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74" w:rsidRPr="004F2A50" w:rsidRDefault="00072FA2" w:rsidP="004F2A50">
      <w:pPr>
        <w:bidi w:val="0"/>
        <w:snapToGrid w:val="0"/>
        <w:jc w:val="center"/>
        <w:rPr>
          <w:rFonts w:cs="Times New Roman"/>
          <w:b/>
          <w:bCs/>
          <w:sz w:val="20"/>
          <w:szCs w:val="20"/>
          <w:lang w:bidi="ar-EG"/>
        </w:rPr>
      </w:pPr>
      <w:r w:rsidRPr="004F2A50">
        <w:rPr>
          <w:rFonts w:cs="Times New Roman"/>
          <w:b/>
          <w:bCs/>
          <w:sz w:val="20"/>
          <w:szCs w:val="20"/>
          <w:lang w:bidi="ar-EG"/>
        </w:rPr>
        <w:t>Response of Superior Grapevines to Spraying Some Antioxidants</w:t>
      </w:r>
    </w:p>
    <w:p w:rsidR="00072FA2" w:rsidRPr="004F2A50" w:rsidRDefault="00072FA2" w:rsidP="004F2A50">
      <w:pPr>
        <w:bidi w:val="0"/>
        <w:snapToGrid w:val="0"/>
        <w:jc w:val="center"/>
        <w:rPr>
          <w:rFonts w:cs="Times New Roman"/>
          <w:b/>
          <w:bCs/>
          <w:i/>
          <w:iCs/>
          <w:sz w:val="20"/>
          <w:szCs w:val="20"/>
          <w:lang w:bidi="ar-EG"/>
        </w:rPr>
      </w:pPr>
    </w:p>
    <w:p w:rsidR="00EF0D32" w:rsidRPr="004F2A50" w:rsidRDefault="00072FA2" w:rsidP="004F2A50">
      <w:pPr>
        <w:bidi w:val="0"/>
        <w:snapToGrid w:val="0"/>
        <w:jc w:val="center"/>
        <w:rPr>
          <w:rFonts w:cs="Times New Roman"/>
          <w:sz w:val="20"/>
          <w:szCs w:val="20"/>
          <w:lang w:bidi="ar-EG"/>
        </w:rPr>
      </w:pPr>
      <w:r w:rsidRPr="004F2A50">
        <w:rPr>
          <w:rFonts w:cs="Times New Roman"/>
          <w:sz w:val="20"/>
          <w:szCs w:val="20"/>
          <w:lang w:bidi="ar-EG"/>
        </w:rPr>
        <w:t>Moawad,</w:t>
      </w:r>
      <w:r w:rsidR="00EF0D32" w:rsidRPr="004F2A50">
        <w:rPr>
          <w:rFonts w:cs="Times New Roman"/>
          <w:sz w:val="20"/>
          <w:szCs w:val="20"/>
          <w:lang w:bidi="ar-EG"/>
        </w:rPr>
        <w:t xml:space="preserve"> A. Mohamed, Mohamed A. El- </w:t>
      </w:r>
      <w:r w:rsidR="00B7510A" w:rsidRPr="004F2A50">
        <w:rPr>
          <w:rFonts w:cs="Times New Roman"/>
          <w:sz w:val="20"/>
          <w:szCs w:val="20"/>
          <w:lang w:bidi="ar-EG"/>
        </w:rPr>
        <w:t>S</w:t>
      </w:r>
      <w:r w:rsidRPr="004F2A50">
        <w:rPr>
          <w:rFonts w:cs="Times New Roman"/>
          <w:sz w:val="20"/>
          <w:szCs w:val="20"/>
          <w:lang w:bidi="ar-EG"/>
        </w:rPr>
        <w:t>ayed,</w:t>
      </w:r>
      <w:r w:rsidR="00EF0D32" w:rsidRPr="004F2A50">
        <w:rPr>
          <w:rFonts w:cs="Times New Roman"/>
          <w:sz w:val="20"/>
          <w:szCs w:val="20"/>
          <w:lang w:bidi="ar-EG"/>
        </w:rPr>
        <w:t xml:space="preserve"> Ahmed M.K. Abdelaal and Moustafa A.</w:t>
      </w:r>
      <w:r w:rsidRPr="004F2A50">
        <w:rPr>
          <w:rFonts w:cs="Times New Roman"/>
          <w:sz w:val="20"/>
          <w:szCs w:val="20"/>
          <w:lang w:bidi="ar-EG"/>
        </w:rPr>
        <w:t xml:space="preserve"> </w:t>
      </w:r>
      <w:r w:rsidR="00EF0D32" w:rsidRPr="004F2A50">
        <w:rPr>
          <w:rFonts w:cs="Times New Roman"/>
          <w:sz w:val="20"/>
          <w:szCs w:val="20"/>
          <w:lang w:bidi="ar-EG"/>
        </w:rPr>
        <w:t>A. Ebrahiem</w:t>
      </w:r>
    </w:p>
    <w:p w:rsidR="00072FA2" w:rsidRPr="004F2A50" w:rsidRDefault="00072FA2" w:rsidP="004F2A50">
      <w:pPr>
        <w:bidi w:val="0"/>
        <w:snapToGrid w:val="0"/>
        <w:jc w:val="center"/>
        <w:rPr>
          <w:rFonts w:cs="Times New Roman"/>
          <w:sz w:val="20"/>
          <w:szCs w:val="20"/>
          <w:lang w:bidi="ar-EG"/>
        </w:rPr>
      </w:pPr>
    </w:p>
    <w:p w:rsidR="00EF0D32" w:rsidRPr="004F2A50" w:rsidRDefault="00EF0D32" w:rsidP="004F2A50">
      <w:pPr>
        <w:bidi w:val="0"/>
        <w:snapToGrid w:val="0"/>
        <w:jc w:val="center"/>
        <w:rPr>
          <w:rFonts w:cs="Times New Roman"/>
          <w:sz w:val="20"/>
          <w:szCs w:val="20"/>
          <w:lang w:bidi="ar-EG"/>
        </w:rPr>
      </w:pPr>
      <w:r w:rsidRPr="004F2A50">
        <w:rPr>
          <w:rFonts w:cs="Times New Roman"/>
          <w:sz w:val="20"/>
          <w:szCs w:val="20"/>
          <w:lang w:bidi="ar-EG"/>
        </w:rPr>
        <w:t xml:space="preserve">Hort. </w:t>
      </w:r>
      <w:r w:rsidR="00BD569D" w:rsidRPr="004F2A50">
        <w:rPr>
          <w:rFonts w:cs="Times New Roman"/>
          <w:sz w:val="20"/>
          <w:szCs w:val="20"/>
          <w:lang w:bidi="ar-EG"/>
        </w:rPr>
        <w:t>D</w:t>
      </w:r>
      <w:r w:rsidRPr="004F2A50">
        <w:rPr>
          <w:rFonts w:cs="Times New Roman"/>
          <w:sz w:val="20"/>
          <w:szCs w:val="20"/>
          <w:lang w:bidi="ar-EG"/>
        </w:rPr>
        <w:t>ept. Fac. of Agric. Minia Univ. Egypt.</w:t>
      </w:r>
    </w:p>
    <w:p w:rsidR="00EF0D32" w:rsidRPr="004F2A50" w:rsidRDefault="001B07FE" w:rsidP="004F2A50">
      <w:pPr>
        <w:bidi w:val="0"/>
        <w:snapToGrid w:val="0"/>
        <w:jc w:val="center"/>
        <w:rPr>
          <w:rFonts w:cs="Times New Roman"/>
          <w:sz w:val="20"/>
          <w:szCs w:val="20"/>
          <w:lang w:bidi="ar-EG"/>
        </w:rPr>
      </w:pPr>
      <w:hyperlink r:id="rId7" w:history="1">
        <w:r w:rsidR="00EF0D32" w:rsidRPr="004F2A50">
          <w:rPr>
            <w:rStyle w:val="Hyperlink"/>
            <w:rFonts w:cs="Times New Roman"/>
            <w:sz w:val="20"/>
            <w:szCs w:val="20"/>
            <w:u w:val="none"/>
            <w:lang w:bidi="ar-EG"/>
          </w:rPr>
          <w:t>faissalfadel@yahoo.com</w:t>
        </w:r>
      </w:hyperlink>
    </w:p>
    <w:p w:rsidR="00072FA2" w:rsidRPr="004F2A50" w:rsidRDefault="00072FA2" w:rsidP="004F2A50">
      <w:pPr>
        <w:bidi w:val="0"/>
        <w:snapToGrid w:val="0"/>
        <w:jc w:val="center"/>
        <w:rPr>
          <w:rFonts w:cs="Times New Roman"/>
          <w:b/>
          <w:bCs/>
          <w:sz w:val="20"/>
          <w:szCs w:val="20"/>
          <w:lang w:bidi="ar-EG"/>
        </w:rPr>
      </w:pPr>
    </w:p>
    <w:p w:rsidR="00591B3B" w:rsidRPr="004F2A50" w:rsidRDefault="00072FA2" w:rsidP="004D3A0F">
      <w:pPr>
        <w:bidi w:val="0"/>
        <w:snapToGrid w:val="0"/>
        <w:jc w:val="both"/>
        <w:rPr>
          <w:rFonts w:cs="Times New Roman"/>
          <w:sz w:val="20"/>
          <w:szCs w:val="20"/>
          <w:lang w:bidi="ar-EG"/>
        </w:rPr>
      </w:pPr>
      <w:r w:rsidRPr="004F2A50">
        <w:rPr>
          <w:rFonts w:cs="Times New Roman"/>
          <w:b/>
          <w:bCs/>
          <w:sz w:val="20"/>
          <w:szCs w:val="20"/>
          <w:lang w:bidi="ar-EG"/>
        </w:rPr>
        <w:t>Abstract:</w:t>
      </w:r>
      <w:r w:rsidRPr="004F2A50">
        <w:rPr>
          <w:rFonts w:cs="Times New Roman"/>
          <w:sz w:val="20"/>
          <w:szCs w:val="20"/>
          <w:lang w:bidi="ar-EG"/>
        </w:rPr>
        <w:t xml:space="preserve"> </w:t>
      </w:r>
      <w:r w:rsidR="00B31457" w:rsidRPr="004F2A50">
        <w:rPr>
          <w:rFonts w:cs="Times New Roman"/>
          <w:sz w:val="20"/>
          <w:szCs w:val="20"/>
          <w:lang w:bidi="ar-EG"/>
        </w:rPr>
        <w:t xml:space="preserve">This study was carried out during 2013 and </w:t>
      </w:r>
      <w:r w:rsidR="005A00FC" w:rsidRPr="004F2A50">
        <w:rPr>
          <w:rFonts w:cs="Times New Roman"/>
          <w:sz w:val="20"/>
          <w:szCs w:val="20"/>
          <w:lang w:bidi="ar-EG"/>
        </w:rPr>
        <w:t>2014 seaso</w:t>
      </w:r>
      <w:r w:rsidR="00B31457" w:rsidRPr="004F2A50">
        <w:rPr>
          <w:rFonts w:cs="Times New Roman"/>
          <w:sz w:val="20"/>
          <w:szCs w:val="20"/>
          <w:lang w:bidi="ar-EG"/>
        </w:rPr>
        <w:t>n</w:t>
      </w:r>
      <w:r w:rsidR="005A00FC" w:rsidRPr="004F2A50">
        <w:rPr>
          <w:rFonts w:cs="Times New Roman"/>
          <w:sz w:val="20"/>
          <w:szCs w:val="20"/>
          <w:lang w:bidi="ar-EG"/>
        </w:rPr>
        <w:t>s</w:t>
      </w:r>
      <w:r w:rsidR="00B31457" w:rsidRPr="004F2A50">
        <w:rPr>
          <w:rFonts w:cs="Times New Roman"/>
          <w:sz w:val="20"/>
          <w:szCs w:val="20"/>
          <w:lang w:bidi="ar-EG"/>
        </w:rPr>
        <w:t xml:space="preserve"> for examining the effect of single and combined applications of vitamins B </w:t>
      </w:r>
      <w:r w:rsidR="005A00FC" w:rsidRPr="004F2A50">
        <w:rPr>
          <w:rFonts w:cs="Times New Roman"/>
          <w:sz w:val="20"/>
          <w:szCs w:val="20"/>
          <w:lang w:bidi="ar-EG"/>
        </w:rPr>
        <w:t>(B</w:t>
      </w:r>
      <w:r w:rsidR="005A00FC" w:rsidRPr="004F2A50">
        <w:rPr>
          <w:rFonts w:cs="Times New Roman"/>
          <w:sz w:val="20"/>
          <w:szCs w:val="20"/>
          <w:vertAlign w:val="subscript"/>
          <w:lang w:bidi="ar-EG"/>
        </w:rPr>
        <w:t>1</w:t>
      </w:r>
      <w:r w:rsidR="005A00FC" w:rsidRPr="004F2A50">
        <w:rPr>
          <w:rFonts w:cs="Times New Roman"/>
          <w:sz w:val="20"/>
          <w:szCs w:val="20"/>
          <w:lang w:bidi="ar-EG"/>
        </w:rPr>
        <w:t xml:space="preserve"> + B</w:t>
      </w:r>
      <w:r w:rsidR="005A00FC" w:rsidRPr="004F2A50">
        <w:rPr>
          <w:rFonts w:cs="Times New Roman"/>
          <w:sz w:val="20"/>
          <w:szCs w:val="20"/>
          <w:vertAlign w:val="subscript"/>
          <w:lang w:bidi="ar-EG"/>
        </w:rPr>
        <w:t>2</w:t>
      </w:r>
      <w:r w:rsidR="005A00FC" w:rsidRPr="004F2A50">
        <w:rPr>
          <w:rFonts w:cs="Times New Roman"/>
          <w:sz w:val="20"/>
          <w:szCs w:val="20"/>
          <w:lang w:bidi="ar-EG"/>
        </w:rPr>
        <w:t>+ B</w:t>
      </w:r>
      <w:r w:rsidR="005A00FC" w:rsidRPr="004F2A50">
        <w:rPr>
          <w:rFonts w:cs="Times New Roman"/>
          <w:sz w:val="20"/>
          <w:szCs w:val="20"/>
          <w:vertAlign w:val="subscript"/>
          <w:lang w:bidi="ar-EG"/>
        </w:rPr>
        <w:t>6</w:t>
      </w:r>
      <w:r w:rsidR="005A00FC" w:rsidRPr="004F2A50">
        <w:rPr>
          <w:rFonts w:cs="Times New Roman"/>
          <w:sz w:val="20"/>
          <w:szCs w:val="20"/>
          <w:lang w:bidi="ar-EG"/>
        </w:rPr>
        <w:t xml:space="preserve"> + B</w:t>
      </w:r>
      <w:r w:rsidR="005A00FC" w:rsidRPr="004F2A50">
        <w:rPr>
          <w:rFonts w:cs="Times New Roman"/>
          <w:sz w:val="20"/>
          <w:szCs w:val="20"/>
          <w:vertAlign w:val="subscript"/>
          <w:lang w:bidi="ar-EG"/>
        </w:rPr>
        <w:t>12</w:t>
      </w:r>
      <w:r w:rsidR="005A00FC" w:rsidRPr="004F2A50">
        <w:rPr>
          <w:rFonts w:cs="Times New Roman"/>
          <w:sz w:val="20"/>
          <w:szCs w:val="20"/>
          <w:lang w:bidi="ar-EG"/>
        </w:rPr>
        <w:t>)</w:t>
      </w:r>
      <w:r w:rsidR="00F23BA4" w:rsidRPr="004F2A50">
        <w:rPr>
          <w:rFonts w:cs="Times New Roman"/>
          <w:sz w:val="20"/>
          <w:szCs w:val="20"/>
          <w:lang w:bidi="ar-EG"/>
        </w:rPr>
        <w:t xml:space="preserve"> </w:t>
      </w:r>
      <w:r w:rsidR="005A00FC" w:rsidRPr="004F2A50">
        <w:rPr>
          <w:rFonts w:cs="Times New Roman"/>
          <w:sz w:val="20"/>
          <w:szCs w:val="20"/>
          <w:lang w:bidi="ar-EG"/>
        </w:rPr>
        <w:t>at 50 to 100 ppm as well as ascorbic and citric acids each at 500 to 1000 ppm on gr</w:t>
      </w:r>
      <w:r w:rsidR="00BD569D" w:rsidRPr="004F2A50">
        <w:rPr>
          <w:rFonts w:cs="Times New Roman"/>
          <w:sz w:val="20"/>
          <w:szCs w:val="20"/>
          <w:lang w:bidi="ar-EG"/>
        </w:rPr>
        <w:t>owth, vine nutritional status</w:t>
      </w:r>
      <w:r w:rsidR="005A00FC" w:rsidRPr="004F2A50">
        <w:rPr>
          <w:rFonts w:cs="Times New Roman"/>
          <w:sz w:val="20"/>
          <w:szCs w:val="20"/>
          <w:lang w:bidi="ar-EG"/>
        </w:rPr>
        <w:t>, berry setting %</w:t>
      </w:r>
      <w:r w:rsidR="00BD569D" w:rsidRPr="004F2A50">
        <w:rPr>
          <w:rFonts w:cs="Times New Roman"/>
          <w:sz w:val="20"/>
          <w:szCs w:val="20"/>
          <w:lang w:bidi="ar-EG"/>
        </w:rPr>
        <w:t>,</w:t>
      </w:r>
      <w:r w:rsidR="005A00FC" w:rsidRPr="004F2A50">
        <w:rPr>
          <w:rFonts w:cs="Times New Roman"/>
          <w:sz w:val="20"/>
          <w:szCs w:val="20"/>
          <w:lang w:bidi="ar-EG"/>
        </w:rPr>
        <w:t xml:space="preserve"> yield</w:t>
      </w:r>
      <w:r w:rsidR="00BD569D" w:rsidRPr="004F2A50">
        <w:rPr>
          <w:rFonts w:cs="Times New Roman"/>
          <w:sz w:val="20"/>
          <w:szCs w:val="20"/>
          <w:lang w:bidi="ar-EG"/>
        </w:rPr>
        <w:t>,</w:t>
      </w:r>
      <w:r w:rsidR="005A00FC" w:rsidRPr="004F2A50">
        <w:rPr>
          <w:rFonts w:cs="Times New Roman"/>
          <w:sz w:val="20"/>
          <w:szCs w:val="20"/>
          <w:lang w:bidi="ar-EG"/>
        </w:rPr>
        <w:t xml:space="preserve"> shot berries %, and quality of the berries. The three antioxidants were sprayed three times at growth start, just after berry setting and at one month later.</w:t>
      </w:r>
      <w:r w:rsidR="004D3A0F">
        <w:rPr>
          <w:rFonts w:cs="Times New Roman" w:hint="eastAsia"/>
          <w:sz w:val="20"/>
          <w:szCs w:val="20"/>
          <w:lang w:eastAsia="zh-CN" w:bidi="ar-EG"/>
        </w:rPr>
        <w:t xml:space="preserve"> </w:t>
      </w:r>
      <w:r w:rsidR="00160E2B" w:rsidRPr="004F2A50">
        <w:rPr>
          <w:rFonts w:cs="Times New Roman"/>
          <w:sz w:val="20"/>
          <w:szCs w:val="20"/>
          <w:lang w:bidi="ar-EG"/>
        </w:rPr>
        <w:t xml:space="preserve">Single and combined applications of the three antioxidants namely vitamins B, ascorbic </w:t>
      </w:r>
      <w:r w:rsidR="00F23BA4" w:rsidRPr="004F2A50">
        <w:rPr>
          <w:rFonts w:cs="Times New Roman"/>
          <w:sz w:val="20"/>
          <w:szCs w:val="20"/>
          <w:lang w:bidi="ar-EG"/>
        </w:rPr>
        <w:t xml:space="preserve">acid </w:t>
      </w:r>
      <w:r w:rsidR="00F81A1B" w:rsidRPr="004F2A50">
        <w:rPr>
          <w:rFonts w:cs="Times New Roman"/>
          <w:sz w:val="20"/>
          <w:szCs w:val="20"/>
          <w:lang w:bidi="ar-EG"/>
        </w:rPr>
        <w:t xml:space="preserve">and citric acid was </w:t>
      </w:r>
      <w:r w:rsidR="00085B22" w:rsidRPr="004F2A50">
        <w:rPr>
          <w:rFonts w:cs="Times New Roman"/>
          <w:sz w:val="20"/>
          <w:szCs w:val="20"/>
          <w:lang w:bidi="ar-EG"/>
        </w:rPr>
        <w:t xml:space="preserve">very effective </w:t>
      </w:r>
      <w:r w:rsidR="00BD569D" w:rsidRPr="004F2A50">
        <w:rPr>
          <w:rFonts w:cs="Times New Roman"/>
          <w:sz w:val="20"/>
          <w:szCs w:val="20"/>
          <w:lang w:bidi="ar-EG"/>
        </w:rPr>
        <w:t xml:space="preserve">in </w:t>
      </w:r>
      <w:r w:rsidR="00085B22" w:rsidRPr="004F2A50">
        <w:rPr>
          <w:rFonts w:cs="Times New Roman"/>
          <w:sz w:val="20"/>
          <w:szCs w:val="20"/>
          <w:lang w:bidi="ar-EG"/>
        </w:rPr>
        <w:t>improving growth</w:t>
      </w:r>
      <w:r w:rsidR="00F81A1B" w:rsidRPr="004F2A50">
        <w:rPr>
          <w:rFonts w:cs="Times New Roman"/>
          <w:sz w:val="20"/>
          <w:szCs w:val="20"/>
          <w:lang w:bidi="ar-EG"/>
        </w:rPr>
        <w:t xml:space="preserve">, vine nutritional status, yield and fruit quality over </w:t>
      </w:r>
      <w:r w:rsidR="007266A3" w:rsidRPr="004F2A50">
        <w:rPr>
          <w:rFonts w:cs="Times New Roman"/>
          <w:sz w:val="20"/>
          <w:szCs w:val="20"/>
          <w:lang w:bidi="ar-EG"/>
        </w:rPr>
        <w:t xml:space="preserve">the check treatment. The best antioxidant in </w:t>
      </w:r>
      <w:r w:rsidR="00F5439A" w:rsidRPr="004F2A50">
        <w:rPr>
          <w:rFonts w:cs="Times New Roman"/>
          <w:sz w:val="20"/>
          <w:szCs w:val="20"/>
          <w:lang w:bidi="ar-EG"/>
        </w:rPr>
        <w:t>this respect</w:t>
      </w:r>
      <w:r w:rsidR="00CB7D17" w:rsidRPr="004F2A50">
        <w:rPr>
          <w:rFonts w:cs="Times New Roman"/>
          <w:sz w:val="20"/>
          <w:szCs w:val="20"/>
          <w:lang w:bidi="ar-EG"/>
        </w:rPr>
        <w:t xml:space="preserve"> was citric </w:t>
      </w:r>
      <w:r w:rsidR="00BD569D" w:rsidRPr="004F2A50">
        <w:rPr>
          <w:rFonts w:cs="Times New Roman"/>
          <w:sz w:val="20"/>
          <w:szCs w:val="20"/>
          <w:lang w:bidi="ar-EG"/>
        </w:rPr>
        <w:t>a</w:t>
      </w:r>
      <w:r w:rsidR="00CB7D17" w:rsidRPr="004F2A50">
        <w:rPr>
          <w:rFonts w:cs="Times New Roman"/>
          <w:sz w:val="20"/>
          <w:szCs w:val="20"/>
          <w:lang w:bidi="ar-EG"/>
        </w:rPr>
        <w:t xml:space="preserve">cid followed by ascorbic acid and vitamins B. </w:t>
      </w:r>
      <w:r w:rsidR="00BD569D" w:rsidRPr="004F2A50">
        <w:rPr>
          <w:rFonts w:cs="Times New Roman"/>
          <w:sz w:val="20"/>
          <w:szCs w:val="20"/>
          <w:lang w:bidi="ar-EG"/>
        </w:rPr>
        <w:t>T</w:t>
      </w:r>
      <w:r w:rsidR="00CB7D17" w:rsidRPr="004F2A50">
        <w:rPr>
          <w:rFonts w:cs="Times New Roman"/>
          <w:sz w:val="20"/>
          <w:szCs w:val="20"/>
          <w:lang w:bidi="ar-EG"/>
        </w:rPr>
        <w:t>he antioxidant treatments effectively controlled shot berries %.</w:t>
      </w:r>
      <w:r w:rsidR="004D3A0F">
        <w:rPr>
          <w:rFonts w:cs="Times New Roman" w:hint="eastAsia"/>
          <w:sz w:val="20"/>
          <w:szCs w:val="20"/>
          <w:lang w:eastAsia="zh-CN" w:bidi="ar-EG"/>
        </w:rPr>
        <w:t xml:space="preserve"> </w:t>
      </w:r>
      <w:r w:rsidR="00591B3B" w:rsidRPr="004F2A50">
        <w:rPr>
          <w:rFonts w:cs="Times New Roman"/>
          <w:sz w:val="20"/>
          <w:szCs w:val="20"/>
          <w:lang w:bidi="ar-EG"/>
        </w:rPr>
        <w:t xml:space="preserve">Carrying out three sprays of a mixture of vitamins B at 50 ppm as well as both ascorbic and citric acids each at 500 ppm three times is suggested for promoting yield and fruit quality of Superior grapevines grown under Luxor </w:t>
      </w:r>
      <w:r w:rsidRPr="004F2A50">
        <w:rPr>
          <w:rFonts w:cs="Times New Roman"/>
          <w:sz w:val="20"/>
          <w:szCs w:val="20"/>
          <w:lang w:bidi="ar-EG"/>
        </w:rPr>
        <w:t>conditions.</w:t>
      </w:r>
    </w:p>
    <w:p w:rsidR="004F2A50" w:rsidRPr="004F2A50" w:rsidRDefault="004F2A50" w:rsidP="004F2A50">
      <w:pPr>
        <w:pStyle w:val="Default"/>
        <w:snapToGrid w:val="0"/>
        <w:jc w:val="both"/>
        <w:rPr>
          <w:sz w:val="20"/>
          <w:szCs w:val="20"/>
        </w:rPr>
      </w:pPr>
      <w:r>
        <w:rPr>
          <w:rFonts w:hint="eastAsia"/>
          <w:sz w:val="20"/>
          <w:szCs w:val="20"/>
          <w:lang w:bidi="ar-EG"/>
        </w:rPr>
        <w:t>[</w:t>
      </w:r>
      <w:r w:rsidR="00072FA2" w:rsidRPr="004F2A50">
        <w:rPr>
          <w:sz w:val="20"/>
          <w:szCs w:val="20"/>
          <w:lang w:bidi="ar-EG"/>
        </w:rPr>
        <w:t>Moawad, A. Mohamed, Mohamed A. El- sayed, Ahmed M.K. Abdelaal and Moustafa A. A. Ebrahiem</w:t>
      </w:r>
      <w:r>
        <w:rPr>
          <w:rFonts w:hint="eastAsia"/>
          <w:sz w:val="20"/>
          <w:szCs w:val="20"/>
          <w:lang w:bidi="ar-EG"/>
        </w:rPr>
        <w:t>.</w:t>
      </w:r>
      <w:r w:rsidR="00072FA2" w:rsidRPr="004F2A50">
        <w:rPr>
          <w:sz w:val="20"/>
          <w:szCs w:val="20"/>
          <w:lang w:bidi="ar-EG"/>
        </w:rPr>
        <w:t xml:space="preserve"> </w:t>
      </w:r>
      <w:r w:rsidR="00072FA2" w:rsidRPr="004F2A50">
        <w:rPr>
          <w:b/>
          <w:bCs/>
          <w:sz w:val="20"/>
          <w:szCs w:val="20"/>
          <w:lang w:bidi="ar-EG"/>
        </w:rPr>
        <w:t>Response of Superior Grapevines to Spraying Some Antioxidants</w:t>
      </w:r>
      <w:r w:rsidRPr="004F2A50">
        <w:rPr>
          <w:rFonts w:eastAsia="Times New Roman"/>
          <w:b/>
          <w:bCs/>
          <w:sz w:val="20"/>
          <w:szCs w:val="20"/>
          <w:lang w:bidi="fa-IR"/>
        </w:rPr>
        <w:t>.</w:t>
      </w:r>
      <w:r w:rsidRPr="004F2A50">
        <w:rPr>
          <w:rFonts w:hint="eastAsia"/>
          <w:iCs/>
          <w:sz w:val="20"/>
          <w:szCs w:val="20"/>
        </w:rPr>
        <w:t xml:space="preserve"> </w:t>
      </w:r>
      <w:r w:rsidRPr="004F2A50">
        <w:rPr>
          <w:rFonts w:eastAsia="Times New Roman"/>
          <w:bCs/>
          <w:i/>
          <w:sz w:val="20"/>
          <w:szCs w:val="20"/>
        </w:rPr>
        <w:t>World Rural Observ</w:t>
      </w:r>
      <w:r w:rsidRPr="004F2A50">
        <w:rPr>
          <w:rFonts w:eastAsia="Times New Roman"/>
          <w:bCs/>
          <w:sz w:val="20"/>
          <w:szCs w:val="20"/>
        </w:rPr>
        <w:t xml:space="preserve"> </w:t>
      </w:r>
      <w:r w:rsidRPr="004F2A50">
        <w:rPr>
          <w:sz w:val="20"/>
          <w:szCs w:val="20"/>
        </w:rPr>
        <w:t>201</w:t>
      </w:r>
      <w:r w:rsidRPr="004F2A50">
        <w:rPr>
          <w:rFonts w:hint="eastAsia"/>
          <w:sz w:val="20"/>
          <w:szCs w:val="20"/>
        </w:rPr>
        <w:t>5</w:t>
      </w:r>
      <w:r w:rsidRPr="004F2A50">
        <w:rPr>
          <w:sz w:val="20"/>
          <w:szCs w:val="20"/>
        </w:rPr>
        <w:t>;</w:t>
      </w:r>
      <w:r w:rsidRPr="004F2A50">
        <w:rPr>
          <w:rFonts w:hint="eastAsia"/>
          <w:sz w:val="20"/>
          <w:szCs w:val="20"/>
        </w:rPr>
        <w:t>7</w:t>
      </w:r>
      <w:r w:rsidRPr="004F2A50">
        <w:rPr>
          <w:sz w:val="20"/>
          <w:szCs w:val="20"/>
        </w:rPr>
        <w:t>(</w:t>
      </w:r>
      <w:r w:rsidRPr="004F2A50">
        <w:rPr>
          <w:rFonts w:hint="eastAsia"/>
          <w:sz w:val="20"/>
          <w:szCs w:val="20"/>
        </w:rPr>
        <w:t>4</w:t>
      </w:r>
      <w:r w:rsidRPr="004F2A50">
        <w:rPr>
          <w:sz w:val="20"/>
          <w:szCs w:val="20"/>
        </w:rPr>
        <w:t>):</w:t>
      </w:r>
      <w:r w:rsidR="006F674E">
        <w:rPr>
          <w:noProof/>
          <w:sz w:val="20"/>
          <w:szCs w:val="20"/>
        </w:rPr>
        <w:t>22</w:t>
      </w:r>
      <w:r w:rsidRPr="004F2A50">
        <w:rPr>
          <w:sz w:val="20"/>
          <w:szCs w:val="20"/>
        </w:rPr>
        <w:t>-</w:t>
      </w:r>
      <w:r w:rsidR="006F674E">
        <w:rPr>
          <w:noProof/>
          <w:sz w:val="20"/>
          <w:szCs w:val="20"/>
        </w:rPr>
        <w:t>30</w:t>
      </w:r>
      <w:r w:rsidRPr="004F2A50">
        <w:rPr>
          <w:sz w:val="20"/>
          <w:szCs w:val="20"/>
        </w:rPr>
        <w:t>]</w:t>
      </w:r>
      <w:r w:rsidRPr="004F2A50">
        <w:rPr>
          <w:rFonts w:hint="eastAsia"/>
          <w:sz w:val="20"/>
          <w:szCs w:val="20"/>
        </w:rPr>
        <w:t>.</w:t>
      </w:r>
      <w:r w:rsidRPr="004F2A50">
        <w:rPr>
          <w:sz w:val="20"/>
          <w:szCs w:val="20"/>
        </w:rPr>
        <w:t xml:space="preserve"> ISSN: 1944-6543 (Print); ISSN: 1944-6551 (Online). </w:t>
      </w:r>
      <w:hyperlink r:id="rId8" w:history="1">
        <w:r w:rsidRPr="004F2A50">
          <w:rPr>
            <w:rStyle w:val="Hyperlink"/>
            <w:sz w:val="20"/>
            <w:szCs w:val="20"/>
          </w:rPr>
          <w:t>http://www.sciencepub.net/rural</w:t>
        </w:r>
      </w:hyperlink>
      <w:r w:rsidRPr="004F2A50">
        <w:rPr>
          <w:sz w:val="20"/>
          <w:szCs w:val="20"/>
        </w:rPr>
        <w:t>.</w:t>
      </w:r>
      <w:r w:rsidRPr="004F2A50">
        <w:rPr>
          <w:rFonts w:hint="eastAsia"/>
          <w:sz w:val="20"/>
          <w:szCs w:val="20"/>
        </w:rPr>
        <w:t xml:space="preserve"> </w:t>
      </w:r>
      <w:r>
        <w:rPr>
          <w:rFonts w:hint="eastAsia"/>
          <w:sz w:val="20"/>
          <w:szCs w:val="20"/>
        </w:rPr>
        <w:t>4</w:t>
      </w:r>
    </w:p>
    <w:p w:rsidR="00072FA2" w:rsidRPr="004F2A50" w:rsidRDefault="00072FA2" w:rsidP="004F2A50">
      <w:pPr>
        <w:bidi w:val="0"/>
        <w:snapToGrid w:val="0"/>
        <w:jc w:val="both"/>
        <w:rPr>
          <w:rFonts w:cs="Times New Roman"/>
          <w:b/>
          <w:bCs/>
          <w:sz w:val="20"/>
          <w:szCs w:val="20"/>
          <w:lang w:bidi="ar-EG"/>
        </w:rPr>
      </w:pPr>
    </w:p>
    <w:p w:rsidR="00591B3B" w:rsidRPr="004F2A50" w:rsidRDefault="00591B3B" w:rsidP="004F2A50">
      <w:pPr>
        <w:bidi w:val="0"/>
        <w:snapToGrid w:val="0"/>
        <w:jc w:val="both"/>
        <w:rPr>
          <w:rFonts w:cs="Times New Roman"/>
          <w:sz w:val="20"/>
          <w:szCs w:val="20"/>
          <w:lang w:bidi="ar-EG"/>
        </w:rPr>
      </w:pPr>
      <w:r w:rsidRPr="004F2A50">
        <w:rPr>
          <w:rFonts w:cs="Times New Roman"/>
          <w:b/>
          <w:bCs/>
          <w:sz w:val="20"/>
          <w:szCs w:val="20"/>
          <w:lang w:bidi="ar-EG"/>
        </w:rPr>
        <w:t>Keywords</w:t>
      </w:r>
      <w:r w:rsidRPr="004F2A50">
        <w:rPr>
          <w:rFonts w:cs="Times New Roman"/>
          <w:sz w:val="20"/>
          <w:szCs w:val="20"/>
          <w:lang w:bidi="ar-EG"/>
        </w:rPr>
        <w:t>: vitamin</w:t>
      </w:r>
      <w:r w:rsidR="00BD569D" w:rsidRPr="004F2A50">
        <w:rPr>
          <w:rFonts w:cs="Times New Roman"/>
          <w:sz w:val="20"/>
          <w:szCs w:val="20"/>
          <w:lang w:bidi="ar-EG"/>
        </w:rPr>
        <w:t>s B, ascorbic acid, citric acid</w:t>
      </w:r>
      <w:r w:rsidRPr="004F2A50">
        <w:rPr>
          <w:rFonts w:cs="Times New Roman"/>
          <w:sz w:val="20"/>
          <w:szCs w:val="20"/>
          <w:lang w:bidi="ar-EG"/>
        </w:rPr>
        <w:t>, yield</w:t>
      </w:r>
      <w:r w:rsidR="00BD569D" w:rsidRPr="004F2A50">
        <w:rPr>
          <w:rFonts w:cs="Times New Roman"/>
          <w:sz w:val="20"/>
          <w:szCs w:val="20"/>
          <w:lang w:bidi="ar-EG"/>
        </w:rPr>
        <w:t>, quality</w:t>
      </w:r>
      <w:r w:rsidRPr="004F2A50">
        <w:rPr>
          <w:rFonts w:cs="Times New Roman"/>
          <w:sz w:val="20"/>
          <w:szCs w:val="20"/>
          <w:lang w:bidi="ar-EG"/>
        </w:rPr>
        <w:t xml:space="preserve">, </w:t>
      </w:r>
      <w:r w:rsidR="00BD569D" w:rsidRPr="004F2A50">
        <w:rPr>
          <w:rFonts w:cs="Times New Roman"/>
          <w:sz w:val="20"/>
          <w:szCs w:val="20"/>
          <w:lang w:bidi="ar-EG"/>
        </w:rPr>
        <w:t>S</w:t>
      </w:r>
      <w:r w:rsidRPr="004F2A50">
        <w:rPr>
          <w:rFonts w:cs="Times New Roman"/>
          <w:sz w:val="20"/>
          <w:szCs w:val="20"/>
          <w:lang w:bidi="ar-EG"/>
        </w:rPr>
        <w:t>uperior grapevine.</w:t>
      </w:r>
    </w:p>
    <w:p w:rsidR="00072FA2" w:rsidRPr="004F2A50" w:rsidRDefault="00072FA2" w:rsidP="004F2A50">
      <w:pPr>
        <w:bidi w:val="0"/>
        <w:snapToGrid w:val="0"/>
        <w:jc w:val="both"/>
        <w:rPr>
          <w:rFonts w:cs="Times New Roman"/>
          <w:b/>
          <w:bCs/>
          <w:sz w:val="20"/>
          <w:szCs w:val="20"/>
          <w:lang w:bidi="ar-EG"/>
        </w:rPr>
      </w:pPr>
    </w:p>
    <w:p w:rsidR="004F2A50" w:rsidRDefault="004F2A50" w:rsidP="004F2A50">
      <w:pPr>
        <w:bidi w:val="0"/>
        <w:snapToGrid w:val="0"/>
        <w:jc w:val="both"/>
        <w:rPr>
          <w:rFonts w:cs="Times New Roman"/>
          <w:b/>
          <w:bCs/>
          <w:sz w:val="20"/>
          <w:szCs w:val="20"/>
          <w:lang w:bidi="ar-EG"/>
        </w:rPr>
        <w:sectPr w:rsidR="004F2A50" w:rsidSect="006F674E">
          <w:headerReference w:type="default" r:id="rId9"/>
          <w:footerReference w:type="even" r:id="rId10"/>
          <w:footerReference w:type="default" r:id="rId11"/>
          <w:type w:val="continuous"/>
          <w:pgSz w:w="12242" w:h="15842" w:code="1"/>
          <w:pgMar w:top="1440" w:right="1440" w:bottom="1440" w:left="1440" w:header="720" w:footer="720" w:gutter="0"/>
          <w:pgNumType w:start="22"/>
          <w:cols w:space="708"/>
          <w:bidi/>
          <w:docGrid w:linePitch="435"/>
        </w:sectPr>
      </w:pPr>
    </w:p>
    <w:p w:rsidR="00591B3B" w:rsidRPr="004F2A50" w:rsidRDefault="00072FA2" w:rsidP="004F2A50">
      <w:pPr>
        <w:bidi w:val="0"/>
        <w:snapToGrid w:val="0"/>
        <w:jc w:val="both"/>
        <w:rPr>
          <w:rFonts w:cs="Times New Roman"/>
          <w:b/>
          <w:bCs/>
          <w:sz w:val="20"/>
          <w:szCs w:val="20"/>
          <w:lang w:bidi="ar-EG"/>
        </w:rPr>
      </w:pPr>
      <w:r w:rsidRPr="004F2A50">
        <w:rPr>
          <w:rFonts w:cs="Times New Roman"/>
          <w:b/>
          <w:bCs/>
          <w:sz w:val="20"/>
          <w:szCs w:val="20"/>
          <w:lang w:bidi="ar-EG"/>
        </w:rPr>
        <w:lastRenderedPageBreak/>
        <w:t>1.  Introduction</w:t>
      </w:r>
    </w:p>
    <w:p w:rsidR="0026321E" w:rsidRPr="004F2A50" w:rsidRDefault="0026321E" w:rsidP="004F2A50">
      <w:pPr>
        <w:bidi w:val="0"/>
        <w:snapToGrid w:val="0"/>
        <w:ind w:firstLine="425"/>
        <w:jc w:val="both"/>
        <w:rPr>
          <w:rFonts w:cs="Times New Roman"/>
          <w:sz w:val="20"/>
          <w:szCs w:val="20"/>
        </w:rPr>
      </w:pPr>
      <w:r w:rsidRPr="004F2A50">
        <w:rPr>
          <w:rFonts w:cs="Times New Roman"/>
          <w:sz w:val="20"/>
          <w:szCs w:val="20"/>
        </w:rPr>
        <w:t>Nowadays, there is a widespread use of antioxidants. They are very effective in protecting plant cells from senescence and disorders (</w:t>
      </w:r>
      <w:r w:rsidRPr="004F2A50">
        <w:rPr>
          <w:rFonts w:cs="Times New Roman"/>
          <w:b/>
          <w:bCs/>
          <w:sz w:val="20"/>
          <w:szCs w:val="20"/>
        </w:rPr>
        <w:t>Robinson, 1973</w:t>
      </w:r>
      <w:r w:rsidRPr="004F2A50">
        <w:rPr>
          <w:rFonts w:cs="Times New Roman"/>
          <w:sz w:val="20"/>
          <w:szCs w:val="20"/>
        </w:rPr>
        <w:t>) as well as enhancing cell division, the biosynthesis of natural hormones such as IAA, GA</w:t>
      </w:r>
      <w:r w:rsidRPr="004F2A50">
        <w:rPr>
          <w:rFonts w:cs="Times New Roman"/>
          <w:sz w:val="20"/>
          <w:szCs w:val="20"/>
          <w:vertAlign w:val="subscript"/>
        </w:rPr>
        <w:t>3</w:t>
      </w:r>
      <w:r w:rsidRPr="004F2A50">
        <w:rPr>
          <w:rFonts w:cs="Times New Roman"/>
          <w:sz w:val="20"/>
          <w:szCs w:val="20"/>
        </w:rPr>
        <w:t xml:space="preserve"> and cytokinins, nutrient and water uptake, photosynthesis, biosynthesis of plant pigments and proteins as well as the biosynthesis of alpha ket</w:t>
      </w:r>
      <w:r w:rsidR="003B6A9A" w:rsidRPr="004F2A50">
        <w:rPr>
          <w:rFonts w:cs="Times New Roman"/>
          <w:sz w:val="20"/>
          <w:szCs w:val="20"/>
        </w:rPr>
        <w:t>o</w:t>
      </w:r>
      <w:r w:rsidRPr="004F2A50">
        <w:rPr>
          <w:rFonts w:cs="Times New Roman"/>
          <w:sz w:val="20"/>
          <w:szCs w:val="20"/>
        </w:rPr>
        <w:t xml:space="preserve"> glutaric acid which is united with ammonia to form amino acids and proteins (</w:t>
      </w:r>
      <w:r w:rsidRPr="004F2A50">
        <w:rPr>
          <w:rFonts w:cs="Times New Roman"/>
          <w:b/>
          <w:bCs/>
          <w:sz w:val="20"/>
          <w:szCs w:val="20"/>
        </w:rPr>
        <w:t xml:space="preserve">Oretili, 1987; Samiullah </w:t>
      </w:r>
      <w:r w:rsidRPr="004F2A50">
        <w:rPr>
          <w:rFonts w:cs="Times New Roman"/>
          <w:b/>
          <w:bCs/>
          <w:i/>
          <w:iCs/>
          <w:sz w:val="20"/>
          <w:szCs w:val="20"/>
        </w:rPr>
        <w:t>et al.,</w:t>
      </w:r>
      <w:r w:rsidRPr="004F2A50">
        <w:rPr>
          <w:rFonts w:cs="Times New Roman"/>
          <w:b/>
          <w:bCs/>
          <w:sz w:val="20"/>
          <w:szCs w:val="20"/>
        </w:rPr>
        <w:t xml:space="preserve"> 1988; Foyer and Lelandias, 1993 and Singh, </w:t>
      </w:r>
      <w:r w:rsidRPr="004F2A50">
        <w:rPr>
          <w:rFonts w:cs="Times New Roman"/>
          <w:b/>
          <w:bCs/>
          <w:i/>
          <w:iCs/>
          <w:sz w:val="20"/>
          <w:szCs w:val="20"/>
        </w:rPr>
        <w:t>et al.,</w:t>
      </w:r>
      <w:r w:rsidRPr="004F2A50">
        <w:rPr>
          <w:rFonts w:cs="Times New Roman"/>
          <w:b/>
          <w:bCs/>
          <w:sz w:val="20"/>
          <w:szCs w:val="20"/>
        </w:rPr>
        <w:t xml:space="preserve"> 2001</w:t>
      </w:r>
      <w:r w:rsidRPr="004F2A50">
        <w:rPr>
          <w:rFonts w:cs="Times New Roman"/>
          <w:sz w:val="20"/>
          <w:szCs w:val="20"/>
        </w:rPr>
        <w:t>).</w:t>
      </w:r>
    </w:p>
    <w:p w:rsidR="005F30E9" w:rsidRPr="004F2A50" w:rsidRDefault="005F30E9" w:rsidP="004F2A50">
      <w:pPr>
        <w:bidi w:val="0"/>
        <w:snapToGrid w:val="0"/>
        <w:ind w:firstLine="425"/>
        <w:jc w:val="both"/>
        <w:rPr>
          <w:rFonts w:cs="Times New Roman"/>
          <w:sz w:val="20"/>
          <w:szCs w:val="20"/>
        </w:rPr>
      </w:pPr>
      <w:r w:rsidRPr="004F2A50">
        <w:rPr>
          <w:rFonts w:cs="Times New Roman"/>
          <w:sz w:val="20"/>
          <w:szCs w:val="20"/>
        </w:rPr>
        <w:t xml:space="preserve">Superior grapevine cv is a popular grape cv. growing under </w:t>
      </w:r>
      <w:r w:rsidR="003B6A9A" w:rsidRPr="004F2A50">
        <w:rPr>
          <w:rFonts w:cs="Times New Roman"/>
          <w:sz w:val="20"/>
          <w:szCs w:val="20"/>
        </w:rPr>
        <w:t xml:space="preserve">Luxor </w:t>
      </w:r>
      <w:r w:rsidRPr="004F2A50">
        <w:rPr>
          <w:rFonts w:cs="Times New Roman"/>
          <w:sz w:val="20"/>
          <w:szCs w:val="20"/>
        </w:rPr>
        <w:t xml:space="preserve">region conditions. However, in this region it faces some problems such as poor yield and the occurrence of shot berries in their clusters which in turn negatively affect marketing of such grapevine cv. Therefore, many trials and attempts were made for finding out the non traditional methods for overcoming such problems and at the same time protecting our environment from pollution. Out of these methods application of vitamins and </w:t>
      </w:r>
      <w:r w:rsidR="003B6A9A" w:rsidRPr="004F2A50">
        <w:rPr>
          <w:rFonts w:cs="Times New Roman"/>
          <w:sz w:val="20"/>
          <w:szCs w:val="20"/>
        </w:rPr>
        <w:t>citric acid</w:t>
      </w:r>
      <w:r w:rsidRPr="004F2A50">
        <w:rPr>
          <w:rFonts w:cs="Times New Roman"/>
          <w:sz w:val="20"/>
          <w:szCs w:val="20"/>
        </w:rPr>
        <w:t xml:space="preserve"> was arised.</w:t>
      </w:r>
    </w:p>
    <w:p w:rsidR="00591B3B" w:rsidRPr="004F2A50" w:rsidRDefault="005F30E9" w:rsidP="004F2A50">
      <w:pPr>
        <w:bidi w:val="0"/>
        <w:snapToGrid w:val="0"/>
        <w:ind w:firstLine="425"/>
        <w:jc w:val="both"/>
        <w:rPr>
          <w:rFonts w:cs="Times New Roman"/>
          <w:sz w:val="20"/>
          <w:szCs w:val="20"/>
          <w:lang w:bidi="ar-EG"/>
        </w:rPr>
      </w:pPr>
      <w:r w:rsidRPr="004F2A50">
        <w:rPr>
          <w:rFonts w:cs="Times New Roman"/>
          <w:sz w:val="20"/>
          <w:szCs w:val="20"/>
          <w:lang w:bidi="ar-EG"/>
        </w:rPr>
        <w:t xml:space="preserve">Previous studies </w:t>
      </w:r>
      <w:r w:rsidR="00AE4B38" w:rsidRPr="004F2A50">
        <w:rPr>
          <w:rFonts w:cs="Times New Roman"/>
          <w:sz w:val="20"/>
          <w:szCs w:val="20"/>
          <w:lang w:bidi="ar-EG"/>
        </w:rPr>
        <w:t>showed that using antioxidants was very effe</w:t>
      </w:r>
      <w:r w:rsidR="004A793A" w:rsidRPr="004F2A50">
        <w:rPr>
          <w:rFonts w:cs="Times New Roman"/>
          <w:sz w:val="20"/>
          <w:szCs w:val="20"/>
          <w:lang w:bidi="ar-EG"/>
        </w:rPr>
        <w:t>ctive in promoting yield and f</w:t>
      </w:r>
      <w:r w:rsidR="00AE4B38" w:rsidRPr="004F2A50">
        <w:rPr>
          <w:rFonts w:cs="Times New Roman"/>
          <w:sz w:val="20"/>
          <w:szCs w:val="20"/>
          <w:lang w:bidi="ar-EG"/>
        </w:rPr>
        <w:t>r</w:t>
      </w:r>
      <w:r w:rsidR="004A793A" w:rsidRPr="004F2A50">
        <w:rPr>
          <w:rFonts w:cs="Times New Roman"/>
          <w:sz w:val="20"/>
          <w:szCs w:val="20"/>
          <w:lang w:bidi="ar-EG"/>
        </w:rPr>
        <w:t>u</w:t>
      </w:r>
      <w:r w:rsidR="00AE4B38" w:rsidRPr="004F2A50">
        <w:rPr>
          <w:rFonts w:cs="Times New Roman"/>
          <w:sz w:val="20"/>
          <w:szCs w:val="20"/>
          <w:lang w:bidi="ar-EG"/>
        </w:rPr>
        <w:t>it qua</w:t>
      </w:r>
      <w:r w:rsidR="004A793A" w:rsidRPr="004F2A50">
        <w:rPr>
          <w:rFonts w:cs="Times New Roman"/>
          <w:sz w:val="20"/>
          <w:szCs w:val="20"/>
          <w:lang w:bidi="ar-EG"/>
        </w:rPr>
        <w:t>lity in various grapevine cvs (</w:t>
      </w:r>
      <w:r w:rsidR="00AE4B38" w:rsidRPr="004F2A50">
        <w:rPr>
          <w:rFonts w:cs="Times New Roman"/>
          <w:b/>
          <w:bCs/>
          <w:sz w:val="20"/>
          <w:szCs w:val="20"/>
          <w:lang w:bidi="ar-EG"/>
        </w:rPr>
        <w:t xml:space="preserve">Ahmed </w:t>
      </w:r>
      <w:r w:rsidR="00AE4B38" w:rsidRPr="004F2A50">
        <w:rPr>
          <w:rFonts w:cs="Times New Roman"/>
          <w:b/>
          <w:bCs/>
          <w:i/>
          <w:iCs/>
          <w:sz w:val="20"/>
          <w:szCs w:val="20"/>
          <w:lang w:bidi="ar-EG"/>
        </w:rPr>
        <w:t>et al.,</w:t>
      </w:r>
      <w:r w:rsidR="00AE4B38" w:rsidRPr="004F2A50">
        <w:rPr>
          <w:rFonts w:cs="Times New Roman"/>
          <w:b/>
          <w:bCs/>
          <w:sz w:val="20"/>
          <w:szCs w:val="20"/>
          <w:lang w:bidi="ar-EG"/>
        </w:rPr>
        <w:t xml:space="preserve"> 2010 ; El- Hanafy, 2011; Uwakiem (201</w:t>
      </w:r>
      <w:r w:rsidR="003B6A9A" w:rsidRPr="004F2A50">
        <w:rPr>
          <w:rFonts w:cs="Times New Roman"/>
          <w:b/>
          <w:bCs/>
          <w:sz w:val="20"/>
          <w:szCs w:val="20"/>
          <w:lang w:bidi="ar-EG"/>
        </w:rPr>
        <w:t>1</w:t>
      </w:r>
      <w:r w:rsidR="00AE4B38" w:rsidRPr="004F2A50">
        <w:rPr>
          <w:rFonts w:cs="Times New Roman"/>
          <w:b/>
          <w:bCs/>
          <w:sz w:val="20"/>
          <w:szCs w:val="20"/>
          <w:lang w:bidi="ar-EG"/>
        </w:rPr>
        <w:t>); Bondok- S</w:t>
      </w:r>
      <w:r w:rsidR="003B6A9A" w:rsidRPr="004F2A50">
        <w:rPr>
          <w:rFonts w:cs="Times New Roman"/>
          <w:b/>
          <w:bCs/>
          <w:sz w:val="20"/>
          <w:szCs w:val="20"/>
          <w:lang w:bidi="ar-EG"/>
        </w:rPr>
        <w:t>a</w:t>
      </w:r>
      <w:r w:rsidR="00AE4B38" w:rsidRPr="004F2A50">
        <w:rPr>
          <w:rFonts w:cs="Times New Roman"/>
          <w:b/>
          <w:bCs/>
          <w:sz w:val="20"/>
          <w:szCs w:val="20"/>
          <w:lang w:bidi="ar-EG"/>
        </w:rPr>
        <w:t xml:space="preserve">wsan </w:t>
      </w:r>
      <w:r w:rsidR="00AE4B38" w:rsidRPr="004F2A50">
        <w:rPr>
          <w:rFonts w:cs="Times New Roman"/>
          <w:b/>
          <w:bCs/>
          <w:i/>
          <w:iCs/>
          <w:sz w:val="20"/>
          <w:szCs w:val="20"/>
          <w:lang w:bidi="ar-EG"/>
        </w:rPr>
        <w:t>et al.,</w:t>
      </w:r>
      <w:r w:rsidR="00AE4B38" w:rsidRPr="004F2A50">
        <w:rPr>
          <w:rFonts w:cs="Times New Roman"/>
          <w:b/>
          <w:bCs/>
          <w:sz w:val="20"/>
          <w:szCs w:val="20"/>
          <w:lang w:bidi="ar-EG"/>
        </w:rPr>
        <w:t xml:space="preserve"> (2011) ; El- Kady- Hanaa </w:t>
      </w:r>
      <w:r w:rsidR="00697F86" w:rsidRPr="004F2A50">
        <w:rPr>
          <w:rFonts w:cs="Times New Roman"/>
          <w:b/>
          <w:bCs/>
          <w:sz w:val="20"/>
          <w:szCs w:val="20"/>
          <w:lang w:bidi="ar-EG"/>
        </w:rPr>
        <w:t>(</w:t>
      </w:r>
      <w:r w:rsidR="00AE4B38" w:rsidRPr="004F2A50">
        <w:rPr>
          <w:rFonts w:cs="Times New Roman"/>
          <w:b/>
          <w:bCs/>
          <w:sz w:val="20"/>
          <w:szCs w:val="20"/>
          <w:lang w:bidi="ar-EG"/>
        </w:rPr>
        <w:t xml:space="preserve">2011) ; Ahmed </w:t>
      </w:r>
      <w:r w:rsidR="00AE4B38" w:rsidRPr="004F2A50">
        <w:rPr>
          <w:rFonts w:cs="Times New Roman"/>
          <w:b/>
          <w:bCs/>
          <w:i/>
          <w:iCs/>
          <w:sz w:val="20"/>
          <w:szCs w:val="20"/>
          <w:lang w:bidi="ar-EG"/>
        </w:rPr>
        <w:t>et al.,</w:t>
      </w:r>
      <w:r w:rsidR="00697F86" w:rsidRPr="004F2A50">
        <w:rPr>
          <w:rFonts w:cs="Times New Roman"/>
          <w:b/>
          <w:bCs/>
          <w:sz w:val="20"/>
          <w:szCs w:val="20"/>
          <w:lang w:bidi="ar-EG"/>
        </w:rPr>
        <w:t xml:space="preserve"> </w:t>
      </w:r>
      <w:r w:rsidR="003B6A9A" w:rsidRPr="004F2A50">
        <w:rPr>
          <w:rFonts w:cs="Times New Roman"/>
          <w:b/>
          <w:bCs/>
          <w:sz w:val="20"/>
          <w:szCs w:val="20"/>
          <w:lang w:bidi="ar-EG"/>
        </w:rPr>
        <w:t>(2011</w:t>
      </w:r>
      <w:r w:rsidR="00697F86" w:rsidRPr="004F2A50">
        <w:rPr>
          <w:rFonts w:cs="Times New Roman"/>
          <w:b/>
          <w:bCs/>
          <w:sz w:val="20"/>
          <w:szCs w:val="20"/>
          <w:lang w:bidi="ar-EG"/>
        </w:rPr>
        <w:t xml:space="preserve">); Mekawy (2012) </w:t>
      </w:r>
      <w:r w:rsidR="00AE4B38" w:rsidRPr="004F2A50">
        <w:rPr>
          <w:rFonts w:cs="Times New Roman"/>
          <w:b/>
          <w:bCs/>
          <w:sz w:val="20"/>
          <w:szCs w:val="20"/>
          <w:lang w:bidi="ar-EG"/>
        </w:rPr>
        <w:t xml:space="preserve"> Ibrahim – Rehab </w:t>
      </w:r>
      <w:r w:rsidR="00697F86" w:rsidRPr="004F2A50">
        <w:rPr>
          <w:rFonts w:cs="Times New Roman"/>
          <w:b/>
          <w:bCs/>
          <w:sz w:val="20"/>
          <w:szCs w:val="20"/>
          <w:lang w:bidi="ar-EG"/>
        </w:rPr>
        <w:t>(</w:t>
      </w:r>
      <w:r w:rsidR="00AE4B38" w:rsidRPr="004F2A50">
        <w:rPr>
          <w:rFonts w:cs="Times New Roman"/>
          <w:b/>
          <w:bCs/>
          <w:sz w:val="20"/>
          <w:szCs w:val="20"/>
          <w:lang w:bidi="ar-EG"/>
        </w:rPr>
        <w:t xml:space="preserve">2012) Ahmed </w:t>
      </w:r>
      <w:r w:rsidR="00AE4B38" w:rsidRPr="004F2A50">
        <w:rPr>
          <w:rFonts w:cs="Times New Roman"/>
          <w:b/>
          <w:bCs/>
          <w:i/>
          <w:iCs/>
          <w:sz w:val="20"/>
          <w:szCs w:val="20"/>
          <w:lang w:bidi="ar-EG"/>
        </w:rPr>
        <w:t>et al.,</w:t>
      </w:r>
      <w:r w:rsidR="00AE4B38" w:rsidRPr="004F2A50">
        <w:rPr>
          <w:rFonts w:cs="Times New Roman"/>
          <w:b/>
          <w:bCs/>
          <w:sz w:val="20"/>
          <w:szCs w:val="20"/>
          <w:lang w:bidi="ar-EG"/>
        </w:rPr>
        <w:t xml:space="preserve"> (2012b); Abdelaal (2012); Ahmed </w:t>
      </w:r>
      <w:r w:rsidR="00AE4B38" w:rsidRPr="004F2A50">
        <w:rPr>
          <w:rFonts w:cs="Times New Roman"/>
          <w:b/>
          <w:bCs/>
          <w:i/>
          <w:iCs/>
          <w:sz w:val="20"/>
          <w:szCs w:val="20"/>
          <w:lang w:bidi="ar-EG"/>
        </w:rPr>
        <w:t>et al.,</w:t>
      </w:r>
      <w:r w:rsidR="003B6A9A" w:rsidRPr="004F2A50">
        <w:rPr>
          <w:rFonts w:cs="Times New Roman"/>
          <w:b/>
          <w:bCs/>
          <w:sz w:val="20"/>
          <w:szCs w:val="20"/>
          <w:lang w:bidi="ar-EG"/>
        </w:rPr>
        <w:t xml:space="preserve"> (2012a); Moham</w:t>
      </w:r>
      <w:r w:rsidR="00AE4B38" w:rsidRPr="004F2A50">
        <w:rPr>
          <w:rFonts w:cs="Times New Roman"/>
          <w:b/>
          <w:bCs/>
          <w:sz w:val="20"/>
          <w:szCs w:val="20"/>
          <w:lang w:bidi="ar-EG"/>
        </w:rPr>
        <w:t xml:space="preserve">ed (2014) ; Abdelaal and Aly (2013); Abada (2014); Abd El- Letief (2014); </w:t>
      </w:r>
      <w:r w:rsidR="00AE4B38" w:rsidRPr="004F2A50">
        <w:rPr>
          <w:rFonts w:cs="Times New Roman"/>
          <w:b/>
          <w:bCs/>
          <w:sz w:val="20"/>
          <w:szCs w:val="20"/>
          <w:lang w:bidi="ar-EG"/>
        </w:rPr>
        <w:lastRenderedPageBreak/>
        <w:t xml:space="preserve">Abdelaal </w:t>
      </w:r>
      <w:r w:rsidR="00AE4B38" w:rsidRPr="004F2A50">
        <w:rPr>
          <w:rFonts w:cs="Times New Roman"/>
          <w:b/>
          <w:bCs/>
          <w:i/>
          <w:iCs/>
          <w:sz w:val="20"/>
          <w:szCs w:val="20"/>
          <w:lang w:bidi="ar-EG"/>
        </w:rPr>
        <w:t>et al.,</w:t>
      </w:r>
      <w:r w:rsidR="003B6A9A" w:rsidRPr="004F2A50">
        <w:rPr>
          <w:rFonts w:cs="Times New Roman"/>
          <w:b/>
          <w:bCs/>
          <w:sz w:val="20"/>
          <w:szCs w:val="20"/>
          <w:lang w:bidi="ar-EG"/>
        </w:rPr>
        <w:t xml:space="preserve"> (2014); Al- Was</w:t>
      </w:r>
      <w:r w:rsidR="00AE4B38" w:rsidRPr="004F2A50">
        <w:rPr>
          <w:rFonts w:cs="Times New Roman"/>
          <w:b/>
          <w:bCs/>
          <w:sz w:val="20"/>
          <w:szCs w:val="20"/>
          <w:lang w:bidi="ar-EG"/>
        </w:rPr>
        <w:t>fy (2014) and Abd El- Wahab (2015)</w:t>
      </w:r>
      <w:r w:rsidR="00AE4B38" w:rsidRPr="004F2A50">
        <w:rPr>
          <w:rFonts w:cs="Times New Roman"/>
          <w:sz w:val="20"/>
          <w:szCs w:val="20"/>
          <w:lang w:bidi="ar-EG"/>
        </w:rPr>
        <w:t>.</w:t>
      </w:r>
    </w:p>
    <w:p w:rsidR="00F23820" w:rsidRPr="004F2A50" w:rsidRDefault="00F23820" w:rsidP="004F2A50">
      <w:pPr>
        <w:bidi w:val="0"/>
        <w:snapToGrid w:val="0"/>
        <w:ind w:firstLine="425"/>
        <w:jc w:val="both"/>
        <w:rPr>
          <w:rFonts w:cs="Times New Roman"/>
          <w:sz w:val="20"/>
          <w:szCs w:val="20"/>
        </w:rPr>
      </w:pPr>
      <w:r w:rsidRPr="004F2A50">
        <w:rPr>
          <w:rFonts w:cs="Times New Roman"/>
          <w:sz w:val="20"/>
          <w:szCs w:val="20"/>
        </w:rPr>
        <w:t>The target of this study was examining the effect of single and combined applications of ascorbic acid, citric acid and vitamins B on growth traits, nutritional status of the vines, yield and quality of Superior grapevines.</w:t>
      </w:r>
    </w:p>
    <w:p w:rsidR="00072FA2" w:rsidRPr="004F2A50" w:rsidRDefault="00072FA2" w:rsidP="004F2A50">
      <w:pPr>
        <w:bidi w:val="0"/>
        <w:snapToGrid w:val="0"/>
        <w:jc w:val="both"/>
        <w:rPr>
          <w:rFonts w:cs="Times New Roman"/>
          <w:b/>
          <w:bCs/>
          <w:sz w:val="20"/>
          <w:szCs w:val="20"/>
          <w:lang w:bidi="ar-EG"/>
        </w:rPr>
      </w:pPr>
    </w:p>
    <w:p w:rsidR="00F23820" w:rsidRPr="004F2A50" w:rsidRDefault="00072FA2" w:rsidP="004F2A50">
      <w:pPr>
        <w:bidi w:val="0"/>
        <w:snapToGrid w:val="0"/>
        <w:jc w:val="both"/>
        <w:rPr>
          <w:rFonts w:cs="Times New Roman"/>
          <w:b/>
          <w:bCs/>
          <w:sz w:val="20"/>
          <w:szCs w:val="20"/>
          <w:lang w:bidi="ar-EG"/>
        </w:rPr>
      </w:pPr>
      <w:r w:rsidRPr="004F2A50">
        <w:rPr>
          <w:rFonts w:cs="Times New Roman"/>
          <w:b/>
          <w:bCs/>
          <w:sz w:val="20"/>
          <w:szCs w:val="20"/>
          <w:lang w:bidi="ar-EG"/>
        </w:rPr>
        <w:t>2. Material and Methods</w:t>
      </w:r>
    </w:p>
    <w:p w:rsidR="00CB4F4C" w:rsidRPr="004F2A50" w:rsidRDefault="00CB4F4C" w:rsidP="004F2A50">
      <w:pPr>
        <w:bidi w:val="0"/>
        <w:snapToGrid w:val="0"/>
        <w:ind w:firstLine="425"/>
        <w:jc w:val="both"/>
        <w:rPr>
          <w:rFonts w:cs="Times New Roman"/>
          <w:sz w:val="20"/>
          <w:szCs w:val="20"/>
        </w:rPr>
      </w:pPr>
      <w:r w:rsidRPr="004F2A50">
        <w:rPr>
          <w:rFonts w:cs="Times New Roman"/>
          <w:sz w:val="20"/>
          <w:szCs w:val="20"/>
        </w:rPr>
        <w:t>This study was carried out during 2013 and 2014 sea</w:t>
      </w:r>
      <w:r w:rsidR="003B6A9A" w:rsidRPr="004F2A50">
        <w:rPr>
          <w:rFonts w:cs="Times New Roman"/>
          <w:sz w:val="20"/>
          <w:szCs w:val="20"/>
        </w:rPr>
        <w:t>sons on 90 uniform in vigour 10-</w:t>
      </w:r>
      <w:r w:rsidRPr="004F2A50">
        <w:rPr>
          <w:rFonts w:cs="Times New Roman"/>
          <w:sz w:val="20"/>
          <w:szCs w:val="20"/>
        </w:rPr>
        <w:t xml:space="preserve">years old Superior grapevines grown in a private vineyard located at Luxor district, Luxor Governorate where the texture of the soil is clay, well drained and water table not less than two meters deep. All the selected vines are planted at 2.0 x </w:t>
      </w:r>
      <w:smartTag w:uri="urn:schemas-microsoft-com:office:smarttags" w:element="metricconverter">
        <w:smartTagPr>
          <w:attr w:name="ProductID" w:val="3.0 m"/>
        </w:smartTagPr>
        <w:r w:rsidRPr="004F2A50">
          <w:rPr>
            <w:rFonts w:cs="Times New Roman"/>
            <w:sz w:val="20"/>
            <w:szCs w:val="20"/>
          </w:rPr>
          <w:t>3.0 m</w:t>
        </w:r>
      </w:smartTag>
      <w:r w:rsidRPr="004F2A50">
        <w:rPr>
          <w:rFonts w:cs="Times New Roman"/>
          <w:sz w:val="20"/>
          <w:szCs w:val="20"/>
        </w:rPr>
        <w:t xml:space="preserve"> apart. The chosen vines (90 vines) were pruned during the first week of January in the two seasons using cane pruning method with the assistance of </w:t>
      </w:r>
      <w:r w:rsidR="00584C00" w:rsidRPr="004F2A50">
        <w:rPr>
          <w:rFonts w:cs="Times New Roman"/>
          <w:sz w:val="20"/>
          <w:szCs w:val="20"/>
        </w:rPr>
        <w:t>Ba</w:t>
      </w:r>
      <w:r w:rsidRPr="004F2A50">
        <w:rPr>
          <w:rFonts w:cs="Times New Roman"/>
          <w:sz w:val="20"/>
          <w:szCs w:val="20"/>
        </w:rPr>
        <w:t>ron supporting system. Vine load was 72 eyes for all the selected vines on the basis of six fruiting canes X ten eyes plus six renewal spurs X two eyes. Drip irrigation system was followed using Nile water containing 150 ppm EC.</w:t>
      </w:r>
    </w:p>
    <w:p w:rsidR="00CB4F4C" w:rsidRPr="004F2A50" w:rsidRDefault="00CB4F4C" w:rsidP="004F2A50">
      <w:pPr>
        <w:bidi w:val="0"/>
        <w:snapToGrid w:val="0"/>
        <w:ind w:firstLine="425"/>
        <w:jc w:val="both"/>
        <w:rPr>
          <w:rFonts w:cs="Times New Roman"/>
          <w:sz w:val="20"/>
          <w:szCs w:val="20"/>
        </w:rPr>
      </w:pPr>
      <w:r w:rsidRPr="004F2A50">
        <w:rPr>
          <w:rFonts w:cs="Times New Roman"/>
          <w:sz w:val="20"/>
          <w:szCs w:val="20"/>
        </w:rPr>
        <w:t xml:space="preserve">Mechanical, physical and chemical analysis of the tested soil were carried out at the start of the experiment according to the procedures of </w:t>
      </w:r>
      <w:r w:rsidRPr="004F2A50">
        <w:rPr>
          <w:rFonts w:cs="Times New Roman"/>
          <w:b/>
          <w:bCs/>
          <w:sz w:val="20"/>
          <w:szCs w:val="20"/>
        </w:rPr>
        <w:t>Chapman and Pratt (1965)</w:t>
      </w:r>
      <w:r w:rsidRPr="004F2A50">
        <w:rPr>
          <w:rFonts w:cs="Times New Roman"/>
          <w:sz w:val="20"/>
          <w:szCs w:val="20"/>
        </w:rPr>
        <w:t xml:space="preserve"> and the data are shown in Table (1).</w:t>
      </w:r>
    </w:p>
    <w:p w:rsidR="00072FA2" w:rsidRPr="004F2A50" w:rsidRDefault="00072FA2" w:rsidP="004F2A50">
      <w:pPr>
        <w:autoSpaceDE w:val="0"/>
        <w:autoSpaceDN w:val="0"/>
        <w:bidi w:val="0"/>
        <w:adjustRightInd w:val="0"/>
        <w:snapToGrid w:val="0"/>
        <w:ind w:firstLine="425"/>
        <w:jc w:val="both"/>
        <w:rPr>
          <w:rFonts w:cs="Times New Roman"/>
          <w:sz w:val="20"/>
          <w:szCs w:val="20"/>
        </w:rPr>
      </w:pPr>
      <w:r w:rsidRPr="004F2A50">
        <w:rPr>
          <w:rFonts w:cs="Times New Roman"/>
          <w:sz w:val="20"/>
          <w:szCs w:val="20"/>
        </w:rPr>
        <w:t>Except   those   dealing   with the   present treatments (application of vitamins and amino acids via foliage), all the selected vines (96 vines) received the usual horticultural practices which are commonly used in the vineyard.</w:t>
      </w:r>
    </w:p>
    <w:p w:rsidR="00CB4F4C" w:rsidRPr="004F2A50" w:rsidRDefault="00CB4F4C" w:rsidP="004F2A50">
      <w:pPr>
        <w:bidi w:val="0"/>
        <w:snapToGrid w:val="0"/>
        <w:jc w:val="center"/>
        <w:rPr>
          <w:rFonts w:cs="Times New Roman"/>
          <w:b/>
          <w:bCs/>
          <w:sz w:val="20"/>
          <w:szCs w:val="20"/>
        </w:rPr>
      </w:pPr>
      <w:r w:rsidRPr="004F2A50">
        <w:rPr>
          <w:rFonts w:cs="Times New Roman"/>
          <w:b/>
          <w:bCs/>
          <w:sz w:val="20"/>
          <w:szCs w:val="20"/>
        </w:rPr>
        <w:t>Table (1) : Analysis of the tested soil:</w:t>
      </w:r>
    </w:p>
    <w:tbl>
      <w:tblPr>
        <w:tblW w:w="0" w:type="auto"/>
        <w:jc w:val="center"/>
        <w:tblInd w:w="-48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605"/>
        <w:gridCol w:w="958"/>
      </w:tblGrid>
      <w:tr w:rsidR="00CB4F4C" w:rsidRPr="00AC6A99">
        <w:trPr>
          <w:jc w:val="center"/>
        </w:trPr>
        <w:tc>
          <w:tcPr>
            <w:tcW w:w="3605" w:type="dxa"/>
            <w:tcBorders>
              <w:top w:val="thinThickSmallGap" w:sz="24" w:space="0" w:color="auto"/>
              <w:bottom w:val="thickThinSmallGap" w:sz="24" w:space="0" w:color="auto"/>
            </w:tcBorders>
          </w:tcPr>
          <w:p w:rsidR="00CB4F4C" w:rsidRPr="00AC6A99" w:rsidRDefault="00CB4F4C" w:rsidP="004F2A50">
            <w:pPr>
              <w:bidi w:val="0"/>
              <w:snapToGrid w:val="0"/>
              <w:jc w:val="both"/>
              <w:rPr>
                <w:rFonts w:eastAsiaTheme="minorEastAsia" w:cs="Times New Roman"/>
                <w:b/>
                <w:bCs/>
                <w:color w:val="000000"/>
                <w:sz w:val="20"/>
                <w:szCs w:val="20"/>
              </w:rPr>
            </w:pPr>
            <w:r w:rsidRPr="00AC6A99">
              <w:rPr>
                <w:rFonts w:eastAsiaTheme="minorEastAsia" w:cs="Times New Roman"/>
                <w:b/>
                <w:bCs/>
                <w:color w:val="000000"/>
                <w:sz w:val="20"/>
                <w:szCs w:val="20"/>
              </w:rPr>
              <w:lastRenderedPageBreak/>
              <w:t>Constituents</w:t>
            </w:r>
          </w:p>
        </w:tc>
        <w:tc>
          <w:tcPr>
            <w:tcW w:w="958" w:type="dxa"/>
            <w:tcBorders>
              <w:top w:val="thinThickSmallGap" w:sz="24" w:space="0" w:color="auto"/>
              <w:bottom w:val="thickThinSmallGap" w:sz="24" w:space="0" w:color="auto"/>
            </w:tcBorders>
          </w:tcPr>
          <w:p w:rsidR="00CB4F4C" w:rsidRPr="00AC6A99" w:rsidRDefault="00CB4F4C" w:rsidP="004F2A50">
            <w:pPr>
              <w:bidi w:val="0"/>
              <w:snapToGrid w:val="0"/>
              <w:jc w:val="both"/>
              <w:rPr>
                <w:rFonts w:eastAsiaTheme="minorEastAsia" w:cs="Times New Roman"/>
                <w:b/>
                <w:bCs/>
                <w:color w:val="000000"/>
                <w:sz w:val="20"/>
                <w:szCs w:val="20"/>
              </w:rPr>
            </w:pPr>
            <w:r w:rsidRPr="00AC6A99">
              <w:rPr>
                <w:rFonts w:eastAsiaTheme="minorEastAsia" w:cs="Times New Roman"/>
                <w:b/>
                <w:bCs/>
                <w:color w:val="000000"/>
                <w:sz w:val="20"/>
                <w:szCs w:val="20"/>
              </w:rPr>
              <w:t>Values</w:t>
            </w:r>
          </w:p>
        </w:tc>
      </w:tr>
      <w:tr w:rsidR="00CB4F4C" w:rsidRPr="00AC6A99">
        <w:trPr>
          <w:jc w:val="center"/>
        </w:trPr>
        <w:tc>
          <w:tcPr>
            <w:tcW w:w="3605" w:type="dxa"/>
            <w:tcBorders>
              <w:top w:val="thickThinSmallGap" w:sz="24" w:space="0" w:color="auto"/>
            </w:tcBorders>
          </w:tcPr>
          <w:p w:rsidR="00CB4F4C" w:rsidRPr="00AC6A99" w:rsidRDefault="00CB4F4C" w:rsidP="004F2A50">
            <w:pPr>
              <w:bidi w:val="0"/>
              <w:snapToGrid w:val="0"/>
              <w:jc w:val="both"/>
              <w:rPr>
                <w:rFonts w:eastAsiaTheme="minorEastAsia" w:cs="Times New Roman"/>
                <w:b/>
                <w:bCs/>
                <w:color w:val="000000"/>
                <w:sz w:val="20"/>
                <w:szCs w:val="20"/>
              </w:rPr>
            </w:pPr>
            <w:r w:rsidRPr="00AC6A99">
              <w:rPr>
                <w:rFonts w:eastAsiaTheme="minorEastAsia" w:cs="Times New Roman"/>
                <w:b/>
                <w:bCs/>
                <w:color w:val="000000"/>
                <w:sz w:val="20"/>
                <w:szCs w:val="20"/>
              </w:rPr>
              <w:t>Particle size distribution:</w:t>
            </w:r>
          </w:p>
        </w:tc>
        <w:tc>
          <w:tcPr>
            <w:tcW w:w="958" w:type="dxa"/>
            <w:tcBorders>
              <w:top w:val="thickThinSmallGap" w:sz="24" w:space="0" w:color="auto"/>
            </w:tcBorders>
          </w:tcPr>
          <w:p w:rsidR="00CB4F4C" w:rsidRPr="00AC6A99" w:rsidRDefault="00CB4F4C" w:rsidP="004F2A50">
            <w:pPr>
              <w:bidi w:val="0"/>
              <w:snapToGrid w:val="0"/>
              <w:jc w:val="both"/>
              <w:rPr>
                <w:rFonts w:eastAsiaTheme="minorEastAsia" w:cs="Times New Roman"/>
                <w:color w:val="000000"/>
                <w:sz w:val="20"/>
                <w:szCs w:val="20"/>
              </w:rPr>
            </w:pPr>
          </w:p>
        </w:tc>
      </w:tr>
      <w:tr w:rsidR="00CB4F4C" w:rsidRPr="00AC6A99">
        <w:trPr>
          <w:jc w:val="center"/>
        </w:trPr>
        <w:tc>
          <w:tcPr>
            <w:tcW w:w="3605"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Sand %</w:t>
            </w:r>
          </w:p>
        </w:tc>
        <w:tc>
          <w:tcPr>
            <w:tcW w:w="958"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10.0</w:t>
            </w:r>
          </w:p>
        </w:tc>
      </w:tr>
      <w:tr w:rsidR="00CB4F4C" w:rsidRPr="00AC6A99">
        <w:trPr>
          <w:jc w:val="center"/>
        </w:trPr>
        <w:tc>
          <w:tcPr>
            <w:tcW w:w="3605"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Silt %</w:t>
            </w:r>
          </w:p>
        </w:tc>
        <w:tc>
          <w:tcPr>
            <w:tcW w:w="958"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21.5</w:t>
            </w:r>
          </w:p>
        </w:tc>
      </w:tr>
      <w:tr w:rsidR="00CB4F4C" w:rsidRPr="00AC6A99">
        <w:trPr>
          <w:jc w:val="center"/>
        </w:trPr>
        <w:tc>
          <w:tcPr>
            <w:tcW w:w="3605"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Clay %</w:t>
            </w:r>
          </w:p>
        </w:tc>
        <w:tc>
          <w:tcPr>
            <w:tcW w:w="958"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68.5</w:t>
            </w:r>
          </w:p>
        </w:tc>
      </w:tr>
      <w:tr w:rsidR="00CB4F4C" w:rsidRPr="00AC6A99">
        <w:trPr>
          <w:jc w:val="center"/>
        </w:trPr>
        <w:tc>
          <w:tcPr>
            <w:tcW w:w="3605"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Texture</w:t>
            </w:r>
          </w:p>
        </w:tc>
        <w:tc>
          <w:tcPr>
            <w:tcW w:w="958"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Clay</w:t>
            </w:r>
          </w:p>
        </w:tc>
      </w:tr>
      <w:tr w:rsidR="00CB4F4C" w:rsidRPr="00AC6A99">
        <w:trPr>
          <w:jc w:val="center"/>
        </w:trPr>
        <w:tc>
          <w:tcPr>
            <w:tcW w:w="3605"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pH( 1:2.5 extract)</w:t>
            </w:r>
          </w:p>
        </w:tc>
        <w:tc>
          <w:tcPr>
            <w:tcW w:w="958"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8.05</w:t>
            </w:r>
          </w:p>
        </w:tc>
      </w:tr>
      <w:tr w:rsidR="00CB4F4C" w:rsidRPr="00AC6A99">
        <w:trPr>
          <w:jc w:val="center"/>
        </w:trPr>
        <w:tc>
          <w:tcPr>
            <w:tcW w:w="3605"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EC (1 :2.5 extract) ( dsm</w:t>
            </w:r>
            <w:r w:rsidRPr="00AC6A99">
              <w:rPr>
                <w:rFonts w:eastAsiaTheme="minorEastAsia" w:cs="Times New Roman"/>
                <w:color w:val="000000"/>
                <w:sz w:val="20"/>
                <w:szCs w:val="20"/>
                <w:vertAlign w:val="superscript"/>
              </w:rPr>
              <w:t>-1</w:t>
            </w:r>
            <w:r w:rsidRPr="00AC6A99">
              <w:rPr>
                <w:rFonts w:eastAsiaTheme="minorEastAsia" w:cs="Times New Roman"/>
                <w:color w:val="000000"/>
                <w:sz w:val="20"/>
                <w:szCs w:val="20"/>
              </w:rPr>
              <w:t>) 1 cm / 25</w:t>
            </w:r>
            <w:r w:rsidRPr="00AC6A99">
              <w:rPr>
                <w:rFonts w:eastAsiaTheme="minorEastAsia" w:cs="Times New Roman"/>
                <w:color w:val="000000"/>
                <w:sz w:val="20"/>
                <w:szCs w:val="20"/>
                <w:vertAlign w:val="superscript"/>
              </w:rPr>
              <w:t>o</w:t>
            </w:r>
            <w:r w:rsidRPr="00AC6A99">
              <w:rPr>
                <w:rFonts w:eastAsiaTheme="minorEastAsia" w:cs="Times New Roman"/>
                <w:color w:val="000000"/>
                <w:sz w:val="20"/>
                <w:szCs w:val="20"/>
              </w:rPr>
              <w:t>C.</w:t>
            </w:r>
          </w:p>
        </w:tc>
        <w:tc>
          <w:tcPr>
            <w:tcW w:w="958"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1.03</w:t>
            </w:r>
          </w:p>
        </w:tc>
      </w:tr>
      <w:tr w:rsidR="00CB4F4C" w:rsidRPr="00AC6A99">
        <w:trPr>
          <w:jc w:val="center"/>
        </w:trPr>
        <w:tc>
          <w:tcPr>
            <w:tcW w:w="3605"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O.M. %</w:t>
            </w:r>
          </w:p>
        </w:tc>
        <w:tc>
          <w:tcPr>
            <w:tcW w:w="958"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1.88</w:t>
            </w:r>
          </w:p>
        </w:tc>
      </w:tr>
      <w:tr w:rsidR="00CB4F4C" w:rsidRPr="00AC6A99">
        <w:trPr>
          <w:jc w:val="center"/>
        </w:trPr>
        <w:tc>
          <w:tcPr>
            <w:tcW w:w="3605"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CaCO</w:t>
            </w:r>
            <w:r w:rsidRPr="00AC6A99">
              <w:rPr>
                <w:rFonts w:eastAsiaTheme="minorEastAsia" w:cs="Times New Roman"/>
                <w:color w:val="000000"/>
                <w:sz w:val="20"/>
                <w:szCs w:val="20"/>
                <w:vertAlign w:val="subscript"/>
              </w:rPr>
              <w:t>3</w:t>
            </w:r>
            <w:r w:rsidRPr="00AC6A99">
              <w:rPr>
                <w:rFonts w:eastAsiaTheme="minorEastAsia" w:cs="Times New Roman"/>
                <w:color w:val="000000"/>
                <w:sz w:val="20"/>
                <w:szCs w:val="20"/>
              </w:rPr>
              <w:t xml:space="preserve"> %</w:t>
            </w:r>
          </w:p>
        </w:tc>
        <w:tc>
          <w:tcPr>
            <w:tcW w:w="958"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2.55</w:t>
            </w:r>
          </w:p>
        </w:tc>
      </w:tr>
      <w:tr w:rsidR="00CB4F4C" w:rsidRPr="00AC6A99">
        <w:trPr>
          <w:jc w:val="center"/>
        </w:trPr>
        <w:tc>
          <w:tcPr>
            <w:tcW w:w="3605"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Total N %</w:t>
            </w:r>
          </w:p>
        </w:tc>
        <w:tc>
          <w:tcPr>
            <w:tcW w:w="958"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0.10</w:t>
            </w:r>
          </w:p>
        </w:tc>
      </w:tr>
      <w:tr w:rsidR="00CB4F4C" w:rsidRPr="00AC6A99">
        <w:trPr>
          <w:jc w:val="center"/>
        </w:trPr>
        <w:tc>
          <w:tcPr>
            <w:tcW w:w="3605"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Available P ( Olsen, ppm)</w:t>
            </w:r>
          </w:p>
        </w:tc>
        <w:tc>
          <w:tcPr>
            <w:tcW w:w="958"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2.22</w:t>
            </w:r>
          </w:p>
        </w:tc>
      </w:tr>
      <w:tr w:rsidR="00CB4F4C" w:rsidRPr="00AC6A99">
        <w:trPr>
          <w:jc w:val="center"/>
        </w:trPr>
        <w:tc>
          <w:tcPr>
            <w:tcW w:w="3605"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Available K ( ammonium acetate, ppm)</w:t>
            </w:r>
          </w:p>
        </w:tc>
        <w:tc>
          <w:tcPr>
            <w:tcW w:w="958" w:type="dxa"/>
          </w:tcPr>
          <w:p w:rsidR="00CB4F4C" w:rsidRPr="00AC6A99" w:rsidRDefault="00CB4F4C" w:rsidP="004F2A50">
            <w:pPr>
              <w:bidi w:val="0"/>
              <w:snapToGrid w:val="0"/>
              <w:jc w:val="both"/>
              <w:rPr>
                <w:rFonts w:eastAsiaTheme="minorEastAsia" w:cs="Times New Roman"/>
                <w:color w:val="000000"/>
                <w:sz w:val="20"/>
                <w:szCs w:val="20"/>
              </w:rPr>
            </w:pPr>
            <w:r w:rsidRPr="00AC6A99">
              <w:rPr>
                <w:rFonts w:eastAsiaTheme="minorEastAsia" w:cs="Times New Roman"/>
                <w:color w:val="000000"/>
                <w:sz w:val="20"/>
                <w:szCs w:val="20"/>
              </w:rPr>
              <w:t>400</w:t>
            </w:r>
          </w:p>
        </w:tc>
      </w:tr>
    </w:tbl>
    <w:p w:rsidR="005839BF" w:rsidRPr="004F2A50" w:rsidRDefault="005839BF" w:rsidP="004F2A50">
      <w:pPr>
        <w:bidi w:val="0"/>
        <w:snapToGrid w:val="0"/>
        <w:ind w:firstLine="425"/>
        <w:jc w:val="both"/>
        <w:rPr>
          <w:rFonts w:cs="Times New Roman"/>
          <w:sz w:val="20"/>
          <w:szCs w:val="20"/>
        </w:rPr>
      </w:pPr>
    </w:p>
    <w:p w:rsidR="00CB4F4C" w:rsidRPr="004F2A50" w:rsidRDefault="00CB4F4C" w:rsidP="004F2A50">
      <w:pPr>
        <w:bidi w:val="0"/>
        <w:snapToGrid w:val="0"/>
        <w:ind w:firstLine="425"/>
        <w:jc w:val="both"/>
        <w:rPr>
          <w:rFonts w:cs="Times New Roman"/>
          <w:sz w:val="20"/>
          <w:szCs w:val="20"/>
        </w:rPr>
      </w:pPr>
      <w:r w:rsidRPr="004F2A50">
        <w:rPr>
          <w:rFonts w:cs="Times New Roman"/>
          <w:sz w:val="20"/>
          <w:szCs w:val="20"/>
        </w:rPr>
        <w:t>This study included the following fifteen treatments from application of single and combined sprays of citric acid, vitamins B and ascorbic acid in addition to the control treatment:</w:t>
      </w:r>
    </w:p>
    <w:p w:rsidR="00CB4F4C" w:rsidRPr="004F2A50" w:rsidRDefault="00CB4F4C" w:rsidP="004F2A50">
      <w:pPr>
        <w:numPr>
          <w:ilvl w:val="0"/>
          <w:numId w:val="1"/>
        </w:numPr>
        <w:bidi w:val="0"/>
        <w:snapToGrid w:val="0"/>
        <w:ind w:left="0" w:firstLine="425"/>
        <w:jc w:val="both"/>
        <w:rPr>
          <w:rFonts w:cs="Times New Roman"/>
          <w:sz w:val="20"/>
          <w:szCs w:val="20"/>
        </w:rPr>
      </w:pPr>
      <w:r w:rsidRPr="004F2A50">
        <w:rPr>
          <w:rFonts w:cs="Times New Roman"/>
          <w:sz w:val="20"/>
          <w:szCs w:val="20"/>
        </w:rPr>
        <w:t>Control ( untreated vines)</w:t>
      </w:r>
    </w:p>
    <w:p w:rsidR="00CB4F4C" w:rsidRPr="004F2A50" w:rsidRDefault="00CB4F4C" w:rsidP="004F2A50">
      <w:pPr>
        <w:numPr>
          <w:ilvl w:val="0"/>
          <w:numId w:val="1"/>
        </w:numPr>
        <w:bidi w:val="0"/>
        <w:snapToGrid w:val="0"/>
        <w:ind w:left="0" w:firstLine="425"/>
        <w:jc w:val="both"/>
        <w:rPr>
          <w:rFonts w:cs="Times New Roman"/>
          <w:sz w:val="20"/>
          <w:szCs w:val="20"/>
        </w:rPr>
      </w:pPr>
      <w:r w:rsidRPr="004F2A50">
        <w:rPr>
          <w:rFonts w:cs="Times New Roman"/>
          <w:sz w:val="20"/>
          <w:szCs w:val="20"/>
        </w:rPr>
        <w:t>Spraying citric acid at 500 ppm</w:t>
      </w:r>
    </w:p>
    <w:p w:rsidR="00CB4F4C" w:rsidRPr="004F2A50" w:rsidRDefault="00CB4F4C" w:rsidP="004F2A50">
      <w:pPr>
        <w:numPr>
          <w:ilvl w:val="0"/>
          <w:numId w:val="1"/>
        </w:numPr>
        <w:bidi w:val="0"/>
        <w:snapToGrid w:val="0"/>
        <w:ind w:left="0" w:firstLine="425"/>
        <w:jc w:val="both"/>
        <w:rPr>
          <w:rFonts w:cs="Times New Roman"/>
          <w:sz w:val="20"/>
          <w:szCs w:val="20"/>
        </w:rPr>
      </w:pPr>
      <w:r w:rsidRPr="004F2A50">
        <w:rPr>
          <w:rFonts w:cs="Times New Roman"/>
          <w:sz w:val="20"/>
          <w:szCs w:val="20"/>
        </w:rPr>
        <w:t>Spraying citric acid at 1000 ppm</w:t>
      </w:r>
    </w:p>
    <w:p w:rsidR="00CB4F4C" w:rsidRPr="004F2A50" w:rsidRDefault="00CB4F4C" w:rsidP="004F2A50">
      <w:pPr>
        <w:numPr>
          <w:ilvl w:val="0"/>
          <w:numId w:val="1"/>
        </w:numPr>
        <w:bidi w:val="0"/>
        <w:snapToGrid w:val="0"/>
        <w:ind w:left="0" w:firstLine="425"/>
        <w:jc w:val="both"/>
        <w:rPr>
          <w:rFonts w:cs="Times New Roman"/>
          <w:sz w:val="20"/>
          <w:szCs w:val="20"/>
        </w:rPr>
      </w:pPr>
      <w:r w:rsidRPr="004F2A50">
        <w:rPr>
          <w:rFonts w:cs="Times New Roman"/>
          <w:sz w:val="20"/>
          <w:szCs w:val="20"/>
        </w:rPr>
        <w:t>Spraying ascorbic acid at 500 ppm</w:t>
      </w:r>
    </w:p>
    <w:p w:rsidR="00CB4F4C" w:rsidRPr="004F2A50" w:rsidRDefault="00CB4F4C" w:rsidP="004F2A50">
      <w:pPr>
        <w:numPr>
          <w:ilvl w:val="0"/>
          <w:numId w:val="1"/>
        </w:numPr>
        <w:bidi w:val="0"/>
        <w:snapToGrid w:val="0"/>
        <w:ind w:left="0" w:firstLine="425"/>
        <w:jc w:val="both"/>
        <w:rPr>
          <w:rFonts w:cs="Times New Roman"/>
          <w:sz w:val="20"/>
          <w:szCs w:val="20"/>
        </w:rPr>
      </w:pPr>
      <w:r w:rsidRPr="004F2A50">
        <w:rPr>
          <w:rFonts w:cs="Times New Roman"/>
          <w:sz w:val="20"/>
          <w:szCs w:val="20"/>
        </w:rPr>
        <w:t>Spraying ascorbic acid at 1000 ppm.</w:t>
      </w:r>
    </w:p>
    <w:p w:rsidR="00CB4F4C" w:rsidRPr="004F2A50" w:rsidRDefault="00CB4F4C" w:rsidP="004F2A50">
      <w:pPr>
        <w:numPr>
          <w:ilvl w:val="0"/>
          <w:numId w:val="1"/>
        </w:numPr>
        <w:bidi w:val="0"/>
        <w:snapToGrid w:val="0"/>
        <w:ind w:left="0" w:firstLine="425"/>
        <w:jc w:val="both"/>
        <w:rPr>
          <w:rFonts w:cs="Times New Roman"/>
          <w:sz w:val="20"/>
          <w:szCs w:val="20"/>
        </w:rPr>
      </w:pPr>
      <w:r w:rsidRPr="004F2A50">
        <w:rPr>
          <w:rFonts w:cs="Times New Roman"/>
          <w:sz w:val="20"/>
          <w:szCs w:val="20"/>
        </w:rPr>
        <w:t>Spraying vitamins B ( B</w:t>
      </w:r>
      <w:r w:rsidRPr="004F2A50">
        <w:rPr>
          <w:rFonts w:cs="Times New Roman"/>
          <w:sz w:val="20"/>
          <w:szCs w:val="20"/>
          <w:vertAlign w:val="subscript"/>
        </w:rPr>
        <w:t>1</w:t>
      </w:r>
      <w:r w:rsidRPr="004F2A50">
        <w:rPr>
          <w:rFonts w:cs="Times New Roman"/>
          <w:sz w:val="20"/>
          <w:szCs w:val="20"/>
        </w:rPr>
        <w:t>+ B</w:t>
      </w:r>
      <w:r w:rsidRPr="004F2A50">
        <w:rPr>
          <w:rFonts w:cs="Times New Roman"/>
          <w:sz w:val="20"/>
          <w:szCs w:val="20"/>
          <w:vertAlign w:val="subscript"/>
        </w:rPr>
        <w:t>2</w:t>
      </w:r>
      <w:r w:rsidRPr="004F2A50">
        <w:rPr>
          <w:rFonts w:cs="Times New Roman"/>
          <w:sz w:val="20"/>
          <w:szCs w:val="20"/>
        </w:rPr>
        <w:t xml:space="preserve"> + B</w:t>
      </w:r>
      <w:r w:rsidRPr="004F2A50">
        <w:rPr>
          <w:rFonts w:cs="Times New Roman"/>
          <w:sz w:val="20"/>
          <w:szCs w:val="20"/>
          <w:vertAlign w:val="subscript"/>
        </w:rPr>
        <w:t>6</w:t>
      </w:r>
      <w:r w:rsidRPr="004F2A50">
        <w:rPr>
          <w:rFonts w:cs="Times New Roman"/>
          <w:sz w:val="20"/>
          <w:szCs w:val="20"/>
        </w:rPr>
        <w:t xml:space="preserve"> + B</w:t>
      </w:r>
      <w:r w:rsidRPr="004F2A50">
        <w:rPr>
          <w:rFonts w:cs="Times New Roman"/>
          <w:sz w:val="20"/>
          <w:szCs w:val="20"/>
          <w:vertAlign w:val="subscript"/>
        </w:rPr>
        <w:t>12</w:t>
      </w:r>
      <w:r w:rsidRPr="004F2A50">
        <w:rPr>
          <w:rFonts w:cs="Times New Roman"/>
          <w:sz w:val="20"/>
          <w:szCs w:val="20"/>
        </w:rPr>
        <w:t>) at 50 ppm.</w:t>
      </w:r>
    </w:p>
    <w:p w:rsidR="00CB4F4C" w:rsidRPr="004F2A50" w:rsidRDefault="00CB4F4C" w:rsidP="004F2A50">
      <w:pPr>
        <w:numPr>
          <w:ilvl w:val="0"/>
          <w:numId w:val="1"/>
        </w:numPr>
        <w:bidi w:val="0"/>
        <w:snapToGrid w:val="0"/>
        <w:ind w:left="0" w:firstLine="425"/>
        <w:jc w:val="both"/>
        <w:rPr>
          <w:rFonts w:cs="Times New Roman"/>
          <w:sz w:val="20"/>
          <w:szCs w:val="20"/>
        </w:rPr>
      </w:pPr>
      <w:r w:rsidRPr="004F2A50">
        <w:rPr>
          <w:rFonts w:cs="Times New Roman"/>
          <w:sz w:val="20"/>
          <w:szCs w:val="20"/>
        </w:rPr>
        <w:t>Spraying vitamins B at 100 ppm.</w:t>
      </w:r>
    </w:p>
    <w:p w:rsidR="00CB4F4C" w:rsidRPr="004F2A50" w:rsidRDefault="00CB4F4C" w:rsidP="004F2A50">
      <w:pPr>
        <w:numPr>
          <w:ilvl w:val="0"/>
          <w:numId w:val="1"/>
        </w:numPr>
        <w:bidi w:val="0"/>
        <w:snapToGrid w:val="0"/>
        <w:ind w:left="0" w:firstLine="425"/>
        <w:jc w:val="both"/>
        <w:rPr>
          <w:rFonts w:cs="Times New Roman"/>
          <w:sz w:val="20"/>
          <w:szCs w:val="20"/>
        </w:rPr>
      </w:pPr>
      <w:r w:rsidRPr="004F2A50">
        <w:rPr>
          <w:rFonts w:cs="Times New Roman"/>
          <w:sz w:val="20"/>
          <w:szCs w:val="20"/>
        </w:rPr>
        <w:t>Spraying citric + ascorbic acids each at 500 ppm.</w:t>
      </w:r>
    </w:p>
    <w:p w:rsidR="00CB4F4C" w:rsidRPr="004F2A50" w:rsidRDefault="00CB4F4C" w:rsidP="004F2A50">
      <w:pPr>
        <w:numPr>
          <w:ilvl w:val="0"/>
          <w:numId w:val="1"/>
        </w:numPr>
        <w:bidi w:val="0"/>
        <w:snapToGrid w:val="0"/>
        <w:ind w:left="0" w:firstLine="425"/>
        <w:jc w:val="both"/>
        <w:rPr>
          <w:rFonts w:cs="Times New Roman"/>
          <w:sz w:val="20"/>
          <w:szCs w:val="20"/>
        </w:rPr>
      </w:pPr>
      <w:r w:rsidRPr="004F2A50">
        <w:rPr>
          <w:rFonts w:cs="Times New Roman"/>
          <w:sz w:val="20"/>
          <w:szCs w:val="20"/>
        </w:rPr>
        <w:t>Spraying citric + ascorbic acids each at 1000 ppm.</w:t>
      </w:r>
    </w:p>
    <w:p w:rsidR="00CB4F4C" w:rsidRPr="004F2A50" w:rsidRDefault="00CB4F4C" w:rsidP="004F2A50">
      <w:pPr>
        <w:numPr>
          <w:ilvl w:val="0"/>
          <w:numId w:val="1"/>
        </w:numPr>
        <w:tabs>
          <w:tab w:val="clear" w:pos="720"/>
          <w:tab w:val="num" w:pos="180"/>
        </w:tabs>
        <w:bidi w:val="0"/>
        <w:snapToGrid w:val="0"/>
        <w:ind w:left="0" w:firstLine="425"/>
        <w:jc w:val="both"/>
        <w:rPr>
          <w:rFonts w:cs="Times New Roman"/>
          <w:sz w:val="20"/>
          <w:szCs w:val="20"/>
        </w:rPr>
      </w:pPr>
      <w:r w:rsidRPr="004F2A50">
        <w:rPr>
          <w:rFonts w:cs="Times New Roman"/>
          <w:sz w:val="20"/>
          <w:szCs w:val="20"/>
        </w:rPr>
        <w:t>Spraying citric acid at 500 ppm + vitamin B at 50 ppm.</w:t>
      </w:r>
    </w:p>
    <w:p w:rsidR="00CB4F4C" w:rsidRPr="004F2A50" w:rsidRDefault="00CB4F4C" w:rsidP="004F2A50">
      <w:pPr>
        <w:numPr>
          <w:ilvl w:val="0"/>
          <w:numId w:val="1"/>
        </w:numPr>
        <w:tabs>
          <w:tab w:val="clear" w:pos="720"/>
          <w:tab w:val="num" w:pos="180"/>
        </w:tabs>
        <w:bidi w:val="0"/>
        <w:snapToGrid w:val="0"/>
        <w:ind w:left="0" w:firstLine="425"/>
        <w:jc w:val="both"/>
        <w:rPr>
          <w:rFonts w:cs="Times New Roman"/>
          <w:sz w:val="20"/>
          <w:szCs w:val="20"/>
        </w:rPr>
      </w:pPr>
      <w:r w:rsidRPr="004F2A50">
        <w:rPr>
          <w:rFonts w:cs="Times New Roman"/>
          <w:sz w:val="20"/>
          <w:szCs w:val="20"/>
        </w:rPr>
        <w:t>Spraying citric acid at 1000 ppm + vitamin B at 100 ppm.</w:t>
      </w:r>
    </w:p>
    <w:p w:rsidR="00CB4F4C" w:rsidRPr="004F2A50" w:rsidRDefault="00CB4F4C" w:rsidP="004F2A50">
      <w:pPr>
        <w:numPr>
          <w:ilvl w:val="0"/>
          <w:numId w:val="1"/>
        </w:numPr>
        <w:tabs>
          <w:tab w:val="clear" w:pos="720"/>
          <w:tab w:val="num" w:pos="180"/>
        </w:tabs>
        <w:bidi w:val="0"/>
        <w:snapToGrid w:val="0"/>
        <w:ind w:left="0" w:firstLine="425"/>
        <w:jc w:val="both"/>
        <w:rPr>
          <w:rFonts w:cs="Times New Roman"/>
          <w:sz w:val="20"/>
          <w:szCs w:val="20"/>
        </w:rPr>
      </w:pPr>
      <w:r w:rsidRPr="004F2A50">
        <w:rPr>
          <w:rFonts w:cs="Times New Roman"/>
          <w:sz w:val="20"/>
          <w:szCs w:val="20"/>
        </w:rPr>
        <w:t>Spraying ascorbic acid at 500 ppm + vitamin B at 50 ppm.</w:t>
      </w:r>
    </w:p>
    <w:p w:rsidR="00CB4F4C" w:rsidRPr="004F2A50" w:rsidRDefault="00CB4F4C" w:rsidP="004F2A50">
      <w:pPr>
        <w:numPr>
          <w:ilvl w:val="0"/>
          <w:numId w:val="1"/>
        </w:numPr>
        <w:tabs>
          <w:tab w:val="clear" w:pos="720"/>
          <w:tab w:val="num" w:pos="180"/>
        </w:tabs>
        <w:bidi w:val="0"/>
        <w:snapToGrid w:val="0"/>
        <w:ind w:left="0" w:firstLine="425"/>
        <w:jc w:val="both"/>
        <w:rPr>
          <w:rFonts w:cs="Times New Roman"/>
          <w:sz w:val="20"/>
          <w:szCs w:val="20"/>
        </w:rPr>
      </w:pPr>
      <w:r w:rsidRPr="004F2A50">
        <w:rPr>
          <w:rFonts w:cs="Times New Roman"/>
          <w:sz w:val="20"/>
          <w:szCs w:val="20"/>
        </w:rPr>
        <w:t>Spraying ascorbic acid at 1000 ppm + vitamin B at 100 ppm.</w:t>
      </w:r>
    </w:p>
    <w:p w:rsidR="00CB4F4C" w:rsidRPr="004F2A50" w:rsidRDefault="00CB4F4C" w:rsidP="004F2A50">
      <w:pPr>
        <w:bidi w:val="0"/>
        <w:snapToGrid w:val="0"/>
        <w:ind w:firstLine="425"/>
        <w:jc w:val="both"/>
        <w:rPr>
          <w:rFonts w:cs="Times New Roman"/>
          <w:sz w:val="20"/>
          <w:szCs w:val="20"/>
        </w:rPr>
      </w:pPr>
      <w:r w:rsidRPr="004F2A50">
        <w:rPr>
          <w:rFonts w:cs="Times New Roman"/>
          <w:sz w:val="20"/>
          <w:szCs w:val="20"/>
        </w:rPr>
        <w:t>14- Spraying all antioxidants at the low concentration.</w:t>
      </w:r>
    </w:p>
    <w:p w:rsidR="00CB4F4C" w:rsidRPr="004F2A50" w:rsidRDefault="00CB4F4C" w:rsidP="004F2A50">
      <w:pPr>
        <w:bidi w:val="0"/>
        <w:snapToGrid w:val="0"/>
        <w:ind w:firstLine="425"/>
        <w:jc w:val="both"/>
        <w:rPr>
          <w:rFonts w:cs="Times New Roman"/>
          <w:sz w:val="20"/>
          <w:szCs w:val="20"/>
        </w:rPr>
      </w:pPr>
      <w:r w:rsidRPr="004F2A50">
        <w:rPr>
          <w:rFonts w:cs="Times New Roman"/>
          <w:sz w:val="20"/>
          <w:szCs w:val="20"/>
        </w:rPr>
        <w:t>15- Spraying all antioxidants at the high concentration.</w:t>
      </w:r>
    </w:p>
    <w:p w:rsidR="00CB4F4C" w:rsidRPr="004F2A50" w:rsidRDefault="00CB4F4C" w:rsidP="004F2A50">
      <w:pPr>
        <w:bidi w:val="0"/>
        <w:snapToGrid w:val="0"/>
        <w:ind w:firstLine="425"/>
        <w:jc w:val="both"/>
        <w:rPr>
          <w:rFonts w:cs="Times New Roman"/>
          <w:sz w:val="20"/>
          <w:szCs w:val="20"/>
        </w:rPr>
      </w:pPr>
      <w:r w:rsidRPr="004F2A50">
        <w:rPr>
          <w:rFonts w:cs="Times New Roman"/>
          <w:sz w:val="20"/>
          <w:szCs w:val="20"/>
        </w:rPr>
        <w:t>Each treatment was replicated three times, two vines per each. Vitamins B (B</w:t>
      </w:r>
      <w:r w:rsidRPr="004F2A50">
        <w:rPr>
          <w:rFonts w:cs="Times New Roman"/>
          <w:sz w:val="20"/>
          <w:szCs w:val="20"/>
          <w:vertAlign w:val="subscript"/>
        </w:rPr>
        <w:t>1</w:t>
      </w:r>
      <w:r w:rsidRPr="004F2A50">
        <w:rPr>
          <w:rFonts w:cs="Times New Roman"/>
          <w:sz w:val="20"/>
          <w:szCs w:val="20"/>
        </w:rPr>
        <w:t>+B</w:t>
      </w:r>
      <w:r w:rsidRPr="004F2A50">
        <w:rPr>
          <w:rFonts w:cs="Times New Roman"/>
          <w:sz w:val="20"/>
          <w:szCs w:val="20"/>
          <w:vertAlign w:val="subscript"/>
        </w:rPr>
        <w:t>2</w:t>
      </w:r>
      <w:r w:rsidRPr="004F2A50">
        <w:rPr>
          <w:rFonts w:cs="Times New Roman"/>
          <w:sz w:val="20"/>
          <w:szCs w:val="20"/>
        </w:rPr>
        <w:t>+B</w:t>
      </w:r>
      <w:r w:rsidRPr="004F2A50">
        <w:rPr>
          <w:rFonts w:cs="Times New Roman"/>
          <w:sz w:val="20"/>
          <w:szCs w:val="20"/>
          <w:vertAlign w:val="subscript"/>
        </w:rPr>
        <w:t>6</w:t>
      </w:r>
      <w:r w:rsidRPr="004F2A50">
        <w:rPr>
          <w:rFonts w:cs="Times New Roman"/>
          <w:sz w:val="20"/>
          <w:szCs w:val="20"/>
        </w:rPr>
        <w:t>+B</w:t>
      </w:r>
      <w:r w:rsidRPr="004F2A50">
        <w:rPr>
          <w:rFonts w:cs="Times New Roman"/>
          <w:sz w:val="20"/>
          <w:szCs w:val="20"/>
          <w:vertAlign w:val="subscript"/>
        </w:rPr>
        <w:t>12</w:t>
      </w:r>
      <w:r w:rsidRPr="004F2A50">
        <w:rPr>
          <w:rFonts w:cs="Times New Roman"/>
          <w:sz w:val="20"/>
          <w:szCs w:val="20"/>
        </w:rPr>
        <w:t xml:space="preserve">) &amp; ascorbic acid and citric acid were </w:t>
      </w:r>
      <w:r w:rsidR="00865986" w:rsidRPr="004F2A50">
        <w:rPr>
          <w:rFonts w:cs="Times New Roman"/>
          <w:sz w:val="20"/>
          <w:szCs w:val="20"/>
        </w:rPr>
        <w:t xml:space="preserve">easily </w:t>
      </w:r>
      <w:r w:rsidRPr="004F2A50">
        <w:rPr>
          <w:rFonts w:cs="Times New Roman"/>
          <w:sz w:val="20"/>
          <w:szCs w:val="20"/>
        </w:rPr>
        <w:t>dissolved in water. The selected vines received three sprays of these antioxidants at growth start (3</w:t>
      </w:r>
      <w:r w:rsidRPr="004F2A50">
        <w:rPr>
          <w:rFonts w:cs="Times New Roman"/>
          <w:sz w:val="20"/>
          <w:szCs w:val="20"/>
          <w:vertAlign w:val="superscript"/>
        </w:rPr>
        <w:t>rd</w:t>
      </w:r>
      <w:r w:rsidRPr="004F2A50">
        <w:rPr>
          <w:rFonts w:cs="Times New Roman"/>
          <w:sz w:val="20"/>
          <w:szCs w:val="20"/>
        </w:rPr>
        <w:t xml:space="preserve"> week of Feb.), just after berry setting (3</w:t>
      </w:r>
      <w:r w:rsidRPr="004F2A50">
        <w:rPr>
          <w:rFonts w:cs="Times New Roman"/>
          <w:sz w:val="20"/>
          <w:szCs w:val="20"/>
          <w:vertAlign w:val="superscript"/>
        </w:rPr>
        <w:t>rd</w:t>
      </w:r>
      <w:r w:rsidRPr="004F2A50">
        <w:rPr>
          <w:rFonts w:cs="Times New Roman"/>
          <w:sz w:val="20"/>
          <w:szCs w:val="20"/>
        </w:rPr>
        <w:t xml:space="preserve">  week of Mar) and at one month later (3</w:t>
      </w:r>
      <w:r w:rsidRPr="004F2A50">
        <w:rPr>
          <w:rFonts w:cs="Times New Roman"/>
          <w:sz w:val="20"/>
          <w:szCs w:val="20"/>
          <w:vertAlign w:val="superscript"/>
        </w:rPr>
        <w:t>rd</w:t>
      </w:r>
      <w:r w:rsidRPr="004F2A50">
        <w:rPr>
          <w:rFonts w:cs="Times New Roman"/>
          <w:sz w:val="20"/>
          <w:szCs w:val="20"/>
        </w:rPr>
        <w:t xml:space="preserve">  week of Apr.).</w:t>
      </w:r>
    </w:p>
    <w:p w:rsidR="00CB4F4C" w:rsidRPr="004F2A50" w:rsidRDefault="00CB4F4C" w:rsidP="004F2A50">
      <w:pPr>
        <w:bidi w:val="0"/>
        <w:snapToGrid w:val="0"/>
        <w:ind w:firstLine="425"/>
        <w:jc w:val="both"/>
        <w:rPr>
          <w:rFonts w:cs="Times New Roman"/>
          <w:sz w:val="20"/>
          <w:szCs w:val="20"/>
        </w:rPr>
      </w:pPr>
      <w:r w:rsidRPr="004F2A50">
        <w:rPr>
          <w:rFonts w:cs="Times New Roman"/>
          <w:sz w:val="20"/>
          <w:szCs w:val="20"/>
        </w:rPr>
        <w:t xml:space="preserve">Triton B as a wetting agent was used with all vitamins and </w:t>
      </w:r>
      <w:r w:rsidR="00865986" w:rsidRPr="004F2A50">
        <w:rPr>
          <w:rFonts w:cs="Times New Roman"/>
          <w:sz w:val="20"/>
          <w:szCs w:val="20"/>
        </w:rPr>
        <w:t xml:space="preserve">citric acid </w:t>
      </w:r>
      <w:r w:rsidRPr="004F2A50">
        <w:rPr>
          <w:rFonts w:cs="Times New Roman"/>
          <w:sz w:val="20"/>
          <w:szCs w:val="20"/>
        </w:rPr>
        <w:t>at 0.05 % ( 0.5 ml/ I) . Spraying was done till run off (2 litres/ vine). Control treatment was carried out by spraying water and Triton B.</w:t>
      </w:r>
    </w:p>
    <w:p w:rsidR="00CB4F4C" w:rsidRPr="004F2A50" w:rsidRDefault="00CB4F4C" w:rsidP="004F2A50">
      <w:pPr>
        <w:bidi w:val="0"/>
        <w:snapToGrid w:val="0"/>
        <w:ind w:firstLine="425"/>
        <w:jc w:val="both"/>
        <w:rPr>
          <w:rFonts w:cs="Times New Roman"/>
          <w:sz w:val="20"/>
          <w:szCs w:val="20"/>
        </w:rPr>
      </w:pPr>
      <w:r w:rsidRPr="004F2A50">
        <w:rPr>
          <w:rFonts w:cs="Times New Roman"/>
          <w:sz w:val="20"/>
          <w:szCs w:val="20"/>
        </w:rPr>
        <w:lastRenderedPageBreak/>
        <w:t>Randomized complete block design was followed where the experiment consisted of fifteen treatments, each t</w:t>
      </w:r>
      <w:r w:rsidR="008D77FA" w:rsidRPr="004F2A50">
        <w:rPr>
          <w:rFonts w:cs="Times New Roman"/>
          <w:sz w:val="20"/>
          <w:szCs w:val="20"/>
        </w:rPr>
        <w:t>reatment replicated three times</w:t>
      </w:r>
      <w:r w:rsidRPr="004F2A50">
        <w:rPr>
          <w:rFonts w:cs="Times New Roman"/>
          <w:sz w:val="20"/>
          <w:szCs w:val="20"/>
        </w:rPr>
        <w:t>, two vines per each.</w:t>
      </w:r>
    </w:p>
    <w:p w:rsidR="00F23820" w:rsidRPr="004F2A50" w:rsidRDefault="00871064" w:rsidP="004F2A50">
      <w:pPr>
        <w:bidi w:val="0"/>
        <w:snapToGrid w:val="0"/>
        <w:ind w:firstLine="425"/>
        <w:jc w:val="both"/>
        <w:rPr>
          <w:rFonts w:cs="Times New Roman"/>
          <w:sz w:val="20"/>
          <w:szCs w:val="20"/>
          <w:lang w:bidi="ar-EG"/>
        </w:rPr>
      </w:pPr>
      <w:r w:rsidRPr="004F2A50">
        <w:rPr>
          <w:rFonts w:cs="Times New Roman"/>
          <w:sz w:val="20"/>
          <w:szCs w:val="20"/>
          <w:lang w:bidi="ar-EG"/>
        </w:rPr>
        <w:t>During both seasons, the following measurements were recorded:</w:t>
      </w:r>
    </w:p>
    <w:p w:rsidR="00871064" w:rsidRPr="004F2A50" w:rsidRDefault="005A4B63" w:rsidP="004F2A50">
      <w:pPr>
        <w:numPr>
          <w:ilvl w:val="0"/>
          <w:numId w:val="2"/>
        </w:numPr>
        <w:tabs>
          <w:tab w:val="clear" w:pos="795"/>
          <w:tab w:val="num" w:pos="284"/>
        </w:tabs>
        <w:bidi w:val="0"/>
        <w:snapToGrid w:val="0"/>
        <w:ind w:left="0" w:firstLine="425"/>
        <w:jc w:val="both"/>
        <w:rPr>
          <w:rFonts w:cs="Times New Roman"/>
          <w:sz w:val="20"/>
          <w:szCs w:val="20"/>
          <w:lang w:bidi="ar-EG"/>
        </w:rPr>
      </w:pPr>
      <w:r w:rsidRPr="004F2A50">
        <w:rPr>
          <w:rFonts w:cs="Times New Roman"/>
          <w:sz w:val="20"/>
          <w:szCs w:val="20"/>
          <w:lang w:bidi="ar-EG"/>
        </w:rPr>
        <w:t>Main shoot length, number of leaves/ shoot and leaf area (</w:t>
      </w:r>
      <w:r w:rsidRPr="004F2A50">
        <w:rPr>
          <w:rFonts w:cs="Times New Roman"/>
          <w:b/>
          <w:bCs/>
          <w:sz w:val="20"/>
          <w:szCs w:val="20"/>
          <w:lang w:bidi="ar-EG"/>
        </w:rPr>
        <w:t>Ahmed and Morsy, 1999)</w:t>
      </w:r>
      <w:r w:rsidRPr="004F2A50">
        <w:rPr>
          <w:rFonts w:cs="Times New Roman"/>
          <w:sz w:val="20"/>
          <w:szCs w:val="20"/>
          <w:lang w:bidi="ar-EG"/>
        </w:rPr>
        <w:t>.</w:t>
      </w:r>
    </w:p>
    <w:p w:rsidR="005A4B63" w:rsidRPr="004F2A50" w:rsidRDefault="005A4B63" w:rsidP="004F2A50">
      <w:pPr>
        <w:numPr>
          <w:ilvl w:val="0"/>
          <w:numId w:val="2"/>
        </w:numPr>
        <w:tabs>
          <w:tab w:val="clear" w:pos="795"/>
          <w:tab w:val="num" w:pos="284"/>
        </w:tabs>
        <w:bidi w:val="0"/>
        <w:snapToGrid w:val="0"/>
        <w:ind w:left="0" w:firstLine="425"/>
        <w:jc w:val="both"/>
        <w:rPr>
          <w:rFonts w:cs="Times New Roman"/>
          <w:sz w:val="20"/>
          <w:szCs w:val="20"/>
          <w:lang w:bidi="ar-EG"/>
        </w:rPr>
      </w:pPr>
      <w:r w:rsidRPr="004F2A50">
        <w:rPr>
          <w:rFonts w:cs="Times New Roman"/>
          <w:sz w:val="20"/>
          <w:szCs w:val="20"/>
          <w:lang w:bidi="ar-EG"/>
        </w:rPr>
        <w:t xml:space="preserve">Chlorophylls </w:t>
      </w:r>
      <w:r w:rsidR="008D77FA" w:rsidRPr="004F2A50">
        <w:rPr>
          <w:rFonts w:cs="Times New Roman"/>
          <w:sz w:val="20"/>
          <w:szCs w:val="20"/>
          <w:lang w:bidi="ar-EG"/>
        </w:rPr>
        <w:t>a &amp; b</w:t>
      </w:r>
      <w:r w:rsidRPr="004F2A50">
        <w:rPr>
          <w:rFonts w:cs="Times New Roman"/>
          <w:sz w:val="20"/>
          <w:szCs w:val="20"/>
          <w:lang w:bidi="ar-EG"/>
        </w:rPr>
        <w:t>, total chlor</w:t>
      </w:r>
      <w:r w:rsidR="007F58CD" w:rsidRPr="004F2A50">
        <w:rPr>
          <w:rFonts w:cs="Times New Roman"/>
          <w:sz w:val="20"/>
          <w:szCs w:val="20"/>
          <w:lang w:bidi="ar-EG"/>
        </w:rPr>
        <w:t>ophylls and total carotenoids (</w:t>
      </w:r>
      <w:r w:rsidRPr="004F2A50">
        <w:rPr>
          <w:rFonts w:cs="Times New Roman"/>
          <w:b/>
          <w:bCs/>
          <w:sz w:val="20"/>
          <w:szCs w:val="20"/>
          <w:lang w:bidi="ar-EG"/>
        </w:rPr>
        <w:t>Von- Wettstein, 1957</w:t>
      </w:r>
      <w:r w:rsidRPr="004F2A50">
        <w:rPr>
          <w:rFonts w:cs="Times New Roman"/>
          <w:sz w:val="20"/>
          <w:szCs w:val="20"/>
          <w:lang w:bidi="ar-EG"/>
        </w:rPr>
        <w:t>).</w:t>
      </w:r>
    </w:p>
    <w:p w:rsidR="007F58CD" w:rsidRPr="004F2A50" w:rsidRDefault="007F58CD" w:rsidP="004F2A50">
      <w:pPr>
        <w:numPr>
          <w:ilvl w:val="0"/>
          <w:numId w:val="2"/>
        </w:numPr>
        <w:tabs>
          <w:tab w:val="clear" w:pos="795"/>
          <w:tab w:val="num" w:pos="284"/>
        </w:tabs>
        <w:bidi w:val="0"/>
        <w:snapToGrid w:val="0"/>
        <w:ind w:left="0" w:firstLine="425"/>
        <w:jc w:val="both"/>
        <w:rPr>
          <w:rFonts w:cs="Times New Roman"/>
          <w:sz w:val="20"/>
          <w:szCs w:val="20"/>
          <w:lang w:bidi="ar-EG"/>
        </w:rPr>
      </w:pPr>
      <w:r w:rsidRPr="004F2A50">
        <w:rPr>
          <w:rFonts w:cs="Times New Roman"/>
          <w:sz w:val="20"/>
          <w:szCs w:val="20"/>
          <w:lang w:bidi="ar-EG"/>
        </w:rPr>
        <w:t>Nutrients</w:t>
      </w:r>
      <w:r w:rsidR="008D77FA" w:rsidRPr="004F2A50">
        <w:rPr>
          <w:rFonts w:cs="Times New Roman"/>
          <w:sz w:val="20"/>
          <w:szCs w:val="20"/>
          <w:lang w:bidi="ar-EG"/>
        </w:rPr>
        <w:t xml:space="preserve"> namely N, P, K, Mg</w:t>
      </w:r>
      <w:r w:rsidRPr="004F2A50">
        <w:rPr>
          <w:rFonts w:cs="Times New Roman"/>
          <w:sz w:val="20"/>
          <w:szCs w:val="20"/>
          <w:lang w:bidi="ar-EG"/>
        </w:rPr>
        <w:t>, Ca, Zn, Fe, Mn and Cu (</w:t>
      </w:r>
      <w:r w:rsidRPr="004F2A50">
        <w:rPr>
          <w:rFonts w:cs="Times New Roman"/>
          <w:b/>
          <w:bCs/>
          <w:sz w:val="20"/>
          <w:szCs w:val="20"/>
          <w:lang w:bidi="ar-EG"/>
        </w:rPr>
        <w:t xml:space="preserve">Chapman and Pratt, 1965 and Balo </w:t>
      </w:r>
      <w:r w:rsidRPr="004F2A50">
        <w:rPr>
          <w:rFonts w:cs="Times New Roman"/>
          <w:b/>
          <w:bCs/>
          <w:i/>
          <w:iCs/>
          <w:sz w:val="20"/>
          <w:szCs w:val="20"/>
          <w:lang w:bidi="ar-EG"/>
        </w:rPr>
        <w:t>et al.,</w:t>
      </w:r>
      <w:r w:rsidRPr="004F2A50">
        <w:rPr>
          <w:rFonts w:cs="Times New Roman"/>
          <w:b/>
          <w:bCs/>
          <w:sz w:val="20"/>
          <w:szCs w:val="20"/>
          <w:lang w:bidi="ar-EG"/>
        </w:rPr>
        <w:t xml:space="preserve"> 1988</w:t>
      </w:r>
      <w:r w:rsidRPr="004F2A50">
        <w:rPr>
          <w:rFonts w:cs="Times New Roman"/>
          <w:sz w:val="20"/>
          <w:szCs w:val="20"/>
          <w:lang w:bidi="ar-EG"/>
        </w:rPr>
        <w:t>).</w:t>
      </w:r>
    </w:p>
    <w:p w:rsidR="00144FF0" w:rsidRPr="004F2A50" w:rsidRDefault="00144FF0" w:rsidP="004F2A50">
      <w:pPr>
        <w:numPr>
          <w:ilvl w:val="0"/>
          <w:numId w:val="2"/>
        </w:numPr>
        <w:tabs>
          <w:tab w:val="clear" w:pos="795"/>
          <w:tab w:val="num" w:pos="284"/>
        </w:tabs>
        <w:bidi w:val="0"/>
        <w:snapToGrid w:val="0"/>
        <w:ind w:left="0" w:firstLine="425"/>
        <w:jc w:val="both"/>
        <w:rPr>
          <w:rFonts w:cs="Times New Roman"/>
          <w:sz w:val="20"/>
          <w:szCs w:val="20"/>
          <w:lang w:bidi="ar-EG"/>
        </w:rPr>
      </w:pPr>
      <w:r w:rsidRPr="004F2A50">
        <w:rPr>
          <w:rFonts w:cs="Times New Roman"/>
          <w:sz w:val="20"/>
          <w:szCs w:val="20"/>
          <w:lang w:bidi="ar-EG"/>
        </w:rPr>
        <w:t>Berry</w:t>
      </w:r>
      <w:r w:rsidR="008D77FA" w:rsidRPr="004F2A50">
        <w:rPr>
          <w:rFonts w:cs="Times New Roman"/>
          <w:sz w:val="20"/>
          <w:szCs w:val="20"/>
          <w:lang w:bidi="ar-EG"/>
        </w:rPr>
        <w:t xml:space="preserve"> setting, yield</w:t>
      </w:r>
      <w:r w:rsidRPr="004F2A50">
        <w:rPr>
          <w:rFonts w:cs="Times New Roman"/>
          <w:sz w:val="20"/>
          <w:szCs w:val="20"/>
          <w:lang w:bidi="ar-EG"/>
        </w:rPr>
        <w:t>, number of clusters/ vine as well as cluster weight and dimensions.</w:t>
      </w:r>
    </w:p>
    <w:p w:rsidR="00144FF0" w:rsidRPr="004F2A50" w:rsidRDefault="00144FF0" w:rsidP="004F2A50">
      <w:pPr>
        <w:numPr>
          <w:ilvl w:val="0"/>
          <w:numId w:val="2"/>
        </w:numPr>
        <w:tabs>
          <w:tab w:val="clear" w:pos="795"/>
          <w:tab w:val="num" w:pos="284"/>
        </w:tabs>
        <w:bidi w:val="0"/>
        <w:snapToGrid w:val="0"/>
        <w:ind w:left="0" w:firstLine="425"/>
        <w:jc w:val="both"/>
        <w:rPr>
          <w:rFonts w:cs="Times New Roman"/>
          <w:sz w:val="20"/>
          <w:szCs w:val="20"/>
          <w:lang w:bidi="ar-EG"/>
        </w:rPr>
      </w:pPr>
      <w:r w:rsidRPr="004F2A50">
        <w:rPr>
          <w:rFonts w:cs="Times New Roman"/>
          <w:sz w:val="20"/>
          <w:szCs w:val="20"/>
          <w:lang w:bidi="ar-EG"/>
        </w:rPr>
        <w:t>Percentage</w:t>
      </w:r>
      <w:r w:rsidR="008D77FA" w:rsidRPr="004F2A50">
        <w:rPr>
          <w:rFonts w:cs="Times New Roman"/>
          <w:sz w:val="20"/>
          <w:szCs w:val="20"/>
          <w:lang w:bidi="ar-EG"/>
        </w:rPr>
        <w:t xml:space="preserve"> of shot berries</w:t>
      </w:r>
      <w:r w:rsidRPr="004F2A50">
        <w:rPr>
          <w:rFonts w:cs="Times New Roman"/>
          <w:sz w:val="20"/>
          <w:szCs w:val="20"/>
          <w:lang w:bidi="ar-EG"/>
        </w:rPr>
        <w:t>.</w:t>
      </w:r>
    </w:p>
    <w:p w:rsidR="00144FF0" w:rsidRPr="004F2A50" w:rsidRDefault="00144FF0" w:rsidP="004F2A50">
      <w:pPr>
        <w:numPr>
          <w:ilvl w:val="0"/>
          <w:numId w:val="2"/>
        </w:numPr>
        <w:tabs>
          <w:tab w:val="clear" w:pos="795"/>
          <w:tab w:val="num" w:pos="284"/>
        </w:tabs>
        <w:bidi w:val="0"/>
        <w:snapToGrid w:val="0"/>
        <w:ind w:left="0" w:firstLine="425"/>
        <w:jc w:val="both"/>
        <w:rPr>
          <w:rFonts w:cs="Times New Roman"/>
          <w:sz w:val="20"/>
          <w:szCs w:val="20"/>
          <w:lang w:bidi="ar-EG"/>
        </w:rPr>
      </w:pPr>
      <w:r w:rsidRPr="004F2A50">
        <w:rPr>
          <w:rFonts w:cs="Times New Roman"/>
          <w:sz w:val="20"/>
          <w:szCs w:val="20"/>
          <w:lang w:bidi="ar-EG"/>
        </w:rPr>
        <w:t>Weight and dimensions of berry (longitudinal and equatorial).</w:t>
      </w:r>
    </w:p>
    <w:p w:rsidR="00144FF0" w:rsidRPr="004F2A50" w:rsidRDefault="00144FF0" w:rsidP="004F2A50">
      <w:pPr>
        <w:numPr>
          <w:ilvl w:val="0"/>
          <w:numId w:val="2"/>
        </w:numPr>
        <w:tabs>
          <w:tab w:val="clear" w:pos="795"/>
          <w:tab w:val="num" w:pos="284"/>
        </w:tabs>
        <w:bidi w:val="0"/>
        <w:snapToGrid w:val="0"/>
        <w:ind w:left="0" w:firstLine="425"/>
        <w:jc w:val="both"/>
        <w:rPr>
          <w:rFonts w:cs="Times New Roman"/>
          <w:sz w:val="20"/>
          <w:szCs w:val="20"/>
          <w:lang w:bidi="ar-EG"/>
        </w:rPr>
      </w:pPr>
      <w:r w:rsidRPr="004F2A50">
        <w:rPr>
          <w:rFonts w:cs="Times New Roman"/>
          <w:sz w:val="20"/>
          <w:szCs w:val="20"/>
          <w:lang w:bidi="ar-EG"/>
        </w:rPr>
        <w:t xml:space="preserve">T.S.S. %, total acidity %, T.S.S. / acid and reducing sugars % </w:t>
      </w:r>
      <w:r w:rsidRPr="004F2A50">
        <w:rPr>
          <w:rFonts w:cs="Times New Roman"/>
          <w:b/>
          <w:bCs/>
          <w:sz w:val="20"/>
          <w:szCs w:val="20"/>
          <w:lang w:bidi="ar-EG"/>
        </w:rPr>
        <w:t>(A.O.A.C. 2000).</w:t>
      </w:r>
    </w:p>
    <w:p w:rsidR="00144FF0" w:rsidRPr="004F2A50" w:rsidRDefault="00144FF0" w:rsidP="004F2A50">
      <w:pPr>
        <w:bidi w:val="0"/>
        <w:snapToGrid w:val="0"/>
        <w:ind w:firstLine="425"/>
        <w:jc w:val="both"/>
        <w:rPr>
          <w:rFonts w:cs="Times New Roman"/>
          <w:sz w:val="20"/>
          <w:szCs w:val="20"/>
          <w:lang w:bidi="ar-EG"/>
        </w:rPr>
      </w:pPr>
      <w:r w:rsidRPr="004F2A50">
        <w:rPr>
          <w:rFonts w:cs="Times New Roman"/>
          <w:sz w:val="20"/>
          <w:szCs w:val="20"/>
          <w:lang w:bidi="ar-EG"/>
        </w:rPr>
        <w:t>Statistical</w:t>
      </w:r>
      <w:r w:rsidR="009F2A0B" w:rsidRPr="004F2A50">
        <w:rPr>
          <w:rFonts w:cs="Times New Roman"/>
          <w:sz w:val="20"/>
          <w:szCs w:val="20"/>
          <w:lang w:bidi="ar-EG"/>
        </w:rPr>
        <w:t xml:space="preserve"> analysis was done and treatm</w:t>
      </w:r>
      <w:r w:rsidRPr="004F2A50">
        <w:rPr>
          <w:rFonts w:cs="Times New Roman"/>
          <w:sz w:val="20"/>
          <w:szCs w:val="20"/>
          <w:lang w:bidi="ar-EG"/>
        </w:rPr>
        <w:t>ent means were compared using N</w:t>
      </w:r>
      <w:r w:rsidR="009F2A0B" w:rsidRPr="004F2A50">
        <w:rPr>
          <w:rFonts w:cs="Times New Roman"/>
          <w:sz w:val="20"/>
          <w:szCs w:val="20"/>
          <w:lang w:bidi="ar-EG"/>
        </w:rPr>
        <w:t>ew L.S.D. at 5% test (</w:t>
      </w:r>
      <w:r w:rsidRPr="004F2A50">
        <w:rPr>
          <w:rFonts w:cs="Times New Roman"/>
          <w:b/>
          <w:bCs/>
          <w:sz w:val="20"/>
          <w:szCs w:val="20"/>
          <w:lang w:bidi="ar-EG"/>
        </w:rPr>
        <w:t xml:space="preserve">Mead </w:t>
      </w:r>
      <w:r w:rsidRPr="004F2A50">
        <w:rPr>
          <w:rFonts w:cs="Times New Roman"/>
          <w:b/>
          <w:bCs/>
          <w:i/>
          <w:iCs/>
          <w:sz w:val="20"/>
          <w:szCs w:val="20"/>
          <w:lang w:bidi="ar-EG"/>
        </w:rPr>
        <w:t>et al.,</w:t>
      </w:r>
      <w:r w:rsidRPr="004F2A50">
        <w:rPr>
          <w:rFonts w:cs="Times New Roman"/>
          <w:b/>
          <w:bCs/>
          <w:sz w:val="20"/>
          <w:szCs w:val="20"/>
          <w:lang w:bidi="ar-EG"/>
        </w:rPr>
        <w:t xml:space="preserve"> 1993</w:t>
      </w:r>
      <w:r w:rsidRPr="004F2A50">
        <w:rPr>
          <w:rFonts w:cs="Times New Roman"/>
          <w:sz w:val="20"/>
          <w:szCs w:val="20"/>
          <w:lang w:bidi="ar-EG"/>
        </w:rPr>
        <w:t>).</w:t>
      </w:r>
    </w:p>
    <w:p w:rsidR="00072FA2" w:rsidRPr="004F2A50" w:rsidRDefault="00072FA2" w:rsidP="004F2A50">
      <w:pPr>
        <w:bidi w:val="0"/>
        <w:snapToGrid w:val="0"/>
        <w:jc w:val="both"/>
        <w:rPr>
          <w:rFonts w:cs="Times New Roman"/>
          <w:b/>
          <w:bCs/>
          <w:sz w:val="20"/>
          <w:szCs w:val="20"/>
          <w:lang w:bidi="ar-EG"/>
        </w:rPr>
      </w:pPr>
    </w:p>
    <w:p w:rsidR="00F23820" w:rsidRPr="004F2A50" w:rsidRDefault="00072FA2" w:rsidP="004F2A50">
      <w:pPr>
        <w:bidi w:val="0"/>
        <w:snapToGrid w:val="0"/>
        <w:jc w:val="both"/>
        <w:rPr>
          <w:rFonts w:cs="Times New Roman"/>
          <w:b/>
          <w:bCs/>
          <w:sz w:val="20"/>
          <w:szCs w:val="20"/>
          <w:lang w:bidi="ar-EG"/>
        </w:rPr>
      </w:pPr>
      <w:r w:rsidRPr="004F2A50">
        <w:rPr>
          <w:rFonts w:cs="Times New Roman"/>
          <w:b/>
          <w:bCs/>
          <w:sz w:val="20"/>
          <w:szCs w:val="20"/>
          <w:lang w:bidi="ar-EG"/>
        </w:rPr>
        <w:t>3. Results and Discussion</w:t>
      </w:r>
    </w:p>
    <w:p w:rsidR="005F5ED4" w:rsidRPr="004F2A50" w:rsidRDefault="005F5ED4" w:rsidP="004F2A50">
      <w:pPr>
        <w:bidi w:val="0"/>
        <w:snapToGrid w:val="0"/>
        <w:jc w:val="both"/>
        <w:rPr>
          <w:rFonts w:cs="Times New Roman"/>
          <w:b/>
          <w:bCs/>
          <w:sz w:val="20"/>
          <w:szCs w:val="20"/>
          <w:lang w:bidi="ar-EG"/>
        </w:rPr>
      </w:pPr>
      <w:r w:rsidRPr="004F2A50">
        <w:rPr>
          <w:rFonts w:cs="Times New Roman"/>
          <w:b/>
          <w:bCs/>
          <w:sz w:val="20"/>
          <w:szCs w:val="20"/>
          <w:lang w:bidi="ar-EG"/>
        </w:rPr>
        <w:t>1-Effect of single and combined applications of some antioxidants on some vegetative growth characters:</w:t>
      </w:r>
    </w:p>
    <w:p w:rsidR="005F5ED4" w:rsidRPr="004F2A50" w:rsidRDefault="005F5ED4" w:rsidP="004F2A50">
      <w:pPr>
        <w:bidi w:val="0"/>
        <w:snapToGrid w:val="0"/>
        <w:ind w:firstLine="425"/>
        <w:jc w:val="both"/>
        <w:rPr>
          <w:rFonts w:cs="Times New Roman"/>
          <w:sz w:val="20"/>
          <w:szCs w:val="20"/>
          <w:lang w:bidi="ar-EG"/>
        </w:rPr>
      </w:pPr>
      <w:r w:rsidRPr="004F2A50">
        <w:rPr>
          <w:rFonts w:cs="Times New Roman"/>
          <w:sz w:val="20"/>
          <w:szCs w:val="20"/>
          <w:lang w:bidi="ar-EG"/>
        </w:rPr>
        <w:t xml:space="preserve">It is clear from the obtained data </w:t>
      </w:r>
      <w:r w:rsidR="00B15BD5" w:rsidRPr="004F2A50">
        <w:rPr>
          <w:rFonts w:cs="Times New Roman"/>
          <w:sz w:val="20"/>
          <w:szCs w:val="20"/>
          <w:lang w:bidi="ar-EG"/>
        </w:rPr>
        <w:t xml:space="preserve">in Table (2) </w:t>
      </w:r>
      <w:r w:rsidRPr="004F2A50">
        <w:rPr>
          <w:rFonts w:cs="Times New Roman"/>
          <w:sz w:val="20"/>
          <w:szCs w:val="20"/>
          <w:lang w:bidi="ar-EG"/>
        </w:rPr>
        <w:t>that single and combined applications of vitamins B at 50 to 100 ppm, ascorbic acid at 500 to</w:t>
      </w:r>
      <w:r w:rsidR="006B40DD" w:rsidRPr="004F2A50">
        <w:rPr>
          <w:rFonts w:cs="Times New Roman"/>
          <w:sz w:val="20"/>
          <w:szCs w:val="20"/>
          <w:lang w:bidi="ar-EG"/>
        </w:rPr>
        <w:t xml:space="preserve"> </w:t>
      </w:r>
      <w:r w:rsidRPr="004F2A50">
        <w:rPr>
          <w:rFonts w:cs="Times New Roman"/>
          <w:sz w:val="20"/>
          <w:szCs w:val="20"/>
          <w:lang w:bidi="ar-EG"/>
        </w:rPr>
        <w:t>1000 ppm and citric acid at 500 to 1000 ppm significantly was accompanied with stimulating the three growth characters namely main shoot length, number of leaves /shoot and leaf area rather than non- application. The promotion on these growth characters was significantly associated with using vitamins B, ascorbic acid and citric acid, in ascending order. Combined applications of these antioxidants were sign</w:t>
      </w:r>
      <w:r w:rsidR="007D6875" w:rsidRPr="004F2A50">
        <w:rPr>
          <w:rFonts w:cs="Times New Roman"/>
          <w:sz w:val="20"/>
          <w:szCs w:val="20"/>
          <w:lang w:bidi="ar-EG"/>
        </w:rPr>
        <w:t>ific</w:t>
      </w:r>
      <w:r w:rsidRPr="004F2A50">
        <w:rPr>
          <w:rFonts w:cs="Times New Roman"/>
          <w:sz w:val="20"/>
          <w:szCs w:val="20"/>
          <w:lang w:bidi="ar-EG"/>
        </w:rPr>
        <w:t xml:space="preserve">antly </w:t>
      </w:r>
      <w:r w:rsidR="0011467D" w:rsidRPr="004F2A50">
        <w:rPr>
          <w:rFonts w:cs="Times New Roman"/>
          <w:sz w:val="20"/>
          <w:szCs w:val="20"/>
          <w:lang w:bidi="ar-EG"/>
        </w:rPr>
        <w:t>fa</w:t>
      </w:r>
      <w:r w:rsidR="007D6875" w:rsidRPr="004F2A50">
        <w:rPr>
          <w:rFonts w:cs="Times New Roman"/>
          <w:sz w:val="20"/>
          <w:szCs w:val="20"/>
          <w:lang w:bidi="ar-EG"/>
        </w:rPr>
        <w:t>vourable than using each alo</w:t>
      </w:r>
      <w:r w:rsidRPr="004F2A50">
        <w:rPr>
          <w:rFonts w:cs="Times New Roman"/>
          <w:sz w:val="20"/>
          <w:szCs w:val="20"/>
          <w:lang w:bidi="ar-EG"/>
        </w:rPr>
        <w:t>n</w:t>
      </w:r>
      <w:r w:rsidR="007D6875" w:rsidRPr="004F2A50">
        <w:rPr>
          <w:rFonts w:cs="Times New Roman"/>
          <w:sz w:val="20"/>
          <w:szCs w:val="20"/>
          <w:lang w:bidi="ar-EG"/>
        </w:rPr>
        <w:t>e</w:t>
      </w:r>
      <w:r w:rsidR="006B40DD" w:rsidRPr="004F2A50">
        <w:rPr>
          <w:rFonts w:cs="Times New Roman"/>
          <w:sz w:val="20"/>
          <w:szCs w:val="20"/>
          <w:lang w:bidi="ar-EG"/>
        </w:rPr>
        <w:t xml:space="preserve"> i</w:t>
      </w:r>
      <w:r w:rsidRPr="004F2A50">
        <w:rPr>
          <w:rFonts w:cs="Times New Roman"/>
          <w:sz w:val="20"/>
          <w:szCs w:val="20"/>
          <w:lang w:bidi="ar-EG"/>
        </w:rPr>
        <w:t>n this respect: No sign</w:t>
      </w:r>
      <w:r w:rsidR="007D6875" w:rsidRPr="004F2A50">
        <w:rPr>
          <w:rFonts w:cs="Times New Roman"/>
          <w:sz w:val="20"/>
          <w:szCs w:val="20"/>
          <w:lang w:bidi="ar-EG"/>
        </w:rPr>
        <w:t>ific</w:t>
      </w:r>
      <w:r w:rsidR="00077996" w:rsidRPr="004F2A50">
        <w:rPr>
          <w:rFonts w:cs="Times New Roman"/>
          <w:sz w:val="20"/>
          <w:szCs w:val="20"/>
          <w:lang w:bidi="ar-EG"/>
        </w:rPr>
        <w:t>a</w:t>
      </w:r>
      <w:r w:rsidRPr="004F2A50">
        <w:rPr>
          <w:rFonts w:cs="Times New Roman"/>
          <w:sz w:val="20"/>
          <w:szCs w:val="20"/>
          <w:lang w:bidi="ar-EG"/>
        </w:rPr>
        <w:t xml:space="preserve">nt promotion on these growth characters </w:t>
      </w:r>
      <w:r w:rsidR="006B40DD" w:rsidRPr="004F2A50">
        <w:rPr>
          <w:rFonts w:cs="Times New Roman"/>
          <w:sz w:val="20"/>
          <w:szCs w:val="20"/>
          <w:lang w:bidi="ar-EG"/>
        </w:rPr>
        <w:t xml:space="preserve">was observed </w:t>
      </w:r>
      <w:r w:rsidRPr="004F2A50">
        <w:rPr>
          <w:rFonts w:cs="Times New Roman"/>
          <w:sz w:val="20"/>
          <w:szCs w:val="20"/>
          <w:lang w:bidi="ar-EG"/>
        </w:rPr>
        <w:t>among the two con</w:t>
      </w:r>
      <w:r w:rsidR="007D6875" w:rsidRPr="004F2A50">
        <w:rPr>
          <w:rFonts w:cs="Times New Roman"/>
          <w:sz w:val="20"/>
          <w:szCs w:val="20"/>
          <w:lang w:bidi="ar-EG"/>
        </w:rPr>
        <w:t>centrations of each antioxidant</w:t>
      </w:r>
      <w:r w:rsidRPr="004F2A50">
        <w:rPr>
          <w:rFonts w:cs="Times New Roman"/>
          <w:sz w:val="20"/>
          <w:szCs w:val="20"/>
          <w:lang w:bidi="ar-EG"/>
        </w:rPr>
        <w:t xml:space="preserve">. </w:t>
      </w:r>
      <w:r w:rsidR="007D6875" w:rsidRPr="004F2A50">
        <w:rPr>
          <w:rFonts w:cs="Times New Roman"/>
          <w:sz w:val="20"/>
          <w:szCs w:val="20"/>
          <w:lang w:bidi="ar-EG"/>
        </w:rPr>
        <w:t>U</w:t>
      </w:r>
      <w:r w:rsidRPr="004F2A50">
        <w:rPr>
          <w:rFonts w:cs="Times New Roman"/>
          <w:sz w:val="20"/>
          <w:szCs w:val="20"/>
          <w:lang w:bidi="ar-EG"/>
        </w:rPr>
        <w:t>sing ascorbic acid and citric acid together at 1000 ppm considered the best double applications in this respect. Significant differences on these growth characters were observed among all antioxidants. Using the three antioxidants together at the higher concentrations gave the maximum values. The minimum values were recorded on untreated vines. These results were true during both seasons.</w:t>
      </w:r>
    </w:p>
    <w:p w:rsidR="005F5ED4" w:rsidRPr="004F2A50" w:rsidRDefault="005F5ED4" w:rsidP="004F2A50">
      <w:pPr>
        <w:bidi w:val="0"/>
        <w:snapToGrid w:val="0"/>
        <w:jc w:val="both"/>
        <w:rPr>
          <w:rFonts w:cs="Times New Roman"/>
          <w:b/>
          <w:bCs/>
          <w:sz w:val="20"/>
          <w:szCs w:val="20"/>
          <w:lang w:bidi="ar-EG"/>
        </w:rPr>
      </w:pPr>
      <w:r w:rsidRPr="004F2A50">
        <w:rPr>
          <w:rFonts w:cs="Times New Roman"/>
          <w:b/>
          <w:bCs/>
          <w:sz w:val="20"/>
          <w:szCs w:val="20"/>
          <w:lang w:bidi="ar-EG"/>
        </w:rPr>
        <w:t>2- Effect of single and combined applications of some antioxidants on the leaf chemical composition.</w:t>
      </w:r>
    </w:p>
    <w:p w:rsidR="005F5ED4" w:rsidRPr="004F2A50" w:rsidRDefault="005F5ED4" w:rsidP="004F2A50">
      <w:pPr>
        <w:bidi w:val="0"/>
        <w:snapToGrid w:val="0"/>
        <w:ind w:firstLine="425"/>
        <w:jc w:val="both"/>
        <w:rPr>
          <w:rFonts w:cs="Times New Roman"/>
          <w:sz w:val="20"/>
          <w:szCs w:val="20"/>
          <w:lang w:bidi="ar-EG"/>
        </w:rPr>
      </w:pPr>
      <w:r w:rsidRPr="004F2A50">
        <w:rPr>
          <w:rFonts w:cs="Times New Roman"/>
          <w:sz w:val="20"/>
          <w:szCs w:val="20"/>
          <w:lang w:bidi="ar-EG"/>
        </w:rPr>
        <w:t xml:space="preserve">It is clear from the data that </w:t>
      </w:r>
      <w:r w:rsidR="00D2657D" w:rsidRPr="004F2A50">
        <w:rPr>
          <w:rFonts w:cs="Times New Roman"/>
          <w:sz w:val="20"/>
          <w:szCs w:val="20"/>
          <w:lang w:bidi="ar-EG"/>
        </w:rPr>
        <w:t xml:space="preserve">in Tables ( 2 to 5) </w:t>
      </w:r>
      <w:r w:rsidRPr="004F2A50">
        <w:rPr>
          <w:rFonts w:cs="Times New Roman"/>
          <w:sz w:val="20"/>
          <w:szCs w:val="20"/>
          <w:lang w:bidi="ar-EG"/>
        </w:rPr>
        <w:t xml:space="preserve">treating the vines three times with vitamins B at 50 to </w:t>
      </w:r>
      <w:r w:rsidRPr="004F2A50">
        <w:rPr>
          <w:rFonts w:cs="Times New Roman"/>
          <w:sz w:val="20"/>
          <w:szCs w:val="20"/>
          <w:lang w:bidi="ar-EG"/>
        </w:rPr>
        <w:lastRenderedPageBreak/>
        <w:t xml:space="preserve">100 ppm, ascorbic acid at 500 to 1000 ppm and citric acid at 500 to 1000 ppm either alone or in combinations significantly was accompanied with enhancing plant pigments, namely chlorophylls a &amp;, b, total chlorophylls, total carotenoids, N, P, K, Mg, Ca, Zn, Fe, Mn and Cu in the leaves rather than non- application. Using citric acid at 500 to 1000 ppm, ascorbic acid at 500 to 1000 ppm and vitamins B at 50 to 100 ppm, in descending order significantly was followed by enhancing these pigments and nutrients in the leaves. Increasing concentrations from 500 to 1000 ppm of both citric acid and ascorbic acid and from 50 to 1000 ppm vitamins B failed significantly to show any promotion on these chemical constituents. Significant differences on these chemical characters were </w:t>
      </w:r>
      <w:r w:rsidR="00D2657D" w:rsidRPr="004F2A50">
        <w:rPr>
          <w:rFonts w:cs="Times New Roman"/>
          <w:sz w:val="20"/>
          <w:szCs w:val="20"/>
          <w:lang w:bidi="ar-EG"/>
        </w:rPr>
        <w:t xml:space="preserve">observed </w:t>
      </w:r>
      <w:r w:rsidRPr="004F2A50">
        <w:rPr>
          <w:rFonts w:cs="Times New Roman"/>
          <w:sz w:val="20"/>
          <w:szCs w:val="20"/>
          <w:lang w:bidi="ar-EG"/>
        </w:rPr>
        <w:t>among all antioxidants. Combined applications were significantly superior than using single one in improving these chemical constituents. Treating the vines with all antioxidants at the higher concentrations gave the maximum values. The untreated vines produced the minimum values. Similar results were announced during both seasons.</w:t>
      </w:r>
    </w:p>
    <w:p w:rsidR="005F5ED4" w:rsidRPr="004F2A50" w:rsidRDefault="005F5ED4" w:rsidP="004F2A50">
      <w:pPr>
        <w:bidi w:val="0"/>
        <w:snapToGrid w:val="0"/>
        <w:jc w:val="both"/>
        <w:rPr>
          <w:rFonts w:cs="Times New Roman"/>
          <w:b/>
          <w:bCs/>
          <w:sz w:val="20"/>
          <w:szCs w:val="20"/>
          <w:lang w:bidi="ar-EG"/>
        </w:rPr>
      </w:pPr>
      <w:r w:rsidRPr="004F2A50">
        <w:rPr>
          <w:rFonts w:cs="Times New Roman"/>
          <w:b/>
          <w:bCs/>
          <w:sz w:val="20"/>
          <w:szCs w:val="20"/>
          <w:lang w:bidi="ar-EG"/>
        </w:rPr>
        <w:t>3- Effect of single and combined applications of some antioxidants on berry setting %, yield and cluster characters:</w:t>
      </w:r>
    </w:p>
    <w:p w:rsidR="005F5ED4" w:rsidRPr="004F2A50" w:rsidRDefault="005F5ED4" w:rsidP="004F2A50">
      <w:pPr>
        <w:bidi w:val="0"/>
        <w:snapToGrid w:val="0"/>
        <w:ind w:firstLine="425"/>
        <w:jc w:val="both"/>
        <w:rPr>
          <w:rFonts w:cs="Times New Roman"/>
          <w:sz w:val="20"/>
          <w:szCs w:val="20"/>
          <w:lang w:bidi="ar-EG"/>
        </w:rPr>
      </w:pPr>
      <w:r w:rsidRPr="004F2A50">
        <w:rPr>
          <w:rFonts w:cs="Times New Roman"/>
          <w:sz w:val="20"/>
          <w:szCs w:val="20"/>
          <w:lang w:bidi="ar-EG"/>
        </w:rPr>
        <w:t xml:space="preserve">It is obvious from the obtained data </w:t>
      </w:r>
      <w:r w:rsidR="00D2657D" w:rsidRPr="004F2A50">
        <w:rPr>
          <w:rFonts w:cs="Times New Roman"/>
          <w:sz w:val="20"/>
          <w:szCs w:val="20"/>
          <w:lang w:bidi="ar-EG"/>
        </w:rPr>
        <w:t xml:space="preserve">in Tables ( 6 &amp; 7) </w:t>
      </w:r>
      <w:r w:rsidRPr="004F2A50">
        <w:rPr>
          <w:rFonts w:cs="Times New Roman"/>
          <w:sz w:val="20"/>
          <w:szCs w:val="20"/>
          <w:lang w:bidi="ar-EG"/>
        </w:rPr>
        <w:t>that single and combined applications of the three antioxidants at the named concentrations significantly improved berry setting %, yield, number of clusters/ vine ( In the 2</w:t>
      </w:r>
      <w:r w:rsidRPr="004F2A50">
        <w:rPr>
          <w:rFonts w:cs="Times New Roman"/>
          <w:sz w:val="20"/>
          <w:szCs w:val="20"/>
          <w:vertAlign w:val="superscript"/>
          <w:lang w:bidi="ar-EG"/>
        </w:rPr>
        <w:t>nd</w:t>
      </w:r>
      <w:r w:rsidRPr="004F2A50">
        <w:rPr>
          <w:rFonts w:cs="Times New Roman"/>
          <w:sz w:val="20"/>
          <w:szCs w:val="20"/>
          <w:lang w:bidi="ar-EG"/>
        </w:rPr>
        <w:t xml:space="preserve"> season) as well as weight, length and wi</w:t>
      </w:r>
      <w:r w:rsidR="00D2657D" w:rsidRPr="004F2A50">
        <w:rPr>
          <w:rFonts w:cs="Times New Roman"/>
          <w:sz w:val="20"/>
          <w:szCs w:val="20"/>
          <w:lang w:bidi="ar-EG"/>
        </w:rPr>
        <w:t>d</w:t>
      </w:r>
      <w:r w:rsidRPr="004F2A50">
        <w:rPr>
          <w:rFonts w:cs="Times New Roman"/>
          <w:sz w:val="20"/>
          <w:szCs w:val="20"/>
          <w:lang w:bidi="ar-EG"/>
        </w:rPr>
        <w:t>th of cluster over the check treatment. The promotion significantly was associated with using citric acid, ascorbic acid and vitamins B, in descending order. Increasing concentrations from 200 to 1000 ppm of ascorbic acid and citric acid and from 50 to 100 ppm of vitamins B had no significant effect on these characters. Combined applications of these antioxidants significantly were superior than using each antioxidant alone in improving berry setting, yield and cluster characters. The best double application in this respect was using ascorbic acid and citric acid. Triple application was significantly superior than using double one in this respect. Economical point of view</w:t>
      </w:r>
      <w:r w:rsidR="00D2657D" w:rsidRPr="004F2A50">
        <w:rPr>
          <w:rFonts w:cs="Times New Roman"/>
          <w:sz w:val="20"/>
          <w:szCs w:val="20"/>
          <w:lang w:bidi="ar-EG"/>
        </w:rPr>
        <w:t>,</w:t>
      </w:r>
      <w:r w:rsidRPr="004F2A50">
        <w:rPr>
          <w:rFonts w:cs="Times New Roman"/>
          <w:sz w:val="20"/>
          <w:szCs w:val="20"/>
          <w:lang w:bidi="ar-EG"/>
        </w:rPr>
        <w:t xml:space="preserve"> using vitamins B at 50 pm, ascorbic acid at 500 ppm and citric acid at 500 ppm gave the best results with regard to yield. Under such promised treatment yield per vine reached 9.0 and 14.1 kg comparing with the yield of the control vines that reached 7.6 and 7.6 kg during both seasons, respectively. The percentage of increase on the yield due to </w:t>
      </w:r>
      <w:r w:rsidR="00D2657D" w:rsidRPr="004F2A50">
        <w:rPr>
          <w:rFonts w:cs="Times New Roman"/>
          <w:sz w:val="20"/>
          <w:szCs w:val="20"/>
          <w:lang w:bidi="ar-EG"/>
        </w:rPr>
        <w:t xml:space="preserve">application of </w:t>
      </w:r>
      <w:r w:rsidRPr="004F2A50">
        <w:rPr>
          <w:rFonts w:cs="Times New Roman"/>
          <w:sz w:val="20"/>
          <w:szCs w:val="20"/>
          <w:lang w:bidi="ar-EG"/>
        </w:rPr>
        <w:t xml:space="preserve">the promised treatment over the check treatment reached 18.4 and 85.5% during both seasons, respectively. The antioxidant treatments had no significant effect on the number of clusters per vine </w:t>
      </w:r>
      <w:r w:rsidRPr="004F2A50">
        <w:rPr>
          <w:rFonts w:cs="Times New Roman"/>
          <w:sz w:val="20"/>
          <w:szCs w:val="20"/>
          <w:lang w:bidi="ar-EG"/>
        </w:rPr>
        <w:lastRenderedPageBreak/>
        <w:t>in the first season of study. These results were true during both seasons.</w:t>
      </w:r>
    </w:p>
    <w:p w:rsidR="005F5ED4" w:rsidRPr="004F2A50" w:rsidRDefault="005F5ED4" w:rsidP="004F2A50">
      <w:pPr>
        <w:bidi w:val="0"/>
        <w:snapToGrid w:val="0"/>
        <w:jc w:val="both"/>
        <w:rPr>
          <w:rFonts w:cs="Times New Roman"/>
          <w:b/>
          <w:bCs/>
          <w:sz w:val="20"/>
          <w:szCs w:val="20"/>
          <w:lang w:bidi="ar-EG"/>
        </w:rPr>
      </w:pPr>
      <w:r w:rsidRPr="004F2A50">
        <w:rPr>
          <w:rFonts w:cs="Times New Roman"/>
          <w:b/>
          <w:bCs/>
          <w:sz w:val="20"/>
          <w:szCs w:val="20"/>
          <w:lang w:bidi="ar-EG"/>
        </w:rPr>
        <w:t>4- Effect of single and combined applications of some antioxidants on the percentage of shot berries.</w:t>
      </w:r>
    </w:p>
    <w:p w:rsidR="005F5ED4" w:rsidRPr="004F2A50" w:rsidRDefault="005F5ED4" w:rsidP="004F2A50">
      <w:pPr>
        <w:bidi w:val="0"/>
        <w:snapToGrid w:val="0"/>
        <w:ind w:firstLine="425"/>
        <w:jc w:val="both"/>
        <w:rPr>
          <w:rFonts w:cs="Times New Roman"/>
          <w:sz w:val="20"/>
          <w:szCs w:val="20"/>
          <w:lang w:bidi="ar-EG"/>
        </w:rPr>
      </w:pPr>
      <w:r w:rsidRPr="004F2A50">
        <w:rPr>
          <w:rFonts w:cs="Times New Roman"/>
          <w:sz w:val="20"/>
          <w:szCs w:val="20"/>
          <w:lang w:bidi="ar-EG"/>
        </w:rPr>
        <w:t xml:space="preserve">It is evident from the data </w:t>
      </w:r>
      <w:r w:rsidR="00D2657D" w:rsidRPr="004F2A50">
        <w:rPr>
          <w:rFonts w:cs="Times New Roman"/>
          <w:sz w:val="20"/>
          <w:szCs w:val="20"/>
          <w:lang w:bidi="ar-EG"/>
        </w:rPr>
        <w:t xml:space="preserve">in Table (7) </w:t>
      </w:r>
      <w:r w:rsidRPr="004F2A50">
        <w:rPr>
          <w:rFonts w:cs="Times New Roman"/>
          <w:sz w:val="20"/>
          <w:szCs w:val="20"/>
          <w:lang w:bidi="ar-EG"/>
        </w:rPr>
        <w:t>that the perce</w:t>
      </w:r>
      <w:r w:rsidR="00077996" w:rsidRPr="004F2A50">
        <w:rPr>
          <w:rFonts w:cs="Times New Roman"/>
          <w:sz w:val="20"/>
          <w:szCs w:val="20"/>
          <w:lang w:bidi="ar-EG"/>
        </w:rPr>
        <w:t>ntage of shot berries in Superi</w:t>
      </w:r>
      <w:r w:rsidRPr="004F2A50">
        <w:rPr>
          <w:rFonts w:cs="Times New Roman"/>
          <w:sz w:val="20"/>
          <w:szCs w:val="20"/>
          <w:lang w:bidi="ar-EG"/>
        </w:rPr>
        <w:t>o</w:t>
      </w:r>
      <w:r w:rsidR="00077996" w:rsidRPr="004F2A50">
        <w:rPr>
          <w:rFonts w:cs="Times New Roman"/>
          <w:sz w:val="20"/>
          <w:szCs w:val="20"/>
          <w:lang w:bidi="ar-EG"/>
        </w:rPr>
        <w:t>r</w:t>
      </w:r>
      <w:r w:rsidRPr="004F2A50">
        <w:rPr>
          <w:rFonts w:cs="Times New Roman"/>
          <w:sz w:val="20"/>
          <w:szCs w:val="20"/>
          <w:lang w:bidi="ar-EG"/>
        </w:rPr>
        <w:t xml:space="preserve"> grapevines sign</w:t>
      </w:r>
      <w:r w:rsidR="00077996" w:rsidRPr="004F2A50">
        <w:rPr>
          <w:rFonts w:cs="Times New Roman"/>
          <w:sz w:val="20"/>
          <w:szCs w:val="20"/>
          <w:lang w:bidi="ar-EG"/>
        </w:rPr>
        <w:t>ific</w:t>
      </w:r>
      <w:r w:rsidRPr="004F2A50">
        <w:rPr>
          <w:rFonts w:cs="Times New Roman"/>
          <w:sz w:val="20"/>
          <w:szCs w:val="20"/>
          <w:lang w:bidi="ar-EG"/>
        </w:rPr>
        <w:t xml:space="preserve">antly was declined with using single and combined applications of vitamins B at 50 to 100 ppm ascorbic acid at 500 to 1000 ppm, </w:t>
      </w:r>
      <w:r w:rsidR="00927F1B" w:rsidRPr="004F2A50">
        <w:rPr>
          <w:rFonts w:cs="Times New Roman"/>
          <w:sz w:val="20"/>
          <w:szCs w:val="20"/>
          <w:lang w:bidi="ar-EG"/>
        </w:rPr>
        <w:t xml:space="preserve">and </w:t>
      </w:r>
      <w:r w:rsidRPr="004F2A50">
        <w:rPr>
          <w:rFonts w:cs="Times New Roman"/>
          <w:sz w:val="20"/>
          <w:szCs w:val="20"/>
          <w:lang w:bidi="ar-EG"/>
        </w:rPr>
        <w:t xml:space="preserve">citric acid at 500 to 1000 ppm over the check treatment. The reduction significantly was associated with using vitamins B, ascorbic acid and citric acid in ascending order. Combined applications of these antioxidants significantly were favourable than using </w:t>
      </w:r>
      <w:r w:rsidR="00927F1B" w:rsidRPr="004F2A50">
        <w:rPr>
          <w:rFonts w:cs="Times New Roman"/>
          <w:sz w:val="20"/>
          <w:szCs w:val="20"/>
          <w:lang w:bidi="ar-EG"/>
        </w:rPr>
        <w:t xml:space="preserve">each </w:t>
      </w:r>
      <w:r w:rsidRPr="004F2A50">
        <w:rPr>
          <w:rFonts w:cs="Times New Roman"/>
          <w:sz w:val="20"/>
          <w:szCs w:val="20"/>
          <w:lang w:bidi="ar-EG"/>
        </w:rPr>
        <w:t>antioxidant alone in controlling the percentage of shot berries. The lowest values of shot berries were recorded on the vines that received the three antioxidants at the higher concentration, but because of the meaningless reduction among the lowest and highest concentrations of each antioxidant, the recommendation was using the lowest concentrations namely 50 ppm for vitamins B as well as 500 ppm for both ascorbic and citric acids. Values of shot berries under the previous treatment reached 1.7 &amp; 1.6% during both seasons, respectively. The untreated vines produced 10.0 &amp; 9.9 % shot berries during 2013 &amp; 2014 seasons, respectively.</w:t>
      </w:r>
    </w:p>
    <w:p w:rsidR="005F5ED4" w:rsidRPr="004F2A50" w:rsidRDefault="005F5ED4" w:rsidP="004F2A50">
      <w:pPr>
        <w:bidi w:val="0"/>
        <w:snapToGrid w:val="0"/>
        <w:jc w:val="both"/>
        <w:rPr>
          <w:rFonts w:cs="Times New Roman"/>
          <w:b/>
          <w:bCs/>
          <w:sz w:val="20"/>
          <w:szCs w:val="20"/>
          <w:lang w:bidi="ar-EG"/>
        </w:rPr>
      </w:pPr>
      <w:r w:rsidRPr="004F2A50">
        <w:rPr>
          <w:rFonts w:cs="Times New Roman"/>
          <w:b/>
          <w:bCs/>
          <w:sz w:val="20"/>
          <w:szCs w:val="20"/>
          <w:lang w:bidi="ar-EG"/>
        </w:rPr>
        <w:t>5- Effect of single and combined applications of some antioxidants on both physical and chemical characteristics of the berries</w:t>
      </w:r>
    </w:p>
    <w:p w:rsidR="005F5ED4" w:rsidRPr="004F2A50" w:rsidRDefault="00927F1B" w:rsidP="004F2A50">
      <w:pPr>
        <w:bidi w:val="0"/>
        <w:snapToGrid w:val="0"/>
        <w:ind w:firstLine="425"/>
        <w:jc w:val="both"/>
        <w:rPr>
          <w:rFonts w:cs="Times New Roman"/>
          <w:sz w:val="20"/>
          <w:szCs w:val="20"/>
          <w:lang w:bidi="ar-EG"/>
        </w:rPr>
      </w:pPr>
      <w:r w:rsidRPr="004F2A50">
        <w:rPr>
          <w:rFonts w:cs="Times New Roman"/>
          <w:sz w:val="20"/>
          <w:szCs w:val="20"/>
          <w:lang w:bidi="ar-EG"/>
        </w:rPr>
        <w:t>It is clear from the data in Tables ( 7 to 9) that s</w:t>
      </w:r>
      <w:r w:rsidR="005F5ED4" w:rsidRPr="004F2A50">
        <w:rPr>
          <w:rFonts w:cs="Times New Roman"/>
          <w:sz w:val="20"/>
          <w:szCs w:val="20"/>
          <w:lang w:bidi="ar-EG"/>
        </w:rPr>
        <w:t>ingle and combined applications of vitamins B at 50 to 100 ppm, ascorbic acid and citric acid each at 500 to 1000 ppm significantly was very effective in improving quality of the berries in terms of increasi</w:t>
      </w:r>
      <w:r w:rsidRPr="004F2A50">
        <w:rPr>
          <w:rFonts w:cs="Times New Roman"/>
          <w:sz w:val="20"/>
          <w:szCs w:val="20"/>
          <w:lang w:bidi="ar-EG"/>
        </w:rPr>
        <w:t>ng berry weight and dimensions (</w:t>
      </w:r>
      <w:r w:rsidR="005F5ED4" w:rsidRPr="004F2A50">
        <w:rPr>
          <w:rFonts w:cs="Times New Roman"/>
          <w:sz w:val="20"/>
          <w:szCs w:val="20"/>
          <w:lang w:bidi="ar-EG"/>
        </w:rPr>
        <w:t xml:space="preserve">longitudinal and equatorial), T.S.S. %, T.S.S./ acid and reducing sugars and decreasing total acidity % over the check treatment. The promotion on quality of the berries was significantly associated with using vitamins B; ascorbic acid and citric acid, in ascending order. Combined applications of these antioxidants were significantly </w:t>
      </w:r>
      <w:r w:rsidR="004A3CFA" w:rsidRPr="004F2A50">
        <w:rPr>
          <w:rFonts w:cs="Times New Roman"/>
          <w:sz w:val="20"/>
          <w:szCs w:val="20"/>
          <w:lang w:bidi="ar-EG"/>
        </w:rPr>
        <w:t xml:space="preserve">  </w:t>
      </w:r>
      <w:r w:rsidR="005F5ED4" w:rsidRPr="004F2A50">
        <w:rPr>
          <w:rFonts w:cs="Times New Roman"/>
          <w:sz w:val="20"/>
          <w:szCs w:val="20"/>
          <w:lang w:bidi="ar-EG"/>
        </w:rPr>
        <w:t xml:space="preserve"> in enhancing fruit quality than using each antioxidant alone. No significant promotion on quality of the berries was attributed to increasing concentrations from 500 to 1000 ppm for both ascorbic and citric acids and from 50 to 1000 ppm for vitamins B. Therefore, the best results on fruit quality from economical point of view were obtained due to using vitamins B at 50 ppm plus ascorbic and citric acids each at 500 ppm. </w:t>
      </w:r>
      <w:r w:rsidR="004A3CFA" w:rsidRPr="004F2A50">
        <w:rPr>
          <w:rFonts w:cs="Times New Roman"/>
          <w:sz w:val="20"/>
          <w:szCs w:val="20"/>
          <w:lang w:bidi="ar-EG"/>
        </w:rPr>
        <w:t xml:space="preserve"> Unfavorable</w:t>
      </w:r>
      <w:r w:rsidR="005F5ED4" w:rsidRPr="004F2A50">
        <w:rPr>
          <w:rFonts w:cs="Times New Roman"/>
          <w:sz w:val="20"/>
          <w:szCs w:val="20"/>
          <w:lang w:bidi="ar-EG"/>
        </w:rPr>
        <w:t xml:space="preserve"> effects on fruit quality were observed on untreated vines. These results were true during both seasons.</w:t>
      </w:r>
    </w:p>
    <w:p w:rsidR="004F2A50" w:rsidRDefault="004F2A50" w:rsidP="004F2A50">
      <w:pPr>
        <w:bidi w:val="0"/>
        <w:snapToGrid w:val="0"/>
        <w:jc w:val="both"/>
        <w:rPr>
          <w:rFonts w:cs="Times New Roman"/>
          <w:b/>
          <w:bCs/>
          <w:sz w:val="20"/>
          <w:szCs w:val="18"/>
          <w:lang w:bidi="ar-EG"/>
        </w:rPr>
        <w:sectPr w:rsidR="004F2A50" w:rsidSect="004D3A0F">
          <w:type w:val="continuous"/>
          <w:pgSz w:w="12242" w:h="15842" w:code="1"/>
          <w:pgMar w:top="1440" w:right="1440" w:bottom="1440" w:left="1440" w:header="720" w:footer="720" w:gutter="0"/>
          <w:cols w:num="2" w:space="576"/>
          <w:docGrid w:linePitch="435"/>
        </w:sectPr>
      </w:pPr>
    </w:p>
    <w:p w:rsidR="00072FA2" w:rsidRPr="004F2A50" w:rsidRDefault="00072FA2" w:rsidP="004F2A50">
      <w:pPr>
        <w:bidi w:val="0"/>
        <w:snapToGrid w:val="0"/>
        <w:jc w:val="both"/>
        <w:rPr>
          <w:rFonts w:cs="Times New Roman"/>
          <w:b/>
          <w:bCs/>
          <w:sz w:val="20"/>
          <w:szCs w:val="18"/>
          <w:lang w:bidi="ar-EG"/>
        </w:rPr>
      </w:pPr>
    </w:p>
    <w:p w:rsidR="00072FA2" w:rsidRPr="004F2A50" w:rsidRDefault="00072FA2" w:rsidP="004F2A50">
      <w:pPr>
        <w:bidi w:val="0"/>
        <w:snapToGrid w:val="0"/>
        <w:jc w:val="both"/>
        <w:rPr>
          <w:rFonts w:cs="Times New Roman"/>
          <w:b/>
          <w:bCs/>
          <w:sz w:val="20"/>
          <w:szCs w:val="18"/>
          <w:lang w:bidi="ar-EG"/>
        </w:rPr>
      </w:pPr>
    </w:p>
    <w:p w:rsidR="004D3A0F" w:rsidRDefault="004D3A0F" w:rsidP="004F2A50">
      <w:pPr>
        <w:bidi w:val="0"/>
        <w:snapToGrid w:val="0"/>
        <w:jc w:val="both"/>
        <w:rPr>
          <w:rFonts w:cs="Times New Roman" w:hint="eastAsia"/>
          <w:b/>
          <w:bCs/>
          <w:sz w:val="18"/>
          <w:szCs w:val="18"/>
          <w:lang w:eastAsia="zh-CN" w:bidi="ar-EG"/>
        </w:rPr>
      </w:pPr>
    </w:p>
    <w:p w:rsidR="00072FA2" w:rsidRPr="004F2A50" w:rsidRDefault="00072FA2" w:rsidP="004D3A0F">
      <w:pPr>
        <w:bidi w:val="0"/>
        <w:snapToGrid w:val="0"/>
        <w:jc w:val="both"/>
        <w:rPr>
          <w:rFonts w:cs="Times New Roman"/>
          <w:b/>
          <w:bCs/>
          <w:sz w:val="18"/>
          <w:szCs w:val="18"/>
          <w:lang w:bidi="ar-EG"/>
        </w:rPr>
      </w:pPr>
      <w:r w:rsidRPr="004F2A50">
        <w:rPr>
          <w:rFonts w:cs="Times New Roman"/>
          <w:b/>
          <w:bCs/>
          <w:sz w:val="18"/>
          <w:szCs w:val="18"/>
          <w:lang w:bidi="ar-EG"/>
        </w:rPr>
        <w:t>Table (2): Effect of single and combined applications of some antioxidants on some vegetative growth characters and leaf chlorophyll a ( mg / 100 g F.W.). of Superior grapevines during 2013 and 2014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0"/>
        <w:gridCol w:w="1017"/>
        <w:gridCol w:w="1017"/>
        <w:gridCol w:w="860"/>
        <w:gridCol w:w="862"/>
        <w:gridCol w:w="699"/>
        <w:gridCol w:w="699"/>
        <w:gridCol w:w="703"/>
        <w:gridCol w:w="701"/>
      </w:tblGrid>
      <w:tr w:rsidR="00072FA2" w:rsidRPr="00AC6A99" w:rsidTr="004F2A50">
        <w:trPr>
          <w:jc w:val="center"/>
        </w:trPr>
        <w:tc>
          <w:tcPr>
            <w:tcW w:w="1576" w:type="pct"/>
            <w:vMerge w:val="restart"/>
            <w:tcBorders>
              <w:top w:val="thinThickSmallGap" w:sz="24" w:space="0" w:color="auto"/>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Antioxidant treatments</w:t>
            </w:r>
          </w:p>
        </w:tc>
        <w:tc>
          <w:tcPr>
            <w:tcW w:w="1061" w:type="pct"/>
            <w:gridSpan w:val="2"/>
            <w:tcBorders>
              <w:top w:val="thinThickSmallGap" w:sz="24" w:space="0" w:color="auto"/>
              <w:left w:val="thinThick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8"/>
                <w:szCs w:val="18"/>
                <w:lang w:bidi="ar-EG"/>
              </w:rPr>
            </w:pPr>
            <w:r w:rsidRPr="00AC6A99">
              <w:rPr>
                <w:rFonts w:eastAsiaTheme="minorEastAsia" w:cs="Times New Roman"/>
                <w:b/>
                <w:bCs/>
                <w:color w:val="000000"/>
                <w:sz w:val="18"/>
                <w:szCs w:val="18"/>
                <w:lang w:bidi="ar-EG"/>
              </w:rPr>
              <w:t>Main shoot length (cm.)</w:t>
            </w:r>
          </w:p>
        </w:tc>
        <w:tc>
          <w:tcPr>
            <w:tcW w:w="899" w:type="pct"/>
            <w:gridSpan w:val="2"/>
            <w:tcBorders>
              <w:top w:val="thinThickSmallGap" w:sz="24" w:space="0" w:color="auto"/>
              <w:left w:val="thickThin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8"/>
                <w:szCs w:val="18"/>
                <w:lang w:bidi="ar-EG"/>
              </w:rPr>
            </w:pPr>
            <w:r w:rsidRPr="00AC6A99">
              <w:rPr>
                <w:rFonts w:eastAsiaTheme="minorEastAsia" w:cs="Times New Roman"/>
                <w:b/>
                <w:bCs/>
                <w:color w:val="000000"/>
                <w:sz w:val="18"/>
                <w:szCs w:val="18"/>
                <w:lang w:bidi="ar-EG"/>
              </w:rPr>
              <w:t>No. of leaves / shoot</w:t>
            </w:r>
          </w:p>
        </w:tc>
        <w:tc>
          <w:tcPr>
            <w:tcW w:w="730" w:type="pct"/>
            <w:gridSpan w:val="2"/>
            <w:tcBorders>
              <w:top w:val="thinThickSmallGap" w:sz="24" w:space="0" w:color="auto"/>
              <w:left w:val="thinThick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8"/>
                <w:szCs w:val="18"/>
                <w:lang w:bidi="ar-EG"/>
              </w:rPr>
            </w:pPr>
            <w:r w:rsidRPr="00AC6A99">
              <w:rPr>
                <w:rFonts w:eastAsiaTheme="minorEastAsia" w:cs="Times New Roman"/>
                <w:b/>
                <w:bCs/>
                <w:color w:val="000000"/>
                <w:sz w:val="18"/>
                <w:szCs w:val="18"/>
                <w:lang w:bidi="ar-EG"/>
              </w:rPr>
              <w:t>Leaf area (cm)</w:t>
            </w:r>
            <w:r w:rsidRPr="00AC6A99">
              <w:rPr>
                <w:rFonts w:eastAsiaTheme="minorEastAsia" w:cs="Times New Roman"/>
                <w:b/>
                <w:bCs/>
                <w:color w:val="000000"/>
                <w:sz w:val="18"/>
                <w:szCs w:val="18"/>
                <w:vertAlign w:val="superscript"/>
                <w:lang w:bidi="ar-EG"/>
              </w:rPr>
              <w:t>2</w:t>
            </w:r>
          </w:p>
        </w:tc>
        <w:tc>
          <w:tcPr>
            <w:tcW w:w="734" w:type="pct"/>
            <w:gridSpan w:val="2"/>
            <w:tcBorders>
              <w:top w:val="thinThickSmallGap" w:sz="24" w:space="0" w:color="auto"/>
              <w:left w:val="thickThin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8"/>
                <w:szCs w:val="18"/>
                <w:lang w:bidi="ar-EG"/>
              </w:rPr>
            </w:pPr>
            <w:r w:rsidRPr="00AC6A99">
              <w:rPr>
                <w:rFonts w:eastAsiaTheme="minorEastAsia" w:cs="Times New Roman"/>
                <w:b/>
                <w:bCs/>
                <w:color w:val="000000"/>
                <w:sz w:val="18"/>
                <w:szCs w:val="18"/>
                <w:lang w:bidi="ar-EG"/>
              </w:rPr>
              <w:t>Chlorophyll a</w:t>
            </w:r>
          </w:p>
          <w:p w:rsidR="00072FA2" w:rsidRPr="00AC6A99" w:rsidRDefault="00072FA2" w:rsidP="004F2A50">
            <w:pPr>
              <w:bidi w:val="0"/>
              <w:snapToGrid w:val="0"/>
              <w:jc w:val="both"/>
              <w:rPr>
                <w:rFonts w:eastAsiaTheme="minorEastAsia" w:cs="Times New Roman"/>
                <w:b/>
                <w:bCs/>
                <w:color w:val="000000"/>
                <w:sz w:val="18"/>
                <w:szCs w:val="18"/>
                <w:lang w:bidi="ar-EG"/>
              </w:rPr>
            </w:pPr>
            <w:r w:rsidRPr="00AC6A99">
              <w:rPr>
                <w:rFonts w:eastAsiaTheme="minorEastAsia" w:cs="Times New Roman"/>
                <w:b/>
                <w:bCs/>
                <w:color w:val="000000"/>
                <w:sz w:val="18"/>
                <w:szCs w:val="18"/>
                <w:lang w:bidi="ar-EG"/>
              </w:rPr>
              <w:t>(mg / 100 F.W.)</w:t>
            </w:r>
          </w:p>
        </w:tc>
      </w:tr>
      <w:tr w:rsidR="00072FA2" w:rsidRPr="00AC6A99" w:rsidTr="004F2A50">
        <w:trPr>
          <w:jc w:val="center"/>
        </w:trPr>
        <w:tc>
          <w:tcPr>
            <w:tcW w:w="1576" w:type="pct"/>
            <w:vMerge/>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p>
        </w:tc>
        <w:tc>
          <w:tcPr>
            <w:tcW w:w="531"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8"/>
                <w:szCs w:val="18"/>
                <w:lang w:bidi="ar-EG"/>
              </w:rPr>
            </w:pPr>
            <w:r w:rsidRPr="00AC6A99">
              <w:rPr>
                <w:rFonts w:eastAsiaTheme="minorEastAsia" w:cs="Times New Roman"/>
                <w:b/>
                <w:bCs/>
                <w:color w:val="000000"/>
                <w:sz w:val="18"/>
                <w:szCs w:val="18"/>
                <w:lang w:bidi="ar-EG"/>
              </w:rPr>
              <w:t>2013</w:t>
            </w:r>
          </w:p>
        </w:tc>
        <w:tc>
          <w:tcPr>
            <w:tcW w:w="531"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8"/>
                <w:szCs w:val="18"/>
                <w:lang w:bidi="ar-EG"/>
              </w:rPr>
            </w:pPr>
            <w:r w:rsidRPr="00AC6A99">
              <w:rPr>
                <w:rFonts w:eastAsiaTheme="minorEastAsia" w:cs="Times New Roman"/>
                <w:b/>
                <w:bCs/>
                <w:color w:val="000000"/>
                <w:sz w:val="18"/>
                <w:szCs w:val="18"/>
                <w:lang w:bidi="ar-EG"/>
              </w:rPr>
              <w:t>2014</w:t>
            </w:r>
          </w:p>
        </w:tc>
        <w:tc>
          <w:tcPr>
            <w:tcW w:w="449"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8"/>
                <w:szCs w:val="18"/>
                <w:lang w:bidi="ar-EG"/>
              </w:rPr>
            </w:pPr>
            <w:r w:rsidRPr="00AC6A99">
              <w:rPr>
                <w:rFonts w:eastAsiaTheme="minorEastAsia" w:cs="Times New Roman"/>
                <w:b/>
                <w:bCs/>
                <w:color w:val="000000"/>
                <w:sz w:val="18"/>
                <w:szCs w:val="18"/>
                <w:lang w:bidi="ar-EG"/>
              </w:rPr>
              <w:t>2013</w:t>
            </w:r>
          </w:p>
        </w:tc>
        <w:tc>
          <w:tcPr>
            <w:tcW w:w="449"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8"/>
                <w:szCs w:val="18"/>
                <w:lang w:bidi="ar-EG"/>
              </w:rPr>
            </w:pPr>
            <w:r w:rsidRPr="00AC6A99">
              <w:rPr>
                <w:rFonts w:eastAsiaTheme="minorEastAsia" w:cs="Times New Roman"/>
                <w:b/>
                <w:bCs/>
                <w:color w:val="000000"/>
                <w:sz w:val="18"/>
                <w:szCs w:val="18"/>
                <w:lang w:bidi="ar-EG"/>
              </w:rPr>
              <w:t>2014</w:t>
            </w:r>
          </w:p>
        </w:tc>
        <w:tc>
          <w:tcPr>
            <w:tcW w:w="365"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8"/>
                <w:szCs w:val="18"/>
                <w:lang w:bidi="ar-EG"/>
              </w:rPr>
            </w:pPr>
            <w:r w:rsidRPr="00AC6A99">
              <w:rPr>
                <w:rFonts w:eastAsiaTheme="minorEastAsia" w:cs="Times New Roman"/>
                <w:b/>
                <w:bCs/>
                <w:color w:val="000000"/>
                <w:sz w:val="18"/>
                <w:szCs w:val="18"/>
                <w:lang w:bidi="ar-EG"/>
              </w:rPr>
              <w:t>2013</w:t>
            </w:r>
          </w:p>
        </w:tc>
        <w:tc>
          <w:tcPr>
            <w:tcW w:w="365"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8"/>
                <w:szCs w:val="18"/>
                <w:lang w:bidi="ar-EG"/>
              </w:rPr>
            </w:pPr>
            <w:r w:rsidRPr="00AC6A99">
              <w:rPr>
                <w:rFonts w:eastAsiaTheme="minorEastAsia" w:cs="Times New Roman"/>
                <w:b/>
                <w:bCs/>
                <w:color w:val="000000"/>
                <w:sz w:val="18"/>
                <w:szCs w:val="18"/>
                <w:lang w:bidi="ar-EG"/>
              </w:rPr>
              <w:t>2014</w:t>
            </w:r>
          </w:p>
        </w:tc>
        <w:tc>
          <w:tcPr>
            <w:tcW w:w="3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8"/>
                <w:szCs w:val="18"/>
                <w:lang w:bidi="ar-EG"/>
              </w:rPr>
            </w:pPr>
            <w:r w:rsidRPr="00AC6A99">
              <w:rPr>
                <w:rFonts w:eastAsiaTheme="minorEastAsia" w:cs="Times New Roman"/>
                <w:b/>
                <w:bCs/>
                <w:color w:val="000000"/>
                <w:sz w:val="18"/>
                <w:szCs w:val="18"/>
                <w:lang w:bidi="ar-EG"/>
              </w:rPr>
              <w:t>2013</w:t>
            </w:r>
          </w:p>
        </w:tc>
        <w:tc>
          <w:tcPr>
            <w:tcW w:w="367"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8"/>
                <w:szCs w:val="18"/>
                <w:lang w:bidi="ar-EG"/>
              </w:rPr>
            </w:pPr>
            <w:r w:rsidRPr="00AC6A99">
              <w:rPr>
                <w:rFonts w:eastAsiaTheme="minorEastAsia" w:cs="Times New Roman"/>
                <w:b/>
                <w:bCs/>
                <w:color w:val="000000"/>
                <w:sz w:val="18"/>
                <w:szCs w:val="18"/>
                <w:lang w:bidi="ar-EG"/>
              </w:rPr>
              <w:t>2014</w:t>
            </w:r>
          </w:p>
        </w:tc>
      </w:tr>
      <w:tr w:rsidR="00072FA2" w:rsidRPr="00AC6A99" w:rsidTr="004F2A50">
        <w:trPr>
          <w:jc w:val="center"/>
        </w:trPr>
        <w:tc>
          <w:tcPr>
            <w:tcW w:w="1576"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 Control</w:t>
            </w:r>
          </w:p>
        </w:tc>
        <w:tc>
          <w:tcPr>
            <w:tcW w:w="531"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91.0</w:t>
            </w:r>
          </w:p>
        </w:tc>
        <w:tc>
          <w:tcPr>
            <w:tcW w:w="531"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91.3</w:t>
            </w:r>
          </w:p>
        </w:tc>
        <w:tc>
          <w:tcPr>
            <w:tcW w:w="449"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14.0</w:t>
            </w:r>
          </w:p>
        </w:tc>
        <w:tc>
          <w:tcPr>
            <w:tcW w:w="449"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14.0</w:t>
            </w:r>
          </w:p>
        </w:tc>
        <w:tc>
          <w:tcPr>
            <w:tcW w:w="365"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101.0</w:t>
            </w:r>
          </w:p>
        </w:tc>
        <w:tc>
          <w:tcPr>
            <w:tcW w:w="365"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101.0</w:t>
            </w:r>
          </w:p>
        </w:tc>
        <w:tc>
          <w:tcPr>
            <w:tcW w:w="3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8.1</w:t>
            </w:r>
          </w:p>
        </w:tc>
        <w:tc>
          <w:tcPr>
            <w:tcW w:w="367"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7.9</w:t>
            </w:r>
          </w:p>
        </w:tc>
      </w:tr>
      <w:tr w:rsidR="00072FA2" w:rsidRPr="00AC6A99" w:rsidTr="004F2A50">
        <w:trPr>
          <w:jc w:val="center"/>
        </w:trPr>
        <w:tc>
          <w:tcPr>
            <w:tcW w:w="1576"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 Vitamins B at 50 ppm</w:t>
            </w:r>
          </w:p>
        </w:tc>
        <w:tc>
          <w:tcPr>
            <w:tcW w:w="531"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92.9</w:t>
            </w:r>
          </w:p>
        </w:tc>
        <w:tc>
          <w:tcPr>
            <w:tcW w:w="531"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93.3</w:t>
            </w:r>
          </w:p>
        </w:tc>
        <w:tc>
          <w:tcPr>
            <w:tcW w:w="449"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16.0</w:t>
            </w:r>
          </w:p>
        </w:tc>
        <w:tc>
          <w:tcPr>
            <w:tcW w:w="449"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16.0</w:t>
            </w:r>
          </w:p>
        </w:tc>
        <w:tc>
          <w:tcPr>
            <w:tcW w:w="365"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103.0</w:t>
            </w:r>
          </w:p>
        </w:tc>
        <w:tc>
          <w:tcPr>
            <w:tcW w:w="365"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103.3</w:t>
            </w:r>
          </w:p>
        </w:tc>
        <w:tc>
          <w:tcPr>
            <w:tcW w:w="3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8.8</w:t>
            </w:r>
          </w:p>
        </w:tc>
        <w:tc>
          <w:tcPr>
            <w:tcW w:w="367"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9.0</w:t>
            </w:r>
          </w:p>
        </w:tc>
      </w:tr>
      <w:tr w:rsidR="00072FA2" w:rsidRPr="00AC6A99" w:rsidTr="004F2A50">
        <w:trPr>
          <w:jc w:val="center"/>
        </w:trPr>
        <w:tc>
          <w:tcPr>
            <w:tcW w:w="1576"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3- Vitamins B at 100 ppm</w:t>
            </w:r>
          </w:p>
        </w:tc>
        <w:tc>
          <w:tcPr>
            <w:tcW w:w="531"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93.0</w:t>
            </w:r>
          </w:p>
        </w:tc>
        <w:tc>
          <w:tcPr>
            <w:tcW w:w="531"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93.4</w:t>
            </w:r>
          </w:p>
        </w:tc>
        <w:tc>
          <w:tcPr>
            <w:tcW w:w="449"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16.0</w:t>
            </w:r>
          </w:p>
        </w:tc>
        <w:tc>
          <w:tcPr>
            <w:tcW w:w="449"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16.0</w:t>
            </w:r>
          </w:p>
        </w:tc>
        <w:tc>
          <w:tcPr>
            <w:tcW w:w="365"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103.3</w:t>
            </w:r>
          </w:p>
        </w:tc>
        <w:tc>
          <w:tcPr>
            <w:tcW w:w="365"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103.6</w:t>
            </w:r>
          </w:p>
        </w:tc>
        <w:tc>
          <w:tcPr>
            <w:tcW w:w="3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8.9</w:t>
            </w:r>
          </w:p>
        </w:tc>
        <w:tc>
          <w:tcPr>
            <w:tcW w:w="367"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9.1</w:t>
            </w:r>
          </w:p>
        </w:tc>
      </w:tr>
      <w:tr w:rsidR="00072FA2" w:rsidRPr="00AC6A99" w:rsidTr="004F2A50">
        <w:trPr>
          <w:jc w:val="center"/>
        </w:trPr>
        <w:tc>
          <w:tcPr>
            <w:tcW w:w="1576"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4-Ascorbic acid at 500 ppm.</w:t>
            </w:r>
          </w:p>
        </w:tc>
        <w:tc>
          <w:tcPr>
            <w:tcW w:w="531"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95.0</w:t>
            </w:r>
          </w:p>
        </w:tc>
        <w:tc>
          <w:tcPr>
            <w:tcW w:w="531"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95.7</w:t>
            </w:r>
          </w:p>
        </w:tc>
        <w:tc>
          <w:tcPr>
            <w:tcW w:w="449"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18.0</w:t>
            </w:r>
          </w:p>
        </w:tc>
        <w:tc>
          <w:tcPr>
            <w:tcW w:w="449"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18.0</w:t>
            </w:r>
          </w:p>
        </w:tc>
        <w:tc>
          <w:tcPr>
            <w:tcW w:w="365"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106.9</w:t>
            </w:r>
          </w:p>
        </w:tc>
        <w:tc>
          <w:tcPr>
            <w:tcW w:w="365"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107.0</w:t>
            </w:r>
          </w:p>
        </w:tc>
        <w:tc>
          <w:tcPr>
            <w:tcW w:w="3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10.0</w:t>
            </w:r>
          </w:p>
        </w:tc>
        <w:tc>
          <w:tcPr>
            <w:tcW w:w="367"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10.1</w:t>
            </w:r>
          </w:p>
        </w:tc>
      </w:tr>
      <w:tr w:rsidR="00072FA2" w:rsidRPr="00AC6A99" w:rsidTr="004F2A50">
        <w:trPr>
          <w:jc w:val="center"/>
        </w:trPr>
        <w:tc>
          <w:tcPr>
            <w:tcW w:w="1576"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5- Ascorbic acid at 1000 ppm.</w:t>
            </w:r>
          </w:p>
        </w:tc>
        <w:tc>
          <w:tcPr>
            <w:tcW w:w="531"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95.3</w:t>
            </w:r>
          </w:p>
        </w:tc>
        <w:tc>
          <w:tcPr>
            <w:tcW w:w="531"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95.8</w:t>
            </w:r>
          </w:p>
        </w:tc>
        <w:tc>
          <w:tcPr>
            <w:tcW w:w="449"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18.0</w:t>
            </w:r>
          </w:p>
        </w:tc>
        <w:tc>
          <w:tcPr>
            <w:tcW w:w="449"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18.0</w:t>
            </w:r>
          </w:p>
        </w:tc>
        <w:tc>
          <w:tcPr>
            <w:tcW w:w="365"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107.0</w:t>
            </w:r>
          </w:p>
        </w:tc>
        <w:tc>
          <w:tcPr>
            <w:tcW w:w="365"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107.1</w:t>
            </w:r>
          </w:p>
        </w:tc>
        <w:tc>
          <w:tcPr>
            <w:tcW w:w="3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10.1</w:t>
            </w:r>
          </w:p>
        </w:tc>
        <w:tc>
          <w:tcPr>
            <w:tcW w:w="367"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10.2</w:t>
            </w:r>
          </w:p>
        </w:tc>
      </w:tr>
      <w:tr w:rsidR="00072FA2" w:rsidRPr="00AC6A99" w:rsidTr="004F2A50">
        <w:trPr>
          <w:jc w:val="center"/>
        </w:trPr>
        <w:tc>
          <w:tcPr>
            <w:tcW w:w="1576"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6- Citric acid at 500 ppm.</w:t>
            </w:r>
          </w:p>
        </w:tc>
        <w:tc>
          <w:tcPr>
            <w:tcW w:w="531"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97.9</w:t>
            </w:r>
          </w:p>
        </w:tc>
        <w:tc>
          <w:tcPr>
            <w:tcW w:w="531"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98.6</w:t>
            </w:r>
          </w:p>
        </w:tc>
        <w:tc>
          <w:tcPr>
            <w:tcW w:w="449"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20.0</w:t>
            </w:r>
          </w:p>
        </w:tc>
        <w:tc>
          <w:tcPr>
            <w:tcW w:w="449"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20.0</w:t>
            </w:r>
          </w:p>
        </w:tc>
        <w:tc>
          <w:tcPr>
            <w:tcW w:w="365"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110.0</w:t>
            </w:r>
          </w:p>
        </w:tc>
        <w:tc>
          <w:tcPr>
            <w:tcW w:w="365"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110.0</w:t>
            </w:r>
          </w:p>
        </w:tc>
        <w:tc>
          <w:tcPr>
            <w:tcW w:w="3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11.3</w:t>
            </w:r>
          </w:p>
        </w:tc>
        <w:tc>
          <w:tcPr>
            <w:tcW w:w="367"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11.5</w:t>
            </w:r>
          </w:p>
        </w:tc>
      </w:tr>
      <w:tr w:rsidR="00072FA2" w:rsidRPr="00AC6A99" w:rsidTr="004F2A50">
        <w:trPr>
          <w:jc w:val="center"/>
        </w:trPr>
        <w:tc>
          <w:tcPr>
            <w:tcW w:w="1576"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7- Citric acid at 1000 ppm.</w:t>
            </w:r>
          </w:p>
        </w:tc>
        <w:tc>
          <w:tcPr>
            <w:tcW w:w="531"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98.0</w:t>
            </w:r>
          </w:p>
        </w:tc>
        <w:tc>
          <w:tcPr>
            <w:tcW w:w="531"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99.0</w:t>
            </w:r>
          </w:p>
        </w:tc>
        <w:tc>
          <w:tcPr>
            <w:tcW w:w="449"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20.0</w:t>
            </w:r>
          </w:p>
        </w:tc>
        <w:tc>
          <w:tcPr>
            <w:tcW w:w="449"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20.0</w:t>
            </w:r>
          </w:p>
        </w:tc>
        <w:tc>
          <w:tcPr>
            <w:tcW w:w="365"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110.3</w:t>
            </w:r>
          </w:p>
        </w:tc>
        <w:tc>
          <w:tcPr>
            <w:tcW w:w="365"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110.4</w:t>
            </w:r>
          </w:p>
        </w:tc>
        <w:tc>
          <w:tcPr>
            <w:tcW w:w="3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11.4</w:t>
            </w:r>
          </w:p>
        </w:tc>
        <w:tc>
          <w:tcPr>
            <w:tcW w:w="367"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11.6</w:t>
            </w:r>
          </w:p>
        </w:tc>
      </w:tr>
      <w:tr w:rsidR="00072FA2" w:rsidRPr="00AC6A99" w:rsidTr="004F2A50">
        <w:trPr>
          <w:jc w:val="center"/>
        </w:trPr>
        <w:tc>
          <w:tcPr>
            <w:tcW w:w="1576"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8- Vitamins B + Ascorbic at low conc.</w:t>
            </w:r>
          </w:p>
        </w:tc>
        <w:tc>
          <w:tcPr>
            <w:tcW w:w="531"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100.3</w:t>
            </w:r>
          </w:p>
        </w:tc>
        <w:tc>
          <w:tcPr>
            <w:tcW w:w="531"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101.9</w:t>
            </w:r>
          </w:p>
        </w:tc>
        <w:tc>
          <w:tcPr>
            <w:tcW w:w="449"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22.0</w:t>
            </w:r>
          </w:p>
        </w:tc>
        <w:tc>
          <w:tcPr>
            <w:tcW w:w="449"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22.0</w:t>
            </w:r>
          </w:p>
        </w:tc>
        <w:tc>
          <w:tcPr>
            <w:tcW w:w="365"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113.0</w:t>
            </w:r>
          </w:p>
        </w:tc>
        <w:tc>
          <w:tcPr>
            <w:tcW w:w="365"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113.4</w:t>
            </w:r>
          </w:p>
        </w:tc>
        <w:tc>
          <w:tcPr>
            <w:tcW w:w="3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12.6</w:t>
            </w:r>
          </w:p>
        </w:tc>
        <w:tc>
          <w:tcPr>
            <w:tcW w:w="367"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12.7</w:t>
            </w:r>
          </w:p>
        </w:tc>
      </w:tr>
      <w:tr w:rsidR="00072FA2" w:rsidRPr="00AC6A99" w:rsidTr="004F2A50">
        <w:trPr>
          <w:jc w:val="center"/>
        </w:trPr>
        <w:tc>
          <w:tcPr>
            <w:tcW w:w="1576"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9- Vitamins B + Ascorbic at high conc.</w:t>
            </w:r>
          </w:p>
        </w:tc>
        <w:tc>
          <w:tcPr>
            <w:tcW w:w="531"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100.6</w:t>
            </w:r>
          </w:p>
        </w:tc>
        <w:tc>
          <w:tcPr>
            <w:tcW w:w="531"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102.0</w:t>
            </w:r>
          </w:p>
        </w:tc>
        <w:tc>
          <w:tcPr>
            <w:tcW w:w="449"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22.0</w:t>
            </w:r>
          </w:p>
        </w:tc>
        <w:tc>
          <w:tcPr>
            <w:tcW w:w="449"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22.0</w:t>
            </w:r>
          </w:p>
        </w:tc>
        <w:tc>
          <w:tcPr>
            <w:tcW w:w="365"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113.3</w:t>
            </w:r>
          </w:p>
        </w:tc>
        <w:tc>
          <w:tcPr>
            <w:tcW w:w="365"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113.6</w:t>
            </w:r>
          </w:p>
        </w:tc>
        <w:tc>
          <w:tcPr>
            <w:tcW w:w="3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12.7</w:t>
            </w:r>
          </w:p>
        </w:tc>
        <w:tc>
          <w:tcPr>
            <w:tcW w:w="367"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12.8</w:t>
            </w:r>
          </w:p>
        </w:tc>
      </w:tr>
      <w:tr w:rsidR="00072FA2" w:rsidRPr="00AC6A99" w:rsidTr="004F2A50">
        <w:trPr>
          <w:jc w:val="center"/>
        </w:trPr>
        <w:tc>
          <w:tcPr>
            <w:tcW w:w="1576"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 Vitamins B + citric at low conc.</w:t>
            </w:r>
          </w:p>
        </w:tc>
        <w:tc>
          <w:tcPr>
            <w:tcW w:w="531"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105.0</w:t>
            </w:r>
          </w:p>
        </w:tc>
        <w:tc>
          <w:tcPr>
            <w:tcW w:w="531"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106.0</w:t>
            </w:r>
          </w:p>
        </w:tc>
        <w:tc>
          <w:tcPr>
            <w:tcW w:w="449"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24.0</w:t>
            </w:r>
          </w:p>
        </w:tc>
        <w:tc>
          <w:tcPr>
            <w:tcW w:w="449"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24.0</w:t>
            </w:r>
          </w:p>
        </w:tc>
        <w:tc>
          <w:tcPr>
            <w:tcW w:w="365"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117.0</w:t>
            </w:r>
          </w:p>
        </w:tc>
        <w:tc>
          <w:tcPr>
            <w:tcW w:w="365"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117.9</w:t>
            </w:r>
          </w:p>
        </w:tc>
        <w:tc>
          <w:tcPr>
            <w:tcW w:w="3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14.0</w:t>
            </w:r>
          </w:p>
        </w:tc>
        <w:tc>
          <w:tcPr>
            <w:tcW w:w="367"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14.1</w:t>
            </w:r>
          </w:p>
        </w:tc>
      </w:tr>
      <w:tr w:rsidR="00072FA2" w:rsidRPr="00AC6A99" w:rsidTr="004F2A50">
        <w:trPr>
          <w:jc w:val="center"/>
        </w:trPr>
        <w:tc>
          <w:tcPr>
            <w:tcW w:w="1576"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 Vitamins B + citric at high conc.</w:t>
            </w:r>
          </w:p>
        </w:tc>
        <w:tc>
          <w:tcPr>
            <w:tcW w:w="531"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105.3</w:t>
            </w:r>
          </w:p>
        </w:tc>
        <w:tc>
          <w:tcPr>
            <w:tcW w:w="531"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106.6</w:t>
            </w:r>
          </w:p>
        </w:tc>
        <w:tc>
          <w:tcPr>
            <w:tcW w:w="449"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24.0</w:t>
            </w:r>
          </w:p>
        </w:tc>
        <w:tc>
          <w:tcPr>
            <w:tcW w:w="449"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24.0</w:t>
            </w:r>
          </w:p>
        </w:tc>
        <w:tc>
          <w:tcPr>
            <w:tcW w:w="365"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117.6</w:t>
            </w:r>
          </w:p>
        </w:tc>
        <w:tc>
          <w:tcPr>
            <w:tcW w:w="365"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118.0</w:t>
            </w:r>
          </w:p>
        </w:tc>
        <w:tc>
          <w:tcPr>
            <w:tcW w:w="3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14.1</w:t>
            </w:r>
          </w:p>
        </w:tc>
        <w:tc>
          <w:tcPr>
            <w:tcW w:w="367"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14.2</w:t>
            </w:r>
          </w:p>
        </w:tc>
      </w:tr>
      <w:tr w:rsidR="00072FA2" w:rsidRPr="00AC6A99" w:rsidTr="004F2A50">
        <w:trPr>
          <w:jc w:val="center"/>
        </w:trPr>
        <w:tc>
          <w:tcPr>
            <w:tcW w:w="1576"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12-Ascorbic acid + citric at low conc.</w:t>
            </w:r>
          </w:p>
        </w:tc>
        <w:tc>
          <w:tcPr>
            <w:tcW w:w="531"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107.6</w:t>
            </w:r>
          </w:p>
        </w:tc>
        <w:tc>
          <w:tcPr>
            <w:tcW w:w="531"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108.5</w:t>
            </w:r>
          </w:p>
        </w:tc>
        <w:tc>
          <w:tcPr>
            <w:tcW w:w="449"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25.0</w:t>
            </w:r>
          </w:p>
        </w:tc>
        <w:tc>
          <w:tcPr>
            <w:tcW w:w="449"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25.0</w:t>
            </w:r>
          </w:p>
        </w:tc>
        <w:tc>
          <w:tcPr>
            <w:tcW w:w="365"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120.0</w:t>
            </w:r>
          </w:p>
        </w:tc>
        <w:tc>
          <w:tcPr>
            <w:tcW w:w="365"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121.0</w:t>
            </w:r>
          </w:p>
        </w:tc>
        <w:tc>
          <w:tcPr>
            <w:tcW w:w="3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15.3</w:t>
            </w:r>
          </w:p>
        </w:tc>
        <w:tc>
          <w:tcPr>
            <w:tcW w:w="367"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15.9</w:t>
            </w:r>
          </w:p>
        </w:tc>
      </w:tr>
      <w:tr w:rsidR="00072FA2" w:rsidRPr="00AC6A99" w:rsidTr="004F2A50">
        <w:trPr>
          <w:jc w:val="center"/>
        </w:trPr>
        <w:tc>
          <w:tcPr>
            <w:tcW w:w="1576"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13- Ascorbic acid + citric at high conc.</w:t>
            </w:r>
          </w:p>
        </w:tc>
        <w:tc>
          <w:tcPr>
            <w:tcW w:w="531"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108.0</w:t>
            </w:r>
          </w:p>
        </w:tc>
        <w:tc>
          <w:tcPr>
            <w:tcW w:w="531"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109.0</w:t>
            </w:r>
          </w:p>
        </w:tc>
        <w:tc>
          <w:tcPr>
            <w:tcW w:w="449"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25.0</w:t>
            </w:r>
          </w:p>
        </w:tc>
        <w:tc>
          <w:tcPr>
            <w:tcW w:w="449"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25.0</w:t>
            </w:r>
          </w:p>
        </w:tc>
        <w:tc>
          <w:tcPr>
            <w:tcW w:w="365"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120.3</w:t>
            </w:r>
          </w:p>
        </w:tc>
        <w:tc>
          <w:tcPr>
            <w:tcW w:w="365"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121.3</w:t>
            </w:r>
          </w:p>
        </w:tc>
        <w:tc>
          <w:tcPr>
            <w:tcW w:w="3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15.3</w:t>
            </w:r>
          </w:p>
        </w:tc>
        <w:tc>
          <w:tcPr>
            <w:tcW w:w="367"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16.0</w:t>
            </w:r>
          </w:p>
        </w:tc>
      </w:tr>
      <w:tr w:rsidR="00072FA2" w:rsidRPr="00AC6A99" w:rsidTr="004F2A50">
        <w:trPr>
          <w:jc w:val="center"/>
        </w:trPr>
        <w:tc>
          <w:tcPr>
            <w:tcW w:w="1576"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14- All antioxidants at low conc.</w:t>
            </w:r>
          </w:p>
        </w:tc>
        <w:tc>
          <w:tcPr>
            <w:tcW w:w="531"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111.0</w:t>
            </w:r>
          </w:p>
        </w:tc>
        <w:tc>
          <w:tcPr>
            <w:tcW w:w="531"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112.5</w:t>
            </w:r>
          </w:p>
        </w:tc>
        <w:tc>
          <w:tcPr>
            <w:tcW w:w="449"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25.0</w:t>
            </w:r>
          </w:p>
        </w:tc>
        <w:tc>
          <w:tcPr>
            <w:tcW w:w="449"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26.0</w:t>
            </w:r>
          </w:p>
        </w:tc>
        <w:tc>
          <w:tcPr>
            <w:tcW w:w="365"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123.9</w:t>
            </w:r>
          </w:p>
        </w:tc>
        <w:tc>
          <w:tcPr>
            <w:tcW w:w="365"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124.4</w:t>
            </w:r>
          </w:p>
        </w:tc>
        <w:tc>
          <w:tcPr>
            <w:tcW w:w="3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16.9</w:t>
            </w:r>
          </w:p>
        </w:tc>
        <w:tc>
          <w:tcPr>
            <w:tcW w:w="367"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17.5</w:t>
            </w:r>
          </w:p>
        </w:tc>
      </w:tr>
      <w:tr w:rsidR="00072FA2" w:rsidRPr="00AC6A99" w:rsidTr="004F2A50">
        <w:trPr>
          <w:jc w:val="center"/>
        </w:trPr>
        <w:tc>
          <w:tcPr>
            <w:tcW w:w="1576" w:type="pct"/>
            <w:tcBorders>
              <w:left w:val="thinThickSmallGap" w:sz="24" w:space="0" w:color="auto"/>
              <w:bottom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15- All antioxidants at high conc.</w:t>
            </w:r>
          </w:p>
        </w:tc>
        <w:tc>
          <w:tcPr>
            <w:tcW w:w="531" w:type="pct"/>
            <w:tcBorders>
              <w:left w:val="thinThickSmallGap" w:sz="24" w:space="0" w:color="auto"/>
              <w:bottom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111.6</w:t>
            </w:r>
          </w:p>
        </w:tc>
        <w:tc>
          <w:tcPr>
            <w:tcW w:w="531" w:type="pct"/>
            <w:tcBorders>
              <w:bottom w:val="thinThick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112.8</w:t>
            </w:r>
          </w:p>
        </w:tc>
        <w:tc>
          <w:tcPr>
            <w:tcW w:w="449" w:type="pct"/>
            <w:tcBorders>
              <w:left w:val="thickThinSmallGap" w:sz="24" w:space="0" w:color="auto"/>
              <w:bottom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25.0</w:t>
            </w:r>
          </w:p>
        </w:tc>
        <w:tc>
          <w:tcPr>
            <w:tcW w:w="449" w:type="pct"/>
            <w:tcBorders>
              <w:bottom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26.0</w:t>
            </w:r>
          </w:p>
        </w:tc>
        <w:tc>
          <w:tcPr>
            <w:tcW w:w="365" w:type="pct"/>
            <w:tcBorders>
              <w:left w:val="thinThickSmallGap" w:sz="24" w:space="0" w:color="auto"/>
              <w:bottom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124.0</w:t>
            </w:r>
          </w:p>
        </w:tc>
        <w:tc>
          <w:tcPr>
            <w:tcW w:w="365" w:type="pct"/>
            <w:tcBorders>
              <w:bottom w:val="thinThick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125.0</w:t>
            </w:r>
          </w:p>
        </w:tc>
        <w:tc>
          <w:tcPr>
            <w:tcW w:w="367" w:type="pct"/>
            <w:tcBorders>
              <w:left w:val="thickThinSmallGap" w:sz="24" w:space="0" w:color="auto"/>
              <w:bottom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17.0</w:t>
            </w:r>
          </w:p>
        </w:tc>
        <w:tc>
          <w:tcPr>
            <w:tcW w:w="367" w:type="pct"/>
            <w:tcBorders>
              <w:bottom w:val="thinThick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17.7</w:t>
            </w:r>
          </w:p>
        </w:tc>
      </w:tr>
      <w:tr w:rsidR="00072FA2" w:rsidRPr="00AC6A99" w:rsidTr="004F2A50">
        <w:trPr>
          <w:jc w:val="center"/>
        </w:trPr>
        <w:tc>
          <w:tcPr>
            <w:tcW w:w="1576" w:type="pct"/>
            <w:tcBorders>
              <w:top w:val="thinThickSmallGap" w:sz="24" w:space="0" w:color="auto"/>
              <w:left w:val="thinThickSmallGap" w:sz="24" w:space="0" w:color="auto"/>
              <w:bottom w:val="thickThin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New L.S.D. at 5%</w:t>
            </w:r>
          </w:p>
        </w:tc>
        <w:tc>
          <w:tcPr>
            <w:tcW w:w="531" w:type="pct"/>
            <w:tcBorders>
              <w:top w:val="thinThickSmallGap" w:sz="24" w:space="0" w:color="auto"/>
              <w:left w:val="thinThickSmallGap" w:sz="24" w:space="0" w:color="auto"/>
              <w:bottom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1.0</w:t>
            </w:r>
          </w:p>
        </w:tc>
        <w:tc>
          <w:tcPr>
            <w:tcW w:w="531" w:type="pct"/>
            <w:tcBorders>
              <w:top w:val="thinThickSmallGap" w:sz="24" w:space="0" w:color="auto"/>
              <w:bottom w:val="thickThin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w:t>
            </w:r>
          </w:p>
        </w:tc>
        <w:tc>
          <w:tcPr>
            <w:tcW w:w="449" w:type="pct"/>
            <w:tcBorders>
              <w:top w:val="thinThickSmallGap" w:sz="24" w:space="0" w:color="auto"/>
              <w:left w:val="thickThinSmallGap" w:sz="24" w:space="0" w:color="auto"/>
              <w:bottom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2.0</w:t>
            </w:r>
          </w:p>
        </w:tc>
        <w:tc>
          <w:tcPr>
            <w:tcW w:w="449" w:type="pct"/>
            <w:tcBorders>
              <w:top w:val="thinThickSmallGap" w:sz="24" w:space="0" w:color="auto"/>
              <w:bottom w:val="thickThin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2.0</w:t>
            </w:r>
          </w:p>
        </w:tc>
        <w:tc>
          <w:tcPr>
            <w:tcW w:w="365" w:type="pct"/>
            <w:tcBorders>
              <w:top w:val="thinThickSmallGap" w:sz="24" w:space="0" w:color="auto"/>
              <w:left w:val="thinThickSmallGap" w:sz="24" w:space="0" w:color="auto"/>
              <w:bottom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w:t>
            </w:r>
          </w:p>
        </w:tc>
        <w:tc>
          <w:tcPr>
            <w:tcW w:w="365" w:type="pct"/>
            <w:tcBorders>
              <w:top w:val="thinThickSmallGap" w:sz="24" w:space="0" w:color="auto"/>
              <w:bottom w:val="thickThin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1.1</w:t>
            </w:r>
          </w:p>
        </w:tc>
        <w:tc>
          <w:tcPr>
            <w:tcW w:w="367" w:type="pct"/>
            <w:tcBorders>
              <w:top w:val="thinThickSmallGap" w:sz="24" w:space="0" w:color="auto"/>
              <w:left w:val="thickThinSmallGap" w:sz="24" w:space="0" w:color="auto"/>
              <w:bottom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0.5</w:t>
            </w:r>
          </w:p>
        </w:tc>
        <w:tc>
          <w:tcPr>
            <w:tcW w:w="367" w:type="pct"/>
            <w:tcBorders>
              <w:top w:val="thinThickSmallGap" w:sz="24" w:space="0" w:color="auto"/>
              <w:bottom w:val="thickThin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8"/>
                <w:szCs w:val="18"/>
                <w:lang w:bidi="ar-EG"/>
              </w:rPr>
            </w:pPr>
            <w:r w:rsidRPr="00AC6A99">
              <w:rPr>
                <w:rFonts w:eastAsiaTheme="minorEastAsia" w:cs="Times New Roman"/>
                <w:color w:val="000000"/>
                <w:sz w:val="18"/>
                <w:szCs w:val="18"/>
                <w:lang w:bidi="ar-EG"/>
              </w:rPr>
              <w:t>0.5</w:t>
            </w:r>
          </w:p>
        </w:tc>
      </w:tr>
    </w:tbl>
    <w:p w:rsidR="00072FA2" w:rsidRPr="004F2A50" w:rsidRDefault="00072FA2" w:rsidP="004F2A50">
      <w:pPr>
        <w:bidi w:val="0"/>
        <w:snapToGrid w:val="0"/>
        <w:jc w:val="center"/>
        <w:rPr>
          <w:rFonts w:cs="Times New Roman"/>
          <w:sz w:val="18"/>
          <w:szCs w:val="18"/>
          <w:lang w:bidi="ar-EG"/>
        </w:rPr>
      </w:pPr>
    </w:p>
    <w:p w:rsidR="00072FA2" w:rsidRPr="004F2A50" w:rsidRDefault="00072FA2" w:rsidP="004F2A50">
      <w:pPr>
        <w:bidi w:val="0"/>
        <w:snapToGrid w:val="0"/>
        <w:jc w:val="both"/>
        <w:rPr>
          <w:rFonts w:cs="Times New Roman"/>
          <w:b/>
          <w:bCs/>
          <w:sz w:val="18"/>
          <w:szCs w:val="18"/>
          <w:lang w:bidi="ar-EG"/>
        </w:rPr>
      </w:pPr>
      <w:r w:rsidRPr="004F2A50">
        <w:rPr>
          <w:rFonts w:cs="Times New Roman"/>
          <w:b/>
          <w:bCs/>
          <w:sz w:val="18"/>
          <w:szCs w:val="18"/>
          <w:lang w:bidi="ar-EG"/>
        </w:rPr>
        <w:t>Table (3): Effect of single and combined applications of some antioxidants on some leaf pigments and the percentage pf N in the leaves  of Superior grapevines during 2013 and 2014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988"/>
        <w:gridCol w:w="988"/>
        <w:gridCol w:w="1086"/>
        <w:gridCol w:w="1088"/>
        <w:gridCol w:w="1069"/>
        <w:gridCol w:w="1069"/>
        <w:gridCol w:w="556"/>
        <w:gridCol w:w="556"/>
      </w:tblGrid>
      <w:tr w:rsidR="00072FA2" w:rsidRPr="00AC6A99" w:rsidTr="004F2A50">
        <w:trPr>
          <w:jc w:val="center"/>
        </w:trPr>
        <w:tc>
          <w:tcPr>
            <w:tcW w:w="1137" w:type="pct"/>
            <w:vMerge w:val="restart"/>
            <w:tcBorders>
              <w:top w:val="thinThickSmallGap" w:sz="24" w:space="0" w:color="auto"/>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Antioxidant treatments</w:t>
            </w:r>
          </w:p>
        </w:tc>
        <w:tc>
          <w:tcPr>
            <w:tcW w:w="1032" w:type="pct"/>
            <w:gridSpan w:val="2"/>
            <w:tcBorders>
              <w:top w:val="thinThickSmallGap" w:sz="24" w:space="0" w:color="auto"/>
              <w:left w:val="thinThick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7"/>
                <w:szCs w:val="17"/>
                <w:lang w:bidi="ar-EG"/>
              </w:rPr>
            </w:pPr>
            <w:r w:rsidRPr="00AC6A99">
              <w:rPr>
                <w:rFonts w:eastAsiaTheme="minorEastAsia" w:cs="Times New Roman"/>
                <w:b/>
                <w:bCs/>
                <w:color w:val="000000"/>
                <w:sz w:val="17"/>
                <w:szCs w:val="17"/>
                <w:lang w:bidi="ar-EG"/>
              </w:rPr>
              <w:t>Chlorophyll a ( mg/ 100 g F.W.)</w:t>
            </w:r>
          </w:p>
        </w:tc>
        <w:tc>
          <w:tcPr>
            <w:tcW w:w="1135" w:type="pct"/>
            <w:gridSpan w:val="2"/>
            <w:tcBorders>
              <w:top w:val="thinThickSmallGap" w:sz="24" w:space="0" w:color="auto"/>
              <w:left w:val="thickThin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7"/>
                <w:szCs w:val="17"/>
                <w:lang w:bidi="ar-EG"/>
              </w:rPr>
            </w:pPr>
            <w:r w:rsidRPr="00AC6A99">
              <w:rPr>
                <w:rFonts w:eastAsiaTheme="minorEastAsia" w:cs="Times New Roman"/>
                <w:b/>
                <w:bCs/>
                <w:color w:val="000000"/>
                <w:sz w:val="17"/>
                <w:szCs w:val="17"/>
                <w:lang w:bidi="ar-EG"/>
              </w:rPr>
              <w:t>Total chlorophylls ( mg/ 100 g F.W.)</w:t>
            </w:r>
          </w:p>
        </w:tc>
        <w:tc>
          <w:tcPr>
            <w:tcW w:w="1116" w:type="pct"/>
            <w:gridSpan w:val="2"/>
            <w:tcBorders>
              <w:top w:val="thinThickSmallGap" w:sz="24" w:space="0" w:color="auto"/>
              <w:left w:val="thinThick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7"/>
                <w:szCs w:val="17"/>
                <w:lang w:bidi="ar-EG"/>
              </w:rPr>
            </w:pPr>
            <w:r w:rsidRPr="00AC6A99">
              <w:rPr>
                <w:rFonts w:eastAsiaTheme="minorEastAsia" w:cs="Times New Roman"/>
                <w:b/>
                <w:bCs/>
                <w:color w:val="000000"/>
                <w:sz w:val="17"/>
                <w:szCs w:val="17"/>
                <w:lang w:bidi="ar-EG"/>
              </w:rPr>
              <w:t>Total carotenoids ( mg/ 100 g F.W.)</w:t>
            </w:r>
          </w:p>
        </w:tc>
        <w:tc>
          <w:tcPr>
            <w:tcW w:w="580" w:type="pct"/>
            <w:gridSpan w:val="2"/>
            <w:tcBorders>
              <w:top w:val="thinThickSmallGap" w:sz="24" w:space="0" w:color="auto"/>
              <w:left w:val="thickThin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7"/>
                <w:szCs w:val="17"/>
                <w:lang w:bidi="ar-EG"/>
              </w:rPr>
            </w:pPr>
            <w:r w:rsidRPr="00AC6A99">
              <w:rPr>
                <w:rFonts w:eastAsiaTheme="minorEastAsia" w:cs="Times New Roman"/>
                <w:b/>
                <w:bCs/>
                <w:color w:val="000000"/>
                <w:sz w:val="17"/>
                <w:szCs w:val="17"/>
                <w:lang w:bidi="ar-EG"/>
              </w:rPr>
              <w:t>Leaf N %</w:t>
            </w:r>
          </w:p>
        </w:tc>
      </w:tr>
      <w:tr w:rsidR="00072FA2" w:rsidRPr="00AC6A99" w:rsidTr="004F2A50">
        <w:trPr>
          <w:jc w:val="center"/>
        </w:trPr>
        <w:tc>
          <w:tcPr>
            <w:tcW w:w="1137" w:type="pct"/>
            <w:vMerge/>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p>
        </w:tc>
        <w:tc>
          <w:tcPr>
            <w:tcW w:w="516"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7"/>
                <w:szCs w:val="17"/>
                <w:lang w:bidi="ar-EG"/>
              </w:rPr>
            </w:pPr>
            <w:r w:rsidRPr="00AC6A99">
              <w:rPr>
                <w:rFonts w:eastAsiaTheme="minorEastAsia" w:cs="Times New Roman"/>
                <w:b/>
                <w:bCs/>
                <w:color w:val="000000"/>
                <w:sz w:val="17"/>
                <w:szCs w:val="17"/>
                <w:lang w:bidi="ar-EG"/>
              </w:rPr>
              <w:t>2013</w:t>
            </w:r>
          </w:p>
        </w:tc>
        <w:tc>
          <w:tcPr>
            <w:tcW w:w="516"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7"/>
                <w:szCs w:val="17"/>
                <w:lang w:bidi="ar-EG"/>
              </w:rPr>
            </w:pPr>
            <w:r w:rsidRPr="00AC6A99">
              <w:rPr>
                <w:rFonts w:eastAsiaTheme="minorEastAsia" w:cs="Times New Roman"/>
                <w:b/>
                <w:bCs/>
                <w:color w:val="000000"/>
                <w:sz w:val="17"/>
                <w:szCs w:val="17"/>
                <w:lang w:bidi="ar-EG"/>
              </w:rPr>
              <w:t>2014</w:t>
            </w:r>
          </w:p>
        </w:tc>
        <w:tc>
          <w:tcPr>
            <w:tcW w:w="5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7"/>
                <w:szCs w:val="17"/>
                <w:lang w:bidi="ar-EG"/>
              </w:rPr>
            </w:pPr>
            <w:r w:rsidRPr="00AC6A99">
              <w:rPr>
                <w:rFonts w:eastAsiaTheme="minorEastAsia" w:cs="Times New Roman"/>
                <w:b/>
                <w:bCs/>
                <w:color w:val="000000"/>
                <w:sz w:val="17"/>
                <w:szCs w:val="17"/>
                <w:lang w:bidi="ar-EG"/>
              </w:rPr>
              <w:t>2013</w:t>
            </w:r>
          </w:p>
        </w:tc>
        <w:tc>
          <w:tcPr>
            <w:tcW w:w="567"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7"/>
                <w:szCs w:val="17"/>
                <w:lang w:bidi="ar-EG"/>
              </w:rPr>
            </w:pPr>
            <w:r w:rsidRPr="00AC6A99">
              <w:rPr>
                <w:rFonts w:eastAsiaTheme="minorEastAsia" w:cs="Times New Roman"/>
                <w:b/>
                <w:bCs/>
                <w:color w:val="000000"/>
                <w:sz w:val="17"/>
                <w:szCs w:val="17"/>
                <w:lang w:bidi="ar-EG"/>
              </w:rPr>
              <w:t>2014</w:t>
            </w:r>
          </w:p>
        </w:tc>
        <w:tc>
          <w:tcPr>
            <w:tcW w:w="558"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7"/>
                <w:szCs w:val="17"/>
                <w:lang w:bidi="ar-EG"/>
              </w:rPr>
            </w:pPr>
            <w:r w:rsidRPr="00AC6A99">
              <w:rPr>
                <w:rFonts w:eastAsiaTheme="minorEastAsia" w:cs="Times New Roman"/>
                <w:b/>
                <w:bCs/>
                <w:color w:val="000000"/>
                <w:sz w:val="17"/>
                <w:szCs w:val="17"/>
                <w:lang w:bidi="ar-EG"/>
              </w:rPr>
              <w:t>2013</w:t>
            </w:r>
          </w:p>
        </w:tc>
        <w:tc>
          <w:tcPr>
            <w:tcW w:w="558"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7"/>
                <w:szCs w:val="17"/>
                <w:lang w:bidi="ar-EG"/>
              </w:rPr>
            </w:pPr>
            <w:r w:rsidRPr="00AC6A99">
              <w:rPr>
                <w:rFonts w:eastAsiaTheme="minorEastAsia" w:cs="Times New Roman"/>
                <w:b/>
                <w:bCs/>
                <w:color w:val="000000"/>
                <w:sz w:val="17"/>
                <w:szCs w:val="17"/>
                <w:lang w:bidi="ar-EG"/>
              </w:rPr>
              <w:t>2014</w:t>
            </w:r>
          </w:p>
        </w:tc>
        <w:tc>
          <w:tcPr>
            <w:tcW w:w="290"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7"/>
                <w:szCs w:val="17"/>
                <w:lang w:bidi="ar-EG"/>
              </w:rPr>
            </w:pPr>
            <w:r w:rsidRPr="00AC6A99">
              <w:rPr>
                <w:rFonts w:eastAsiaTheme="minorEastAsia" w:cs="Times New Roman"/>
                <w:b/>
                <w:bCs/>
                <w:color w:val="000000"/>
                <w:sz w:val="17"/>
                <w:szCs w:val="17"/>
                <w:lang w:bidi="ar-EG"/>
              </w:rPr>
              <w:t>2013</w:t>
            </w:r>
          </w:p>
        </w:tc>
        <w:tc>
          <w:tcPr>
            <w:tcW w:w="290"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b/>
                <w:bCs/>
                <w:color w:val="000000"/>
                <w:sz w:val="17"/>
                <w:szCs w:val="17"/>
                <w:lang w:bidi="ar-EG"/>
              </w:rPr>
            </w:pPr>
            <w:r w:rsidRPr="00AC6A99">
              <w:rPr>
                <w:rFonts w:eastAsiaTheme="minorEastAsia" w:cs="Times New Roman"/>
                <w:b/>
                <w:bCs/>
                <w:color w:val="000000"/>
                <w:sz w:val="17"/>
                <w:szCs w:val="17"/>
                <w:lang w:bidi="ar-EG"/>
              </w:rPr>
              <w:t>2014</w:t>
            </w:r>
          </w:p>
        </w:tc>
      </w:tr>
      <w:tr w:rsidR="00072FA2" w:rsidRPr="00AC6A99" w:rsidTr="004F2A50">
        <w:trPr>
          <w:jc w:val="center"/>
        </w:trPr>
        <w:tc>
          <w:tcPr>
            <w:tcW w:w="1137"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 Control</w:t>
            </w:r>
          </w:p>
        </w:tc>
        <w:tc>
          <w:tcPr>
            <w:tcW w:w="516"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4.1</w:t>
            </w:r>
          </w:p>
        </w:tc>
        <w:tc>
          <w:tcPr>
            <w:tcW w:w="516"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4.0</w:t>
            </w:r>
          </w:p>
        </w:tc>
        <w:tc>
          <w:tcPr>
            <w:tcW w:w="5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12.2</w:t>
            </w:r>
          </w:p>
        </w:tc>
        <w:tc>
          <w:tcPr>
            <w:tcW w:w="567"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11.9</w:t>
            </w:r>
          </w:p>
        </w:tc>
        <w:tc>
          <w:tcPr>
            <w:tcW w:w="558"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4.4</w:t>
            </w:r>
          </w:p>
        </w:tc>
        <w:tc>
          <w:tcPr>
            <w:tcW w:w="558"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4.9</w:t>
            </w:r>
          </w:p>
        </w:tc>
        <w:tc>
          <w:tcPr>
            <w:tcW w:w="290"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1.60</w:t>
            </w:r>
          </w:p>
        </w:tc>
        <w:tc>
          <w:tcPr>
            <w:tcW w:w="290"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p>
        </w:tc>
      </w:tr>
      <w:tr w:rsidR="00072FA2" w:rsidRPr="00AC6A99" w:rsidTr="004F2A50">
        <w:trPr>
          <w:jc w:val="center"/>
        </w:trPr>
        <w:tc>
          <w:tcPr>
            <w:tcW w:w="1137"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 Vitamins B at 50 ppm</w:t>
            </w:r>
          </w:p>
        </w:tc>
        <w:tc>
          <w:tcPr>
            <w:tcW w:w="516"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4.6</w:t>
            </w:r>
          </w:p>
        </w:tc>
        <w:tc>
          <w:tcPr>
            <w:tcW w:w="516"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4.7</w:t>
            </w:r>
          </w:p>
        </w:tc>
        <w:tc>
          <w:tcPr>
            <w:tcW w:w="5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13.4</w:t>
            </w:r>
          </w:p>
        </w:tc>
        <w:tc>
          <w:tcPr>
            <w:tcW w:w="567"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13.7</w:t>
            </w:r>
          </w:p>
        </w:tc>
        <w:tc>
          <w:tcPr>
            <w:tcW w:w="558"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5.0</w:t>
            </w:r>
          </w:p>
        </w:tc>
        <w:tc>
          <w:tcPr>
            <w:tcW w:w="558"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5.5</w:t>
            </w:r>
          </w:p>
        </w:tc>
        <w:tc>
          <w:tcPr>
            <w:tcW w:w="290"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1.67</w:t>
            </w:r>
          </w:p>
        </w:tc>
        <w:tc>
          <w:tcPr>
            <w:tcW w:w="290"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p>
        </w:tc>
      </w:tr>
      <w:tr w:rsidR="00072FA2" w:rsidRPr="00AC6A99" w:rsidTr="004F2A50">
        <w:trPr>
          <w:jc w:val="center"/>
        </w:trPr>
        <w:tc>
          <w:tcPr>
            <w:tcW w:w="1137"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3- Vitamins B at 100 ppm</w:t>
            </w:r>
          </w:p>
        </w:tc>
        <w:tc>
          <w:tcPr>
            <w:tcW w:w="516"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4.7</w:t>
            </w:r>
          </w:p>
        </w:tc>
        <w:tc>
          <w:tcPr>
            <w:tcW w:w="516"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4.8</w:t>
            </w:r>
          </w:p>
        </w:tc>
        <w:tc>
          <w:tcPr>
            <w:tcW w:w="5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13.6</w:t>
            </w:r>
          </w:p>
        </w:tc>
        <w:tc>
          <w:tcPr>
            <w:tcW w:w="567"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18.9</w:t>
            </w:r>
          </w:p>
        </w:tc>
        <w:tc>
          <w:tcPr>
            <w:tcW w:w="558"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5.1</w:t>
            </w:r>
          </w:p>
        </w:tc>
        <w:tc>
          <w:tcPr>
            <w:tcW w:w="558"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5.6</w:t>
            </w:r>
          </w:p>
        </w:tc>
        <w:tc>
          <w:tcPr>
            <w:tcW w:w="290"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1.68</w:t>
            </w:r>
          </w:p>
        </w:tc>
        <w:tc>
          <w:tcPr>
            <w:tcW w:w="290"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p>
        </w:tc>
      </w:tr>
      <w:tr w:rsidR="00072FA2" w:rsidRPr="00AC6A99" w:rsidTr="004F2A50">
        <w:trPr>
          <w:jc w:val="center"/>
        </w:trPr>
        <w:tc>
          <w:tcPr>
            <w:tcW w:w="1137"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4-Ascorbic acid at 500 ppm.</w:t>
            </w:r>
          </w:p>
        </w:tc>
        <w:tc>
          <w:tcPr>
            <w:tcW w:w="516"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5.3</w:t>
            </w:r>
          </w:p>
        </w:tc>
        <w:tc>
          <w:tcPr>
            <w:tcW w:w="516"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5.4</w:t>
            </w:r>
          </w:p>
        </w:tc>
        <w:tc>
          <w:tcPr>
            <w:tcW w:w="5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15.3</w:t>
            </w:r>
          </w:p>
        </w:tc>
        <w:tc>
          <w:tcPr>
            <w:tcW w:w="567"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15.5</w:t>
            </w:r>
          </w:p>
        </w:tc>
        <w:tc>
          <w:tcPr>
            <w:tcW w:w="558"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5.6</w:t>
            </w:r>
          </w:p>
        </w:tc>
        <w:tc>
          <w:tcPr>
            <w:tcW w:w="558"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6.0</w:t>
            </w:r>
          </w:p>
        </w:tc>
        <w:tc>
          <w:tcPr>
            <w:tcW w:w="290"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1.76</w:t>
            </w:r>
          </w:p>
        </w:tc>
        <w:tc>
          <w:tcPr>
            <w:tcW w:w="290"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p>
        </w:tc>
      </w:tr>
      <w:tr w:rsidR="00072FA2" w:rsidRPr="00AC6A99" w:rsidTr="004F2A50">
        <w:trPr>
          <w:jc w:val="center"/>
        </w:trPr>
        <w:tc>
          <w:tcPr>
            <w:tcW w:w="1137"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5- Ascorbic acid at 1000 ppm.</w:t>
            </w:r>
          </w:p>
        </w:tc>
        <w:tc>
          <w:tcPr>
            <w:tcW w:w="516"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5.4</w:t>
            </w:r>
          </w:p>
        </w:tc>
        <w:tc>
          <w:tcPr>
            <w:tcW w:w="516"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5.5</w:t>
            </w:r>
          </w:p>
        </w:tc>
        <w:tc>
          <w:tcPr>
            <w:tcW w:w="5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15.5</w:t>
            </w:r>
          </w:p>
        </w:tc>
        <w:tc>
          <w:tcPr>
            <w:tcW w:w="567"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15.7</w:t>
            </w:r>
          </w:p>
        </w:tc>
        <w:tc>
          <w:tcPr>
            <w:tcW w:w="558"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5.7</w:t>
            </w:r>
          </w:p>
        </w:tc>
        <w:tc>
          <w:tcPr>
            <w:tcW w:w="558"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6.1</w:t>
            </w:r>
          </w:p>
        </w:tc>
        <w:tc>
          <w:tcPr>
            <w:tcW w:w="290"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1.77</w:t>
            </w:r>
          </w:p>
        </w:tc>
        <w:tc>
          <w:tcPr>
            <w:tcW w:w="290"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p>
        </w:tc>
      </w:tr>
      <w:tr w:rsidR="00072FA2" w:rsidRPr="00AC6A99" w:rsidTr="004F2A50">
        <w:trPr>
          <w:jc w:val="center"/>
        </w:trPr>
        <w:tc>
          <w:tcPr>
            <w:tcW w:w="1137"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6- Citric acid at 500 ppm.</w:t>
            </w:r>
          </w:p>
        </w:tc>
        <w:tc>
          <w:tcPr>
            <w:tcW w:w="516"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6.1</w:t>
            </w:r>
          </w:p>
        </w:tc>
        <w:tc>
          <w:tcPr>
            <w:tcW w:w="516"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6.1</w:t>
            </w:r>
          </w:p>
        </w:tc>
        <w:tc>
          <w:tcPr>
            <w:tcW w:w="5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17.4</w:t>
            </w:r>
          </w:p>
        </w:tc>
        <w:tc>
          <w:tcPr>
            <w:tcW w:w="567"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17.6</w:t>
            </w:r>
          </w:p>
        </w:tc>
        <w:tc>
          <w:tcPr>
            <w:tcW w:w="558"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6.4</w:t>
            </w:r>
          </w:p>
        </w:tc>
        <w:tc>
          <w:tcPr>
            <w:tcW w:w="558"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6.6</w:t>
            </w:r>
          </w:p>
        </w:tc>
        <w:tc>
          <w:tcPr>
            <w:tcW w:w="290"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1.85</w:t>
            </w:r>
          </w:p>
        </w:tc>
        <w:tc>
          <w:tcPr>
            <w:tcW w:w="290"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p>
        </w:tc>
      </w:tr>
      <w:tr w:rsidR="00072FA2" w:rsidRPr="00AC6A99" w:rsidTr="004F2A50">
        <w:trPr>
          <w:jc w:val="center"/>
        </w:trPr>
        <w:tc>
          <w:tcPr>
            <w:tcW w:w="1137"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7- Citric acid at 1000 ppm.</w:t>
            </w:r>
          </w:p>
        </w:tc>
        <w:tc>
          <w:tcPr>
            <w:tcW w:w="516"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6.2</w:t>
            </w:r>
          </w:p>
        </w:tc>
        <w:tc>
          <w:tcPr>
            <w:tcW w:w="516"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6.3</w:t>
            </w:r>
          </w:p>
        </w:tc>
        <w:tc>
          <w:tcPr>
            <w:tcW w:w="5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17.6</w:t>
            </w:r>
          </w:p>
        </w:tc>
        <w:tc>
          <w:tcPr>
            <w:tcW w:w="567"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17.9</w:t>
            </w:r>
          </w:p>
        </w:tc>
        <w:tc>
          <w:tcPr>
            <w:tcW w:w="558"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6.5</w:t>
            </w:r>
          </w:p>
        </w:tc>
        <w:tc>
          <w:tcPr>
            <w:tcW w:w="558"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6.7</w:t>
            </w:r>
          </w:p>
        </w:tc>
        <w:tc>
          <w:tcPr>
            <w:tcW w:w="290"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1.86</w:t>
            </w:r>
          </w:p>
        </w:tc>
        <w:tc>
          <w:tcPr>
            <w:tcW w:w="290"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p>
        </w:tc>
      </w:tr>
      <w:tr w:rsidR="00072FA2" w:rsidRPr="00AC6A99" w:rsidTr="004F2A50">
        <w:trPr>
          <w:jc w:val="center"/>
        </w:trPr>
        <w:tc>
          <w:tcPr>
            <w:tcW w:w="1137"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8- Vitamins B + Ascorbic at low conc.</w:t>
            </w:r>
          </w:p>
        </w:tc>
        <w:tc>
          <w:tcPr>
            <w:tcW w:w="516"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7.1</w:t>
            </w:r>
          </w:p>
        </w:tc>
        <w:tc>
          <w:tcPr>
            <w:tcW w:w="516"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7.2</w:t>
            </w:r>
          </w:p>
        </w:tc>
        <w:tc>
          <w:tcPr>
            <w:tcW w:w="5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19.7</w:t>
            </w:r>
          </w:p>
        </w:tc>
        <w:tc>
          <w:tcPr>
            <w:tcW w:w="567"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19.9</w:t>
            </w:r>
          </w:p>
        </w:tc>
        <w:tc>
          <w:tcPr>
            <w:tcW w:w="558"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7.2</w:t>
            </w:r>
          </w:p>
        </w:tc>
        <w:tc>
          <w:tcPr>
            <w:tcW w:w="558"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7.4</w:t>
            </w:r>
          </w:p>
        </w:tc>
        <w:tc>
          <w:tcPr>
            <w:tcW w:w="290"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1.92</w:t>
            </w:r>
          </w:p>
        </w:tc>
        <w:tc>
          <w:tcPr>
            <w:tcW w:w="290"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p>
        </w:tc>
      </w:tr>
      <w:tr w:rsidR="00072FA2" w:rsidRPr="00AC6A99" w:rsidTr="004F2A50">
        <w:trPr>
          <w:jc w:val="center"/>
        </w:trPr>
        <w:tc>
          <w:tcPr>
            <w:tcW w:w="1137"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9- Vitamins B + Ascorbic at high conc.</w:t>
            </w:r>
          </w:p>
        </w:tc>
        <w:tc>
          <w:tcPr>
            <w:tcW w:w="516"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7.2</w:t>
            </w:r>
          </w:p>
        </w:tc>
        <w:tc>
          <w:tcPr>
            <w:tcW w:w="516"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7.3</w:t>
            </w:r>
          </w:p>
        </w:tc>
        <w:tc>
          <w:tcPr>
            <w:tcW w:w="5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19.9</w:t>
            </w:r>
          </w:p>
        </w:tc>
        <w:tc>
          <w:tcPr>
            <w:tcW w:w="567"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20.1</w:t>
            </w:r>
          </w:p>
        </w:tc>
        <w:tc>
          <w:tcPr>
            <w:tcW w:w="558"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7.3</w:t>
            </w:r>
          </w:p>
        </w:tc>
        <w:tc>
          <w:tcPr>
            <w:tcW w:w="558"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7.5</w:t>
            </w:r>
          </w:p>
        </w:tc>
        <w:tc>
          <w:tcPr>
            <w:tcW w:w="290"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1.93</w:t>
            </w:r>
          </w:p>
        </w:tc>
        <w:tc>
          <w:tcPr>
            <w:tcW w:w="290"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p>
        </w:tc>
      </w:tr>
      <w:tr w:rsidR="00072FA2" w:rsidRPr="00AC6A99" w:rsidTr="004F2A50">
        <w:trPr>
          <w:jc w:val="center"/>
        </w:trPr>
        <w:tc>
          <w:tcPr>
            <w:tcW w:w="1137"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10- Vitamins B + citric at low conc.</w:t>
            </w:r>
          </w:p>
        </w:tc>
        <w:tc>
          <w:tcPr>
            <w:tcW w:w="516"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8.0</w:t>
            </w:r>
          </w:p>
        </w:tc>
        <w:tc>
          <w:tcPr>
            <w:tcW w:w="516"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8.3</w:t>
            </w:r>
          </w:p>
        </w:tc>
        <w:tc>
          <w:tcPr>
            <w:tcW w:w="5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22.0</w:t>
            </w:r>
          </w:p>
        </w:tc>
        <w:tc>
          <w:tcPr>
            <w:tcW w:w="567"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22.4</w:t>
            </w:r>
          </w:p>
        </w:tc>
        <w:tc>
          <w:tcPr>
            <w:tcW w:w="558"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8.0</w:t>
            </w:r>
          </w:p>
        </w:tc>
        <w:tc>
          <w:tcPr>
            <w:tcW w:w="558"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8.1</w:t>
            </w:r>
          </w:p>
        </w:tc>
        <w:tc>
          <w:tcPr>
            <w:tcW w:w="290"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1.99</w:t>
            </w:r>
          </w:p>
        </w:tc>
        <w:tc>
          <w:tcPr>
            <w:tcW w:w="290"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p>
        </w:tc>
      </w:tr>
      <w:tr w:rsidR="00072FA2" w:rsidRPr="00AC6A99" w:rsidTr="004F2A50">
        <w:trPr>
          <w:jc w:val="center"/>
        </w:trPr>
        <w:tc>
          <w:tcPr>
            <w:tcW w:w="1137"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11- Vitamins B + citric at high conc.</w:t>
            </w:r>
          </w:p>
        </w:tc>
        <w:tc>
          <w:tcPr>
            <w:tcW w:w="516"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8.1</w:t>
            </w:r>
          </w:p>
        </w:tc>
        <w:tc>
          <w:tcPr>
            <w:tcW w:w="516"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8.4</w:t>
            </w:r>
          </w:p>
        </w:tc>
        <w:tc>
          <w:tcPr>
            <w:tcW w:w="5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22.2</w:t>
            </w:r>
          </w:p>
        </w:tc>
        <w:tc>
          <w:tcPr>
            <w:tcW w:w="567"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22.6</w:t>
            </w:r>
          </w:p>
        </w:tc>
        <w:tc>
          <w:tcPr>
            <w:tcW w:w="558"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8.1</w:t>
            </w:r>
          </w:p>
        </w:tc>
        <w:tc>
          <w:tcPr>
            <w:tcW w:w="558"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8.2</w:t>
            </w:r>
          </w:p>
        </w:tc>
        <w:tc>
          <w:tcPr>
            <w:tcW w:w="290"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2.00</w:t>
            </w:r>
          </w:p>
        </w:tc>
        <w:tc>
          <w:tcPr>
            <w:tcW w:w="290"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p>
        </w:tc>
      </w:tr>
      <w:tr w:rsidR="00072FA2" w:rsidRPr="00AC6A99" w:rsidTr="004F2A50">
        <w:trPr>
          <w:jc w:val="center"/>
        </w:trPr>
        <w:tc>
          <w:tcPr>
            <w:tcW w:w="1137"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12-Ascorbic acid + citric at low conc.</w:t>
            </w:r>
          </w:p>
        </w:tc>
        <w:tc>
          <w:tcPr>
            <w:tcW w:w="516"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9.1</w:t>
            </w:r>
          </w:p>
        </w:tc>
        <w:tc>
          <w:tcPr>
            <w:tcW w:w="516"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9.5</w:t>
            </w:r>
          </w:p>
        </w:tc>
        <w:tc>
          <w:tcPr>
            <w:tcW w:w="5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24.1</w:t>
            </w:r>
          </w:p>
        </w:tc>
        <w:tc>
          <w:tcPr>
            <w:tcW w:w="567"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25.4</w:t>
            </w:r>
          </w:p>
        </w:tc>
        <w:tc>
          <w:tcPr>
            <w:tcW w:w="558"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8.7</w:t>
            </w:r>
          </w:p>
        </w:tc>
        <w:tc>
          <w:tcPr>
            <w:tcW w:w="558"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9.0</w:t>
            </w:r>
          </w:p>
        </w:tc>
        <w:tc>
          <w:tcPr>
            <w:tcW w:w="290"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2.06</w:t>
            </w:r>
          </w:p>
        </w:tc>
        <w:tc>
          <w:tcPr>
            <w:tcW w:w="290"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p>
        </w:tc>
      </w:tr>
      <w:tr w:rsidR="00072FA2" w:rsidRPr="00AC6A99" w:rsidTr="004F2A50">
        <w:trPr>
          <w:jc w:val="center"/>
        </w:trPr>
        <w:tc>
          <w:tcPr>
            <w:tcW w:w="1137"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13- Ascorbic acid + citric at high conc.</w:t>
            </w:r>
          </w:p>
        </w:tc>
        <w:tc>
          <w:tcPr>
            <w:tcW w:w="516"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9.2</w:t>
            </w:r>
          </w:p>
        </w:tc>
        <w:tc>
          <w:tcPr>
            <w:tcW w:w="516"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9.6</w:t>
            </w:r>
          </w:p>
        </w:tc>
        <w:tc>
          <w:tcPr>
            <w:tcW w:w="5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24.5</w:t>
            </w:r>
          </w:p>
        </w:tc>
        <w:tc>
          <w:tcPr>
            <w:tcW w:w="567"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25.6</w:t>
            </w:r>
          </w:p>
        </w:tc>
        <w:tc>
          <w:tcPr>
            <w:tcW w:w="558"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8.8</w:t>
            </w:r>
          </w:p>
        </w:tc>
        <w:tc>
          <w:tcPr>
            <w:tcW w:w="558"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9.1</w:t>
            </w:r>
          </w:p>
        </w:tc>
        <w:tc>
          <w:tcPr>
            <w:tcW w:w="290"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2.07</w:t>
            </w:r>
          </w:p>
        </w:tc>
        <w:tc>
          <w:tcPr>
            <w:tcW w:w="290"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p>
        </w:tc>
      </w:tr>
      <w:tr w:rsidR="00072FA2" w:rsidRPr="00AC6A99" w:rsidTr="004F2A50">
        <w:trPr>
          <w:jc w:val="center"/>
        </w:trPr>
        <w:tc>
          <w:tcPr>
            <w:tcW w:w="1137" w:type="pct"/>
            <w:tcBorders>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14- All antioxidants at low conc.</w:t>
            </w:r>
          </w:p>
        </w:tc>
        <w:tc>
          <w:tcPr>
            <w:tcW w:w="516"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10.2</w:t>
            </w:r>
          </w:p>
        </w:tc>
        <w:tc>
          <w:tcPr>
            <w:tcW w:w="516"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10.5</w:t>
            </w:r>
          </w:p>
        </w:tc>
        <w:tc>
          <w:tcPr>
            <w:tcW w:w="567"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27.1</w:t>
            </w:r>
          </w:p>
        </w:tc>
        <w:tc>
          <w:tcPr>
            <w:tcW w:w="567" w:type="pct"/>
            <w:tcBorders>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28.0</w:t>
            </w:r>
          </w:p>
        </w:tc>
        <w:tc>
          <w:tcPr>
            <w:tcW w:w="558" w:type="pct"/>
            <w:tcBorders>
              <w:lef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9.9</w:t>
            </w:r>
          </w:p>
        </w:tc>
        <w:tc>
          <w:tcPr>
            <w:tcW w:w="558"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10.1</w:t>
            </w:r>
          </w:p>
        </w:tc>
        <w:tc>
          <w:tcPr>
            <w:tcW w:w="290" w:type="pct"/>
            <w:tcBorders>
              <w:lef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2.13</w:t>
            </w:r>
          </w:p>
        </w:tc>
        <w:tc>
          <w:tcPr>
            <w:tcW w:w="290" w:type="pct"/>
            <w:tcBorders>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p>
        </w:tc>
      </w:tr>
      <w:tr w:rsidR="00072FA2" w:rsidRPr="00AC6A99" w:rsidTr="004F2A50">
        <w:trPr>
          <w:jc w:val="center"/>
        </w:trPr>
        <w:tc>
          <w:tcPr>
            <w:tcW w:w="1137" w:type="pct"/>
            <w:tcBorders>
              <w:left w:val="thinThickSmallGap" w:sz="24" w:space="0" w:color="auto"/>
              <w:bottom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15- All antioxidants at high conc.</w:t>
            </w:r>
          </w:p>
        </w:tc>
        <w:tc>
          <w:tcPr>
            <w:tcW w:w="516" w:type="pct"/>
            <w:tcBorders>
              <w:left w:val="thinThickSmallGap" w:sz="24" w:space="0" w:color="auto"/>
              <w:bottom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10.3</w:t>
            </w:r>
          </w:p>
        </w:tc>
        <w:tc>
          <w:tcPr>
            <w:tcW w:w="516" w:type="pct"/>
            <w:tcBorders>
              <w:bottom w:val="thinThick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10.6</w:t>
            </w:r>
          </w:p>
        </w:tc>
        <w:tc>
          <w:tcPr>
            <w:tcW w:w="567" w:type="pct"/>
            <w:tcBorders>
              <w:left w:val="thickThinSmallGap" w:sz="24" w:space="0" w:color="auto"/>
              <w:bottom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27.3</w:t>
            </w:r>
          </w:p>
        </w:tc>
        <w:tc>
          <w:tcPr>
            <w:tcW w:w="567" w:type="pct"/>
            <w:tcBorders>
              <w:bottom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28.3</w:t>
            </w:r>
          </w:p>
        </w:tc>
        <w:tc>
          <w:tcPr>
            <w:tcW w:w="558" w:type="pct"/>
            <w:tcBorders>
              <w:left w:val="thinThickSmallGap" w:sz="24" w:space="0" w:color="auto"/>
              <w:bottom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10.0</w:t>
            </w:r>
          </w:p>
        </w:tc>
        <w:tc>
          <w:tcPr>
            <w:tcW w:w="558" w:type="pct"/>
            <w:tcBorders>
              <w:bottom w:val="thinThick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10.2</w:t>
            </w:r>
          </w:p>
        </w:tc>
        <w:tc>
          <w:tcPr>
            <w:tcW w:w="290" w:type="pct"/>
            <w:tcBorders>
              <w:left w:val="thickThinSmallGap" w:sz="24" w:space="0" w:color="auto"/>
              <w:bottom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2.14</w:t>
            </w:r>
          </w:p>
        </w:tc>
        <w:tc>
          <w:tcPr>
            <w:tcW w:w="290" w:type="pct"/>
            <w:tcBorders>
              <w:bottom w:val="thinThick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p>
        </w:tc>
      </w:tr>
      <w:tr w:rsidR="00072FA2" w:rsidRPr="00AC6A99" w:rsidTr="004F2A50">
        <w:trPr>
          <w:jc w:val="center"/>
        </w:trPr>
        <w:tc>
          <w:tcPr>
            <w:tcW w:w="1137" w:type="pct"/>
            <w:tcBorders>
              <w:top w:val="thinThickSmallGap" w:sz="24" w:space="0" w:color="auto"/>
              <w:left w:val="thinThickSmallGap" w:sz="24" w:space="0" w:color="auto"/>
              <w:bottom w:val="thickThin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New L.S.D. at 5%</w:t>
            </w:r>
          </w:p>
        </w:tc>
        <w:tc>
          <w:tcPr>
            <w:tcW w:w="516" w:type="pct"/>
            <w:tcBorders>
              <w:top w:val="thinThickSmallGap" w:sz="24" w:space="0" w:color="auto"/>
              <w:left w:val="thinThickSmallGap" w:sz="24" w:space="0" w:color="auto"/>
              <w:bottom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0.3</w:t>
            </w:r>
          </w:p>
        </w:tc>
        <w:tc>
          <w:tcPr>
            <w:tcW w:w="516" w:type="pct"/>
            <w:tcBorders>
              <w:top w:val="thinThickSmallGap" w:sz="24" w:space="0" w:color="auto"/>
              <w:bottom w:val="thickThin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0.3</w:t>
            </w:r>
          </w:p>
        </w:tc>
        <w:tc>
          <w:tcPr>
            <w:tcW w:w="567" w:type="pct"/>
            <w:tcBorders>
              <w:top w:val="thinThickSmallGap" w:sz="24" w:space="0" w:color="auto"/>
              <w:left w:val="thickThinSmallGap" w:sz="24" w:space="0" w:color="auto"/>
              <w:bottom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0.6</w:t>
            </w:r>
          </w:p>
        </w:tc>
        <w:tc>
          <w:tcPr>
            <w:tcW w:w="567" w:type="pct"/>
            <w:tcBorders>
              <w:top w:val="thinThickSmallGap" w:sz="24" w:space="0" w:color="auto"/>
              <w:bottom w:val="thickThin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0.6</w:t>
            </w:r>
          </w:p>
        </w:tc>
        <w:tc>
          <w:tcPr>
            <w:tcW w:w="558" w:type="pct"/>
            <w:tcBorders>
              <w:top w:val="thinThickSmallGap" w:sz="24" w:space="0" w:color="auto"/>
              <w:left w:val="thinThickSmallGap" w:sz="24" w:space="0" w:color="auto"/>
              <w:bottom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0.3</w:t>
            </w:r>
          </w:p>
        </w:tc>
        <w:tc>
          <w:tcPr>
            <w:tcW w:w="558" w:type="pct"/>
            <w:tcBorders>
              <w:top w:val="thinThickSmallGap" w:sz="24" w:space="0" w:color="auto"/>
              <w:bottom w:val="thickThin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0.3</w:t>
            </w:r>
          </w:p>
        </w:tc>
        <w:tc>
          <w:tcPr>
            <w:tcW w:w="290" w:type="pct"/>
            <w:tcBorders>
              <w:top w:val="thinThickSmallGap" w:sz="24" w:space="0" w:color="auto"/>
              <w:left w:val="thickThinSmallGap" w:sz="24" w:space="0" w:color="auto"/>
              <w:bottom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0.05</w:t>
            </w:r>
          </w:p>
        </w:tc>
        <w:tc>
          <w:tcPr>
            <w:tcW w:w="290" w:type="pct"/>
            <w:tcBorders>
              <w:top w:val="thinThickSmallGap" w:sz="24" w:space="0" w:color="auto"/>
              <w:bottom w:val="thickThinSmallGap" w:sz="24" w:space="0" w:color="auto"/>
              <w:right w:val="thickThinSmallGap" w:sz="24" w:space="0" w:color="auto"/>
            </w:tcBorders>
            <w:vAlign w:val="center"/>
          </w:tcPr>
          <w:p w:rsidR="00072FA2" w:rsidRPr="00AC6A99" w:rsidRDefault="00072FA2" w:rsidP="004F2A50">
            <w:pPr>
              <w:bidi w:val="0"/>
              <w:snapToGrid w:val="0"/>
              <w:jc w:val="both"/>
              <w:rPr>
                <w:rFonts w:eastAsiaTheme="minorEastAsia" w:cs="Times New Roman"/>
                <w:color w:val="000000"/>
                <w:sz w:val="17"/>
                <w:szCs w:val="17"/>
                <w:lang w:bidi="ar-EG"/>
              </w:rPr>
            </w:pPr>
            <w:r w:rsidRPr="00AC6A99">
              <w:rPr>
                <w:rFonts w:eastAsiaTheme="minorEastAsia" w:cs="Times New Roman"/>
                <w:color w:val="000000"/>
                <w:sz w:val="17"/>
                <w:szCs w:val="17"/>
                <w:lang w:bidi="ar-EG"/>
              </w:rPr>
              <w:t>0.05</w:t>
            </w:r>
          </w:p>
        </w:tc>
      </w:tr>
    </w:tbl>
    <w:p w:rsidR="004F2A50" w:rsidRDefault="004F2A50" w:rsidP="004F2A50">
      <w:pPr>
        <w:bidi w:val="0"/>
        <w:snapToGrid w:val="0"/>
        <w:jc w:val="center"/>
        <w:rPr>
          <w:rFonts w:cs="Times New Roman"/>
          <w:sz w:val="20"/>
          <w:szCs w:val="18"/>
          <w:lang w:bidi="ar-EG"/>
        </w:rPr>
      </w:pPr>
    </w:p>
    <w:p w:rsidR="004D3A0F" w:rsidRDefault="004D3A0F" w:rsidP="004F2A50">
      <w:pPr>
        <w:bidi w:val="0"/>
        <w:snapToGrid w:val="0"/>
        <w:jc w:val="both"/>
        <w:rPr>
          <w:rFonts w:cs="Times New Roman" w:hint="eastAsia"/>
          <w:b/>
          <w:bCs/>
          <w:sz w:val="20"/>
          <w:szCs w:val="18"/>
          <w:lang w:eastAsia="zh-CN" w:bidi="ar-EG"/>
        </w:rPr>
      </w:pPr>
    </w:p>
    <w:p w:rsidR="00072FA2" w:rsidRPr="004F2A50" w:rsidRDefault="00072FA2" w:rsidP="004D3A0F">
      <w:pPr>
        <w:bidi w:val="0"/>
        <w:snapToGrid w:val="0"/>
        <w:jc w:val="both"/>
        <w:rPr>
          <w:rFonts w:cs="Times New Roman"/>
          <w:b/>
          <w:bCs/>
          <w:sz w:val="20"/>
          <w:szCs w:val="18"/>
          <w:lang w:bidi="ar-EG"/>
        </w:rPr>
      </w:pPr>
      <w:r w:rsidRPr="004F2A50">
        <w:rPr>
          <w:rFonts w:cs="Times New Roman"/>
          <w:b/>
          <w:bCs/>
          <w:sz w:val="20"/>
          <w:szCs w:val="18"/>
          <w:lang w:bidi="ar-EG"/>
        </w:rPr>
        <w:lastRenderedPageBreak/>
        <w:t>Table (4): Effect of single and combined applications of some antioxidants on the percentages of P, K, Mg and Ca in the leaves of Superior grapevines during 2013 and 2014 seasons.</w:t>
      </w:r>
    </w:p>
    <w:tbl>
      <w:tblPr>
        <w:tblW w:w="95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0"/>
        <w:gridCol w:w="914"/>
        <w:gridCol w:w="801"/>
        <w:gridCol w:w="802"/>
        <w:gridCol w:w="800"/>
        <w:gridCol w:w="680"/>
        <w:gridCol w:w="801"/>
        <w:gridCol w:w="800"/>
        <w:gridCol w:w="748"/>
      </w:tblGrid>
      <w:tr w:rsidR="00072FA2" w:rsidRPr="00AC6A99" w:rsidTr="004F2A50">
        <w:trPr>
          <w:trHeight w:val="180"/>
          <w:jc w:val="center"/>
        </w:trPr>
        <w:tc>
          <w:tcPr>
            <w:tcW w:w="3200" w:type="dxa"/>
            <w:vMerge w:val="restart"/>
            <w:tcBorders>
              <w:top w:val="thinThickSmallGap" w:sz="24" w:space="0" w:color="auto"/>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Antioxidant treatments</w:t>
            </w:r>
          </w:p>
        </w:tc>
        <w:tc>
          <w:tcPr>
            <w:tcW w:w="1715" w:type="dxa"/>
            <w:gridSpan w:val="2"/>
            <w:tcBorders>
              <w:top w:val="thinThickSmallGap" w:sz="24" w:space="0" w:color="auto"/>
              <w:left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Leaf P %</w:t>
            </w:r>
          </w:p>
        </w:tc>
        <w:tc>
          <w:tcPr>
            <w:tcW w:w="1602" w:type="dxa"/>
            <w:gridSpan w:val="2"/>
            <w:tcBorders>
              <w:top w:val="thinThickSmallGap" w:sz="24" w:space="0" w:color="auto"/>
              <w:left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Leaf K %</w:t>
            </w:r>
          </w:p>
        </w:tc>
        <w:tc>
          <w:tcPr>
            <w:tcW w:w="1480" w:type="dxa"/>
            <w:gridSpan w:val="2"/>
            <w:tcBorders>
              <w:top w:val="thinThickSmallGap" w:sz="24" w:space="0" w:color="auto"/>
              <w:left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Leaf Mg %</w:t>
            </w:r>
          </w:p>
        </w:tc>
        <w:tc>
          <w:tcPr>
            <w:tcW w:w="1547" w:type="dxa"/>
            <w:gridSpan w:val="2"/>
            <w:tcBorders>
              <w:top w:val="thinThickSmallGap" w:sz="24" w:space="0" w:color="auto"/>
              <w:left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Leaf Ca %</w:t>
            </w:r>
          </w:p>
        </w:tc>
      </w:tr>
      <w:tr w:rsidR="00072FA2" w:rsidRPr="00AC6A99" w:rsidTr="004F2A50">
        <w:trPr>
          <w:trHeight w:val="126"/>
          <w:jc w:val="center"/>
        </w:trPr>
        <w:tc>
          <w:tcPr>
            <w:tcW w:w="3200" w:type="dxa"/>
            <w:vMerge/>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p>
        </w:tc>
        <w:tc>
          <w:tcPr>
            <w:tcW w:w="914" w:type="dxa"/>
            <w:tcBorders>
              <w:lef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c>
          <w:tcPr>
            <w:tcW w:w="802" w:type="dxa"/>
            <w:tcBorders>
              <w:lef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800" w:type="dxa"/>
            <w:tcBorders>
              <w:righ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c>
          <w:tcPr>
            <w:tcW w:w="680" w:type="dxa"/>
            <w:tcBorders>
              <w:lef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c>
          <w:tcPr>
            <w:tcW w:w="800" w:type="dxa"/>
            <w:tcBorders>
              <w:lef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748" w:type="dxa"/>
            <w:tcBorders>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r>
      <w:tr w:rsidR="00072FA2" w:rsidRPr="00AC6A99" w:rsidTr="004F2A50">
        <w:trPr>
          <w:trHeight w:val="165"/>
          <w:jc w:val="center"/>
        </w:trPr>
        <w:tc>
          <w:tcPr>
            <w:tcW w:w="3200"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 Control</w:t>
            </w:r>
          </w:p>
        </w:tc>
        <w:tc>
          <w:tcPr>
            <w:tcW w:w="914"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0.12</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0.12</w:t>
            </w:r>
          </w:p>
        </w:tc>
        <w:tc>
          <w:tcPr>
            <w:tcW w:w="802"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1.30</w:t>
            </w:r>
          </w:p>
        </w:tc>
        <w:tc>
          <w:tcPr>
            <w:tcW w:w="800"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1.27</w:t>
            </w:r>
          </w:p>
        </w:tc>
        <w:tc>
          <w:tcPr>
            <w:tcW w:w="680"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0.49</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0.50</w:t>
            </w:r>
          </w:p>
        </w:tc>
        <w:tc>
          <w:tcPr>
            <w:tcW w:w="800"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2.11</w:t>
            </w:r>
          </w:p>
        </w:tc>
        <w:tc>
          <w:tcPr>
            <w:tcW w:w="748"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2.20</w:t>
            </w:r>
          </w:p>
        </w:tc>
      </w:tr>
      <w:tr w:rsidR="00072FA2" w:rsidRPr="00AC6A99" w:rsidTr="004F2A50">
        <w:trPr>
          <w:trHeight w:val="180"/>
          <w:jc w:val="center"/>
        </w:trPr>
        <w:tc>
          <w:tcPr>
            <w:tcW w:w="3200"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 Vitamins B at 50 ppm</w:t>
            </w:r>
          </w:p>
        </w:tc>
        <w:tc>
          <w:tcPr>
            <w:tcW w:w="914"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0.15</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0.16</w:t>
            </w:r>
          </w:p>
        </w:tc>
        <w:tc>
          <w:tcPr>
            <w:tcW w:w="802"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1.35</w:t>
            </w:r>
          </w:p>
        </w:tc>
        <w:tc>
          <w:tcPr>
            <w:tcW w:w="800"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1.34</w:t>
            </w:r>
          </w:p>
        </w:tc>
        <w:tc>
          <w:tcPr>
            <w:tcW w:w="680"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0.54</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0.55</w:t>
            </w:r>
          </w:p>
        </w:tc>
        <w:tc>
          <w:tcPr>
            <w:tcW w:w="800"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2.20</w:t>
            </w:r>
          </w:p>
        </w:tc>
        <w:tc>
          <w:tcPr>
            <w:tcW w:w="748"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2.30</w:t>
            </w:r>
          </w:p>
        </w:tc>
      </w:tr>
      <w:tr w:rsidR="00072FA2" w:rsidRPr="00AC6A99" w:rsidTr="004F2A50">
        <w:trPr>
          <w:trHeight w:val="165"/>
          <w:jc w:val="center"/>
        </w:trPr>
        <w:tc>
          <w:tcPr>
            <w:tcW w:w="3200"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 Vitamins B at 100 ppm</w:t>
            </w:r>
          </w:p>
        </w:tc>
        <w:tc>
          <w:tcPr>
            <w:tcW w:w="914"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0.16</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0.16</w:t>
            </w:r>
          </w:p>
        </w:tc>
        <w:tc>
          <w:tcPr>
            <w:tcW w:w="802"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1.36</w:t>
            </w:r>
          </w:p>
        </w:tc>
        <w:tc>
          <w:tcPr>
            <w:tcW w:w="800"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1.35</w:t>
            </w:r>
          </w:p>
        </w:tc>
        <w:tc>
          <w:tcPr>
            <w:tcW w:w="680"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0.55</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0.56</w:t>
            </w:r>
          </w:p>
        </w:tc>
        <w:tc>
          <w:tcPr>
            <w:tcW w:w="800"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2.21</w:t>
            </w:r>
          </w:p>
        </w:tc>
        <w:tc>
          <w:tcPr>
            <w:tcW w:w="748"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2.31</w:t>
            </w:r>
          </w:p>
        </w:tc>
      </w:tr>
      <w:tr w:rsidR="00072FA2" w:rsidRPr="00AC6A99" w:rsidTr="004F2A50">
        <w:trPr>
          <w:trHeight w:val="180"/>
          <w:jc w:val="center"/>
        </w:trPr>
        <w:tc>
          <w:tcPr>
            <w:tcW w:w="3200"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4-Ascorbic acid at 500 ppm.</w:t>
            </w:r>
          </w:p>
        </w:tc>
        <w:tc>
          <w:tcPr>
            <w:tcW w:w="914"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0.18</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0.18</w:t>
            </w:r>
          </w:p>
        </w:tc>
        <w:tc>
          <w:tcPr>
            <w:tcW w:w="802"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1.41</w:t>
            </w:r>
          </w:p>
        </w:tc>
        <w:tc>
          <w:tcPr>
            <w:tcW w:w="800"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1.41</w:t>
            </w:r>
          </w:p>
        </w:tc>
        <w:tc>
          <w:tcPr>
            <w:tcW w:w="680"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0.59</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0.60</w:t>
            </w:r>
          </w:p>
        </w:tc>
        <w:tc>
          <w:tcPr>
            <w:tcW w:w="800"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2.30</w:t>
            </w:r>
          </w:p>
        </w:tc>
        <w:tc>
          <w:tcPr>
            <w:tcW w:w="748"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2.40</w:t>
            </w:r>
          </w:p>
        </w:tc>
      </w:tr>
      <w:tr w:rsidR="00072FA2" w:rsidRPr="00AC6A99" w:rsidTr="004F2A50">
        <w:trPr>
          <w:trHeight w:val="180"/>
          <w:jc w:val="center"/>
        </w:trPr>
        <w:tc>
          <w:tcPr>
            <w:tcW w:w="3200"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 Ascorbic acid at 1000 ppm.</w:t>
            </w:r>
          </w:p>
        </w:tc>
        <w:tc>
          <w:tcPr>
            <w:tcW w:w="914"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0.19</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0.19</w:t>
            </w:r>
          </w:p>
        </w:tc>
        <w:tc>
          <w:tcPr>
            <w:tcW w:w="802"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1.42</w:t>
            </w:r>
          </w:p>
        </w:tc>
        <w:tc>
          <w:tcPr>
            <w:tcW w:w="800"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1.42</w:t>
            </w:r>
          </w:p>
        </w:tc>
        <w:tc>
          <w:tcPr>
            <w:tcW w:w="680"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0.60</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0.61</w:t>
            </w:r>
          </w:p>
        </w:tc>
        <w:tc>
          <w:tcPr>
            <w:tcW w:w="800"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2.31</w:t>
            </w:r>
          </w:p>
        </w:tc>
        <w:tc>
          <w:tcPr>
            <w:tcW w:w="748"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2.41</w:t>
            </w:r>
          </w:p>
        </w:tc>
      </w:tr>
      <w:tr w:rsidR="00072FA2" w:rsidRPr="00AC6A99" w:rsidTr="004F2A50">
        <w:trPr>
          <w:trHeight w:val="165"/>
          <w:jc w:val="center"/>
        </w:trPr>
        <w:tc>
          <w:tcPr>
            <w:tcW w:w="3200"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 Citric acid at 500 ppm.</w:t>
            </w:r>
          </w:p>
        </w:tc>
        <w:tc>
          <w:tcPr>
            <w:tcW w:w="914"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0.21</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0.22</w:t>
            </w:r>
          </w:p>
        </w:tc>
        <w:tc>
          <w:tcPr>
            <w:tcW w:w="802"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1.47</w:t>
            </w:r>
          </w:p>
        </w:tc>
        <w:tc>
          <w:tcPr>
            <w:tcW w:w="800"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1.48</w:t>
            </w:r>
          </w:p>
        </w:tc>
        <w:tc>
          <w:tcPr>
            <w:tcW w:w="680"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0.64</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0.65</w:t>
            </w:r>
          </w:p>
        </w:tc>
        <w:tc>
          <w:tcPr>
            <w:tcW w:w="800"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2.39</w:t>
            </w:r>
          </w:p>
        </w:tc>
        <w:tc>
          <w:tcPr>
            <w:tcW w:w="748"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2.50</w:t>
            </w:r>
          </w:p>
        </w:tc>
      </w:tr>
      <w:tr w:rsidR="00072FA2" w:rsidRPr="00AC6A99" w:rsidTr="004F2A50">
        <w:trPr>
          <w:trHeight w:val="180"/>
          <w:jc w:val="center"/>
        </w:trPr>
        <w:tc>
          <w:tcPr>
            <w:tcW w:w="3200"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 Citric acid at 1000 ppm.</w:t>
            </w:r>
          </w:p>
        </w:tc>
        <w:tc>
          <w:tcPr>
            <w:tcW w:w="914"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0.22</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0.22</w:t>
            </w:r>
          </w:p>
        </w:tc>
        <w:tc>
          <w:tcPr>
            <w:tcW w:w="802"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1.48</w:t>
            </w:r>
          </w:p>
        </w:tc>
        <w:tc>
          <w:tcPr>
            <w:tcW w:w="800"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1.49</w:t>
            </w:r>
          </w:p>
        </w:tc>
        <w:tc>
          <w:tcPr>
            <w:tcW w:w="680"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0.65</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0.66</w:t>
            </w:r>
          </w:p>
        </w:tc>
        <w:tc>
          <w:tcPr>
            <w:tcW w:w="800"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2.40</w:t>
            </w:r>
          </w:p>
        </w:tc>
        <w:tc>
          <w:tcPr>
            <w:tcW w:w="748"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2.51</w:t>
            </w:r>
          </w:p>
        </w:tc>
      </w:tr>
      <w:tr w:rsidR="00072FA2" w:rsidRPr="00AC6A99" w:rsidTr="004F2A50">
        <w:trPr>
          <w:trHeight w:val="165"/>
          <w:jc w:val="center"/>
        </w:trPr>
        <w:tc>
          <w:tcPr>
            <w:tcW w:w="3200"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 Vitamins B + Ascorbic at low conc.</w:t>
            </w:r>
          </w:p>
        </w:tc>
        <w:tc>
          <w:tcPr>
            <w:tcW w:w="914"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0.25</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0.25</w:t>
            </w:r>
          </w:p>
        </w:tc>
        <w:tc>
          <w:tcPr>
            <w:tcW w:w="802"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1.55</w:t>
            </w:r>
          </w:p>
        </w:tc>
        <w:tc>
          <w:tcPr>
            <w:tcW w:w="800"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1.54</w:t>
            </w:r>
          </w:p>
        </w:tc>
        <w:tc>
          <w:tcPr>
            <w:tcW w:w="680"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0.71</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0.72</w:t>
            </w:r>
          </w:p>
        </w:tc>
        <w:tc>
          <w:tcPr>
            <w:tcW w:w="800"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2.47</w:t>
            </w:r>
          </w:p>
        </w:tc>
        <w:tc>
          <w:tcPr>
            <w:tcW w:w="748"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2.59</w:t>
            </w:r>
          </w:p>
        </w:tc>
      </w:tr>
      <w:tr w:rsidR="00072FA2" w:rsidRPr="00AC6A99" w:rsidTr="004F2A50">
        <w:trPr>
          <w:trHeight w:val="180"/>
          <w:jc w:val="center"/>
        </w:trPr>
        <w:tc>
          <w:tcPr>
            <w:tcW w:w="3200"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 Vitamins B + Ascorbic at high conc.</w:t>
            </w:r>
          </w:p>
        </w:tc>
        <w:tc>
          <w:tcPr>
            <w:tcW w:w="914"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0.26</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0.25</w:t>
            </w:r>
          </w:p>
        </w:tc>
        <w:tc>
          <w:tcPr>
            <w:tcW w:w="802"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1.55</w:t>
            </w:r>
          </w:p>
        </w:tc>
        <w:tc>
          <w:tcPr>
            <w:tcW w:w="800"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1.55</w:t>
            </w:r>
          </w:p>
        </w:tc>
        <w:tc>
          <w:tcPr>
            <w:tcW w:w="680"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0.72</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0.73</w:t>
            </w:r>
          </w:p>
        </w:tc>
        <w:tc>
          <w:tcPr>
            <w:tcW w:w="800"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2.48</w:t>
            </w:r>
          </w:p>
        </w:tc>
        <w:tc>
          <w:tcPr>
            <w:tcW w:w="748"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2.60</w:t>
            </w:r>
          </w:p>
        </w:tc>
      </w:tr>
      <w:tr w:rsidR="00072FA2" w:rsidRPr="00AC6A99" w:rsidTr="004F2A50">
        <w:trPr>
          <w:trHeight w:val="180"/>
          <w:jc w:val="center"/>
        </w:trPr>
        <w:tc>
          <w:tcPr>
            <w:tcW w:w="3200"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10- Vitamins B + citric at low conc.</w:t>
            </w:r>
          </w:p>
        </w:tc>
        <w:tc>
          <w:tcPr>
            <w:tcW w:w="914"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0.28</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0.28</w:t>
            </w:r>
          </w:p>
        </w:tc>
        <w:tc>
          <w:tcPr>
            <w:tcW w:w="802"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1.61</w:t>
            </w:r>
          </w:p>
        </w:tc>
        <w:tc>
          <w:tcPr>
            <w:tcW w:w="800"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1.61</w:t>
            </w:r>
          </w:p>
        </w:tc>
        <w:tc>
          <w:tcPr>
            <w:tcW w:w="680"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0.74</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0.75</w:t>
            </w:r>
          </w:p>
        </w:tc>
        <w:tc>
          <w:tcPr>
            <w:tcW w:w="800"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2.57</w:t>
            </w:r>
          </w:p>
        </w:tc>
        <w:tc>
          <w:tcPr>
            <w:tcW w:w="748"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2.71</w:t>
            </w:r>
          </w:p>
        </w:tc>
      </w:tr>
      <w:tr w:rsidR="00072FA2" w:rsidRPr="00AC6A99" w:rsidTr="004F2A50">
        <w:trPr>
          <w:trHeight w:val="165"/>
          <w:jc w:val="center"/>
        </w:trPr>
        <w:tc>
          <w:tcPr>
            <w:tcW w:w="3200"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 Vitamins B + citric at high conc.</w:t>
            </w:r>
          </w:p>
        </w:tc>
        <w:tc>
          <w:tcPr>
            <w:tcW w:w="914"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0.29</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0.29</w:t>
            </w:r>
          </w:p>
        </w:tc>
        <w:tc>
          <w:tcPr>
            <w:tcW w:w="802"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1.62</w:t>
            </w:r>
          </w:p>
        </w:tc>
        <w:tc>
          <w:tcPr>
            <w:tcW w:w="800"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1.62</w:t>
            </w:r>
          </w:p>
        </w:tc>
        <w:tc>
          <w:tcPr>
            <w:tcW w:w="680"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0.75</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0.76</w:t>
            </w:r>
          </w:p>
        </w:tc>
        <w:tc>
          <w:tcPr>
            <w:tcW w:w="800"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2.58</w:t>
            </w:r>
          </w:p>
        </w:tc>
        <w:tc>
          <w:tcPr>
            <w:tcW w:w="748"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2.72</w:t>
            </w:r>
          </w:p>
        </w:tc>
      </w:tr>
      <w:tr w:rsidR="00072FA2" w:rsidRPr="00AC6A99" w:rsidTr="004F2A50">
        <w:trPr>
          <w:trHeight w:val="180"/>
          <w:jc w:val="center"/>
        </w:trPr>
        <w:tc>
          <w:tcPr>
            <w:tcW w:w="3200"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12-Ascorbic acid + citric at low conc.</w:t>
            </w:r>
          </w:p>
        </w:tc>
        <w:tc>
          <w:tcPr>
            <w:tcW w:w="914"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0.31</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0.32</w:t>
            </w:r>
          </w:p>
        </w:tc>
        <w:tc>
          <w:tcPr>
            <w:tcW w:w="802"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1.71</w:t>
            </w:r>
          </w:p>
        </w:tc>
        <w:tc>
          <w:tcPr>
            <w:tcW w:w="800"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1.72</w:t>
            </w:r>
          </w:p>
        </w:tc>
        <w:tc>
          <w:tcPr>
            <w:tcW w:w="680"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0.81</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0.82</w:t>
            </w:r>
          </w:p>
        </w:tc>
        <w:tc>
          <w:tcPr>
            <w:tcW w:w="800"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2.69</w:t>
            </w:r>
          </w:p>
        </w:tc>
        <w:tc>
          <w:tcPr>
            <w:tcW w:w="748"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2.82</w:t>
            </w:r>
          </w:p>
        </w:tc>
      </w:tr>
      <w:tr w:rsidR="00072FA2" w:rsidRPr="00AC6A99" w:rsidTr="004F2A50">
        <w:trPr>
          <w:trHeight w:val="165"/>
          <w:jc w:val="center"/>
        </w:trPr>
        <w:tc>
          <w:tcPr>
            <w:tcW w:w="3200"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 Ascorbic acid + citric at high conc.</w:t>
            </w:r>
          </w:p>
        </w:tc>
        <w:tc>
          <w:tcPr>
            <w:tcW w:w="914"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0.31</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0.33</w:t>
            </w:r>
          </w:p>
        </w:tc>
        <w:tc>
          <w:tcPr>
            <w:tcW w:w="802"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1.72</w:t>
            </w:r>
          </w:p>
        </w:tc>
        <w:tc>
          <w:tcPr>
            <w:tcW w:w="800"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1.73</w:t>
            </w:r>
          </w:p>
        </w:tc>
        <w:tc>
          <w:tcPr>
            <w:tcW w:w="680"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0.81</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0.83</w:t>
            </w:r>
          </w:p>
        </w:tc>
        <w:tc>
          <w:tcPr>
            <w:tcW w:w="800"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2.70</w:t>
            </w:r>
          </w:p>
        </w:tc>
        <w:tc>
          <w:tcPr>
            <w:tcW w:w="748"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2.83</w:t>
            </w:r>
          </w:p>
        </w:tc>
      </w:tr>
      <w:tr w:rsidR="00072FA2" w:rsidRPr="00AC6A99" w:rsidTr="004F2A50">
        <w:trPr>
          <w:trHeight w:val="180"/>
          <w:jc w:val="center"/>
        </w:trPr>
        <w:tc>
          <w:tcPr>
            <w:tcW w:w="3200"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 All antioxidants at low conc.</w:t>
            </w:r>
          </w:p>
        </w:tc>
        <w:tc>
          <w:tcPr>
            <w:tcW w:w="914"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0.33</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0.35</w:t>
            </w:r>
          </w:p>
        </w:tc>
        <w:tc>
          <w:tcPr>
            <w:tcW w:w="802"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1.77</w:t>
            </w:r>
          </w:p>
        </w:tc>
        <w:tc>
          <w:tcPr>
            <w:tcW w:w="800"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1.79</w:t>
            </w:r>
          </w:p>
        </w:tc>
        <w:tc>
          <w:tcPr>
            <w:tcW w:w="680"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0.86</w:t>
            </w:r>
          </w:p>
        </w:tc>
        <w:tc>
          <w:tcPr>
            <w:tcW w:w="80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0.88</w:t>
            </w:r>
          </w:p>
        </w:tc>
        <w:tc>
          <w:tcPr>
            <w:tcW w:w="800"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2.78</w:t>
            </w:r>
          </w:p>
        </w:tc>
        <w:tc>
          <w:tcPr>
            <w:tcW w:w="748"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2.91</w:t>
            </w:r>
          </w:p>
        </w:tc>
      </w:tr>
      <w:tr w:rsidR="00072FA2" w:rsidRPr="00AC6A99" w:rsidTr="004F2A50">
        <w:trPr>
          <w:trHeight w:val="180"/>
          <w:jc w:val="center"/>
        </w:trPr>
        <w:tc>
          <w:tcPr>
            <w:tcW w:w="3200" w:type="dxa"/>
            <w:tcBorders>
              <w:left w:val="thinThickSmallGap" w:sz="24" w:space="0" w:color="auto"/>
              <w:bottom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 All antioxidants at high conc.</w:t>
            </w:r>
          </w:p>
        </w:tc>
        <w:tc>
          <w:tcPr>
            <w:tcW w:w="914" w:type="dxa"/>
            <w:tcBorders>
              <w:left w:val="thinThick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0.33</w:t>
            </w:r>
          </w:p>
        </w:tc>
        <w:tc>
          <w:tcPr>
            <w:tcW w:w="801" w:type="dxa"/>
            <w:tcBorders>
              <w:bottom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0.36</w:t>
            </w:r>
          </w:p>
        </w:tc>
        <w:tc>
          <w:tcPr>
            <w:tcW w:w="802" w:type="dxa"/>
            <w:tcBorders>
              <w:left w:val="thickThin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1.78</w:t>
            </w:r>
          </w:p>
        </w:tc>
        <w:tc>
          <w:tcPr>
            <w:tcW w:w="800" w:type="dxa"/>
            <w:tcBorders>
              <w:bottom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1.80</w:t>
            </w:r>
          </w:p>
        </w:tc>
        <w:tc>
          <w:tcPr>
            <w:tcW w:w="680" w:type="dxa"/>
            <w:tcBorders>
              <w:left w:val="thinThick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0.87</w:t>
            </w:r>
          </w:p>
        </w:tc>
        <w:tc>
          <w:tcPr>
            <w:tcW w:w="801" w:type="dxa"/>
            <w:tcBorders>
              <w:bottom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0.89</w:t>
            </w:r>
          </w:p>
        </w:tc>
        <w:tc>
          <w:tcPr>
            <w:tcW w:w="800" w:type="dxa"/>
            <w:tcBorders>
              <w:left w:val="thickThin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2.79</w:t>
            </w:r>
          </w:p>
        </w:tc>
        <w:tc>
          <w:tcPr>
            <w:tcW w:w="748" w:type="dxa"/>
            <w:tcBorders>
              <w:bottom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2.92</w:t>
            </w:r>
          </w:p>
        </w:tc>
      </w:tr>
      <w:tr w:rsidR="00072FA2" w:rsidRPr="00AC6A99" w:rsidTr="004F2A50">
        <w:trPr>
          <w:trHeight w:val="180"/>
          <w:jc w:val="center"/>
        </w:trPr>
        <w:tc>
          <w:tcPr>
            <w:tcW w:w="3200" w:type="dxa"/>
            <w:tcBorders>
              <w:top w:val="thinThickSmallGap" w:sz="24" w:space="0" w:color="auto"/>
              <w:left w:val="thinThickSmallGap" w:sz="24" w:space="0" w:color="auto"/>
              <w:bottom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New L.S.D. at 5%</w:t>
            </w:r>
          </w:p>
        </w:tc>
        <w:tc>
          <w:tcPr>
            <w:tcW w:w="914" w:type="dxa"/>
            <w:tcBorders>
              <w:top w:val="thinThickSmallGap" w:sz="24" w:space="0" w:color="auto"/>
              <w:left w:val="thinThick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0.02</w:t>
            </w:r>
          </w:p>
        </w:tc>
        <w:tc>
          <w:tcPr>
            <w:tcW w:w="801" w:type="dxa"/>
            <w:tcBorders>
              <w:top w:val="thinThickSmallGap" w:sz="24" w:space="0" w:color="auto"/>
              <w:bottom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0.02</w:t>
            </w:r>
          </w:p>
        </w:tc>
        <w:tc>
          <w:tcPr>
            <w:tcW w:w="802" w:type="dxa"/>
            <w:tcBorders>
              <w:top w:val="thinThickSmallGap" w:sz="24" w:space="0" w:color="auto"/>
              <w:left w:val="thickThin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0.04</w:t>
            </w:r>
          </w:p>
        </w:tc>
        <w:tc>
          <w:tcPr>
            <w:tcW w:w="800" w:type="dxa"/>
            <w:tcBorders>
              <w:top w:val="thinThickSmallGap" w:sz="24" w:space="0" w:color="auto"/>
              <w:bottom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0.03</w:t>
            </w:r>
          </w:p>
        </w:tc>
        <w:tc>
          <w:tcPr>
            <w:tcW w:w="680" w:type="dxa"/>
            <w:tcBorders>
              <w:top w:val="thinThickSmallGap" w:sz="24" w:space="0" w:color="auto"/>
              <w:left w:val="thinThick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0.03</w:t>
            </w:r>
          </w:p>
        </w:tc>
        <w:tc>
          <w:tcPr>
            <w:tcW w:w="801" w:type="dxa"/>
            <w:tcBorders>
              <w:top w:val="thinThickSmallGap" w:sz="24" w:space="0" w:color="auto"/>
              <w:bottom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0.03</w:t>
            </w:r>
          </w:p>
        </w:tc>
        <w:tc>
          <w:tcPr>
            <w:tcW w:w="800" w:type="dxa"/>
            <w:tcBorders>
              <w:top w:val="thinThickSmallGap" w:sz="24" w:space="0" w:color="auto"/>
              <w:left w:val="thickThin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0.06</w:t>
            </w:r>
          </w:p>
        </w:tc>
        <w:tc>
          <w:tcPr>
            <w:tcW w:w="748" w:type="dxa"/>
            <w:tcBorders>
              <w:top w:val="thinThickSmallGap" w:sz="24" w:space="0" w:color="auto"/>
              <w:bottom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0.06</w:t>
            </w:r>
          </w:p>
        </w:tc>
      </w:tr>
    </w:tbl>
    <w:p w:rsidR="00072FA2" w:rsidRPr="004F2A50" w:rsidRDefault="00072FA2" w:rsidP="004F2A50">
      <w:pPr>
        <w:bidi w:val="0"/>
        <w:snapToGrid w:val="0"/>
        <w:jc w:val="center"/>
        <w:rPr>
          <w:rFonts w:cs="Times New Roman"/>
          <w:sz w:val="20"/>
          <w:szCs w:val="18"/>
          <w:lang w:bidi="ar-EG"/>
        </w:rPr>
      </w:pPr>
    </w:p>
    <w:p w:rsidR="00072FA2" w:rsidRPr="004F2A50" w:rsidRDefault="00072FA2" w:rsidP="004F2A50">
      <w:pPr>
        <w:bidi w:val="0"/>
        <w:snapToGrid w:val="0"/>
        <w:jc w:val="both"/>
        <w:rPr>
          <w:rFonts w:cs="Times New Roman"/>
          <w:sz w:val="20"/>
          <w:szCs w:val="18"/>
          <w:lang w:bidi="ar-EG"/>
        </w:rPr>
      </w:pPr>
      <w:r w:rsidRPr="004F2A50">
        <w:rPr>
          <w:rFonts w:cs="Times New Roman"/>
          <w:b/>
          <w:bCs/>
          <w:sz w:val="20"/>
          <w:szCs w:val="18"/>
          <w:lang w:bidi="ar-EG"/>
        </w:rPr>
        <w:t>Table (5): Effect of single and combined applications of some antioxidants on the leaf</w:t>
      </w:r>
      <w:r w:rsidR="00B7510A" w:rsidRPr="004F2A50">
        <w:rPr>
          <w:rFonts w:cs="Times New Roman"/>
          <w:b/>
          <w:bCs/>
          <w:sz w:val="20"/>
          <w:szCs w:val="18"/>
          <w:lang w:bidi="ar-EG"/>
        </w:rPr>
        <w:t xml:space="preserve"> content of Zn, Fe, Mn and Cu (</w:t>
      </w:r>
      <w:r w:rsidRPr="004F2A50">
        <w:rPr>
          <w:rFonts w:cs="Times New Roman"/>
          <w:b/>
          <w:bCs/>
          <w:sz w:val="20"/>
          <w:szCs w:val="18"/>
          <w:lang w:bidi="ar-EG"/>
        </w:rPr>
        <w:t>as ppm) of Superior grapevines during 2013 and 2014 seasons</w:t>
      </w:r>
      <w:r w:rsidRPr="004F2A50">
        <w:rPr>
          <w:rFonts w:cs="Times New Roman"/>
          <w:sz w:val="20"/>
          <w:szCs w:val="18"/>
          <w:lang w:bidi="ar-EG"/>
        </w:rPr>
        <w:t>.</w:t>
      </w:r>
    </w:p>
    <w:tbl>
      <w:tblPr>
        <w:tblW w:w="958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11"/>
        <w:gridCol w:w="918"/>
        <w:gridCol w:w="803"/>
        <w:gridCol w:w="805"/>
        <w:gridCol w:w="803"/>
        <w:gridCol w:w="682"/>
        <w:gridCol w:w="804"/>
        <w:gridCol w:w="803"/>
        <w:gridCol w:w="751"/>
      </w:tblGrid>
      <w:tr w:rsidR="00072FA2" w:rsidRPr="00AC6A99" w:rsidTr="004F2A50">
        <w:trPr>
          <w:trHeight w:val="90"/>
          <w:jc w:val="center"/>
        </w:trPr>
        <w:tc>
          <w:tcPr>
            <w:tcW w:w="3211" w:type="dxa"/>
            <w:vMerge w:val="restart"/>
            <w:tcBorders>
              <w:top w:val="thinThickSmallGap" w:sz="24" w:space="0" w:color="auto"/>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Antioxidant treatments</w:t>
            </w:r>
          </w:p>
        </w:tc>
        <w:tc>
          <w:tcPr>
            <w:tcW w:w="1721" w:type="dxa"/>
            <w:gridSpan w:val="2"/>
            <w:tcBorders>
              <w:top w:val="thinThickSmallGap" w:sz="24" w:space="0" w:color="auto"/>
              <w:left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Leaf Zn (ppm)</w:t>
            </w:r>
          </w:p>
        </w:tc>
        <w:tc>
          <w:tcPr>
            <w:tcW w:w="1608" w:type="dxa"/>
            <w:gridSpan w:val="2"/>
            <w:tcBorders>
              <w:top w:val="thinThickSmallGap" w:sz="24" w:space="0" w:color="auto"/>
              <w:left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Leaf Fe (ppm)</w:t>
            </w:r>
          </w:p>
        </w:tc>
        <w:tc>
          <w:tcPr>
            <w:tcW w:w="1486" w:type="dxa"/>
            <w:gridSpan w:val="2"/>
            <w:tcBorders>
              <w:top w:val="thinThickSmallGap" w:sz="24" w:space="0" w:color="auto"/>
              <w:left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Leaf Mn (ppm)</w:t>
            </w:r>
          </w:p>
        </w:tc>
        <w:tc>
          <w:tcPr>
            <w:tcW w:w="1554" w:type="dxa"/>
            <w:gridSpan w:val="2"/>
            <w:tcBorders>
              <w:top w:val="thinThickSmallGap" w:sz="24" w:space="0" w:color="auto"/>
              <w:left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Leaf Cu (ppm)</w:t>
            </w:r>
          </w:p>
        </w:tc>
      </w:tr>
      <w:tr w:rsidR="00072FA2" w:rsidRPr="00AC6A99" w:rsidTr="004F2A50">
        <w:trPr>
          <w:trHeight w:val="63"/>
          <w:jc w:val="center"/>
        </w:trPr>
        <w:tc>
          <w:tcPr>
            <w:tcW w:w="3211" w:type="dxa"/>
            <w:vMerge/>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p>
        </w:tc>
        <w:tc>
          <w:tcPr>
            <w:tcW w:w="918" w:type="dxa"/>
            <w:tcBorders>
              <w:lef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c>
          <w:tcPr>
            <w:tcW w:w="805" w:type="dxa"/>
            <w:tcBorders>
              <w:lef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803" w:type="dxa"/>
            <w:tcBorders>
              <w:righ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c>
          <w:tcPr>
            <w:tcW w:w="682" w:type="dxa"/>
            <w:tcBorders>
              <w:lef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c>
          <w:tcPr>
            <w:tcW w:w="803" w:type="dxa"/>
            <w:tcBorders>
              <w:lef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751" w:type="dxa"/>
            <w:tcBorders>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r>
      <w:tr w:rsidR="00072FA2" w:rsidRPr="00AC6A99" w:rsidTr="004F2A50">
        <w:trPr>
          <w:trHeight w:val="83"/>
          <w:jc w:val="center"/>
        </w:trPr>
        <w:tc>
          <w:tcPr>
            <w:tcW w:w="3211"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 Control</w:t>
            </w:r>
          </w:p>
        </w:tc>
        <w:tc>
          <w:tcPr>
            <w:tcW w:w="91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51.0</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51.5</w:t>
            </w:r>
          </w:p>
        </w:tc>
        <w:tc>
          <w:tcPr>
            <w:tcW w:w="805"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45.0</w:t>
            </w:r>
          </w:p>
        </w:tc>
        <w:tc>
          <w:tcPr>
            <w:tcW w:w="803"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45.4</w:t>
            </w:r>
          </w:p>
        </w:tc>
        <w:tc>
          <w:tcPr>
            <w:tcW w:w="682"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47.0</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46.8</w:t>
            </w:r>
          </w:p>
        </w:tc>
        <w:tc>
          <w:tcPr>
            <w:tcW w:w="803"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1.00</w:t>
            </w:r>
          </w:p>
        </w:tc>
        <w:tc>
          <w:tcPr>
            <w:tcW w:w="75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1.02</w:t>
            </w:r>
          </w:p>
        </w:tc>
      </w:tr>
      <w:tr w:rsidR="00072FA2" w:rsidRPr="00AC6A99" w:rsidTr="004F2A50">
        <w:trPr>
          <w:trHeight w:val="90"/>
          <w:jc w:val="center"/>
        </w:trPr>
        <w:tc>
          <w:tcPr>
            <w:tcW w:w="3211"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 Vitamins B at 50 ppm</w:t>
            </w:r>
          </w:p>
        </w:tc>
        <w:tc>
          <w:tcPr>
            <w:tcW w:w="91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54.0</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54.5</w:t>
            </w:r>
          </w:p>
        </w:tc>
        <w:tc>
          <w:tcPr>
            <w:tcW w:w="805"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47.9</w:t>
            </w:r>
          </w:p>
        </w:tc>
        <w:tc>
          <w:tcPr>
            <w:tcW w:w="803"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48.0</w:t>
            </w:r>
          </w:p>
        </w:tc>
        <w:tc>
          <w:tcPr>
            <w:tcW w:w="682"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50.0</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50.1</w:t>
            </w:r>
          </w:p>
        </w:tc>
        <w:tc>
          <w:tcPr>
            <w:tcW w:w="803"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1.11</w:t>
            </w:r>
          </w:p>
        </w:tc>
        <w:tc>
          <w:tcPr>
            <w:tcW w:w="75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1.14</w:t>
            </w:r>
          </w:p>
        </w:tc>
      </w:tr>
      <w:tr w:rsidR="00072FA2" w:rsidRPr="00AC6A99" w:rsidTr="004F2A50">
        <w:trPr>
          <w:trHeight w:val="90"/>
          <w:jc w:val="center"/>
        </w:trPr>
        <w:tc>
          <w:tcPr>
            <w:tcW w:w="3211"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 Vitamins B at 100 ppm</w:t>
            </w:r>
          </w:p>
        </w:tc>
        <w:tc>
          <w:tcPr>
            <w:tcW w:w="91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54.6</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55.1</w:t>
            </w:r>
          </w:p>
        </w:tc>
        <w:tc>
          <w:tcPr>
            <w:tcW w:w="805"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48.0</w:t>
            </w:r>
          </w:p>
        </w:tc>
        <w:tc>
          <w:tcPr>
            <w:tcW w:w="803"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48.0</w:t>
            </w:r>
          </w:p>
        </w:tc>
        <w:tc>
          <w:tcPr>
            <w:tcW w:w="682"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50.6</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50.2</w:t>
            </w:r>
          </w:p>
        </w:tc>
        <w:tc>
          <w:tcPr>
            <w:tcW w:w="803"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1.12</w:t>
            </w:r>
          </w:p>
        </w:tc>
        <w:tc>
          <w:tcPr>
            <w:tcW w:w="75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1.15</w:t>
            </w:r>
          </w:p>
        </w:tc>
      </w:tr>
      <w:tr w:rsidR="00072FA2" w:rsidRPr="00AC6A99" w:rsidTr="004F2A50">
        <w:trPr>
          <w:trHeight w:val="83"/>
          <w:jc w:val="center"/>
        </w:trPr>
        <w:tc>
          <w:tcPr>
            <w:tcW w:w="3211"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4-Ascorbic acid at 500 ppm.</w:t>
            </w:r>
          </w:p>
        </w:tc>
        <w:tc>
          <w:tcPr>
            <w:tcW w:w="91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58.0</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58.6</w:t>
            </w:r>
          </w:p>
        </w:tc>
        <w:tc>
          <w:tcPr>
            <w:tcW w:w="805"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51.0</w:t>
            </w:r>
          </w:p>
        </w:tc>
        <w:tc>
          <w:tcPr>
            <w:tcW w:w="803"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51.1</w:t>
            </w:r>
          </w:p>
        </w:tc>
        <w:tc>
          <w:tcPr>
            <w:tcW w:w="682"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53.0</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53.7</w:t>
            </w:r>
          </w:p>
        </w:tc>
        <w:tc>
          <w:tcPr>
            <w:tcW w:w="803"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1.20</w:t>
            </w:r>
          </w:p>
        </w:tc>
        <w:tc>
          <w:tcPr>
            <w:tcW w:w="75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1.22</w:t>
            </w:r>
          </w:p>
        </w:tc>
      </w:tr>
      <w:tr w:rsidR="00072FA2" w:rsidRPr="00AC6A99" w:rsidTr="004F2A50">
        <w:trPr>
          <w:trHeight w:val="90"/>
          <w:jc w:val="center"/>
        </w:trPr>
        <w:tc>
          <w:tcPr>
            <w:tcW w:w="3211"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 Ascorbic acid at 1000 ppm.</w:t>
            </w:r>
          </w:p>
        </w:tc>
        <w:tc>
          <w:tcPr>
            <w:tcW w:w="91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58.3</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58.8</w:t>
            </w:r>
          </w:p>
        </w:tc>
        <w:tc>
          <w:tcPr>
            <w:tcW w:w="805"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51.3</w:t>
            </w:r>
          </w:p>
        </w:tc>
        <w:tc>
          <w:tcPr>
            <w:tcW w:w="803"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51.4</w:t>
            </w:r>
          </w:p>
        </w:tc>
        <w:tc>
          <w:tcPr>
            <w:tcW w:w="682"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53.3</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53.9</w:t>
            </w:r>
          </w:p>
        </w:tc>
        <w:tc>
          <w:tcPr>
            <w:tcW w:w="803"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1.21</w:t>
            </w:r>
          </w:p>
        </w:tc>
        <w:tc>
          <w:tcPr>
            <w:tcW w:w="75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1.23</w:t>
            </w:r>
          </w:p>
        </w:tc>
      </w:tr>
      <w:tr w:rsidR="00072FA2" w:rsidRPr="00AC6A99" w:rsidTr="004F2A50">
        <w:trPr>
          <w:trHeight w:val="83"/>
          <w:jc w:val="center"/>
        </w:trPr>
        <w:tc>
          <w:tcPr>
            <w:tcW w:w="3211"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 Citric acid at 500 ppm.</w:t>
            </w:r>
          </w:p>
        </w:tc>
        <w:tc>
          <w:tcPr>
            <w:tcW w:w="91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61.9</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62.4</w:t>
            </w:r>
          </w:p>
        </w:tc>
        <w:tc>
          <w:tcPr>
            <w:tcW w:w="805"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54.0</w:t>
            </w:r>
          </w:p>
        </w:tc>
        <w:tc>
          <w:tcPr>
            <w:tcW w:w="803"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54.1</w:t>
            </w:r>
          </w:p>
        </w:tc>
        <w:tc>
          <w:tcPr>
            <w:tcW w:w="682"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55.9</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56.9</w:t>
            </w:r>
          </w:p>
        </w:tc>
        <w:tc>
          <w:tcPr>
            <w:tcW w:w="803"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1.30</w:t>
            </w:r>
          </w:p>
        </w:tc>
        <w:tc>
          <w:tcPr>
            <w:tcW w:w="75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1.31</w:t>
            </w:r>
          </w:p>
        </w:tc>
      </w:tr>
      <w:tr w:rsidR="00072FA2" w:rsidRPr="00AC6A99" w:rsidTr="004F2A50">
        <w:trPr>
          <w:trHeight w:val="90"/>
          <w:jc w:val="center"/>
        </w:trPr>
        <w:tc>
          <w:tcPr>
            <w:tcW w:w="3211"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 Citric acid at 1000 ppm.</w:t>
            </w:r>
          </w:p>
        </w:tc>
        <w:tc>
          <w:tcPr>
            <w:tcW w:w="91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62.0</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62.5</w:t>
            </w:r>
          </w:p>
        </w:tc>
        <w:tc>
          <w:tcPr>
            <w:tcW w:w="805"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54.3</w:t>
            </w:r>
          </w:p>
        </w:tc>
        <w:tc>
          <w:tcPr>
            <w:tcW w:w="803"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54.5</w:t>
            </w:r>
          </w:p>
        </w:tc>
        <w:tc>
          <w:tcPr>
            <w:tcW w:w="682"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56.0</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57.0</w:t>
            </w:r>
          </w:p>
        </w:tc>
        <w:tc>
          <w:tcPr>
            <w:tcW w:w="803"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1.31</w:t>
            </w:r>
          </w:p>
        </w:tc>
        <w:tc>
          <w:tcPr>
            <w:tcW w:w="75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1.32</w:t>
            </w:r>
          </w:p>
        </w:tc>
      </w:tr>
      <w:tr w:rsidR="00072FA2" w:rsidRPr="00AC6A99" w:rsidTr="004F2A50">
        <w:trPr>
          <w:trHeight w:val="90"/>
          <w:jc w:val="center"/>
        </w:trPr>
        <w:tc>
          <w:tcPr>
            <w:tcW w:w="3211"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 Vitamins B + Ascorbic at low conc.</w:t>
            </w:r>
          </w:p>
        </w:tc>
        <w:tc>
          <w:tcPr>
            <w:tcW w:w="91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66.0</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66.6</w:t>
            </w:r>
          </w:p>
        </w:tc>
        <w:tc>
          <w:tcPr>
            <w:tcW w:w="805"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57.3</w:t>
            </w:r>
          </w:p>
        </w:tc>
        <w:tc>
          <w:tcPr>
            <w:tcW w:w="803"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57.4</w:t>
            </w:r>
          </w:p>
        </w:tc>
        <w:tc>
          <w:tcPr>
            <w:tcW w:w="682"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59.0</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60.0</w:t>
            </w:r>
          </w:p>
        </w:tc>
        <w:tc>
          <w:tcPr>
            <w:tcW w:w="803"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1.36</w:t>
            </w:r>
          </w:p>
        </w:tc>
        <w:tc>
          <w:tcPr>
            <w:tcW w:w="75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1.37</w:t>
            </w:r>
          </w:p>
        </w:tc>
      </w:tr>
      <w:tr w:rsidR="00072FA2" w:rsidRPr="00AC6A99" w:rsidTr="004F2A50">
        <w:trPr>
          <w:trHeight w:val="83"/>
          <w:jc w:val="center"/>
        </w:trPr>
        <w:tc>
          <w:tcPr>
            <w:tcW w:w="3211"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 Vitamins B + Ascorbic at high conc.</w:t>
            </w:r>
          </w:p>
        </w:tc>
        <w:tc>
          <w:tcPr>
            <w:tcW w:w="91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66.6</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67.2</w:t>
            </w:r>
          </w:p>
        </w:tc>
        <w:tc>
          <w:tcPr>
            <w:tcW w:w="805"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57.5</w:t>
            </w:r>
          </w:p>
        </w:tc>
        <w:tc>
          <w:tcPr>
            <w:tcW w:w="803"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57.6</w:t>
            </w:r>
          </w:p>
        </w:tc>
        <w:tc>
          <w:tcPr>
            <w:tcW w:w="682"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59.3</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60.3</w:t>
            </w:r>
          </w:p>
        </w:tc>
        <w:tc>
          <w:tcPr>
            <w:tcW w:w="803"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1.37</w:t>
            </w:r>
          </w:p>
        </w:tc>
        <w:tc>
          <w:tcPr>
            <w:tcW w:w="75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1.37</w:t>
            </w:r>
          </w:p>
        </w:tc>
      </w:tr>
      <w:tr w:rsidR="00072FA2" w:rsidRPr="00AC6A99" w:rsidTr="004F2A50">
        <w:trPr>
          <w:trHeight w:val="90"/>
          <w:jc w:val="center"/>
        </w:trPr>
        <w:tc>
          <w:tcPr>
            <w:tcW w:w="3211"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10- Vitamins B + citric at low conc.</w:t>
            </w:r>
          </w:p>
        </w:tc>
        <w:tc>
          <w:tcPr>
            <w:tcW w:w="91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70.0</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70.7</w:t>
            </w:r>
          </w:p>
        </w:tc>
        <w:tc>
          <w:tcPr>
            <w:tcW w:w="805"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60.0</w:t>
            </w:r>
          </w:p>
        </w:tc>
        <w:tc>
          <w:tcPr>
            <w:tcW w:w="803"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60.1</w:t>
            </w:r>
          </w:p>
        </w:tc>
        <w:tc>
          <w:tcPr>
            <w:tcW w:w="682"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62.1</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62.9</w:t>
            </w:r>
          </w:p>
        </w:tc>
        <w:tc>
          <w:tcPr>
            <w:tcW w:w="803"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1.41</w:t>
            </w:r>
          </w:p>
        </w:tc>
        <w:tc>
          <w:tcPr>
            <w:tcW w:w="75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1.42</w:t>
            </w:r>
          </w:p>
        </w:tc>
      </w:tr>
      <w:tr w:rsidR="00072FA2" w:rsidRPr="00AC6A99" w:rsidTr="004F2A50">
        <w:trPr>
          <w:trHeight w:val="83"/>
          <w:jc w:val="center"/>
        </w:trPr>
        <w:tc>
          <w:tcPr>
            <w:tcW w:w="3211"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 Vitamins B + citric at high conc.</w:t>
            </w:r>
          </w:p>
        </w:tc>
        <w:tc>
          <w:tcPr>
            <w:tcW w:w="91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70.6</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70.8</w:t>
            </w:r>
          </w:p>
        </w:tc>
        <w:tc>
          <w:tcPr>
            <w:tcW w:w="805"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60.3</w:t>
            </w:r>
          </w:p>
        </w:tc>
        <w:tc>
          <w:tcPr>
            <w:tcW w:w="803"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60.2</w:t>
            </w:r>
          </w:p>
        </w:tc>
        <w:tc>
          <w:tcPr>
            <w:tcW w:w="682"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62.2</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63.0</w:t>
            </w:r>
          </w:p>
        </w:tc>
        <w:tc>
          <w:tcPr>
            <w:tcW w:w="803"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1.42</w:t>
            </w:r>
          </w:p>
        </w:tc>
        <w:tc>
          <w:tcPr>
            <w:tcW w:w="75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1.43</w:t>
            </w:r>
          </w:p>
        </w:tc>
      </w:tr>
      <w:tr w:rsidR="00072FA2" w:rsidRPr="00AC6A99" w:rsidTr="004F2A50">
        <w:trPr>
          <w:trHeight w:val="99"/>
          <w:jc w:val="center"/>
        </w:trPr>
        <w:tc>
          <w:tcPr>
            <w:tcW w:w="3211"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12-Ascorbic acid + citric at low conc.</w:t>
            </w:r>
          </w:p>
        </w:tc>
        <w:tc>
          <w:tcPr>
            <w:tcW w:w="91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74.0</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74.9</w:t>
            </w:r>
          </w:p>
        </w:tc>
        <w:tc>
          <w:tcPr>
            <w:tcW w:w="805"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62.9</w:t>
            </w:r>
          </w:p>
        </w:tc>
        <w:tc>
          <w:tcPr>
            <w:tcW w:w="803"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63.0</w:t>
            </w:r>
          </w:p>
        </w:tc>
        <w:tc>
          <w:tcPr>
            <w:tcW w:w="682"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64.9</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65.9</w:t>
            </w:r>
          </w:p>
        </w:tc>
        <w:tc>
          <w:tcPr>
            <w:tcW w:w="803"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1.49</w:t>
            </w:r>
          </w:p>
        </w:tc>
        <w:tc>
          <w:tcPr>
            <w:tcW w:w="75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1.50</w:t>
            </w:r>
          </w:p>
        </w:tc>
      </w:tr>
      <w:tr w:rsidR="00072FA2" w:rsidRPr="00AC6A99" w:rsidTr="004F2A50">
        <w:trPr>
          <w:trHeight w:val="90"/>
          <w:jc w:val="center"/>
        </w:trPr>
        <w:tc>
          <w:tcPr>
            <w:tcW w:w="3211"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 Ascorbic acid + citric at high conc.</w:t>
            </w:r>
          </w:p>
        </w:tc>
        <w:tc>
          <w:tcPr>
            <w:tcW w:w="91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74.3</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75.0</w:t>
            </w:r>
          </w:p>
        </w:tc>
        <w:tc>
          <w:tcPr>
            <w:tcW w:w="805"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63.0</w:t>
            </w:r>
          </w:p>
        </w:tc>
        <w:tc>
          <w:tcPr>
            <w:tcW w:w="803"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63.1</w:t>
            </w:r>
          </w:p>
        </w:tc>
        <w:tc>
          <w:tcPr>
            <w:tcW w:w="682"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65.0</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66.0</w:t>
            </w:r>
          </w:p>
        </w:tc>
        <w:tc>
          <w:tcPr>
            <w:tcW w:w="803"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1.50</w:t>
            </w:r>
          </w:p>
        </w:tc>
        <w:tc>
          <w:tcPr>
            <w:tcW w:w="75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1.51</w:t>
            </w:r>
          </w:p>
        </w:tc>
      </w:tr>
      <w:tr w:rsidR="00072FA2" w:rsidRPr="00AC6A99" w:rsidTr="004F2A50">
        <w:trPr>
          <w:trHeight w:val="83"/>
          <w:jc w:val="center"/>
        </w:trPr>
        <w:tc>
          <w:tcPr>
            <w:tcW w:w="3211"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 All antioxidants at low conc.</w:t>
            </w:r>
          </w:p>
        </w:tc>
        <w:tc>
          <w:tcPr>
            <w:tcW w:w="91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78.0</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78.7</w:t>
            </w:r>
          </w:p>
        </w:tc>
        <w:tc>
          <w:tcPr>
            <w:tcW w:w="805"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66.0</w:t>
            </w:r>
          </w:p>
        </w:tc>
        <w:tc>
          <w:tcPr>
            <w:tcW w:w="803"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66.9</w:t>
            </w:r>
          </w:p>
        </w:tc>
        <w:tc>
          <w:tcPr>
            <w:tcW w:w="682"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68.9</w:t>
            </w:r>
          </w:p>
        </w:tc>
        <w:tc>
          <w:tcPr>
            <w:tcW w:w="80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69.9</w:t>
            </w:r>
          </w:p>
        </w:tc>
        <w:tc>
          <w:tcPr>
            <w:tcW w:w="803"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1.56</w:t>
            </w:r>
          </w:p>
        </w:tc>
        <w:tc>
          <w:tcPr>
            <w:tcW w:w="751"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1.57</w:t>
            </w:r>
          </w:p>
        </w:tc>
      </w:tr>
      <w:tr w:rsidR="00072FA2" w:rsidRPr="00AC6A99" w:rsidTr="004F2A50">
        <w:trPr>
          <w:trHeight w:val="90"/>
          <w:jc w:val="center"/>
        </w:trPr>
        <w:tc>
          <w:tcPr>
            <w:tcW w:w="3211" w:type="dxa"/>
            <w:tcBorders>
              <w:left w:val="thinThickSmallGap" w:sz="24" w:space="0" w:color="auto"/>
              <w:bottom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 All antioxidants at high conc.</w:t>
            </w:r>
          </w:p>
        </w:tc>
        <w:tc>
          <w:tcPr>
            <w:tcW w:w="918" w:type="dxa"/>
            <w:tcBorders>
              <w:left w:val="thinThick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78.6</w:t>
            </w:r>
          </w:p>
        </w:tc>
        <w:tc>
          <w:tcPr>
            <w:tcW w:w="803" w:type="dxa"/>
            <w:tcBorders>
              <w:bottom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79.0</w:t>
            </w:r>
          </w:p>
        </w:tc>
        <w:tc>
          <w:tcPr>
            <w:tcW w:w="805" w:type="dxa"/>
            <w:tcBorders>
              <w:left w:val="thickThin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66.3</w:t>
            </w:r>
          </w:p>
        </w:tc>
        <w:tc>
          <w:tcPr>
            <w:tcW w:w="803" w:type="dxa"/>
            <w:tcBorders>
              <w:bottom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67.0</w:t>
            </w:r>
          </w:p>
        </w:tc>
        <w:tc>
          <w:tcPr>
            <w:tcW w:w="682" w:type="dxa"/>
            <w:tcBorders>
              <w:left w:val="thinThick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69.0</w:t>
            </w:r>
          </w:p>
        </w:tc>
        <w:tc>
          <w:tcPr>
            <w:tcW w:w="803" w:type="dxa"/>
            <w:tcBorders>
              <w:bottom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70.1</w:t>
            </w:r>
          </w:p>
        </w:tc>
        <w:tc>
          <w:tcPr>
            <w:tcW w:w="803" w:type="dxa"/>
            <w:tcBorders>
              <w:left w:val="thickThin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1.57</w:t>
            </w:r>
          </w:p>
        </w:tc>
        <w:tc>
          <w:tcPr>
            <w:tcW w:w="751" w:type="dxa"/>
            <w:tcBorders>
              <w:bottom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1.57</w:t>
            </w:r>
          </w:p>
        </w:tc>
      </w:tr>
      <w:tr w:rsidR="00072FA2" w:rsidRPr="00AC6A99" w:rsidTr="004F2A50">
        <w:trPr>
          <w:trHeight w:val="99"/>
          <w:jc w:val="center"/>
        </w:trPr>
        <w:tc>
          <w:tcPr>
            <w:tcW w:w="3211" w:type="dxa"/>
            <w:tcBorders>
              <w:top w:val="thinThickSmallGap" w:sz="24" w:space="0" w:color="auto"/>
              <w:left w:val="thinThickSmallGap" w:sz="24" w:space="0" w:color="auto"/>
              <w:bottom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New L.S.D. at 5%</w:t>
            </w:r>
          </w:p>
        </w:tc>
        <w:tc>
          <w:tcPr>
            <w:tcW w:w="918" w:type="dxa"/>
            <w:tcBorders>
              <w:top w:val="thinThickSmallGap" w:sz="24" w:space="0" w:color="auto"/>
              <w:left w:val="thinThick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w:t>
            </w:r>
          </w:p>
        </w:tc>
        <w:tc>
          <w:tcPr>
            <w:tcW w:w="803" w:type="dxa"/>
            <w:tcBorders>
              <w:top w:val="thinThickSmallGap" w:sz="24" w:space="0" w:color="auto"/>
              <w:bottom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w:t>
            </w:r>
          </w:p>
        </w:tc>
        <w:tc>
          <w:tcPr>
            <w:tcW w:w="805" w:type="dxa"/>
            <w:tcBorders>
              <w:top w:val="thinThickSmallGap" w:sz="24" w:space="0" w:color="auto"/>
              <w:left w:val="thickThin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w:t>
            </w:r>
          </w:p>
        </w:tc>
        <w:tc>
          <w:tcPr>
            <w:tcW w:w="803" w:type="dxa"/>
            <w:tcBorders>
              <w:top w:val="thinThickSmallGap" w:sz="24" w:space="0" w:color="auto"/>
              <w:bottom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w:t>
            </w:r>
          </w:p>
        </w:tc>
        <w:tc>
          <w:tcPr>
            <w:tcW w:w="682" w:type="dxa"/>
            <w:tcBorders>
              <w:top w:val="thinThickSmallGap" w:sz="24" w:space="0" w:color="auto"/>
              <w:left w:val="thinThick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w:t>
            </w:r>
          </w:p>
        </w:tc>
        <w:tc>
          <w:tcPr>
            <w:tcW w:w="803" w:type="dxa"/>
            <w:tcBorders>
              <w:top w:val="thinThickSmallGap" w:sz="24" w:space="0" w:color="auto"/>
              <w:bottom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w:t>
            </w:r>
          </w:p>
        </w:tc>
        <w:tc>
          <w:tcPr>
            <w:tcW w:w="803" w:type="dxa"/>
            <w:tcBorders>
              <w:top w:val="thinThickSmallGap" w:sz="24" w:space="0" w:color="auto"/>
              <w:left w:val="thickThin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0.03</w:t>
            </w:r>
          </w:p>
        </w:tc>
        <w:tc>
          <w:tcPr>
            <w:tcW w:w="751" w:type="dxa"/>
            <w:tcBorders>
              <w:top w:val="thinThickSmallGap" w:sz="24" w:space="0" w:color="auto"/>
              <w:bottom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0.03</w:t>
            </w:r>
          </w:p>
        </w:tc>
      </w:tr>
    </w:tbl>
    <w:p w:rsidR="00072FA2" w:rsidRPr="004F2A50" w:rsidRDefault="00072FA2" w:rsidP="004F2A50">
      <w:pPr>
        <w:bidi w:val="0"/>
        <w:snapToGrid w:val="0"/>
        <w:jc w:val="center"/>
        <w:rPr>
          <w:rFonts w:cs="Times New Roman"/>
          <w:sz w:val="20"/>
          <w:szCs w:val="18"/>
          <w:lang w:bidi="ar-EG"/>
        </w:rPr>
      </w:pPr>
    </w:p>
    <w:p w:rsidR="00072FA2" w:rsidRPr="004F2A50" w:rsidRDefault="00072FA2" w:rsidP="004F2A50">
      <w:pPr>
        <w:bidi w:val="0"/>
        <w:snapToGrid w:val="0"/>
        <w:jc w:val="both"/>
        <w:rPr>
          <w:rFonts w:cs="Times New Roman"/>
          <w:b/>
          <w:bCs/>
          <w:sz w:val="20"/>
          <w:szCs w:val="18"/>
          <w:lang w:bidi="ar-EG"/>
        </w:rPr>
      </w:pPr>
      <w:r w:rsidRPr="004F2A50">
        <w:rPr>
          <w:rFonts w:cs="Times New Roman"/>
          <w:b/>
          <w:bCs/>
          <w:sz w:val="20"/>
          <w:szCs w:val="18"/>
          <w:lang w:bidi="ar-EG"/>
        </w:rPr>
        <w:lastRenderedPageBreak/>
        <w:t>Table (6): Effect of single and combined applications of some antioxidants on the percentage of berry setting , yield and cluster weight of Superior grapevines during 2013 and 2014 seasons.</w:t>
      </w:r>
    </w:p>
    <w:tbl>
      <w:tblPr>
        <w:tblW w:w="965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8"/>
        <w:gridCol w:w="925"/>
        <w:gridCol w:w="810"/>
        <w:gridCol w:w="811"/>
        <w:gridCol w:w="810"/>
        <w:gridCol w:w="688"/>
        <w:gridCol w:w="809"/>
        <w:gridCol w:w="809"/>
        <w:gridCol w:w="757"/>
      </w:tblGrid>
      <w:tr w:rsidR="00072FA2" w:rsidRPr="00AC6A99" w:rsidTr="004F2A50">
        <w:trPr>
          <w:trHeight w:val="209"/>
          <w:jc w:val="center"/>
        </w:trPr>
        <w:tc>
          <w:tcPr>
            <w:tcW w:w="3238" w:type="dxa"/>
            <w:vMerge w:val="restart"/>
            <w:tcBorders>
              <w:top w:val="thinThickSmallGap" w:sz="24" w:space="0" w:color="auto"/>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Antioxidant treatments</w:t>
            </w:r>
          </w:p>
        </w:tc>
        <w:tc>
          <w:tcPr>
            <w:tcW w:w="1735" w:type="dxa"/>
            <w:gridSpan w:val="2"/>
            <w:tcBorders>
              <w:top w:val="thinThickSmallGap" w:sz="24" w:space="0" w:color="auto"/>
              <w:left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Berry setting %</w:t>
            </w:r>
          </w:p>
        </w:tc>
        <w:tc>
          <w:tcPr>
            <w:tcW w:w="1621" w:type="dxa"/>
            <w:gridSpan w:val="2"/>
            <w:tcBorders>
              <w:top w:val="thinThickSmallGap" w:sz="24" w:space="0" w:color="auto"/>
              <w:left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No. of clusters / vine</w:t>
            </w:r>
          </w:p>
        </w:tc>
        <w:tc>
          <w:tcPr>
            <w:tcW w:w="1497" w:type="dxa"/>
            <w:gridSpan w:val="2"/>
            <w:tcBorders>
              <w:top w:val="thinThickSmallGap" w:sz="24" w:space="0" w:color="auto"/>
              <w:left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Yield/ vine (kg.)</w:t>
            </w:r>
          </w:p>
        </w:tc>
        <w:tc>
          <w:tcPr>
            <w:tcW w:w="1566" w:type="dxa"/>
            <w:gridSpan w:val="2"/>
            <w:tcBorders>
              <w:top w:val="thinThickSmallGap" w:sz="24" w:space="0" w:color="auto"/>
              <w:left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Cluster weight (g.)</w:t>
            </w:r>
          </w:p>
        </w:tc>
      </w:tr>
      <w:tr w:rsidR="00072FA2" w:rsidRPr="00AC6A99" w:rsidTr="004F2A50">
        <w:trPr>
          <w:trHeight w:val="146"/>
          <w:jc w:val="center"/>
        </w:trPr>
        <w:tc>
          <w:tcPr>
            <w:tcW w:w="3238" w:type="dxa"/>
            <w:vMerge/>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p>
        </w:tc>
        <w:tc>
          <w:tcPr>
            <w:tcW w:w="925" w:type="dxa"/>
            <w:tcBorders>
              <w:lef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810" w:type="dxa"/>
            <w:tcBorders>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c>
          <w:tcPr>
            <w:tcW w:w="811" w:type="dxa"/>
            <w:tcBorders>
              <w:lef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809" w:type="dxa"/>
            <w:tcBorders>
              <w:righ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c>
          <w:tcPr>
            <w:tcW w:w="688" w:type="dxa"/>
            <w:tcBorders>
              <w:lef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809" w:type="dxa"/>
            <w:tcBorders>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c>
          <w:tcPr>
            <w:tcW w:w="809" w:type="dxa"/>
            <w:tcBorders>
              <w:lef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757" w:type="dxa"/>
            <w:tcBorders>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r>
      <w:tr w:rsidR="00072FA2" w:rsidRPr="00AC6A99" w:rsidTr="004F2A50">
        <w:trPr>
          <w:trHeight w:val="209"/>
          <w:jc w:val="center"/>
        </w:trPr>
        <w:tc>
          <w:tcPr>
            <w:tcW w:w="3238"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 Control</w:t>
            </w:r>
          </w:p>
        </w:tc>
        <w:tc>
          <w:tcPr>
            <w:tcW w:w="925"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7.0</w:t>
            </w:r>
          </w:p>
        </w:tc>
        <w:tc>
          <w:tcPr>
            <w:tcW w:w="810"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6.9</w:t>
            </w:r>
          </w:p>
        </w:tc>
        <w:tc>
          <w:tcPr>
            <w:tcW w:w="811"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19.0</w:t>
            </w:r>
          </w:p>
        </w:tc>
        <w:tc>
          <w:tcPr>
            <w:tcW w:w="809"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19.0</w:t>
            </w:r>
          </w:p>
        </w:tc>
        <w:tc>
          <w:tcPr>
            <w:tcW w:w="68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7.6</w:t>
            </w:r>
          </w:p>
        </w:tc>
        <w:tc>
          <w:tcPr>
            <w:tcW w:w="809"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7.6</w:t>
            </w:r>
          </w:p>
        </w:tc>
        <w:tc>
          <w:tcPr>
            <w:tcW w:w="809"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401.0</w:t>
            </w:r>
          </w:p>
        </w:tc>
        <w:tc>
          <w:tcPr>
            <w:tcW w:w="757"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399.0</w:t>
            </w:r>
          </w:p>
        </w:tc>
      </w:tr>
      <w:tr w:rsidR="00072FA2" w:rsidRPr="00AC6A99" w:rsidTr="004F2A50">
        <w:trPr>
          <w:trHeight w:val="190"/>
          <w:jc w:val="center"/>
        </w:trPr>
        <w:tc>
          <w:tcPr>
            <w:tcW w:w="3238"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 Vitamins B at 50 ppm</w:t>
            </w:r>
          </w:p>
        </w:tc>
        <w:tc>
          <w:tcPr>
            <w:tcW w:w="925"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7.6</w:t>
            </w:r>
          </w:p>
        </w:tc>
        <w:tc>
          <w:tcPr>
            <w:tcW w:w="810"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7.8</w:t>
            </w:r>
          </w:p>
        </w:tc>
        <w:tc>
          <w:tcPr>
            <w:tcW w:w="811"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19.0</w:t>
            </w:r>
          </w:p>
        </w:tc>
        <w:tc>
          <w:tcPr>
            <w:tcW w:w="809"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21.0</w:t>
            </w:r>
          </w:p>
        </w:tc>
        <w:tc>
          <w:tcPr>
            <w:tcW w:w="68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7.8</w:t>
            </w:r>
          </w:p>
        </w:tc>
        <w:tc>
          <w:tcPr>
            <w:tcW w:w="809"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8.6</w:t>
            </w:r>
          </w:p>
        </w:tc>
        <w:tc>
          <w:tcPr>
            <w:tcW w:w="809"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411.0</w:t>
            </w:r>
          </w:p>
        </w:tc>
        <w:tc>
          <w:tcPr>
            <w:tcW w:w="757"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411.0</w:t>
            </w:r>
          </w:p>
        </w:tc>
      </w:tr>
      <w:tr w:rsidR="00072FA2" w:rsidRPr="00AC6A99" w:rsidTr="004F2A50">
        <w:trPr>
          <w:trHeight w:val="209"/>
          <w:jc w:val="center"/>
        </w:trPr>
        <w:tc>
          <w:tcPr>
            <w:tcW w:w="3238"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 Vitamins B at 100 ppm</w:t>
            </w:r>
          </w:p>
        </w:tc>
        <w:tc>
          <w:tcPr>
            <w:tcW w:w="925"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7.7</w:t>
            </w:r>
          </w:p>
        </w:tc>
        <w:tc>
          <w:tcPr>
            <w:tcW w:w="810"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7.8</w:t>
            </w:r>
          </w:p>
        </w:tc>
        <w:tc>
          <w:tcPr>
            <w:tcW w:w="811"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19.0</w:t>
            </w:r>
          </w:p>
        </w:tc>
        <w:tc>
          <w:tcPr>
            <w:tcW w:w="809"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21.0</w:t>
            </w:r>
          </w:p>
        </w:tc>
        <w:tc>
          <w:tcPr>
            <w:tcW w:w="68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7.8</w:t>
            </w:r>
          </w:p>
        </w:tc>
        <w:tc>
          <w:tcPr>
            <w:tcW w:w="809"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8.6</w:t>
            </w:r>
          </w:p>
        </w:tc>
        <w:tc>
          <w:tcPr>
            <w:tcW w:w="809"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412.0</w:t>
            </w:r>
          </w:p>
        </w:tc>
        <w:tc>
          <w:tcPr>
            <w:tcW w:w="757"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411.0</w:t>
            </w:r>
          </w:p>
        </w:tc>
      </w:tr>
      <w:tr w:rsidR="00072FA2" w:rsidRPr="00AC6A99" w:rsidTr="004F2A50">
        <w:trPr>
          <w:trHeight w:val="209"/>
          <w:jc w:val="center"/>
        </w:trPr>
        <w:tc>
          <w:tcPr>
            <w:tcW w:w="3238"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4-Ascorbic acid at 500 ppm.</w:t>
            </w:r>
          </w:p>
        </w:tc>
        <w:tc>
          <w:tcPr>
            <w:tcW w:w="925"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8.1</w:t>
            </w:r>
          </w:p>
        </w:tc>
        <w:tc>
          <w:tcPr>
            <w:tcW w:w="810"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8.4</w:t>
            </w:r>
          </w:p>
        </w:tc>
        <w:tc>
          <w:tcPr>
            <w:tcW w:w="811"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19.0</w:t>
            </w:r>
          </w:p>
        </w:tc>
        <w:tc>
          <w:tcPr>
            <w:tcW w:w="809"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21.0</w:t>
            </w:r>
          </w:p>
        </w:tc>
        <w:tc>
          <w:tcPr>
            <w:tcW w:w="68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8.0</w:t>
            </w:r>
          </w:p>
        </w:tc>
        <w:tc>
          <w:tcPr>
            <w:tcW w:w="809"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8.8</w:t>
            </w:r>
          </w:p>
        </w:tc>
        <w:tc>
          <w:tcPr>
            <w:tcW w:w="809"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423.0</w:t>
            </w:r>
          </w:p>
        </w:tc>
        <w:tc>
          <w:tcPr>
            <w:tcW w:w="757"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420.0</w:t>
            </w:r>
          </w:p>
        </w:tc>
      </w:tr>
      <w:tr w:rsidR="00072FA2" w:rsidRPr="00AC6A99" w:rsidTr="004F2A50">
        <w:trPr>
          <w:trHeight w:val="190"/>
          <w:jc w:val="center"/>
        </w:trPr>
        <w:tc>
          <w:tcPr>
            <w:tcW w:w="3238"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 Ascorbic acid at 1000 ppm.</w:t>
            </w:r>
          </w:p>
        </w:tc>
        <w:tc>
          <w:tcPr>
            <w:tcW w:w="925"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8.2</w:t>
            </w:r>
          </w:p>
        </w:tc>
        <w:tc>
          <w:tcPr>
            <w:tcW w:w="810"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8.5</w:t>
            </w:r>
          </w:p>
        </w:tc>
        <w:tc>
          <w:tcPr>
            <w:tcW w:w="811"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19.0</w:t>
            </w:r>
          </w:p>
        </w:tc>
        <w:tc>
          <w:tcPr>
            <w:tcW w:w="809"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21.0</w:t>
            </w:r>
          </w:p>
        </w:tc>
        <w:tc>
          <w:tcPr>
            <w:tcW w:w="68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8.1</w:t>
            </w:r>
          </w:p>
        </w:tc>
        <w:tc>
          <w:tcPr>
            <w:tcW w:w="809"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8.8</w:t>
            </w:r>
          </w:p>
        </w:tc>
        <w:tc>
          <w:tcPr>
            <w:tcW w:w="809"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424.0</w:t>
            </w:r>
          </w:p>
        </w:tc>
        <w:tc>
          <w:tcPr>
            <w:tcW w:w="757"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421.0</w:t>
            </w:r>
          </w:p>
        </w:tc>
      </w:tr>
      <w:tr w:rsidR="00072FA2" w:rsidRPr="00AC6A99" w:rsidTr="004F2A50">
        <w:trPr>
          <w:trHeight w:val="209"/>
          <w:jc w:val="center"/>
        </w:trPr>
        <w:tc>
          <w:tcPr>
            <w:tcW w:w="3238"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 Citric acid at 500 ppm.</w:t>
            </w:r>
          </w:p>
        </w:tc>
        <w:tc>
          <w:tcPr>
            <w:tcW w:w="925"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9.0</w:t>
            </w:r>
          </w:p>
        </w:tc>
        <w:tc>
          <w:tcPr>
            <w:tcW w:w="810"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9.2</w:t>
            </w:r>
          </w:p>
        </w:tc>
        <w:tc>
          <w:tcPr>
            <w:tcW w:w="811"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19.0</w:t>
            </w:r>
          </w:p>
        </w:tc>
        <w:tc>
          <w:tcPr>
            <w:tcW w:w="809"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23.0</w:t>
            </w:r>
          </w:p>
        </w:tc>
        <w:tc>
          <w:tcPr>
            <w:tcW w:w="68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8.0</w:t>
            </w:r>
          </w:p>
        </w:tc>
        <w:tc>
          <w:tcPr>
            <w:tcW w:w="809"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9.8</w:t>
            </w:r>
          </w:p>
        </w:tc>
        <w:tc>
          <w:tcPr>
            <w:tcW w:w="809"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420.0</w:t>
            </w:r>
          </w:p>
        </w:tc>
        <w:tc>
          <w:tcPr>
            <w:tcW w:w="757"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425.0</w:t>
            </w:r>
          </w:p>
        </w:tc>
      </w:tr>
      <w:tr w:rsidR="00072FA2" w:rsidRPr="00AC6A99" w:rsidTr="004F2A50">
        <w:trPr>
          <w:trHeight w:val="190"/>
          <w:jc w:val="center"/>
        </w:trPr>
        <w:tc>
          <w:tcPr>
            <w:tcW w:w="3238"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 Citric acid at 1000 ppm.</w:t>
            </w:r>
          </w:p>
        </w:tc>
        <w:tc>
          <w:tcPr>
            <w:tcW w:w="925"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9.0</w:t>
            </w:r>
          </w:p>
        </w:tc>
        <w:tc>
          <w:tcPr>
            <w:tcW w:w="810"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9.3</w:t>
            </w:r>
          </w:p>
        </w:tc>
        <w:tc>
          <w:tcPr>
            <w:tcW w:w="811"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19.0</w:t>
            </w:r>
          </w:p>
        </w:tc>
        <w:tc>
          <w:tcPr>
            <w:tcW w:w="809"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23.0</w:t>
            </w:r>
          </w:p>
        </w:tc>
        <w:tc>
          <w:tcPr>
            <w:tcW w:w="68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8.0</w:t>
            </w:r>
          </w:p>
        </w:tc>
        <w:tc>
          <w:tcPr>
            <w:tcW w:w="809"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9.8</w:t>
            </w:r>
          </w:p>
        </w:tc>
        <w:tc>
          <w:tcPr>
            <w:tcW w:w="809"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421.0</w:t>
            </w:r>
          </w:p>
        </w:tc>
        <w:tc>
          <w:tcPr>
            <w:tcW w:w="757"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426.0</w:t>
            </w:r>
          </w:p>
        </w:tc>
      </w:tr>
      <w:tr w:rsidR="00072FA2" w:rsidRPr="00AC6A99" w:rsidTr="004F2A50">
        <w:trPr>
          <w:trHeight w:val="209"/>
          <w:jc w:val="center"/>
        </w:trPr>
        <w:tc>
          <w:tcPr>
            <w:tcW w:w="3238"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 Vitamins B + Ascorbic at low conc.</w:t>
            </w:r>
          </w:p>
        </w:tc>
        <w:tc>
          <w:tcPr>
            <w:tcW w:w="925"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9.7</w:t>
            </w:r>
          </w:p>
        </w:tc>
        <w:tc>
          <w:tcPr>
            <w:tcW w:w="810"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9.8</w:t>
            </w:r>
          </w:p>
        </w:tc>
        <w:tc>
          <w:tcPr>
            <w:tcW w:w="811"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20.0</w:t>
            </w:r>
          </w:p>
        </w:tc>
        <w:tc>
          <w:tcPr>
            <w:tcW w:w="809"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25.0</w:t>
            </w:r>
          </w:p>
        </w:tc>
        <w:tc>
          <w:tcPr>
            <w:tcW w:w="68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8.7</w:t>
            </w:r>
          </w:p>
        </w:tc>
        <w:tc>
          <w:tcPr>
            <w:tcW w:w="809"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10.9</w:t>
            </w:r>
          </w:p>
        </w:tc>
        <w:tc>
          <w:tcPr>
            <w:tcW w:w="809"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435.0</w:t>
            </w:r>
          </w:p>
        </w:tc>
        <w:tc>
          <w:tcPr>
            <w:tcW w:w="757"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436.0</w:t>
            </w:r>
          </w:p>
        </w:tc>
      </w:tr>
      <w:tr w:rsidR="00072FA2" w:rsidRPr="00AC6A99" w:rsidTr="004F2A50">
        <w:trPr>
          <w:trHeight w:val="209"/>
          <w:jc w:val="center"/>
        </w:trPr>
        <w:tc>
          <w:tcPr>
            <w:tcW w:w="3238"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 Vitamins B + Ascorbic at high conc.</w:t>
            </w:r>
          </w:p>
        </w:tc>
        <w:tc>
          <w:tcPr>
            <w:tcW w:w="925"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9.8</w:t>
            </w:r>
          </w:p>
        </w:tc>
        <w:tc>
          <w:tcPr>
            <w:tcW w:w="810"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9.8</w:t>
            </w:r>
          </w:p>
        </w:tc>
        <w:tc>
          <w:tcPr>
            <w:tcW w:w="811"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20.0</w:t>
            </w:r>
          </w:p>
        </w:tc>
        <w:tc>
          <w:tcPr>
            <w:tcW w:w="809"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25.0</w:t>
            </w:r>
          </w:p>
        </w:tc>
        <w:tc>
          <w:tcPr>
            <w:tcW w:w="68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8.7</w:t>
            </w:r>
          </w:p>
        </w:tc>
        <w:tc>
          <w:tcPr>
            <w:tcW w:w="809"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11.0</w:t>
            </w:r>
          </w:p>
        </w:tc>
        <w:tc>
          <w:tcPr>
            <w:tcW w:w="809"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436.0</w:t>
            </w:r>
          </w:p>
        </w:tc>
        <w:tc>
          <w:tcPr>
            <w:tcW w:w="757"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438.0</w:t>
            </w:r>
          </w:p>
        </w:tc>
      </w:tr>
      <w:tr w:rsidR="00072FA2" w:rsidRPr="00AC6A99" w:rsidTr="004F2A50">
        <w:trPr>
          <w:trHeight w:val="190"/>
          <w:jc w:val="center"/>
        </w:trPr>
        <w:tc>
          <w:tcPr>
            <w:tcW w:w="3238"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10- Vitamins B + citric at low conc.</w:t>
            </w:r>
          </w:p>
        </w:tc>
        <w:tc>
          <w:tcPr>
            <w:tcW w:w="925"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10.5</w:t>
            </w:r>
          </w:p>
        </w:tc>
        <w:tc>
          <w:tcPr>
            <w:tcW w:w="810"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10.7</w:t>
            </w:r>
          </w:p>
        </w:tc>
        <w:tc>
          <w:tcPr>
            <w:tcW w:w="811"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20.0</w:t>
            </w:r>
          </w:p>
        </w:tc>
        <w:tc>
          <w:tcPr>
            <w:tcW w:w="809"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27.0</w:t>
            </w:r>
          </w:p>
        </w:tc>
        <w:tc>
          <w:tcPr>
            <w:tcW w:w="68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8.8</w:t>
            </w:r>
          </w:p>
        </w:tc>
        <w:tc>
          <w:tcPr>
            <w:tcW w:w="809"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11.9</w:t>
            </w:r>
          </w:p>
        </w:tc>
        <w:tc>
          <w:tcPr>
            <w:tcW w:w="809"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440.0</w:t>
            </w:r>
          </w:p>
        </w:tc>
        <w:tc>
          <w:tcPr>
            <w:tcW w:w="757"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441.0</w:t>
            </w:r>
          </w:p>
        </w:tc>
      </w:tr>
      <w:tr w:rsidR="00072FA2" w:rsidRPr="00AC6A99" w:rsidTr="004F2A50">
        <w:trPr>
          <w:trHeight w:val="209"/>
          <w:jc w:val="center"/>
        </w:trPr>
        <w:tc>
          <w:tcPr>
            <w:tcW w:w="3238"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 Vitamins B + citric at high conc.</w:t>
            </w:r>
          </w:p>
        </w:tc>
        <w:tc>
          <w:tcPr>
            <w:tcW w:w="925"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10.5</w:t>
            </w:r>
          </w:p>
        </w:tc>
        <w:tc>
          <w:tcPr>
            <w:tcW w:w="810"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10.8</w:t>
            </w:r>
          </w:p>
        </w:tc>
        <w:tc>
          <w:tcPr>
            <w:tcW w:w="811"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20.0</w:t>
            </w:r>
          </w:p>
        </w:tc>
        <w:tc>
          <w:tcPr>
            <w:tcW w:w="809"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27.0</w:t>
            </w:r>
          </w:p>
        </w:tc>
        <w:tc>
          <w:tcPr>
            <w:tcW w:w="68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8.8</w:t>
            </w:r>
          </w:p>
        </w:tc>
        <w:tc>
          <w:tcPr>
            <w:tcW w:w="809"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11.9</w:t>
            </w:r>
          </w:p>
        </w:tc>
        <w:tc>
          <w:tcPr>
            <w:tcW w:w="809"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441.0</w:t>
            </w:r>
          </w:p>
        </w:tc>
        <w:tc>
          <w:tcPr>
            <w:tcW w:w="757"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442.0</w:t>
            </w:r>
          </w:p>
        </w:tc>
      </w:tr>
      <w:tr w:rsidR="00072FA2" w:rsidRPr="00AC6A99" w:rsidTr="004F2A50">
        <w:trPr>
          <w:trHeight w:val="190"/>
          <w:jc w:val="center"/>
        </w:trPr>
        <w:tc>
          <w:tcPr>
            <w:tcW w:w="3238"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12-Ascorbic acid + citric at low conc.</w:t>
            </w:r>
          </w:p>
        </w:tc>
        <w:tc>
          <w:tcPr>
            <w:tcW w:w="925"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11.1</w:t>
            </w:r>
          </w:p>
        </w:tc>
        <w:tc>
          <w:tcPr>
            <w:tcW w:w="810"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11.2</w:t>
            </w:r>
          </w:p>
        </w:tc>
        <w:tc>
          <w:tcPr>
            <w:tcW w:w="811"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20.0</w:t>
            </w:r>
          </w:p>
        </w:tc>
        <w:tc>
          <w:tcPr>
            <w:tcW w:w="809"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29.0</w:t>
            </w:r>
          </w:p>
        </w:tc>
        <w:tc>
          <w:tcPr>
            <w:tcW w:w="68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8.9</w:t>
            </w:r>
          </w:p>
        </w:tc>
        <w:tc>
          <w:tcPr>
            <w:tcW w:w="809"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12.9</w:t>
            </w:r>
          </w:p>
        </w:tc>
        <w:tc>
          <w:tcPr>
            <w:tcW w:w="809"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444.0</w:t>
            </w:r>
          </w:p>
        </w:tc>
        <w:tc>
          <w:tcPr>
            <w:tcW w:w="757"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446.0</w:t>
            </w:r>
          </w:p>
        </w:tc>
      </w:tr>
      <w:tr w:rsidR="00072FA2" w:rsidRPr="00AC6A99" w:rsidTr="004F2A50">
        <w:trPr>
          <w:trHeight w:val="209"/>
          <w:jc w:val="center"/>
        </w:trPr>
        <w:tc>
          <w:tcPr>
            <w:tcW w:w="3238"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 Ascorbic acid + citric at high conc.</w:t>
            </w:r>
          </w:p>
        </w:tc>
        <w:tc>
          <w:tcPr>
            <w:tcW w:w="925"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11.2</w:t>
            </w:r>
          </w:p>
        </w:tc>
        <w:tc>
          <w:tcPr>
            <w:tcW w:w="810"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11.2</w:t>
            </w:r>
          </w:p>
        </w:tc>
        <w:tc>
          <w:tcPr>
            <w:tcW w:w="811"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20.0</w:t>
            </w:r>
          </w:p>
        </w:tc>
        <w:tc>
          <w:tcPr>
            <w:tcW w:w="809"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29.0</w:t>
            </w:r>
          </w:p>
        </w:tc>
        <w:tc>
          <w:tcPr>
            <w:tcW w:w="68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8.9</w:t>
            </w:r>
          </w:p>
        </w:tc>
        <w:tc>
          <w:tcPr>
            <w:tcW w:w="809"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13.0</w:t>
            </w:r>
          </w:p>
        </w:tc>
        <w:tc>
          <w:tcPr>
            <w:tcW w:w="809"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445.0</w:t>
            </w:r>
          </w:p>
        </w:tc>
        <w:tc>
          <w:tcPr>
            <w:tcW w:w="757"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447.0</w:t>
            </w:r>
          </w:p>
        </w:tc>
      </w:tr>
      <w:tr w:rsidR="00072FA2" w:rsidRPr="00AC6A99" w:rsidTr="004F2A50">
        <w:trPr>
          <w:trHeight w:val="209"/>
          <w:jc w:val="center"/>
        </w:trPr>
        <w:tc>
          <w:tcPr>
            <w:tcW w:w="3238"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 All antioxidants at low conc.</w:t>
            </w:r>
          </w:p>
        </w:tc>
        <w:tc>
          <w:tcPr>
            <w:tcW w:w="925"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11.8</w:t>
            </w:r>
          </w:p>
        </w:tc>
        <w:tc>
          <w:tcPr>
            <w:tcW w:w="810"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11.9</w:t>
            </w:r>
          </w:p>
        </w:tc>
        <w:tc>
          <w:tcPr>
            <w:tcW w:w="811"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20.0</w:t>
            </w:r>
          </w:p>
        </w:tc>
        <w:tc>
          <w:tcPr>
            <w:tcW w:w="809"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31.0</w:t>
            </w:r>
          </w:p>
        </w:tc>
        <w:tc>
          <w:tcPr>
            <w:tcW w:w="688"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9.0</w:t>
            </w:r>
          </w:p>
        </w:tc>
        <w:tc>
          <w:tcPr>
            <w:tcW w:w="809"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14.1</w:t>
            </w:r>
          </w:p>
        </w:tc>
        <w:tc>
          <w:tcPr>
            <w:tcW w:w="809"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450.0</w:t>
            </w:r>
          </w:p>
        </w:tc>
        <w:tc>
          <w:tcPr>
            <w:tcW w:w="757"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455.0</w:t>
            </w:r>
          </w:p>
        </w:tc>
      </w:tr>
      <w:tr w:rsidR="00072FA2" w:rsidRPr="00AC6A99" w:rsidTr="004F2A50">
        <w:trPr>
          <w:trHeight w:val="190"/>
          <w:jc w:val="center"/>
        </w:trPr>
        <w:tc>
          <w:tcPr>
            <w:tcW w:w="3238" w:type="dxa"/>
            <w:tcBorders>
              <w:left w:val="thinThickSmallGap" w:sz="24" w:space="0" w:color="auto"/>
              <w:bottom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 All antioxidants at high conc.</w:t>
            </w:r>
          </w:p>
        </w:tc>
        <w:tc>
          <w:tcPr>
            <w:tcW w:w="925" w:type="dxa"/>
            <w:tcBorders>
              <w:left w:val="thinThick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11.9</w:t>
            </w:r>
          </w:p>
        </w:tc>
        <w:tc>
          <w:tcPr>
            <w:tcW w:w="810" w:type="dxa"/>
            <w:tcBorders>
              <w:bottom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12.0</w:t>
            </w:r>
          </w:p>
        </w:tc>
        <w:tc>
          <w:tcPr>
            <w:tcW w:w="811" w:type="dxa"/>
            <w:tcBorders>
              <w:left w:val="thickThin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20.0</w:t>
            </w:r>
          </w:p>
        </w:tc>
        <w:tc>
          <w:tcPr>
            <w:tcW w:w="809" w:type="dxa"/>
            <w:tcBorders>
              <w:bottom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31.0</w:t>
            </w:r>
          </w:p>
        </w:tc>
        <w:tc>
          <w:tcPr>
            <w:tcW w:w="688" w:type="dxa"/>
            <w:tcBorders>
              <w:left w:val="thinThick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9.0</w:t>
            </w:r>
          </w:p>
        </w:tc>
        <w:tc>
          <w:tcPr>
            <w:tcW w:w="809" w:type="dxa"/>
            <w:tcBorders>
              <w:bottom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14.1</w:t>
            </w:r>
          </w:p>
        </w:tc>
        <w:tc>
          <w:tcPr>
            <w:tcW w:w="809" w:type="dxa"/>
            <w:tcBorders>
              <w:left w:val="thickThin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451.0</w:t>
            </w:r>
          </w:p>
        </w:tc>
        <w:tc>
          <w:tcPr>
            <w:tcW w:w="757" w:type="dxa"/>
            <w:tcBorders>
              <w:bottom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456.0</w:t>
            </w:r>
          </w:p>
        </w:tc>
      </w:tr>
      <w:tr w:rsidR="00072FA2" w:rsidRPr="00AC6A99" w:rsidTr="004F2A50">
        <w:trPr>
          <w:trHeight w:val="227"/>
          <w:jc w:val="center"/>
        </w:trPr>
        <w:tc>
          <w:tcPr>
            <w:tcW w:w="3238" w:type="dxa"/>
            <w:tcBorders>
              <w:top w:val="thinThickSmallGap" w:sz="24" w:space="0" w:color="auto"/>
              <w:left w:val="thinThickSmallGap" w:sz="24" w:space="0" w:color="auto"/>
              <w:bottom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New L.S.D. at 5%</w:t>
            </w:r>
          </w:p>
        </w:tc>
        <w:tc>
          <w:tcPr>
            <w:tcW w:w="925" w:type="dxa"/>
            <w:tcBorders>
              <w:top w:val="thinThickSmallGap" w:sz="24" w:space="0" w:color="auto"/>
              <w:left w:val="thinThick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0.4</w:t>
            </w:r>
          </w:p>
        </w:tc>
        <w:tc>
          <w:tcPr>
            <w:tcW w:w="810" w:type="dxa"/>
            <w:tcBorders>
              <w:top w:val="thinThickSmallGap" w:sz="24" w:space="0" w:color="auto"/>
              <w:bottom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0.4</w:t>
            </w:r>
          </w:p>
        </w:tc>
        <w:tc>
          <w:tcPr>
            <w:tcW w:w="811" w:type="dxa"/>
            <w:tcBorders>
              <w:top w:val="thinThickSmallGap" w:sz="24" w:space="0" w:color="auto"/>
              <w:left w:val="thickThin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NS</w:t>
            </w:r>
          </w:p>
        </w:tc>
        <w:tc>
          <w:tcPr>
            <w:tcW w:w="809" w:type="dxa"/>
            <w:tcBorders>
              <w:top w:val="thinThickSmallGap" w:sz="24" w:space="0" w:color="auto"/>
              <w:bottom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w:t>
            </w:r>
          </w:p>
        </w:tc>
        <w:tc>
          <w:tcPr>
            <w:tcW w:w="688" w:type="dxa"/>
            <w:tcBorders>
              <w:top w:val="thinThickSmallGap" w:sz="24" w:space="0" w:color="auto"/>
              <w:left w:val="thinThick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0.4</w:t>
            </w:r>
          </w:p>
        </w:tc>
        <w:tc>
          <w:tcPr>
            <w:tcW w:w="809" w:type="dxa"/>
            <w:tcBorders>
              <w:top w:val="thinThickSmallGap" w:sz="24" w:space="0" w:color="auto"/>
              <w:bottom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0.4</w:t>
            </w:r>
          </w:p>
        </w:tc>
        <w:tc>
          <w:tcPr>
            <w:tcW w:w="809" w:type="dxa"/>
            <w:tcBorders>
              <w:top w:val="thinThickSmallGap" w:sz="24" w:space="0" w:color="auto"/>
              <w:left w:val="thickThin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9.0</w:t>
            </w:r>
          </w:p>
        </w:tc>
        <w:tc>
          <w:tcPr>
            <w:tcW w:w="757" w:type="dxa"/>
            <w:tcBorders>
              <w:top w:val="thinThickSmallGap" w:sz="24" w:space="0" w:color="auto"/>
              <w:bottom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8.9</w:t>
            </w:r>
          </w:p>
        </w:tc>
      </w:tr>
    </w:tbl>
    <w:p w:rsidR="00072FA2" w:rsidRPr="004F2A50" w:rsidRDefault="00072FA2" w:rsidP="004F2A50">
      <w:pPr>
        <w:bidi w:val="0"/>
        <w:snapToGrid w:val="0"/>
        <w:jc w:val="center"/>
        <w:rPr>
          <w:rFonts w:cs="Times New Roman"/>
          <w:sz w:val="20"/>
          <w:szCs w:val="18"/>
          <w:lang w:bidi="ar-EG"/>
        </w:rPr>
      </w:pPr>
    </w:p>
    <w:p w:rsidR="00072FA2" w:rsidRPr="004F2A50" w:rsidRDefault="00072FA2" w:rsidP="004F2A50">
      <w:pPr>
        <w:bidi w:val="0"/>
        <w:snapToGrid w:val="0"/>
        <w:jc w:val="both"/>
        <w:rPr>
          <w:rFonts w:cs="Times New Roman"/>
          <w:b/>
          <w:bCs/>
          <w:sz w:val="20"/>
          <w:szCs w:val="18"/>
          <w:lang w:bidi="ar-EG"/>
        </w:rPr>
      </w:pPr>
      <w:r w:rsidRPr="004F2A50">
        <w:rPr>
          <w:rFonts w:cs="Times New Roman"/>
          <w:b/>
          <w:bCs/>
          <w:sz w:val="20"/>
          <w:szCs w:val="18"/>
          <w:lang w:bidi="ar-EG"/>
        </w:rPr>
        <w:t>Table (7): Effect of single and combined applications of some antioxidants on cluster dimensions, length &amp; width) percentage of shot berries, and berry weight of Superior grapevines during 2013 and 2014 seasons.</w:t>
      </w:r>
    </w:p>
    <w:tbl>
      <w:tblPr>
        <w:tblW w:w="9735"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4"/>
        <w:gridCol w:w="933"/>
        <w:gridCol w:w="816"/>
        <w:gridCol w:w="818"/>
        <w:gridCol w:w="816"/>
        <w:gridCol w:w="693"/>
        <w:gridCol w:w="816"/>
        <w:gridCol w:w="816"/>
        <w:gridCol w:w="763"/>
      </w:tblGrid>
      <w:tr w:rsidR="00072FA2" w:rsidRPr="00AC6A99" w:rsidTr="004F2A50">
        <w:trPr>
          <w:trHeight w:val="100"/>
          <w:jc w:val="center"/>
        </w:trPr>
        <w:tc>
          <w:tcPr>
            <w:tcW w:w="3264" w:type="dxa"/>
            <w:vMerge w:val="restart"/>
            <w:tcBorders>
              <w:top w:val="thinThickSmallGap" w:sz="24" w:space="0" w:color="auto"/>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Antioxidant treatments</w:t>
            </w:r>
          </w:p>
        </w:tc>
        <w:tc>
          <w:tcPr>
            <w:tcW w:w="1749" w:type="dxa"/>
            <w:gridSpan w:val="2"/>
            <w:tcBorders>
              <w:top w:val="thinThickSmallGap" w:sz="24" w:space="0" w:color="auto"/>
              <w:left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Cluster length (cm.)</w:t>
            </w:r>
          </w:p>
        </w:tc>
        <w:tc>
          <w:tcPr>
            <w:tcW w:w="1634" w:type="dxa"/>
            <w:gridSpan w:val="2"/>
            <w:tcBorders>
              <w:top w:val="thinThickSmallGap" w:sz="24" w:space="0" w:color="auto"/>
              <w:left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Cluster width (cm.)</w:t>
            </w:r>
          </w:p>
        </w:tc>
        <w:tc>
          <w:tcPr>
            <w:tcW w:w="1509" w:type="dxa"/>
            <w:gridSpan w:val="2"/>
            <w:tcBorders>
              <w:top w:val="thinThickSmallGap" w:sz="24" w:space="0" w:color="auto"/>
              <w:left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Shot berries %</w:t>
            </w:r>
          </w:p>
        </w:tc>
        <w:tc>
          <w:tcPr>
            <w:tcW w:w="1579" w:type="dxa"/>
            <w:gridSpan w:val="2"/>
            <w:tcBorders>
              <w:top w:val="thinThickSmallGap" w:sz="24" w:space="0" w:color="auto"/>
              <w:left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Berry weight (g.)</w:t>
            </w:r>
          </w:p>
        </w:tc>
      </w:tr>
      <w:tr w:rsidR="00072FA2" w:rsidRPr="00AC6A99" w:rsidTr="004F2A50">
        <w:trPr>
          <w:trHeight w:val="70"/>
          <w:jc w:val="center"/>
        </w:trPr>
        <w:tc>
          <w:tcPr>
            <w:tcW w:w="3264" w:type="dxa"/>
            <w:vMerge/>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p>
        </w:tc>
        <w:tc>
          <w:tcPr>
            <w:tcW w:w="933" w:type="dxa"/>
            <w:tcBorders>
              <w:lef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c>
          <w:tcPr>
            <w:tcW w:w="818" w:type="dxa"/>
            <w:tcBorders>
              <w:lef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816" w:type="dxa"/>
            <w:tcBorders>
              <w:righ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c>
          <w:tcPr>
            <w:tcW w:w="693" w:type="dxa"/>
            <w:tcBorders>
              <w:lef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c>
          <w:tcPr>
            <w:tcW w:w="816" w:type="dxa"/>
            <w:tcBorders>
              <w:lef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763" w:type="dxa"/>
            <w:tcBorders>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r>
      <w:tr w:rsidR="00072FA2" w:rsidRPr="00AC6A99" w:rsidTr="004F2A50">
        <w:trPr>
          <w:trHeight w:val="91"/>
          <w:jc w:val="center"/>
        </w:trPr>
        <w:tc>
          <w:tcPr>
            <w:tcW w:w="3264"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 Control</w:t>
            </w:r>
          </w:p>
        </w:tc>
        <w:tc>
          <w:tcPr>
            <w:tcW w:w="93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20.9</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21.0</w:t>
            </w:r>
          </w:p>
        </w:tc>
        <w:tc>
          <w:tcPr>
            <w:tcW w:w="818"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12.9</w:t>
            </w:r>
          </w:p>
        </w:tc>
        <w:tc>
          <w:tcPr>
            <w:tcW w:w="816"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13.0</w:t>
            </w:r>
          </w:p>
        </w:tc>
        <w:tc>
          <w:tcPr>
            <w:tcW w:w="69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10.0</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9.9</w:t>
            </w:r>
          </w:p>
        </w:tc>
        <w:tc>
          <w:tcPr>
            <w:tcW w:w="816"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3.51</w:t>
            </w:r>
          </w:p>
        </w:tc>
        <w:tc>
          <w:tcPr>
            <w:tcW w:w="76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3.55</w:t>
            </w:r>
          </w:p>
        </w:tc>
      </w:tr>
      <w:tr w:rsidR="00072FA2" w:rsidRPr="00AC6A99" w:rsidTr="004F2A50">
        <w:trPr>
          <w:trHeight w:val="100"/>
          <w:jc w:val="center"/>
        </w:trPr>
        <w:tc>
          <w:tcPr>
            <w:tcW w:w="3264"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 Vitamins B at 50 ppm</w:t>
            </w:r>
          </w:p>
        </w:tc>
        <w:tc>
          <w:tcPr>
            <w:tcW w:w="93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21.5</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21.6</w:t>
            </w:r>
          </w:p>
        </w:tc>
        <w:tc>
          <w:tcPr>
            <w:tcW w:w="818"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13.5</w:t>
            </w:r>
          </w:p>
        </w:tc>
        <w:tc>
          <w:tcPr>
            <w:tcW w:w="816"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13.5</w:t>
            </w:r>
          </w:p>
        </w:tc>
        <w:tc>
          <w:tcPr>
            <w:tcW w:w="69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9.4</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9.3</w:t>
            </w:r>
          </w:p>
        </w:tc>
        <w:tc>
          <w:tcPr>
            <w:tcW w:w="816"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3.60</w:t>
            </w:r>
          </w:p>
        </w:tc>
        <w:tc>
          <w:tcPr>
            <w:tcW w:w="76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3.64</w:t>
            </w:r>
          </w:p>
        </w:tc>
      </w:tr>
      <w:tr w:rsidR="00072FA2" w:rsidRPr="00AC6A99" w:rsidTr="004F2A50">
        <w:trPr>
          <w:trHeight w:val="91"/>
          <w:jc w:val="center"/>
        </w:trPr>
        <w:tc>
          <w:tcPr>
            <w:tcW w:w="3264"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 Vitamins B at 100 ppm</w:t>
            </w:r>
          </w:p>
        </w:tc>
        <w:tc>
          <w:tcPr>
            <w:tcW w:w="93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21.6</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21.7</w:t>
            </w:r>
          </w:p>
        </w:tc>
        <w:tc>
          <w:tcPr>
            <w:tcW w:w="818"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13.6</w:t>
            </w:r>
          </w:p>
        </w:tc>
        <w:tc>
          <w:tcPr>
            <w:tcW w:w="816"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13.6</w:t>
            </w:r>
          </w:p>
        </w:tc>
        <w:tc>
          <w:tcPr>
            <w:tcW w:w="69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9.3</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9.2</w:t>
            </w:r>
          </w:p>
        </w:tc>
        <w:tc>
          <w:tcPr>
            <w:tcW w:w="816"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3.61</w:t>
            </w:r>
          </w:p>
        </w:tc>
        <w:tc>
          <w:tcPr>
            <w:tcW w:w="76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3.65</w:t>
            </w:r>
          </w:p>
        </w:tc>
      </w:tr>
      <w:tr w:rsidR="00072FA2" w:rsidRPr="00AC6A99" w:rsidTr="004F2A50">
        <w:trPr>
          <w:trHeight w:val="100"/>
          <w:jc w:val="center"/>
        </w:trPr>
        <w:tc>
          <w:tcPr>
            <w:tcW w:w="3264"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4-Ascorbic acid at 500 ppm.</w:t>
            </w:r>
          </w:p>
        </w:tc>
        <w:tc>
          <w:tcPr>
            <w:tcW w:w="93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22.4</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22.5</w:t>
            </w:r>
          </w:p>
        </w:tc>
        <w:tc>
          <w:tcPr>
            <w:tcW w:w="818"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14.0</w:t>
            </w:r>
          </w:p>
        </w:tc>
        <w:tc>
          <w:tcPr>
            <w:tcW w:w="816"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14.1</w:t>
            </w:r>
          </w:p>
        </w:tc>
        <w:tc>
          <w:tcPr>
            <w:tcW w:w="69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8.0</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7.9</w:t>
            </w:r>
          </w:p>
        </w:tc>
        <w:tc>
          <w:tcPr>
            <w:tcW w:w="816"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3.70</w:t>
            </w:r>
          </w:p>
        </w:tc>
        <w:tc>
          <w:tcPr>
            <w:tcW w:w="76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3.75</w:t>
            </w:r>
          </w:p>
        </w:tc>
      </w:tr>
      <w:tr w:rsidR="00072FA2" w:rsidRPr="00AC6A99" w:rsidTr="004F2A50">
        <w:trPr>
          <w:trHeight w:val="100"/>
          <w:jc w:val="center"/>
        </w:trPr>
        <w:tc>
          <w:tcPr>
            <w:tcW w:w="3264"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 Ascorbic acid at 1000 ppm.</w:t>
            </w:r>
          </w:p>
        </w:tc>
        <w:tc>
          <w:tcPr>
            <w:tcW w:w="93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22.5</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22.6</w:t>
            </w:r>
          </w:p>
        </w:tc>
        <w:tc>
          <w:tcPr>
            <w:tcW w:w="818"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14.1</w:t>
            </w:r>
          </w:p>
        </w:tc>
        <w:tc>
          <w:tcPr>
            <w:tcW w:w="816"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14.2</w:t>
            </w:r>
          </w:p>
        </w:tc>
        <w:tc>
          <w:tcPr>
            <w:tcW w:w="69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7.9</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7.8</w:t>
            </w:r>
          </w:p>
        </w:tc>
        <w:tc>
          <w:tcPr>
            <w:tcW w:w="816"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3.71</w:t>
            </w:r>
          </w:p>
        </w:tc>
        <w:tc>
          <w:tcPr>
            <w:tcW w:w="76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3.76</w:t>
            </w:r>
          </w:p>
        </w:tc>
      </w:tr>
      <w:tr w:rsidR="00072FA2" w:rsidRPr="00AC6A99" w:rsidTr="004F2A50">
        <w:trPr>
          <w:trHeight w:val="91"/>
          <w:jc w:val="center"/>
        </w:trPr>
        <w:tc>
          <w:tcPr>
            <w:tcW w:w="3264"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 Citric acid at 500 ppm.</w:t>
            </w:r>
          </w:p>
        </w:tc>
        <w:tc>
          <w:tcPr>
            <w:tcW w:w="93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23.3</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23.4</w:t>
            </w:r>
          </w:p>
        </w:tc>
        <w:tc>
          <w:tcPr>
            <w:tcW w:w="818"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14.7</w:t>
            </w:r>
          </w:p>
        </w:tc>
        <w:tc>
          <w:tcPr>
            <w:tcW w:w="816"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14.9</w:t>
            </w:r>
          </w:p>
        </w:tc>
        <w:tc>
          <w:tcPr>
            <w:tcW w:w="69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6.0</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5.9</w:t>
            </w:r>
          </w:p>
        </w:tc>
        <w:tc>
          <w:tcPr>
            <w:tcW w:w="816"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3.80</w:t>
            </w:r>
          </w:p>
        </w:tc>
        <w:tc>
          <w:tcPr>
            <w:tcW w:w="76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3.85</w:t>
            </w:r>
          </w:p>
        </w:tc>
      </w:tr>
      <w:tr w:rsidR="00072FA2" w:rsidRPr="00AC6A99" w:rsidTr="004F2A50">
        <w:trPr>
          <w:trHeight w:val="100"/>
          <w:jc w:val="center"/>
        </w:trPr>
        <w:tc>
          <w:tcPr>
            <w:tcW w:w="3264"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 Citric acid at 1000 ppm.</w:t>
            </w:r>
          </w:p>
        </w:tc>
        <w:tc>
          <w:tcPr>
            <w:tcW w:w="93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23.4</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23.5</w:t>
            </w:r>
          </w:p>
        </w:tc>
        <w:tc>
          <w:tcPr>
            <w:tcW w:w="818"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14.8</w:t>
            </w:r>
          </w:p>
        </w:tc>
        <w:tc>
          <w:tcPr>
            <w:tcW w:w="816"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15.0</w:t>
            </w:r>
          </w:p>
        </w:tc>
        <w:tc>
          <w:tcPr>
            <w:tcW w:w="69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5.9</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5.9</w:t>
            </w:r>
          </w:p>
        </w:tc>
        <w:tc>
          <w:tcPr>
            <w:tcW w:w="816"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3.81</w:t>
            </w:r>
          </w:p>
        </w:tc>
        <w:tc>
          <w:tcPr>
            <w:tcW w:w="76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3.86</w:t>
            </w:r>
          </w:p>
        </w:tc>
      </w:tr>
      <w:tr w:rsidR="00072FA2" w:rsidRPr="00AC6A99" w:rsidTr="004F2A50">
        <w:trPr>
          <w:trHeight w:val="91"/>
          <w:jc w:val="center"/>
        </w:trPr>
        <w:tc>
          <w:tcPr>
            <w:tcW w:w="3264"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 Vitamins B + Ascorbic at low conc.</w:t>
            </w:r>
          </w:p>
        </w:tc>
        <w:tc>
          <w:tcPr>
            <w:tcW w:w="93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24.1</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24.2</w:t>
            </w:r>
          </w:p>
        </w:tc>
        <w:tc>
          <w:tcPr>
            <w:tcW w:w="818"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15.5</w:t>
            </w:r>
          </w:p>
        </w:tc>
        <w:tc>
          <w:tcPr>
            <w:tcW w:w="816"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15.7</w:t>
            </w:r>
          </w:p>
        </w:tc>
        <w:tc>
          <w:tcPr>
            <w:tcW w:w="69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4.0</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3.9</w:t>
            </w:r>
          </w:p>
        </w:tc>
        <w:tc>
          <w:tcPr>
            <w:tcW w:w="816"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3.91</w:t>
            </w:r>
          </w:p>
        </w:tc>
        <w:tc>
          <w:tcPr>
            <w:tcW w:w="76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3.95</w:t>
            </w:r>
          </w:p>
        </w:tc>
      </w:tr>
      <w:tr w:rsidR="00072FA2" w:rsidRPr="00AC6A99" w:rsidTr="004F2A50">
        <w:trPr>
          <w:trHeight w:val="109"/>
          <w:jc w:val="center"/>
        </w:trPr>
        <w:tc>
          <w:tcPr>
            <w:tcW w:w="3264"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 Vitamins B + Ascorbic at high conc.</w:t>
            </w:r>
          </w:p>
        </w:tc>
        <w:tc>
          <w:tcPr>
            <w:tcW w:w="93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24.2</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24.3</w:t>
            </w:r>
          </w:p>
        </w:tc>
        <w:tc>
          <w:tcPr>
            <w:tcW w:w="818"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15.6</w:t>
            </w:r>
          </w:p>
        </w:tc>
        <w:tc>
          <w:tcPr>
            <w:tcW w:w="816"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15.8</w:t>
            </w:r>
          </w:p>
        </w:tc>
        <w:tc>
          <w:tcPr>
            <w:tcW w:w="69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3.9</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3.8</w:t>
            </w:r>
          </w:p>
        </w:tc>
        <w:tc>
          <w:tcPr>
            <w:tcW w:w="816"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3.92</w:t>
            </w:r>
          </w:p>
        </w:tc>
        <w:tc>
          <w:tcPr>
            <w:tcW w:w="76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3.96</w:t>
            </w:r>
          </w:p>
        </w:tc>
      </w:tr>
      <w:tr w:rsidR="00072FA2" w:rsidRPr="00AC6A99" w:rsidTr="004F2A50">
        <w:trPr>
          <w:trHeight w:val="100"/>
          <w:jc w:val="center"/>
        </w:trPr>
        <w:tc>
          <w:tcPr>
            <w:tcW w:w="3264"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10- Vitamins B + citric at low conc.</w:t>
            </w:r>
          </w:p>
        </w:tc>
        <w:tc>
          <w:tcPr>
            <w:tcW w:w="93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25.0</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25.1</w:t>
            </w:r>
          </w:p>
        </w:tc>
        <w:tc>
          <w:tcPr>
            <w:tcW w:w="818"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16.1</w:t>
            </w:r>
          </w:p>
        </w:tc>
        <w:tc>
          <w:tcPr>
            <w:tcW w:w="816"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16.3</w:t>
            </w:r>
          </w:p>
        </w:tc>
        <w:tc>
          <w:tcPr>
            <w:tcW w:w="69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3.5</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3.4</w:t>
            </w:r>
          </w:p>
        </w:tc>
        <w:tc>
          <w:tcPr>
            <w:tcW w:w="816"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3.98</w:t>
            </w:r>
          </w:p>
        </w:tc>
        <w:tc>
          <w:tcPr>
            <w:tcW w:w="76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3.99</w:t>
            </w:r>
          </w:p>
        </w:tc>
      </w:tr>
      <w:tr w:rsidR="00072FA2" w:rsidRPr="00AC6A99" w:rsidTr="004F2A50">
        <w:trPr>
          <w:trHeight w:val="91"/>
          <w:jc w:val="center"/>
        </w:trPr>
        <w:tc>
          <w:tcPr>
            <w:tcW w:w="3264"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 Vitamins B + citric at high conc.</w:t>
            </w:r>
          </w:p>
        </w:tc>
        <w:tc>
          <w:tcPr>
            <w:tcW w:w="93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25.1</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25.2</w:t>
            </w:r>
          </w:p>
        </w:tc>
        <w:tc>
          <w:tcPr>
            <w:tcW w:w="818"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16.2</w:t>
            </w:r>
          </w:p>
        </w:tc>
        <w:tc>
          <w:tcPr>
            <w:tcW w:w="816"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16.4</w:t>
            </w:r>
          </w:p>
        </w:tc>
        <w:tc>
          <w:tcPr>
            <w:tcW w:w="69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3.4</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3.3</w:t>
            </w:r>
          </w:p>
        </w:tc>
        <w:tc>
          <w:tcPr>
            <w:tcW w:w="816"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4.00</w:t>
            </w:r>
          </w:p>
        </w:tc>
        <w:tc>
          <w:tcPr>
            <w:tcW w:w="76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4.00</w:t>
            </w:r>
          </w:p>
        </w:tc>
      </w:tr>
      <w:tr w:rsidR="00072FA2" w:rsidRPr="00AC6A99" w:rsidTr="004F2A50">
        <w:trPr>
          <w:trHeight w:val="100"/>
          <w:jc w:val="center"/>
        </w:trPr>
        <w:tc>
          <w:tcPr>
            <w:tcW w:w="3264"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12-Ascorbic acid + citric at low conc.</w:t>
            </w:r>
          </w:p>
        </w:tc>
        <w:tc>
          <w:tcPr>
            <w:tcW w:w="93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25.7</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25.9</w:t>
            </w:r>
          </w:p>
        </w:tc>
        <w:tc>
          <w:tcPr>
            <w:tcW w:w="818"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16.6</w:t>
            </w:r>
          </w:p>
        </w:tc>
        <w:tc>
          <w:tcPr>
            <w:tcW w:w="816"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16.8</w:t>
            </w:r>
          </w:p>
        </w:tc>
        <w:tc>
          <w:tcPr>
            <w:tcW w:w="69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w:t>
            </w:r>
          </w:p>
        </w:tc>
        <w:tc>
          <w:tcPr>
            <w:tcW w:w="816"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4.07</w:t>
            </w:r>
          </w:p>
        </w:tc>
        <w:tc>
          <w:tcPr>
            <w:tcW w:w="76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4.14</w:t>
            </w:r>
          </w:p>
        </w:tc>
      </w:tr>
      <w:tr w:rsidR="00072FA2" w:rsidRPr="00AC6A99" w:rsidTr="004F2A50">
        <w:trPr>
          <w:trHeight w:val="91"/>
          <w:jc w:val="center"/>
        </w:trPr>
        <w:tc>
          <w:tcPr>
            <w:tcW w:w="3264"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 Ascorbic acid + citric at high conc.</w:t>
            </w:r>
          </w:p>
        </w:tc>
        <w:tc>
          <w:tcPr>
            <w:tcW w:w="93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25.8</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26.0</w:t>
            </w:r>
          </w:p>
        </w:tc>
        <w:tc>
          <w:tcPr>
            <w:tcW w:w="818"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16.7</w:t>
            </w:r>
          </w:p>
        </w:tc>
        <w:tc>
          <w:tcPr>
            <w:tcW w:w="816"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16.9</w:t>
            </w:r>
          </w:p>
        </w:tc>
        <w:tc>
          <w:tcPr>
            <w:tcW w:w="69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w:t>
            </w:r>
          </w:p>
        </w:tc>
        <w:tc>
          <w:tcPr>
            <w:tcW w:w="816"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4.08</w:t>
            </w:r>
          </w:p>
        </w:tc>
        <w:tc>
          <w:tcPr>
            <w:tcW w:w="76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4.15</w:t>
            </w:r>
          </w:p>
        </w:tc>
      </w:tr>
      <w:tr w:rsidR="00072FA2" w:rsidRPr="00AC6A99" w:rsidTr="004F2A50">
        <w:trPr>
          <w:trHeight w:val="100"/>
          <w:jc w:val="center"/>
        </w:trPr>
        <w:tc>
          <w:tcPr>
            <w:tcW w:w="3264" w:type="dxa"/>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 All antioxidants at low conc.</w:t>
            </w:r>
          </w:p>
        </w:tc>
        <w:tc>
          <w:tcPr>
            <w:tcW w:w="93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26.9</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27.0</w:t>
            </w:r>
          </w:p>
        </w:tc>
        <w:tc>
          <w:tcPr>
            <w:tcW w:w="818"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17.2</w:t>
            </w:r>
          </w:p>
        </w:tc>
        <w:tc>
          <w:tcPr>
            <w:tcW w:w="816" w:type="dxa"/>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17.3</w:t>
            </w:r>
          </w:p>
        </w:tc>
        <w:tc>
          <w:tcPr>
            <w:tcW w:w="693" w:type="dxa"/>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w:t>
            </w:r>
          </w:p>
        </w:tc>
        <w:tc>
          <w:tcPr>
            <w:tcW w:w="816"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w:t>
            </w:r>
          </w:p>
        </w:tc>
        <w:tc>
          <w:tcPr>
            <w:tcW w:w="816" w:type="dxa"/>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4.13</w:t>
            </w:r>
          </w:p>
        </w:tc>
        <w:tc>
          <w:tcPr>
            <w:tcW w:w="763" w:type="dxa"/>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4.22</w:t>
            </w:r>
          </w:p>
        </w:tc>
      </w:tr>
      <w:tr w:rsidR="00072FA2" w:rsidRPr="00AC6A99" w:rsidTr="004F2A50">
        <w:trPr>
          <w:trHeight w:val="100"/>
          <w:jc w:val="center"/>
        </w:trPr>
        <w:tc>
          <w:tcPr>
            <w:tcW w:w="3264" w:type="dxa"/>
            <w:tcBorders>
              <w:left w:val="thinThickSmallGap" w:sz="24" w:space="0" w:color="auto"/>
              <w:bottom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 All antioxidants at high conc.</w:t>
            </w:r>
          </w:p>
        </w:tc>
        <w:tc>
          <w:tcPr>
            <w:tcW w:w="933" w:type="dxa"/>
            <w:tcBorders>
              <w:left w:val="thinThick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27.0</w:t>
            </w:r>
          </w:p>
        </w:tc>
        <w:tc>
          <w:tcPr>
            <w:tcW w:w="816" w:type="dxa"/>
            <w:tcBorders>
              <w:bottom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27.1</w:t>
            </w:r>
          </w:p>
        </w:tc>
        <w:tc>
          <w:tcPr>
            <w:tcW w:w="818" w:type="dxa"/>
            <w:tcBorders>
              <w:left w:val="thickThin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17.3</w:t>
            </w:r>
          </w:p>
        </w:tc>
        <w:tc>
          <w:tcPr>
            <w:tcW w:w="816" w:type="dxa"/>
            <w:tcBorders>
              <w:bottom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17.4</w:t>
            </w:r>
          </w:p>
        </w:tc>
        <w:tc>
          <w:tcPr>
            <w:tcW w:w="693" w:type="dxa"/>
            <w:tcBorders>
              <w:left w:val="thinThick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w:t>
            </w:r>
          </w:p>
        </w:tc>
        <w:tc>
          <w:tcPr>
            <w:tcW w:w="816" w:type="dxa"/>
            <w:tcBorders>
              <w:bottom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w:t>
            </w:r>
          </w:p>
        </w:tc>
        <w:tc>
          <w:tcPr>
            <w:tcW w:w="816" w:type="dxa"/>
            <w:tcBorders>
              <w:left w:val="thickThin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4.14</w:t>
            </w:r>
          </w:p>
        </w:tc>
        <w:tc>
          <w:tcPr>
            <w:tcW w:w="763" w:type="dxa"/>
            <w:tcBorders>
              <w:bottom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4.23</w:t>
            </w:r>
          </w:p>
        </w:tc>
      </w:tr>
      <w:tr w:rsidR="00072FA2" w:rsidRPr="00AC6A99" w:rsidTr="004F2A50">
        <w:trPr>
          <w:trHeight w:val="100"/>
          <w:jc w:val="center"/>
        </w:trPr>
        <w:tc>
          <w:tcPr>
            <w:tcW w:w="3264" w:type="dxa"/>
            <w:tcBorders>
              <w:top w:val="thinThickSmallGap" w:sz="24" w:space="0" w:color="auto"/>
              <w:left w:val="thinThickSmallGap" w:sz="24" w:space="0" w:color="auto"/>
              <w:bottom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New L.S.D. at 5%</w:t>
            </w:r>
          </w:p>
        </w:tc>
        <w:tc>
          <w:tcPr>
            <w:tcW w:w="933" w:type="dxa"/>
            <w:tcBorders>
              <w:top w:val="thinThickSmallGap" w:sz="24" w:space="0" w:color="auto"/>
              <w:left w:val="thinThick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w:t>
            </w:r>
          </w:p>
        </w:tc>
        <w:tc>
          <w:tcPr>
            <w:tcW w:w="816" w:type="dxa"/>
            <w:tcBorders>
              <w:top w:val="thinThickSmallGap" w:sz="24" w:space="0" w:color="auto"/>
              <w:bottom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0.4</w:t>
            </w:r>
          </w:p>
        </w:tc>
        <w:tc>
          <w:tcPr>
            <w:tcW w:w="818" w:type="dxa"/>
            <w:tcBorders>
              <w:top w:val="thinThickSmallGap" w:sz="24" w:space="0" w:color="auto"/>
              <w:left w:val="thickThin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0.4</w:t>
            </w:r>
          </w:p>
        </w:tc>
        <w:tc>
          <w:tcPr>
            <w:tcW w:w="816" w:type="dxa"/>
            <w:tcBorders>
              <w:top w:val="thinThickSmallGap" w:sz="24" w:space="0" w:color="auto"/>
              <w:bottom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0.4</w:t>
            </w:r>
          </w:p>
        </w:tc>
        <w:tc>
          <w:tcPr>
            <w:tcW w:w="693" w:type="dxa"/>
            <w:tcBorders>
              <w:top w:val="thinThickSmallGap" w:sz="24" w:space="0" w:color="auto"/>
              <w:left w:val="thinThick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0.4</w:t>
            </w:r>
          </w:p>
        </w:tc>
        <w:tc>
          <w:tcPr>
            <w:tcW w:w="816" w:type="dxa"/>
            <w:tcBorders>
              <w:top w:val="thinThickSmallGap" w:sz="24" w:space="0" w:color="auto"/>
              <w:bottom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0.4</w:t>
            </w:r>
          </w:p>
        </w:tc>
        <w:tc>
          <w:tcPr>
            <w:tcW w:w="816" w:type="dxa"/>
            <w:tcBorders>
              <w:top w:val="thinThickSmallGap" w:sz="24" w:space="0" w:color="auto"/>
              <w:left w:val="thickThin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0.06</w:t>
            </w:r>
          </w:p>
        </w:tc>
        <w:tc>
          <w:tcPr>
            <w:tcW w:w="763" w:type="dxa"/>
            <w:tcBorders>
              <w:top w:val="thinThickSmallGap" w:sz="24" w:space="0" w:color="auto"/>
              <w:bottom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0.06</w:t>
            </w:r>
          </w:p>
        </w:tc>
      </w:tr>
    </w:tbl>
    <w:p w:rsidR="00072FA2" w:rsidRPr="004F2A50" w:rsidRDefault="00072FA2" w:rsidP="004F2A50">
      <w:pPr>
        <w:bidi w:val="0"/>
        <w:snapToGrid w:val="0"/>
        <w:ind w:firstLine="425"/>
        <w:jc w:val="both"/>
        <w:rPr>
          <w:rFonts w:cs="Times New Roman"/>
          <w:sz w:val="20"/>
          <w:szCs w:val="18"/>
          <w:lang w:bidi="ar-EG"/>
        </w:rPr>
      </w:pPr>
    </w:p>
    <w:p w:rsidR="00072FA2" w:rsidRPr="004F2A50" w:rsidRDefault="00072FA2" w:rsidP="004F2A50">
      <w:pPr>
        <w:bidi w:val="0"/>
        <w:snapToGrid w:val="0"/>
        <w:ind w:firstLine="425"/>
        <w:jc w:val="both"/>
        <w:rPr>
          <w:rFonts w:cs="Times New Roman"/>
          <w:sz w:val="20"/>
          <w:szCs w:val="18"/>
          <w:lang w:bidi="ar-EG"/>
        </w:rPr>
      </w:pPr>
    </w:p>
    <w:p w:rsidR="00072FA2" w:rsidRPr="004F2A50" w:rsidRDefault="00072FA2" w:rsidP="004F2A50">
      <w:pPr>
        <w:bidi w:val="0"/>
        <w:snapToGrid w:val="0"/>
        <w:jc w:val="center"/>
        <w:rPr>
          <w:rFonts w:cs="Times New Roman"/>
          <w:sz w:val="20"/>
          <w:szCs w:val="18"/>
          <w:lang w:bidi="ar-EG"/>
        </w:rPr>
      </w:pPr>
    </w:p>
    <w:p w:rsidR="004D3A0F" w:rsidRDefault="004D3A0F" w:rsidP="004F2A50">
      <w:pPr>
        <w:bidi w:val="0"/>
        <w:snapToGrid w:val="0"/>
        <w:jc w:val="both"/>
        <w:rPr>
          <w:rFonts w:cs="Times New Roman" w:hint="eastAsia"/>
          <w:b/>
          <w:bCs/>
          <w:sz w:val="20"/>
          <w:szCs w:val="18"/>
          <w:lang w:eastAsia="zh-CN" w:bidi="ar-EG"/>
        </w:rPr>
      </w:pPr>
    </w:p>
    <w:p w:rsidR="00072FA2" w:rsidRPr="004F2A50" w:rsidRDefault="00072FA2" w:rsidP="004D3A0F">
      <w:pPr>
        <w:bidi w:val="0"/>
        <w:snapToGrid w:val="0"/>
        <w:jc w:val="both"/>
        <w:rPr>
          <w:rFonts w:cs="Times New Roman"/>
          <w:b/>
          <w:bCs/>
          <w:sz w:val="20"/>
          <w:szCs w:val="18"/>
          <w:lang w:bidi="ar-EG"/>
        </w:rPr>
      </w:pPr>
      <w:r w:rsidRPr="004F2A50">
        <w:rPr>
          <w:rFonts w:cs="Times New Roman"/>
          <w:b/>
          <w:bCs/>
          <w:sz w:val="20"/>
          <w:szCs w:val="18"/>
          <w:lang w:bidi="ar-EG"/>
        </w:rPr>
        <w:t>Table (8): Effect of single and combined applications of some antioxidants on some physical and chemical characteristics of the berries of Superior grapevines during 2013 and 2014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0"/>
        <w:gridCol w:w="918"/>
        <w:gridCol w:w="803"/>
        <w:gridCol w:w="805"/>
        <w:gridCol w:w="803"/>
        <w:gridCol w:w="682"/>
        <w:gridCol w:w="803"/>
        <w:gridCol w:w="803"/>
        <w:gridCol w:w="751"/>
      </w:tblGrid>
      <w:tr w:rsidR="00072FA2" w:rsidRPr="00AC6A99" w:rsidTr="004F2A50">
        <w:trPr>
          <w:trHeight w:val="235"/>
          <w:jc w:val="center"/>
        </w:trPr>
        <w:tc>
          <w:tcPr>
            <w:tcW w:w="1676" w:type="pct"/>
            <w:vMerge w:val="restart"/>
            <w:tcBorders>
              <w:top w:val="thinThickSmallGap" w:sz="24" w:space="0" w:color="auto"/>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Antioxidant treatments</w:t>
            </w:r>
          </w:p>
        </w:tc>
        <w:tc>
          <w:tcPr>
            <w:tcW w:w="898" w:type="pct"/>
            <w:gridSpan w:val="2"/>
            <w:tcBorders>
              <w:top w:val="thinThickSmallGap" w:sz="24" w:space="0" w:color="auto"/>
              <w:left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Berry longitudinal (cm)</w:t>
            </w:r>
          </w:p>
        </w:tc>
        <w:tc>
          <w:tcPr>
            <w:tcW w:w="839" w:type="pct"/>
            <w:gridSpan w:val="2"/>
            <w:tcBorders>
              <w:top w:val="thinThickSmallGap" w:sz="24" w:space="0" w:color="auto"/>
              <w:left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Berry equatorial (cm.)</w:t>
            </w:r>
          </w:p>
        </w:tc>
        <w:tc>
          <w:tcPr>
            <w:tcW w:w="775" w:type="pct"/>
            <w:gridSpan w:val="2"/>
            <w:tcBorders>
              <w:top w:val="thinThickSmallGap" w:sz="24" w:space="0" w:color="auto"/>
              <w:left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T.S.S. %</w:t>
            </w:r>
          </w:p>
        </w:tc>
        <w:tc>
          <w:tcPr>
            <w:tcW w:w="811" w:type="pct"/>
            <w:gridSpan w:val="2"/>
            <w:tcBorders>
              <w:top w:val="thinThickSmallGap" w:sz="24" w:space="0" w:color="auto"/>
              <w:left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Total acidity %</w:t>
            </w:r>
          </w:p>
        </w:tc>
      </w:tr>
      <w:tr w:rsidR="00072FA2" w:rsidRPr="00AC6A99" w:rsidTr="004F2A50">
        <w:trPr>
          <w:trHeight w:val="181"/>
          <w:jc w:val="center"/>
        </w:trPr>
        <w:tc>
          <w:tcPr>
            <w:tcW w:w="1676" w:type="pct"/>
            <w:vMerge/>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p>
        </w:tc>
        <w:tc>
          <w:tcPr>
            <w:tcW w:w="479" w:type="pct"/>
            <w:tcBorders>
              <w:lef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c>
          <w:tcPr>
            <w:tcW w:w="420" w:type="pct"/>
            <w:tcBorders>
              <w:lef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419" w:type="pct"/>
            <w:tcBorders>
              <w:righ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c>
          <w:tcPr>
            <w:tcW w:w="356" w:type="pct"/>
            <w:tcBorders>
              <w:lef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c>
          <w:tcPr>
            <w:tcW w:w="419" w:type="pct"/>
            <w:tcBorders>
              <w:lef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392" w:type="pct"/>
            <w:tcBorders>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r>
      <w:tr w:rsidR="00072FA2" w:rsidRPr="00AC6A99" w:rsidTr="004F2A50">
        <w:trPr>
          <w:trHeight w:val="257"/>
          <w:jc w:val="center"/>
        </w:trPr>
        <w:tc>
          <w:tcPr>
            <w:tcW w:w="1676"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 Control</w:t>
            </w:r>
          </w:p>
        </w:tc>
        <w:tc>
          <w:tcPr>
            <w:tcW w:w="479"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2.11</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2.18</w:t>
            </w:r>
          </w:p>
        </w:tc>
        <w:tc>
          <w:tcPr>
            <w:tcW w:w="420"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2.00</w:t>
            </w:r>
          </w:p>
        </w:tc>
        <w:tc>
          <w:tcPr>
            <w:tcW w:w="419"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2.09</w:t>
            </w:r>
          </w:p>
        </w:tc>
        <w:tc>
          <w:tcPr>
            <w:tcW w:w="356"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18.0</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18.1</w:t>
            </w:r>
          </w:p>
        </w:tc>
        <w:tc>
          <w:tcPr>
            <w:tcW w:w="419"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0.719</w:t>
            </w:r>
          </w:p>
        </w:tc>
        <w:tc>
          <w:tcPr>
            <w:tcW w:w="392"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0.714</w:t>
            </w:r>
          </w:p>
        </w:tc>
      </w:tr>
      <w:tr w:rsidR="00072FA2" w:rsidRPr="00AC6A99" w:rsidTr="004F2A50">
        <w:trPr>
          <w:trHeight w:val="235"/>
          <w:jc w:val="center"/>
        </w:trPr>
        <w:tc>
          <w:tcPr>
            <w:tcW w:w="1676"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 Vitamins B at 50 ppm</w:t>
            </w:r>
          </w:p>
        </w:tc>
        <w:tc>
          <w:tcPr>
            <w:tcW w:w="479"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2.21</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2.28</w:t>
            </w:r>
          </w:p>
        </w:tc>
        <w:tc>
          <w:tcPr>
            <w:tcW w:w="420"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2.09</w:t>
            </w:r>
          </w:p>
        </w:tc>
        <w:tc>
          <w:tcPr>
            <w:tcW w:w="419"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2.19</w:t>
            </w:r>
          </w:p>
        </w:tc>
        <w:tc>
          <w:tcPr>
            <w:tcW w:w="356"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18.4</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18.4</w:t>
            </w:r>
          </w:p>
        </w:tc>
        <w:tc>
          <w:tcPr>
            <w:tcW w:w="419"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0.694</w:t>
            </w:r>
          </w:p>
        </w:tc>
        <w:tc>
          <w:tcPr>
            <w:tcW w:w="392"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0.690</w:t>
            </w:r>
          </w:p>
        </w:tc>
      </w:tr>
      <w:tr w:rsidR="00072FA2" w:rsidRPr="00AC6A99" w:rsidTr="004F2A50">
        <w:trPr>
          <w:trHeight w:val="257"/>
          <w:jc w:val="center"/>
        </w:trPr>
        <w:tc>
          <w:tcPr>
            <w:tcW w:w="1676"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 Vitamins B at 100 ppm</w:t>
            </w:r>
          </w:p>
        </w:tc>
        <w:tc>
          <w:tcPr>
            <w:tcW w:w="479"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2.22</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2.29</w:t>
            </w:r>
          </w:p>
        </w:tc>
        <w:tc>
          <w:tcPr>
            <w:tcW w:w="420"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2.10</w:t>
            </w:r>
          </w:p>
        </w:tc>
        <w:tc>
          <w:tcPr>
            <w:tcW w:w="419"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2.20</w:t>
            </w:r>
          </w:p>
        </w:tc>
        <w:tc>
          <w:tcPr>
            <w:tcW w:w="356"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18.5</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18.5</w:t>
            </w:r>
          </w:p>
        </w:tc>
        <w:tc>
          <w:tcPr>
            <w:tcW w:w="419"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0.693</w:t>
            </w:r>
          </w:p>
        </w:tc>
        <w:tc>
          <w:tcPr>
            <w:tcW w:w="392"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0.689</w:t>
            </w:r>
          </w:p>
        </w:tc>
      </w:tr>
      <w:tr w:rsidR="00072FA2" w:rsidRPr="00AC6A99" w:rsidTr="004F2A50">
        <w:trPr>
          <w:trHeight w:val="235"/>
          <w:jc w:val="center"/>
        </w:trPr>
        <w:tc>
          <w:tcPr>
            <w:tcW w:w="1676"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4-Ascorbic acid at 500 ppm.</w:t>
            </w:r>
          </w:p>
        </w:tc>
        <w:tc>
          <w:tcPr>
            <w:tcW w:w="479"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2.32</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2.42</w:t>
            </w:r>
          </w:p>
        </w:tc>
        <w:tc>
          <w:tcPr>
            <w:tcW w:w="420"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2.17</w:t>
            </w:r>
          </w:p>
        </w:tc>
        <w:tc>
          <w:tcPr>
            <w:tcW w:w="419"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2.29</w:t>
            </w:r>
          </w:p>
        </w:tc>
        <w:tc>
          <w:tcPr>
            <w:tcW w:w="356"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19.0</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19.0</w:t>
            </w:r>
          </w:p>
        </w:tc>
        <w:tc>
          <w:tcPr>
            <w:tcW w:w="419"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0.670</w:t>
            </w:r>
          </w:p>
        </w:tc>
        <w:tc>
          <w:tcPr>
            <w:tcW w:w="392"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0.666</w:t>
            </w:r>
          </w:p>
        </w:tc>
      </w:tr>
      <w:tr w:rsidR="00072FA2" w:rsidRPr="00AC6A99" w:rsidTr="004F2A50">
        <w:trPr>
          <w:trHeight w:val="257"/>
          <w:jc w:val="center"/>
        </w:trPr>
        <w:tc>
          <w:tcPr>
            <w:tcW w:w="1676"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 Ascorbic acid at 1000 ppm.</w:t>
            </w:r>
          </w:p>
        </w:tc>
        <w:tc>
          <w:tcPr>
            <w:tcW w:w="479"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2.33</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2.43</w:t>
            </w:r>
          </w:p>
        </w:tc>
        <w:tc>
          <w:tcPr>
            <w:tcW w:w="420"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2.18</w:t>
            </w:r>
          </w:p>
        </w:tc>
        <w:tc>
          <w:tcPr>
            <w:tcW w:w="419"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2.30</w:t>
            </w:r>
          </w:p>
        </w:tc>
        <w:tc>
          <w:tcPr>
            <w:tcW w:w="356"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19.1</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19.1</w:t>
            </w:r>
          </w:p>
        </w:tc>
        <w:tc>
          <w:tcPr>
            <w:tcW w:w="419"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0.669</w:t>
            </w:r>
          </w:p>
        </w:tc>
        <w:tc>
          <w:tcPr>
            <w:tcW w:w="392"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0.665</w:t>
            </w:r>
          </w:p>
        </w:tc>
      </w:tr>
      <w:tr w:rsidR="00072FA2" w:rsidRPr="00AC6A99" w:rsidTr="004F2A50">
        <w:trPr>
          <w:trHeight w:val="257"/>
          <w:jc w:val="center"/>
        </w:trPr>
        <w:tc>
          <w:tcPr>
            <w:tcW w:w="1676"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 Citric acid at 500 ppm.</w:t>
            </w:r>
          </w:p>
        </w:tc>
        <w:tc>
          <w:tcPr>
            <w:tcW w:w="479"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2.41</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2.51</w:t>
            </w:r>
          </w:p>
        </w:tc>
        <w:tc>
          <w:tcPr>
            <w:tcW w:w="420"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2.30</w:t>
            </w:r>
          </w:p>
        </w:tc>
        <w:tc>
          <w:tcPr>
            <w:tcW w:w="419"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2.40</w:t>
            </w:r>
          </w:p>
        </w:tc>
        <w:tc>
          <w:tcPr>
            <w:tcW w:w="356"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19.9</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20.0</w:t>
            </w:r>
          </w:p>
        </w:tc>
        <w:tc>
          <w:tcPr>
            <w:tcW w:w="419"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0.640</w:t>
            </w:r>
          </w:p>
        </w:tc>
        <w:tc>
          <w:tcPr>
            <w:tcW w:w="392"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0.635</w:t>
            </w:r>
          </w:p>
        </w:tc>
      </w:tr>
      <w:tr w:rsidR="00072FA2" w:rsidRPr="00AC6A99" w:rsidTr="004F2A50">
        <w:trPr>
          <w:trHeight w:val="235"/>
          <w:jc w:val="center"/>
        </w:trPr>
        <w:tc>
          <w:tcPr>
            <w:tcW w:w="1676"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 Citric acid at 1000 ppm.</w:t>
            </w:r>
          </w:p>
        </w:tc>
        <w:tc>
          <w:tcPr>
            <w:tcW w:w="479"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2.42</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2.52</w:t>
            </w:r>
          </w:p>
        </w:tc>
        <w:tc>
          <w:tcPr>
            <w:tcW w:w="420"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2.31</w:t>
            </w:r>
          </w:p>
        </w:tc>
        <w:tc>
          <w:tcPr>
            <w:tcW w:w="419"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2.41</w:t>
            </w:r>
          </w:p>
        </w:tc>
        <w:tc>
          <w:tcPr>
            <w:tcW w:w="356"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20.0</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20.0</w:t>
            </w:r>
          </w:p>
        </w:tc>
        <w:tc>
          <w:tcPr>
            <w:tcW w:w="419"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0.638</w:t>
            </w:r>
          </w:p>
        </w:tc>
        <w:tc>
          <w:tcPr>
            <w:tcW w:w="392"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0.634</w:t>
            </w:r>
          </w:p>
        </w:tc>
      </w:tr>
      <w:tr w:rsidR="00072FA2" w:rsidRPr="00AC6A99" w:rsidTr="004F2A50">
        <w:trPr>
          <w:trHeight w:val="257"/>
          <w:jc w:val="center"/>
        </w:trPr>
        <w:tc>
          <w:tcPr>
            <w:tcW w:w="1676"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 Vitamins B + Ascorbic at low conc.</w:t>
            </w:r>
          </w:p>
        </w:tc>
        <w:tc>
          <w:tcPr>
            <w:tcW w:w="479"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2.50</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2.60</w:t>
            </w:r>
          </w:p>
        </w:tc>
        <w:tc>
          <w:tcPr>
            <w:tcW w:w="420"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2.41</w:t>
            </w:r>
          </w:p>
        </w:tc>
        <w:tc>
          <w:tcPr>
            <w:tcW w:w="419"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2.50</w:t>
            </w:r>
          </w:p>
        </w:tc>
        <w:tc>
          <w:tcPr>
            <w:tcW w:w="356"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20.5</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20.5</w:t>
            </w:r>
          </w:p>
        </w:tc>
        <w:tc>
          <w:tcPr>
            <w:tcW w:w="419"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0.616</w:t>
            </w:r>
          </w:p>
        </w:tc>
        <w:tc>
          <w:tcPr>
            <w:tcW w:w="392"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0.611</w:t>
            </w:r>
          </w:p>
        </w:tc>
      </w:tr>
      <w:tr w:rsidR="00072FA2" w:rsidRPr="00AC6A99" w:rsidTr="004F2A50">
        <w:trPr>
          <w:trHeight w:val="235"/>
          <w:jc w:val="center"/>
        </w:trPr>
        <w:tc>
          <w:tcPr>
            <w:tcW w:w="1676"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 Vitamins B + Ascorbic at high conc.</w:t>
            </w:r>
          </w:p>
        </w:tc>
        <w:tc>
          <w:tcPr>
            <w:tcW w:w="479"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2.50</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2.61</w:t>
            </w:r>
          </w:p>
        </w:tc>
        <w:tc>
          <w:tcPr>
            <w:tcW w:w="420"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2.42</w:t>
            </w:r>
          </w:p>
        </w:tc>
        <w:tc>
          <w:tcPr>
            <w:tcW w:w="419"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2.51</w:t>
            </w:r>
          </w:p>
        </w:tc>
        <w:tc>
          <w:tcPr>
            <w:tcW w:w="356"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20.6</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20.6</w:t>
            </w:r>
          </w:p>
        </w:tc>
        <w:tc>
          <w:tcPr>
            <w:tcW w:w="419"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0.615</w:t>
            </w:r>
          </w:p>
        </w:tc>
        <w:tc>
          <w:tcPr>
            <w:tcW w:w="392"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0.610</w:t>
            </w:r>
          </w:p>
        </w:tc>
      </w:tr>
      <w:tr w:rsidR="00072FA2" w:rsidRPr="00AC6A99" w:rsidTr="004F2A50">
        <w:trPr>
          <w:trHeight w:val="257"/>
          <w:jc w:val="center"/>
        </w:trPr>
        <w:tc>
          <w:tcPr>
            <w:tcW w:w="1676"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10- Vitamins B + citric at low conc.</w:t>
            </w:r>
          </w:p>
        </w:tc>
        <w:tc>
          <w:tcPr>
            <w:tcW w:w="479"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2.57</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2.69</w:t>
            </w:r>
          </w:p>
        </w:tc>
        <w:tc>
          <w:tcPr>
            <w:tcW w:w="420"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2.49</w:t>
            </w:r>
          </w:p>
        </w:tc>
        <w:tc>
          <w:tcPr>
            <w:tcW w:w="419"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2.61</w:t>
            </w:r>
          </w:p>
        </w:tc>
        <w:tc>
          <w:tcPr>
            <w:tcW w:w="356"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21.0</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21.0</w:t>
            </w:r>
          </w:p>
        </w:tc>
        <w:tc>
          <w:tcPr>
            <w:tcW w:w="419"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0.594</w:t>
            </w:r>
          </w:p>
        </w:tc>
        <w:tc>
          <w:tcPr>
            <w:tcW w:w="392"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0.590</w:t>
            </w:r>
          </w:p>
        </w:tc>
      </w:tr>
      <w:tr w:rsidR="00072FA2" w:rsidRPr="00AC6A99" w:rsidTr="004F2A50">
        <w:trPr>
          <w:trHeight w:val="257"/>
          <w:jc w:val="center"/>
        </w:trPr>
        <w:tc>
          <w:tcPr>
            <w:tcW w:w="1676"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 Vitamins B + citric at high conc.</w:t>
            </w:r>
          </w:p>
        </w:tc>
        <w:tc>
          <w:tcPr>
            <w:tcW w:w="479"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2.58</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2.70</w:t>
            </w:r>
          </w:p>
        </w:tc>
        <w:tc>
          <w:tcPr>
            <w:tcW w:w="420"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2.50</w:t>
            </w:r>
          </w:p>
        </w:tc>
        <w:tc>
          <w:tcPr>
            <w:tcW w:w="419"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2.62</w:t>
            </w:r>
          </w:p>
        </w:tc>
        <w:tc>
          <w:tcPr>
            <w:tcW w:w="356"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21.0</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21.1</w:t>
            </w:r>
          </w:p>
        </w:tc>
        <w:tc>
          <w:tcPr>
            <w:tcW w:w="419"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0.593</w:t>
            </w:r>
          </w:p>
        </w:tc>
        <w:tc>
          <w:tcPr>
            <w:tcW w:w="392"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0.589</w:t>
            </w:r>
          </w:p>
        </w:tc>
      </w:tr>
      <w:tr w:rsidR="00072FA2" w:rsidRPr="00AC6A99" w:rsidTr="004F2A50">
        <w:trPr>
          <w:trHeight w:val="235"/>
          <w:jc w:val="center"/>
        </w:trPr>
        <w:tc>
          <w:tcPr>
            <w:tcW w:w="1676"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12-Ascorbic acid + citric at low conc.</w:t>
            </w:r>
          </w:p>
        </w:tc>
        <w:tc>
          <w:tcPr>
            <w:tcW w:w="479"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2.66</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2.77</w:t>
            </w:r>
          </w:p>
        </w:tc>
        <w:tc>
          <w:tcPr>
            <w:tcW w:w="420"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2.59</w:t>
            </w:r>
          </w:p>
        </w:tc>
        <w:tc>
          <w:tcPr>
            <w:tcW w:w="419"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2.69</w:t>
            </w:r>
          </w:p>
        </w:tc>
        <w:tc>
          <w:tcPr>
            <w:tcW w:w="356"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21.5</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21.6</w:t>
            </w:r>
          </w:p>
        </w:tc>
        <w:tc>
          <w:tcPr>
            <w:tcW w:w="419"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0.571</w:t>
            </w:r>
          </w:p>
        </w:tc>
        <w:tc>
          <w:tcPr>
            <w:tcW w:w="392"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0.570</w:t>
            </w:r>
          </w:p>
        </w:tc>
      </w:tr>
      <w:tr w:rsidR="00072FA2" w:rsidRPr="00AC6A99" w:rsidTr="004F2A50">
        <w:trPr>
          <w:trHeight w:val="257"/>
          <w:jc w:val="center"/>
        </w:trPr>
        <w:tc>
          <w:tcPr>
            <w:tcW w:w="1676"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 Ascorbic acid + citric at high conc.</w:t>
            </w:r>
          </w:p>
        </w:tc>
        <w:tc>
          <w:tcPr>
            <w:tcW w:w="479"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2.67</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2.78</w:t>
            </w:r>
          </w:p>
        </w:tc>
        <w:tc>
          <w:tcPr>
            <w:tcW w:w="420"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2.60</w:t>
            </w:r>
          </w:p>
        </w:tc>
        <w:tc>
          <w:tcPr>
            <w:tcW w:w="419"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2.70</w:t>
            </w:r>
          </w:p>
        </w:tc>
        <w:tc>
          <w:tcPr>
            <w:tcW w:w="356"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21.6</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21.7</w:t>
            </w:r>
          </w:p>
        </w:tc>
        <w:tc>
          <w:tcPr>
            <w:tcW w:w="419"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0.570</w:t>
            </w:r>
          </w:p>
        </w:tc>
        <w:tc>
          <w:tcPr>
            <w:tcW w:w="392"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0.569</w:t>
            </w:r>
          </w:p>
        </w:tc>
      </w:tr>
      <w:tr w:rsidR="00072FA2" w:rsidRPr="00AC6A99" w:rsidTr="004F2A50">
        <w:trPr>
          <w:trHeight w:val="235"/>
          <w:jc w:val="center"/>
        </w:trPr>
        <w:tc>
          <w:tcPr>
            <w:tcW w:w="1676"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 All antioxidants at low conc.</w:t>
            </w:r>
          </w:p>
        </w:tc>
        <w:tc>
          <w:tcPr>
            <w:tcW w:w="479"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2.77</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2.90</w:t>
            </w:r>
          </w:p>
        </w:tc>
        <w:tc>
          <w:tcPr>
            <w:tcW w:w="420"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2.69</w:t>
            </w:r>
          </w:p>
        </w:tc>
        <w:tc>
          <w:tcPr>
            <w:tcW w:w="419"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2.81</w:t>
            </w:r>
          </w:p>
        </w:tc>
        <w:tc>
          <w:tcPr>
            <w:tcW w:w="356"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22.0</w:t>
            </w:r>
          </w:p>
        </w:tc>
        <w:tc>
          <w:tcPr>
            <w:tcW w:w="419"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22.0</w:t>
            </w:r>
          </w:p>
        </w:tc>
        <w:tc>
          <w:tcPr>
            <w:tcW w:w="419"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0.550</w:t>
            </w:r>
          </w:p>
        </w:tc>
        <w:tc>
          <w:tcPr>
            <w:tcW w:w="392"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0.545</w:t>
            </w:r>
          </w:p>
        </w:tc>
      </w:tr>
      <w:tr w:rsidR="00072FA2" w:rsidRPr="00AC6A99" w:rsidTr="004F2A50">
        <w:trPr>
          <w:trHeight w:val="257"/>
          <w:jc w:val="center"/>
        </w:trPr>
        <w:tc>
          <w:tcPr>
            <w:tcW w:w="1676" w:type="pct"/>
            <w:tcBorders>
              <w:left w:val="thinThickSmallGap" w:sz="24" w:space="0" w:color="auto"/>
              <w:bottom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 All antioxidants at high conc.</w:t>
            </w:r>
          </w:p>
        </w:tc>
        <w:tc>
          <w:tcPr>
            <w:tcW w:w="479" w:type="pct"/>
            <w:tcBorders>
              <w:left w:val="thinThick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2.78</w:t>
            </w:r>
          </w:p>
        </w:tc>
        <w:tc>
          <w:tcPr>
            <w:tcW w:w="419" w:type="pct"/>
            <w:tcBorders>
              <w:bottom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2.91</w:t>
            </w:r>
          </w:p>
        </w:tc>
        <w:tc>
          <w:tcPr>
            <w:tcW w:w="420" w:type="pct"/>
            <w:tcBorders>
              <w:left w:val="thickThin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2.70</w:t>
            </w:r>
          </w:p>
        </w:tc>
        <w:tc>
          <w:tcPr>
            <w:tcW w:w="419" w:type="pct"/>
            <w:tcBorders>
              <w:bottom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2.82</w:t>
            </w:r>
          </w:p>
        </w:tc>
        <w:tc>
          <w:tcPr>
            <w:tcW w:w="356" w:type="pct"/>
            <w:tcBorders>
              <w:left w:val="thinThick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22.0</w:t>
            </w:r>
          </w:p>
        </w:tc>
        <w:tc>
          <w:tcPr>
            <w:tcW w:w="419" w:type="pct"/>
            <w:tcBorders>
              <w:bottom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22.1</w:t>
            </w:r>
          </w:p>
        </w:tc>
        <w:tc>
          <w:tcPr>
            <w:tcW w:w="419" w:type="pct"/>
            <w:tcBorders>
              <w:left w:val="thickThin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0.549</w:t>
            </w:r>
          </w:p>
        </w:tc>
        <w:tc>
          <w:tcPr>
            <w:tcW w:w="392" w:type="pct"/>
            <w:tcBorders>
              <w:bottom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0.544</w:t>
            </w:r>
          </w:p>
        </w:tc>
      </w:tr>
      <w:tr w:rsidR="00072FA2" w:rsidRPr="00AC6A99" w:rsidTr="004F2A50">
        <w:trPr>
          <w:trHeight w:val="281"/>
          <w:jc w:val="center"/>
        </w:trPr>
        <w:tc>
          <w:tcPr>
            <w:tcW w:w="1676" w:type="pct"/>
            <w:tcBorders>
              <w:top w:val="thinThickSmallGap" w:sz="24" w:space="0" w:color="auto"/>
              <w:left w:val="thinThickSmallGap" w:sz="24" w:space="0" w:color="auto"/>
              <w:bottom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New L.S.D. at 5%</w:t>
            </w:r>
          </w:p>
        </w:tc>
        <w:tc>
          <w:tcPr>
            <w:tcW w:w="479" w:type="pct"/>
            <w:tcBorders>
              <w:top w:val="thinThickSmallGap" w:sz="24" w:space="0" w:color="auto"/>
              <w:left w:val="thinThick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0.09</w:t>
            </w:r>
          </w:p>
        </w:tc>
        <w:tc>
          <w:tcPr>
            <w:tcW w:w="419" w:type="pct"/>
            <w:tcBorders>
              <w:top w:val="thinThickSmallGap" w:sz="24" w:space="0" w:color="auto"/>
              <w:bottom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0.09</w:t>
            </w:r>
          </w:p>
        </w:tc>
        <w:tc>
          <w:tcPr>
            <w:tcW w:w="420" w:type="pct"/>
            <w:tcBorders>
              <w:top w:val="thinThickSmallGap" w:sz="24" w:space="0" w:color="auto"/>
              <w:left w:val="thickThin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0.07</w:t>
            </w:r>
          </w:p>
        </w:tc>
        <w:tc>
          <w:tcPr>
            <w:tcW w:w="419" w:type="pct"/>
            <w:tcBorders>
              <w:top w:val="thinThickSmallGap" w:sz="24" w:space="0" w:color="auto"/>
              <w:bottom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0.07</w:t>
            </w:r>
          </w:p>
        </w:tc>
        <w:tc>
          <w:tcPr>
            <w:tcW w:w="356" w:type="pct"/>
            <w:tcBorders>
              <w:top w:val="thinThickSmallGap" w:sz="24" w:space="0" w:color="auto"/>
              <w:left w:val="thinThick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0.3</w:t>
            </w:r>
          </w:p>
        </w:tc>
        <w:tc>
          <w:tcPr>
            <w:tcW w:w="419" w:type="pct"/>
            <w:tcBorders>
              <w:top w:val="thinThickSmallGap" w:sz="24" w:space="0" w:color="auto"/>
              <w:bottom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0.3</w:t>
            </w:r>
          </w:p>
        </w:tc>
        <w:tc>
          <w:tcPr>
            <w:tcW w:w="419" w:type="pct"/>
            <w:tcBorders>
              <w:top w:val="thinThickSmallGap" w:sz="24" w:space="0" w:color="auto"/>
              <w:left w:val="thickThin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0.020</w:t>
            </w:r>
          </w:p>
        </w:tc>
        <w:tc>
          <w:tcPr>
            <w:tcW w:w="392" w:type="pct"/>
            <w:tcBorders>
              <w:top w:val="thinThickSmallGap" w:sz="24" w:space="0" w:color="auto"/>
              <w:bottom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0.020</w:t>
            </w:r>
          </w:p>
        </w:tc>
      </w:tr>
    </w:tbl>
    <w:p w:rsidR="00072FA2" w:rsidRPr="004F2A50" w:rsidRDefault="00072FA2" w:rsidP="004F2A50">
      <w:pPr>
        <w:bidi w:val="0"/>
        <w:snapToGrid w:val="0"/>
        <w:jc w:val="center"/>
        <w:rPr>
          <w:rFonts w:cs="Times New Roman"/>
          <w:sz w:val="20"/>
          <w:szCs w:val="18"/>
          <w:lang w:bidi="ar-EG"/>
        </w:rPr>
      </w:pPr>
    </w:p>
    <w:p w:rsidR="00072FA2" w:rsidRPr="004F2A50" w:rsidRDefault="00072FA2" w:rsidP="004F2A50">
      <w:pPr>
        <w:bidi w:val="0"/>
        <w:snapToGrid w:val="0"/>
        <w:jc w:val="both"/>
        <w:rPr>
          <w:rFonts w:cs="Times New Roman"/>
          <w:b/>
          <w:bCs/>
          <w:sz w:val="20"/>
          <w:szCs w:val="18"/>
          <w:lang w:bidi="ar-EG"/>
        </w:rPr>
      </w:pPr>
      <w:r w:rsidRPr="004F2A50">
        <w:rPr>
          <w:rFonts w:cs="Times New Roman"/>
          <w:b/>
          <w:bCs/>
          <w:sz w:val="20"/>
          <w:szCs w:val="18"/>
          <w:lang w:bidi="ar-EG"/>
        </w:rPr>
        <w:t>Table (9): Effect of single and combined applications of some antioxidants on T.S.S. / acid and percentage of reducing sugars in the berries of Superior grapevines during 2013 and 2014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3"/>
        <w:gridCol w:w="1343"/>
        <w:gridCol w:w="1178"/>
        <w:gridCol w:w="1178"/>
        <w:gridCol w:w="1176"/>
      </w:tblGrid>
      <w:tr w:rsidR="00072FA2" w:rsidRPr="00AC6A99" w:rsidTr="004F2A50">
        <w:trPr>
          <w:trHeight w:val="492"/>
          <w:jc w:val="center"/>
        </w:trPr>
        <w:tc>
          <w:tcPr>
            <w:tcW w:w="2455" w:type="pct"/>
            <w:vMerge w:val="restart"/>
            <w:tcBorders>
              <w:top w:val="thinThickSmallGap" w:sz="24" w:space="0" w:color="auto"/>
              <w:left w:val="thinThickSmallGap" w:sz="24" w:space="0" w:color="auto"/>
              <w:right w:val="thinThickSmallGap" w:sz="24" w:space="0" w:color="auto"/>
            </w:tcBorders>
            <w:vAlign w:val="center"/>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Antioxidant treatments</w:t>
            </w:r>
          </w:p>
        </w:tc>
        <w:tc>
          <w:tcPr>
            <w:tcW w:w="1316" w:type="pct"/>
            <w:gridSpan w:val="2"/>
            <w:tcBorders>
              <w:top w:val="thinThickSmallGap" w:sz="24" w:space="0" w:color="auto"/>
              <w:left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T.S.S. / acid</w:t>
            </w:r>
          </w:p>
        </w:tc>
        <w:tc>
          <w:tcPr>
            <w:tcW w:w="1229" w:type="pct"/>
            <w:gridSpan w:val="2"/>
            <w:tcBorders>
              <w:top w:val="thinThickSmallGap" w:sz="24" w:space="0" w:color="auto"/>
              <w:left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Reducing sugars %</w:t>
            </w:r>
          </w:p>
        </w:tc>
      </w:tr>
      <w:tr w:rsidR="00072FA2" w:rsidRPr="00AC6A99" w:rsidTr="004F2A50">
        <w:trPr>
          <w:trHeight w:val="111"/>
          <w:jc w:val="center"/>
        </w:trPr>
        <w:tc>
          <w:tcPr>
            <w:tcW w:w="2455" w:type="pct"/>
            <w:vMerge/>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p>
        </w:tc>
        <w:tc>
          <w:tcPr>
            <w:tcW w:w="701" w:type="pct"/>
            <w:tcBorders>
              <w:lef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615" w:type="pct"/>
            <w:tcBorders>
              <w:righ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c>
          <w:tcPr>
            <w:tcW w:w="615" w:type="pct"/>
            <w:tcBorders>
              <w:left w:val="thickThin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2013</w:t>
            </w:r>
          </w:p>
        </w:tc>
        <w:tc>
          <w:tcPr>
            <w:tcW w:w="614" w:type="pct"/>
            <w:tcBorders>
              <w:right w:val="thinThickSmallGap" w:sz="24" w:space="0" w:color="auto"/>
            </w:tcBorders>
          </w:tcPr>
          <w:p w:rsidR="00072FA2" w:rsidRPr="00AC6A99" w:rsidRDefault="00072FA2" w:rsidP="004F2A50">
            <w:pPr>
              <w:bidi w:val="0"/>
              <w:snapToGrid w:val="0"/>
              <w:jc w:val="both"/>
              <w:rPr>
                <w:rFonts w:eastAsiaTheme="minorEastAsia" w:cs="Times New Roman"/>
                <w:b/>
                <w:bCs/>
                <w:color w:val="000000"/>
                <w:sz w:val="20"/>
                <w:szCs w:val="16"/>
                <w:lang w:bidi="ar-EG"/>
              </w:rPr>
            </w:pPr>
            <w:r w:rsidRPr="00AC6A99">
              <w:rPr>
                <w:rFonts w:eastAsiaTheme="minorEastAsia" w:cs="Times New Roman"/>
                <w:b/>
                <w:bCs/>
                <w:color w:val="000000"/>
                <w:sz w:val="20"/>
                <w:szCs w:val="16"/>
                <w:lang w:bidi="ar-EG"/>
              </w:rPr>
              <w:t>2014</w:t>
            </w:r>
          </w:p>
        </w:tc>
      </w:tr>
      <w:tr w:rsidR="00072FA2" w:rsidRPr="00AC6A99" w:rsidTr="004F2A50">
        <w:trPr>
          <w:trHeight w:val="246"/>
          <w:jc w:val="center"/>
        </w:trPr>
        <w:tc>
          <w:tcPr>
            <w:tcW w:w="2455"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 Control</w:t>
            </w:r>
          </w:p>
        </w:tc>
        <w:tc>
          <w:tcPr>
            <w:tcW w:w="701"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25.0</w:t>
            </w:r>
          </w:p>
        </w:tc>
        <w:tc>
          <w:tcPr>
            <w:tcW w:w="615"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25.4</w:t>
            </w:r>
          </w:p>
        </w:tc>
        <w:tc>
          <w:tcPr>
            <w:tcW w:w="615"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15.7</w:t>
            </w:r>
          </w:p>
        </w:tc>
        <w:tc>
          <w:tcPr>
            <w:tcW w:w="614"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15.9</w:t>
            </w:r>
          </w:p>
        </w:tc>
      </w:tr>
      <w:tr w:rsidR="00072FA2" w:rsidRPr="00AC6A99" w:rsidTr="004F2A50">
        <w:trPr>
          <w:trHeight w:val="232"/>
          <w:jc w:val="center"/>
        </w:trPr>
        <w:tc>
          <w:tcPr>
            <w:tcW w:w="2455"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 Vitamins B at 50 ppm</w:t>
            </w:r>
          </w:p>
        </w:tc>
        <w:tc>
          <w:tcPr>
            <w:tcW w:w="701"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26.5</w:t>
            </w:r>
          </w:p>
        </w:tc>
        <w:tc>
          <w:tcPr>
            <w:tcW w:w="615"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26.7</w:t>
            </w:r>
          </w:p>
        </w:tc>
        <w:tc>
          <w:tcPr>
            <w:tcW w:w="615"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16.0</w:t>
            </w:r>
          </w:p>
        </w:tc>
        <w:tc>
          <w:tcPr>
            <w:tcW w:w="614"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16.2</w:t>
            </w:r>
          </w:p>
        </w:tc>
      </w:tr>
      <w:tr w:rsidR="00072FA2" w:rsidRPr="00AC6A99" w:rsidTr="004F2A50">
        <w:trPr>
          <w:trHeight w:val="246"/>
          <w:jc w:val="center"/>
        </w:trPr>
        <w:tc>
          <w:tcPr>
            <w:tcW w:w="2455"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 Vitamins B at 100 ppm</w:t>
            </w:r>
          </w:p>
        </w:tc>
        <w:tc>
          <w:tcPr>
            <w:tcW w:w="701"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26.7</w:t>
            </w:r>
          </w:p>
        </w:tc>
        <w:tc>
          <w:tcPr>
            <w:tcW w:w="615"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26.9</w:t>
            </w:r>
          </w:p>
        </w:tc>
        <w:tc>
          <w:tcPr>
            <w:tcW w:w="615"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16.1</w:t>
            </w:r>
          </w:p>
        </w:tc>
        <w:tc>
          <w:tcPr>
            <w:tcW w:w="614"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16.3</w:t>
            </w:r>
          </w:p>
        </w:tc>
      </w:tr>
      <w:tr w:rsidR="00072FA2" w:rsidRPr="00AC6A99" w:rsidTr="004F2A50">
        <w:trPr>
          <w:trHeight w:val="246"/>
          <w:jc w:val="center"/>
        </w:trPr>
        <w:tc>
          <w:tcPr>
            <w:tcW w:w="2455"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4-Ascorbic acid at 500 ppm.</w:t>
            </w:r>
          </w:p>
        </w:tc>
        <w:tc>
          <w:tcPr>
            <w:tcW w:w="701"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28.4</w:t>
            </w:r>
          </w:p>
        </w:tc>
        <w:tc>
          <w:tcPr>
            <w:tcW w:w="615"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28.5</w:t>
            </w:r>
          </w:p>
        </w:tc>
        <w:tc>
          <w:tcPr>
            <w:tcW w:w="615"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16.5</w:t>
            </w:r>
          </w:p>
        </w:tc>
        <w:tc>
          <w:tcPr>
            <w:tcW w:w="614"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16.7</w:t>
            </w:r>
          </w:p>
        </w:tc>
      </w:tr>
      <w:tr w:rsidR="00072FA2" w:rsidRPr="00AC6A99" w:rsidTr="004F2A50">
        <w:trPr>
          <w:trHeight w:val="246"/>
          <w:jc w:val="center"/>
        </w:trPr>
        <w:tc>
          <w:tcPr>
            <w:tcW w:w="2455"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5- Ascorbic acid at 1000 ppm.</w:t>
            </w:r>
          </w:p>
        </w:tc>
        <w:tc>
          <w:tcPr>
            <w:tcW w:w="701"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28.6</w:t>
            </w:r>
          </w:p>
        </w:tc>
        <w:tc>
          <w:tcPr>
            <w:tcW w:w="615"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28.9</w:t>
            </w:r>
          </w:p>
        </w:tc>
        <w:tc>
          <w:tcPr>
            <w:tcW w:w="615"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16.6</w:t>
            </w:r>
          </w:p>
        </w:tc>
        <w:tc>
          <w:tcPr>
            <w:tcW w:w="614"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16.8</w:t>
            </w:r>
          </w:p>
        </w:tc>
      </w:tr>
      <w:tr w:rsidR="00072FA2" w:rsidRPr="00AC6A99" w:rsidTr="004F2A50">
        <w:trPr>
          <w:trHeight w:val="232"/>
          <w:jc w:val="center"/>
        </w:trPr>
        <w:tc>
          <w:tcPr>
            <w:tcW w:w="2455"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6- Citric acid at 500 ppm.</w:t>
            </w:r>
          </w:p>
        </w:tc>
        <w:tc>
          <w:tcPr>
            <w:tcW w:w="701"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31.1</w:t>
            </w:r>
          </w:p>
        </w:tc>
        <w:tc>
          <w:tcPr>
            <w:tcW w:w="615"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31.5</w:t>
            </w:r>
          </w:p>
        </w:tc>
        <w:tc>
          <w:tcPr>
            <w:tcW w:w="615"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17.0</w:t>
            </w:r>
          </w:p>
        </w:tc>
        <w:tc>
          <w:tcPr>
            <w:tcW w:w="614"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17.2</w:t>
            </w:r>
          </w:p>
        </w:tc>
      </w:tr>
      <w:tr w:rsidR="00072FA2" w:rsidRPr="00AC6A99" w:rsidTr="004F2A50">
        <w:trPr>
          <w:trHeight w:val="246"/>
          <w:jc w:val="center"/>
        </w:trPr>
        <w:tc>
          <w:tcPr>
            <w:tcW w:w="2455"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7- Citric acid at 1000 ppm.</w:t>
            </w:r>
          </w:p>
        </w:tc>
        <w:tc>
          <w:tcPr>
            <w:tcW w:w="701"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31.3</w:t>
            </w:r>
          </w:p>
        </w:tc>
        <w:tc>
          <w:tcPr>
            <w:tcW w:w="615"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31.5</w:t>
            </w:r>
          </w:p>
        </w:tc>
        <w:tc>
          <w:tcPr>
            <w:tcW w:w="615"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17.1</w:t>
            </w:r>
          </w:p>
        </w:tc>
        <w:tc>
          <w:tcPr>
            <w:tcW w:w="614"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17.3</w:t>
            </w:r>
          </w:p>
        </w:tc>
      </w:tr>
      <w:tr w:rsidR="00072FA2" w:rsidRPr="00AC6A99" w:rsidTr="004F2A50">
        <w:trPr>
          <w:trHeight w:val="246"/>
          <w:jc w:val="center"/>
        </w:trPr>
        <w:tc>
          <w:tcPr>
            <w:tcW w:w="2455"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8- Vitamins B + Ascorbic at low conc.</w:t>
            </w:r>
          </w:p>
        </w:tc>
        <w:tc>
          <w:tcPr>
            <w:tcW w:w="701"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33.3</w:t>
            </w:r>
          </w:p>
        </w:tc>
        <w:tc>
          <w:tcPr>
            <w:tcW w:w="615"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33.6</w:t>
            </w:r>
          </w:p>
        </w:tc>
        <w:tc>
          <w:tcPr>
            <w:tcW w:w="615"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17.5</w:t>
            </w:r>
          </w:p>
        </w:tc>
        <w:tc>
          <w:tcPr>
            <w:tcW w:w="614"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17.7</w:t>
            </w:r>
          </w:p>
        </w:tc>
      </w:tr>
      <w:tr w:rsidR="00072FA2" w:rsidRPr="00AC6A99" w:rsidTr="004F2A50">
        <w:trPr>
          <w:trHeight w:val="246"/>
          <w:jc w:val="center"/>
        </w:trPr>
        <w:tc>
          <w:tcPr>
            <w:tcW w:w="2455"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9- Vitamins B + Ascorbic at high conc.</w:t>
            </w:r>
          </w:p>
        </w:tc>
        <w:tc>
          <w:tcPr>
            <w:tcW w:w="701"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33.5</w:t>
            </w:r>
          </w:p>
        </w:tc>
        <w:tc>
          <w:tcPr>
            <w:tcW w:w="615"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3.8</w:t>
            </w:r>
          </w:p>
        </w:tc>
        <w:tc>
          <w:tcPr>
            <w:tcW w:w="615"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17.6</w:t>
            </w:r>
          </w:p>
        </w:tc>
        <w:tc>
          <w:tcPr>
            <w:tcW w:w="614"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17.8</w:t>
            </w:r>
          </w:p>
        </w:tc>
      </w:tr>
      <w:tr w:rsidR="00072FA2" w:rsidRPr="00AC6A99" w:rsidTr="004F2A50">
        <w:trPr>
          <w:trHeight w:val="232"/>
          <w:jc w:val="center"/>
        </w:trPr>
        <w:tc>
          <w:tcPr>
            <w:tcW w:w="2455"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10- Vitamins B + citric at low conc.</w:t>
            </w:r>
          </w:p>
        </w:tc>
        <w:tc>
          <w:tcPr>
            <w:tcW w:w="701"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35.4</w:t>
            </w:r>
          </w:p>
        </w:tc>
        <w:tc>
          <w:tcPr>
            <w:tcW w:w="615"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35.6</w:t>
            </w:r>
          </w:p>
        </w:tc>
        <w:tc>
          <w:tcPr>
            <w:tcW w:w="615"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17.9</w:t>
            </w:r>
          </w:p>
        </w:tc>
        <w:tc>
          <w:tcPr>
            <w:tcW w:w="614"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18.1</w:t>
            </w:r>
          </w:p>
        </w:tc>
      </w:tr>
      <w:tr w:rsidR="00072FA2" w:rsidRPr="00AC6A99" w:rsidTr="004F2A50">
        <w:trPr>
          <w:trHeight w:val="246"/>
          <w:jc w:val="center"/>
        </w:trPr>
        <w:tc>
          <w:tcPr>
            <w:tcW w:w="2455"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11- Vitamins B + citric at high conc.</w:t>
            </w:r>
          </w:p>
        </w:tc>
        <w:tc>
          <w:tcPr>
            <w:tcW w:w="701"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35.4</w:t>
            </w:r>
          </w:p>
        </w:tc>
        <w:tc>
          <w:tcPr>
            <w:tcW w:w="615"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35.8</w:t>
            </w:r>
          </w:p>
        </w:tc>
        <w:tc>
          <w:tcPr>
            <w:tcW w:w="615"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18.0</w:t>
            </w:r>
          </w:p>
        </w:tc>
        <w:tc>
          <w:tcPr>
            <w:tcW w:w="614"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18.2</w:t>
            </w:r>
          </w:p>
        </w:tc>
      </w:tr>
      <w:tr w:rsidR="00072FA2" w:rsidRPr="00AC6A99" w:rsidTr="004F2A50">
        <w:trPr>
          <w:trHeight w:val="246"/>
          <w:jc w:val="center"/>
        </w:trPr>
        <w:tc>
          <w:tcPr>
            <w:tcW w:w="2455"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12-Ascorbic acid + citric at low conc.</w:t>
            </w:r>
          </w:p>
        </w:tc>
        <w:tc>
          <w:tcPr>
            <w:tcW w:w="701"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37.7</w:t>
            </w:r>
          </w:p>
        </w:tc>
        <w:tc>
          <w:tcPr>
            <w:tcW w:w="615"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37.9</w:t>
            </w:r>
          </w:p>
        </w:tc>
        <w:tc>
          <w:tcPr>
            <w:tcW w:w="615"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18.4</w:t>
            </w:r>
          </w:p>
        </w:tc>
        <w:tc>
          <w:tcPr>
            <w:tcW w:w="614"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18.6</w:t>
            </w:r>
          </w:p>
        </w:tc>
      </w:tr>
      <w:tr w:rsidR="00072FA2" w:rsidRPr="00AC6A99" w:rsidTr="004F2A50">
        <w:trPr>
          <w:trHeight w:val="246"/>
          <w:jc w:val="center"/>
        </w:trPr>
        <w:tc>
          <w:tcPr>
            <w:tcW w:w="2455"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13- Ascorbic acid + citric at high conc.</w:t>
            </w:r>
          </w:p>
        </w:tc>
        <w:tc>
          <w:tcPr>
            <w:tcW w:w="701"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37.8</w:t>
            </w:r>
          </w:p>
        </w:tc>
        <w:tc>
          <w:tcPr>
            <w:tcW w:w="615"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38.1</w:t>
            </w:r>
          </w:p>
        </w:tc>
        <w:tc>
          <w:tcPr>
            <w:tcW w:w="615"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18.5</w:t>
            </w:r>
          </w:p>
        </w:tc>
        <w:tc>
          <w:tcPr>
            <w:tcW w:w="614"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18.7</w:t>
            </w:r>
          </w:p>
        </w:tc>
      </w:tr>
      <w:tr w:rsidR="00072FA2" w:rsidRPr="00AC6A99" w:rsidTr="004F2A50">
        <w:trPr>
          <w:trHeight w:val="246"/>
          <w:jc w:val="center"/>
        </w:trPr>
        <w:tc>
          <w:tcPr>
            <w:tcW w:w="2455" w:type="pct"/>
            <w:tcBorders>
              <w:left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14- All antioxidants at low conc.</w:t>
            </w:r>
          </w:p>
        </w:tc>
        <w:tc>
          <w:tcPr>
            <w:tcW w:w="701" w:type="pct"/>
            <w:tcBorders>
              <w:lef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40.0</w:t>
            </w:r>
          </w:p>
        </w:tc>
        <w:tc>
          <w:tcPr>
            <w:tcW w:w="615" w:type="pct"/>
            <w:tcBorders>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40.4</w:t>
            </w:r>
          </w:p>
        </w:tc>
        <w:tc>
          <w:tcPr>
            <w:tcW w:w="615" w:type="pct"/>
            <w:tcBorders>
              <w:lef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18.8</w:t>
            </w:r>
          </w:p>
        </w:tc>
        <w:tc>
          <w:tcPr>
            <w:tcW w:w="614" w:type="pct"/>
            <w:tcBorders>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19.0</w:t>
            </w:r>
          </w:p>
        </w:tc>
      </w:tr>
      <w:tr w:rsidR="00072FA2" w:rsidRPr="00AC6A99" w:rsidTr="004F2A50">
        <w:trPr>
          <w:trHeight w:val="232"/>
          <w:jc w:val="center"/>
        </w:trPr>
        <w:tc>
          <w:tcPr>
            <w:tcW w:w="2455" w:type="pct"/>
            <w:tcBorders>
              <w:left w:val="thinThickSmallGap" w:sz="24" w:space="0" w:color="auto"/>
              <w:bottom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15- All antioxidants at high conc.</w:t>
            </w:r>
          </w:p>
        </w:tc>
        <w:tc>
          <w:tcPr>
            <w:tcW w:w="701" w:type="pct"/>
            <w:tcBorders>
              <w:left w:val="thinThick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40.1</w:t>
            </w:r>
          </w:p>
        </w:tc>
        <w:tc>
          <w:tcPr>
            <w:tcW w:w="615" w:type="pct"/>
            <w:tcBorders>
              <w:bottom w:val="thinThick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40.6</w:t>
            </w:r>
          </w:p>
        </w:tc>
        <w:tc>
          <w:tcPr>
            <w:tcW w:w="615" w:type="pct"/>
            <w:tcBorders>
              <w:left w:val="thickThinSmallGap" w:sz="24" w:space="0" w:color="auto"/>
              <w:bottom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18.9</w:t>
            </w:r>
          </w:p>
        </w:tc>
        <w:tc>
          <w:tcPr>
            <w:tcW w:w="614" w:type="pct"/>
            <w:tcBorders>
              <w:bottom w:val="thinThick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19.1</w:t>
            </w:r>
          </w:p>
        </w:tc>
      </w:tr>
      <w:tr w:rsidR="00072FA2" w:rsidRPr="00AC6A99" w:rsidTr="004F2A50">
        <w:trPr>
          <w:trHeight w:val="262"/>
          <w:jc w:val="center"/>
        </w:trPr>
        <w:tc>
          <w:tcPr>
            <w:tcW w:w="2455" w:type="pct"/>
            <w:tcBorders>
              <w:top w:val="thinThickSmallGap" w:sz="24" w:space="0" w:color="auto"/>
              <w:left w:val="thinThickSmallGap" w:sz="24" w:space="0" w:color="auto"/>
              <w:bottom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New L.S.D. at 5%</w:t>
            </w:r>
          </w:p>
        </w:tc>
        <w:tc>
          <w:tcPr>
            <w:tcW w:w="701" w:type="pct"/>
            <w:tcBorders>
              <w:top w:val="thinThickSmallGap" w:sz="24" w:space="0" w:color="auto"/>
              <w:left w:val="thinThick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0.3</w:t>
            </w:r>
          </w:p>
        </w:tc>
        <w:tc>
          <w:tcPr>
            <w:tcW w:w="615" w:type="pct"/>
            <w:tcBorders>
              <w:top w:val="thinThickSmallGap" w:sz="24" w:space="0" w:color="auto"/>
              <w:bottom w:val="thickThinSmallGap" w:sz="24" w:space="0" w:color="auto"/>
              <w:right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0.2</w:t>
            </w:r>
          </w:p>
        </w:tc>
        <w:tc>
          <w:tcPr>
            <w:tcW w:w="615" w:type="pct"/>
            <w:tcBorders>
              <w:top w:val="thinThickSmallGap" w:sz="24" w:space="0" w:color="auto"/>
              <w:left w:val="thickThinSmallGap" w:sz="24" w:space="0" w:color="auto"/>
              <w:bottom w:val="thickThin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0.3</w:t>
            </w:r>
          </w:p>
        </w:tc>
        <w:tc>
          <w:tcPr>
            <w:tcW w:w="614" w:type="pct"/>
            <w:tcBorders>
              <w:top w:val="thinThickSmallGap" w:sz="24" w:space="0" w:color="auto"/>
              <w:bottom w:val="thickThinSmallGap" w:sz="24" w:space="0" w:color="auto"/>
              <w:right w:val="thinThickSmallGap" w:sz="24" w:space="0" w:color="auto"/>
            </w:tcBorders>
          </w:tcPr>
          <w:p w:rsidR="00072FA2" w:rsidRPr="00AC6A99" w:rsidRDefault="00072FA2" w:rsidP="004F2A50">
            <w:pPr>
              <w:bidi w:val="0"/>
              <w:snapToGrid w:val="0"/>
              <w:jc w:val="both"/>
              <w:rPr>
                <w:rFonts w:eastAsiaTheme="minorEastAsia" w:cs="Times New Roman"/>
                <w:color w:val="000000"/>
                <w:sz w:val="20"/>
                <w:szCs w:val="16"/>
                <w:lang w:bidi="ar-EG"/>
              </w:rPr>
            </w:pPr>
            <w:r w:rsidRPr="00AC6A99">
              <w:rPr>
                <w:rFonts w:eastAsiaTheme="minorEastAsia" w:cs="Times New Roman"/>
                <w:color w:val="000000"/>
                <w:sz w:val="20"/>
                <w:szCs w:val="16"/>
                <w:lang w:bidi="ar-EG"/>
              </w:rPr>
              <w:t>0.2</w:t>
            </w:r>
          </w:p>
        </w:tc>
      </w:tr>
    </w:tbl>
    <w:p w:rsidR="00072FA2" w:rsidRDefault="00072FA2" w:rsidP="004F2A50">
      <w:pPr>
        <w:bidi w:val="0"/>
        <w:snapToGrid w:val="0"/>
        <w:ind w:firstLine="425"/>
        <w:jc w:val="both"/>
        <w:rPr>
          <w:rFonts w:cs="Times New Roman" w:hint="eastAsia"/>
          <w:b/>
          <w:bCs/>
          <w:sz w:val="20"/>
          <w:szCs w:val="20"/>
          <w:lang w:eastAsia="zh-CN"/>
        </w:rPr>
      </w:pPr>
    </w:p>
    <w:p w:rsidR="004D3A0F" w:rsidRDefault="004D3A0F" w:rsidP="004D3A0F">
      <w:pPr>
        <w:bidi w:val="0"/>
        <w:snapToGrid w:val="0"/>
        <w:ind w:firstLine="425"/>
        <w:jc w:val="both"/>
        <w:rPr>
          <w:rFonts w:cs="Times New Roman" w:hint="eastAsia"/>
          <w:b/>
          <w:bCs/>
          <w:sz w:val="20"/>
          <w:szCs w:val="20"/>
          <w:lang w:eastAsia="zh-CN"/>
        </w:rPr>
      </w:pPr>
    </w:p>
    <w:p w:rsidR="004D3A0F" w:rsidRPr="004F2A50" w:rsidRDefault="004D3A0F" w:rsidP="004D3A0F">
      <w:pPr>
        <w:bidi w:val="0"/>
        <w:snapToGrid w:val="0"/>
        <w:ind w:firstLine="425"/>
        <w:jc w:val="both"/>
        <w:rPr>
          <w:rFonts w:cs="Times New Roman" w:hint="eastAsia"/>
          <w:b/>
          <w:bCs/>
          <w:sz w:val="20"/>
          <w:szCs w:val="20"/>
          <w:lang w:eastAsia="zh-CN"/>
        </w:rPr>
      </w:pPr>
    </w:p>
    <w:p w:rsidR="004F2A50" w:rsidRDefault="004F2A50" w:rsidP="004F2A50">
      <w:pPr>
        <w:bidi w:val="0"/>
        <w:snapToGrid w:val="0"/>
        <w:jc w:val="both"/>
        <w:rPr>
          <w:rFonts w:cs="Times New Roman"/>
          <w:b/>
          <w:bCs/>
          <w:sz w:val="20"/>
          <w:szCs w:val="20"/>
        </w:rPr>
        <w:sectPr w:rsidR="004F2A50" w:rsidSect="00186029">
          <w:type w:val="continuous"/>
          <w:pgSz w:w="12242" w:h="15842" w:code="1"/>
          <w:pgMar w:top="1440" w:right="1440" w:bottom="1440" w:left="1440" w:header="720" w:footer="720" w:gutter="0"/>
          <w:cols w:space="708"/>
          <w:bidi/>
          <w:docGrid w:linePitch="435"/>
        </w:sectPr>
      </w:pPr>
    </w:p>
    <w:p w:rsidR="005F5ED4" w:rsidRPr="004F2A50" w:rsidRDefault="005F5ED4" w:rsidP="004F2A50">
      <w:pPr>
        <w:bidi w:val="0"/>
        <w:snapToGrid w:val="0"/>
        <w:jc w:val="both"/>
        <w:rPr>
          <w:rFonts w:cs="Times New Roman"/>
          <w:b/>
          <w:bCs/>
          <w:sz w:val="20"/>
          <w:szCs w:val="20"/>
        </w:rPr>
      </w:pPr>
      <w:r w:rsidRPr="004F2A50">
        <w:rPr>
          <w:rFonts w:cs="Times New Roman"/>
          <w:b/>
          <w:bCs/>
          <w:sz w:val="20"/>
          <w:szCs w:val="20"/>
        </w:rPr>
        <w:lastRenderedPageBreak/>
        <w:t xml:space="preserve">B) </w:t>
      </w:r>
      <w:r w:rsidR="00072FA2" w:rsidRPr="004F2A50">
        <w:rPr>
          <w:rFonts w:cs="Times New Roman"/>
          <w:b/>
          <w:bCs/>
          <w:sz w:val="20"/>
          <w:szCs w:val="20"/>
        </w:rPr>
        <w:t>Discussion</w:t>
      </w:r>
    </w:p>
    <w:p w:rsidR="005F5ED4" w:rsidRPr="004F2A50" w:rsidRDefault="005F5ED4" w:rsidP="004F2A50">
      <w:pPr>
        <w:bidi w:val="0"/>
        <w:snapToGrid w:val="0"/>
        <w:ind w:firstLine="425"/>
        <w:jc w:val="both"/>
        <w:rPr>
          <w:rFonts w:cs="Times New Roman"/>
          <w:sz w:val="20"/>
          <w:szCs w:val="20"/>
        </w:rPr>
      </w:pPr>
      <w:r w:rsidRPr="004F2A50">
        <w:rPr>
          <w:rFonts w:cs="Times New Roman"/>
          <w:sz w:val="20"/>
          <w:szCs w:val="20"/>
        </w:rPr>
        <w:t xml:space="preserve">The positive action of vitamins on fruiting of Superior grapevine might be attributed to their essential roles on protecting the plant cells from senescence and disorders as well as enhancing cell division, the biosynthesis of natural hormones such IAA and ethylene, nutrient and water uptake, photosynthesis, building of plant pigments and proteins, amino acids and plant metabolism. These important functions of vitamins were surely reflected on enhancing growth and vine nutritional status in </w:t>
      </w:r>
      <w:r w:rsidR="004A3CFA" w:rsidRPr="004F2A50">
        <w:rPr>
          <w:rFonts w:cs="Times New Roman"/>
          <w:sz w:val="20"/>
          <w:szCs w:val="20"/>
        </w:rPr>
        <w:t xml:space="preserve"> favor </w:t>
      </w:r>
      <w:r w:rsidRPr="004F2A50">
        <w:rPr>
          <w:rFonts w:cs="Times New Roman"/>
          <w:sz w:val="20"/>
          <w:szCs w:val="20"/>
        </w:rPr>
        <w:t xml:space="preserve"> of enhancing yield and fruit quality. (</w:t>
      </w:r>
      <w:r w:rsidRPr="004F2A50">
        <w:rPr>
          <w:rFonts w:cs="Times New Roman"/>
          <w:b/>
          <w:bCs/>
          <w:sz w:val="20"/>
          <w:szCs w:val="20"/>
        </w:rPr>
        <w:t xml:space="preserve">Robinson, 1973; Oretili, 1987; Samiullah </w:t>
      </w:r>
      <w:r w:rsidRPr="004F2A50">
        <w:rPr>
          <w:rFonts w:cs="Times New Roman"/>
          <w:b/>
          <w:bCs/>
          <w:i/>
          <w:iCs/>
          <w:sz w:val="20"/>
          <w:szCs w:val="20"/>
        </w:rPr>
        <w:t>et al.,</w:t>
      </w:r>
      <w:r w:rsidRPr="004F2A50">
        <w:rPr>
          <w:rFonts w:cs="Times New Roman"/>
          <w:b/>
          <w:bCs/>
          <w:sz w:val="20"/>
          <w:szCs w:val="20"/>
        </w:rPr>
        <w:t xml:space="preserve"> 1988; Foyer and Lelandias, 1993 and Singh </w:t>
      </w:r>
      <w:r w:rsidRPr="004F2A50">
        <w:rPr>
          <w:rFonts w:cs="Times New Roman"/>
          <w:b/>
          <w:bCs/>
          <w:i/>
          <w:iCs/>
          <w:sz w:val="20"/>
          <w:szCs w:val="20"/>
        </w:rPr>
        <w:t>et al.,</w:t>
      </w:r>
      <w:r w:rsidRPr="004F2A50">
        <w:rPr>
          <w:rFonts w:cs="Times New Roman"/>
          <w:b/>
          <w:bCs/>
          <w:sz w:val="20"/>
          <w:szCs w:val="20"/>
        </w:rPr>
        <w:t xml:space="preserve"> 2001)</w:t>
      </w:r>
      <w:r w:rsidRPr="004F2A50">
        <w:rPr>
          <w:rFonts w:cs="Times New Roman"/>
          <w:sz w:val="20"/>
          <w:szCs w:val="20"/>
        </w:rPr>
        <w:t>.</w:t>
      </w:r>
    </w:p>
    <w:p w:rsidR="005F5ED4" w:rsidRPr="004F2A50" w:rsidRDefault="005F5ED4" w:rsidP="004F2A50">
      <w:pPr>
        <w:bidi w:val="0"/>
        <w:snapToGrid w:val="0"/>
        <w:ind w:firstLine="425"/>
        <w:jc w:val="both"/>
        <w:rPr>
          <w:rFonts w:cs="Times New Roman"/>
          <w:b/>
          <w:bCs/>
          <w:sz w:val="20"/>
          <w:szCs w:val="20"/>
        </w:rPr>
      </w:pPr>
      <w:r w:rsidRPr="004F2A50">
        <w:rPr>
          <w:rFonts w:cs="Times New Roman"/>
          <w:sz w:val="20"/>
          <w:szCs w:val="20"/>
        </w:rPr>
        <w:t xml:space="preserve">These results are in harmony with those obtained by </w:t>
      </w:r>
      <w:r w:rsidRPr="004F2A50">
        <w:rPr>
          <w:rFonts w:cs="Times New Roman"/>
          <w:b/>
          <w:bCs/>
          <w:sz w:val="20"/>
          <w:szCs w:val="20"/>
        </w:rPr>
        <w:t xml:space="preserve">Ahmed </w:t>
      </w:r>
      <w:r w:rsidRPr="004F2A50">
        <w:rPr>
          <w:rFonts w:cs="Times New Roman"/>
          <w:b/>
          <w:bCs/>
          <w:i/>
          <w:iCs/>
          <w:sz w:val="20"/>
          <w:szCs w:val="20"/>
        </w:rPr>
        <w:t>et al.,</w:t>
      </w:r>
      <w:r w:rsidRPr="004F2A50">
        <w:rPr>
          <w:rFonts w:cs="Times New Roman"/>
          <w:b/>
          <w:bCs/>
          <w:sz w:val="20"/>
          <w:szCs w:val="20"/>
        </w:rPr>
        <w:t xml:space="preserve"> (2010); Bondok- Sawsan </w:t>
      </w:r>
      <w:r w:rsidRPr="004F2A50">
        <w:rPr>
          <w:rFonts w:cs="Times New Roman"/>
          <w:b/>
          <w:bCs/>
          <w:i/>
          <w:iCs/>
          <w:sz w:val="20"/>
          <w:szCs w:val="20"/>
        </w:rPr>
        <w:t>et al.,</w:t>
      </w:r>
      <w:r w:rsidRPr="004F2A50">
        <w:rPr>
          <w:rFonts w:cs="Times New Roman"/>
          <w:b/>
          <w:bCs/>
          <w:sz w:val="20"/>
          <w:szCs w:val="20"/>
        </w:rPr>
        <w:t xml:space="preserve"> (2011); Uwakiem (2011), El Hanafy (2011); El- Kady- Hanaa</w:t>
      </w:r>
      <w:r w:rsidR="00307981">
        <w:rPr>
          <w:rFonts w:cs="Times New Roman" w:hint="eastAsia"/>
          <w:b/>
          <w:bCs/>
          <w:sz w:val="20"/>
          <w:szCs w:val="20"/>
          <w:lang w:eastAsia="zh-CN"/>
        </w:rPr>
        <w:t xml:space="preserve"> </w:t>
      </w:r>
      <w:r w:rsidRPr="004F2A50">
        <w:rPr>
          <w:rFonts w:cs="Times New Roman"/>
          <w:b/>
          <w:bCs/>
          <w:sz w:val="20"/>
          <w:szCs w:val="20"/>
        </w:rPr>
        <w:t xml:space="preserve">(2011); Ahmed </w:t>
      </w:r>
      <w:r w:rsidRPr="004F2A50">
        <w:rPr>
          <w:rFonts w:cs="Times New Roman"/>
          <w:b/>
          <w:bCs/>
          <w:i/>
          <w:iCs/>
          <w:sz w:val="20"/>
          <w:szCs w:val="20"/>
        </w:rPr>
        <w:t>et al.,</w:t>
      </w:r>
      <w:r w:rsidRPr="004F2A50">
        <w:rPr>
          <w:rFonts w:cs="Times New Roman"/>
          <w:b/>
          <w:bCs/>
          <w:sz w:val="20"/>
          <w:szCs w:val="20"/>
        </w:rPr>
        <w:t xml:space="preserve"> (2011a); Mekawy (2012); Ibrahim- Rehab(2012); Ahmed </w:t>
      </w:r>
      <w:r w:rsidRPr="004F2A50">
        <w:rPr>
          <w:rFonts w:cs="Times New Roman"/>
          <w:b/>
          <w:bCs/>
          <w:i/>
          <w:iCs/>
          <w:sz w:val="20"/>
          <w:szCs w:val="20"/>
        </w:rPr>
        <w:t>et al.,</w:t>
      </w:r>
      <w:r w:rsidRPr="004F2A50">
        <w:rPr>
          <w:rFonts w:cs="Times New Roman"/>
          <w:b/>
          <w:bCs/>
          <w:sz w:val="20"/>
          <w:szCs w:val="20"/>
        </w:rPr>
        <w:t xml:space="preserve"> (2012b), Abdelaal (2012) Ahmed </w:t>
      </w:r>
      <w:r w:rsidRPr="004F2A50">
        <w:rPr>
          <w:rFonts w:cs="Times New Roman"/>
          <w:b/>
          <w:bCs/>
          <w:i/>
          <w:iCs/>
          <w:sz w:val="20"/>
          <w:szCs w:val="20"/>
        </w:rPr>
        <w:t>et al.,</w:t>
      </w:r>
      <w:r w:rsidRPr="004F2A50">
        <w:rPr>
          <w:rFonts w:cs="Times New Roman"/>
          <w:b/>
          <w:bCs/>
          <w:sz w:val="20"/>
          <w:szCs w:val="20"/>
        </w:rPr>
        <w:t xml:space="preserve"> (2012a); Mohamed (2014), Abdelaal and Aly (2013); Abada (2014); Abd El- Latief (2014); Abdelaal </w:t>
      </w:r>
      <w:r w:rsidRPr="004F2A50">
        <w:rPr>
          <w:rFonts w:cs="Times New Roman"/>
          <w:b/>
          <w:bCs/>
          <w:i/>
          <w:iCs/>
          <w:sz w:val="20"/>
          <w:szCs w:val="20"/>
        </w:rPr>
        <w:t>et al.,</w:t>
      </w:r>
      <w:r w:rsidRPr="004F2A50">
        <w:rPr>
          <w:rFonts w:cs="Times New Roman"/>
          <w:b/>
          <w:bCs/>
          <w:sz w:val="20"/>
          <w:szCs w:val="20"/>
        </w:rPr>
        <w:t xml:space="preserve"> (2014); Al- Wasfy (2014) and Abd El- Wahab (2015).</w:t>
      </w:r>
    </w:p>
    <w:p w:rsidR="00072FA2" w:rsidRPr="004F2A50" w:rsidRDefault="00072FA2" w:rsidP="004F2A50">
      <w:pPr>
        <w:bidi w:val="0"/>
        <w:snapToGrid w:val="0"/>
        <w:jc w:val="both"/>
        <w:rPr>
          <w:rFonts w:cs="Times New Roman"/>
          <w:b/>
          <w:bCs/>
          <w:sz w:val="20"/>
          <w:szCs w:val="20"/>
          <w:lang w:bidi="ar-EG"/>
        </w:rPr>
      </w:pPr>
    </w:p>
    <w:p w:rsidR="008D77FA" w:rsidRPr="004F2A50" w:rsidRDefault="00072FA2" w:rsidP="004F2A50">
      <w:pPr>
        <w:bidi w:val="0"/>
        <w:snapToGrid w:val="0"/>
        <w:jc w:val="both"/>
        <w:rPr>
          <w:rFonts w:cs="Times New Roman"/>
          <w:b/>
          <w:bCs/>
          <w:sz w:val="20"/>
          <w:szCs w:val="20"/>
          <w:lang w:bidi="ar-EG"/>
        </w:rPr>
      </w:pPr>
      <w:r w:rsidRPr="004F2A50">
        <w:rPr>
          <w:rFonts w:cs="Times New Roman"/>
          <w:b/>
          <w:bCs/>
          <w:sz w:val="20"/>
          <w:szCs w:val="20"/>
          <w:lang w:bidi="ar-EG"/>
        </w:rPr>
        <w:t>References</w:t>
      </w:r>
    </w:p>
    <w:p w:rsidR="00C57C11" w:rsidRPr="004F2A50" w:rsidRDefault="00C57C11" w:rsidP="004F2A50">
      <w:pPr>
        <w:numPr>
          <w:ilvl w:val="0"/>
          <w:numId w:val="3"/>
        </w:numPr>
        <w:autoSpaceDE w:val="0"/>
        <w:autoSpaceDN w:val="0"/>
        <w:bidi w:val="0"/>
        <w:adjustRightInd w:val="0"/>
        <w:snapToGrid w:val="0"/>
        <w:jc w:val="both"/>
        <w:rPr>
          <w:rFonts w:cs="Times New Roman"/>
          <w:bCs/>
          <w:sz w:val="20"/>
          <w:szCs w:val="20"/>
        </w:rPr>
      </w:pPr>
      <w:r w:rsidRPr="004F2A50">
        <w:rPr>
          <w:rFonts w:cs="Times New Roman"/>
          <w:bCs/>
          <w:sz w:val="20"/>
          <w:szCs w:val="20"/>
        </w:rPr>
        <w:t xml:space="preserve">Abada, M.A.M. (2014): </w:t>
      </w:r>
      <w:r w:rsidRPr="004F2A50">
        <w:rPr>
          <w:rFonts w:cs="Times New Roman"/>
          <w:sz w:val="20"/>
          <w:szCs w:val="20"/>
        </w:rPr>
        <w:t>A comparative study for the effect of green tea extract and some antioxidants on Thompson seedless grapevines. Inter. J. of Plant &amp; Soil Sci. 3(10): 1333-1342</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rPr>
        <w:t>Abdelaal, A.H.M. and Aly, M.M. (2013):</w:t>
      </w:r>
      <w:r w:rsidRPr="004F2A50">
        <w:rPr>
          <w:rFonts w:cs="Times New Roman"/>
          <w:sz w:val="20"/>
          <w:szCs w:val="20"/>
        </w:rPr>
        <w:t xml:space="preserve"> The synergistic effects of using turmeric with some antioxidants on growth, vine nutritional status and productivity of Ruby seedless grapevine. Hort. Science J. of Suez Canal Univ. 1 : 305-308.</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rPr>
        <w:t>Abdelaal, A.H.M., El- Morsy, S.E.M.A.; Abd El- Wahab, M.A. and Abd El- Latief , M.M.H. (2014):</w:t>
      </w:r>
      <w:r w:rsidRPr="004F2A50">
        <w:rPr>
          <w:rFonts w:cs="Times New Roman"/>
          <w:sz w:val="20"/>
          <w:szCs w:val="20"/>
        </w:rPr>
        <w:t xml:space="preserve"> Relation of yield and berries quality of Thompson seedless grapevines to foliar application of some vitamins. World Rural Observation. 6: (2): 58-64.</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rPr>
        <w:t xml:space="preserve">Abdelaal, E.E.H.A. (2012): </w:t>
      </w:r>
      <w:r w:rsidRPr="004F2A50">
        <w:rPr>
          <w:rFonts w:cs="Times New Roman"/>
          <w:sz w:val="20"/>
          <w:szCs w:val="20"/>
        </w:rPr>
        <w:t>The Synergistic effects of using some nutrients as well as antioxidant substances on growth, nutritional status and productivity of Thompson seedless grapevines grown under Sohag region. Ph. D. Thesis Fac. of Agric. Sohag Univ. Egypt.</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rPr>
        <w:t xml:space="preserve">Abd El- Latief, M.M.H. (2014): </w:t>
      </w:r>
      <w:r w:rsidRPr="004F2A50">
        <w:rPr>
          <w:rFonts w:cs="Times New Roman"/>
          <w:sz w:val="20"/>
          <w:szCs w:val="20"/>
        </w:rPr>
        <w:t>Response of Thompson seedless grapevines of Thompson seedless grapevines to spraying of some vitamins. M. Sc. Thesis Fac. of Agric. El- Azhar Univ. Assiut Branch, Egypt.</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rPr>
        <w:t>Abd El-</w:t>
      </w:r>
      <w:r w:rsidRPr="004F2A50">
        <w:rPr>
          <w:rFonts w:cs="Times New Roman"/>
          <w:sz w:val="20"/>
          <w:szCs w:val="20"/>
        </w:rPr>
        <w:t xml:space="preserve"> </w:t>
      </w:r>
      <w:r w:rsidRPr="004F2A50">
        <w:rPr>
          <w:rFonts w:cs="Times New Roman"/>
          <w:bCs/>
          <w:sz w:val="20"/>
          <w:szCs w:val="20"/>
        </w:rPr>
        <w:t>Wahab , M.H.H. (2015):</w:t>
      </w:r>
      <w:r w:rsidRPr="004F2A50">
        <w:rPr>
          <w:rFonts w:cs="Times New Roman"/>
          <w:sz w:val="20"/>
          <w:szCs w:val="20"/>
        </w:rPr>
        <w:t xml:space="preserve"> Response of Superior grapevines to spraying some vitamins </w:t>
      </w:r>
      <w:r w:rsidRPr="004F2A50">
        <w:rPr>
          <w:rFonts w:cs="Times New Roman"/>
          <w:sz w:val="20"/>
          <w:szCs w:val="20"/>
        </w:rPr>
        <w:lastRenderedPageBreak/>
        <w:t>and amino acids. Ph. D, Thesis Fac. of Agric. Minia Univ. Egypt.</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rPr>
        <w:t>Ahmed, F. F and Morsy, M. H. (1999):</w:t>
      </w:r>
      <w:r w:rsidRPr="004F2A50">
        <w:rPr>
          <w:rFonts w:cs="Times New Roman"/>
          <w:sz w:val="20"/>
          <w:szCs w:val="20"/>
        </w:rPr>
        <w:t xml:space="preserve"> A new method for measuring leaf area in different fruit species. Minia. J. of Agric.</w:t>
      </w:r>
      <w:r w:rsidR="008E3214">
        <w:rPr>
          <w:rFonts w:cs="Times New Roman" w:hint="eastAsia"/>
          <w:sz w:val="20"/>
          <w:szCs w:val="20"/>
          <w:lang w:eastAsia="zh-CN"/>
        </w:rPr>
        <w:t xml:space="preserve"> </w:t>
      </w:r>
      <w:r w:rsidRPr="004F2A50">
        <w:rPr>
          <w:rFonts w:cs="Times New Roman"/>
          <w:sz w:val="20"/>
          <w:szCs w:val="20"/>
        </w:rPr>
        <w:t>Rec. &amp; Dev.19: 97 - 105.</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lang w:bidi="ar-EG"/>
        </w:rPr>
        <w:t>Ahmed, F. F.; Abdelaal, A. M. K. and Ibrahiem- Rehab, G.</w:t>
      </w:r>
      <w:r w:rsidRPr="004F2A50">
        <w:rPr>
          <w:rFonts w:cs="Times New Roman"/>
          <w:sz w:val="20"/>
          <w:szCs w:val="20"/>
        </w:rPr>
        <w:t xml:space="preserve"> </w:t>
      </w:r>
      <w:r w:rsidRPr="004F2A50">
        <w:rPr>
          <w:rFonts w:cs="Times New Roman"/>
          <w:bCs/>
          <w:sz w:val="20"/>
          <w:szCs w:val="20"/>
          <w:lang w:bidi="ar-EG"/>
        </w:rPr>
        <w:t>(2012a):</w:t>
      </w:r>
      <w:r w:rsidRPr="004F2A50">
        <w:rPr>
          <w:rFonts w:cs="Times New Roman"/>
          <w:sz w:val="20"/>
          <w:szCs w:val="20"/>
          <w:lang w:bidi="ar-EG"/>
        </w:rPr>
        <w:t xml:space="preserve"> Benefits of using some vitamins in Thompson</w:t>
      </w:r>
      <w:r w:rsidRPr="004F2A50">
        <w:rPr>
          <w:rFonts w:cs="Times New Roman"/>
          <w:sz w:val="20"/>
          <w:szCs w:val="20"/>
        </w:rPr>
        <w:t xml:space="preserve"> </w:t>
      </w:r>
      <w:r w:rsidRPr="004F2A50">
        <w:rPr>
          <w:rFonts w:cs="Times New Roman"/>
          <w:sz w:val="20"/>
          <w:szCs w:val="20"/>
          <w:lang w:bidi="ar-EG"/>
        </w:rPr>
        <w:t>seedless grapevine cv. Minia J. of Agric. Res. &amp; Develop.</w:t>
      </w:r>
      <w:r w:rsidRPr="004F2A50">
        <w:rPr>
          <w:rFonts w:cs="Times New Roman"/>
          <w:sz w:val="20"/>
          <w:szCs w:val="20"/>
        </w:rPr>
        <w:t xml:space="preserve"> </w:t>
      </w:r>
      <w:r w:rsidRPr="004F2A50">
        <w:rPr>
          <w:rFonts w:cs="Times New Roman"/>
          <w:sz w:val="20"/>
          <w:szCs w:val="20"/>
          <w:lang w:bidi="ar-EG"/>
        </w:rPr>
        <w:t>32 (1): 109 - 128.</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lang w:bidi="ar-EG"/>
        </w:rPr>
        <w:t>Ahmed, F.F.; Abd El- Aziz, F. H. and Abd El- Kariem A. M.</w:t>
      </w:r>
      <w:r w:rsidRPr="004F2A50">
        <w:rPr>
          <w:rFonts w:cs="Times New Roman"/>
          <w:sz w:val="20"/>
          <w:szCs w:val="20"/>
        </w:rPr>
        <w:t xml:space="preserve"> </w:t>
      </w:r>
      <w:r w:rsidRPr="004F2A50">
        <w:rPr>
          <w:rFonts w:cs="Times New Roman"/>
          <w:bCs/>
          <w:sz w:val="20"/>
          <w:szCs w:val="20"/>
          <w:lang w:bidi="ar-EG"/>
        </w:rPr>
        <w:t>(2010):</w:t>
      </w:r>
      <w:r w:rsidRPr="004F2A50">
        <w:rPr>
          <w:rFonts w:cs="Times New Roman"/>
          <w:sz w:val="20"/>
          <w:szCs w:val="20"/>
          <w:lang w:bidi="ar-EG"/>
        </w:rPr>
        <w:t xml:space="preserve"> Relation of fruiting in Crimson seedless</w:t>
      </w:r>
      <w:r w:rsidRPr="004F2A50">
        <w:rPr>
          <w:rFonts w:cs="Times New Roman"/>
          <w:sz w:val="20"/>
          <w:szCs w:val="20"/>
        </w:rPr>
        <w:t xml:space="preserve"> </w:t>
      </w:r>
      <w:r w:rsidRPr="004F2A50">
        <w:rPr>
          <w:rFonts w:cs="Times New Roman"/>
          <w:sz w:val="20"/>
          <w:szCs w:val="20"/>
          <w:lang w:bidi="ar-EG"/>
        </w:rPr>
        <w:t>grapevines to spraying some antioxidants. Proceeding</w:t>
      </w:r>
      <w:r w:rsidRPr="004F2A50">
        <w:rPr>
          <w:rFonts w:cs="Times New Roman"/>
          <w:sz w:val="20"/>
          <w:szCs w:val="20"/>
        </w:rPr>
        <w:t xml:space="preserve"> </w:t>
      </w:r>
      <w:r w:rsidRPr="004F2A50">
        <w:rPr>
          <w:rFonts w:cs="Times New Roman"/>
          <w:sz w:val="20"/>
          <w:szCs w:val="20"/>
          <w:lang w:bidi="ar-EG"/>
        </w:rPr>
        <w:t>Minia 2</w:t>
      </w:r>
      <w:r w:rsidRPr="004F2A50">
        <w:rPr>
          <w:rFonts w:cs="Times New Roman"/>
          <w:sz w:val="20"/>
          <w:szCs w:val="20"/>
          <w:vertAlign w:val="superscript"/>
          <w:lang w:bidi="ar-EG"/>
        </w:rPr>
        <w:t>nd</w:t>
      </w:r>
      <w:r w:rsidRPr="004F2A50">
        <w:rPr>
          <w:rFonts w:cs="Times New Roman"/>
          <w:sz w:val="20"/>
          <w:szCs w:val="20"/>
          <w:lang w:bidi="ar-EG"/>
        </w:rPr>
        <w:t xml:space="preserve"> Conference of Agric. &amp; Environ. Sci. Agric.</w:t>
      </w:r>
      <w:r w:rsidR="00CC4500">
        <w:rPr>
          <w:rFonts w:cs="Times New Roman" w:hint="eastAsia"/>
          <w:sz w:val="20"/>
          <w:szCs w:val="20"/>
          <w:lang w:eastAsia="zh-CN" w:bidi="ar-EG"/>
        </w:rPr>
        <w:t xml:space="preserve"> </w:t>
      </w:r>
      <w:r w:rsidRPr="004F2A50">
        <w:rPr>
          <w:rFonts w:cs="Times New Roman"/>
          <w:sz w:val="20"/>
          <w:szCs w:val="20"/>
          <w:lang w:bidi="ar-EG"/>
        </w:rPr>
        <w:t>&amp;</w:t>
      </w:r>
      <w:r w:rsidRPr="004F2A50">
        <w:rPr>
          <w:rFonts w:cs="Times New Roman"/>
          <w:sz w:val="20"/>
          <w:szCs w:val="20"/>
        </w:rPr>
        <w:t xml:space="preserve"> </w:t>
      </w:r>
      <w:r w:rsidRPr="004F2A50">
        <w:rPr>
          <w:rFonts w:cs="Times New Roman"/>
          <w:sz w:val="20"/>
          <w:szCs w:val="20"/>
          <w:lang w:bidi="ar-EG"/>
        </w:rPr>
        <w:t>Develop. Scopes. March 2-24 pp. 103 - 112.</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lang w:bidi="ar-EG"/>
        </w:rPr>
        <w:t>Ahmed, F. F.; Abdel- aal, A. M. K.; Abdelaziz, F. H. and El-</w:t>
      </w:r>
      <w:r w:rsidRPr="004F2A50">
        <w:rPr>
          <w:rFonts w:cs="Times New Roman"/>
          <w:sz w:val="20"/>
          <w:szCs w:val="20"/>
        </w:rPr>
        <w:t xml:space="preserve"> </w:t>
      </w:r>
      <w:r w:rsidR="00172DD5" w:rsidRPr="004F2A50">
        <w:rPr>
          <w:rFonts w:cs="Times New Roman"/>
          <w:bCs/>
          <w:sz w:val="20"/>
          <w:szCs w:val="20"/>
          <w:lang w:bidi="ar-EG"/>
        </w:rPr>
        <w:t>Kady- Hanaa, F. M. (2011</w:t>
      </w:r>
      <w:r w:rsidRPr="004F2A50">
        <w:rPr>
          <w:rFonts w:cs="Times New Roman"/>
          <w:bCs/>
          <w:sz w:val="20"/>
          <w:szCs w:val="20"/>
          <w:lang w:bidi="ar-EG"/>
        </w:rPr>
        <w:t>):</w:t>
      </w:r>
      <w:r w:rsidRPr="004F2A50">
        <w:rPr>
          <w:rFonts w:cs="Times New Roman"/>
          <w:sz w:val="20"/>
          <w:szCs w:val="20"/>
          <w:lang w:bidi="ar-EG"/>
        </w:rPr>
        <w:t xml:space="preserve"> Productive capacity</w:t>
      </w:r>
      <w:r w:rsidRPr="004F2A50">
        <w:rPr>
          <w:rFonts w:cs="Times New Roman"/>
          <w:sz w:val="20"/>
          <w:szCs w:val="20"/>
        </w:rPr>
        <w:t xml:space="preserve"> of </w:t>
      </w:r>
      <w:r w:rsidRPr="004F2A50">
        <w:rPr>
          <w:rFonts w:cs="Times New Roman"/>
          <w:sz w:val="20"/>
          <w:szCs w:val="20"/>
          <w:lang w:bidi="ar-EG"/>
        </w:rPr>
        <w:t>Thompson seedless grapevines as influenced by</w:t>
      </w:r>
      <w:r w:rsidRPr="004F2A50">
        <w:rPr>
          <w:rFonts w:cs="Times New Roman"/>
          <w:sz w:val="20"/>
          <w:szCs w:val="20"/>
        </w:rPr>
        <w:t xml:space="preserve"> </w:t>
      </w:r>
      <w:r w:rsidRPr="004F2A50">
        <w:rPr>
          <w:rFonts w:cs="Times New Roman"/>
          <w:sz w:val="20"/>
          <w:szCs w:val="20"/>
          <w:lang w:bidi="ar-EG"/>
        </w:rPr>
        <w:t>application of some antioxidants and nutrient treatments.</w:t>
      </w:r>
      <w:r w:rsidRPr="004F2A50">
        <w:rPr>
          <w:rFonts w:cs="Times New Roman"/>
          <w:sz w:val="20"/>
          <w:szCs w:val="20"/>
        </w:rPr>
        <w:t xml:space="preserve"> </w:t>
      </w:r>
      <w:r w:rsidRPr="004F2A50">
        <w:rPr>
          <w:rFonts w:cs="Times New Roman"/>
          <w:sz w:val="20"/>
          <w:szCs w:val="20"/>
          <w:lang w:bidi="ar-EG"/>
        </w:rPr>
        <w:t>Minia J. of Agric. Res.&amp; Develop. 31(2): 219</w:t>
      </w:r>
      <w:r w:rsidRPr="004F2A50">
        <w:rPr>
          <w:rFonts w:cs="Times New Roman"/>
          <w:sz w:val="20"/>
          <w:szCs w:val="20"/>
        </w:rPr>
        <w:t xml:space="preserve"> </w:t>
      </w:r>
      <w:r w:rsidRPr="004F2A50">
        <w:rPr>
          <w:rFonts w:cs="Times New Roman"/>
          <w:sz w:val="20"/>
          <w:szCs w:val="20"/>
          <w:lang w:bidi="ar-EG"/>
        </w:rPr>
        <w:t>-232.</w:t>
      </w:r>
    </w:p>
    <w:p w:rsidR="00694A6F" w:rsidRPr="004F2A50" w:rsidRDefault="00694A6F" w:rsidP="004F2A50">
      <w:pPr>
        <w:numPr>
          <w:ilvl w:val="0"/>
          <w:numId w:val="3"/>
        </w:numPr>
        <w:autoSpaceDE w:val="0"/>
        <w:autoSpaceDN w:val="0"/>
        <w:bidi w:val="0"/>
        <w:adjustRightInd w:val="0"/>
        <w:snapToGrid w:val="0"/>
        <w:jc w:val="both"/>
        <w:rPr>
          <w:rFonts w:cs="Times New Roman"/>
          <w:bCs/>
          <w:sz w:val="20"/>
          <w:szCs w:val="20"/>
        </w:rPr>
      </w:pPr>
      <w:r w:rsidRPr="004F2A50">
        <w:rPr>
          <w:rFonts w:cs="Times New Roman"/>
          <w:bCs/>
          <w:sz w:val="20"/>
          <w:szCs w:val="20"/>
        </w:rPr>
        <w:t>Ahmed, F. F.; Mohamed, M. A.; Ragab, M. A.; Merwad, E. A. M. and Mekawy, A. Y. (2012b):</w:t>
      </w:r>
      <w:r w:rsidRPr="004F2A50">
        <w:rPr>
          <w:rFonts w:cs="Times New Roman"/>
          <w:sz w:val="20"/>
          <w:szCs w:val="20"/>
        </w:rPr>
        <w:t xml:space="preserve"> Improving productivity</w:t>
      </w:r>
      <w:r w:rsidRPr="004F2A50">
        <w:rPr>
          <w:rFonts w:cs="Times New Roman"/>
          <w:bCs/>
          <w:sz w:val="20"/>
          <w:szCs w:val="20"/>
        </w:rPr>
        <w:t xml:space="preserve"> </w:t>
      </w:r>
      <w:r w:rsidRPr="004F2A50">
        <w:rPr>
          <w:rFonts w:cs="Times New Roman"/>
          <w:sz w:val="20"/>
          <w:szCs w:val="20"/>
        </w:rPr>
        <w:t>of Thompson seedless grapevines by application of some</w:t>
      </w:r>
      <w:r w:rsidRPr="004F2A50">
        <w:rPr>
          <w:rFonts w:cs="Times New Roman"/>
          <w:bCs/>
          <w:sz w:val="20"/>
          <w:szCs w:val="20"/>
        </w:rPr>
        <w:t xml:space="preserve"> </w:t>
      </w:r>
      <w:r w:rsidRPr="004F2A50">
        <w:rPr>
          <w:rFonts w:cs="Times New Roman"/>
          <w:sz w:val="20"/>
          <w:szCs w:val="20"/>
        </w:rPr>
        <w:t>vitamins, Humic acid and farmyard manure extract. Minia</w:t>
      </w:r>
      <w:r w:rsidRPr="004F2A50">
        <w:rPr>
          <w:rFonts w:cs="Times New Roman"/>
          <w:bCs/>
          <w:sz w:val="20"/>
          <w:szCs w:val="20"/>
        </w:rPr>
        <w:t xml:space="preserve"> </w:t>
      </w:r>
      <w:r w:rsidRPr="004F2A50">
        <w:rPr>
          <w:rFonts w:cs="Times New Roman"/>
          <w:sz w:val="20"/>
          <w:szCs w:val="20"/>
        </w:rPr>
        <w:t>of Agric. Res. &amp; Develop. Vol. (32) No. 3 pp 131 - 145.</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rPr>
        <w:t>Al- Wasfy, M.M.M. (2014):</w:t>
      </w:r>
      <w:r w:rsidRPr="004F2A50">
        <w:rPr>
          <w:rFonts w:cs="Times New Roman"/>
          <w:sz w:val="20"/>
          <w:szCs w:val="20"/>
        </w:rPr>
        <w:t xml:space="preserve"> The synergistic effects of using silicon with some vitamins on growth and fruiting of Flame seedless grapevines. Stem Cell 5(1): 8-13.</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lang w:bidi="ar-EG"/>
        </w:rPr>
        <w:t>Association of Official Agricultural Chemists (2000):</w:t>
      </w:r>
      <w:r w:rsidRPr="004F2A50">
        <w:rPr>
          <w:rFonts w:cs="Times New Roman"/>
          <w:sz w:val="20"/>
          <w:szCs w:val="20"/>
          <w:lang w:bidi="ar-EG"/>
        </w:rPr>
        <w:t xml:space="preserve"> Official</w:t>
      </w:r>
      <w:r w:rsidRPr="004F2A50">
        <w:rPr>
          <w:rFonts w:cs="Times New Roman"/>
          <w:sz w:val="20"/>
          <w:szCs w:val="20"/>
        </w:rPr>
        <w:t xml:space="preserve"> </w:t>
      </w:r>
      <w:r w:rsidRPr="004F2A50">
        <w:rPr>
          <w:rFonts w:cs="Times New Roman"/>
          <w:sz w:val="20"/>
          <w:szCs w:val="20"/>
          <w:lang w:bidi="ar-EG"/>
        </w:rPr>
        <w:t>Methods of Analysis (A.O.A.C), 12</w:t>
      </w:r>
      <w:r w:rsidRPr="004F2A50">
        <w:rPr>
          <w:rFonts w:cs="Times New Roman"/>
          <w:sz w:val="20"/>
          <w:szCs w:val="20"/>
          <w:vertAlign w:val="superscript"/>
          <w:lang w:bidi="ar-EG"/>
        </w:rPr>
        <w:t>th</w:t>
      </w:r>
      <w:r w:rsidRPr="004F2A50">
        <w:rPr>
          <w:rFonts w:cs="Times New Roman"/>
          <w:sz w:val="20"/>
          <w:szCs w:val="20"/>
          <w:lang w:bidi="ar-EG"/>
        </w:rPr>
        <w:t xml:space="preserve"> Ed. Benjamin</w:t>
      </w:r>
      <w:r w:rsidRPr="004F2A50">
        <w:rPr>
          <w:rFonts w:cs="Times New Roman"/>
          <w:sz w:val="20"/>
          <w:szCs w:val="20"/>
        </w:rPr>
        <w:t xml:space="preserve"> </w:t>
      </w:r>
      <w:r w:rsidRPr="004F2A50">
        <w:rPr>
          <w:rFonts w:cs="Times New Roman"/>
          <w:sz w:val="20"/>
          <w:szCs w:val="20"/>
          <w:lang w:bidi="ar-EG"/>
        </w:rPr>
        <w:t>Franklin Station, Washington D.C. U.S.A. pp. 490 - 510.</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lang w:bidi="ar-EG"/>
        </w:rPr>
        <w:t>Balo, E.; Prilesszky, G.; Happ, I.; Kaholami, M, and Vega. L.</w:t>
      </w:r>
      <w:r w:rsidRPr="004F2A50">
        <w:rPr>
          <w:rFonts w:cs="Times New Roman"/>
          <w:sz w:val="20"/>
          <w:szCs w:val="20"/>
        </w:rPr>
        <w:t xml:space="preserve"> </w:t>
      </w:r>
      <w:r w:rsidRPr="004F2A50">
        <w:rPr>
          <w:rFonts w:cs="Times New Roman"/>
          <w:bCs/>
          <w:sz w:val="20"/>
          <w:szCs w:val="20"/>
          <w:lang w:bidi="ar-EG"/>
        </w:rPr>
        <w:t>(1988):</w:t>
      </w:r>
      <w:r w:rsidRPr="004F2A50">
        <w:rPr>
          <w:rFonts w:cs="Times New Roman"/>
          <w:sz w:val="20"/>
          <w:szCs w:val="20"/>
          <w:lang w:bidi="ar-EG"/>
        </w:rPr>
        <w:t xml:space="preserve"> Soil improvement and the use of leaf analysis</w:t>
      </w:r>
      <w:r w:rsidRPr="004F2A50">
        <w:rPr>
          <w:rFonts w:cs="Times New Roman"/>
          <w:sz w:val="20"/>
          <w:szCs w:val="20"/>
        </w:rPr>
        <w:t xml:space="preserve"> </w:t>
      </w:r>
      <w:r w:rsidRPr="004F2A50">
        <w:rPr>
          <w:rFonts w:cs="Times New Roman"/>
          <w:sz w:val="20"/>
          <w:szCs w:val="20"/>
          <w:lang w:bidi="ar-EG"/>
        </w:rPr>
        <w:t>for forecasting nutrient requirements of grapes. Potash</w:t>
      </w:r>
      <w:r w:rsidRPr="004F2A50">
        <w:rPr>
          <w:rFonts w:cs="Times New Roman"/>
          <w:sz w:val="20"/>
          <w:szCs w:val="20"/>
        </w:rPr>
        <w:t xml:space="preserve"> </w:t>
      </w:r>
      <w:r w:rsidRPr="004F2A50">
        <w:rPr>
          <w:rFonts w:cs="Times New Roman"/>
          <w:sz w:val="20"/>
          <w:szCs w:val="20"/>
          <w:lang w:bidi="ar-EG"/>
        </w:rPr>
        <w:t>Review (Subject 9, 2</w:t>
      </w:r>
      <w:r w:rsidRPr="004F2A50">
        <w:rPr>
          <w:rFonts w:cs="Times New Roman"/>
          <w:sz w:val="20"/>
          <w:szCs w:val="20"/>
          <w:vertAlign w:val="superscript"/>
          <w:lang w:bidi="ar-EG"/>
        </w:rPr>
        <w:t>nd</w:t>
      </w:r>
      <w:r w:rsidRPr="004F2A50">
        <w:rPr>
          <w:rFonts w:cs="Times New Roman"/>
          <w:sz w:val="20"/>
          <w:szCs w:val="20"/>
          <w:lang w:bidi="ar-EG"/>
        </w:rPr>
        <w:t xml:space="preserve"> suite, No. 61: 1-5).</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lang w:bidi="ar-EG"/>
        </w:rPr>
        <w:t>Bondok- Sawsan- A.; Shoeib, M. M. and Abada, M. A. (2011):</w:t>
      </w:r>
      <w:r w:rsidRPr="004F2A50">
        <w:rPr>
          <w:rFonts w:cs="Times New Roman"/>
          <w:sz w:val="20"/>
          <w:szCs w:val="20"/>
        </w:rPr>
        <w:t xml:space="preserve"> </w:t>
      </w:r>
      <w:r w:rsidRPr="004F2A50">
        <w:rPr>
          <w:rFonts w:cs="Times New Roman"/>
          <w:sz w:val="20"/>
          <w:szCs w:val="20"/>
          <w:lang w:bidi="ar-EG"/>
        </w:rPr>
        <w:t>Effect of ascorbic and salicylic acids on growth and</w:t>
      </w:r>
      <w:r w:rsidRPr="004F2A50">
        <w:rPr>
          <w:rFonts w:cs="Times New Roman"/>
          <w:sz w:val="20"/>
          <w:szCs w:val="20"/>
        </w:rPr>
        <w:t xml:space="preserve"> </w:t>
      </w:r>
      <w:r w:rsidRPr="004F2A50">
        <w:rPr>
          <w:rFonts w:cs="Times New Roman"/>
          <w:sz w:val="20"/>
          <w:szCs w:val="20"/>
          <w:lang w:bidi="ar-EG"/>
        </w:rPr>
        <w:t>fruiting of Ruby seedless grapevines. Minia J. of Agric.</w:t>
      </w:r>
      <w:r w:rsidRPr="004F2A50">
        <w:rPr>
          <w:rFonts w:cs="Times New Roman"/>
          <w:sz w:val="20"/>
          <w:szCs w:val="20"/>
        </w:rPr>
        <w:t xml:space="preserve"> </w:t>
      </w:r>
      <w:r w:rsidRPr="004F2A50">
        <w:rPr>
          <w:rFonts w:cs="Times New Roman"/>
          <w:sz w:val="20"/>
          <w:szCs w:val="20"/>
          <w:lang w:bidi="ar-EG"/>
        </w:rPr>
        <w:t>Res.&amp; Develop. 30 (1): 85-95.</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lang w:bidi="ar-EG"/>
        </w:rPr>
        <w:t>Chapman, H. D. and Pratt, P. P. (1965):</w:t>
      </w:r>
      <w:r w:rsidRPr="004F2A50">
        <w:rPr>
          <w:rFonts w:cs="Times New Roman"/>
          <w:sz w:val="20"/>
          <w:szCs w:val="20"/>
          <w:lang w:bidi="ar-EG"/>
        </w:rPr>
        <w:t xml:space="preserve"> Methods of Analysis for</w:t>
      </w:r>
      <w:r w:rsidRPr="004F2A50">
        <w:rPr>
          <w:rFonts w:cs="Times New Roman"/>
          <w:sz w:val="20"/>
          <w:szCs w:val="20"/>
        </w:rPr>
        <w:t xml:space="preserve"> </w:t>
      </w:r>
      <w:r w:rsidRPr="004F2A50">
        <w:rPr>
          <w:rFonts w:cs="Times New Roman"/>
          <w:sz w:val="20"/>
          <w:szCs w:val="20"/>
          <w:lang w:bidi="ar-EG"/>
        </w:rPr>
        <w:t>Soils, Plants and Water. Univ. of California. Division of</w:t>
      </w:r>
      <w:r w:rsidRPr="004F2A50">
        <w:rPr>
          <w:rFonts w:cs="Times New Roman"/>
          <w:sz w:val="20"/>
          <w:szCs w:val="20"/>
        </w:rPr>
        <w:t xml:space="preserve"> </w:t>
      </w:r>
      <w:r w:rsidRPr="004F2A50">
        <w:rPr>
          <w:rFonts w:cs="Times New Roman"/>
          <w:sz w:val="20"/>
          <w:szCs w:val="20"/>
          <w:lang w:bidi="ar-EG"/>
        </w:rPr>
        <w:t>Agric., Sci.</w:t>
      </w:r>
      <w:r w:rsidRPr="004F2A50">
        <w:rPr>
          <w:rFonts w:cs="Times New Roman"/>
          <w:noProof/>
          <w:sz w:val="20"/>
          <w:szCs w:val="20"/>
          <w:lang w:bidi="ar-EG"/>
        </w:rPr>
        <w:t xml:space="preserve"> 172-173.</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rPr>
        <w:t xml:space="preserve">El- Hanafy, W.M. F. (2011): </w:t>
      </w:r>
      <w:r w:rsidRPr="004F2A50">
        <w:rPr>
          <w:rFonts w:cs="Times New Roman"/>
          <w:sz w:val="20"/>
          <w:szCs w:val="20"/>
        </w:rPr>
        <w:t>The role of some antioxidants on</w:t>
      </w:r>
      <w:r w:rsidRPr="004F2A50">
        <w:rPr>
          <w:rFonts w:cs="Times New Roman"/>
          <w:bCs/>
          <w:sz w:val="20"/>
          <w:szCs w:val="20"/>
        </w:rPr>
        <w:t xml:space="preserve"> </w:t>
      </w:r>
      <w:r w:rsidRPr="004F2A50">
        <w:rPr>
          <w:rFonts w:cs="Times New Roman"/>
          <w:sz w:val="20"/>
          <w:szCs w:val="20"/>
        </w:rPr>
        <w:t xml:space="preserve"> improving vines productivity in Red Roomy grapevine vineyard. M. Sc. Thesis Fac. of Agric. Minia Univ. Egypt.</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rPr>
        <w:lastRenderedPageBreak/>
        <w:t>El- Kady- Hanaa, F. M. (2011):</w:t>
      </w:r>
      <w:r w:rsidRPr="004F2A50">
        <w:rPr>
          <w:rFonts w:cs="Times New Roman"/>
          <w:sz w:val="20"/>
          <w:szCs w:val="20"/>
        </w:rPr>
        <w:t xml:space="preserve"> Productive performance of Thompson seedless grapevines in relation to application of some antioxidants, magnesium and boron. M. Sc. Thesis Fac. of Agric. Minia Univ. Egypt.</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lang w:bidi="ar-EG"/>
        </w:rPr>
      </w:pPr>
      <w:r w:rsidRPr="004F2A50">
        <w:rPr>
          <w:rFonts w:cs="Times New Roman"/>
          <w:bCs/>
          <w:sz w:val="20"/>
          <w:szCs w:val="20"/>
          <w:lang w:bidi="ar-EG"/>
        </w:rPr>
        <w:t>Foyer, C. H. and Lelandias, S. (1993):</w:t>
      </w:r>
      <w:r w:rsidRPr="004F2A50">
        <w:rPr>
          <w:rFonts w:cs="Times New Roman"/>
          <w:sz w:val="20"/>
          <w:szCs w:val="20"/>
          <w:lang w:bidi="ar-EG"/>
        </w:rPr>
        <w:t xml:space="preserve"> The role of ascorbate in</w:t>
      </w:r>
      <w:r w:rsidRPr="004F2A50">
        <w:rPr>
          <w:rFonts w:cs="Times New Roman"/>
          <w:sz w:val="20"/>
          <w:szCs w:val="20"/>
        </w:rPr>
        <w:t xml:space="preserve"> </w:t>
      </w:r>
      <w:r w:rsidRPr="004F2A50">
        <w:rPr>
          <w:rFonts w:cs="Times New Roman"/>
          <w:sz w:val="20"/>
          <w:szCs w:val="20"/>
          <w:lang w:bidi="ar-EG"/>
        </w:rPr>
        <w:t>regulation of photosynthesis. In Yamamato, Y.; Smith, C.</w:t>
      </w:r>
      <w:r w:rsidRPr="004F2A50">
        <w:rPr>
          <w:rFonts w:cs="Times New Roman"/>
          <w:sz w:val="20"/>
          <w:szCs w:val="20"/>
        </w:rPr>
        <w:t xml:space="preserve"> </w:t>
      </w:r>
      <w:r w:rsidRPr="004F2A50">
        <w:rPr>
          <w:rFonts w:cs="Times New Roman"/>
          <w:sz w:val="20"/>
          <w:szCs w:val="20"/>
          <w:lang w:bidi="ar-EG"/>
        </w:rPr>
        <w:t>11. (Ed), photosymhetic responses to the environment.</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lang w:bidi="ar-EG"/>
        </w:rPr>
        <w:t xml:space="preserve">Ibrahim- Rehab, G. (2012): </w:t>
      </w:r>
      <w:r w:rsidRPr="004F2A50">
        <w:rPr>
          <w:rFonts w:cs="Times New Roman"/>
          <w:sz w:val="20"/>
          <w:szCs w:val="20"/>
          <w:lang w:bidi="ar-EG"/>
        </w:rPr>
        <w:t>Behaviour of Thompson seedless grapevines to spraying of some vitamins. M. Sc. Thesis Fac. of Agric. Minia</w:t>
      </w:r>
      <w:r w:rsidRPr="004F2A50">
        <w:rPr>
          <w:rFonts w:cs="Times New Roman"/>
          <w:sz w:val="20"/>
          <w:szCs w:val="20"/>
        </w:rPr>
        <w:t xml:space="preserve"> Univ. Egypt.</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lang w:bidi="ar-EG"/>
        </w:rPr>
        <w:t>Mead, R.; Currnow, R. N. and Harted, A. M. (1993):</w:t>
      </w:r>
      <w:r w:rsidRPr="004F2A50">
        <w:rPr>
          <w:rFonts w:cs="Times New Roman"/>
          <w:sz w:val="20"/>
          <w:szCs w:val="20"/>
          <w:lang w:bidi="ar-EG"/>
        </w:rPr>
        <w:t xml:space="preserve"> Statistical</w:t>
      </w:r>
      <w:r w:rsidRPr="004F2A50">
        <w:rPr>
          <w:rFonts w:cs="Times New Roman"/>
          <w:sz w:val="20"/>
          <w:szCs w:val="20"/>
        </w:rPr>
        <w:t xml:space="preserve"> </w:t>
      </w:r>
      <w:r w:rsidRPr="004F2A50">
        <w:rPr>
          <w:rFonts w:cs="Times New Roman"/>
          <w:sz w:val="20"/>
          <w:szCs w:val="20"/>
          <w:lang w:bidi="ar-EG"/>
        </w:rPr>
        <w:t>Methods in Agricultural and Experimental Biology. 2</w:t>
      </w:r>
      <w:r w:rsidRPr="004F2A50">
        <w:rPr>
          <w:rFonts w:cs="Times New Roman"/>
          <w:sz w:val="20"/>
          <w:szCs w:val="20"/>
          <w:vertAlign w:val="superscript"/>
          <w:lang w:bidi="ar-EG"/>
        </w:rPr>
        <w:t>nd</w:t>
      </w:r>
      <w:r w:rsidRPr="004F2A50">
        <w:rPr>
          <w:rFonts w:cs="Times New Roman"/>
          <w:sz w:val="20"/>
          <w:szCs w:val="20"/>
          <w:lang w:bidi="ar-EG"/>
        </w:rPr>
        <w:t xml:space="preserve"> </w:t>
      </w:r>
      <w:r w:rsidRPr="004F2A50">
        <w:rPr>
          <w:rFonts w:cs="Times New Roman"/>
          <w:i/>
          <w:iCs/>
          <w:sz w:val="20"/>
          <w:szCs w:val="20"/>
          <w:lang w:bidi="ar-EG"/>
        </w:rPr>
        <w:t>Ed.</w:t>
      </w:r>
      <w:r w:rsidRPr="004F2A50">
        <w:rPr>
          <w:rFonts w:cs="Times New Roman"/>
          <w:sz w:val="20"/>
          <w:szCs w:val="20"/>
        </w:rPr>
        <w:t xml:space="preserve"> </w:t>
      </w:r>
      <w:r w:rsidRPr="004F2A50">
        <w:rPr>
          <w:rFonts w:cs="Times New Roman"/>
          <w:sz w:val="20"/>
          <w:szCs w:val="20"/>
          <w:lang w:bidi="ar-EG"/>
        </w:rPr>
        <w:t>Chapman &amp; Hall London, pp 10 - 44.</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lang w:bidi="ar-EG"/>
        </w:rPr>
        <w:t>Mekawy, A. Y. H. (2012):</w:t>
      </w:r>
      <w:r w:rsidRPr="004F2A50">
        <w:rPr>
          <w:rFonts w:cs="Times New Roman"/>
          <w:sz w:val="20"/>
          <w:szCs w:val="20"/>
          <w:lang w:bidi="ar-EG"/>
        </w:rPr>
        <w:t xml:space="preserve"> Attempts for improving yield</w:t>
      </w:r>
      <w:r w:rsidRPr="004F2A50">
        <w:rPr>
          <w:rFonts w:cs="Times New Roman"/>
          <w:sz w:val="20"/>
          <w:szCs w:val="20"/>
        </w:rPr>
        <w:t xml:space="preserve"> </w:t>
      </w:r>
      <w:r w:rsidRPr="004F2A50">
        <w:rPr>
          <w:rFonts w:cs="Times New Roman"/>
          <w:sz w:val="20"/>
          <w:szCs w:val="20"/>
          <w:lang w:bidi="ar-EG"/>
        </w:rPr>
        <w:t>quantitatively and qualititatively of Thompson seedless</w:t>
      </w:r>
      <w:r w:rsidRPr="004F2A50">
        <w:rPr>
          <w:rFonts w:cs="Times New Roman"/>
          <w:sz w:val="20"/>
          <w:szCs w:val="20"/>
        </w:rPr>
        <w:t xml:space="preserve"> </w:t>
      </w:r>
      <w:r w:rsidRPr="004F2A50">
        <w:rPr>
          <w:rFonts w:cs="Times New Roman"/>
          <w:sz w:val="20"/>
          <w:szCs w:val="20"/>
          <w:lang w:bidi="ar-EG"/>
        </w:rPr>
        <w:t>grapevines by application of some antioxidants with humic</w:t>
      </w:r>
      <w:r w:rsidRPr="004F2A50">
        <w:rPr>
          <w:rFonts w:cs="Times New Roman"/>
          <w:sz w:val="20"/>
          <w:szCs w:val="20"/>
        </w:rPr>
        <w:t xml:space="preserve"> </w:t>
      </w:r>
      <w:r w:rsidRPr="004F2A50">
        <w:rPr>
          <w:rFonts w:cs="Times New Roman"/>
          <w:sz w:val="20"/>
          <w:szCs w:val="20"/>
          <w:lang w:bidi="ar-EG"/>
        </w:rPr>
        <w:t>acid and farmyard manure extract. Ph. D. Thesis Fac. of</w:t>
      </w:r>
      <w:r w:rsidRPr="004F2A50">
        <w:rPr>
          <w:rFonts w:cs="Times New Roman"/>
          <w:sz w:val="20"/>
          <w:szCs w:val="20"/>
        </w:rPr>
        <w:t xml:space="preserve"> </w:t>
      </w:r>
      <w:r w:rsidRPr="004F2A50">
        <w:rPr>
          <w:rFonts w:cs="Times New Roman"/>
          <w:sz w:val="20"/>
          <w:szCs w:val="20"/>
          <w:lang w:bidi="ar-EG"/>
        </w:rPr>
        <w:t>Agric. Minia Univ., Egypt.</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lang w:bidi="ar-EG"/>
        </w:rPr>
        <w:t>Mohamed, W.</w:t>
      </w:r>
      <w:r w:rsidRPr="004F2A50">
        <w:rPr>
          <w:rFonts w:cs="Times New Roman"/>
          <w:bCs/>
          <w:sz w:val="20"/>
          <w:szCs w:val="20"/>
        </w:rPr>
        <w:t>B.M. (2014):</w:t>
      </w:r>
      <w:r w:rsidRPr="004F2A50">
        <w:rPr>
          <w:rFonts w:cs="Times New Roman"/>
          <w:sz w:val="20"/>
          <w:szCs w:val="20"/>
        </w:rPr>
        <w:t xml:space="preserve"> Effect of some amino acid, nutrients and salicylic acid treatments on </w:t>
      </w:r>
      <w:r w:rsidRPr="004F2A50">
        <w:rPr>
          <w:rFonts w:cs="Times New Roman"/>
          <w:sz w:val="20"/>
          <w:szCs w:val="20"/>
        </w:rPr>
        <w:lastRenderedPageBreak/>
        <w:t>Superior grapevines. cv. M. Sc. Thesis Fac. of Agric. El- Azhar Univ. Assiut Branch, Egypt.</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lang w:bidi="ar-EG"/>
        </w:rPr>
        <w:t>Oretili, J.</w:t>
      </w:r>
      <w:r w:rsidRPr="004F2A50">
        <w:rPr>
          <w:rFonts w:cs="Times New Roman"/>
          <w:bCs/>
          <w:sz w:val="20"/>
          <w:szCs w:val="20"/>
        </w:rPr>
        <w:t>J. (1987):</w:t>
      </w:r>
      <w:r w:rsidRPr="004F2A50">
        <w:rPr>
          <w:rFonts w:cs="Times New Roman"/>
          <w:sz w:val="20"/>
          <w:szCs w:val="20"/>
        </w:rPr>
        <w:t xml:space="preserve"> Exogeno</w:t>
      </w:r>
      <w:r w:rsidR="00172DD5" w:rsidRPr="004F2A50">
        <w:rPr>
          <w:rFonts w:cs="Times New Roman"/>
          <w:sz w:val="20"/>
          <w:szCs w:val="20"/>
        </w:rPr>
        <w:t>u</w:t>
      </w:r>
      <w:r w:rsidRPr="004F2A50">
        <w:rPr>
          <w:rFonts w:cs="Times New Roman"/>
          <w:sz w:val="20"/>
          <w:szCs w:val="20"/>
        </w:rPr>
        <w:t>s application of vitamins as regulators for growth and development of plants. Pflanzenrahr Bpdenk, 150: 375-391.</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lang w:bidi="ar-EG"/>
        </w:rPr>
        <w:t>Robinson, F.</w:t>
      </w:r>
      <w:r w:rsidRPr="004F2A50">
        <w:rPr>
          <w:rFonts w:cs="Times New Roman"/>
          <w:bCs/>
          <w:sz w:val="20"/>
          <w:szCs w:val="20"/>
        </w:rPr>
        <w:t>A. (1973):</w:t>
      </w:r>
      <w:r w:rsidRPr="004F2A50">
        <w:rPr>
          <w:rFonts w:cs="Times New Roman"/>
          <w:sz w:val="20"/>
          <w:szCs w:val="20"/>
        </w:rPr>
        <w:t xml:space="preserve"> Vitamins Phytochemistry. Vol. III: 195-198 Lawrence P. Miller (Ed.) Van Nostrand Rinhold Comp. New York.</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lang w:bidi="ar-EG"/>
        </w:rPr>
        <w:t>Samiulleh, S.</w:t>
      </w:r>
      <w:r w:rsidRPr="004F2A50">
        <w:rPr>
          <w:rFonts w:cs="Times New Roman"/>
          <w:bCs/>
          <w:sz w:val="20"/>
          <w:szCs w:val="20"/>
        </w:rPr>
        <w:t>A.; Ansori; M.M. and Afridi, R.K. (1988):</w:t>
      </w:r>
      <w:r w:rsidRPr="004F2A50">
        <w:rPr>
          <w:rFonts w:cs="Times New Roman"/>
          <w:sz w:val="20"/>
          <w:szCs w:val="20"/>
        </w:rPr>
        <w:t xml:space="preserve"> B- vitamins in relation to crop productivity – Indian, Rev. Life Sci. 8 : 51-74.</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lang w:bidi="ar-EG"/>
        </w:rPr>
        <w:t>Singh, D.</w:t>
      </w:r>
      <w:r w:rsidRPr="004F2A50">
        <w:rPr>
          <w:rFonts w:cs="Times New Roman"/>
          <w:bCs/>
          <w:sz w:val="20"/>
          <w:szCs w:val="20"/>
        </w:rPr>
        <w:t xml:space="preserve">V.; Srivastava, G.C. and Abdin, M.S. (2001): </w:t>
      </w:r>
      <w:r w:rsidRPr="004F2A50">
        <w:rPr>
          <w:rFonts w:cs="Times New Roman"/>
          <w:sz w:val="20"/>
          <w:szCs w:val="20"/>
        </w:rPr>
        <w:t>Amelioration of negative effect of water stress in Gassia angustifolia by benzyladenine and/ or ascorbic acid. Bidoyia plantarum , 44 (1): 141- 143.</w:t>
      </w:r>
    </w:p>
    <w:p w:rsidR="00694A6F" w:rsidRPr="004F2A50" w:rsidRDefault="00694A6F" w:rsidP="004F2A50">
      <w:pPr>
        <w:numPr>
          <w:ilvl w:val="0"/>
          <w:numId w:val="3"/>
        </w:numPr>
        <w:autoSpaceDE w:val="0"/>
        <w:autoSpaceDN w:val="0"/>
        <w:bidi w:val="0"/>
        <w:adjustRightInd w:val="0"/>
        <w:snapToGrid w:val="0"/>
        <w:jc w:val="both"/>
        <w:rPr>
          <w:rFonts w:cs="Times New Roman"/>
          <w:sz w:val="20"/>
          <w:szCs w:val="20"/>
        </w:rPr>
      </w:pPr>
      <w:r w:rsidRPr="004F2A50">
        <w:rPr>
          <w:rFonts w:cs="Times New Roman"/>
          <w:bCs/>
          <w:sz w:val="20"/>
          <w:szCs w:val="20"/>
        </w:rPr>
        <w:t>Uwakiem, M. Kh. (2011):</w:t>
      </w:r>
      <w:r w:rsidRPr="004F2A50">
        <w:rPr>
          <w:rFonts w:cs="Times New Roman"/>
          <w:sz w:val="20"/>
          <w:szCs w:val="20"/>
        </w:rPr>
        <w:t xml:space="preserve"> Effect of some organic, bio and slow release N fertilizers as well as some antioxidants on vegetative growth, yield and berries quality of Thompson seedless grapevines. Ph. D, Thesis. Fac. of Agric. Minia Univ. Egypt.</w:t>
      </w:r>
    </w:p>
    <w:p w:rsidR="008D77FA" w:rsidRPr="004D3A0F" w:rsidRDefault="00694A6F" w:rsidP="004F2A50">
      <w:pPr>
        <w:numPr>
          <w:ilvl w:val="0"/>
          <w:numId w:val="3"/>
        </w:numPr>
        <w:autoSpaceDE w:val="0"/>
        <w:autoSpaceDN w:val="0"/>
        <w:bidi w:val="0"/>
        <w:adjustRightInd w:val="0"/>
        <w:snapToGrid w:val="0"/>
        <w:ind w:left="425" w:hanging="425"/>
        <w:jc w:val="both"/>
        <w:rPr>
          <w:rFonts w:cs="Times New Roman"/>
          <w:sz w:val="20"/>
          <w:szCs w:val="20"/>
          <w:lang w:bidi="ar-EG"/>
        </w:rPr>
      </w:pPr>
      <w:r w:rsidRPr="004D3A0F">
        <w:rPr>
          <w:rFonts w:cs="Times New Roman"/>
          <w:bCs/>
          <w:sz w:val="20"/>
          <w:szCs w:val="20"/>
          <w:lang w:bidi="ar-EG"/>
        </w:rPr>
        <w:t>Von- Wettstein, D.</w:t>
      </w:r>
      <w:r w:rsidRPr="004D3A0F">
        <w:rPr>
          <w:rFonts w:cs="Times New Roman"/>
          <w:bCs/>
          <w:sz w:val="20"/>
          <w:szCs w:val="20"/>
        </w:rPr>
        <w:t>Y. (1975):</w:t>
      </w:r>
      <w:r w:rsidR="000636E9" w:rsidRPr="004D3A0F">
        <w:rPr>
          <w:rFonts w:cs="Times New Roman"/>
          <w:sz w:val="20"/>
          <w:szCs w:val="20"/>
        </w:rPr>
        <w:t xml:space="preserve"> Chlorophyll lethale</w:t>
      </w:r>
      <w:r w:rsidRPr="004D3A0F">
        <w:rPr>
          <w:rFonts w:cs="Times New Roman"/>
          <w:sz w:val="20"/>
          <w:szCs w:val="20"/>
        </w:rPr>
        <w:t xml:space="preserve"> under submikroshopische formiueshrel der plastiden celi prp. Trop. Res. Amer. Soc. Hort. Sci. 20pp. 427-433.</w:t>
      </w:r>
      <w:r w:rsidR="004D3A0F" w:rsidRPr="004D3A0F">
        <w:rPr>
          <w:rFonts w:cs="Times New Roman" w:hint="eastAsia"/>
          <w:sz w:val="20"/>
          <w:szCs w:val="20"/>
          <w:lang w:eastAsia="zh-CN"/>
        </w:rPr>
        <w:t xml:space="preserve"> </w:t>
      </w:r>
    </w:p>
    <w:p w:rsidR="004F2A50" w:rsidRDefault="004F2A50" w:rsidP="004F2A50">
      <w:pPr>
        <w:bidi w:val="0"/>
        <w:snapToGrid w:val="0"/>
        <w:ind w:left="425" w:hanging="425"/>
        <w:jc w:val="both"/>
        <w:rPr>
          <w:rFonts w:cs="Times New Roman"/>
          <w:sz w:val="20"/>
          <w:szCs w:val="20"/>
          <w:lang w:bidi="ar-EG"/>
        </w:rPr>
        <w:sectPr w:rsidR="004F2A50" w:rsidSect="004F2A50">
          <w:type w:val="continuous"/>
          <w:pgSz w:w="12242" w:h="15842" w:code="1"/>
          <w:pgMar w:top="1440" w:right="1440" w:bottom="1440" w:left="1440" w:header="720" w:footer="720" w:gutter="0"/>
          <w:cols w:num="2" w:space="425"/>
          <w:docGrid w:linePitch="435"/>
        </w:sectPr>
      </w:pPr>
    </w:p>
    <w:p w:rsidR="002E14BF" w:rsidRPr="004F2A50" w:rsidRDefault="002E14BF" w:rsidP="004F2A50">
      <w:pPr>
        <w:bidi w:val="0"/>
        <w:snapToGrid w:val="0"/>
        <w:ind w:left="425" w:hanging="425"/>
        <w:jc w:val="both"/>
        <w:rPr>
          <w:rFonts w:cs="Times New Roman"/>
          <w:sz w:val="20"/>
          <w:szCs w:val="20"/>
          <w:lang w:bidi="ar-EG"/>
        </w:rPr>
      </w:pPr>
    </w:p>
    <w:p w:rsidR="004F2A50" w:rsidRDefault="004F2A50" w:rsidP="004F2A50">
      <w:pPr>
        <w:bidi w:val="0"/>
        <w:snapToGrid w:val="0"/>
        <w:ind w:left="425" w:hanging="425"/>
        <w:jc w:val="both"/>
        <w:rPr>
          <w:rFonts w:cs="Times New Roman"/>
          <w:sz w:val="20"/>
          <w:szCs w:val="20"/>
          <w:lang w:bidi="ar-EG"/>
        </w:rPr>
      </w:pPr>
    </w:p>
    <w:p w:rsidR="004F2A50" w:rsidRPr="004F2A50" w:rsidRDefault="004F2A50" w:rsidP="004F2A50">
      <w:pPr>
        <w:bidi w:val="0"/>
        <w:snapToGrid w:val="0"/>
        <w:ind w:left="425" w:hanging="425"/>
        <w:jc w:val="both"/>
        <w:rPr>
          <w:rFonts w:cs="Times New Roman"/>
          <w:sz w:val="20"/>
          <w:szCs w:val="20"/>
          <w:lang w:bidi="ar-EG"/>
        </w:rPr>
      </w:pPr>
    </w:p>
    <w:p w:rsidR="00072FA2" w:rsidRPr="004F2A50" w:rsidRDefault="004F2A50" w:rsidP="004F2A50">
      <w:pPr>
        <w:bidi w:val="0"/>
        <w:snapToGrid w:val="0"/>
        <w:ind w:left="425" w:hanging="425"/>
        <w:jc w:val="both"/>
        <w:rPr>
          <w:rFonts w:cs="Times New Roman"/>
          <w:sz w:val="20"/>
          <w:szCs w:val="20"/>
          <w:lang w:bidi="ar-EG"/>
        </w:rPr>
      </w:pPr>
      <w:r w:rsidRPr="004F2A50">
        <w:rPr>
          <w:rFonts w:cs="Times New Roman"/>
          <w:sz w:val="20"/>
          <w:szCs w:val="20"/>
          <w:lang w:bidi="ar-EG"/>
        </w:rPr>
        <w:t>10/2/2015</w:t>
      </w:r>
    </w:p>
    <w:sectPr w:rsidR="00072FA2" w:rsidRPr="004F2A50" w:rsidSect="00186029">
      <w:headerReference w:type="default" r:id="rId12"/>
      <w:footerReference w:type="even" r:id="rId13"/>
      <w:footerReference w:type="default" r:id="rId14"/>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A99" w:rsidRDefault="00AC6A99">
      <w:r>
        <w:separator/>
      </w:r>
    </w:p>
  </w:endnote>
  <w:endnote w:type="continuationSeparator" w:id="0">
    <w:p w:rsidR="00AC6A99" w:rsidRDefault="00AC6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50" w:rsidRDefault="001B07FE" w:rsidP="002E14BF">
    <w:pPr>
      <w:pStyle w:val="Footer"/>
      <w:framePr w:wrap="around" w:vAnchor="text" w:hAnchor="text" w:xAlign="center" w:y="1"/>
      <w:rPr>
        <w:rStyle w:val="PageNumber"/>
      </w:rPr>
    </w:pPr>
    <w:r>
      <w:rPr>
        <w:rStyle w:val="PageNumber"/>
        <w:rtl/>
      </w:rPr>
      <w:fldChar w:fldCharType="begin"/>
    </w:r>
    <w:r w:rsidR="004F2A50">
      <w:rPr>
        <w:rStyle w:val="PageNumber"/>
      </w:rPr>
      <w:instrText xml:space="preserve">PAGE  </w:instrText>
    </w:r>
    <w:r>
      <w:rPr>
        <w:rStyle w:val="PageNumber"/>
        <w:rtl/>
      </w:rPr>
      <w:fldChar w:fldCharType="end"/>
    </w:r>
  </w:p>
  <w:p w:rsidR="004F2A50" w:rsidRDefault="004F2A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50" w:rsidRPr="004F2A50" w:rsidRDefault="001B07FE" w:rsidP="004F2A50">
    <w:pPr>
      <w:bidi w:val="0"/>
      <w:jc w:val="center"/>
      <w:rPr>
        <w:rFonts w:cs="Times New Roman"/>
        <w:sz w:val="20"/>
      </w:rPr>
    </w:pPr>
    <w:r w:rsidRPr="004F2A50">
      <w:rPr>
        <w:rFonts w:cs="Times New Roman"/>
        <w:sz w:val="20"/>
      </w:rPr>
      <w:fldChar w:fldCharType="begin"/>
    </w:r>
    <w:r w:rsidR="004F2A50" w:rsidRPr="004F2A50">
      <w:rPr>
        <w:rFonts w:cs="Times New Roman"/>
        <w:sz w:val="20"/>
      </w:rPr>
      <w:instrText xml:space="preserve"> page </w:instrText>
    </w:r>
    <w:r w:rsidRPr="004F2A50">
      <w:rPr>
        <w:rFonts w:cs="Times New Roman"/>
        <w:sz w:val="20"/>
      </w:rPr>
      <w:fldChar w:fldCharType="separate"/>
    </w:r>
    <w:r w:rsidR="00307981">
      <w:rPr>
        <w:rFonts w:cs="Times New Roman"/>
        <w:noProof/>
        <w:sz w:val="20"/>
      </w:rPr>
      <w:t>29</w:t>
    </w:r>
    <w:r w:rsidRPr="004F2A50">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18" w:rsidRDefault="001B07FE" w:rsidP="002E14BF">
    <w:pPr>
      <w:pStyle w:val="Footer"/>
      <w:framePr w:wrap="around" w:vAnchor="text" w:hAnchor="text" w:xAlign="center" w:y="1"/>
      <w:rPr>
        <w:rStyle w:val="PageNumber"/>
      </w:rPr>
    </w:pPr>
    <w:r>
      <w:rPr>
        <w:rStyle w:val="PageNumber"/>
        <w:rtl/>
      </w:rPr>
      <w:fldChar w:fldCharType="begin"/>
    </w:r>
    <w:r w:rsidR="00466D18">
      <w:rPr>
        <w:rStyle w:val="PageNumber"/>
      </w:rPr>
      <w:instrText xml:space="preserve">PAGE  </w:instrText>
    </w:r>
    <w:r>
      <w:rPr>
        <w:rStyle w:val="PageNumber"/>
        <w:rtl/>
      </w:rPr>
      <w:fldChar w:fldCharType="end"/>
    </w:r>
  </w:p>
  <w:p w:rsidR="00466D18" w:rsidRDefault="00466D1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18" w:rsidRPr="004F2A50" w:rsidRDefault="001B07FE" w:rsidP="004F2A50">
    <w:pPr>
      <w:bidi w:val="0"/>
      <w:jc w:val="center"/>
      <w:rPr>
        <w:rFonts w:cs="Times New Roman"/>
        <w:sz w:val="20"/>
      </w:rPr>
    </w:pPr>
    <w:r w:rsidRPr="004F2A50">
      <w:rPr>
        <w:rFonts w:cs="Times New Roman"/>
        <w:sz w:val="20"/>
      </w:rPr>
      <w:fldChar w:fldCharType="begin"/>
    </w:r>
    <w:r w:rsidR="004F2A50" w:rsidRPr="004F2A50">
      <w:rPr>
        <w:rFonts w:cs="Times New Roman"/>
        <w:sz w:val="20"/>
      </w:rPr>
      <w:instrText xml:space="preserve"> page </w:instrText>
    </w:r>
    <w:r w:rsidRPr="004F2A50">
      <w:rPr>
        <w:rFonts w:cs="Times New Roman"/>
        <w:sz w:val="20"/>
      </w:rPr>
      <w:fldChar w:fldCharType="separate"/>
    </w:r>
    <w:r w:rsidR="004F2A50">
      <w:rPr>
        <w:rFonts w:cs="Times New Roman"/>
        <w:noProof/>
        <w:sz w:val="20"/>
      </w:rPr>
      <w:t>1</w:t>
    </w:r>
    <w:r w:rsidRPr="004F2A50">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A99" w:rsidRDefault="00AC6A99">
      <w:r>
        <w:separator/>
      </w:r>
    </w:p>
  </w:footnote>
  <w:footnote w:type="continuationSeparator" w:id="0">
    <w:p w:rsidR="00AC6A99" w:rsidRDefault="00AC6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50" w:rsidRPr="004F2A50" w:rsidRDefault="004F2A50" w:rsidP="004F2A50">
    <w:pPr>
      <w:pBdr>
        <w:bottom w:val="thinThickMediumGap" w:sz="12" w:space="1" w:color="auto"/>
      </w:pBdr>
      <w:tabs>
        <w:tab w:val="left" w:pos="851"/>
        <w:tab w:val="right" w:pos="8364"/>
      </w:tabs>
      <w:bidi w:val="0"/>
      <w:adjustRightInd w:val="0"/>
      <w:snapToGrid w:val="0"/>
      <w:jc w:val="both"/>
      <w:rPr>
        <w:rFonts w:cs="Times New Roman"/>
        <w:iCs/>
        <w:sz w:val="20"/>
      </w:rPr>
    </w:pPr>
    <w:r w:rsidRPr="004F2A50">
      <w:rPr>
        <w:rFonts w:cs="Times New Roman" w:hint="eastAsia"/>
        <w:sz w:val="20"/>
        <w:szCs w:val="20"/>
      </w:rPr>
      <w:tab/>
    </w:r>
    <w:r w:rsidRPr="004F2A50">
      <w:rPr>
        <w:rFonts w:cs="Times New Roman"/>
        <w:sz w:val="20"/>
        <w:szCs w:val="20"/>
      </w:rPr>
      <w:t>World Rural Observations 201</w:t>
    </w:r>
    <w:r w:rsidRPr="004F2A50">
      <w:rPr>
        <w:rFonts w:cs="Times New Roman" w:hint="eastAsia"/>
        <w:sz w:val="20"/>
        <w:szCs w:val="20"/>
      </w:rPr>
      <w:t>5</w:t>
    </w:r>
    <w:r w:rsidRPr="004F2A50">
      <w:rPr>
        <w:rFonts w:cs="Times New Roman"/>
        <w:sz w:val="20"/>
        <w:szCs w:val="20"/>
      </w:rPr>
      <w:t>;</w:t>
    </w:r>
    <w:r w:rsidRPr="004F2A50">
      <w:rPr>
        <w:rFonts w:cs="Times New Roman" w:hint="eastAsia"/>
        <w:sz w:val="20"/>
        <w:szCs w:val="20"/>
      </w:rPr>
      <w:t>7</w:t>
    </w:r>
    <w:r w:rsidRPr="004F2A50">
      <w:rPr>
        <w:rFonts w:cs="Times New Roman"/>
        <w:sz w:val="20"/>
        <w:szCs w:val="20"/>
      </w:rPr>
      <w:t>(</w:t>
    </w:r>
    <w:r w:rsidRPr="004F2A50">
      <w:rPr>
        <w:rFonts w:cs="Times New Roman" w:hint="eastAsia"/>
        <w:sz w:val="20"/>
        <w:szCs w:val="20"/>
      </w:rPr>
      <w:t>4</w:t>
    </w:r>
    <w:r w:rsidRPr="004F2A50">
      <w:rPr>
        <w:rFonts w:cs="Times New Roman"/>
        <w:sz w:val="20"/>
        <w:szCs w:val="20"/>
      </w:rPr>
      <w:t xml:space="preserve">)      </w:t>
    </w:r>
    <w:r w:rsidRPr="004F2A50">
      <w:rPr>
        <w:rFonts w:cs="Times New Roman" w:hint="eastAsia"/>
        <w:sz w:val="20"/>
        <w:szCs w:val="20"/>
      </w:rPr>
      <w:tab/>
    </w:r>
    <w:r w:rsidRPr="004F2A50">
      <w:rPr>
        <w:rFonts w:cs="Times New Roman"/>
        <w:sz w:val="20"/>
        <w:szCs w:val="20"/>
      </w:rPr>
      <w:t xml:space="preserve">       </w:t>
    </w:r>
    <w:hyperlink r:id="rId1" w:history="1">
      <w:r w:rsidRPr="004F2A50">
        <w:rPr>
          <w:rStyle w:val="Hyperlink"/>
          <w:rFonts w:cs="Times New Roman"/>
          <w:sz w:val="20"/>
          <w:szCs w:val="20"/>
        </w:rPr>
        <w:t>http://www.sciencepub.net/rural</w:t>
      </w:r>
    </w:hyperlink>
  </w:p>
  <w:p w:rsidR="004F2A50" w:rsidRPr="004F2A50" w:rsidRDefault="004F2A50" w:rsidP="004F2A50">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50" w:rsidRPr="004F2A50" w:rsidRDefault="004F2A50" w:rsidP="004F2A50">
    <w:pPr>
      <w:pBdr>
        <w:bottom w:val="thinThickMediumGap" w:sz="12" w:space="1" w:color="auto"/>
      </w:pBdr>
      <w:tabs>
        <w:tab w:val="left" w:pos="851"/>
        <w:tab w:val="right" w:pos="8364"/>
      </w:tabs>
      <w:bidi w:val="0"/>
      <w:adjustRightInd w:val="0"/>
      <w:snapToGrid w:val="0"/>
      <w:jc w:val="both"/>
      <w:rPr>
        <w:rFonts w:cs="Times New Roman"/>
        <w:iCs/>
        <w:sz w:val="20"/>
      </w:rPr>
    </w:pPr>
    <w:r w:rsidRPr="004F2A50">
      <w:rPr>
        <w:rFonts w:cs="Times New Roman" w:hint="eastAsia"/>
        <w:sz w:val="20"/>
        <w:szCs w:val="20"/>
      </w:rPr>
      <w:tab/>
    </w:r>
    <w:r w:rsidRPr="004F2A50">
      <w:rPr>
        <w:rFonts w:cs="Times New Roman"/>
        <w:sz w:val="20"/>
        <w:szCs w:val="20"/>
      </w:rPr>
      <w:t>World Rural Observations 201</w:t>
    </w:r>
    <w:r w:rsidRPr="004F2A50">
      <w:rPr>
        <w:rFonts w:cs="Times New Roman" w:hint="eastAsia"/>
        <w:sz w:val="20"/>
        <w:szCs w:val="20"/>
      </w:rPr>
      <w:t>5</w:t>
    </w:r>
    <w:r w:rsidRPr="004F2A50">
      <w:rPr>
        <w:rFonts w:cs="Times New Roman"/>
        <w:sz w:val="20"/>
        <w:szCs w:val="20"/>
      </w:rPr>
      <w:t>;</w:t>
    </w:r>
    <w:r w:rsidRPr="004F2A50">
      <w:rPr>
        <w:rFonts w:cs="Times New Roman" w:hint="eastAsia"/>
        <w:sz w:val="20"/>
        <w:szCs w:val="20"/>
      </w:rPr>
      <w:t>7</w:t>
    </w:r>
    <w:r w:rsidRPr="004F2A50">
      <w:rPr>
        <w:rFonts w:cs="Times New Roman"/>
        <w:sz w:val="20"/>
        <w:szCs w:val="20"/>
      </w:rPr>
      <w:t>(</w:t>
    </w:r>
    <w:r w:rsidRPr="004F2A50">
      <w:rPr>
        <w:rFonts w:cs="Times New Roman" w:hint="eastAsia"/>
        <w:sz w:val="20"/>
        <w:szCs w:val="20"/>
      </w:rPr>
      <w:t>4</w:t>
    </w:r>
    <w:r w:rsidRPr="004F2A50">
      <w:rPr>
        <w:rFonts w:cs="Times New Roman"/>
        <w:sz w:val="20"/>
        <w:szCs w:val="20"/>
      </w:rPr>
      <w:t xml:space="preserve">)      </w:t>
    </w:r>
    <w:r w:rsidRPr="004F2A50">
      <w:rPr>
        <w:rFonts w:cs="Times New Roman" w:hint="eastAsia"/>
        <w:sz w:val="20"/>
        <w:szCs w:val="20"/>
      </w:rPr>
      <w:tab/>
    </w:r>
    <w:r w:rsidRPr="004F2A50">
      <w:rPr>
        <w:rFonts w:cs="Times New Roman"/>
        <w:sz w:val="20"/>
        <w:szCs w:val="20"/>
      </w:rPr>
      <w:t xml:space="preserve">       </w:t>
    </w:r>
    <w:hyperlink r:id="rId1" w:history="1">
      <w:r w:rsidRPr="004F2A50">
        <w:rPr>
          <w:rStyle w:val="Hyperlink"/>
          <w:rFonts w:cs="Times New Roman"/>
          <w:sz w:val="20"/>
          <w:szCs w:val="20"/>
        </w:rPr>
        <w:t>http://www.sciencepub.net/rural</w:t>
      </w:r>
    </w:hyperlink>
  </w:p>
  <w:p w:rsidR="004F2A50" w:rsidRPr="004F2A50" w:rsidRDefault="004F2A50" w:rsidP="004F2A50">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2FCB"/>
    <w:multiLevelType w:val="hybridMultilevel"/>
    <w:tmpl w:val="7D628F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BC3D16"/>
    <w:multiLevelType w:val="hybridMultilevel"/>
    <w:tmpl w:val="36CA5160"/>
    <w:lvl w:ilvl="0" w:tplc="25BCF9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3760265"/>
    <w:multiLevelType w:val="hybridMultilevel"/>
    <w:tmpl w:val="61905432"/>
    <w:lvl w:ilvl="0" w:tplc="17CA1F9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0D32"/>
    <w:rsid w:val="000636E9"/>
    <w:rsid w:val="00072FA2"/>
    <w:rsid w:val="00077996"/>
    <w:rsid w:val="00085B22"/>
    <w:rsid w:val="0011467D"/>
    <w:rsid w:val="00144FF0"/>
    <w:rsid w:val="001609C2"/>
    <w:rsid w:val="00160E2B"/>
    <w:rsid w:val="00172DD5"/>
    <w:rsid w:val="00186029"/>
    <w:rsid w:val="00187640"/>
    <w:rsid w:val="001A3513"/>
    <w:rsid w:val="001B07FE"/>
    <w:rsid w:val="0022184D"/>
    <w:rsid w:val="002327FC"/>
    <w:rsid w:val="00240537"/>
    <w:rsid w:val="0026321E"/>
    <w:rsid w:val="002D247A"/>
    <w:rsid w:val="002E14BF"/>
    <w:rsid w:val="00307981"/>
    <w:rsid w:val="0031008A"/>
    <w:rsid w:val="00317E0A"/>
    <w:rsid w:val="003659A9"/>
    <w:rsid w:val="0038097F"/>
    <w:rsid w:val="00390B71"/>
    <w:rsid w:val="003B6A9A"/>
    <w:rsid w:val="004271CB"/>
    <w:rsid w:val="004540FE"/>
    <w:rsid w:val="00466D18"/>
    <w:rsid w:val="004A3CFA"/>
    <w:rsid w:val="004A793A"/>
    <w:rsid w:val="004C5051"/>
    <w:rsid w:val="004D3A0F"/>
    <w:rsid w:val="004D5001"/>
    <w:rsid w:val="004F2A50"/>
    <w:rsid w:val="0050555F"/>
    <w:rsid w:val="005839BF"/>
    <w:rsid w:val="00584C00"/>
    <w:rsid w:val="00591B3B"/>
    <w:rsid w:val="005A00FC"/>
    <w:rsid w:val="005A4B63"/>
    <w:rsid w:val="005A6308"/>
    <w:rsid w:val="005D04FD"/>
    <w:rsid w:val="005E5BC0"/>
    <w:rsid w:val="005F30E9"/>
    <w:rsid w:val="005F5ED4"/>
    <w:rsid w:val="00604416"/>
    <w:rsid w:val="00607888"/>
    <w:rsid w:val="00610D96"/>
    <w:rsid w:val="00694A6F"/>
    <w:rsid w:val="00697F86"/>
    <w:rsid w:val="006B40DD"/>
    <w:rsid w:val="006C40C9"/>
    <w:rsid w:val="006F674E"/>
    <w:rsid w:val="007004A0"/>
    <w:rsid w:val="00722473"/>
    <w:rsid w:val="00726305"/>
    <w:rsid w:val="007266A3"/>
    <w:rsid w:val="00797B2A"/>
    <w:rsid w:val="007D6875"/>
    <w:rsid w:val="007F58CD"/>
    <w:rsid w:val="00801A5A"/>
    <w:rsid w:val="00835327"/>
    <w:rsid w:val="00865986"/>
    <w:rsid w:val="00871064"/>
    <w:rsid w:val="00871359"/>
    <w:rsid w:val="008D77FA"/>
    <w:rsid w:val="008E3214"/>
    <w:rsid w:val="00927F1B"/>
    <w:rsid w:val="00967C89"/>
    <w:rsid w:val="009F2A0B"/>
    <w:rsid w:val="00AC6A99"/>
    <w:rsid w:val="00AE4B38"/>
    <w:rsid w:val="00B15BD5"/>
    <w:rsid w:val="00B31457"/>
    <w:rsid w:val="00B7510A"/>
    <w:rsid w:val="00BA5482"/>
    <w:rsid w:val="00BD569D"/>
    <w:rsid w:val="00C57C11"/>
    <w:rsid w:val="00C85320"/>
    <w:rsid w:val="00C97573"/>
    <w:rsid w:val="00CA15C9"/>
    <w:rsid w:val="00CB4F4C"/>
    <w:rsid w:val="00CB7D17"/>
    <w:rsid w:val="00CC4500"/>
    <w:rsid w:val="00CE6F3F"/>
    <w:rsid w:val="00D13C5C"/>
    <w:rsid w:val="00D2657D"/>
    <w:rsid w:val="00D5656A"/>
    <w:rsid w:val="00D56931"/>
    <w:rsid w:val="00D81C0F"/>
    <w:rsid w:val="00D83A72"/>
    <w:rsid w:val="00DA1574"/>
    <w:rsid w:val="00DB5086"/>
    <w:rsid w:val="00E85383"/>
    <w:rsid w:val="00EF0D32"/>
    <w:rsid w:val="00F23820"/>
    <w:rsid w:val="00F23BA4"/>
    <w:rsid w:val="00F5439A"/>
    <w:rsid w:val="00F553AF"/>
    <w:rsid w:val="00F669F9"/>
    <w:rsid w:val="00F81A1B"/>
    <w:rsid w:val="00FD6E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640"/>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0D32"/>
    <w:rPr>
      <w:color w:val="0000FF"/>
      <w:u w:val="single"/>
    </w:rPr>
  </w:style>
  <w:style w:type="table" w:styleId="TableGrid">
    <w:name w:val="Table Grid"/>
    <w:basedOn w:val="TableNormal"/>
    <w:rsid w:val="00CB4F4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E14BF"/>
    <w:pPr>
      <w:tabs>
        <w:tab w:val="center" w:pos="4153"/>
        <w:tab w:val="right" w:pos="8306"/>
      </w:tabs>
    </w:pPr>
  </w:style>
  <w:style w:type="character" w:styleId="PageNumber">
    <w:name w:val="page number"/>
    <w:basedOn w:val="DefaultParagraphFont"/>
    <w:rsid w:val="002E14BF"/>
  </w:style>
  <w:style w:type="paragraph" w:styleId="Header">
    <w:name w:val="header"/>
    <w:basedOn w:val="Normal"/>
    <w:rsid w:val="002E14BF"/>
    <w:pPr>
      <w:tabs>
        <w:tab w:val="center" w:pos="4153"/>
        <w:tab w:val="right" w:pos="8306"/>
      </w:tabs>
    </w:pPr>
  </w:style>
  <w:style w:type="paragraph" w:styleId="BalloonText">
    <w:name w:val="Balloon Text"/>
    <w:basedOn w:val="Normal"/>
    <w:link w:val="BalloonTextChar"/>
    <w:rsid w:val="00F553AF"/>
    <w:rPr>
      <w:rFonts w:ascii="Segoe UI" w:hAnsi="Segoe UI" w:cs="Times New Roman"/>
      <w:sz w:val="18"/>
      <w:szCs w:val="18"/>
    </w:rPr>
  </w:style>
  <w:style w:type="character" w:customStyle="1" w:styleId="BalloonTextChar">
    <w:name w:val="Balloon Text Char"/>
    <w:link w:val="BalloonText"/>
    <w:rsid w:val="00F553AF"/>
    <w:rPr>
      <w:rFonts w:ascii="Segoe UI" w:hAnsi="Segoe UI" w:cs="Segoe UI"/>
      <w:sz w:val="18"/>
      <w:szCs w:val="18"/>
      <w:lang w:val="en-US" w:eastAsia="en-US"/>
    </w:rPr>
  </w:style>
  <w:style w:type="character" w:styleId="CommentReference">
    <w:name w:val="annotation reference"/>
    <w:rsid w:val="00CA15C9"/>
    <w:rPr>
      <w:sz w:val="16"/>
      <w:szCs w:val="16"/>
    </w:rPr>
  </w:style>
  <w:style w:type="paragraph" w:styleId="CommentText">
    <w:name w:val="annotation text"/>
    <w:basedOn w:val="Normal"/>
    <w:link w:val="CommentTextChar"/>
    <w:rsid w:val="00CA15C9"/>
    <w:rPr>
      <w:rFonts w:cs="Times New Roman"/>
      <w:sz w:val="20"/>
      <w:szCs w:val="20"/>
    </w:rPr>
  </w:style>
  <w:style w:type="character" w:customStyle="1" w:styleId="CommentTextChar">
    <w:name w:val="Comment Text Char"/>
    <w:link w:val="CommentText"/>
    <w:rsid w:val="00CA15C9"/>
    <w:rPr>
      <w:rFonts w:cs="Simplified Arabic"/>
      <w:lang w:val="en-US" w:eastAsia="en-US"/>
    </w:rPr>
  </w:style>
  <w:style w:type="paragraph" w:styleId="CommentSubject">
    <w:name w:val="annotation subject"/>
    <w:basedOn w:val="CommentText"/>
    <w:next w:val="CommentText"/>
    <w:link w:val="CommentSubjectChar"/>
    <w:rsid w:val="00CA15C9"/>
    <w:rPr>
      <w:b/>
      <w:bCs/>
    </w:rPr>
  </w:style>
  <w:style w:type="character" w:customStyle="1" w:styleId="CommentSubjectChar">
    <w:name w:val="Comment Subject Char"/>
    <w:link w:val="CommentSubject"/>
    <w:rsid w:val="00CA15C9"/>
    <w:rPr>
      <w:rFonts w:cs="Simplified Arabic"/>
      <w:b/>
      <w:bCs/>
      <w:lang w:val="en-US" w:eastAsia="en-US"/>
    </w:rPr>
  </w:style>
  <w:style w:type="paragraph" w:customStyle="1" w:styleId="Default">
    <w:name w:val="Default"/>
    <w:rsid w:val="004F2A50"/>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4819</Words>
  <Characters>27469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RESPONSE OF SUPERIOR GRAPEVINES TO SPRAYING SOME ANTIOXIDANTS</vt:lpstr>
    </vt:vector>
  </TitlesOfParts>
  <Company>Viettel Corporation</Company>
  <LinksUpToDate>false</LinksUpToDate>
  <CharactersWithSpaces>32224</CharactersWithSpaces>
  <SharedDoc>false</SharedDoc>
  <HLinks>
    <vt:vector size="18"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4128829</vt:i4>
      </vt:variant>
      <vt:variant>
        <vt:i4>0</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SUPERIOR GRAPEVINES TO SPRAYING SOME ANTIOXIDANTS</dc:title>
  <dc:creator>Se7ven</dc:creator>
  <cp:lastModifiedBy>Administrator</cp:lastModifiedBy>
  <cp:revision>8</cp:revision>
  <cp:lastPrinted>2015-10-05T02:09:00Z</cp:lastPrinted>
  <dcterms:created xsi:type="dcterms:W3CDTF">2015-10-05T06:31:00Z</dcterms:created>
  <dcterms:modified xsi:type="dcterms:W3CDTF">2015-10-05T02:10:00Z</dcterms:modified>
</cp:coreProperties>
</file>