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F9" w:rsidRPr="00545F6F" w:rsidRDefault="00545F6F" w:rsidP="00545F6F">
      <w:pPr>
        <w:snapToGrid w:val="0"/>
        <w:spacing w:after="0" w:line="240" w:lineRule="auto"/>
        <w:jc w:val="center"/>
        <w:rPr>
          <w:rFonts w:ascii="Times New Roman" w:hAnsi="Times New Roman" w:cs="Times New Roman"/>
          <w:b/>
          <w:sz w:val="20"/>
          <w:szCs w:val="20"/>
        </w:rPr>
      </w:pPr>
      <w:r w:rsidRPr="00545F6F">
        <w:rPr>
          <w:rFonts w:ascii="Times New Roman" w:hAnsi="Times New Roman" w:cs="Times New Roman"/>
          <w:b/>
          <w:sz w:val="20"/>
          <w:szCs w:val="20"/>
        </w:rPr>
        <w:t xml:space="preserve">Participation Pattern </w:t>
      </w:r>
      <w:proofErr w:type="gramStart"/>
      <w:r w:rsidRPr="00545F6F">
        <w:rPr>
          <w:rFonts w:ascii="Times New Roman" w:hAnsi="Times New Roman" w:cs="Times New Roman"/>
          <w:b/>
          <w:sz w:val="20"/>
          <w:szCs w:val="20"/>
        </w:rPr>
        <w:t>Of</w:t>
      </w:r>
      <w:proofErr w:type="gramEnd"/>
      <w:r w:rsidRPr="00545F6F">
        <w:rPr>
          <w:rFonts w:ascii="Times New Roman" w:hAnsi="Times New Roman" w:cs="Times New Roman"/>
          <w:b/>
          <w:sz w:val="20"/>
          <w:szCs w:val="20"/>
        </w:rPr>
        <w:t xml:space="preserve"> Farm Women In Post Harvesting</w:t>
      </w:r>
    </w:p>
    <w:p w:rsidR="009126EC" w:rsidRPr="00545F6F" w:rsidRDefault="009126EC" w:rsidP="00545F6F">
      <w:pPr>
        <w:snapToGrid w:val="0"/>
        <w:spacing w:after="0" w:line="240" w:lineRule="auto"/>
        <w:jc w:val="center"/>
        <w:rPr>
          <w:rFonts w:ascii="Times New Roman" w:hAnsi="Times New Roman" w:cs="Times New Roman"/>
          <w:b/>
          <w:sz w:val="20"/>
          <w:szCs w:val="20"/>
        </w:rPr>
      </w:pPr>
    </w:p>
    <w:p w:rsidR="00614DF3" w:rsidRPr="00545F6F" w:rsidRDefault="00614DF3" w:rsidP="00545F6F">
      <w:pPr>
        <w:snapToGrid w:val="0"/>
        <w:spacing w:after="0" w:line="240" w:lineRule="auto"/>
        <w:jc w:val="center"/>
        <w:rPr>
          <w:rFonts w:ascii="Times New Roman" w:hAnsi="Times New Roman" w:cs="Times New Roman"/>
          <w:sz w:val="20"/>
          <w:szCs w:val="20"/>
        </w:rPr>
      </w:pPr>
      <w:proofErr w:type="spellStart"/>
      <w:proofErr w:type="gramStart"/>
      <w:r w:rsidRPr="00545F6F">
        <w:rPr>
          <w:rFonts w:ascii="Times New Roman" w:hAnsi="Times New Roman" w:cs="Times New Roman"/>
          <w:sz w:val="20"/>
          <w:szCs w:val="20"/>
        </w:rPr>
        <w:t>Jahan</w:t>
      </w:r>
      <w:proofErr w:type="spellEnd"/>
      <w:r w:rsidR="00E60077" w:rsidRPr="00545F6F">
        <w:rPr>
          <w:rFonts w:ascii="Times New Roman" w:hAnsi="Times New Roman" w:cs="Times New Roman"/>
          <w:sz w:val="20"/>
          <w:szCs w:val="20"/>
        </w:rPr>
        <w:t xml:space="preserve">, </w:t>
      </w:r>
      <w:proofErr w:type="spellStart"/>
      <w:r w:rsidR="00E60077" w:rsidRPr="00545F6F">
        <w:rPr>
          <w:rFonts w:ascii="Times New Roman" w:hAnsi="Times New Roman" w:cs="Times New Roman"/>
          <w:sz w:val="20"/>
          <w:szCs w:val="20"/>
        </w:rPr>
        <w:t>Nasreen</w:t>
      </w:r>
      <w:proofErr w:type="spellEnd"/>
      <w:r w:rsidR="004A14AA" w:rsidRPr="00545F6F">
        <w:rPr>
          <w:rFonts w:ascii="Times New Roman" w:hAnsi="Times New Roman" w:cs="Times New Roman"/>
          <w:sz w:val="20"/>
          <w:szCs w:val="20"/>
        </w:rPr>
        <w:t>;</w:t>
      </w:r>
      <w:r w:rsidR="00804664" w:rsidRPr="00545F6F">
        <w:rPr>
          <w:rFonts w:ascii="Times New Roman" w:hAnsi="Times New Roman" w:cs="Times New Roman"/>
          <w:sz w:val="20"/>
          <w:szCs w:val="20"/>
        </w:rPr>
        <w:t xml:space="preserve"> </w:t>
      </w:r>
      <w:proofErr w:type="spellStart"/>
      <w:r w:rsidR="00E60077" w:rsidRPr="00545F6F">
        <w:rPr>
          <w:rFonts w:ascii="Times New Roman" w:hAnsi="Times New Roman" w:cs="Times New Roman"/>
          <w:sz w:val="20"/>
          <w:szCs w:val="20"/>
        </w:rPr>
        <w:t>Ni</w:t>
      </w:r>
      <w:r w:rsidR="004A14AA" w:rsidRPr="00545F6F">
        <w:rPr>
          <w:rFonts w:ascii="Times New Roman" w:hAnsi="Times New Roman" w:cs="Times New Roman"/>
          <w:sz w:val="20"/>
          <w:szCs w:val="20"/>
        </w:rPr>
        <w:t>lofer</w:t>
      </w:r>
      <w:proofErr w:type="spellEnd"/>
      <w:r w:rsidR="00F71E5B" w:rsidRPr="00545F6F">
        <w:rPr>
          <w:rFonts w:ascii="Times New Roman" w:hAnsi="Times New Roman" w:cs="Times New Roman"/>
          <w:sz w:val="20"/>
          <w:szCs w:val="20"/>
        </w:rPr>
        <w:t xml:space="preserve"> Khan</w:t>
      </w:r>
      <w:r w:rsidR="009126EC" w:rsidRPr="00545F6F">
        <w:rPr>
          <w:rFonts w:ascii="Times New Roman" w:hAnsi="Times New Roman" w:cs="Times New Roman"/>
          <w:sz w:val="20"/>
          <w:szCs w:val="20"/>
        </w:rPr>
        <w:t xml:space="preserve"> </w:t>
      </w:r>
      <w:r w:rsidR="00504CD0" w:rsidRPr="00545F6F">
        <w:rPr>
          <w:rFonts w:ascii="Times New Roman" w:hAnsi="Times New Roman" w:cs="Times New Roman"/>
          <w:sz w:val="20"/>
          <w:szCs w:val="20"/>
        </w:rPr>
        <w:t xml:space="preserve">and </w:t>
      </w:r>
      <w:proofErr w:type="spellStart"/>
      <w:r w:rsidR="00504CD0" w:rsidRPr="00545F6F">
        <w:rPr>
          <w:rFonts w:ascii="Times New Roman" w:hAnsi="Times New Roman" w:cs="Times New Roman"/>
          <w:sz w:val="20"/>
          <w:szCs w:val="20"/>
        </w:rPr>
        <w:t>Jabeen</w:t>
      </w:r>
      <w:proofErr w:type="spellEnd"/>
      <w:r w:rsidR="00504CD0" w:rsidRPr="00545F6F">
        <w:rPr>
          <w:rFonts w:ascii="Times New Roman" w:hAnsi="Times New Roman" w:cs="Times New Roman"/>
          <w:sz w:val="20"/>
          <w:szCs w:val="20"/>
        </w:rPr>
        <w:t xml:space="preserve">, </w:t>
      </w:r>
      <w:r w:rsidR="004A14AA" w:rsidRPr="00545F6F">
        <w:rPr>
          <w:rFonts w:ascii="Times New Roman" w:hAnsi="Times New Roman" w:cs="Times New Roman"/>
          <w:sz w:val="20"/>
          <w:szCs w:val="20"/>
        </w:rPr>
        <w:t>N</w:t>
      </w:r>
      <w:r w:rsidR="009126EC" w:rsidRPr="00545F6F">
        <w:rPr>
          <w:rFonts w:ascii="Times New Roman" w:hAnsi="Times New Roman" w:cs="Times New Roman"/>
          <w:sz w:val="20"/>
          <w:szCs w:val="20"/>
        </w:rPr>
        <w:t>.</w:t>
      </w:r>
      <w:proofErr w:type="gramEnd"/>
    </w:p>
    <w:p w:rsidR="009126EC" w:rsidRPr="00545F6F" w:rsidRDefault="009126EC" w:rsidP="00545F6F">
      <w:pPr>
        <w:snapToGrid w:val="0"/>
        <w:spacing w:after="0" w:line="240" w:lineRule="auto"/>
        <w:jc w:val="center"/>
        <w:rPr>
          <w:rFonts w:ascii="Times New Roman" w:hAnsi="Times New Roman" w:cs="Times New Roman"/>
          <w:b/>
          <w:sz w:val="20"/>
          <w:szCs w:val="20"/>
        </w:rPr>
      </w:pPr>
    </w:p>
    <w:p w:rsidR="002D6203" w:rsidRPr="00545F6F" w:rsidRDefault="009126EC" w:rsidP="00545F6F">
      <w:pPr>
        <w:snapToGrid w:val="0"/>
        <w:spacing w:after="0" w:line="240" w:lineRule="auto"/>
        <w:jc w:val="center"/>
        <w:rPr>
          <w:rFonts w:ascii="Times New Roman" w:hAnsi="Times New Roman" w:cs="Times New Roman"/>
          <w:sz w:val="20"/>
          <w:szCs w:val="20"/>
        </w:rPr>
      </w:pPr>
      <w:r w:rsidRPr="00545F6F">
        <w:rPr>
          <w:rFonts w:ascii="Times New Roman" w:hAnsi="Times New Roman" w:cs="Times New Roman"/>
          <w:sz w:val="20"/>
          <w:szCs w:val="20"/>
          <w:vertAlign w:val="superscript"/>
        </w:rPr>
        <w:t>1.</w:t>
      </w:r>
      <w:r w:rsidRPr="00545F6F">
        <w:rPr>
          <w:rFonts w:ascii="Times New Roman" w:hAnsi="Times New Roman" w:cs="Times New Roman"/>
          <w:sz w:val="20"/>
          <w:szCs w:val="20"/>
        </w:rPr>
        <w:t xml:space="preserve"> </w:t>
      </w:r>
      <w:r w:rsidR="00E60077" w:rsidRPr="00545F6F">
        <w:rPr>
          <w:rFonts w:ascii="Times New Roman" w:hAnsi="Times New Roman" w:cs="Times New Roman"/>
          <w:sz w:val="20"/>
          <w:szCs w:val="20"/>
        </w:rPr>
        <w:t>Subject Matter Specialist, KVK-</w:t>
      </w:r>
      <w:r w:rsidR="00614DF3" w:rsidRPr="00545F6F">
        <w:rPr>
          <w:rFonts w:ascii="Times New Roman" w:hAnsi="Times New Roman" w:cs="Times New Roman"/>
          <w:sz w:val="20"/>
          <w:szCs w:val="20"/>
        </w:rPr>
        <w:t xml:space="preserve"> </w:t>
      </w:r>
      <w:proofErr w:type="spellStart"/>
      <w:r w:rsidR="00614DF3" w:rsidRPr="00545F6F">
        <w:rPr>
          <w:rFonts w:ascii="Times New Roman" w:hAnsi="Times New Roman" w:cs="Times New Roman"/>
          <w:sz w:val="20"/>
          <w:szCs w:val="20"/>
        </w:rPr>
        <w:t>Shuhama</w:t>
      </w:r>
      <w:proofErr w:type="spellEnd"/>
      <w:r w:rsidR="002D6203" w:rsidRPr="00545F6F">
        <w:rPr>
          <w:rFonts w:ascii="Times New Roman" w:hAnsi="Times New Roman" w:cs="Times New Roman"/>
          <w:sz w:val="20"/>
          <w:szCs w:val="20"/>
        </w:rPr>
        <w:t xml:space="preserve"> SKUAST-K, Shalimar</w:t>
      </w:r>
    </w:p>
    <w:p w:rsidR="002D6203" w:rsidRPr="00545F6F" w:rsidRDefault="009126EC" w:rsidP="00545F6F">
      <w:pPr>
        <w:snapToGrid w:val="0"/>
        <w:spacing w:after="0" w:line="240" w:lineRule="auto"/>
        <w:jc w:val="center"/>
        <w:rPr>
          <w:rFonts w:ascii="Times New Roman" w:hAnsi="Times New Roman" w:cs="Times New Roman"/>
          <w:sz w:val="20"/>
          <w:szCs w:val="20"/>
        </w:rPr>
      </w:pPr>
      <w:r w:rsidRPr="00545F6F">
        <w:rPr>
          <w:rFonts w:ascii="Times New Roman" w:hAnsi="Times New Roman" w:cs="Times New Roman"/>
          <w:sz w:val="20"/>
          <w:szCs w:val="20"/>
          <w:vertAlign w:val="superscript"/>
        </w:rPr>
        <w:t>2.</w:t>
      </w:r>
      <w:r w:rsidRPr="00545F6F">
        <w:rPr>
          <w:rFonts w:ascii="Times New Roman" w:hAnsi="Times New Roman" w:cs="Times New Roman"/>
          <w:sz w:val="20"/>
          <w:szCs w:val="20"/>
        </w:rPr>
        <w:t xml:space="preserve"> </w:t>
      </w:r>
      <w:r w:rsidR="00E60077" w:rsidRPr="00545F6F">
        <w:rPr>
          <w:rFonts w:ascii="Times New Roman" w:hAnsi="Times New Roman" w:cs="Times New Roman"/>
          <w:sz w:val="20"/>
          <w:szCs w:val="20"/>
        </w:rPr>
        <w:t>Professor</w:t>
      </w:r>
      <w:r w:rsidR="002D6203" w:rsidRPr="00545F6F">
        <w:rPr>
          <w:rFonts w:ascii="Times New Roman" w:hAnsi="Times New Roman" w:cs="Times New Roman"/>
          <w:sz w:val="20"/>
          <w:szCs w:val="20"/>
        </w:rPr>
        <w:t xml:space="preserve"> </w:t>
      </w:r>
      <w:r w:rsidR="00E60077" w:rsidRPr="00545F6F">
        <w:rPr>
          <w:rFonts w:ascii="Times New Roman" w:hAnsi="Times New Roman" w:cs="Times New Roman"/>
          <w:sz w:val="20"/>
          <w:szCs w:val="20"/>
        </w:rPr>
        <w:t>Institute</w:t>
      </w:r>
      <w:r w:rsidR="002D6203" w:rsidRPr="00545F6F">
        <w:rPr>
          <w:rFonts w:ascii="Times New Roman" w:hAnsi="Times New Roman" w:cs="Times New Roman"/>
          <w:sz w:val="20"/>
          <w:szCs w:val="20"/>
        </w:rPr>
        <w:t xml:space="preserve"> of Home Scienc</w:t>
      </w:r>
      <w:r w:rsidR="009E4CB3" w:rsidRPr="00545F6F">
        <w:rPr>
          <w:rFonts w:ascii="Times New Roman" w:hAnsi="Times New Roman" w:cs="Times New Roman"/>
          <w:sz w:val="20"/>
          <w:szCs w:val="20"/>
        </w:rPr>
        <w:t>e, University of Kashmir</w:t>
      </w:r>
    </w:p>
    <w:p w:rsidR="00804664" w:rsidRPr="00545F6F" w:rsidRDefault="009126EC" w:rsidP="00545F6F">
      <w:pPr>
        <w:snapToGrid w:val="0"/>
        <w:spacing w:after="0" w:line="240" w:lineRule="auto"/>
        <w:jc w:val="center"/>
        <w:rPr>
          <w:rFonts w:ascii="Times New Roman" w:hAnsi="Times New Roman" w:cs="Times New Roman"/>
          <w:sz w:val="20"/>
          <w:szCs w:val="20"/>
        </w:rPr>
      </w:pPr>
      <w:r w:rsidRPr="00545F6F">
        <w:rPr>
          <w:rFonts w:ascii="Times New Roman" w:hAnsi="Times New Roman" w:cs="Times New Roman"/>
          <w:sz w:val="20"/>
          <w:szCs w:val="20"/>
          <w:vertAlign w:val="superscript"/>
        </w:rPr>
        <w:t>3.</w:t>
      </w:r>
      <w:r w:rsidRPr="00545F6F">
        <w:rPr>
          <w:rFonts w:ascii="Times New Roman" w:hAnsi="Times New Roman" w:cs="Times New Roman"/>
          <w:sz w:val="20"/>
          <w:szCs w:val="20"/>
        </w:rPr>
        <w:t xml:space="preserve"> </w:t>
      </w:r>
      <w:r w:rsidR="00804664" w:rsidRPr="00545F6F">
        <w:rPr>
          <w:rFonts w:ascii="Times New Roman" w:hAnsi="Times New Roman" w:cs="Times New Roman"/>
          <w:sz w:val="20"/>
          <w:szCs w:val="20"/>
        </w:rPr>
        <w:t xml:space="preserve">Associate Professor, Division of </w:t>
      </w:r>
      <w:r w:rsidR="002D6203" w:rsidRPr="00545F6F">
        <w:rPr>
          <w:rFonts w:ascii="Times New Roman" w:hAnsi="Times New Roman" w:cs="Times New Roman"/>
          <w:sz w:val="20"/>
          <w:szCs w:val="20"/>
        </w:rPr>
        <w:t>Vegetable Science</w:t>
      </w:r>
      <w:r w:rsidR="00804664" w:rsidRPr="00545F6F">
        <w:rPr>
          <w:rFonts w:ascii="Times New Roman" w:hAnsi="Times New Roman" w:cs="Times New Roman"/>
          <w:sz w:val="20"/>
          <w:szCs w:val="20"/>
        </w:rPr>
        <w:t>, SKUAST-K, Shalimar</w:t>
      </w:r>
    </w:p>
    <w:p w:rsidR="009126EC" w:rsidRPr="00545F6F" w:rsidRDefault="009126EC" w:rsidP="00545F6F">
      <w:pPr>
        <w:snapToGrid w:val="0"/>
        <w:spacing w:after="0" w:line="240" w:lineRule="auto"/>
        <w:jc w:val="center"/>
        <w:rPr>
          <w:rFonts w:ascii="Times New Roman" w:hAnsi="Times New Roman" w:cs="Times New Roman"/>
          <w:sz w:val="20"/>
          <w:szCs w:val="20"/>
        </w:rPr>
      </w:pPr>
      <w:r w:rsidRPr="00545F6F">
        <w:rPr>
          <w:rFonts w:ascii="Times New Roman" w:hAnsi="Times New Roman" w:cs="Times New Roman"/>
          <w:sz w:val="20"/>
          <w:szCs w:val="20"/>
        </w:rPr>
        <w:t xml:space="preserve">E-mail: </w:t>
      </w:r>
      <w:hyperlink r:id="rId8" w:history="1">
        <w:r w:rsidRPr="00545F6F">
          <w:rPr>
            <w:rStyle w:val="Hyperlink"/>
            <w:rFonts w:ascii="Times New Roman" w:hAnsi="Times New Roman" w:cs="Times New Roman"/>
            <w:sz w:val="20"/>
            <w:szCs w:val="20"/>
          </w:rPr>
          <w:t>profniloferku@gmail.com</w:t>
        </w:r>
      </w:hyperlink>
    </w:p>
    <w:p w:rsidR="00AA5D0E" w:rsidRPr="00545F6F" w:rsidRDefault="00AA5D0E" w:rsidP="00545F6F">
      <w:pPr>
        <w:snapToGrid w:val="0"/>
        <w:spacing w:after="0" w:line="240" w:lineRule="auto"/>
        <w:jc w:val="center"/>
        <w:rPr>
          <w:rFonts w:ascii="Times New Roman" w:hAnsi="Times New Roman" w:cs="Times New Roman"/>
          <w:b/>
          <w:sz w:val="20"/>
          <w:szCs w:val="20"/>
        </w:rPr>
      </w:pPr>
    </w:p>
    <w:p w:rsidR="008D13B7" w:rsidRPr="00545F6F" w:rsidRDefault="00091141" w:rsidP="00545F6F">
      <w:pPr>
        <w:snapToGrid w:val="0"/>
        <w:spacing w:after="0" w:line="240" w:lineRule="auto"/>
        <w:jc w:val="both"/>
        <w:rPr>
          <w:rFonts w:ascii="Times New Roman" w:hAnsi="Times New Roman" w:cs="Times New Roman"/>
          <w:bCs/>
          <w:color w:val="000000"/>
          <w:sz w:val="20"/>
          <w:szCs w:val="20"/>
        </w:rPr>
      </w:pPr>
      <w:r w:rsidRPr="00545F6F">
        <w:rPr>
          <w:rFonts w:ascii="Times New Roman" w:hAnsi="Times New Roman" w:cs="Times New Roman"/>
          <w:b/>
          <w:sz w:val="20"/>
          <w:szCs w:val="20"/>
        </w:rPr>
        <w:t xml:space="preserve">Abstract: </w:t>
      </w:r>
      <w:r w:rsidR="00804664" w:rsidRPr="00545F6F">
        <w:rPr>
          <w:rFonts w:ascii="Times New Roman" w:hAnsi="Times New Roman" w:cs="Times New Roman"/>
          <w:sz w:val="20"/>
          <w:szCs w:val="20"/>
        </w:rPr>
        <w:t xml:space="preserve">Post harvesting is an important component of farm activities and is mostly performed by women. They play a vital role in subsequent processing and storage of the produce. In order to understand the present participation pattern of farm women in post harvest activities a study was conducted in 4 blocks of district </w:t>
      </w:r>
      <w:proofErr w:type="spellStart"/>
      <w:r w:rsidR="00804664" w:rsidRPr="00545F6F">
        <w:rPr>
          <w:rFonts w:ascii="Times New Roman" w:hAnsi="Times New Roman" w:cs="Times New Roman"/>
          <w:sz w:val="20"/>
          <w:szCs w:val="20"/>
        </w:rPr>
        <w:t>Ganderbal</w:t>
      </w:r>
      <w:proofErr w:type="spellEnd"/>
      <w:r w:rsidR="00804664" w:rsidRPr="00545F6F">
        <w:rPr>
          <w:rFonts w:ascii="Times New Roman" w:hAnsi="Times New Roman" w:cs="Times New Roman"/>
          <w:sz w:val="20"/>
          <w:szCs w:val="20"/>
        </w:rPr>
        <w:t xml:space="preserve"> in Kashmir division. </w:t>
      </w:r>
      <w:r w:rsidR="008D13B7" w:rsidRPr="00545F6F">
        <w:rPr>
          <w:rFonts w:ascii="Times New Roman" w:hAnsi="Times New Roman" w:cs="Times New Roman"/>
          <w:sz w:val="20"/>
          <w:szCs w:val="20"/>
        </w:rPr>
        <w:t xml:space="preserve">The study conducted on 200 farm women from each block (20 villages) reveals that almost all women take active part in post harvest handling of the agricultural produce </w:t>
      </w:r>
      <w:r w:rsidR="00F54EDA" w:rsidRPr="00545F6F">
        <w:rPr>
          <w:rFonts w:ascii="Times New Roman" w:hAnsi="Times New Roman" w:cs="Times New Roman"/>
          <w:sz w:val="20"/>
          <w:szCs w:val="20"/>
        </w:rPr>
        <w:t>till its final milling and use. The results varied</w:t>
      </w:r>
      <w:r w:rsidR="00F54EDA" w:rsidRPr="00545F6F">
        <w:rPr>
          <w:rFonts w:ascii="Times New Roman" w:hAnsi="Times New Roman" w:cs="Times New Roman"/>
          <w:bCs/>
          <w:color w:val="000000"/>
          <w:sz w:val="20"/>
          <w:szCs w:val="20"/>
        </w:rPr>
        <w:t xml:space="preserve"> as per the age, marital status, educational status and family income of the participants but the women were found to contribute substantially in drying, sorting, packing, milling and storage</w:t>
      </w:r>
      <w:r w:rsidR="00EC08B8" w:rsidRPr="00545F6F">
        <w:rPr>
          <w:rFonts w:ascii="Times New Roman" w:hAnsi="Times New Roman" w:cs="Times New Roman"/>
          <w:bCs/>
          <w:color w:val="000000"/>
          <w:sz w:val="20"/>
          <w:szCs w:val="20"/>
        </w:rPr>
        <w:t>. Study points towards a need to technically arm women in post harvest know-how so as to help in reducing losses during storage. This shall not only reduce economic losses but help in maintaining family food security.</w:t>
      </w:r>
    </w:p>
    <w:p w:rsidR="00091141" w:rsidRPr="00545F6F" w:rsidRDefault="00091141" w:rsidP="00545F6F">
      <w:pPr>
        <w:pStyle w:val="Default"/>
        <w:snapToGrid w:val="0"/>
        <w:jc w:val="both"/>
        <w:rPr>
          <w:b/>
          <w:sz w:val="20"/>
          <w:szCs w:val="20"/>
        </w:rPr>
      </w:pPr>
      <w:proofErr w:type="gramStart"/>
      <w:r w:rsidRPr="00545F6F">
        <w:rPr>
          <w:sz w:val="20"/>
          <w:szCs w:val="20"/>
        </w:rPr>
        <w:t>[</w:t>
      </w:r>
      <w:proofErr w:type="spellStart"/>
      <w:r w:rsidRPr="00545F6F">
        <w:rPr>
          <w:sz w:val="20"/>
          <w:szCs w:val="20"/>
        </w:rPr>
        <w:t>Jahan</w:t>
      </w:r>
      <w:proofErr w:type="spellEnd"/>
      <w:r w:rsidRPr="00545F6F">
        <w:rPr>
          <w:sz w:val="20"/>
          <w:szCs w:val="20"/>
        </w:rPr>
        <w:t xml:space="preserve">, </w:t>
      </w:r>
      <w:proofErr w:type="spellStart"/>
      <w:r w:rsidRPr="00545F6F">
        <w:rPr>
          <w:sz w:val="20"/>
          <w:szCs w:val="20"/>
        </w:rPr>
        <w:t>Nasreen</w:t>
      </w:r>
      <w:proofErr w:type="spellEnd"/>
      <w:r w:rsidRPr="00545F6F">
        <w:rPr>
          <w:sz w:val="20"/>
          <w:szCs w:val="20"/>
        </w:rPr>
        <w:t xml:space="preserve">; </w:t>
      </w:r>
      <w:proofErr w:type="spellStart"/>
      <w:r w:rsidRPr="00545F6F">
        <w:rPr>
          <w:sz w:val="20"/>
          <w:szCs w:val="20"/>
        </w:rPr>
        <w:t>Nilofer</w:t>
      </w:r>
      <w:proofErr w:type="spellEnd"/>
      <w:r w:rsidRPr="00545F6F">
        <w:rPr>
          <w:sz w:val="20"/>
          <w:szCs w:val="20"/>
        </w:rPr>
        <w:t xml:space="preserve"> Khan and </w:t>
      </w:r>
      <w:proofErr w:type="spellStart"/>
      <w:r w:rsidRPr="00545F6F">
        <w:rPr>
          <w:sz w:val="20"/>
          <w:szCs w:val="20"/>
        </w:rPr>
        <w:t>Jabeen</w:t>
      </w:r>
      <w:proofErr w:type="spellEnd"/>
      <w:r w:rsidRPr="00545F6F">
        <w:rPr>
          <w:sz w:val="20"/>
          <w:szCs w:val="20"/>
        </w:rPr>
        <w:t xml:space="preserve">, N. </w:t>
      </w:r>
      <w:r w:rsidRPr="00545F6F">
        <w:rPr>
          <w:b/>
          <w:sz w:val="20"/>
          <w:szCs w:val="20"/>
        </w:rPr>
        <w:t>Participation Pattern of Farm Women in Post Harvesting</w:t>
      </w:r>
      <w:r w:rsidR="00D50878" w:rsidRPr="00545F6F">
        <w:rPr>
          <w:rFonts w:eastAsia="Times New Roman"/>
          <w:b/>
          <w:bCs/>
          <w:sz w:val="20"/>
          <w:szCs w:val="20"/>
          <w:lang w:bidi="fa-IR"/>
        </w:rPr>
        <w:t>.</w:t>
      </w:r>
      <w:proofErr w:type="gramEnd"/>
      <w:r w:rsidR="00D50878" w:rsidRPr="00545F6F">
        <w:rPr>
          <w:rFonts w:hint="eastAsia"/>
          <w:iCs/>
          <w:sz w:val="20"/>
          <w:szCs w:val="20"/>
        </w:rPr>
        <w:t xml:space="preserve"> </w:t>
      </w:r>
      <w:r w:rsidR="00D50878" w:rsidRPr="00545F6F">
        <w:rPr>
          <w:rFonts w:eastAsia="Times New Roman"/>
          <w:bCs/>
          <w:i/>
          <w:sz w:val="20"/>
          <w:szCs w:val="20"/>
        </w:rPr>
        <w:t xml:space="preserve">World Rural </w:t>
      </w:r>
      <w:proofErr w:type="spellStart"/>
      <w:r w:rsidR="00D50878" w:rsidRPr="00545F6F">
        <w:rPr>
          <w:rFonts w:eastAsia="Times New Roman"/>
          <w:bCs/>
          <w:i/>
          <w:sz w:val="20"/>
          <w:szCs w:val="20"/>
        </w:rPr>
        <w:t>Observ</w:t>
      </w:r>
      <w:proofErr w:type="spellEnd"/>
      <w:r w:rsidR="00D50878" w:rsidRPr="00545F6F">
        <w:rPr>
          <w:rFonts w:eastAsia="Times New Roman"/>
          <w:bCs/>
          <w:sz w:val="20"/>
          <w:szCs w:val="20"/>
        </w:rPr>
        <w:t xml:space="preserve"> </w:t>
      </w:r>
      <w:r w:rsidR="00D50878" w:rsidRPr="00545F6F">
        <w:rPr>
          <w:sz w:val="20"/>
          <w:szCs w:val="20"/>
        </w:rPr>
        <w:t>201</w:t>
      </w:r>
      <w:r w:rsidR="00D50878" w:rsidRPr="00545F6F">
        <w:rPr>
          <w:rFonts w:hint="eastAsia"/>
          <w:sz w:val="20"/>
          <w:szCs w:val="20"/>
        </w:rPr>
        <w:t>5</w:t>
      </w:r>
      <w:r w:rsidR="00D50878" w:rsidRPr="00545F6F">
        <w:rPr>
          <w:sz w:val="20"/>
          <w:szCs w:val="20"/>
        </w:rPr>
        <w:t>;</w:t>
      </w:r>
      <w:r w:rsidR="00D50878" w:rsidRPr="00545F6F">
        <w:rPr>
          <w:rFonts w:hint="eastAsia"/>
          <w:sz w:val="20"/>
          <w:szCs w:val="20"/>
        </w:rPr>
        <w:t>7</w:t>
      </w:r>
      <w:r w:rsidR="00D50878" w:rsidRPr="00545F6F">
        <w:rPr>
          <w:sz w:val="20"/>
          <w:szCs w:val="20"/>
        </w:rPr>
        <w:t>(</w:t>
      </w:r>
      <w:r w:rsidR="00D50878" w:rsidRPr="00545F6F">
        <w:rPr>
          <w:rFonts w:hint="eastAsia"/>
          <w:sz w:val="20"/>
          <w:szCs w:val="20"/>
        </w:rPr>
        <w:t>2</w:t>
      </w:r>
      <w:r w:rsidR="00D50878" w:rsidRPr="00545F6F">
        <w:rPr>
          <w:sz w:val="20"/>
          <w:szCs w:val="20"/>
        </w:rPr>
        <w:t>):</w:t>
      </w:r>
      <w:r w:rsidR="000D086A">
        <w:rPr>
          <w:noProof/>
          <w:sz w:val="20"/>
          <w:szCs w:val="20"/>
        </w:rPr>
        <w:t>6</w:t>
      </w:r>
      <w:r w:rsidR="00D50878" w:rsidRPr="00545F6F">
        <w:rPr>
          <w:sz w:val="20"/>
          <w:szCs w:val="20"/>
        </w:rPr>
        <w:t>-</w:t>
      </w:r>
      <w:r w:rsidR="000D086A">
        <w:rPr>
          <w:noProof/>
          <w:sz w:val="20"/>
          <w:szCs w:val="20"/>
        </w:rPr>
        <w:t>9</w:t>
      </w:r>
      <w:r w:rsidR="00D50878" w:rsidRPr="00545F6F">
        <w:rPr>
          <w:sz w:val="20"/>
          <w:szCs w:val="20"/>
        </w:rPr>
        <w:t>]</w:t>
      </w:r>
      <w:r w:rsidR="00D50878" w:rsidRPr="00545F6F">
        <w:rPr>
          <w:rFonts w:hint="eastAsia"/>
          <w:sz w:val="20"/>
          <w:szCs w:val="20"/>
        </w:rPr>
        <w:t>.</w:t>
      </w:r>
      <w:r w:rsidR="00D50878" w:rsidRPr="00545F6F">
        <w:rPr>
          <w:sz w:val="20"/>
          <w:szCs w:val="20"/>
        </w:rPr>
        <w:t xml:space="preserve"> ISSN: 1944-6543 (Print); ISSN: 1944-6551 (Online). </w:t>
      </w:r>
      <w:hyperlink r:id="rId9" w:history="1">
        <w:r w:rsidR="00D50878" w:rsidRPr="00545F6F">
          <w:rPr>
            <w:rStyle w:val="Hyperlink"/>
            <w:color w:val="0000FF"/>
            <w:sz w:val="20"/>
            <w:szCs w:val="20"/>
          </w:rPr>
          <w:t>http://www.sciencepub.net/rural</w:t>
        </w:r>
      </w:hyperlink>
      <w:r w:rsidR="00D50878" w:rsidRPr="00545F6F">
        <w:rPr>
          <w:sz w:val="20"/>
          <w:szCs w:val="20"/>
        </w:rPr>
        <w:t>.</w:t>
      </w:r>
      <w:r w:rsidR="00D50878" w:rsidRPr="00545F6F">
        <w:rPr>
          <w:rFonts w:hint="eastAsia"/>
          <w:sz w:val="20"/>
          <w:szCs w:val="20"/>
        </w:rPr>
        <w:t xml:space="preserve"> </w:t>
      </w:r>
      <w:r w:rsidR="00545F6F">
        <w:rPr>
          <w:rFonts w:hint="eastAsia"/>
          <w:sz w:val="20"/>
          <w:szCs w:val="20"/>
        </w:rPr>
        <w:t>2</w:t>
      </w:r>
    </w:p>
    <w:p w:rsidR="009126EC" w:rsidRPr="00545F6F" w:rsidRDefault="009126EC" w:rsidP="00545F6F">
      <w:pPr>
        <w:snapToGrid w:val="0"/>
        <w:spacing w:after="0" w:line="240" w:lineRule="auto"/>
        <w:jc w:val="both"/>
        <w:rPr>
          <w:rFonts w:ascii="Times New Roman" w:hAnsi="Times New Roman" w:cs="Times New Roman"/>
          <w:b/>
          <w:sz w:val="20"/>
          <w:szCs w:val="20"/>
        </w:rPr>
      </w:pPr>
    </w:p>
    <w:p w:rsidR="00BD5C90" w:rsidRPr="00545F6F" w:rsidRDefault="00BD5C90" w:rsidP="00545F6F">
      <w:pPr>
        <w:snapToGrid w:val="0"/>
        <w:spacing w:after="0" w:line="240" w:lineRule="auto"/>
        <w:jc w:val="both"/>
        <w:rPr>
          <w:rFonts w:ascii="Times New Roman" w:hAnsi="Times New Roman" w:cs="Times New Roman"/>
          <w:sz w:val="20"/>
          <w:szCs w:val="20"/>
        </w:rPr>
      </w:pPr>
      <w:r w:rsidRPr="00545F6F">
        <w:rPr>
          <w:rFonts w:ascii="Times New Roman" w:hAnsi="Times New Roman" w:cs="Times New Roman"/>
          <w:b/>
          <w:sz w:val="20"/>
          <w:szCs w:val="20"/>
        </w:rPr>
        <w:t>Key words:</w:t>
      </w:r>
      <w:r w:rsidRPr="00545F6F">
        <w:rPr>
          <w:rFonts w:ascii="Times New Roman" w:hAnsi="Times New Roman" w:cs="Times New Roman"/>
          <w:sz w:val="20"/>
          <w:szCs w:val="20"/>
        </w:rPr>
        <w:t xml:space="preserve"> Post harvesting, marital status, educational status, family income, participation</w:t>
      </w:r>
    </w:p>
    <w:p w:rsidR="00545F6F" w:rsidRDefault="00545F6F" w:rsidP="00545F6F">
      <w:pPr>
        <w:snapToGrid w:val="0"/>
        <w:spacing w:after="0" w:line="240" w:lineRule="auto"/>
        <w:jc w:val="both"/>
        <w:rPr>
          <w:rFonts w:ascii="Times New Roman" w:hAnsi="Times New Roman" w:cs="Times New Roman"/>
          <w:b/>
          <w:sz w:val="20"/>
          <w:szCs w:val="20"/>
        </w:rPr>
      </w:pPr>
    </w:p>
    <w:p w:rsidR="00545F6F" w:rsidRPr="00545F6F" w:rsidRDefault="00545F6F" w:rsidP="00545F6F">
      <w:pPr>
        <w:snapToGrid w:val="0"/>
        <w:spacing w:after="0" w:line="240" w:lineRule="auto"/>
        <w:jc w:val="both"/>
        <w:rPr>
          <w:rFonts w:ascii="Times New Roman" w:hAnsi="Times New Roman" w:cs="Times New Roman"/>
          <w:b/>
          <w:sz w:val="20"/>
          <w:szCs w:val="20"/>
        </w:rPr>
        <w:sectPr w:rsidR="00545F6F" w:rsidRPr="00545F6F" w:rsidSect="000D086A">
          <w:headerReference w:type="default" r:id="rId10"/>
          <w:footerReference w:type="default" r:id="rId11"/>
          <w:type w:val="continuous"/>
          <w:pgSz w:w="12240" w:h="15840" w:code="1"/>
          <w:pgMar w:top="1440" w:right="1440" w:bottom="1440" w:left="1440" w:header="720" w:footer="720" w:gutter="0"/>
          <w:pgNumType w:start="6"/>
          <w:cols w:space="720"/>
          <w:docGrid w:linePitch="360"/>
        </w:sectPr>
      </w:pPr>
    </w:p>
    <w:p w:rsidR="00614DF3" w:rsidRPr="00545F6F" w:rsidRDefault="00545F6F" w:rsidP="00545F6F">
      <w:pPr>
        <w:snapToGrid w:val="0"/>
        <w:spacing w:after="0" w:line="240" w:lineRule="auto"/>
        <w:jc w:val="both"/>
        <w:rPr>
          <w:rFonts w:ascii="Times New Roman" w:hAnsi="Times New Roman" w:cs="Times New Roman"/>
          <w:b/>
          <w:sz w:val="20"/>
          <w:szCs w:val="20"/>
        </w:rPr>
      </w:pPr>
      <w:r w:rsidRPr="00545F6F">
        <w:rPr>
          <w:rFonts w:ascii="Times New Roman" w:hAnsi="Times New Roman" w:cs="Times New Roman"/>
          <w:b/>
          <w:sz w:val="20"/>
          <w:szCs w:val="20"/>
        </w:rPr>
        <w:lastRenderedPageBreak/>
        <w:t>Introduction</w:t>
      </w:r>
    </w:p>
    <w:p w:rsidR="00614DF3" w:rsidRPr="00545F6F" w:rsidRDefault="00614DF3"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 xml:space="preserve">Agriculture is family enterprise where each member plays an important role in production and post production activities. Women play the most vital role in post production besides her role related to activities of life. Rural women constitute the invisible work force which keeps the family and the rural economy alive. Women do have a specific role in post harvest activities yet they often do not receive </w:t>
      </w:r>
      <w:r w:rsidR="000E013E" w:rsidRPr="00545F6F">
        <w:rPr>
          <w:rFonts w:ascii="Times New Roman" w:hAnsi="Times New Roman" w:cs="Times New Roman"/>
          <w:sz w:val="20"/>
          <w:szCs w:val="20"/>
        </w:rPr>
        <w:t>proportionate social and economic benefits when improvements in the cultivation at the field are initiated.</w:t>
      </w:r>
    </w:p>
    <w:p w:rsidR="000E013E" w:rsidRPr="00545F6F" w:rsidRDefault="000E013E"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Farm women constitute so significant a part of the working in our country that it necessitates a fuller understanding of their status and role not only as they now are but as they may be developed in the future. Such understanding will mirror, at</w:t>
      </w:r>
      <w:r w:rsidR="00ED7EE4">
        <w:rPr>
          <w:rFonts w:ascii="Times New Roman" w:hAnsi="Times New Roman" w:cs="Times New Roman" w:hint="eastAsia"/>
          <w:sz w:val="20"/>
          <w:szCs w:val="20"/>
          <w:lang w:eastAsia="zh-CN"/>
        </w:rPr>
        <w:t xml:space="preserve"> </w:t>
      </w:r>
      <w:r w:rsidRPr="00545F6F">
        <w:rPr>
          <w:rFonts w:ascii="Times New Roman" w:hAnsi="Times New Roman" w:cs="Times New Roman"/>
          <w:sz w:val="20"/>
          <w:szCs w:val="20"/>
        </w:rPr>
        <w:t xml:space="preserve">least allocation of their time to all types of activities within and outside the homes, the magnitude of their contribution. In a study in district </w:t>
      </w:r>
      <w:proofErr w:type="spellStart"/>
      <w:r w:rsidRPr="00545F6F">
        <w:rPr>
          <w:rFonts w:ascii="Times New Roman" w:hAnsi="Times New Roman" w:cs="Times New Roman"/>
          <w:sz w:val="20"/>
          <w:szCs w:val="20"/>
        </w:rPr>
        <w:t>Doda</w:t>
      </w:r>
      <w:proofErr w:type="spellEnd"/>
      <w:r w:rsidRPr="00545F6F">
        <w:rPr>
          <w:rFonts w:ascii="Times New Roman" w:hAnsi="Times New Roman" w:cs="Times New Roman"/>
          <w:sz w:val="20"/>
          <w:szCs w:val="20"/>
        </w:rPr>
        <w:t xml:space="preserve"> of J&amp;K state by </w:t>
      </w:r>
      <w:proofErr w:type="spellStart"/>
      <w:r w:rsidRPr="00545F6F">
        <w:rPr>
          <w:rFonts w:ascii="Times New Roman" w:hAnsi="Times New Roman" w:cs="Times New Roman"/>
          <w:sz w:val="20"/>
          <w:szCs w:val="20"/>
        </w:rPr>
        <w:t>Salathia</w:t>
      </w:r>
      <w:proofErr w:type="spellEnd"/>
      <w:r w:rsidRPr="00545F6F">
        <w:rPr>
          <w:rFonts w:ascii="Times New Roman" w:hAnsi="Times New Roman" w:cs="Times New Roman"/>
          <w:sz w:val="20"/>
          <w:szCs w:val="20"/>
        </w:rPr>
        <w:t xml:space="preserve"> et al, 2004 it was reported that 75% of women respondent had significant role in harvesting, 100% had an active role in storage of grains. New technology has often been developed without the consideration of women’s need. Recently, rese</w:t>
      </w:r>
      <w:r w:rsidR="00B8090A" w:rsidRPr="00545F6F">
        <w:rPr>
          <w:rFonts w:ascii="Times New Roman" w:hAnsi="Times New Roman" w:cs="Times New Roman"/>
          <w:sz w:val="20"/>
          <w:szCs w:val="20"/>
        </w:rPr>
        <w:t>arch efforts have</w:t>
      </w:r>
      <w:r w:rsidRPr="00545F6F">
        <w:rPr>
          <w:rFonts w:ascii="Times New Roman" w:hAnsi="Times New Roman" w:cs="Times New Roman"/>
          <w:sz w:val="20"/>
          <w:szCs w:val="20"/>
        </w:rPr>
        <w:t xml:space="preserve"> developed a number of machines</w:t>
      </w:r>
      <w:r w:rsidR="00B8090A" w:rsidRPr="00545F6F">
        <w:rPr>
          <w:rFonts w:ascii="Times New Roman" w:hAnsi="Times New Roman" w:cs="Times New Roman"/>
          <w:sz w:val="20"/>
          <w:szCs w:val="20"/>
        </w:rPr>
        <w:t xml:space="preserve"> including</w:t>
      </w:r>
      <w:r w:rsidRPr="00545F6F">
        <w:rPr>
          <w:rFonts w:ascii="Times New Roman" w:hAnsi="Times New Roman" w:cs="Times New Roman"/>
          <w:sz w:val="20"/>
          <w:szCs w:val="20"/>
        </w:rPr>
        <w:t xml:space="preserve"> post harves</w:t>
      </w:r>
      <w:r w:rsidR="00B8090A" w:rsidRPr="00545F6F">
        <w:rPr>
          <w:rFonts w:ascii="Times New Roman" w:hAnsi="Times New Roman" w:cs="Times New Roman"/>
          <w:sz w:val="20"/>
          <w:szCs w:val="20"/>
        </w:rPr>
        <w:t>t</w:t>
      </w:r>
      <w:r w:rsidRPr="00545F6F">
        <w:rPr>
          <w:rFonts w:ascii="Times New Roman" w:hAnsi="Times New Roman" w:cs="Times New Roman"/>
          <w:sz w:val="20"/>
          <w:szCs w:val="20"/>
        </w:rPr>
        <w:t xml:space="preserve"> equipment</w:t>
      </w:r>
      <w:r w:rsidR="00B8090A" w:rsidRPr="00545F6F">
        <w:rPr>
          <w:rFonts w:ascii="Times New Roman" w:hAnsi="Times New Roman" w:cs="Times New Roman"/>
          <w:sz w:val="20"/>
          <w:szCs w:val="20"/>
        </w:rPr>
        <w:t>s,</w:t>
      </w:r>
      <w:r w:rsidRPr="00545F6F">
        <w:rPr>
          <w:rFonts w:ascii="Times New Roman" w:hAnsi="Times New Roman" w:cs="Times New Roman"/>
          <w:sz w:val="20"/>
          <w:szCs w:val="20"/>
        </w:rPr>
        <w:t xml:space="preserve"> micro-rice mills, harvesting machines</w:t>
      </w:r>
      <w:r w:rsidR="00B8090A" w:rsidRPr="00545F6F">
        <w:rPr>
          <w:rFonts w:ascii="Times New Roman" w:hAnsi="Times New Roman" w:cs="Times New Roman"/>
          <w:sz w:val="20"/>
          <w:szCs w:val="20"/>
        </w:rPr>
        <w:t xml:space="preserve"> developed by IRRI and cassava processing equipment developed by Institute of Tropical Agriculture, </w:t>
      </w:r>
      <w:proofErr w:type="spellStart"/>
      <w:r w:rsidR="00B8090A" w:rsidRPr="00545F6F">
        <w:rPr>
          <w:rFonts w:ascii="Times New Roman" w:hAnsi="Times New Roman" w:cs="Times New Roman"/>
          <w:sz w:val="20"/>
          <w:szCs w:val="20"/>
        </w:rPr>
        <w:t>S</w:t>
      </w:r>
      <w:r w:rsidR="005D7318" w:rsidRPr="00545F6F">
        <w:rPr>
          <w:rFonts w:ascii="Times New Roman" w:hAnsi="Times New Roman" w:cs="Times New Roman"/>
          <w:sz w:val="20"/>
          <w:szCs w:val="20"/>
        </w:rPr>
        <w:t>andangi</w:t>
      </w:r>
      <w:proofErr w:type="spellEnd"/>
      <w:r w:rsidR="005D7318" w:rsidRPr="00545F6F">
        <w:rPr>
          <w:rFonts w:ascii="Times New Roman" w:hAnsi="Times New Roman" w:cs="Times New Roman"/>
          <w:sz w:val="20"/>
          <w:szCs w:val="20"/>
        </w:rPr>
        <w:t xml:space="preserve"> et</w:t>
      </w:r>
      <w:r w:rsidR="00C22B3F" w:rsidRPr="00545F6F">
        <w:rPr>
          <w:rFonts w:ascii="Times New Roman" w:hAnsi="Times New Roman" w:cs="Times New Roman"/>
          <w:sz w:val="20"/>
          <w:szCs w:val="20"/>
        </w:rPr>
        <w:t xml:space="preserve"> al </w:t>
      </w:r>
      <w:r w:rsidR="007A1CA0" w:rsidRPr="00545F6F">
        <w:rPr>
          <w:rFonts w:ascii="Times New Roman" w:hAnsi="Times New Roman" w:cs="Times New Roman"/>
          <w:sz w:val="20"/>
          <w:szCs w:val="20"/>
        </w:rPr>
        <w:t>(1996)</w:t>
      </w:r>
      <w:r w:rsidR="00ED7EE4">
        <w:rPr>
          <w:rFonts w:ascii="Times New Roman" w:hAnsi="Times New Roman" w:cs="Times New Roman" w:hint="eastAsia"/>
          <w:sz w:val="20"/>
          <w:szCs w:val="20"/>
          <w:lang w:eastAsia="zh-CN"/>
        </w:rPr>
        <w:t xml:space="preserve"> </w:t>
      </w:r>
      <w:r w:rsidR="007A1CA0" w:rsidRPr="00545F6F">
        <w:rPr>
          <w:rFonts w:ascii="Times New Roman" w:hAnsi="Times New Roman" w:cs="Times New Roman"/>
          <w:sz w:val="20"/>
          <w:szCs w:val="20"/>
        </w:rPr>
        <w:t>reported that farm women</w:t>
      </w:r>
      <w:r w:rsidR="009E4CB3" w:rsidRPr="00545F6F">
        <w:rPr>
          <w:rFonts w:ascii="Times New Roman" w:hAnsi="Times New Roman" w:cs="Times New Roman"/>
          <w:sz w:val="20"/>
          <w:szCs w:val="20"/>
        </w:rPr>
        <w:t xml:space="preserve"> </w:t>
      </w:r>
      <w:r w:rsidR="007A1CA0" w:rsidRPr="00545F6F">
        <w:rPr>
          <w:rFonts w:ascii="Times New Roman" w:hAnsi="Times New Roman" w:cs="Times New Roman"/>
          <w:sz w:val="20"/>
          <w:szCs w:val="20"/>
        </w:rPr>
        <w:t>spent 0.63hours per week in post harvest operations.</w:t>
      </w:r>
      <w:r w:rsidR="00105C28" w:rsidRPr="00545F6F">
        <w:rPr>
          <w:rFonts w:ascii="Times New Roman" w:hAnsi="Times New Roman" w:cs="Times New Roman"/>
          <w:sz w:val="20"/>
          <w:szCs w:val="20"/>
        </w:rPr>
        <w:t xml:space="preserve"> Women participation of 42.2% in drying and storage </w:t>
      </w:r>
      <w:r w:rsidR="00105C28" w:rsidRPr="00545F6F">
        <w:rPr>
          <w:rFonts w:ascii="Times New Roman" w:hAnsi="Times New Roman" w:cs="Times New Roman"/>
          <w:sz w:val="20"/>
          <w:szCs w:val="20"/>
        </w:rPr>
        <w:lastRenderedPageBreak/>
        <w:t>and 21.6% in cleaning is also an indicator of a large number of women participating in post harvest activity. However the participation was very low in marketing of produce (</w:t>
      </w:r>
      <w:proofErr w:type="spellStart"/>
      <w:r w:rsidR="00105C28" w:rsidRPr="00545F6F">
        <w:rPr>
          <w:rFonts w:ascii="Times New Roman" w:hAnsi="Times New Roman" w:cs="Times New Roman"/>
          <w:sz w:val="20"/>
          <w:szCs w:val="20"/>
        </w:rPr>
        <w:t>Sidhu</w:t>
      </w:r>
      <w:proofErr w:type="spellEnd"/>
      <w:r w:rsidR="00105C28" w:rsidRPr="00545F6F">
        <w:rPr>
          <w:rFonts w:ascii="Times New Roman" w:hAnsi="Times New Roman" w:cs="Times New Roman"/>
          <w:sz w:val="20"/>
          <w:szCs w:val="20"/>
        </w:rPr>
        <w:t>, 2007).</w:t>
      </w:r>
      <w:r w:rsidR="009E4CB3" w:rsidRPr="00545F6F">
        <w:rPr>
          <w:rFonts w:ascii="Times New Roman" w:hAnsi="Times New Roman" w:cs="Times New Roman"/>
          <w:sz w:val="20"/>
          <w:szCs w:val="20"/>
        </w:rPr>
        <w:t xml:space="preserve"> </w:t>
      </w:r>
      <w:r w:rsidR="00B8090A" w:rsidRPr="00545F6F">
        <w:rPr>
          <w:rFonts w:ascii="Times New Roman" w:hAnsi="Times New Roman" w:cs="Times New Roman"/>
          <w:sz w:val="20"/>
          <w:szCs w:val="20"/>
        </w:rPr>
        <w:t xml:space="preserve">Reducing post harvest losses for achieving and sustaining food security is the focus; as such there is a need to take care of both qualitative and quantitative aspects of produce. An effort has been made in this study to understand the role of women belonging to different age groups of district </w:t>
      </w:r>
      <w:proofErr w:type="spellStart"/>
      <w:r w:rsidR="00B8090A" w:rsidRPr="00545F6F">
        <w:rPr>
          <w:rFonts w:ascii="Times New Roman" w:hAnsi="Times New Roman" w:cs="Times New Roman"/>
          <w:sz w:val="20"/>
          <w:szCs w:val="20"/>
        </w:rPr>
        <w:t>Ganderbal</w:t>
      </w:r>
      <w:proofErr w:type="spellEnd"/>
      <w:r w:rsidR="00B8090A" w:rsidRPr="00545F6F">
        <w:rPr>
          <w:rFonts w:ascii="Times New Roman" w:hAnsi="Times New Roman" w:cs="Times New Roman"/>
          <w:sz w:val="20"/>
          <w:szCs w:val="20"/>
        </w:rPr>
        <w:t xml:space="preserve"> of Jammu and Kashmir in post harvest operation so as to know their present participation status. The data will enable to develop capacities of these women in this important area of activity.</w:t>
      </w:r>
    </w:p>
    <w:p w:rsidR="009126EC" w:rsidRPr="00545F6F" w:rsidRDefault="009126EC"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Women had been and continue to play a key role in the conservation of basic life support systems such as land, water, flora and fauna. It is known that women were the first agriculturists, while men were out, hunting and tending livestock. Women were engaged in homestead cultivation as well as food gathering activities.</w:t>
      </w:r>
    </w:p>
    <w:p w:rsidR="009126EC" w:rsidRPr="00545F6F" w:rsidRDefault="009126EC"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 xml:space="preserve">They are engaged in farm operations as cultivators, assistants to male cultivators and agricultural </w:t>
      </w:r>
      <w:proofErr w:type="spellStart"/>
      <w:r w:rsidRPr="00545F6F">
        <w:rPr>
          <w:rFonts w:ascii="Times New Roman" w:hAnsi="Times New Roman" w:cs="Times New Roman"/>
          <w:sz w:val="20"/>
          <w:szCs w:val="20"/>
        </w:rPr>
        <w:t>labourers</w:t>
      </w:r>
      <w:proofErr w:type="spellEnd"/>
      <w:r w:rsidRPr="00545F6F">
        <w:rPr>
          <w:rFonts w:ascii="Times New Roman" w:hAnsi="Times New Roman" w:cs="Times New Roman"/>
          <w:sz w:val="20"/>
          <w:szCs w:val="20"/>
        </w:rPr>
        <w:t xml:space="preserve"> and are actively involved in pre-sowing, post–sowing harvesting and post-harvesting operations as well as allied activities. Women belonging to low socio-economic strata are actively engaged in agricultural </w:t>
      </w:r>
      <w:proofErr w:type="spellStart"/>
      <w:r w:rsidRPr="00545F6F">
        <w:rPr>
          <w:rFonts w:ascii="Times New Roman" w:hAnsi="Times New Roman" w:cs="Times New Roman"/>
          <w:sz w:val="20"/>
          <w:szCs w:val="20"/>
        </w:rPr>
        <w:t>labour</w:t>
      </w:r>
      <w:proofErr w:type="spellEnd"/>
      <w:r w:rsidRPr="00545F6F">
        <w:rPr>
          <w:rFonts w:ascii="Times New Roman" w:hAnsi="Times New Roman" w:cs="Times New Roman"/>
          <w:sz w:val="20"/>
          <w:szCs w:val="20"/>
        </w:rPr>
        <w:t>. They also show their involvement in planning, decision making and supervisory activities.</w:t>
      </w:r>
    </w:p>
    <w:p w:rsidR="009126EC" w:rsidRPr="00545F6F" w:rsidRDefault="009126EC"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 xml:space="preserve">They have an important role in agriculture development and allied fields including crop </w:t>
      </w:r>
      <w:r w:rsidRPr="00545F6F">
        <w:rPr>
          <w:rFonts w:ascii="Times New Roman" w:hAnsi="Times New Roman" w:cs="Times New Roman"/>
          <w:sz w:val="20"/>
          <w:szCs w:val="20"/>
        </w:rPr>
        <w:lastRenderedPageBreak/>
        <w:t>production, live stock production, horticulture, post harvest operations, agro/social forestry, fishing etc.</w:t>
      </w:r>
      <w:r w:rsidR="00ED7EE4">
        <w:rPr>
          <w:rFonts w:ascii="Times New Roman" w:hAnsi="Times New Roman" w:cs="Times New Roman" w:hint="eastAsia"/>
          <w:sz w:val="20"/>
          <w:szCs w:val="20"/>
          <w:lang w:eastAsia="zh-CN"/>
        </w:rPr>
        <w:t xml:space="preserve"> </w:t>
      </w:r>
      <w:r w:rsidRPr="00545F6F">
        <w:rPr>
          <w:rFonts w:ascii="Times New Roman" w:hAnsi="Times New Roman" w:cs="Times New Roman"/>
          <w:sz w:val="20"/>
          <w:szCs w:val="20"/>
        </w:rPr>
        <w:t>The nature and extent of women’s involvement in agriculture vary from region to region. Even in region their involvements vary among ecological sub zones, farming systems, caste, classes and socio-economic status of families etc. (</w:t>
      </w:r>
      <w:proofErr w:type="spellStart"/>
      <w:r w:rsidRPr="00545F6F">
        <w:rPr>
          <w:rFonts w:ascii="Times New Roman" w:hAnsi="Times New Roman" w:cs="Times New Roman"/>
          <w:sz w:val="20"/>
          <w:szCs w:val="20"/>
        </w:rPr>
        <w:t>Swaminathan</w:t>
      </w:r>
      <w:proofErr w:type="spellEnd"/>
      <w:r w:rsidRPr="00545F6F">
        <w:rPr>
          <w:rFonts w:ascii="Times New Roman" w:hAnsi="Times New Roman" w:cs="Times New Roman"/>
          <w:sz w:val="20"/>
          <w:szCs w:val="20"/>
        </w:rPr>
        <w:t xml:space="preserve"> 1985). Regardless of these variations there is hardly any activity in agriculture production except </w:t>
      </w:r>
      <w:proofErr w:type="spellStart"/>
      <w:r w:rsidRPr="00545F6F">
        <w:rPr>
          <w:rFonts w:ascii="Times New Roman" w:hAnsi="Times New Roman" w:cs="Times New Roman"/>
          <w:sz w:val="20"/>
          <w:szCs w:val="20"/>
        </w:rPr>
        <w:t>ploughing</w:t>
      </w:r>
      <w:proofErr w:type="spellEnd"/>
      <w:r w:rsidRPr="00545F6F">
        <w:rPr>
          <w:rFonts w:ascii="Times New Roman" w:hAnsi="Times New Roman" w:cs="Times New Roman"/>
          <w:sz w:val="20"/>
          <w:szCs w:val="20"/>
        </w:rPr>
        <w:t xml:space="preserve"> in which women are not actively involved.</w:t>
      </w:r>
    </w:p>
    <w:p w:rsidR="009126EC" w:rsidRDefault="009126EC" w:rsidP="00545F6F">
      <w:pPr>
        <w:snapToGrid w:val="0"/>
        <w:spacing w:after="0" w:line="240" w:lineRule="auto"/>
        <w:ind w:firstLine="425"/>
        <w:jc w:val="both"/>
        <w:rPr>
          <w:rFonts w:ascii="Times New Roman" w:hAnsi="Times New Roman" w:cs="Times New Roman" w:hint="eastAsia"/>
          <w:sz w:val="20"/>
          <w:szCs w:val="20"/>
          <w:lang w:eastAsia="zh-CN"/>
        </w:rPr>
      </w:pPr>
      <w:r w:rsidRPr="00545F6F">
        <w:rPr>
          <w:rFonts w:ascii="Times New Roman" w:hAnsi="Times New Roman" w:cs="Times New Roman"/>
          <w:sz w:val="20"/>
          <w:szCs w:val="20"/>
        </w:rPr>
        <w:t>Women play a distinctive and accepted role in the process of earning a livelihood for the family in both the marketing of products of agriculture and handicrafts. Majority of farm women are engaged in farm activities like sowing, transplanting, harvesting and post harvesting operations. Most of the farm women are found engaged in dairy activities, poultry keeping, goat rearing, sericulture and horticultural operations. Some of them are found engaged in small scale industries and income generating activities also (P.</w:t>
      </w:r>
      <w:r w:rsidR="00ED7EE4">
        <w:rPr>
          <w:rFonts w:ascii="Times New Roman" w:hAnsi="Times New Roman" w:cs="Times New Roman" w:hint="eastAsia"/>
          <w:sz w:val="20"/>
          <w:szCs w:val="20"/>
          <w:lang w:eastAsia="zh-CN"/>
        </w:rPr>
        <w:t xml:space="preserve"> </w:t>
      </w:r>
      <w:proofErr w:type="spellStart"/>
      <w:r w:rsidRPr="00545F6F">
        <w:rPr>
          <w:rFonts w:ascii="Times New Roman" w:hAnsi="Times New Roman" w:cs="Times New Roman"/>
          <w:sz w:val="20"/>
          <w:szCs w:val="20"/>
        </w:rPr>
        <w:t>Sumathi</w:t>
      </w:r>
      <w:proofErr w:type="spellEnd"/>
      <w:r w:rsidRPr="00545F6F">
        <w:rPr>
          <w:rFonts w:ascii="Times New Roman" w:hAnsi="Times New Roman" w:cs="Times New Roman"/>
          <w:sz w:val="20"/>
          <w:szCs w:val="20"/>
        </w:rPr>
        <w:t xml:space="preserve"> 2008).</w:t>
      </w:r>
    </w:p>
    <w:p w:rsidR="00ED7EE4" w:rsidRPr="00545F6F" w:rsidRDefault="00ED7EE4" w:rsidP="00545F6F">
      <w:pPr>
        <w:snapToGrid w:val="0"/>
        <w:spacing w:after="0" w:line="240" w:lineRule="auto"/>
        <w:ind w:firstLine="425"/>
        <w:jc w:val="both"/>
        <w:rPr>
          <w:rFonts w:ascii="Times New Roman" w:hAnsi="Times New Roman" w:cs="Times New Roman" w:hint="eastAsia"/>
          <w:sz w:val="20"/>
          <w:szCs w:val="20"/>
          <w:lang w:eastAsia="zh-CN"/>
        </w:rPr>
      </w:pPr>
    </w:p>
    <w:p w:rsidR="00B8090A" w:rsidRPr="00545F6F" w:rsidRDefault="009126EC" w:rsidP="00545F6F">
      <w:pPr>
        <w:snapToGrid w:val="0"/>
        <w:spacing w:after="0" w:line="240" w:lineRule="auto"/>
        <w:jc w:val="both"/>
        <w:rPr>
          <w:rFonts w:ascii="Times New Roman" w:hAnsi="Times New Roman" w:cs="Times New Roman"/>
          <w:b/>
          <w:sz w:val="20"/>
          <w:szCs w:val="20"/>
        </w:rPr>
      </w:pPr>
      <w:r w:rsidRPr="00545F6F">
        <w:rPr>
          <w:rFonts w:ascii="Times New Roman" w:hAnsi="Times New Roman" w:cs="Times New Roman"/>
          <w:b/>
          <w:sz w:val="20"/>
          <w:szCs w:val="20"/>
        </w:rPr>
        <w:t>Methodology</w:t>
      </w:r>
    </w:p>
    <w:p w:rsidR="00B8090A" w:rsidRPr="00545F6F" w:rsidRDefault="00B8090A"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 xml:space="preserve">The present study has been carried out in district </w:t>
      </w:r>
      <w:proofErr w:type="spellStart"/>
      <w:r w:rsidRPr="00545F6F">
        <w:rPr>
          <w:rFonts w:ascii="Times New Roman" w:hAnsi="Times New Roman" w:cs="Times New Roman"/>
          <w:sz w:val="20"/>
          <w:szCs w:val="20"/>
        </w:rPr>
        <w:t>Ganderbal</w:t>
      </w:r>
      <w:proofErr w:type="spellEnd"/>
      <w:r w:rsidRPr="00545F6F">
        <w:rPr>
          <w:rFonts w:ascii="Times New Roman" w:hAnsi="Times New Roman" w:cs="Times New Roman"/>
          <w:sz w:val="20"/>
          <w:szCs w:val="20"/>
        </w:rPr>
        <w:t xml:space="preserve"> in Kashmir division. This district </w:t>
      </w:r>
      <w:r w:rsidR="00125414" w:rsidRPr="00545F6F">
        <w:rPr>
          <w:rFonts w:ascii="Times New Roman" w:hAnsi="Times New Roman" w:cs="Times New Roman"/>
          <w:sz w:val="20"/>
          <w:szCs w:val="20"/>
        </w:rPr>
        <w:t xml:space="preserve">has been selected keeping in view the active role played by women of </w:t>
      </w:r>
      <w:proofErr w:type="spellStart"/>
      <w:r w:rsidR="00125414" w:rsidRPr="00545F6F">
        <w:rPr>
          <w:rFonts w:ascii="Times New Roman" w:hAnsi="Times New Roman" w:cs="Times New Roman"/>
          <w:sz w:val="20"/>
          <w:szCs w:val="20"/>
        </w:rPr>
        <w:t>Ganderbal</w:t>
      </w:r>
      <w:proofErr w:type="spellEnd"/>
      <w:r w:rsidR="00125414" w:rsidRPr="00545F6F">
        <w:rPr>
          <w:rFonts w:ascii="Times New Roman" w:hAnsi="Times New Roman" w:cs="Times New Roman"/>
          <w:sz w:val="20"/>
          <w:szCs w:val="20"/>
        </w:rPr>
        <w:t xml:space="preserve"> in post harvest agricultural activities. There are four blocks i.e. </w:t>
      </w:r>
      <w:proofErr w:type="spellStart"/>
      <w:r w:rsidR="00125414" w:rsidRPr="00545F6F">
        <w:rPr>
          <w:rFonts w:ascii="Times New Roman" w:hAnsi="Times New Roman" w:cs="Times New Roman"/>
          <w:sz w:val="20"/>
          <w:szCs w:val="20"/>
        </w:rPr>
        <w:t>Lar</w:t>
      </w:r>
      <w:proofErr w:type="spellEnd"/>
      <w:r w:rsidR="00125414" w:rsidRPr="00545F6F">
        <w:rPr>
          <w:rFonts w:ascii="Times New Roman" w:hAnsi="Times New Roman" w:cs="Times New Roman"/>
          <w:sz w:val="20"/>
          <w:szCs w:val="20"/>
        </w:rPr>
        <w:t xml:space="preserve">, </w:t>
      </w:r>
      <w:proofErr w:type="spellStart"/>
      <w:r w:rsidR="00125414" w:rsidRPr="00545F6F">
        <w:rPr>
          <w:rFonts w:ascii="Times New Roman" w:hAnsi="Times New Roman" w:cs="Times New Roman"/>
          <w:sz w:val="20"/>
          <w:szCs w:val="20"/>
        </w:rPr>
        <w:t>Ganderbal</w:t>
      </w:r>
      <w:proofErr w:type="spellEnd"/>
      <w:r w:rsidR="00125414" w:rsidRPr="00545F6F">
        <w:rPr>
          <w:rFonts w:ascii="Times New Roman" w:hAnsi="Times New Roman" w:cs="Times New Roman"/>
          <w:sz w:val="20"/>
          <w:szCs w:val="20"/>
        </w:rPr>
        <w:t xml:space="preserve">, </w:t>
      </w:r>
      <w:proofErr w:type="spellStart"/>
      <w:r w:rsidR="00125414" w:rsidRPr="00545F6F">
        <w:rPr>
          <w:rFonts w:ascii="Times New Roman" w:hAnsi="Times New Roman" w:cs="Times New Roman"/>
          <w:sz w:val="20"/>
          <w:szCs w:val="20"/>
        </w:rPr>
        <w:t>Wakura</w:t>
      </w:r>
      <w:proofErr w:type="spellEnd"/>
      <w:r w:rsidR="00125414" w:rsidRPr="00545F6F">
        <w:rPr>
          <w:rFonts w:ascii="Times New Roman" w:hAnsi="Times New Roman" w:cs="Times New Roman"/>
          <w:sz w:val="20"/>
          <w:szCs w:val="20"/>
        </w:rPr>
        <w:t xml:space="preserve"> and </w:t>
      </w:r>
      <w:proofErr w:type="spellStart"/>
      <w:r w:rsidR="00125414" w:rsidRPr="00545F6F">
        <w:rPr>
          <w:rFonts w:ascii="Times New Roman" w:hAnsi="Times New Roman" w:cs="Times New Roman"/>
          <w:sz w:val="20"/>
          <w:szCs w:val="20"/>
        </w:rPr>
        <w:t>Kangan</w:t>
      </w:r>
      <w:proofErr w:type="spellEnd"/>
      <w:r w:rsidR="00125414" w:rsidRPr="00545F6F">
        <w:rPr>
          <w:rFonts w:ascii="Times New Roman" w:hAnsi="Times New Roman" w:cs="Times New Roman"/>
          <w:sz w:val="20"/>
          <w:szCs w:val="20"/>
        </w:rPr>
        <w:t xml:space="preserve"> which comprise of 125 villages.</w:t>
      </w:r>
    </w:p>
    <w:p w:rsidR="00125414" w:rsidRPr="00545F6F" w:rsidRDefault="00125414"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The villages selected from each block are:</w:t>
      </w:r>
    </w:p>
    <w:p w:rsidR="00125414" w:rsidRPr="00545F6F" w:rsidRDefault="00125414" w:rsidP="00545F6F">
      <w:pPr>
        <w:numPr>
          <w:ilvl w:val="0"/>
          <w:numId w:val="2"/>
        </w:numPr>
        <w:snapToGrid w:val="0"/>
        <w:spacing w:after="0" w:line="240" w:lineRule="auto"/>
        <w:ind w:left="0" w:firstLine="425"/>
        <w:jc w:val="both"/>
        <w:rPr>
          <w:rFonts w:ascii="Times New Roman" w:hAnsi="Times New Roman" w:cs="Times New Roman"/>
          <w:sz w:val="20"/>
          <w:szCs w:val="20"/>
        </w:rPr>
      </w:pPr>
      <w:proofErr w:type="spellStart"/>
      <w:r w:rsidRPr="00545F6F">
        <w:rPr>
          <w:rFonts w:ascii="Times New Roman" w:hAnsi="Times New Roman" w:cs="Times New Roman"/>
          <w:sz w:val="20"/>
          <w:szCs w:val="20"/>
        </w:rPr>
        <w:t>Kangan</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Wusan</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Kangan</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Kachnambal</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Chatergul</w:t>
      </w:r>
      <w:proofErr w:type="spellEnd"/>
      <w:r w:rsidRPr="00545F6F">
        <w:rPr>
          <w:rFonts w:ascii="Times New Roman" w:hAnsi="Times New Roman" w:cs="Times New Roman"/>
          <w:sz w:val="20"/>
          <w:szCs w:val="20"/>
        </w:rPr>
        <w:t xml:space="preserve"> and </w:t>
      </w:r>
      <w:proofErr w:type="spellStart"/>
      <w:r w:rsidRPr="00545F6F">
        <w:rPr>
          <w:rFonts w:ascii="Times New Roman" w:hAnsi="Times New Roman" w:cs="Times New Roman"/>
          <w:sz w:val="20"/>
          <w:szCs w:val="20"/>
        </w:rPr>
        <w:t>Preng</w:t>
      </w:r>
      <w:proofErr w:type="spellEnd"/>
      <w:r w:rsidRPr="00545F6F">
        <w:rPr>
          <w:rFonts w:ascii="Times New Roman" w:hAnsi="Times New Roman" w:cs="Times New Roman"/>
          <w:sz w:val="20"/>
          <w:szCs w:val="20"/>
        </w:rPr>
        <w:t>.</w:t>
      </w:r>
    </w:p>
    <w:p w:rsidR="00125414" w:rsidRPr="00545F6F" w:rsidRDefault="00125414" w:rsidP="00545F6F">
      <w:pPr>
        <w:numPr>
          <w:ilvl w:val="0"/>
          <w:numId w:val="2"/>
        </w:numPr>
        <w:snapToGrid w:val="0"/>
        <w:spacing w:after="0" w:line="240" w:lineRule="auto"/>
        <w:ind w:left="0" w:firstLine="425"/>
        <w:jc w:val="both"/>
        <w:rPr>
          <w:rFonts w:ascii="Times New Roman" w:hAnsi="Times New Roman" w:cs="Times New Roman"/>
          <w:sz w:val="20"/>
          <w:szCs w:val="20"/>
        </w:rPr>
      </w:pPr>
      <w:proofErr w:type="spellStart"/>
      <w:r w:rsidRPr="00545F6F">
        <w:rPr>
          <w:rFonts w:ascii="Times New Roman" w:hAnsi="Times New Roman" w:cs="Times New Roman"/>
          <w:sz w:val="20"/>
          <w:szCs w:val="20"/>
        </w:rPr>
        <w:t>Lar</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Manigam</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Lar</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Watlar</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Benhama</w:t>
      </w:r>
      <w:proofErr w:type="spellEnd"/>
      <w:r w:rsidRPr="00545F6F">
        <w:rPr>
          <w:rFonts w:ascii="Times New Roman" w:hAnsi="Times New Roman" w:cs="Times New Roman"/>
          <w:sz w:val="20"/>
          <w:szCs w:val="20"/>
        </w:rPr>
        <w:t xml:space="preserve"> and </w:t>
      </w:r>
      <w:proofErr w:type="spellStart"/>
      <w:r w:rsidRPr="00545F6F">
        <w:rPr>
          <w:rFonts w:ascii="Times New Roman" w:hAnsi="Times New Roman" w:cs="Times New Roman"/>
          <w:sz w:val="20"/>
          <w:szCs w:val="20"/>
        </w:rPr>
        <w:t>Repora</w:t>
      </w:r>
      <w:proofErr w:type="spellEnd"/>
      <w:r w:rsidRPr="00545F6F">
        <w:rPr>
          <w:rFonts w:ascii="Times New Roman" w:hAnsi="Times New Roman" w:cs="Times New Roman"/>
          <w:sz w:val="20"/>
          <w:szCs w:val="20"/>
        </w:rPr>
        <w:t>.</w:t>
      </w:r>
    </w:p>
    <w:p w:rsidR="00125414" w:rsidRPr="00545F6F" w:rsidRDefault="00125414" w:rsidP="00545F6F">
      <w:pPr>
        <w:numPr>
          <w:ilvl w:val="0"/>
          <w:numId w:val="2"/>
        </w:numPr>
        <w:snapToGrid w:val="0"/>
        <w:spacing w:after="0" w:line="240" w:lineRule="auto"/>
        <w:ind w:left="0" w:firstLine="425"/>
        <w:jc w:val="both"/>
        <w:rPr>
          <w:rFonts w:ascii="Times New Roman" w:hAnsi="Times New Roman" w:cs="Times New Roman"/>
          <w:sz w:val="20"/>
          <w:szCs w:val="20"/>
        </w:rPr>
      </w:pPr>
      <w:proofErr w:type="spellStart"/>
      <w:r w:rsidRPr="00545F6F">
        <w:rPr>
          <w:rFonts w:ascii="Times New Roman" w:hAnsi="Times New Roman" w:cs="Times New Roman"/>
          <w:sz w:val="20"/>
          <w:szCs w:val="20"/>
        </w:rPr>
        <w:t>Ganderbal</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Baderkund</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Nunner</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Saloora</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Duderhama</w:t>
      </w:r>
      <w:proofErr w:type="spellEnd"/>
      <w:r w:rsidRPr="00545F6F">
        <w:rPr>
          <w:rFonts w:ascii="Times New Roman" w:hAnsi="Times New Roman" w:cs="Times New Roman"/>
          <w:sz w:val="20"/>
          <w:szCs w:val="20"/>
        </w:rPr>
        <w:t xml:space="preserve"> and </w:t>
      </w:r>
      <w:proofErr w:type="spellStart"/>
      <w:r w:rsidRPr="00545F6F">
        <w:rPr>
          <w:rFonts w:ascii="Times New Roman" w:hAnsi="Times New Roman" w:cs="Times New Roman"/>
          <w:sz w:val="20"/>
          <w:szCs w:val="20"/>
        </w:rPr>
        <w:t>Arampora</w:t>
      </w:r>
      <w:proofErr w:type="spellEnd"/>
      <w:r w:rsidRPr="00545F6F">
        <w:rPr>
          <w:rFonts w:ascii="Times New Roman" w:hAnsi="Times New Roman" w:cs="Times New Roman"/>
          <w:sz w:val="20"/>
          <w:szCs w:val="20"/>
        </w:rPr>
        <w:t>.</w:t>
      </w:r>
    </w:p>
    <w:p w:rsidR="00125414" w:rsidRPr="00545F6F" w:rsidRDefault="00125414" w:rsidP="00545F6F">
      <w:pPr>
        <w:numPr>
          <w:ilvl w:val="0"/>
          <w:numId w:val="2"/>
        </w:numPr>
        <w:snapToGrid w:val="0"/>
        <w:spacing w:after="0" w:line="240" w:lineRule="auto"/>
        <w:ind w:left="0" w:firstLine="425"/>
        <w:jc w:val="both"/>
        <w:rPr>
          <w:rFonts w:ascii="Times New Roman" w:hAnsi="Times New Roman" w:cs="Times New Roman"/>
          <w:sz w:val="20"/>
          <w:szCs w:val="20"/>
        </w:rPr>
      </w:pPr>
      <w:proofErr w:type="spellStart"/>
      <w:r w:rsidRPr="00545F6F">
        <w:rPr>
          <w:rFonts w:ascii="Times New Roman" w:hAnsi="Times New Roman" w:cs="Times New Roman"/>
          <w:sz w:val="20"/>
          <w:szCs w:val="20"/>
        </w:rPr>
        <w:t>Wakura</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Wakura</w:t>
      </w:r>
      <w:proofErr w:type="spellEnd"/>
      <w:r w:rsidRPr="00545F6F">
        <w:rPr>
          <w:rFonts w:ascii="Times New Roman" w:hAnsi="Times New Roman" w:cs="Times New Roman"/>
          <w:sz w:val="20"/>
          <w:szCs w:val="20"/>
        </w:rPr>
        <w:t xml:space="preserve">, </w:t>
      </w:r>
      <w:proofErr w:type="spellStart"/>
      <w:r w:rsidRPr="00545F6F">
        <w:rPr>
          <w:rFonts w:ascii="Times New Roman" w:hAnsi="Times New Roman" w:cs="Times New Roman"/>
          <w:sz w:val="20"/>
          <w:szCs w:val="20"/>
        </w:rPr>
        <w:t>Batwina</w:t>
      </w:r>
      <w:proofErr w:type="spellEnd"/>
      <w:r w:rsidRPr="00545F6F">
        <w:rPr>
          <w:rFonts w:ascii="Times New Roman" w:hAnsi="Times New Roman" w:cs="Times New Roman"/>
          <w:sz w:val="20"/>
          <w:szCs w:val="20"/>
        </w:rPr>
        <w:t xml:space="preserve">, Dab, </w:t>
      </w:r>
      <w:proofErr w:type="spellStart"/>
      <w:r w:rsidRPr="00545F6F">
        <w:rPr>
          <w:rFonts w:ascii="Times New Roman" w:hAnsi="Times New Roman" w:cs="Times New Roman"/>
          <w:sz w:val="20"/>
          <w:szCs w:val="20"/>
        </w:rPr>
        <w:t>Zazna</w:t>
      </w:r>
      <w:proofErr w:type="spellEnd"/>
      <w:r w:rsidRPr="00545F6F">
        <w:rPr>
          <w:rFonts w:ascii="Times New Roman" w:hAnsi="Times New Roman" w:cs="Times New Roman"/>
          <w:sz w:val="20"/>
          <w:szCs w:val="20"/>
        </w:rPr>
        <w:t xml:space="preserve"> and </w:t>
      </w:r>
      <w:proofErr w:type="spellStart"/>
      <w:r w:rsidRPr="00545F6F">
        <w:rPr>
          <w:rFonts w:ascii="Times New Roman" w:hAnsi="Times New Roman" w:cs="Times New Roman"/>
          <w:sz w:val="20"/>
          <w:szCs w:val="20"/>
        </w:rPr>
        <w:t>Manasbal</w:t>
      </w:r>
      <w:proofErr w:type="spellEnd"/>
      <w:r w:rsidRPr="00545F6F">
        <w:rPr>
          <w:rFonts w:ascii="Times New Roman" w:hAnsi="Times New Roman" w:cs="Times New Roman"/>
          <w:sz w:val="20"/>
          <w:szCs w:val="20"/>
        </w:rPr>
        <w:t>.</w:t>
      </w:r>
    </w:p>
    <w:p w:rsidR="00ED7EE4" w:rsidRDefault="00ED7EE4" w:rsidP="00545F6F">
      <w:pPr>
        <w:snapToGrid w:val="0"/>
        <w:spacing w:after="0" w:line="240" w:lineRule="auto"/>
        <w:jc w:val="both"/>
        <w:rPr>
          <w:rFonts w:ascii="Times New Roman" w:hAnsi="Times New Roman" w:cs="Times New Roman" w:hint="eastAsia"/>
          <w:b/>
          <w:sz w:val="20"/>
          <w:szCs w:val="20"/>
          <w:lang w:eastAsia="zh-CN"/>
        </w:rPr>
      </w:pPr>
    </w:p>
    <w:p w:rsidR="00125414" w:rsidRPr="00545F6F" w:rsidRDefault="00197FB8" w:rsidP="00545F6F">
      <w:pPr>
        <w:snapToGrid w:val="0"/>
        <w:spacing w:after="0" w:line="240" w:lineRule="auto"/>
        <w:jc w:val="both"/>
        <w:rPr>
          <w:rFonts w:ascii="Times New Roman" w:hAnsi="Times New Roman" w:cs="Times New Roman"/>
          <w:b/>
          <w:sz w:val="20"/>
          <w:szCs w:val="20"/>
        </w:rPr>
      </w:pPr>
      <w:r w:rsidRPr="00545F6F">
        <w:rPr>
          <w:rFonts w:ascii="Times New Roman" w:hAnsi="Times New Roman" w:cs="Times New Roman"/>
          <w:b/>
          <w:sz w:val="20"/>
          <w:szCs w:val="20"/>
        </w:rPr>
        <w:t>Selection of Sample</w:t>
      </w:r>
    </w:p>
    <w:p w:rsidR="00125414" w:rsidRPr="00545F6F" w:rsidRDefault="00125414" w:rsidP="00545F6F">
      <w:pPr>
        <w:tabs>
          <w:tab w:val="left" w:pos="8222"/>
        </w:tabs>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200 farm women were selected on the following criteria:</w:t>
      </w:r>
    </w:p>
    <w:p w:rsidR="00125414" w:rsidRPr="00545F6F" w:rsidRDefault="00125414" w:rsidP="00545F6F">
      <w:pPr>
        <w:numPr>
          <w:ilvl w:val="0"/>
          <w:numId w:val="4"/>
        </w:numPr>
        <w:tabs>
          <w:tab w:val="left" w:pos="90"/>
        </w:tabs>
        <w:snapToGrid w:val="0"/>
        <w:spacing w:after="0" w:line="240" w:lineRule="auto"/>
        <w:ind w:left="0" w:firstLine="425"/>
        <w:jc w:val="both"/>
        <w:rPr>
          <w:rFonts w:ascii="Times New Roman" w:hAnsi="Times New Roman" w:cs="Times New Roman"/>
          <w:sz w:val="20"/>
          <w:szCs w:val="20"/>
        </w:rPr>
      </w:pPr>
      <w:r w:rsidRPr="00545F6F">
        <w:rPr>
          <w:rFonts w:ascii="Times New Roman" w:hAnsi="Times New Roman" w:cs="Times New Roman"/>
          <w:sz w:val="20"/>
          <w:szCs w:val="20"/>
        </w:rPr>
        <w:t>200 farm women represent the said 20 villages.</w:t>
      </w:r>
    </w:p>
    <w:p w:rsidR="00125414" w:rsidRPr="00545F6F" w:rsidRDefault="00125414" w:rsidP="00545F6F">
      <w:pPr>
        <w:numPr>
          <w:ilvl w:val="0"/>
          <w:numId w:val="4"/>
        </w:numPr>
        <w:tabs>
          <w:tab w:val="left" w:pos="90"/>
        </w:tabs>
        <w:snapToGrid w:val="0"/>
        <w:spacing w:after="0" w:line="240" w:lineRule="auto"/>
        <w:ind w:left="0" w:firstLine="425"/>
        <w:jc w:val="both"/>
        <w:rPr>
          <w:rFonts w:ascii="Times New Roman" w:hAnsi="Times New Roman" w:cs="Times New Roman"/>
          <w:sz w:val="20"/>
          <w:szCs w:val="20"/>
        </w:rPr>
      </w:pPr>
      <w:r w:rsidRPr="00545F6F">
        <w:rPr>
          <w:rFonts w:ascii="Times New Roman" w:hAnsi="Times New Roman" w:cs="Times New Roman"/>
          <w:sz w:val="20"/>
          <w:szCs w:val="20"/>
        </w:rPr>
        <w:t>Each village is represented by 10 households on the basis of:</w:t>
      </w:r>
    </w:p>
    <w:p w:rsidR="00125414" w:rsidRPr="00545F6F" w:rsidRDefault="00125414" w:rsidP="00545F6F">
      <w:pPr>
        <w:tabs>
          <w:tab w:val="left" w:pos="90"/>
        </w:tabs>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 xml:space="preserve">Land holding of more than 3 </w:t>
      </w:r>
      <w:proofErr w:type="spellStart"/>
      <w:r w:rsidRPr="00545F6F">
        <w:rPr>
          <w:rFonts w:ascii="Times New Roman" w:hAnsi="Times New Roman" w:cs="Times New Roman"/>
          <w:sz w:val="20"/>
          <w:szCs w:val="20"/>
        </w:rPr>
        <w:t>kanals</w:t>
      </w:r>
      <w:proofErr w:type="spellEnd"/>
    </w:p>
    <w:p w:rsidR="00125414" w:rsidRPr="00545F6F" w:rsidRDefault="00125414"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 xml:space="preserve">The farm women were interviewed while working in their fields. A well meaning survey questionnaire was framed, on the basis of the objectives. Respondents were interviewed and </w:t>
      </w:r>
      <w:r w:rsidRPr="00545F6F">
        <w:rPr>
          <w:rFonts w:ascii="Times New Roman" w:hAnsi="Times New Roman" w:cs="Times New Roman"/>
          <w:sz w:val="20"/>
          <w:szCs w:val="20"/>
        </w:rPr>
        <w:lastRenderedPageBreak/>
        <w:t>elaborate discussions were held with them. Based on these discussions, the questionnaires were filled.</w:t>
      </w:r>
    </w:p>
    <w:p w:rsidR="00ED7EE4" w:rsidRDefault="00ED7EE4" w:rsidP="00545F6F">
      <w:pPr>
        <w:snapToGrid w:val="0"/>
        <w:spacing w:after="0" w:line="240" w:lineRule="auto"/>
        <w:jc w:val="both"/>
        <w:rPr>
          <w:rFonts w:ascii="Times New Roman" w:hAnsi="Times New Roman" w:cs="Times New Roman" w:hint="eastAsia"/>
          <w:b/>
          <w:sz w:val="20"/>
          <w:szCs w:val="20"/>
          <w:u w:val="single"/>
          <w:lang w:eastAsia="zh-CN"/>
        </w:rPr>
      </w:pPr>
    </w:p>
    <w:p w:rsidR="00125414" w:rsidRPr="00545F6F" w:rsidRDefault="00125414" w:rsidP="00545F6F">
      <w:pPr>
        <w:snapToGrid w:val="0"/>
        <w:spacing w:after="0" w:line="240" w:lineRule="auto"/>
        <w:jc w:val="both"/>
        <w:rPr>
          <w:rFonts w:ascii="Times New Roman" w:hAnsi="Times New Roman" w:cs="Times New Roman"/>
          <w:b/>
          <w:sz w:val="20"/>
          <w:szCs w:val="20"/>
          <w:u w:val="single"/>
        </w:rPr>
      </w:pPr>
      <w:r w:rsidRPr="00545F6F">
        <w:rPr>
          <w:rFonts w:ascii="Times New Roman" w:hAnsi="Times New Roman" w:cs="Times New Roman"/>
          <w:b/>
          <w:sz w:val="20"/>
          <w:szCs w:val="20"/>
          <w:u w:val="single"/>
        </w:rPr>
        <w:t>Selection of variables</w:t>
      </w:r>
    </w:p>
    <w:p w:rsidR="00125414" w:rsidRPr="00545F6F" w:rsidRDefault="00125414"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The variables were selected for the study under following two broad headings:</w:t>
      </w:r>
    </w:p>
    <w:p w:rsidR="00125414" w:rsidRPr="00545F6F" w:rsidRDefault="00125414" w:rsidP="00545F6F">
      <w:pPr>
        <w:numPr>
          <w:ilvl w:val="0"/>
          <w:numId w:val="1"/>
        </w:numPr>
        <w:snapToGrid w:val="0"/>
        <w:spacing w:after="0" w:line="240" w:lineRule="auto"/>
        <w:ind w:left="0" w:firstLine="425"/>
        <w:jc w:val="both"/>
        <w:rPr>
          <w:rFonts w:ascii="Times New Roman" w:hAnsi="Times New Roman" w:cs="Times New Roman"/>
          <w:sz w:val="20"/>
          <w:szCs w:val="20"/>
        </w:rPr>
      </w:pPr>
      <w:r w:rsidRPr="00545F6F">
        <w:rPr>
          <w:rFonts w:ascii="Times New Roman" w:hAnsi="Times New Roman" w:cs="Times New Roman"/>
          <w:sz w:val="20"/>
          <w:szCs w:val="20"/>
        </w:rPr>
        <w:t>Independent variables.</w:t>
      </w:r>
    </w:p>
    <w:p w:rsidR="00125414" w:rsidRPr="00545F6F" w:rsidRDefault="00125414" w:rsidP="00545F6F">
      <w:pPr>
        <w:numPr>
          <w:ilvl w:val="0"/>
          <w:numId w:val="1"/>
        </w:numPr>
        <w:snapToGrid w:val="0"/>
        <w:spacing w:after="0" w:line="240" w:lineRule="auto"/>
        <w:ind w:left="0" w:firstLine="425"/>
        <w:jc w:val="both"/>
        <w:rPr>
          <w:rFonts w:ascii="Times New Roman" w:hAnsi="Times New Roman" w:cs="Times New Roman"/>
          <w:sz w:val="20"/>
          <w:szCs w:val="20"/>
        </w:rPr>
      </w:pPr>
      <w:r w:rsidRPr="00545F6F">
        <w:rPr>
          <w:rFonts w:ascii="Times New Roman" w:hAnsi="Times New Roman" w:cs="Times New Roman"/>
          <w:sz w:val="20"/>
          <w:szCs w:val="20"/>
        </w:rPr>
        <w:t>Dependent variables.</w:t>
      </w:r>
    </w:p>
    <w:p w:rsidR="00125414" w:rsidRPr="00545F6F" w:rsidRDefault="00125414" w:rsidP="00545F6F">
      <w:pPr>
        <w:numPr>
          <w:ilvl w:val="0"/>
          <w:numId w:val="5"/>
        </w:numPr>
        <w:snapToGrid w:val="0"/>
        <w:spacing w:after="0" w:line="240" w:lineRule="auto"/>
        <w:ind w:left="0" w:firstLine="0"/>
        <w:jc w:val="both"/>
        <w:rPr>
          <w:rFonts w:ascii="Times New Roman" w:hAnsi="Times New Roman" w:cs="Times New Roman"/>
          <w:b/>
          <w:sz w:val="20"/>
          <w:szCs w:val="20"/>
          <w:u w:val="single"/>
        </w:rPr>
      </w:pPr>
      <w:r w:rsidRPr="00545F6F">
        <w:rPr>
          <w:rFonts w:ascii="Times New Roman" w:hAnsi="Times New Roman" w:cs="Times New Roman"/>
          <w:b/>
          <w:sz w:val="20"/>
          <w:szCs w:val="20"/>
          <w:u w:val="single"/>
        </w:rPr>
        <w:t>Independent variables</w:t>
      </w:r>
    </w:p>
    <w:p w:rsidR="00125414" w:rsidRPr="00545F6F" w:rsidRDefault="00125414"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These variables are related to the general information of a farm women respondent: the inputs about the age, marital status, educational back ground, size of the family, annual income and the total possession of land( irrigated or un-irrigated).</w:t>
      </w:r>
    </w:p>
    <w:p w:rsidR="00125414" w:rsidRPr="00545F6F" w:rsidRDefault="00125414" w:rsidP="00545F6F">
      <w:pPr>
        <w:numPr>
          <w:ilvl w:val="0"/>
          <w:numId w:val="5"/>
        </w:numPr>
        <w:snapToGrid w:val="0"/>
        <w:spacing w:after="0" w:line="240" w:lineRule="auto"/>
        <w:ind w:left="0" w:firstLine="0"/>
        <w:jc w:val="both"/>
        <w:rPr>
          <w:rFonts w:ascii="Times New Roman" w:hAnsi="Times New Roman" w:cs="Times New Roman"/>
          <w:b/>
          <w:sz w:val="20"/>
          <w:szCs w:val="20"/>
          <w:u w:val="single"/>
        </w:rPr>
      </w:pPr>
      <w:r w:rsidRPr="00545F6F">
        <w:rPr>
          <w:rFonts w:ascii="Times New Roman" w:hAnsi="Times New Roman" w:cs="Times New Roman"/>
          <w:b/>
          <w:sz w:val="20"/>
          <w:szCs w:val="20"/>
          <w:u w:val="single"/>
        </w:rPr>
        <w:t>Dependent variables</w:t>
      </w:r>
    </w:p>
    <w:p w:rsidR="00125414" w:rsidRPr="00545F6F" w:rsidRDefault="00125414" w:rsidP="00545F6F">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The participation in post harvest operations has the following dependent variables:</w:t>
      </w:r>
    </w:p>
    <w:p w:rsidR="00125414" w:rsidRPr="00545F6F" w:rsidRDefault="00125414" w:rsidP="00545F6F">
      <w:pPr>
        <w:snapToGrid w:val="0"/>
        <w:spacing w:after="0" w:line="240" w:lineRule="auto"/>
        <w:jc w:val="both"/>
        <w:rPr>
          <w:rFonts w:ascii="Times New Roman" w:hAnsi="Times New Roman" w:cs="Times New Roman"/>
          <w:sz w:val="20"/>
          <w:szCs w:val="20"/>
        </w:rPr>
      </w:pPr>
      <w:r w:rsidRPr="00545F6F">
        <w:rPr>
          <w:rFonts w:ascii="Times New Roman" w:hAnsi="Times New Roman" w:cs="Times New Roman"/>
          <w:b/>
          <w:sz w:val="20"/>
          <w:szCs w:val="20"/>
        </w:rPr>
        <w:t xml:space="preserve">Scoring- </w:t>
      </w:r>
      <w:r w:rsidRPr="00545F6F">
        <w:rPr>
          <w:rFonts w:ascii="Times New Roman" w:hAnsi="Times New Roman" w:cs="Times New Roman"/>
          <w:sz w:val="20"/>
          <w:szCs w:val="20"/>
        </w:rPr>
        <w:t>To study the participa</w:t>
      </w:r>
      <w:r w:rsidR="007015FD" w:rsidRPr="00545F6F">
        <w:rPr>
          <w:rFonts w:ascii="Times New Roman" w:hAnsi="Times New Roman" w:cs="Times New Roman"/>
          <w:sz w:val="20"/>
          <w:szCs w:val="20"/>
        </w:rPr>
        <w:t xml:space="preserve">tion profile, the participation </w:t>
      </w:r>
      <w:r w:rsidRPr="00545F6F">
        <w:rPr>
          <w:rFonts w:ascii="Times New Roman" w:hAnsi="Times New Roman" w:cs="Times New Roman"/>
          <w:sz w:val="20"/>
          <w:szCs w:val="20"/>
        </w:rPr>
        <w:t>was further classified and scored.</w:t>
      </w:r>
    </w:p>
    <w:p w:rsidR="007015FD" w:rsidRPr="00545F6F" w:rsidRDefault="007015FD" w:rsidP="00545F6F">
      <w:pPr>
        <w:snapToGrid w:val="0"/>
        <w:spacing w:after="0" w:line="240" w:lineRule="auto"/>
        <w:jc w:val="both"/>
        <w:rPr>
          <w:rFonts w:ascii="Times New Roman" w:hAnsi="Times New Roman" w:cs="Times New Roman"/>
          <w:sz w:val="20"/>
          <w:szCs w:val="20"/>
        </w:rPr>
      </w:pPr>
      <w:r w:rsidRPr="00545F6F">
        <w:rPr>
          <w:rFonts w:ascii="Times New Roman" w:hAnsi="Times New Roman" w:cs="Times New Roman"/>
          <w:b/>
          <w:sz w:val="20"/>
          <w:szCs w:val="20"/>
        </w:rPr>
        <w:t>Statistical Analysis</w:t>
      </w:r>
      <w:r w:rsidR="00D26370" w:rsidRPr="00545F6F">
        <w:rPr>
          <w:rFonts w:ascii="Times New Roman" w:hAnsi="Times New Roman" w:cs="Times New Roman"/>
          <w:b/>
          <w:sz w:val="20"/>
          <w:szCs w:val="20"/>
        </w:rPr>
        <w:t>:</w:t>
      </w:r>
      <w:r w:rsidRPr="00545F6F">
        <w:rPr>
          <w:rFonts w:ascii="Times New Roman" w:hAnsi="Times New Roman" w:cs="Times New Roman"/>
          <w:sz w:val="20"/>
          <w:szCs w:val="20"/>
        </w:rPr>
        <w:t xml:space="preserve"> The data was </w:t>
      </w:r>
      <w:r w:rsidR="00EA4D37" w:rsidRPr="00545F6F">
        <w:rPr>
          <w:rFonts w:ascii="Times New Roman" w:hAnsi="Times New Roman" w:cs="Times New Roman"/>
          <w:sz w:val="20"/>
          <w:szCs w:val="20"/>
        </w:rPr>
        <w:t>analyzed</w:t>
      </w:r>
      <w:r w:rsidRPr="00545F6F">
        <w:rPr>
          <w:rFonts w:ascii="Times New Roman" w:hAnsi="Times New Roman" w:cs="Times New Roman"/>
          <w:sz w:val="20"/>
          <w:szCs w:val="20"/>
        </w:rPr>
        <w:t xml:space="preserve"> using numbers and percentages. The percentages were worked out using number of women participating in any activity. The mean score was calculated using the formula</w:t>
      </w:r>
    </w:p>
    <w:p w:rsidR="00125414" w:rsidRPr="00545F6F" w:rsidRDefault="009126EC" w:rsidP="00545F6F">
      <w:pPr>
        <w:snapToGrid w:val="0"/>
        <w:spacing w:after="0" w:line="240" w:lineRule="auto"/>
        <w:ind w:firstLine="425"/>
        <w:jc w:val="both"/>
        <w:rPr>
          <w:rFonts w:ascii="Times New Roman" w:hAnsi="Times New Roman" w:cs="Times New Roman"/>
          <w:sz w:val="20"/>
          <w:szCs w:val="20"/>
        </w:rPr>
      </w:pPr>
      <m:oMathPara>
        <m:oMathParaPr>
          <m:jc m:val="left"/>
        </m:oMathParaPr>
        <m:oMath>
          <m:r>
            <m:rPr>
              <m:sty m:val="p"/>
            </m:rPr>
            <w:rPr>
              <w:rFonts w:ascii="Times New Roman" w:hAnsi="Times New Roman" w:cs="Times New Roman"/>
              <w:sz w:val="20"/>
              <w:szCs w:val="20"/>
            </w:rPr>
            <m:t>Mean score=</m:t>
          </m:r>
          <m:f>
            <m:fPr>
              <m:ctrlPr>
                <w:rPr>
                  <w:rFonts w:ascii="Times New Roman" w:hAnsi="Times New Roman" w:cs="Times New Roman"/>
                  <w:sz w:val="20"/>
                  <w:szCs w:val="20"/>
                </w:rPr>
              </m:ctrlPr>
            </m:fPr>
            <m:num>
              <m:eqArr>
                <m:eqArrPr>
                  <m:ctrlPr>
                    <w:rPr>
                      <w:rFonts w:ascii="Times New Roman" w:hAnsi="Times New Roman" w:cs="Times New Roman"/>
                      <w:sz w:val="20"/>
                      <w:szCs w:val="20"/>
                    </w:rPr>
                  </m:ctrlPr>
                </m:eqArrPr>
                <m:e>
                  <m:r>
                    <m:rPr>
                      <m:sty m:val="p"/>
                    </m:rPr>
                    <w:rPr>
                      <w:rFonts w:ascii="Times New Roman" w:hAnsi="Times New Roman" w:cs="Times New Roman"/>
                      <w:sz w:val="20"/>
                      <w:szCs w:val="20"/>
                    </w:rPr>
                    <m:t>Score obtained per activity</m:t>
                  </m:r>
                </m:e>
                <m:e>
                  <m:r>
                    <m:rPr>
                      <m:sty m:val="p"/>
                    </m:rPr>
                    <w:rPr>
                      <w:rFonts w:ascii="Times New Roman" w:hAnsi="Times New Roman" w:cs="Times New Roman"/>
                      <w:sz w:val="20"/>
                      <w:szCs w:val="20"/>
                    </w:rPr>
                    <m:t xml:space="preserve"> (From the number of participant in that activity)</m:t>
                  </m:r>
                </m:e>
              </m:eqArr>
            </m:num>
            <m:den>
              <m:r>
                <m:rPr>
                  <m:sty m:val="p"/>
                </m:rPr>
                <w:rPr>
                  <w:rFonts w:ascii="Times New Roman" w:hAnsi="Times New Roman" w:cs="Times New Roman"/>
                  <w:sz w:val="20"/>
                  <w:szCs w:val="20"/>
                </w:rPr>
                <m:t xml:space="preserve">Number of participants in that activity(n) </m:t>
              </m:r>
            </m:den>
          </m:f>
        </m:oMath>
      </m:oMathPara>
    </w:p>
    <w:p w:rsidR="00F25513" w:rsidRPr="00545F6F" w:rsidRDefault="00F25513" w:rsidP="00545F6F">
      <w:pPr>
        <w:snapToGrid w:val="0"/>
        <w:spacing w:after="0" w:line="240" w:lineRule="auto"/>
        <w:jc w:val="both"/>
        <w:rPr>
          <w:rFonts w:ascii="Times New Roman" w:hAnsi="Times New Roman" w:cs="Times New Roman"/>
          <w:b/>
          <w:sz w:val="20"/>
          <w:szCs w:val="20"/>
        </w:rPr>
      </w:pPr>
    </w:p>
    <w:p w:rsidR="00EA4D37" w:rsidRPr="00545F6F" w:rsidRDefault="00545F6F" w:rsidP="00545F6F">
      <w:pPr>
        <w:snapToGrid w:val="0"/>
        <w:spacing w:after="0" w:line="240" w:lineRule="auto"/>
        <w:jc w:val="both"/>
        <w:rPr>
          <w:rFonts w:ascii="Times New Roman" w:hAnsi="Times New Roman" w:cs="Times New Roman"/>
          <w:b/>
          <w:sz w:val="20"/>
          <w:szCs w:val="20"/>
        </w:rPr>
      </w:pPr>
      <w:r w:rsidRPr="00545F6F">
        <w:rPr>
          <w:rFonts w:ascii="Times New Roman" w:hAnsi="Times New Roman" w:cs="Times New Roman"/>
          <w:b/>
          <w:sz w:val="20"/>
          <w:szCs w:val="20"/>
        </w:rPr>
        <w:t xml:space="preserve">Results </w:t>
      </w:r>
      <w:proofErr w:type="gramStart"/>
      <w:r w:rsidRPr="00545F6F">
        <w:rPr>
          <w:rFonts w:ascii="Times New Roman" w:hAnsi="Times New Roman" w:cs="Times New Roman"/>
          <w:b/>
          <w:sz w:val="20"/>
          <w:szCs w:val="20"/>
        </w:rPr>
        <w:t>And</w:t>
      </w:r>
      <w:proofErr w:type="gramEnd"/>
      <w:r w:rsidRPr="00545F6F">
        <w:rPr>
          <w:rFonts w:ascii="Times New Roman" w:hAnsi="Times New Roman" w:cs="Times New Roman"/>
          <w:b/>
          <w:sz w:val="20"/>
          <w:szCs w:val="20"/>
        </w:rPr>
        <w:t xml:space="preserve"> Discussion</w:t>
      </w:r>
    </w:p>
    <w:p w:rsidR="00ED7EE4" w:rsidRPr="00545F6F" w:rsidRDefault="00ED7EE4" w:rsidP="00ED7EE4">
      <w:pPr>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The data has been discussed under the following heads:</w:t>
      </w:r>
    </w:p>
    <w:p w:rsidR="00ED7EE4" w:rsidRPr="00545F6F" w:rsidRDefault="00ED7EE4" w:rsidP="00ED7EE4">
      <w:pPr>
        <w:numPr>
          <w:ilvl w:val="0"/>
          <w:numId w:val="8"/>
        </w:numPr>
        <w:tabs>
          <w:tab w:val="left" w:pos="720"/>
        </w:tabs>
        <w:snapToGrid w:val="0"/>
        <w:spacing w:after="0" w:line="240" w:lineRule="auto"/>
        <w:ind w:left="0" w:firstLine="425"/>
        <w:jc w:val="both"/>
        <w:rPr>
          <w:rFonts w:ascii="Times New Roman" w:hAnsi="Times New Roman" w:cs="Times New Roman"/>
          <w:sz w:val="20"/>
          <w:szCs w:val="20"/>
        </w:rPr>
      </w:pPr>
      <w:r w:rsidRPr="00545F6F">
        <w:rPr>
          <w:rFonts w:ascii="Times New Roman" w:hAnsi="Times New Roman" w:cs="Times New Roman"/>
          <w:sz w:val="20"/>
          <w:szCs w:val="20"/>
        </w:rPr>
        <w:t>Distribution of respondents as per age in post harvesting.</w:t>
      </w:r>
    </w:p>
    <w:p w:rsidR="00ED7EE4" w:rsidRPr="00545F6F" w:rsidRDefault="00ED7EE4" w:rsidP="00ED7EE4">
      <w:pPr>
        <w:numPr>
          <w:ilvl w:val="0"/>
          <w:numId w:val="8"/>
        </w:numPr>
        <w:tabs>
          <w:tab w:val="left" w:pos="720"/>
        </w:tabs>
        <w:snapToGrid w:val="0"/>
        <w:spacing w:after="0" w:line="240" w:lineRule="auto"/>
        <w:ind w:left="0" w:firstLine="425"/>
        <w:jc w:val="both"/>
        <w:rPr>
          <w:rFonts w:ascii="Times New Roman" w:hAnsi="Times New Roman" w:cs="Times New Roman"/>
          <w:sz w:val="20"/>
          <w:szCs w:val="20"/>
        </w:rPr>
      </w:pPr>
      <w:r w:rsidRPr="00545F6F">
        <w:rPr>
          <w:rFonts w:ascii="Times New Roman" w:hAnsi="Times New Roman" w:cs="Times New Roman"/>
          <w:sz w:val="20"/>
          <w:szCs w:val="20"/>
        </w:rPr>
        <w:t>Distribution of respondents as per marital status.</w:t>
      </w:r>
    </w:p>
    <w:p w:rsidR="00ED7EE4" w:rsidRPr="00545F6F" w:rsidRDefault="00ED7EE4" w:rsidP="00ED7EE4">
      <w:pPr>
        <w:numPr>
          <w:ilvl w:val="0"/>
          <w:numId w:val="8"/>
        </w:numPr>
        <w:tabs>
          <w:tab w:val="left" w:pos="720"/>
        </w:tabs>
        <w:snapToGrid w:val="0"/>
        <w:spacing w:after="0" w:line="240" w:lineRule="auto"/>
        <w:ind w:left="0" w:firstLine="425"/>
        <w:jc w:val="both"/>
        <w:rPr>
          <w:rFonts w:ascii="Times New Roman" w:hAnsi="Times New Roman" w:cs="Times New Roman"/>
          <w:sz w:val="20"/>
          <w:szCs w:val="20"/>
        </w:rPr>
      </w:pPr>
      <w:r w:rsidRPr="00545F6F">
        <w:rPr>
          <w:rFonts w:ascii="Times New Roman" w:hAnsi="Times New Roman" w:cs="Times New Roman"/>
          <w:sz w:val="20"/>
          <w:szCs w:val="20"/>
        </w:rPr>
        <w:t>Distribution of respondents as per educational status.</w:t>
      </w:r>
    </w:p>
    <w:p w:rsidR="00ED7EE4" w:rsidRDefault="00ED7EE4" w:rsidP="00ED7EE4">
      <w:pPr>
        <w:numPr>
          <w:ilvl w:val="0"/>
          <w:numId w:val="8"/>
        </w:numPr>
        <w:tabs>
          <w:tab w:val="left" w:pos="720"/>
        </w:tabs>
        <w:snapToGrid w:val="0"/>
        <w:spacing w:after="0" w:line="240" w:lineRule="auto"/>
        <w:ind w:left="0" w:firstLine="425"/>
        <w:jc w:val="both"/>
        <w:rPr>
          <w:rFonts w:ascii="Times New Roman" w:hAnsi="Times New Roman" w:cs="Times New Roman"/>
          <w:sz w:val="20"/>
          <w:szCs w:val="20"/>
        </w:rPr>
      </w:pPr>
      <w:r w:rsidRPr="00545F6F">
        <w:rPr>
          <w:rFonts w:ascii="Times New Roman" w:hAnsi="Times New Roman" w:cs="Times New Roman"/>
          <w:sz w:val="20"/>
          <w:szCs w:val="20"/>
        </w:rPr>
        <w:t>Distribution of respondents as per annual family income.</w:t>
      </w:r>
    </w:p>
    <w:p w:rsidR="00ED7EE4" w:rsidRDefault="00ED7EE4" w:rsidP="00ED7EE4">
      <w:pPr>
        <w:pStyle w:val="ListParagraph"/>
        <w:widowControl w:val="0"/>
        <w:autoSpaceDE w:val="0"/>
        <w:autoSpaceDN w:val="0"/>
        <w:adjustRightInd w:val="0"/>
        <w:snapToGrid w:val="0"/>
        <w:spacing w:after="0" w:line="240" w:lineRule="auto"/>
        <w:ind w:left="0" w:firstLine="425"/>
        <w:jc w:val="both"/>
        <w:rPr>
          <w:rFonts w:ascii="Times New Roman" w:hAnsi="Times New Roman" w:hint="eastAsia"/>
          <w:b/>
          <w:sz w:val="20"/>
          <w:szCs w:val="20"/>
          <w:lang w:eastAsia="zh-CN"/>
        </w:rPr>
      </w:pPr>
      <w:r w:rsidRPr="00545F6F">
        <w:rPr>
          <w:rFonts w:ascii="Times New Roman" w:hAnsi="Times New Roman"/>
          <w:sz w:val="20"/>
          <w:szCs w:val="20"/>
        </w:rPr>
        <w:t xml:space="preserve">The table on the given agricultural activities reflects that 96.50% of respondents of all the age groups have participated. 100% participation has been recorded in drying activity, 99.50% in sorting and packing, 96% in </w:t>
      </w:r>
      <w:proofErr w:type="spellStart"/>
      <w:r w:rsidRPr="00545F6F">
        <w:rPr>
          <w:rFonts w:ascii="Times New Roman" w:hAnsi="Times New Roman"/>
          <w:sz w:val="20"/>
          <w:szCs w:val="20"/>
        </w:rPr>
        <w:t>dehusking</w:t>
      </w:r>
      <w:proofErr w:type="spellEnd"/>
      <w:r w:rsidRPr="00545F6F">
        <w:rPr>
          <w:rFonts w:ascii="Times New Roman" w:hAnsi="Times New Roman"/>
          <w:sz w:val="20"/>
          <w:szCs w:val="20"/>
        </w:rPr>
        <w:t>, 94% in storage, 93.50% percent in milling and 93% in the activity of grinding. The highest participation in the given set of operations in 33.41% ratio has been by the age group of 30-40 years followed by the age group of 40-50 years with 32.21% participation. The respondents in 50-60 years and 10-20 years of age groups have registered lowest participation of 6.09% and 4.07% in these operations.</w:t>
      </w:r>
      <w:r>
        <w:rPr>
          <w:rFonts w:ascii="Times New Roman" w:eastAsiaTheme="minorEastAsia" w:hAnsi="Times New Roman" w:hint="eastAsia"/>
          <w:sz w:val="20"/>
          <w:szCs w:val="20"/>
          <w:lang w:eastAsia="zh-CN"/>
        </w:rPr>
        <w:t xml:space="preserve"> </w:t>
      </w:r>
    </w:p>
    <w:p w:rsidR="00ED7EE4" w:rsidRPr="00545F6F" w:rsidRDefault="00ED7EE4" w:rsidP="00545F6F">
      <w:pPr>
        <w:snapToGrid w:val="0"/>
        <w:spacing w:after="0" w:line="240" w:lineRule="auto"/>
        <w:jc w:val="both"/>
        <w:rPr>
          <w:rFonts w:ascii="Times New Roman" w:hAnsi="Times New Roman" w:cs="Times New Roman" w:hint="eastAsia"/>
          <w:b/>
          <w:sz w:val="20"/>
          <w:szCs w:val="20"/>
          <w:lang w:eastAsia="zh-CN"/>
        </w:rPr>
        <w:sectPr w:rsidR="00ED7EE4" w:rsidRPr="00545F6F" w:rsidSect="00ED7EE4">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545F6F" w:rsidRDefault="00545F6F" w:rsidP="00545F6F">
      <w:pPr>
        <w:snapToGrid w:val="0"/>
        <w:spacing w:after="0" w:line="240" w:lineRule="auto"/>
        <w:jc w:val="both"/>
        <w:rPr>
          <w:rFonts w:ascii="Times New Roman" w:hAnsi="Times New Roman" w:cs="Times New Roman"/>
          <w:b/>
          <w:sz w:val="20"/>
          <w:szCs w:val="20"/>
          <w:lang w:eastAsia="zh-CN"/>
        </w:rPr>
      </w:pPr>
    </w:p>
    <w:p w:rsidR="00ED7EE4" w:rsidRDefault="00ED7EE4" w:rsidP="00545F6F">
      <w:pPr>
        <w:snapToGrid w:val="0"/>
        <w:spacing w:after="0" w:line="240" w:lineRule="auto"/>
        <w:jc w:val="both"/>
        <w:rPr>
          <w:rFonts w:ascii="Times New Roman" w:hAnsi="Times New Roman" w:cs="Times New Roman" w:hint="eastAsia"/>
          <w:b/>
          <w:sz w:val="20"/>
          <w:szCs w:val="20"/>
          <w:lang w:eastAsia="zh-CN"/>
        </w:rPr>
      </w:pPr>
    </w:p>
    <w:p w:rsidR="00ED7EE4" w:rsidRDefault="00ED7EE4" w:rsidP="00545F6F">
      <w:pPr>
        <w:snapToGrid w:val="0"/>
        <w:spacing w:after="0" w:line="240" w:lineRule="auto"/>
        <w:jc w:val="both"/>
        <w:rPr>
          <w:rFonts w:ascii="Times New Roman" w:hAnsi="Times New Roman" w:cs="Times New Roman" w:hint="eastAsia"/>
          <w:b/>
          <w:sz w:val="20"/>
          <w:szCs w:val="20"/>
          <w:lang w:eastAsia="zh-CN"/>
        </w:rPr>
      </w:pPr>
    </w:p>
    <w:p w:rsidR="00ED7EE4" w:rsidRDefault="00ED7EE4" w:rsidP="00545F6F">
      <w:pPr>
        <w:snapToGrid w:val="0"/>
        <w:spacing w:after="0" w:line="240" w:lineRule="auto"/>
        <w:jc w:val="both"/>
        <w:rPr>
          <w:rFonts w:ascii="Times New Roman" w:hAnsi="Times New Roman" w:cs="Times New Roman" w:hint="eastAsia"/>
          <w:b/>
          <w:sz w:val="20"/>
          <w:szCs w:val="20"/>
          <w:lang w:eastAsia="zh-CN"/>
        </w:rPr>
      </w:pPr>
    </w:p>
    <w:p w:rsidR="00EA4D37" w:rsidRPr="00545F6F" w:rsidRDefault="003B6EBB" w:rsidP="00545F6F">
      <w:pPr>
        <w:snapToGrid w:val="0"/>
        <w:spacing w:after="0" w:line="240" w:lineRule="auto"/>
        <w:jc w:val="both"/>
        <w:rPr>
          <w:rFonts w:ascii="Times New Roman" w:hAnsi="Times New Roman" w:cs="Times New Roman"/>
          <w:b/>
          <w:sz w:val="20"/>
          <w:szCs w:val="20"/>
        </w:rPr>
      </w:pPr>
      <w:r w:rsidRPr="00545F6F">
        <w:rPr>
          <w:rFonts w:ascii="Times New Roman" w:hAnsi="Times New Roman" w:cs="Times New Roman"/>
          <w:b/>
          <w:sz w:val="20"/>
          <w:szCs w:val="20"/>
        </w:rPr>
        <w:lastRenderedPageBreak/>
        <w:t>Table I</w:t>
      </w:r>
      <w:r w:rsidR="00ED7EE4">
        <w:rPr>
          <w:rFonts w:ascii="Times New Roman" w:hAnsi="Times New Roman" w:cs="Times New Roman" w:hint="eastAsia"/>
          <w:b/>
          <w:sz w:val="20"/>
          <w:szCs w:val="20"/>
          <w:lang w:eastAsia="zh-CN"/>
        </w:rPr>
        <w:t>.</w:t>
      </w:r>
      <w:r w:rsidR="00ED7EE4">
        <w:rPr>
          <w:rFonts w:ascii="Times New Roman" w:hAnsi="Times New Roman" w:cs="Times New Roman"/>
          <w:b/>
          <w:sz w:val="20"/>
          <w:szCs w:val="20"/>
        </w:rPr>
        <w:t xml:space="preserve"> </w:t>
      </w:r>
      <w:r w:rsidR="00EA4D37" w:rsidRPr="00545F6F">
        <w:rPr>
          <w:rFonts w:ascii="Times New Roman" w:hAnsi="Times New Roman" w:cs="Times New Roman"/>
          <w:b/>
          <w:bCs/>
          <w:color w:val="000000"/>
          <w:sz w:val="20"/>
          <w:szCs w:val="20"/>
        </w:rPr>
        <w:t>Participation of women as per age</w:t>
      </w:r>
      <w:r w:rsidR="00ED7EE4">
        <w:rPr>
          <w:rFonts w:ascii="Times New Roman" w:hAnsi="Times New Roman" w:cs="Times New Roman"/>
          <w:b/>
          <w:bCs/>
          <w:color w:val="000000"/>
          <w:sz w:val="20"/>
          <w:szCs w:val="20"/>
        </w:rPr>
        <w:t xml:space="preserve"> in post harvest activities (N=</w:t>
      </w:r>
      <w:r w:rsidR="00EA4D37" w:rsidRPr="00545F6F">
        <w:rPr>
          <w:rFonts w:ascii="Times New Roman" w:hAnsi="Times New Roman" w:cs="Times New Roman"/>
          <w:b/>
          <w:bCs/>
          <w:color w:val="000000"/>
          <w:sz w:val="20"/>
          <w:szCs w:val="20"/>
        </w:rPr>
        <w:t>200; row percentage; multiple choice)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1336"/>
        <w:gridCol w:w="420"/>
        <w:gridCol w:w="857"/>
        <w:gridCol w:w="489"/>
        <w:gridCol w:w="857"/>
        <w:gridCol w:w="489"/>
        <w:gridCol w:w="857"/>
        <w:gridCol w:w="489"/>
        <w:gridCol w:w="857"/>
        <w:gridCol w:w="489"/>
        <w:gridCol w:w="857"/>
        <w:gridCol w:w="617"/>
        <w:gridCol w:w="932"/>
      </w:tblGrid>
      <w:tr w:rsidR="009126EC" w:rsidRPr="00545F6F" w:rsidTr="00ED7EE4">
        <w:trPr>
          <w:jc w:val="center"/>
        </w:trPr>
        <w:tc>
          <w:tcPr>
            <w:tcW w:w="700" w:type="pct"/>
            <w:vMerge w:val="restar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Activity</w:t>
            </w:r>
          </w:p>
        </w:tc>
        <w:tc>
          <w:tcPr>
            <w:tcW w:w="3489" w:type="pct"/>
            <w:gridSpan w:val="10"/>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811" w:type="pct"/>
            <w:gridSpan w:val="2"/>
            <w:vMerge w:val="restar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Total</w:t>
            </w:r>
          </w:p>
        </w:tc>
      </w:tr>
      <w:tr w:rsidR="009126EC" w:rsidRPr="00545F6F" w:rsidTr="00ED7EE4">
        <w:trPr>
          <w:jc w:val="center"/>
        </w:trPr>
        <w:tc>
          <w:tcPr>
            <w:tcW w:w="700" w:type="pct"/>
            <w:vMerge/>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669" w:type="pct"/>
            <w:gridSpan w:val="2"/>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10-20</w:t>
            </w:r>
          </w:p>
        </w:tc>
        <w:tc>
          <w:tcPr>
            <w:tcW w:w="705" w:type="pct"/>
            <w:gridSpan w:val="2"/>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20-30</w:t>
            </w:r>
          </w:p>
        </w:tc>
        <w:tc>
          <w:tcPr>
            <w:tcW w:w="705" w:type="pct"/>
            <w:gridSpan w:val="2"/>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30-40</w:t>
            </w:r>
          </w:p>
        </w:tc>
        <w:tc>
          <w:tcPr>
            <w:tcW w:w="705" w:type="pct"/>
            <w:gridSpan w:val="2"/>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40-50</w:t>
            </w:r>
          </w:p>
        </w:tc>
        <w:tc>
          <w:tcPr>
            <w:tcW w:w="705" w:type="pct"/>
            <w:gridSpan w:val="2"/>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50-60</w:t>
            </w:r>
          </w:p>
        </w:tc>
        <w:tc>
          <w:tcPr>
            <w:tcW w:w="811" w:type="pct"/>
            <w:gridSpan w:val="2"/>
            <w:vMerge/>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p>
        </w:tc>
      </w:tr>
      <w:tr w:rsidR="00545F6F" w:rsidRPr="00545F6F" w:rsidTr="00ED7EE4">
        <w:trPr>
          <w:jc w:val="center"/>
        </w:trPr>
        <w:tc>
          <w:tcPr>
            <w:tcW w:w="700" w:type="pct"/>
            <w:vMerge/>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32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88"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r>
      <w:tr w:rsidR="00545F6F" w:rsidRPr="00545F6F" w:rsidTr="00ED7EE4">
        <w:trPr>
          <w:jc w:val="center"/>
        </w:trPr>
        <w:tc>
          <w:tcPr>
            <w:tcW w:w="70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Drying</w:t>
            </w:r>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4.0</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49</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24.5</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66</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33.0</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65</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32.5</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6.0</w:t>
            </w:r>
          </w:p>
        </w:tc>
        <w:tc>
          <w:tcPr>
            <w:tcW w:w="32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200</w:t>
            </w:r>
          </w:p>
        </w:tc>
        <w:tc>
          <w:tcPr>
            <w:tcW w:w="48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100.00</w:t>
            </w:r>
          </w:p>
        </w:tc>
      </w:tr>
      <w:tr w:rsidR="00545F6F" w:rsidRPr="00545F6F" w:rsidTr="00ED7EE4">
        <w:trPr>
          <w:jc w:val="center"/>
        </w:trPr>
        <w:tc>
          <w:tcPr>
            <w:tcW w:w="70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Sorting</w:t>
            </w:r>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4.0</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49</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24.6</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66</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33.2</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64</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32.2</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6.0</w:t>
            </w:r>
          </w:p>
        </w:tc>
        <w:tc>
          <w:tcPr>
            <w:tcW w:w="32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199</w:t>
            </w:r>
          </w:p>
        </w:tc>
        <w:tc>
          <w:tcPr>
            <w:tcW w:w="48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99.50</w:t>
            </w:r>
          </w:p>
        </w:tc>
      </w:tr>
      <w:tr w:rsidR="00545F6F" w:rsidRPr="00545F6F" w:rsidTr="00ED7EE4">
        <w:trPr>
          <w:jc w:val="center"/>
        </w:trPr>
        <w:tc>
          <w:tcPr>
            <w:tcW w:w="70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Packing</w:t>
            </w:r>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4.0</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49</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24.6</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66</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33.2</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64</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32.2</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6.0</w:t>
            </w:r>
          </w:p>
        </w:tc>
        <w:tc>
          <w:tcPr>
            <w:tcW w:w="32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199</w:t>
            </w:r>
          </w:p>
        </w:tc>
        <w:tc>
          <w:tcPr>
            <w:tcW w:w="48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99.50</w:t>
            </w:r>
          </w:p>
        </w:tc>
      </w:tr>
      <w:tr w:rsidR="00545F6F" w:rsidRPr="00545F6F" w:rsidTr="00ED7EE4">
        <w:trPr>
          <w:jc w:val="center"/>
        </w:trPr>
        <w:tc>
          <w:tcPr>
            <w:tcW w:w="70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Milling</w:t>
            </w:r>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4.3</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46</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24.6</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62</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33.2</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60</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32.1</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11</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5.9</w:t>
            </w:r>
          </w:p>
        </w:tc>
        <w:tc>
          <w:tcPr>
            <w:tcW w:w="32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187</w:t>
            </w:r>
          </w:p>
        </w:tc>
        <w:tc>
          <w:tcPr>
            <w:tcW w:w="48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93.50</w:t>
            </w:r>
          </w:p>
        </w:tc>
      </w:tr>
      <w:tr w:rsidR="00545F6F" w:rsidRPr="00545F6F" w:rsidTr="00ED7EE4">
        <w:trPr>
          <w:jc w:val="center"/>
        </w:trPr>
        <w:tc>
          <w:tcPr>
            <w:tcW w:w="70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545F6F">
              <w:rPr>
                <w:rFonts w:ascii="Times New Roman" w:hAnsi="Times New Roman" w:cs="Times New Roman"/>
                <w:color w:val="000000"/>
                <w:sz w:val="20"/>
                <w:szCs w:val="20"/>
              </w:rPr>
              <w:t>Dehusking</w:t>
            </w:r>
            <w:proofErr w:type="spellEnd"/>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4.2</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46</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24.0</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65</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33.9</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61</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31.8</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6.3</w:t>
            </w:r>
          </w:p>
        </w:tc>
        <w:tc>
          <w:tcPr>
            <w:tcW w:w="32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192</w:t>
            </w:r>
          </w:p>
        </w:tc>
        <w:tc>
          <w:tcPr>
            <w:tcW w:w="48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96.00</w:t>
            </w:r>
          </w:p>
        </w:tc>
      </w:tr>
      <w:tr w:rsidR="00545F6F" w:rsidRPr="00545F6F" w:rsidTr="00ED7EE4">
        <w:trPr>
          <w:jc w:val="center"/>
        </w:trPr>
        <w:tc>
          <w:tcPr>
            <w:tcW w:w="70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Grinding</w:t>
            </w:r>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4.3</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43</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23.1</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63</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33.9</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60</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32.3</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6.5</w:t>
            </w:r>
          </w:p>
        </w:tc>
        <w:tc>
          <w:tcPr>
            <w:tcW w:w="32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186</w:t>
            </w:r>
          </w:p>
        </w:tc>
        <w:tc>
          <w:tcPr>
            <w:tcW w:w="48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93.00</w:t>
            </w:r>
          </w:p>
        </w:tc>
      </w:tr>
      <w:tr w:rsidR="00545F6F" w:rsidRPr="00545F6F" w:rsidTr="00ED7EE4">
        <w:trPr>
          <w:jc w:val="center"/>
        </w:trPr>
        <w:tc>
          <w:tcPr>
            <w:tcW w:w="70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Storage</w:t>
            </w:r>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7</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3.7</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46</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24.5</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63</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33.5</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61</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32.4</w:t>
            </w:r>
          </w:p>
        </w:tc>
        <w:tc>
          <w:tcPr>
            <w:tcW w:w="25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11</w:t>
            </w:r>
          </w:p>
        </w:tc>
        <w:tc>
          <w:tcPr>
            <w:tcW w:w="449"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5.9</w:t>
            </w:r>
          </w:p>
        </w:tc>
        <w:tc>
          <w:tcPr>
            <w:tcW w:w="32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188</w:t>
            </w:r>
          </w:p>
        </w:tc>
        <w:tc>
          <w:tcPr>
            <w:tcW w:w="48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94.00</w:t>
            </w:r>
          </w:p>
        </w:tc>
      </w:tr>
      <w:tr w:rsidR="00545F6F" w:rsidRPr="00545F6F" w:rsidTr="00ED7EE4">
        <w:trPr>
          <w:jc w:val="center"/>
        </w:trPr>
        <w:tc>
          <w:tcPr>
            <w:tcW w:w="70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Total</w:t>
            </w:r>
          </w:p>
        </w:tc>
        <w:tc>
          <w:tcPr>
            <w:tcW w:w="22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449"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4.07</w:t>
            </w:r>
          </w:p>
        </w:tc>
        <w:tc>
          <w:tcPr>
            <w:tcW w:w="256"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449"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24.27</w:t>
            </w:r>
          </w:p>
        </w:tc>
        <w:tc>
          <w:tcPr>
            <w:tcW w:w="256"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449"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33.41</w:t>
            </w:r>
          </w:p>
        </w:tc>
        <w:tc>
          <w:tcPr>
            <w:tcW w:w="256"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449"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32.21</w:t>
            </w:r>
          </w:p>
        </w:tc>
        <w:tc>
          <w:tcPr>
            <w:tcW w:w="256"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449"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6.09</w:t>
            </w:r>
          </w:p>
        </w:tc>
        <w:tc>
          <w:tcPr>
            <w:tcW w:w="323"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48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96.50</w:t>
            </w:r>
          </w:p>
        </w:tc>
      </w:tr>
    </w:tbl>
    <w:p w:rsidR="00545F6F" w:rsidRDefault="00545F6F" w:rsidP="00545F6F">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p>
    <w:p w:rsidR="000632E7" w:rsidRPr="00545F6F" w:rsidRDefault="003B6EBB" w:rsidP="00545F6F">
      <w:pPr>
        <w:snapToGrid w:val="0"/>
        <w:spacing w:after="0" w:line="240" w:lineRule="auto"/>
        <w:jc w:val="both"/>
        <w:rPr>
          <w:rFonts w:ascii="Times New Roman" w:hAnsi="Times New Roman" w:cs="Times New Roman"/>
          <w:sz w:val="20"/>
          <w:szCs w:val="20"/>
        </w:rPr>
      </w:pPr>
      <w:r w:rsidRPr="00545F6F">
        <w:rPr>
          <w:rFonts w:ascii="Times New Roman" w:hAnsi="Times New Roman" w:cs="Times New Roman"/>
          <w:b/>
          <w:sz w:val="20"/>
          <w:szCs w:val="20"/>
        </w:rPr>
        <w:t>Table II</w:t>
      </w:r>
      <w:r w:rsidR="00ED7EE4">
        <w:rPr>
          <w:rFonts w:ascii="Times New Roman" w:hAnsi="Times New Roman" w:cs="Times New Roman"/>
          <w:b/>
          <w:sz w:val="20"/>
          <w:szCs w:val="20"/>
        </w:rPr>
        <w:t xml:space="preserve"> </w:t>
      </w:r>
      <w:r w:rsidR="000632E7" w:rsidRPr="00545F6F">
        <w:rPr>
          <w:rFonts w:ascii="Times New Roman" w:hAnsi="Times New Roman" w:cs="Times New Roman"/>
          <w:b/>
          <w:sz w:val="20"/>
          <w:szCs w:val="20"/>
        </w:rPr>
        <w:t>Participation of women as per marital status in post- harvesting (N=200; row %age; multiple choice)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1365"/>
        <w:gridCol w:w="974"/>
        <w:gridCol w:w="1071"/>
        <w:gridCol w:w="779"/>
        <w:gridCol w:w="1168"/>
        <w:gridCol w:w="974"/>
        <w:gridCol w:w="1268"/>
        <w:gridCol w:w="779"/>
        <w:gridCol w:w="1168"/>
      </w:tblGrid>
      <w:tr w:rsidR="00F25513" w:rsidRPr="00545F6F" w:rsidTr="00ED7EE4">
        <w:trPr>
          <w:cantSplit/>
          <w:jc w:val="center"/>
        </w:trPr>
        <w:tc>
          <w:tcPr>
            <w:tcW w:w="715" w:type="pct"/>
            <w:vMerge w:val="restart"/>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Activity</w:t>
            </w:r>
          </w:p>
        </w:tc>
        <w:tc>
          <w:tcPr>
            <w:tcW w:w="3265" w:type="pct"/>
            <w:gridSpan w:val="6"/>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Marital Status</w:t>
            </w:r>
          </w:p>
        </w:tc>
        <w:tc>
          <w:tcPr>
            <w:tcW w:w="1020" w:type="pct"/>
            <w:gridSpan w:val="2"/>
            <w:vMerge w:val="restart"/>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Total</w:t>
            </w:r>
          </w:p>
        </w:tc>
      </w:tr>
      <w:tr w:rsidR="00F25513" w:rsidRPr="00545F6F" w:rsidTr="00ED7EE4">
        <w:trPr>
          <w:cantSplit/>
          <w:jc w:val="center"/>
        </w:trPr>
        <w:tc>
          <w:tcPr>
            <w:tcW w:w="715" w:type="pct"/>
            <w:vMerge/>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p>
        </w:tc>
        <w:tc>
          <w:tcPr>
            <w:tcW w:w="1071" w:type="pct"/>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Married</w:t>
            </w:r>
          </w:p>
        </w:tc>
        <w:tc>
          <w:tcPr>
            <w:tcW w:w="1020" w:type="pct"/>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Un Married</w:t>
            </w:r>
          </w:p>
        </w:tc>
        <w:tc>
          <w:tcPr>
            <w:tcW w:w="1174" w:type="pct"/>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Widowed</w:t>
            </w:r>
          </w:p>
        </w:tc>
        <w:tc>
          <w:tcPr>
            <w:tcW w:w="1020" w:type="pct"/>
            <w:gridSpan w:val="2"/>
            <w:vMerge/>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p>
        </w:tc>
      </w:tr>
      <w:tr w:rsidR="009126EC" w:rsidRPr="00545F6F" w:rsidTr="00ED7EE4">
        <w:trPr>
          <w:cantSplit/>
          <w:jc w:val="center"/>
        </w:trPr>
        <w:tc>
          <w:tcPr>
            <w:tcW w:w="715" w:type="pct"/>
            <w:vMerge/>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b/>
                <w:color w:val="000000"/>
                <w:sz w:val="20"/>
                <w:szCs w:val="20"/>
              </w:rPr>
            </w:pPr>
          </w:p>
        </w:tc>
        <w:tc>
          <w:tcPr>
            <w:tcW w:w="51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561"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408"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612"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510"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664"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408"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612"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r>
      <w:tr w:rsidR="009126EC" w:rsidRPr="00545F6F" w:rsidTr="00ED7EE4">
        <w:trPr>
          <w:cantSplit/>
          <w:jc w:val="center"/>
        </w:trPr>
        <w:tc>
          <w:tcPr>
            <w:tcW w:w="715" w:type="pct"/>
            <w:shd w:val="clear" w:color="000000" w:fill="FFFFFF"/>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Drying</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164</w:t>
            </w:r>
          </w:p>
        </w:tc>
        <w:tc>
          <w:tcPr>
            <w:tcW w:w="561"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82.0</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25</w:t>
            </w:r>
          </w:p>
        </w:tc>
        <w:tc>
          <w:tcPr>
            <w:tcW w:w="612"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12.5</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11</w:t>
            </w:r>
          </w:p>
        </w:tc>
        <w:tc>
          <w:tcPr>
            <w:tcW w:w="664"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5.5</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200</w:t>
            </w: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100.00</w:t>
            </w:r>
          </w:p>
        </w:tc>
      </w:tr>
      <w:tr w:rsidR="009126EC" w:rsidRPr="00545F6F" w:rsidTr="00ED7EE4">
        <w:trPr>
          <w:cantSplit/>
          <w:jc w:val="center"/>
        </w:trPr>
        <w:tc>
          <w:tcPr>
            <w:tcW w:w="715" w:type="pct"/>
            <w:shd w:val="clear" w:color="000000" w:fill="FFFFFF"/>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Sorting</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163</w:t>
            </w:r>
          </w:p>
        </w:tc>
        <w:tc>
          <w:tcPr>
            <w:tcW w:w="561"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81.9</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25</w:t>
            </w:r>
          </w:p>
        </w:tc>
        <w:tc>
          <w:tcPr>
            <w:tcW w:w="612"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12.6</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11</w:t>
            </w:r>
          </w:p>
        </w:tc>
        <w:tc>
          <w:tcPr>
            <w:tcW w:w="664"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5.5</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199</w:t>
            </w: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99.50</w:t>
            </w:r>
          </w:p>
        </w:tc>
      </w:tr>
      <w:tr w:rsidR="009126EC" w:rsidRPr="00545F6F" w:rsidTr="00ED7EE4">
        <w:trPr>
          <w:cantSplit/>
          <w:jc w:val="center"/>
        </w:trPr>
        <w:tc>
          <w:tcPr>
            <w:tcW w:w="715" w:type="pct"/>
            <w:shd w:val="clear" w:color="000000" w:fill="FFFFFF"/>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Packing</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163</w:t>
            </w:r>
          </w:p>
        </w:tc>
        <w:tc>
          <w:tcPr>
            <w:tcW w:w="561"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81.9</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25</w:t>
            </w:r>
          </w:p>
        </w:tc>
        <w:tc>
          <w:tcPr>
            <w:tcW w:w="612"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12.6</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11</w:t>
            </w:r>
          </w:p>
        </w:tc>
        <w:tc>
          <w:tcPr>
            <w:tcW w:w="664"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5.5</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199</w:t>
            </w: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99.50</w:t>
            </w:r>
          </w:p>
        </w:tc>
      </w:tr>
      <w:tr w:rsidR="009126EC" w:rsidRPr="00545F6F" w:rsidTr="00ED7EE4">
        <w:trPr>
          <w:cantSplit/>
          <w:jc w:val="center"/>
        </w:trPr>
        <w:tc>
          <w:tcPr>
            <w:tcW w:w="715" w:type="pct"/>
            <w:shd w:val="clear" w:color="000000" w:fill="FFFFFF"/>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Milling</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151</w:t>
            </w:r>
          </w:p>
        </w:tc>
        <w:tc>
          <w:tcPr>
            <w:tcW w:w="561"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80.7</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25</w:t>
            </w:r>
          </w:p>
        </w:tc>
        <w:tc>
          <w:tcPr>
            <w:tcW w:w="612"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13.4</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11</w:t>
            </w:r>
          </w:p>
        </w:tc>
        <w:tc>
          <w:tcPr>
            <w:tcW w:w="664"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5.9</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187</w:t>
            </w: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93.50</w:t>
            </w:r>
          </w:p>
        </w:tc>
      </w:tr>
      <w:tr w:rsidR="009126EC" w:rsidRPr="00545F6F" w:rsidTr="00ED7EE4">
        <w:trPr>
          <w:cantSplit/>
          <w:jc w:val="center"/>
        </w:trPr>
        <w:tc>
          <w:tcPr>
            <w:tcW w:w="715" w:type="pct"/>
            <w:shd w:val="clear" w:color="000000" w:fill="FFFFFF"/>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roofErr w:type="spellStart"/>
            <w:r w:rsidRPr="00545F6F">
              <w:rPr>
                <w:rFonts w:ascii="Times New Roman" w:hAnsi="Times New Roman" w:cs="Times New Roman"/>
                <w:color w:val="000000"/>
                <w:sz w:val="20"/>
                <w:szCs w:val="20"/>
              </w:rPr>
              <w:t>Dehusking</w:t>
            </w:r>
            <w:proofErr w:type="spellEnd"/>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156</w:t>
            </w:r>
          </w:p>
        </w:tc>
        <w:tc>
          <w:tcPr>
            <w:tcW w:w="561"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81.3</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25</w:t>
            </w:r>
          </w:p>
        </w:tc>
        <w:tc>
          <w:tcPr>
            <w:tcW w:w="612"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13.0</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11</w:t>
            </w:r>
          </w:p>
        </w:tc>
        <w:tc>
          <w:tcPr>
            <w:tcW w:w="664"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5.7</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192</w:t>
            </w: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96.00</w:t>
            </w:r>
          </w:p>
        </w:tc>
      </w:tr>
      <w:tr w:rsidR="009126EC" w:rsidRPr="00545F6F" w:rsidTr="00ED7EE4">
        <w:trPr>
          <w:cantSplit/>
          <w:jc w:val="center"/>
        </w:trPr>
        <w:tc>
          <w:tcPr>
            <w:tcW w:w="715" w:type="pct"/>
            <w:shd w:val="clear" w:color="000000" w:fill="FFFFFF"/>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Grinding</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151</w:t>
            </w:r>
          </w:p>
        </w:tc>
        <w:tc>
          <w:tcPr>
            <w:tcW w:w="561"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81.2</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25</w:t>
            </w:r>
          </w:p>
        </w:tc>
        <w:tc>
          <w:tcPr>
            <w:tcW w:w="612"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13.4</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10</w:t>
            </w:r>
          </w:p>
        </w:tc>
        <w:tc>
          <w:tcPr>
            <w:tcW w:w="664"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5.4</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186</w:t>
            </w: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93.00</w:t>
            </w:r>
          </w:p>
        </w:tc>
      </w:tr>
      <w:tr w:rsidR="009126EC" w:rsidRPr="00545F6F" w:rsidTr="00ED7EE4">
        <w:trPr>
          <w:cantSplit/>
          <w:jc w:val="center"/>
        </w:trPr>
        <w:tc>
          <w:tcPr>
            <w:tcW w:w="715" w:type="pct"/>
            <w:shd w:val="clear" w:color="000000" w:fill="FFFFFF"/>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Storage</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154</w:t>
            </w:r>
          </w:p>
        </w:tc>
        <w:tc>
          <w:tcPr>
            <w:tcW w:w="561"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81.9</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w:t>
            </w:r>
          </w:p>
        </w:tc>
        <w:tc>
          <w:tcPr>
            <w:tcW w:w="612"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12.8</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10</w:t>
            </w:r>
          </w:p>
        </w:tc>
        <w:tc>
          <w:tcPr>
            <w:tcW w:w="664"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5.3</w:t>
            </w:r>
          </w:p>
        </w:tc>
        <w:tc>
          <w:tcPr>
            <w:tcW w:w="408"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188</w:t>
            </w: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94.00</w:t>
            </w:r>
          </w:p>
        </w:tc>
      </w:tr>
      <w:tr w:rsidR="009126EC" w:rsidRPr="00545F6F" w:rsidTr="00ED7EE4">
        <w:trPr>
          <w:cantSplit/>
          <w:jc w:val="center"/>
        </w:trPr>
        <w:tc>
          <w:tcPr>
            <w:tcW w:w="715" w:type="pct"/>
            <w:shd w:val="clear" w:color="000000" w:fill="FFFFFF"/>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Total</w:t>
            </w:r>
          </w:p>
        </w:tc>
        <w:tc>
          <w:tcPr>
            <w:tcW w:w="510" w:type="pct"/>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561"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81.56</w:t>
            </w:r>
          </w:p>
        </w:tc>
        <w:tc>
          <w:tcPr>
            <w:tcW w:w="408"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12.90</w:t>
            </w:r>
          </w:p>
        </w:tc>
        <w:tc>
          <w:tcPr>
            <w:tcW w:w="510"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664"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5.54</w:t>
            </w:r>
          </w:p>
        </w:tc>
        <w:tc>
          <w:tcPr>
            <w:tcW w:w="408"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p>
        </w:tc>
        <w:tc>
          <w:tcPr>
            <w:tcW w:w="612" w:type="pct"/>
            <w:shd w:val="clear" w:color="000000" w:fill="FFFFFF"/>
            <w:vAlign w:val="bottom"/>
          </w:tcPr>
          <w:p w:rsidR="009126EC" w:rsidRPr="00545F6F" w:rsidRDefault="009126EC"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96.50</w:t>
            </w:r>
          </w:p>
        </w:tc>
      </w:tr>
    </w:tbl>
    <w:p w:rsidR="00545F6F" w:rsidRDefault="00545F6F" w:rsidP="00545F6F">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45F6F" w:rsidRPr="00545F6F" w:rsidRDefault="00545F6F" w:rsidP="00545F6F">
      <w:pPr>
        <w:autoSpaceDE w:val="0"/>
        <w:autoSpaceDN w:val="0"/>
        <w:adjustRightInd w:val="0"/>
        <w:snapToGrid w:val="0"/>
        <w:spacing w:after="0" w:line="240" w:lineRule="auto"/>
        <w:ind w:firstLine="425"/>
        <w:jc w:val="both"/>
        <w:rPr>
          <w:rFonts w:ascii="Times New Roman" w:hAnsi="Times New Roman" w:cs="Times New Roman"/>
          <w:sz w:val="20"/>
          <w:szCs w:val="20"/>
        </w:rPr>
        <w:sectPr w:rsidR="00545F6F" w:rsidRPr="00545F6F" w:rsidSect="0000691F">
          <w:headerReference w:type="default" r:id="rId14"/>
          <w:footerReference w:type="default" r:id="rId15"/>
          <w:type w:val="continuous"/>
          <w:pgSz w:w="12240" w:h="15840" w:code="1"/>
          <w:pgMar w:top="1440" w:right="1440" w:bottom="1440" w:left="1440" w:header="720" w:footer="720" w:gutter="0"/>
          <w:cols w:space="720"/>
          <w:docGrid w:linePitch="360"/>
        </w:sectPr>
      </w:pPr>
    </w:p>
    <w:p w:rsidR="000632E7" w:rsidRPr="00545F6F" w:rsidRDefault="000632E7" w:rsidP="00545F6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lastRenderedPageBreak/>
        <w:t>In the post-harvest operations all the respondents whether married, unmarried and widows have taken part in all the activities. In the given data 96.50 percent participation has been recorded in the given sample of 200 respondents.</w:t>
      </w:r>
    </w:p>
    <w:p w:rsidR="000632E7" w:rsidRPr="00545F6F" w:rsidRDefault="000632E7" w:rsidP="00545F6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t xml:space="preserve">In drying activity 100 percent participation has been recorded followed by 99.50 percent (each) in the activity of sorting and packing. 96 percent </w:t>
      </w:r>
      <w:r w:rsidRPr="00545F6F">
        <w:rPr>
          <w:rFonts w:ascii="Times New Roman" w:hAnsi="Times New Roman" w:cs="Times New Roman"/>
          <w:sz w:val="20"/>
          <w:szCs w:val="20"/>
        </w:rPr>
        <w:lastRenderedPageBreak/>
        <w:t xml:space="preserve">participation has been recorded in </w:t>
      </w:r>
      <w:proofErr w:type="spellStart"/>
      <w:r w:rsidRPr="00545F6F">
        <w:rPr>
          <w:rFonts w:ascii="Times New Roman" w:hAnsi="Times New Roman" w:cs="Times New Roman"/>
          <w:sz w:val="20"/>
          <w:szCs w:val="20"/>
        </w:rPr>
        <w:t>dehusking</w:t>
      </w:r>
      <w:proofErr w:type="spellEnd"/>
      <w:r w:rsidRPr="00545F6F">
        <w:rPr>
          <w:rFonts w:ascii="Times New Roman" w:hAnsi="Times New Roman" w:cs="Times New Roman"/>
          <w:sz w:val="20"/>
          <w:szCs w:val="20"/>
        </w:rPr>
        <w:t>, 94 percent in the Storage and 93.50 percent in the milling.</w:t>
      </w:r>
      <w:r w:rsidR="009E4CB3" w:rsidRPr="00545F6F">
        <w:rPr>
          <w:rFonts w:ascii="Times New Roman" w:hAnsi="Times New Roman" w:cs="Times New Roman"/>
          <w:sz w:val="20"/>
          <w:szCs w:val="20"/>
        </w:rPr>
        <w:t xml:space="preserve"> </w:t>
      </w:r>
      <w:r w:rsidRPr="00545F6F">
        <w:rPr>
          <w:rFonts w:ascii="Times New Roman" w:hAnsi="Times New Roman" w:cs="Times New Roman"/>
          <w:sz w:val="20"/>
          <w:szCs w:val="20"/>
        </w:rPr>
        <w:t>The married respondents with 81.56 percent have registered maximum participation followed by the unmarried respondents with 12.90 percent participation.</w:t>
      </w:r>
      <w:r w:rsidR="009E4CB3" w:rsidRPr="00545F6F">
        <w:rPr>
          <w:rFonts w:ascii="Times New Roman" w:hAnsi="Times New Roman" w:cs="Times New Roman"/>
          <w:sz w:val="20"/>
          <w:szCs w:val="20"/>
        </w:rPr>
        <w:t xml:space="preserve"> </w:t>
      </w:r>
      <w:r w:rsidRPr="00545F6F">
        <w:rPr>
          <w:rFonts w:ascii="Times New Roman" w:hAnsi="Times New Roman" w:cs="Times New Roman"/>
          <w:sz w:val="20"/>
          <w:szCs w:val="20"/>
        </w:rPr>
        <w:t>Widows again in the given set of post-harvest activities have registered lowest 5.54 percent participation.</w:t>
      </w:r>
    </w:p>
    <w:p w:rsidR="00545F6F" w:rsidRPr="00545F6F" w:rsidRDefault="00545F6F" w:rsidP="00545F6F">
      <w:pPr>
        <w:snapToGrid w:val="0"/>
        <w:spacing w:after="0" w:line="240" w:lineRule="auto"/>
        <w:jc w:val="both"/>
        <w:rPr>
          <w:rFonts w:ascii="Times New Roman" w:hAnsi="Times New Roman" w:cs="Times New Roman"/>
          <w:b/>
          <w:sz w:val="20"/>
          <w:szCs w:val="20"/>
        </w:rPr>
        <w:sectPr w:rsidR="00545F6F" w:rsidRPr="00545F6F" w:rsidSect="0000691F">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545F6F" w:rsidRDefault="00545F6F" w:rsidP="00545F6F">
      <w:pPr>
        <w:snapToGrid w:val="0"/>
        <w:spacing w:after="0" w:line="240" w:lineRule="auto"/>
        <w:jc w:val="both"/>
        <w:rPr>
          <w:rFonts w:ascii="Times New Roman" w:hAnsi="Times New Roman" w:cs="Times New Roman"/>
          <w:b/>
          <w:sz w:val="20"/>
          <w:szCs w:val="20"/>
          <w:lang w:eastAsia="zh-CN"/>
        </w:rPr>
      </w:pPr>
    </w:p>
    <w:p w:rsidR="000632E7" w:rsidRPr="00545F6F" w:rsidRDefault="000632E7" w:rsidP="00545F6F">
      <w:pPr>
        <w:snapToGrid w:val="0"/>
        <w:spacing w:after="0" w:line="240" w:lineRule="auto"/>
        <w:jc w:val="both"/>
        <w:rPr>
          <w:rFonts w:ascii="Times New Roman" w:hAnsi="Times New Roman" w:cs="Times New Roman"/>
          <w:b/>
          <w:sz w:val="20"/>
          <w:szCs w:val="20"/>
        </w:rPr>
      </w:pPr>
      <w:r w:rsidRPr="00545F6F">
        <w:rPr>
          <w:rFonts w:ascii="Times New Roman" w:hAnsi="Times New Roman" w:cs="Times New Roman"/>
          <w:b/>
          <w:sz w:val="20"/>
          <w:szCs w:val="20"/>
        </w:rPr>
        <w:t xml:space="preserve">Table </w:t>
      </w:r>
      <w:r w:rsidR="00F25513" w:rsidRPr="00545F6F">
        <w:rPr>
          <w:rFonts w:ascii="Times New Roman" w:hAnsi="Times New Roman" w:cs="Times New Roman"/>
          <w:b/>
          <w:sz w:val="20"/>
          <w:szCs w:val="20"/>
        </w:rPr>
        <w:t>III Participation</w:t>
      </w:r>
      <w:r w:rsidRPr="00545F6F">
        <w:rPr>
          <w:rFonts w:ascii="Times New Roman" w:hAnsi="Times New Roman" w:cs="Times New Roman"/>
          <w:b/>
          <w:sz w:val="20"/>
          <w:szCs w:val="20"/>
        </w:rPr>
        <w:t xml:space="preserve"> of women as per educational status in post- harvesting activities (N=200; row %age; multiple choice)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619"/>
        <w:gridCol w:w="1305"/>
        <w:gridCol w:w="1306"/>
        <w:gridCol w:w="1305"/>
        <w:gridCol w:w="1307"/>
        <w:gridCol w:w="1305"/>
        <w:gridCol w:w="1306"/>
      </w:tblGrid>
      <w:tr w:rsidR="00F25513" w:rsidRPr="00545F6F" w:rsidTr="00ED7EE4">
        <w:trPr>
          <w:cantSplit/>
          <w:jc w:val="center"/>
        </w:trPr>
        <w:tc>
          <w:tcPr>
            <w:tcW w:w="1619" w:type="dxa"/>
            <w:vMerge w:val="restart"/>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Activity</w:t>
            </w:r>
          </w:p>
        </w:tc>
        <w:tc>
          <w:tcPr>
            <w:tcW w:w="5223" w:type="dxa"/>
            <w:gridSpan w:val="4"/>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Education</w:t>
            </w:r>
          </w:p>
        </w:tc>
        <w:tc>
          <w:tcPr>
            <w:tcW w:w="2611" w:type="dxa"/>
            <w:gridSpan w:val="2"/>
            <w:vMerge w:val="restart"/>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Total</w:t>
            </w:r>
          </w:p>
        </w:tc>
      </w:tr>
      <w:tr w:rsidR="00F25513" w:rsidRPr="00545F6F" w:rsidTr="00ED7EE4">
        <w:trPr>
          <w:cantSplit/>
          <w:jc w:val="center"/>
        </w:trPr>
        <w:tc>
          <w:tcPr>
            <w:tcW w:w="1619" w:type="dxa"/>
            <w:vMerge/>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p>
        </w:tc>
        <w:tc>
          <w:tcPr>
            <w:tcW w:w="2611" w:type="dxa"/>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Literate</w:t>
            </w:r>
          </w:p>
        </w:tc>
        <w:tc>
          <w:tcPr>
            <w:tcW w:w="2612" w:type="dxa"/>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Illiterate</w:t>
            </w:r>
          </w:p>
        </w:tc>
        <w:tc>
          <w:tcPr>
            <w:tcW w:w="2611" w:type="dxa"/>
            <w:gridSpan w:val="2"/>
            <w:vMerge/>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p>
        </w:tc>
      </w:tr>
      <w:tr w:rsidR="009126EC" w:rsidRPr="00545F6F" w:rsidTr="00ED7EE4">
        <w:trPr>
          <w:cantSplit/>
          <w:jc w:val="center"/>
        </w:trPr>
        <w:tc>
          <w:tcPr>
            <w:tcW w:w="1619" w:type="dxa"/>
            <w:vMerge/>
            <w:shd w:val="clear" w:color="000000" w:fill="FFFFFF"/>
            <w:vAlign w:val="center"/>
          </w:tcPr>
          <w:p w:rsidR="009126EC" w:rsidRPr="00545F6F" w:rsidRDefault="009126EC" w:rsidP="00545F6F">
            <w:pPr>
              <w:snapToGrid w:val="0"/>
              <w:spacing w:after="0" w:line="240" w:lineRule="auto"/>
              <w:jc w:val="both"/>
              <w:rPr>
                <w:rFonts w:ascii="Times New Roman" w:hAnsi="Times New Roman" w:cs="Times New Roman"/>
                <w:b/>
                <w:color w:val="000000"/>
                <w:sz w:val="20"/>
                <w:szCs w:val="20"/>
              </w:rPr>
            </w:pPr>
          </w:p>
        </w:tc>
        <w:tc>
          <w:tcPr>
            <w:tcW w:w="1305" w:type="dxa"/>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1306" w:type="dxa"/>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1305" w:type="dxa"/>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1307" w:type="dxa"/>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1305" w:type="dxa"/>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1306" w:type="dxa"/>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r>
      <w:tr w:rsidR="000632E7" w:rsidRPr="00545F6F" w:rsidTr="00ED7EE4">
        <w:trPr>
          <w:cantSplit/>
          <w:jc w:val="center"/>
        </w:trPr>
        <w:tc>
          <w:tcPr>
            <w:tcW w:w="1619"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Drying</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68</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34.0</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132</w:t>
            </w:r>
          </w:p>
        </w:tc>
        <w:tc>
          <w:tcPr>
            <w:tcW w:w="1307"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66.0</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200</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100.00</w:t>
            </w:r>
          </w:p>
        </w:tc>
      </w:tr>
      <w:tr w:rsidR="000632E7" w:rsidRPr="00545F6F" w:rsidTr="00ED7EE4">
        <w:trPr>
          <w:cantSplit/>
          <w:jc w:val="center"/>
        </w:trPr>
        <w:tc>
          <w:tcPr>
            <w:tcW w:w="1619"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Sorting</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67</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33.7</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132</w:t>
            </w:r>
          </w:p>
        </w:tc>
        <w:tc>
          <w:tcPr>
            <w:tcW w:w="1307"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66.3</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199</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99.50</w:t>
            </w:r>
          </w:p>
        </w:tc>
      </w:tr>
      <w:tr w:rsidR="000632E7" w:rsidRPr="00545F6F" w:rsidTr="00ED7EE4">
        <w:trPr>
          <w:cantSplit/>
          <w:jc w:val="center"/>
        </w:trPr>
        <w:tc>
          <w:tcPr>
            <w:tcW w:w="1619"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Packing</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68</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34.2</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131</w:t>
            </w:r>
          </w:p>
        </w:tc>
        <w:tc>
          <w:tcPr>
            <w:tcW w:w="1307"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65.8</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199</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99.50</w:t>
            </w:r>
          </w:p>
        </w:tc>
      </w:tr>
      <w:tr w:rsidR="000632E7" w:rsidRPr="00545F6F" w:rsidTr="00ED7EE4">
        <w:trPr>
          <w:cantSplit/>
          <w:jc w:val="center"/>
        </w:trPr>
        <w:tc>
          <w:tcPr>
            <w:tcW w:w="1619"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Milling</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65</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34.8</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122</w:t>
            </w:r>
          </w:p>
        </w:tc>
        <w:tc>
          <w:tcPr>
            <w:tcW w:w="1307"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65.2</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187</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93.50</w:t>
            </w:r>
          </w:p>
        </w:tc>
      </w:tr>
      <w:tr w:rsidR="000632E7" w:rsidRPr="00545F6F" w:rsidTr="00ED7EE4">
        <w:trPr>
          <w:cantSplit/>
          <w:jc w:val="center"/>
        </w:trPr>
        <w:tc>
          <w:tcPr>
            <w:tcW w:w="1619"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roofErr w:type="spellStart"/>
            <w:r w:rsidRPr="00545F6F">
              <w:rPr>
                <w:rFonts w:ascii="Times New Roman" w:hAnsi="Times New Roman" w:cs="Times New Roman"/>
                <w:color w:val="000000"/>
                <w:sz w:val="20"/>
                <w:szCs w:val="20"/>
              </w:rPr>
              <w:t>Dehusking</w:t>
            </w:r>
            <w:proofErr w:type="spellEnd"/>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64</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33.3</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128</w:t>
            </w:r>
          </w:p>
        </w:tc>
        <w:tc>
          <w:tcPr>
            <w:tcW w:w="1307"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66.7</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192</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96.00</w:t>
            </w:r>
          </w:p>
        </w:tc>
      </w:tr>
      <w:tr w:rsidR="000632E7" w:rsidRPr="00545F6F" w:rsidTr="00ED7EE4">
        <w:trPr>
          <w:cantSplit/>
          <w:jc w:val="center"/>
        </w:trPr>
        <w:tc>
          <w:tcPr>
            <w:tcW w:w="1619" w:type="dxa"/>
            <w:shd w:val="clear" w:color="000000" w:fill="FFFFFF"/>
          </w:tcPr>
          <w:p w:rsidR="000632E7" w:rsidRPr="00545F6F" w:rsidRDefault="00F54EDA"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Grinding</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62</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33.3</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124</w:t>
            </w:r>
          </w:p>
        </w:tc>
        <w:tc>
          <w:tcPr>
            <w:tcW w:w="1307"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66.7</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186</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93.00</w:t>
            </w:r>
          </w:p>
        </w:tc>
      </w:tr>
      <w:tr w:rsidR="000632E7" w:rsidRPr="00545F6F" w:rsidTr="00ED7EE4">
        <w:trPr>
          <w:cantSplit/>
          <w:jc w:val="center"/>
        </w:trPr>
        <w:tc>
          <w:tcPr>
            <w:tcW w:w="1619"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Storage</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65</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34.6</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123</w:t>
            </w:r>
          </w:p>
        </w:tc>
        <w:tc>
          <w:tcPr>
            <w:tcW w:w="1307"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65.4</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188</w:t>
            </w: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94.00</w:t>
            </w:r>
          </w:p>
        </w:tc>
      </w:tr>
      <w:tr w:rsidR="000632E7" w:rsidRPr="00545F6F" w:rsidTr="00ED7EE4">
        <w:trPr>
          <w:cantSplit/>
          <w:jc w:val="center"/>
        </w:trPr>
        <w:tc>
          <w:tcPr>
            <w:tcW w:w="1619"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Total</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33.99</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1307"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66.01</w:t>
            </w:r>
          </w:p>
        </w:tc>
        <w:tc>
          <w:tcPr>
            <w:tcW w:w="1305"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1306" w:type="dxa"/>
            <w:shd w:val="clear" w:color="000000" w:fill="FFFFFF"/>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96.50</w:t>
            </w:r>
          </w:p>
        </w:tc>
      </w:tr>
    </w:tbl>
    <w:p w:rsidR="00545F6F" w:rsidRDefault="00545F6F" w:rsidP="00545F6F">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45F6F" w:rsidRPr="00545F6F" w:rsidRDefault="00545F6F" w:rsidP="00545F6F">
      <w:pPr>
        <w:autoSpaceDE w:val="0"/>
        <w:autoSpaceDN w:val="0"/>
        <w:adjustRightInd w:val="0"/>
        <w:snapToGrid w:val="0"/>
        <w:spacing w:after="0" w:line="240" w:lineRule="auto"/>
        <w:ind w:firstLine="425"/>
        <w:jc w:val="both"/>
        <w:rPr>
          <w:rFonts w:ascii="Times New Roman" w:hAnsi="Times New Roman" w:cs="Times New Roman"/>
          <w:sz w:val="20"/>
          <w:szCs w:val="20"/>
        </w:rPr>
        <w:sectPr w:rsidR="00545F6F" w:rsidRPr="00545F6F" w:rsidSect="0000691F">
          <w:headerReference w:type="default" r:id="rId18"/>
          <w:footerReference w:type="default" r:id="rId19"/>
          <w:type w:val="continuous"/>
          <w:pgSz w:w="12240" w:h="15840" w:code="1"/>
          <w:pgMar w:top="1440" w:right="1440" w:bottom="1440" w:left="1440" w:header="720" w:footer="720" w:gutter="0"/>
          <w:cols w:space="720"/>
          <w:docGrid w:linePitch="360"/>
        </w:sectPr>
      </w:pPr>
    </w:p>
    <w:p w:rsidR="000632E7" w:rsidRPr="00545F6F" w:rsidRDefault="000632E7" w:rsidP="00545F6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45F6F">
        <w:rPr>
          <w:rFonts w:ascii="Times New Roman" w:hAnsi="Times New Roman" w:cs="Times New Roman"/>
          <w:sz w:val="20"/>
          <w:szCs w:val="20"/>
        </w:rPr>
        <w:lastRenderedPageBreak/>
        <w:t>In the phase of post-harvesting the respondents have expressed 96.50 percent participation.</w:t>
      </w:r>
      <w:r w:rsidR="009E4CB3" w:rsidRPr="00545F6F">
        <w:rPr>
          <w:rFonts w:ascii="Times New Roman" w:hAnsi="Times New Roman" w:cs="Times New Roman"/>
          <w:sz w:val="20"/>
          <w:szCs w:val="20"/>
        </w:rPr>
        <w:t xml:space="preserve"> </w:t>
      </w:r>
      <w:r w:rsidRPr="00545F6F">
        <w:rPr>
          <w:rFonts w:ascii="Times New Roman" w:hAnsi="Times New Roman" w:cs="Times New Roman"/>
          <w:sz w:val="20"/>
          <w:szCs w:val="20"/>
        </w:rPr>
        <w:t xml:space="preserve">In the drying operation 100 percent, in sorting and packing 99.50 percent each, in </w:t>
      </w:r>
      <w:proofErr w:type="spellStart"/>
      <w:r w:rsidRPr="00545F6F">
        <w:rPr>
          <w:rFonts w:ascii="Times New Roman" w:hAnsi="Times New Roman" w:cs="Times New Roman"/>
          <w:sz w:val="20"/>
          <w:szCs w:val="20"/>
        </w:rPr>
        <w:t>dehusking</w:t>
      </w:r>
      <w:proofErr w:type="spellEnd"/>
      <w:r w:rsidRPr="00545F6F">
        <w:rPr>
          <w:rFonts w:ascii="Times New Roman" w:hAnsi="Times New Roman" w:cs="Times New Roman"/>
          <w:sz w:val="20"/>
          <w:szCs w:val="20"/>
        </w:rPr>
        <w:t xml:space="preserve"> 96 percent, in Storage 94 percent and in milling it has been 93.50 </w:t>
      </w:r>
      <w:r w:rsidRPr="00545F6F">
        <w:rPr>
          <w:rFonts w:ascii="Times New Roman" w:hAnsi="Times New Roman" w:cs="Times New Roman"/>
          <w:sz w:val="20"/>
          <w:szCs w:val="20"/>
        </w:rPr>
        <w:lastRenderedPageBreak/>
        <w:t>percent participation.66.01 percent illiterate respondents are engaged most in the given set of activities while as literate have the recorded least 33.99 percent participation.</w:t>
      </w:r>
    </w:p>
    <w:p w:rsidR="00545F6F" w:rsidRPr="00545F6F" w:rsidRDefault="00545F6F" w:rsidP="00545F6F">
      <w:pPr>
        <w:snapToGrid w:val="0"/>
        <w:spacing w:after="0" w:line="240" w:lineRule="auto"/>
        <w:jc w:val="both"/>
        <w:rPr>
          <w:rFonts w:ascii="Times New Roman" w:hAnsi="Times New Roman" w:cs="Times New Roman"/>
          <w:b/>
          <w:sz w:val="20"/>
          <w:szCs w:val="20"/>
        </w:rPr>
        <w:sectPr w:rsidR="00545F6F" w:rsidRPr="00545F6F" w:rsidSect="0000691F">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0632E7" w:rsidRPr="00545F6F" w:rsidRDefault="000632E7" w:rsidP="00545F6F">
      <w:pPr>
        <w:snapToGrid w:val="0"/>
        <w:spacing w:after="0" w:line="240" w:lineRule="auto"/>
        <w:jc w:val="both"/>
        <w:rPr>
          <w:rFonts w:ascii="Times New Roman" w:hAnsi="Times New Roman" w:cs="Times New Roman"/>
          <w:sz w:val="20"/>
          <w:szCs w:val="20"/>
        </w:rPr>
      </w:pPr>
      <w:r w:rsidRPr="00545F6F">
        <w:rPr>
          <w:rFonts w:ascii="Times New Roman" w:hAnsi="Times New Roman" w:cs="Times New Roman"/>
          <w:b/>
          <w:sz w:val="20"/>
          <w:szCs w:val="20"/>
        </w:rPr>
        <w:lastRenderedPageBreak/>
        <w:t>Table IV Annual family income of women and their participation in post harvest activities (N=200; row %age; multiple choice)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1249"/>
        <w:gridCol w:w="464"/>
        <w:gridCol w:w="811"/>
        <w:gridCol w:w="464"/>
        <w:gridCol w:w="811"/>
        <w:gridCol w:w="529"/>
        <w:gridCol w:w="924"/>
        <w:gridCol w:w="529"/>
        <w:gridCol w:w="924"/>
        <w:gridCol w:w="529"/>
        <w:gridCol w:w="924"/>
        <w:gridCol w:w="577"/>
        <w:gridCol w:w="811"/>
      </w:tblGrid>
      <w:tr w:rsidR="00F25513" w:rsidRPr="00545F6F" w:rsidTr="00ED7EE4">
        <w:trPr>
          <w:cantSplit/>
          <w:jc w:val="center"/>
        </w:trPr>
        <w:tc>
          <w:tcPr>
            <w:tcW w:w="654" w:type="pct"/>
            <w:vMerge w:val="restart"/>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Activity</w:t>
            </w:r>
          </w:p>
        </w:tc>
        <w:tc>
          <w:tcPr>
            <w:tcW w:w="3618" w:type="pct"/>
            <w:gridSpan w:val="10"/>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Annual Income</w:t>
            </w:r>
          </w:p>
        </w:tc>
        <w:tc>
          <w:tcPr>
            <w:tcW w:w="728" w:type="pct"/>
            <w:gridSpan w:val="2"/>
            <w:vMerge w:val="restart"/>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Total</w:t>
            </w:r>
          </w:p>
        </w:tc>
      </w:tr>
      <w:tr w:rsidR="00F25513" w:rsidRPr="00545F6F" w:rsidTr="00ED7EE4">
        <w:trPr>
          <w:cantSplit/>
          <w:jc w:val="center"/>
        </w:trPr>
        <w:tc>
          <w:tcPr>
            <w:tcW w:w="654" w:type="pct"/>
            <w:vMerge/>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p>
        </w:tc>
        <w:tc>
          <w:tcPr>
            <w:tcW w:w="668" w:type="pct"/>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Rs.10,000-</w:t>
            </w:r>
          </w:p>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50,000</w:t>
            </w:r>
          </w:p>
        </w:tc>
        <w:tc>
          <w:tcPr>
            <w:tcW w:w="668" w:type="pct"/>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Rs.50,000-</w:t>
            </w:r>
          </w:p>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1,00,000</w:t>
            </w:r>
          </w:p>
        </w:tc>
        <w:tc>
          <w:tcPr>
            <w:tcW w:w="761" w:type="pct"/>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Rs.1,00,000-</w:t>
            </w:r>
          </w:p>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1,50,000</w:t>
            </w:r>
          </w:p>
        </w:tc>
        <w:tc>
          <w:tcPr>
            <w:tcW w:w="761" w:type="pct"/>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Rs.1,50,000-</w:t>
            </w:r>
          </w:p>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2,00,000</w:t>
            </w:r>
          </w:p>
        </w:tc>
        <w:tc>
          <w:tcPr>
            <w:tcW w:w="761" w:type="pct"/>
            <w:gridSpan w:val="2"/>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Rs.2,00,000-</w:t>
            </w:r>
          </w:p>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2,50,000</w:t>
            </w:r>
          </w:p>
        </w:tc>
        <w:tc>
          <w:tcPr>
            <w:tcW w:w="728" w:type="pct"/>
            <w:gridSpan w:val="2"/>
            <w:vMerge/>
            <w:shd w:val="clear" w:color="000000" w:fill="FFFFFF"/>
            <w:vAlign w:val="center"/>
          </w:tcPr>
          <w:p w:rsidR="00F25513" w:rsidRPr="00545F6F" w:rsidRDefault="00F25513" w:rsidP="00545F6F">
            <w:pPr>
              <w:snapToGrid w:val="0"/>
              <w:spacing w:after="0" w:line="240" w:lineRule="auto"/>
              <w:jc w:val="both"/>
              <w:rPr>
                <w:rFonts w:ascii="Times New Roman" w:hAnsi="Times New Roman" w:cs="Times New Roman"/>
                <w:b/>
                <w:color w:val="000000"/>
                <w:sz w:val="20"/>
                <w:szCs w:val="20"/>
              </w:rPr>
            </w:pPr>
          </w:p>
        </w:tc>
      </w:tr>
      <w:tr w:rsidR="009126EC" w:rsidRPr="00545F6F" w:rsidTr="00ED7EE4">
        <w:trPr>
          <w:cantSplit/>
          <w:jc w:val="center"/>
        </w:trPr>
        <w:tc>
          <w:tcPr>
            <w:tcW w:w="654" w:type="pct"/>
            <w:vMerge/>
            <w:shd w:val="clear" w:color="000000" w:fill="FFFFFF"/>
            <w:textDirection w:val="btLr"/>
            <w:vAlign w:val="center"/>
          </w:tcPr>
          <w:p w:rsidR="009126EC" w:rsidRPr="00545F6F" w:rsidRDefault="009126EC" w:rsidP="00545F6F">
            <w:pPr>
              <w:snapToGrid w:val="0"/>
              <w:spacing w:after="0" w:line="240" w:lineRule="auto"/>
              <w:jc w:val="both"/>
              <w:rPr>
                <w:rFonts w:ascii="Times New Roman" w:hAnsi="Times New Roman" w:cs="Times New Roman"/>
                <w:b/>
                <w:color w:val="000000"/>
                <w:sz w:val="20"/>
                <w:szCs w:val="20"/>
              </w:rPr>
            </w:pPr>
          </w:p>
        </w:tc>
        <w:tc>
          <w:tcPr>
            <w:tcW w:w="24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25"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243"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25"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277"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84"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277"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84"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277"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84"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c>
          <w:tcPr>
            <w:tcW w:w="302"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N</w:t>
            </w:r>
          </w:p>
        </w:tc>
        <w:tc>
          <w:tcPr>
            <w:tcW w:w="426" w:type="pct"/>
            <w:shd w:val="clear" w:color="000000" w:fill="FFFFFF"/>
            <w:vAlign w:val="center"/>
          </w:tcPr>
          <w:p w:rsidR="009126EC" w:rsidRPr="00545F6F" w:rsidRDefault="009126EC" w:rsidP="00545F6F">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545F6F">
              <w:rPr>
                <w:rFonts w:ascii="Times New Roman" w:hAnsi="Times New Roman" w:cs="Times New Roman"/>
                <w:b/>
                <w:color w:val="000000"/>
                <w:sz w:val="20"/>
                <w:szCs w:val="20"/>
              </w:rPr>
              <w:t>%age</w:t>
            </w:r>
          </w:p>
        </w:tc>
      </w:tr>
      <w:tr w:rsidR="000632E7" w:rsidRPr="00545F6F" w:rsidTr="00ED7EE4">
        <w:trPr>
          <w:cantSplit/>
          <w:jc w:val="center"/>
        </w:trPr>
        <w:tc>
          <w:tcPr>
            <w:tcW w:w="65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Drying</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37</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18.5</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49</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24.5</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62</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31.0</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35</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17.5</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8.5</w:t>
            </w:r>
          </w:p>
        </w:tc>
        <w:tc>
          <w:tcPr>
            <w:tcW w:w="302"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200</w:t>
            </w:r>
          </w:p>
        </w:tc>
        <w:tc>
          <w:tcPr>
            <w:tcW w:w="426"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100.0</w:t>
            </w:r>
          </w:p>
        </w:tc>
      </w:tr>
      <w:tr w:rsidR="000632E7" w:rsidRPr="00545F6F" w:rsidTr="00ED7EE4">
        <w:trPr>
          <w:cantSplit/>
          <w:jc w:val="center"/>
        </w:trPr>
        <w:tc>
          <w:tcPr>
            <w:tcW w:w="65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Sorting</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36</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18.1</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49</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24.6</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62</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31.2</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35</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17.6</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8.5</w:t>
            </w:r>
          </w:p>
        </w:tc>
        <w:tc>
          <w:tcPr>
            <w:tcW w:w="302"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199</w:t>
            </w:r>
          </w:p>
        </w:tc>
        <w:tc>
          <w:tcPr>
            <w:tcW w:w="426"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99.5.0</w:t>
            </w:r>
          </w:p>
        </w:tc>
      </w:tr>
      <w:tr w:rsidR="000632E7" w:rsidRPr="00545F6F" w:rsidTr="00ED7EE4">
        <w:trPr>
          <w:cantSplit/>
          <w:jc w:val="center"/>
        </w:trPr>
        <w:tc>
          <w:tcPr>
            <w:tcW w:w="65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Packing</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37</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18.6</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49</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24.6</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61</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30.7</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35</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17.6</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8.5</w:t>
            </w:r>
          </w:p>
        </w:tc>
        <w:tc>
          <w:tcPr>
            <w:tcW w:w="302"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199</w:t>
            </w:r>
          </w:p>
        </w:tc>
        <w:tc>
          <w:tcPr>
            <w:tcW w:w="426"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99.5.0</w:t>
            </w:r>
          </w:p>
        </w:tc>
      </w:tr>
      <w:tr w:rsidR="000632E7" w:rsidRPr="00545F6F" w:rsidTr="00ED7EE4">
        <w:trPr>
          <w:cantSplit/>
          <w:jc w:val="center"/>
        </w:trPr>
        <w:tc>
          <w:tcPr>
            <w:tcW w:w="65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Milling</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34</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18.2</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45</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24.1</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58</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31.0</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34</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18.2</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16</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8.6</w:t>
            </w:r>
          </w:p>
        </w:tc>
        <w:tc>
          <w:tcPr>
            <w:tcW w:w="302"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187</w:t>
            </w:r>
          </w:p>
        </w:tc>
        <w:tc>
          <w:tcPr>
            <w:tcW w:w="426"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93.5.0</w:t>
            </w:r>
          </w:p>
        </w:tc>
      </w:tr>
      <w:tr w:rsidR="000632E7" w:rsidRPr="00545F6F" w:rsidTr="00ED7EE4">
        <w:trPr>
          <w:cantSplit/>
          <w:jc w:val="center"/>
        </w:trPr>
        <w:tc>
          <w:tcPr>
            <w:tcW w:w="65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roofErr w:type="spellStart"/>
            <w:r w:rsidRPr="00545F6F">
              <w:rPr>
                <w:rFonts w:ascii="Times New Roman" w:hAnsi="Times New Roman" w:cs="Times New Roman"/>
                <w:color w:val="000000"/>
                <w:sz w:val="20"/>
                <w:szCs w:val="20"/>
              </w:rPr>
              <w:t>Dehusking</w:t>
            </w:r>
            <w:proofErr w:type="spellEnd"/>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36</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18.8</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48</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25.0</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59</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30.7</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16.7</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8.9</w:t>
            </w:r>
          </w:p>
        </w:tc>
        <w:tc>
          <w:tcPr>
            <w:tcW w:w="302"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192</w:t>
            </w:r>
          </w:p>
        </w:tc>
        <w:tc>
          <w:tcPr>
            <w:tcW w:w="426"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96.0</w:t>
            </w:r>
          </w:p>
        </w:tc>
      </w:tr>
      <w:tr w:rsidR="000632E7" w:rsidRPr="00545F6F" w:rsidTr="00ED7EE4">
        <w:trPr>
          <w:cantSplit/>
          <w:jc w:val="center"/>
        </w:trPr>
        <w:tc>
          <w:tcPr>
            <w:tcW w:w="65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Grinding</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34</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18.3</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46</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24.7</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57</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30.6</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32</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17.2</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9.1</w:t>
            </w:r>
          </w:p>
        </w:tc>
        <w:tc>
          <w:tcPr>
            <w:tcW w:w="302"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186</w:t>
            </w:r>
          </w:p>
        </w:tc>
        <w:tc>
          <w:tcPr>
            <w:tcW w:w="426"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93.0</w:t>
            </w:r>
          </w:p>
        </w:tc>
      </w:tr>
      <w:tr w:rsidR="000632E7" w:rsidRPr="00545F6F" w:rsidTr="00ED7EE4">
        <w:trPr>
          <w:cantSplit/>
          <w:jc w:val="center"/>
        </w:trPr>
        <w:tc>
          <w:tcPr>
            <w:tcW w:w="65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Storage</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34</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18.1</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46</w:t>
            </w: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24.5</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60</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31.9</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33</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17.6</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15</w:t>
            </w: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8.0</w:t>
            </w:r>
          </w:p>
        </w:tc>
        <w:tc>
          <w:tcPr>
            <w:tcW w:w="302"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188</w:t>
            </w:r>
          </w:p>
        </w:tc>
        <w:tc>
          <w:tcPr>
            <w:tcW w:w="426"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94.0</w:t>
            </w:r>
          </w:p>
        </w:tc>
      </w:tr>
      <w:tr w:rsidR="000632E7" w:rsidRPr="00545F6F" w:rsidTr="00ED7EE4">
        <w:trPr>
          <w:cantSplit/>
          <w:jc w:val="center"/>
        </w:trPr>
        <w:tc>
          <w:tcPr>
            <w:tcW w:w="65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Total</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18.37</w:t>
            </w:r>
          </w:p>
        </w:tc>
        <w:tc>
          <w:tcPr>
            <w:tcW w:w="243"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425"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24.57</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31.01</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17.48</w:t>
            </w:r>
          </w:p>
        </w:tc>
        <w:tc>
          <w:tcPr>
            <w:tcW w:w="277"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484"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8.58</w:t>
            </w:r>
          </w:p>
        </w:tc>
        <w:tc>
          <w:tcPr>
            <w:tcW w:w="302"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p>
        </w:tc>
        <w:tc>
          <w:tcPr>
            <w:tcW w:w="426" w:type="pct"/>
            <w:shd w:val="clear" w:color="000000" w:fill="FFFFFF"/>
            <w:vAlign w:val="center"/>
          </w:tcPr>
          <w:p w:rsidR="000632E7" w:rsidRPr="00545F6F" w:rsidRDefault="000632E7" w:rsidP="00545F6F">
            <w:pPr>
              <w:snapToGrid w:val="0"/>
              <w:spacing w:after="0" w:line="240" w:lineRule="auto"/>
              <w:jc w:val="both"/>
              <w:rPr>
                <w:rFonts w:ascii="Times New Roman" w:hAnsi="Times New Roman" w:cs="Times New Roman"/>
                <w:color w:val="000000"/>
                <w:sz w:val="20"/>
                <w:szCs w:val="20"/>
              </w:rPr>
            </w:pPr>
            <w:r w:rsidRPr="00545F6F">
              <w:rPr>
                <w:rFonts w:ascii="Times New Roman" w:hAnsi="Times New Roman" w:cs="Times New Roman"/>
                <w:color w:val="000000"/>
                <w:sz w:val="20"/>
                <w:szCs w:val="20"/>
              </w:rPr>
              <w:t>82.21</w:t>
            </w:r>
          </w:p>
        </w:tc>
      </w:tr>
    </w:tbl>
    <w:p w:rsidR="00545F6F" w:rsidRDefault="00545F6F" w:rsidP="00545F6F">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p>
    <w:p w:rsidR="00545F6F" w:rsidRPr="00545F6F" w:rsidRDefault="00545F6F" w:rsidP="00545F6F">
      <w:pPr>
        <w:autoSpaceDE w:val="0"/>
        <w:autoSpaceDN w:val="0"/>
        <w:adjustRightInd w:val="0"/>
        <w:snapToGrid w:val="0"/>
        <w:spacing w:after="0" w:line="240" w:lineRule="auto"/>
        <w:ind w:firstLine="425"/>
        <w:jc w:val="both"/>
        <w:rPr>
          <w:rFonts w:ascii="Times New Roman" w:eastAsia="Calibri" w:hAnsi="Times New Roman" w:cs="Times New Roman"/>
          <w:sz w:val="20"/>
          <w:szCs w:val="20"/>
        </w:rPr>
        <w:sectPr w:rsidR="00545F6F" w:rsidRPr="00545F6F" w:rsidSect="0000691F">
          <w:headerReference w:type="default" r:id="rId22"/>
          <w:footerReference w:type="default" r:id="rId23"/>
          <w:type w:val="continuous"/>
          <w:pgSz w:w="12240" w:h="15840" w:code="1"/>
          <w:pgMar w:top="1440" w:right="1440" w:bottom="1440" w:left="1440" w:header="720" w:footer="720" w:gutter="0"/>
          <w:cols w:space="720"/>
          <w:docGrid w:linePitch="360"/>
        </w:sectPr>
      </w:pPr>
    </w:p>
    <w:p w:rsidR="000632E7" w:rsidRPr="00ED7EE4" w:rsidRDefault="000632E7" w:rsidP="00545F6F">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ED7EE4">
        <w:rPr>
          <w:rFonts w:ascii="Times New Roman" w:eastAsia="Calibri" w:hAnsi="Times New Roman" w:cs="Times New Roman"/>
          <w:sz w:val="20"/>
          <w:szCs w:val="20"/>
        </w:rPr>
        <w:lastRenderedPageBreak/>
        <w:t>The respondents of different annual family income groups have shown 82.21 percent engagement in the all activities mentioned in the given sample of 200 respondents.100 percent participation is in drying followed by 99.50 percent (each) in the activities of sorting and packing, 96 percent, 94 percent, 93.50 percent and 93 percent role has been expressed by the participants in the activitie</w:t>
      </w:r>
      <w:r w:rsidR="00F54EDA" w:rsidRPr="00ED7EE4">
        <w:rPr>
          <w:rFonts w:ascii="Times New Roman" w:eastAsia="Calibri" w:hAnsi="Times New Roman" w:cs="Times New Roman"/>
          <w:sz w:val="20"/>
          <w:szCs w:val="20"/>
        </w:rPr>
        <w:t xml:space="preserve">s of </w:t>
      </w:r>
      <w:proofErr w:type="spellStart"/>
      <w:r w:rsidR="00F54EDA" w:rsidRPr="00ED7EE4">
        <w:rPr>
          <w:rFonts w:ascii="Times New Roman" w:eastAsia="Calibri" w:hAnsi="Times New Roman" w:cs="Times New Roman"/>
          <w:sz w:val="20"/>
          <w:szCs w:val="20"/>
        </w:rPr>
        <w:t>dehusking</w:t>
      </w:r>
      <w:proofErr w:type="spellEnd"/>
      <w:r w:rsidR="00F54EDA" w:rsidRPr="00ED7EE4">
        <w:rPr>
          <w:rFonts w:ascii="Times New Roman" w:eastAsia="Calibri" w:hAnsi="Times New Roman" w:cs="Times New Roman"/>
          <w:sz w:val="20"/>
          <w:szCs w:val="20"/>
        </w:rPr>
        <w:t>, storage and mill</w:t>
      </w:r>
      <w:r w:rsidRPr="00ED7EE4">
        <w:rPr>
          <w:rFonts w:ascii="Times New Roman" w:eastAsia="Calibri" w:hAnsi="Times New Roman" w:cs="Times New Roman"/>
          <w:sz w:val="20"/>
          <w:szCs w:val="20"/>
        </w:rPr>
        <w:t>ing.</w:t>
      </w:r>
      <w:r w:rsidR="009E4CB3" w:rsidRPr="00ED7EE4">
        <w:rPr>
          <w:rFonts w:ascii="Times New Roman" w:eastAsia="Calibri" w:hAnsi="Times New Roman" w:cs="Times New Roman"/>
          <w:sz w:val="20"/>
          <w:szCs w:val="20"/>
        </w:rPr>
        <w:t xml:space="preserve"> </w:t>
      </w:r>
      <w:r w:rsidRPr="00ED7EE4">
        <w:rPr>
          <w:rFonts w:ascii="Times New Roman" w:eastAsia="Calibri" w:hAnsi="Times New Roman" w:cs="Times New Roman"/>
          <w:sz w:val="20"/>
          <w:szCs w:val="20"/>
        </w:rPr>
        <w:t>The maximum role is by annual income group of Rs. 1, 00,000 - 1, 50,000. The minimum role of 8.37 percent is by annual income group of Rs. 2, 00,000 to 2, 50,000.</w:t>
      </w:r>
    </w:p>
    <w:p w:rsidR="002344CF" w:rsidRPr="00ED7EE4" w:rsidRDefault="002344CF" w:rsidP="00545F6F">
      <w:pPr>
        <w:snapToGrid w:val="0"/>
        <w:spacing w:after="0" w:line="240" w:lineRule="auto"/>
        <w:jc w:val="both"/>
        <w:rPr>
          <w:rFonts w:ascii="Times New Roman" w:hAnsi="Times New Roman" w:cs="Times New Roman"/>
          <w:b/>
          <w:bCs/>
          <w:color w:val="000000"/>
          <w:sz w:val="20"/>
          <w:szCs w:val="20"/>
        </w:rPr>
      </w:pPr>
    </w:p>
    <w:p w:rsidR="00EC08B8" w:rsidRPr="00ED7EE4" w:rsidRDefault="00545F6F" w:rsidP="00545F6F">
      <w:pPr>
        <w:snapToGrid w:val="0"/>
        <w:spacing w:after="0" w:line="240" w:lineRule="auto"/>
        <w:jc w:val="both"/>
        <w:rPr>
          <w:rFonts w:ascii="Times New Roman" w:hAnsi="Times New Roman" w:cs="Times New Roman"/>
          <w:bCs/>
          <w:color w:val="000000"/>
          <w:sz w:val="20"/>
          <w:szCs w:val="20"/>
        </w:rPr>
      </w:pPr>
      <w:r w:rsidRPr="00ED7EE4">
        <w:rPr>
          <w:rFonts w:ascii="Times New Roman" w:hAnsi="Times New Roman" w:cs="Times New Roman"/>
          <w:b/>
          <w:bCs/>
          <w:color w:val="000000"/>
          <w:sz w:val="20"/>
          <w:szCs w:val="20"/>
        </w:rPr>
        <w:t>Conclusion</w:t>
      </w:r>
    </w:p>
    <w:p w:rsidR="00F54EDA" w:rsidRPr="00ED7EE4" w:rsidRDefault="00F54EDA" w:rsidP="00545F6F">
      <w:pPr>
        <w:snapToGrid w:val="0"/>
        <w:spacing w:after="0" w:line="240" w:lineRule="auto"/>
        <w:ind w:firstLine="425"/>
        <w:jc w:val="both"/>
        <w:rPr>
          <w:rFonts w:ascii="Times New Roman" w:hAnsi="Times New Roman" w:cs="Times New Roman"/>
          <w:b/>
          <w:bCs/>
          <w:color w:val="000000"/>
          <w:sz w:val="20"/>
          <w:szCs w:val="20"/>
        </w:rPr>
      </w:pPr>
      <w:r w:rsidRPr="00ED7EE4">
        <w:rPr>
          <w:rFonts w:ascii="Times New Roman" w:hAnsi="Times New Roman" w:cs="Times New Roman"/>
          <w:bCs/>
          <w:color w:val="000000"/>
          <w:sz w:val="20"/>
          <w:szCs w:val="20"/>
        </w:rPr>
        <w:t xml:space="preserve">Women play an important role in post harvest operations especially in drying, sorting and packing, </w:t>
      </w:r>
      <w:proofErr w:type="spellStart"/>
      <w:r w:rsidRPr="00ED7EE4">
        <w:rPr>
          <w:rFonts w:ascii="Times New Roman" w:hAnsi="Times New Roman" w:cs="Times New Roman"/>
          <w:bCs/>
          <w:color w:val="000000"/>
          <w:sz w:val="20"/>
          <w:szCs w:val="20"/>
        </w:rPr>
        <w:t>dehusking</w:t>
      </w:r>
      <w:proofErr w:type="spellEnd"/>
      <w:r w:rsidRPr="00ED7EE4">
        <w:rPr>
          <w:rFonts w:ascii="Times New Roman" w:hAnsi="Times New Roman" w:cs="Times New Roman"/>
          <w:bCs/>
          <w:color w:val="000000"/>
          <w:sz w:val="20"/>
          <w:szCs w:val="20"/>
        </w:rPr>
        <w:t>, storage and milling of grains proving that they are a major contributor to the family food and economic security.</w:t>
      </w:r>
      <w:r w:rsidR="00ED7EE4" w:rsidRPr="00ED7EE4">
        <w:rPr>
          <w:rFonts w:ascii="Times New Roman" w:hAnsi="Times New Roman" w:cs="Times New Roman"/>
          <w:bCs/>
          <w:color w:val="000000"/>
          <w:sz w:val="20"/>
          <w:szCs w:val="20"/>
        </w:rPr>
        <w:t xml:space="preserve"> </w:t>
      </w:r>
      <w:r w:rsidRPr="00ED7EE4">
        <w:rPr>
          <w:rFonts w:ascii="Times New Roman" w:hAnsi="Times New Roman" w:cs="Times New Roman"/>
          <w:bCs/>
          <w:color w:val="000000"/>
          <w:sz w:val="20"/>
          <w:szCs w:val="20"/>
        </w:rPr>
        <w:t>The variation in participation pattern can be attributed to the age, marital status, educational status and family income of the participants.</w:t>
      </w:r>
    </w:p>
    <w:p w:rsidR="00F25513" w:rsidRPr="00ED7EE4" w:rsidRDefault="00F25513" w:rsidP="00545F6F">
      <w:pPr>
        <w:snapToGrid w:val="0"/>
        <w:spacing w:after="0" w:line="240" w:lineRule="auto"/>
        <w:jc w:val="both"/>
        <w:rPr>
          <w:rFonts w:ascii="Times New Roman" w:hAnsi="Times New Roman" w:cs="Times New Roman"/>
          <w:b/>
          <w:bCs/>
          <w:color w:val="000000"/>
          <w:sz w:val="20"/>
          <w:szCs w:val="20"/>
        </w:rPr>
      </w:pPr>
    </w:p>
    <w:p w:rsidR="00F54EDA" w:rsidRPr="00ED7EE4" w:rsidRDefault="00545F6F" w:rsidP="00545F6F">
      <w:pPr>
        <w:snapToGrid w:val="0"/>
        <w:spacing w:after="0" w:line="240" w:lineRule="auto"/>
        <w:jc w:val="both"/>
        <w:rPr>
          <w:rFonts w:ascii="Times New Roman" w:hAnsi="Times New Roman" w:cs="Times New Roman"/>
          <w:b/>
          <w:bCs/>
          <w:color w:val="000000"/>
          <w:sz w:val="20"/>
          <w:szCs w:val="20"/>
        </w:rPr>
      </w:pPr>
      <w:r w:rsidRPr="00ED7EE4">
        <w:rPr>
          <w:rFonts w:ascii="Times New Roman" w:hAnsi="Times New Roman" w:cs="Times New Roman"/>
          <w:b/>
          <w:bCs/>
          <w:color w:val="000000"/>
          <w:sz w:val="20"/>
          <w:szCs w:val="20"/>
        </w:rPr>
        <w:t>Recommendations</w:t>
      </w:r>
    </w:p>
    <w:p w:rsidR="003B6EBB" w:rsidRPr="00ED7EE4" w:rsidRDefault="008A53D0" w:rsidP="00545F6F">
      <w:pPr>
        <w:snapToGrid w:val="0"/>
        <w:spacing w:after="0" w:line="240" w:lineRule="auto"/>
        <w:ind w:firstLine="425"/>
        <w:jc w:val="both"/>
        <w:rPr>
          <w:rFonts w:ascii="Times New Roman" w:hAnsi="Times New Roman" w:cs="Times New Roman"/>
          <w:b/>
          <w:sz w:val="20"/>
          <w:szCs w:val="20"/>
        </w:rPr>
      </w:pPr>
      <w:r w:rsidRPr="00ED7EE4">
        <w:rPr>
          <w:rFonts w:ascii="Times New Roman" w:hAnsi="Times New Roman" w:cs="Times New Roman"/>
          <w:bCs/>
          <w:color w:val="000000"/>
          <w:sz w:val="20"/>
          <w:szCs w:val="20"/>
        </w:rPr>
        <w:t>The high level of participation of women in activities like drying, storage and cleaning of grains makes it necessary to lay stres</w:t>
      </w:r>
      <w:r w:rsidR="00EC08B8" w:rsidRPr="00ED7EE4">
        <w:rPr>
          <w:rFonts w:ascii="Times New Roman" w:hAnsi="Times New Roman" w:cs="Times New Roman"/>
          <w:bCs/>
          <w:color w:val="000000"/>
          <w:sz w:val="20"/>
          <w:szCs w:val="20"/>
        </w:rPr>
        <w:t>s on transfer of technical know-</w:t>
      </w:r>
      <w:r w:rsidRPr="00ED7EE4">
        <w:rPr>
          <w:rFonts w:ascii="Times New Roman" w:hAnsi="Times New Roman" w:cs="Times New Roman"/>
          <w:bCs/>
          <w:color w:val="000000"/>
          <w:sz w:val="20"/>
          <w:szCs w:val="20"/>
        </w:rPr>
        <w:t xml:space="preserve">how on these aspects to women. The technical guidance will help in enhancement of their capabilities which in turn will lead to reduction in losses during storage. With more and more men taking up additional income generating activities along with farming, the women should be made efficient in handling those other post harvest </w:t>
      </w:r>
      <w:r w:rsidRPr="00ED7EE4">
        <w:rPr>
          <w:rFonts w:ascii="Times New Roman" w:hAnsi="Times New Roman" w:cs="Times New Roman"/>
          <w:bCs/>
          <w:color w:val="000000"/>
          <w:sz w:val="20"/>
          <w:szCs w:val="20"/>
        </w:rPr>
        <w:lastRenderedPageBreak/>
        <w:t>activities independently in which they work jointly with men. This will enable women to play pro-active role in post harvest operations.</w:t>
      </w:r>
    </w:p>
    <w:p w:rsidR="00F25513" w:rsidRPr="00ED7EE4" w:rsidRDefault="00F25513" w:rsidP="00545F6F">
      <w:pPr>
        <w:snapToGrid w:val="0"/>
        <w:spacing w:after="0" w:line="240" w:lineRule="auto"/>
        <w:jc w:val="both"/>
        <w:rPr>
          <w:rFonts w:ascii="Times New Roman" w:hAnsi="Times New Roman" w:cs="Times New Roman"/>
          <w:b/>
          <w:sz w:val="20"/>
          <w:szCs w:val="20"/>
        </w:rPr>
      </w:pPr>
    </w:p>
    <w:p w:rsidR="003B6EBB" w:rsidRPr="00ED7EE4" w:rsidRDefault="00545F6F" w:rsidP="00545F6F">
      <w:pPr>
        <w:snapToGrid w:val="0"/>
        <w:spacing w:after="0" w:line="240" w:lineRule="auto"/>
        <w:jc w:val="both"/>
        <w:rPr>
          <w:rFonts w:ascii="Times New Roman" w:hAnsi="Times New Roman" w:cs="Times New Roman"/>
          <w:b/>
          <w:sz w:val="20"/>
          <w:szCs w:val="20"/>
        </w:rPr>
      </w:pPr>
      <w:r w:rsidRPr="00ED7EE4">
        <w:rPr>
          <w:rFonts w:ascii="Times New Roman" w:hAnsi="Times New Roman" w:cs="Times New Roman"/>
          <w:b/>
          <w:sz w:val="20"/>
          <w:szCs w:val="20"/>
        </w:rPr>
        <w:t>References</w:t>
      </w:r>
    </w:p>
    <w:p w:rsidR="00961662" w:rsidRPr="00ED7EE4" w:rsidRDefault="00961662" w:rsidP="00545F6F">
      <w:pPr>
        <w:pStyle w:val="ListParagraph"/>
        <w:numPr>
          <w:ilvl w:val="0"/>
          <w:numId w:val="11"/>
        </w:numPr>
        <w:snapToGrid w:val="0"/>
        <w:spacing w:after="0" w:line="240" w:lineRule="auto"/>
        <w:ind w:left="425" w:hanging="425"/>
        <w:jc w:val="both"/>
        <w:rPr>
          <w:rFonts w:ascii="Times New Roman" w:hAnsi="Times New Roman"/>
          <w:sz w:val="20"/>
          <w:szCs w:val="20"/>
        </w:rPr>
      </w:pPr>
      <w:proofErr w:type="spellStart"/>
      <w:r w:rsidRPr="00ED7EE4">
        <w:rPr>
          <w:rFonts w:ascii="Times New Roman" w:hAnsi="Times New Roman"/>
          <w:sz w:val="20"/>
          <w:szCs w:val="20"/>
        </w:rPr>
        <w:t>Bajwa</w:t>
      </w:r>
      <w:proofErr w:type="spellEnd"/>
      <w:r w:rsidRPr="00ED7EE4">
        <w:rPr>
          <w:rFonts w:ascii="Times New Roman" w:hAnsi="Times New Roman"/>
          <w:sz w:val="20"/>
          <w:szCs w:val="20"/>
        </w:rPr>
        <w:t xml:space="preserve">, </w:t>
      </w:r>
      <w:proofErr w:type="spellStart"/>
      <w:r w:rsidRPr="00ED7EE4">
        <w:rPr>
          <w:rFonts w:ascii="Times New Roman" w:hAnsi="Times New Roman"/>
          <w:sz w:val="20"/>
          <w:szCs w:val="20"/>
        </w:rPr>
        <w:t>Gurdeep</w:t>
      </w:r>
      <w:proofErr w:type="spellEnd"/>
      <w:r w:rsidRPr="00ED7EE4">
        <w:rPr>
          <w:rFonts w:ascii="Times New Roman" w:hAnsi="Times New Roman"/>
          <w:sz w:val="20"/>
          <w:szCs w:val="20"/>
        </w:rPr>
        <w:t xml:space="preserve"> K. (1983) </w:t>
      </w:r>
      <w:proofErr w:type="gramStart"/>
      <w:r w:rsidRPr="00ED7EE4">
        <w:rPr>
          <w:rFonts w:ascii="Times New Roman" w:hAnsi="Times New Roman"/>
          <w:sz w:val="20"/>
          <w:szCs w:val="20"/>
        </w:rPr>
        <w:t>A</w:t>
      </w:r>
      <w:proofErr w:type="gramEnd"/>
      <w:r w:rsidRPr="00ED7EE4">
        <w:rPr>
          <w:rFonts w:ascii="Times New Roman" w:hAnsi="Times New Roman"/>
          <w:sz w:val="20"/>
          <w:szCs w:val="20"/>
        </w:rPr>
        <w:t xml:space="preserve"> comparative study of role performance of rural women from Farm owning and non-form owning families in selected agricultural operations M. Sc. Thesis Punjab Agriculture University Ludhiana.</w:t>
      </w:r>
    </w:p>
    <w:p w:rsidR="00961662" w:rsidRPr="00ED7EE4" w:rsidRDefault="00961662" w:rsidP="00545F6F">
      <w:pPr>
        <w:pStyle w:val="ListParagraph"/>
        <w:numPr>
          <w:ilvl w:val="0"/>
          <w:numId w:val="11"/>
        </w:numPr>
        <w:snapToGrid w:val="0"/>
        <w:spacing w:after="0" w:line="240" w:lineRule="auto"/>
        <w:ind w:left="425" w:hanging="425"/>
        <w:jc w:val="both"/>
        <w:rPr>
          <w:rFonts w:ascii="Times New Roman" w:hAnsi="Times New Roman"/>
          <w:sz w:val="20"/>
          <w:szCs w:val="20"/>
        </w:rPr>
      </w:pPr>
      <w:proofErr w:type="spellStart"/>
      <w:r w:rsidRPr="00ED7EE4">
        <w:rPr>
          <w:rFonts w:ascii="Times New Roman" w:hAnsi="Times New Roman"/>
          <w:sz w:val="20"/>
          <w:szCs w:val="20"/>
        </w:rPr>
        <w:t>Bala</w:t>
      </w:r>
      <w:proofErr w:type="spellEnd"/>
      <w:r w:rsidRPr="00ED7EE4">
        <w:rPr>
          <w:rFonts w:ascii="Times New Roman" w:hAnsi="Times New Roman"/>
          <w:sz w:val="20"/>
          <w:szCs w:val="20"/>
        </w:rPr>
        <w:t xml:space="preserve">, B. </w:t>
      </w:r>
      <w:proofErr w:type="spellStart"/>
      <w:r w:rsidRPr="00ED7EE4">
        <w:rPr>
          <w:rFonts w:ascii="Times New Roman" w:hAnsi="Times New Roman"/>
          <w:sz w:val="20"/>
          <w:szCs w:val="20"/>
        </w:rPr>
        <w:t>Moorthi</w:t>
      </w:r>
      <w:proofErr w:type="spellEnd"/>
      <w:r w:rsidRPr="00ED7EE4">
        <w:rPr>
          <w:rFonts w:ascii="Times New Roman" w:hAnsi="Times New Roman"/>
          <w:sz w:val="20"/>
          <w:szCs w:val="20"/>
        </w:rPr>
        <w:t xml:space="preserve">, T.V. and Sharma R.K. (1993) Participation of Rural Women in Decision Making Indian </w:t>
      </w:r>
      <w:proofErr w:type="spellStart"/>
      <w:r w:rsidRPr="00ED7EE4">
        <w:rPr>
          <w:rFonts w:ascii="Times New Roman" w:hAnsi="Times New Roman"/>
          <w:sz w:val="20"/>
          <w:szCs w:val="20"/>
        </w:rPr>
        <w:t>J.Exta</w:t>
      </w:r>
      <w:proofErr w:type="spellEnd"/>
      <w:r w:rsidRPr="00ED7EE4">
        <w:rPr>
          <w:rFonts w:ascii="Times New Roman" w:hAnsi="Times New Roman"/>
          <w:sz w:val="20"/>
          <w:szCs w:val="20"/>
        </w:rPr>
        <w:t xml:space="preserve">. </w:t>
      </w:r>
      <w:proofErr w:type="spellStart"/>
      <w:r w:rsidRPr="00ED7EE4">
        <w:rPr>
          <w:rFonts w:ascii="Times New Roman" w:hAnsi="Times New Roman"/>
          <w:sz w:val="20"/>
          <w:szCs w:val="20"/>
        </w:rPr>
        <w:t>Edu</w:t>
      </w:r>
      <w:proofErr w:type="spellEnd"/>
      <w:r w:rsidRPr="00ED7EE4">
        <w:rPr>
          <w:rFonts w:ascii="Times New Roman" w:hAnsi="Times New Roman"/>
          <w:sz w:val="20"/>
          <w:szCs w:val="20"/>
        </w:rPr>
        <w:t>: 29(3-4): 40-46.</w:t>
      </w:r>
    </w:p>
    <w:p w:rsidR="00961662" w:rsidRPr="00ED7EE4" w:rsidRDefault="00961662" w:rsidP="00545F6F">
      <w:pPr>
        <w:pStyle w:val="ListParagraph"/>
        <w:numPr>
          <w:ilvl w:val="0"/>
          <w:numId w:val="11"/>
        </w:numPr>
        <w:snapToGrid w:val="0"/>
        <w:spacing w:after="0" w:line="240" w:lineRule="auto"/>
        <w:ind w:left="425" w:hanging="425"/>
        <w:jc w:val="both"/>
        <w:rPr>
          <w:rFonts w:ascii="Times New Roman" w:hAnsi="Times New Roman"/>
          <w:sz w:val="20"/>
          <w:szCs w:val="20"/>
        </w:rPr>
      </w:pPr>
      <w:r w:rsidRPr="00ED7EE4">
        <w:rPr>
          <w:rFonts w:ascii="Times New Roman" w:hAnsi="Times New Roman"/>
          <w:sz w:val="20"/>
          <w:szCs w:val="20"/>
        </w:rPr>
        <w:t xml:space="preserve">Gupta, D.D. and Singh V.K. (1986) Participation of women in different farm and non-farm activities in Haryana .Report presented in seminar as Role and development program me on socio-economic Status of women. Dept. of </w:t>
      </w:r>
      <w:proofErr w:type="spellStart"/>
      <w:r w:rsidRPr="00ED7EE4">
        <w:rPr>
          <w:rFonts w:ascii="Times New Roman" w:hAnsi="Times New Roman"/>
          <w:sz w:val="20"/>
          <w:szCs w:val="20"/>
        </w:rPr>
        <w:t>Agr</w:t>
      </w:r>
      <w:proofErr w:type="spellEnd"/>
      <w:r w:rsidRPr="00ED7EE4">
        <w:rPr>
          <w:rFonts w:ascii="Times New Roman" w:hAnsi="Times New Roman"/>
          <w:sz w:val="20"/>
          <w:szCs w:val="20"/>
        </w:rPr>
        <w:t xml:space="preserve">. Economics, HAU, </w:t>
      </w:r>
      <w:proofErr w:type="spellStart"/>
      <w:r w:rsidRPr="00ED7EE4">
        <w:rPr>
          <w:rFonts w:ascii="Times New Roman" w:hAnsi="Times New Roman"/>
          <w:sz w:val="20"/>
          <w:szCs w:val="20"/>
        </w:rPr>
        <w:t>Hissar</w:t>
      </w:r>
      <w:proofErr w:type="spellEnd"/>
      <w:r w:rsidR="00ED7EE4">
        <w:rPr>
          <w:rFonts w:ascii="Times New Roman" w:eastAsiaTheme="minorEastAsia" w:hAnsi="Times New Roman" w:hint="eastAsia"/>
          <w:sz w:val="20"/>
          <w:szCs w:val="20"/>
          <w:lang w:eastAsia="zh-CN"/>
        </w:rPr>
        <w:t>.</w:t>
      </w:r>
    </w:p>
    <w:p w:rsidR="00961662" w:rsidRPr="00ED7EE4" w:rsidRDefault="00961662" w:rsidP="00545F6F">
      <w:pPr>
        <w:pStyle w:val="ListParagraph"/>
        <w:numPr>
          <w:ilvl w:val="0"/>
          <w:numId w:val="11"/>
        </w:numPr>
        <w:snapToGrid w:val="0"/>
        <w:spacing w:after="0" w:line="240" w:lineRule="auto"/>
        <w:ind w:left="425" w:hanging="425"/>
        <w:jc w:val="both"/>
        <w:rPr>
          <w:rFonts w:ascii="Times New Roman" w:hAnsi="Times New Roman"/>
          <w:sz w:val="20"/>
          <w:szCs w:val="20"/>
        </w:rPr>
      </w:pPr>
      <w:r w:rsidRPr="00ED7EE4">
        <w:rPr>
          <w:rFonts w:ascii="Times New Roman" w:hAnsi="Times New Roman"/>
          <w:sz w:val="20"/>
          <w:szCs w:val="20"/>
        </w:rPr>
        <w:t xml:space="preserve">Hague, A (1968) A study of need interest and Leisure time activities of school going rural </w:t>
      </w:r>
      <w:proofErr w:type="gramStart"/>
      <w:r w:rsidRPr="00ED7EE4">
        <w:rPr>
          <w:rFonts w:ascii="Times New Roman" w:hAnsi="Times New Roman"/>
          <w:sz w:val="20"/>
          <w:szCs w:val="20"/>
        </w:rPr>
        <w:t>girl,</w:t>
      </w:r>
      <w:proofErr w:type="gramEnd"/>
      <w:r w:rsidRPr="00ED7EE4">
        <w:rPr>
          <w:rFonts w:ascii="Times New Roman" w:hAnsi="Times New Roman"/>
          <w:sz w:val="20"/>
          <w:szCs w:val="20"/>
        </w:rPr>
        <w:t xml:space="preserve"> M.Sc. Thesis IARI (unpublished) New Delhi.</w:t>
      </w:r>
    </w:p>
    <w:p w:rsidR="00961662" w:rsidRPr="00ED7EE4" w:rsidRDefault="00961662" w:rsidP="00545F6F">
      <w:pPr>
        <w:pStyle w:val="ListParagraph"/>
        <w:numPr>
          <w:ilvl w:val="0"/>
          <w:numId w:val="11"/>
        </w:numPr>
        <w:snapToGrid w:val="0"/>
        <w:spacing w:after="0" w:line="240" w:lineRule="auto"/>
        <w:ind w:left="425" w:hanging="425"/>
        <w:jc w:val="both"/>
        <w:rPr>
          <w:rFonts w:ascii="Times New Roman" w:hAnsi="Times New Roman"/>
          <w:sz w:val="20"/>
          <w:szCs w:val="20"/>
        </w:rPr>
      </w:pPr>
      <w:r w:rsidRPr="00ED7EE4">
        <w:rPr>
          <w:rFonts w:ascii="Times New Roman" w:hAnsi="Times New Roman"/>
          <w:sz w:val="20"/>
          <w:szCs w:val="20"/>
        </w:rPr>
        <w:t xml:space="preserve">S. </w:t>
      </w:r>
      <w:proofErr w:type="spellStart"/>
      <w:r w:rsidRPr="00ED7EE4">
        <w:rPr>
          <w:rFonts w:ascii="Times New Roman" w:hAnsi="Times New Roman"/>
          <w:sz w:val="20"/>
          <w:szCs w:val="20"/>
        </w:rPr>
        <w:t>Kiranjot</w:t>
      </w:r>
      <w:proofErr w:type="spellEnd"/>
      <w:r w:rsidRPr="00ED7EE4">
        <w:rPr>
          <w:rFonts w:ascii="Times New Roman" w:hAnsi="Times New Roman"/>
          <w:sz w:val="20"/>
          <w:szCs w:val="20"/>
        </w:rPr>
        <w:t>. Participation pattern of farm women in post harvesting. 2007. Stud. Home Comm. Sci., 1(1): 45-49</w:t>
      </w:r>
      <w:r w:rsidR="00ED7EE4">
        <w:rPr>
          <w:rFonts w:ascii="Times New Roman" w:eastAsiaTheme="minorEastAsia" w:hAnsi="Times New Roman" w:hint="eastAsia"/>
          <w:sz w:val="20"/>
          <w:szCs w:val="20"/>
          <w:lang w:eastAsia="zh-CN"/>
        </w:rPr>
        <w:t>.</w:t>
      </w:r>
    </w:p>
    <w:p w:rsidR="00961662" w:rsidRPr="00ED7EE4" w:rsidRDefault="00961662" w:rsidP="00545F6F">
      <w:pPr>
        <w:pStyle w:val="ListParagraph"/>
        <w:numPr>
          <w:ilvl w:val="0"/>
          <w:numId w:val="11"/>
        </w:numPr>
        <w:snapToGrid w:val="0"/>
        <w:spacing w:after="0" w:line="240" w:lineRule="auto"/>
        <w:ind w:left="425" w:hanging="425"/>
        <w:jc w:val="both"/>
        <w:rPr>
          <w:rFonts w:ascii="Times New Roman" w:hAnsi="Times New Roman"/>
          <w:sz w:val="20"/>
          <w:szCs w:val="20"/>
        </w:rPr>
      </w:pPr>
      <w:proofErr w:type="spellStart"/>
      <w:r w:rsidRPr="00ED7EE4">
        <w:rPr>
          <w:rFonts w:ascii="Times New Roman" w:hAnsi="Times New Roman"/>
          <w:sz w:val="20"/>
          <w:szCs w:val="20"/>
        </w:rPr>
        <w:t>Salathia</w:t>
      </w:r>
      <w:proofErr w:type="spellEnd"/>
      <w:r w:rsidRPr="00ED7EE4">
        <w:rPr>
          <w:rFonts w:ascii="Times New Roman" w:hAnsi="Times New Roman"/>
          <w:sz w:val="20"/>
          <w:szCs w:val="20"/>
        </w:rPr>
        <w:t xml:space="preserve">, P. S., </w:t>
      </w:r>
      <w:proofErr w:type="spellStart"/>
      <w:r w:rsidRPr="00ED7EE4">
        <w:rPr>
          <w:rFonts w:ascii="Times New Roman" w:hAnsi="Times New Roman"/>
          <w:sz w:val="20"/>
          <w:szCs w:val="20"/>
        </w:rPr>
        <w:t>Bhagat</w:t>
      </w:r>
      <w:proofErr w:type="spellEnd"/>
      <w:r w:rsidRPr="00ED7EE4">
        <w:rPr>
          <w:rFonts w:ascii="Times New Roman" w:hAnsi="Times New Roman"/>
          <w:sz w:val="20"/>
          <w:szCs w:val="20"/>
        </w:rPr>
        <w:t xml:space="preserve">, G. R., </w:t>
      </w:r>
      <w:proofErr w:type="spellStart"/>
      <w:r w:rsidRPr="00ED7EE4">
        <w:rPr>
          <w:rFonts w:ascii="Times New Roman" w:hAnsi="Times New Roman"/>
          <w:sz w:val="20"/>
          <w:szCs w:val="20"/>
        </w:rPr>
        <w:t>Khar</w:t>
      </w:r>
      <w:proofErr w:type="spellEnd"/>
      <w:r w:rsidRPr="00ED7EE4">
        <w:rPr>
          <w:rFonts w:ascii="Times New Roman" w:hAnsi="Times New Roman"/>
          <w:sz w:val="20"/>
          <w:szCs w:val="20"/>
        </w:rPr>
        <w:t xml:space="preserve">, S. K. and Singh, S. </w:t>
      </w:r>
      <w:r w:rsidR="0012767B" w:rsidRPr="00ED7EE4">
        <w:rPr>
          <w:rFonts w:ascii="Times New Roman" w:hAnsi="Times New Roman"/>
          <w:sz w:val="20"/>
          <w:szCs w:val="20"/>
        </w:rPr>
        <w:t>(</w:t>
      </w:r>
      <w:r w:rsidRPr="00ED7EE4">
        <w:rPr>
          <w:rFonts w:ascii="Times New Roman" w:hAnsi="Times New Roman"/>
          <w:sz w:val="20"/>
          <w:szCs w:val="20"/>
        </w:rPr>
        <w:t>2004</w:t>
      </w:r>
      <w:r w:rsidR="0012767B" w:rsidRPr="00ED7EE4">
        <w:rPr>
          <w:rFonts w:ascii="Times New Roman" w:hAnsi="Times New Roman"/>
          <w:sz w:val="20"/>
          <w:szCs w:val="20"/>
        </w:rPr>
        <w:t>)</w:t>
      </w:r>
      <w:r w:rsidRPr="00ED7EE4">
        <w:rPr>
          <w:rFonts w:ascii="Times New Roman" w:hAnsi="Times New Roman"/>
          <w:sz w:val="20"/>
          <w:szCs w:val="20"/>
        </w:rPr>
        <w:t>. On Role of Women in Agriculture and Allied Activities in Hills. Intensive Agriculture Journal (July-August) Vol.42 .No. 07-08.</w:t>
      </w:r>
    </w:p>
    <w:p w:rsidR="00545F6F" w:rsidRPr="00ED7EE4" w:rsidRDefault="00961662" w:rsidP="00545F6F">
      <w:pPr>
        <w:pStyle w:val="ListParagraph"/>
        <w:numPr>
          <w:ilvl w:val="0"/>
          <w:numId w:val="11"/>
        </w:numPr>
        <w:tabs>
          <w:tab w:val="left" w:pos="360"/>
        </w:tabs>
        <w:snapToGrid w:val="0"/>
        <w:spacing w:after="0" w:line="240" w:lineRule="auto"/>
        <w:ind w:left="425" w:hanging="425"/>
        <w:jc w:val="both"/>
        <w:rPr>
          <w:rFonts w:ascii="Times New Roman" w:hAnsi="Times New Roman"/>
          <w:sz w:val="20"/>
          <w:szCs w:val="20"/>
        </w:rPr>
      </w:pPr>
      <w:proofErr w:type="spellStart"/>
      <w:r w:rsidRPr="00ED7EE4">
        <w:rPr>
          <w:rFonts w:ascii="Times New Roman" w:hAnsi="Times New Roman"/>
          <w:sz w:val="20"/>
          <w:szCs w:val="20"/>
        </w:rPr>
        <w:t>Sandagi</w:t>
      </w:r>
      <w:proofErr w:type="spellEnd"/>
      <w:r w:rsidRPr="00ED7EE4">
        <w:rPr>
          <w:rFonts w:ascii="Times New Roman" w:hAnsi="Times New Roman"/>
          <w:sz w:val="20"/>
          <w:szCs w:val="20"/>
        </w:rPr>
        <w:t xml:space="preserve">, B. N., B. </w:t>
      </w:r>
      <w:proofErr w:type="spellStart"/>
      <w:r w:rsidRPr="00ED7EE4">
        <w:rPr>
          <w:rFonts w:ascii="Times New Roman" w:hAnsi="Times New Roman"/>
          <w:sz w:val="20"/>
          <w:szCs w:val="20"/>
        </w:rPr>
        <w:t>Mishra</w:t>
      </w:r>
      <w:proofErr w:type="spellEnd"/>
      <w:r w:rsidRPr="00ED7EE4">
        <w:rPr>
          <w:rFonts w:ascii="Times New Roman" w:hAnsi="Times New Roman"/>
          <w:sz w:val="20"/>
          <w:szCs w:val="20"/>
        </w:rPr>
        <w:t xml:space="preserve"> and J.B. Patel</w:t>
      </w:r>
      <w:r w:rsidR="0012767B" w:rsidRPr="00ED7EE4">
        <w:rPr>
          <w:rFonts w:ascii="Times New Roman" w:hAnsi="Times New Roman"/>
          <w:sz w:val="20"/>
          <w:szCs w:val="20"/>
        </w:rPr>
        <w:t xml:space="preserve"> (</w:t>
      </w:r>
      <w:r w:rsidRPr="00ED7EE4">
        <w:rPr>
          <w:rFonts w:ascii="Times New Roman" w:hAnsi="Times New Roman"/>
          <w:sz w:val="20"/>
          <w:szCs w:val="20"/>
        </w:rPr>
        <w:t>1996</w:t>
      </w:r>
      <w:r w:rsidR="0012767B" w:rsidRPr="00ED7EE4">
        <w:rPr>
          <w:rFonts w:ascii="Times New Roman" w:hAnsi="Times New Roman"/>
          <w:sz w:val="20"/>
          <w:szCs w:val="20"/>
        </w:rPr>
        <w:t>)</w:t>
      </w:r>
      <w:r w:rsidRPr="00ED7EE4">
        <w:rPr>
          <w:rFonts w:ascii="Times New Roman" w:hAnsi="Times New Roman"/>
          <w:sz w:val="20"/>
          <w:szCs w:val="20"/>
        </w:rPr>
        <w:t>. Socio-personal dimension of participation of women in farm activities. Indian Journal of Extension Education, 32: 30-34</w:t>
      </w:r>
      <w:r w:rsidR="00ED7EE4" w:rsidRPr="00ED7EE4">
        <w:rPr>
          <w:rFonts w:ascii="Times New Roman" w:eastAsiaTheme="minorEastAsia" w:hAnsi="Times New Roman" w:hint="eastAsia"/>
          <w:sz w:val="20"/>
          <w:szCs w:val="20"/>
          <w:lang w:eastAsia="zh-CN"/>
        </w:rPr>
        <w:t xml:space="preserve">. </w:t>
      </w:r>
      <w:bookmarkStart w:id="0" w:name="_GoBack"/>
      <w:bookmarkEnd w:id="0"/>
    </w:p>
    <w:p w:rsidR="00545F6F" w:rsidRPr="00545F6F" w:rsidRDefault="00545F6F" w:rsidP="00545F6F">
      <w:pPr>
        <w:tabs>
          <w:tab w:val="left" w:pos="360"/>
        </w:tabs>
        <w:snapToGrid w:val="0"/>
        <w:spacing w:after="0" w:line="240" w:lineRule="auto"/>
        <w:ind w:left="425" w:hanging="425"/>
        <w:jc w:val="both"/>
        <w:rPr>
          <w:rFonts w:ascii="Times New Roman" w:hAnsi="Times New Roman" w:cs="Times New Roman"/>
          <w:sz w:val="18"/>
          <w:szCs w:val="18"/>
        </w:rPr>
        <w:sectPr w:rsidR="00545F6F" w:rsidRPr="00545F6F" w:rsidSect="0000691F">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D50878" w:rsidRPr="00545F6F" w:rsidRDefault="00D50878" w:rsidP="00545F6F">
      <w:pPr>
        <w:tabs>
          <w:tab w:val="left" w:pos="360"/>
        </w:tabs>
        <w:snapToGrid w:val="0"/>
        <w:spacing w:after="0" w:line="240" w:lineRule="auto"/>
        <w:ind w:left="425" w:hanging="425"/>
        <w:jc w:val="both"/>
        <w:rPr>
          <w:rFonts w:ascii="Times New Roman" w:hAnsi="Times New Roman" w:cs="Times New Roman"/>
          <w:sz w:val="18"/>
          <w:szCs w:val="18"/>
        </w:rPr>
      </w:pPr>
    </w:p>
    <w:p w:rsidR="00545F6F" w:rsidRDefault="00545F6F" w:rsidP="00545F6F">
      <w:pPr>
        <w:tabs>
          <w:tab w:val="left" w:pos="360"/>
        </w:tabs>
        <w:snapToGrid w:val="0"/>
        <w:spacing w:after="0" w:line="240" w:lineRule="auto"/>
        <w:ind w:left="425" w:hanging="425"/>
        <w:jc w:val="both"/>
        <w:rPr>
          <w:rFonts w:ascii="Times New Roman" w:hAnsi="Times New Roman" w:cs="Times New Roman"/>
          <w:sz w:val="20"/>
          <w:szCs w:val="20"/>
          <w:lang w:eastAsia="zh-CN"/>
        </w:rPr>
      </w:pPr>
    </w:p>
    <w:p w:rsidR="00D2488D" w:rsidRPr="00545F6F" w:rsidRDefault="00D50878" w:rsidP="00545F6F">
      <w:pPr>
        <w:tabs>
          <w:tab w:val="left" w:pos="360"/>
        </w:tabs>
        <w:snapToGrid w:val="0"/>
        <w:spacing w:after="0" w:line="240" w:lineRule="auto"/>
        <w:ind w:left="425" w:hanging="425"/>
        <w:jc w:val="both"/>
        <w:rPr>
          <w:rFonts w:ascii="Times New Roman" w:hAnsi="Times New Roman" w:cs="Times New Roman"/>
          <w:sz w:val="20"/>
          <w:szCs w:val="20"/>
        </w:rPr>
      </w:pPr>
      <w:r w:rsidRPr="00545F6F">
        <w:rPr>
          <w:rFonts w:ascii="Times New Roman" w:hAnsi="Times New Roman" w:cs="Times New Roman"/>
          <w:sz w:val="20"/>
          <w:szCs w:val="20"/>
        </w:rPr>
        <w:t>2/25/2015</w:t>
      </w:r>
    </w:p>
    <w:sectPr w:rsidR="00D2488D" w:rsidRPr="00545F6F" w:rsidSect="0000691F">
      <w:headerReference w:type="default" r:id="rId26"/>
      <w:footerReference w:type="default" r:id="rId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423" w:rsidRDefault="00607423" w:rsidP="00091141">
      <w:pPr>
        <w:spacing w:after="0" w:line="240" w:lineRule="auto"/>
      </w:pPr>
      <w:r>
        <w:separator/>
      </w:r>
    </w:p>
  </w:endnote>
  <w:endnote w:type="continuationSeparator" w:id="0">
    <w:p w:rsidR="00607423" w:rsidRDefault="00607423" w:rsidP="00091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545F6F"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ED7EE4">
      <w:rPr>
        <w:rFonts w:ascii="Times New Roman" w:hAnsi="Times New Roman" w:cs="Times New Roman"/>
        <w:noProof/>
        <w:sz w:val="20"/>
      </w:rPr>
      <w:t>6</w:t>
    </w:r>
    <w:r w:rsidRPr="00D5087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545F6F"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ED7EE4">
      <w:rPr>
        <w:rFonts w:ascii="Times New Roman" w:hAnsi="Times New Roman" w:cs="Times New Roman"/>
        <w:noProof/>
        <w:sz w:val="20"/>
      </w:rPr>
      <w:t>7</w:t>
    </w:r>
    <w:r w:rsidRPr="00D5087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545F6F"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ED7EE4">
      <w:rPr>
        <w:rFonts w:ascii="Times New Roman" w:hAnsi="Times New Roman" w:cs="Times New Roman"/>
        <w:noProof/>
        <w:sz w:val="20"/>
      </w:rPr>
      <w:t>8</w:t>
    </w:r>
    <w:r w:rsidRPr="00D5087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545F6F"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545F6F">
      <w:rPr>
        <w:rFonts w:ascii="Times New Roman" w:hAnsi="Times New Roman" w:cs="Times New Roman"/>
        <w:noProof/>
        <w:sz w:val="20"/>
      </w:rPr>
      <w:t>1</w:t>
    </w:r>
    <w:r w:rsidRPr="00D5087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545F6F"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545F6F">
      <w:rPr>
        <w:rFonts w:ascii="Times New Roman" w:hAnsi="Times New Roman" w:cs="Times New Roman"/>
        <w:noProof/>
        <w:sz w:val="20"/>
      </w:rPr>
      <w:t>4</w:t>
    </w:r>
    <w:r w:rsidRPr="00D50878">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545F6F"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ED7EE4">
      <w:rPr>
        <w:rFonts w:ascii="Times New Roman" w:hAnsi="Times New Roman" w:cs="Times New Roman"/>
        <w:noProof/>
        <w:sz w:val="20"/>
      </w:rPr>
      <w:t>9</w:t>
    </w:r>
    <w:r w:rsidRPr="00D5087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545F6F"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ED7EE4">
      <w:rPr>
        <w:rFonts w:ascii="Times New Roman" w:hAnsi="Times New Roman" w:cs="Times New Roman"/>
        <w:noProof/>
        <w:sz w:val="20"/>
      </w:rPr>
      <w:t>9</w:t>
    </w:r>
    <w:r w:rsidRPr="00D50878">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545F6F"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545F6F">
      <w:rPr>
        <w:rFonts w:ascii="Times New Roman" w:hAnsi="Times New Roman" w:cs="Times New Roman"/>
        <w:noProof/>
        <w:sz w:val="20"/>
      </w:rPr>
      <w:t>5</w:t>
    </w:r>
    <w:r w:rsidRPr="00D50878">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78" w:rsidRPr="00D50878" w:rsidRDefault="0028150C" w:rsidP="00D50878">
    <w:pPr>
      <w:spacing w:after="0" w:line="240" w:lineRule="auto"/>
      <w:jc w:val="center"/>
      <w:rPr>
        <w:rFonts w:ascii="Times New Roman" w:hAnsi="Times New Roman" w:cs="Times New Roman"/>
        <w:sz w:val="20"/>
      </w:rPr>
    </w:pPr>
    <w:r w:rsidRPr="00D50878">
      <w:rPr>
        <w:rFonts w:ascii="Times New Roman" w:hAnsi="Times New Roman" w:cs="Times New Roman"/>
        <w:sz w:val="20"/>
      </w:rPr>
      <w:fldChar w:fldCharType="begin"/>
    </w:r>
    <w:r w:rsidR="00D50878" w:rsidRPr="00D50878">
      <w:rPr>
        <w:rFonts w:ascii="Times New Roman" w:hAnsi="Times New Roman" w:cs="Times New Roman"/>
        <w:sz w:val="20"/>
      </w:rPr>
      <w:instrText xml:space="preserve"> page </w:instrText>
    </w:r>
    <w:r w:rsidRPr="00D50878">
      <w:rPr>
        <w:rFonts w:ascii="Times New Roman" w:hAnsi="Times New Roman" w:cs="Times New Roman"/>
        <w:sz w:val="20"/>
      </w:rPr>
      <w:fldChar w:fldCharType="separate"/>
    </w:r>
    <w:r w:rsidR="00ED7EE4">
      <w:rPr>
        <w:rFonts w:ascii="Times New Roman" w:hAnsi="Times New Roman" w:cs="Times New Roman"/>
        <w:noProof/>
        <w:sz w:val="20"/>
      </w:rPr>
      <w:t>10</w:t>
    </w:r>
    <w:r w:rsidRPr="00D5087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423" w:rsidRDefault="00607423" w:rsidP="00091141">
      <w:pPr>
        <w:spacing w:after="0" w:line="240" w:lineRule="auto"/>
      </w:pPr>
      <w:r>
        <w:separator/>
      </w:r>
    </w:p>
  </w:footnote>
  <w:footnote w:type="continuationSeparator" w:id="0">
    <w:p w:rsidR="00607423" w:rsidRDefault="00607423" w:rsidP="000911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545F6F"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545F6F" w:rsidRPr="00D50878" w:rsidRDefault="00545F6F" w:rsidP="00D50878">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545F6F"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545F6F" w:rsidRPr="00D50878" w:rsidRDefault="00545F6F" w:rsidP="00D50878">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545F6F"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545F6F" w:rsidRPr="00D50878" w:rsidRDefault="00545F6F" w:rsidP="00D50878">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545F6F"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545F6F" w:rsidRPr="00D50878" w:rsidRDefault="00545F6F" w:rsidP="00D50878">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545F6F"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545F6F" w:rsidRPr="00D50878" w:rsidRDefault="00545F6F" w:rsidP="00D50878">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545F6F"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545F6F" w:rsidRPr="00D50878" w:rsidRDefault="00545F6F" w:rsidP="00D50878">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545F6F"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545F6F" w:rsidRPr="00D50878" w:rsidRDefault="00545F6F" w:rsidP="00D50878">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6F" w:rsidRPr="00D50878" w:rsidRDefault="00545F6F"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545F6F" w:rsidRPr="00D50878" w:rsidRDefault="00545F6F" w:rsidP="00D50878">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78" w:rsidRPr="00D50878" w:rsidRDefault="00D50878" w:rsidP="00D5087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D50878">
      <w:rPr>
        <w:rFonts w:ascii="Times New Roman" w:hAnsi="Times New Roman" w:cs="Times New Roman" w:hint="eastAsia"/>
        <w:sz w:val="20"/>
        <w:szCs w:val="20"/>
      </w:rPr>
      <w:tab/>
    </w:r>
    <w:r w:rsidRPr="00D50878">
      <w:rPr>
        <w:rFonts w:ascii="Times New Roman" w:hAnsi="Times New Roman" w:cs="Times New Roman"/>
        <w:sz w:val="20"/>
        <w:szCs w:val="20"/>
      </w:rPr>
      <w:t>World Rural Observations 201</w:t>
    </w:r>
    <w:r w:rsidRPr="00D50878">
      <w:rPr>
        <w:rFonts w:ascii="Times New Roman" w:hAnsi="Times New Roman" w:cs="Times New Roman" w:hint="eastAsia"/>
        <w:sz w:val="20"/>
        <w:szCs w:val="20"/>
      </w:rPr>
      <w:t>5</w:t>
    </w:r>
    <w:proofErr w:type="gramStart"/>
    <w:r w:rsidRPr="00D50878">
      <w:rPr>
        <w:rFonts w:ascii="Times New Roman" w:hAnsi="Times New Roman" w:cs="Times New Roman"/>
        <w:sz w:val="20"/>
        <w:szCs w:val="20"/>
      </w:rPr>
      <w:t>;</w:t>
    </w:r>
    <w:r w:rsidRPr="00D50878">
      <w:rPr>
        <w:rFonts w:ascii="Times New Roman" w:hAnsi="Times New Roman" w:cs="Times New Roman" w:hint="eastAsia"/>
        <w:sz w:val="20"/>
        <w:szCs w:val="20"/>
      </w:rPr>
      <w:t>7</w:t>
    </w:r>
    <w:proofErr w:type="gramEnd"/>
    <w:r w:rsidRPr="00D50878">
      <w:rPr>
        <w:rFonts w:ascii="Times New Roman" w:hAnsi="Times New Roman" w:cs="Times New Roman"/>
        <w:sz w:val="20"/>
        <w:szCs w:val="20"/>
      </w:rPr>
      <w:t>(</w:t>
    </w:r>
    <w:r w:rsidRPr="00D50878">
      <w:rPr>
        <w:rFonts w:ascii="Times New Roman" w:hAnsi="Times New Roman" w:cs="Times New Roman" w:hint="eastAsia"/>
        <w:sz w:val="20"/>
        <w:szCs w:val="20"/>
      </w:rPr>
      <w:t>2</w:t>
    </w:r>
    <w:r w:rsidRPr="00D50878">
      <w:rPr>
        <w:rFonts w:ascii="Times New Roman" w:hAnsi="Times New Roman" w:cs="Times New Roman"/>
        <w:sz w:val="20"/>
        <w:szCs w:val="20"/>
      </w:rPr>
      <w:t xml:space="preserve">)      </w:t>
    </w:r>
    <w:r w:rsidRPr="00D50878">
      <w:rPr>
        <w:rFonts w:ascii="Times New Roman" w:hAnsi="Times New Roman" w:cs="Times New Roman" w:hint="eastAsia"/>
        <w:sz w:val="20"/>
        <w:szCs w:val="20"/>
      </w:rPr>
      <w:tab/>
    </w:r>
    <w:r w:rsidRPr="00D50878">
      <w:rPr>
        <w:rFonts w:ascii="Times New Roman" w:hAnsi="Times New Roman" w:cs="Times New Roman"/>
        <w:sz w:val="20"/>
        <w:szCs w:val="20"/>
      </w:rPr>
      <w:t xml:space="preserve">       </w:t>
    </w:r>
    <w:hyperlink r:id="rId1" w:history="1">
      <w:r w:rsidRPr="00D50878">
        <w:rPr>
          <w:rStyle w:val="Hyperlink"/>
          <w:rFonts w:ascii="Times New Roman" w:hAnsi="Times New Roman" w:cs="Times New Roman"/>
          <w:color w:val="0000FF"/>
          <w:sz w:val="20"/>
          <w:szCs w:val="20"/>
        </w:rPr>
        <w:t>http://www.sciencepub.net/rural</w:t>
      </w:r>
    </w:hyperlink>
  </w:p>
  <w:p w:rsidR="00D50878" w:rsidRPr="00D50878" w:rsidRDefault="00D50878" w:rsidP="00D5087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053"/>
    <w:multiLevelType w:val="hybridMultilevel"/>
    <w:tmpl w:val="4A80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06520"/>
    <w:multiLevelType w:val="hybridMultilevel"/>
    <w:tmpl w:val="EB000412"/>
    <w:lvl w:ilvl="0" w:tplc="D28A8E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364428"/>
    <w:multiLevelType w:val="hybridMultilevel"/>
    <w:tmpl w:val="D58622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06444A"/>
    <w:multiLevelType w:val="hybridMultilevel"/>
    <w:tmpl w:val="2458B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2D0600"/>
    <w:multiLevelType w:val="hybridMultilevel"/>
    <w:tmpl w:val="CB7282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3D700BF"/>
    <w:multiLevelType w:val="hybridMultilevel"/>
    <w:tmpl w:val="95C8C3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4096E4B"/>
    <w:multiLevelType w:val="hybridMultilevel"/>
    <w:tmpl w:val="1E62D764"/>
    <w:lvl w:ilvl="0" w:tplc="0A84A528">
      <w:start w:val="1"/>
      <w:numFmt w:val="upperLetter"/>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7">
    <w:nsid w:val="652F05D7"/>
    <w:multiLevelType w:val="hybridMultilevel"/>
    <w:tmpl w:val="7430DD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56307E"/>
    <w:multiLevelType w:val="hybridMultilevel"/>
    <w:tmpl w:val="D232464E"/>
    <w:lvl w:ilvl="0" w:tplc="6292F00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B815B10"/>
    <w:multiLevelType w:val="hybridMultilevel"/>
    <w:tmpl w:val="CE6A6C7C"/>
    <w:lvl w:ilvl="0" w:tplc="40090019">
      <w:start w:val="1"/>
      <w:numFmt w:val="lowerLetter"/>
      <w:lvlText w:val="%1."/>
      <w:lvlJc w:val="left"/>
      <w:pPr>
        <w:ind w:left="720" w:hanging="360"/>
      </w:pPr>
      <w:rPr>
        <w:rFonts w:hint="default"/>
      </w:rPr>
    </w:lvl>
    <w:lvl w:ilvl="1" w:tplc="4009001B">
      <w:start w:val="1"/>
      <w:numFmt w:val="lowerRoman"/>
      <w:lvlText w:val="%2."/>
      <w:lvlJc w:val="right"/>
      <w:pPr>
        <w:ind w:left="90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EA67F36"/>
    <w:multiLevelType w:val="hybridMultilevel"/>
    <w:tmpl w:val="CD1411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9"/>
  </w:num>
  <w:num w:numId="5">
    <w:abstractNumId w:val="1"/>
  </w:num>
  <w:num w:numId="6">
    <w:abstractNumId w:val="4"/>
  </w:num>
  <w:num w:numId="7">
    <w:abstractNumId w:val="3"/>
  </w:num>
  <w:num w:numId="8">
    <w:abstractNumId w:val="10"/>
  </w:num>
  <w:num w:numId="9">
    <w:abstractNumId w:val="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614DF3"/>
    <w:rsid w:val="0000691F"/>
    <w:rsid w:val="00013A05"/>
    <w:rsid w:val="000269BC"/>
    <w:rsid w:val="000331F7"/>
    <w:rsid w:val="000632E7"/>
    <w:rsid w:val="00091141"/>
    <w:rsid w:val="000A563C"/>
    <w:rsid w:val="000C668E"/>
    <w:rsid w:val="000D0068"/>
    <w:rsid w:val="000D086A"/>
    <w:rsid w:val="000D66FF"/>
    <w:rsid w:val="000E013E"/>
    <w:rsid w:val="00105C28"/>
    <w:rsid w:val="00105ED8"/>
    <w:rsid w:val="00125414"/>
    <w:rsid w:val="0012767B"/>
    <w:rsid w:val="00131A93"/>
    <w:rsid w:val="001364F9"/>
    <w:rsid w:val="0014477E"/>
    <w:rsid w:val="00177F39"/>
    <w:rsid w:val="00197FB8"/>
    <w:rsid w:val="002344CF"/>
    <w:rsid w:val="002569F3"/>
    <w:rsid w:val="0028150C"/>
    <w:rsid w:val="002B10A2"/>
    <w:rsid w:val="002B73C0"/>
    <w:rsid w:val="002D6203"/>
    <w:rsid w:val="002E1DFE"/>
    <w:rsid w:val="0033223B"/>
    <w:rsid w:val="0035435B"/>
    <w:rsid w:val="003B6EBB"/>
    <w:rsid w:val="004523F9"/>
    <w:rsid w:val="00457541"/>
    <w:rsid w:val="004A14AA"/>
    <w:rsid w:val="00504CD0"/>
    <w:rsid w:val="00545F6F"/>
    <w:rsid w:val="00575E0A"/>
    <w:rsid w:val="005A2412"/>
    <w:rsid w:val="005D7318"/>
    <w:rsid w:val="006046BF"/>
    <w:rsid w:val="00607423"/>
    <w:rsid w:val="00614DF3"/>
    <w:rsid w:val="006230AA"/>
    <w:rsid w:val="006C0871"/>
    <w:rsid w:val="007015FD"/>
    <w:rsid w:val="007A1CA0"/>
    <w:rsid w:val="007D35FE"/>
    <w:rsid w:val="00804664"/>
    <w:rsid w:val="00852F66"/>
    <w:rsid w:val="008A53D0"/>
    <w:rsid w:val="008A5F07"/>
    <w:rsid w:val="008D13B7"/>
    <w:rsid w:val="008F7A31"/>
    <w:rsid w:val="009126EC"/>
    <w:rsid w:val="00961662"/>
    <w:rsid w:val="009A5B9A"/>
    <w:rsid w:val="009E4CB3"/>
    <w:rsid w:val="00A77490"/>
    <w:rsid w:val="00AA5D0E"/>
    <w:rsid w:val="00AE7789"/>
    <w:rsid w:val="00B8090A"/>
    <w:rsid w:val="00BB18AF"/>
    <w:rsid w:val="00BD5C90"/>
    <w:rsid w:val="00C22B3F"/>
    <w:rsid w:val="00C41783"/>
    <w:rsid w:val="00C665A8"/>
    <w:rsid w:val="00CD7FF2"/>
    <w:rsid w:val="00D2488D"/>
    <w:rsid w:val="00D26370"/>
    <w:rsid w:val="00D50878"/>
    <w:rsid w:val="00E260BC"/>
    <w:rsid w:val="00E60077"/>
    <w:rsid w:val="00E81C5F"/>
    <w:rsid w:val="00E87B7C"/>
    <w:rsid w:val="00E95293"/>
    <w:rsid w:val="00EA4D37"/>
    <w:rsid w:val="00EB3AA2"/>
    <w:rsid w:val="00EC08B8"/>
    <w:rsid w:val="00ED7EE4"/>
    <w:rsid w:val="00F25513"/>
    <w:rsid w:val="00F370AE"/>
    <w:rsid w:val="00F54EDA"/>
    <w:rsid w:val="00F57785"/>
    <w:rsid w:val="00F71E5B"/>
    <w:rsid w:val="00F81FBD"/>
    <w:rsid w:val="00FA3787"/>
    <w:rsid w:val="00FF4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14"/>
    <w:pPr>
      <w:ind w:left="720"/>
      <w:contextualSpacing/>
    </w:pPr>
    <w:rPr>
      <w:rFonts w:ascii="Calibri" w:eastAsia="Calibri" w:hAnsi="Calibri" w:cs="Times New Roman"/>
      <w:lang w:val="en-IN"/>
    </w:rPr>
  </w:style>
  <w:style w:type="character" w:styleId="PlaceholderText">
    <w:name w:val="Placeholder Text"/>
    <w:basedOn w:val="DefaultParagraphFont"/>
    <w:uiPriority w:val="99"/>
    <w:semiHidden/>
    <w:rsid w:val="007015FD"/>
    <w:rPr>
      <w:color w:val="808080"/>
    </w:rPr>
  </w:style>
  <w:style w:type="paragraph" w:styleId="BalloonText">
    <w:name w:val="Balloon Text"/>
    <w:basedOn w:val="Normal"/>
    <w:link w:val="BalloonTextChar"/>
    <w:uiPriority w:val="99"/>
    <w:semiHidden/>
    <w:unhideWhenUsed/>
    <w:rsid w:val="00701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FD"/>
    <w:rPr>
      <w:rFonts w:ascii="Tahoma" w:hAnsi="Tahoma" w:cs="Tahoma"/>
      <w:sz w:val="16"/>
      <w:szCs w:val="16"/>
    </w:rPr>
  </w:style>
  <w:style w:type="character" w:styleId="Hyperlink">
    <w:name w:val="Hyperlink"/>
    <w:basedOn w:val="DefaultParagraphFont"/>
    <w:uiPriority w:val="99"/>
    <w:unhideWhenUsed/>
    <w:rsid w:val="009126EC"/>
    <w:rPr>
      <w:color w:val="0000FF" w:themeColor="hyperlink"/>
      <w:u w:val="single"/>
    </w:rPr>
  </w:style>
  <w:style w:type="paragraph" w:styleId="Header">
    <w:name w:val="header"/>
    <w:basedOn w:val="Normal"/>
    <w:link w:val="HeaderChar"/>
    <w:uiPriority w:val="99"/>
    <w:semiHidden/>
    <w:unhideWhenUsed/>
    <w:rsid w:val="000911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1141"/>
  </w:style>
  <w:style w:type="paragraph" w:styleId="Footer">
    <w:name w:val="footer"/>
    <w:basedOn w:val="Normal"/>
    <w:link w:val="FooterChar"/>
    <w:uiPriority w:val="99"/>
    <w:semiHidden/>
    <w:unhideWhenUsed/>
    <w:rsid w:val="000911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1141"/>
  </w:style>
  <w:style w:type="paragraph" w:customStyle="1" w:styleId="Text">
    <w:name w:val="Text"/>
    <w:basedOn w:val="Normal"/>
    <w:rsid w:val="0009114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customStyle="1" w:styleId="Default">
    <w:name w:val="Default"/>
    <w:rsid w:val="00D50878"/>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niloferku@gmail.com"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9BC6-060F-43D0-8DF6-B09F392B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2015-02-27T02:40:00Z</cp:lastPrinted>
  <dcterms:created xsi:type="dcterms:W3CDTF">2015-02-27T13:03:00Z</dcterms:created>
  <dcterms:modified xsi:type="dcterms:W3CDTF">2015-02-27T03:15:00Z</dcterms:modified>
</cp:coreProperties>
</file>