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BCB" w:rsidRPr="00293637" w:rsidRDefault="0016487C" w:rsidP="00B20612">
      <w:pPr>
        <w:spacing w:after="0" w:line="240" w:lineRule="auto"/>
        <w:jc w:val="center"/>
        <w:rPr>
          <w:rFonts w:ascii="Times New Roman" w:hAnsi="Times New Roman" w:cs="Times New Roman"/>
          <w:b/>
          <w:sz w:val="20"/>
          <w:szCs w:val="20"/>
        </w:rPr>
      </w:pPr>
      <w:r w:rsidRPr="00293637">
        <w:rPr>
          <w:rFonts w:ascii="Times New Roman" w:hAnsi="Times New Roman" w:cs="Times New Roman"/>
          <w:b/>
          <w:sz w:val="20"/>
          <w:szCs w:val="20"/>
        </w:rPr>
        <w:t xml:space="preserve">Socio-economic conditions of schedule tribes of </w:t>
      </w:r>
      <w:proofErr w:type="spellStart"/>
      <w:proofErr w:type="gramStart"/>
      <w:r w:rsidRPr="00293637">
        <w:rPr>
          <w:rFonts w:ascii="Times New Roman" w:hAnsi="Times New Roman" w:cs="Times New Roman"/>
          <w:b/>
          <w:sz w:val="20"/>
          <w:szCs w:val="20"/>
        </w:rPr>
        <w:t>kashmir</w:t>
      </w:r>
      <w:proofErr w:type="spellEnd"/>
      <w:proofErr w:type="gramEnd"/>
    </w:p>
    <w:p w:rsidR="00057F01" w:rsidRPr="00293637" w:rsidRDefault="00057F01" w:rsidP="00B20612">
      <w:pPr>
        <w:spacing w:after="0" w:line="240" w:lineRule="auto"/>
        <w:jc w:val="both"/>
        <w:rPr>
          <w:rFonts w:ascii="Times New Roman" w:hAnsi="Times New Roman" w:cs="Times New Roman"/>
          <w:b/>
          <w:sz w:val="20"/>
          <w:szCs w:val="20"/>
        </w:rPr>
      </w:pPr>
    </w:p>
    <w:p w:rsidR="00932BCB" w:rsidRPr="00293637" w:rsidRDefault="0081125B" w:rsidP="00B20612">
      <w:pPr>
        <w:spacing w:after="0" w:line="240" w:lineRule="auto"/>
        <w:jc w:val="center"/>
        <w:rPr>
          <w:rFonts w:ascii="Times New Roman" w:hAnsi="Times New Roman" w:cs="Times New Roman"/>
          <w:sz w:val="20"/>
          <w:szCs w:val="20"/>
          <w:lang w:eastAsia="zh-CN"/>
        </w:rPr>
      </w:pPr>
      <w:proofErr w:type="spellStart"/>
      <w:r w:rsidRPr="00293637">
        <w:rPr>
          <w:rFonts w:ascii="Times New Roman" w:hAnsi="Times New Roman" w:cs="Times New Roman"/>
          <w:sz w:val="20"/>
          <w:szCs w:val="20"/>
        </w:rPr>
        <w:t>Showkat</w:t>
      </w:r>
      <w:proofErr w:type="spellEnd"/>
      <w:r w:rsidRPr="00293637">
        <w:rPr>
          <w:rFonts w:ascii="Times New Roman" w:hAnsi="Times New Roman" w:cs="Times New Roman"/>
          <w:sz w:val="20"/>
          <w:szCs w:val="20"/>
        </w:rPr>
        <w:t xml:space="preserve"> Anwar </w:t>
      </w:r>
      <w:proofErr w:type="spellStart"/>
      <w:r w:rsidRPr="00293637">
        <w:rPr>
          <w:rFonts w:ascii="Times New Roman" w:hAnsi="Times New Roman" w:cs="Times New Roman"/>
          <w:sz w:val="20"/>
          <w:szCs w:val="20"/>
        </w:rPr>
        <w:t>Bhat</w:t>
      </w:r>
      <w:proofErr w:type="spellEnd"/>
    </w:p>
    <w:p w:rsidR="0016487C" w:rsidRPr="00293637" w:rsidRDefault="0016487C" w:rsidP="00B20612">
      <w:pPr>
        <w:spacing w:after="0" w:line="240" w:lineRule="auto"/>
        <w:jc w:val="center"/>
        <w:rPr>
          <w:rFonts w:ascii="Times New Roman" w:hAnsi="Times New Roman" w:cs="Times New Roman"/>
          <w:sz w:val="20"/>
          <w:szCs w:val="20"/>
          <w:lang w:eastAsia="zh-CN"/>
        </w:rPr>
      </w:pPr>
    </w:p>
    <w:p w:rsidR="0081125B" w:rsidRPr="00293637" w:rsidRDefault="0081125B" w:rsidP="00B20612">
      <w:pPr>
        <w:spacing w:after="0" w:line="240" w:lineRule="auto"/>
        <w:jc w:val="center"/>
        <w:rPr>
          <w:rFonts w:ascii="Times New Roman" w:hAnsi="Times New Roman" w:cs="Times New Roman"/>
          <w:sz w:val="20"/>
          <w:szCs w:val="20"/>
        </w:rPr>
      </w:pPr>
      <w:r w:rsidRPr="00293637">
        <w:rPr>
          <w:rFonts w:ascii="Times New Roman" w:hAnsi="Times New Roman" w:cs="Times New Roman"/>
          <w:sz w:val="20"/>
          <w:szCs w:val="20"/>
        </w:rPr>
        <w:t>Research Scholar Department of Economics</w:t>
      </w:r>
      <w:r w:rsidR="00AA5977" w:rsidRPr="00293637">
        <w:rPr>
          <w:rFonts w:ascii="Times New Roman" w:hAnsi="Times New Roman" w:cs="Times New Roman"/>
          <w:sz w:val="20"/>
          <w:szCs w:val="20"/>
        </w:rPr>
        <w:t>, University of Kashmir Srinagar</w:t>
      </w:r>
    </w:p>
    <w:p w:rsidR="0081125B" w:rsidRPr="00293637" w:rsidRDefault="0081125B" w:rsidP="00B20612">
      <w:pPr>
        <w:spacing w:after="0" w:line="240" w:lineRule="auto"/>
        <w:jc w:val="right"/>
        <w:rPr>
          <w:rFonts w:ascii="Times New Roman" w:hAnsi="Times New Roman" w:cs="Times New Roman"/>
          <w:sz w:val="20"/>
          <w:szCs w:val="20"/>
        </w:rPr>
      </w:pPr>
    </w:p>
    <w:p w:rsidR="0016487C" w:rsidRPr="00293637" w:rsidRDefault="0016487C" w:rsidP="00B20612">
      <w:pPr>
        <w:spacing w:after="0" w:line="240" w:lineRule="auto"/>
        <w:jc w:val="both"/>
        <w:rPr>
          <w:rFonts w:ascii="Times New Roman" w:hAnsi="Times New Roman" w:cs="Times New Roman"/>
          <w:sz w:val="20"/>
          <w:szCs w:val="20"/>
          <w:lang w:eastAsia="zh-CN"/>
        </w:rPr>
      </w:pPr>
      <w:r w:rsidRPr="00293637">
        <w:rPr>
          <w:rFonts w:ascii="Times New Roman" w:hAnsi="Times New Roman" w:cs="Times New Roman"/>
          <w:b/>
          <w:sz w:val="20"/>
          <w:szCs w:val="20"/>
        </w:rPr>
        <w:t>Abstract</w:t>
      </w:r>
      <w:r w:rsidRPr="00293637">
        <w:rPr>
          <w:rFonts w:ascii="Times New Roman" w:hAnsi="Times New Roman" w:cs="Times New Roman" w:hint="eastAsia"/>
          <w:b/>
          <w:sz w:val="20"/>
          <w:szCs w:val="20"/>
          <w:lang w:eastAsia="zh-CN"/>
        </w:rPr>
        <w:t xml:space="preserve">: </w:t>
      </w:r>
      <w:r w:rsidR="008D571E" w:rsidRPr="00293637">
        <w:rPr>
          <w:rFonts w:ascii="Times New Roman" w:hAnsi="Times New Roman" w:cs="Times New Roman"/>
          <w:sz w:val="20"/>
          <w:szCs w:val="20"/>
        </w:rPr>
        <w:t xml:space="preserve">Kashmir </w:t>
      </w:r>
      <w:r w:rsidR="00986AEB" w:rsidRPr="00293637">
        <w:rPr>
          <w:rFonts w:ascii="Times New Roman" w:hAnsi="Times New Roman" w:cs="Times New Roman"/>
          <w:sz w:val="20"/>
          <w:szCs w:val="20"/>
        </w:rPr>
        <w:t xml:space="preserve">Valley </w:t>
      </w:r>
      <w:r w:rsidR="008D571E" w:rsidRPr="00293637">
        <w:rPr>
          <w:rFonts w:ascii="Times New Roman" w:hAnsi="Times New Roman" w:cs="Times New Roman"/>
          <w:sz w:val="20"/>
          <w:szCs w:val="20"/>
        </w:rPr>
        <w:t>is known as paradise on earth with its natural beauty.</w:t>
      </w:r>
      <w:r w:rsidR="00293637">
        <w:rPr>
          <w:rFonts w:ascii="Times New Roman" w:hAnsi="Times New Roman" w:cs="Times New Roman"/>
          <w:sz w:val="20"/>
          <w:szCs w:val="20"/>
        </w:rPr>
        <w:t xml:space="preserve"> </w:t>
      </w:r>
      <w:r w:rsidR="008D571E" w:rsidRPr="00293637">
        <w:rPr>
          <w:rFonts w:ascii="Times New Roman" w:hAnsi="Times New Roman" w:cs="Times New Roman"/>
          <w:sz w:val="20"/>
          <w:szCs w:val="20"/>
        </w:rPr>
        <w:t>Schedule tribe is a population group mostly dominated on hi</w:t>
      </w:r>
      <w:r w:rsidR="00986AEB" w:rsidRPr="00293637">
        <w:rPr>
          <w:rFonts w:ascii="Times New Roman" w:hAnsi="Times New Roman" w:cs="Times New Roman"/>
          <w:sz w:val="20"/>
          <w:szCs w:val="20"/>
        </w:rPr>
        <w:t>lly and mountainous regions of V</w:t>
      </w:r>
      <w:r w:rsidR="008D571E" w:rsidRPr="00293637">
        <w:rPr>
          <w:rFonts w:ascii="Times New Roman" w:hAnsi="Times New Roman" w:cs="Times New Roman"/>
          <w:sz w:val="20"/>
          <w:szCs w:val="20"/>
        </w:rPr>
        <w:t>alley.</w:t>
      </w:r>
      <w:r w:rsidR="00293637">
        <w:rPr>
          <w:rFonts w:ascii="Times New Roman" w:hAnsi="Times New Roman" w:cs="Times New Roman"/>
          <w:sz w:val="20"/>
          <w:szCs w:val="20"/>
        </w:rPr>
        <w:t xml:space="preserve"> </w:t>
      </w:r>
      <w:r w:rsidR="008D571E" w:rsidRPr="00293637">
        <w:rPr>
          <w:rFonts w:ascii="Times New Roman" w:hAnsi="Times New Roman" w:cs="Times New Roman"/>
          <w:sz w:val="20"/>
          <w:szCs w:val="20"/>
        </w:rPr>
        <w:t>They are economically poor, socially backward, but culturally sound. The economic poverty among schedule tribes of Kashmir is more than the general population of region. Their housing, sanitation, electricity, health care</w:t>
      </w:r>
      <w:r w:rsidR="00986AEB" w:rsidRPr="00293637">
        <w:rPr>
          <w:rFonts w:ascii="Times New Roman" w:hAnsi="Times New Roman" w:cs="Times New Roman"/>
          <w:sz w:val="20"/>
          <w:szCs w:val="20"/>
        </w:rPr>
        <w:t xml:space="preserve"> facilities</w:t>
      </w:r>
      <w:r w:rsidR="008D571E" w:rsidRPr="00293637">
        <w:rPr>
          <w:rFonts w:ascii="Times New Roman" w:hAnsi="Times New Roman" w:cs="Times New Roman"/>
          <w:sz w:val="20"/>
          <w:szCs w:val="20"/>
        </w:rPr>
        <w:t xml:space="preserve"> </w:t>
      </w:r>
      <w:r w:rsidR="007214E6" w:rsidRPr="00293637">
        <w:rPr>
          <w:rFonts w:ascii="Times New Roman" w:hAnsi="Times New Roman" w:cs="Times New Roman"/>
          <w:sz w:val="20"/>
          <w:szCs w:val="20"/>
        </w:rPr>
        <w:t xml:space="preserve">are very low sub-standard than other sections of population. The literacy rate among schedule tribes of Kashmir is also very low. This paper is based on secondary sources of data and tries to </w:t>
      </w:r>
      <w:r w:rsidR="00935A02" w:rsidRPr="00293637">
        <w:rPr>
          <w:rFonts w:ascii="Times New Roman" w:hAnsi="Times New Roman" w:cs="Times New Roman"/>
          <w:sz w:val="20"/>
          <w:szCs w:val="20"/>
        </w:rPr>
        <w:t>analysis the magnitude of socio-</w:t>
      </w:r>
      <w:r w:rsidR="007214E6" w:rsidRPr="00293637">
        <w:rPr>
          <w:rFonts w:ascii="Times New Roman" w:hAnsi="Times New Roman" w:cs="Times New Roman"/>
          <w:sz w:val="20"/>
          <w:szCs w:val="20"/>
        </w:rPr>
        <w:t>economic access of different parameters.</w:t>
      </w:r>
    </w:p>
    <w:p w:rsidR="0016487C" w:rsidRPr="00293637" w:rsidRDefault="0016487C" w:rsidP="00B20612">
      <w:pPr>
        <w:spacing w:after="0" w:line="240" w:lineRule="auto"/>
        <w:jc w:val="both"/>
        <w:rPr>
          <w:rFonts w:ascii="Times New Roman" w:hAnsi="Times New Roman" w:cs="Times New Roman"/>
          <w:sz w:val="20"/>
          <w:szCs w:val="20"/>
        </w:rPr>
      </w:pPr>
      <w:r w:rsidRPr="00293637">
        <w:rPr>
          <w:rFonts w:ascii="Times New Roman" w:hAnsi="Times New Roman" w:cs="Times New Roman"/>
          <w:sz w:val="20"/>
          <w:szCs w:val="20"/>
        </w:rPr>
        <w:t>[</w:t>
      </w:r>
      <w:proofErr w:type="spellStart"/>
      <w:r w:rsidRPr="00293637">
        <w:rPr>
          <w:rFonts w:ascii="Times New Roman" w:hAnsi="Times New Roman" w:cs="Times New Roman"/>
          <w:sz w:val="20"/>
          <w:szCs w:val="20"/>
        </w:rPr>
        <w:t>Showkat</w:t>
      </w:r>
      <w:proofErr w:type="spellEnd"/>
      <w:r w:rsidRPr="00293637">
        <w:rPr>
          <w:rFonts w:ascii="Times New Roman" w:hAnsi="Times New Roman" w:cs="Times New Roman"/>
          <w:sz w:val="20"/>
          <w:szCs w:val="20"/>
        </w:rPr>
        <w:t xml:space="preserve"> Anwar </w:t>
      </w:r>
      <w:proofErr w:type="spellStart"/>
      <w:r w:rsidRPr="00293637">
        <w:rPr>
          <w:rFonts w:ascii="Times New Roman" w:hAnsi="Times New Roman" w:cs="Times New Roman"/>
          <w:sz w:val="20"/>
          <w:szCs w:val="20"/>
        </w:rPr>
        <w:t>Bhat</w:t>
      </w:r>
      <w:proofErr w:type="spellEnd"/>
      <w:r w:rsidRPr="00293637">
        <w:rPr>
          <w:rFonts w:ascii="Times New Roman" w:hAnsi="Times New Roman" w:cs="Times New Roman"/>
          <w:bCs/>
          <w:sz w:val="20"/>
          <w:szCs w:val="20"/>
        </w:rPr>
        <w:t xml:space="preserve">. </w:t>
      </w:r>
      <w:r w:rsidRPr="00293637">
        <w:rPr>
          <w:rFonts w:ascii="Times New Roman" w:hAnsi="Times New Roman" w:cs="Times New Roman"/>
          <w:b/>
          <w:sz w:val="20"/>
          <w:szCs w:val="20"/>
        </w:rPr>
        <w:t xml:space="preserve">Socio-economic conditions of schedule tribes of </w:t>
      </w:r>
      <w:proofErr w:type="spellStart"/>
      <w:proofErr w:type="gramStart"/>
      <w:r w:rsidRPr="00293637">
        <w:rPr>
          <w:rFonts w:ascii="Times New Roman" w:hAnsi="Times New Roman" w:cs="Times New Roman"/>
          <w:b/>
          <w:sz w:val="20"/>
          <w:szCs w:val="20"/>
        </w:rPr>
        <w:t>kashmir</w:t>
      </w:r>
      <w:proofErr w:type="spellEnd"/>
      <w:proofErr w:type="gramEnd"/>
      <w:r w:rsidRPr="00293637">
        <w:rPr>
          <w:rFonts w:ascii="Times New Roman" w:hAnsi="Times New Roman" w:cs="Times New Roman"/>
          <w:b/>
          <w:bCs/>
          <w:sz w:val="20"/>
          <w:szCs w:val="20"/>
        </w:rPr>
        <w:t>.</w:t>
      </w:r>
      <w:r w:rsidRPr="00293637">
        <w:rPr>
          <w:rFonts w:ascii="Times New Roman" w:hAnsi="Times New Roman" w:cs="Times New Roman"/>
          <w:iCs/>
          <w:sz w:val="20"/>
          <w:szCs w:val="20"/>
        </w:rPr>
        <w:t xml:space="preserve"> </w:t>
      </w:r>
      <w:r w:rsidRPr="00293637">
        <w:rPr>
          <w:rFonts w:ascii="Times New Roman" w:eastAsia="Times New Roman" w:hAnsi="Times New Roman" w:cs="Times New Roman"/>
          <w:bCs/>
          <w:i/>
          <w:sz w:val="20"/>
          <w:szCs w:val="20"/>
        </w:rPr>
        <w:t xml:space="preserve">World Rural </w:t>
      </w:r>
      <w:proofErr w:type="spellStart"/>
      <w:r w:rsidRPr="00293637">
        <w:rPr>
          <w:rFonts w:ascii="Times New Roman" w:eastAsia="Times New Roman" w:hAnsi="Times New Roman" w:cs="Times New Roman"/>
          <w:bCs/>
          <w:i/>
          <w:sz w:val="20"/>
          <w:szCs w:val="20"/>
        </w:rPr>
        <w:t>Observ</w:t>
      </w:r>
      <w:proofErr w:type="spellEnd"/>
      <w:r w:rsidRPr="00293637">
        <w:rPr>
          <w:rFonts w:ascii="Times New Roman" w:eastAsia="Times New Roman" w:hAnsi="Times New Roman" w:cs="Times New Roman"/>
          <w:bCs/>
          <w:sz w:val="20"/>
          <w:szCs w:val="20"/>
        </w:rPr>
        <w:t xml:space="preserve"> </w:t>
      </w:r>
      <w:r w:rsidR="000A79BC">
        <w:rPr>
          <w:rFonts w:ascii="Times New Roman" w:hAnsi="Times New Roman" w:cs="Times New Roman"/>
          <w:sz w:val="20"/>
          <w:szCs w:val="20"/>
        </w:rPr>
        <w:t>2013</w:t>
      </w:r>
      <w:proofErr w:type="gramStart"/>
      <w:r w:rsidR="000A79BC">
        <w:rPr>
          <w:rFonts w:ascii="Times New Roman" w:hAnsi="Times New Roman" w:cs="Times New Roman"/>
          <w:sz w:val="20"/>
          <w:szCs w:val="20"/>
        </w:rPr>
        <w:t>;5</w:t>
      </w:r>
      <w:proofErr w:type="gramEnd"/>
      <w:r w:rsidR="000A79BC">
        <w:rPr>
          <w:rFonts w:ascii="Times New Roman" w:hAnsi="Times New Roman" w:cs="Times New Roman"/>
          <w:sz w:val="20"/>
          <w:szCs w:val="20"/>
        </w:rPr>
        <w:t>(</w:t>
      </w:r>
      <w:r w:rsidR="000A79BC">
        <w:rPr>
          <w:rFonts w:ascii="Times New Roman" w:hAnsi="Times New Roman" w:cs="Times New Roman" w:hint="eastAsia"/>
          <w:sz w:val="20"/>
          <w:szCs w:val="20"/>
          <w:lang w:eastAsia="zh-CN"/>
        </w:rPr>
        <w:t>4</w:t>
      </w:r>
      <w:r w:rsidRPr="00293637">
        <w:rPr>
          <w:rFonts w:ascii="Times New Roman" w:hAnsi="Times New Roman" w:cs="Times New Roman"/>
          <w:sz w:val="20"/>
          <w:szCs w:val="20"/>
        </w:rPr>
        <w:t>):</w:t>
      </w:r>
      <w:r w:rsidRPr="00293637">
        <w:rPr>
          <w:rFonts w:ascii="Times New Roman" w:hAnsi="Times New Roman" w:cs="Times New Roman" w:hint="eastAsia"/>
          <w:sz w:val="20"/>
          <w:szCs w:val="20"/>
          <w:lang w:eastAsia="zh-CN"/>
        </w:rPr>
        <w:t>7</w:t>
      </w:r>
      <w:r w:rsidRPr="00293637">
        <w:rPr>
          <w:rFonts w:ascii="Times New Roman" w:hAnsi="Times New Roman" w:cs="Times New Roman"/>
          <w:sz w:val="20"/>
          <w:szCs w:val="20"/>
        </w:rPr>
        <w:t>-</w:t>
      </w:r>
      <w:r w:rsidR="00B20612" w:rsidRPr="00293637">
        <w:rPr>
          <w:rFonts w:ascii="Times New Roman" w:hAnsi="Times New Roman" w:cs="Times New Roman" w:hint="eastAsia"/>
          <w:sz w:val="20"/>
          <w:szCs w:val="20"/>
          <w:lang w:eastAsia="zh-CN"/>
        </w:rPr>
        <w:t>13</w:t>
      </w:r>
      <w:r w:rsidRPr="00293637">
        <w:rPr>
          <w:rFonts w:ascii="Times New Roman" w:hAnsi="Times New Roman" w:cs="Times New Roman"/>
          <w:sz w:val="20"/>
          <w:szCs w:val="20"/>
        </w:rPr>
        <w:t xml:space="preserve">]. ISSN: 1944-6543 (Print); ISSN: 1944-6551 (Online). </w:t>
      </w:r>
      <w:hyperlink r:id="rId8" w:history="1">
        <w:r w:rsidRPr="00293637">
          <w:rPr>
            <w:rStyle w:val="Hyperlink"/>
            <w:rFonts w:ascii="Times New Roman" w:hAnsi="Times New Roman" w:cs="Times New Roman"/>
            <w:sz w:val="20"/>
            <w:szCs w:val="20"/>
          </w:rPr>
          <w:t>http://www.sciencepub.net/rural</w:t>
        </w:r>
      </w:hyperlink>
      <w:r w:rsidRPr="00293637">
        <w:rPr>
          <w:rFonts w:ascii="Times New Roman" w:hAnsi="Times New Roman" w:cs="Times New Roman"/>
          <w:sz w:val="20"/>
          <w:szCs w:val="20"/>
        </w:rPr>
        <w:t xml:space="preserve">. </w:t>
      </w:r>
      <w:r w:rsidRPr="00293637">
        <w:rPr>
          <w:rFonts w:ascii="Times New Roman" w:hAnsi="Times New Roman" w:cs="Times New Roman" w:hint="eastAsia"/>
          <w:sz w:val="20"/>
          <w:szCs w:val="20"/>
          <w:lang w:eastAsia="zh-CN"/>
        </w:rPr>
        <w:t>2</w:t>
      </w:r>
      <w:r w:rsidRPr="00293637">
        <w:rPr>
          <w:rFonts w:ascii="Times New Roman" w:hAnsi="Times New Roman" w:cs="Times New Roman"/>
          <w:sz w:val="20"/>
          <w:szCs w:val="20"/>
        </w:rPr>
        <w:t xml:space="preserve"> </w:t>
      </w:r>
    </w:p>
    <w:p w:rsidR="00107F6E" w:rsidRPr="00293637" w:rsidRDefault="00107F6E" w:rsidP="00B20612">
      <w:pPr>
        <w:spacing w:after="0" w:line="240" w:lineRule="auto"/>
        <w:rPr>
          <w:rFonts w:ascii="Times New Roman" w:hAnsi="Times New Roman" w:cs="Times New Roman"/>
          <w:b/>
          <w:sz w:val="20"/>
          <w:szCs w:val="20"/>
        </w:rPr>
      </w:pPr>
    </w:p>
    <w:p w:rsidR="008D571E" w:rsidRPr="00293637" w:rsidRDefault="00DE7F47" w:rsidP="00B20612">
      <w:pPr>
        <w:spacing w:after="0" w:line="240" w:lineRule="auto"/>
        <w:rPr>
          <w:rFonts w:ascii="Times New Roman" w:hAnsi="Times New Roman" w:cs="Times New Roman"/>
          <w:sz w:val="20"/>
          <w:szCs w:val="20"/>
        </w:rPr>
      </w:pPr>
      <w:r w:rsidRPr="00293637">
        <w:rPr>
          <w:rFonts w:ascii="Times New Roman" w:hAnsi="Times New Roman" w:cs="Times New Roman"/>
          <w:b/>
          <w:sz w:val="20"/>
          <w:szCs w:val="20"/>
        </w:rPr>
        <w:t>Key Words:</w:t>
      </w:r>
      <w:r w:rsidRPr="00293637">
        <w:rPr>
          <w:rFonts w:ascii="Times New Roman" w:hAnsi="Times New Roman" w:cs="Times New Roman"/>
          <w:sz w:val="20"/>
          <w:szCs w:val="20"/>
        </w:rPr>
        <w:t xml:space="preserve"> Schedule Tribes, Kashmir, Poverty, </w:t>
      </w:r>
      <w:proofErr w:type="spellStart"/>
      <w:r w:rsidRPr="00293637">
        <w:rPr>
          <w:rFonts w:ascii="Times New Roman" w:hAnsi="Times New Roman" w:cs="Times New Roman"/>
          <w:sz w:val="20"/>
          <w:szCs w:val="20"/>
        </w:rPr>
        <w:t>Gujjar</w:t>
      </w:r>
      <w:proofErr w:type="spellEnd"/>
    </w:p>
    <w:p w:rsidR="00615D5D" w:rsidRDefault="00615D5D" w:rsidP="00B20612">
      <w:pPr>
        <w:spacing w:after="0" w:line="240" w:lineRule="auto"/>
        <w:jc w:val="both"/>
        <w:rPr>
          <w:rFonts w:ascii="Times New Roman" w:hAnsi="Times New Roman" w:cs="Times New Roman"/>
          <w:b/>
          <w:sz w:val="20"/>
          <w:szCs w:val="20"/>
          <w:lang w:eastAsia="zh-CN"/>
        </w:rPr>
      </w:pPr>
    </w:p>
    <w:p w:rsidR="00293637" w:rsidRPr="00293637" w:rsidRDefault="00293637" w:rsidP="00B20612">
      <w:pPr>
        <w:spacing w:after="0" w:line="240" w:lineRule="auto"/>
        <w:jc w:val="both"/>
        <w:rPr>
          <w:rFonts w:ascii="Times New Roman" w:hAnsi="Times New Roman" w:cs="Times New Roman"/>
          <w:b/>
          <w:sz w:val="20"/>
          <w:szCs w:val="20"/>
          <w:lang w:eastAsia="zh-CN"/>
        </w:rPr>
        <w:sectPr w:rsidR="00293637" w:rsidRPr="00293637" w:rsidSect="00374B53">
          <w:headerReference w:type="default" r:id="rId9"/>
          <w:footerReference w:type="default" r:id="rId10"/>
          <w:type w:val="continuous"/>
          <w:pgSz w:w="12242" w:h="15842" w:code="1"/>
          <w:pgMar w:top="1440" w:right="1440" w:bottom="1440" w:left="1440" w:header="720" w:footer="720" w:gutter="0"/>
          <w:pgNumType w:start="7"/>
          <w:cols w:space="720"/>
          <w:docGrid w:linePitch="360"/>
        </w:sectPr>
      </w:pPr>
    </w:p>
    <w:p w:rsidR="007214E6" w:rsidRPr="00293637" w:rsidRDefault="007214E6" w:rsidP="00B20612">
      <w:pPr>
        <w:spacing w:after="0" w:line="240" w:lineRule="auto"/>
        <w:jc w:val="both"/>
        <w:rPr>
          <w:rFonts w:ascii="Times New Roman" w:hAnsi="Times New Roman" w:cs="Times New Roman"/>
          <w:b/>
          <w:sz w:val="20"/>
          <w:szCs w:val="20"/>
        </w:rPr>
      </w:pPr>
      <w:r w:rsidRPr="00293637">
        <w:rPr>
          <w:rFonts w:ascii="Times New Roman" w:hAnsi="Times New Roman" w:cs="Times New Roman"/>
          <w:b/>
          <w:sz w:val="20"/>
          <w:szCs w:val="20"/>
        </w:rPr>
        <w:lastRenderedPageBreak/>
        <w:t xml:space="preserve">Introduction </w:t>
      </w:r>
    </w:p>
    <w:p w:rsidR="00932BCB" w:rsidRPr="00293637" w:rsidRDefault="00932BCB" w:rsidP="00293637">
      <w:pPr>
        <w:spacing w:after="0" w:line="240" w:lineRule="auto"/>
        <w:ind w:firstLine="720"/>
        <w:jc w:val="both"/>
        <w:rPr>
          <w:rFonts w:ascii="Times New Roman" w:hAnsi="Times New Roman" w:cs="Times New Roman"/>
          <w:sz w:val="20"/>
          <w:szCs w:val="20"/>
        </w:rPr>
      </w:pPr>
      <w:r w:rsidRPr="00293637">
        <w:rPr>
          <w:rFonts w:ascii="Times New Roman" w:hAnsi="Times New Roman" w:cs="Times New Roman"/>
          <w:sz w:val="20"/>
          <w:szCs w:val="20"/>
        </w:rPr>
        <w:t xml:space="preserve">Between the </w:t>
      </w:r>
      <w:r w:rsidR="00935A02" w:rsidRPr="00293637">
        <w:rPr>
          <w:rFonts w:ascii="Times New Roman" w:hAnsi="Times New Roman" w:cs="Times New Roman"/>
          <w:sz w:val="20"/>
          <w:szCs w:val="20"/>
        </w:rPr>
        <w:t>Pre</w:t>
      </w:r>
      <w:r w:rsidRPr="00293637">
        <w:rPr>
          <w:rFonts w:ascii="Times New Roman" w:hAnsi="Times New Roman" w:cs="Times New Roman"/>
          <w:sz w:val="20"/>
          <w:szCs w:val="20"/>
        </w:rPr>
        <w:t xml:space="preserve"> </w:t>
      </w:r>
      <w:proofErr w:type="spellStart"/>
      <w:r w:rsidRPr="00293637">
        <w:rPr>
          <w:rFonts w:ascii="Times New Roman" w:hAnsi="Times New Roman" w:cs="Times New Roman"/>
          <w:sz w:val="20"/>
          <w:szCs w:val="20"/>
        </w:rPr>
        <w:t>Panjal</w:t>
      </w:r>
      <w:proofErr w:type="spellEnd"/>
      <w:r w:rsidRPr="00293637">
        <w:rPr>
          <w:rFonts w:ascii="Times New Roman" w:hAnsi="Times New Roman" w:cs="Times New Roman"/>
          <w:sz w:val="20"/>
          <w:szCs w:val="20"/>
        </w:rPr>
        <w:t xml:space="preserve"> and western end of </w:t>
      </w:r>
      <w:r w:rsidR="00935A02" w:rsidRPr="00293637">
        <w:rPr>
          <w:rFonts w:ascii="Times New Roman" w:hAnsi="Times New Roman" w:cs="Times New Roman"/>
          <w:sz w:val="20"/>
          <w:szCs w:val="20"/>
        </w:rPr>
        <w:t>the Great Himalayan range</w:t>
      </w:r>
      <w:r w:rsidRPr="00293637">
        <w:rPr>
          <w:rFonts w:ascii="Times New Roman" w:hAnsi="Times New Roman" w:cs="Times New Roman"/>
          <w:sz w:val="20"/>
          <w:szCs w:val="20"/>
        </w:rPr>
        <w:t xml:space="preserve"> </w:t>
      </w:r>
      <w:proofErr w:type="gramStart"/>
      <w:r w:rsidRPr="00293637">
        <w:rPr>
          <w:rFonts w:ascii="Times New Roman" w:hAnsi="Times New Roman" w:cs="Times New Roman"/>
          <w:sz w:val="20"/>
          <w:szCs w:val="20"/>
        </w:rPr>
        <w:t>lies</w:t>
      </w:r>
      <w:proofErr w:type="gramEnd"/>
      <w:r w:rsidRPr="00293637">
        <w:rPr>
          <w:rFonts w:ascii="Times New Roman" w:hAnsi="Times New Roman" w:cs="Times New Roman"/>
          <w:sz w:val="20"/>
          <w:szCs w:val="20"/>
        </w:rPr>
        <w:t xml:space="preserve"> a deep asymmetrical basin called the Vale of Kashmir. The valley of Kashmir has been described as a Paradise on earth. Kashmir is the most attractive place for the tourists both Indian and foreigners. Among the popular </w:t>
      </w:r>
      <w:proofErr w:type="spellStart"/>
      <w:r w:rsidRPr="00293637">
        <w:rPr>
          <w:rFonts w:ascii="Times New Roman" w:hAnsi="Times New Roman" w:cs="Times New Roman"/>
          <w:sz w:val="20"/>
          <w:szCs w:val="20"/>
        </w:rPr>
        <w:t>tousrsit</w:t>
      </w:r>
      <w:proofErr w:type="spellEnd"/>
      <w:r w:rsidRPr="00293637">
        <w:rPr>
          <w:rFonts w:ascii="Times New Roman" w:hAnsi="Times New Roman" w:cs="Times New Roman"/>
          <w:sz w:val="20"/>
          <w:szCs w:val="20"/>
        </w:rPr>
        <w:t xml:space="preserve"> places are </w:t>
      </w:r>
      <w:proofErr w:type="spellStart"/>
      <w:r w:rsidRPr="00293637">
        <w:rPr>
          <w:rFonts w:ascii="Times New Roman" w:hAnsi="Times New Roman" w:cs="Times New Roman"/>
          <w:sz w:val="20"/>
          <w:szCs w:val="20"/>
        </w:rPr>
        <w:t>Phalagam</w:t>
      </w:r>
      <w:proofErr w:type="spellEnd"/>
      <w:r w:rsidRPr="00293637">
        <w:rPr>
          <w:rFonts w:ascii="Times New Roman" w:hAnsi="Times New Roman" w:cs="Times New Roman"/>
          <w:sz w:val="20"/>
          <w:szCs w:val="20"/>
        </w:rPr>
        <w:t xml:space="preserve">, </w:t>
      </w:r>
      <w:proofErr w:type="spellStart"/>
      <w:r w:rsidRPr="00293637">
        <w:rPr>
          <w:rFonts w:ascii="Times New Roman" w:hAnsi="Times New Roman" w:cs="Times New Roman"/>
          <w:sz w:val="20"/>
          <w:szCs w:val="20"/>
        </w:rPr>
        <w:t>Gulmarg</w:t>
      </w:r>
      <w:proofErr w:type="spellEnd"/>
      <w:r w:rsidRPr="00293637">
        <w:rPr>
          <w:rFonts w:ascii="Times New Roman" w:hAnsi="Times New Roman" w:cs="Times New Roman"/>
          <w:sz w:val="20"/>
          <w:szCs w:val="20"/>
        </w:rPr>
        <w:t xml:space="preserve">, </w:t>
      </w:r>
      <w:proofErr w:type="spellStart"/>
      <w:r w:rsidRPr="00293637">
        <w:rPr>
          <w:rFonts w:ascii="Times New Roman" w:hAnsi="Times New Roman" w:cs="Times New Roman"/>
          <w:sz w:val="20"/>
          <w:szCs w:val="20"/>
        </w:rPr>
        <w:t>Sonomarg</w:t>
      </w:r>
      <w:proofErr w:type="spellEnd"/>
      <w:r w:rsidRPr="00293637">
        <w:rPr>
          <w:rFonts w:ascii="Times New Roman" w:hAnsi="Times New Roman" w:cs="Times New Roman"/>
          <w:sz w:val="20"/>
          <w:szCs w:val="20"/>
        </w:rPr>
        <w:t xml:space="preserve">, </w:t>
      </w:r>
      <w:proofErr w:type="spellStart"/>
      <w:r w:rsidRPr="00293637">
        <w:rPr>
          <w:rFonts w:ascii="Times New Roman" w:hAnsi="Times New Roman" w:cs="Times New Roman"/>
          <w:sz w:val="20"/>
          <w:szCs w:val="20"/>
        </w:rPr>
        <w:t>Dal</w:t>
      </w:r>
      <w:proofErr w:type="spellEnd"/>
      <w:r w:rsidRPr="00293637">
        <w:rPr>
          <w:rFonts w:ascii="Times New Roman" w:hAnsi="Times New Roman" w:cs="Times New Roman"/>
          <w:sz w:val="20"/>
          <w:szCs w:val="20"/>
        </w:rPr>
        <w:t xml:space="preserve"> Lake, and Amaranth Cave. The Kashmir Valley is surrounded by </w:t>
      </w:r>
      <w:proofErr w:type="spellStart"/>
      <w:r w:rsidRPr="00293637">
        <w:rPr>
          <w:rFonts w:ascii="Times New Roman" w:hAnsi="Times New Roman" w:cs="Times New Roman"/>
          <w:sz w:val="20"/>
          <w:szCs w:val="20"/>
        </w:rPr>
        <w:t>Leh</w:t>
      </w:r>
      <w:proofErr w:type="spellEnd"/>
      <w:r w:rsidRPr="00293637">
        <w:rPr>
          <w:rFonts w:ascii="Times New Roman" w:hAnsi="Times New Roman" w:cs="Times New Roman"/>
          <w:sz w:val="20"/>
          <w:szCs w:val="20"/>
        </w:rPr>
        <w:t xml:space="preserve"> and </w:t>
      </w:r>
      <w:proofErr w:type="spellStart"/>
      <w:r w:rsidRPr="00293637">
        <w:rPr>
          <w:rFonts w:ascii="Times New Roman" w:hAnsi="Times New Roman" w:cs="Times New Roman"/>
          <w:sz w:val="20"/>
          <w:szCs w:val="20"/>
        </w:rPr>
        <w:t>Kargil</w:t>
      </w:r>
      <w:proofErr w:type="spellEnd"/>
      <w:r w:rsidRPr="00293637">
        <w:rPr>
          <w:rFonts w:ascii="Times New Roman" w:hAnsi="Times New Roman" w:cs="Times New Roman"/>
          <w:sz w:val="20"/>
          <w:szCs w:val="20"/>
        </w:rPr>
        <w:t xml:space="preserve"> from West, Pakistan occupied Kashmir (Azad Kashmir) and Jammu from South West. The Kashmir valley is consisting of ten districts like </w:t>
      </w:r>
      <w:proofErr w:type="spellStart"/>
      <w:r w:rsidRPr="00293637">
        <w:rPr>
          <w:rFonts w:ascii="Times New Roman" w:hAnsi="Times New Roman" w:cs="Times New Roman"/>
          <w:sz w:val="20"/>
          <w:szCs w:val="20"/>
        </w:rPr>
        <w:t>Anantnag</w:t>
      </w:r>
      <w:proofErr w:type="spellEnd"/>
      <w:r w:rsidRPr="00293637">
        <w:rPr>
          <w:rFonts w:ascii="Times New Roman" w:hAnsi="Times New Roman" w:cs="Times New Roman"/>
          <w:sz w:val="20"/>
          <w:szCs w:val="20"/>
        </w:rPr>
        <w:t xml:space="preserve">, </w:t>
      </w:r>
      <w:proofErr w:type="spellStart"/>
      <w:r w:rsidRPr="00293637">
        <w:rPr>
          <w:rFonts w:ascii="Times New Roman" w:hAnsi="Times New Roman" w:cs="Times New Roman"/>
          <w:sz w:val="20"/>
          <w:szCs w:val="20"/>
        </w:rPr>
        <w:t>Baramulla</w:t>
      </w:r>
      <w:proofErr w:type="spellEnd"/>
      <w:r w:rsidRPr="00293637">
        <w:rPr>
          <w:rFonts w:ascii="Times New Roman" w:hAnsi="Times New Roman" w:cs="Times New Roman"/>
          <w:sz w:val="20"/>
          <w:szCs w:val="20"/>
        </w:rPr>
        <w:t xml:space="preserve">, </w:t>
      </w:r>
      <w:proofErr w:type="spellStart"/>
      <w:r w:rsidRPr="00293637">
        <w:rPr>
          <w:rFonts w:ascii="Times New Roman" w:hAnsi="Times New Roman" w:cs="Times New Roman"/>
          <w:sz w:val="20"/>
          <w:szCs w:val="20"/>
        </w:rPr>
        <w:t>Budgam</w:t>
      </w:r>
      <w:proofErr w:type="spellEnd"/>
      <w:r w:rsidRPr="00293637">
        <w:rPr>
          <w:rFonts w:ascii="Times New Roman" w:hAnsi="Times New Roman" w:cs="Times New Roman"/>
          <w:sz w:val="20"/>
          <w:szCs w:val="20"/>
        </w:rPr>
        <w:t xml:space="preserve">, </w:t>
      </w:r>
      <w:proofErr w:type="spellStart"/>
      <w:r w:rsidRPr="00293637">
        <w:rPr>
          <w:rFonts w:ascii="Times New Roman" w:hAnsi="Times New Roman" w:cs="Times New Roman"/>
          <w:sz w:val="20"/>
          <w:szCs w:val="20"/>
        </w:rPr>
        <w:t>Bandipora</w:t>
      </w:r>
      <w:proofErr w:type="spellEnd"/>
      <w:r w:rsidRPr="00293637">
        <w:rPr>
          <w:rFonts w:ascii="Times New Roman" w:hAnsi="Times New Roman" w:cs="Times New Roman"/>
          <w:sz w:val="20"/>
          <w:szCs w:val="20"/>
        </w:rPr>
        <w:t xml:space="preserve">, </w:t>
      </w:r>
      <w:proofErr w:type="spellStart"/>
      <w:r w:rsidRPr="00293637">
        <w:rPr>
          <w:rFonts w:ascii="Times New Roman" w:hAnsi="Times New Roman" w:cs="Times New Roman"/>
          <w:sz w:val="20"/>
          <w:szCs w:val="20"/>
        </w:rPr>
        <w:t>Ganderbal</w:t>
      </w:r>
      <w:proofErr w:type="spellEnd"/>
      <w:r w:rsidRPr="00293637">
        <w:rPr>
          <w:rFonts w:ascii="Times New Roman" w:hAnsi="Times New Roman" w:cs="Times New Roman"/>
          <w:sz w:val="20"/>
          <w:szCs w:val="20"/>
        </w:rPr>
        <w:t xml:space="preserve"> </w:t>
      </w:r>
      <w:proofErr w:type="spellStart"/>
      <w:r w:rsidRPr="00293637">
        <w:rPr>
          <w:rFonts w:ascii="Times New Roman" w:hAnsi="Times New Roman" w:cs="Times New Roman"/>
          <w:sz w:val="20"/>
          <w:szCs w:val="20"/>
        </w:rPr>
        <w:t>Kulgam</w:t>
      </w:r>
      <w:proofErr w:type="spellEnd"/>
      <w:r w:rsidRPr="00293637">
        <w:rPr>
          <w:rFonts w:ascii="Times New Roman" w:hAnsi="Times New Roman" w:cs="Times New Roman"/>
          <w:sz w:val="20"/>
          <w:szCs w:val="20"/>
        </w:rPr>
        <w:t xml:space="preserve">, </w:t>
      </w:r>
      <w:proofErr w:type="spellStart"/>
      <w:r w:rsidRPr="00293637">
        <w:rPr>
          <w:rFonts w:ascii="Times New Roman" w:hAnsi="Times New Roman" w:cs="Times New Roman"/>
          <w:sz w:val="20"/>
          <w:szCs w:val="20"/>
        </w:rPr>
        <w:t>Kupwara</w:t>
      </w:r>
      <w:proofErr w:type="spellEnd"/>
      <w:r w:rsidRPr="00293637">
        <w:rPr>
          <w:rFonts w:ascii="Times New Roman" w:hAnsi="Times New Roman" w:cs="Times New Roman"/>
          <w:sz w:val="20"/>
          <w:szCs w:val="20"/>
        </w:rPr>
        <w:t xml:space="preserve">, </w:t>
      </w:r>
      <w:proofErr w:type="spellStart"/>
      <w:r w:rsidRPr="00293637">
        <w:rPr>
          <w:rFonts w:ascii="Times New Roman" w:hAnsi="Times New Roman" w:cs="Times New Roman"/>
          <w:sz w:val="20"/>
          <w:szCs w:val="20"/>
        </w:rPr>
        <w:t>Pulwama</w:t>
      </w:r>
      <w:proofErr w:type="spellEnd"/>
      <w:r w:rsidRPr="00293637">
        <w:rPr>
          <w:rFonts w:ascii="Times New Roman" w:hAnsi="Times New Roman" w:cs="Times New Roman"/>
          <w:sz w:val="20"/>
          <w:szCs w:val="20"/>
        </w:rPr>
        <w:t xml:space="preserve">, Srinagar and </w:t>
      </w:r>
      <w:proofErr w:type="spellStart"/>
      <w:r w:rsidRPr="00293637">
        <w:rPr>
          <w:rFonts w:ascii="Times New Roman" w:hAnsi="Times New Roman" w:cs="Times New Roman"/>
          <w:sz w:val="20"/>
          <w:szCs w:val="20"/>
        </w:rPr>
        <w:t>Shopian</w:t>
      </w:r>
      <w:proofErr w:type="spellEnd"/>
      <w:r w:rsidRPr="00293637">
        <w:rPr>
          <w:rFonts w:ascii="Times New Roman" w:hAnsi="Times New Roman" w:cs="Times New Roman"/>
          <w:sz w:val="20"/>
          <w:szCs w:val="20"/>
        </w:rPr>
        <w:t>. The total population of the valley as per census 2011 was 68, 68, 000 thousand which constitutes 54.76 percent of total population of the state, while the population of state was 1</w:t>
      </w:r>
      <w:proofErr w:type="gramStart"/>
      <w:r w:rsidRPr="00293637">
        <w:rPr>
          <w:rFonts w:ascii="Times New Roman" w:hAnsi="Times New Roman" w:cs="Times New Roman"/>
          <w:sz w:val="20"/>
          <w:szCs w:val="20"/>
        </w:rPr>
        <w:t>,25,41,302</w:t>
      </w:r>
      <w:proofErr w:type="gramEnd"/>
      <w:r w:rsidRPr="00293637">
        <w:rPr>
          <w:rFonts w:ascii="Times New Roman" w:hAnsi="Times New Roman" w:cs="Times New Roman"/>
          <w:sz w:val="20"/>
          <w:szCs w:val="20"/>
        </w:rPr>
        <w:t xml:space="preserve"> persons. The sex ratio of Kashmir was 899 females per thousand of males and the literacy was is 61.49 percent. The Kashmir valley is dominated by the Muslim population with 97.16 percent of </w:t>
      </w:r>
      <w:r w:rsidR="00986AEB" w:rsidRPr="00293637">
        <w:rPr>
          <w:rFonts w:ascii="Times New Roman" w:hAnsi="Times New Roman" w:cs="Times New Roman"/>
          <w:sz w:val="20"/>
          <w:szCs w:val="20"/>
        </w:rPr>
        <w:t>the total population</w:t>
      </w:r>
      <w:r w:rsidRPr="00293637">
        <w:rPr>
          <w:rFonts w:ascii="Times New Roman" w:hAnsi="Times New Roman" w:cs="Times New Roman"/>
          <w:sz w:val="20"/>
          <w:szCs w:val="20"/>
        </w:rPr>
        <w:t>.</w:t>
      </w:r>
      <w:r w:rsidR="00293637">
        <w:rPr>
          <w:rFonts w:ascii="Times New Roman" w:hAnsi="Times New Roman" w:cs="Times New Roman"/>
          <w:sz w:val="20"/>
          <w:szCs w:val="20"/>
        </w:rPr>
        <w:t xml:space="preserve"> </w:t>
      </w:r>
    </w:p>
    <w:p w:rsidR="00AA5977" w:rsidRPr="00293637" w:rsidRDefault="00AA5977" w:rsidP="00B20612">
      <w:pPr>
        <w:autoSpaceDE w:val="0"/>
        <w:autoSpaceDN w:val="0"/>
        <w:adjustRightInd w:val="0"/>
        <w:spacing w:after="0" w:line="240" w:lineRule="auto"/>
        <w:rPr>
          <w:rFonts w:ascii="Times New Roman" w:hAnsi="Times New Roman" w:cs="Times New Roman"/>
          <w:b/>
          <w:sz w:val="20"/>
          <w:szCs w:val="20"/>
        </w:rPr>
      </w:pPr>
    </w:p>
    <w:p w:rsidR="00932BCB" w:rsidRPr="00293637" w:rsidRDefault="00932BCB" w:rsidP="00B20612">
      <w:pPr>
        <w:autoSpaceDE w:val="0"/>
        <w:autoSpaceDN w:val="0"/>
        <w:adjustRightInd w:val="0"/>
        <w:spacing w:after="0" w:line="240" w:lineRule="auto"/>
        <w:rPr>
          <w:rFonts w:ascii="Times New Roman" w:hAnsi="Times New Roman" w:cs="Times New Roman"/>
          <w:b/>
          <w:sz w:val="20"/>
          <w:szCs w:val="20"/>
        </w:rPr>
      </w:pPr>
      <w:r w:rsidRPr="00293637">
        <w:rPr>
          <w:rFonts w:ascii="Times New Roman" w:hAnsi="Times New Roman" w:cs="Times New Roman"/>
          <w:b/>
          <w:sz w:val="20"/>
          <w:szCs w:val="20"/>
        </w:rPr>
        <w:t xml:space="preserve">Concept of Schedule Tribe </w:t>
      </w:r>
    </w:p>
    <w:p w:rsidR="00932BCB" w:rsidRPr="00293637" w:rsidRDefault="00932BCB" w:rsidP="00293637">
      <w:pPr>
        <w:autoSpaceDE w:val="0"/>
        <w:autoSpaceDN w:val="0"/>
        <w:adjustRightInd w:val="0"/>
        <w:spacing w:after="0" w:line="240" w:lineRule="auto"/>
        <w:ind w:firstLine="720"/>
        <w:jc w:val="both"/>
        <w:rPr>
          <w:rFonts w:ascii="Times New Roman" w:hAnsi="Times New Roman" w:cs="Times New Roman"/>
          <w:sz w:val="20"/>
          <w:szCs w:val="20"/>
        </w:rPr>
      </w:pPr>
      <w:r w:rsidRPr="00293637">
        <w:rPr>
          <w:rFonts w:ascii="Times New Roman" w:hAnsi="Times New Roman" w:cs="Times New Roman"/>
          <w:sz w:val="20"/>
          <w:szCs w:val="20"/>
        </w:rPr>
        <w:t>There are various concepts and definition of schedule tribes in India.</w:t>
      </w:r>
      <w:r w:rsidR="00293637">
        <w:rPr>
          <w:rFonts w:ascii="Times New Roman" w:hAnsi="Times New Roman" w:cs="Times New Roman"/>
          <w:sz w:val="20"/>
          <w:szCs w:val="20"/>
        </w:rPr>
        <w:t xml:space="preserve"> </w:t>
      </w:r>
      <w:r w:rsidRPr="00293637">
        <w:rPr>
          <w:rFonts w:ascii="Times New Roman" w:hAnsi="Times New Roman" w:cs="Times New Roman"/>
          <w:sz w:val="20"/>
          <w:szCs w:val="20"/>
        </w:rPr>
        <w:t xml:space="preserve">A tribe is a collection of families bearing a common name, speaking </w:t>
      </w:r>
      <w:r w:rsidR="00986AEB" w:rsidRPr="00293637">
        <w:rPr>
          <w:rFonts w:ascii="Times New Roman" w:hAnsi="Times New Roman" w:cs="Times New Roman"/>
          <w:sz w:val="20"/>
          <w:szCs w:val="20"/>
        </w:rPr>
        <w:t>a common language</w:t>
      </w:r>
      <w:r w:rsidRPr="00293637">
        <w:rPr>
          <w:rFonts w:ascii="Times New Roman" w:hAnsi="Times New Roman" w:cs="Times New Roman"/>
          <w:sz w:val="20"/>
          <w:szCs w:val="20"/>
        </w:rPr>
        <w:t xml:space="preserve">, occupying a common territory and is not usually endogamous though originally it might have been so (Imperial Gazetteer of India). </w:t>
      </w:r>
      <w:proofErr w:type="spellStart"/>
      <w:r w:rsidRPr="00293637">
        <w:rPr>
          <w:rFonts w:ascii="Times New Roman" w:hAnsi="Times New Roman" w:cs="Times New Roman"/>
          <w:sz w:val="20"/>
          <w:szCs w:val="20"/>
        </w:rPr>
        <w:t>Majumdar</w:t>
      </w:r>
      <w:proofErr w:type="spellEnd"/>
      <w:r w:rsidRPr="00293637">
        <w:rPr>
          <w:rFonts w:ascii="Times New Roman" w:hAnsi="Times New Roman" w:cs="Times New Roman"/>
          <w:sz w:val="20"/>
          <w:szCs w:val="20"/>
        </w:rPr>
        <w:t xml:space="preserve"> and </w:t>
      </w:r>
      <w:proofErr w:type="spellStart"/>
      <w:r w:rsidRPr="00293637">
        <w:rPr>
          <w:rFonts w:ascii="Times New Roman" w:hAnsi="Times New Roman" w:cs="Times New Roman"/>
          <w:sz w:val="20"/>
          <w:szCs w:val="20"/>
        </w:rPr>
        <w:t>Madan</w:t>
      </w:r>
      <w:proofErr w:type="spellEnd"/>
      <w:r w:rsidRPr="00293637">
        <w:rPr>
          <w:rFonts w:ascii="Times New Roman" w:hAnsi="Times New Roman" w:cs="Times New Roman"/>
          <w:sz w:val="20"/>
          <w:szCs w:val="20"/>
        </w:rPr>
        <w:t xml:space="preserve"> (1967</w:t>
      </w:r>
      <w:proofErr w:type="gramStart"/>
      <w:r w:rsidRPr="00293637">
        <w:rPr>
          <w:rFonts w:ascii="Times New Roman" w:hAnsi="Times New Roman" w:cs="Times New Roman"/>
          <w:sz w:val="20"/>
          <w:szCs w:val="20"/>
        </w:rPr>
        <w:t>),</w:t>
      </w:r>
      <w:proofErr w:type="gramEnd"/>
      <w:r w:rsidRPr="00293637">
        <w:rPr>
          <w:rFonts w:ascii="Times New Roman" w:hAnsi="Times New Roman" w:cs="Times New Roman"/>
          <w:sz w:val="20"/>
          <w:szCs w:val="20"/>
        </w:rPr>
        <w:t xml:space="preserve"> commented that when one looks into the definition of various </w:t>
      </w:r>
      <w:r w:rsidR="00986AEB" w:rsidRPr="00293637">
        <w:rPr>
          <w:rFonts w:ascii="Times New Roman" w:hAnsi="Times New Roman" w:cs="Times New Roman"/>
          <w:sz w:val="20"/>
          <w:szCs w:val="20"/>
        </w:rPr>
        <w:t>anthropologists</w:t>
      </w:r>
      <w:r w:rsidRPr="00293637">
        <w:rPr>
          <w:rFonts w:ascii="Times New Roman" w:hAnsi="Times New Roman" w:cs="Times New Roman"/>
          <w:sz w:val="20"/>
          <w:szCs w:val="20"/>
        </w:rPr>
        <w:t>, one is bound to be impressed by the dissimilarity of their views as regard what constitutes a tribe. Kinship ties, common territory, one language, joint ownership, one political organization, absence of internecine strife, have all been referred as the main characteristics of schedule tribes.</w:t>
      </w:r>
    </w:p>
    <w:p w:rsidR="00932BCB" w:rsidRPr="00293637" w:rsidRDefault="00932BCB" w:rsidP="00293637">
      <w:pPr>
        <w:spacing w:after="0" w:line="240" w:lineRule="auto"/>
        <w:ind w:firstLine="540"/>
        <w:jc w:val="both"/>
        <w:rPr>
          <w:rFonts w:ascii="Times New Roman" w:hAnsi="Times New Roman" w:cs="Times New Roman"/>
          <w:sz w:val="20"/>
          <w:szCs w:val="20"/>
        </w:rPr>
      </w:pPr>
      <w:r w:rsidRPr="00293637">
        <w:rPr>
          <w:rFonts w:ascii="Times New Roman" w:hAnsi="Times New Roman" w:cs="Times New Roman"/>
          <w:sz w:val="20"/>
          <w:szCs w:val="20"/>
        </w:rPr>
        <w:lastRenderedPageBreak/>
        <w:t>The preponderance of an elite and discriminatory economic and social order has ensured that certain segments of population will remain disadvantageous.</w:t>
      </w:r>
      <w:r w:rsidR="00107F6E" w:rsidRPr="00293637">
        <w:rPr>
          <w:rFonts w:ascii="Times New Roman" w:hAnsi="Times New Roman" w:cs="Times New Roman"/>
          <w:sz w:val="20"/>
          <w:szCs w:val="20"/>
        </w:rPr>
        <w:t xml:space="preserve"> </w:t>
      </w:r>
      <w:r w:rsidRPr="00293637">
        <w:rPr>
          <w:rFonts w:ascii="Times New Roman" w:hAnsi="Times New Roman" w:cs="Times New Roman"/>
          <w:sz w:val="20"/>
          <w:szCs w:val="20"/>
        </w:rPr>
        <w:t>This segmentation of the population in terms of their areas of social and economic opportunities and their participation in process of development is based on two factors. The first is spatial differentiation, which refers to the viability of region in terms of geographical location. For example if a region is well served by road connectivity, near to the areas of political, financial, industrial, business and entrepreneurial importance, then location enjoys better advantages in development. The second factor is the characters of population or in other words social disposition of the people. For example in Indian social system it has been found that upper castes can enjoy better life due to their caste status. As a result schedule tribes are characterized by lacking of basic amenities, which is upshot of both geographical locations and infrastructural facilities. Primitive, geographically isolated, shy and socially, educationally &amp; economically backwardness these are the traits that distinguish Scheduled Tribes of our country from other communities.</w:t>
      </w:r>
    </w:p>
    <w:p w:rsidR="00932BCB" w:rsidRPr="00293637" w:rsidRDefault="00932BCB" w:rsidP="00293637">
      <w:pPr>
        <w:spacing w:after="0" w:line="240" w:lineRule="auto"/>
        <w:ind w:firstLine="540"/>
        <w:jc w:val="both"/>
        <w:rPr>
          <w:rFonts w:ascii="Times New Roman" w:eastAsia="PalatinoLinotype-Roman" w:hAnsi="Times New Roman" w:cs="Times New Roman"/>
          <w:sz w:val="20"/>
          <w:szCs w:val="20"/>
        </w:rPr>
      </w:pPr>
      <w:r w:rsidRPr="00293637">
        <w:rPr>
          <w:rFonts w:ascii="Times New Roman" w:eastAsia="PalatinoLinotype-Roman" w:hAnsi="Times New Roman" w:cs="Times New Roman"/>
          <w:sz w:val="20"/>
          <w:szCs w:val="20"/>
        </w:rPr>
        <w:t xml:space="preserve">The Constitution of India under Article 366 (25) defined “Scheduled Tribes” as “such tribes or tribal communities or parts or groups within such tribes or tribal communities as are deemed under Article 342 to be Scheduled Tribes for the purposes of this constitution”. </w:t>
      </w:r>
    </w:p>
    <w:p w:rsidR="00932BCB" w:rsidRPr="00293637" w:rsidRDefault="00932BCB" w:rsidP="00293637">
      <w:pPr>
        <w:autoSpaceDE w:val="0"/>
        <w:autoSpaceDN w:val="0"/>
        <w:adjustRightInd w:val="0"/>
        <w:spacing w:after="0" w:line="240" w:lineRule="auto"/>
        <w:ind w:firstLine="540"/>
        <w:jc w:val="both"/>
        <w:rPr>
          <w:rFonts w:ascii="Times New Roman" w:eastAsia="PalatinoLinotype-Roman" w:hAnsi="Times New Roman" w:cs="Times New Roman"/>
          <w:sz w:val="20"/>
          <w:szCs w:val="20"/>
        </w:rPr>
      </w:pPr>
      <w:r w:rsidRPr="00293637">
        <w:rPr>
          <w:rFonts w:ascii="Times New Roman" w:eastAsia="PalatinoLinotype-Roman" w:hAnsi="Times New Roman" w:cs="Times New Roman"/>
          <w:sz w:val="20"/>
          <w:szCs w:val="20"/>
        </w:rPr>
        <w:t xml:space="preserve">The criterion followed for specification of a community, as scheduled tribes are indications of primitive traits, distinctive culture, geographical isolation, shyness of contact with the community at large, and backwardness. This criterion is not spelt out in the Constitution but has become well established. </w:t>
      </w:r>
    </w:p>
    <w:p w:rsidR="00932BCB" w:rsidRDefault="00932BCB" w:rsidP="00293637">
      <w:pPr>
        <w:autoSpaceDE w:val="0"/>
        <w:autoSpaceDN w:val="0"/>
        <w:adjustRightInd w:val="0"/>
        <w:spacing w:after="0" w:line="240" w:lineRule="auto"/>
        <w:ind w:firstLine="540"/>
        <w:jc w:val="both"/>
        <w:rPr>
          <w:rFonts w:ascii="Times New Roman" w:hAnsi="Times New Roman" w:cs="Times New Roman"/>
          <w:sz w:val="20"/>
          <w:szCs w:val="20"/>
          <w:lang w:eastAsia="zh-CN"/>
        </w:rPr>
      </w:pPr>
      <w:r w:rsidRPr="00293637">
        <w:rPr>
          <w:rFonts w:ascii="Times New Roman" w:eastAsia="PalatinoLinotype-Roman" w:hAnsi="Times New Roman" w:cs="Times New Roman"/>
          <w:sz w:val="20"/>
          <w:szCs w:val="20"/>
        </w:rPr>
        <w:t xml:space="preserve">In the year 1989 vide the constitution Jammu and Kashmir Schedule Tribe order, 1989 following </w:t>
      </w:r>
      <w:r w:rsidRPr="00293637">
        <w:rPr>
          <w:rFonts w:ascii="Times New Roman" w:eastAsia="PalatinoLinotype-Roman" w:hAnsi="Times New Roman" w:cs="Times New Roman"/>
          <w:sz w:val="20"/>
          <w:szCs w:val="20"/>
        </w:rPr>
        <w:lastRenderedPageBreak/>
        <w:t>eight groups where declare schedule tribe in respect of our state.</w:t>
      </w:r>
    </w:p>
    <w:p w:rsidR="00932BCB" w:rsidRPr="00293637" w:rsidRDefault="00932BCB" w:rsidP="0016487C">
      <w:pPr>
        <w:pStyle w:val="ListParagraph"/>
        <w:numPr>
          <w:ilvl w:val="0"/>
          <w:numId w:val="1"/>
        </w:numPr>
        <w:autoSpaceDE w:val="0"/>
        <w:autoSpaceDN w:val="0"/>
        <w:adjustRightInd w:val="0"/>
        <w:spacing w:after="0" w:line="240" w:lineRule="auto"/>
        <w:ind w:left="450" w:firstLine="0"/>
        <w:jc w:val="both"/>
        <w:rPr>
          <w:rFonts w:ascii="Times New Roman" w:eastAsia="PalatinoLinotype-Roman" w:hAnsi="Times New Roman" w:cs="Times New Roman"/>
          <w:sz w:val="20"/>
          <w:szCs w:val="20"/>
        </w:rPr>
      </w:pPr>
      <w:proofErr w:type="spellStart"/>
      <w:r w:rsidRPr="00293637">
        <w:rPr>
          <w:rFonts w:ascii="Times New Roman" w:eastAsia="PalatinoLinotype-Roman" w:hAnsi="Times New Roman" w:cs="Times New Roman"/>
          <w:sz w:val="20"/>
          <w:szCs w:val="20"/>
        </w:rPr>
        <w:t>Balti</w:t>
      </w:r>
      <w:proofErr w:type="spellEnd"/>
      <w:r w:rsidRPr="00293637">
        <w:rPr>
          <w:rFonts w:ascii="Times New Roman" w:eastAsia="PalatinoLinotype-Roman" w:hAnsi="Times New Roman" w:cs="Times New Roman"/>
          <w:sz w:val="20"/>
          <w:szCs w:val="20"/>
        </w:rPr>
        <w:t xml:space="preserve"> </w:t>
      </w:r>
    </w:p>
    <w:p w:rsidR="00932BCB" w:rsidRPr="00293637" w:rsidRDefault="00932BCB" w:rsidP="0016487C">
      <w:pPr>
        <w:pStyle w:val="ListParagraph"/>
        <w:numPr>
          <w:ilvl w:val="0"/>
          <w:numId w:val="1"/>
        </w:numPr>
        <w:autoSpaceDE w:val="0"/>
        <w:autoSpaceDN w:val="0"/>
        <w:adjustRightInd w:val="0"/>
        <w:spacing w:after="0" w:line="240" w:lineRule="auto"/>
        <w:ind w:left="450" w:firstLine="0"/>
        <w:jc w:val="both"/>
        <w:rPr>
          <w:rFonts w:ascii="Times New Roman" w:eastAsia="PalatinoLinotype-Roman" w:hAnsi="Times New Roman" w:cs="Times New Roman"/>
          <w:sz w:val="20"/>
          <w:szCs w:val="20"/>
        </w:rPr>
      </w:pPr>
      <w:r w:rsidRPr="00293637">
        <w:rPr>
          <w:rFonts w:ascii="Times New Roman" w:eastAsia="PalatinoLinotype-Roman" w:hAnsi="Times New Roman" w:cs="Times New Roman"/>
          <w:sz w:val="20"/>
          <w:szCs w:val="20"/>
        </w:rPr>
        <w:t xml:space="preserve">Beda </w:t>
      </w:r>
    </w:p>
    <w:p w:rsidR="00932BCB" w:rsidRPr="00293637" w:rsidRDefault="00932BCB" w:rsidP="0016487C">
      <w:pPr>
        <w:pStyle w:val="ListParagraph"/>
        <w:numPr>
          <w:ilvl w:val="0"/>
          <w:numId w:val="1"/>
        </w:numPr>
        <w:autoSpaceDE w:val="0"/>
        <w:autoSpaceDN w:val="0"/>
        <w:adjustRightInd w:val="0"/>
        <w:spacing w:after="0" w:line="240" w:lineRule="auto"/>
        <w:ind w:left="450" w:firstLine="0"/>
        <w:jc w:val="both"/>
        <w:rPr>
          <w:rFonts w:ascii="Times New Roman" w:eastAsia="PalatinoLinotype-Roman" w:hAnsi="Times New Roman" w:cs="Times New Roman"/>
          <w:sz w:val="20"/>
          <w:szCs w:val="20"/>
        </w:rPr>
      </w:pPr>
      <w:proofErr w:type="spellStart"/>
      <w:r w:rsidRPr="00293637">
        <w:rPr>
          <w:rFonts w:ascii="Times New Roman" w:eastAsia="PalatinoLinotype-Roman" w:hAnsi="Times New Roman" w:cs="Times New Roman"/>
          <w:sz w:val="20"/>
          <w:szCs w:val="20"/>
        </w:rPr>
        <w:t>Bot</w:t>
      </w:r>
      <w:proofErr w:type="spellEnd"/>
      <w:r w:rsidRPr="00293637">
        <w:rPr>
          <w:rFonts w:ascii="Times New Roman" w:eastAsia="PalatinoLinotype-Roman" w:hAnsi="Times New Roman" w:cs="Times New Roman"/>
          <w:sz w:val="20"/>
          <w:szCs w:val="20"/>
        </w:rPr>
        <w:t xml:space="preserve">, </w:t>
      </w:r>
      <w:proofErr w:type="spellStart"/>
      <w:r w:rsidRPr="00293637">
        <w:rPr>
          <w:rFonts w:ascii="Times New Roman" w:eastAsia="PalatinoLinotype-Roman" w:hAnsi="Times New Roman" w:cs="Times New Roman"/>
          <w:sz w:val="20"/>
          <w:szCs w:val="20"/>
        </w:rPr>
        <w:t>Bota</w:t>
      </w:r>
      <w:proofErr w:type="spellEnd"/>
    </w:p>
    <w:p w:rsidR="00932BCB" w:rsidRPr="00293637" w:rsidRDefault="00932BCB" w:rsidP="0016487C">
      <w:pPr>
        <w:pStyle w:val="ListParagraph"/>
        <w:numPr>
          <w:ilvl w:val="0"/>
          <w:numId w:val="1"/>
        </w:numPr>
        <w:autoSpaceDE w:val="0"/>
        <w:autoSpaceDN w:val="0"/>
        <w:adjustRightInd w:val="0"/>
        <w:spacing w:after="0" w:line="240" w:lineRule="auto"/>
        <w:ind w:left="450" w:firstLine="0"/>
        <w:jc w:val="both"/>
        <w:rPr>
          <w:rFonts w:ascii="Times New Roman" w:eastAsia="PalatinoLinotype-Roman" w:hAnsi="Times New Roman" w:cs="Times New Roman"/>
          <w:sz w:val="20"/>
          <w:szCs w:val="20"/>
        </w:rPr>
      </w:pPr>
      <w:proofErr w:type="spellStart"/>
      <w:r w:rsidRPr="00293637">
        <w:rPr>
          <w:rFonts w:ascii="Times New Roman" w:eastAsia="PalatinoLinotype-Roman" w:hAnsi="Times New Roman" w:cs="Times New Roman"/>
          <w:sz w:val="20"/>
          <w:szCs w:val="20"/>
        </w:rPr>
        <w:t>Brokpa</w:t>
      </w:r>
      <w:proofErr w:type="spellEnd"/>
      <w:r w:rsidRPr="00293637">
        <w:rPr>
          <w:rFonts w:ascii="Times New Roman" w:eastAsia="PalatinoLinotype-Roman" w:hAnsi="Times New Roman" w:cs="Times New Roman"/>
          <w:sz w:val="20"/>
          <w:szCs w:val="20"/>
        </w:rPr>
        <w:t xml:space="preserve">, </w:t>
      </w:r>
      <w:proofErr w:type="spellStart"/>
      <w:r w:rsidRPr="00293637">
        <w:rPr>
          <w:rFonts w:ascii="Times New Roman" w:eastAsia="PalatinoLinotype-Roman" w:hAnsi="Times New Roman" w:cs="Times New Roman"/>
          <w:sz w:val="20"/>
          <w:szCs w:val="20"/>
        </w:rPr>
        <w:t>Drokpa</w:t>
      </w:r>
      <w:proofErr w:type="spellEnd"/>
      <w:r w:rsidRPr="00293637">
        <w:rPr>
          <w:rFonts w:ascii="Times New Roman" w:eastAsia="PalatinoLinotype-Roman" w:hAnsi="Times New Roman" w:cs="Times New Roman"/>
          <w:sz w:val="20"/>
          <w:szCs w:val="20"/>
        </w:rPr>
        <w:t xml:space="preserve">, </w:t>
      </w:r>
      <w:proofErr w:type="spellStart"/>
      <w:r w:rsidRPr="00293637">
        <w:rPr>
          <w:rFonts w:ascii="Times New Roman" w:eastAsia="PalatinoLinotype-Roman" w:hAnsi="Times New Roman" w:cs="Times New Roman"/>
          <w:sz w:val="20"/>
          <w:szCs w:val="20"/>
        </w:rPr>
        <w:t>Dard</w:t>
      </w:r>
      <w:proofErr w:type="spellEnd"/>
      <w:r w:rsidRPr="00293637">
        <w:rPr>
          <w:rFonts w:ascii="Times New Roman" w:eastAsia="PalatinoLinotype-Roman" w:hAnsi="Times New Roman" w:cs="Times New Roman"/>
          <w:sz w:val="20"/>
          <w:szCs w:val="20"/>
        </w:rPr>
        <w:t>, Shin</w:t>
      </w:r>
    </w:p>
    <w:p w:rsidR="00932BCB" w:rsidRPr="00293637" w:rsidRDefault="00932BCB" w:rsidP="0016487C">
      <w:pPr>
        <w:pStyle w:val="ListParagraph"/>
        <w:numPr>
          <w:ilvl w:val="0"/>
          <w:numId w:val="1"/>
        </w:numPr>
        <w:autoSpaceDE w:val="0"/>
        <w:autoSpaceDN w:val="0"/>
        <w:adjustRightInd w:val="0"/>
        <w:spacing w:after="0" w:line="240" w:lineRule="auto"/>
        <w:ind w:left="450" w:firstLine="0"/>
        <w:jc w:val="both"/>
        <w:rPr>
          <w:rFonts w:ascii="Times New Roman" w:eastAsia="PalatinoLinotype-Roman" w:hAnsi="Times New Roman" w:cs="Times New Roman"/>
          <w:sz w:val="20"/>
          <w:szCs w:val="20"/>
        </w:rPr>
      </w:pPr>
      <w:proofErr w:type="spellStart"/>
      <w:r w:rsidRPr="00293637">
        <w:rPr>
          <w:rFonts w:ascii="Times New Roman" w:eastAsia="PalatinoLinotype-Roman" w:hAnsi="Times New Roman" w:cs="Times New Roman"/>
          <w:sz w:val="20"/>
          <w:szCs w:val="20"/>
        </w:rPr>
        <w:t>Changpa</w:t>
      </w:r>
      <w:proofErr w:type="spellEnd"/>
    </w:p>
    <w:p w:rsidR="00932BCB" w:rsidRPr="00293637" w:rsidRDefault="00932BCB" w:rsidP="0016487C">
      <w:pPr>
        <w:pStyle w:val="ListParagraph"/>
        <w:numPr>
          <w:ilvl w:val="0"/>
          <w:numId w:val="1"/>
        </w:numPr>
        <w:autoSpaceDE w:val="0"/>
        <w:autoSpaceDN w:val="0"/>
        <w:adjustRightInd w:val="0"/>
        <w:spacing w:after="0" w:line="240" w:lineRule="auto"/>
        <w:ind w:left="450" w:firstLine="0"/>
        <w:jc w:val="both"/>
        <w:rPr>
          <w:rFonts w:ascii="Times New Roman" w:eastAsia="PalatinoLinotype-Roman" w:hAnsi="Times New Roman" w:cs="Times New Roman"/>
          <w:sz w:val="20"/>
          <w:szCs w:val="20"/>
        </w:rPr>
      </w:pPr>
      <w:proofErr w:type="spellStart"/>
      <w:r w:rsidRPr="00293637">
        <w:rPr>
          <w:rFonts w:ascii="Times New Roman" w:eastAsia="PalatinoLinotype-Roman" w:hAnsi="Times New Roman" w:cs="Times New Roman"/>
          <w:sz w:val="20"/>
          <w:szCs w:val="20"/>
        </w:rPr>
        <w:t>Garra</w:t>
      </w:r>
      <w:proofErr w:type="spellEnd"/>
    </w:p>
    <w:p w:rsidR="00932BCB" w:rsidRPr="00293637" w:rsidRDefault="00932BCB" w:rsidP="0016487C">
      <w:pPr>
        <w:pStyle w:val="ListParagraph"/>
        <w:numPr>
          <w:ilvl w:val="0"/>
          <w:numId w:val="1"/>
        </w:numPr>
        <w:autoSpaceDE w:val="0"/>
        <w:autoSpaceDN w:val="0"/>
        <w:adjustRightInd w:val="0"/>
        <w:spacing w:after="0" w:line="240" w:lineRule="auto"/>
        <w:ind w:left="450" w:firstLine="0"/>
        <w:jc w:val="both"/>
        <w:rPr>
          <w:rFonts w:ascii="Times New Roman" w:eastAsia="PalatinoLinotype-Roman" w:hAnsi="Times New Roman" w:cs="Times New Roman"/>
          <w:sz w:val="20"/>
          <w:szCs w:val="20"/>
        </w:rPr>
      </w:pPr>
      <w:r w:rsidRPr="00293637">
        <w:rPr>
          <w:rFonts w:ascii="Times New Roman" w:eastAsia="PalatinoLinotype-Roman" w:hAnsi="Times New Roman" w:cs="Times New Roman"/>
          <w:sz w:val="20"/>
          <w:szCs w:val="20"/>
        </w:rPr>
        <w:t>Mon</w:t>
      </w:r>
    </w:p>
    <w:p w:rsidR="00932BCB" w:rsidRPr="00293637" w:rsidRDefault="00932BCB" w:rsidP="0016487C">
      <w:pPr>
        <w:pStyle w:val="ListParagraph"/>
        <w:numPr>
          <w:ilvl w:val="0"/>
          <w:numId w:val="1"/>
        </w:numPr>
        <w:autoSpaceDE w:val="0"/>
        <w:autoSpaceDN w:val="0"/>
        <w:adjustRightInd w:val="0"/>
        <w:spacing w:after="0" w:line="240" w:lineRule="auto"/>
        <w:ind w:left="450" w:firstLine="0"/>
        <w:jc w:val="both"/>
        <w:rPr>
          <w:rFonts w:ascii="Times New Roman" w:eastAsia="PalatinoLinotype-Roman" w:hAnsi="Times New Roman" w:cs="Times New Roman"/>
          <w:sz w:val="20"/>
          <w:szCs w:val="20"/>
        </w:rPr>
      </w:pPr>
      <w:proofErr w:type="spellStart"/>
      <w:r w:rsidRPr="00293637">
        <w:rPr>
          <w:rFonts w:ascii="Times New Roman" w:eastAsia="PalatinoLinotype-Roman" w:hAnsi="Times New Roman" w:cs="Times New Roman"/>
          <w:sz w:val="20"/>
          <w:szCs w:val="20"/>
        </w:rPr>
        <w:t>Purigpa</w:t>
      </w:r>
      <w:proofErr w:type="spellEnd"/>
    </w:p>
    <w:p w:rsidR="00293637" w:rsidRDefault="00293637" w:rsidP="00293637">
      <w:pPr>
        <w:autoSpaceDE w:val="0"/>
        <w:autoSpaceDN w:val="0"/>
        <w:adjustRightInd w:val="0"/>
        <w:spacing w:after="0" w:line="240" w:lineRule="auto"/>
        <w:ind w:firstLine="450"/>
        <w:jc w:val="both"/>
        <w:rPr>
          <w:rFonts w:ascii="Times New Roman" w:hAnsi="Times New Roman" w:cs="Times New Roman"/>
          <w:sz w:val="20"/>
          <w:szCs w:val="20"/>
          <w:lang w:eastAsia="zh-CN"/>
        </w:rPr>
      </w:pPr>
    </w:p>
    <w:p w:rsidR="00932BCB" w:rsidRPr="00293637" w:rsidRDefault="00932BCB" w:rsidP="00293637">
      <w:pPr>
        <w:autoSpaceDE w:val="0"/>
        <w:autoSpaceDN w:val="0"/>
        <w:adjustRightInd w:val="0"/>
        <w:spacing w:after="0" w:line="240" w:lineRule="auto"/>
        <w:ind w:firstLine="450"/>
        <w:jc w:val="both"/>
        <w:rPr>
          <w:rFonts w:ascii="Times New Roman" w:eastAsia="PalatinoLinotype-Roman" w:hAnsi="Times New Roman" w:cs="Times New Roman"/>
          <w:sz w:val="20"/>
          <w:szCs w:val="20"/>
        </w:rPr>
      </w:pPr>
      <w:r w:rsidRPr="00293637">
        <w:rPr>
          <w:rFonts w:ascii="Times New Roman" w:eastAsia="PalatinoLinotype-Roman" w:hAnsi="Times New Roman" w:cs="Times New Roman"/>
          <w:sz w:val="20"/>
          <w:szCs w:val="20"/>
        </w:rPr>
        <w:t>Following four more groups have also been included in the list of Schedule tribe in respect of our state in the year 1991 be the government of India.</w:t>
      </w:r>
    </w:p>
    <w:p w:rsidR="00932BCB" w:rsidRPr="00293637" w:rsidRDefault="00932BCB" w:rsidP="0016487C">
      <w:pPr>
        <w:pStyle w:val="ListParagraph"/>
        <w:numPr>
          <w:ilvl w:val="0"/>
          <w:numId w:val="1"/>
        </w:numPr>
        <w:tabs>
          <w:tab w:val="left" w:pos="450"/>
        </w:tabs>
        <w:autoSpaceDE w:val="0"/>
        <w:autoSpaceDN w:val="0"/>
        <w:adjustRightInd w:val="0"/>
        <w:spacing w:after="0" w:line="240" w:lineRule="auto"/>
        <w:ind w:left="450" w:firstLine="0"/>
        <w:jc w:val="both"/>
        <w:rPr>
          <w:rFonts w:ascii="Times New Roman" w:eastAsia="PalatinoLinotype-Roman" w:hAnsi="Times New Roman" w:cs="Times New Roman"/>
          <w:sz w:val="20"/>
          <w:szCs w:val="20"/>
        </w:rPr>
      </w:pPr>
      <w:proofErr w:type="spellStart"/>
      <w:r w:rsidRPr="00293637">
        <w:rPr>
          <w:rFonts w:ascii="Times New Roman" w:eastAsia="PalatinoLinotype-Roman" w:hAnsi="Times New Roman" w:cs="Times New Roman"/>
          <w:sz w:val="20"/>
          <w:szCs w:val="20"/>
        </w:rPr>
        <w:t>Gujjar</w:t>
      </w:r>
      <w:proofErr w:type="spellEnd"/>
    </w:p>
    <w:p w:rsidR="00932BCB" w:rsidRPr="00293637" w:rsidRDefault="00932BCB" w:rsidP="0016487C">
      <w:pPr>
        <w:pStyle w:val="ListParagraph"/>
        <w:numPr>
          <w:ilvl w:val="0"/>
          <w:numId w:val="1"/>
        </w:numPr>
        <w:tabs>
          <w:tab w:val="left" w:pos="450"/>
        </w:tabs>
        <w:autoSpaceDE w:val="0"/>
        <w:autoSpaceDN w:val="0"/>
        <w:adjustRightInd w:val="0"/>
        <w:spacing w:after="0" w:line="240" w:lineRule="auto"/>
        <w:ind w:left="450" w:firstLine="0"/>
        <w:jc w:val="both"/>
        <w:rPr>
          <w:rFonts w:ascii="Times New Roman" w:eastAsia="PalatinoLinotype-Roman" w:hAnsi="Times New Roman" w:cs="Times New Roman"/>
          <w:sz w:val="20"/>
          <w:szCs w:val="20"/>
        </w:rPr>
      </w:pPr>
      <w:proofErr w:type="spellStart"/>
      <w:r w:rsidRPr="00293637">
        <w:rPr>
          <w:rFonts w:ascii="Times New Roman" w:eastAsia="PalatinoLinotype-Roman" w:hAnsi="Times New Roman" w:cs="Times New Roman"/>
          <w:sz w:val="20"/>
          <w:szCs w:val="20"/>
        </w:rPr>
        <w:t>Bakerwal</w:t>
      </w:r>
      <w:proofErr w:type="spellEnd"/>
    </w:p>
    <w:p w:rsidR="00932BCB" w:rsidRPr="00293637" w:rsidRDefault="00932BCB" w:rsidP="0016487C">
      <w:pPr>
        <w:pStyle w:val="ListParagraph"/>
        <w:numPr>
          <w:ilvl w:val="0"/>
          <w:numId w:val="1"/>
        </w:numPr>
        <w:tabs>
          <w:tab w:val="left" w:pos="450"/>
        </w:tabs>
        <w:autoSpaceDE w:val="0"/>
        <w:autoSpaceDN w:val="0"/>
        <w:adjustRightInd w:val="0"/>
        <w:spacing w:after="0" w:line="240" w:lineRule="auto"/>
        <w:ind w:left="450" w:firstLine="0"/>
        <w:jc w:val="both"/>
        <w:rPr>
          <w:rFonts w:ascii="Times New Roman" w:eastAsia="PalatinoLinotype-Roman" w:hAnsi="Times New Roman" w:cs="Times New Roman"/>
          <w:sz w:val="20"/>
          <w:szCs w:val="20"/>
        </w:rPr>
      </w:pPr>
      <w:proofErr w:type="spellStart"/>
      <w:r w:rsidRPr="00293637">
        <w:rPr>
          <w:rFonts w:ascii="Times New Roman" w:eastAsia="PalatinoLinotype-Roman" w:hAnsi="Times New Roman" w:cs="Times New Roman"/>
          <w:sz w:val="20"/>
          <w:szCs w:val="20"/>
        </w:rPr>
        <w:t>Gaddi</w:t>
      </w:r>
      <w:proofErr w:type="spellEnd"/>
    </w:p>
    <w:p w:rsidR="00932BCB" w:rsidRPr="00293637" w:rsidRDefault="00932BCB" w:rsidP="0016487C">
      <w:pPr>
        <w:pStyle w:val="ListParagraph"/>
        <w:numPr>
          <w:ilvl w:val="0"/>
          <w:numId w:val="1"/>
        </w:numPr>
        <w:tabs>
          <w:tab w:val="left" w:pos="450"/>
        </w:tabs>
        <w:autoSpaceDE w:val="0"/>
        <w:autoSpaceDN w:val="0"/>
        <w:adjustRightInd w:val="0"/>
        <w:spacing w:after="0" w:line="240" w:lineRule="auto"/>
        <w:ind w:left="450" w:firstLine="0"/>
        <w:jc w:val="both"/>
        <w:rPr>
          <w:rFonts w:ascii="Times New Roman" w:eastAsia="PalatinoLinotype-Roman" w:hAnsi="Times New Roman" w:cs="Times New Roman"/>
          <w:sz w:val="20"/>
          <w:szCs w:val="20"/>
        </w:rPr>
      </w:pPr>
      <w:proofErr w:type="spellStart"/>
      <w:r w:rsidRPr="00293637">
        <w:rPr>
          <w:rFonts w:ascii="Times New Roman" w:eastAsia="PalatinoLinotype-Roman" w:hAnsi="Times New Roman" w:cs="Times New Roman"/>
          <w:sz w:val="20"/>
          <w:szCs w:val="20"/>
        </w:rPr>
        <w:t>Sippi</w:t>
      </w:r>
      <w:proofErr w:type="spellEnd"/>
    </w:p>
    <w:p w:rsidR="00AA5977" w:rsidRPr="00293637" w:rsidRDefault="00AA5977" w:rsidP="0016487C">
      <w:pPr>
        <w:autoSpaceDE w:val="0"/>
        <w:autoSpaceDN w:val="0"/>
        <w:adjustRightInd w:val="0"/>
        <w:spacing w:after="0" w:line="240" w:lineRule="auto"/>
        <w:jc w:val="both"/>
        <w:rPr>
          <w:rFonts w:ascii="Times New Roman" w:hAnsi="Times New Roman" w:cs="Times New Roman"/>
          <w:b/>
          <w:sz w:val="20"/>
          <w:szCs w:val="20"/>
        </w:rPr>
      </w:pPr>
    </w:p>
    <w:p w:rsidR="00932BCB" w:rsidRPr="00293637" w:rsidRDefault="00932BCB" w:rsidP="0016487C">
      <w:pPr>
        <w:autoSpaceDE w:val="0"/>
        <w:autoSpaceDN w:val="0"/>
        <w:adjustRightInd w:val="0"/>
        <w:spacing w:after="0" w:line="240" w:lineRule="auto"/>
        <w:jc w:val="both"/>
        <w:rPr>
          <w:rFonts w:ascii="Times New Roman" w:hAnsi="Times New Roman" w:cs="Times New Roman"/>
          <w:sz w:val="20"/>
          <w:szCs w:val="20"/>
        </w:rPr>
      </w:pPr>
      <w:r w:rsidRPr="00293637">
        <w:rPr>
          <w:rFonts w:ascii="Times New Roman" w:hAnsi="Times New Roman" w:cs="Times New Roman"/>
          <w:b/>
          <w:sz w:val="20"/>
          <w:szCs w:val="20"/>
        </w:rPr>
        <w:t>Special Census of Schedule Tribes in Kashmir (1987)</w:t>
      </w:r>
    </w:p>
    <w:p w:rsidR="00932BCB" w:rsidRPr="00293637" w:rsidRDefault="00932BCB" w:rsidP="00293637">
      <w:pPr>
        <w:autoSpaceDE w:val="0"/>
        <w:autoSpaceDN w:val="0"/>
        <w:adjustRightInd w:val="0"/>
        <w:spacing w:after="0" w:line="240" w:lineRule="auto"/>
        <w:ind w:firstLine="720"/>
        <w:jc w:val="both"/>
        <w:rPr>
          <w:rFonts w:ascii="Times New Roman" w:hAnsi="Times New Roman" w:cs="Times New Roman"/>
          <w:sz w:val="20"/>
          <w:szCs w:val="20"/>
        </w:rPr>
      </w:pPr>
      <w:r w:rsidRPr="00293637">
        <w:rPr>
          <w:rFonts w:ascii="Times New Roman" w:hAnsi="Times New Roman" w:cs="Times New Roman"/>
          <w:sz w:val="20"/>
          <w:szCs w:val="20"/>
        </w:rPr>
        <w:lastRenderedPageBreak/>
        <w:t xml:space="preserve">There was a first special census of schedule tribes of Jammu and Kashmir in 1987 conducted by Directorate of Census of India. According to given census about 2, 30, 325 persons of schedule tribe population which constitutes 11.5 percent of total population of state. As per the given statistics major concentration of tribal population was found in the districts of </w:t>
      </w:r>
      <w:proofErr w:type="spellStart"/>
      <w:r w:rsidRPr="00293637">
        <w:rPr>
          <w:rFonts w:ascii="Times New Roman" w:hAnsi="Times New Roman" w:cs="Times New Roman"/>
          <w:sz w:val="20"/>
          <w:szCs w:val="20"/>
        </w:rPr>
        <w:t>Baramulla</w:t>
      </w:r>
      <w:proofErr w:type="spellEnd"/>
      <w:r w:rsidRPr="00293637">
        <w:rPr>
          <w:rFonts w:ascii="Times New Roman" w:hAnsi="Times New Roman" w:cs="Times New Roman"/>
          <w:sz w:val="20"/>
          <w:szCs w:val="20"/>
        </w:rPr>
        <w:t xml:space="preserve"> (27.0 percent), followed by </w:t>
      </w:r>
      <w:proofErr w:type="spellStart"/>
      <w:r w:rsidRPr="00293637">
        <w:rPr>
          <w:rFonts w:ascii="Times New Roman" w:hAnsi="Times New Roman" w:cs="Times New Roman"/>
          <w:sz w:val="20"/>
          <w:szCs w:val="20"/>
        </w:rPr>
        <w:t>Anantnag</w:t>
      </w:r>
      <w:proofErr w:type="spellEnd"/>
      <w:r w:rsidRPr="00293637">
        <w:rPr>
          <w:rFonts w:ascii="Times New Roman" w:hAnsi="Times New Roman" w:cs="Times New Roman"/>
          <w:sz w:val="20"/>
          <w:szCs w:val="20"/>
        </w:rPr>
        <w:t xml:space="preserve"> (21.78 percent) and </w:t>
      </w:r>
      <w:proofErr w:type="spellStart"/>
      <w:r w:rsidRPr="00293637">
        <w:rPr>
          <w:rFonts w:ascii="Times New Roman" w:hAnsi="Times New Roman" w:cs="Times New Roman"/>
          <w:sz w:val="20"/>
          <w:szCs w:val="20"/>
        </w:rPr>
        <w:t>Kupwara</w:t>
      </w:r>
      <w:proofErr w:type="spellEnd"/>
      <w:r w:rsidRPr="00293637">
        <w:rPr>
          <w:rFonts w:ascii="Times New Roman" w:hAnsi="Times New Roman" w:cs="Times New Roman"/>
          <w:sz w:val="20"/>
          <w:szCs w:val="20"/>
        </w:rPr>
        <w:t xml:space="preserve"> 20.21 percent of the total schedule tribe population. The lowest schedule tribe population has been found in </w:t>
      </w:r>
      <w:proofErr w:type="spellStart"/>
      <w:r w:rsidRPr="00293637">
        <w:rPr>
          <w:rFonts w:ascii="Times New Roman" w:hAnsi="Times New Roman" w:cs="Times New Roman"/>
          <w:sz w:val="20"/>
          <w:szCs w:val="20"/>
        </w:rPr>
        <w:t>Badgam</w:t>
      </w:r>
      <w:proofErr w:type="spellEnd"/>
      <w:r w:rsidRPr="00293637">
        <w:rPr>
          <w:rFonts w:ascii="Times New Roman" w:hAnsi="Times New Roman" w:cs="Times New Roman"/>
          <w:sz w:val="20"/>
          <w:szCs w:val="20"/>
        </w:rPr>
        <w:t xml:space="preserve"> and </w:t>
      </w:r>
      <w:proofErr w:type="spellStart"/>
      <w:r w:rsidRPr="00293637">
        <w:rPr>
          <w:rFonts w:ascii="Times New Roman" w:hAnsi="Times New Roman" w:cs="Times New Roman"/>
          <w:sz w:val="20"/>
          <w:szCs w:val="20"/>
        </w:rPr>
        <w:t>Pulwama</w:t>
      </w:r>
      <w:proofErr w:type="spellEnd"/>
      <w:r w:rsidRPr="00293637">
        <w:rPr>
          <w:rFonts w:ascii="Times New Roman" w:hAnsi="Times New Roman" w:cs="Times New Roman"/>
          <w:sz w:val="20"/>
          <w:szCs w:val="20"/>
        </w:rPr>
        <w:t xml:space="preserve"> with 4.3 percent and 7.8 percent respectively. Among various schedule tribe groups </w:t>
      </w:r>
      <w:proofErr w:type="spellStart"/>
      <w:r w:rsidRPr="00293637">
        <w:rPr>
          <w:rFonts w:ascii="Times New Roman" w:hAnsi="Times New Roman" w:cs="Times New Roman"/>
          <w:sz w:val="20"/>
          <w:szCs w:val="20"/>
        </w:rPr>
        <w:t>Gujjars</w:t>
      </w:r>
      <w:proofErr w:type="spellEnd"/>
      <w:r w:rsidRPr="00293637">
        <w:rPr>
          <w:rFonts w:ascii="Times New Roman" w:hAnsi="Times New Roman" w:cs="Times New Roman"/>
          <w:sz w:val="20"/>
          <w:szCs w:val="20"/>
        </w:rPr>
        <w:t xml:space="preserve"> are found in highest number in the Kashmir with 83.95 percent followed by </w:t>
      </w:r>
      <w:proofErr w:type="spellStart"/>
      <w:r w:rsidRPr="00293637">
        <w:rPr>
          <w:rFonts w:ascii="Times New Roman" w:hAnsi="Times New Roman" w:cs="Times New Roman"/>
          <w:sz w:val="20"/>
          <w:szCs w:val="20"/>
        </w:rPr>
        <w:t>Brokpa</w:t>
      </w:r>
      <w:proofErr w:type="spellEnd"/>
      <w:r w:rsidRPr="00293637">
        <w:rPr>
          <w:rFonts w:ascii="Times New Roman" w:hAnsi="Times New Roman" w:cs="Times New Roman"/>
          <w:sz w:val="20"/>
          <w:szCs w:val="20"/>
        </w:rPr>
        <w:t xml:space="preserve"> 7.40 percent, </w:t>
      </w:r>
      <w:proofErr w:type="spellStart"/>
      <w:r w:rsidRPr="00293637">
        <w:rPr>
          <w:rFonts w:ascii="Times New Roman" w:hAnsi="Times New Roman" w:cs="Times New Roman"/>
          <w:sz w:val="20"/>
          <w:szCs w:val="20"/>
        </w:rPr>
        <w:t>Bot</w:t>
      </w:r>
      <w:proofErr w:type="spellEnd"/>
      <w:r w:rsidRPr="00293637">
        <w:rPr>
          <w:rFonts w:ascii="Times New Roman" w:hAnsi="Times New Roman" w:cs="Times New Roman"/>
          <w:sz w:val="20"/>
          <w:szCs w:val="20"/>
        </w:rPr>
        <w:t xml:space="preserve"> 4.10 percent and </w:t>
      </w:r>
      <w:proofErr w:type="spellStart"/>
      <w:r w:rsidRPr="00293637">
        <w:rPr>
          <w:rFonts w:ascii="Times New Roman" w:hAnsi="Times New Roman" w:cs="Times New Roman"/>
          <w:sz w:val="20"/>
          <w:szCs w:val="20"/>
        </w:rPr>
        <w:t>Bakerwal</w:t>
      </w:r>
      <w:proofErr w:type="spellEnd"/>
      <w:r w:rsidR="00293637">
        <w:rPr>
          <w:rFonts w:ascii="Times New Roman" w:hAnsi="Times New Roman" w:cs="Times New Roman"/>
          <w:sz w:val="20"/>
          <w:szCs w:val="20"/>
        </w:rPr>
        <w:t xml:space="preserve"> </w:t>
      </w:r>
      <w:r w:rsidRPr="00293637">
        <w:rPr>
          <w:rFonts w:ascii="Times New Roman" w:hAnsi="Times New Roman" w:cs="Times New Roman"/>
          <w:sz w:val="20"/>
          <w:szCs w:val="20"/>
        </w:rPr>
        <w:t xml:space="preserve">3.08 percent, while the lowest schedule tribe groups are Beda, </w:t>
      </w:r>
      <w:proofErr w:type="spellStart"/>
      <w:r w:rsidRPr="00293637">
        <w:rPr>
          <w:rFonts w:ascii="Times New Roman" w:hAnsi="Times New Roman" w:cs="Times New Roman"/>
          <w:sz w:val="20"/>
          <w:szCs w:val="20"/>
        </w:rPr>
        <w:t>Changpa</w:t>
      </w:r>
      <w:proofErr w:type="spellEnd"/>
      <w:r w:rsidRPr="00293637">
        <w:rPr>
          <w:rFonts w:ascii="Times New Roman" w:hAnsi="Times New Roman" w:cs="Times New Roman"/>
          <w:sz w:val="20"/>
          <w:szCs w:val="20"/>
        </w:rPr>
        <w:t xml:space="preserve"> and </w:t>
      </w:r>
      <w:proofErr w:type="spellStart"/>
      <w:r w:rsidRPr="00293637">
        <w:rPr>
          <w:rFonts w:ascii="Times New Roman" w:hAnsi="Times New Roman" w:cs="Times New Roman"/>
          <w:sz w:val="20"/>
          <w:szCs w:val="20"/>
        </w:rPr>
        <w:t>Purigpa</w:t>
      </w:r>
      <w:proofErr w:type="spellEnd"/>
      <w:r w:rsidRPr="00293637">
        <w:rPr>
          <w:rFonts w:ascii="Times New Roman" w:hAnsi="Times New Roman" w:cs="Times New Roman"/>
          <w:sz w:val="20"/>
          <w:szCs w:val="20"/>
        </w:rPr>
        <w:t xml:space="preserve"> whose contribution is less than 0.5 percent in the total schedule tribe population. Remaining groups like Beda, </w:t>
      </w:r>
      <w:proofErr w:type="spellStart"/>
      <w:r w:rsidRPr="00293637">
        <w:rPr>
          <w:rFonts w:ascii="Times New Roman" w:hAnsi="Times New Roman" w:cs="Times New Roman"/>
          <w:sz w:val="20"/>
          <w:szCs w:val="20"/>
        </w:rPr>
        <w:t>Gaddi</w:t>
      </w:r>
      <w:proofErr w:type="spellEnd"/>
      <w:r w:rsidRPr="00293637">
        <w:rPr>
          <w:rFonts w:ascii="Times New Roman" w:hAnsi="Times New Roman" w:cs="Times New Roman"/>
          <w:sz w:val="20"/>
          <w:szCs w:val="20"/>
        </w:rPr>
        <w:t xml:space="preserve">, </w:t>
      </w:r>
      <w:proofErr w:type="spellStart"/>
      <w:r w:rsidRPr="00293637">
        <w:rPr>
          <w:rFonts w:ascii="Times New Roman" w:hAnsi="Times New Roman" w:cs="Times New Roman"/>
          <w:sz w:val="20"/>
          <w:szCs w:val="20"/>
        </w:rPr>
        <w:t>Garra</w:t>
      </w:r>
      <w:proofErr w:type="spellEnd"/>
      <w:r w:rsidRPr="00293637">
        <w:rPr>
          <w:rFonts w:ascii="Times New Roman" w:hAnsi="Times New Roman" w:cs="Times New Roman"/>
          <w:sz w:val="20"/>
          <w:szCs w:val="20"/>
        </w:rPr>
        <w:t xml:space="preserve">, Mon and </w:t>
      </w:r>
      <w:proofErr w:type="spellStart"/>
      <w:r w:rsidRPr="00293637">
        <w:rPr>
          <w:rFonts w:ascii="Times New Roman" w:hAnsi="Times New Roman" w:cs="Times New Roman"/>
          <w:sz w:val="20"/>
          <w:szCs w:val="20"/>
        </w:rPr>
        <w:t>Sippi</w:t>
      </w:r>
      <w:proofErr w:type="spellEnd"/>
      <w:r w:rsidRPr="00293637">
        <w:rPr>
          <w:rFonts w:ascii="Times New Roman" w:hAnsi="Times New Roman" w:cs="Times New Roman"/>
          <w:sz w:val="20"/>
          <w:szCs w:val="20"/>
        </w:rPr>
        <w:t xml:space="preserve"> are not found in Kashmir Valley.</w:t>
      </w:r>
    </w:p>
    <w:p w:rsidR="00615D5D" w:rsidRPr="00293637" w:rsidRDefault="00615D5D" w:rsidP="0016487C">
      <w:pPr>
        <w:autoSpaceDE w:val="0"/>
        <w:autoSpaceDN w:val="0"/>
        <w:adjustRightInd w:val="0"/>
        <w:spacing w:after="0" w:line="240" w:lineRule="auto"/>
        <w:jc w:val="center"/>
        <w:rPr>
          <w:rFonts w:ascii="Times New Roman" w:hAnsi="Times New Roman" w:cs="Times New Roman"/>
          <w:b/>
          <w:sz w:val="20"/>
          <w:szCs w:val="20"/>
        </w:rPr>
        <w:sectPr w:rsidR="00615D5D" w:rsidRPr="00293637" w:rsidSect="00374B53">
          <w:type w:val="continuous"/>
          <w:pgSz w:w="12242" w:h="15842" w:code="1"/>
          <w:pgMar w:top="1440" w:right="1440" w:bottom="1440" w:left="1440" w:header="720" w:footer="720" w:gutter="0"/>
          <w:cols w:num="2" w:space="720"/>
          <w:docGrid w:linePitch="360"/>
        </w:sectPr>
      </w:pPr>
    </w:p>
    <w:p w:rsidR="0016487C" w:rsidRDefault="0016487C" w:rsidP="0016487C">
      <w:pPr>
        <w:autoSpaceDE w:val="0"/>
        <w:autoSpaceDN w:val="0"/>
        <w:adjustRightInd w:val="0"/>
        <w:spacing w:after="0" w:line="240" w:lineRule="auto"/>
        <w:jc w:val="center"/>
        <w:rPr>
          <w:rFonts w:ascii="Times New Roman" w:hAnsi="Times New Roman" w:cs="Times New Roman"/>
          <w:b/>
          <w:sz w:val="20"/>
          <w:szCs w:val="20"/>
          <w:lang w:eastAsia="zh-CN"/>
        </w:rPr>
      </w:pPr>
    </w:p>
    <w:p w:rsidR="00293637" w:rsidRPr="00293637" w:rsidRDefault="00293637" w:rsidP="0016487C">
      <w:pPr>
        <w:autoSpaceDE w:val="0"/>
        <w:autoSpaceDN w:val="0"/>
        <w:adjustRightInd w:val="0"/>
        <w:spacing w:after="0" w:line="240" w:lineRule="auto"/>
        <w:jc w:val="center"/>
        <w:rPr>
          <w:rFonts w:ascii="Times New Roman" w:hAnsi="Times New Roman" w:cs="Times New Roman"/>
          <w:b/>
          <w:sz w:val="20"/>
          <w:szCs w:val="20"/>
          <w:lang w:eastAsia="zh-CN"/>
        </w:rPr>
      </w:pPr>
    </w:p>
    <w:p w:rsidR="00932BCB" w:rsidRPr="00293637" w:rsidRDefault="00932BCB" w:rsidP="0016487C">
      <w:pPr>
        <w:autoSpaceDE w:val="0"/>
        <w:autoSpaceDN w:val="0"/>
        <w:adjustRightInd w:val="0"/>
        <w:spacing w:after="0" w:line="240" w:lineRule="auto"/>
        <w:jc w:val="center"/>
        <w:rPr>
          <w:rFonts w:ascii="Times New Roman" w:hAnsi="Times New Roman" w:cs="Times New Roman"/>
          <w:b/>
          <w:sz w:val="20"/>
          <w:szCs w:val="20"/>
        </w:rPr>
      </w:pPr>
      <w:r w:rsidRPr="00293637">
        <w:rPr>
          <w:rFonts w:ascii="Times New Roman" w:hAnsi="Times New Roman" w:cs="Times New Roman"/>
          <w:b/>
          <w:sz w:val="20"/>
          <w:szCs w:val="20"/>
        </w:rPr>
        <w:t xml:space="preserve">Table </w:t>
      </w:r>
      <w:r w:rsidR="003A1C0D" w:rsidRPr="00293637">
        <w:rPr>
          <w:rFonts w:ascii="Times New Roman" w:hAnsi="Times New Roman" w:cs="Times New Roman"/>
          <w:b/>
          <w:sz w:val="20"/>
          <w:szCs w:val="20"/>
        </w:rPr>
        <w:t>1</w:t>
      </w:r>
      <w:r w:rsidRPr="00293637">
        <w:rPr>
          <w:rFonts w:ascii="Times New Roman" w:hAnsi="Times New Roman" w:cs="Times New Roman"/>
          <w:b/>
          <w:sz w:val="20"/>
          <w:szCs w:val="20"/>
        </w:rPr>
        <w:t>.1: Schedule Tribe Population in Kashmir based on the Mini Survey Conducted by Registrar General of India in 1987</w:t>
      </w:r>
    </w:p>
    <w:tbl>
      <w:tblPr>
        <w:tblStyle w:val="TableGrid"/>
        <w:tblW w:w="5000" w:type="pct"/>
        <w:jc w:val="center"/>
        <w:tblLook w:val="04A0"/>
      </w:tblPr>
      <w:tblGrid>
        <w:gridCol w:w="989"/>
        <w:gridCol w:w="708"/>
        <w:gridCol w:w="581"/>
        <w:gridCol w:w="539"/>
        <w:gridCol w:w="610"/>
        <w:gridCol w:w="863"/>
        <w:gridCol w:w="667"/>
        <w:gridCol w:w="667"/>
        <w:gridCol w:w="864"/>
        <w:gridCol w:w="411"/>
        <w:gridCol w:w="411"/>
        <w:gridCol w:w="751"/>
        <w:gridCol w:w="411"/>
        <w:gridCol w:w="695"/>
        <w:gridCol w:w="411"/>
      </w:tblGrid>
      <w:tr w:rsidR="00615D5D" w:rsidRPr="00293637" w:rsidTr="00293637">
        <w:trPr>
          <w:cantSplit/>
          <w:trHeight w:val="1134"/>
          <w:jc w:val="center"/>
        </w:trPr>
        <w:tc>
          <w:tcPr>
            <w:tcW w:w="517" w:type="pct"/>
            <w:textDirection w:val="btLr"/>
            <w:vAlign w:val="center"/>
          </w:tcPr>
          <w:p w:rsidR="00932BCB" w:rsidRPr="00293637" w:rsidRDefault="00615D5D" w:rsidP="0016487C">
            <w:pPr>
              <w:ind w:left="113" w:right="113"/>
              <w:jc w:val="center"/>
              <w:rPr>
                <w:rFonts w:ascii="Times New Roman" w:hAnsi="Times New Roman" w:cs="Times New Roman"/>
                <w:b/>
                <w:sz w:val="16"/>
                <w:szCs w:val="16"/>
              </w:rPr>
            </w:pPr>
            <w:r w:rsidRPr="00293637">
              <w:rPr>
                <w:rFonts w:ascii="Times New Roman" w:hAnsi="Times New Roman" w:cs="Times New Roman"/>
                <w:b/>
                <w:sz w:val="16"/>
                <w:szCs w:val="16"/>
              </w:rPr>
              <w:t>District</w:t>
            </w:r>
          </w:p>
        </w:tc>
        <w:tc>
          <w:tcPr>
            <w:tcW w:w="370" w:type="pct"/>
            <w:textDirection w:val="btLr"/>
            <w:vAlign w:val="center"/>
          </w:tcPr>
          <w:p w:rsidR="00932BCB" w:rsidRPr="00293637" w:rsidRDefault="00932BCB" w:rsidP="0016487C">
            <w:pPr>
              <w:ind w:left="113" w:right="113"/>
              <w:jc w:val="center"/>
              <w:rPr>
                <w:rFonts w:ascii="Times New Roman" w:hAnsi="Times New Roman" w:cs="Times New Roman"/>
                <w:b/>
                <w:sz w:val="16"/>
                <w:szCs w:val="16"/>
              </w:rPr>
            </w:pPr>
            <w:r w:rsidRPr="00293637">
              <w:rPr>
                <w:rFonts w:ascii="Times New Roman" w:hAnsi="Times New Roman" w:cs="Times New Roman"/>
                <w:b/>
                <w:sz w:val="16"/>
                <w:szCs w:val="16"/>
              </w:rPr>
              <w:t>Total Population</w:t>
            </w:r>
          </w:p>
        </w:tc>
        <w:tc>
          <w:tcPr>
            <w:tcW w:w="304" w:type="pct"/>
            <w:textDirection w:val="btLr"/>
            <w:vAlign w:val="center"/>
          </w:tcPr>
          <w:p w:rsidR="00932BCB" w:rsidRPr="00293637" w:rsidRDefault="00932BCB" w:rsidP="0016487C">
            <w:pPr>
              <w:ind w:left="113" w:right="113"/>
              <w:jc w:val="center"/>
              <w:rPr>
                <w:rFonts w:ascii="Times New Roman" w:hAnsi="Times New Roman" w:cs="Times New Roman"/>
                <w:b/>
                <w:sz w:val="16"/>
                <w:szCs w:val="16"/>
              </w:rPr>
            </w:pPr>
            <w:r w:rsidRPr="00293637">
              <w:rPr>
                <w:rFonts w:ascii="Times New Roman" w:hAnsi="Times New Roman" w:cs="Times New Roman"/>
                <w:b/>
                <w:sz w:val="16"/>
                <w:szCs w:val="16"/>
              </w:rPr>
              <w:t>Percentage of tot</w:t>
            </w:r>
            <w:r w:rsidR="00615D5D" w:rsidRPr="00293637">
              <w:rPr>
                <w:rFonts w:ascii="Times New Roman" w:hAnsi="Times New Roman" w:cs="Times New Roman"/>
                <w:b/>
                <w:sz w:val="16"/>
                <w:szCs w:val="16"/>
              </w:rPr>
              <w:t xml:space="preserve">al </w:t>
            </w:r>
            <w:r w:rsidRPr="00293637">
              <w:rPr>
                <w:rFonts w:ascii="Times New Roman" w:hAnsi="Times New Roman" w:cs="Times New Roman"/>
                <w:b/>
                <w:sz w:val="16"/>
                <w:szCs w:val="16"/>
              </w:rPr>
              <w:t>ST Population</w:t>
            </w:r>
          </w:p>
        </w:tc>
        <w:tc>
          <w:tcPr>
            <w:tcW w:w="282" w:type="pct"/>
            <w:textDirection w:val="btLr"/>
            <w:vAlign w:val="center"/>
          </w:tcPr>
          <w:p w:rsidR="00932BCB" w:rsidRPr="00293637" w:rsidRDefault="00932BCB" w:rsidP="0016487C">
            <w:pPr>
              <w:ind w:left="113" w:right="113"/>
              <w:jc w:val="center"/>
              <w:rPr>
                <w:rFonts w:ascii="Times New Roman" w:hAnsi="Times New Roman" w:cs="Times New Roman"/>
                <w:b/>
                <w:sz w:val="16"/>
                <w:szCs w:val="16"/>
              </w:rPr>
            </w:pPr>
            <w:proofErr w:type="spellStart"/>
            <w:r w:rsidRPr="00293637">
              <w:rPr>
                <w:rFonts w:ascii="Times New Roman" w:hAnsi="Times New Roman" w:cs="Times New Roman"/>
                <w:b/>
                <w:sz w:val="16"/>
                <w:szCs w:val="16"/>
              </w:rPr>
              <w:t>Bakerwal</w:t>
            </w:r>
            <w:proofErr w:type="spellEnd"/>
          </w:p>
        </w:tc>
        <w:tc>
          <w:tcPr>
            <w:tcW w:w="319" w:type="pct"/>
            <w:textDirection w:val="btLr"/>
            <w:vAlign w:val="center"/>
          </w:tcPr>
          <w:p w:rsidR="00932BCB" w:rsidRPr="00293637" w:rsidRDefault="00932BCB" w:rsidP="0016487C">
            <w:pPr>
              <w:ind w:left="113" w:right="113"/>
              <w:jc w:val="center"/>
              <w:rPr>
                <w:rFonts w:ascii="Times New Roman" w:hAnsi="Times New Roman" w:cs="Times New Roman"/>
                <w:b/>
                <w:sz w:val="16"/>
                <w:szCs w:val="16"/>
              </w:rPr>
            </w:pPr>
            <w:proofErr w:type="spellStart"/>
            <w:r w:rsidRPr="00293637">
              <w:rPr>
                <w:rFonts w:ascii="Times New Roman" w:hAnsi="Times New Roman" w:cs="Times New Roman"/>
                <w:b/>
                <w:sz w:val="16"/>
                <w:szCs w:val="16"/>
              </w:rPr>
              <w:t>Balti</w:t>
            </w:r>
            <w:proofErr w:type="spellEnd"/>
          </w:p>
        </w:tc>
        <w:tc>
          <w:tcPr>
            <w:tcW w:w="451" w:type="pct"/>
            <w:textDirection w:val="btLr"/>
            <w:vAlign w:val="center"/>
          </w:tcPr>
          <w:p w:rsidR="00932BCB" w:rsidRPr="00293637" w:rsidRDefault="00932BCB" w:rsidP="0016487C">
            <w:pPr>
              <w:ind w:left="113" w:right="113"/>
              <w:jc w:val="center"/>
              <w:rPr>
                <w:rFonts w:ascii="Times New Roman" w:hAnsi="Times New Roman" w:cs="Times New Roman"/>
                <w:b/>
                <w:sz w:val="16"/>
                <w:szCs w:val="16"/>
              </w:rPr>
            </w:pPr>
            <w:r w:rsidRPr="00293637">
              <w:rPr>
                <w:rFonts w:ascii="Times New Roman" w:hAnsi="Times New Roman" w:cs="Times New Roman"/>
                <w:b/>
                <w:sz w:val="16"/>
                <w:szCs w:val="16"/>
              </w:rPr>
              <w:t>Beda</w:t>
            </w:r>
          </w:p>
        </w:tc>
        <w:tc>
          <w:tcPr>
            <w:tcW w:w="348" w:type="pct"/>
            <w:textDirection w:val="btLr"/>
            <w:vAlign w:val="center"/>
          </w:tcPr>
          <w:p w:rsidR="00932BCB" w:rsidRPr="00293637" w:rsidRDefault="00932BCB" w:rsidP="0016487C">
            <w:pPr>
              <w:ind w:left="113" w:right="113"/>
              <w:jc w:val="center"/>
              <w:rPr>
                <w:rFonts w:ascii="Times New Roman" w:hAnsi="Times New Roman" w:cs="Times New Roman"/>
                <w:b/>
                <w:sz w:val="16"/>
                <w:szCs w:val="16"/>
              </w:rPr>
            </w:pPr>
            <w:proofErr w:type="spellStart"/>
            <w:r w:rsidRPr="00293637">
              <w:rPr>
                <w:rFonts w:ascii="Times New Roman" w:hAnsi="Times New Roman" w:cs="Times New Roman"/>
                <w:b/>
                <w:sz w:val="16"/>
                <w:szCs w:val="16"/>
              </w:rPr>
              <w:t>Bot</w:t>
            </w:r>
            <w:proofErr w:type="spellEnd"/>
          </w:p>
        </w:tc>
        <w:tc>
          <w:tcPr>
            <w:tcW w:w="348" w:type="pct"/>
            <w:textDirection w:val="btLr"/>
            <w:vAlign w:val="center"/>
          </w:tcPr>
          <w:p w:rsidR="00932BCB" w:rsidRPr="00293637" w:rsidRDefault="00932BCB" w:rsidP="0016487C">
            <w:pPr>
              <w:ind w:left="113" w:right="113"/>
              <w:jc w:val="center"/>
              <w:rPr>
                <w:rFonts w:ascii="Times New Roman" w:hAnsi="Times New Roman" w:cs="Times New Roman"/>
                <w:b/>
                <w:sz w:val="16"/>
                <w:szCs w:val="16"/>
              </w:rPr>
            </w:pPr>
            <w:proofErr w:type="spellStart"/>
            <w:r w:rsidRPr="00293637">
              <w:rPr>
                <w:rFonts w:ascii="Times New Roman" w:hAnsi="Times New Roman" w:cs="Times New Roman"/>
                <w:b/>
                <w:sz w:val="16"/>
                <w:szCs w:val="16"/>
              </w:rPr>
              <w:t>Brokpa</w:t>
            </w:r>
            <w:proofErr w:type="spellEnd"/>
          </w:p>
        </w:tc>
        <w:tc>
          <w:tcPr>
            <w:tcW w:w="451" w:type="pct"/>
            <w:textDirection w:val="btLr"/>
            <w:vAlign w:val="center"/>
          </w:tcPr>
          <w:p w:rsidR="00932BCB" w:rsidRPr="00293637" w:rsidRDefault="00932BCB" w:rsidP="0016487C">
            <w:pPr>
              <w:ind w:left="113" w:right="113"/>
              <w:jc w:val="center"/>
              <w:rPr>
                <w:rFonts w:ascii="Times New Roman" w:hAnsi="Times New Roman" w:cs="Times New Roman"/>
                <w:b/>
                <w:sz w:val="16"/>
                <w:szCs w:val="16"/>
              </w:rPr>
            </w:pPr>
            <w:proofErr w:type="spellStart"/>
            <w:r w:rsidRPr="00293637">
              <w:rPr>
                <w:rFonts w:ascii="Times New Roman" w:hAnsi="Times New Roman" w:cs="Times New Roman"/>
                <w:b/>
                <w:sz w:val="16"/>
                <w:szCs w:val="16"/>
              </w:rPr>
              <w:t>Changpa</w:t>
            </w:r>
            <w:proofErr w:type="spellEnd"/>
          </w:p>
        </w:tc>
        <w:tc>
          <w:tcPr>
            <w:tcW w:w="213" w:type="pct"/>
            <w:textDirection w:val="btLr"/>
            <w:vAlign w:val="center"/>
          </w:tcPr>
          <w:p w:rsidR="00932BCB" w:rsidRPr="00293637" w:rsidRDefault="00932BCB" w:rsidP="0016487C">
            <w:pPr>
              <w:ind w:left="113" w:right="113"/>
              <w:jc w:val="center"/>
              <w:rPr>
                <w:rFonts w:ascii="Times New Roman" w:hAnsi="Times New Roman" w:cs="Times New Roman"/>
                <w:b/>
                <w:sz w:val="16"/>
                <w:szCs w:val="16"/>
              </w:rPr>
            </w:pPr>
            <w:proofErr w:type="spellStart"/>
            <w:r w:rsidRPr="00293637">
              <w:rPr>
                <w:rFonts w:ascii="Times New Roman" w:hAnsi="Times New Roman" w:cs="Times New Roman"/>
                <w:b/>
                <w:sz w:val="16"/>
                <w:szCs w:val="16"/>
              </w:rPr>
              <w:t>Gaddi</w:t>
            </w:r>
            <w:proofErr w:type="spellEnd"/>
          </w:p>
        </w:tc>
        <w:tc>
          <w:tcPr>
            <w:tcW w:w="213" w:type="pct"/>
            <w:textDirection w:val="btLr"/>
            <w:vAlign w:val="center"/>
          </w:tcPr>
          <w:p w:rsidR="00932BCB" w:rsidRPr="00293637" w:rsidRDefault="00932BCB" w:rsidP="0016487C">
            <w:pPr>
              <w:ind w:left="113" w:right="113"/>
              <w:jc w:val="center"/>
              <w:rPr>
                <w:rFonts w:ascii="Times New Roman" w:hAnsi="Times New Roman" w:cs="Times New Roman"/>
                <w:b/>
                <w:sz w:val="16"/>
                <w:szCs w:val="16"/>
              </w:rPr>
            </w:pPr>
            <w:proofErr w:type="spellStart"/>
            <w:r w:rsidRPr="00293637">
              <w:rPr>
                <w:rFonts w:ascii="Times New Roman" w:hAnsi="Times New Roman" w:cs="Times New Roman"/>
                <w:b/>
                <w:sz w:val="16"/>
                <w:szCs w:val="16"/>
              </w:rPr>
              <w:t>Garra</w:t>
            </w:r>
            <w:proofErr w:type="spellEnd"/>
          </w:p>
        </w:tc>
        <w:tc>
          <w:tcPr>
            <w:tcW w:w="392" w:type="pct"/>
            <w:textDirection w:val="btLr"/>
            <w:vAlign w:val="center"/>
          </w:tcPr>
          <w:p w:rsidR="00932BCB" w:rsidRPr="00293637" w:rsidRDefault="00932BCB" w:rsidP="0016487C">
            <w:pPr>
              <w:ind w:left="113" w:right="113"/>
              <w:jc w:val="center"/>
              <w:rPr>
                <w:rFonts w:ascii="Times New Roman" w:hAnsi="Times New Roman" w:cs="Times New Roman"/>
                <w:b/>
                <w:sz w:val="16"/>
                <w:szCs w:val="16"/>
              </w:rPr>
            </w:pPr>
            <w:proofErr w:type="spellStart"/>
            <w:r w:rsidRPr="00293637">
              <w:rPr>
                <w:rFonts w:ascii="Times New Roman" w:hAnsi="Times New Roman" w:cs="Times New Roman"/>
                <w:b/>
                <w:sz w:val="16"/>
                <w:szCs w:val="16"/>
              </w:rPr>
              <w:t>Gujjar</w:t>
            </w:r>
            <w:proofErr w:type="spellEnd"/>
          </w:p>
        </w:tc>
        <w:tc>
          <w:tcPr>
            <w:tcW w:w="213" w:type="pct"/>
            <w:textDirection w:val="btLr"/>
            <w:vAlign w:val="center"/>
          </w:tcPr>
          <w:p w:rsidR="00932BCB" w:rsidRPr="00293637" w:rsidRDefault="00932BCB" w:rsidP="0016487C">
            <w:pPr>
              <w:ind w:left="113" w:right="113"/>
              <w:jc w:val="center"/>
              <w:rPr>
                <w:rFonts w:ascii="Times New Roman" w:hAnsi="Times New Roman" w:cs="Times New Roman"/>
                <w:b/>
                <w:sz w:val="16"/>
                <w:szCs w:val="16"/>
              </w:rPr>
            </w:pPr>
            <w:r w:rsidRPr="00293637">
              <w:rPr>
                <w:rFonts w:ascii="Times New Roman" w:hAnsi="Times New Roman" w:cs="Times New Roman"/>
                <w:b/>
                <w:sz w:val="16"/>
                <w:szCs w:val="16"/>
              </w:rPr>
              <w:t>Mon</w:t>
            </w:r>
          </w:p>
        </w:tc>
        <w:tc>
          <w:tcPr>
            <w:tcW w:w="363" w:type="pct"/>
            <w:textDirection w:val="btLr"/>
            <w:vAlign w:val="center"/>
          </w:tcPr>
          <w:p w:rsidR="00932BCB" w:rsidRPr="00293637" w:rsidRDefault="00932BCB" w:rsidP="0016487C">
            <w:pPr>
              <w:ind w:left="113" w:right="113"/>
              <w:jc w:val="center"/>
              <w:rPr>
                <w:rFonts w:ascii="Times New Roman" w:hAnsi="Times New Roman" w:cs="Times New Roman"/>
                <w:b/>
                <w:sz w:val="16"/>
                <w:szCs w:val="16"/>
              </w:rPr>
            </w:pPr>
            <w:proofErr w:type="spellStart"/>
            <w:r w:rsidRPr="00293637">
              <w:rPr>
                <w:rFonts w:ascii="Times New Roman" w:hAnsi="Times New Roman" w:cs="Times New Roman"/>
                <w:b/>
                <w:sz w:val="16"/>
                <w:szCs w:val="16"/>
              </w:rPr>
              <w:t>Purigpa</w:t>
            </w:r>
            <w:proofErr w:type="spellEnd"/>
          </w:p>
        </w:tc>
        <w:tc>
          <w:tcPr>
            <w:tcW w:w="213" w:type="pct"/>
            <w:textDirection w:val="btLr"/>
            <w:vAlign w:val="center"/>
          </w:tcPr>
          <w:p w:rsidR="00932BCB" w:rsidRPr="00293637" w:rsidRDefault="00932BCB" w:rsidP="0016487C">
            <w:pPr>
              <w:ind w:left="113" w:right="113"/>
              <w:jc w:val="center"/>
              <w:rPr>
                <w:rFonts w:ascii="Times New Roman" w:hAnsi="Times New Roman" w:cs="Times New Roman"/>
                <w:b/>
                <w:sz w:val="16"/>
                <w:szCs w:val="16"/>
              </w:rPr>
            </w:pPr>
            <w:proofErr w:type="spellStart"/>
            <w:r w:rsidRPr="00293637">
              <w:rPr>
                <w:rFonts w:ascii="Times New Roman" w:hAnsi="Times New Roman" w:cs="Times New Roman"/>
                <w:b/>
                <w:sz w:val="16"/>
                <w:szCs w:val="16"/>
              </w:rPr>
              <w:t>Sippi</w:t>
            </w:r>
            <w:proofErr w:type="spellEnd"/>
          </w:p>
        </w:tc>
      </w:tr>
      <w:tr w:rsidR="00615D5D" w:rsidRPr="00293637" w:rsidTr="00293637">
        <w:trPr>
          <w:jc w:val="center"/>
        </w:trPr>
        <w:tc>
          <w:tcPr>
            <w:tcW w:w="517" w:type="pct"/>
          </w:tcPr>
          <w:p w:rsidR="00932BCB" w:rsidRPr="00293637" w:rsidRDefault="00932BCB" w:rsidP="0016487C">
            <w:pPr>
              <w:jc w:val="both"/>
              <w:rPr>
                <w:rFonts w:ascii="Times New Roman" w:hAnsi="Times New Roman" w:cs="Times New Roman"/>
                <w:sz w:val="16"/>
                <w:szCs w:val="16"/>
              </w:rPr>
            </w:pPr>
            <w:proofErr w:type="spellStart"/>
            <w:r w:rsidRPr="00293637">
              <w:rPr>
                <w:rFonts w:ascii="Times New Roman" w:hAnsi="Times New Roman" w:cs="Times New Roman"/>
                <w:sz w:val="16"/>
                <w:szCs w:val="16"/>
              </w:rPr>
              <w:t>Kupwara</w:t>
            </w:r>
            <w:proofErr w:type="spellEnd"/>
            <w:r w:rsidRPr="00293637">
              <w:rPr>
                <w:rFonts w:ascii="Times New Roman" w:hAnsi="Times New Roman" w:cs="Times New Roman"/>
                <w:sz w:val="16"/>
                <w:szCs w:val="16"/>
              </w:rPr>
              <w:t xml:space="preserve"> </w:t>
            </w:r>
          </w:p>
        </w:tc>
        <w:tc>
          <w:tcPr>
            <w:tcW w:w="370"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46552</w:t>
            </w:r>
          </w:p>
        </w:tc>
        <w:tc>
          <w:tcPr>
            <w:tcW w:w="304"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20.21</w:t>
            </w:r>
          </w:p>
        </w:tc>
        <w:tc>
          <w:tcPr>
            <w:tcW w:w="282"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335</w:t>
            </w:r>
          </w:p>
        </w:tc>
        <w:tc>
          <w:tcPr>
            <w:tcW w:w="319"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451"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348"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3</w:t>
            </w:r>
          </w:p>
        </w:tc>
        <w:tc>
          <w:tcPr>
            <w:tcW w:w="348"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20</w:t>
            </w:r>
          </w:p>
        </w:tc>
        <w:tc>
          <w:tcPr>
            <w:tcW w:w="451"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21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21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392"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46194</w:t>
            </w:r>
          </w:p>
        </w:tc>
        <w:tc>
          <w:tcPr>
            <w:tcW w:w="21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36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21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r>
      <w:tr w:rsidR="00615D5D" w:rsidRPr="00293637" w:rsidTr="00293637">
        <w:trPr>
          <w:jc w:val="center"/>
        </w:trPr>
        <w:tc>
          <w:tcPr>
            <w:tcW w:w="517" w:type="pct"/>
          </w:tcPr>
          <w:p w:rsidR="00932BCB" w:rsidRPr="00293637" w:rsidRDefault="00932BCB" w:rsidP="0016487C">
            <w:pPr>
              <w:jc w:val="both"/>
              <w:rPr>
                <w:rFonts w:ascii="Times New Roman" w:hAnsi="Times New Roman" w:cs="Times New Roman"/>
                <w:sz w:val="16"/>
                <w:szCs w:val="16"/>
              </w:rPr>
            </w:pPr>
            <w:proofErr w:type="spellStart"/>
            <w:r w:rsidRPr="00293637">
              <w:rPr>
                <w:rFonts w:ascii="Times New Roman" w:hAnsi="Times New Roman" w:cs="Times New Roman"/>
                <w:sz w:val="16"/>
                <w:szCs w:val="16"/>
              </w:rPr>
              <w:t>Baramullah</w:t>
            </w:r>
            <w:proofErr w:type="spellEnd"/>
            <w:r w:rsidRPr="00293637">
              <w:rPr>
                <w:rFonts w:ascii="Times New Roman" w:hAnsi="Times New Roman" w:cs="Times New Roman"/>
                <w:sz w:val="16"/>
                <w:szCs w:val="16"/>
              </w:rPr>
              <w:t xml:space="preserve"> </w:t>
            </w:r>
          </w:p>
        </w:tc>
        <w:tc>
          <w:tcPr>
            <w:tcW w:w="370"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62034</w:t>
            </w:r>
          </w:p>
        </w:tc>
        <w:tc>
          <w:tcPr>
            <w:tcW w:w="304"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26.93</w:t>
            </w:r>
          </w:p>
        </w:tc>
        <w:tc>
          <w:tcPr>
            <w:tcW w:w="282"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2289</w:t>
            </w:r>
          </w:p>
        </w:tc>
        <w:tc>
          <w:tcPr>
            <w:tcW w:w="319"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40</w:t>
            </w:r>
          </w:p>
        </w:tc>
        <w:tc>
          <w:tcPr>
            <w:tcW w:w="451"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348"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348"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16933</w:t>
            </w:r>
          </w:p>
        </w:tc>
        <w:tc>
          <w:tcPr>
            <w:tcW w:w="451"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21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21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392"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42768</w:t>
            </w:r>
          </w:p>
        </w:tc>
        <w:tc>
          <w:tcPr>
            <w:tcW w:w="21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36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21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r>
      <w:tr w:rsidR="00615D5D" w:rsidRPr="00293637" w:rsidTr="00293637">
        <w:trPr>
          <w:jc w:val="center"/>
        </w:trPr>
        <w:tc>
          <w:tcPr>
            <w:tcW w:w="517"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 xml:space="preserve">Srinagar </w:t>
            </w:r>
          </w:p>
        </w:tc>
        <w:tc>
          <w:tcPr>
            <w:tcW w:w="370"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43440</w:t>
            </w:r>
          </w:p>
        </w:tc>
        <w:tc>
          <w:tcPr>
            <w:tcW w:w="304"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18.86</w:t>
            </w:r>
          </w:p>
        </w:tc>
        <w:tc>
          <w:tcPr>
            <w:tcW w:w="282"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286</w:t>
            </w:r>
          </w:p>
        </w:tc>
        <w:tc>
          <w:tcPr>
            <w:tcW w:w="319"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1266</w:t>
            </w:r>
          </w:p>
        </w:tc>
        <w:tc>
          <w:tcPr>
            <w:tcW w:w="451"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348"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11237</w:t>
            </w:r>
          </w:p>
        </w:tc>
        <w:tc>
          <w:tcPr>
            <w:tcW w:w="348"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213</w:t>
            </w:r>
          </w:p>
        </w:tc>
        <w:tc>
          <w:tcPr>
            <w:tcW w:w="451"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21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21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392"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30438</w:t>
            </w:r>
          </w:p>
        </w:tc>
        <w:tc>
          <w:tcPr>
            <w:tcW w:w="21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36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21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r>
      <w:tr w:rsidR="00615D5D" w:rsidRPr="00293637" w:rsidTr="00293637">
        <w:trPr>
          <w:jc w:val="center"/>
        </w:trPr>
        <w:tc>
          <w:tcPr>
            <w:tcW w:w="517" w:type="pct"/>
          </w:tcPr>
          <w:p w:rsidR="00932BCB" w:rsidRPr="00293637" w:rsidRDefault="00932BCB" w:rsidP="0016487C">
            <w:pPr>
              <w:jc w:val="both"/>
              <w:rPr>
                <w:rFonts w:ascii="Times New Roman" w:hAnsi="Times New Roman" w:cs="Times New Roman"/>
                <w:sz w:val="16"/>
                <w:szCs w:val="16"/>
              </w:rPr>
            </w:pPr>
            <w:proofErr w:type="spellStart"/>
            <w:r w:rsidRPr="00293637">
              <w:rPr>
                <w:rFonts w:ascii="Times New Roman" w:hAnsi="Times New Roman" w:cs="Times New Roman"/>
                <w:sz w:val="16"/>
                <w:szCs w:val="16"/>
              </w:rPr>
              <w:t>Budgam</w:t>
            </w:r>
            <w:proofErr w:type="spellEnd"/>
            <w:r w:rsidRPr="00293637">
              <w:rPr>
                <w:rFonts w:ascii="Times New Roman" w:hAnsi="Times New Roman" w:cs="Times New Roman"/>
                <w:sz w:val="16"/>
                <w:szCs w:val="16"/>
              </w:rPr>
              <w:t xml:space="preserve"> </w:t>
            </w:r>
          </w:p>
        </w:tc>
        <w:tc>
          <w:tcPr>
            <w:tcW w:w="370"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9971</w:t>
            </w:r>
          </w:p>
        </w:tc>
        <w:tc>
          <w:tcPr>
            <w:tcW w:w="304"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4.3</w:t>
            </w:r>
          </w:p>
        </w:tc>
        <w:tc>
          <w:tcPr>
            <w:tcW w:w="282"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38</w:t>
            </w:r>
          </w:p>
        </w:tc>
        <w:tc>
          <w:tcPr>
            <w:tcW w:w="319"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7</w:t>
            </w:r>
          </w:p>
        </w:tc>
        <w:tc>
          <w:tcPr>
            <w:tcW w:w="451"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348"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348"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1</w:t>
            </w:r>
          </w:p>
        </w:tc>
        <w:tc>
          <w:tcPr>
            <w:tcW w:w="451"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21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21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392"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9873</w:t>
            </w:r>
          </w:p>
        </w:tc>
        <w:tc>
          <w:tcPr>
            <w:tcW w:w="21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36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52</w:t>
            </w:r>
          </w:p>
        </w:tc>
        <w:tc>
          <w:tcPr>
            <w:tcW w:w="21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r>
      <w:tr w:rsidR="00615D5D" w:rsidRPr="00293637" w:rsidTr="00293637">
        <w:trPr>
          <w:jc w:val="center"/>
        </w:trPr>
        <w:tc>
          <w:tcPr>
            <w:tcW w:w="517" w:type="pct"/>
          </w:tcPr>
          <w:p w:rsidR="00932BCB" w:rsidRPr="00293637" w:rsidRDefault="00932BCB" w:rsidP="0016487C">
            <w:pPr>
              <w:jc w:val="both"/>
              <w:rPr>
                <w:rFonts w:ascii="Times New Roman" w:hAnsi="Times New Roman" w:cs="Times New Roman"/>
                <w:sz w:val="16"/>
                <w:szCs w:val="16"/>
              </w:rPr>
            </w:pPr>
            <w:proofErr w:type="spellStart"/>
            <w:r w:rsidRPr="00293637">
              <w:rPr>
                <w:rFonts w:ascii="Times New Roman" w:hAnsi="Times New Roman" w:cs="Times New Roman"/>
                <w:sz w:val="16"/>
                <w:szCs w:val="16"/>
              </w:rPr>
              <w:t>Pulwama</w:t>
            </w:r>
            <w:proofErr w:type="spellEnd"/>
          </w:p>
        </w:tc>
        <w:tc>
          <w:tcPr>
            <w:tcW w:w="370"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18156</w:t>
            </w:r>
          </w:p>
        </w:tc>
        <w:tc>
          <w:tcPr>
            <w:tcW w:w="304"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7.8</w:t>
            </w:r>
          </w:p>
        </w:tc>
        <w:tc>
          <w:tcPr>
            <w:tcW w:w="282"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311</w:t>
            </w:r>
          </w:p>
        </w:tc>
        <w:tc>
          <w:tcPr>
            <w:tcW w:w="319"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451"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1</w:t>
            </w:r>
          </w:p>
        </w:tc>
        <w:tc>
          <w:tcPr>
            <w:tcW w:w="348"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4</w:t>
            </w:r>
          </w:p>
        </w:tc>
        <w:tc>
          <w:tcPr>
            <w:tcW w:w="348"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37</w:t>
            </w:r>
          </w:p>
        </w:tc>
        <w:tc>
          <w:tcPr>
            <w:tcW w:w="451"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1</w:t>
            </w:r>
          </w:p>
        </w:tc>
        <w:tc>
          <w:tcPr>
            <w:tcW w:w="21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21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392"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17802</w:t>
            </w:r>
          </w:p>
        </w:tc>
        <w:tc>
          <w:tcPr>
            <w:tcW w:w="21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36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21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r>
      <w:tr w:rsidR="00615D5D" w:rsidRPr="00293637" w:rsidTr="00293637">
        <w:trPr>
          <w:jc w:val="center"/>
        </w:trPr>
        <w:tc>
          <w:tcPr>
            <w:tcW w:w="517" w:type="pct"/>
          </w:tcPr>
          <w:p w:rsidR="00932BCB" w:rsidRPr="00293637" w:rsidRDefault="00932BCB" w:rsidP="0016487C">
            <w:pPr>
              <w:jc w:val="both"/>
              <w:rPr>
                <w:rFonts w:ascii="Times New Roman" w:hAnsi="Times New Roman" w:cs="Times New Roman"/>
                <w:sz w:val="16"/>
                <w:szCs w:val="16"/>
              </w:rPr>
            </w:pPr>
            <w:proofErr w:type="spellStart"/>
            <w:r w:rsidRPr="00293637">
              <w:rPr>
                <w:rFonts w:ascii="Times New Roman" w:hAnsi="Times New Roman" w:cs="Times New Roman"/>
                <w:sz w:val="16"/>
                <w:szCs w:val="16"/>
              </w:rPr>
              <w:t>Anantnag</w:t>
            </w:r>
            <w:proofErr w:type="spellEnd"/>
          </w:p>
        </w:tc>
        <w:tc>
          <w:tcPr>
            <w:tcW w:w="370"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50172</w:t>
            </w:r>
          </w:p>
        </w:tc>
        <w:tc>
          <w:tcPr>
            <w:tcW w:w="304"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21.78</w:t>
            </w:r>
          </w:p>
        </w:tc>
        <w:tc>
          <w:tcPr>
            <w:tcW w:w="282"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3848</w:t>
            </w:r>
          </w:p>
        </w:tc>
        <w:tc>
          <w:tcPr>
            <w:tcW w:w="319"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7</w:t>
            </w:r>
          </w:p>
        </w:tc>
        <w:tc>
          <w:tcPr>
            <w:tcW w:w="451"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348"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4</w:t>
            </w:r>
          </w:p>
        </w:tc>
        <w:tc>
          <w:tcPr>
            <w:tcW w:w="348"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1</w:t>
            </w:r>
          </w:p>
        </w:tc>
        <w:tc>
          <w:tcPr>
            <w:tcW w:w="451"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21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21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392"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46289</w:t>
            </w:r>
          </w:p>
        </w:tc>
        <w:tc>
          <w:tcPr>
            <w:tcW w:w="21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c>
          <w:tcPr>
            <w:tcW w:w="36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23</w:t>
            </w:r>
          </w:p>
        </w:tc>
        <w:tc>
          <w:tcPr>
            <w:tcW w:w="21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w:t>
            </w:r>
          </w:p>
        </w:tc>
      </w:tr>
      <w:tr w:rsidR="00615D5D" w:rsidRPr="00293637" w:rsidTr="00293637">
        <w:trPr>
          <w:jc w:val="center"/>
        </w:trPr>
        <w:tc>
          <w:tcPr>
            <w:tcW w:w="517"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 xml:space="preserve">Total </w:t>
            </w:r>
          </w:p>
        </w:tc>
        <w:tc>
          <w:tcPr>
            <w:tcW w:w="370" w:type="pct"/>
          </w:tcPr>
          <w:p w:rsidR="00932BCB" w:rsidRPr="00293637" w:rsidRDefault="00932BCB" w:rsidP="0016487C">
            <w:pPr>
              <w:jc w:val="both"/>
              <w:rPr>
                <w:rFonts w:ascii="Times New Roman" w:hAnsi="Times New Roman" w:cs="Times New Roman"/>
                <w:color w:val="000000"/>
                <w:sz w:val="16"/>
                <w:szCs w:val="16"/>
              </w:rPr>
            </w:pPr>
            <w:r w:rsidRPr="00293637">
              <w:rPr>
                <w:rFonts w:ascii="Times New Roman" w:hAnsi="Times New Roman" w:cs="Times New Roman"/>
                <w:color w:val="000000"/>
                <w:sz w:val="16"/>
                <w:szCs w:val="16"/>
              </w:rPr>
              <w:t>230325</w:t>
            </w:r>
          </w:p>
        </w:tc>
        <w:tc>
          <w:tcPr>
            <w:tcW w:w="304"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100</w:t>
            </w:r>
          </w:p>
        </w:tc>
        <w:tc>
          <w:tcPr>
            <w:tcW w:w="282"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7127</w:t>
            </w:r>
          </w:p>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(3.9)</w:t>
            </w:r>
          </w:p>
        </w:tc>
        <w:tc>
          <w:tcPr>
            <w:tcW w:w="319"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1320</w:t>
            </w:r>
          </w:p>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(0.57)</w:t>
            </w:r>
          </w:p>
        </w:tc>
        <w:tc>
          <w:tcPr>
            <w:tcW w:w="451"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1</w:t>
            </w:r>
          </w:p>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(0.00043)</w:t>
            </w:r>
          </w:p>
        </w:tc>
        <w:tc>
          <w:tcPr>
            <w:tcW w:w="348"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11,248</w:t>
            </w:r>
          </w:p>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(4.14)</w:t>
            </w:r>
          </w:p>
        </w:tc>
        <w:tc>
          <w:tcPr>
            <w:tcW w:w="348"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17,205</w:t>
            </w:r>
          </w:p>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(7.46)</w:t>
            </w:r>
          </w:p>
        </w:tc>
        <w:tc>
          <w:tcPr>
            <w:tcW w:w="451"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1</w:t>
            </w:r>
          </w:p>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(0.00043)</w:t>
            </w:r>
          </w:p>
        </w:tc>
        <w:tc>
          <w:tcPr>
            <w:tcW w:w="213" w:type="pct"/>
          </w:tcPr>
          <w:p w:rsidR="00932BCB" w:rsidRPr="00293637" w:rsidRDefault="00932BCB" w:rsidP="0016487C">
            <w:pPr>
              <w:jc w:val="both"/>
              <w:rPr>
                <w:rFonts w:ascii="Times New Roman" w:hAnsi="Times New Roman" w:cs="Times New Roman"/>
                <w:sz w:val="16"/>
                <w:szCs w:val="16"/>
              </w:rPr>
            </w:pPr>
          </w:p>
        </w:tc>
        <w:tc>
          <w:tcPr>
            <w:tcW w:w="213" w:type="pct"/>
          </w:tcPr>
          <w:p w:rsidR="00932BCB" w:rsidRPr="00293637" w:rsidRDefault="00932BCB" w:rsidP="0016487C">
            <w:pPr>
              <w:jc w:val="both"/>
              <w:rPr>
                <w:rFonts w:ascii="Times New Roman" w:hAnsi="Times New Roman" w:cs="Times New Roman"/>
                <w:sz w:val="16"/>
                <w:szCs w:val="16"/>
              </w:rPr>
            </w:pPr>
          </w:p>
        </w:tc>
        <w:tc>
          <w:tcPr>
            <w:tcW w:w="392"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193,364</w:t>
            </w:r>
          </w:p>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(83.96)</w:t>
            </w:r>
          </w:p>
        </w:tc>
        <w:tc>
          <w:tcPr>
            <w:tcW w:w="213" w:type="pct"/>
          </w:tcPr>
          <w:p w:rsidR="00932BCB" w:rsidRPr="00293637" w:rsidRDefault="00932BCB" w:rsidP="0016487C">
            <w:pPr>
              <w:jc w:val="both"/>
              <w:rPr>
                <w:rFonts w:ascii="Times New Roman" w:hAnsi="Times New Roman" w:cs="Times New Roman"/>
                <w:sz w:val="16"/>
                <w:szCs w:val="16"/>
              </w:rPr>
            </w:pPr>
          </w:p>
        </w:tc>
        <w:tc>
          <w:tcPr>
            <w:tcW w:w="363" w:type="pct"/>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75</w:t>
            </w:r>
          </w:p>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(0.032)</w:t>
            </w:r>
          </w:p>
        </w:tc>
        <w:tc>
          <w:tcPr>
            <w:tcW w:w="213" w:type="pct"/>
          </w:tcPr>
          <w:p w:rsidR="00932BCB" w:rsidRPr="00293637" w:rsidRDefault="00932BCB" w:rsidP="0016487C">
            <w:pPr>
              <w:jc w:val="both"/>
              <w:rPr>
                <w:rFonts w:ascii="Times New Roman" w:hAnsi="Times New Roman" w:cs="Times New Roman"/>
                <w:sz w:val="16"/>
                <w:szCs w:val="16"/>
              </w:rPr>
            </w:pPr>
          </w:p>
        </w:tc>
      </w:tr>
    </w:tbl>
    <w:p w:rsidR="00932BCB" w:rsidRPr="00293637" w:rsidRDefault="00932BCB" w:rsidP="0016487C">
      <w:pPr>
        <w:spacing w:after="0" w:line="240" w:lineRule="auto"/>
        <w:jc w:val="center"/>
        <w:rPr>
          <w:rFonts w:ascii="Times New Roman" w:hAnsi="Times New Roman" w:cs="Times New Roman"/>
          <w:sz w:val="20"/>
          <w:szCs w:val="20"/>
        </w:rPr>
      </w:pPr>
      <w:proofErr w:type="gramStart"/>
      <w:r w:rsidRPr="00293637">
        <w:rPr>
          <w:rFonts w:ascii="Times New Roman" w:hAnsi="Times New Roman" w:cs="Times New Roman"/>
          <w:sz w:val="20"/>
          <w:szCs w:val="20"/>
        </w:rPr>
        <w:t>Source :</w:t>
      </w:r>
      <w:proofErr w:type="gramEnd"/>
      <w:r w:rsidRPr="00293637">
        <w:rPr>
          <w:rFonts w:ascii="Times New Roman" w:hAnsi="Times New Roman" w:cs="Times New Roman"/>
          <w:sz w:val="20"/>
          <w:szCs w:val="20"/>
        </w:rPr>
        <w:t xml:space="preserve"> Mini Survey constructed by Registered General of India in 1987</w:t>
      </w:r>
    </w:p>
    <w:p w:rsidR="00615D5D" w:rsidRPr="00293637" w:rsidRDefault="00615D5D" w:rsidP="0016487C">
      <w:pPr>
        <w:autoSpaceDE w:val="0"/>
        <w:autoSpaceDN w:val="0"/>
        <w:adjustRightInd w:val="0"/>
        <w:spacing w:after="0" w:line="240" w:lineRule="auto"/>
        <w:jc w:val="both"/>
        <w:rPr>
          <w:rFonts w:ascii="Times New Roman" w:hAnsi="Times New Roman" w:cs="Times New Roman"/>
          <w:b/>
          <w:sz w:val="20"/>
          <w:szCs w:val="20"/>
        </w:rPr>
      </w:pPr>
    </w:p>
    <w:p w:rsidR="00615D5D" w:rsidRDefault="00615D5D" w:rsidP="0016487C">
      <w:pPr>
        <w:autoSpaceDE w:val="0"/>
        <w:autoSpaceDN w:val="0"/>
        <w:adjustRightInd w:val="0"/>
        <w:spacing w:after="0" w:line="240" w:lineRule="auto"/>
        <w:jc w:val="both"/>
        <w:rPr>
          <w:rFonts w:ascii="Times New Roman" w:hAnsi="Times New Roman" w:cs="Times New Roman"/>
          <w:b/>
          <w:sz w:val="20"/>
          <w:szCs w:val="20"/>
          <w:lang w:eastAsia="zh-CN"/>
        </w:rPr>
      </w:pPr>
    </w:p>
    <w:p w:rsidR="00293637" w:rsidRPr="00293637" w:rsidRDefault="00293637" w:rsidP="0016487C">
      <w:pPr>
        <w:autoSpaceDE w:val="0"/>
        <w:autoSpaceDN w:val="0"/>
        <w:adjustRightInd w:val="0"/>
        <w:spacing w:after="0" w:line="240" w:lineRule="auto"/>
        <w:jc w:val="both"/>
        <w:rPr>
          <w:rFonts w:ascii="Times New Roman" w:hAnsi="Times New Roman" w:cs="Times New Roman"/>
          <w:b/>
          <w:sz w:val="20"/>
          <w:szCs w:val="20"/>
          <w:lang w:eastAsia="zh-CN"/>
        </w:rPr>
        <w:sectPr w:rsidR="00293637" w:rsidRPr="00293637" w:rsidSect="00374B53">
          <w:type w:val="continuous"/>
          <w:pgSz w:w="12242" w:h="15842" w:code="1"/>
          <w:pgMar w:top="1440" w:right="1440" w:bottom="1440" w:left="1440" w:header="720" w:footer="720" w:gutter="0"/>
          <w:cols w:space="720"/>
          <w:docGrid w:linePitch="360"/>
        </w:sectPr>
      </w:pPr>
    </w:p>
    <w:p w:rsidR="00932BCB" w:rsidRPr="00293637" w:rsidRDefault="00932BCB" w:rsidP="0016487C">
      <w:pPr>
        <w:autoSpaceDE w:val="0"/>
        <w:autoSpaceDN w:val="0"/>
        <w:adjustRightInd w:val="0"/>
        <w:spacing w:after="0" w:line="240" w:lineRule="auto"/>
        <w:jc w:val="both"/>
        <w:rPr>
          <w:rFonts w:ascii="Times New Roman" w:hAnsi="Times New Roman" w:cs="Times New Roman"/>
          <w:b/>
          <w:sz w:val="20"/>
          <w:szCs w:val="20"/>
        </w:rPr>
      </w:pPr>
      <w:r w:rsidRPr="00293637">
        <w:rPr>
          <w:rFonts w:ascii="Times New Roman" w:hAnsi="Times New Roman" w:cs="Times New Roman"/>
          <w:b/>
          <w:sz w:val="20"/>
          <w:szCs w:val="20"/>
        </w:rPr>
        <w:lastRenderedPageBreak/>
        <w:t>Schedule Tribe Population of Kashmir (Census 2001)</w:t>
      </w:r>
    </w:p>
    <w:p w:rsidR="00B20612" w:rsidRPr="00293637" w:rsidRDefault="00932BCB" w:rsidP="00293637">
      <w:pPr>
        <w:spacing w:after="0" w:line="240" w:lineRule="auto"/>
        <w:ind w:firstLine="540"/>
        <w:jc w:val="both"/>
        <w:rPr>
          <w:rFonts w:ascii="Times New Roman" w:hAnsi="Times New Roman" w:cs="Times New Roman"/>
          <w:sz w:val="20"/>
          <w:szCs w:val="20"/>
          <w:lang w:eastAsia="zh-CN"/>
        </w:rPr>
      </w:pPr>
      <w:r w:rsidRPr="00293637">
        <w:rPr>
          <w:rFonts w:ascii="Times New Roman" w:hAnsi="Times New Roman" w:cs="Times New Roman"/>
          <w:sz w:val="20"/>
          <w:szCs w:val="20"/>
        </w:rPr>
        <w:t>Table (</w:t>
      </w:r>
      <w:r w:rsidR="003A1C0D" w:rsidRPr="00293637">
        <w:rPr>
          <w:rFonts w:ascii="Times New Roman" w:hAnsi="Times New Roman" w:cs="Times New Roman"/>
          <w:sz w:val="20"/>
          <w:szCs w:val="20"/>
        </w:rPr>
        <w:t>1</w:t>
      </w:r>
      <w:r w:rsidRPr="00293637">
        <w:rPr>
          <w:rFonts w:ascii="Times New Roman" w:hAnsi="Times New Roman" w:cs="Times New Roman"/>
          <w:sz w:val="20"/>
          <w:szCs w:val="20"/>
        </w:rPr>
        <w:t xml:space="preserve">.2) presents the district wise distribution of various schedule tribe groups of the population of Kashmir division. The total schedule tribe population of Kashmir division was 3, 18, </w:t>
      </w:r>
      <w:proofErr w:type="gramStart"/>
      <w:r w:rsidRPr="00293637">
        <w:rPr>
          <w:rFonts w:ascii="Times New Roman" w:hAnsi="Times New Roman" w:cs="Times New Roman"/>
          <w:sz w:val="20"/>
          <w:szCs w:val="20"/>
        </w:rPr>
        <w:t>265</w:t>
      </w:r>
      <w:proofErr w:type="gramEnd"/>
      <w:r w:rsidRPr="00293637">
        <w:rPr>
          <w:rFonts w:ascii="Times New Roman" w:hAnsi="Times New Roman" w:cs="Times New Roman"/>
          <w:sz w:val="20"/>
          <w:szCs w:val="20"/>
        </w:rPr>
        <w:t xml:space="preserve"> which compromises 5.63 percent of total population of the state. The highest concentration of schedule tribe population was in district </w:t>
      </w:r>
      <w:proofErr w:type="spellStart"/>
      <w:r w:rsidRPr="00293637">
        <w:rPr>
          <w:rFonts w:ascii="Times New Roman" w:hAnsi="Times New Roman" w:cs="Times New Roman"/>
          <w:sz w:val="20"/>
          <w:szCs w:val="20"/>
        </w:rPr>
        <w:t>Anantnag</w:t>
      </w:r>
      <w:proofErr w:type="spellEnd"/>
      <w:r w:rsidRPr="00293637">
        <w:rPr>
          <w:rFonts w:ascii="Times New Roman" w:hAnsi="Times New Roman" w:cs="Times New Roman"/>
          <w:sz w:val="20"/>
          <w:szCs w:val="20"/>
        </w:rPr>
        <w:t xml:space="preserve"> with 8.63 percent followed by </w:t>
      </w:r>
      <w:proofErr w:type="spellStart"/>
      <w:r w:rsidRPr="00293637">
        <w:rPr>
          <w:rFonts w:ascii="Times New Roman" w:hAnsi="Times New Roman" w:cs="Times New Roman"/>
          <w:sz w:val="20"/>
          <w:szCs w:val="20"/>
        </w:rPr>
        <w:t>Kupwara</w:t>
      </w:r>
      <w:proofErr w:type="spellEnd"/>
      <w:r w:rsidRPr="00293637">
        <w:rPr>
          <w:rFonts w:ascii="Times New Roman" w:hAnsi="Times New Roman" w:cs="Times New Roman"/>
          <w:sz w:val="20"/>
          <w:szCs w:val="20"/>
        </w:rPr>
        <w:t xml:space="preserve"> 7.96 percent, </w:t>
      </w:r>
      <w:proofErr w:type="spellStart"/>
      <w:r w:rsidRPr="00293637">
        <w:rPr>
          <w:rFonts w:ascii="Times New Roman" w:hAnsi="Times New Roman" w:cs="Times New Roman"/>
          <w:sz w:val="20"/>
          <w:szCs w:val="20"/>
        </w:rPr>
        <w:t>Baramulla</w:t>
      </w:r>
      <w:proofErr w:type="spellEnd"/>
      <w:r w:rsidRPr="00293637">
        <w:rPr>
          <w:rFonts w:ascii="Times New Roman" w:hAnsi="Times New Roman" w:cs="Times New Roman"/>
          <w:sz w:val="20"/>
          <w:szCs w:val="20"/>
        </w:rPr>
        <w:t xml:space="preserve"> 7.17 percent and the lowest concentration </w:t>
      </w:r>
      <w:r w:rsidRPr="00293637">
        <w:rPr>
          <w:rFonts w:ascii="Times New Roman" w:hAnsi="Times New Roman" w:cs="Times New Roman"/>
          <w:sz w:val="20"/>
          <w:szCs w:val="20"/>
        </w:rPr>
        <w:lastRenderedPageBreak/>
        <w:t xml:space="preserve">in </w:t>
      </w:r>
      <w:proofErr w:type="spellStart"/>
      <w:r w:rsidRPr="00293637">
        <w:rPr>
          <w:rFonts w:ascii="Times New Roman" w:hAnsi="Times New Roman" w:cs="Times New Roman"/>
          <w:sz w:val="20"/>
          <w:szCs w:val="20"/>
        </w:rPr>
        <w:t>Budgam</w:t>
      </w:r>
      <w:proofErr w:type="spellEnd"/>
      <w:r w:rsidRPr="00293637">
        <w:rPr>
          <w:rFonts w:ascii="Times New Roman" w:hAnsi="Times New Roman" w:cs="Times New Roman"/>
          <w:sz w:val="20"/>
          <w:szCs w:val="20"/>
        </w:rPr>
        <w:t xml:space="preserve"> 2.31 percent followed by Srinagar 3.78 percent. Among various schedule tribe groups </w:t>
      </w:r>
      <w:proofErr w:type="spellStart"/>
      <w:r w:rsidRPr="00293637">
        <w:rPr>
          <w:rFonts w:ascii="Times New Roman" w:hAnsi="Times New Roman" w:cs="Times New Roman"/>
          <w:sz w:val="20"/>
          <w:szCs w:val="20"/>
        </w:rPr>
        <w:t>Gujjars</w:t>
      </w:r>
      <w:proofErr w:type="spellEnd"/>
      <w:r w:rsidRPr="00293637">
        <w:rPr>
          <w:rFonts w:ascii="Times New Roman" w:hAnsi="Times New Roman" w:cs="Times New Roman"/>
          <w:sz w:val="20"/>
          <w:szCs w:val="20"/>
        </w:rPr>
        <w:t xml:space="preserve"> are in highest number which constitutes 67.8 percent followed by </w:t>
      </w:r>
      <w:proofErr w:type="spellStart"/>
      <w:r w:rsidRPr="00293637">
        <w:rPr>
          <w:rFonts w:ascii="Times New Roman" w:hAnsi="Times New Roman" w:cs="Times New Roman"/>
          <w:sz w:val="20"/>
          <w:szCs w:val="20"/>
        </w:rPr>
        <w:t>Brokpa</w:t>
      </w:r>
      <w:proofErr w:type="spellEnd"/>
      <w:r w:rsidRPr="00293637">
        <w:rPr>
          <w:rFonts w:ascii="Times New Roman" w:hAnsi="Times New Roman" w:cs="Times New Roman"/>
          <w:sz w:val="20"/>
          <w:szCs w:val="20"/>
        </w:rPr>
        <w:t xml:space="preserve"> 8.85 percent, </w:t>
      </w:r>
      <w:proofErr w:type="spellStart"/>
      <w:r w:rsidRPr="00293637">
        <w:rPr>
          <w:rFonts w:ascii="Times New Roman" w:hAnsi="Times New Roman" w:cs="Times New Roman"/>
          <w:sz w:val="20"/>
          <w:szCs w:val="20"/>
        </w:rPr>
        <w:t>Bakerwal</w:t>
      </w:r>
      <w:proofErr w:type="spellEnd"/>
      <w:r w:rsidRPr="00293637">
        <w:rPr>
          <w:rFonts w:ascii="Times New Roman" w:hAnsi="Times New Roman" w:cs="Times New Roman"/>
          <w:sz w:val="20"/>
          <w:szCs w:val="20"/>
        </w:rPr>
        <w:t xml:space="preserve"> 7.61 percent</w:t>
      </w:r>
      <w:proofErr w:type="gramStart"/>
      <w:r w:rsidRPr="00293637">
        <w:rPr>
          <w:rFonts w:ascii="Times New Roman" w:hAnsi="Times New Roman" w:cs="Times New Roman"/>
          <w:sz w:val="20"/>
          <w:szCs w:val="20"/>
        </w:rPr>
        <w:t>.</w:t>
      </w:r>
      <w:r w:rsidR="00293637">
        <w:rPr>
          <w:rFonts w:ascii="Times New Roman" w:hAnsi="Times New Roman" w:cs="Times New Roman"/>
          <w:sz w:val="20"/>
          <w:szCs w:val="20"/>
        </w:rPr>
        <w:t>.</w:t>
      </w:r>
      <w:proofErr w:type="gramEnd"/>
      <w:r w:rsidRPr="00293637">
        <w:rPr>
          <w:rFonts w:ascii="Times New Roman" w:hAnsi="Times New Roman" w:cs="Times New Roman"/>
          <w:sz w:val="20"/>
          <w:szCs w:val="20"/>
        </w:rPr>
        <w:t xml:space="preserve"> The district </w:t>
      </w:r>
      <w:proofErr w:type="spellStart"/>
      <w:r w:rsidRPr="00293637">
        <w:rPr>
          <w:rFonts w:ascii="Times New Roman" w:hAnsi="Times New Roman" w:cs="Times New Roman"/>
          <w:sz w:val="20"/>
          <w:szCs w:val="20"/>
        </w:rPr>
        <w:t>Anantnag</w:t>
      </w:r>
      <w:proofErr w:type="spellEnd"/>
      <w:r w:rsidRPr="00293637">
        <w:rPr>
          <w:rFonts w:ascii="Times New Roman" w:hAnsi="Times New Roman" w:cs="Times New Roman"/>
          <w:sz w:val="20"/>
          <w:szCs w:val="20"/>
        </w:rPr>
        <w:t xml:space="preserve"> contributes 31.85 percent to the total schedule tribe population of Kashmir division followed by </w:t>
      </w:r>
      <w:proofErr w:type="spellStart"/>
      <w:r w:rsidRPr="00293637">
        <w:rPr>
          <w:rFonts w:ascii="Times New Roman" w:hAnsi="Times New Roman" w:cs="Times New Roman"/>
          <w:sz w:val="20"/>
          <w:szCs w:val="20"/>
        </w:rPr>
        <w:t>Baramulla</w:t>
      </w:r>
      <w:proofErr w:type="spellEnd"/>
      <w:r w:rsidRPr="00293637">
        <w:rPr>
          <w:rFonts w:ascii="Times New Roman" w:hAnsi="Times New Roman" w:cs="Times New Roman"/>
          <w:sz w:val="20"/>
          <w:szCs w:val="20"/>
        </w:rPr>
        <w:t xml:space="preserve"> 25.29 percent and </w:t>
      </w:r>
      <w:proofErr w:type="spellStart"/>
      <w:r w:rsidRPr="00293637">
        <w:rPr>
          <w:rFonts w:ascii="Times New Roman" w:hAnsi="Times New Roman" w:cs="Times New Roman"/>
          <w:sz w:val="20"/>
          <w:szCs w:val="20"/>
        </w:rPr>
        <w:t>Kupwara</w:t>
      </w:r>
      <w:proofErr w:type="spellEnd"/>
      <w:r w:rsidRPr="00293637">
        <w:rPr>
          <w:rFonts w:ascii="Times New Roman" w:hAnsi="Times New Roman" w:cs="Times New Roman"/>
          <w:sz w:val="20"/>
          <w:szCs w:val="20"/>
        </w:rPr>
        <w:t xml:space="preserve"> 16.19 percent. The lowest contribution to total schedule tribe population of Kashmir was by district </w:t>
      </w:r>
      <w:proofErr w:type="spellStart"/>
      <w:r w:rsidRPr="00293637">
        <w:rPr>
          <w:rFonts w:ascii="Times New Roman" w:hAnsi="Times New Roman" w:cs="Times New Roman"/>
          <w:sz w:val="20"/>
          <w:szCs w:val="20"/>
        </w:rPr>
        <w:t>Budgam</w:t>
      </w:r>
      <w:proofErr w:type="spellEnd"/>
      <w:r w:rsidRPr="00293637">
        <w:rPr>
          <w:rFonts w:ascii="Times New Roman" w:hAnsi="Times New Roman" w:cs="Times New Roman"/>
          <w:sz w:val="20"/>
          <w:szCs w:val="20"/>
        </w:rPr>
        <w:t xml:space="preserve"> and </w:t>
      </w:r>
      <w:proofErr w:type="spellStart"/>
      <w:r w:rsidRPr="00293637">
        <w:rPr>
          <w:rFonts w:ascii="Times New Roman" w:hAnsi="Times New Roman" w:cs="Times New Roman"/>
          <w:sz w:val="20"/>
          <w:szCs w:val="20"/>
        </w:rPr>
        <w:t>Pulwama</w:t>
      </w:r>
      <w:proofErr w:type="spellEnd"/>
      <w:r w:rsidRPr="00293637">
        <w:rPr>
          <w:rFonts w:ascii="Times New Roman" w:hAnsi="Times New Roman" w:cs="Times New Roman"/>
          <w:sz w:val="20"/>
          <w:szCs w:val="20"/>
        </w:rPr>
        <w:t>.</w:t>
      </w:r>
    </w:p>
    <w:p w:rsidR="00B20612" w:rsidRPr="00293637" w:rsidRDefault="00B20612" w:rsidP="00B20612">
      <w:pPr>
        <w:spacing w:after="0" w:line="240" w:lineRule="auto"/>
        <w:rPr>
          <w:rFonts w:ascii="Times New Roman" w:hAnsi="Times New Roman" w:cs="Times New Roman"/>
          <w:sz w:val="20"/>
          <w:szCs w:val="20"/>
          <w:lang w:eastAsia="zh-CN"/>
        </w:rPr>
      </w:pPr>
    </w:p>
    <w:p w:rsidR="00B20612" w:rsidRPr="00293637" w:rsidRDefault="00B20612" w:rsidP="00B20612">
      <w:pPr>
        <w:spacing w:after="0" w:line="240" w:lineRule="auto"/>
        <w:rPr>
          <w:rFonts w:ascii="Times New Roman" w:hAnsi="Times New Roman" w:cs="Times New Roman"/>
          <w:sz w:val="20"/>
          <w:szCs w:val="20"/>
          <w:lang w:eastAsia="zh-CN"/>
        </w:rPr>
        <w:sectPr w:rsidR="00B20612" w:rsidRPr="00293637" w:rsidSect="00374B53">
          <w:type w:val="continuous"/>
          <w:pgSz w:w="12242" w:h="15842" w:code="1"/>
          <w:pgMar w:top="1440" w:right="1440" w:bottom="1440" w:left="1440" w:header="720" w:footer="720" w:gutter="0"/>
          <w:cols w:num="2" w:space="720"/>
          <w:docGrid w:linePitch="360"/>
        </w:sectPr>
      </w:pPr>
    </w:p>
    <w:p w:rsidR="00B20612" w:rsidRPr="00293637" w:rsidRDefault="00B20612" w:rsidP="00B20612">
      <w:pPr>
        <w:spacing w:after="0" w:line="240" w:lineRule="auto"/>
        <w:rPr>
          <w:rFonts w:ascii="Times New Roman" w:hAnsi="Times New Roman" w:cs="Times New Roman"/>
          <w:sz w:val="20"/>
          <w:szCs w:val="20"/>
          <w:lang w:eastAsia="zh-CN"/>
        </w:rPr>
      </w:pPr>
    </w:p>
    <w:p w:rsidR="00B20612" w:rsidRPr="00293637" w:rsidRDefault="00932BCB" w:rsidP="0016487C">
      <w:pPr>
        <w:spacing w:after="0" w:line="240" w:lineRule="auto"/>
        <w:jc w:val="both"/>
        <w:rPr>
          <w:rFonts w:ascii="Times New Roman" w:hAnsi="Times New Roman" w:cs="Times New Roman"/>
          <w:sz w:val="20"/>
          <w:szCs w:val="20"/>
          <w:lang w:eastAsia="zh-CN"/>
        </w:rPr>
      </w:pPr>
      <w:r w:rsidRPr="00293637">
        <w:rPr>
          <w:rFonts w:ascii="Times New Roman" w:hAnsi="Times New Roman" w:cs="Times New Roman"/>
          <w:sz w:val="20"/>
          <w:szCs w:val="20"/>
        </w:rPr>
        <w:t xml:space="preserve"> </w:t>
      </w:r>
    </w:p>
    <w:p w:rsidR="00B20612" w:rsidRPr="00293637" w:rsidRDefault="00B20612" w:rsidP="0016487C">
      <w:pPr>
        <w:spacing w:after="0" w:line="240" w:lineRule="auto"/>
        <w:jc w:val="both"/>
        <w:rPr>
          <w:rFonts w:ascii="Times New Roman" w:hAnsi="Times New Roman" w:cs="Times New Roman"/>
          <w:sz w:val="20"/>
          <w:szCs w:val="20"/>
          <w:lang w:eastAsia="zh-CN"/>
        </w:rPr>
      </w:pPr>
    </w:p>
    <w:p w:rsidR="00B20612" w:rsidRPr="00293637" w:rsidRDefault="00B20612" w:rsidP="0016487C">
      <w:pPr>
        <w:spacing w:after="0" w:line="240" w:lineRule="auto"/>
        <w:jc w:val="both"/>
        <w:rPr>
          <w:rFonts w:ascii="Times New Roman" w:hAnsi="Times New Roman" w:cs="Times New Roman"/>
          <w:sz w:val="20"/>
          <w:szCs w:val="20"/>
          <w:lang w:eastAsia="zh-CN"/>
        </w:rPr>
      </w:pPr>
    </w:p>
    <w:p w:rsidR="00932BCB" w:rsidRPr="00293637" w:rsidRDefault="003A1C0D" w:rsidP="0016487C">
      <w:pPr>
        <w:spacing w:after="0" w:line="240" w:lineRule="auto"/>
        <w:rPr>
          <w:rFonts w:ascii="Times New Roman" w:hAnsi="Times New Roman" w:cs="Times New Roman"/>
          <w:b/>
          <w:sz w:val="20"/>
          <w:szCs w:val="20"/>
        </w:rPr>
      </w:pPr>
      <w:r w:rsidRPr="00293637">
        <w:rPr>
          <w:rFonts w:ascii="Times New Roman" w:hAnsi="Times New Roman" w:cs="Times New Roman"/>
          <w:b/>
          <w:sz w:val="20"/>
          <w:szCs w:val="20"/>
        </w:rPr>
        <w:t>Table 1</w:t>
      </w:r>
      <w:r w:rsidR="00932BCB" w:rsidRPr="00293637">
        <w:rPr>
          <w:rFonts w:ascii="Times New Roman" w:hAnsi="Times New Roman" w:cs="Times New Roman"/>
          <w:b/>
          <w:sz w:val="20"/>
          <w:szCs w:val="20"/>
        </w:rPr>
        <w:t>.2: District wise Distribution of Schedule Tribe Population of Kashmir</w:t>
      </w:r>
    </w:p>
    <w:tbl>
      <w:tblPr>
        <w:tblStyle w:val="TableGrid"/>
        <w:tblW w:w="0" w:type="auto"/>
        <w:jc w:val="center"/>
        <w:tblInd w:w="-972" w:type="dxa"/>
        <w:tblLook w:val="04A0"/>
      </w:tblPr>
      <w:tblGrid>
        <w:gridCol w:w="963"/>
        <w:gridCol w:w="696"/>
        <w:gridCol w:w="496"/>
        <w:gridCol w:w="683"/>
        <w:gridCol w:w="603"/>
        <w:gridCol w:w="411"/>
        <w:gridCol w:w="588"/>
        <w:gridCol w:w="683"/>
        <w:gridCol w:w="683"/>
        <w:gridCol w:w="683"/>
        <w:gridCol w:w="411"/>
        <w:gridCol w:w="696"/>
        <w:gridCol w:w="411"/>
        <w:gridCol w:w="411"/>
        <w:gridCol w:w="683"/>
      </w:tblGrid>
      <w:tr w:rsidR="00AA5977" w:rsidRPr="00293637" w:rsidTr="00AA3CA1">
        <w:trPr>
          <w:cantSplit/>
          <w:trHeight w:val="1088"/>
          <w:jc w:val="center"/>
        </w:trPr>
        <w:tc>
          <w:tcPr>
            <w:tcW w:w="0" w:type="auto"/>
            <w:vAlign w:val="center"/>
          </w:tcPr>
          <w:p w:rsidR="00932BCB" w:rsidRPr="00293637" w:rsidRDefault="00932BCB" w:rsidP="0016487C">
            <w:pPr>
              <w:jc w:val="center"/>
              <w:rPr>
                <w:rFonts w:ascii="Times New Roman" w:hAnsi="Times New Roman" w:cs="Times New Roman"/>
                <w:b/>
                <w:sz w:val="16"/>
                <w:szCs w:val="16"/>
              </w:rPr>
            </w:pPr>
            <w:r w:rsidRPr="00293637">
              <w:rPr>
                <w:rFonts w:ascii="Times New Roman" w:hAnsi="Times New Roman" w:cs="Times New Roman"/>
                <w:b/>
                <w:sz w:val="16"/>
                <w:szCs w:val="16"/>
              </w:rPr>
              <w:lastRenderedPageBreak/>
              <w:t>District</w:t>
            </w:r>
          </w:p>
        </w:tc>
        <w:tc>
          <w:tcPr>
            <w:tcW w:w="0" w:type="auto"/>
            <w:textDirection w:val="btLr"/>
            <w:vAlign w:val="center"/>
          </w:tcPr>
          <w:p w:rsidR="00932BCB" w:rsidRPr="00293637" w:rsidRDefault="00932BCB" w:rsidP="0016487C">
            <w:pPr>
              <w:ind w:left="113" w:right="113"/>
              <w:jc w:val="center"/>
              <w:rPr>
                <w:rFonts w:ascii="Times New Roman" w:hAnsi="Times New Roman" w:cs="Times New Roman"/>
                <w:b/>
                <w:sz w:val="16"/>
                <w:szCs w:val="16"/>
              </w:rPr>
            </w:pPr>
            <w:r w:rsidRPr="00293637">
              <w:rPr>
                <w:rFonts w:ascii="Times New Roman" w:hAnsi="Times New Roman" w:cs="Times New Roman"/>
                <w:b/>
                <w:sz w:val="16"/>
                <w:szCs w:val="16"/>
              </w:rPr>
              <w:t>Total Population</w:t>
            </w:r>
          </w:p>
        </w:tc>
        <w:tc>
          <w:tcPr>
            <w:tcW w:w="0" w:type="auto"/>
            <w:textDirection w:val="btLr"/>
            <w:vAlign w:val="center"/>
          </w:tcPr>
          <w:p w:rsidR="00932BCB" w:rsidRPr="00293637" w:rsidRDefault="00932BCB" w:rsidP="0016487C">
            <w:pPr>
              <w:ind w:left="113" w:right="113"/>
              <w:jc w:val="center"/>
              <w:rPr>
                <w:rFonts w:ascii="Times New Roman" w:hAnsi="Times New Roman" w:cs="Times New Roman"/>
                <w:b/>
                <w:sz w:val="16"/>
                <w:szCs w:val="16"/>
              </w:rPr>
            </w:pPr>
            <w:r w:rsidRPr="00293637">
              <w:rPr>
                <w:rFonts w:ascii="Times New Roman" w:hAnsi="Times New Roman" w:cs="Times New Roman"/>
                <w:b/>
                <w:sz w:val="16"/>
                <w:szCs w:val="16"/>
              </w:rPr>
              <w:t>Percentage</w:t>
            </w:r>
          </w:p>
        </w:tc>
        <w:tc>
          <w:tcPr>
            <w:tcW w:w="0" w:type="auto"/>
            <w:textDirection w:val="btLr"/>
            <w:vAlign w:val="center"/>
          </w:tcPr>
          <w:p w:rsidR="00932BCB" w:rsidRPr="00293637" w:rsidRDefault="00932BCB" w:rsidP="0016487C">
            <w:pPr>
              <w:ind w:left="113" w:right="113"/>
              <w:jc w:val="center"/>
              <w:rPr>
                <w:rFonts w:ascii="Times New Roman" w:hAnsi="Times New Roman" w:cs="Times New Roman"/>
                <w:b/>
                <w:sz w:val="16"/>
                <w:szCs w:val="16"/>
              </w:rPr>
            </w:pPr>
            <w:proofErr w:type="spellStart"/>
            <w:r w:rsidRPr="00293637">
              <w:rPr>
                <w:rFonts w:ascii="Times New Roman" w:hAnsi="Times New Roman" w:cs="Times New Roman"/>
                <w:b/>
                <w:sz w:val="16"/>
                <w:szCs w:val="16"/>
              </w:rPr>
              <w:t>Bakerwal</w:t>
            </w:r>
            <w:proofErr w:type="spellEnd"/>
          </w:p>
        </w:tc>
        <w:tc>
          <w:tcPr>
            <w:tcW w:w="0" w:type="auto"/>
            <w:textDirection w:val="btLr"/>
            <w:vAlign w:val="center"/>
          </w:tcPr>
          <w:p w:rsidR="00932BCB" w:rsidRPr="00293637" w:rsidRDefault="00932BCB" w:rsidP="0016487C">
            <w:pPr>
              <w:ind w:left="113" w:right="113"/>
              <w:jc w:val="center"/>
              <w:rPr>
                <w:rFonts w:ascii="Times New Roman" w:hAnsi="Times New Roman" w:cs="Times New Roman"/>
                <w:b/>
                <w:sz w:val="16"/>
                <w:szCs w:val="16"/>
              </w:rPr>
            </w:pPr>
            <w:proofErr w:type="spellStart"/>
            <w:r w:rsidRPr="00293637">
              <w:rPr>
                <w:rFonts w:ascii="Times New Roman" w:hAnsi="Times New Roman" w:cs="Times New Roman"/>
                <w:b/>
                <w:sz w:val="16"/>
                <w:szCs w:val="16"/>
              </w:rPr>
              <w:t>Balti</w:t>
            </w:r>
            <w:proofErr w:type="spellEnd"/>
          </w:p>
        </w:tc>
        <w:tc>
          <w:tcPr>
            <w:tcW w:w="0" w:type="auto"/>
            <w:textDirection w:val="btLr"/>
            <w:vAlign w:val="center"/>
          </w:tcPr>
          <w:p w:rsidR="00932BCB" w:rsidRPr="00293637" w:rsidRDefault="00932BCB" w:rsidP="0016487C">
            <w:pPr>
              <w:ind w:right="113"/>
              <w:jc w:val="center"/>
              <w:rPr>
                <w:rFonts w:ascii="Times New Roman" w:hAnsi="Times New Roman" w:cs="Times New Roman"/>
                <w:b/>
                <w:sz w:val="16"/>
                <w:szCs w:val="16"/>
              </w:rPr>
            </w:pPr>
            <w:r w:rsidRPr="00293637">
              <w:rPr>
                <w:rFonts w:ascii="Times New Roman" w:hAnsi="Times New Roman" w:cs="Times New Roman"/>
                <w:b/>
                <w:sz w:val="16"/>
                <w:szCs w:val="16"/>
              </w:rPr>
              <w:t>Beda</w:t>
            </w:r>
          </w:p>
        </w:tc>
        <w:tc>
          <w:tcPr>
            <w:tcW w:w="0" w:type="auto"/>
            <w:textDirection w:val="btLr"/>
            <w:vAlign w:val="center"/>
          </w:tcPr>
          <w:p w:rsidR="00932BCB" w:rsidRPr="00293637" w:rsidRDefault="00932BCB" w:rsidP="0016487C">
            <w:pPr>
              <w:ind w:left="-18" w:right="3"/>
              <w:jc w:val="center"/>
              <w:rPr>
                <w:rFonts w:ascii="Times New Roman" w:hAnsi="Times New Roman" w:cs="Times New Roman"/>
                <w:b/>
                <w:sz w:val="16"/>
                <w:szCs w:val="16"/>
              </w:rPr>
            </w:pPr>
            <w:proofErr w:type="spellStart"/>
            <w:r w:rsidRPr="00293637">
              <w:rPr>
                <w:rFonts w:ascii="Times New Roman" w:hAnsi="Times New Roman" w:cs="Times New Roman"/>
                <w:b/>
                <w:sz w:val="16"/>
                <w:szCs w:val="16"/>
              </w:rPr>
              <w:t>Bot</w:t>
            </w:r>
            <w:proofErr w:type="spellEnd"/>
          </w:p>
        </w:tc>
        <w:tc>
          <w:tcPr>
            <w:tcW w:w="0" w:type="auto"/>
            <w:textDirection w:val="btLr"/>
            <w:vAlign w:val="center"/>
          </w:tcPr>
          <w:p w:rsidR="00932BCB" w:rsidRPr="00293637" w:rsidRDefault="00932BCB" w:rsidP="0016487C">
            <w:pPr>
              <w:ind w:left="113" w:right="113"/>
              <w:jc w:val="center"/>
              <w:rPr>
                <w:rFonts w:ascii="Times New Roman" w:hAnsi="Times New Roman" w:cs="Times New Roman"/>
                <w:b/>
                <w:sz w:val="16"/>
                <w:szCs w:val="16"/>
              </w:rPr>
            </w:pPr>
            <w:proofErr w:type="spellStart"/>
            <w:r w:rsidRPr="00293637">
              <w:rPr>
                <w:rFonts w:ascii="Times New Roman" w:hAnsi="Times New Roman" w:cs="Times New Roman"/>
                <w:b/>
                <w:sz w:val="16"/>
                <w:szCs w:val="16"/>
              </w:rPr>
              <w:t>Brokpa</w:t>
            </w:r>
            <w:proofErr w:type="spellEnd"/>
          </w:p>
        </w:tc>
        <w:tc>
          <w:tcPr>
            <w:tcW w:w="0" w:type="auto"/>
            <w:textDirection w:val="btLr"/>
            <w:vAlign w:val="center"/>
          </w:tcPr>
          <w:p w:rsidR="00932BCB" w:rsidRPr="00293637" w:rsidRDefault="00932BCB" w:rsidP="0016487C">
            <w:pPr>
              <w:ind w:left="113" w:right="113"/>
              <w:jc w:val="center"/>
              <w:rPr>
                <w:rFonts w:ascii="Times New Roman" w:hAnsi="Times New Roman" w:cs="Times New Roman"/>
                <w:b/>
                <w:sz w:val="16"/>
                <w:szCs w:val="16"/>
              </w:rPr>
            </w:pPr>
            <w:proofErr w:type="spellStart"/>
            <w:r w:rsidRPr="00293637">
              <w:rPr>
                <w:rFonts w:ascii="Times New Roman" w:hAnsi="Times New Roman" w:cs="Times New Roman"/>
                <w:b/>
                <w:sz w:val="16"/>
                <w:szCs w:val="16"/>
              </w:rPr>
              <w:t>Changpa</w:t>
            </w:r>
            <w:proofErr w:type="spellEnd"/>
          </w:p>
        </w:tc>
        <w:tc>
          <w:tcPr>
            <w:tcW w:w="0" w:type="auto"/>
            <w:textDirection w:val="btLr"/>
            <w:vAlign w:val="center"/>
          </w:tcPr>
          <w:p w:rsidR="00932BCB" w:rsidRPr="00293637" w:rsidRDefault="00932BCB" w:rsidP="0016487C">
            <w:pPr>
              <w:ind w:left="113" w:right="113"/>
              <w:jc w:val="center"/>
              <w:rPr>
                <w:rFonts w:ascii="Times New Roman" w:hAnsi="Times New Roman" w:cs="Times New Roman"/>
                <w:b/>
                <w:sz w:val="16"/>
                <w:szCs w:val="16"/>
              </w:rPr>
            </w:pPr>
            <w:proofErr w:type="spellStart"/>
            <w:r w:rsidRPr="00293637">
              <w:rPr>
                <w:rFonts w:ascii="Times New Roman" w:hAnsi="Times New Roman" w:cs="Times New Roman"/>
                <w:b/>
                <w:sz w:val="16"/>
                <w:szCs w:val="16"/>
              </w:rPr>
              <w:t>Gaddi</w:t>
            </w:r>
            <w:proofErr w:type="spellEnd"/>
          </w:p>
        </w:tc>
        <w:tc>
          <w:tcPr>
            <w:tcW w:w="0" w:type="auto"/>
            <w:textDirection w:val="btLr"/>
            <w:vAlign w:val="center"/>
          </w:tcPr>
          <w:p w:rsidR="00932BCB" w:rsidRPr="00293637" w:rsidRDefault="00932BCB" w:rsidP="0016487C">
            <w:pPr>
              <w:ind w:left="113" w:right="113"/>
              <w:jc w:val="center"/>
              <w:rPr>
                <w:rFonts w:ascii="Times New Roman" w:hAnsi="Times New Roman" w:cs="Times New Roman"/>
                <w:b/>
                <w:sz w:val="16"/>
                <w:szCs w:val="16"/>
              </w:rPr>
            </w:pPr>
            <w:proofErr w:type="spellStart"/>
            <w:r w:rsidRPr="00293637">
              <w:rPr>
                <w:rFonts w:ascii="Times New Roman" w:hAnsi="Times New Roman" w:cs="Times New Roman"/>
                <w:b/>
                <w:sz w:val="16"/>
                <w:szCs w:val="16"/>
              </w:rPr>
              <w:t>Garra</w:t>
            </w:r>
            <w:proofErr w:type="spellEnd"/>
          </w:p>
        </w:tc>
        <w:tc>
          <w:tcPr>
            <w:tcW w:w="0" w:type="auto"/>
            <w:textDirection w:val="btLr"/>
            <w:vAlign w:val="center"/>
          </w:tcPr>
          <w:p w:rsidR="00932BCB" w:rsidRPr="00293637" w:rsidRDefault="00932BCB" w:rsidP="0016487C">
            <w:pPr>
              <w:ind w:left="113" w:right="113"/>
              <w:jc w:val="center"/>
              <w:rPr>
                <w:rFonts w:ascii="Times New Roman" w:hAnsi="Times New Roman" w:cs="Times New Roman"/>
                <w:b/>
                <w:sz w:val="16"/>
                <w:szCs w:val="16"/>
              </w:rPr>
            </w:pPr>
            <w:proofErr w:type="spellStart"/>
            <w:r w:rsidRPr="00293637">
              <w:rPr>
                <w:rFonts w:ascii="Times New Roman" w:hAnsi="Times New Roman" w:cs="Times New Roman"/>
                <w:b/>
                <w:sz w:val="16"/>
                <w:szCs w:val="16"/>
              </w:rPr>
              <w:t>Gujjar</w:t>
            </w:r>
            <w:proofErr w:type="spellEnd"/>
          </w:p>
        </w:tc>
        <w:tc>
          <w:tcPr>
            <w:tcW w:w="0" w:type="auto"/>
            <w:textDirection w:val="btLr"/>
            <w:vAlign w:val="center"/>
          </w:tcPr>
          <w:p w:rsidR="00932BCB" w:rsidRPr="00293637" w:rsidRDefault="00932BCB" w:rsidP="0016487C">
            <w:pPr>
              <w:ind w:left="113" w:right="113"/>
              <w:jc w:val="center"/>
              <w:rPr>
                <w:rFonts w:ascii="Times New Roman" w:hAnsi="Times New Roman" w:cs="Times New Roman"/>
                <w:b/>
                <w:sz w:val="16"/>
                <w:szCs w:val="16"/>
              </w:rPr>
            </w:pPr>
            <w:r w:rsidRPr="00293637">
              <w:rPr>
                <w:rFonts w:ascii="Times New Roman" w:hAnsi="Times New Roman" w:cs="Times New Roman"/>
                <w:b/>
                <w:sz w:val="16"/>
                <w:szCs w:val="16"/>
              </w:rPr>
              <w:t>Mon</w:t>
            </w:r>
          </w:p>
        </w:tc>
        <w:tc>
          <w:tcPr>
            <w:tcW w:w="0" w:type="auto"/>
            <w:textDirection w:val="btLr"/>
            <w:vAlign w:val="center"/>
          </w:tcPr>
          <w:p w:rsidR="00932BCB" w:rsidRPr="00293637" w:rsidRDefault="00932BCB" w:rsidP="0016487C">
            <w:pPr>
              <w:ind w:left="113" w:right="113"/>
              <w:jc w:val="center"/>
              <w:rPr>
                <w:rFonts w:ascii="Times New Roman" w:hAnsi="Times New Roman" w:cs="Times New Roman"/>
                <w:b/>
                <w:sz w:val="16"/>
                <w:szCs w:val="16"/>
              </w:rPr>
            </w:pPr>
            <w:proofErr w:type="spellStart"/>
            <w:r w:rsidRPr="00293637">
              <w:rPr>
                <w:rFonts w:ascii="Times New Roman" w:hAnsi="Times New Roman" w:cs="Times New Roman"/>
                <w:b/>
                <w:sz w:val="16"/>
                <w:szCs w:val="16"/>
              </w:rPr>
              <w:t>Purigpa</w:t>
            </w:r>
            <w:proofErr w:type="spellEnd"/>
          </w:p>
        </w:tc>
        <w:tc>
          <w:tcPr>
            <w:tcW w:w="0" w:type="auto"/>
            <w:textDirection w:val="btLr"/>
            <w:vAlign w:val="center"/>
          </w:tcPr>
          <w:p w:rsidR="00932BCB" w:rsidRPr="00293637" w:rsidRDefault="00932BCB" w:rsidP="0016487C">
            <w:pPr>
              <w:ind w:left="113" w:right="113"/>
              <w:jc w:val="center"/>
              <w:rPr>
                <w:rFonts w:ascii="Times New Roman" w:hAnsi="Times New Roman" w:cs="Times New Roman"/>
                <w:b/>
                <w:sz w:val="16"/>
                <w:szCs w:val="16"/>
              </w:rPr>
            </w:pPr>
            <w:proofErr w:type="spellStart"/>
            <w:r w:rsidRPr="00293637">
              <w:rPr>
                <w:rFonts w:ascii="Times New Roman" w:hAnsi="Times New Roman" w:cs="Times New Roman"/>
                <w:b/>
                <w:sz w:val="16"/>
                <w:szCs w:val="16"/>
              </w:rPr>
              <w:t>Sippi</w:t>
            </w:r>
            <w:proofErr w:type="spellEnd"/>
          </w:p>
        </w:tc>
      </w:tr>
      <w:tr w:rsidR="00AA5977" w:rsidRPr="00293637" w:rsidTr="00AA3CA1">
        <w:trPr>
          <w:jc w:val="center"/>
        </w:trPr>
        <w:tc>
          <w:tcPr>
            <w:tcW w:w="0" w:type="auto"/>
          </w:tcPr>
          <w:p w:rsidR="00932BCB" w:rsidRPr="00293637" w:rsidRDefault="00932BCB" w:rsidP="0016487C">
            <w:pPr>
              <w:jc w:val="both"/>
              <w:rPr>
                <w:rFonts w:ascii="Times New Roman" w:hAnsi="Times New Roman" w:cs="Times New Roman"/>
                <w:sz w:val="16"/>
                <w:szCs w:val="16"/>
              </w:rPr>
            </w:pPr>
            <w:proofErr w:type="spellStart"/>
            <w:r w:rsidRPr="00293637">
              <w:rPr>
                <w:rFonts w:ascii="Times New Roman" w:hAnsi="Times New Roman" w:cs="Times New Roman"/>
                <w:sz w:val="16"/>
                <w:szCs w:val="16"/>
              </w:rPr>
              <w:t>Kupwara</w:t>
            </w:r>
            <w:proofErr w:type="spellEnd"/>
            <w:r w:rsidRPr="00293637">
              <w:rPr>
                <w:rFonts w:ascii="Times New Roman" w:hAnsi="Times New Roman" w:cs="Times New Roman"/>
                <w:sz w:val="16"/>
                <w:szCs w:val="16"/>
              </w:rPr>
              <w:t xml:space="preserve"> </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51537</w:t>
            </w:r>
          </w:p>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(16.19)</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7.96</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1766</w:t>
            </w:r>
          </w:p>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(7.2)</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ind w:left="-18" w:right="3"/>
              <w:jc w:val="center"/>
              <w:rPr>
                <w:rFonts w:ascii="Times New Roman" w:hAnsi="Times New Roman" w:cs="Times New Roman"/>
                <w:sz w:val="16"/>
                <w:szCs w:val="16"/>
              </w:rPr>
            </w:pPr>
            <w:r w:rsidRPr="00293637">
              <w:rPr>
                <w:rFonts w:ascii="Times New Roman" w:hAnsi="Times New Roman" w:cs="Times New Roman"/>
                <w:sz w:val="16"/>
                <w:szCs w:val="16"/>
              </w:rPr>
              <w:t>57</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68</w:t>
            </w:r>
          </w:p>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(0.24)</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106</w:t>
            </w:r>
          </w:p>
        </w:tc>
        <w:tc>
          <w:tcPr>
            <w:tcW w:w="0" w:type="auto"/>
            <w:vAlign w:val="center"/>
          </w:tcPr>
          <w:p w:rsidR="00932BCB" w:rsidRPr="00293637" w:rsidRDefault="00932BCB" w:rsidP="0016487C">
            <w:pPr>
              <w:jc w:val="center"/>
              <w:rPr>
                <w:rFonts w:ascii="Times New Roman" w:hAnsi="Times New Roman" w:cs="Times New Roman"/>
                <w:sz w:val="16"/>
                <w:szCs w:val="16"/>
              </w:rPr>
            </w:pP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49576</w:t>
            </w:r>
          </w:p>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(19.15)</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jc w:val="center"/>
              <w:rPr>
                <w:rFonts w:ascii="Times New Roman" w:hAnsi="Times New Roman" w:cs="Times New Roman"/>
                <w:sz w:val="16"/>
                <w:szCs w:val="16"/>
              </w:rPr>
            </w:pPr>
          </w:p>
        </w:tc>
      </w:tr>
      <w:tr w:rsidR="00AA5977" w:rsidRPr="00293637" w:rsidTr="00AA3CA1">
        <w:trPr>
          <w:jc w:val="center"/>
        </w:trPr>
        <w:tc>
          <w:tcPr>
            <w:tcW w:w="0" w:type="auto"/>
          </w:tcPr>
          <w:p w:rsidR="00932BCB" w:rsidRPr="00293637" w:rsidRDefault="00932BCB" w:rsidP="0016487C">
            <w:pPr>
              <w:jc w:val="both"/>
              <w:rPr>
                <w:rFonts w:ascii="Times New Roman" w:hAnsi="Times New Roman" w:cs="Times New Roman"/>
                <w:sz w:val="16"/>
                <w:szCs w:val="16"/>
              </w:rPr>
            </w:pPr>
            <w:proofErr w:type="spellStart"/>
            <w:r w:rsidRPr="00293637">
              <w:rPr>
                <w:rFonts w:ascii="Times New Roman" w:hAnsi="Times New Roman" w:cs="Times New Roman"/>
                <w:sz w:val="16"/>
                <w:szCs w:val="16"/>
              </w:rPr>
              <w:t>Baramullah</w:t>
            </w:r>
            <w:proofErr w:type="spellEnd"/>
            <w:r w:rsidRPr="00293637">
              <w:rPr>
                <w:rFonts w:ascii="Times New Roman" w:hAnsi="Times New Roman" w:cs="Times New Roman"/>
                <w:sz w:val="16"/>
                <w:szCs w:val="16"/>
              </w:rPr>
              <w:t xml:space="preserve"> </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82495</w:t>
            </w:r>
          </w:p>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(25.29)</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7.17</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3744</w:t>
            </w:r>
          </w:p>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(15.45)</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51</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ind w:left="-18" w:right="3"/>
              <w:jc w:val="center"/>
              <w:rPr>
                <w:rFonts w:ascii="Times New Roman" w:hAnsi="Times New Roman" w:cs="Times New Roman"/>
                <w:sz w:val="16"/>
                <w:szCs w:val="16"/>
              </w:rPr>
            </w:pPr>
            <w:r w:rsidRPr="00293637">
              <w:rPr>
                <w:rFonts w:ascii="Times New Roman" w:hAnsi="Times New Roman" w:cs="Times New Roman"/>
                <w:sz w:val="16"/>
                <w:szCs w:val="16"/>
              </w:rPr>
              <w:t>453</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26066</w:t>
            </w:r>
          </w:p>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(95.35)</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jc w:val="center"/>
              <w:rPr>
                <w:rFonts w:ascii="Times New Roman" w:hAnsi="Times New Roman" w:cs="Times New Roman"/>
                <w:sz w:val="16"/>
                <w:szCs w:val="16"/>
              </w:rPr>
            </w:pP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52170</w:t>
            </w:r>
          </w:p>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(20.15)</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11</w:t>
            </w:r>
          </w:p>
        </w:tc>
      </w:tr>
      <w:tr w:rsidR="00AA5977" w:rsidRPr="00293637" w:rsidTr="00AA3CA1">
        <w:trPr>
          <w:jc w:val="center"/>
        </w:trPr>
        <w:tc>
          <w:tcPr>
            <w:tcW w:w="0" w:type="auto"/>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 xml:space="preserve">Srinagar </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43,733</w:t>
            </w:r>
          </w:p>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(13.74)</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3.78</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3115</w:t>
            </w:r>
          </w:p>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(12.85)</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575</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ind w:left="-18" w:right="3"/>
              <w:jc w:val="center"/>
              <w:rPr>
                <w:rFonts w:ascii="Times New Roman" w:hAnsi="Times New Roman" w:cs="Times New Roman"/>
                <w:sz w:val="16"/>
                <w:szCs w:val="16"/>
              </w:rPr>
            </w:pPr>
            <w:r w:rsidRPr="00293637">
              <w:rPr>
                <w:rFonts w:ascii="Times New Roman" w:hAnsi="Times New Roman" w:cs="Times New Roman"/>
                <w:sz w:val="16"/>
                <w:szCs w:val="16"/>
              </w:rPr>
              <w:t>55</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1199</w:t>
            </w:r>
          </w:p>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(4.38)</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jc w:val="center"/>
              <w:rPr>
                <w:rFonts w:ascii="Times New Roman" w:hAnsi="Times New Roman" w:cs="Times New Roman"/>
                <w:sz w:val="16"/>
                <w:szCs w:val="16"/>
              </w:rPr>
            </w:pP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38788</w:t>
            </w:r>
          </w:p>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(14.98)</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1</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r>
      <w:tr w:rsidR="00AA5977" w:rsidRPr="00293637" w:rsidTr="00AA3CA1">
        <w:trPr>
          <w:jc w:val="center"/>
        </w:trPr>
        <w:tc>
          <w:tcPr>
            <w:tcW w:w="0" w:type="auto"/>
          </w:tcPr>
          <w:p w:rsidR="00932BCB" w:rsidRPr="00293637" w:rsidRDefault="00932BCB" w:rsidP="0016487C">
            <w:pPr>
              <w:jc w:val="both"/>
              <w:rPr>
                <w:rFonts w:ascii="Times New Roman" w:hAnsi="Times New Roman" w:cs="Times New Roman"/>
                <w:sz w:val="16"/>
                <w:szCs w:val="16"/>
              </w:rPr>
            </w:pPr>
            <w:proofErr w:type="spellStart"/>
            <w:r w:rsidRPr="00293637">
              <w:rPr>
                <w:rFonts w:ascii="Times New Roman" w:hAnsi="Times New Roman" w:cs="Times New Roman"/>
                <w:sz w:val="16"/>
                <w:szCs w:val="16"/>
              </w:rPr>
              <w:t>Budgam</w:t>
            </w:r>
            <w:proofErr w:type="spellEnd"/>
            <w:r w:rsidRPr="00293637">
              <w:rPr>
                <w:rFonts w:ascii="Times New Roman" w:hAnsi="Times New Roman" w:cs="Times New Roman"/>
                <w:sz w:val="16"/>
                <w:szCs w:val="16"/>
              </w:rPr>
              <w:t xml:space="preserve"> </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15,398</w:t>
            </w:r>
          </w:p>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(4.83)</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2.31</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252</w:t>
            </w:r>
          </w:p>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(1.04)</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757</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ind w:left="-18" w:right="3"/>
              <w:jc w:val="center"/>
              <w:rPr>
                <w:rFonts w:ascii="Times New Roman" w:hAnsi="Times New Roman" w:cs="Times New Roman"/>
                <w:sz w:val="16"/>
                <w:szCs w:val="16"/>
              </w:rPr>
            </w:pPr>
            <w:r w:rsidRPr="00293637">
              <w:rPr>
                <w:rFonts w:ascii="Times New Roman" w:hAnsi="Times New Roman" w:cs="Times New Roman"/>
                <w:sz w:val="16"/>
                <w:szCs w:val="16"/>
              </w:rPr>
              <w:t>2</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1</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jc w:val="center"/>
              <w:rPr>
                <w:rFonts w:ascii="Times New Roman" w:hAnsi="Times New Roman" w:cs="Times New Roman"/>
                <w:sz w:val="16"/>
                <w:szCs w:val="16"/>
              </w:rPr>
            </w:pP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14108</w:t>
            </w:r>
          </w:p>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(5.45)</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5</w:t>
            </w:r>
          </w:p>
        </w:tc>
      </w:tr>
      <w:tr w:rsidR="00AA5977" w:rsidRPr="00293637" w:rsidTr="00AA3CA1">
        <w:trPr>
          <w:jc w:val="center"/>
        </w:trPr>
        <w:tc>
          <w:tcPr>
            <w:tcW w:w="0" w:type="auto"/>
          </w:tcPr>
          <w:p w:rsidR="00932BCB" w:rsidRPr="00293637" w:rsidRDefault="00932BCB" w:rsidP="0016487C">
            <w:pPr>
              <w:jc w:val="both"/>
              <w:rPr>
                <w:rFonts w:ascii="Times New Roman" w:hAnsi="Times New Roman" w:cs="Times New Roman"/>
                <w:sz w:val="16"/>
                <w:szCs w:val="16"/>
              </w:rPr>
            </w:pPr>
            <w:proofErr w:type="spellStart"/>
            <w:r w:rsidRPr="00293637">
              <w:rPr>
                <w:rFonts w:ascii="Times New Roman" w:hAnsi="Times New Roman" w:cs="Times New Roman"/>
                <w:sz w:val="16"/>
                <w:szCs w:val="16"/>
              </w:rPr>
              <w:t>Pulwama</w:t>
            </w:r>
            <w:proofErr w:type="spellEnd"/>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21496</w:t>
            </w:r>
          </w:p>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(6.75)</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3.2</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548</w:t>
            </w:r>
          </w:p>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(2.26)</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35</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ind w:left="-18" w:right="3"/>
              <w:jc w:val="center"/>
              <w:rPr>
                <w:rFonts w:ascii="Times New Roman" w:hAnsi="Times New Roman" w:cs="Times New Roman"/>
                <w:sz w:val="16"/>
                <w:szCs w:val="16"/>
              </w:rPr>
            </w:pPr>
            <w:r w:rsidRPr="00293637">
              <w:rPr>
                <w:rFonts w:ascii="Times New Roman" w:hAnsi="Times New Roman" w:cs="Times New Roman"/>
                <w:sz w:val="16"/>
                <w:szCs w:val="16"/>
              </w:rPr>
              <w:t>4</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jc w:val="center"/>
              <w:rPr>
                <w:rFonts w:ascii="Times New Roman" w:hAnsi="Times New Roman" w:cs="Times New Roman"/>
                <w:sz w:val="16"/>
                <w:szCs w:val="16"/>
              </w:rPr>
            </w:pP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20445</w:t>
            </w:r>
          </w:p>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(7.89)</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r>
      <w:tr w:rsidR="00AA5977" w:rsidRPr="00293637" w:rsidTr="00AA3CA1">
        <w:trPr>
          <w:jc w:val="center"/>
        </w:trPr>
        <w:tc>
          <w:tcPr>
            <w:tcW w:w="0" w:type="auto"/>
          </w:tcPr>
          <w:p w:rsidR="00932BCB" w:rsidRPr="00293637" w:rsidRDefault="00932BCB" w:rsidP="0016487C">
            <w:pPr>
              <w:jc w:val="both"/>
              <w:rPr>
                <w:rFonts w:ascii="Times New Roman" w:hAnsi="Times New Roman" w:cs="Times New Roman"/>
                <w:sz w:val="16"/>
                <w:szCs w:val="16"/>
              </w:rPr>
            </w:pPr>
            <w:proofErr w:type="spellStart"/>
            <w:r w:rsidRPr="00293637">
              <w:rPr>
                <w:rFonts w:ascii="Times New Roman" w:hAnsi="Times New Roman" w:cs="Times New Roman"/>
                <w:sz w:val="16"/>
                <w:szCs w:val="16"/>
              </w:rPr>
              <w:t>Anantnag</w:t>
            </w:r>
            <w:proofErr w:type="spellEnd"/>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101377</w:t>
            </w:r>
          </w:p>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(31.85)</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8.63</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14798</w:t>
            </w:r>
          </w:p>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(6.10)</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11</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ind w:left="-18" w:right="3"/>
              <w:jc w:val="center"/>
              <w:rPr>
                <w:rFonts w:ascii="Times New Roman" w:hAnsi="Times New Roman" w:cs="Times New Roman"/>
                <w:sz w:val="16"/>
                <w:szCs w:val="16"/>
              </w:rPr>
            </w:pPr>
            <w:r w:rsidRPr="00293637">
              <w:rPr>
                <w:rFonts w:ascii="Times New Roman" w:hAnsi="Times New Roman" w:cs="Times New Roman"/>
                <w:sz w:val="16"/>
                <w:szCs w:val="16"/>
              </w:rPr>
              <w:t>7</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1</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35</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83732</w:t>
            </w:r>
          </w:p>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(32.35)</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w:t>
            </w:r>
          </w:p>
        </w:tc>
        <w:tc>
          <w:tcPr>
            <w:tcW w:w="0" w:type="auto"/>
            <w:vAlign w:val="center"/>
          </w:tcPr>
          <w:p w:rsidR="00932BCB" w:rsidRPr="00293637" w:rsidRDefault="00932BCB" w:rsidP="0016487C">
            <w:pPr>
              <w:jc w:val="center"/>
              <w:rPr>
                <w:rFonts w:ascii="Times New Roman" w:hAnsi="Times New Roman" w:cs="Times New Roman"/>
                <w:sz w:val="16"/>
                <w:szCs w:val="16"/>
              </w:rPr>
            </w:pPr>
            <w:r w:rsidRPr="00293637">
              <w:rPr>
                <w:rFonts w:ascii="Times New Roman" w:hAnsi="Times New Roman" w:cs="Times New Roman"/>
                <w:sz w:val="16"/>
                <w:szCs w:val="16"/>
              </w:rPr>
              <w:t>5</w:t>
            </w:r>
          </w:p>
        </w:tc>
      </w:tr>
      <w:tr w:rsidR="00AA5977" w:rsidRPr="00293637" w:rsidTr="00AA3CA1">
        <w:trPr>
          <w:jc w:val="center"/>
        </w:trPr>
        <w:tc>
          <w:tcPr>
            <w:tcW w:w="0" w:type="auto"/>
          </w:tcPr>
          <w:p w:rsidR="00932BCB" w:rsidRPr="00293637" w:rsidRDefault="00932BCB" w:rsidP="0016487C">
            <w:pPr>
              <w:jc w:val="both"/>
              <w:rPr>
                <w:rFonts w:ascii="Times New Roman" w:hAnsi="Times New Roman" w:cs="Times New Roman"/>
                <w:sz w:val="16"/>
                <w:szCs w:val="16"/>
              </w:rPr>
            </w:pPr>
            <w:r w:rsidRPr="00293637">
              <w:rPr>
                <w:rFonts w:ascii="Times New Roman" w:hAnsi="Times New Roman" w:cs="Times New Roman"/>
                <w:sz w:val="16"/>
                <w:szCs w:val="16"/>
              </w:rPr>
              <w:t xml:space="preserve">Total </w:t>
            </w:r>
          </w:p>
        </w:tc>
        <w:tc>
          <w:tcPr>
            <w:tcW w:w="0" w:type="auto"/>
            <w:vAlign w:val="center"/>
          </w:tcPr>
          <w:p w:rsidR="00932BCB" w:rsidRPr="00293637" w:rsidRDefault="00932BCB" w:rsidP="0016487C">
            <w:pPr>
              <w:jc w:val="center"/>
              <w:rPr>
                <w:rFonts w:ascii="Times New Roman" w:hAnsi="Times New Roman" w:cs="Times New Roman"/>
                <w:color w:val="000000"/>
                <w:sz w:val="16"/>
                <w:szCs w:val="16"/>
              </w:rPr>
            </w:pPr>
            <w:r w:rsidRPr="00293637">
              <w:rPr>
                <w:rFonts w:ascii="Times New Roman" w:hAnsi="Times New Roman" w:cs="Times New Roman"/>
                <w:color w:val="000000"/>
                <w:sz w:val="16"/>
                <w:szCs w:val="16"/>
              </w:rPr>
              <w:t>318265</w:t>
            </w:r>
          </w:p>
          <w:p w:rsidR="00932BCB" w:rsidRPr="00293637" w:rsidRDefault="00932BCB" w:rsidP="0016487C">
            <w:pPr>
              <w:jc w:val="center"/>
              <w:rPr>
                <w:rFonts w:ascii="Times New Roman" w:hAnsi="Times New Roman" w:cs="Times New Roman"/>
                <w:color w:val="000000"/>
                <w:sz w:val="16"/>
                <w:szCs w:val="16"/>
              </w:rPr>
            </w:pPr>
          </w:p>
        </w:tc>
        <w:tc>
          <w:tcPr>
            <w:tcW w:w="0" w:type="auto"/>
            <w:vAlign w:val="center"/>
          </w:tcPr>
          <w:p w:rsidR="00932BCB" w:rsidRPr="00293637" w:rsidRDefault="00932BCB" w:rsidP="0016487C">
            <w:pPr>
              <w:jc w:val="center"/>
              <w:rPr>
                <w:rFonts w:ascii="Times New Roman" w:hAnsi="Times New Roman" w:cs="Times New Roman"/>
                <w:color w:val="000000"/>
                <w:sz w:val="16"/>
                <w:szCs w:val="16"/>
              </w:rPr>
            </w:pPr>
            <w:r w:rsidRPr="00293637">
              <w:rPr>
                <w:rFonts w:ascii="Times New Roman" w:hAnsi="Times New Roman" w:cs="Times New Roman"/>
                <w:color w:val="000000"/>
                <w:sz w:val="16"/>
                <w:szCs w:val="16"/>
              </w:rPr>
              <w:t>5.50</w:t>
            </w:r>
          </w:p>
          <w:p w:rsidR="00932BCB" w:rsidRPr="00293637" w:rsidRDefault="00932BCB" w:rsidP="0016487C">
            <w:pPr>
              <w:jc w:val="center"/>
              <w:rPr>
                <w:rFonts w:ascii="Times New Roman" w:hAnsi="Times New Roman" w:cs="Times New Roman"/>
                <w:color w:val="000000"/>
                <w:sz w:val="16"/>
                <w:szCs w:val="16"/>
              </w:rPr>
            </w:pPr>
          </w:p>
        </w:tc>
        <w:tc>
          <w:tcPr>
            <w:tcW w:w="0" w:type="auto"/>
            <w:vAlign w:val="center"/>
          </w:tcPr>
          <w:p w:rsidR="00932BCB" w:rsidRPr="00293637" w:rsidRDefault="00932BCB" w:rsidP="0016487C">
            <w:pPr>
              <w:jc w:val="center"/>
              <w:rPr>
                <w:rFonts w:ascii="Times New Roman" w:hAnsi="Times New Roman" w:cs="Times New Roman"/>
                <w:color w:val="000000"/>
                <w:sz w:val="16"/>
                <w:szCs w:val="16"/>
              </w:rPr>
            </w:pPr>
            <w:r w:rsidRPr="00293637">
              <w:rPr>
                <w:rFonts w:ascii="Times New Roman" w:hAnsi="Times New Roman" w:cs="Times New Roman"/>
                <w:color w:val="000000"/>
                <w:sz w:val="16"/>
                <w:szCs w:val="16"/>
              </w:rPr>
              <w:t>24223</w:t>
            </w:r>
          </w:p>
          <w:p w:rsidR="00932BCB" w:rsidRPr="00293637" w:rsidRDefault="00932BCB" w:rsidP="0016487C">
            <w:pPr>
              <w:jc w:val="center"/>
              <w:rPr>
                <w:rFonts w:ascii="Times New Roman" w:hAnsi="Times New Roman" w:cs="Times New Roman"/>
                <w:color w:val="000000"/>
                <w:sz w:val="16"/>
                <w:szCs w:val="16"/>
              </w:rPr>
            </w:pPr>
            <w:r w:rsidRPr="00293637">
              <w:rPr>
                <w:rFonts w:ascii="Times New Roman" w:hAnsi="Times New Roman" w:cs="Times New Roman"/>
                <w:color w:val="000000"/>
                <w:sz w:val="16"/>
                <w:szCs w:val="16"/>
              </w:rPr>
              <w:t>(7.61)</w:t>
            </w:r>
          </w:p>
        </w:tc>
        <w:tc>
          <w:tcPr>
            <w:tcW w:w="0" w:type="auto"/>
            <w:vAlign w:val="center"/>
          </w:tcPr>
          <w:p w:rsidR="00932BCB" w:rsidRPr="00293637" w:rsidRDefault="00932BCB" w:rsidP="0016487C">
            <w:pPr>
              <w:jc w:val="center"/>
              <w:rPr>
                <w:rFonts w:ascii="Times New Roman" w:hAnsi="Times New Roman" w:cs="Times New Roman"/>
                <w:color w:val="000000"/>
                <w:sz w:val="16"/>
                <w:szCs w:val="16"/>
              </w:rPr>
            </w:pPr>
            <w:r w:rsidRPr="00293637">
              <w:rPr>
                <w:rFonts w:ascii="Times New Roman" w:hAnsi="Times New Roman" w:cs="Times New Roman"/>
                <w:color w:val="000000"/>
                <w:sz w:val="16"/>
                <w:szCs w:val="16"/>
              </w:rPr>
              <w:t>1429</w:t>
            </w:r>
          </w:p>
          <w:p w:rsidR="00932BCB" w:rsidRPr="00293637" w:rsidRDefault="00932BCB" w:rsidP="0016487C">
            <w:pPr>
              <w:jc w:val="center"/>
              <w:rPr>
                <w:rFonts w:ascii="Times New Roman" w:hAnsi="Times New Roman" w:cs="Times New Roman"/>
                <w:color w:val="000000"/>
                <w:sz w:val="16"/>
                <w:szCs w:val="16"/>
              </w:rPr>
            </w:pPr>
            <w:r w:rsidRPr="00293637">
              <w:rPr>
                <w:rFonts w:ascii="Times New Roman" w:hAnsi="Times New Roman" w:cs="Times New Roman"/>
                <w:color w:val="000000"/>
                <w:sz w:val="16"/>
                <w:szCs w:val="16"/>
              </w:rPr>
              <w:t>(0.44)</w:t>
            </w:r>
          </w:p>
        </w:tc>
        <w:tc>
          <w:tcPr>
            <w:tcW w:w="0" w:type="auto"/>
            <w:vAlign w:val="center"/>
          </w:tcPr>
          <w:p w:rsidR="00932BCB" w:rsidRPr="00293637" w:rsidRDefault="00932BCB" w:rsidP="0016487C">
            <w:pPr>
              <w:jc w:val="center"/>
              <w:rPr>
                <w:rFonts w:ascii="Times New Roman" w:hAnsi="Times New Roman" w:cs="Times New Roman"/>
                <w:color w:val="000000"/>
                <w:sz w:val="16"/>
                <w:szCs w:val="16"/>
              </w:rPr>
            </w:pPr>
          </w:p>
        </w:tc>
        <w:tc>
          <w:tcPr>
            <w:tcW w:w="0" w:type="auto"/>
            <w:vAlign w:val="center"/>
          </w:tcPr>
          <w:p w:rsidR="00932BCB" w:rsidRPr="00293637" w:rsidRDefault="00932BCB" w:rsidP="0016487C">
            <w:pPr>
              <w:ind w:left="-18" w:right="3"/>
              <w:jc w:val="center"/>
              <w:rPr>
                <w:rFonts w:ascii="Times New Roman" w:hAnsi="Times New Roman" w:cs="Times New Roman"/>
                <w:color w:val="000000"/>
                <w:sz w:val="16"/>
                <w:szCs w:val="16"/>
              </w:rPr>
            </w:pPr>
            <w:r w:rsidRPr="00293637">
              <w:rPr>
                <w:rFonts w:ascii="Times New Roman" w:hAnsi="Times New Roman" w:cs="Times New Roman"/>
                <w:color w:val="000000"/>
                <w:sz w:val="16"/>
                <w:szCs w:val="16"/>
              </w:rPr>
              <w:t>578</w:t>
            </w:r>
          </w:p>
          <w:p w:rsidR="00932BCB" w:rsidRPr="00293637" w:rsidRDefault="00932BCB" w:rsidP="0016487C">
            <w:pPr>
              <w:ind w:left="-18" w:right="3"/>
              <w:jc w:val="center"/>
              <w:rPr>
                <w:rFonts w:ascii="Times New Roman" w:hAnsi="Times New Roman" w:cs="Times New Roman"/>
                <w:color w:val="000000"/>
                <w:sz w:val="16"/>
                <w:szCs w:val="16"/>
              </w:rPr>
            </w:pPr>
            <w:r w:rsidRPr="00293637">
              <w:rPr>
                <w:rFonts w:ascii="Times New Roman" w:hAnsi="Times New Roman" w:cs="Times New Roman"/>
                <w:color w:val="000000"/>
                <w:sz w:val="16"/>
                <w:szCs w:val="16"/>
              </w:rPr>
              <w:t>(0.18)</w:t>
            </w:r>
          </w:p>
        </w:tc>
        <w:tc>
          <w:tcPr>
            <w:tcW w:w="0" w:type="auto"/>
            <w:vAlign w:val="center"/>
          </w:tcPr>
          <w:p w:rsidR="00932BCB" w:rsidRPr="00293637" w:rsidRDefault="00932BCB" w:rsidP="0016487C">
            <w:pPr>
              <w:jc w:val="center"/>
              <w:rPr>
                <w:rFonts w:ascii="Times New Roman" w:hAnsi="Times New Roman" w:cs="Times New Roman"/>
                <w:color w:val="000000"/>
                <w:sz w:val="16"/>
                <w:szCs w:val="16"/>
              </w:rPr>
            </w:pPr>
            <w:r w:rsidRPr="00293637">
              <w:rPr>
                <w:rFonts w:ascii="Times New Roman" w:hAnsi="Times New Roman" w:cs="Times New Roman"/>
                <w:color w:val="000000"/>
                <w:sz w:val="16"/>
                <w:szCs w:val="16"/>
              </w:rPr>
              <w:t>27335</w:t>
            </w:r>
          </w:p>
          <w:p w:rsidR="00932BCB" w:rsidRPr="00293637" w:rsidRDefault="00932BCB" w:rsidP="0016487C">
            <w:pPr>
              <w:jc w:val="center"/>
              <w:rPr>
                <w:rFonts w:ascii="Times New Roman" w:hAnsi="Times New Roman" w:cs="Times New Roman"/>
                <w:color w:val="000000"/>
                <w:sz w:val="16"/>
                <w:szCs w:val="16"/>
              </w:rPr>
            </w:pPr>
            <w:r w:rsidRPr="00293637">
              <w:rPr>
                <w:rFonts w:ascii="Times New Roman" w:hAnsi="Times New Roman" w:cs="Times New Roman"/>
                <w:color w:val="000000"/>
                <w:sz w:val="16"/>
                <w:szCs w:val="16"/>
              </w:rPr>
              <w:t>(8.58)</w:t>
            </w:r>
          </w:p>
        </w:tc>
        <w:tc>
          <w:tcPr>
            <w:tcW w:w="0" w:type="auto"/>
            <w:vAlign w:val="center"/>
          </w:tcPr>
          <w:p w:rsidR="00932BCB" w:rsidRPr="00293637" w:rsidRDefault="00932BCB" w:rsidP="0016487C">
            <w:pPr>
              <w:jc w:val="center"/>
              <w:rPr>
                <w:rFonts w:ascii="Times New Roman" w:hAnsi="Times New Roman" w:cs="Times New Roman"/>
                <w:color w:val="000000"/>
                <w:sz w:val="16"/>
                <w:szCs w:val="16"/>
              </w:rPr>
            </w:pPr>
            <w:r w:rsidRPr="00293637">
              <w:rPr>
                <w:rFonts w:ascii="Times New Roman" w:hAnsi="Times New Roman" w:cs="Times New Roman"/>
                <w:color w:val="000000"/>
                <w:sz w:val="16"/>
                <w:szCs w:val="16"/>
              </w:rPr>
              <w:t>106</w:t>
            </w:r>
          </w:p>
          <w:p w:rsidR="00932BCB" w:rsidRPr="00293637" w:rsidRDefault="00932BCB" w:rsidP="0016487C">
            <w:pPr>
              <w:jc w:val="center"/>
              <w:rPr>
                <w:rFonts w:ascii="Times New Roman" w:hAnsi="Times New Roman" w:cs="Times New Roman"/>
                <w:color w:val="000000"/>
                <w:sz w:val="16"/>
                <w:szCs w:val="16"/>
              </w:rPr>
            </w:pPr>
            <w:r w:rsidRPr="00293637">
              <w:rPr>
                <w:rFonts w:ascii="Times New Roman" w:hAnsi="Times New Roman" w:cs="Times New Roman"/>
                <w:color w:val="000000"/>
                <w:sz w:val="16"/>
                <w:szCs w:val="16"/>
              </w:rPr>
              <w:t>(0.033)</w:t>
            </w:r>
          </w:p>
        </w:tc>
        <w:tc>
          <w:tcPr>
            <w:tcW w:w="0" w:type="auto"/>
            <w:vAlign w:val="center"/>
          </w:tcPr>
          <w:p w:rsidR="00932BCB" w:rsidRPr="00293637" w:rsidRDefault="00932BCB" w:rsidP="0016487C">
            <w:pPr>
              <w:jc w:val="center"/>
              <w:rPr>
                <w:rFonts w:ascii="Times New Roman" w:hAnsi="Times New Roman" w:cs="Times New Roman"/>
                <w:color w:val="000000"/>
                <w:sz w:val="16"/>
                <w:szCs w:val="16"/>
              </w:rPr>
            </w:pPr>
            <w:r w:rsidRPr="00293637">
              <w:rPr>
                <w:rFonts w:ascii="Times New Roman" w:hAnsi="Times New Roman" w:cs="Times New Roman"/>
                <w:color w:val="000000"/>
                <w:sz w:val="16"/>
                <w:szCs w:val="16"/>
              </w:rPr>
              <w:t>35</w:t>
            </w:r>
          </w:p>
          <w:p w:rsidR="00932BCB" w:rsidRPr="00293637" w:rsidRDefault="00932BCB" w:rsidP="0016487C">
            <w:pPr>
              <w:jc w:val="center"/>
              <w:rPr>
                <w:rFonts w:ascii="Times New Roman" w:hAnsi="Times New Roman" w:cs="Times New Roman"/>
                <w:color w:val="000000"/>
                <w:sz w:val="16"/>
                <w:szCs w:val="16"/>
              </w:rPr>
            </w:pPr>
            <w:r w:rsidRPr="00293637">
              <w:rPr>
                <w:rFonts w:ascii="Times New Roman" w:hAnsi="Times New Roman" w:cs="Times New Roman"/>
                <w:color w:val="000000"/>
                <w:sz w:val="16"/>
                <w:szCs w:val="16"/>
              </w:rPr>
              <w:t>(0.010)</w:t>
            </w:r>
          </w:p>
        </w:tc>
        <w:tc>
          <w:tcPr>
            <w:tcW w:w="0" w:type="auto"/>
            <w:vAlign w:val="center"/>
          </w:tcPr>
          <w:p w:rsidR="00932BCB" w:rsidRPr="00293637" w:rsidRDefault="00932BCB" w:rsidP="0016487C">
            <w:pPr>
              <w:jc w:val="center"/>
              <w:rPr>
                <w:rFonts w:ascii="Times New Roman" w:hAnsi="Times New Roman" w:cs="Times New Roman"/>
                <w:color w:val="000000"/>
                <w:sz w:val="16"/>
                <w:szCs w:val="16"/>
              </w:rPr>
            </w:pPr>
          </w:p>
        </w:tc>
        <w:tc>
          <w:tcPr>
            <w:tcW w:w="0" w:type="auto"/>
            <w:vAlign w:val="center"/>
          </w:tcPr>
          <w:p w:rsidR="00932BCB" w:rsidRPr="00293637" w:rsidRDefault="00932BCB" w:rsidP="0016487C">
            <w:pPr>
              <w:jc w:val="center"/>
              <w:rPr>
                <w:rFonts w:ascii="Times New Roman" w:hAnsi="Times New Roman" w:cs="Times New Roman"/>
                <w:color w:val="000000"/>
                <w:sz w:val="16"/>
                <w:szCs w:val="16"/>
              </w:rPr>
            </w:pPr>
            <w:r w:rsidRPr="00293637">
              <w:rPr>
                <w:rFonts w:ascii="Times New Roman" w:hAnsi="Times New Roman" w:cs="Times New Roman"/>
                <w:color w:val="000000"/>
                <w:sz w:val="16"/>
                <w:szCs w:val="16"/>
              </w:rPr>
              <w:t>258819</w:t>
            </w:r>
          </w:p>
          <w:p w:rsidR="00932BCB" w:rsidRPr="00293637" w:rsidRDefault="00932BCB" w:rsidP="0016487C">
            <w:pPr>
              <w:jc w:val="center"/>
              <w:rPr>
                <w:rFonts w:ascii="Times New Roman" w:hAnsi="Times New Roman" w:cs="Times New Roman"/>
                <w:color w:val="000000"/>
                <w:sz w:val="16"/>
                <w:szCs w:val="16"/>
              </w:rPr>
            </w:pPr>
            <w:r w:rsidRPr="00293637">
              <w:rPr>
                <w:rFonts w:ascii="Times New Roman" w:hAnsi="Times New Roman" w:cs="Times New Roman"/>
                <w:color w:val="000000"/>
                <w:sz w:val="16"/>
                <w:szCs w:val="16"/>
              </w:rPr>
              <w:t>(67.18)</w:t>
            </w:r>
          </w:p>
        </w:tc>
        <w:tc>
          <w:tcPr>
            <w:tcW w:w="0" w:type="auto"/>
            <w:vAlign w:val="center"/>
          </w:tcPr>
          <w:p w:rsidR="00932BCB" w:rsidRPr="00293637" w:rsidRDefault="00932BCB" w:rsidP="0016487C">
            <w:pPr>
              <w:jc w:val="center"/>
              <w:rPr>
                <w:rFonts w:ascii="Times New Roman" w:hAnsi="Times New Roman" w:cs="Times New Roman"/>
                <w:color w:val="000000"/>
                <w:sz w:val="16"/>
                <w:szCs w:val="16"/>
              </w:rPr>
            </w:pPr>
          </w:p>
        </w:tc>
        <w:tc>
          <w:tcPr>
            <w:tcW w:w="0" w:type="auto"/>
            <w:vAlign w:val="center"/>
          </w:tcPr>
          <w:p w:rsidR="00932BCB" w:rsidRPr="00293637" w:rsidRDefault="00932BCB" w:rsidP="0016487C">
            <w:pPr>
              <w:jc w:val="center"/>
              <w:rPr>
                <w:rFonts w:ascii="Times New Roman" w:hAnsi="Times New Roman" w:cs="Times New Roman"/>
                <w:color w:val="000000"/>
                <w:sz w:val="16"/>
                <w:szCs w:val="16"/>
              </w:rPr>
            </w:pPr>
            <w:r w:rsidRPr="00293637">
              <w:rPr>
                <w:rFonts w:ascii="Times New Roman" w:hAnsi="Times New Roman" w:cs="Times New Roman"/>
                <w:color w:val="000000"/>
                <w:sz w:val="16"/>
                <w:szCs w:val="16"/>
              </w:rPr>
              <w:t>-</w:t>
            </w:r>
          </w:p>
        </w:tc>
        <w:tc>
          <w:tcPr>
            <w:tcW w:w="0" w:type="auto"/>
            <w:vAlign w:val="center"/>
          </w:tcPr>
          <w:p w:rsidR="00932BCB" w:rsidRPr="00293637" w:rsidRDefault="00932BCB" w:rsidP="0016487C">
            <w:pPr>
              <w:jc w:val="center"/>
              <w:rPr>
                <w:rFonts w:ascii="Times New Roman" w:hAnsi="Times New Roman" w:cs="Times New Roman"/>
                <w:color w:val="000000"/>
                <w:sz w:val="16"/>
                <w:szCs w:val="16"/>
              </w:rPr>
            </w:pPr>
            <w:r w:rsidRPr="00293637">
              <w:rPr>
                <w:rFonts w:ascii="Times New Roman" w:hAnsi="Times New Roman" w:cs="Times New Roman"/>
                <w:color w:val="000000"/>
                <w:sz w:val="16"/>
                <w:szCs w:val="16"/>
              </w:rPr>
              <w:t>21</w:t>
            </w:r>
          </w:p>
          <w:p w:rsidR="00932BCB" w:rsidRPr="00293637" w:rsidRDefault="00932BCB" w:rsidP="0016487C">
            <w:pPr>
              <w:jc w:val="center"/>
              <w:rPr>
                <w:rFonts w:ascii="Times New Roman" w:hAnsi="Times New Roman" w:cs="Times New Roman"/>
                <w:color w:val="000000"/>
                <w:sz w:val="16"/>
                <w:szCs w:val="16"/>
              </w:rPr>
            </w:pPr>
            <w:r w:rsidRPr="00293637">
              <w:rPr>
                <w:rFonts w:ascii="Times New Roman" w:hAnsi="Times New Roman" w:cs="Times New Roman"/>
                <w:color w:val="000000"/>
                <w:sz w:val="16"/>
                <w:szCs w:val="16"/>
              </w:rPr>
              <w:t>(0.006)</w:t>
            </w:r>
          </w:p>
        </w:tc>
      </w:tr>
    </w:tbl>
    <w:p w:rsidR="00932BCB" w:rsidRPr="00293637" w:rsidRDefault="00932BCB" w:rsidP="0016487C">
      <w:pPr>
        <w:spacing w:after="0" w:line="240" w:lineRule="auto"/>
        <w:jc w:val="center"/>
        <w:rPr>
          <w:rFonts w:ascii="Times New Roman" w:hAnsi="Times New Roman" w:cs="Times New Roman"/>
          <w:sz w:val="20"/>
          <w:szCs w:val="20"/>
        </w:rPr>
      </w:pPr>
      <w:r w:rsidRPr="00293637">
        <w:rPr>
          <w:rFonts w:ascii="Times New Roman" w:hAnsi="Times New Roman" w:cs="Times New Roman"/>
          <w:sz w:val="20"/>
          <w:szCs w:val="20"/>
        </w:rPr>
        <w:t>Source: Census of India 2001</w:t>
      </w:r>
    </w:p>
    <w:p w:rsidR="00615D5D" w:rsidRPr="00293637" w:rsidRDefault="00615D5D" w:rsidP="0016487C">
      <w:pPr>
        <w:spacing w:after="0" w:line="240" w:lineRule="auto"/>
        <w:jc w:val="both"/>
        <w:rPr>
          <w:rFonts w:ascii="Times New Roman" w:hAnsi="Times New Roman" w:cs="Times New Roman"/>
          <w:b/>
          <w:sz w:val="20"/>
          <w:szCs w:val="20"/>
          <w:lang w:eastAsia="zh-CN"/>
        </w:rPr>
      </w:pPr>
    </w:p>
    <w:p w:rsidR="00B20612" w:rsidRPr="00293637" w:rsidRDefault="00B20612" w:rsidP="0016487C">
      <w:pPr>
        <w:spacing w:after="0" w:line="240" w:lineRule="auto"/>
        <w:jc w:val="both"/>
        <w:rPr>
          <w:rFonts w:ascii="Times New Roman" w:hAnsi="Times New Roman" w:cs="Times New Roman"/>
          <w:b/>
          <w:sz w:val="20"/>
          <w:szCs w:val="20"/>
          <w:lang w:eastAsia="zh-CN"/>
        </w:rPr>
        <w:sectPr w:rsidR="00B20612" w:rsidRPr="00293637" w:rsidSect="00374B53">
          <w:type w:val="continuous"/>
          <w:pgSz w:w="12242" w:h="15842" w:code="1"/>
          <w:pgMar w:top="1440" w:right="1440" w:bottom="1440" w:left="1440" w:header="720" w:footer="720" w:gutter="0"/>
          <w:cols w:space="720"/>
          <w:docGrid w:linePitch="360"/>
        </w:sectPr>
      </w:pPr>
    </w:p>
    <w:p w:rsidR="00932BCB" w:rsidRPr="00293637" w:rsidRDefault="00932BCB" w:rsidP="0016487C">
      <w:pPr>
        <w:spacing w:after="0" w:line="240" w:lineRule="auto"/>
        <w:jc w:val="both"/>
        <w:rPr>
          <w:rFonts w:ascii="Times New Roman" w:hAnsi="Times New Roman" w:cs="Times New Roman"/>
          <w:b/>
          <w:sz w:val="20"/>
          <w:szCs w:val="20"/>
        </w:rPr>
      </w:pPr>
      <w:r w:rsidRPr="00293637">
        <w:rPr>
          <w:rFonts w:ascii="Times New Roman" w:hAnsi="Times New Roman" w:cs="Times New Roman"/>
          <w:b/>
          <w:sz w:val="20"/>
          <w:szCs w:val="20"/>
        </w:rPr>
        <w:lastRenderedPageBreak/>
        <w:t>District Wise Population Trend of Schedule Tribes from 1987 -2001</w:t>
      </w:r>
    </w:p>
    <w:p w:rsidR="00932BCB" w:rsidRPr="00293637" w:rsidRDefault="003A1C0D" w:rsidP="00293637">
      <w:pPr>
        <w:spacing w:after="0" w:line="240" w:lineRule="auto"/>
        <w:ind w:firstLine="720"/>
        <w:jc w:val="both"/>
        <w:rPr>
          <w:rFonts w:ascii="Times New Roman" w:hAnsi="Times New Roman" w:cs="Times New Roman"/>
          <w:sz w:val="20"/>
          <w:szCs w:val="20"/>
        </w:rPr>
      </w:pPr>
      <w:r w:rsidRPr="00293637">
        <w:rPr>
          <w:rFonts w:ascii="Times New Roman" w:hAnsi="Times New Roman" w:cs="Times New Roman"/>
          <w:sz w:val="20"/>
          <w:szCs w:val="20"/>
        </w:rPr>
        <w:t>Table (1</w:t>
      </w:r>
      <w:r w:rsidR="00932BCB" w:rsidRPr="00293637">
        <w:rPr>
          <w:rFonts w:ascii="Times New Roman" w:hAnsi="Times New Roman" w:cs="Times New Roman"/>
          <w:sz w:val="20"/>
          <w:szCs w:val="20"/>
        </w:rPr>
        <w:t xml:space="preserve">.3) shows that total population of schedule tribes of Kashmir division in census 1987 was 200.32 thousand which increased to 318.24 thousand in 2001, with an increase of 58.86 percent. </w:t>
      </w:r>
      <w:r w:rsidR="00932BCB" w:rsidRPr="00293637">
        <w:rPr>
          <w:rFonts w:ascii="Times New Roman" w:hAnsi="Times New Roman" w:cs="Times New Roman"/>
          <w:sz w:val="20"/>
          <w:szCs w:val="20"/>
        </w:rPr>
        <w:lastRenderedPageBreak/>
        <w:t xml:space="preserve">At the district level highest change has been measured in district Srinagar with 255.37 times increase followed by district </w:t>
      </w:r>
      <w:proofErr w:type="spellStart"/>
      <w:r w:rsidR="00932BCB" w:rsidRPr="00293637">
        <w:rPr>
          <w:rFonts w:ascii="Times New Roman" w:hAnsi="Times New Roman" w:cs="Times New Roman"/>
          <w:sz w:val="20"/>
          <w:szCs w:val="20"/>
        </w:rPr>
        <w:t>Anantnag</w:t>
      </w:r>
      <w:proofErr w:type="spellEnd"/>
      <w:r w:rsidR="00932BCB" w:rsidRPr="00293637">
        <w:rPr>
          <w:rFonts w:ascii="Times New Roman" w:hAnsi="Times New Roman" w:cs="Times New Roman"/>
          <w:sz w:val="20"/>
          <w:szCs w:val="20"/>
        </w:rPr>
        <w:t xml:space="preserve"> 101.59 time’s increase and </w:t>
      </w:r>
      <w:proofErr w:type="spellStart"/>
      <w:r w:rsidR="00932BCB" w:rsidRPr="00293637">
        <w:rPr>
          <w:rFonts w:ascii="Times New Roman" w:hAnsi="Times New Roman" w:cs="Times New Roman"/>
          <w:sz w:val="20"/>
          <w:szCs w:val="20"/>
        </w:rPr>
        <w:t>Budgam</w:t>
      </w:r>
      <w:proofErr w:type="spellEnd"/>
      <w:r w:rsidR="00932BCB" w:rsidRPr="00293637">
        <w:rPr>
          <w:rFonts w:ascii="Times New Roman" w:hAnsi="Times New Roman" w:cs="Times New Roman"/>
          <w:sz w:val="20"/>
          <w:szCs w:val="20"/>
        </w:rPr>
        <w:t xml:space="preserve"> 45.93 times increase.</w:t>
      </w:r>
      <w:r w:rsidR="00293637">
        <w:rPr>
          <w:rFonts w:ascii="Times New Roman" w:hAnsi="Times New Roman" w:cs="Times New Roman"/>
          <w:sz w:val="20"/>
          <w:szCs w:val="20"/>
        </w:rPr>
        <w:t xml:space="preserve"> </w:t>
      </w:r>
      <w:r w:rsidR="00932BCB" w:rsidRPr="00293637">
        <w:rPr>
          <w:rFonts w:ascii="Times New Roman" w:hAnsi="Times New Roman" w:cs="Times New Roman"/>
          <w:sz w:val="20"/>
          <w:szCs w:val="20"/>
        </w:rPr>
        <w:t xml:space="preserve">The lowest changes have been occurred in the districts of </w:t>
      </w:r>
      <w:proofErr w:type="spellStart"/>
      <w:r w:rsidR="00932BCB" w:rsidRPr="00293637">
        <w:rPr>
          <w:rFonts w:ascii="Times New Roman" w:hAnsi="Times New Roman" w:cs="Times New Roman"/>
          <w:sz w:val="20"/>
          <w:szCs w:val="20"/>
        </w:rPr>
        <w:t>Kupwara</w:t>
      </w:r>
      <w:proofErr w:type="spellEnd"/>
      <w:r w:rsidR="00932BCB" w:rsidRPr="00293637">
        <w:rPr>
          <w:rFonts w:ascii="Times New Roman" w:hAnsi="Times New Roman" w:cs="Times New Roman"/>
          <w:sz w:val="20"/>
          <w:szCs w:val="20"/>
        </w:rPr>
        <w:t xml:space="preserve"> and </w:t>
      </w:r>
      <w:proofErr w:type="spellStart"/>
      <w:r w:rsidR="00932BCB" w:rsidRPr="00293637">
        <w:rPr>
          <w:rFonts w:ascii="Times New Roman" w:hAnsi="Times New Roman" w:cs="Times New Roman"/>
          <w:sz w:val="20"/>
          <w:szCs w:val="20"/>
        </w:rPr>
        <w:t>Pulwama</w:t>
      </w:r>
      <w:proofErr w:type="spellEnd"/>
      <w:r w:rsidR="00932BCB" w:rsidRPr="00293637">
        <w:rPr>
          <w:rFonts w:ascii="Times New Roman" w:hAnsi="Times New Roman" w:cs="Times New Roman"/>
          <w:sz w:val="20"/>
          <w:szCs w:val="20"/>
        </w:rPr>
        <w:t xml:space="preserve">. </w:t>
      </w:r>
    </w:p>
    <w:p w:rsidR="00615D5D" w:rsidRPr="00293637" w:rsidRDefault="00615D5D" w:rsidP="0016487C">
      <w:pPr>
        <w:spacing w:after="0" w:line="240" w:lineRule="auto"/>
        <w:jc w:val="center"/>
        <w:rPr>
          <w:rFonts w:ascii="Times New Roman" w:hAnsi="Times New Roman" w:cs="Times New Roman"/>
          <w:b/>
          <w:sz w:val="20"/>
          <w:szCs w:val="20"/>
        </w:rPr>
        <w:sectPr w:rsidR="00615D5D" w:rsidRPr="00293637" w:rsidSect="00374B53">
          <w:type w:val="continuous"/>
          <w:pgSz w:w="12242" w:h="15842" w:code="1"/>
          <w:pgMar w:top="1440" w:right="1440" w:bottom="1440" w:left="1440" w:header="720" w:footer="720" w:gutter="0"/>
          <w:cols w:num="2" w:space="720"/>
          <w:docGrid w:linePitch="360"/>
        </w:sectPr>
      </w:pPr>
    </w:p>
    <w:p w:rsidR="00B20612" w:rsidRPr="00293637" w:rsidRDefault="00B20612" w:rsidP="0016487C">
      <w:pPr>
        <w:spacing w:after="0" w:line="240" w:lineRule="auto"/>
        <w:jc w:val="center"/>
        <w:rPr>
          <w:rFonts w:ascii="Times New Roman" w:hAnsi="Times New Roman" w:cs="Times New Roman"/>
          <w:b/>
          <w:sz w:val="20"/>
          <w:szCs w:val="20"/>
          <w:lang w:eastAsia="zh-CN"/>
        </w:rPr>
      </w:pPr>
    </w:p>
    <w:p w:rsidR="00932BCB" w:rsidRPr="00293637" w:rsidRDefault="00932BCB" w:rsidP="0016487C">
      <w:pPr>
        <w:spacing w:after="0" w:line="240" w:lineRule="auto"/>
        <w:jc w:val="center"/>
        <w:rPr>
          <w:rFonts w:ascii="Times New Roman" w:hAnsi="Times New Roman" w:cs="Times New Roman"/>
          <w:b/>
          <w:sz w:val="20"/>
          <w:szCs w:val="20"/>
        </w:rPr>
      </w:pPr>
      <w:r w:rsidRPr="00293637">
        <w:rPr>
          <w:rFonts w:ascii="Times New Roman" w:hAnsi="Times New Roman" w:cs="Times New Roman"/>
          <w:b/>
          <w:sz w:val="20"/>
          <w:szCs w:val="20"/>
        </w:rPr>
        <w:t xml:space="preserve">Table </w:t>
      </w:r>
      <w:r w:rsidR="003A1C0D" w:rsidRPr="00293637">
        <w:rPr>
          <w:rFonts w:ascii="Times New Roman" w:hAnsi="Times New Roman" w:cs="Times New Roman"/>
          <w:b/>
          <w:sz w:val="20"/>
          <w:szCs w:val="20"/>
        </w:rPr>
        <w:t>1</w:t>
      </w:r>
      <w:r w:rsidRPr="00293637">
        <w:rPr>
          <w:rFonts w:ascii="Times New Roman" w:hAnsi="Times New Roman" w:cs="Times New Roman"/>
          <w:b/>
          <w:sz w:val="20"/>
          <w:szCs w:val="20"/>
        </w:rPr>
        <w:t>.3: District wise Distribution of Schedule Tribe Population of Kashmir (unit 000)</w:t>
      </w:r>
    </w:p>
    <w:tbl>
      <w:tblPr>
        <w:tblStyle w:val="TableGrid"/>
        <w:tblW w:w="5000" w:type="pct"/>
        <w:jc w:val="center"/>
        <w:tblLook w:val="04A0"/>
      </w:tblPr>
      <w:tblGrid>
        <w:gridCol w:w="2026"/>
        <w:gridCol w:w="1335"/>
        <w:gridCol w:w="1621"/>
        <w:gridCol w:w="1590"/>
        <w:gridCol w:w="3006"/>
      </w:tblGrid>
      <w:tr w:rsidR="00932BCB" w:rsidRPr="00293637" w:rsidTr="00293637">
        <w:trPr>
          <w:trHeight w:val="191"/>
          <w:jc w:val="center"/>
        </w:trPr>
        <w:tc>
          <w:tcPr>
            <w:tcW w:w="1058"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State/ District</w:t>
            </w:r>
          </w:p>
        </w:tc>
        <w:tc>
          <w:tcPr>
            <w:tcW w:w="697"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1987</w:t>
            </w:r>
          </w:p>
        </w:tc>
        <w:tc>
          <w:tcPr>
            <w:tcW w:w="846" w:type="pct"/>
          </w:tcPr>
          <w:p w:rsidR="00932BCB" w:rsidRPr="00293637" w:rsidRDefault="00932BCB" w:rsidP="0016487C">
            <w:pPr>
              <w:jc w:val="center"/>
              <w:rPr>
                <w:rFonts w:ascii="Times New Roman" w:hAnsi="Times New Roman" w:cs="Times New Roman"/>
                <w:b/>
                <w:sz w:val="20"/>
                <w:szCs w:val="20"/>
              </w:rPr>
            </w:pPr>
            <w:proofErr w:type="spellStart"/>
            <w:r w:rsidRPr="00293637">
              <w:rPr>
                <w:rFonts w:ascii="Times New Roman" w:hAnsi="Times New Roman" w:cs="Times New Roman"/>
                <w:b/>
                <w:sz w:val="20"/>
                <w:szCs w:val="20"/>
              </w:rPr>
              <w:t>Estd</w:t>
            </w:r>
            <w:proofErr w:type="spellEnd"/>
            <w:r w:rsidRPr="00293637">
              <w:rPr>
                <w:rFonts w:ascii="Times New Roman" w:hAnsi="Times New Roman" w:cs="Times New Roman"/>
                <w:b/>
                <w:sz w:val="20"/>
                <w:szCs w:val="20"/>
              </w:rPr>
              <w:t xml:space="preserve"> 1991</w:t>
            </w:r>
          </w:p>
        </w:tc>
        <w:tc>
          <w:tcPr>
            <w:tcW w:w="830"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2001</w:t>
            </w:r>
          </w:p>
        </w:tc>
        <w:tc>
          <w:tcPr>
            <w:tcW w:w="1569"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Change from 1987-2001</w:t>
            </w:r>
          </w:p>
        </w:tc>
      </w:tr>
      <w:tr w:rsidR="00932BCB" w:rsidRPr="00293637" w:rsidTr="00293637">
        <w:trPr>
          <w:trHeight w:val="307"/>
          <w:jc w:val="center"/>
        </w:trPr>
        <w:tc>
          <w:tcPr>
            <w:tcW w:w="1058"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Kupwara</w:t>
            </w:r>
            <w:proofErr w:type="spellEnd"/>
            <w:r w:rsidRPr="00293637">
              <w:rPr>
                <w:rFonts w:ascii="Times New Roman" w:hAnsi="Times New Roman" w:cs="Times New Roman"/>
                <w:sz w:val="20"/>
                <w:szCs w:val="20"/>
              </w:rPr>
              <w:t xml:space="preserve"> </w:t>
            </w:r>
          </w:p>
        </w:tc>
        <w:tc>
          <w:tcPr>
            <w:tcW w:w="69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46.55</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(23.00)</w:t>
            </w:r>
          </w:p>
        </w:tc>
        <w:tc>
          <w:tcPr>
            <w:tcW w:w="846"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51.93</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(20.20)</w:t>
            </w:r>
          </w:p>
        </w:tc>
        <w:tc>
          <w:tcPr>
            <w:tcW w:w="830"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51.75</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(16.26)</w:t>
            </w:r>
          </w:p>
        </w:tc>
        <w:tc>
          <w:tcPr>
            <w:tcW w:w="1569"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5.2</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(11.17)</w:t>
            </w:r>
          </w:p>
        </w:tc>
      </w:tr>
      <w:tr w:rsidR="00932BCB" w:rsidRPr="00293637" w:rsidTr="00293637">
        <w:trPr>
          <w:trHeight w:val="363"/>
          <w:jc w:val="center"/>
        </w:trPr>
        <w:tc>
          <w:tcPr>
            <w:tcW w:w="1058"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Baramullah</w:t>
            </w:r>
            <w:proofErr w:type="spellEnd"/>
            <w:r w:rsidRPr="00293637">
              <w:rPr>
                <w:rFonts w:ascii="Times New Roman" w:hAnsi="Times New Roman" w:cs="Times New Roman"/>
                <w:sz w:val="20"/>
                <w:szCs w:val="20"/>
              </w:rPr>
              <w:t xml:space="preserve"> </w:t>
            </w:r>
          </w:p>
        </w:tc>
        <w:tc>
          <w:tcPr>
            <w:tcW w:w="69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62.03</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(31.10)</w:t>
            </w:r>
          </w:p>
        </w:tc>
        <w:tc>
          <w:tcPr>
            <w:tcW w:w="846"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69.23</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(26.93)</w:t>
            </w:r>
          </w:p>
        </w:tc>
        <w:tc>
          <w:tcPr>
            <w:tcW w:w="830"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83.89</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(26.36)</w:t>
            </w:r>
          </w:p>
        </w:tc>
        <w:tc>
          <w:tcPr>
            <w:tcW w:w="1569"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21.88</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(35.23)</w:t>
            </w:r>
          </w:p>
        </w:tc>
      </w:tr>
      <w:tr w:rsidR="00932BCB" w:rsidRPr="00293637" w:rsidTr="00293637">
        <w:trPr>
          <w:trHeight w:val="380"/>
          <w:jc w:val="center"/>
        </w:trPr>
        <w:tc>
          <w:tcPr>
            <w:tcW w:w="1058" w:type="pct"/>
          </w:tcPr>
          <w:p w:rsidR="00932BCB" w:rsidRPr="00293637" w:rsidRDefault="00932BCB" w:rsidP="0016487C">
            <w:pPr>
              <w:jc w:val="both"/>
              <w:rPr>
                <w:rFonts w:ascii="Times New Roman" w:hAnsi="Times New Roman" w:cs="Times New Roman"/>
                <w:sz w:val="20"/>
                <w:szCs w:val="20"/>
              </w:rPr>
            </w:pPr>
            <w:r w:rsidRPr="00293637">
              <w:rPr>
                <w:rFonts w:ascii="Times New Roman" w:hAnsi="Times New Roman" w:cs="Times New Roman"/>
                <w:sz w:val="20"/>
                <w:szCs w:val="20"/>
              </w:rPr>
              <w:t xml:space="preserve">Srinagar </w:t>
            </w:r>
          </w:p>
        </w:tc>
        <w:tc>
          <w:tcPr>
            <w:tcW w:w="69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13.44</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(6.70)</w:t>
            </w:r>
          </w:p>
        </w:tc>
        <w:tc>
          <w:tcPr>
            <w:tcW w:w="846"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48.47</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(18.18)</w:t>
            </w:r>
          </w:p>
        </w:tc>
        <w:tc>
          <w:tcPr>
            <w:tcW w:w="830"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43.73</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(13.74)</w:t>
            </w:r>
          </w:p>
        </w:tc>
        <w:tc>
          <w:tcPr>
            <w:tcW w:w="1569"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31.98</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(225.37)</w:t>
            </w:r>
          </w:p>
        </w:tc>
      </w:tr>
      <w:tr w:rsidR="00932BCB" w:rsidRPr="00293637" w:rsidTr="00293637">
        <w:trPr>
          <w:trHeight w:val="380"/>
          <w:jc w:val="center"/>
        </w:trPr>
        <w:tc>
          <w:tcPr>
            <w:tcW w:w="1058"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Budgam</w:t>
            </w:r>
            <w:proofErr w:type="spellEnd"/>
            <w:r w:rsidRPr="00293637">
              <w:rPr>
                <w:rFonts w:ascii="Times New Roman" w:hAnsi="Times New Roman" w:cs="Times New Roman"/>
                <w:sz w:val="20"/>
                <w:szCs w:val="20"/>
              </w:rPr>
              <w:t xml:space="preserve"> </w:t>
            </w:r>
          </w:p>
        </w:tc>
        <w:tc>
          <w:tcPr>
            <w:tcW w:w="69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9.97</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(4.97)</w:t>
            </w:r>
          </w:p>
        </w:tc>
        <w:tc>
          <w:tcPr>
            <w:tcW w:w="846"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11.12</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(4.30)</w:t>
            </w:r>
          </w:p>
        </w:tc>
        <w:tc>
          <w:tcPr>
            <w:tcW w:w="830"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14.55</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(4.57)</w:t>
            </w:r>
          </w:p>
        </w:tc>
        <w:tc>
          <w:tcPr>
            <w:tcW w:w="1569"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4.58</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(45.93)</w:t>
            </w:r>
          </w:p>
        </w:tc>
      </w:tr>
      <w:tr w:rsidR="00932BCB" w:rsidRPr="00293637" w:rsidTr="00293637">
        <w:trPr>
          <w:trHeight w:val="363"/>
          <w:jc w:val="center"/>
        </w:trPr>
        <w:tc>
          <w:tcPr>
            <w:tcW w:w="1058"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Pulwama</w:t>
            </w:r>
            <w:proofErr w:type="spellEnd"/>
          </w:p>
        </w:tc>
        <w:tc>
          <w:tcPr>
            <w:tcW w:w="69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18.16</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(9.06)</w:t>
            </w:r>
          </w:p>
        </w:tc>
        <w:tc>
          <w:tcPr>
            <w:tcW w:w="846"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20.25</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(7.87)</w:t>
            </w:r>
          </w:p>
        </w:tc>
        <w:tc>
          <w:tcPr>
            <w:tcW w:w="830"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21.49</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(6.75)</w:t>
            </w:r>
          </w:p>
        </w:tc>
        <w:tc>
          <w:tcPr>
            <w:tcW w:w="1569"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3.33</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(18.33)</w:t>
            </w:r>
          </w:p>
        </w:tc>
      </w:tr>
      <w:tr w:rsidR="00932BCB" w:rsidRPr="00293637" w:rsidTr="00293637">
        <w:trPr>
          <w:trHeight w:val="380"/>
          <w:jc w:val="center"/>
        </w:trPr>
        <w:tc>
          <w:tcPr>
            <w:tcW w:w="1058"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Anantnag</w:t>
            </w:r>
            <w:proofErr w:type="spellEnd"/>
            <w:r w:rsidRPr="00293637">
              <w:rPr>
                <w:rFonts w:ascii="Times New Roman" w:hAnsi="Times New Roman" w:cs="Times New Roman"/>
                <w:sz w:val="20"/>
                <w:szCs w:val="20"/>
              </w:rPr>
              <w:t xml:space="preserve"> </w:t>
            </w:r>
          </w:p>
        </w:tc>
        <w:tc>
          <w:tcPr>
            <w:tcW w:w="69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50.17</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25.04</w:t>
            </w:r>
          </w:p>
        </w:tc>
        <w:tc>
          <w:tcPr>
            <w:tcW w:w="846"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56.01</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(21.79)</w:t>
            </w:r>
          </w:p>
        </w:tc>
        <w:tc>
          <w:tcPr>
            <w:tcW w:w="830"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101.14</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(31.78)</w:t>
            </w:r>
          </w:p>
        </w:tc>
        <w:tc>
          <w:tcPr>
            <w:tcW w:w="1569"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50.97</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(101.59)</w:t>
            </w:r>
          </w:p>
        </w:tc>
      </w:tr>
      <w:tr w:rsidR="00932BCB" w:rsidRPr="00293637" w:rsidTr="00293637">
        <w:trPr>
          <w:trHeight w:val="380"/>
          <w:jc w:val="center"/>
        </w:trPr>
        <w:tc>
          <w:tcPr>
            <w:tcW w:w="1058" w:type="pct"/>
          </w:tcPr>
          <w:p w:rsidR="00932BCB" w:rsidRPr="00293637" w:rsidRDefault="00932BCB" w:rsidP="0016487C">
            <w:pPr>
              <w:jc w:val="both"/>
              <w:rPr>
                <w:rFonts w:ascii="Times New Roman" w:hAnsi="Times New Roman" w:cs="Times New Roman"/>
                <w:b/>
                <w:sz w:val="20"/>
                <w:szCs w:val="20"/>
              </w:rPr>
            </w:pPr>
            <w:r w:rsidRPr="00293637">
              <w:rPr>
                <w:rFonts w:ascii="Times New Roman" w:hAnsi="Times New Roman" w:cs="Times New Roman"/>
                <w:b/>
                <w:sz w:val="20"/>
                <w:szCs w:val="20"/>
              </w:rPr>
              <w:t xml:space="preserve">Kashmir </w:t>
            </w:r>
          </w:p>
        </w:tc>
        <w:tc>
          <w:tcPr>
            <w:tcW w:w="697" w:type="pct"/>
            <w:vAlign w:val="bottom"/>
          </w:tcPr>
          <w:p w:rsidR="00932BCB" w:rsidRPr="00293637" w:rsidRDefault="00932BCB" w:rsidP="0016487C">
            <w:pPr>
              <w:jc w:val="center"/>
              <w:rPr>
                <w:rFonts w:ascii="Times New Roman" w:hAnsi="Times New Roman" w:cs="Times New Roman"/>
                <w:b/>
                <w:color w:val="000000"/>
                <w:sz w:val="20"/>
                <w:szCs w:val="20"/>
              </w:rPr>
            </w:pPr>
            <w:r w:rsidRPr="00293637">
              <w:rPr>
                <w:rFonts w:ascii="Times New Roman" w:hAnsi="Times New Roman" w:cs="Times New Roman"/>
                <w:b/>
                <w:color w:val="000000"/>
                <w:sz w:val="20"/>
                <w:szCs w:val="20"/>
              </w:rPr>
              <w:t>200.32</w:t>
            </w:r>
          </w:p>
          <w:p w:rsidR="00932BCB" w:rsidRPr="00293637" w:rsidRDefault="00932BCB" w:rsidP="0016487C">
            <w:pPr>
              <w:jc w:val="center"/>
              <w:rPr>
                <w:rFonts w:ascii="Times New Roman" w:hAnsi="Times New Roman" w:cs="Times New Roman"/>
                <w:b/>
                <w:color w:val="000000"/>
                <w:sz w:val="20"/>
                <w:szCs w:val="20"/>
              </w:rPr>
            </w:pPr>
            <w:r w:rsidRPr="00293637">
              <w:rPr>
                <w:rFonts w:ascii="Times New Roman" w:hAnsi="Times New Roman" w:cs="Times New Roman"/>
                <w:b/>
                <w:color w:val="000000"/>
                <w:sz w:val="20"/>
                <w:szCs w:val="20"/>
              </w:rPr>
              <w:t>100</w:t>
            </w:r>
          </w:p>
        </w:tc>
        <w:tc>
          <w:tcPr>
            <w:tcW w:w="846" w:type="pct"/>
            <w:vAlign w:val="bottom"/>
          </w:tcPr>
          <w:p w:rsidR="00932BCB" w:rsidRPr="00293637" w:rsidRDefault="00932BCB" w:rsidP="0016487C">
            <w:pPr>
              <w:jc w:val="center"/>
              <w:rPr>
                <w:rFonts w:ascii="Times New Roman" w:hAnsi="Times New Roman" w:cs="Times New Roman"/>
                <w:b/>
                <w:color w:val="000000"/>
                <w:sz w:val="20"/>
                <w:szCs w:val="20"/>
              </w:rPr>
            </w:pPr>
            <w:r w:rsidRPr="00293637">
              <w:rPr>
                <w:rFonts w:ascii="Times New Roman" w:hAnsi="Times New Roman" w:cs="Times New Roman"/>
                <w:b/>
                <w:color w:val="000000"/>
                <w:sz w:val="20"/>
                <w:szCs w:val="20"/>
              </w:rPr>
              <w:t>257.01</w:t>
            </w:r>
          </w:p>
          <w:p w:rsidR="00932BCB" w:rsidRPr="00293637" w:rsidRDefault="00932BCB" w:rsidP="0016487C">
            <w:pPr>
              <w:jc w:val="center"/>
              <w:rPr>
                <w:rFonts w:ascii="Times New Roman" w:hAnsi="Times New Roman" w:cs="Times New Roman"/>
                <w:b/>
                <w:color w:val="000000"/>
                <w:sz w:val="20"/>
                <w:szCs w:val="20"/>
              </w:rPr>
            </w:pPr>
            <w:r w:rsidRPr="00293637">
              <w:rPr>
                <w:rFonts w:ascii="Times New Roman" w:hAnsi="Times New Roman" w:cs="Times New Roman"/>
                <w:b/>
                <w:sz w:val="20"/>
                <w:szCs w:val="20"/>
              </w:rPr>
              <w:t>(100)</w:t>
            </w:r>
          </w:p>
        </w:tc>
        <w:tc>
          <w:tcPr>
            <w:tcW w:w="830" w:type="pct"/>
            <w:vAlign w:val="bottom"/>
          </w:tcPr>
          <w:p w:rsidR="00932BCB" w:rsidRPr="00293637" w:rsidRDefault="00932BCB" w:rsidP="0016487C">
            <w:pPr>
              <w:jc w:val="center"/>
              <w:rPr>
                <w:rFonts w:ascii="Times New Roman" w:hAnsi="Times New Roman" w:cs="Times New Roman"/>
                <w:b/>
                <w:color w:val="000000"/>
                <w:sz w:val="20"/>
                <w:szCs w:val="20"/>
              </w:rPr>
            </w:pPr>
            <w:r w:rsidRPr="00293637">
              <w:rPr>
                <w:rFonts w:ascii="Times New Roman" w:hAnsi="Times New Roman" w:cs="Times New Roman"/>
                <w:b/>
                <w:color w:val="000000"/>
                <w:sz w:val="20"/>
                <w:szCs w:val="20"/>
              </w:rPr>
              <w:t>318.24</w:t>
            </w:r>
          </w:p>
          <w:p w:rsidR="00932BCB" w:rsidRPr="00293637" w:rsidRDefault="00932BCB" w:rsidP="0016487C">
            <w:pPr>
              <w:jc w:val="center"/>
              <w:rPr>
                <w:rFonts w:ascii="Times New Roman" w:hAnsi="Times New Roman" w:cs="Times New Roman"/>
                <w:b/>
                <w:color w:val="000000"/>
                <w:sz w:val="20"/>
                <w:szCs w:val="20"/>
              </w:rPr>
            </w:pPr>
            <w:r w:rsidRPr="00293637">
              <w:rPr>
                <w:rFonts w:ascii="Times New Roman" w:hAnsi="Times New Roman" w:cs="Times New Roman"/>
                <w:b/>
                <w:sz w:val="20"/>
                <w:szCs w:val="20"/>
              </w:rPr>
              <w:t>(100)</w:t>
            </w:r>
          </w:p>
        </w:tc>
        <w:tc>
          <w:tcPr>
            <w:tcW w:w="1569" w:type="pct"/>
            <w:vAlign w:val="bottom"/>
          </w:tcPr>
          <w:p w:rsidR="00932BCB" w:rsidRPr="00293637" w:rsidRDefault="00932BCB" w:rsidP="0016487C">
            <w:pPr>
              <w:jc w:val="center"/>
              <w:rPr>
                <w:rFonts w:ascii="Times New Roman" w:hAnsi="Times New Roman" w:cs="Times New Roman"/>
                <w:b/>
                <w:color w:val="000000"/>
                <w:sz w:val="20"/>
                <w:szCs w:val="20"/>
              </w:rPr>
            </w:pPr>
            <w:r w:rsidRPr="00293637">
              <w:rPr>
                <w:rFonts w:ascii="Times New Roman" w:hAnsi="Times New Roman" w:cs="Times New Roman"/>
                <w:b/>
                <w:color w:val="000000"/>
                <w:sz w:val="20"/>
                <w:szCs w:val="20"/>
              </w:rPr>
              <w:t>117.92</w:t>
            </w:r>
          </w:p>
          <w:p w:rsidR="00932BCB" w:rsidRPr="00293637" w:rsidRDefault="00932BCB" w:rsidP="0016487C">
            <w:pPr>
              <w:jc w:val="center"/>
              <w:rPr>
                <w:rFonts w:ascii="Times New Roman" w:hAnsi="Times New Roman" w:cs="Times New Roman"/>
                <w:b/>
                <w:color w:val="000000"/>
                <w:sz w:val="20"/>
                <w:szCs w:val="20"/>
              </w:rPr>
            </w:pPr>
            <w:r w:rsidRPr="00293637">
              <w:rPr>
                <w:rFonts w:ascii="Times New Roman" w:hAnsi="Times New Roman" w:cs="Times New Roman"/>
                <w:b/>
                <w:color w:val="000000"/>
                <w:sz w:val="20"/>
                <w:szCs w:val="20"/>
              </w:rPr>
              <w:t>(58.86)</w:t>
            </w:r>
          </w:p>
        </w:tc>
      </w:tr>
    </w:tbl>
    <w:p w:rsidR="00932BCB" w:rsidRPr="00293637" w:rsidRDefault="00932BCB" w:rsidP="0016487C">
      <w:pPr>
        <w:spacing w:after="0" w:line="240" w:lineRule="auto"/>
        <w:jc w:val="center"/>
        <w:rPr>
          <w:rFonts w:ascii="Times New Roman" w:hAnsi="Times New Roman" w:cs="Times New Roman"/>
          <w:sz w:val="20"/>
          <w:szCs w:val="20"/>
        </w:rPr>
      </w:pPr>
      <w:r w:rsidRPr="00293637">
        <w:rPr>
          <w:rFonts w:ascii="Times New Roman" w:hAnsi="Times New Roman" w:cs="Times New Roman"/>
          <w:sz w:val="20"/>
          <w:szCs w:val="20"/>
        </w:rPr>
        <w:t>Source: Various Issues of Census of India</w:t>
      </w:r>
    </w:p>
    <w:p w:rsidR="00932BCB" w:rsidRPr="00293637" w:rsidRDefault="00932BCB" w:rsidP="0016487C">
      <w:pPr>
        <w:spacing w:after="0" w:line="240" w:lineRule="auto"/>
        <w:jc w:val="center"/>
        <w:rPr>
          <w:rFonts w:ascii="Times New Roman" w:hAnsi="Times New Roman" w:cs="Times New Roman"/>
          <w:sz w:val="20"/>
          <w:szCs w:val="20"/>
        </w:rPr>
      </w:pPr>
      <w:r w:rsidRPr="00293637">
        <w:rPr>
          <w:rFonts w:ascii="Times New Roman" w:hAnsi="Times New Roman" w:cs="Times New Roman"/>
          <w:sz w:val="20"/>
          <w:szCs w:val="20"/>
        </w:rPr>
        <w:t>Figures in Parentheses indicate the percentage from total Schedule tribes</w:t>
      </w:r>
    </w:p>
    <w:p w:rsidR="00932BCB" w:rsidRPr="00293637" w:rsidRDefault="00932BCB" w:rsidP="0016487C">
      <w:pPr>
        <w:spacing w:after="0" w:line="240" w:lineRule="auto"/>
        <w:rPr>
          <w:rFonts w:ascii="Times New Roman" w:hAnsi="Times New Roman" w:cs="Times New Roman"/>
          <w:sz w:val="20"/>
          <w:szCs w:val="20"/>
        </w:rPr>
      </w:pPr>
    </w:p>
    <w:p w:rsidR="00B20612" w:rsidRPr="00293637" w:rsidRDefault="00B20612" w:rsidP="0016487C">
      <w:pPr>
        <w:spacing w:after="0" w:line="240" w:lineRule="auto"/>
        <w:rPr>
          <w:rFonts w:ascii="Times New Roman" w:hAnsi="Times New Roman" w:cs="Times New Roman"/>
          <w:b/>
          <w:sz w:val="20"/>
          <w:szCs w:val="20"/>
        </w:rPr>
        <w:sectPr w:rsidR="00B20612" w:rsidRPr="00293637" w:rsidSect="00374B53">
          <w:type w:val="continuous"/>
          <w:pgSz w:w="12242" w:h="15842" w:code="1"/>
          <w:pgMar w:top="1440" w:right="1440" w:bottom="1440" w:left="1440" w:header="720" w:footer="720" w:gutter="0"/>
          <w:cols w:space="720"/>
          <w:docGrid w:linePitch="360"/>
        </w:sectPr>
      </w:pPr>
    </w:p>
    <w:p w:rsidR="00932BCB" w:rsidRPr="00293637" w:rsidRDefault="00932BCB" w:rsidP="0016487C">
      <w:pPr>
        <w:spacing w:after="0" w:line="240" w:lineRule="auto"/>
        <w:rPr>
          <w:rFonts w:ascii="Times New Roman" w:hAnsi="Times New Roman" w:cs="Times New Roman"/>
          <w:b/>
          <w:sz w:val="20"/>
          <w:szCs w:val="20"/>
        </w:rPr>
      </w:pPr>
      <w:r w:rsidRPr="00293637">
        <w:rPr>
          <w:rFonts w:ascii="Times New Roman" w:hAnsi="Times New Roman" w:cs="Times New Roman"/>
          <w:b/>
          <w:sz w:val="20"/>
          <w:szCs w:val="20"/>
        </w:rPr>
        <w:lastRenderedPageBreak/>
        <w:t>Population Trend of Schedule Tribes from 2001-2011</w:t>
      </w:r>
    </w:p>
    <w:p w:rsidR="00932BCB" w:rsidRPr="00293637" w:rsidRDefault="00932BCB" w:rsidP="00293637">
      <w:pPr>
        <w:spacing w:after="0" w:line="240" w:lineRule="auto"/>
        <w:ind w:firstLine="720"/>
        <w:jc w:val="both"/>
        <w:rPr>
          <w:rFonts w:ascii="Times New Roman" w:hAnsi="Times New Roman" w:cs="Times New Roman"/>
          <w:sz w:val="20"/>
          <w:szCs w:val="20"/>
        </w:rPr>
      </w:pPr>
      <w:r w:rsidRPr="00293637">
        <w:rPr>
          <w:rFonts w:ascii="Times New Roman" w:hAnsi="Times New Roman" w:cs="Times New Roman"/>
          <w:sz w:val="20"/>
          <w:szCs w:val="20"/>
        </w:rPr>
        <w:t xml:space="preserve">In 2007-08 there was bifurcation of districts and four new districts were carved out from six districts of Kashmir valley and total number of districts reached ten. The new carved districts are </w:t>
      </w:r>
      <w:proofErr w:type="spellStart"/>
      <w:r w:rsidRPr="00293637">
        <w:rPr>
          <w:rFonts w:ascii="Times New Roman" w:hAnsi="Times New Roman" w:cs="Times New Roman"/>
          <w:sz w:val="20"/>
          <w:szCs w:val="20"/>
        </w:rPr>
        <w:t>Kulgam</w:t>
      </w:r>
      <w:proofErr w:type="spellEnd"/>
      <w:r w:rsidRPr="00293637">
        <w:rPr>
          <w:rFonts w:ascii="Times New Roman" w:hAnsi="Times New Roman" w:cs="Times New Roman"/>
          <w:sz w:val="20"/>
          <w:szCs w:val="20"/>
        </w:rPr>
        <w:t xml:space="preserve">, </w:t>
      </w:r>
      <w:proofErr w:type="spellStart"/>
      <w:r w:rsidRPr="00293637">
        <w:rPr>
          <w:rFonts w:ascii="Times New Roman" w:hAnsi="Times New Roman" w:cs="Times New Roman"/>
          <w:sz w:val="20"/>
          <w:szCs w:val="20"/>
        </w:rPr>
        <w:t>Shopian</w:t>
      </w:r>
      <w:proofErr w:type="spellEnd"/>
      <w:r w:rsidRPr="00293637">
        <w:rPr>
          <w:rFonts w:ascii="Times New Roman" w:hAnsi="Times New Roman" w:cs="Times New Roman"/>
          <w:sz w:val="20"/>
          <w:szCs w:val="20"/>
        </w:rPr>
        <w:t xml:space="preserve">, </w:t>
      </w:r>
      <w:proofErr w:type="spellStart"/>
      <w:r w:rsidRPr="00293637">
        <w:rPr>
          <w:rFonts w:ascii="Times New Roman" w:hAnsi="Times New Roman" w:cs="Times New Roman"/>
          <w:sz w:val="20"/>
          <w:szCs w:val="20"/>
        </w:rPr>
        <w:t>Bandipora</w:t>
      </w:r>
      <w:proofErr w:type="spellEnd"/>
      <w:r w:rsidRPr="00293637">
        <w:rPr>
          <w:rFonts w:ascii="Times New Roman" w:hAnsi="Times New Roman" w:cs="Times New Roman"/>
          <w:sz w:val="20"/>
          <w:szCs w:val="20"/>
        </w:rPr>
        <w:t xml:space="preserve"> and </w:t>
      </w:r>
      <w:proofErr w:type="spellStart"/>
      <w:r w:rsidRPr="00293637">
        <w:rPr>
          <w:rFonts w:ascii="Times New Roman" w:hAnsi="Times New Roman" w:cs="Times New Roman"/>
          <w:sz w:val="20"/>
          <w:szCs w:val="20"/>
        </w:rPr>
        <w:t>Ganderbal</w:t>
      </w:r>
      <w:proofErr w:type="spellEnd"/>
      <w:r w:rsidRPr="00293637">
        <w:rPr>
          <w:rFonts w:ascii="Times New Roman" w:hAnsi="Times New Roman" w:cs="Times New Roman"/>
          <w:sz w:val="20"/>
          <w:szCs w:val="20"/>
        </w:rPr>
        <w:t xml:space="preserve">. Due to division of districts into new districts, there was also a change in the distribution of population of the district and population of original districts got reduced. There was 71.14 percent change in the total schedule tribe </w:t>
      </w:r>
      <w:r w:rsidRPr="00293637">
        <w:rPr>
          <w:rFonts w:ascii="Times New Roman" w:hAnsi="Times New Roman" w:cs="Times New Roman"/>
          <w:sz w:val="20"/>
          <w:szCs w:val="20"/>
        </w:rPr>
        <w:lastRenderedPageBreak/>
        <w:t xml:space="preserve">population of Kashmir, with highest change has been measured in the districts of Srinagar with 156.96 percent, followed by </w:t>
      </w:r>
      <w:proofErr w:type="spellStart"/>
      <w:r w:rsidRPr="00293637">
        <w:rPr>
          <w:rFonts w:ascii="Times New Roman" w:hAnsi="Times New Roman" w:cs="Times New Roman"/>
          <w:sz w:val="20"/>
          <w:szCs w:val="20"/>
        </w:rPr>
        <w:t>Pulwama</w:t>
      </w:r>
      <w:proofErr w:type="spellEnd"/>
      <w:r w:rsidRPr="00293637">
        <w:rPr>
          <w:rFonts w:ascii="Times New Roman" w:hAnsi="Times New Roman" w:cs="Times New Roman"/>
          <w:sz w:val="20"/>
          <w:szCs w:val="20"/>
        </w:rPr>
        <w:t xml:space="preserve"> 114.24 percent, </w:t>
      </w:r>
      <w:proofErr w:type="spellStart"/>
      <w:r w:rsidRPr="00293637">
        <w:rPr>
          <w:rFonts w:ascii="Times New Roman" w:hAnsi="Times New Roman" w:cs="Times New Roman"/>
          <w:sz w:val="20"/>
          <w:szCs w:val="20"/>
        </w:rPr>
        <w:t>Shupiyan</w:t>
      </w:r>
      <w:proofErr w:type="spellEnd"/>
      <w:r w:rsidRPr="00293637">
        <w:rPr>
          <w:rFonts w:ascii="Times New Roman" w:hAnsi="Times New Roman" w:cs="Times New Roman"/>
          <w:sz w:val="20"/>
          <w:szCs w:val="20"/>
        </w:rPr>
        <w:t xml:space="preserve"> 99.37 percent. The lowest change has been found in the district of </w:t>
      </w:r>
      <w:proofErr w:type="spellStart"/>
      <w:r w:rsidRPr="00293637">
        <w:rPr>
          <w:rFonts w:ascii="Times New Roman" w:hAnsi="Times New Roman" w:cs="Times New Roman"/>
          <w:sz w:val="20"/>
          <w:szCs w:val="20"/>
        </w:rPr>
        <w:t>Barmulla</w:t>
      </w:r>
      <w:proofErr w:type="spellEnd"/>
      <w:r w:rsidRPr="00293637">
        <w:rPr>
          <w:rFonts w:ascii="Times New Roman" w:hAnsi="Times New Roman" w:cs="Times New Roman"/>
          <w:sz w:val="20"/>
          <w:szCs w:val="20"/>
        </w:rPr>
        <w:t xml:space="preserve">, </w:t>
      </w:r>
      <w:proofErr w:type="spellStart"/>
      <w:r w:rsidRPr="00293637">
        <w:rPr>
          <w:rFonts w:ascii="Times New Roman" w:hAnsi="Times New Roman" w:cs="Times New Roman"/>
          <w:sz w:val="20"/>
          <w:szCs w:val="20"/>
        </w:rPr>
        <w:t>Bandipora</w:t>
      </w:r>
      <w:proofErr w:type="spellEnd"/>
      <w:r w:rsidRPr="00293637">
        <w:rPr>
          <w:rFonts w:ascii="Times New Roman" w:hAnsi="Times New Roman" w:cs="Times New Roman"/>
          <w:sz w:val="20"/>
          <w:szCs w:val="20"/>
        </w:rPr>
        <w:t xml:space="preserve">, </w:t>
      </w:r>
      <w:proofErr w:type="spellStart"/>
      <w:r w:rsidRPr="00293637">
        <w:rPr>
          <w:rFonts w:ascii="Times New Roman" w:hAnsi="Times New Roman" w:cs="Times New Roman"/>
          <w:sz w:val="20"/>
          <w:szCs w:val="20"/>
        </w:rPr>
        <w:t>Kupwara</w:t>
      </w:r>
      <w:proofErr w:type="spellEnd"/>
      <w:r w:rsidRPr="00293637">
        <w:rPr>
          <w:rFonts w:ascii="Times New Roman" w:hAnsi="Times New Roman" w:cs="Times New Roman"/>
          <w:sz w:val="20"/>
          <w:szCs w:val="20"/>
        </w:rPr>
        <w:t xml:space="preserve"> and </w:t>
      </w:r>
      <w:proofErr w:type="spellStart"/>
      <w:r w:rsidRPr="00293637">
        <w:rPr>
          <w:rFonts w:ascii="Times New Roman" w:hAnsi="Times New Roman" w:cs="Times New Roman"/>
          <w:sz w:val="20"/>
          <w:szCs w:val="20"/>
        </w:rPr>
        <w:t>Kulgam</w:t>
      </w:r>
      <w:proofErr w:type="spellEnd"/>
      <w:r w:rsidRPr="00293637">
        <w:rPr>
          <w:rFonts w:ascii="Times New Roman" w:hAnsi="Times New Roman" w:cs="Times New Roman"/>
          <w:sz w:val="20"/>
          <w:szCs w:val="20"/>
        </w:rPr>
        <w:t xml:space="preserve">. </w:t>
      </w:r>
    </w:p>
    <w:p w:rsidR="00932BCB" w:rsidRPr="00293637" w:rsidRDefault="003A1C0D" w:rsidP="00293637">
      <w:pPr>
        <w:spacing w:after="0" w:line="240" w:lineRule="auto"/>
        <w:ind w:firstLine="720"/>
        <w:jc w:val="both"/>
        <w:rPr>
          <w:rFonts w:ascii="Times New Roman" w:hAnsi="Times New Roman" w:cs="Times New Roman"/>
          <w:sz w:val="20"/>
          <w:szCs w:val="20"/>
        </w:rPr>
      </w:pPr>
      <w:r w:rsidRPr="00293637">
        <w:rPr>
          <w:rFonts w:ascii="Times New Roman" w:hAnsi="Times New Roman" w:cs="Times New Roman"/>
          <w:sz w:val="20"/>
          <w:szCs w:val="20"/>
        </w:rPr>
        <w:t>Table (1</w:t>
      </w:r>
      <w:r w:rsidR="00932BCB" w:rsidRPr="00293637">
        <w:rPr>
          <w:rFonts w:ascii="Times New Roman" w:hAnsi="Times New Roman" w:cs="Times New Roman"/>
          <w:sz w:val="20"/>
          <w:szCs w:val="20"/>
        </w:rPr>
        <w:t xml:space="preserve">.4) also indicates that after bifurcation of districts again districts </w:t>
      </w:r>
      <w:proofErr w:type="spellStart"/>
      <w:r w:rsidR="00932BCB" w:rsidRPr="00293637">
        <w:rPr>
          <w:rFonts w:ascii="Times New Roman" w:hAnsi="Times New Roman" w:cs="Times New Roman"/>
          <w:sz w:val="20"/>
          <w:szCs w:val="20"/>
        </w:rPr>
        <w:t>Anantnag</w:t>
      </w:r>
      <w:proofErr w:type="spellEnd"/>
      <w:r w:rsidR="00932BCB" w:rsidRPr="00293637">
        <w:rPr>
          <w:rFonts w:ascii="Times New Roman" w:hAnsi="Times New Roman" w:cs="Times New Roman"/>
          <w:sz w:val="20"/>
          <w:szCs w:val="20"/>
        </w:rPr>
        <w:t xml:space="preserve"> contributes highest to concentration of schedule tribe total population of Kashmir valley with 25.40 percent in 2001 census and </w:t>
      </w:r>
      <w:r w:rsidR="00932BCB" w:rsidRPr="00293637">
        <w:rPr>
          <w:rFonts w:ascii="Times New Roman" w:hAnsi="Times New Roman" w:cs="Times New Roman"/>
          <w:sz w:val="20"/>
          <w:szCs w:val="20"/>
        </w:rPr>
        <w:lastRenderedPageBreak/>
        <w:t xml:space="preserve">21.25 percent in 2011 census, followed by </w:t>
      </w:r>
      <w:proofErr w:type="spellStart"/>
      <w:r w:rsidR="00932BCB" w:rsidRPr="00293637">
        <w:rPr>
          <w:rFonts w:ascii="Times New Roman" w:hAnsi="Times New Roman" w:cs="Times New Roman"/>
          <w:sz w:val="20"/>
          <w:szCs w:val="20"/>
        </w:rPr>
        <w:t>Bandipora</w:t>
      </w:r>
      <w:proofErr w:type="spellEnd"/>
      <w:r w:rsidR="00932BCB" w:rsidRPr="00293637">
        <w:rPr>
          <w:rFonts w:ascii="Times New Roman" w:hAnsi="Times New Roman" w:cs="Times New Roman"/>
          <w:sz w:val="20"/>
          <w:szCs w:val="20"/>
        </w:rPr>
        <w:t xml:space="preserve"> </w:t>
      </w:r>
      <w:r w:rsidR="00932BCB" w:rsidRPr="00293637">
        <w:rPr>
          <w:rFonts w:ascii="Times New Roman" w:hAnsi="Times New Roman" w:cs="Times New Roman"/>
          <w:sz w:val="20"/>
          <w:szCs w:val="20"/>
        </w:rPr>
        <w:lastRenderedPageBreak/>
        <w:t xml:space="preserve">and </w:t>
      </w:r>
      <w:proofErr w:type="spellStart"/>
      <w:r w:rsidR="00932BCB" w:rsidRPr="00293637">
        <w:rPr>
          <w:rFonts w:ascii="Times New Roman" w:hAnsi="Times New Roman" w:cs="Times New Roman"/>
          <w:sz w:val="20"/>
          <w:szCs w:val="20"/>
        </w:rPr>
        <w:t>Kupwara</w:t>
      </w:r>
      <w:proofErr w:type="spellEnd"/>
      <w:r w:rsidR="00932BCB" w:rsidRPr="00293637">
        <w:rPr>
          <w:rFonts w:ascii="Times New Roman" w:hAnsi="Times New Roman" w:cs="Times New Roman"/>
          <w:sz w:val="20"/>
          <w:szCs w:val="20"/>
        </w:rPr>
        <w:t xml:space="preserve">. </w:t>
      </w:r>
    </w:p>
    <w:p w:rsidR="00B20612" w:rsidRPr="00293637" w:rsidRDefault="00B20612" w:rsidP="0016487C">
      <w:pPr>
        <w:spacing w:after="0" w:line="240" w:lineRule="auto"/>
        <w:jc w:val="center"/>
        <w:rPr>
          <w:rFonts w:ascii="Times New Roman" w:hAnsi="Times New Roman" w:cs="Times New Roman"/>
          <w:b/>
          <w:sz w:val="20"/>
          <w:szCs w:val="20"/>
        </w:rPr>
        <w:sectPr w:rsidR="00B20612" w:rsidRPr="00293637" w:rsidSect="00374B53">
          <w:type w:val="continuous"/>
          <w:pgSz w:w="12242" w:h="15842" w:code="1"/>
          <w:pgMar w:top="1440" w:right="1440" w:bottom="1440" w:left="1440" w:header="720" w:footer="720" w:gutter="0"/>
          <w:cols w:num="2" w:space="425"/>
          <w:docGrid w:linePitch="360"/>
        </w:sectPr>
      </w:pPr>
    </w:p>
    <w:p w:rsidR="00B20612" w:rsidRPr="00293637" w:rsidRDefault="00B20612" w:rsidP="0016487C">
      <w:pPr>
        <w:spacing w:after="0" w:line="240" w:lineRule="auto"/>
        <w:jc w:val="center"/>
        <w:rPr>
          <w:rFonts w:ascii="Times New Roman" w:hAnsi="Times New Roman" w:cs="Times New Roman"/>
          <w:b/>
          <w:sz w:val="20"/>
          <w:szCs w:val="20"/>
          <w:lang w:eastAsia="zh-CN"/>
        </w:rPr>
      </w:pPr>
    </w:p>
    <w:p w:rsidR="00932BCB" w:rsidRPr="00293637" w:rsidRDefault="00932BCB" w:rsidP="0016487C">
      <w:pPr>
        <w:spacing w:after="0" w:line="240" w:lineRule="auto"/>
        <w:jc w:val="center"/>
        <w:rPr>
          <w:rFonts w:ascii="Times New Roman" w:hAnsi="Times New Roman" w:cs="Times New Roman"/>
          <w:b/>
          <w:sz w:val="20"/>
          <w:szCs w:val="20"/>
        </w:rPr>
      </w:pPr>
      <w:r w:rsidRPr="00293637">
        <w:rPr>
          <w:rFonts w:ascii="Times New Roman" w:hAnsi="Times New Roman" w:cs="Times New Roman"/>
          <w:b/>
          <w:sz w:val="20"/>
          <w:szCs w:val="20"/>
        </w:rPr>
        <w:t xml:space="preserve">Table </w:t>
      </w:r>
      <w:r w:rsidR="003A1C0D" w:rsidRPr="00293637">
        <w:rPr>
          <w:rFonts w:ascii="Times New Roman" w:hAnsi="Times New Roman" w:cs="Times New Roman"/>
          <w:b/>
          <w:sz w:val="20"/>
          <w:szCs w:val="20"/>
        </w:rPr>
        <w:t>1</w:t>
      </w:r>
      <w:r w:rsidRPr="00293637">
        <w:rPr>
          <w:rFonts w:ascii="Times New Roman" w:hAnsi="Times New Roman" w:cs="Times New Roman"/>
          <w:b/>
          <w:sz w:val="20"/>
          <w:szCs w:val="20"/>
        </w:rPr>
        <w:t xml:space="preserve">.4: Change in Population of Schedule Tribe in Kashmir </w:t>
      </w:r>
    </w:p>
    <w:tbl>
      <w:tblPr>
        <w:tblStyle w:val="TableGrid"/>
        <w:tblW w:w="5000" w:type="pct"/>
        <w:jc w:val="center"/>
        <w:tblLook w:val="04A0"/>
      </w:tblPr>
      <w:tblGrid>
        <w:gridCol w:w="1602"/>
        <w:gridCol w:w="883"/>
        <w:gridCol w:w="883"/>
        <w:gridCol w:w="2061"/>
        <w:gridCol w:w="4149"/>
      </w:tblGrid>
      <w:tr w:rsidR="00932BCB" w:rsidRPr="00293637" w:rsidTr="00293637">
        <w:trPr>
          <w:trHeight w:val="98"/>
          <w:jc w:val="center"/>
        </w:trPr>
        <w:tc>
          <w:tcPr>
            <w:tcW w:w="836" w:type="pct"/>
            <w:hideMark/>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bCs/>
                <w:sz w:val="20"/>
                <w:szCs w:val="20"/>
              </w:rPr>
              <w:t>State / District</w:t>
            </w:r>
          </w:p>
        </w:tc>
        <w:tc>
          <w:tcPr>
            <w:tcW w:w="461" w:type="pct"/>
            <w:hideMark/>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bCs/>
                <w:sz w:val="20"/>
                <w:szCs w:val="20"/>
              </w:rPr>
              <w:t>2011</w:t>
            </w:r>
          </w:p>
        </w:tc>
        <w:tc>
          <w:tcPr>
            <w:tcW w:w="461" w:type="pct"/>
            <w:hideMark/>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bCs/>
                <w:sz w:val="20"/>
                <w:szCs w:val="20"/>
              </w:rPr>
              <w:t>2001</w:t>
            </w:r>
          </w:p>
        </w:tc>
        <w:tc>
          <w:tcPr>
            <w:tcW w:w="1076" w:type="pct"/>
            <w:hideMark/>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bCs/>
                <w:sz w:val="20"/>
                <w:szCs w:val="20"/>
              </w:rPr>
              <w:t>Percentage Change</w:t>
            </w:r>
          </w:p>
        </w:tc>
        <w:tc>
          <w:tcPr>
            <w:tcW w:w="2166" w:type="pct"/>
          </w:tcPr>
          <w:p w:rsidR="00932BCB" w:rsidRPr="00293637" w:rsidRDefault="00932BCB" w:rsidP="0016487C">
            <w:pPr>
              <w:jc w:val="center"/>
              <w:textAlignment w:val="bottom"/>
              <w:rPr>
                <w:rFonts w:ascii="Times New Roman" w:eastAsia="Times New Roman" w:hAnsi="Times New Roman" w:cs="Times New Roman"/>
                <w:b/>
                <w:sz w:val="20"/>
                <w:szCs w:val="20"/>
              </w:rPr>
            </w:pPr>
            <w:r w:rsidRPr="00293637">
              <w:rPr>
                <w:rFonts w:ascii="Times New Roman" w:eastAsia="Times New Roman" w:hAnsi="Times New Roman" w:cs="Times New Roman"/>
                <w:b/>
                <w:kern w:val="24"/>
                <w:sz w:val="20"/>
                <w:szCs w:val="20"/>
              </w:rPr>
              <w:t>Percentage share in total population 2011</w:t>
            </w:r>
          </w:p>
        </w:tc>
      </w:tr>
      <w:tr w:rsidR="00932BCB" w:rsidRPr="00293637" w:rsidTr="00293637">
        <w:trPr>
          <w:trHeight w:val="374"/>
          <w:jc w:val="center"/>
        </w:trPr>
        <w:tc>
          <w:tcPr>
            <w:tcW w:w="836" w:type="pct"/>
            <w:hideMark/>
          </w:tcPr>
          <w:p w:rsidR="00932BCB" w:rsidRPr="00293637" w:rsidRDefault="00932BCB" w:rsidP="0016487C">
            <w:pPr>
              <w:rPr>
                <w:rFonts w:ascii="Times New Roman" w:hAnsi="Times New Roman" w:cs="Times New Roman"/>
                <w:sz w:val="20"/>
                <w:szCs w:val="20"/>
              </w:rPr>
            </w:pPr>
            <w:proofErr w:type="spellStart"/>
            <w:r w:rsidRPr="00293637">
              <w:rPr>
                <w:rFonts w:ascii="Times New Roman" w:hAnsi="Times New Roman" w:cs="Times New Roman"/>
                <w:bCs/>
                <w:sz w:val="20"/>
                <w:szCs w:val="20"/>
              </w:rPr>
              <w:t>Baramula</w:t>
            </w:r>
            <w:proofErr w:type="spellEnd"/>
          </w:p>
        </w:tc>
        <w:tc>
          <w:tcPr>
            <w:tcW w:w="461" w:type="pct"/>
            <w:hideMark/>
          </w:tcPr>
          <w:p w:rsidR="00932BCB" w:rsidRPr="00293637" w:rsidRDefault="00932BCB" w:rsidP="0016487C">
            <w:pPr>
              <w:jc w:val="center"/>
              <w:rPr>
                <w:rFonts w:ascii="Times New Roman" w:hAnsi="Times New Roman" w:cs="Times New Roman"/>
                <w:bCs/>
                <w:sz w:val="20"/>
                <w:szCs w:val="20"/>
              </w:rPr>
            </w:pPr>
            <w:r w:rsidRPr="00293637">
              <w:rPr>
                <w:rFonts w:ascii="Times New Roman" w:hAnsi="Times New Roman" w:cs="Times New Roman"/>
                <w:bCs/>
                <w:sz w:val="20"/>
                <w:szCs w:val="20"/>
              </w:rPr>
              <w:t>37.70</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(6.92)</w:t>
            </w:r>
          </w:p>
        </w:tc>
        <w:tc>
          <w:tcPr>
            <w:tcW w:w="461" w:type="pct"/>
            <w:hideMark/>
          </w:tcPr>
          <w:p w:rsidR="00932BCB" w:rsidRPr="00293637" w:rsidRDefault="00932BCB" w:rsidP="0016487C">
            <w:pPr>
              <w:jc w:val="center"/>
              <w:rPr>
                <w:rFonts w:ascii="Times New Roman" w:hAnsi="Times New Roman" w:cs="Times New Roman"/>
                <w:bCs/>
                <w:sz w:val="20"/>
                <w:szCs w:val="20"/>
              </w:rPr>
            </w:pPr>
            <w:r w:rsidRPr="00293637">
              <w:rPr>
                <w:rFonts w:ascii="Times New Roman" w:hAnsi="Times New Roman" w:cs="Times New Roman"/>
                <w:bCs/>
                <w:sz w:val="20"/>
                <w:szCs w:val="20"/>
              </w:rPr>
              <w:t>28.88</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(9.07)</w:t>
            </w:r>
          </w:p>
        </w:tc>
        <w:tc>
          <w:tcPr>
            <w:tcW w:w="1076" w:type="pct"/>
            <w:hideMark/>
          </w:tcPr>
          <w:p w:rsidR="00932BCB" w:rsidRPr="00293637" w:rsidRDefault="00932BCB" w:rsidP="0016487C">
            <w:pPr>
              <w:jc w:val="center"/>
              <w:rPr>
                <w:rFonts w:ascii="Times New Roman" w:hAnsi="Times New Roman" w:cs="Times New Roman"/>
                <w:bCs/>
                <w:sz w:val="20"/>
                <w:szCs w:val="20"/>
              </w:rPr>
            </w:pPr>
            <w:r w:rsidRPr="00293637">
              <w:rPr>
                <w:rFonts w:ascii="Times New Roman" w:hAnsi="Times New Roman" w:cs="Times New Roman"/>
                <w:bCs/>
                <w:sz w:val="20"/>
                <w:szCs w:val="20"/>
              </w:rPr>
              <w:t>30.53</w:t>
            </w:r>
          </w:p>
          <w:p w:rsidR="00932BCB" w:rsidRPr="00293637" w:rsidRDefault="00932BCB" w:rsidP="0016487C">
            <w:pPr>
              <w:jc w:val="center"/>
              <w:rPr>
                <w:rFonts w:ascii="Times New Roman" w:hAnsi="Times New Roman" w:cs="Times New Roman"/>
                <w:sz w:val="20"/>
                <w:szCs w:val="20"/>
              </w:rPr>
            </w:pPr>
          </w:p>
        </w:tc>
        <w:tc>
          <w:tcPr>
            <w:tcW w:w="2166" w:type="pct"/>
          </w:tcPr>
          <w:p w:rsidR="00932BCB" w:rsidRPr="00293637" w:rsidRDefault="00932BCB" w:rsidP="0016487C">
            <w:pPr>
              <w:jc w:val="center"/>
              <w:textAlignment w:val="bottom"/>
              <w:rPr>
                <w:rFonts w:ascii="Times New Roman" w:eastAsia="Times New Roman" w:hAnsi="Times New Roman" w:cs="Times New Roman"/>
                <w:sz w:val="20"/>
                <w:szCs w:val="20"/>
              </w:rPr>
            </w:pPr>
            <w:r w:rsidRPr="00293637">
              <w:rPr>
                <w:rFonts w:ascii="Times New Roman" w:eastAsia="Times New Roman" w:hAnsi="Times New Roman" w:cs="Times New Roman"/>
                <w:sz w:val="20"/>
                <w:szCs w:val="20"/>
              </w:rPr>
              <w:t>3.7</w:t>
            </w:r>
          </w:p>
          <w:p w:rsidR="00932BCB" w:rsidRPr="00293637" w:rsidRDefault="00932BCB" w:rsidP="0016487C">
            <w:pPr>
              <w:jc w:val="center"/>
              <w:textAlignment w:val="bottom"/>
              <w:rPr>
                <w:rFonts w:ascii="Times New Roman" w:eastAsia="Times New Roman" w:hAnsi="Times New Roman" w:cs="Times New Roman"/>
                <w:sz w:val="20"/>
                <w:szCs w:val="20"/>
              </w:rPr>
            </w:pPr>
          </w:p>
        </w:tc>
      </w:tr>
      <w:tr w:rsidR="00932BCB" w:rsidRPr="00293637" w:rsidTr="00293637">
        <w:trPr>
          <w:trHeight w:val="374"/>
          <w:jc w:val="center"/>
        </w:trPr>
        <w:tc>
          <w:tcPr>
            <w:tcW w:w="836" w:type="pct"/>
            <w:hideMark/>
          </w:tcPr>
          <w:p w:rsidR="00932BCB" w:rsidRPr="00293637" w:rsidRDefault="00932BCB" w:rsidP="0016487C">
            <w:pPr>
              <w:rPr>
                <w:rFonts w:ascii="Times New Roman" w:hAnsi="Times New Roman" w:cs="Times New Roman"/>
                <w:sz w:val="20"/>
                <w:szCs w:val="20"/>
              </w:rPr>
            </w:pPr>
            <w:proofErr w:type="spellStart"/>
            <w:r w:rsidRPr="00293637">
              <w:rPr>
                <w:rFonts w:ascii="Times New Roman" w:hAnsi="Times New Roman" w:cs="Times New Roman"/>
                <w:bCs/>
                <w:sz w:val="20"/>
                <w:szCs w:val="20"/>
              </w:rPr>
              <w:t>Bandipore</w:t>
            </w:r>
            <w:proofErr w:type="spellEnd"/>
          </w:p>
        </w:tc>
        <w:tc>
          <w:tcPr>
            <w:tcW w:w="461" w:type="pct"/>
            <w:hideMark/>
          </w:tcPr>
          <w:p w:rsidR="00932BCB" w:rsidRPr="00293637" w:rsidRDefault="00932BCB" w:rsidP="0016487C">
            <w:pPr>
              <w:jc w:val="center"/>
              <w:rPr>
                <w:rFonts w:ascii="Times New Roman" w:hAnsi="Times New Roman" w:cs="Times New Roman"/>
                <w:bCs/>
                <w:sz w:val="20"/>
                <w:szCs w:val="20"/>
              </w:rPr>
            </w:pPr>
            <w:r w:rsidRPr="00293637">
              <w:rPr>
                <w:rFonts w:ascii="Times New Roman" w:hAnsi="Times New Roman" w:cs="Times New Roman"/>
                <w:bCs/>
                <w:sz w:val="20"/>
                <w:szCs w:val="20"/>
              </w:rPr>
              <w:t>75.37</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(13.83)</w:t>
            </w:r>
          </w:p>
        </w:tc>
        <w:tc>
          <w:tcPr>
            <w:tcW w:w="461" w:type="pct"/>
            <w:hideMark/>
          </w:tcPr>
          <w:p w:rsidR="00932BCB" w:rsidRPr="00293637" w:rsidRDefault="00932BCB" w:rsidP="0016487C">
            <w:pPr>
              <w:jc w:val="center"/>
              <w:rPr>
                <w:rFonts w:ascii="Times New Roman" w:hAnsi="Times New Roman" w:cs="Times New Roman"/>
                <w:bCs/>
                <w:sz w:val="20"/>
                <w:szCs w:val="20"/>
              </w:rPr>
            </w:pPr>
            <w:r w:rsidRPr="00293637">
              <w:rPr>
                <w:rFonts w:ascii="Times New Roman" w:hAnsi="Times New Roman" w:cs="Times New Roman"/>
                <w:bCs/>
                <w:sz w:val="20"/>
                <w:szCs w:val="20"/>
              </w:rPr>
              <w:t>54.99</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(17.28)</w:t>
            </w:r>
          </w:p>
        </w:tc>
        <w:tc>
          <w:tcPr>
            <w:tcW w:w="1076" w:type="pct"/>
            <w:hideMark/>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bCs/>
                <w:sz w:val="20"/>
                <w:szCs w:val="20"/>
              </w:rPr>
              <w:t>37.05</w:t>
            </w:r>
          </w:p>
        </w:tc>
        <w:tc>
          <w:tcPr>
            <w:tcW w:w="2166" w:type="pct"/>
          </w:tcPr>
          <w:p w:rsidR="00932BCB" w:rsidRPr="00293637" w:rsidRDefault="00932BCB" w:rsidP="0016487C">
            <w:pPr>
              <w:jc w:val="center"/>
              <w:textAlignment w:val="bottom"/>
              <w:rPr>
                <w:rFonts w:ascii="Times New Roman" w:eastAsia="Times New Roman" w:hAnsi="Times New Roman" w:cs="Times New Roman"/>
                <w:sz w:val="20"/>
                <w:szCs w:val="20"/>
              </w:rPr>
            </w:pPr>
            <w:r w:rsidRPr="00293637">
              <w:rPr>
                <w:rFonts w:ascii="Times New Roman" w:eastAsia="Times New Roman" w:hAnsi="Times New Roman" w:cs="Times New Roman"/>
                <w:sz w:val="20"/>
                <w:szCs w:val="20"/>
              </w:rPr>
              <w:t>19.2</w:t>
            </w:r>
          </w:p>
        </w:tc>
      </w:tr>
      <w:tr w:rsidR="00932BCB" w:rsidRPr="00293637" w:rsidTr="00293637">
        <w:trPr>
          <w:trHeight w:val="374"/>
          <w:jc w:val="center"/>
        </w:trPr>
        <w:tc>
          <w:tcPr>
            <w:tcW w:w="836" w:type="pct"/>
            <w:hideMark/>
          </w:tcPr>
          <w:p w:rsidR="00932BCB" w:rsidRPr="00293637" w:rsidRDefault="00932BCB" w:rsidP="0016487C">
            <w:pPr>
              <w:rPr>
                <w:rFonts w:ascii="Times New Roman" w:hAnsi="Times New Roman" w:cs="Times New Roman"/>
                <w:sz w:val="20"/>
                <w:szCs w:val="20"/>
              </w:rPr>
            </w:pPr>
            <w:proofErr w:type="spellStart"/>
            <w:r w:rsidRPr="00293637">
              <w:rPr>
                <w:rFonts w:ascii="Times New Roman" w:hAnsi="Times New Roman" w:cs="Times New Roman"/>
                <w:bCs/>
                <w:sz w:val="20"/>
                <w:szCs w:val="20"/>
              </w:rPr>
              <w:t>Kupwara</w:t>
            </w:r>
            <w:proofErr w:type="spellEnd"/>
          </w:p>
        </w:tc>
        <w:tc>
          <w:tcPr>
            <w:tcW w:w="461" w:type="pct"/>
            <w:hideMark/>
          </w:tcPr>
          <w:p w:rsidR="00932BCB" w:rsidRPr="00293637" w:rsidRDefault="00932BCB" w:rsidP="0016487C">
            <w:pPr>
              <w:jc w:val="center"/>
              <w:rPr>
                <w:rFonts w:ascii="Times New Roman" w:hAnsi="Times New Roman" w:cs="Times New Roman"/>
                <w:bCs/>
                <w:sz w:val="20"/>
                <w:szCs w:val="20"/>
              </w:rPr>
            </w:pPr>
            <w:r w:rsidRPr="00293637">
              <w:rPr>
                <w:rFonts w:ascii="Times New Roman" w:hAnsi="Times New Roman" w:cs="Times New Roman"/>
                <w:bCs/>
                <w:sz w:val="20"/>
                <w:szCs w:val="20"/>
              </w:rPr>
              <w:t>70.35</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(12.91)</w:t>
            </w:r>
          </w:p>
        </w:tc>
        <w:tc>
          <w:tcPr>
            <w:tcW w:w="461" w:type="pct"/>
            <w:hideMark/>
          </w:tcPr>
          <w:p w:rsidR="00932BCB" w:rsidRPr="00293637" w:rsidRDefault="00932BCB" w:rsidP="0016487C">
            <w:pPr>
              <w:jc w:val="center"/>
              <w:rPr>
                <w:rFonts w:ascii="Times New Roman" w:hAnsi="Times New Roman" w:cs="Times New Roman"/>
                <w:bCs/>
                <w:sz w:val="20"/>
                <w:szCs w:val="20"/>
              </w:rPr>
            </w:pPr>
            <w:r w:rsidRPr="00293637">
              <w:rPr>
                <w:rFonts w:ascii="Times New Roman" w:hAnsi="Times New Roman" w:cs="Times New Roman"/>
                <w:bCs/>
                <w:sz w:val="20"/>
                <w:szCs w:val="20"/>
              </w:rPr>
              <w:t>51.75</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(16.26)</w:t>
            </w:r>
          </w:p>
        </w:tc>
        <w:tc>
          <w:tcPr>
            <w:tcW w:w="1076" w:type="pct"/>
            <w:hideMark/>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bCs/>
                <w:sz w:val="20"/>
                <w:szCs w:val="20"/>
              </w:rPr>
              <w:t>35.93</w:t>
            </w:r>
          </w:p>
        </w:tc>
        <w:tc>
          <w:tcPr>
            <w:tcW w:w="2166" w:type="pct"/>
          </w:tcPr>
          <w:p w:rsidR="00932BCB" w:rsidRPr="00293637" w:rsidRDefault="00932BCB" w:rsidP="0016487C">
            <w:pPr>
              <w:jc w:val="center"/>
              <w:textAlignment w:val="bottom"/>
              <w:rPr>
                <w:rFonts w:ascii="Times New Roman" w:eastAsia="Times New Roman" w:hAnsi="Times New Roman" w:cs="Times New Roman"/>
                <w:sz w:val="20"/>
                <w:szCs w:val="20"/>
              </w:rPr>
            </w:pPr>
            <w:r w:rsidRPr="00293637">
              <w:rPr>
                <w:rFonts w:ascii="Times New Roman" w:eastAsia="Times New Roman" w:hAnsi="Times New Roman" w:cs="Times New Roman"/>
                <w:sz w:val="20"/>
                <w:szCs w:val="20"/>
              </w:rPr>
              <w:t>8.1</w:t>
            </w:r>
          </w:p>
        </w:tc>
      </w:tr>
      <w:tr w:rsidR="00932BCB" w:rsidRPr="00293637" w:rsidTr="00293637">
        <w:trPr>
          <w:trHeight w:val="374"/>
          <w:jc w:val="center"/>
        </w:trPr>
        <w:tc>
          <w:tcPr>
            <w:tcW w:w="836" w:type="pct"/>
            <w:hideMark/>
          </w:tcPr>
          <w:p w:rsidR="00932BCB" w:rsidRPr="00293637" w:rsidRDefault="00932BCB" w:rsidP="0016487C">
            <w:pPr>
              <w:rPr>
                <w:rFonts w:ascii="Times New Roman" w:hAnsi="Times New Roman" w:cs="Times New Roman"/>
                <w:sz w:val="20"/>
                <w:szCs w:val="20"/>
              </w:rPr>
            </w:pPr>
            <w:proofErr w:type="spellStart"/>
            <w:r w:rsidRPr="00293637">
              <w:rPr>
                <w:rFonts w:ascii="Times New Roman" w:hAnsi="Times New Roman" w:cs="Times New Roman"/>
                <w:bCs/>
                <w:sz w:val="20"/>
                <w:szCs w:val="20"/>
              </w:rPr>
              <w:t>Badgam</w:t>
            </w:r>
            <w:proofErr w:type="spellEnd"/>
          </w:p>
        </w:tc>
        <w:tc>
          <w:tcPr>
            <w:tcW w:w="461" w:type="pct"/>
            <w:hideMark/>
          </w:tcPr>
          <w:p w:rsidR="00932BCB" w:rsidRPr="00293637" w:rsidRDefault="00932BCB" w:rsidP="0016487C">
            <w:pPr>
              <w:jc w:val="center"/>
              <w:rPr>
                <w:rFonts w:ascii="Times New Roman" w:hAnsi="Times New Roman" w:cs="Times New Roman"/>
                <w:bCs/>
                <w:sz w:val="20"/>
                <w:szCs w:val="20"/>
              </w:rPr>
            </w:pPr>
            <w:r w:rsidRPr="00293637">
              <w:rPr>
                <w:rFonts w:ascii="Times New Roman" w:hAnsi="Times New Roman" w:cs="Times New Roman"/>
                <w:bCs/>
                <w:sz w:val="20"/>
                <w:szCs w:val="20"/>
              </w:rPr>
              <w:t>23.91</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(4.38)</w:t>
            </w:r>
          </w:p>
        </w:tc>
        <w:tc>
          <w:tcPr>
            <w:tcW w:w="461" w:type="pct"/>
            <w:hideMark/>
          </w:tcPr>
          <w:p w:rsidR="00932BCB" w:rsidRPr="00293637" w:rsidRDefault="00932BCB" w:rsidP="0016487C">
            <w:pPr>
              <w:jc w:val="center"/>
              <w:rPr>
                <w:rFonts w:ascii="Times New Roman" w:hAnsi="Times New Roman" w:cs="Times New Roman"/>
                <w:bCs/>
                <w:sz w:val="20"/>
                <w:szCs w:val="20"/>
              </w:rPr>
            </w:pPr>
            <w:r w:rsidRPr="00293637">
              <w:rPr>
                <w:rFonts w:ascii="Times New Roman" w:hAnsi="Times New Roman" w:cs="Times New Roman"/>
                <w:bCs/>
                <w:sz w:val="20"/>
                <w:szCs w:val="20"/>
              </w:rPr>
              <w:t>14.54</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(4.56)</w:t>
            </w:r>
          </w:p>
        </w:tc>
        <w:tc>
          <w:tcPr>
            <w:tcW w:w="1076" w:type="pct"/>
            <w:hideMark/>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bCs/>
                <w:sz w:val="20"/>
                <w:szCs w:val="20"/>
              </w:rPr>
              <w:t>64.37</w:t>
            </w:r>
          </w:p>
        </w:tc>
        <w:tc>
          <w:tcPr>
            <w:tcW w:w="2166" w:type="pct"/>
          </w:tcPr>
          <w:p w:rsidR="00932BCB" w:rsidRPr="00293637" w:rsidRDefault="00932BCB" w:rsidP="0016487C">
            <w:pPr>
              <w:jc w:val="center"/>
              <w:textAlignment w:val="bottom"/>
              <w:rPr>
                <w:rFonts w:ascii="Times New Roman" w:eastAsia="Times New Roman" w:hAnsi="Times New Roman" w:cs="Times New Roman"/>
                <w:sz w:val="20"/>
                <w:szCs w:val="20"/>
              </w:rPr>
            </w:pPr>
            <w:r w:rsidRPr="00293637">
              <w:rPr>
                <w:rFonts w:ascii="Times New Roman" w:eastAsia="Times New Roman" w:hAnsi="Times New Roman" w:cs="Times New Roman"/>
                <w:sz w:val="20"/>
                <w:szCs w:val="20"/>
              </w:rPr>
              <w:t>3.2</w:t>
            </w:r>
          </w:p>
        </w:tc>
      </w:tr>
      <w:tr w:rsidR="00932BCB" w:rsidRPr="00293637" w:rsidTr="00293637">
        <w:trPr>
          <w:trHeight w:val="374"/>
          <w:jc w:val="center"/>
        </w:trPr>
        <w:tc>
          <w:tcPr>
            <w:tcW w:w="836" w:type="pct"/>
            <w:hideMark/>
          </w:tcPr>
          <w:p w:rsidR="00932BCB" w:rsidRPr="00293637" w:rsidRDefault="00932BCB" w:rsidP="0016487C">
            <w:pPr>
              <w:rPr>
                <w:rFonts w:ascii="Times New Roman" w:hAnsi="Times New Roman" w:cs="Times New Roman"/>
                <w:sz w:val="20"/>
                <w:szCs w:val="20"/>
              </w:rPr>
            </w:pPr>
            <w:r w:rsidRPr="00293637">
              <w:rPr>
                <w:rFonts w:ascii="Times New Roman" w:hAnsi="Times New Roman" w:cs="Times New Roman"/>
                <w:bCs/>
                <w:sz w:val="20"/>
                <w:szCs w:val="20"/>
              </w:rPr>
              <w:t>Srinagar</w:t>
            </w:r>
          </w:p>
        </w:tc>
        <w:tc>
          <w:tcPr>
            <w:tcW w:w="461" w:type="pct"/>
            <w:hideMark/>
          </w:tcPr>
          <w:p w:rsidR="00932BCB" w:rsidRPr="00293637" w:rsidRDefault="00932BCB" w:rsidP="0016487C">
            <w:pPr>
              <w:jc w:val="center"/>
              <w:rPr>
                <w:rFonts w:ascii="Times New Roman" w:hAnsi="Times New Roman" w:cs="Times New Roman"/>
                <w:bCs/>
                <w:sz w:val="20"/>
                <w:szCs w:val="20"/>
              </w:rPr>
            </w:pPr>
            <w:r w:rsidRPr="00293637">
              <w:rPr>
                <w:rFonts w:ascii="Times New Roman" w:hAnsi="Times New Roman" w:cs="Times New Roman"/>
                <w:bCs/>
                <w:sz w:val="20"/>
                <w:szCs w:val="20"/>
              </w:rPr>
              <w:t>89.35</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(16.40)</w:t>
            </w:r>
          </w:p>
        </w:tc>
        <w:tc>
          <w:tcPr>
            <w:tcW w:w="461" w:type="pct"/>
            <w:hideMark/>
          </w:tcPr>
          <w:p w:rsidR="00932BCB" w:rsidRPr="00293637" w:rsidRDefault="00932BCB" w:rsidP="0016487C">
            <w:pPr>
              <w:jc w:val="center"/>
              <w:rPr>
                <w:rFonts w:ascii="Times New Roman" w:hAnsi="Times New Roman" w:cs="Times New Roman"/>
                <w:bCs/>
                <w:sz w:val="20"/>
                <w:szCs w:val="20"/>
              </w:rPr>
            </w:pPr>
            <w:r w:rsidRPr="00293637">
              <w:rPr>
                <w:rFonts w:ascii="Times New Roman" w:hAnsi="Times New Roman" w:cs="Times New Roman"/>
                <w:bCs/>
                <w:sz w:val="20"/>
                <w:szCs w:val="20"/>
              </w:rPr>
              <w:t>3.485</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(1.07)</w:t>
            </w:r>
          </w:p>
        </w:tc>
        <w:tc>
          <w:tcPr>
            <w:tcW w:w="1076" w:type="pct"/>
            <w:hideMark/>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bCs/>
                <w:sz w:val="20"/>
                <w:szCs w:val="20"/>
              </w:rPr>
              <w:t>156.38</w:t>
            </w:r>
          </w:p>
        </w:tc>
        <w:tc>
          <w:tcPr>
            <w:tcW w:w="2166" w:type="pct"/>
          </w:tcPr>
          <w:p w:rsidR="00932BCB" w:rsidRPr="00293637" w:rsidRDefault="00932BCB" w:rsidP="0016487C">
            <w:pPr>
              <w:jc w:val="center"/>
              <w:textAlignment w:val="bottom"/>
              <w:rPr>
                <w:rFonts w:ascii="Times New Roman" w:eastAsia="Times New Roman" w:hAnsi="Times New Roman" w:cs="Times New Roman"/>
                <w:sz w:val="20"/>
                <w:szCs w:val="20"/>
              </w:rPr>
            </w:pPr>
            <w:r w:rsidRPr="00293637">
              <w:rPr>
                <w:rFonts w:ascii="Times New Roman" w:eastAsia="Times New Roman" w:hAnsi="Times New Roman" w:cs="Times New Roman"/>
                <w:sz w:val="20"/>
                <w:szCs w:val="20"/>
              </w:rPr>
              <w:t>0.7</w:t>
            </w:r>
          </w:p>
        </w:tc>
      </w:tr>
      <w:tr w:rsidR="00932BCB" w:rsidRPr="00293637" w:rsidTr="00293637">
        <w:trPr>
          <w:trHeight w:val="374"/>
          <w:jc w:val="center"/>
        </w:trPr>
        <w:tc>
          <w:tcPr>
            <w:tcW w:w="836" w:type="pct"/>
            <w:hideMark/>
          </w:tcPr>
          <w:p w:rsidR="00932BCB" w:rsidRPr="00293637" w:rsidRDefault="00932BCB" w:rsidP="0016487C">
            <w:pPr>
              <w:rPr>
                <w:rFonts w:ascii="Times New Roman" w:hAnsi="Times New Roman" w:cs="Times New Roman"/>
                <w:sz w:val="20"/>
                <w:szCs w:val="20"/>
              </w:rPr>
            </w:pPr>
            <w:proofErr w:type="spellStart"/>
            <w:r w:rsidRPr="00293637">
              <w:rPr>
                <w:rFonts w:ascii="Times New Roman" w:hAnsi="Times New Roman" w:cs="Times New Roman"/>
                <w:bCs/>
                <w:sz w:val="20"/>
                <w:szCs w:val="20"/>
              </w:rPr>
              <w:t>Ganderbal</w:t>
            </w:r>
            <w:proofErr w:type="spellEnd"/>
          </w:p>
        </w:tc>
        <w:tc>
          <w:tcPr>
            <w:tcW w:w="461" w:type="pct"/>
            <w:hideMark/>
          </w:tcPr>
          <w:p w:rsidR="00932BCB" w:rsidRPr="00293637" w:rsidRDefault="00932BCB" w:rsidP="0016487C">
            <w:pPr>
              <w:jc w:val="center"/>
              <w:rPr>
                <w:rFonts w:ascii="Times New Roman" w:hAnsi="Times New Roman" w:cs="Times New Roman"/>
                <w:bCs/>
                <w:sz w:val="20"/>
                <w:szCs w:val="20"/>
              </w:rPr>
            </w:pPr>
            <w:r w:rsidRPr="00293637">
              <w:rPr>
                <w:rFonts w:ascii="Times New Roman" w:hAnsi="Times New Roman" w:cs="Times New Roman"/>
                <w:bCs/>
                <w:sz w:val="20"/>
                <w:szCs w:val="20"/>
              </w:rPr>
              <w:t>61.07</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(11.21)</w:t>
            </w:r>
          </w:p>
        </w:tc>
        <w:tc>
          <w:tcPr>
            <w:tcW w:w="461" w:type="pct"/>
            <w:hideMark/>
          </w:tcPr>
          <w:p w:rsidR="00932BCB" w:rsidRPr="00293637" w:rsidRDefault="00932BCB" w:rsidP="0016487C">
            <w:pPr>
              <w:jc w:val="center"/>
              <w:rPr>
                <w:rFonts w:ascii="Times New Roman" w:hAnsi="Times New Roman" w:cs="Times New Roman"/>
                <w:bCs/>
                <w:sz w:val="20"/>
                <w:szCs w:val="20"/>
              </w:rPr>
            </w:pPr>
            <w:r w:rsidRPr="00293637">
              <w:rPr>
                <w:rFonts w:ascii="Times New Roman" w:hAnsi="Times New Roman" w:cs="Times New Roman"/>
                <w:bCs/>
                <w:sz w:val="20"/>
                <w:szCs w:val="20"/>
              </w:rPr>
              <w:t>41.95</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(13.18)</w:t>
            </w:r>
          </w:p>
        </w:tc>
        <w:tc>
          <w:tcPr>
            <w:tcW w:w="1076" w:type="pct"/>
            <w:hideMark/>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bCs/>
                <w:sz w:val="20"/>
                <w:szCs w:val="20"/>
              </w:rPr>
              <w:t>45.54</w:t>
            </w:r>
          </w:p>
        </w:tc>
        <w:tc>
          <w:tcPr>
            <w:tcW w:w="2166" w:type="pct"/>
          </w:tcPr>
          <w:p w:rsidR="00932BCB" w:rsidRPr="00293637" w:rsidRDefault="00932BCB" w:rsidP="0016487C">
            <w:pPr>
              <w:jc w:val="center"/>
              <w:textAlignment w:val="bottom"/>
              <w:rPr>
                <w:rFonts w:ascii="Times New Roman" w:eastAsia="Times New Roman" w:hAnsi="Times New Roman" w:cs="Times New Roman"/>
                <w:sz w:val="20"/>
                <w:szCs w:val="20"/>
              </w:rPr>
            </w:pPr>
            <w:r w:rsidRPr="00293637">
              <w:rPr>
                <w:rFonts w:ascii="Times New Roman" w:eastAsia="Times New Roman" w:hAnsi="Times New Roman" w:cs="Times New Roman"/>
                <w:sz w:val="20"/>
                <w:szCs w:val="20"/>
              </w:rPr>
              <w:t>20.5</w:t>
            </w:r>
          </w:p>
        </w:tc>
      </w:tr>
      <w:tr w:rsidR="00932BCB" w:rsidRPr="00293637" w:rsidTr="00293637">
        <w:trPr>
          <w:trHeight w:val="374"/>
          <w:jc w:val="center"/>
        </w:trPr>
        <w:tc>
          <w:tcPr>
            <w:tcW w:w="836" w:type="pct"/>
            <w:hideMark/>
          </w:tcPr>
          <w:p w:rsidR="00932BCB" w:rsidRPr="00293637" w:rsidRDefault="00932BCB" w:rsidP="0016487C">
            <w:pPr>
              <w:rPr>
                <w:rFonts w:ascii="Times New Roman" w:hAnsi="Times New Roman" w:cs="Times New Roman"/>
                <w:sz w:val="20"/>
                <w:szCs w:val="20"/>
              </w:rPr>
            </w:pPr>
            <w:proofErr w:type="spellStart"/>
            <w:r w:rsidRPr="00293637">
              <w:rPr>
                <w:rFonts w:ascii="Times New Roman" w:hAnsi="Times New Roman" w:cs="Times New Roman"/>
                <w:bCs/>
                <w:sz w:val="20"/>
                <w:szCs w:val="20"/>
              </w:rPr>
              <w:t>Pulwama</w:t>
            </w:r>
            <w:proofErr w:type="spellEnd"/>
          </w:p>
        </w:tc>
        <w:tc>
          <w:tcPr>
            <w:tcW w:w="461" w:type="pct"/>
            <w:hideMark/>
          </w:tcPr>
          <w:p w:rsidR="00932BCB" w:rsidRPr="00293637" w:rsidRDefault="00932BCB" w:rsidP="0016487C">
            <w:pPr>
              <w:jc w:val="center"/>
              <w:rPr>
                <w:rFonts w:ascii="Times New Roman" w:hAnsi="Times New Roman" w:cs="Times New Roman"/>
                <w:bCs/>
                <w:sz w:val="20"/>
                <w:szCs w:val="20"/>
              </w:rPr>
            </w:pPr>
            <w:r w:rsidRPr="00293637">
              <w:rPr>
                <w:rFonts w:ascii="Times New Roman" w:hAnsi="Times New Roman" w:cs="Times New Roman"/>
                <w:bCs/>
                <w:sz w:val="20"/>
                <w:szCs w:val="20"/>
              </w:rPr>
              <w:t>22.60</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(4.14)</w:t>
            </w:r>
          </w:p>
        </w:tc>
        <w:tc>
          <w:tcPr>
            <w:tcW w:w="461" w:type="pct"/>
            <w:hideMark/>
          </w:tcPr>
          <w:p w:rsidR="00932BCB" w:rsidRPr="00293637" w:rsidRDefault="00932BCB" w:rsidP="0016487C">
            <w:pPr>
              <w:jc w:val="center"/>
              <w:rPr>
                <w:rFonts w:ascii="Times New Roman" w:hAnsi="Times New Roman" w:cs="Times New Roman"/>
                <w:bCs/>
                <w:sz w:val="20"/>
                <w:szCs w:val="20"/>
              </w:rPr>
            </w:pPr>
            <w:r w:rsidRPr="00293637">
              <w:rPr>
                <w:rFonts w:ascii="Times New Roman" w:hAnsi="Times New Roman" w:cs="Times New Roman"/>
                <w:bCs/>
                <w:sz w:val="20"/>
                <w:szCs w:val="20"/>
              </w:rPr>
              <w:t>10.55</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(3.31)</w:t>
            </w:r>
          </w:p>
        </w:tc>
        <w:tc>
          <w:tcPr>
            <w:tcW w:w="1076" w:type="pct"/>
            <w:hideMark/>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bCs/>
                <w:sz w:val="20"/>
                <w:szCs w:val="20"/>
              </w:rPr>
              <w:t>114.24</w:t>
            </w:r>
          </w:p>
        </w:tc>
        <w:tc>
          <w:tcPr>
            <w:tcW w:w="2166" w:type="pct"/>
          </w:tcPr>
          <w:p w:rsidR="00932BCB" w:rsidRPr="00293637" w:rsidRDefault="00932BCB" w:rsidP="0016487C">
            <w:pPr>
              <w:jc w:val="center"/>
              <w:textAlignment w:val="bottom"/>
              <w:rPr>
                <w:rFonts w:ascii="Times New Roman" w:eastAsia="Times New Roman" w:hAnsi="Times New Roman" w:cs="Times New Roman"/>
                <w:sz w:val="20"/>
                <w:szCs w:val="20"/>
              </w:rPr>
            </w:pPr>
            <w:r w:rsidRPr="00293637">
              <w:rPr>
                <w:rFonts w:ascii="Times New Roman" w:eastAsia="Times New Roman" w:hAnsi="Times New Roman" w:cs="Times New Roman"/>
                <w:sz w:val="20"/>
                <w:szCs w:val="20"/>
              </w:rPr>
              <w:t>4.0</w:t>
            </w:r>
          </w:p>
        </w:tc>
      </w:tr>
      <w:tr w:rsidR="00932BCB" w:rsidRPr="00293637" w:rsidTr="00293637">
        <w:trPr>
          <w:trHeight w:val="374"/>
          <w:jc w:val="center"/>
        </w:trPr>
        <w:tc>
          <w:tcPr>
            <w:tcW w:w="836" w:type="pct"/>
            <w:hideMark/>
          </w:tcPr>
          <w:p w:rsidR="00932BCB" w:rsidRPr="00293637" w:rsidRDefault="00986AEB" w:rsidP="0016487C">
            <w:pPr>
              <w:rPr>
                <w:rFonts w:ascii="Times New Roman" w:hAnsi="Times New Roman" w:cs="Times New Roman"/>
                <w:sz w:val="20"/>
                <w:szCs w:val="20"/>
              </w:rPr>
            </w:pPr>
            <w:proofErr w:type="spellStart"/>
            <w:r w:rsidRPr="00293637">
              <w:rPr>
                <w:rFonts w:ascii="Times New Roman" w:hAnsi="Times New Roman" w:cs="Times New Roman"/>
                <w:bCs/>
                <w:sz w:val="20"/>
                <w:szCs w:val="20"/>
              </w:rPr>
              <w:t>Shopian</w:t>
            </w:r>
            <w:proofErr w:type="spellEnd"/>
          </w:p>
        </w:tc>
        <w:tc>
          <w:tcPr>
            <w:tcW w:w="461" w:type="pct"/>
            <w:hideMark/>
          </w:tcPr>
          <w:p w:rsidR="00932BCB" w:rsidRPr="00293637" w:rsidRDefault="00932BCB" w:rsidP="0016487C">
            <w:pPr>
              <w:jc w:val="center"/>
              <w:rPr>
                <w:rFonts w:ascii="Times New Roman" w:hAnsi="Times New Roman" w:cs="Times New Roman"/>
                <w:bCs/>
                <w:sz w:val="20"/>
                <w:szCs w:val="20"/>
              </w:rPr>
            </w:pPr>
            <w:r w:rsidRPr="00293637">
              <w:rPr>
                <w:rFonts w:ascii="Times New Roman" w:hAnsi="Times New Roman" w:cs="Times New Roman"/>
                <w:bCs/>
                <w:sz w:val="20"/>
                <w:szCs w:val="20"/>
              </w:rPr>
              <w:t>21.82</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(4.00)</w:t>
            </w:r>
          </w:p>
        </w:tc>
        <w:tc>
          <w:tcPr>
            <w:tcW w:w="461" w:type="pct"/>
            <w:hideMark/>
          </w:tcPr>
          <w:p w:rsidR="00932BCB" w:rsidRPr="00293637" w:rsidRDefault="00932BCB" w:rsidP="0016487C">
            <w:pPr>
              <w:jc w:val="center"/>
              <w:rPr>
                <w:rFonts w:ascii="Times New Roman" w:hAnsi="Times New Roman" w:cs="Times New Roman"/>
                <w:bCs/>
                <w:sz w:val="20"/>
                <w:szCs w:val="20"/>
              </w:rPr>
            </w:pPr>
            <w:r w:rsidRPr="00293637">
              <w:rPr>
                <w:rFonts w:ascii="Times New Roman" w:hAnsi="Times New Roman" w:cs="Times New Roman"/>
                <w:bCs/>
                <w:sz w:val="20"/>
                <w:szCs w:val="20"/>
              </w:rPr>
              <w:t>10.94</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(3.43)</w:t>
            </w:r>
          </w:p>
        </w:tc>
        <w:tc>
          <w:tcPr>
            <w:tcW w:w="1076" w:type="pct"/>
            <w:hideMark/>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bCs/>
                <w:sz w:val="20"/>
                <w:szCs w:val="20"/>
              </w:rPr>
              <w:t>99.37</w:t>
            </w:r>
          </w:p>
        </w:tc>
        <w:tc>
          <w:tcPr>
            <w:tcW w:w="2166" w:type="pct"/>
          </w:tcPr>
          <w:p w:rsidR="00932BCB" w:rsidRPr="00293637" w:rsidRDefault="00932BCB" w:rsidP="0016487C">
            <w:pPr>
              <w:jc w:val="center"/>
              <w:textAlignment w:val="bottom"/>
              <w:rPr>
                <w:rFonts w:ascii="Times New Roman" w:eastAsia="Times New Roman" w:hAnsi="Times New Roman" w:cs="Times New Roman"/>
                <w:sz w:val="20"/>
                <w:szCs w:val="20"/>
              </w:rPr>
            </w:pPr>
            <w:r w:rsidRPr="00293637">
              <w:rPr>
                <w:rFonts w:ascii="Times New Roman" w:eastAsia="Times New Roman" w:hAnsi="Times New Roman" w:cs="Times New Roman"/>
                <w:sz w:val="20"/>
                <w:szCs w:val="20"/>
              </w:rPr>
              <w:t>8.2</w:t>
            </w:r>
          </w:p>
        </w:tc>
      </w:tr>
      <w:tr w:rsidR="00932BCB" w:rsidRPr="00293637" w:rsidTr="00293637">
        <w:trPr>
          <w:trHeight w:val="374"/>
          <w:jc w:val="center"/>
        </w:trPr>
        <w:tc>
          <w:tcPr>
            <w:tcW w:w="836" w:type="pct"/>
            <w:hideMark/>
          </w:tcPr>
          <w:p w:rsidR="00932BCB" w:rsidRPr="00293637" w:rsidRDefault="00932BCB" w:rsidP="0016487C">
            <w:pPr>
              <w:rPr>
                <w:rFonts w:ascii="Times New Roman" w:hAnsi="Times New Roman" w:cs="Times New Roman"/>
                <w:sz w:val="20"/>
                <w:szCs w:val="20"/>
              </w:rPr>
            </w:pPr>
            <w:proofErr w:type="spellStart"/>
            <w:r w:rsidRPr="00293637">
              <w:rPr>
                <w:rFonts w:ascii="Times New Roman" w:hAnsi="Times New Roman" w:cs="Times New Roman"/>
                <w:bCs/>
                <w:sz w:val="20"/>
                <w:szCs w:val="20"/>
              </w:rPr>
              <w:t>Anantnag</w:t>
            </w:r>
            <w:proofErr w:type="spellEnd"/>
            <w:r w:rsidRPr="00293637">
              <w:rPr>
                <w:rFonts w:ascii="Times New Roman" w:hAnsi="Times New Roman" w:cs="Times New Roman"/>
                <w:bCs/>
                <w:sz w:val="20"/>
                <w:szCs w:val="20"/>
              </w:rPr>
              <w:t xml:space="preserve"> </w:t>
            </w:r>
          </w:p>
        </w:tc>
        <w:tc>
          <w:tcPr>
            <w:tcW w:w="461" w:type="pct"/>
            <w:hideMark/>
          </w:tcPr>
          <w:p w:rsidR="00932BCB" w:rsidRPr="00293637" w:rsidRDefault="00932BCB" w:rsidP="0016487C">
            <w:pPr>
              <w:jc w:val="center"/>
              <w:rPr>
                <w:rFonts w:ascii="Times New Roman" w:hAnsi="Times New Roman" w:cs="Times New Roman"/>
                <w:bCs/>
                <w:sz w:val="20"/>
                <w:szCs w:val="20"/>
              </w:rPr>
            </w:pPr>
            <w:r w:rsidRPr="00293637">
              <w:rPr>
                <w:rFonts w:ascii="Times New Roman" w:hAnsi="Times New Roman" w:cs="Times New Roman"/>
                <w:bCs/>
                <w:sz w:val="20"/>
                <w:szCs w:val="20"/>
              </w:rPr>
              <w:t>116.00</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(21.29)</w:t>
            </w:r>
          </w:p>
        </w:tc>
        <w:tc>
          <w:tcPr>
            <w:tcW w:w="461" w:type="pct"/>
            <w:hideMark/>
          </w:tcPr>
          <w:p w:rsidR="00932BCB" w:rsidRPr="00293637" w:rsidRDefault="00932BCB" w:rsidP="0016487C">
            <w:pPr>
              <w:jc w:val="center"/>
              <w:rPr>
                <w:rFonts w:ascii="Times New Roman" w:hAnsi="Times New Roman" w:cs="Times New Roman"/>
                <w:bCs/>
                <w:sz w:val="20"/>
                <w:szCs w:val="20"/>
              </w:rPr>
            </w:pPr>
            <w:r w:rsidRPr="00293637">
              <w:rPr>
                <w:rFonts w:ascii="Times New Roman" w:hAnsi="Times New Roman" w:cs="Times New Roman"/>
                <w:bCs/>
                <w:sz w:val="20"/>
                <w:szCs w:val="20"/>
              </w:rPr>
              <w:t>80.85</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(25.40)</w:t>
            </w:r>
          </w:p>
        </w:tc>
        <w:tc>
          <w:tcPr>
            <w:tcW w:w="1076" w:type="pct"/>
            <w:hideMark/>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bCs/>
                <w:sz w:val="20"/>
                <w:szCs w:val="20"/>
              </w:rPr>
              <w:t>43.47</w:t>
            </w:r>
          </w:p>
        </w:tc>
        <w:tc>
          <w:tcPr>
            <w:tcW w:w="2166" w:type="pct"/>
          </w:tcPr>
          <w:p w:rsidR="00932BCB" w:rsidRPr="00293637" w:rsidRDefault="00932BCB" w:rsidP="0016487C">
            <w:pPr>
              <w:jc w:val="center"/>
              <w:textAlignment w:val="bottom"/>
              <w:rPr>
                <w:rFonts w:ascii="Times New Roman" w:eastAsia="Times New Roman" w:hAnsi="Times New Roman" w:cs="Times New Roman"/>
                <w:sz w:val="20"/>
                <w:szCs w:val="20"/>
              </w:rPr>
            </w:pPr>
            <w:r w:rsidRPr="00293637">
              <w:rPr>
                <w:rFonts w:ascii="Times New Roman" w:eastAsia="Times New Roman" w:hAnsi="Times New Roman" w:cs="Times New Roman"/>
                <w:sz w:val="20"/>
                <w:szCs w:val="20"/>
              </w:rPr>
              <w:t>10.8</w:t>
            </w:r>
          </w:p>
        </w:tc>
      </w:tr>
      <w:tr w:rsidR="00932BCB" w:rsidRPr="00293637" w:rsidTr="00293637">
        <w:trPr>
          <w:trHeight w:val="374"/>
          <w:jc w:val="center"/>
        </w:trPr>
        <w:tc>
          <w:tcPr>
            <w:tcW w:w="836" w:type="pct"/>
            <w:hideMark/>
          </w:tcPr>
          <w:p w:rsidR="00932BCB" w:rsidRPr="00293637" w:rsidRDefault="00932BCB" w:rsidP="0016487C">
            <w:pPr>
              <w:rPr>
                <w:rFonts w:ascii="Times New Roman" w:hAnsi="Times New Roman" w:cs="Times New Roman"/>
                <w:sz w:val="20"/>
                <w:szCs w:val="20"/>
              </w:rPr>
            </w:pPr>
            <w:proofErr w:type="spellStart"/>
            <w:r w:rsidRPr="00293637">
              <w:rPr>
                <w:rFonts w:ascii="Times New Roman" w:hAnsi="Times New Roman" w:cs="Times New Roman"/>
                <w:bCs/>
                <w:sz w:val="20"/>
                <w:szCs w:val="20"/>
              </w:rPr>
              <w:t>Kulgam</w:t>
            </w:r>
            <w:proofErr w:type="spellEnd"/>
          </w:p>
        </w:tc>
        <w:tc>
          <w:tcPr>
            <w:tcW w:w="461" w:type="pct"/>
            <w:hideMark/>
          </w:tcPr>
          <w:p w:rsidR="00932BCB" w:rsidRPr="00293637" w:rsidRDefault="00932BCB" w:rsidP="0016487C">
            <w:pPr>
              <w:jc w:val="center"/>
              <w:rPr>
                <w:rFonts w:ascii="Times New Roman" w:hAnsi="Times New Roman" w:cs="Times New Roman"/>
                <w:bCs/>
                <w:sz w:val="20"/>
                <w:szCs w:val="20"/>
              </w:rPr>
            </w:pPr>
            <w:r w:rsidRPr="00293637">
              <w:rPr>
                <w:rFonts w:ascii="Times New Roman" w:hAnsi="Times New Roman" w:cs="Times New Roman"/>
                <w:bCs/>
                <w:sz w:val="20"/>
                <w:szCs w:val="20"/>
              </w:rPr>
              <w:t>26.52</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(4.86)</w:t>
            </w:r>
          </w:p>
        </w:tc>
        <w:tc>
          <w:tcPr>
            <w:tcW w:w="461" w:type="pct"/>
            <w:hideMark/>
          </w:tcPr>
          <w:p w:rsidR="00932BCB" w:rsidRPr="00293637" w:rsidRDefault="00932BCB" w:rsidP="0016487C">
            <w:pPr>
              <w:jc w:val="center"/>
              <w:rPr>
                <w:rFonts w:ascii="Times New Roman" w:hAnsi="Times New Roman" w:cs="Times New Roman"/>
                <w:bCs/>
                <w:sz w:val="20"/>
                <w:szCs w:val="20"/>
              </w:rPr>
            </w:pPr>
            <w:r w:rsidRPr="00293637">
              <w:rPr>
                <w:rFonts w:ascii="Times New Roman" w:hAnsi="Times New Roman" w:cs="Times New Roman"/>
                <w:bCs/>
                <w:sz w:val="20"/>
                <w:szCs w:val="20"/>
              </w:rPr>
              <w:t>20.28</w:t>
            </w:r>
          </w:p>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(6.37)</w:t>
            </w:r>
          </w:p>
        </w:tc>
        <w:tc>
          <w:tcPr>
            <w:tcW w:w="1076" w:type="pct"/>
            <w:hideMark/>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bCs/>
                <w:sz w:val="20"/>
                <w:szCs w:val="20"/>
              </w:rPr>
              <w:t>30.74</w:t>
            </w:r>
          </w:p>
        </w:tc>
        <w:tc>
          <w:tcPr>
            <w:tcW w:w="2166" w:type="pct"/>
          </w:tcPr>
          <w:p w:rsidR="00932BCB" w:rsidRPr="00293637" w:rsidRDefault="00932BCB" w:rsidP="0016487C">
            <w:pPr>
              <w:jc w:val="center"/>
              <w:textAlignment w:val="bottom"/>
              <w:rPr>
                <w:rFonts w:ascii="Times New Roman" w:eastAsia="Times New Roman" w:hAnsi="Times New Roman" w:cs="Times New Roman"/>
                <w:sz w:val="20"/>
                <w:szCs w:val="20"/>
              </w:rPr>
            </w:pPr>
            <w:r w:rsidRPr="00293637">
              <w:rPr>
                <w:rFonts w:ascii="Times New Roman" w:eastAsia="Times New Roman" w:hAnsi="Times New Roman" w:cs="Times New Roman"/>
                <w:sz w:val="20"/>
                <w:szCs w:val="20"/>
              </w:rPr>
              <w:t>6.2</w:t>
            </w:r>
          </w:p>
        </w:tc>
      </w:tr>
      <w:tr w:rsidR="00932BCB" w:rsidRPr="00293637" w:rsidTr="00293637">
        <w:trPr>
          <w:trHeight w:val="374"/>
          <w:jc w:val="center"/>
        </w:trPr>
        <w:tc>
          <w:tcPr>
            <w:tcW w:w="836" w:type="pct"/>
            <w:hideMark/>
          </w:tcPr>
          <w:p w:rsidR="00932BCB" w:rsidRPr="00293637" w:rsidRDefault="00932BCB" w:rsidP="0016487C">
            <w:pPr>
              <w:rPr>
                <w:rFonts w:ascii="Times New Roman" w:hAnsi="Times New Roman" w:cs="Times New Roman"/>
                <w:bCs/>
                <w:sz w:val="20"/>
                <w:szCs w:val="20"/>
              </w:rPr>
            </w:pPr>
            <w:r w:rsidRPr="00293637">
              <w:rPr>
                <w:rFonts w:ascii="Times New Roman" w:hAnsi="Times New Roman" w:cs="Times New Roman"/>
                <w:bCs/>
                <w:sz w:val="20"/>
                <w:szCs w:val="20"/>
              </w:rPr>
              <w:t xml:space="preserve">Kashmir </w:t>
            </w:r>
          </w:p>
        </w:tc>
        <w:tc>
          <w:tcPr>
            <w:tcW w:w="461" w:type="pct"/>
            <w:hideMark/>
          </w:tcPr>
          <w:p w:rsidR="00932BCB" w:rsidRPr="00293637" w:rsidRDefault="00932BCB" w:rsidP="0016487C">
            <w:pPr>
              <w:jc w:val="center"/>
              <w:rPr>
                <w:rFonts w:ascii="Times New Roman" w:hAnsi="Times New Roman" w:cs="Times New Roman"/>
                <w:bCs/>
                <w:sz w:val="20"/>
                <w:szCs w:val="20"/>
              </w:rPr>
            </w:pPr>
            <w:r w:rsidRPr="00293637">
              <w:rPr>
                <w:rFonts w:ascii="Times New Roman" w:hAnsi="Times New Roman" w:cs="Times New Roman"/>
                <w:bCs/>
                <w:sz w:val="20"/>
                <w:szCs w:val="20"/>
              </w:rPr>
              <w:t>544.69</w:t>
            </w:r>
          </w:p>
          <w:p w:rsidR="00932BCB" w:rsidRPr="00293637" w:rsidRDefault="00932BCB" w:rsidP="0016487C">
            <w:pPr>
              <w:jc w:val="center"/>
              <w:rPr>
                <w:rFonts w:ascii="Times New Roman" w:hAnsi="Times New Roman" w:cs="Times New Roman"/>
                <w:bCs/>
                <w:sz w:val="20"/>
                <w:szCs w:val="20"/>
              </w:rPr>
            </w:pPr>
            <w:r w:rsidRPr="00293637">
              <w:rPr>
                <w:rFonts w:ascii="Times New Roman" w:hAnsi="Times New Roman" w:cs="Times New Roman"/>
                <w:sz w:val="20"/>
                <w:szCs w:val="20"/>
              </w:rPr>
              <w:t>(100)</w:t>
            </w:r>
          </w:p>
        </w:tc>
        <w:tc>
          <w:tcPr>
            <w:tcW w:w="461" w:type="pct"/>
            <w:hideMark/>
          </w:tcPr>
          <w:p w:rsidR="00932BCB" w:rsidRPr="00293637" w:rsidRDefault="00932BCB" w:rsidP="0016487C">
            <w:pPr>
              <w:jc w:val="center"/>
              <w:rPr>
                <w:rFonts w:ascii="Times New Roman" w:hAnsi="Times New Roman" w:cs="Times New Roman"/>
                <w:bCs/>
                <w:sz w:val="20"/>
                <w:szCs w:val="20"/>
              </w:rPr>
            </w:pPr>
            <w:r w:rsidRPr="00293637">
              <w:rPr>
                <w:rFonts w:ascii="Times New Roman" w:hAnsi="Times New Roman" w:cs="Times New Roman"/>
                <w:bCs/>
                <w:sz w:val="20"/>
                <w:szCs w:val="20"/>
              </w:rPr>
              <w:t>318.26</w:t>
            </w:r>
          </w:p>
          <w:p w:rsidR="00932BCB" w:rsidRPr="00293637" w:rsidRDefault="00932BCB" w:rsidP="0016487C">
            <w:pPr>
              <w:jc w:val="center"/>
              <w:rPr>
                <w:rFonts w:ascii="Times New Roman" w:hAnsi="Times New Roman" w:cs="Times New Roman"/>
                <w:bCs/>
                <w:sz w:val="20"/>
                <w:szCs w:val="20"/>
              </w:rPr>
            </w:pPr>
            <w:r w:rsidRPr="00293637">
              <w:rPr>
                <w:rFonts w:ascii="Times New Roman" w:hAnsi="Times New Roman" w:cs="Times New Roman"/>
                <w:sz w:val="20"/>
                <w:szCs w:val="20"/>
              </w:rPr>
              <w:t>(100)</w:t>
            </w:r>
          </w:p>
        </w:tc>
        <w:tc>
          <w:tcPr>
            <w:tcW w:w="1076" w:type="pct"/>
            <w:hideMark/>
          </w:tcPr>
          <w:p w:rsidR="00932BCB" w:rsidRPr="00293637" w:rsidRDefault="00932BCB" w:rsidP="0016487C">
            <w:pPr>
              <w:jc w:val="center"/>
              <w:rPr>
                <w:rFonts w:ascii="Times New Roman" w:hAnsi="Times New Roman" w:cs="Times New Roman"/>
                <w:bCs/>
                <w:sz w:val="20"/>
                <w:szCs w:val="20"/>
              </w:rPr>
            </w:pPr>
            <w:r w:rsidRPr="00293637">
              <w:rPr>
                <w:rFonts w:ascii="Times New Roman" w:hAnsi="Times New Roman" w:cs="Times New Roman"/>
                <w:bCs/>
                <w:sz w:val="20"/>
                <w:szCs w:val="20"/>
              </w:rPr>
              <w:t>71.14</w:t>
            </w:r>
          </w:p>
        </w:tc>
        <w:tc>
          <w:tcPr>
            <w:tcW w:w="2166" w:type="pct"/>
          </w:tcPr>
          <w:p w:rsidR="00932BCB" w:rsidRPr="00293637" w:rsidRDefault="00932BCB" w:rsidP="0016487C">
            <w:pPr>
              <w:jc w:val="center"/>
              <w:textAlignment w:val="bottom"/>
              <w:rPr>
                <w:rFonts w:ascii="Times New Roman" w:eastAsia="Times New Roman" w:hAnsi="Times New Roman" w:cs="Times New Roman"/>
                <w:kern w:val="24"/>
                <w:sz w:val="20"/>
                <w:szCs w:val="20"/>
              </w:rPr>
            </w:pPr>
            <w:r w:rsidRPr="00293637">
              <w:rPr>
                <w:rFonts w:ascii="Times New Roman" w:eastAsia="Times New Roman" w:hAnsi="Times New Roman" w:cs="Times New Roman"/>
                <w:kern w:val="24"/>
                <w:sz w:val="20"/>
                <w:szCs w:val="20"/>
              </w:rPr>
              <w:t>7.90</w:t>
            </w:r>
          </w:p>
        </w:tc>
      </w:tr>
    </w:tbl>
    <w:p w:rsidR="00932BCB" w:rsidRPr="00293637" w:rsidRDefault="00932BCB" w:rsidP="0016487C">
      <w:pPr>
        <w:spacing w:after="0" w:line="240" w:lineRule="auto"/>
        <w:jc w:val="center"/>
        <w:rPr>
          <w:rFonts w:ascii="Times New Roman" w:hAnsi="Times New Roman" w:cs="Times New Roman"/>
          <w:sz w:val="20"/>
          <w:szCs w:val="20"/>
        </w:rPr>
      </w:pPr>
      <w:r w:rsidRPr="00293637">
        <w:rPr>
          <w:rFonts w:ascii="Times New Roman" w:hAnsi="Times New Roman" w:cs="Times New Roman"/>
          <w:sz w:val="20"/>
          <w:szCs w:val="20"/>
        </w:rPr>
        <w:t>Source: Census of India 2011</w:t>
      </w:r>
    </w:p>
    <w:p w:rsidR="00932BCB" w:rsidRPr="00293637" w:rsidRDefault="00932BCB" w:rsidP="0016487C">
      <w:pPr>
        <w:spacing w:after="0" w:line="240" w:lineRule="auto"/>
        <w:jc w:val="center"/>
        <w:rPr>
          <w:rFonts w:ascii="Times New Roman" w:hAnsi="Times New Roman" w:cs="Times New Roman"/>
          <w:sz w:val="20"/>
          <w:szCs w:val="20"/>
        </w:rPr>
      </w:pPr>
      <w:r w:rsidRPr="00293637">
        <w:rPr>
          <w:rFonts w:ascii="Times New Roman" w:hAnsi="Times New Roman" w:cs="Times New Roman"/>
          <w:sz w:val="20"/>
          <w:szCs w:val="20"/>
        </w:rPr>
        <w:t>Figures in Parentheses indicate the percentage from total Schedule tribe Population</w:t>
      </w:r>
    </w:p>
    <w:p w:rsidR="00615D5D" w:rsidRPr="00293637" w:rsidRDefault="00615D5D" w:rsidP="0016487C">
      <w:pPr>
        <w:spacing w:after="0" w:line="240" w:lineRule="auto"/>
        <w:jc w:val="both"/>
        <w:rPr>
          <w:rFonts w:ascii="Times New Roman" w:hAnsi="Times New Roman" w:cs="Times New Roman"/>
          <w:b/>
          <w:sz w:val="20"/>
          <w:szCs w:val="20"/>
          <w:lang w:eastAsia="zh-CN"/>
        </w:rPr>
      </w:pPr>
    </w:p>
    <w:p w:rsidR="00B20612" w:rsidRDefault="00B20612" w:rsidP="0016487C">
      <w:pPr>
        <w:spacing w:after="0" w:line="240" w:lineRule="auto"/>
        <w:jc w:val="both"/>
        <w:rPr>
          <w:rFonts w:ascii="Times New Roman" w:hAnsi="Times New Roman" w:cs="Times New Roman"/>
          <w:b/>
          <w:sz w:val="20"/>
          <w:szCs w:val="20"/>
          <w:lang w:eastAsia="zh-CN"/>
        </w:rPr>
      </w:pPr>
    </w:p>
    <w:p w:rsidR="00293637" w:rsidRPr="00293637" w:rsidRDefault="00293637" w:rsidP="0016487C">
      <w:pPr>
        <w:spacing w:after="0" w:line="240" w:lineRule="auto"/>
        <w:jc w:val="both"/>
        <w:rPr>
          <w:rFonts w:ascii="Times New Roman" w:hAnsi="Times New Roman" w:cs="Times New Roman"/>
          <w:b/>
          <w:sz w:val="20"/>
          <w:szCs w:val="20"/>
          <w:lang w:eastAsia="zh-CN"/>
        </w:rPr>
        <w:sectPr w:rsidR="00293637" w:rsidRPr="00293637" w:rsidSect="00374B53">
          <w:type w:val="continuous"/>
          <w:pgSz w:w="12242" w:h="15842" w:code="1"/>
          <w:pgMar w:top="1440" w:right="1440" w:bottom="1440" w:left="1440" w:header="720" w:footer="720" w:gutter="0"/>
          <w:cols w:space="720"/>
          <w:docGrid w:linePitch="360"/>
        </w:sectPr>
      </w:pPr>
    </w:p>
    <w:p w:rsidR="00932BCB" w:rsidRPr="00293637" w:rsidRDefault="00932BCB" w:rsidP="0016487C">
      <w:pPr>
        <w:spacing w:after="0" w:line="240" w:lineRule="auto"/>
        <w:jc w:val="both"/>
        <w:rPr>
          <w:rFonts w:ascii="Times New Roman" w:hAnsi="Times New Roman" w:cs="Times New Roman"/>
          <w:b/>
          <w:sz w:val="20"/>
          <w:szCs w:val="20"/>
        </w:rPr>
      </w:pPr>
      <w:r w:rsidRPr="00293637">
        <w:rPr>
          <w:rFonts w:ascii="Times New Roman" w:hAnsi="Times New Roman" w:cs="Times New Roman"/>
          <w:b/>
          <w:sz w:val="20"/>
          <w:szCs w:val="20"/>
        </w:rPr>
        <w:lastRenderedPageBreak/>
        <w:t>Sex Ratio of Schedule Tribes in Kashmir</w:t>
      </w:r>
    </w:p>
    <w:p w:rsidR="00932BCB" w:rsidRPr="00293637" w:rsidRDefault="003A1C0D" w:rsidP="00293637">
      <w:pPr>
        <w:spacing w:after="0" w:line="240" w:lineRule="auto"/>
        <w:ind w:firstLine="720"/>
        <w:jc w:val="both"/>
        <w:rPr>
          <w:rFonts w:ascii="Times New Roman" w:hAnsi="Times New Roman" w:cs="Times New Roman"/>
          <w:sz w:val="20"/>
          <w:szCs w:val="20"/>
        </w:rPr>
      </w:pPr>
      <w:r w:rsidRPr="00293637">
        <w:rPr>
          <w:rFonts w:ascii="Times New Roman" w:hAnsi="Times New Roman" w:cs="Times New Roman"/>
          <w:sz w:val="20"/>
          <w:szCs w:val="20"/>
        </w:rPr>
        <w:t>Table (1</w:t>
      </w:r>
      <w:r w:rsidR="00932BCB" w:rsidRPr="00293637">
        <w:rPr>
          <w:rFonts w:ascii="Times New Roman" w:hAnsi="Times New Roman" w:cs="Times New Roman"/>
          <w:sz w:val="20"/>
          <w:szCs w:val="20"/>
        </w:rPr>
        <w:t xml:space="preserve">.5) shows that sex ratio of schedule tribes of Kashmir is 921 females per 1000 of males. The highest among the schedule tribes of Kashmir was found in district </w:t>
      </w:r>
      <w:proofErr w:type="spellStart"/>
      <w:r w:rsidR="00932BCB" w:rsidRPr="00293637">
        <w:rPr>
          <w:rFonts w:ascii="Times New Roman" w:hAnsi="Times New Roman" w:cs="Times New Roman"/>
          <w:sz w:val="20"/>
          <w:szCs w:val="20"/>
        </w:rPr>
        <w:t>Budgam</w:t>
      </w:r>
      <w:proofErr w:type="spellEnd"/>
      <w:r w:rsidR="00932BCB" w:rsidRPr="00293637">
        <w:rPr>
          <w:rFonts w:ascii="Times New Roman" w:hAnsi="Times New Roman" w:cs="Times New Roman"/>
          <w:sz w:val="20"/>
          <w:szCs w:val="20"/>
        </w:rPr>
        <w:t xml:space="preserve"> with (931) followed by </w:t>
      </w:r>
      <w:proofErr w:type="spellStart"/>
      <w:r w:rsidR="00986AEB" w:rsidRPr="00293637">
        <w:rPr>
          <w:rFonts w:ascii="Times New Roman" w:hAnsi="Times New Roman" w:cs="Times New Roman"/>
          <w:sz w:val="20"/>
          <w:szCs w:val="20"/>
        </w:rPr>
        <w:lastRenderedPageBreak/>
        <w:t>Shopian</w:t>
      </w:r>
      <w:proofErr w:type="spellEnd"/>
      <w:r w:rsidR="00932BCB" w:rsidRPr="00293637">
        <w:rPr>
          <w:rFonts w:ascii="Times New Roman" w:hAnsi="Times New Roman" w:cs="Times New Roman"/>
          <w:sz w:val="20"/>
          <w:szCs w:val="20"/>
        </w:rPr>
        <w:t xml:space="preserve"> (929), </w:t>
      </w:r>
      <w:proofErr w:type="spellStart"/>
      <w:r w:rsidR="00932BCB" w:rsidRPr="00293637">
        <w:rPr>
          <w:rFonts w:ascii="Times New Roman" w:hAnsi="Times New Roman" w:cs="Times New Roman"/>
          <w:sz w:val="20"/>
          <w:szCs w:val="20"/>
        </w:rPr>
        <w:t>Anantnag</w:t>
      </w:r>
      <w:proofErr w:type="spellEnd"/>
      <w:r w:rsidR="00932BCB" w:rsidRPr="00293637">
        <w:rPr>
          <w:rFonts w:ascii="Times New Roman" w:hAnsi="Times New Roman" w:cs="Times New Roman"/>
          <w:sz w:val="20"/>
          <w:szCs w:val="20"/>
        </w:rPr>
        <w:t xml:space="preserve"> (920) and lowest sex ratio in district Srinagar (779), followed by </w:t>
      </w:r>
      <w:proofErr w:type="spellStart"/>
      <w:r w:rsidR="00932BCB" w:rsidRPr="00293637">
        <w:rPr>
          <w:rFonts w:ascii="Times New Roman" w:hAnsi="Times New Roman" w:cs="Times New Roman"/>
          <w:sz w:val="20"/>
          <w:szCs w:val="20"/>
        </w:rPr>
        <w:t>Baramulla</w:t>
      </w:r>
      <w:proofErr w:type="spellEnd"/>
      <w:r w:rsidR="00932BCB" w:rsidRPr="00293637">
        <w:rPr>
          <w:rFonts w:ascii="Times New Roman" w:hAnsi="Times New Roman" w:cs="Times New Roman"/>
          <w:sz w:val="20"/>
          <w:szCs w:val="20"/>
        </w:rPr>
        <w:t xml:space="preserve"> 863 females per 1000 of males. Lowest schedule tribe sex ratio in Srinagar may due to immigration of male schedule population for employment purpose. </w:t>
      </w:r>
    </w:p>
    <w:p w:rsidR="00615D5D" w:rsidRPr="00293637" w:rsidRDefault="00615D5D" w:rsidP="0016487C">
      <w:pPr>
        <w:spacing w:after="0" w:line="240" w:lineRule="auto"/>
        <w:jc w:val="center"/>
        <w:rPr>
          <w:rFonts w:ascii="Times New Roman" w:hAnsi="Times New Roman" w:cs="Times New Roman"/>
          <w:b/>
          <w:sz w:val="20"/>
          <w:szCs w:val="20"/>
        </w:rPr>
        <w:sectPr w:rsidR="00615D5D" w:rsidRPr="00293637" w:rsidSect="00374B53">
          <w:type w:val="continuous"/>
          <w:pgSz w:w="12242" w:h="15842" w:code="1"/>
          <w:pgMar w:top="1440" w:right="1440" w:bottom="1440" w:left="1440" w:header="720" w:footer="720" w:gutter="0"/>
          <w:cols w:num="2" w:space="720"/>
          <w:docGrid w:linePitch="360"/>
        </w:sectPr>
      </w:pPr>
    </w:p>
    <w:p w:rsidR="00B20612" w:rsidRPr="00293637" w:rsidRDefault="00B20612" w:rsidP="0016487C">
      <w:pPr>
        <w:spacing w:after="0" w:line="240" w:lineRule="auto"/>
        <w:jc w:val="center"/>
        <w:rPr>
          <w:rFonts w:ascii="Times New Roman" w:hAnsi="Times New Roman" w:cs="Times New Roman"/>
          <w:b/>
          <w:sz w:val="20"/>
          <w:szCs w:val="20"/>
          <w:lang w:eastAsia="zh-CN"/>
        </w:rPr>
      </w:pPr>
    </w:p>
    <w:p w:rsidR="00932BCB" w:rsidRPr="00293637" w:rsidRDefault="00932BCB" w:rsidP="0016487C">
      <w:pPr>
        <w:spacing w:after="0" w:line="240" w:lineRule="auto"/>
        <w:jc w:val="center"/>
        <w:rPr>
          <w:rFonts w:ascii="Times New Roman" w:hAnsi="Times New Roman" w:cs="Times New Roman"/>
          <w:b/>
          <w:sz w:val="20"/>
          <w:szCs w:val="20"/>
        </w:rPr>
      </w:pPr>
      <w:r w:rsidRPr="00293637">
        <w:rPr>
          <w:rFonts w:ascii="Times New Roman" w:hAnsi="Times New Roman" w:cs="Times New Roman"/>
          <w:b/>
          <w:sz w:val="20"/>
          <w:szCs w:val="20"/>
        </w:rPr>
        <w:t xml:space="preserve">Table </w:t>
      </w:r>
      <w:r w:rsidR="003A1C0D" w:rsidRPr="00293637">
        <w:rPr>
          <w:rFonts w:ascii="Times New Roman" w:hAnsi="Times New Roman" w:cs="Times New Roman"/>
          <w:b/>
          <w:sz w:val="20"/>
          <w:szCs w:val="20"/>
        </w:rPr>
        <w:t>1</w:t>
      </w:r>
      <w:r w:rsidRPr="00293637">
        <w:rPr>
          <w:rFonts w:ascii="Times New Roman" w:hAnsi="Times New Roman" w:cs="Times New Roman"/>
          <w:b/>
          <w:sz w:val="20"/>
          <w:szCs w:val="20"/>
        </w:rPr>
        <w:t xml:space="preserve">.5: District Wise Sex ratio of Schedule Tribes of Kashmir </w:t>
      </w:r>
    </w:p>
    <w:tbl>
      <w:tblPr>
        <w:tblStyle w:val="TableGrid"/>
        <w:tblW w:w="5000" w:type="pct"/>
        <w:jc w:val="center"/>
        <w:tblLook w:val="04A0"/>
      </w:tblPr>
      <w:tblGrid>
        <w:gridCol w:w="2102"/>
        <w:gridCol w:w="4628"/>
        <w:gridCol w:w="2848"/>
      </w:tblGrid>
      <w:tr w:rsidR="00932BCB" w:rsidRPr="00293637" w:rsidTr="00293637">
        <w:trPr>
          <w:jc w:val="center"/>
        </w:trPr>
        <w:tc>
          <w:tcPr>
            <w:tcW w:w="1097"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S. No</w:t>
            </w:r>
          </w:p>
        </w:tc>
        <w:tc>
          <w:tcPr>
            <w:tcW w:w="2416" w:type="pct"/>
          </w:tcPr>
          <w:p w:rsidR="00932BCB" w:rsidRPr="00293637" w:rsidRDefault="00932BCB" w:rsidP="0016487C">
            <w:pPr>
              <w:jc w:val="both"/>
              <w:rPr>
                <w:rFonts w:ascii="Times New Roman" w:hAnsi="Times New Roman" w:cs="Times New Roman"/>
                <w:b/>
                <w:sz w:val="20"/>
                <w:szCs w:val="20"/>
              </w:rPr>
            </w:pPr>
            <w:r w:rsidRPr="00293637">
              <w:rPr>
                <w:rFonts w:ascii="Times New Roman" w:hAnsi="Times New Roman" w:cs="Times New Roman"/>
                <w:b/>
                <w:sz w:val="20"/>
                <w:szCs w:val="20"/>
              </w:rPr>
              <w:t xml:space="preserve">District </w:t>
            </w:r>
          </w:p>
        </w:tc>
        <w:tc>
          <w:tcPr>
            <w:tcW w:w="1487"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 xml:space="preserve">Sex </w:t>
            </w:r>
            <w:proofErr w:type="spellStart"/>
            <w:r w:rsidRPr="00293637">
              <w:rPr>
                <w:rFonts w:ascii="Times New Roman" w:hAnsi="Times New Roman" w:cs="Times New Roman"/>
                <w:b/>
                <w:sz w:val="20"/>
                <w:szCs w:val="20"/>
              </w:rPr>
              <w:t>Raio</w:t>
            </w:r>
            <w:proofErr w:type="spellEnd"/>
          </w:p>
        </w:tc>
      </w:tr>
      <w:tr w:rsidR="00932BCB" w:rsidRPr="00293637" w:rsidTr="00293637">
        <w:trPr>
          <w:jc w:val="center"/>
        </w:trPr>
        <w:tc>
          <w:tcPr>
            <w:tcW w:w="109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w:t>
            </w:r>
          </w:p>
        </w:tc>
        <w:tc>
          <w:tcPr>
            <w:tcW w:w="2416"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Kupwara</w:t>
            </w:r>
            <w:proofErr w:type="spellEnd"/>
            <w:r w:rsidRPr="00293637">
              <w:rPr>
                <w:rFonts w:ascii="Times New Roman" w:hAnsi="Times New Roman" w:cs="Times New Roman"/>
                <w:sz w:val="20"/>
                <w:szCs w:val="20"/>
              </w:rPr>
              <w:t xml:space="preserve"> </w:t>
            </w:r>
          </w:p>
        </w:tc>
        <w:tc>
          <w:tcPr>
            <w:tcW w:w="148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905</w:t>
            </w:r>
          </w:p>
        </w:tc>
      </w:tr>
      <w:tr w:rsidR="00932BCB" w:rsidRPr="00293637" w:rsidTr="00293637">
        <w:trPr>
          <w:jc w:val="center"/>
        </w:trPr>
        <w:tc>
          <w:tcPr>
            <w:tcW w:w="109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w:t>
            </w:r>
          </w:p>
        </w:tc>
        <w:tc>
          <w:tcPr>
            <w:tcW w:w="2416"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Badgam</w:t>
            </w:r>
            <w:proofErr w:type="spellEnd"/>
            <w:r w:rsidRPr="00293637">
              <w:rPr>
                <w:rFonts w:ascii="Times New Roman" w:hAnsi="Times New Roman" w:cs="Times New Roman"/>
                <w:sz w:val="20"/>
                <w:szCs w:val="20"/>
              </w:rPr>
              <w:t xml:space="preserve"> </w:t>
            </w:r>
          </w:p>
        </w:tc>
        <w:tc>
          <w:tcPr>
            <w:tcW w:w="148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931</w:t>
            </w:r>
          </w:p>
        </w:tc>
      </w:tr>
      <w:tr w:rsidR="00932BCB" w:rsidRPr="00293637" w:rsidTr="00293637">
        <w:trPr>
          <w:jc w:val="center"/>
        </w:trPr>
        <w:tc>
          <w:tcPr>
            <w:tcW w:w="109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3</w:t>
            </w:r>
          </w:p>
        </w:tc>
        <w:tc>
          <w:tcPr>
            <w:tcW w:w="2416"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Baramulla</w:t>
            </w:r>
            <w:proofErr w:type="spellEnd"/>
          </w:p>
        </w:tc>
        <w:tc>
          <w:tcPr>
            <w:tcW w:w="148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863</w:t>
            </w:r>
          </w:p>
        </w:tc>
      </w:tr>
      <w:tr w:rsidR="00932BCB" w:rsidRPr="00293637" w:rsidTr="00293637">
        <w:trPr>
          <w:jc w:val="center"/>
        </w:trPr>
        <w:tc>
          <w:tcPr>
            <w:tcW w:w="109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w:t>
            </w:r>
          </w:p>
        </w:tc>
        <w:tc>
          <w:tcPr>
            <w:tcW w:w="2416"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Bandipora</w:t>
            </w:r>
            <w:proofErr w:type="spellEnd"/>
            <w:r w:rsidRPr="00293637">
              <w:rPr>
                <w:rFonts w:ascii="Times New Roman" w:hAnsi="Times New Roman" w:cs="Times New Roman"/>
                <w:sz w:val="20"/>
                <w:szCs w:val="20"/>
              </w:rPr>
              <w:t xml:space="preserve"> </w:t>
            </w:r>
          </w:p>
        </w:tc>
        <w:tc>
          <w:tcPr>
            <w:tcW w:w="148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913</w:t>
            </w:r>
          </w:p>
        </w:tc>
      </w:tr>
      <w:tr w:rsidR="00932BCB" w:rsidRPr="00293637" w:rsidTr="00293637">
        <w:trPr>
          <w:jc w:val="center"/>
        </w:trPr>
        <w:tc>
          <w:tcPr>
            <w:tcW w:w="109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5</w:t>
            </w:r>
          </w:p>
        </w:tc>
        <w:tc>
          <w:tcPr>
            <w:tcW w:w="2416" w:type="pct"/>
          </w:tcPr>
          <w:p w:rsidR="00932BCB" w:rsidRPr="00293637" w:rsidRDefault="00932BCB" w:rsidP="0016487C">
            <w:pPr>
              <w:jc w:val="both"/>
              <w:rPr>
                <w:rFonts w:ascii="Times New Roman" w:hAnsi="Times New Roman" w:cs="Times New Roman"/>
                <w:sz w:val="20"/>
                <w:szCs w:val="20"/>
              </w:rPr>
            </w:pPr>
            <w:r w:rsidRPr="00293637">
              <w:rPr>
                <w:rFonts w:ascii="Times New Roman" w:hAnsi="Times New Roman" w:cs="Times New Roman"/>
                <w:sz w:val="20"/>
                <w:szCs w:val="20"/>
              </w:rPr>
              <w:t xml:space="preserve">Srinagar </w:t>
            </w:r>
          </w:p>
        </w:tc>
        <w:tc>
          <w:tcPr>
            <w:tcW w:w="148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779</w:t>
            </w:r>
          </w:p>
        </w:tc>
      </w:tr>
      <w:tr w:rsidR="00932BCB" w:rsidRPr="00293637" w:rsidTr="00293637">
        <w:trPr>
          <w:jc w:val="center"/>
        </w:trPr>
        <w:tc>
          <w:tcPr>
            <w:tcW w:w="109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6</w:t>
            </w:r>
          </w:p>
        </w:tc>
        <w:tc>
          <w:tcPr>
            <w:tcW w:w="2416"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Ganderbal</w:t>
            </w:r>
            <w:proofErr w:type="spellEnd"/>
            <w:r w:rsidRPr="00293637">
              <w:rPr>
                <w:rFonts w:ascii="Times New Roman" w:hAnsi="Times New Roman" w:cs="Times New Roman"/>
                <w:sz w:val="20"/>
                <w:szCs w:val="20"/>
              </w:rPr>
              <w:t xml:space="preserve"> </w:t>
            </w:r>
          </w:p>
        </w:tc>
        <w:tc>
          <w:tcPr>
            <w:tcW w:w="148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875</w:t>
            </w:r>
          </w:p>
        </w:tc>
      </w:tr>
      <w:tr w:rsidR="00932BCB" w:rsidRPr="00293637" w:rsidTr="00293637">
        <w:trPr>
          <w:jc w:val="center"/>
        </w:trPr>
        <w:tc>
          <w:tcPr>
            <w:tcW w:w="109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7</w:t>
            </w:r>
          </w:p>
        </w:tc>
        <w:tc>
          <w:tcPr>
            <w:tcW w:w="2416"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Pulwama</w:t>
            </w:r>
            <w:proofErr w:type="spellEnd"/>
            <w:r w:rsidRPr="00293637">
              <w:rPr>
                <w:rFonts w:ascii="Times New Roman" w:hAnsi="Times New Roman" w:cs="Times New Roman"/>
                <w:sz w:val="20"/>
                <w:szCs w:val="20"/>
              </w:rPr>
              <w:t xml:space="preserve"> </w:t>
            </w:r>
          </w:p>
        </w:tc>
        <w:tc>
          <w:tcPr>
            <w:tcW w:w="148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909</w:t>
            </w:r>
          </w:p>
        </w:tc>
      </w:tr>
      <w:tr w:rsidR="00932BCB" w:rsidRPr="00293637" w:rsidTr="00293637">
        <w:trPr>
          <w:jc w:val="center"/>
        </w:trPr>
        <w:tc>
          <w:tcPr>
            <w:tcW w:w="109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8</w:t>
            </w:r>
          </w:p>
        </w:tc>
        <w:tc>
          <w:tcPr>
            <w:tcW w:w="2416" w:type="pct"/>
          </w:tcPr>
          <w:p w:rsidR="00932BCB" w:rsidRPr="00293637" w:rsidRDefault="00986AE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Shopian</w:t>
            </w:r>
            <w:proofErr w:type="spellEnd"/>
            <w:r w:rsidR="00932BCB" w:rsidRPr="00293637">
              <w:rPr>
                <w:rFonts w:ascii="Times New Roman" w:hAnsi="Times New Roman" w:cs="Times New Roman"/>
                <w:sz w:val="20"/>
                <w:szCs w:val="20"/>
              </w:rPr>
              <w:t xml:space="preserve"> </w:t>
            </w:r>
          </w:p>
        </w:tc>
        <w:tc>
          <w:tcPr>
            <w:tcW w:w="148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929</w:t>
            </w:r>
          </w:p>
        </w:tc>
      </w:tr>
      <w:tr w:rsidR="00932BCB" w:rsidRPr="00293637" w:rsidTr="00293637">
        <w:trPr>
          <w:jc w:val="center"/>
        </w:trPr>
        <w:tc>
          <w:tcPr>
            <w:tcW w:w="109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9</w:t>
            </w:r>
          </w:p>
        </w:tc>
        <w:tc>
          <w:tcPr>
            <w:tcW w:w="2416"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Anantag</w:t>
            </w:r>
            <w:proofErr w:type="spellEnd"/>
            <w:r w:rsidRPr="00293637">
              <w:rPr>
                <w:rFonts w:ascii="Times New Roman" w:hAnsi="Times New Roman" w:cs="Times New Roman"/>
                <w:sz w:val="20"/>
                <w:szCs w:val="20"/>
              </w:rPr>
              <w:t xml:space="preserve"> </w:t>
            </w:r>
          </w:p>
        </w:tc>
        <w:tc>
          <w:tcPr>
            <w:tcW w:w="148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920</w:t>
            </w:r>
          </w:p>
        </w:tc>
      </w:tr>
      <w:tr w:rsidR="00932BCB" w:rsidRPr="00293637" w:rsidTr="00293637">
        <w:trPr>
          <w:jc w:val="center"/>
        </w:trPr>
        <w:tc>
          <w:tcPr>
            <w:tcW w:w="109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10</w:t>
            </w:r>
          </w:p>
        </w:tc>
        <w:tc>
          <w:tcPr>
            <w:tcW w:w="2416"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Kulgam</w:t>
            </w:r>
            <w:proofErr w:type="spellEnd"/>
            <w:r w:rsidRPr="00293637">
              <w:rPr>
                <w:rFonts w:ascii="Times New Roman" w:hAnsi="Times New Roman" w:cs="Times New Roman"/>
                <w:sz w:val="20"/>
                <w:szCs w:val="20"/>
              </w:rPr>
              <w:t xml:space="preserve"> </w:t>
            </w:r>
          </w:p>
        </w:tc>
        <w:tc>
          <w:tcPr>
            <w:tcW w:w="148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909</w:t>
            </w:r>
          </w:p>
        </w:tc>
      </w:tr>
      <w:tr w:rsidR="00932BCB" w:rsidRPr="00293637" w:rsidTr="00293637">
        <w:trPr>
          <w:jc w:val="center"/>
        </w:trPr>
        <w:tc>
          <w:tcPr>
            <w:tcW w:w="1097"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Total</w:t>
            </w:r>
          </w:p>
        </w:tc>
        <w:tc>
          <w:tcPr>
            <w:tcW w:w="2416" w:type="pct"/>
          </w:tcPr>
          <w:p w:rsidR="00932BCB" w:rsidRPr="00293637" w:rsidRDefault="00932BCB" w:rsidP="0016487C">
            <w:pPr>
              <w:jc w:val="both"/>
              <w:rPr>
                <w:rFonts w:ascii="Times New Roman" w:hAnsi="Times New Roman" w:cs="Times New Roman"/>
                <w:b/>
                <w:sz w:val="20"/>
                <w:szCs w:val="20"/>
              </w:rPr>
            </w:pPr>
            <w:r w:rsidRPr="00293637">
              <w:rPr>
                <w:rFonts w:ascii="Times New Roman" w:hAnsi="Times New Roman" w:cs="Times New Roman"/>
                <w:b/>
                <w:sz w:val="20"/>
                <w:szCs w:val="20"/>
              </w:rPr>
              <w:t xml:space="preserve">Kashmir </w:t>
            </w:r>
          </w:p>
        </w:tc>
        <w:tc>
          <w:tcPr>
            <w:tcW w:w="1487"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921</w:t>
            </w:r>
          </w:p>
        </w:tc>
      </w:tr>
    </w:tbl>
    <w:p w:rsidR="00932BCB" w:rsidRPr="00293637" w:rsidRDefault="00932BCB" w:rsidP="0016487C">
      <w:pPr>
        <w:spacing w:after="0" w:line="240" w:lineRule="auto"/>
        <w:jc w:val="center"/>
        <w:rPr>
          <w:rFonts w:ascii="Times New Roman" w:hAnsi="Times New Roman" w:cs="Times New Roman"/>
          <w:sz w:val="20"/>
          <w:szCs w:val="20"/>
        </w:rPr>
      </w:pPr>
      <w:r w:rsidRPr="00293637">
        <w:rPr>
          <w:rFonts w:ascii="Times New Roman" w:hAnsi="Times New Roman" w:cs="Times New Roman"/>
          <w:sz w:val="20"/>
          <w:szCs w:val="20"/>
        </w:rPr>
        <w:t>Source: Census of India</w:t>
      </w:r>
      <w:r w:rsidR="002B0BB3" w:rsidRPr="00293637">
        <w:rPr>
          <w:rFonts w:ascii="Times New Roman" w:hAnsi="Times New Roman" w:cs="Times New Roman"/>
          <w:sz w:val="20"/>
          <w:szCs w:val="20"/>
        </w:rPr>
        <w:t xml:space="preserve"> 2011</w:t>
      </w:r>
    </w:p>
    <w:p w:rsidR="00615D5D" w:rsidRPr="00293637" w:rsidRDefault="00615D5D" w:rsidP="0016487C">
      <w:pPr>
        <w:spacing w:after="0" w:line="240" w:lineRule="auto"/>
        <w:jc w:val="both"/>
        <w:rPr>
          <w:rFonts w:ascii="Times New Roman" w:hAnsi="Times New Roman" w:cs="Times New Roman"/>
          <w:b/>
          <w:sz w:val="20"/>
          <w:szCs w:val="20"/>
          <w:lang w:eastAsia="zh-CN"/>
        </w:rPr>
      </w:pPr>
    </w:p>
    <w:p w:rsidR="00B20612" w:rsidRDefault="00B20612" w:rsidP="0016487C">
      <w:pPr>
        <w:spacing w:after="0" w:line="240" w:lineRule="auto"/>
        <w:jc w:val="both"/>
        <w:rPr>
          <w:rFonts w:ascii="Times New Roman" w:hAnsi="Times New Roman" w:cs="Times New Roman"/>
          <w:b/>
          <w:sz w:val="20"/>
          <w:szCs w:val="20"/>
          <w:lang w:eastAsia="zh-CN"/>
        </w:rPr>
      </w:pPr>
    </w:p>
    <w:p w:rsidR="00293637" w:rsidRPr="00293637" w:rsidRDefault="00293637" w:rsidP="0016487C">
      <w:pPr>
        <w:spacing w:after="0" w:line="240" w:lineRule="auto"/>
        <w:jc w:val="both"/>
        <w:rPr>
          <w:rFonts w:ascii="Times New Roman" w:hAnsi="Times New Roman" w:cs="Times New Roman"/>
          <w:b/>
          <w:sz w:val="20"/>
          <w:szCs w:val="20"/>
          <w:lang w:eastAsia="zh-CN"/>
        </w:rPr>
        <w:sectPr w:rsidR="00293637" w:rsidRPr="00293637" w:rsidSect="00374B53">
          <w:type w:val="continuous"/>
          <w:pgSz w:w="12242" w:h="15842" w:code="1"/>
          <w:pgMar w:top="1440" w:right="1440" w:bottom="1440" w:left="1440" w:header="720" w:footer="720" w:gutter="0"/>
          <w:cols w:space="720"/>
          <w:docGrid w:linePitch="360"/>
        </w:sectPr>
      </w:pPr>
    </w:p>
    <w:p w:rsidR="00932BCB" w:rsidRPr="00293637" w:rsidRDefault="00932BCB" w:rsidP="0016487C">
      <w:pPr>
        <w:spacing w:after="0" w:line="240" w:lineRule="auto"/>
        <w:jc w:val="both"/>
        <w:rPr>
          <w:rFonts w:ascii="Times New Roman" w:hAnsi="Times New Roman" w:cs="Times New Roman"/>
          <w:sz w:val="20"/>
          <w:szCs w:val="20"/>
        </w:rPr>
      </w:pPr>
      <w:r w:rsidRPr="00293637">
        <w:rPr>
          <w:rFonts w:ascii="Times New Roman" w:hAnsi="Times New Roman" w:cs="Times New Roman"/>
          <w:b/>
          <w:sz w:val="20"/>
          <w:szCs w:val="20"/>
        </w:rPr>
        <w:lastRenderedPageBreak/>
        <w:t>District wise poverty of Schedule Tribes in Kashmir:</w:t>
      </w:r>
      <w:r w:rsidRPr="00293637">
        <w:rPr>
          <w:rFonts w:ascii="Times New Roman" w:hAnsi="Times New Roman" w:cs="Times New Roman"/>
          <w:sz w:val="20"/>
          <w:szCs w:val="20"/>
        </w:rPr>
        <w:t xml:space="preserve"> </w:t>
      </w:r>
    </w:p>
    <w:p w:rsidR="00932BCB" w:rsidRPr="00293637" w:rsidRDefault="003A1C0D" w:rsidP="00293637">
      <w:pPr>
        <w:spacing w:after="0" w:line="240" w:lineRule="auto"/>
        <w:ind w:firstLine="720"/>
        <w:jc w:val="both"/>
        <w:rPr>
          <w:rFonts w:ascii="Times New Roman" w:hAnsi="Times New Roman" w:cs="Times New Roman"/>
          <w:sz w:val="20"/>
          <w:szCs w:val="20"/>
        </w:rPr>
      </w:pPr>
      <w:r w:rsidRPr="00293637">
        <w:rPr>
          <w:rFonts w:ascii="Times New Roman" w:hAnsi="Times New Roman" w:cs="Times New Roman"/>
          <w:sz w:val="20"/>
          <w:szCs w:val="20"/>
        </w:rPr>
        <w:lastRenderedPageBreak/>
        <w:t>Table (1</w:t>
      </w:r>
      <w:r w:rsidR="00932BCB" w:rsidRPr="00293637">
        <w:rPr>
          <w:rFonts w:ascii="Times New Roman" w:hAnsi="Times New Roman" w:cs="Times New Roman"/>
          <w:sz w:val="20"/>
          <w:szCs w:val="20"/>
        </w:rPr>
        <w:t xml:space="preserve">.6) presents district wise poverty rate of schedule tribes in Kashmir both for rural as well as urban areas, which shows that the total </w:t>
      </w:r>
      <w:r w:rsidR="00932BCB" w:rsidRPr="00293637">
        <w:rPr>
          <w:rFonts w:ascii="Times New Roman" w:hAnsi="Times New Roman" w:cs="Times New Roman"/>
          <w:sz w:val="20"/>
          <w:szCs w:val="20"/>
        </w:rPr>
        <w:lastRenderedPageBreak/>
        <w:t xml:space="preserve">poverty of Schedule tribes of Kashmir division was 49.81 percent with the distribution of 49.89 percent in rural areas and 16.75 percent in urban areas. At the district level highest poverty among schedule tribes </w:t>
      </w:r>
      <w:r w:rsidR="00932BCB" w:rsidRPr="00293637">
        <w:rPr>
          <w:rFonts w:ascii="Times New Roman" w:hAnsi="Times New Roman" w:cs="Times New Roman"/>
          <w:sz w:val="20"/>
          <w:szCs w:val="20"/>
        </w:rPr>
        <w:lastRenderedPageBreak/>
        <w:t xml:space="preserve">was found in district </w:t>
      </w:r>
      <w:proofErr w:type="spellStart"/>
      <w:r w:rsidR="00932BCB" w:rsidRPr="00293637">
        <w:rPr>
          <w:rFonts w:ascii="Times New Roman" w:hAnsi="Times New Roman" w:cs="Times New Roman"/>
          <w:sz w:val="20"/>
          <w:szCs w:val="20"/>
        </w:rPr>
        <w:t>Badgam</w:t>
      </w:r>
      <w:proofErr w:type="spellEnd"/>
      <w:r w:rsidR="00932BCB" w:rsidRPr="00293637">
        <w:rPr>
          <w:rFonts w:ascii="Times New Roman" w:hAnsi="Times New Roman" w:cs="Times New Roman"/>
          <w:sz w:val="20"/>
          <w:szCs w:val="20"/>
        </w:rPr>
        <w:t xml:space="preserve"> with 99.9 percent followed by </w:t>
      </w:r>
      <w:proofErr w:type="spellStart"/>
      <w:r w:rsidR="00932BCB" w:rsidRPr="00293637">
        <w:rPr>
          <w:rFonts w:ascii="Times New Roman" w:hAnsi="Times New Roman" w:cs="Times New Roman"/>
          <w:sz w:val="20"/>
          <w:szCs w:val="20"/>
        </w:rPr>
        <w:t>Pulwama</w:t>
      </w:r>
      <w:proofErr w:type="spellEnd"/>
      <w:r w:rsidR="00932BCB" w:rsidRPr="00293637">
        <w:rPr>
          <w:rFonts w:ascii="Times New Roman" w:hAnsi="Times New Roman" w:cs="Times New Roman"/>
          <w:sz w:val="20"/>
          <w:szCs w:val="20"/>
        </w:rPr>
        <w:t xml:space="preserve"> 80.69 percent, </w:t>
      </w:r>
      <w:proofErr w:type="spellStart"/>
      <w:r w:rsidR="00932BCB" w:rsidRPr="00293637">
        <w:rPr>
          <w:rFonts w:ascii="Times New Roman" w:hAnsi="Times New Roman" w:cs="Times New Roman"/>
          <w:sz w:val="20"/>
          <w:szCs w:val="20"/>
        </w:rPr>
        <w:t>Barramulla</w:t>
      </w:r>
      <w:proofErr w:type="spellEnd"/>
      <w:r w:rsidR="00932BCB" w:rsidRPr="00293637">
        <w:rPr>
          <w:rFonts w:ascii="Times New Roman" w:hAnsi="Times New Roman" w:cs="Times New Roman"/>
          <w:sz w:val="20"/>
          <w:szCs w:val="20"/>
        </w:rPr>
        <w:t xml:space="preserve"> 77.82 percent.</w:t>
      </w:r>
      <w:r w:rsidR="00293637">
        <w:rPr>
          <w:rFonts w:ascii="Times New Roman" w:hAnsi="Times New Roman" w:cs="Times New Roman"/>
          <w:sz w:val="20"/>
          <w:szCs w:val="20"/>
        </w:rPr>
        <w:t xml:space="preserve"> </w:t>
      </w:r>
      <w:r w:rsidR="00932BCB" w:rsidRPr="00293637">
        <w:rPr>
          <w:rFonts w:ascii="Times New Roman" w:hAnsi="Times New Roman" w:cs="Times New Roman"/>
          <w:sz w:val="20"/>
          <w:szCs w:val="20"/>
        </w:rPr>
        <w:t xml:space="preserve"> </w:t>
      </w:r>
    </w:p>
    <w:p w:rsidR="00615D5D" w:rsidRPr="00293637" w:rsidRDefault="00615D5D" w:rsidP="0016487C">
      <w:pPr>
        <w:spacing w:after="0" w:line="240" w:lineRule="auto"/>
        <w:jc w:val="center"/>
        <w:rPr>
          <w:rFonts w:ascii="Times New Roman" w:hAnsi="Times New Roman" w:cs="Times New Roman"/>
          <w:b/>
          <w:sz w:val="20"/>
          <w:szCs w:val="20"/>
        </w:rPr>
        <w:sectPr w:rsidR="00615D5D" w:rsidRPr="00293637" w:rsidSect="00374B53">
          <w:type w:val="continuous"/>
          <w:pgSz w:w="12242" w:h="15842" w:code="1"/>
          <w:pgMar w:top="1440" w:right="1440" w:bottom="1440" w:left="1440" w:header="720" w:footer="720" w:gutter="0"/>
          <w:cols w:num="2" w:space="720"/>
          <w:docGrid w:linePitch="360"/>
        </w:sectPr>
      </w:pPr>
    </w:p>
    <w:p w:rsidR="00B20612" w:rsidRPr="00293637" w:rsidRDefault="00B20612" w:rsidP="0016487C">
      <w:pPr>
        <w:spacing w:after="0" w:line="240" w:lineRule="auto"/>
        <w:jc w:val="center"/>
        <w:rPr>
          <w:rFonts w:ascii="Times New Roman" w:hAnsi="Times New Roman" w:cs="Times New Roman"/>
          <w:b/>
          <w:sz w:val="20"/>
          <w:szCs w:val="20"/>
          <w:lang w:eastAsia="zh-CN"/>
        </w:rPr>
      </w:pPr>
    </w:p>
    <w:p w:rsidR="00932BCB" w:rsidRPr="00293637" w:rsidRDefault="00932BCB" w:rsidP="0016487C">
      <w:pPr>
        <w:spacing w:after="0" w:line="240" w:lineRule="auto"/>
        <w:jc w:val="center"/>
        <w:rPr>
          <w:rFonts w:ascii="Times New Roman" w:hAnsi="Times New Roman" w:cs="Times New Roman"/>
          <w:b/>
          <w:sz w:val="20"/>
          <w:szCs w:val="20"/>
        </w:rPr>
      </w:pPr>
      <w:r w:rsidRPr="00293637">
        <w:rPr>
          <w:rFonts w:ascii="Times New Roman" w:hAnsi="Times New Roman" w:cs="Times New Roman"/>
          <w:b/>
          <w:sz w:val="20"/>
          <w:szCs w:val="20"/>
        </w:rPr>
        <w:t xml:space="preserve">Table </w:t>
      </w:r>
      <w:r w:rsidR="003A1C0D" w:rsidRPr="00293637">
        <w:rPr>
          <w:rFonts w:ascii="Times New Roman" w:hAnsi="Times New Roman" w:cs="Times New Roman"/>
          <w:b/>
          <w:sz w:val="20"/>
          <w:szCs w:val="20"/>
        </w:rPr>
        <w:t>1</w:t>
      </w:r>
      <w:r w:rsidRPr="00293637">
        <w:rPr>
          <w:rFonts w:ascii="Times New Roman" w:hAnsi="Times New Roman" w:cs="Times New Roman"/>
          <w:b/>
          <w:sz w:val="20"/>
          <w:szCs w:val="20"/>
        </w:rPr>
        <w:t>.6: District wise Poverty of Schedule Tribes of Kashmir</w:t>
      </w:r>
    </w:p>
    <w:tbl>
      <w:tblPr>
        <w:tblStyle w:val="TableGrid"/>
        <w:tblW w:w="5000" w:type="pct"/>
        <w:jc w:val="center"/>
        <w:tblLook w:val="04A0"/>
      </w:tblPr>
      <w:tblGrid>
        <w:gridCol w:w="915"/>
        <w:gridCol w:w="2291"/>
        <w:gridCol w:w="2119"/>
        <w:gridCol w:w="2144"/>
        <w:gridCol w:w="2109"/>
      </w:tblGrid>
      <w:tr w:rsidR="00932BCB" w:rsidRPr="00293637" w:rsidTr="00293637">
        <w:trPr>
          <w:jc w:val="center"/>
        </w:trPr>
        <w:tc>
          <w:tcPr>
            <w:tcW w:w="478" w:type="pct"/>
          </w:tcPr>
          <w:p w:rsidR="00932BCB" w:rsidRPr="00293637" w:rsidRDefault="00932BCB" w:rsidP="0016487C">
            <w:pPr>
              <w:jc w:val="center"/>
              <w:rPr>
                <w:rFonts w:ascii="Times New Roman" w:hAnsi="Times New Roman" w:cs="Times New Roman"/>
                <w:b/>
                <w:sz w:val="20"/>
                <w:szCs w:val="20"/>
              </w:rPr>
            </w:pPr>
            <w:proofErr w:type="spellStart"/>
            <w:r w:rsidRPr="00293637">
              <w:rPr>
                <w:rFonts w:ascii="Times New Roman" w:hAnsi="Times New Roman" w:cs="Times New Roman"/>
                <w:b/>
                <w:sz w:val="20"/>
                <w:szCs w:val="20"/>
              </w:rPr>
              <w:t>S.No</w:t>
            </w:r>
            <w:proofErr w:type="spellEnd"/>
          </w:p>
        </w:tc>
        <w:tc>
          <w:tcPr>
            <w:tcW w:w="1196"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District</w:t>
            </w:r>
          </w:p>
        </w:tc>
        <w:tc>
          <w:tcPr>
            <w:tcW w:w="1106"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Rural</w:t>
            </w:r>
          </w:p>
        </w:tc>
        <w:tc>
          <w:tcPr>
            <w:tcW w:w="1119"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Urban</w:t>
            </w:r>
          </w:p>
        </w:tc>
        <w:tc>
          <w:tcPr>
            <w:tcW w:w="1101"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Total</w:t>
            </w:r>
          </w:p>
        </w:tc>
      </w:tr>
      <w:tr w:rsidR="00AA5977" w:rsidRPr="00293637" w:rsidTr="00293637">
        <w:trPr>
          <w:jc w:val="center"/>
        </w:trPr>
        <w:tc>
          <w:tcPr>
            <w:tcW w:w="478"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1</w:t>
            </w:r>
          </w:p>
        </w:tc>
        <w:tc>
          <w:tcPr>
            <w:tcW w:w="1196" w:type="pct"/>
          </w:tcPr>
          <w:p w:rsidR="00AA5977" w:rsidRPr="00293637" w:rsidRDefault="00AA5977" w:rsidP="0016487C">
            <w:pPr>
              <w:jc w:val="center"/>
              <w:rPr>
                <w:rFonts w:ascii="Times New Roman" w:hAnsi="Times New Roman" w:cs="Times New Roman"/>
                <w:sz w:val="20"/>
                <w:szCs w:val="20"/>
              </w:rPr>
            </w:pPr>
            <w:proofErr w:type="spellStart"/>
            <w:r w:rsidRPr="00293637">
              <w:rPr>
                <w:rFonts w:ascii="Times New Roman" w:hAnsi="Times New Roman" w:cs="Times New Roman"/>
                <w:sz w:val="20"/>
                <w:szCs w:val="20"/>
              </w:rPr>
              <w:t>Anantnag</w:t>
            </w:r>
            <w:proofErr w:type="spellEnd"/>
          </w:p>
        </w:tc>
        <w:tc>
          <w:tcPr>
            <w:tcW w:w="1106"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44.86</w:t>
            </w:r>
          </w:p>
        </w:tc>
        <w:tc>
          <w:tcPr>
            <w:tcW w:w="1119"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0.00</w:t>
            </w:r>
          </w:p>
        </w:tc>
        <w:tc>
          <w:tcPr>
            <w:tcW w:w="1101"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44.86</w:t>
            </w:r>
          </w:p>
        </w:tc>
      </w:tr>
      <w:tr w:rsidR="00AA5977" w:rsidRPr="00293637" w:rsidTr="00293637">
        <w:trPr>
          <w:jc w:val="center"/>
        </w:trPr>
        <w:tc>
          <w:tcPr>
            <w:tcW w:w="478"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2</w:t>
            </w:r>
          </w:p>
        </w:tc>
        <w:tc>
          <w:tcPr>
            <w:tcW w:w="1196" w:type="pct"/>
          </w:tcPr>
          <w:p w:rsidR="00AA5977" w:rsidRPr="00293637" w:rsidRDefault="00AA5977" w:rsidP="0016487C">
            <w:pPr>
              <w:jc w:val="center"/>
              <w:rPr>
                <w:rFonts w:ascii="Times New Roman" w:hAnsi="Times New Roman" w:cs="Times New Roman"/>
                <w:sz w:val="20"/>
                <w:szCs w:val="20"/>
              </w:rPr>
            </w:pPr>
            <w:proofErr w:type="spellStart"/>
            <w:r w:rsidRPr="00293637">
              <w:rPr>
                <w:rFonts w:ascii="Times New Roman" w:hAnsi="Times New Roman" w:cs="Times New Roman"/>
                <w:sz w:val="20"/>
                <w:szCs w:val="20"/>
              </w:rPr>
              <w:t>Baramulla</w:t>
            </w:r>
            <w:proofErr w:type="spellEnd"/>
          </w:p>
        </w:tc>
        <w:tc>
          <w:tcPr>
            <w:tcW w:w="1106"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80.09</w:t>
            </w:r>
          </w:p>
        </w:tc>
        <w:tc>
          <w:tcPr>
            <w:tcW w:w="1119"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15.00</w:t>
            </w:r>
          </w:p>
        </w:tc>
        <w:tc>
          <w:tcPr>
            <w:tcW w:w="1101"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77.82</w:t>
            </w:r>
          </w:p>
        </w:tc>
      </w:tr>
      <w:tr w:rsidR="00AA5977" w:rsidRPr="00293637" w:rsidTr="00293637">
        <w:trPr>
          <w:jc w:val="center"/>
        </w:trPr>
        <w:tc>
          <w:tcPr>
            <w:tcW w:w="478"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3</w:t>
            </w:r>
          </w:p>
        </w:tc>
        <w:tc>
          <w:tcPr>
            <w:tcW w:w="1196" w:type="pct"/>
          </w:tcPr>
          <w:p w:rsidR="00AA5977" w:rsidRPr="00293637" w:rsidRDefault="00AA5977" w:rsidP="0016487C">
            <w:pPr>
              <w:jc w:val="center"/>
              <w:rPr>
                <w:rFonts w:ascii="Times New Roman" w:hAnsi="Times New Roman" w:cs="Times New Roman"/>
                <w:sz w:val="20"/>
                <w:szCs w:val="20"/>
              </w:rPr>
            </w:pPr>
            <w:proofErr w:type="spellStart"/>
            <w:r w:rsidRPr="00293637">
              <w:rPr>
                <w:rFonts w:ascii="Times New Roman" w:hAnsi="Times New Roman" w:cs="Times New Roman"/>
                <w:sz w:val="20"/>
                <w:szCs w:val="20"/>
              </w:rPr>
              <w:t>Badgam</w:t>
            </w:r>
            <w:proofErr w:type="spellEnd"/>
          </w:p>
        </w:tc>
        <w:tc>
          <w:tcPr>
            <w:tcW w:w="1106"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99.99</w:t>
            </w:r>
          </w:p>
        </w:tc>
        <w:tc>
          <w:tcPr>
            <w:tcW w:w="1119"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0.00</w:t>
            </w:r>
          </w:p>
        </w:tc>
        <w:tc>
          <w:tcPr>
            <w:tcW w:w="1101"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99.99</w:t>
            </w:r>
          </w:p>
        </w:tc>
      </w:tr>
      <w:tr w:rsidR="00AA5977" w:rsidRPr="00293637" w:rsidTr="00293637">
        <w:trPr>
          <w:jc w:val="center"/>
        </w:trPr>
        <w:tc>
          <w:tcPr>
            <w:tcW w:w="478"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4</w:t>
            </w:r>
          </w:p>
        </w:tc>
        <w:tc>
          <w:tcPr>
            <w:tcW w:w="1196" w:type="pct"/>
          </w:tcPr>
          <w:p w:rsidR="00AA5977" w:rsidRPr="00293637" w:rsidRDefault="00AA5977" w:rsidP="0016487C">
            <w:pPr>
              <w:jc w:val="center"/>
              <w:rPr>
                <w:rFonts w:ascii="Times New Roman" w:hAnsi="Times New Roman" w:cs="Times New Roman"/>
                <w:sz w:val="20"/>
                <w:szCs w:val="20"/>
              </w:rPr>
            </w:pPr>
            <w:proofErr w:type="spellStart"/>
            <w:r w:rsidRPr="00293637">
              <w:rPr>
                <w:rFonts w:ascii="Times New Roman" w:hAnsi="Times New Roman" w:cs="Times New Roman"/>
                <w:sz w:val="20"/>
                <w:szCs w:val="20"/>
              </w:rPr>
              <w:t>Bandipora</w:t>
            </w:r>
            <w:proofErr w:type="spellEnd"/>
          </w:p>
        </w:tc>
        <w:tc>
          <w:tcPr>
            <w:tcW w:w="1106"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41.92</w:t>
            </w:r>
          </w:p>
        </w:tc>
        <w:tc>
          <w:tcPr>
            <w:tcW w:w="1119"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0.00</w:t>
            </w:r>
          </w:p>
        </w:tc>
        <w:tc>
          <w:tcPr>
            <w:tcW w:w="1101"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41.92</w:t>
            </w:r>
          </w:p>
        </w:tc>
      </w:tr>
      <w:tr w:rsidR="00AA5977" w:rsidRPr="00293637" w:rsidTr="00293637">
        <w:trPr>
          <w:jc w:val="center"/>
        </w:trPr>
        <w:tc>
          <w:tcPr>
            <w:tcW w:w="478"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5</w:t>
            </w:r>
          </w:p>
        </w:tc>
        <w:tc>
          <w:tcPr>
            <w:tcW w:w="1196" w:type="pct"/>
          </w:tcPr>
          <w:p w:rsidR="00AA5977" w:rsidRPr="00293637" w:rsidRDefault="00AA5977" w:rsidP="0016487C">
            <w:pPr>
              <w:jc w:val="center"/>
              <w:rPr>
                <w:rFonts w:ascii="Times New Roman" w:hAnsi="Times New Roman" w:cs="Times New Roman"/>
                <w:sz w:val="20"/>
                <w:szCs w:val="20"/>
              </w:rPr>
            </w:pPr>
            <w:proofErr w:type="spellStart"/>
            <w:r w:rsidRPr="00293637">
              <w:rPr>
                <w:rFonts w:ascii="Times New Roman" w:hAnsi="Times New Roman" w:cs="Times New Roman"/>
                <w:sz w:val="20"/>
                <w:szCs w:val="20"/>
              </w:rPr>
              <w:t>Ganderbal</w:t>
            </w:r>
            <w:proofErr w:type="spellEnd"/>
          </w:p>
        </w:tc>
        <w:tc>
          <w:tcPr>
            <w:tcW w:w="1106"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53.37</w:t>
            </w:r>
          </w:p>
        </w:tc>
        <w:tc>
          <w:tcPr>
            <w:tcW w:w="1119"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0.00</w:t>
            </w:r>
          </w:p>
        </w:tc>
        <w:tc>
          <w:tcPr>
            <w:tcW w:w="1101"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53.37</w:t>
            </w:r>
          </w:p>
        </w:tc>
      </w:tr>
      <w:tr w:rsidR="00AA5977" w:rsidRPr="00293637" w:rsidTr="00293637">
        <w:trPr>
          <w:jc w:val="center"/>
        </w:trPr>
        <w:tc>
          <w:tcPr>
            <w:tcW w:w="478"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6</w:t>
            </w:r>
          </w:p>
        </w:tc>
        <w:tc>
          <w:tcPr>
            <w:tcW w:w="1196" w:type="pct"/>
          </w:tcPr>
          <w:p w:rsidR="00AA5977" w:rsidRPr="00293637" w:rsidRDefault="00AA5977" w:rsidP="0016487C">
            <w:pPr>
              <w:jc w:val="center"/>
              <w:rPr>
                <w:rFonts w:ascii="Times New Roman" w:hAnsi="Times New Roman" w:cs="Times New Roman"/>
                <w:sz w:val="20"/>
                <w:szCs w:val="20"/>
              </w:rPr>
            </w:pPr>
            <w:proofErr w:type="spellStart"/>
            <w:r w:rsidRPr="00293637">
              <w:rPr>
                <w:rFonts w:ascii="Times New Roman" w:hAnsi="Times New Roman" w:cs="Times New Roman"/>
                <w:sz w:val="20"/>
                <w:szCs w:val="20"/>
              </w:rPr>
              <w:t>Kulgam</w:t>
            </w:r>
            <w:proofErr w:type="spellEnd"/>
          </w:p>
        </w:tc>
        <w:tc>
          <w:tcPr>
            <w:tcW w:w="1106"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58.47</w:t>
            </w:r>
          </w:p>
        </w:tc>
        <w:tc>
          <w:tcPr>
            <w:tcW w:w="1119"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0.00</w:t>
            </w:r>
          </w:p>
        </w:tc>
        <w:tc>
          <w:tcPr>
            <w:tcW w:w="1101"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58.47</w:t>
            </w:r>
          </w:p>
        </w:tc>
      </w:tr>
      <w:tr w:rsidR="00AA5977" w:rsidRPr="00293637" w:rsidTr="00293637">
        <w:trPr>
          <w:jc w:val="center"/>
        </w:trPr>
        <w:tc>
          <w:tcPr>
            <w:tcW w:w="478"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7</w:t>
            </w:r>
          </w:p>
        </w:tc>
        <w:tc>
          <w:tcPr>
            <w:tcW w:w="1196" w:type="pct"/>
          </w:tcPr>
          <w:p w:rsidR="00AA5977" w:rsidRPr="00293637" w:rsidRDefault="00AA5977" w:rsidP="0016487C">
            <w:pPr>
              <w:jc w:val="center"/>
              <w:rPr>
                <w:rFonts w:ascii="Times New Roman" w:hAnsi="Times New Roman" w:cs="Times New Roman"/>
                <w:sz w:val="20"/>
                <w:szCs w:val="20"/>
              </w:rPr>
            </w:pPr>
            <w:proofErr w:type="spellStart"/>
            <w:r w:rsidRPr="00293637">
              <w:rPr>
                <w:rFonts w:ascii="Times New Roman" w:hAnsi="Times New Roman" w:cs="Times New Roman"/>
                <w:sz w:val="20"/>
                <w:szCs w:val="20"/>
              </w:rPr>
              <w:t>Kupwara</w:t>
            </w:r>
            <w:proofErr w:type="spellEnd"/>
          </w:p>
        </w:tc>
        <w:tc>
          <w:tcPr>
            <w:tcW w:w="1106"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36.24</w:t>
            </w:r>
          </w:p>
        </w:tc>
        <w:tc>
          <w:tcPr>
            <w:tcW w:w="1119"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0.00</w:t>
            </w:r>
          </w:p>
        </w:tc>
        <w:tc>
          <w:tcPr>
            <w:tcW w:w="1101"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36.24</w:t>
            </w:r>
          </w:p>
        </w:tc>
      </w:tr>
      <w:tr w:rsidR="00AA5977" w:rsidRPr="00293637" w:rsidTr="00293637">
        <w:trPr>
          <w:jc w:val="center"/>
        </w:trPr>
        <w:tc>
          <w:tcPr>
            <w:tcW w:w="478"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8</w:t>
            </w:r>
          </w:p>
        </w:tc>
        <w:tc>
          <w:tcPr>
            <w:tcW w:w="1196" w:type="pct"/>
          </w:tcPr>
          <w:p w:rsidR="00AA5977" w:rsidRPr="00293637" w:rsidRDefault="00AA5977" w:rsidP="0016487C">
            <w:pPr>
              <w:jc w:val="center"/>
              <w:rPr>
                <w:rFonts w:ascii="Times New Roman" w:hAnsi="Times New Roman" w:cs="Times New Roman"/>
                <w:sz w:val="20"/>
                <w:szCs w:val="20"/>
              </w:rPr>
            </w:pPr>
            <w:proofErr w:type="spellStart"/>
            <w:r w:rsidRPr="00293637">
              <w:rPr>
                <w:rFonts w:ascii="Times New Roman" w:hAnsi="Times New Roman" w:cs="Times New Roman"/>
                <w:sz w:val="20"/>
                <w:szCs w:val="20"/>
              </w:rPr>
              <w:t>Pulwama</w:t>
            </w:r>
            <w:proofErr w:type="spellEnd"/>
          </w:p>
        </w:tc>
        <w:tc>
          <w:tcPr>
            <w:tcW w:w="1106"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80.69</w:t>
            </w:r>
          </w:p>
        </w:tc>
        <w:tc>
          <w:tcPr>
            <w:tcW w:w="1119"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0.00</w:t>
            </w:r>
          </w:p>
        </w:tc>
        <w:tc>
          <w:tcPr>
            <w:tcW w:w="1101"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80.69</w:t>
            </w:r>
          </w:p>
        </w:tc>
      </w:tr>
      <w:tr w:rsidR="00AA5977" w:rsidRPr="00293637" w:rsidTr="00293637">
        <w:trPr>
          <w:jc w:val="center"/>
        </w:trPr>
        <w:tc>
          <w:tcPr>
            <w:tcW w:w="478"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9</w:t>
            </w:r>
          </w:p>
        </w:tc>
        <w:tc>
          <w:tcPr>
            <w:tcW w:w="1196" w:type="pct"/>
          </w:tcPr>
          <w:p w:rsidR="00AA5977" w:rsidRPr="00293637" w:rsidRDefault="00AA5977" w:rsidP="0016487C">
            <w:pPr>
              <w:jc w:val="center"/>
              <w:rPr>
                <w:rFonts w:ascii="Times New Roman" w:hAnsi="Times New Roman" w:cs="Times New Roman"/>
                <w:sz w:val="20"/>
                <w:szCs w:val="20"/>
              </w:rPr>
            </w:pPr>
            <w:proofErr w:type="spellStart"/>
            <w:r w:rsidRPr="00293637">
              <w:rPr>
                <w:rFonts w:ascii="Times New Roman" w:hAnsi="Times New Roman" w:cs="Times New Roman"/>
                <w:sz w:val="20"/>
                <w:szCs w:val="20"/>
              </w:rPr>
              <w:t>Shopian</w:t>
            </w:r>
            <w:proofErr w:type="spellEnd"/>
          </w:p>
        </w:tc>
        <w:tc>
          <w:tcPr>
            <w:tcW w:w="1106"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0.00</w:t>
            </w:r>
          </w:p>
        </w:tc>
        <w:tc>
          <w:tcPr>
            <w:tcW w:w="1119"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0.00</w:t>
            </w:r>
          </w:p>
        </w:tc>
        <w:tc>
          <w:tcPr>
            <w:tcW w:w="1101"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0.00</w:t>
            </w:r>
          </w:p>
        </w:tc>
      </w:tr>
      <w:tr w:rsidR="00AA5977" w:rsidRPr="00293637" w:rsidTr="00293637">
        <w:trPr>
          <w:jc w:val="center"/>
        </w:trPr>
        <w:tc>
          <w:tcPr>
            <w:tcW w:w="478"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10</w:t>
            </w:r>
          </w:p>
        </w:tc>
        <w:tc>
          <w:tcPr>
            <w:tcW w:w="1196"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Srinagar</w:t>
            </w:r>
          </w:p>
        </w:tc>
        <w:tc>
          <w:tcPr>
            <w:tcW w:w="1106"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0.00</w:t>
            </w:r>
          </w:p>
        </w:tc>
        <w:tc>
          <w:tcPr>
            <w:tcW w:w="1119"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0.00</w:t>
            </w:r>
          </w:p>
        </w:tc>
        <w:tc>
          <w:tcPr>
            <w:tcW w:w="1101" w:type="pct"/>
          </w:tcPr>
          <w:p w:rsidR="00AA5977" w:rsidRPr="00293637" w:rsidRDefault="00AA5977" w:rsidP="0016487C">
            <w:pPr>
              <w:jc w:val="center"/>
              <w:rPr>
                <w:rFonts w:ascii="Times New Roman" w:hAnsi="Times New Roman" w:cs="Times New Roman"/>
                <w:sz w:val="20"/>
                <w:szCs w:val="20"/>
              </w:rPr>
            </w:pPr>
            <w:r w:rsidRPr="00293637">
              <w:rPr>
                <w:rFonts w:ascii="Times New Roman" w:hAnsi="Times New Roman" w:cs="Times New Roman"/>
                <w:sz w:val="20"/>
                <w:szCs w:val="20"/>
              </w:rPr>
              <w:t>0.00</w:t>
            </w:r>
          </w:p>
        </w:tc>
      </w:tr>
      <w:tr w:rsidR="00932BCB" w:rsidRPr="00293637" w:rsidTr="00293637">
        <w:trPr>
          <w:jc w:val="center"/>
        </w:trPr>
        <w:tc>
          <w:tcPr>
            <w:tcW w:w="478"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Total</w:t>
            </w:r>
          </w:p>
        </w:tc>
        <w:tc>
          <w:tcPr>
            <w:tcW w:w="1196"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Kashmir</w:t>
            </w:r>
          </w:p>
        </w:tc>
        <w:tc>
          <w:tcPr>
            <w:tcW w:w="1106"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49.89</w:t>
            </w:r>
          </w:p>
        </w:tc>
        <w:tc>
          <w:tcPr>
            <w:tcW w:w="1119"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16.75</w:t>
            </w:r>
          </w:p>
        </w:tc>
        <w:tc>
          <w:tcPr>
            <w:tcW w:w="1101"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49.81</w:t>
            </w:r>
          </w:p>
        </w:tc>
      </w:tr>
    </w:tbl>
    <w:p w:rsidR="00932BCB" w:rsidRPr="00293637" w:rsidRDefault="00932BCB" w:rsidP="0016487C">
      <w:pPr>
        <w:spacing w:after="0" w:line="240" w:lineRule="auto"/>
        <w:jc w:val="center"/>
        <w:rPr>
          <w:rFonts w:ascii="Times New Roman" w:hAnsi="Times New Roman" w:cs="Times New Roman"/>
          <w:sz w:val="20"/>
          <w:szCs w:val="20"/>
        </w:rPr>
      </w:pPr>
      <w:r w:rsidRPr="00293637">
        <w:rPr>
          <w:rFonts w:ascii="Times New Roman" w:hAnsi="Times New Roman" w:cs="Times New Roman"/>
          <w:sz w:val="20"/>
          <w:szCs w:val="20"/>
        </w:rPr>
        <w:t>Source: BPL survey of Jammu and Kashmir 2008</w:t>
      </w:r>
    </w:p>
    <w:p w:rsidR="00932BCB" w:rsidRPr="00293637" w:rsidRDefault="00932BCB" w:rsidP="0016487C">
      <w:pPr>
        <w:spacing w:after="0" w:line="240" w:lineRule="auto"/>
        <w:jc w:val="both"/>
        <w:rPr>
          <w:rFonts w:ascii="Times New Roman" w:hAnsi="Times New Roman" w:cs="Times New Roman"/>
          <w:sz w:val="20"/>
          <w:szCs w:val="20"/>
        </w:rPr>
      </w:pPr>
    </w:p>
    <w:p w:rsidR="00615D5D" w:rsidRPr="00293637" w:rsidRDefault="00615D5D" w:rsidP="0016487C">
      <w:pPr>
        <w:spacing w:after="0" w:line="240" w:lineRule="auto"/>
        <w:jc w:val="both"/>
        <w:rPr>
          <w:rFonts w:ascii="Times New Roman" w:hAnsi="Times New Roman" w:cs="Times New Roman"/>
          <w:b/>
          <w:sz w:val="20"/>
          <w:szCs w:val="20"/>
        </w:rPr>
        <w:sectPr w:rsidR="00615D5D" w:rsidRPr="00293637" w:rsidSect="00374B53">
          <w:type w:val="continuous"/>
          <w:pgSz w:w="12242" w:h="15842" w:code="1"/>
          <w:pgMar w:top="1440" w:right="1440" w:bottom="1440" w:left="1440" w:header="720" w:footer="720" w:gutter="0"/>
          <w:cols w:space="720"/>
          <w:docGrid w:linePitch="360"/>
        </w:sectPr>
      </w:pPr>
    </w:p>
    <w:p w:rsidR="00932BCB" w:rsidRPr="00293637" w:rsidRDefault="00932BCB" w:rsidP="0016487C">
      <w:pPr>
        <w:spacing w:after="0" w:line="240" w:lineRule="auto"/>
        <w:jc w:val="both"/>
        <w:rPr>
          <w:rFonts w:ascii="Times New Roman" w:hAnsi="Times New Roman" w:cs="Times New Roman"/>
          <w:b/>
          <w:sz w:val="20"/>
          <w:szCs w:val="20"/>
        </w:rPr>
      </w:pPr>
      <w:r w:rsidRPr="00293637">
        <w:rPr>
          <w:rFonts w:ascii="Times New Roman" w:hAnsi="Times New Roman" w:cs="Times New Roman"/>
          <w:b/>
          <w:sz w:val="20"/>
          <w:szCs w:val="20"/>
        </w:rPr>
        <w:lastRenderedPageBreak/>
        <w:t>Housing Quality of Schedule Tribes in Kashmir</w:t>
      </w:r>
    </w:p>
    <w:p w:rsidR="00932BCB" w:rsidRPr="00293637" w:rsidRDefault="003A1C0D" w:rsidP="00293637">
      <w:pPr>
        <w:spacing w:after="0" w:line="240" w:lineRule="auto"/>
        <w:ind w:firstLine="720"/>
        <w:jc w:val="both"/>
        <w:rPr>
          <w:rFonts w:ascii="Times New Roman" w:hAnsi="Times New Roman" w:cs="Times New Roman"/>
          <w:sz w:val="20"/>
          <w:szCs w:val="20"/>
        </w:rPr>
      </w:pPr>
      <w:r w:rsidRPr="00293637">
        <w:rPr>
          <w:rFonts w:ascii="Times New Roman" w:hAnsi="Times New Roman" w:cs="Times New Roman"/>
          <w:sz w:val="20"/>
          <w:szCs w:val="20"/>
        </w:rPr>
        <w:t>Table (1</w:t>
      </w:r>
      <w:r w:rsidR="00932BCB" w:rsidRPr="00293637">
        <w:rPr>
          <w:rFonts w:ascii="Times New Roman" w:hAnsi="Times New Roman" w:cs="Times New Roman"/>
          <w:sz w:val="20"/>
          <w:szCs w:val="20"/>
        </w:rPr>
        <w:t xml:space="preserve">.7) shows the percentage of schedule tribe households with quality of house. In Kashmir 36.35 percent of households have </w:t>
      </w:r>
      <w:proofErr w:type="spellStart"/>
      <w:r w:rsidR="00932BCB" w:rsidRPr="00293637">
        <w:rPr>
          <w:rFonts w:ascii="Times New Roman" w:hAnsi="Times New Roman" w:cs="Times New Roman"/>
          <w:sz w:val="20"/>
          <w:szCs w:val="20"/>
        </w:rPr>
        <w:t>Pucca</w:t>
      </w:r>
      <w:proofErr w:type="spellEnd"/>
      <w:r w:rsidR="00932BCB" w:rsidRPr="00293637">
        <w:rPr>
          <w:rFonts w:ascii="Times New Roman" w:hAnsi="Times New Roman" w:cs="Times New Roman"/>
          <w:sz w:val="20"/>
          <w:szCs w:val="20"/>
        </w:rPr>
        <w:t xml:space="preserve"> houses and 63.65 percent of households with </w:t>
      </w:r>
      <w:proofErr w:type="spellStart"/>
      <w:r w:rsidR="00932BCB" w:rsidRPr="00293637">
        <w:rPr>
          <w:rFonts w:ascii="Times New Roman" w:hAnsi="Times New Roman" w:cs="Times New Roman"/>
          <w:sz w:val="20"/>
          <w:szCs w:val="20"/>
        </w:rPr>
        <w:t>Khucha</w:t>
      </w:r>
      <w:proofErr w:type="spellEnd"/>
      <w:r w:rsidR="00932BCB" w:rsidRPr="00293637">
        <w:rPr>
          <w:rFonts w:ascii="Times New Roman" w:hAnsi="Times New Roman" w:cs="Times New Roman"/>
          <w:sz w:val="20"/>
          <w:szCs w:val="20"/>
        </w:rPr>
        <w:t xml:space="preserve"> houses. In </w:t>
      </w:r>
      <w:proofErr w:type="spellStart"/>
      <w:r w:rsidR="00932BCB" w:rsidRPr="00293637">
        <w:rPr>
          <w:rFonts w:ascii="Times New Roman" w:hAnsi="Times New Roman" w:cs="Times New Roman"/>
          <w:sz w:val="20"/>
          <w:szCs w:val="20"/>
        </w:rPr>
        <w:t>Budgam</w:t>
      </w:r>
      <w:proofErr w:type="spellEnd"/>
      <w:r w:rsidR="00932BCB" w:rsidRPr="00293637">
        <w:rPr>
          <w:rFonts w:ascii="Times New Roman" w:hAnsi="Times New Roman" w:cs="Times New Roman"/>
          <w:sz w:val="20"/>
          <w:szCs w:val="20"/>
        </w:rPr>
        <w:t xml:space="preserve"> district 78.47 percent of </w:t>
      </w:r>
      <w:r w:rsidR="00932BCB" w:rsidRPr="00293637">
        <w:rPr>
          <w:rFonts w:ascii="Times New Roman" w:hAnsi="Times New Roman" w:cs="Times New Roman"/>
          <w:sz w:val="20"/>
          <w:szCs w:val="20"/>
        </w:rPr>
        <w:lastRenderedPageBreak/>
        <w:t xml:space="preserve">households have </w:t>
      </w:r>
      <w:proofErr w:type="spellStart"/>
      <w:r w:rsidR="00932BCB" w:rsidRPr="00293637">
        <w:rPr>
          <w:rFonts w:ascii="Times New Roman" w:hAnsi="Times New Roman" w:cs="Times New Roman"/>
          <w:sz w:val="20"/>
          <w:szCs w:val="20"/>
        </w:rPr>
        <w:t>Pucca</w:t>
      </w:r>
      <w:proofErr w:type="spellEnd"/>
      <w:r w:rsidR="00932BCB" w:rsidRPr="00293637">
        <w:rPr>
          <w:rFonts w:ascii="Times New Roman" w:hAnsi="Times New Roman" w:cs="Times New Roman"/>
          <w:sz w:val="20"/>
          <w:szCs w:val="20"/>
        </w:rPr>
        <w:t xml:space="preserve"> houses followed by district </w:t>
      </w:r>
      <w:proofErr w:type="spellStart"/>
      <w:r w:rsidR="00932BCB" w:rsidRPr="00293637">
        <w:rPr>
          <w:rFonts w:ascii="Times New Roman" w:hAnsi="Times New Roman" w:cs="Times New Roman"/>
          <w:sz w:val="20"/>
          <w:szCs w:val="20"/>
        </w:rPr>
        <w:t>Anantnag</w:t>
      </w:r>
      <w:proofErr w:type="spellEnd"/>
      <w:r w:rsidR="00932BCB" w:rsidRPr="00293637">
        <w:rPr>
          <w:rFonts w:ascii="Times New Roman" w:hAnsi="Times New Roman" w:cs="Times New Roman"/>
          <w:sz w:val="20"/>
          <w:szCs w:val="20"/>
        </w:rPr>
        <w:t xml:space="preserve"> 44.58 percent, </w:t>
      </w:r>
      <w:proofErr w:type="spellStart"/>
      <w:r w:rsidR="00932BCB" w:rsidRPr="00293637">
        <w:rPr>
          <w:rFonts w:ascii="Times New Roman" w:hAnsi="Times New Roman" w:cs="Times New Roman"/>
          <w:sz w:val="20"/>
          <w:szCs w:val="20"/>
        </w:rPr>
        <w:t>Kulgam</w:t>
      </w:r>
      <w:proofErr w:type="spellEnd"/>
      <w:r w:rsidR="00932BCB" w:rsidRPr="00293637">
        <w:rPr>
          <w:rFonts w:ascii="Times New Roman" w:hAnsi="Times New Roman" w:cs="Times New Roman"/>
          <w:sz w:val="20"/>
          <w:szCs w:val="20"/>
        </w:rPr>
        <w:t xml:space="preserve"> 44.58 percent. In district </w:t>
      </w:r>
      <w:proofErr w:type="spellStart"/>
      <w:r w:rsidR="00932BCB" w:rsidRPr="00293637">
        <w:rPr>
          <w:rFonts w:ascii="Times New Roman" w:hAnsi="Times New Roman" w:cs="Times New Roman"/>
          <w:sz w:val="20"/>
          <w:szCs w:val="20"/>
        </w:rPr>
        <w:t>Kupwara</w:t>
      </w:r>
      <w:proofErr w:type="spellEnd"/>
      <w:r w:rsidR="00932BCB" w:rsidRPr="00293637">
        <w:rPr>
          <w:rFonts w:ascii="Times New Roman" w:hAnsi="Times New Roman" w:cs="Times New Roman"/>
          <w:sz w:val="20"/>
          <w:szCs w:val="20"/>
        </w:rPr>
        <w:t xml:space="preserve"> 89.62 percent of households have </w:t>
      </w:r>
      <w:proofErr w:type="spellStart"/>
      <w:r w:rsidR="00932BCB" w:rsidRPr="00293637">
        <w:rPr>
          <w:rFonts w:ascii="Times New Roman" w:hAnsi="Times New Roman" w:cs="Times New Roman"/>
          <w:sz w:val="20"/>
          <w:szCs w:val="20"/>
        </w:rPr>
        <w:t>Khucha</w:t>
      </w:r>
      <w:proofErr w:type="spellEnd"/>
      <w:r w:rsidR="00932BCB" w:rsidRPr="00293637">
        <w:rPr>
          <w:rFonts w:ascii="Times New Roman" w:hAnsi="Times New Roman" w:cs="Times New Roman"/>
          <w:sz w:val="20"/>
          <w:szCs w:val="20"/>
        </w:rPr>
        <w:t xml:space="preserve"> houses (made of mud, un-brunt bricks, grass thatch, Polythene etc.) followed by </w:t>
      </w:r>
      <w:proofErr w:type="spellStart"/>
      <w:r w:rsidR="00932BCB" w:rsidRPr="00293637">
        <w:rPr>
          <w:rFonts w:ascii="Times New Roman" w:hAnsi="Times New Roman" w:cs="Times New Roman"/>
          <w:sz w:val="20"/>
          <w:szCs w:val="20"/>
        </w:rPr>
        <w:t>Baramulla</w:t>
      </w:r>
      <w:proofErr w:type="spellEnd"/>
      <w:r w:rsidR="00932BCB" w:rsidRPr="00293637">
        <w:rPr>
          <w:rFonts w:ascii="Times New Roman" w:hAnsi="Times New Roman" w:cs="Times New Roman"/>
          <w:sz w:val="20"/>
          <w:szCs w:val="20"/>
        </w:rPr>
        <w:t xml:space="preserve"> 82.91 and </w:t>
      </w:r>
      <w:proofErr w:type="spellStart"/>
      <w:r w:rsidR="00932BCB" w:rsidRPr="00293637">
        <w:rPr>
          <w:rFonts w:ascii="Times New Roman" w:hAnsi="Times New Roman" w:cs="Times New Roman"/>
          <w:sz w:val="20"/>
          <w:szCs w:val="20"/>
        </w:rPr>
        <w:t>Bandipora</w:t>
      </w:r>
      <w:proofErr w:type="spellEnd"/>
      <w:r w:rsidR="00932BCB" w:rsidRPr="00293637">
        <w:rPr>
          <w:rFonts w:ascii="Times New Roman" w:hAnsi="Times New Roman" w:cs="Times New Roman"/>
          <w:sz w:val="20"/>
          <w:szCs w:val="20"/>
        </w:rPr>
        <w:t xml:space="preserve">, 76.23 percent. </w:t>
      </w:r>
    </w:p>
    <w:p w:rsidR="00615D5D" w:rsidRPr="00293637" w:rsidRDefault="00615D5D" w:rsidP="0016487C">
      <w:pPr>
        <w:spacing w:after="0" w:line="240" w:lineRule="auto"/>
        <w:jc w:val="center"/>
        <w:rPr>
          <w:rFonts w:ascii="Times New Roman" w:hAnsi="Times New Roman" w:cs="Times New Roman"/>
          <w:sz w:val="20"/>
          <w:szCs w:val="20"/>
        </w:rPr>
        <w:sectPr w:rsidR="00615D5D" w:rsidRPr="00293637" w:rsidSect="00374B53">
          <w:type w:val="continuous"/>
          <w:pgSz w:w="12242" w:h="15842" w:code="1"/>
          <w:pgMar w:top="1440" w:right="1440" w:bottom="1440" w:left="1440" w:header="720" w:footer="720" w:gutter="0"/>
          <w:cols w:num="2" w:space="720"/>
          <w:docGrid w:linePitch="360"/>
        </w:sectPr>
      </w:pPr>
    </w:p>
    <w:p w:rsidR="00932BCB" w:rsidRPr="00293637" w:rsidRDefault="00932BCB" w:rsidP="0016487C">
      <w:pPr>
        <w:spacing w:after="0" w:line="240" w:lineRule="auto"/>
        <w:jc w:val="center"/>
        <w:rPr>
          <w:rFonts w:ascii="Times New Roman" w:hAnsi="Times New Roman" w:cs="Times New Roman"/>
          <w:sz w:val="20"/>
          <w:szCs w:val="20"/>
        </w:rPr>
      </w:pPr>
    </w:p>
    <w:p w:rsidR="00932BCB" w:rsidRPr="00293637" w:rsidRDefault="003A1C0D" w:rsidP="0016487C">
      <w:pPr>
        <w:spacing w:after="0" w:line="240" w:lineRule="auto"/>
        <w:jc w:val="center"/>
        <w:rPr>
          <w:rFonts w:ascii="Times New Roman" w:hAnsi="Times New Roman" w:cs="Times New Roman"/>
          <w:b/>
          <w:sz w:val="20"/>
          <w:szCs w:val="20"/>
        </w:rPr>
      </w:pPr>
      <w:r w:rsidRPr="00293637">
        <w:rPr>
          <w:rFonts w:ascii="Times New Roman" w:hAnsi="Times New Roman" w:cs="Times New Roman"/>
          <w:b/>
          <w:sz w:val="20"/>
          <w:szCs w:val="20"/>
        </w:rPr>
        <w:t>Table 1</w:t>
      </w:r>
      <w:r w:rsidR="00932BCB" w:rsidRPr="00293637">
        <w:rPr>
          <w:rFonts w:ascii="Times New Roman" w:hAnsi="Times New Roman" w:cs="Times New Roman"/>
          <w:b/>
          <w:sz w:val="20"/>
          <w:szCs w:val="20"/>
        </w:rPr>
        <w:t>.7: Percentage of Schedule Tribe Households with Quality of House</w:t>
      </w:r>
    </w:p>
    <w:tbl>
      <w:tblPr>
        <w:tblStyle w:val="TableGrid"/>
        <w:tblW w:w="5000" w:type="pct"/>
        <w:jc w:val="center"/>
        <w:tblLook w:val="04A0"/>
      </w:tblPr>
      <w:tblGrid>
        <w:gridCol w:w="5042"/>
        <w:gridCol w:w="2285"/>
        <w:gridCol w:w="2251"/>
      </w:tblGrid>
      <w:tr w:rsidR="00932BCB" w:rsidRPr="00293637" w:rsidTr="00293637">
        <w:trPr>
          <w:jc w:val="center"/>
        </w:trPr>
        <w:tc>
          <w:tcPr>
            <w:tcW w:w="2632" w:type="pct"/>
          </w:tcPr>
          <w:p w:rsidR="00932BCB" w:rsidRPr="00293637" w:rsidRDefault="00932BCB" w:rsidP="0016487C">
            <w:pPr>
              <w:jc w:val="both"/>
              <w:rPr>
                <w:rFonts w:ascii="Times New Roman" w:hAnsi="Times New Roman" w:cs="Times New Roman"/>
                <w:b/>
                <w:sz w:val="20"/>
                <w:szCs w:val="20"/>
              </w:rPr>
            </w:pPr>
            <w:r w:rsidRPr="00293637">
              <w:rPr>
                <w:rFonts w:ascii="Times New Roman" w:hAnsi="Times New Roman" w:cs="Times New Roman"/>
                <w:b/>
                <w:sz w:val="20"/>
                <w:szCs w:val="20"/>
              </w:rPr>
              <w:t xml:space="preserve">District </w:t>
            </w:r>
          </w:p>
        </w:tc>
        <w:tc>
          <w:tcPr>
            <w:tcW w:w="1193" w:type="pct"/>
          </w:tcPr>
          <w:p w:rsidR="00932BCB" w:rsidRPr="00293637" w:rsidRDefault="00932BCB" w:rsidP="0016487C">
            <w:pPr>
              <w:jc w:val="both"/>
              <w:rPr>
                <w:rFonts w:ascii="Times New Roman" w:hAnsi="Times New Roman" w:cs="Times New Roman"/>
                <w:b/>
                <w:sz w:val="20"/>
                <w:szCs w:val="20"/>
                <w:vertAlign w:val="superscript"/>
              </w:rPr>
            </w:pPr>
            <w:proofErr w:type="spellStart"/>
            <w:r w:rsidRPr="00293637">
              <w:rPr>
                <w:rFonts w:ascii="Times New Roman" w:hAnsi="Times New Roman" w:cs="Times New Roman"/>
                <w:b/>
                <w:sz w:val="20"/>
                <w:szCs w:val="20"/>
              </w:rPr>
              <w:t>Pucca</w:t>
            </w:r>
            <w:proofErr w:type="spellEnd"/>
            <w:r w:rsidRPr="00293637">
              <w:rPr>
                <w:rFonts w:ascii="Times New Roman" w:hAnsi="Times New Roman" w:cs="Times New Roman"/>
                <w:b/>
                <w:sz w:val="20"/>
                <w:szCs w:val="20"/>
                <w:vertAlign w:val="superscript"/>
              </w:rPr>
              <w:t>**</w:t>
            </w:r>
          </w:p>
        </w:tc>
        <w:tc>
          <w:tcPr>
            <w:tcW w:w="1175" w:type="pct"/>
          </w:tcPr>
          <w:p w:rsidR="00932BCB" w:rsidRPr="00293637" w:rsidRDefault="00932BCB" w:rsidP="0016487C">
            <w:pPr>
              <w:jc w:val="both"/>
              <w:rPr>
                <w:rFonts w:ascii="Times New Roman" w:hAnsi="Times New Roman" w:cs="Times New Roman"/>
                <w:b/>
                <w:sz w:val="20"/>
                <w:szCs w:val="20"/>
              </w:rPr>
            </w:pPr>
            <w:proofErr w:type="spellStart"/>
            <w:r w:rsidRPr="00293637">
              <w:rPr>
                <w:rFonts w:ascii="Times New Roman" w:hAnsi="Times New Roman" w:cs="Times New Roman"/>
                <w:b/>
                <w:sz w:val="20"/>
                <w:szCs w:val="20"/>
              </w:rPr>
              <w:t>Khucha</w:t>
            </w:r>
            <w:proofErr w:type="spellEnd"/>
          </w:p>
        </w:tc>
      </w:tr>
      <w:tr w:rsidR="00932BCB" w:rsidRPr="00293637" w:rsidTr="00293637">
        <w:trPr>
          <w:jc w:val="center"/>
        </w:trPr>
        <w:tc>
          <w:tcPr>
            <w:tcW w:w="2632"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Kupwara</w:t>
            </w:r>
            <w:proofErr w:type="spellEnd"/>
            <w:r w:rsidRPr="00293637">
              <w:rPr>
                <w:rFonts w:ascii="Times New Roman" w:hAnsi="Times New Roman" w:cs="Times New Roman"/>
                <w:sz w:val="20"/>
                <w:szCs w:val="20"/>
              </w:rPr>
              <w:t xml:space="preserve"> </w:t>
            </w:r>
          </w:p>
        </w:tc>
        <w:tc>
          <w:tcPr>
            <w:tcW w:w="1193" w:type="pct"/>
          </w:tcPr>
          <w:p w:rsidR="00932BCB" w:rsidRPr="00293637" w:rsidRDefault="00932BCB" w:rsidP="0016487C">
            <w:pPr>
              <w:jc w:val="both"/>
              <w:rPr>
                <w:rFonts w:ascii="Times New Roman" w:hAnsi="Times New Roman" w:cs="Times New Roman"/>
                <w:sz w:val="20"/>
                <w:szCs w:val="20"/>
              </w:rPr>
            </w:pPr>
            <w:r w:rsidRPr="00293637">
              <w:rPr>
                <w:rFonts w:ascii="Times New Roman" w:hAnsi="Times New Roman" w:cs="Times New Roman"/>
                <w:sz w:val="20"/>
                <w:szCs w:val="20"/>
              </w:rPr>
              <w:t>10.37</w:t>
            </w:r>
          </w:p>
        </w:tc>
        <w:tc>
          <w:tcPr>
            <w:tcW w:w="1175" w:type="pct"/>
          </w:tcPr>
          <w:p w:rsidR="00932BCB" w:rsidRPr="00293637" w:rsidRDefault="00932BCB" w:rsidP="0016487C">
            <w:pPr>
              <w:jc w:val="both"/>
              <w:rPr>
                <w:rFonts w:ascii="Times New Roman" w:hAnsi="Times New Roman" w:cs="Times New Roman"/>
                <w:sz w:val="20"/>
                <w:szCs w:val="20"/>
              </w:rPr>
            </w:pPr>
            <w:r w:rsidRPr="00293637">
              <w:rPr>
                <w:rFonts w:ascii="Times New Roman" w:hAnsi="Times New Roman" w:cs="Times New Roman"/>
                <w:sz w:val="20"/>
                <w:szCs w:val="20"/>
              </w:rPr>
              <w:t>89.62</w:t>
            </w:r>
          </w:p>
        </w:tc>
      </w:tr>
      <w:tr w:rsidR="00932BCB" w:rsidRPr="00293637" w:rsidTr="00293637">
        <w:trPr>
          <w:jc w:val="center"/>
        </w:trPr>
        <w:tc>
          <w:tcPr>
            <w:tcW w:w="2632"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Budgam</w:t>
            </w:r>
            <w:proofErr w:type="spellEnd"/>
            <w:r w:rsidRPr="00293637">
              <w:rPr>
                <w:rFonts w:ascii="Times New Roman" w:hAnsi="Times New Roman" w:cs="Times New Roman"/>
                <w:sz w:val="20"/>
                <w:szCs w:val="20"/>
              </w:rPr>
              <w:t xml:space="preserve"> </w:t>
            </w:r>
          </w:p>
        </w:tc>
        <w:tc>
          <w:tcPr>
            <w:tcW w:w="1193" w:type="pct"/>
          </w:tcPr>
          <w:p w:rsidR="00932BCB" w:rsidRPr="00293637" w:rsidRDefault="00932BCB" w:rsidP="0016487C">
            <w:pPr>
              <w:jc w:val="both"/>
              <w:rPr>
                <w:rFonts w:ascii="Times New Roman" w:hAnsi="Times New Roman" w:cs="Times New Roman"/>
                <w:sz w:val="20"/>
                <w:szCs w:val="20"/>
              </w:rPr>
            </w:pPr>
            <w:r w:rsidRPr="00293637">
              <w:rPr>
                <w:rFonts w:ascii="Times New Roman" w:hAnsi="Times New Roman" w:cs="Times New Roman"/>
                <w:sz w:val="20"/>
                <w:szCs w:val="20"/>
              </w:rPr>
              <w:t>78.47</w:t>
            </w:r>
          </w:p>
        </w:tc>
        <w:tc>
          <w:tcPr>
            <w:tcW w:w="1175" w:type="pct"/>
          </w:tcPr>
          <w:p w:rsidR="00932BCB" w:rsidRPr="00293637" w:rsidRDefault="00932BCB" w:rsidP="0016487C">
            <w:pPr>
              <w:jc w:val="both"/>
              <w:rPr>
                <w:rFonts w:ascii="Times New Roman" w:hAnsi="Times New Roman" w:cs="Times New Roman"/>
                <w:sz w:val="20"/>
                <w:szCs w:val="20"/>
              </w:rPr>
            </w:pPr>
            <w:r w:rsidRPr="00293637">
              <w:rPr>
                <w:rFonts w:ascii="Times New Roman" w:hAnsi="Times New Roman" w:cs="Times New Roman"/>
                <w:sz w:val="20"/>
                <w:szCs w:val="20"/>
              </w:rPr>
              <w:t>21.32</w:t>
            </w:r>
          </w:p>
        </w:tc>
      </w:tr>
      <w:tr w:rsidR="00932BCB" w:rsidRPr="00293637" w:rsidTr="00293637">
        <w:trPr>
          <w:jc w:val="center"/>
        </w:trPr>
        <w:tc>
          <w:tcPr>
            <w:tcW w:w="2632"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Bandipora</w:t>
            </w:r>
            <w:proofErr w:type="spellEnd"/>
            <w:r w:rsidRPr="00293637">
              <w:rPr>
                <w:rFonts w:ascii="Times New Roman" w:hAnsi="Times New Roman" w:cs="Times New Roman"/>
                <w:sz w:val="20"/>
                <w:szCs w:val="20"/>
              </w:rPr>
              <w:t xml:space="preserve"> </w:t>
            </w:r>
          </w:p>
        </w:tc>
        <w:tc>
          <w:tcPr>
            <w:tcW w:w="1193" w:type="pct"/>
          </w:tcPr>
          <w:p w:rsidR="00932BCB" w:rsidRPr="00293637" w:rsidRDefault="00932BCB" w:rsidP="0016487C">
            <w:pPr>
              <w:jc w:val="both"/>
              <w:rPr>
                <w:rFonts w:ascii="Times New Roman" w:hAnsi="Times New Roman" w:cs="Times New Roman"/>
                <w:sz w:val="20"/>
                <w:szCs w:val="20"/>
              </w:rPr>
            </w:pPr>
            <w:r w:rsidRPr="00293637">
              <w:rPr>
                <w:rFonts w:ascii="Times New Roman" w:hAnsi="Times New Roman" w:cs="Times New Roman"/>
                <w:sz w:val="20"/>
                <w:szCs w:val="20"/>
              </w:rPr>
              <w:t>23.76</w:t>
            </w:r>
          </w:p>
        </w:tc>
        <w:tc>
          <w:tcPr>
            <w:tcW w:w="1175" w:type="pct"/>
          </w:tcPr>
          <w:p w:rsidR="00932BCB" w:rsidRPr="00293637" w:rsidRDefault="00932BCB" w:rsidP="0016487C">
            <w:pPr>
              <w:jc w:val="both"/>
              <w:rPr>
                <w:rFonts w:ascii="Times New Roman" w:hAnsi="Times New Roman" w:cs="Times New Roman"/>
                <w:sz w:val="20"/>
                <w:szCs w:val="20"/>
              </w:rPr>
            </w:pPr>
            <w:r w:rsidRPr="00293637">
              <w:rPr>
                <w:rFonts w:ascii="Times New Roman" w:hAnsi="Times New Roman" w:cs="Times New Roman"/>
                <w:sz w:val="20"/>
                <w:szCs w:val="20"/>
              </w:rPr>
              <w:t>76.23</w:t>
            </w:r>
          </w:p>
        </w:tc>
      </w:tr>
      <w:tr w:rsidR="00932BCB" w:rsidRPr="00293637" w:rsidTr="00293637">
        <w:trPr>
          <w:jc w:val="center"/>
        </w:trPr>
        <w:tc>
          <w:tcPr>
            <w:tcW w:w="2632" w:type="pct"/>
          </w:tcPr>
          <w:p w:rsidR="00932BCB" w:rsidRPr="00293637" w:rsidRDefault="00932BCB" w:rsidP="0016487C">
            <w:pPr>
              <w:jc w:val="both"/>
              <w:rPr>
                <w:rFonts w:ascii="Times New Roman" w:hAnsi="Times New Roman" w:cs="Times New Roman"/>
                <w:sz w:val="20"/>
                <w:szCs w:val="20"/>
              </w:rPr>
            </w:pPr>
            <w:r w:rsidRPr="00293637">
              <w:rPr>
                <w:rFonts w:ascii="Times New Roman" w:hAnsi="Times New Roman" w:cs="Times New Roman"/>
                <w:sz w:val="20"/>
                <w:szCs w:val="20"/>
              </w:rPr>
              <w:t xml:space="preserve">Srinagar </w:t>
            </w:r>
          </w:p>
        </w:tc>
        <w:tc>
          <w:tcPr>
            <w:tcW w:w="1193" w:type="pct"/>
          </w:tcPr>
          <w:p w:rsidR="00932BCB" w:rsidRPr="00293637" w:rsidRDefault="00932BCB" w:rsidP="0016487C">
            <w:pPr>
              <w:jc w:val="both"/>
              <w:rPr>
                <w:rFonts w:ascii="Times New Roman" w:hAnsi="Times New Roman" w:cs="Times New Roman"/>
                <w:sz w:val="20"/>
                <w:szCs w:val="20"/>
              </w:rPr>
            </w:pPr>
            <w:r w:rsidRPr="00293637">
              <w:rPr>
                <w:rFonts w:ascii="Times New Roman" w:hAnsi="Times New Roman" w:cs="Times New Roman"/>
                <w:sz w:val="20"/>
                <w:szCs w:val="20"/>
              </w:rPr>
              <w:t>70.00</w:t>
            </w:r>
          </w:p>
        </w:tc>
        <w:tc>
          <w:tcPr>
            <w:tcW w:w="1175" w:type="pct"/>
          </w:tcPr>
          <w:p w:rsidR="00932BCB" w:rsidRPr="00293637" w:rsidRDefault="00932BCB" w:rsidP="0016487C">
            <w:pPr>
              <w:jc w:val="both"/>
              <w:rPr>
                <w:rFonts w:ascii="Times New Roman" w:hAnsi="Times New Roman" w:cs="Times New Roman"/>
                <w:sz w:val="20"/>
                <w:szCs w:val="20"/>
              </w:rPr>
            </w:pPr>
            <w:r w:rsidRPr="00293637">
              <w:rPr>
                <w:rFonts w:ascii="Times New Roman" w:hAnsi="Times New Roman" w:cs="Times New Roman"/>
                <w:sz w:val="20"/>
                <w:szCs w:val="20"/>
              </w:rPr>
              <w:t>29.99</w:t>
            </w:r>
          </w:p>
        </w:tc>
      </w:tr>
      <w:tr w:rsidR="00932BCB" w:rsidRPr="00293637" w:rsidTr="00293637">
        <w:trPr>
          <w:jc w:val="center"/>
        </w:trPr>
        <w:tc>
          <w:tcPr>
            <w:tcW w:w="2632"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Ganderbal</w:t>
            </w:r>
            <w:proofErr w:type="spellEnd"/>
            <w:r w:rsidRPr="00293637">
              <w:rPr>
                <w:rFonts w:ascii="Times New Roman" w:hAnsi="Times New Roman" w:cs="Times New Roman"/>
                <w:sz w:val="20"/>
                <w:szCs w:val="20"/>
              </w:rPr>
              <w:t xml:space="preserve"> </w:t>
            </w:r>
          </w:p>
        </w:tc>
        <w:tc>
          <w:tcPr>
            <w:tcW w:w="1193" w:type="pct"/>
          </w:tcPr>
          <w:p w:rsidR="00932BCB" w:rsidRPr="00293637" w:rsidRDefault="00932BCB" w:rsidP="0016487C">
            <w:pPr>
              <w:jc w:val="both"/>
              <w:rPr>
                <w:rFonts w:ascii="Times New Roman" w:hAnsi="Times New Roman" w:cs="Times New Roman"/>
                <w:sz w:val="20"/>
                <w:szCs w:val="20"/>
              </w:rPr>
            </w:pPr>
            <w:r w:rsidRPr="00293637">
              <w:rPr>
                <w:rFonts w:ascii="Times New Roman" w:hAnsi="Times New Roman" w:cs="Times New Roman"/>
                <w:sz w:val="20"/>
                <w:szCs w:val="20"/>
              </w:rPr>
              <w:t>18.17</w:t>
            </w:r>
          </w:p>
        </w:tc>
        <w:tc>
          <w:tcPr>
            <w:tcW w:w="1175" w:type="pct"/>
          </w:tcPr>
          <w:p w:rsidR="00932BCB" w:rsidRPr="00293637" w:rsidRDefault="00932BCB" w:rsidP="0016487C">
            <w:pPr>
              <w:jc w:val="both"/>
              <w:rPr>
                <w:rFonts w:ascii="Times New Roman" w:hAnsi="Times New Roman" w:cs="Times New Roman"/>
                <w:sz w:val="20"/>
                <w:szCs w:val="20"/>
              </w:rPr>
            </w:pPr>
            <w:r w:rsidRPr="00293637">
              <w:rPr>
                <w:rFonts w:ascii="Times New Roman" w:hAnsi="Times New Roman" w:cs="Times New Roman"/>
                <w:sz w:val="20"/>
                <w:szCs w:val="20"/>
              </w:rPr>
              <w:t>81.82</w:t>
            </w:r>
          </w:p>
        </w:tc>
      </w:tr>
      <w:tr w:rsidR="00932BCB" w:rsidRPr="00293637" w:rsidTr="00293637">
        <w:trPr>
          <w:jc w:val="center"/>
        </w:trPr>
        <w:tc>
          <w:tcPr>
            <w:tcW w:w="2632"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Pulwama</w:t>
            </w:r>
            <w:proofErr w:type="spellEnd"/>
            <w:r w:rsidRPr="00293637">
              <w:rPr>
                <w:rFonts w:ascii="Times New Roman" w:hAnsi="Times New Roman" w:cs="Times New Roman"/>
                <w:sz w:val="20"/>
                <w:szCs w:val="20"/>
              </w:rPr>
              <w:t xml:space="preserve"> </w:t>
            </w:r>
          </w:p>
        </w:tc>
        <w:tc>
          <w:tcPr>
            <w:tcW w:w="1193" w:type="pct"/>
          </w:tcPr>
          <w:p w:rsidR="00932BCB" w:rsidRPr="00293637" w:rsidRDefault="00932BCB" w:rsidP="0016487C">
            <w:pPr>
              <w:jc w:val="both"/>
              <w:rPr>
                <w:rFonts w:ascii="Times New Roman" w:hAnsi="Times New Roman" w:cs="Times New Roman"/>
                <w:sz w:val="20"/>
                <w:szCs w:val="20"/>
              </w:rPr>
            </w:pPr>
            <w:r w:rsidRPr="00293637">
              <w:rPr>
                <w:rFonts w:ascii="Times New Roman" w:hAnsi="Times New Roman" w:cs="Times New Roman"/>
                <w:sz w:val="20"/>
                <w:szCs w:val="20"/>
              </w:rPr>
              <w:t>24.96</w:t>
            </w:r>
          </w:p>
        </w:tc>
        <w:tc>
          <w:tcPr>
            <w:tcW w:w="1175" w:type="pct"/>
          </w:tcPr>
          <w:p w:rsidR="00932BCB" w:rsidRPr="00293637" w:rsidRDefault="00932BCB" w:rsidP="0016487C">
            <w:pPr>
              <w:jc w:val="both"/>
              <w:rPr>
                <w:rFonts w:ascii="Times New Roman" w:hAnsi="Times New Roman" w:cs="Times New Roman"/>
                <w:sz w:val="20"/>
                <w:szCs w:val="20"/>
              </w:rPr>
            </w:pPr>
            <w:r w:rsidRPr="00293637">
              <w:rPr>
                <w:rFonts w:ascii="Times New Roman" w:hAnsi="Times New Roman" w:cs="Times New Roman"/>
                <w:sz w:val="20"/>
                <w:szCs w:val="20"/>
              </w:rPr>
              <w:t>75.03</w:t>
            </w:r>
          </w:p>
        </w:tc>
      </w:tr>
      <w:tr w:rsidR="00932BCB" w:rsidRPr="00293637" w:rsidTr="00293637">
        <w:trPr>
          <w:jc w:val="center"/>
        </w:trPr>
        <w:tc>
          <w:tcPr>
            <w:tcW w:w="2632" w:type="pct"/>
          </w:tcPr>
          <w:p w:rsidR="00932BCB" w:rsidRPr="00293637" w:rsidRDefault="00986AE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Shopian</w:t>
            </w:r>
            <w:proofErr w:type="spellEnd"/>
            <w:r w:rsidR="00932BCB" w:rsidRPr="00293637">
              <w:rPr>
                <w:rFonts w:ascii="Times New Roman" w:hAnsi="Times New Roman" w:cs="Times New Roman"/>
                <w:sz w:val="20"/>
                <w:szCs w:val="20"/>
              </w:rPr>
              <w:t xml:space="preserve"> </w:t>
            </w:r>
          </w:p>
        </w:tc>
        <w:tc>
          <w:tcPr>
            <w:tcW w:w="1193" w:type="pct"/>
          </w:tcPr>
          <w:p w:rsidR="00932BCB" w:rsidRPr="00293637" w:rsidRDefault="00932BCB" w:rsidP="0016487C">
            <w:pPr>
              <w:jc w:val="both"/>
              <w:rPr>
                <w:rFonts w:ascii="Times New Roman" w:hAnsi="Times New Roman" w:cs="Times New Roman"/>
                <w:sz w:val="20"/>
                <w:szCs w:val="20"/>
              </w:rPr>
            </w:pPr>
            <w:r w:rsidRPr="00293637">
              <w:rPr>
                <w:rFonts w:ascii="Times New Roman" w:hAnsi="Times New Roman" w:cs="Times New Roman"/>
                <w:sz w:val="20"/>
                <w:szCs w:val="20"/>
              </w:rPr>
              <w:t>32.21</w:t>
            </w:r>
          </w:p>
        </w:tc>
        <w:tc>
          <w:tcPr>
            <w:tcW w:w="1175" w:type="pct"/>
          </w:tcPr>
          <w:p w:rsidR="00932BCB" w:rsidRPr="00293637" w:rsidRDefault="00932BCB" w:rsidP="0016487C">
            <w:pPr>
              <w:jc w:val="both"/>
              <w:rPr>
                <w:rFonts w:ascii="Times New Roman" w:hAnsi="Times New Roman" w:cs="Times New Roman"/>
                <w:sz w:val="20"/>
                <w:szCs w:val="20"/>
              </w:rPr>
            </w:pPr>
            <w:r w:rsidRPr="00293637">
              <w:rPr>
                <w:rFonts w:ascii="Times New Roman" w:hAnsi="Times New Roman" w:cs="Times New Roman"/>
                <w:sz w:val="20"/>
                <w:szCs w:val="20"/>
              </w:rPr>
              <w:t>67.78</w:t>
            </w:r>
          </w:p>
        </w:tc>
      </w:tr>
      <w:tr w:rsidR="00932BCB" w:rsidRPr="00293637" w:rsidTr="00293637">
        <w:trPr>
          <w:jc w:val="center"/>
        </w:trPr>
        <w:tc>
          <w:tcPr>
            <w:tcW w:w="2632"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Anantnag</w:t>
            </w:r>
            <w:proofErr w:type="spellEnd"/>
            <w:r w:rsidRPr="00293637">
              <w:rPr>
                <w:rFonts w:ascii="Times New Roman" w:hAnsi="Times New Roman" w:cs="Times New Roman"/>
                <w:sz w:val="20"/>
                <w:szCs w:val="20"/>
              </w:rPr>
              <w:t xml:space="preserve"> </w:t>
            </w:r>
          </w:p>
        </w:tc>
        <w:tc>
          <w:tcPr>
            <w:tcW w:w="1193" w:type="pct"/>
          </w:tcPr>
          <w:p w:rsidR="00932BCB" w:rsidRPr="00293637" w:rsidRDefault="00932BCB" w:rsidP="0016487C">
            <w:pPr>
              <w:jc w:val="both"/>
              <w:rPr>
                <w:rFonts w:ascii="Times New Roman" w:hAnsi="Times New Roman" w:cs="Times New Roman"/>
                <w:sz w:val="20"/>
                <w:szCs w:val="20"/>
              </w:rPr>
            </w:pPr>
            <w:r w:rsidRPr="00293637">
              <w:rPr>
                <w:rFonts w:ascii="Times New Roman" w:hAnsi="Times New Roman" w:cs="Times New Roman"/>
                <w:sz w:val="20"/>
                <w:szCs w:val="20"/>
              </w:rPr>
              <w:t>45.77</w:t>
            </w:r>
          </w:p>
        </w:tc>
        <w:tc>
          <w:tcPr>
            <w:tcW w:w="1175" w:type="pct"/>
          </w:tcPr>
          <w:p w:rsidR="00932BCB" w:rsidRPr="00293637" w:rsidRDefault="00932BCB" w:rsidP="0016487C">
            <w:pPr>
              <w:jc w:val="both"/>
              <w:rPr>
                <w:rFonts w:ascii="Times New Roman" w:hAnsi="Times New Roman" w:cs="Times New Roman"/>
                <w:sz w:val="20"/>
                <w:szCs w:val="20"/>
              </w:rPr>
            </w:pPr>
            <w:r w:rsidRPr="00293637">
              <w:rPr>
                <w:rFonts w:ascii="Times New Roman" w:hAnsi="Times New Roman" w:cs="Times New Roman"/>
                <w:sz w:val="20"/>
                <w:szCs w:val="20"/>
              </w:rPr>
              <w:t>54.22</w:t>
            </w:r>
          </w:p>
        </w:tc>
      </w:tr>
      <w:tr w:rsidR="00932BCB" w:rsidRPr="00293637" w:rsidTr="00293637">
        <w:trPr>
          <w:jc w:val="center"/>
        </w:trPr>
        <w:tc>
          <w:tcPr>
            <w:tcW w:w="2632"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Kulgam</w:t>
            </w:r>
            <w:proofErr w:type="spellEnd"/>
            <w:r w:rsidRPr="00293637">
              <w:rPr>
                <w:rFonts w:ascii="Times New Roman" w:hAnsi="Times New Roman" w:cs="Times New Roman"/>
                <w:sz w:val="20"/>
                <w:szCs w:val="20"/>
              </w:rPr>
              <w:t xml:space="preserve"> </w:t>
            </w:r>
          </w:p>
        </w:tc>
        <w:tc>
          <w:tcPr>
            <w:tcW w:w="1193" w:type="pct"/>
          </w:tcPr>
          <w:p w:rsidR="00932BCB" w:rsidRPr="00293637" w:rsidRDefault="00932BCB" w:rsidP="0016487C">
            <w:pPr>
              <w:jc w:val="both"/>
              <w:rPr>
                <w:rFonts w:ascii="Times New Roman" w:hAnsi="Times New Roman" w:cs="Times New Roman"/>
                <w:sz w:val="20"/>
                <w:szCs w:val="20"/>
              </w:rPr>
            </w:pPr>
            <w:r w:rsidRPr="00293637">
              <w:rPr>
                <w:rFonts w:ascii="Times New Roman" w:hAnsi="Times New Roman" w:cs="Times New Roman"/>
                <w:sz w:val="20"/>
                <w:szCs w:val="20"/>
              </w:rPr>
              <w:t>44.58</w:t>
            </w:r>
          </w:p>
        </w:tc>
        <w:tc>
          <w:tcPr>
            <w:tcW w:w="1175" w:type="pct"/>
          </w:tcPr>
          <w:p w:rsidR="00932BCB" w:rsidRPr="00293637" w:rsidRDefault="00932BCB" w:rsidP="0016487C">
            <w:pPr>
              <w:jc w:val="both"/>
              <w:rPr>
                <w:rFonts w:ascii="Times New Roman" w:hAnsi="Times New Roman" w:cs="Times New Roman"/>
                <w:sz w:val="20"/>
                <w:szCs w:val="20"/>
              </w:rPr>
            </w:pPr>
            <w:r w:rsidRPr="00293637">
              <w:rPr>
                <w:rFonts w:ascii="Times New Roman" w:hAnsi="Times New Roman" w:cs="Times New Roman"/>
                <w:sz w:val="20"/>
                <w:szCs w:val="20"/>
              </w:rPr>
              <w:t>55.51</w:t>
            </w:r>
          </w:p>
        </w:tc>
      </w:tr>
      <w:tr w:rsidR="00932BCB" w:rsidRPr="00293637" w:rsidTr="00293637">
        <w:trPr>
          <w:jc w:val="center"/>
        </w:trPr>
        <w:tc>
          <w:tcPr>
            <w:tcW w:w="2632"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Baramulla</w:t>
            </w:r>
            <w:proofErr w:type="spellEnd"/>
            <w:r w:rsidRPr="00293637">
              <w:rPr>
                <w:rFonts w:ascii="Times New Roman" w:hAnsi="Times New Roman" w:cs="Times New Roman"/>
                <w:sz w:val="20"/>
                <w:szCs w:val="20"/>
              </w:rPr>
              <w:t xml:space="preserve"> </w:t>
            </w:r>
          </w:p>
        </w:tc>
        <w:tc>
          <w:tcPr>
            <w:tcW w:w="1193" w:type="pct"/>
          </w:tcPr>
          <w:p w:rsidR="00932BCB" w:rsidRPr="00293637" w:rsidRDefault="00932BCB" w:rsidP="0016487C">
            <w:pPr>
              <w:jc w:val="both"/>
              <w:rPr>
                <w:rFonts w:ascii="Times New Roman" w:hAnsi="Times New Roman" w:cs="Times New Roman"/>
                <w:sz w:val="20"/>
                <w:szCs w:val="20"/>
              </w:rPr>
            </w:pPr>
            <w:r w:rsidRPr="00293637">
              <w:rPr>
                <w:rFonts w:ascii="Times New Roman" w:hAnsi="Times New Roman" w:cs="Times New Roman"/>
                <w:sz w:val="20"/>
                <w:szCs w:val="20"/>
              </w:rPr>
              <w:t>17.01</w:t>
            </w:r>
          </w:p>
        </w:tc>
        <w:tc>
          <w:tcPr>
            <w:tcW w:w="1175" w:type="pct"/>
          </w:tcPr>
          <w:p w:rsidR="00932BCB" w:rsidRPr="00293637" w:rsidRDefault="00932BCB" w:rsidP="0016487C">
            <w:pPr>
              <w:jc w:val="both"/>
              <w:rPr>
                <w:rFonts w:ascii="Times New Roman" w:hAnsi="Times New Roman" w:cs="Times New Roman"/>
                <w:sz w:val="20"/>
                <w:szCs w:val="20"/>
              </w:rPr>
            </w:pPr>
            <w:r w:rsidRPr="00293637">
              <w:rPr>
                <w:rFonts w:ascii="Times New Roman" w:hAnsi="Times New Roman" w:cs="Times New Roman"/>
                <w:sz w:val="20"/>
                <w:szCs w:val="20"/>
              </w:rPr>
              <w:t>82.91</w:t>
            </w:r>
          </w:p>
        </w:tc>
      </w:tr>
      <w:tr w:rsidR="00932BCB" w:rsidRPr="00293637" w:rsidTr="00293637">
        <w:trPr>
          <w:jc w:val="center"/>
        </w:trPr>
        <w:tc>
          <w:tcPr>
            <w:tcW w:w="2632" w:type="pct"/>
          </w:tcPr>
          <w:p w:rsidR="00932BCB" w:rsidRPr="00293637" w:rsidRDefault="00932BCB" w:rsidP="0016487C">
            <w:pPr>
              <w:jc w:val="both"/>
              <w:rPr>
                <w:rFonts w:ascii="Times New Roman" w:hAnsi="Times New Roman" w:cs="Times New Roman"/>
                <w:b/>
                <w:sz w:val="20"/>
                <w:szCs w:val="20"/>
              </w:rPr>
            </w:pPr>
            <w:r w:rsidRPr="00293637">
              <w:rPr>
                <w:rFonts w:ascii="Times New Roman" w:hAnsi="Times New Roman" w:cs="Times New Roman"/>
                <w:b/>
                <w:sz w:val="20"/>
                <w:szCs w:val="20"/>
              </w:rPr>
              <w:t xml:space="preserve">Kashmir Division </w:t>
            </w:r>
          </w:p>
        </w:tc>
        <w:tc>
          <w:tcPr>
            <w:tcW w:w="1193" w:type="pct"/>
          </w:tcPr>
          <w:p w:rsidR="00932BCB" w:rsidRPr="00293637" w:rsidRDefault="00932BCB" w:rsidP="0016487C">
            <w:pPr>
              <w:jc w:val="both"/>
              <w:rPr>
                <w:rFonts w:ascii="Times New Roman" w:hAnsi="Times New Roman" w:cs="Times New Roman"/>
                <w:b/>
                <w:sz w:val="20"/>
                <w:szCs w:val="20"/>
              </w:rPr>
            </w:pPr>
            <w:r w:rsidRPr="00293637">
              <w:rPr>
                <w:rFonts w:ascii="Times New Roman" w:hAnsi="Times New Roman" w:cs="Times New Roman"/>
                <w:b/>
                <w:sz w:val="20"/>
                <w:szCs w:val="20"/>
              </w:rPr>
              <w:t>36.35</w:t>
            </w:r>
          </w:p>
        </w:tc>
        <w:tc>
          <w:tcPr>
            <w:tcW w:w="1175" w:type="pct"/>
          </w:tcPr>
          <w:p w:rsidR="00932BCB" w:rsidRPr="00293637" w:rsidRDefault="00932BCB" w:rsidP="0016487C">
            <w:pPr>
              <w:jc w:val="both"/>
              <w:rPr>
                <w:rFonts w:ascii="Times New Roman" w:hAnsi="Times New Roman" w:cs="Times New Roman"/>
                <w:b/>
                <w:sz w:val="20"/>
                <w:szCs w:val="20"/>
              </w:rPr>
            </w:pPr>
            <w:r w:rsidRPr="00293637">
              <w:rPr>
                <w:rFonts w:ascii="Times New Roman" w:hAnsi="Times New Roman" w:cs="Times New Roman"/>
                <w:b/>
                <w:sz w:val="20"/>
                <w:szCs w:val="20"/>
              </w:rPr>
              <w:t>63.65</w:t>
            </w:r>
          </w:p>
        </w:tc>
      </w:tr>
    </w:tbl>
    <w:p w:rsidR="00932BCB" w:rsidRPr="00293637" w:rsidRDefault="00932BCB" w:rsidP="0016487C">
      <w:pPr>
        <w:spacing w:after="0" w:line="240" w:lineRule="auto"/>
        <w:jc w:val="center"/>
        <w:rPr>
          <w:rFonts w:ascii="Times New Roman" w:hAnsi="Times New Roman" w:cs="Times New Roman"/>
          <w:sz w:val="20"/>
          <w:szCs w:val="20"/>
        </w:rPr>
      </w:pPr>
      <w:r w:rsidRPr="00293637">
        <w:rPr>
          <w:rFonts w:ascii="Times New Roman" w:hAnsi="Times New Roman" w:cs="Times New Roman"/>
          <w:sz w:val="20"/>
          <w:szCs w:val="20"/>
        </w:rPr>
        <w:t>Source: Census of India</w:t>
      </w:r>
    </w:p>
    <w:p w:rsidR="00932BCB" w:rsidRPr="00293637" w:rsidRDefault="00932BCB" w:rsidP="0016487C">
      <w:pPr>
        <w:spacing w:after="0" w:line="240" w:lineRule="auto"/>
        <w:jc w:val="center"/>
        <w:rPr>
          <w:rFonts w:ascii="Times New Roman" w:hAnsi="Times New Roman" w:cs="Times New Roman"/>
          <w:sz w:val="20"/>
          <w:szCs w:val="20"/>
        </w:rPr>
      </w:pPr>
      <w:r w:rsidRPr="00293637">
        <w:rPr>
          <w:rFonts w:ascii="Times New Roman" w:hAnsi="Times New Roman" w:cs="Times New Roman"/>
          <w:sz w:val="20"/>
          <w:szCs w:val="20"/>
        </w:rPr>
        <w:t xml:space="preserve">** </w:t>
      </w:r>
      <w:proofErr w:type="spellStart"/>
      <w:r w:rsidRPr="00293637">
        <w:rPr>
          <w:rFonts w:ascii="Times New Roman" w:hAnsi="Times New Roman" w:cs="Times New Roman"/>
          <w:sz w:val="20"/>
          <w:szCs w:val="20"/>
        </w:rPr>
        <w:t>Pucca</w:t>
      </w:r>
      <w:proofErr w:type="spellEnd"/>
      <w:r w:rsidRPr="00293637">
        <w:rPr>
          <w:rFonts w:ascii="Times New Roman" w:hAnsi="Times New Roman" w:cs="Times New Roman"/>
          <w:sz w:val="20"/>
          <w:szCs w:val="20"/>
        </w:rPr>
        <w:t xml:space="preserve"> House Includes Burnt Bricks and Concrete.</w:t>
      </w:r>
    </w:p>
    <w:p w:rsidR="00932BCB" w:rsidRPr="00293637" w:rsidRDefault="00932BCB" w:rsidP="0016487C">
      <w:pPr>
        <w:spacing w:after="0" w:line="240" w:lineRule="auto"/>
        <w:jc w:val="center"/>
        <w:rPr>
          <w:rFonts w:ascii="Times New Roman" w:hAnsi="Times New Roman" w:cs="Times New Roman"/>
          <w:sz w:val="20"/>
          <w:szCs w:val="20"/>
        </w:rPr>
      </w:pPr>
      <w:r w:rsidRPr="00293637">
        <w:rPr>
          <w:rFonts w:ascii="Times New Roman" w:hAnsi="Times New Roman" w:cs="Times New Roman"/>
          <w:sz w:val="20"/>
          <w:szCs w:val="20"/>
        </w:rPr>
        <w:t xml:space="preserve">*** </w:t>
      </w:r>
      <w:proofErr w:type="spellStart"/>
      <w:r w:rsidRPr="00293637">
        <w:rPr>
          <w:rFonts w:ascii="Times New Roman" w:hAnsi="Times New Roman" w:cs="Times New Roman"/>
          <w:sz w:val="20"/>
          <w:szCs w:val="20"/>
        </w:rPr>
        <w:t>Kucha</w:t>
      </w:r>
      <w:proofErr w:type="spellEnd"/>
      <w:r w:rsidRPr="00293637">
        <w:rPr>
          <w:rFonts w:ascii="Times New Roman" w:hAnsi="Times New Roman" w:cs="Times New Roman"/>
          <w:sz w:val="20"/>
          <w:szCs w:val="20"/>
        </w:rPr>
        <w:t xml:space="preserve"> House made of Mud, Un-Brunt bricks, Grass thatch</w:t>
      </w:r>
    </w:p>
    <w:p w:rsidR="00615D5D" w:rsidRPr="00293637" w:rsidRDefault="00615D5D" w:rsidP="0016487C">
      <w:pPr>
        <w:spacing w:after="0" w:line="240" w:lineRule="auto"/>
        <w:jc w:val="both"/>
        <w:rPr>
          <w:rFonts w:ascii="Times New Roman" w:hAnsi="Times New Roman" w:cs="Times New Roman"/>
          <w:b/>
          <w:sz w:val="20"/>
          <w:szCs w:val="20"/>
          <w:lang w:eastAsia="zh-CN"/>
        </w:rPr>
      </w:pPr>
    </w:p>
    <w:p w:rsidR="00B20612" w:rsidRDefault="00B20612" w:rsidP="0016487C">
      <w:pPr>
        <w:spacing w:after="0" w:line="240" w:lineRule="auto"/>
        <w:jc w:val="both"/>
        <w:rPr>
          <w:rFonts w:ascii="Times New Roman" w:hAnsi="Times New Roman" w:cs="Times New Roman"/>
          <w:b/>
          <w:sz w:val="20"/>
          <w:szCs w:val="20"/>
          <w:lang w:eastAsia="zh-CN"/>
        </w:rPr>
      </w:pPr>
    </w:p>
    <w:p w:rsidR="00293637" w:rsidRPr="00293637" w:rsidRDefault="00293637" w:rsidP="0016487C">
      <w:pPr>
        <w:spacing w:after="0" w:line="240" w:lineRule="auto"/>
        <w:jc w:val="both"/>
        <w:rPr>
          <w:rFonts w:ascii="Times New Roman" w:hAnsi="Times New Roman" w:cs="Times New Roman"/>
          <w:b/>
          <w:sz w:val="20"/>
          <w:szCs w:val="20"/>
          <w:lang w:eastAsia="zh-CN"/>
        </w:rPr>
        <w:sectPr w:rsidR="00293637" w:rsidRPr="00293637" w:rsidSect="00374B53">
          <w:type w:val="continuous"/>
          <w:pgSz w:w="12242" w:h="15842" w:code="1"/>
          <w:pgMar w:top="1440" w:right="1440" w:bottom="1440" w:left="1440" w:header="720" w:footer="720" w:gutter="0"/>
          <w:cols w:space="720"/>
          <w:docGrid w:linePitch="360"/>
        </w:sectPr>
      </w:pPr>
    </w:p>
    <w:p w:rsidR="00932BCB" w:rsidRPr="00293637" w:rsidRDefault="00932BCB" w:rsidP="0016487C">
      <w:pPr>
        <w:spacing w:after="0" w:line="240" w:lineRule="auto"/>
        <w:jc w:val="both"/>
        <w:rPr>
          <w:rFonts w:ascii="Times New Roman" w:hAnsi="Times New Roman" w:cs="Times New Roman"/>
          <w:b/>
          <w:sz w:val="20"/>
          <w:szCs w:val="20"/>
        </w:rPr>
      </w:pPr>
      <w:r w:rsidRPr="00293637">
        <w:rPr>
          <w:rFonts w:ascii="Times New Roman" w:hAnsi="Times New Roman" w:cs="Times New Roman"/>
          <w:b/>
          <w:sz w:val="20"/>
          <w:szCs w:val="20"/>
        </w:rPr>
        <w:lastRenderedPageBreak/>
        <w:t>Quality of Water:</w:t>
      </w:r>
    </w:p>
    <w:p w:rsidR="00932BCB" w:rsidRPr="00293637" w:rsidRDefault="003A1C0D" w:rsidP="00293637">
      <w:pPr>
        <w:spacing w:after="0" w:line="240" w:lineRule="auto"/>
        <w:ind w:firstLine="720"/>
        <w:jc w:val="both"/>
        <w:rPr>
          <w:rFonts w:ascii="Times New Roman" w:hAnsi="Times New Roman" w:cs="Times New Roman"/>
          <w:sz w:val="20"/>
          <w:szCs w:val="20"/>
        </w:rPr>
      </w:pPr>
      <w:r w:rsidRPr="00293637">
        <w:rPr>
          <w:rFonts w:ascii="Times New Roman" w:hAnsi="Times New Roman" w:cs="Times New Roman"/>
          <w:sz w:val="20"/>
          <w:szCs w:val="20"/>
        </w:rPr>
        <w:t>The below table (1</w:t>
      </w:r>
      <w:r w:rsidR="00932BCB" w:rsidRPr="00293637">
        <w:rPr>
          <w:rFonts w:ascii="Times New Roman" w:hAnsi="Times New Roman" w:cs="Times New Roman"/>
          <w:sz w:val="20"/>
          <w:szCs w:val="20"/>
        </w:rPr>
        <w:t>.8) shows the percentage of households with quality of water, which depicts that on an average only 28.29 percent of households of have water facility from treated sources and 71.71 percent of households have water facility from un-</w:t>
      </w:r>
      <w:r w:rsidR="00932BCB" w:rsidRPr="00293637">
        <w:rPr>
          <w:rFonts w:ascii="Times New Roman" w:hAnsi="Times New Roman" w:cs="Times New Roman"/>
          <w:sz w:val="20"/>
          <w:szCs w:val="20"/>
        </w:rPr>
        <w:lastRenderedPageBreak/>
        <w:t xml:space="preserve">treated sources. Highest deprivation </w:t>
      </w:r>
      <w:proofErr w:type="spellStart"/>
      <w:r w:rsidR="00932BCB" w:rsidRPr="00293637">
        <w:rPr>
          <w:rFonts w:ascii="Times New Roman" w:hAnsi="Times New Roman" w:cs="Times New Roman"/>
          <w:sz w:val="20"/>
          <w:szCs w:val="20"/>
        </w:rPr>
        <w:t>interms</w:t>
      </w:r>
      <w:proofErr w:type="spellEnd"/>
      <w:r w:rsidR="00932BCB" w:rsidRPr="00293637">
        <w:rPr>
          <w:rFonts w:ascii="Times New Roman" w:hAnsi="Times New Roman" w:cs="Times New Roman"/>
          <w:sz w:val="20"/>
          <w:szCs w:val="20"/>
        </w:rPr>
        <w:t xml:space="preserve"> of treated water is in the district </w:t>
      </w:r>
      <w:proofErr w:type="spellStart"/>
      <w:r w:rsidR="00932BCB" w:rsidRPr="00293637">
        <w:rPr>
          <w:rFonts w:ascii="Times New Roman" w:hAnsi="Times New Roman" w:cs="Times New Roman"/>
          <w:sz w:val="20"/>
          <w:szCs w:val="20"/>
        </w:rPr>
        <w:t>Bandipora</w:t>
      </w:r>
      <w:proofErr w:type="spellEnd"/>
      <w:r w:rsidR="00932BCB" w:rsidRPr="00293637">
        <w:rPr>
          <w:rFonts w:ascii="Times New Roman" w:hAnsi="Times New Roman" w:cs="Times New Roman"/>
          <w:sz w:val="20"/>
          <w:szCs w:val="20"/>
        </w:rPr>
        <w:t xml:space="preserve"> with 94.85 percent followed by </w:t>
      </w:r>
      <w:proofErr w:type="spellStart"/>
      <w:r w:rsidR="00932BCB" w:rsidRPr="00293637">
        <w:rPr>
          <w:rFonts w:ascii="Times New Roman" w:hAnsi="Times New Roman" w:cs="Times New Roman"/>
          <w:sz w:val="20"/>
          <w:szCs w:val="20"/>
        </w:rPr>
        <w:t>Pulwama</w:t>
      </w:r>
      <w:proofErr w:type="spellEnd"/>
      <w:r w:rsidR="00932BCB" w:rsidRPr="00293637">
        <w:rPr>
          <w:rFonts w:ascii="Times New Roman" w:hAnsi="Times New Roman" w:cs="Times New Roman"/>
          <w:sz w:val="20"/>
          <w:szCs w:val="20"/>
        </w:rPr>
        <w:t xml:space="preserve"> with 87.80 percent, </w:t>
      </w:r>
      <w:proofErr w:type="spellStart"/>
      <w:r w:rsidR="00932BCB" w:rsidRPr="00293637">
        <w:rPr>
          <w:rFonts w:ascii="Times New Roman" w:hAnsi="Times New Roman" w:cs="Times New Roman"/>
          <w:sz w:val="20"/>
          <w:szCs w:val="20"/>
        </w:rPr>
        <w:t>Kulgam</w:t>
      </w:r>
      <w:proofErr w:type="spellEnd"/>
      <w:r w:rsidR="00932BCB" w:rsidRPr="00293637">
        <w:rPr>
          <w:rFonts w:ascii="Times New Roman" w:hAnsi="Times New Roman" w:cs="Times New Roman"/>
          <w:sz w:val="20"/>
          <w:szCs w:val="20"/>
        </w:rPr>
        <w:t xml:space="preserve"> with 83.48 percent, </w:t>
      </w:r>
      <w:proofErr w:type="spellStart"/>
      <w:r w:rsidR="00932BCB" w:rsidRPr="00293637">
        <w:rPr>
          <w:rFonts w:ascii="Times New Roman" w:hAnsi="Times New Roman" w:cs="Times New Roman"/>
          <w:sz w:val="20"/>
          <w:szCs w:val="20"/>
        </w:rPr>
        <w:t>Anantnag</w:t>
      </w:r>
      <w:proofErr w:type="spellEnd"/>
      <w:r w:rsidR="00932BCB" w:rsidRPr="00293637">
        <w:rPr>
          <w:rFonts w:ascii="Times New Roman" w:hAnsi="Times New Roman" w:cs="Times New Roman"/>
          <w:sz w:val="20"/>
          <w:szCs w:val="20"/>
        </w:rPr>
        <w:t xml:space="preserve"> 81.09 percent and 79.74 percent in </w:t>
      </w:r>
      <w:proofErr w:type="spellStart"/>
      <w:r w:rsidR="00932BCB" w:rsidRPr="00293637">
        <w:rPr>
          <w:rFonts w:ascii="Times New Roman" w:hAnsi="Times New Roman" w:cs="Times New Roman"/>
          <w:sz w:val="20"/>
          <w:szCs w:val="20"/>
        </w:rPr>
        <w:t>Kupwara</w:t>
      </w:r>
      <w:proofErr w:type="spellEnd"/>
      <w:r w:rsidR="00932BCB" w:rsidRPr="00293637">
        <w:rPr>
          <w:rFonts w:ascii="Times New Roman" w:hAnsi="Times New Roman" w:cs="Times New Roman"/>
          <w:sz w:val="20"/>
          <w:szCs w:val="20"/>
        </w:rPr>
        <w:t xml:space="preserve"> district.</w:t>
      </w:r>
    </w:p>
    <w:p w:rsidR="00615D5D" w:rsidRPr="00293637" w:rsidRDefault="00615D5D" w:rsidP="0016487C">
      <w:pPr>
        <w:spacing w:after="0" w:line="240" w:lineRule="auto"/>
        <w:jc w:val="center"/>
        <w:rPr>
          <w:rFonts w:ascii="Times New Roman" w:hAnsi="Times New Roman" w:cs="Times New Roman"/>
          <w:b/>
          <w:sz w:val="20"/>
          <w:szCs w:val="20"/>
        </w:rPr>
        <w:sectPr w:rsidR="00615D5D" w:rsidRPr="00293637" w:rsidSect="00374B53">
          <w:type w:val="continuous"/>
          <w:pgSz w:w="12242" w:h="15842" w:code="1"/>
          <w:pgMar w:top="1440" w:right="1440" w:bottom="1440" w:left="1440" w:header="720" w:footer="720" w:gutter="0"/>
          <w:cols w:num="2" w:space="720"/>
          <w:docGrid w:linePitch="360"/>
        </w:sectPr>
      </w:pPr>
    </w:p>
    <w:p w:rsidR="00B20612" w:rsidRPr="00293637" w:rsidRDefault="00B20612" w:rsidP="0016487C">
      <w:pPr>
        <w:spacing w:after="0" w:line="240" w:lineRule="auto"/>
        <w:jc w:val="center"/>
        <w:rPr>
          <w:rFonts w:ascii="Times New Roman" w:hAnsi="Times New Roman" w:cs="Times New Roman"/>
          <w:b/>
          <w:sz w:val="20"/>
          <w:szCs w:val="20"/>
          <w:lang w:eastAsia="zh-CN"/>
        </w:rPr>
      </w:pPr>
    </w:p>
    <w:p w:rsidR="00B20612" w:rsidRPr="00293637" w:rsidRDefault="00B20612" w:rsidP="0016487C">
      <w:pPr>
        <w:spacing w:after="0" w:line="240" w:lineRule="auto"/>
        <w:jc w:val="center"/>
        <w:rPr>
          <w:rFonts w:ascii="Times New Roman" w:hAnsi="Times New Roman" w:cs="Times New Roman"/>
          <w:b/>
          <w:sz w:val="20"/>
          <w:szCs w:val="20"/>
          <w:lang w:eastAsia="zh-CN"/>
        </w:rPr>
      </w:pPr>
    </w:p>
    <w:p w:rsidR="00B20612" w:rsidRPr="00293637" w:rsidRDefault="00B20612" w:rsidP="0016487C">
      <w:pPr>
        <w:spacing w:after="0" w:line="240" w:lineRule="auto"/>
        <w:jc w:val="center"/>
        <w:rPr>
          <w:rFonts w:ascii="Times New Roman" w:hAnsi="Times New Roman" w:cs="Times New Roman"/>
          <w:b/>
          <w:sz w:val="20"/>
          <w:szCs w:val="20"/>
          <w:lang w:eastAsia="zh-CN"/>
        </w:rPr>
      </w:pPr>
    </w:p>
    <w:p w:rsidR="00932BCB" w:rsidRPr="00293637" w:rsidRDefault="00932BCB" w:rsidP="0016487C">
      <w:pPr>
        <w:spacing w:after="0" w:line="240" w:lineRule="auto"/>
        <w:jc w:val="center"/>
        <w:rPr>
          <w:rFonts w:ascii="Times New Roman" w:hAnsi="Times New Roman" w:cs="Times New Roman"/>
          <w:b/>
          <w:sz w:val="20"/>
          <w:szCs w:val="20"/>
        </w:rPr>
      </w:pPr>
      <w:r w:rsidRPr="00293637">
        <w:rPr>
          <w:rFonts w:ascii="Times New Roman" w:hAnsi="Times New Roman" w:cs="Times New Roman"/>
          <w:b/>
          <w:sz w:val="20"/>
          <w:szCs w:val="20"/>
        </w:rPr>
        <w:t xml:space="preserve">Table </w:t>
      </w:r>
      <w:r w:rsidR="003A1C0D" w:rsidRPr="00293637">
        <w:rPr>
          <w:rFonts w:ascii="Times New Roman" w:hAnsi="Times New Roman" w:cs="Times New Roman"/>
          <w:b/>
          <w:sz w:val="20"/>
          <w:szCs w:val="20"/>
        </w:rPr>
        <w:t>1</w:t>
      </w:r>
      <w:r w:rsidRPr="00293637">
        <w:rPr>
          <w:rFonts w:ascii="Times New Roman" w:hAnsi="Times New Roman" w:cs="Times New Roman"/>
          <w:b/>
          <w:sz w:val="20"/>
          <w:szCs w:val="20"/>
        </w:rPr>
        <w:t>.8: Percentage of Schedule Tribe Households with Quality of Water</w:t>
      </w:r>
    </w:p>
    <w:tbl>
      <w:tblPr>
        <w:tblStyle w:val="TableGrid"/>
        <w:tblW w:w="5000" w:type="pct"/>
        <w:jc w:val="center"/>
        <w:tblLook w:val="04A0"/>
      </w:tblPr>
      <w:tblGrid>
        <w:gridCol w:w="2935"/>
        <w:gridCol w:w="3362"/>
        <w:gridCol w:w="3281"/>
      </w:tblGrid>
      <w:tr w:rsidR="00932BCB" w:rsidRPr="00293637" w:rsidTr="00293637">
        <w:trPr>
          <w:jc w:val="center"/>
        </w:trPr>
        <w:tc>
          <w:tcPr>
            <w:tcW w:w="1532" w:type="pct"/>
          </w:tcPr>
          <w:p w:rsidR="00932BCB" w:rsidRPr="00293637" w:rsidRDefault="00932BCB" w:rsidP="0016487C">
            <w:pPr>
              <w:jc w:val="both"/>
              <w:rPr>
                <w:rFonts w:ascii="Times New Roman" w:hAnsi="Times New Roman" w:cs="Times New Roman"/>
                <w:b/>
                <w:sz w:val="20"/>
                <w:szCs w:val="20"/>
              </w:rPr>
            </w:pPr>
            <w:r w:rsidRPr="00293637">
              <w:rPr>
                <w:rFonts w:ascii="Times New Roman" w:hAnsi="Times New Roman" w:cs="Times New Roman"/>
                <w:b/>
                <w:sz w:val="20"/>
                <w:szCs w:val="20"/>
              </w:rPr>
              <w:lastRenderedPageBreak/>
              <w:t xml:space="preserve">District </w:t>
            </w:r>
          </w:p>
        </w:tc>
        <w:tc>
          <w:tcPr>
            <w:tcW w:w="1755"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Treated source</w:t>
            </w:r>
          </w:p>
        </w:tc>
        <w:tc>
          <w:tcPr>
            <w:tcW w:w="1713"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Untreated source</w:t>
            </w:r>
          </w:p>
        </w:tc>
      </w:tr>
      <w:tr w:rsidR="00932BCB" w:rsidRPr="00293637" w:rsidTr="00293637">
        <w:trPr>
          <w:jc w:val="center"/>
        </w:trPr>
        <w:tc>
          <w:tcPr>
            <w:tcW w:w="1532"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Kupwara</w:t>
            </w:r>
            <w:proofErr w:type="spellEnd"/>
            <w:r w:rsidRPr="00293637">
              <w:rPr>
                <w:rFonts w:ascii="Times New Roman" w:hAnsi="Times New Roman" w:cs="Times New Roman"/>
                <w:sz w:val="20"/>
                <w:szCs w:val="20"/>
              </w:rPr>
              <w:t xml:space="preserve"> </w:t>
            </w:r>
          </w:p>
        </w:tc>
        <w:tc>
          <w:tcPr>
            <w:tcW w:w="1755"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20.25</w:t>
            </w:r>
          </w:p>
        </w:tc>
        <w:tc>
          <w:tcPr>
            <w:tcW w:w="1713"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79.74</w:t>
            </w:r>
          </w:p>
        </w:tc>
      </w:tr>
      <w:tr w:rsidR="00932BCB" w:rsidRPr="00293637" w:rsidTr="00293637">
        <w:trPr>
          <w:jc w:val="center"/>
        </w:trPr>
        <w:tc>
          <w:tcPr>
            <w:tcW w:w="1532"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Budgam</w:t>
            </w:r>
            <w:proofErr w:type="spellEnd"/>
            <w:r w:rsidRPr="00293637">
              <w:rPr>
                <w:rFonts w:ascii="Times New Roman" w:hAnsi="Times New Roman" w:cs="Times New Roman"/>
                <w:sz w:val="20"/>
                <w:szCs w:val="20"/>
              </w:rPr>
              <w:t xml:space="preserve"> </w:t>
            </w:r>
          </w:p>
        </w:tc>
        <w:tc>
          <w:tcPr>
            <w:tcW w:w="1755"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29.87</w:t>
            </w:r>
          </w:p>
        </w:tc>
        <w:tc>
          <w:tcPr>
            <w:tcW w:w="1713"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70.12</w:t>
            </w:r>
          </w:p>
        </w:tc>
      </w:tr>
      <w:tr w:rsidR="00932BCB" w:rsidRPr="00293637" w:rsidTr="00293637">
        <w:trPr>
          <w:jc w:val="center"/>
        </w:trPr>
        <w:tc>
          <w:tcPr>
            <w:tcW w:w="1532"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Bandipora</w:t>
            </w:r>
            <w:proofErr w:type="spellEnd"/>
            <w:r w:rsidRPr="00293637">
              <w:rPr>
                <w:rFonts w:ascii="Times New Roman" w:hAnsi="Times New Roman" w:cs="Times New Roman"/>
                <w:sz w:val="20"/>
                <w:szCs w:val="20"/>
              </w:rPr>
              <w:t xml:space="preserve"> </w:t>
            </w:r>
          </w:p>
        </w:tc>
        <w:tc>
          <w:tcPr>
            <w:tcW w:w="1755"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5.10</w:t>
            </w:r>
          </w:p>
        </w:tc>
        <w:tc>
          <w:tcPr>
            <w:tcW w:w="1713"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94.85</w:t>
            </w:r>
          </w:p>
        </w:tc>
      </w:tr>
      <w:tr w:rsidR="00932BCB" w:rsidRPr="00293637" w:rsidTr="00293637">
        <w:trPr>
          <w:jc w:val="center"/>
        </w:trPr>
        <w:tc>
          <w:tcPr>
            <w:tcW w:w="1532" w:type="pct"/>
          </w:tcPr>
          <w:p w:rsidR="00932BCB" w:rsidRPr="00293637" w:rsidRDefault="00932BCB" w:rsidP="0016487C">
            <w:pPr>
              <w:jc w:val="both"/>
              <w:rPr>
                <w:rFonts w:ascii="Times New Roman" w:hAnsi="Times New Roman" w:cs="Times New Roman"/>
                <w:sz w:val="20"/>
                <w:szCs w:val="20"/>
              </w:rPr>
            </w:pPr>
            <w:r w:rsidRPr="00293637">
              <w:rPr>
                <w:rFonts w:ascii="Times New Roman" w:hAnsi="Times New Roman" w:cs="Times New Roman"/>
                <w:sz w:val="20"/>
                <w:szCs w:val="20"/>
              </w:rPr>
              <w:t xml:space="preserve">Srinagar </w:t>
            </w:r>
          </w:p>
        </w:tc>
        <w:tc>
          <w:tcPr>
            <w:tcW w:w="1755"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87.92</w:t>
            </w:r>
          </w:p>
        </w:tc>
        <w:tc>
          <w:tcPr>
            <w:tcW w:w="1713"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12.07</w:t>
            </w:r>
          </w:p>
        </w:tc>
      </w:tr>
      <w:tr w:rsidR="00932BCB" w:rsidRPr="00293637" w:rsidTr="00293637">
        <w:trPr>
          <w:jc w:val="center"/>
        </w:trPr>
        <w:tc>
          <w:tcPr>
            <w:tcW w:w="1532"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Ganderbal</w:t>
            </w:r>
            <w:proofErr w:type="spellEnd"/>
            <w:r w:rsidRPr="00293637">
              <w:rPr>
                <w:rFonts w:ascii="Times New Roman" w:hAnsi="Times New Roman" w:cs="Times New Roman"/>
                <w:sz w:val="20"/>
                <w:szCs w:val="20"/>
              </w:rPr>
              <w:t xml:space="preserve"> </w:t>
            </w:r>
          </w:p>
        </w:tc>
        <w:tc>
          <w:tcPr>
            <w:tcW w:w="1755"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34.26</w:t>
            </w:r>
          </w:p>
        </w:tc>
        <w:tc>
          <w:tcPr>
            <w:tcW w:w="1713"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65.73</w:t>
            </w:r>
          </w:p>
        </w:tc>
      </w:tr>
      <w:tr w:rsidR="00932BCB" w:rsidRPr="00293637" w:rsidTr="00293637">
        <w:trPr>
          <w:jc w:val="center"/>
        </w:trPr>
        <w:tc>
          <w:tcPr>
            <w:tcW w:w="1532"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Pulwama</w:t>
            </w:r>
            <w:proofErr w:type="spellEnd"/>
            <w:r w:rsidRPr="00293637">
              <w:rPr>
                <w:rFonts w:ascii="Times New Roman" w:hAnsi="Times New Roman" w:cs="Times New Roman"/>
                <w:sz w:val="20"/>
                <w:szCs w:val="20"/>
              </w:rPr>
              <w:t xml:space="preserve"> </w:t>
            </w:r>
          </w:p>
        </w:tc>
        <w:tc>
          <w:tcPr>
            <w:tcW w:w="1755"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12.19</w:t>
            </w:r>
          </w:p>
        </w:tc>
        <w:tc>
          <w:tcPr>
            <w:tcW w:w="1713"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87.80</w:t>
            </w:r>
          </w:p>
        </w:tc>
      </w:tr>
      <w:tr w:rsidR="00932BCB" w:rsidRPr="00293637" w:rsidTr="00293637">
        <w:trPr>
          <w:jc w:val="center"/>
        </w:trPr>
        <w:tc>
          <w:tcPr>
            <w:tcW w:w="1532" w:type="pct"/>
          </w:tcPr>
          <w:p w:rsidR="00932BCB" w:rsidRPr="00293637" w:rsidRDefault="00986AE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Shopian</w:t>
            </w:r>
            <w:proofErr w:type="spellEnd"/>
            <w:r w:rsidR="00932BCB" w:rsidRPr="00293637">
              <w:rPr>
                <w:rFonts w:ascii="Times New Roman" w:hAnsi="Times New Roman" w:cs="Times New Roman"/>
                <w:sz w:val="20"/>
                <w:szCs w:val="20"/>
              </w:rPr>
              <w:t xml:space="preserve"> </w:t>
            </w:r>
          </w:p>
        </w:tc>
        <w:tc>
          <w:tcPr>
            <w:tcW w:w="1755"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21.78</w:t>
            </w:r>
          </w:p>
        </w:tc>
        <w:tc>
          <w:tcPr>
            <w:tcW w:w="1713"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78.21</w:t>
            </w:r>
          </w:p>
        </w:tc>
      </w:tr>
      <w:tr w:rsidR="00932BCB" w:rsidRPr="00293637" w:rsidTr="00293637">
        <w:trPr>
          <w:jc w:val="center"/>
        </w:trPr>
        <w:tc>
          <w:tcPr>
            <w:tcW w:w="1532"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Anantnag</w:t>
            </w:r>
            <w:proofErr w:type="spellEnd"/>
            <w:r w:rsidRPr="00293637">
              <w:rPr>
                <w:rFonts w:ascii="Times New Roman" w:hAnsi="Times New Roman" w:cs="Times New Roman"/>
                <w:sz w:val="20"/>
                <w:szCs w:val="20"/>
              </w:rPr>
              <w:t xml:space="preserve"> </w:t>
            </w:r>
          </w:p>
        </w:tc>
        <w:tc>
          <w:tcPr>
            <w:tcW w:w="1755"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18.90</w:t>
            </w:r>
          </w:p>
        </w:tc>
        <w:tc>
          <w:tcPr>
            <w:tcW w:w="1713"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81.09</w:t>
            </w:r>
          </w:p>
        </w:tc>
      </w:tr>
      <w:tr w:rsidR="00932BCB" w:rsidRPr="00293637" w:rsidTr="00293637">
        <w:trPr>
          <w:jc w:val="center"/>
        </w:trPr>
        <w:tc>
          <w:tcPr>
            <w:tcW w:w="1532"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Kulgam</w:t>
            </w:r>
            <w:proofErr w:type="spellEnd"/>
            <w:r w:rsidRPr="00293637">
              <w:rPr>
                <w:rFonts w:ascii="Times New Roman" w:hAnsi="Times New Roman" w:cs="Times New Roman"/>
                <w:sz w:val="20"/>
                <w:szCs w:val="20"/>
              </w:rPr>
              <w:t xml:space="preserve"> </w:t>
            </w:r>
          </w:p>
        </w:tc>
        <w:tc>
          <w:tcPr>
            <w:tcW w:w="1755"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16.52</w:t>
            </w:r>
          </w:p>
        </w:tc>
        <w:tc>
          <w:tcPr>
            <w:tcW w:w="1713"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83.48</w:t>
            </w:r>
          </w:p>
        </w:tc>
      </w:tr>
      <w:tr w:rsidR="00932BCB" w:rsidRPr="00293637" w:rsidTr="00293637">
        <w:trPr>
          <w:jc w:val="center"/>
        </w:trPr>
        <w:tc>
          <w:tcPr>
            <w:tcW w:w="1532"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Baramulla</w:t>
            </w:r>
            <w:proofErr w:type="spellEnd"/>
            <w:r w:rsidRPr="00293637">
              <w:rPr>
                <w:rFonts w:ascii="Times New Roman" w:hAnsi="Times New Roman" w:cs="Times New Roman"/>
                <w:sz w:val="20"/>
                <w:szCs w:val="20"/>
              </w:rPr>
              <w:t xml:space="preserve"> </w:t>
            </w:r>
          </w:p>
        </w:tc>
        <w:tc>
          <w:tcPr>
            <w:tcW w:w="1755"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28.29</w:t>
            </w:r>
          </w:p>
        </w:tc>
        <w:tc>
          <w:tcPr>
            <w:tcW w:w="1713"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71.70</w:t>
            </w:r>
          </w:p>
        </w:tc>
      </w:tr>
      <w:tr w:rsidR="00932BCB" w:rsidRPr="00293637" w:rsidTr="00293637">
        <w:trPr>
          <w:jc w:val="center"/>
        </w:trPr>
        <w:tc>
          <w:tcPr>
            <w:tcW w:w="1532" w:type="pct"/>
          </w:tcPr>
          <w:p w:rsidR="00932BCB" w:rsidRPr="00293637" w:rsidRDefault="00932BCB" w:rsidP="0016487C">
            <w:pPr>
              <w:jc w:val="both"/>
              <w:rPr>
                <w:rFonts w:ascii="Times New Roman" w:hAnsi="Times New Roman" w:cs="Times New Roman"/>
                <w:sz w:val="20"/>
                <w:szCs w:val="20"/>
              </w:rPr>
            </w:pPr>
            <w:r w:rsidRPr="00293637">
              <w:rPr>
                <w:rFonts w:ascii="Times New Roman" w:hAnsi="Times New Roman" w:cs="Times New Roman"/>
                <w:sz w:val="20"/>
                <w:szCs w:val="20"/>
              </w:rPr>
              <w:t xml:space="preserve">Kashmir Division </w:t>
            </w:r>
          </w:p>
        </w:tc>
        <w:tc>
          <w:tcPr>
            <w:tcW w:w="1755"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28.29</w:t>
            </w:r>
          </w:p>
        </w:tc>
        <w:tc>
          <w:tcPr>
            <w:tcW w:w="1713"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71.71</w:t>
            </w:r>
          </w:p>
        </w:tc>
      </w:tr>
    </w:tbl>
    <w:p w:rsidR="00932BCB" w:rsidRPr="00293637" w:rsidRDefault="00932BCB" w:rsidP="0016487C">
      <w:pPr>
        <w:spacing w:after="0" w:line="240" w:lineRule="auto"/>
        <w:jc w:val="center"/>
        <w:rPr>
          <w:rFonts w:ascii="Times New Roman" w:hAnsi="Times New Roman" w:cs="Times New Roman"/>
          <w:sz w:val="20"/>
          <w:szCs w:val="20"/>
        </w:rPr>
      </w:pPr>
      <w:r w:rsidRPr="00293637">
        <w:rPr>
          <w:rFonts w:ascii="Times New Roman" w:hAnsi="Times New Roman" w:cs="Times New Roman"/>
          <w:sz w:val="20"/>
          <w:szCs w:val="20"/>
        </w:rPr>
        <w:t>Source: Census of India 2011</w:t>
      </w:r>
    </w:p>
    <w:p w:rsidR="00932BCB" w:rsidRPr="00293637" w:rsidRDefault="00932BCB" w:rsidP="0016487C">
      <w:pPr>
        <w:spacing w:after="0" w:line="240" w:lineRule="auto"/>
        <w:jc w:val="both"/>
        <w:rPr>
          <w:rFonts w:ascii="Times New Roman" w:hAnsi="Times New Roman" w:cs="Times New Roman"/>
          <w:sz w:val="20"/>
          <w:szCs w:val="20"/>
        </w:rPr>
      </w:pPr>
    </w:p>
    <w:p w:rsidR="00615D5D" w:rsidRPr="00293637" w:rsidRDefault="00615D5D" w:rsidP="0016487C">
      <w:pPr>
        <w:spacing w:after="0" w:line="240" w:lineRule="auto"/>
        <w:jc w:val="both"/>
        <w:rPr>
          <w:rFonts w:ascii="Times New Roman" w:hAnsi="Times New Roman" w:cs="Times New Roman"/>
          <w:b/>
          <w:sz w:val="20"/>
          <w:szCs w:val="20"/>
        </w:rPr>
        <w:sectPr w:rsidR="00615D5D" w:rsidRPr="00293637" w:rsidSect="00374B53">
          <w:type w:val="continuous"/>
          <w:pgSz w:w="12242" w:h="15842" w:code="1"/>
          <w:pgMar w:top="1440" w:right="1440" w:bottom="1440" w:left="1440" w:header="720" w:footer="720" w:gutter="0"/>
          <w:cols w:space="720"/>
          <w:docGrid w:linePitch="360"/>
        </w:sectPr>
      </w:pPr>
    </w:p>
    <w:p w:rsidR="00932BCB" w:rsidRPr="00293637" w:rsidRDefault="00932BCB" w:rsidP="0016487C">
      <w:pPr>
        <w:spacing w:after="0" w:line="240" w:lineRule="auto"/>
        <w:jc w:val="both"/>
        <w:rPr>
          <w:rFonts w:ascii="Times New Roman" w:hAnsi="Times New Roman" w:cs="Times New Roman"/>
          <w:b/>
          <w:sz w:val="20"/>
          <w:szCs w:val="20"/>
        </w:rPr>
      </w:pPr>
      <w:r w:rsidRPr="00293637">
        <w:rPr>
          <w:rFonts w:ascii="Times New Roman" w:hAnsi="Times New Roman" w:cs="Times New Roman"/>
          <w:b/>
          <w:sz w:val="20"/>
          <w:szCs w:val="20"/>
        </w:rPr>
        <w:lastRenderedPageBreak/>
        <w:t>Electricity and Bathroom Facility</w:t>
      </w:r>
    </w:p>
    <w:p w:rsidR="00932BCB" w:rsidRPr="00293637" w:rsidRDefault="003A1C0D" w:rsidP="00293637">
      <w:pPr>
        <w:spacing w:after="0" w:line="240" w:lineRule="auto"/>
        <w:ind w:firstLine="720"/>
        <w:jc w:val="both"/>
        <w:rPr>
          <w:rFonts w:ascii="Times New Roman" w:hAnsi="Times New Roman" w:cs="Times New Roman"/>
          <w:sz w:val="20"/>
          <w:szCs w:val="20"/>
        </w:rPr>
      </w:pPr>
      <w:r w:rsidRPr="00293637">
        <w:rPr>
          <w:rFonts w:ascii="Times New Roman" w:hAnsi="Times New Roman" w:cs="Times New Roman"/>
          <w:sz w:val="20"/>
          <w:szCs w:val="20"/>
        </w:rPr>
        <w:t>Table (1</w:t>
      </w:r>
      <w:r w:rsidR="00932BCB" w:rsidRPr="00293637">
        <w:rPr>
          <w:rFonts w:ascii="Times New Roman" w:hAnsi="Times New Roman" w:cs="Times New Roman"/>
          <w:sz w:val="20"/>
          <w:szCs w:val="20"/>
        </w:rPr>
        <w:t xml:space="preserve">.9) reveals that 49.13 percent of schedule tribe households in Kashmir Valley have electricity as a main source of light with the distribution of 93.80 percent in district Srinagar, 69.99 percent in </w:t>
      </w:r>
      <w:proofErr w:type="spellStart"/>
      <w:r w:rsidR="00932BCB" w:rsidRPr="00293637">
        <w:rPr>
          <w:rFonts w:ascii="Times New Roman" w:hAnsi="Times New Roman" w:cs="Times New Roman"/>
          <w:sz w:val="20"/>
          <w:szCs w:val="20"/>
        </w:rPr>
        <w:t>Ganderbal</w:t>
      </w:r>
      <w:proofErr w:type="spellEnd"/>
      <w:r w:rsidR="00932BCB" w:rsidRPr="00293637">
        <w:rPr>
          <w:rFonts w:ascii="Times New Roman" w:hAnsi="Times New Roman" w:cs="Times New Roman"/>
          <w:sz w:val="20"/>
          <w:szCs w:val="20"/>
        </w:rPr>
        <w:t xml:space="preserve">, 59.03 percent in </w:t>
      </w:r>
      <w:proofErr w:type="spellStart"/>
      <w:r w:rsidR="00932BCB" w:rsidRPr="00293637">
        <w:rPr>
          <w:rFonts w:ascii="Times New Roman" w:hAnsi="Times New Roman" w:cs="Times New Roman"/>
          <w:sz w:val="20"/>
          <w:szCs w:val="20"/>
        </w:rPr>
        <w:t>Budgam</w:t>
      </w:r>
      <w:proofErr w:type="spellEnd"/>
      <w:r w:rsidR="00932BCB" w:rsidRPr="00293637">
        <w:rPr>
          <w:rFonts w:ascii="Times New Roman" w:hAnsi="Times New Roman" w:cs="Times New Roman"/>
          <w:sz w:val="20"/>
          <w:szCs w:val="20"/>
        </w:rPr>
        <w:t xml:space="preserve">. The lowest percentage of households with electricity has been in district </w:t>
      </w:r>
      <w:proofErr w:type="spellStart"/>
      <w:r w:rsidR="00932BCB" w:rsidRPr="00293637">
        <w:rPr>
          <w:rFonts w:ascii="Times New Roman" w:hAnsi="Times New Roman" w:cs="Times New Roman"/>
          <w:sz w:val="20"/>
          <w:szCs w:val="20"/>
        </w:rPr>
        <w:t>Kulgam</w:t>
      </w:r>
      <w:proofErr w:type="spellEnd"/>
      <w:r w:rsidR="00932BCB" w:rsidRPr="00293637">
        <w:rPr>
          <w:rFonts w:ascii="Times New Roman" w:hAnsi="Times New Roman" w:cs="Times New Roman"/>
          <w:sz w:val="20"/>
          <w:szCs w:val="20"/>
        </w:rPr>
        <w:t xml:space="preserve"> district (12.93 percent), </w:t>
      </w:r>
      <w:proofErr w:type="spellStart"/>
      <w:r w:rsidR="00986AEB" w:rsidRPr="00293637">
        <w:rPr>
          <w:rFonts w:ascii="Times New Roman" w:hAnsi="Times New Roman" w:cs="Times New Roman"/>
          <w:sz w:val="20"/>
          <w:szCs w:val="20"/>
        </w:rPr>
        <w:t>Shopian</w:t>
      </w:r>
      <w:proofErr w:type="spellEnd"/>
      <w:r w:rsidR="00932BCB" w:rsidRPr="00293637">
        <w:rPr>
          <w:rFonts w:ascii="Times New Roman" w:hAnsi="Times New Roman" w:cs="Times New Roman"/>
          <w:sz w:val="20"/>
          <w:szCs w:val="20"/>
        </w:rPr>
        <w:t xml:space="preserve"> (23.20 percent) and district </w:t>
      </w:r>
      <w:proofErr w:type="spellStart"/>
      <w:r w:rsidR="00932BCB" w:rsidRPr="00293637">
        <w:rPr>
          <w:rFonts w:ascii="Times New Roman" w:hAnsi="Times New Roman" w:cs="Times New Roman"/>
          <w:sz w:val="20"/>
          <w:szCs w:val="20"/>
        </w:rPr>
        <w:lastRenderedPageBreak/>
        <w:t>Anantnag</w:t>
      </w:r>
      <w:proofErr w:type="spellEnd"/>
      <w:r w:rsidR="00932BCB" w:rsidRPr="00293637">
        <w:rPr>
          <w:rFonts w:ascii="Times New Roman" w:hAnsi="Times New Roman" w:cs="Times New Roman"/>
          <w:sz w:val="20"/>
          <w:szCs w:val="20"/>
        </w:rPr>
        <w:t xml:space="preserve"> (25.6 percent). Table also depicts that 39.73 percent of schedule tribe households in Kashmir have bathroom facility with the distribution of 70.05 percent in Srinagar, 61.35 percent in </w:t>
      </w:r>
      <w:proofErr w:type="spellStart"/>
      <w:r w:rsidR="00932BCB" w:rsidRPr="00293637">
        <w:rPr>
          <w:rFonts w:ascii="Times New Roman" w:hAnsi="Times New Roman" w:cs="Times New Roman"/>
          <w:sz w:val="20"/>
          <w:szCs w:val="20"/>
        </w:rPr>
        <w:t>Budgam</w:t>
      </w:r>
      <w:proofErr w:type="spellEnd"/>
      <w:r w:rsidR="00932BCB" w:rsidRPr="00293637">
        <w:rPr>
          <w:rFonts w:ascii="Times New Roman" w:hAnsi="Times New Roman" w:cs="Times New Roman"/>
          <w:sz w:val="20"/>
          <w:szCs w:val="20"/>
        </w:rPr>
        <w:t xml:space="preserve"> and 54.1 percent in </w:t>
      </w:r>
      <w:proofErr w:type="spellStart"/>
      <w:r w:rsidR="00932BCB" w:rsidRPr="00293637">
        <w:rPr>
          <w:rFonts w:ascii="Times New Roman" w:hAnsi="Times New Roman" w:cs="Times New Roman"/>
          <w:sz w:val="20"/>
          <w:szCs w:val="20"/>
        </w:rPr>
        <w:t>Bandipora</w:t>
      </w:r>
      <w:proofErr w:type="spellEnd"/>
      <w:r w:rsidR="00932BCB" w:rsidRPr="00293637">
        <w:rPr>
          <w:rFonts w:ascii="Times New Roman" w:hAnsi="Times New Roman" w:cs="Times New Roman"/>
          <w:sz w:val="20"/>
          <w:szCs w:val="20"/>
        </w:rPr>
        <w:t xml:space="preserve">. The lowest bathroom facility among schedule tribe households of Kashmir Valley was found in district </w:t>
      </w:r>
      <w:proofErr w:type="spellStart"/>
      <w:r w:rsidR="00932BCB" w:rsidRPr="00293637">
        <w:rPr>
          <w:rFonts w:ascii="Times New Roman" w:hAnsi="Times New Roman" w:cs="Times New Roman"/>
          <w:sz w:val="20"/>
          <w:szCs w:val="20"/>
        </w:rPr>
        <w:t>Kulgam</w:t>
      </w:r>
      <w:proofErr w:type="spellEnd"/>
      <w:r w:rsidR="00932BCB" w:rsidRPr="00293637">
        <w:rPr>
          <w:rFonts w:ascii="Times New Roman" w:hAnsi="Times New Roman" w:cs="Times New Roman"/>
          <w:sz w:val="20"/>
          <w:szCs w:val="20"/>
        </w:rPr>
        <w:t xml:space="preserve"> with 13.o4 percent followed by </w:t>
      </w:r>
      <w:proofErr w:type="spellStart"/>
      <w:r w:rsidR="00932BCB" w:rsidRPr="00293637">
        <w:rPr>
          <w:rFonts w:ascii="Times New Roman" w:hAnsi="Times New Roman" w:cs="Times New Roman"/>
          <w:sz w:val="20"/>
          <w:szCs w:val="20"/>
        </w:rPr>
        <w:t>Pulwama</w:t>
      </w:r>
      <w:proofErr w:type="spellEnd"/>
      <w:r w:rsidR="00932BCB" w:rsidRPr="00293637">
        <w:rPr>
          <w:rFonts w:ascii="Times New Roman" w:hAnsi="Times New Roman" w:cs="Times New Roman"/>
          <w:sz w:val="20"/>
          <w:szCs w:val="20"/>
        </w:rPr>
        <w:t xml:space="preserve"> 15.18 percent and 21.71 percent in </w:t>
      </w:r>
      <w:proofErr w:type="spellStart"/>
      <w:r w:rsidR="00932BCB" w:rsidRPr="00293637">
        <w:rPr>
          <w:rFonts w:ascii="Times New Roman" w:hAnsi="Times New Roman" w:cs="Times New Roman"/>
          <w:sz w:val="20"/>
          <w:szCs w:val="20"/>
        </w:rPr>
        <w:t>Anantnag</w:t>
      </w:r>
      <w:proofErr w:type="spellEnd"/>
      <w:r w:rsidR="00932BCB" w:rsidRPr="00293637">
        <w:rPr>
          <w:rFonts w:ascii="Times New Roman" w:hAnsi="Times New Roman" w:cs="Times New Roman"/>
          <w:sz w:val="20"/>
          <w:szCs w:val="20"/>
        </w:rPr>
        <w:t xml:space="preserve">. </w:t>
      </w:r>
    </w:p>
    <w:p w:rsidR="00615D5D" w:rsidRPr="00293637" w:rsidRDefault="00615D5D" w:rsidP="0016487C">
      <w:pPr>
        <w:spacing w:after="0" w:line="240" w:lineRule="auto"/>
        <w:jc w:val="both"/>
        <w:rPr>
          <w:rFonts w:ascii="Times New Roman" w:hAnsi="Times New Roman" w:cs="Times New Roman"/>
          <w:sz w:val="20"/>
          <w:szCs w:val="20"/>
        </w:rPr>
        <w:sectPr w:rsidR="00615D5D" w:rsidRPr="00293637" w:rsidSect="00374B53">
          <w:type w:val="continuous"/>
          <w:pgSz w:w="12242" w:h="15842" w:code="1"/>
          <w:pgMar w:top="1440" w:right="1440" w:bottom="1440" w:left="1440" w:header="720" w:footer="720" w:gutter="0"/>
          <w:cols w:num="2" w:space="720"/>
          <w:docGrid w:linePitch="360"/>
        </w:sectPr>
      </w:pPr>
    </w:p>
    <w:p w:rsidR="00932BCB" w:rsidRPr="00293637" w:rsidRDefault="00932BCB" w:rsidP="0016487C">
      <w:pPr>
        <w:spacing w:after="0" w:line="240" w:lineRule="auto"/>
        <w:jc w:val="both"/>
        <w:rPr>
          <w:rFonts w:ascii="Times New Roman" w:hAnsi="Times New Roman" w:cs="Times New Roman"/>
          <w:sz w:val="20"/>
          <w:szCs w:val="20"/>
        </w:rPr>
      </w:pPr>
    </w:p>
    <w:p w:rsidR="00932BCB" w:rsidRPr="00293637" w:rsidRDefault="00932BCB" w:rsidP="0016487C">
      <w:pPr>
        <w:spacing w:after="0" w:line="240" w:lineRule="auto"/>
        <w:jc w:val="center"/>
        <w:rPr>
          <w:rFonts w:ascii="Times New Roman" w:hAnsi="Times New Roman" w:cs="Times New Roman"/>
          <w:b/>
          <w:sz w:val="20"/>
          <w:szCs w:val="20"/>
        </w:rPr>
      </w:pPr>
      <w:r w:rsidRPr="00293637">
        <w:rPr>
          <w:rFonts w:ascii="Times New Roman" w:hAnsi="Times New Roman" w:cs="Times New Roman"/>
          <w:b/>
          <w:sz w:val="20"/>
          <w:szCs w:val="20"/>
        </w:rPr>
        <w:t xml:space="preserve">Table </w:t>
      </w:r>
      <w:r w:rsidR="003A1C0D" w:rsidRPr="00293637">
        <w:rPr>
          <w:rFonts w:ascii="Times New Roman" w:hAnsi="Times New Roman" w:cs="Times New Roman"/>
          <w:b/>
          <w:sz w:val="20"/>
          <w:szCs w:val="20"/>
        </w:rPr>
        <w:t>1</w:t>
      </w:r>
      <w:r w:rsidRPr="00293637">
        <w:rPr>
          <w:rFonts w:ascii="Times New Roman" w:hAnsi="Times New Roman" w:cs="Times New Roman"/>
          <w:b/>
          <w:sz w:val="20"/>
          <w:szCs w:val="20"/>
        </w:rPr>
        <w:t>.9: Percentage of Schedule Tribe Households in Kashmir with Electricity and Bathroom Facility</w:t>
      </w:r>
    </w:p>
    <w:tbl>
      <w:tblPr>
        <w:tblStyle w:val="TableGrid"/>
        <w:tblW w:w="5000" w:type="pct"/>
        <w:jc w:val="center"/>
        <w:tblLook w:val="04A0"/>
      </w:tblPr>
      <w:tblGrid>
        <w:gridCol w:w="3356"/>
        <w:gridCol w:w="2460"/>
        <w:gridCol w:w="3762"/>
      </w:tblGrid>
      <w:tr w:rsidR="00932BCB" w:rsidRPr="00293637" w:rsidTr="00293637">
        <w:trPr>
          <w:jc w:val="center"/>
        </w:trPr>
        <w:tc>
          <w:tcPr>
            <w:tcW w:w="1752" w:type="pct"/>
          </w:tcPr>
          <w:p w:rsidR="00932BCB" w:rsidRPr="00293637" w:rsidRDefault="00932BCB" w:rsidP="0016487C">
            <w:pPr>
              <w:jc w:val="both"/>
              <w:rPr>
                <w:rFonts w:ascii="Times New Roman" w:hAnsi="Times New Roman" w:cs="Times New Roman"/>
                <w:b/>
                <w:sz w:val="20"/>
                <w:szCs w:val="20"/>
              </w:rPr>
            </w:pPr>
            <w:r w:rsidRPr="00293637">
              <w:rPr>
                <w:rFonts w:ascii="Times New Roman" w:hAnsi="Times New Roman" w:cs="Times New Roman"/>
                <w:b/>
                <w:sz w:val="20"/>
                <w:szCs w:val="20"/>
              </w:rPr>
              <w:t xml:space="preserve">District </w:t>
            </w:r>
          </w:p>
        </w:tc>
        <w:tc>
          <w:tcPr>
            <w:tcW w:w="1284"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Electricity</w:t>
            </w:r>
          </w:p>
        </w:tc>
        <w:tc>
          <w:tcPr>
            <w:tcW w:w="1964"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Bathroom Facility</w:t>
            </w:r>
          </w:p>
        </w:tc>
      </w:tr>
      <w:tr w:rsidR="00932BCB" w:rsidRPr="00293637" w:rsidTr="00293637">
        <w:trPr>
          <w:jc w:val="center"/>
        </w:trPr>
        <w:tc>
          <w:tcPr>
            <w:tcW w:w="1752"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Kupwara</w:t>
            </w:r>
            <w:proofErr w:type="spellEnd"/>
            <w:r w:rsidRPr="00293637">
              <w:rPr>
                <w:rFonts w:ascii="Times New Roman" w:hAnsi="Times New Roman" w:cs="Times New Roman"/>
                <w:sz w:val="20"/>
                <w:szCs w:val="20"/>
              </w:rPr>
              <w:t xml:space="preserve"> </w:t>
            </w:r>
          </w:p>
        </w:tc>
        <w:tc>
          <w:tcPr>
            <w:tcW w:w="1284"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52.7</w:t>
            </w:r>
          </w:p>
        </w:tc>
        <w:tc>
          <w:tcPr>
            <w:tcW w:w="1964"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40.9</w:t>
            </w:r>
          </w:p>
        </w:tc>
      </w:tr>
      <w:tr w:rsidR="00932BCB" w:rsidRPr="00293637" w:rsidTr="00293637">
        <w:trPr>
          <w:jc w:val="center"/>
        </w:trPr>
        <w:tc>
          <w:tcPr>
            <w:tcW w:w="1752"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Budgam</w:t>
            </w:r>
            <w:proofErr w:type="spellEnd"/>
            <w:r w:rsidRPr="00293637">
              <w:rPr>
                <w:rFonts w:ascii="Times New Roman" w:hAnsi="Times New Roman" w:cs="Times New Roman"/>
                <w:sz w:val="20"/>
                <w:szCs w:val="20"/>
              </w:rPr>
              <w:t xml:space="preserve"> </w:t>
            </w:r>
          </w:p>
        </w:tc>
        <w:tc>
          <w:tcPr>
            <w:tcW w:w="1284"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59.03</w:t>
            </w:r>
          </w:p>
        </w:tc>
        <w:tc>
          <w:tcPr>
            <w:tcW w:w="1964"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61.35</w:t>
            </w:r>
          </w:p>
        </w:tc>
      </w:tr>
      <w:tr w:rsidR="00932BCB" w:rsidRPr="00293637" w:rsidTr="00293637">
        <w:trPr>
          <w:jc w:val="center"/>
        </w:trPr>
        <w:tc>
          <w:tcPr>
            <w:tcW w:w="1752"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Bandipora</w:t>
            </w:r>
            <w:proofErr w:type="spellEnd"/>
            <w:r w:rsidRPr="00293637">
              <w:rPr>
                <w:rFonts w:ascii="Times New Roman" w:hAnsi="Times New Roman" w:cs="Times New Roman"/>
                <w:sz w:val="20"/>
                <w:szCs w:val="20"/>
              </w:rPr>
              <w:t xml:space="preserve"> </w:t>
            </w:r>
          </w:p>
        </w:tc>
        <w:tc>
          <w:tcPr>
            <w:tcW w:w="1284"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42.04</w:t>
            </w:r>
          </w:p>
        </w:tc>
        <w:tc>
          <w:tcPr>
            <w:tcW w:w="1964"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54.1</w:t>
            </w:r>
          </w:p>
        </w:tc>
      </w:tr>
      <w:tr w:rsidR="00932BCB" w:rsidRPr="00293637" w:rsidTr="00293637">
        <w:trPr>
          <w:jc w:val="center"/>
        </w:trPr>
        <w:tc>
          <w:tcPr>
            <w:tcW w:w="1752" w:type="pct"/>
          </w:tcPr>
          <w:p w:rsidR="00932BCB" w:rsidRPr="00293637" w:rsidRDefault="00932BCB" w:rsidP="0016487C">
            <w:pPr>
              <w:jc w:val="both"/>
              <w:rPr>
                <w:rFonts w:ascii="Times New Roman" w:hAnsi="Times New Roman" w:cs="Times New Roman"/>
                <w:sz w:val="20"/>
                <w:szCs w:val="20"/>
              </w:rPr>
            </w:pPr>
            <w:r w:rsidRPr="00293637">
              <w:rPr>
                <w:rFonts w:ascii="Times New Roman" w:hAnsi="Times New Roman" w:cs="Times New Roman"/>
                <w:sz w:val="20"/>
                <w:szCs w:val="20"/>
              </w:rPr>
              <w:t xml:space="preserve">Srinagar </w:t>
            </w:r>
          </w:p>
        </w:tc>
        <w:tc>
          <w:tcPr>
            <w:tcW w:w="1284"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93.80</w:t>
            </w:r>
          </w:p>
        </w:tc>
        <w:tc>
          <w:tcPr>
            <w:tcW w:w="1964"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70.05</w:t>
            </w:r>
          </w:p>
        </w:tc>
      </w:tr>
      <w:tr w:rsidR="00932BCB" w:rsidRPr="00293637" w:rsidTr="00293637">
        <w:trPr>
          <w:jc w:val="center"/>
        </w:trPr>
        <w:tc>
          <w:tcPr>
            <w:tcW w:w="1752"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Ganderbal</w:t>
            </w:r>
            <w:proofErr w:type="spellEnd"/>
            <w:r w:rsidRPr="00293637">
              <w:rPr>
                <w:rFonts w:ascii="Times New Roman" w:hAnsi="Times New Roman" w:cs="Times New Roman"/>
                <w:sz w:val="20"/>
                <w:szCs w:val="20"/>
              </w:rPr>
              <w:t xml:space="preserve"> </w:t>
            </w:r>
          </w:p>
        </w:tc>
        <w:tc>
          <w:tcPr>
            <w:tcW w:w="1284"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69.99</w:t>
            </w:r>
          </w:p>
        </w:tc>
        <w:tc>
          <w:tcPr>
            <w:tcW w:w="1964"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40.22</w:t>
            </w:r>
          </w:p>
        </w:tc>
      </w:tr>
      <w:tr w:rsidR="00932BCB" w:rsidRPr="00293637" w:rsidTr="00293637">
        <w:trPr>
          <w:jc w:val="center"/>
        </w:trPr>
        <w:tc>
          <w:tcPr>
            <w:tcW w:w="1752"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Pulwama</w:t>
            </w:r>
            <w:proofErr w:type="spellEnd"/>
            <w:r w:rsidRPr="00293637">
              <w:rPr>
                <w:rFonts w:ascii="Times New Roman" w:hAnsi="Times New Roman" w:cs="Times New Roman"/>
                <w:sz w:val="20"/>
                <w:szCs w:val="20"/>
              </w:rPr>
              <w:t xml:space="preserve"> </w:t>
            </w:r>
          </w:p>
        </w:tc>
        <w:tc>
          <w:tcPr>
            <w:tcW w:w="1284"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37.95</w:t>
            </w:r>
          </w:p>
        </w:tc>
        <w:tc>
          <w:tcPr>
            <w:tcW w:w="1964"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15.18</w:t>
            </w:r>
          </w:p>
        </w:tc>
      </w:tr>
      <w:tr w:rsidR="00932BCB" w:rsidRPr="00293637" w:rsidTr="00293637">
        <w:trPr>
          <w:jc w:val="center"/>
        </w:trPr>
        <w:tc>
          <w:tcPr>
            <w:tcW w:w="1752" w:type="pct"/>
          </w:tcPr>
          <w:p w:rsidR="00932BCB" w:rsidRPr="00293637" w:rsidRDefault="00986AE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Shopian</w:t>
            </w:r>
            <w:proofErr w:type="spellEnd"/>
            <w:r w:rsidR="00932BCB" w:rsidRPr="00293637">
              <w:rPr>
                <w:rFonts w:ascii="Times New Roman" w:hAnsi="Times New Roman" w:cs="Times New Roman"/>
                <w:sz w:val="20"/>
                <w:szCs w:val="20"/>
              </w:rPr>
              <w:t xml:space="preserve"> </w:t>
            </w:r>
          </w:p>
        </w:tc>
        <w:tc>
          <w:tcPr>
            <w:tcW w:w="1284"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23.20</w:t>
            </w:r>
          </w:p>
        </w:tc>
        <w:tc>
          <w:tcPr>
            <w:tcW w:w="1964"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35.79</w:t>
            </w:r>
          </w:p>
        </w:tc>
      </w:tr>
      <w:tr w:rsidR="00932BCB" w:rsidRPr="00293637" w:rsidTr="00293637">
        <w:trPr>
          <w:jc w:val="center"/>
        </w:trPr>
        <w:tc>
          <w:tcPr>
            <w:tcW w:w="1752"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Anantnag</w:t>
            </w:r>
            <w:proofErr w:type="spellEnd"/>
            <w:r w:rsidRPr="00293637">
              <w:rPr>
                <w:rFonts w:ascii="Times New Roman" w:hAnsi="Times New Roman" w:cs="Times New Roman"/>
                <w:sz w:val="20"/>
                <w:szCs w:val="20"/>
              </w:rPr>
              <w:t xml:space="preserve"> </w:t>
            </w:r>
          </w:p>
        </w:tc>
        <w:tc>
          <w:tcPr>
            <w:tcW w:w="1284"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25.61</w:t>
            </w:r>
          </w:p>
        </w:tc>
        <w:tc>
          <w:tcPr>
            <w:tcW w:w="1964"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21.71</w:t>
            </w:r>
          </w:p>
        </w:tc>
      </w:tr>
      <w:tr w:rsidR="00932BCB" w:rsidRPr="00293637" w:rsidTr="00293637">
        <w:trPr>
          <w:jc w:val="center"/>
        </w:trPr>
        <w:tc>
          <w:tcPr>
            <w:tcW w:w="1752"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Kulgam</w:t>
            </w:r>
            <w:proofErr w:type="spellEnd"/>
            <w:r w:rsidRPr="00293637">
              <w:rPr>
                <w:rFonts w:ascii="Times New Roman" w:hAnsi="Times New Roman" w:cs="Times New Roman"/>
                <w:sz w:val="20"/>
                <w:szCs w:val="20"/>
              </w:rPr>
              <w:t xml:space="preserve"> </w:t>
            </w:r>
          </w:p>
        </w:tc>
        <w:tc>
          <w:tcPr>
            <w:tcW w:w="1284"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12.93</w:t>
            </w:r>
          </w:p>
        </w:tc>
        <w:tc>
          <w:tcPr>
            <w:tcW w:w="1964"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13.04</w:t>
            </w:r>
          </w:p>
        </w:tc>
      </w:tr>
      <w:tr w:rsidR="00932BCB" w:rsidRPr="00293637" w:rsidTr="00293637">
        <w:trPr>
          <w:jc w:val="center"/>
        </w:trPr>
        <w:tc>
          <w:tcPr>
            <w:tcW w:w="1752"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Baramulla</w:t>
            </w:r>
            <w:proofErr w:type="spellEnd"/>
            <w:r w:rsidRPr="00293637">
              <w:rPr>
                <w:rFonts w:ascii="Times New Roman" w:hAnsi="Times New Roman" w:cs="Times New Roman"/>
                <w:sz w:val="20"/>
                <w:szCs w:val="20"/>
              </w:rPr>
              <w:t xml:space="preserve"> </w:t>
            </w:r>
          </w:p>
        </w:tc>
        <w:tc>
          <w:tcPr>
            <w:tcW w:w="1284"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74.13</w:t>
            </w:r>
          </w:p>
        </w:tc>
        <w:tc>
          <w:tcPr>
            <w:tcW w:w="1964"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45.0</w:t>
            </w:r>
          </w:p>
        </w:tc>
      </w:tr>
      <w:tr w:rsidR="00932BCB" w:rsidRPr="00293637" w:rsidTr="00293637">
        <w:trPr>
          <w:jc w:val="center"/>
        </w:trPr>
        <w:tc>
          <w:tcPr>
            <w:tcW w:w="1752" w:type="pct"/>
          </w:tcPr>
          <w:p w:rsidR="00932BCB" w:rsidRPr="00293637" w:rsidRDefault="00932BCB" w:rsidP="0016487C">
            <w:pPr>
              <w:jc w:val="both"/>
              <w:rPr>
                <w:rFonts w:ascii="Times New Roman" w:hAnsi="Times New Roman" w:cs="Times New Roman"/>
                <w:b/>
                <w:sz w:val="20"/>
                <w:szCs w:val="20"/>
              </w:rPr>
            </w:pPr>
            <w:r w:rsidRPr="00293637">
              <w:rPr>
                <w:rFonts w:ascii="Times New Roman" w:hAnsi="Times New Roman" w:cs="Times New Roman"/>
                <w:b/>
                <w:sz w:val="20"/>
                <w:szCs w:val="20"/>
              </w:rPr>
              <w:t xml:space="preserve">Kashmir </w:t>
            </w:r>
          </w:p>
        </w:tc>
        <w:tc>
          <w:tcPr>
            <w:tcW w:w="1284"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49.13</w:t>
            </w:r>
          </w:p>
        </w:tc>
        <w:tc>
          <w:tcPr>
            <w:tcW w:w="1964"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39.73</w:t>
            </w:r>
          </w:p>
        </w:tc>
      </w:tr>
    </w:tbl>
    <w:p w:rsidR="00932BCB" w:rsidRPr="00293637" w:rsidRDefault="00932BCB" w:rsidP="0016487C">
      <w:pPr>
        <w:spacing w:after="0" w:line="240" w:lineRule="auto"/>
        <w:jc w:val="center"/>
        <w:rPr>
          <w:rFonts w:ascii="Times New Roman" w:hAnsi="Times New Roman" w:cs="Times New Roman"/>
          <w:sz w:val="20"/>
          <w:szCs w:val="20"/>
        </w:rPr>
      </w:pPr>
      <w:r w:rsidRPr="00293637">
        <w:rPr>
          <w:rFonts w:ascii="Times New Roman" w:hAnsi="Times New Roman" w:cs="Times New Roman"/>
          <w:sz w:val="20"/>
          <w:szCs w:val="20"/>
        </w:rPr>
        <w:t>Source: Census of India 2011</w:t>
      </w:r>
    </w:p>
    <w:p w:rsidR="00615D5D" w:rsidRPr="00293637" w:rsidRDefault="00615D5D" w:rsidP="0016487C">
      <w:pPr>
        <w:spacing w:after="0" w:line="240" w:lineRule="auto"/>
        <w:jc w:val="both"/>
        <w:rPr>
          <w:rFonts w:ascii="Times New Roman" w:hAnsi="Times New Roman" w:cs="Times New Roman"/>
          <w:b/>
          <w:sz w:val="20"/>
          <w:szCs w:val="20"/>
          <w:lang w:eastAsia="zh-CN"/>
        </w:rPr>
      </w:pPr>
    </w:p>
    <w:p w:rsidR="00B20612" w:rsidRPr="00293637" w:rsidRDefault="00B20612" w:rsidP="0016487C">
      <w:pPr>
        <w:spacing w:after="0" w:line="240" w:lineRule="auto"/>
        <w:jc w:val="both"/>
        <w:rPr>
          <w:rFonts w:ascii="Times New Roman" w:hAnsi="Times New Roman" w:cs="Times New Roman"/>
          <w:b/>
          <w:sz w:val="20"/>
          <w:szCs w:val="20"/>
          <w:lang w:eastAsia="zh-CN"/>
        </w:rPr>
        <w:sectPr w:rsidR="00B20612" w:rsidRPr="00293637" w:rsidSect="00374B53">
          <w:type w:val="continuous"/>
          <w:pgSz w:w="12242" w:h="15842" w:code="1"/>
          <w:pgMar w:top="1440" w:right="1440" w:bottom="1440" w:left="1440" w:header="720" w:footer="720" w:gutter="0"/>
          <w:cols w:space="720"/>
          <w:docGrid w:linePitch="360"/>
        </w:sectPr>
      </w:pPr>
    </w:p>
    <w:p w:rsidR="00932BCB" w:rsidRPr="00293637" w:rsidRDefault="00932BCB" w:rsidP="0016487C">
      <w:pPr>
        <w:spacing w:after="0" w:line="240" w:lineRule="auto"/>
        <w:jc w:val="both"/>
        <w:rPr>
          <w:rFonts w:ascii="Times New Roman" w:hAnsi="Times New Roman" w:cs="Times New Roman"/>
          <w:b/>
          <w:sz w:val="20"/>
          <w:szCs w:val="20"/>
        </w:rPr>
      </w:pPr>
      <w:r w:rsidRPr="00293637">
        <w:rPr>
          <w:rFonts w:ascii="Times New Roman" w:hAnsi="Times New Roman" w:cs="Times New Roman"/>
          <w:b/>
          <w:sz w:val="20"/>
          <w:szCs w:val="20"/>
        </w:rPr>
        <w:lastRenderedPageBreak/>
        <w:t>Basic Household Amenities</w:t>
      </w:r>
    </w:p>
    <w:p w:rsidR="00932BCB" w:rsidRPr="00293637" w:rsidRDefault="00932BCB" w:rsidP="00293637">
      <w:pPr>
        <w:spacing w:after="0" w:line="240" w:lineRule="auto"/>
        <w:ind w:firstLine="720"/>
        <w:jc w:val="both"/>
        <w:rPr>
          <w:rFonts w:ascii="Times New Roman" w:hAnsi="Times New Roman" w:cs="Times New Roman"/>
          <w:sz w:val="20"/>
          <w:szCs w:val="20"/>
        </w:rPr>
      </w:pPr>
      <w:r w:rsidRPr="00293637">
        <w:rPr>
          <w:rFonts w:ascii="Times New Roman" w:hAnsi="Times New Roman" w:cs="Times New Roman"/>
          <w:sz w:val="20"/>
          <w:szCs w:val="20"/>
        </w:rPr>
        <w:t xml:space="preserve">Since the focus of the study is to analysis the deprivation and access to special household assets like radio, television, car, motorbike, mobile phone, banking facility etc. There is a low probability of access of schedule tribe households to these assets. If any household has no access to these given assets he is considered </w:t>
      </w:r>
      <w:proofErr w:type="spellStart"/>
      <w:r w:rsidRPr="00293637">
        <w:rPr>
          <w:rFonts w:ascii="Times New Roman" w:hAnsi="Times New Roman" w:cs="Times New Roman"/>
          <w:sz w:val="20"/>
          <w:szCs w:val="20"/>
        </w:rPr>
        <w:t>m</w:t>
      </w:r>
      <w:r w:rsidR="003A1C0D" w:rsidRPr="00293637">
        <w:rPr>
          <w:rFonts w:ascii="Times New Roman" w:hAnsi="Times New Roman" w:cs="Times New Roman"/>
          <w:sz w:val="20"/>
          <w:szCs w:val="20"/>
        </w:rPr>
        <w:t>ultidimensionally</w:t>
      </w:r>
      <w:proofErr w:type="spellEnd"/>
      <w:r w:rsidR="003A1C0D" w:rsidRPr="00293637">
        <w:rPr>
          <w:rFonts w:ascii="Times New Roman" w:hAnsi="Times New Roman" w:cs="Times New Roman"/>
          <w:sz w:val="20"/>
          <w:szCs w:val="20"/>
        </w:rPr>
        <w:t xml:space="preserve"> poor. Table (1</w:t>
      </w:r>
      <w:r w:rsidRPr="00293637">
        <w:rPr>
          <w:rFonts w:ascii="Times New Roman" w:hAnsi="Times New Roman" w:cs="Times New Roman"/>
          <w:sz w:val="20"/>
          <w:szCs w:val="20"/>
        </w:rPr>
        <w:t xml:space="preserve">.10) reveals that out of four basic household amenities maximum schedule tribes of Kashmir valley have an access to radio with 52.62 percent followed by mobile phone and only 1.25 percent of households </w:t>
      </w:r>
      <w:r w:rsidRPr="00293637">
        <w:rPr>
          <w:rFonts w:ascii="Times New Roman" w:hAnsi="Times New Roman" w:cs="Times New Roman"/>
          <w:sz w:val="20"/>
          <w:szCs w:val="20"/>
        </w:rPr>
        <w:lastRenderedPageBreak/>
        <w:t>have access to car and motor bike. Only 30.84 percent of households have access to banking facility.</w:t>
      </w:r>
      <w:r w:rsidR="00293637">
        <w:rPr>
          <w:rFonts w:ascii="Times New Roman" w:hAnsi="Times New Roman" w:cs="Times New Roman"/>
          <w:sz w:val="20"/>
          <w:szCs w:val="20"/>
        </w:rPr>
        <w:t xml:space="preserve"> </w:t>
      </w:r>
      <w:r w:rsidRPr="00293637">
        <w:rPr>
          <w:rFonts w:ascii="Times New Roman" w:hAnsi="Times New Roman" w:cs="Times New Roman"/>
          <w:sz w:val="20"/>
          <w:szCs w:val="20"/>
        </w:rPr>
        <w:t xml:space="preserve">At the district level only 15.89 percent of households have access to all these household amenities in district </w:t>
      </w:r>
      <w:proofErr w:type="spellStart"/>
      <w:r w:rsidRPr="00293637">
        <w:rPr>
          <w:rFonts w:ascii="Times New Roman" w:hAnsi="Times New Roman" w:cs="Times New Roman"/>
          <w:sz w:val="20"/>
          <w:szCs w:val="20"/>
        </w:rPr>
        <w:t>Kulgam</w:t>
      </w:r>
      <w:proofErr w:type="spellEnd"/>
      <w:r w:rsidRPr="00293637">
        <w:rPr>
          <w:rFonts w:ascii="Times New Roman" w:hAnsi="Times New Roman" w:cs="Times New Roman"/>
          <w:sz w:val="20"/>
          <w:szCs w:val="20"/>
        </w:rPr>
        <w:t xml:space="preserve"> followed by </w:t>
      </w:r>
      <w:proofErr w:type="spellStart"/>
      <w:r w:rsidRPr="00293637">
        <w:rPr>
          <w:rFonts w:ascii="Times New Roman" w:hAnsi="Times New Roman" w:cs="Times New Roman"/>
          <w:sz w:val="20"/>
          <w:szCs w:val="20"/>
        </w:rPr>
        <w:t>Kupwara</w:t>
      </w:r>
      <w:proofErr w:type="spellEnd"/>
      <w:r w:rsidRPr="00293637">
        <w:rPr>
          <w:rFonts w:ascii="Times New Roman" w:hAnsi="Times New Roman" w:cs="Times New Roman"/>
          <w:sz w:val="20"/>
          <w:szCs w:val="20"/>
        </w:rPr>
        <w:t xml:space="preserve"> district (19.55 percent) and </w:t>
      </w:r>
      <w:proofErr w:type="spellStart"/>
      <w:r w:rsidRPr="00293637">
        <w:rPr>
          <w:rFonts w:ascii="Times New Roman" w:hAnsi="Times New Roman" w:cs="Times New Roman"/>
          <w:sz w:val="20"/>
          <w:szCs w:val="20"/>
        </w:rPr>
        <w:t>Anantnag</w:t>
      </w:r>
      <w:proofErr w:type="spellEnd"/>
      <w:r w:rsidRPr="00293637">
        <w:rPr>
          <w:rFonts w:ascii="Times New Roman" w:hAnsi="Times New Roman" w:cs="Times New Roman"/>
          <w:sz w:val="20"/>
          <w:szCs w:val="20"/>
        </w:rPr>
        <w:t xml:space="preserve"> (19.66 percent). In district Srinagar highest percentage of households (48.45 percent) have access to these basic amenities like radio T.V, Car, Motor Bike followed by the </w:t>
      </w:r>
      <w:proofErr w:type="spellStart"/>
      <w:r w:rsidRPr="00293637">
        <w:rPr>
          <w:rFonts w:ascii="Times New Roman" w:hAnsi="Times New Roman" w:cs="Times New Roman"/>
          <w:sz w:val="20"/>
          <w:szCs w:val="20"/>
        </w:rPr>
        <w:t>Baramulla</w:t>
      </w:r>
      <w:proofErr w:type="spellEnd"/>
      <w:r w:rsidRPr="00293637">
        <w:rPr>
          <w:rFonts w:ascii="Times New Roman" w:hAnsi="Times New Roman" w:cs="Times New Roman"/>
          <w:sz w:val="20"/>
          <w:szCs w:val="20"/>
        </w:rPr>
        <w:t xml:space="preserve"> (30.15 percent) households.</w:t>
      </w:r>
      <w:r w:rsidR="00293637">
        <w:rPr>
          <w:rFonts w:ascii="Times New Roman" w:hAnsi="Times New Roman" w:cs="Times New Roman"/>
          <w:sz w:val="20"/>
          <w:szCs w:val="20"/>
        </w:rPr>
        <w:t xml:space="preserve"> </w:t>
      </w:r>
      <w:r w:rsidRPr="00293637">
        <w:rPr>
          <w:rFonts w:ascii="Times New Roman" w:hAnsi="Times New Roman" w:cs="Times New Roman"/>
          <w:sz w:val="20"/>
          <w:szCs w:val="20"/>
        </w:rPr>
        <w:t>Among the given amenities lowest availability was found in vehicle and motor bike followed by T.V</w:t>
      </w:r>
      <w:r w:rsidR="00293637">
        <w:rPr>
          <w:rFonts w:ascii="Times New Roman" w:hAnsi="Times New Roman" w:cs="Times New Roman"/>
          <w:sz w:val="20"/>
          <w:szCs w:val="20"/>
        </w:rPr>
        <w:t xml:space="preserve">.  </w:t>
      </w:r>
    </w:p>
    <w:p w:rsidR="00615D5D" w:rsidRPr="00293637" w:rsidRDefault="00615D5D" w:rsidP="0016487C">
      <w:pPr>
        <w:spacing w:after="0" w:line="240" w:lineRule="auto"/>
        <w:jc w:val="center"/>
        <w:rPr>
          <w:rFonts w:ascii="Times New Roman" w:hAnsi="Times New Roman" w:cs="Times New Roman"/>
          <w:b/>
          <w:sz w:val="20"/>
          <w:szCs w:val="20"/>
        </w:rPr>
        <w:sectPr w:rsidR="00615D5D" w:rsidRPr="00293637" w:rsidSect="00374B53">
          <w:type w:val="continuous"/>
          <w:pgSz w:w="12242" w:h="15842" w:code="1"/>
          <w:pgMar w:top="1440" w:right="1440" w:bottom="1440" w:left="1440" w:header="720" w:footer="720" w:gutter="0"/>
          <w:cols w:num="2" w:space="720"/>
          <w:docGrid w:linePitch="360"/>
        </w:sectPr>
      </w:pPr>
    </w:p>
    <w:p w:rsidR="00B20612" w:rsidRPr="00293637" w:rsidRDefault="00B20612" w:rsidP="0016487C">
      <w:pPr>
        <w:spacing w:after="0" w:line="240" w:lineRule="auto"/>
        <w:jc w:val="center"/>
        <w:rPr>
          <w:rFonts w:ascii="Times New Roman" w:hAnsi="Times New Roman" w:cs="Times New Roman"/>
          <w:b/>
          <w:sz w:val="20"/>
          <w:szCs w:val="20"/>
          <w:lang w:eastAsia="zh-CN"/>
        </w:rPr>
      </w:pPr>
    </w:p>
    <w:p w:rsidR="00293637" w:rsidRDefault="00293637" w:rsidP="0016487C">
      <w:pPr>
        <w:spacing w:after="0" w:line="240" w:lineRule="auto"/>
        <w:jc w:val="center"/>
        <w:rPr>
          <w:rFonts w:ascii="Times New Roman" w:hAnsi="Times New Roman" w:cs="Times New Roman"/>
          <w:b/>
          <w:sz w:val="20"/>
          <w:szCs w:val="20"/>
          <w:lang w:eastAsia="zh-CN"/>
        </w:rPr>
      </w:pPr>
    </w:p>
    <w:p w:rsidR="00293637" w:rsidRDefault="00293637" w:rsidP="0016487C">
      <w:pPr>
        <w:spacing w:after="0" w:line="240" w:lineRule="auto"/>
        <w:jc w:val="center"/>
        <w:rPr>
          <w:rFonts w:ascii="Times New Roman" w:hAnsi="Times New Roman" w:cs="Times New Roman"/>
          <w:b/>
          <w:sz w:val="20"/>
          <w:szCs w:val="20"/>
          <w:lang w:eastAsia="zh-CN"/>
        </w:rPr>
      </w:pPr>
    </w:p>
    <w:p w:rsidR="00932BCB" w:rsidRPr="00293637" w:rsidRDefault="00932BCB" w:rsidP="0016487C">
      <w:pPr>
        <w:spacing w:after="0" w:line="240" w:lineRule="auto"/>
        <w:jc w:val="center"/>
        <w:rPr>
          <w:rFonts w:ascii="Times New Roman" w:hAnsi="Times New Roman" w:cs="Times New Roman"/>
          <w:b/>
          <w:sz w:val="20"/>
          <w:szCs w:val="20"/>
        </w:rPr>
      </w:pPr>
      <w:r w:rsidRPr="00293637">
        <w:rPr>
          <w:rFonts w:ascii="Times New Roman" w:hAnsi="Times New Roman" w:cs="Times New Roman"/>
          <w:b/>
          <w:sz w:val="20"/>
          <w:szCs w:val="20"/>
        </w:rPr>
        <w:t xml:space="preserve">Table </w:t>
      </w:r>
      <w:r w:rsidR="003A1C0D" w:rsidRPr="00293637">
        <w:rPr>
          <w:rFonts w:ascii="Times New Roman" w:hAnsi="Times New Roman" w:cs="Times New Roman"/>
          <w:b/>
          <w:sz w:val="20"/>
          <w:szCs w:val="20"/>
        </w:rPr>
        <w:t>1</w:t>
      </w:r>
      <w:r w:rsidRPr="00293637">
        <w:rPr>
          <w:rFonts w:ascii="Times New Roman" w:hAnsi="Times New Roman" w:cs="Times New Roman"/>
          <w:b/>
          <w:sz w:val="20"/>
          <w:szCs w:val="20"/>
        </w:rPr>
        <w:t>.10: Percentage of Schedule Tribe Households of Kashmir with Basic Household Amenities</w:t>
      </w:r>
    </w:p>
    <w:tbl>
      <w:tblPr>
        <w:tblStyle w:val="TableGrid"/>
        <w:tblW w:w="5000" w:type="pct"/>
        <w:tblLook w:val="04A0"/>
      </w:tblPr>
      <w:tblGrid>
        <w:gridCol w:w="1351"/>
        <w:gridCol w:w="938"/>
        <w:gridCol w:w="857"/>
        <w:gridCol w:w="1050"/>
        <w:gridCol w:w="2109"/>
        <w:gridCol w:w="2101"/>
        <w:gridCol w:w="1172"/>
      </w:tblGrid>
      <w:tr w:rsidR="00932BCB" w:rsidRPr="00293637" w:rsidTr="00293637">
        <w:tc>
          <w:tcPr>
            <w:tcW w:w="705"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lastRenderedPageBreak/>
              <w:t>District</w:t>
            </w:r>
          </w:p>
        </w:tc>
        <w:tc>
          <w:tcPr>
            <w:tcW w:w="489"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Radio</w:t>
            </w:r>
          </w:p>
        </w:tc>
        <w:tc>
          <w:tcPr>
            <w:tcW w:w="447"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T.V</w:t>
            </w:r>
          </w:p>
        </w:tc>
        <w:tc>
          <w:tcPr>
            <w:tcW w:w="548"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Mobile</w:t>
            </w:r>
          </w:p>
        </w:tc>
        <w:tc>
          <w:tcPr>
            <w:tcW w:w="1101"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Car/ Motor Bike</w:t>
            </w:r>
          </w:p>
        </w:tc>
        <w:tc>
          <w:tcPr>
            <w:tcW w:w="1097"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Banking Facility</w:t>
            </w:r>
          </w:p>
        </w:tc>
        <w:tc>
          <w:tcPr>
            <w:tcW w:w="612" w:type="pct"/>
          </w:tcPr>
          <w:p w:rsidR="00932BCB" w:rsidRPr="00293637" w:rsidRDefault="00932BCB" w:rsidP="00293637">
            <w:pPr>
              <w:jc w:val="center"/>
              <w:rPr>
                <w:rFonts w:ascii="Times New Roman" w:hAnsi="Times New Roman" w:cs="Times New Roman"/>
                <w:b/>
                <w:sz w:val="20"/>
                <w:szCs w:val="20"/>
                <w:lang w:eastAsia="zh-CN"/>
              </w:rPr>
            </w:pPr>
            <w:r w:rsidRPr="00293637">
              <w:rPr>
                <w:rFonts w:ascii="Times New Roman" w:hAnsi="Times New Roman" w:cs="Times New Roman"/>
                <w:b/>
                <w:sz w:val="20"/>
                <w:szCs w:val="20"/>
              </w:rPr>
              <w:t xml:space="preserve">Mean </w:t>
            </w:r>
            <m:oMath>
              <m:acc>
                <m:accPr>
                  <m:chr m:val="̅"/>
                  <m:ctrlPr>
                    <w:rPr>
                      <w:rFonts w:ascii="Times New Roman" w:hAnsi="Times New Roman" w:cs="Times New Roman"/>
                      <w:b/>
                      <w:sz w:val="20"/>
                      <w:szCs w:val="20"/>
                    </w:rPr>
                  </m:ctrlPr>
                </m:accPr>
                <m:e>
                  <m:r>
                    <m:rPr>
                      <m:sty m:val="b"/>
                    </m:rPr>
                    <w:rPr>
                      <w:rFonts w:ascii="Times New Roman" w:hAnsi="Times New Roman" w:cs="Times New Roman"/>
                      <w:sz w:val="20"/>
                      <w:szCs w:val="20"/>
                    </w:rPr>
                    <m:t>X</m:t>
                  </m:r>
                </m:e>
              </m:acc>
            </m:oMath>
          </w:p>
        </w:tc>
      </w:tr>
      <w:tr w:rsidR="00932BCB" w:rsidRPr="00293637" w:rsidTr="00293637">
        <w:tc>
          <w:tcPr>
            <w:tcW w:w="705"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Kupwara</w:t>
            </w:r>
            <w:proofErr w:type="spellEnd"/>
            <w:r w:rsidRPr="00293637">
              <w:rPr>
                <w:rFonts w:ascii="Times New Roman" w:hAnsi="Times New Roman" w:cs="Times New Roman"/>
                <w:sz w:val="20"/>
                <w:szCs w:val="20"/>
              </w:rPr>
              <w:t xml:space="preserve"> </w:t>
            </w:r>
          </w:p>
        </w:tc>
        <w:tc>
          <w:tcPr>
            <w:tcW w:w="489"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45.49</w:t>
            </w:r>
          </w:p>
        </w:tc>
        <w:tc>
          <w:tcPr>
            <w:tcW w:w="44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6.30</w:t>
            </w:r>
          </w:p>
        </w:tc>
        <w:tc>
          <w:tcPr>
            <w:tcW w:w="548"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21.01</w:t>
            </w:r>
          </w:p>
        </w:tc>
        <w:tc>
          <w:tcPr>
            <w:tcW w:w="1101"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0.21</w:t>
            </w:r>
          </w:p>
        </w:tc>
        <w:tc>
          <w:tcPr>
            <w:tcW w:w="109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24.77</w:t>
            </w:r>
          </w:p>
        </w:tc>
        <w:tc>
          <w:tcPr>
            <w:tcW w:w="612"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19.55</w:t>
            </w:r>
          </w:p>
        </w:tc>
      </w:tr>
      <w:tr w:rsidR="00932BCB" w:rsidRPr="00293637" w:rsidTr="00293637">
        <w:tc>
          <w:tcPr>
            <w:tcW w:w="705"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Budgam</w:t>
            </w:r>
            <w:proofErr w:type="spellEnd"/>
            <w:r w:rsidRPr="00293637">
              <w:rPr>
                <w:rFonts w:ascii="Times New Roman" w:hAnsi="Times New Roman" w:cs="Times New Roman"/>
                <w:sz w:val="20"/>
                <w:szCs w:val="20"/>
              </w:rPr>
              <w:t xml:space="preserve"> </w:t>
            </w:r>
          </w:p>
        </w:tc>
        <w:tc>
          <w:tcPr>
            <w:tcW w:w="489"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50.85</w:t>
            </w:r>
          </w:p>
        </w:tc>
        <w:tc>
          <w:tcPr>
            <w:tcW w:w="44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13.87</w:t>
            </w:r>
          </w:p>
        </w:tc>
        <w:tc>
          <w:tcPr>
            <w:tcW w:w="548"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26.08</w:t>
            </w:r>
          </w:p>
        </w:tc>
        <w:tc>
          <w:tcPr>
            <w:tcW w:w="1101"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0.68</w:t>
            </w:r>
          </w:p>
        </w:tc>
        <w:tc>
          <w:tcPr>
            <w:tcW w:w="109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28.27</w:t>
            </w:r>
          </w:p>
        </w:tc>
        <w:tc>
          <w:tcPr>
            <w:tcW w:w="612"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23.95</w:t>
            </w:r>
          </w:p>
        </w:tc>
      </w:tr>
      <w:tr w:rsidR="00932BCB" w:rsidRPr="00293637" w:rsidTr="00293637">
        <w:tc>
          <w:tcPr>
            <w:tcW w:w="705"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Bandipora</w:t>
            </w:r>
            <w:proofErr w:type="spellEnd"/>
            <w:r w:rsidRPr="00293637">
              <w:rPr>
                <w:rFonts w:ascii="Times New Roman" w:hAnsi="Times New Roman" w:cs="Times New Roman"/>
                <w:sz w:val="20"/>
                <w:szCs w:val="20"/>
              </w:rPr>
              <w:t xml:space="preserve"> </w:t>
            </w:r>
          </w:p>
        </w:tc>
        <w:tc>
          <w:tcPr>
            <w:tcW w:w="489"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59.37</w:t>
            </w:r>
          </w:p>
        </w:tc>
        <w:tc>
          <w:tcPr>
            <w:tcW w:w="44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18.68</w:t>
            </w:r>
          </w:p>
        </w:tc>
        <w:tc>
          <w:tcPr>
            <w:tcW w:w="548"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18.55</w:t>
            </w:r>
          </w:p>
        </w:tc>
        <w:tc>
          <w:tcPr>
            <w:tcW w:w="1101"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0.83</w:t>
            </w:r>
          </w:p>
        </w:tc>
        <w:tc>
          <w:tcPr>
            <w:tcW w:w="109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32.06</w:t>
            </w:r>
          </w:p>
        </w:tc>
        <w:tc>
          <w:tcPr>
            <w:tcW w:w="612"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25.89</w:t>
            </w:r>
          </w:p>
        </w:tc>
      </w:tr>
      <w:tr w:rsidR="00932BCB" w:rsidRPr="00293637" w:rsidTr="00293637">
        <w:tc>
          <w:tcPr>
            <w:tcW w:w="705" w:type="pct"/>
          </w:tcPr>
          <w:p w:rsidR="00932BCB" w:rsidRPr="00293637" w:rsidRDefault="00932BCB" w:rsidP="0016487C">
            <w:pPr>
              <w:jc w:val="both"/>
              <w:rPr>
                <w:rFonts w:ascii="Times New Roman" w:hAnsi="Times New Roman" w:cs="Times New Roman"/>
                <w:sz w:val="20"/>
                <w:szCs w:val="20"/>
              </w:rPr>
            </w:pPr>
            <w:r w:rsidRPr="00293637">
              <w:rPr>
                <w:rFonts w:ascii="Times New Roman" w:hAnsi="Times New Roman" w:cs="Times New Roman"/>
                <w:sz w:val="20"/>
                <w:szCs w:val="20"/>
              </w:rPr>
              <w:t xml:space="preserve">Srinagar </w:t>
            </w:r>
          </w:p>
        </w:tc>
        <w:tc>
          <w:tcPr>
            <w:tcW w:w="489"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60.12</w:t>
            </w:r>
          </w:p>
        </w:tc>
        <w:tc>
          <w:tcPr>
            <w:tcW w:w="44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60.93</w:t>
            </w:r>
          </w:p>
        </w:tc>
        <w:tc>
          <w:tcPr>
            <w:tcW w:w="548"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68.69</w:t>
            </w:r>
          </w:p>
        </w:tc>
        <w:tc>
          <w:tcPr>
            <w:tcW w:w="1101"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7.46</w:t>
            </w:r>
          </w:p>
        </w:tc>
        <w:tc>
          <w:tcPr>
            <w:tcW w:w="109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45.08</w:t>
            </w:r>
          </w:p>
        </w:tc>
        <w:tc>
          <w:tcPr>
            <w:tcW w:w="612"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48.45</w:t>
            </w:r>
          </w:p>
        </w:tc>
      </w:tr>
      <w:tr w:rsidR="00932BCB" w:rsidRPr="00293637" w:rsidTr="00293637">
        <w:tc>
          <w:tcPr>
            <w:tcW w:w="705"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Ganderbal</w:t>
            </w:r>
            <w:proofErr w:type="spellEnd"/>
            <w:r w:rsidRPr="00293637">
              <w:rPr>
                <w:rFonts w:ascii="Times New Roman" w:hAnsi="Times New Roman" w:cs="Times New Roman"/>
                <w:sz w:val="20"/>
                <w:szCs w:val="20"/>
              </w:rPr>
              <w:t xml:space="preserve"> </w:t>
            </w:r>
          </w:p>
        </w:tc>
        <w:tc>
          <w:tcPr>
            <w:tcW w:w="489"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62.19</w:t>
            </w:r>
          </w:p>
        </w:tc>
        <w:tc>
          <w:tcPr>
            <w:tcW w:w="44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10.32</w:t>
            </w:r>
          </w:p>
        </w:tc>
        <w:tc>
          <w:tcPr>
            <w:tcW w:w="548"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25.42</w:t>
            </w:r>
          </w:p>
        </w:tc>
        <w:tc>
          <w:tcPr>
            <w:tcW w:w="1101"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0.67</w:t>
            </w:r>
          </w:p>
        </w:tc>
        <w:tc>
          <w:tcPr>
            <w:tcW w:w="109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38.80</w:t>
            </w:r>
          </w:p>
        </w:tc>
        <w:tc>
          <w:tcPr>
            <w:tcW w:w="612"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27.48</w:t>
            </w:r>
          </w:p>
        </w:tc>
      </w:tr>
      <w:tr w:rsidR="00932BCB" w:rsidRPr="00293637" w:rsidTr="00293637">
        <w:tc>
          <w:tcPr>
            <w:tcW w:w="705"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Pulwama</w:t>
            </w:r>
            <w:proofErr w:type="spellEnd"/>
            <w:r w:rsidRPr="00293637">
              <w:rPr>
                <w:rFonts w:ascii="Times New Roman" w:hAnsi="Times New Roman" w:cs="Times New Roman"/>
                <w:sz w:val="20"/>
                <w:szCs w:val="20"/>
              </w:rPr>
              <w:t xml:space="preserve"> </w:t>
            </w:r>
          </w:p>
        </w:tc>
        <w:tc>
          <w:tcPr>
            <w:tcW w:w="489"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46.89</w:t>
            </w:r>
          </w:p>
        </w:tc>
        <w:tc>
          <w:tcPr>
            <w:tcW w:w="44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4.94</w:t>
            </w:r>
          </w:p>
        </w:tc>
        <w:tc>
          <w:tcPr>
            <w:tcW w:w="548"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27.69</w:t>
            </w:r>
          </w:p>
        </w:tc>
        <w:tc>
          <w:tcPr>
            <w:tcW w:w="1101"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0.36</w:t>
            </w:r>
          </w:p>
        </w:tc>
        <w:tc>
          <w:tcPr>
            <w:tcW w:w="109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36.04</w:t>
            </w:r>
          </w:p>
        </w:tc>
        <w:tc>
          <w:tcPr>
            <w:tcW w:w="612"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23.18</w:t>
            </w:r>
          </w:p>
        </w:tc>
      </w:tr>
      <w:tr w:rsidR="00932BCB" w:rsidRPr="00293637" w:rsidTr="00293637">
        <w:tc>
          <w:tcPr>
            <w:tcW w:w="705" w:type="pct"/>
          </w:tcPr>
          <w:p w:rsidR="00932BCB" w:rsidRPr="00293637" w:rsidRDefault="00986AE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Shopian</w:t>
            </w:r>
            <w:proofErr w:type="spellEnd"/>
            <w:r w:rsidR="00932BCB" w:rsidRPr="00293637">
              <w:rPr>
                <w:rFonts w:ascii="Times New Roman" w:hAnsi="Times New Roman" w:cs="Times New Roman"/>
                <w:sz w:val="20"/>
                <w:szCs w:val="20"/>
              </w:rPr>
              <w:t xml:space="preserve"> </w:t>
            </w:r>
          </w:p>
        </w:tc>
        <w:tc>
          <w:tcPr>
            <w:tcW w:w="489"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45.53</w:t>
            </w:r>
          </w:p>
        </w:tc>
        <w:tc>
          <w:tcPr>
            <w:tcW w:w="44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4.64</w:t>
            </w:r>
          </w:p>
        </w:tc>
        <w:tc>
          <w:tcPr>
            <w:tcW w:w="548"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27.95</w:t>
            </w:r>
          </w:p>
        </w:tc>
        <w:tc>
          <w:tcPr>
            <w:tcW w:w="1101"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0.87</w:t>
            </w:r>
          </w:p>
        </w:tc>
        <w:tc>
          <w:tcPr>
            <w:tcW w:w="109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16.17</w:t>
            </w:r>
          </w:p>
        </w:tc>
        <w:tc>
          <w:tcPr>
            <w:tcW w:w="612"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19.03</w:t>
            </w:r>
          </w:p>
        </w:tc>
      </w:tr>
      <w:tr w:rsidR="00932BCB" w:rsidRPr="00293637" w:rsidTr="00293637">
        <w:tc>
          <w:tcPr>
            <w:tcW w:w="705"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Anantnag</w:t>
            </w:r>
            <w:proofErr w:type="spellEnd"/>
            <w:r w:rsidRPr="00293637">
              <w:rPr>
                <w:rFonts w:ascii="Times New Roman" w:hAnsi="Times New Roman" w:cs="Times New Roman"/>
                <w:sz w:val="20"/>
                <w:szCs w:val="20"/>
              </w:rPr>
              <w:t xml:space="preserve"> </w:t>
            </w:r>
          </w:p>
        </w:tc>
        <w:tc>
          <w:tcPr>
            <w:tcW w:w="489"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53.85</w:t>
            </w:r>
          </w:p>
        </w:tc>
        <w:tc>
          <w:tcPr>
            <w:tcW w:w="44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3.2</w:t>
            </w:r>
          </w:p>
        </w:tc>
        <w:tc>
          <w:tcPr>
            <w:tcW w:w="548"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22.27</w:t>
            </w:r>
          </w:p>
        </w:tc>
        <w:tc>
          <w:tcPr>
            <w:tcW w:w="1101"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0.21</w:t>
            </w:r>
          </w:p>
        </w:tc>
        <w:tc>
          <w:tcPr>
            <w:tcW w:w="109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28.79</w:t>
            </w:r>
          </w:p>
        </w:tc>
        <w:tc>
          <w:tcPr>
            <w:tcW w:w="612"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21.66</w:t>
            </w:r>
          </w:p>
        </w:tc>
      </w:tr>
      <w:tr w:rsidR="00932BCB" w:rsidRPr="00293637" w:rsidTr="00293637">
        <w:tc>
          <w:tcPr>
            <w:tcW w:w="705"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Kulgam</w:t>
            </w:r>
            <w:proofErr w:type="spellEnd"/>
            <w:r w:rsidRPr="00293637">
              <w:rPr>
                <w:rFonts w:ascii="Times New Roman" w:hAnsi="Times New Roman" w:cs="Times New Roman"/>
                <w:sz w:val="20"/>
                <w:szCs w:val="20"/>
              </w:rPr>
              <w:t xml:space="preserve"> </w:t>
            </w:r>
          </w:p>
        </w:tc>
        <w:tc>
          <w:tcPr>
            <w:tcW w:w="489"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47.86</w:t>
            </w:r>
          </w:p>
        </w:tc>
        <w:tc>
          <w:tcPr>
            <w:tcW w:w="44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2.03</w:t>
            </w:r>
          </w:p>
        </w:tc>
        <w:tc>
          <w:tcPr>
            <w:tcW w:w="548"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21.68</w:t>
            </w:r>
          </w:p>
        </w:tc>
        <w:tc>
          <w:tcPr>
            <w:tcW w:w="1101"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0.15</w:t>
            </w:r>
          </w:p>
        </w:tc>
        <w:tc>
          <w:tcPr>
            <w:tcW w:w="109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7.76</w:t>
            </w:r>
          </w:p>
        </w:tc>
        <w:tc>
          <w:tcPr>
            <w:tcW w:w="612"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15.89</w:t>
            </w:r>
          </w:p>
        </w:tc>
      </w:tr>
      <w:tr w:rsidR="00932BCB" w:rsidRPr="00293637" w:rsidTr="00293637">
        <w:tc>
          <w:tcPr>
            <w:tcW w:w="705" w:type="pct"/>
          </w:tcPr>
          <w:p w:rsidR="00932BCB" w:rsidRPr="00293637" w:rsidRDefault="00932BCB" w:rsidP="0016487C">
            <w:pPr>
              <w:jc w:val="both"/>
              <w:rPr>
                <w:rFonts w:ascii="Times New Roman" w:hAnsi="Times New Roman" w:cs="Times New Roman"/>
                <w:sz w:val="20"/>
                <w:szCs w:val="20"/>
              </w:rPr>
            </w:pPr>
            <w:proofErr w:type="spellStart"/>
            <w:r w:rsidRPr="00293637">
              <w:rPr>
                <w:rFonts w:ascii="Times New Roman" w:hAnsi="Times New Roman" w:cs="Times New Roman"/>
                <w:sz w:val="20"/>
                <w:szCs w:val="20"/>
              </w:rPr>
              <w:t>Baramulla</w:t>
            </w:r>
            <w:proofErr w:type="spellEnd"/>
            <w:r w:rsidRPr="00293637">
              <w:rPr>
                <w:rFonts w:ascii="Times New Roman" w:hAnsi="Times New Roman" w:cs="Times New Roman"/>
                <w:sz w:val="20"/>
                <w:szCs w:val="20"/>
              </w:rPr>
              <w:t xml:space="preserve"> </w:t>
            </w:r>
          </w:p>
        </w:tc>
        <w:tc>
          <w:tcPr>
            <w:tcW w:w="489"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54.10</w:t>
            </w:r>
          </w:p>
        </w:tc>
        <w:tc>
          <w:tcPr>
            <w:tcW w:w="44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13.39</w:t>
            </w:r>
          </w:p>
        </w:tc>
        <w:tc>
          <w:tcPr>
            <w:tcW w:w="548"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33.23</w:t>
            </w:r>
          </w:p>
        </w:tc>
        <w:tc>
          <w:tcPr>
            <w:tcW w:w="1101"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1.14</w:t>
            </w:r>
          </w:p>
        </w:tc>
        <w:tc>
          <w:tcPr>
            <w:tcW w:w="1097"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50.72</w:t>
            </w:r>
          </w:p>
        </w:tc>
        <w:tc>
          <w:tcPr>
            <w:tcW w:w="612" w:type="pct"/>
          </w:tcPr>
          <w:p w:rsidR="00932BCB" w:rsidRPr="00293637" w:rsidRDefault="00932BCB" w:rsidP="0016487C">
            <w:pPr>
              <w:jc w:val="center"/>
              <w:rPr>
                <w:rFonts w:ascii="Times New Roman" w:hAnsi="Times New Roman" w:cs="Times New Roman"/>
                <w:sz w:val="20"/>
                <w:szCs w:val="20"/>
              </w:rPr>
            </w:pPr>
            <w:r w:rsidRPr="00293637">
              <w:rPr>
                <w:rFonts w:ascii="Times New Roman" w:hAnsi="Times New Roman" w:cs="Times New Roman"/>
                <w:sz w:val="20"/>
                <w:szCs w:val="20"/>
              </w:rPr>
              <w:t>30.15</w:t>
            </w:r>
          </w:p>
        </w:tc>
      </w:tr>
      <w:tr w:rsidR="00932BCB" w:rsidRPr="00293637" w:rsidTr="00293637">
        <w:tc>
          <w:tcPr>
            <w:tcW w:w="705" w:type="pct"/>
          </w:tcPr>
          <w:p w:rsidR="00932BCB" w:rsidRPr="00293637" w:rsidRDefault="00932BCB" w:rsidP="0016487C">
            <w:pPr>
              <w:jc w:val="both"/>
              <w:rPr>
                <w:rFonts w:ascii="Times New Roman" w:hAnsi="Times New Roman" w:cs="Times New Roman"/>
                <w:b/>
                <w:sz w:val="20"/>
                <w:szCs w:val="20"/>
              </w:rPr>
            </w:pPr>
            <w:r w:rsidRPr="00293637">
              <w:rPr>
                <w:rFonts w:ascii="Times New Roman" w:hAnsi="Times New Roman" w:cs="Times New Roman"/>
                <w:b/>
                <w:sz w:val="20"/>
                <w:szCs w:val="20"/>
              </w:rPr>
              <w:t xml:space="preserve">Kashmir </w:t>
            </w:r>
          </w:p>
        </w:tc>
        <w:tc>
          <w:tcPr>
            <w:tcW w:w="489"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52.62</w:t>
            </w:r>
          </w:p>
        </w:tc>
        <w:tc>
          <w:tcPr>
            <w:tcW w:w="447"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13.83</w:t>
            </w:r>
          </w:p>
        </w:tc>
        <w:tc>
          <w:tcPr>
            <w:tcW w:w="548"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29.25</w:t>
            </w:r>
          </w:p>
        </w:tc>
        <w:tc>
          <w:tcPr>
            <w:tcW w:w="1101"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1.25</w:t>
            </w:r>
          </w:p>
        </w:tc>
        <w:tc>
          <w:tcPr>
            <w:tcW w:w="1097"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30.84</w:t>
            </w:r>
          </w:p>
        </w:tc>
        <w:tc>
          <w:tcPr>
            <w:tcW w:w="612" w:type="pct"/>
          </w:tcPr>
          <w:p w:rsidR="00932BCB" w:rsidRPr="00293637" w:rsidRDefault="00932BCB" w:rsidP="0016487C">
            <w:pPr>
              <w:jc w:val="center"/>
              <w:rPr>
                <w:rFonts w:ascii="Times New Roman" w:hAnsi="Times New Roman" w:cs="Times New Roman"/>
                <w:b/>
                <w:sz w:val="20"/>
                <w:szCs w:val="20"/>
              </w:rPr>
            </w:pPr>
            <w:r w:rsidRPr="00293637">
              <w:rPr>
                <w:rFonts w:ascii="Times New Roman" w:hAnsi="Times New Roman" w:cs="Times New Roman"/>
                <w:b/>
                <w:sz w:val="20"/>
                <w:szCs w:val="20"/>
              </w:rPr>
              <w:t>25.55</w:t>
            </w:r>
          </w:p>
        </w:tc>
      </w:tr>
    </w:tbl>
    <w:p w:rsidR="00932BCB" w:rsidRPr="00293637" w:rsidRDefault="00932BCB" w:rsidP="0016487C">
      <w:pPr>
        <w:spacing w:after="0" w:line="240" w:lineRule="auto"/>
        <w:jc w:val="center"/>
        <w:rPr>
          <w:rFonts w:ascii="Times New Roman" w:hAnsi="Times New Roman" w:cs="Times New Roman"/>
          <w:sz w:val="20"/>
          <w:szCs w:val="20"/>
        </w:rPr>
      </w:pPr>
      <w:r w:rsidRPr="00293637">
        <w:rPr>
          <w:rFonts w:ascii="Times New Roman" w:hAnsi="Times New Roman" w:cs="Times New Roman"/>
          <w:sz w:val="20"/>
          <w:szCs w:val="20"/>
        </w:rPr>
        <w:t>Source: Census of India 2011</w:t>
      </w:r>
    </w:p>
    <w:p w:rsidR="00615D5D" w:rsidRPr="00293637" w:rsidRDefault="00615D5D" w:rsidP="0016487C">
      <w:pPr>
        <w:spacing w:after="0" w:line="240" w:lineRule="auto"/>
        <w:jc w:val="both"/>
        <w:rPr>
          <w:rFonts w:ascii="Times New Roman" w:hAnsi="Times New Roman" w:cs="Times New Roman"/>
          <w:b/>
          <w:sz w:val="20"/>
          <w:szCs w:val="20"/>
          <w:lang w:eastAsia="zh-CN"/>
        </w:rPr>
      </w:pPr>
    </w:p>
    <w:p w:rsidR="00B20612" w:rsidRDefault="00B20612" w:rsidP="0016487C">
      <w:pPr>
        <w:spacing w:after="0" w:line="240" w:lineRule="auto"/>
        <w:jc w:val="both"/>
        <w:rPr>
          <w:rFonts w:ascii="Times New Roman" w:hAnsi="Times New Roman" w:cs="Times New Roman"/>
          <w:b/>
          <w:sz w:val="20"/>
          <w:szCs w:val="20"/>
          <w:lang w:eastAsia="zh-CN"/>
        </w:rPr>
      </w:pPr>
    </w:p>
    <w:p w:rsidR="00293637" w:rsidRPr="00293637" w:rsidRDefault="00293637" w:rsidP="0016487C">
      <w:pPr>
        <w:spacing w:after="0" w:line="240" w:lineRule="auto"/>
        <w:jc w:val="both"/>
        <w:rPr>
          <w:rFonts w:ascii="Times New Roman" w:hAnsi="Times New Roman" w:cs="Times New Roman"/>
          <w:b/>
          <w:sz w:val="20"/>
          <w:szCs w:val="20"/>
          <w:lang w:eastAsia="zh-CN"/>
        </w:rPr>
        <w:sectPr w:rsidR="00293637" w:rsidRPr="00293637" w:rsidSect="00374B53">
          <w:type w:val="continuous"/>
          <w:pgSz w:w="12242" w:h="15842" w:code="1"/>
          <w:pgMar w:top="1440" w:right="1440" w:bottom="1440" w:left="1440" w:header="720" w:footer="720" w:gutter="0"/>
          <w:cols w:space="720"/>
          <w:docGrid w:linePitch="360"/>
        </w:sectPr>
      </w:pPr>
    </w:p>
    <w:p w:rsidR="00293637" w:rsidRDefault="00932BCB" w:rsidP="0016487C">
      <w:pPr>
        <w:spacing w:after="0" w:line="240" w:lineRule="auto"/>
        <w:jc w:val="both"/>
        <w:rPr>
          <w:rFonts w:ascii="Times New Roman" w:hAnsi="Times New Roman" w:cs="Times New Roman"/>
          <w:sz w:val="20"/>
          <w:szCs w:val="20"/>
          <w:lang w:eastAsia="zh-CN"/>
        </w:rPr>
      </w:pPr>
      <w:r w:rsidRPr="00293637">
        <w:rPr>
          <w:rFonts w:ascii="Times New Roman" w:hAnsi="Times New Roman" w:cs="Times New Roman"/>
          <w:b/>
          <w:sz w:val="20"/>
          <w:szCs w:val="20"/>
        </w:rPr>
        <w:lastRenderedPageBreak/>
        <w:t>Conclusion:</w:t>
      </w:r>
      <w:r w:rsidRPr="00293637">
        <w:rPr>
          <w:rFonts w:ascii="Times New Roman" w:hAnsi="Times New Roman" w:cs="Times New Roman"/>
          <w:sz w:val="20"/>
          <w:szCs w:val="20"/>
        </w:rPr>
        <w:t xml:space="preserve"> </w:t>
      </w:r>
    </w:p>
    <w:p w:rsidR="00932BCB" w:rsidRPr="00293637" w:rsidRDefault="00932BCB" w:rsidP="00293637">
      <w:pPr>
        <w:spacing w:after="0" w:line="240" w:lineRule="auto"/>
        <w:ind w:firstLine="720"/>
        <w:jc w:val="both"/>
        <w:rPr>
          <w:rFonts w:ascii="Times New Roman" w:hAnsi="Times New Roman" w:cs="Times New Roman"/>
          <w:sz w:val="20"/>
          <w:szCs w:val="20"/>
        </w:rPr>
      </w:pPr>
      <w:r w:rsidRPr="00293637">
        <w:rPr>
          <w:rFonts w:ascii="Times New Roman" w:hAnsi="Times New Roman" w:cs="Times New Roman"/>
          <w:sz w:val="20"/>
          <w:szCs w:val="20"/>
        </w:rPr>
        <w:t xml:space="preserve">On the whole it has been observed from the given analysis that Kashmir division has the rugged topography, due to which it gives the habitation to maximum number schedule tribes of the state. The Kashmir Valley is mostly concentrated with </w:t>
      </w:r>
      <w:proofErr w:type="spellStart"/>
      <w:r w:rsidRPr="00293637">
        <w:rPr>
          <w:rFonts w:ascii="Times New Roman" w:hAnsi="Times New Roman" w:cs="Times New Roman"/>
          <w:sz w:val="20"/>
          <w:szCs w:val="20"/>
        </w:rPr>
        <w:t>Gujjars</w:t>
      </w:r>
      <w:proofErr w:type="spellEnd"/>
      <w:r w:rsidRPr="00293637">
        <w:rPr>
          <w:rFonts w:ascii="Times New Roman" w:hAnsi="Times New Roman" w:cs="Times New Roman"/>
          <w:sz w:val="20"/>
          <w:szCs w:val="20"/>
        </w:rPr>
        <w:t xml:space="preserve">, </w:t>
      </w:r>
      <w:proofErr w:type="spellStart"/>
      <w:r w:rsidRPr="00293637">
        <w:rPr>
          <w:rFonts w:ascii="Times New Roman" w:hAnsi="Times New Roman" w:cs="Times New Roman"/>
          <w:sz w:val="20"/>
          <w:szCs w:val="20"/>
        </w:rPr>
        <w:t>Bakerwal</w:t>
      </w:r>
      <w:proofErr w:type="spellEnd"/>
      <w:r w:rsidRPr="00293637">
        <w:rPr>
          <w:rFonts w:ascii="Times New Roman" w:hAnsi="Times New Roman" w:cs="Times New Roman"/>
          <w:sz w:val="20"/>
          <w:szCs w:val="20"/>
        </w:rPr>
        <w:t xml:space="preserve"> and </w:t>
      </w:r>
      <w:proofErr w:type="spellStart"/>
      <w:r w:rsidRPr="00293637">
        <w:rPr>
          <w:rFonts w:ascii="Times New Roman" w:hAnsi="Times New Roman" w:cs="Times New Roman"/>
          <w:sz w:val="20"/>
          <w:szCs w:val="20"/>
        </w:rPr>
        <w:t>Brokpa</w:t>
      </w:r>
      <w:proofErr w:type="spellEnd"/>
      <w:r w:rsidRPr="00293637">
        <w:rPr>
          <w:rFonts w:ascii="Times New Roman" w:hAnsi="Times New Roman" w:cs="Times New Roman"/>
          <w:sz w:val="20"/>
          <w:szCs w:val="20"/>
        </w:rPr>
        <w:t>. All these schedule tribe groups are socially and economically deprived and have not basic amenities of life. The poverty rates of schedule tribes in Kashmir valley are more as compared to the rate of general population of the state.</w:t>
      </w:r>
    </w:p>
    <w:p w:rsidR="00932BCB" w:rsidRPr="00293637" w:rsidRDefault="00932BCB" w:rsidP="0016487C">
      <w:pPr>
        <w:spacing w:after="0" w:line="240" w:lineRule="auto"/>
        <w:jc w:val="both"/>
        <w:rPr>
          <w:rFonts w:ascii="Times New Roman" w:hAnsi="Times New Roman" w:cs="Times New Roman"/>
          <w:sz w:val="20"/>
          <w:szCs w:val="20"/>
        </w:rPr>
      </w:pPr>
    </w:p>
    <w:p w:rsidR="00700509" w:rsidRPr="00293637" w:rsidRDefault="00C779D9" w:rsidP="0016487C">
      <w:pPr>
        <w:spacing w:after="0" w:line="240" w:lineRule="auto"/>
        <w:rPr>
          <w:rFonts w:ascii="Times New Roman" w:hAnsi="Times New Roman" w:cs="Times New Roman"/>
          <w:b/>
          <w:sz w:val="20"/>
          <w:szCs w:val="20"/>
        </w:rPr>
      </w:pPr>
      <w:r w:rsidRPr="00293637">
        <w:rPr>
          <w:rFonts w:ascii="Times New Roman" w:hAnsi="Times New Roman" w:cs="Times New Roman"/>
          <w:b/>
          <w:sz w:val="20"/>
          <w:szCs w:val="20"/>
        </w:rPr>
        <w:t>References</w:t>
      </w:r>
    </w:p>
    <w:p w:rsidR="00C779D9" w:rsidRPr="00293637" w:rsidRDefault="00C779D9" w:rsidP="0016487C">
      <w:pPr>
        <w:pStyle w:val="ListParagraph"/>
        <w:numPr>
          <w:ilvl w:val="0"/>
          <w:numId w:val="3"/>
        </w:numPr>
        <w:autoSpaceDE w:val="0"/>
        <w:autoSpaceDN w:val="0"/>
        <w:adjustRightInd w:val="0"/>
        <w:spacing w:after="0" w:line="240" w:lineRule="auto"/>
        <w:ind w:left="360"/>
        <w:jc w:val="both"/>
        <w:rPr>
          <w:rFonts w:ascii="Times New Roman" w:hAnsi="Times New Roman" w:cs="Times New Roman"/>
          <w:bCs/>
          <w:sz w:val="20"/>
          <w:szCs w:val="20"/>
        </w:rPr>
      </w:pPr>
      <w:proofErr w:type="spellStart"/>
      <w:r w:rsidRPr="00293637">
        <w:rPr>
          <w:rFonts w:ascii="Times New Roman" w:hAnsi="Times New Roman" w:cs="Times New Roman"/>
          <w:sz w:val="20"/>
          <w:szCs w:val="20"/>
        </w:rPr>
        <w:t>Aasha</w:t>
      </w:r>
      <w:proofErr w:type="spellEnd"/>
      <w:r w:rsidRPr="00293637">
        <w:rPr>
          <w:rFonts w:ascii="Times New Roman" w:hAnsi="Times New Roman" w:cs="Times New Roman"/>
          <w:sz w:val="20"/>
          <w:szCs w:val="20"/>
        </w:rPr>
        <w:t xml:space="preserve"> </w:t>
      </w:r>
      <w:proofErr w:type="spellStart"/>
      <w:r w:rsidRPr="00293637">
        <w:rPr>
          <w:rFonts w:ascii="Times New Roman" w:hAnsi="Times New Roman" w:cs="Times New Roman"/>
          <w:sz w:val="20"/>
          <w:szCs w:val="20"/>
        </w:rPr>
        <w:t>Kapur</w:t>
      </w:r>
      <w:proofErr w:type="spellEnd"/>
      <w:r w:rsidRPr="00293637">
        <w:rPr>
          <w:rFonts w:ascii="Times New Roman" w:hAnsi="Times New Roman" w:cs="Times New Roman"/>
          <w:sz w:val="20"/>
          <w:szCs w:val="20"/>
        </w:rPr>
        <w:t xml:space="preserve"> and Mehta I. Andrew Shepherd (2011) </w:t>
      </w:r>
      <w:r w:rsidRPr="00293637">
        <w:rPr>
          <w:rFonts w:ascii="Times New Roman" w:hAnsi="Times New Roman" w:cs="Times New Roman"/>
          <w:bCs/>
          <w:color w:val="333333"/>
          <w:sz w:val="20"/>
          <w:szCs w:val="20"/>
        </w:rPr>
        <w:t xml:space="preserve">India Chronic Poverty Report, towards Solutions and New Compacts, towards Solutions and New Compacts, </w:t>
      </w:r>
      <w:r w:rsidRPr="00293637">
        <w:rPr>
          <w:rFonts w:ascii="Times New Roman" w:hAnsi="Times New Roman" w:cs="Times New Roman"/>
          <w:bCs/>
          <w:sz w:val="20"/>
          <w:szCs w:val="20"/>
        </w:rPr>
        <w:t>Indian institute of Public Administration.</w:t>
      </w:r>
    </w:p>
    <w:p w:rsidR="00C779D9" w:rsidRPr="00293637" w:rsidRDefault="00C779D9" w:rsidP="0016487C">
      <w:pPr>
        <w:pStyle w:val="ListParagraph"/>
        <w:numPr>
          <w:ilvl w:val="0"/>
          <w:numId w:val="3"/>
        </w:numPr>
        <w:spacing w:after="0" w:line="240" w:lineRule="auto"/>
        <w:ind w:left="360"/>
        <w:jc w:val="both"/>
        <w:rPr>
          <w:rFonts w:ascii="Times New Roman" w:hAnsi="Times New Roman" w:cs="Times New Roman"/>
          <w:sz w:val="20"/>
          <w:szCs w:val="20"/>
        </w:rPr>
      </w:pPr>
      <w:proofErr w:type="spellStart"/>
      <w:r w:rsidRPr="00293637">
        <w:rPr>
          <w:rFonts w:ascii="Times New Roman" w:hAnsi="Times New Roman" w:cs="Times New Roman"/>
          <w:sz w:val="20"/>
          <w:szCs w:val="20"/>
        </w:rPr>
        <w:t>Agnihotri</w:t>
      </w:r>
      <w:proofErr w:type="spellEnd"/>
      <w:r w:rsidRPr="00293637">
        <w:rPr>
          <w:rFonts w:ascii="Times New Roman" w:hAnsi="Times New Roman" w:cs="Times New Roman"/>
          <w:sz w:val="20"/>
          <w:szCs w:val="20"/>
        </w:rPr>
        <w:t xml:space="preserve">, V.K. </w:t>
      </w:r>
      <w:r w:rsidRPr="00293637">
        <w:rPr>
          <w:rFonts w:ascii="Times New Roman" w:hAnsi="Times New Roman" w:cs="Times New Roman"/>
          <w:i/>
          <w:sz w:val="20"/>
          <w:szCs w:val="20"/>
        </w:rPr>
        <w:t>Socio-Economic Profile of Rural India</w:t>
      </w:r>
      <w:r w:rsidRPr="00293637">
        <w:rPr>
          <w:rFonts w:ascii="Times New Roman" w:hAnsi="Times New Roman" w:cs="Times New Roman"/>
          <w:sz w:val="20"/>
          <w:szCs w:val="20"/>
        </w:rPr>
        <w:t>, Vol. (1) Concept Publishing Company, New Delhi.</w:t>
      </w:r>
      <w:r w:rsidR="00293637">
        <w:rPr>
          <w:rFonts w:ascii="Times New Roman" w:hAnsi="Times New Roman" w:cs="Times New Roman"/>
          <w:sz w:val="20"/>
          <w:szCs w:val="20"/>
        </w:rPr>
        <w:t xml:space="preserve"> </w:t>
      </w:r>
    </w:p>
    <w:p w:rsidR="00C779D9" w:rsidRPr="00293637" w:rsidRDefault="00C779D9" w:rsidP="0016487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293637">
        <w:rPr>
          <w:rFonts w:ascii="Times New Roman" w:hAnsi="Times New Roman" w:cs="Times New Roman"/>
          <w:sz w:val="20"/>
          <w:szCs w:val="20"/>
        </w:rPr>
        <w:t>Bhalla</w:t>
      </w:r>
      <w:proofErr w:type="spellEnd"/>
      <w:r w:rsidRPr="00293637">
        <w:rPr>
          <w:rFonts w:ascii="Times New Roman" w:hAnsi="Times New Roman" w:cs="Times New Roman"/>
          <w:sz w:val="20"/>
          <w:szCs w:val="20"/>
        </w:rPr>
        <w:t xml:space="preserve">, S.S. (2003) ‘Recounting the Poor, Poverty in India 1983-1999.’ </w:t>
      </w:r>
      <w:r w:rsidRPr="00293637">
        <w:rPr>
          <w:rFonts w:ascii="Times New Roman" w:hAnsi="Times New Roman" w:cs="Times New Roman"/>
          <w:i/>
          <w:iCs/>
          <w:sz w:val="20"/>
          <w:szCs w:val="20"/>
        </w:rPr>
        <w:t xml:space="preserve">Economic &amp; Political Weekly </w:t>
      </w:r>
      <w:r w:rsidRPr="00293637">
        <w:rPr>
          <w:rFonts w:ascii="Times New Roman" w:hAnsi="Times New Roman" w:cs="Times New Roman"/>
          <w:sz w:val="20"/>
          <w:szCs w:val="20"/>
        </w:rPr>
        <w:t>38(4), 25-31.</w:t>
      </w:r>
    </w:p>
    <w:p w:rsidR="00C779D9" w:rsidRPr="00293637" w:rsidRDefault="00C779D9" w:rsidP="0016487C">
      <w:pPr>
        <w:pStyle w:val="ListParagraph"/>
        <w:numPr>
          <w:ilvl w:val="0"/>
          <w:numId w:val="3"/>
        </w:numPr>
        <w:spacing w:after="0" w:line="240" w:lineRule="auto"/>
        <w:ind w:left="360"/>
        <w:jc w:val="both"/>
        <w:rPr>
          <w:rFonts w:ascii="Times New Roman" w:hAnsi="Times New Roman" w:cs="Times New Roman"/>
          <w:sz w:val="20"/>
          <w:szCs w:val="20"/>
        </w:rPr>
      </w:pPr>
      <w:proofErr w:type="spellStart"/>
      <w:r w:rsidRPr="00293637">
        <w:rPr>
          <w:rFonts w:ascii="Times New Roman" w:hAnsi="Times New Roman" w:cs="Times New Roman"/>
          <w:sz w:val="20"/>
          <w:szCs w:val="20"/>
        </w:rPr>
        <w:t>Chanderpa</w:t>
      </w:r>
      <w:proofErr w:type="spellEnd"/>
      <w:r w:rsidRPr="00293637">
        <w:rPr>
          <w:rFonts w:ascii="Times New Roman" w:hAnsi="Times New Roman" w:cs="Times New Roman"/>
          <w:sz w:val="20"/>
          <w:szCs w:val="20"/>
        </w:rPr>
        <w:t xml:space="preserve">, </w:t>
      </w:r>
      <w:r w:rsidRPr="00293637">
        <w:rPr>
          <w:rFonts w:ascii="Times New Roman" w:hAnsi="Times New Roman" w:cs="Times New Roman"/>
          <w:i/>
          <w:sz w:val="20"/>
          <w:szCs w:val="20"/>
        </w:rPr>
        <w:t>Action Points for Development of Schedule Castes and Schedule Tribes</w:t>
      </w:r>
      <w:r w:rsidRPr="00293637">
        <w:rPr>
          <w:rFonts w:ascii="Times New Roman" w:hAnsi="Times New Roman" w:cs="Times New Roman"/>
          <w:sz w:val="20"/>
          <w:szCs w:val="20"/>
        </w:rPr>
        <w:t>, Government of India, New Delhi.</w:t>
      </w:r>
    </w:p>
    <w:p w:rsidR="00C779D9" w:rsidRPr="00293637" w:rsidRDefault="00C779D9" w:rsidP="0016487C">
      <w:pPr>
        <w:pStyle w:val="ListParagraph"/>
        <w:numPr>
          <w:ilvl w:val="0"/>
          <w:numId w:val="3"/>
        </w:numPr>
        <w:spacing w:after="0" w:line="240" w:lineRule="auto"/>
        <w:ind w:left="360"/>
        <w:jc w:val="both"/>
        <w:rPr>
          <w:rFonts w:ascii="Times New Roman" w:hAnsi="Times New Roman" w:cs="Times New Roman"/>
          <w:sz w:val="20"/>
          <w:szCs w:val="20"/>
        </w:rPr>
      </w:pPr>
      <w:r w:rsidRPr="00293637">
        <w:rPr>
          <w:rFonts w:ascii="Times New Roman" w:hAnsi="Times New Roman" w:cs="Times New Roman"/>
          <w:sz w:val="20"/>
          <w:szCs w:val="20"/>
        </w:rPr>
        <w:t xml:space="preserve">Chatter, C. and </w:t>
      </w:r>
      <w:proofErr w:type="spellStart"/>
      <w:r w:rsidRPr="00293637">
        <w:rPr>
          <w:rFonts w:ascii="Times New Roman" w:hAnsi="Times New Roman" w:cs="Times New Roman"/>
          <w:sz w:val="20"/>
          <w:szCs w:val="20"/>
        </w:rPr>
        <w:t>Sheoran</w:t>
      </w:r>
      <w:proofErr w:type="spellEnd"/>
      <w:r w:rsidRPr="00293637">
        <w:rPr>
          <w:rFonts w:ascii="Times New Roman" w:hAnsi="Times New Roman" w:cs="Times New Roman"/>
          <w:sz w:val="20"/>
          <w:szCs w:val="20"/>
        </w:rPr>
        <w:t xml:space="preserve">, G. (2007). </w:t>
      </w:r>
      <w:r w:rsidRPr="00293637">
        <w:rPr>
          <w:rFonts w:ascii="Times New Roman" w:hAnsi="Times New Roman" w:cs="Times New Roman"/>
          <w:i/>
          <w:sz w:val="20"/>
          <w:szCs w:val="20"/>
        </w:rPr>
        <w:t>Vulnerable Groups of India</w:t>
      </w:r>
      <w:r w:rsidRPr="00293637">
        <w:rPr>
          <w:rFonts w:ascii="Times New Roman" w:hAnsi="Times New Roman" w:cs="Times New Roman"/>
          <w:sz w:val="20"/>
          <w:szCs w:val="20"/>
        </w:rPr>
        <w:t xml:space="preserve">, the Centre for Enquiry into Health and its Allied themes, Mumbai. </w:t>
      </w:r>
    </w:p>
    <w:p w:rsidR="00C779D9" w:rsidRPr="00293637" w:rsidRDefault="00C779D9" w:rsidP="0016487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293637">
        <w:rPr>
          <w:rFonts w:ascii="Times New Roman" w:hAnsi="Times New Roman" w:cs="Times New Roman"/>
          <w:sz w:val="20"/>
          <w:szCs w:val="20"/>
        </w:rPr>
        <w:t>Christiaensen</w:t>
      </w:r>
      <w:proofErr w:type="spellEnd"/>
      <w:r w:rsidRPr="00293637">
        <w:rPr>
          <w:rFonts w:ascii="Times New Roman" w:hAnsi="Times New Roman" w:cs="Times New Roman"/>
          <w:sz w:val="20"/>
          <w:szCs w:val="20"/>
        </w:rPr>
        <w:t xml:space="preserve">, L. and R.N. </w:t>
      </w:r>
      <w:proofErr w:type="spellStart"/>
      <w:r w:rsidRPr="00293637">
        <w:rPr>
          <w:rFonts w:ascii="Times New Roman" w:hAnsi="Times New Roman" w:cs="Times New Roman"/>
          <w:sz w:val="20"/>
          <w:szCs w:val="20"/>
        </w:rPr>
        <w:t>Boisvert</w:t>
      </w:r>
      <w:proofErr w:type="spellEnd"/>
      <w:r w:rsidRPr="00293637">
        <w:rPr>
          <w:rFonts w:ascii="Times New Roman" w:hAnsi="Times New Roman" w:cs="Times New Roman"/>
          <w:sz w:val="20"/>
          <w:szCs w:val="20"/>
        </w:rPr>
        <w:t xml:space="preserve"> (2000) ‘Measuring Household Food Vulnerability: Case </w:t>
      </w:r>
      <w:r w:rsidRPr="00293637">
        <w:rPr>
          <w:rFonts w:ascii="Times New Roman" w:hAnsi="Times New Roman" w:cs="Times New Roman"/>
          <w:sz w:val="20"/>
          <w:szCs w:val="20"/>
        </w:rPr>
        <w:lastRenderedPageBreak/>
        <w:t>Evidence from Northern Mali’. Working Paper, Department of Agricultural, Resource, and Managerial Economics, Cornell University.</w:t>
      </w:r>
    </w:p>
    <w:p w:rsidR="00C779D9" w:rsidRPr="00293637" w:rsidRDefault="00C779D9" w:rsidP="0016487C">
      <w:pPr>
        <w:pStyle w:val="ListParagraph"/>
        <w:numPr>
          <w:ilvl w:val="0"/>
          <w:numId w:val="3"/>
        </w:numPr>
        <w:spacing w:after="0" w:line="240" w:lineRule="auto"/>
        <w:ind w:left="360"/>
        <w:rPr>
          <w:rFonts w:ascii="Times New Roman" w:hAnsi="Times New Roman" w:cs="Times New Roman"/>
          <w:sz w:val="20"/>
          <w:szCs w:val="20"/>
        </w:rPr>
      </w:pPr>
      <w:r w:rsidRPr="00293637">
        <w:rPr>
          <w:rFonts w:ascii="Times New Roman" w:hAnsi="Times New Roman" w:cs="Times New Roman"/>
          <w:sz w:val="20"/>
          <w:szCs w:val="20"/>
        </w:rPr>
        <w:t xml:space="preserve">D. N. </w:t>
      </w:r>
      <w:proofErr w:type="spellStart"/>
      <w:r w:rsidRPr="00293637">
        <w:rPr>
          <w:rFonts w:ascii="Times New Roman" w:hAnsi="Times New Roman" w:cs="Times New Roman"/>
          <w:sz w:val="20"/>
          <w:szCs w:val="20"/>
        </w:rPr>
        <w:t>Mujamdar</w:t>
      </w:r>
      <w:proofErr w:type="spellEnd"/>
      <w:r w:rsidRPr="00293637">
        <w:rPr>
          <w:rFonts w:ascii="Times New Roman" w:hAnsi="Times New Roman" w:cs="Times New Roman"/>
          <w:sz w:val="20"/>
          <w:szCs w:val="20"/>
        </w:rPr>
        <w:t xml:space="preserve">, “the Affairs of a Tribes: A Study in Tribal Dynamics” Universal Publishers </w:t>
      </w:r>
      <w:proofErr w:type="spellStart"/>
      <w:r w:rsidRPr="00293637">
        <w:rPr>
          <w:rFonts w:ascii="Times New Roman" w:hAnsi="Times New Roman" w:cs="Times New Roman"/>
          <w:sz w:val="20"/>
          <w:szCs w:val="20"/>
        </w:rPr>
        <w:t>Lucknow</w:t>
      </w:r>
      <w:proofErr w:type="spellEnd"/>
    </w:p>
    <w:p w:rsidR="00C779D9" w:rsidRPr="00293637" w:rsidRDefault="00C779D9" w:rsidP="0016487C">
      <w:pPr>
        <w:pStyle w:val="FootnoteText"/>
        <w:numPr>
          <w:ilvl w:val="0"/>
          <w:numId w:val="3"/>
        </w:numPr>
        <w:ind w:left="360"/>
        <w:jc w:val="both"/>
        <w:rPr>
          <w:rFonts w:ascii="Times New Roman" w:hAnsi="Times New Roman" w:cs="Times New Roman"/>
        </w:rPr>
      </w:pPr>
      <w:r w:rsidRPr="00293637">
        <w:rPr>
          <w:rFonts w:ascii="Times New Roman" w:hAnsi="Times New Roman" w:cs="Times New Roman"/>
        </w:rPr>
        <w:t xml:space="preserve">K. </w:t>
      </w:r>
      <w:proofErr w:type="spellStart"/>
      <w:r w:rsidRPr="00293637">
        <w:rPr>
          <w:rFonts w:ascii="Times New Roman" w:hAnsi="Times New Roman" w:cs="Times New Roman"/>
        </w:rPr>
        <w:t>Bhasin</w:t>
      </w:r>
      <w:proofErr w:type="spellEnd"/>
      <w:r w:rsidRPr="00293637">
        <w:rPr>
          <w:rFonts w:ascii="Times New Roman" w:hAnsi="Times New Roman" w:cs="Times New Roman"/>
        </w:rPr>
        <w:t xml:space="preserve"> and </w:t>
      </w:r>
      <w:proofErr w:type="spellStart"/>
      <w:r w:rsidRPr="00293637">
        <w:rPr>
          <w:rFonts w:ascii="Times New Roman" w:hAnsi="Times New Roman" w:cs="Times New Roman"/>
        </w:rPr>
        <w:t>Shamap</w:t>
      </w:r>
      <w:proofErr w:type="spellEnd"/>
      <w:r w:rsidRPr="00293637">
        <w:rPr>
          <w:rFonts w:ascii="Times New Roman" w:hAnsi="Times New Roman" w:cs="Times New Roman"/>
        </w:rPr>
        <w:t xml:space="preserve"> Nag (2002), A Demographic Profile of the People of Jammu and Kashmir: Population Structure, J. Hum, </w:t>
      </w:r>
      <w:proofErr w:type="spellStart"/>
      <w:r w:rsidRPr="00293637">
        <w:rPr>
          <w:rFonts w:ascii="Times New Roman" w:hAnsi="Times New Roman" w:cs="Times New Roman"/>
        </w:rPr>
        <w:t>Vov</w:t>
      </w:r>
      <w:proofErr w:type="spellEnd"/>
      <w:r w:rsidRPr="00293637">
        <w:rPr>
          <w:rFonts w:ascii="Times New Roman" w:hAnsi="Times New Roman" w:cs="Times New Roman"/>
        </w:rPr>
        <w:t xml:space="preserve"> 13, No, (1-2) Pp 1-155</w:t>
      </w:r>
    </w:p>
    <w:p w:rsidR="00C779D9" w:rsidRPr="00293637" w:rsidRDefault="00C779D9" w:rsidP="0016487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proofErr w:type="spellStart"/>
      <w:r w:rsidRPr="00293637">
        <w:rPr>
          <w:rFonts w:ascii="Times New Roman" w:hAnsi="Times New Roman" w:cs="Times New Roman"/>
          <w:sz w:val="20"/>
          <w:szCs w:val="20"/>
        </w:rPr>
        <w:t>Kannan</w:t>
      </w:r>
      <w:proofErr w:type="spellEnd"/>
      <w:r w:rsidRPr="00293637">
        <w:rPr>
          <w:rFonts w:ascii="Times New Roman" w:hAnsi="Times New Roman" w:cs="Times New Roman"/>
          <w:sz w:val="20"/>
          <w:szCs w:val="20"/>
        </w:rPr>
        <w:t xml:space="preserve">, K.P. (2010) ‘Estimating and Identifying the Poor.’ </w:t>
      </w:r>
      <w:r w:rsidRPr="00293637">
        <w:rPr>
          <w:rFonts w:ascii="Times New Roman" w:hAnsi="Times New Roman" w:cs="Times New Roman"/>
          <w:i/>
          <w:iCs/>
          <w:sz w:val="20"/>
          <w:szCs w:val="20"/>
        </w:rPr>
        <w:t xml:space="preserve">Journal of Human Development </w:t>
      </w:r>
      <w:r w:rsidRPr="00293637">
        <w:rPr>
          <w:rFonts w:ascii="Times New Roman" w:hAnsi="Times New Roman" w:cs="Times New Roman"/>
          <w:sz w:val="20"/>
          <w:szCs w:val="20"/>
        </w:rPr>
        <w:t>4(1): 91- 98.</w:t>
      </w:r>
    </w:p>
    <w:p w:rsidR="00C779D9" w:rsidRPr="00293637" w:rsidRDefault="00C779D9" w:rsidP="0016487C">
      <w:pPr>
        <w:pStyle w:val="ListParagraph"/>
        <w:numPr>
          <w:ilvl w:val="0"/>
          <w:numId w:val="3"/>
        </w:numPr>
        <w:spacing w:after="0" w:line="240" w:lineRule="auto"/>
        <w:ind w:left="360"/>
        <w:jc w:val="both"/>
        <w:rPr>
          <w:rFonts w:ascii="Times New Roman" w:hAnsi="Times New Roman" w:cs="Times New Roman"/>
          <w:sz w:val="20"/>
          <w:szCs w:val="20"/>
        </w:rPr>
      </w:pPr>
      <w:proofErr w:type="spellStart"/>
      <w:r w:rsidRPr="00293637">
        <w:rPr>
          <w:rFonts w:ascii="Times New Roman" w:hAnsi="Times New Roman" w:cs="Times New Roman"/>
          <w:sz w:val="20"/>
          <w:szCs w:val="20"/>
        </w:rPr>
        <w:t>Padhi</w:t>
      </w:r>
      <w:proofErr w:type="spellEnd"/>
      <w:r w:rsidRPr="00293637">
        <w:rPr>
          <w:rFonts w:ascii="Times New Roman" w:hAnsi="Times New Roman" w:cs="Times New Roman"/>
          <w:sz w:val="20"/>
          <w:szCs w:val="20"/>
        </w:rPr>
        <w:t xml:space="preserve">, K. 2005. </w:t>
      </w:r>
      <w:r w:rsidRPr="00293637">
        <w:rPr>
          <w:rFonts w:ascii="Times New Roman" w:hAnsi="Times New Roman" w:cs="Times New Roman"/>
          <w:i/>
          <w:sz w:val="20"/>
          <w:szCs w:val="20"/>
        </w:rPr>
        <w:t xml:space="preserve">Tribal Development </w:t>
      </w:r>
      <w:proofErr w:type="gramStart"/>
      <w:r w:rsidRPr="00293637">
        <w:rPr>
          <w:rFonts w:ascii="Times New Roman" w:hAnsi="Times New Roman" w:cs="Times New Roman"/>
          <w:i/>
          <w:sz w:val="20"/>
          <w:szCs w:val="20"/>
        </w:rPr>
        <w:t>un</w:t>
      </w:r>
      <w:proofErr w:type="gramEnd"/>
      <w:r w:rsidRPr="00293637">
        <w:rPr>
          <w:rFonts w:ascii="Times New Roman" w:hAnsi="Times New Roman" w:cs="Times New Roman"/>
          <w:i/>
          <w:sz w:val="20"/>
          <w:szCs w:val="20"/>
        </w:rPr>
        <w:t xml:space="preserve"> India: A Case Study in Human Development</w:t>
      </w:r>
      <w:r w:rsidRPr="00293637">
        <w:rPr>
          <w:rFonts w:ascii="Times New Roman" w:hAnsi="Times New Roman" w:cs="Times New Roman"/>
          <w:sz w:val="20"/>
          <w:szCs w:val="20"/>
        </w:rPr>
        <w:t xml:space="preserve">, </w:t>
      </w:r>
      <w:proofErr w:type="spellStart"/>
      <w:r w:rsidRPr="00293637">
        <w:rPr>
          <w:rFonts w:ascii="Times New Roman" w:hAnsi="Times New Roman" w:cs="Times New Roman"/>
          <w:sz w:val="20"/>
          <w:szCs w:val="20"/>
        </w:rPr>
        <w:t>Orrisa</w:t>
      </w:r>
      <w:proofErr w:type="spellEnd"/>
      <w:r w:rsidRPr="00293637">
        <w:rPr>
          <w:rFonts w:ascii="Times New Roman" w:hAnsi="Times New Roman" w:cs="Times New Roman"/>
          <w:sz w:val="20"/>
          <w:szCs w:val="20"/>
        </w:rPr>
        <w:t xml:space="preserve"> Review.</w:t>
      </w:r>
    </w:p>
    <w:p w:rsidR="00C779D9" w:rsidRPr="00293637" w:rsidRDefault="00C779D9" w:rsidP="0016487C">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0"/>
          <w:szCs w:val="20"/>
        </w:rPr>
      </w:pPr>
      <w:r w:rsidRPr="00293637">
        <w:rPr>
          <w:rFonts w:ascii="Times New Roman" w:hAnsi="Times New Roman" w:cs="Times New Roman"/>
          <w:sz w:val="20"/>
          <w:szCs w:val="20"/>
        </w:rPr>
        <w:t xml:space="preserve">Panda, B.K. and P. </w:t>
      </w:r>
      <w:proofErr w:type="spellStart"/>
      <w:r w:rsidRPr="00293637">
        <w:rPr>
          <w:rFonts w:ascii="Times New Roman" w:hAnsi="Times New Roman" w:cs="Times New Roman"/>
          <w:sz w:val="20"/>
          <w:szCs w:val="20"/>
        </w:rPr>
        <w:t>Sarangi</w:t>
      </w:r>
      <w:proofErr w:type="spellEnd"/>
      <w:r w:rsidRPr="00293637">
        <w:rPr>
          <w:rFonts w:ascii="Times New Roman" w:hAnsi="Times New Roman" w:cs="Times New Roman"/>
          <w:sz w:val="20"/>
          <w:szCs w:val="20"/>
        </w:rPr>
        <w:t xml:space="preserve"> (2004). Incidence of Poverty among the Tribal in Orissa: An Empirical Analysis, Studies in History and Culture, 9(2): 81:93.</w:t>
      </w:r>
      <w:r w:rsidR="00293637">
        <w:rPr>
          <w:rFonts w:ascii="Times New Roman" w:hAnsi="Times New Roman" w:cs="Times New Roman"/>
          <w:sz w:val="20"/>
          <w:szCs w:val="20"/>
        </w:rPr>
        <w:t xml:space="preserve"> </w:t>
      </w:r>
    </w:p>
    <w:p w:rsidR="00C779D9" w:rsidRPr="00293637" w:rsidRDefault="00C779D9" w:rsidP="0016487C">
      <w:pPr>
        <w:pStyle w:val="FootnoteText"/>
        <w:numPr>
          <w:ilvl w:val="0"/>
          <w:numId w:val="3"/>
        </w:numPr>
        <w:ind w:left="360"/>
        <w:jc w:val="both"/>
        <w:rPr>
          <w:rFonts w:ascii="Times New Roman" w:hAnsi="Times New Roman" w:cs="Times New Roman"/>
        </w:rPr>
      </w:pPr>
      <w:r w:rsidRPr="00293637">
        <w:rPr>
          <w:rFonts w:ascii="Times New Roman" w:hAnsi="Times New Roman" w:cs="Times New Roman"/>
        </w:rPr>
        <w:t xml:space="preserve">S. Gupta and F.B. Beg, (2012) “Socio Economic </w:t>
      </w:r>
      <w:proofErr w:type="spellStart"/>
      <w:r w:rsidRPr="00293637">
        <w:rPr>
          <w:rFonts w:ascii="Times New Roman" w:hAnsi="Times New Roman" w:cs="Times New Roman"/>
        </w:rPr>
        <w:t>Upliftment</w:t>
      </w:r>
      <w:proofErr w:type="spellEnd"/>
      <w:r w:rsidRPr="00293637">
        <w:rPr>
          <w:rFonts w:ascii="Times New Roman" w:hAnsi="Times New Roman" w:cs="Times New Roman"/>
        </w:rPr>
        <w:t xml:space="preserve"> of </w:t>
      </w:r>
      <w:proofErr w:type="spellStart"/>
      <w:r w:rsidRPr="00293637">
        <w:rPr>
          <w:rFonts w:ascii="Times New Roman" w:hAnsi="Times New Roman" w:cs="Times New Roman"/>
        </w:rPr>
        <w:t>Gujjars</w:t>
      </w:r>
      <w:proofErr w:type="spellEnd"/>
      <w:r w:rsidRPr="00293637">
        <w:rPr>
          <w:rFonts w:ascii="Times New Roman" w:hAnsi="Times New Roman" w:cs="Times New Roman"/>
        </w:rPr>
        <w:t xml:space="preserve"> in Jammu and Kashmir” international Journal of Research in Commerce, Economics and Management, Vol-2, Pp 162-66</w:t>
      </w:r>
    </w:p>
    <w:p w:rsidR="00C779D9" w:rsidRPr="00293637" w:rsidRDefault="00C779D9" w:rsidP="0016487C">
      <w:pPr>
        <w:pStyle w:val="FootnoteText"/>
        <w:numPr>
          <w:ilvl w:val="0"/>
          <w:numId w:val="3"/>
        </w:numPr>
        <w:ind w:left="360"/>
        <w:jc w:val="both"/>
        <w:rPr>
          <w:rFonts w:ascii="Times New Roman" w:hAnsi="Times New Roman" w:cs="Times New Roman"/>
        </w:rPr>
      </w:pPr>
      <w:r w:rsidRPr="00293637">
        <w:rPr>
          <w:rFonts w:ascii="Times New Roman" w:hAnsi="Times New Roman" w:cs="Times New Roman"/>
        </w:rPr>
        <w:t xml:space="preserve">T. C. </w:t>
      </w:r>
      <w:proofErr w:type="spellStart"/>
      <w:r w:rsidRPr="00293637">
        <w:rPr>
          <w:rFonts w:ascii="Times New Roman" w:hAnsi="Times New Roman" w:cs="Times New Roman"/>
        </w:rPr>
        <w:t>Anand</w:t>
      </w:r>
      <w:proofErr w:type="spellEnd"/>
      <w:r w:rsidRPr="00293637">
        <w:rPr>
          <w:rFonts w:ascii="Times New Roman" w:hAnsi="Times New Roman" w:cs="Times New Roman"/>
        </w:rPr>
        <w:t xml:space="preserve"> Kumar, (2003) “Health Status of Primitive Tribes of Orissa’ ICMR Bulletin Vol. 33 No. 10.</w:t>
      </w:r>
    </w:p>
    <w:p w:rsidR="00C779D9" w:rsidRPr="00293637" w:rsidRDefault="00C779D9" w:rsidP="0016487C">
      <w:pPr>
        <w:pStyle w:val="FootnoteText"/>
        <w:numPr>
          <w:ilvl w:val="0"/>
          <w:numId w:val="3"/>
        </w:numPr>
        <w:ind w:left="360"/>
        <w:jc w:val="both"/>
        <w:rPr>
          <w:rFonts w:ascii="Times New Roman" w:hAnsi="Times New Roman" w:cs="Times New Roman"/>
        </w:rPr>
      </w:pPr>
      <w:proofErr w:type="spellStart"/>
      <w:r w:rsidRPr="00293637">
        <w:rPr>
          <w:rFonts w:ascii="Times New Roman" w:hAnsi="Times New Roman" w:cs="Times New Roman"/>
        </w:rPr>
        <w:t>Salil</w:t>
      </w:r>
      <w:proofErr w:type="spellEnd"/>
      <w:r w:rsidRPr="00293637">
        <w:rPr>
          <w:rFonts w:ascii="Times New Roman" w:hAnsi="Times New Roman" w:cs="Times New Roman"/>
        </w:rPr>
        <w:t xml:space="preserve"> </w:t>
      </w:r>
      <w:proofErr w:type="spellStart"/>
      <w:r w:rsidRPr="00293637">
        <w:rPr>
          <w:rFonts w:ascii="Times New Roman" w:hAnsi="Times New Roman" w:cs="Times New Roman"/>
        </w:rPr>
        <w:t>Basu</w:t>
      </w:r>
      <w:proofErr w:type="spellEnd"/>
      <w:r w:rsidRPr="00293637">
        <w:rPr>
          <w:rFonts w:ascii="Times New Roman" w:hAnsi="Times New Roman" w:cs="Times New Roman"/>
        </w:rPr>
        <w:t>, (2006) “Dimensions of Tribal Health in India”, Health and Population-Prospective and Issues, Vol. 23, No. 2 Pp 61-70.</w:t>
      </w:r>
    </w:p>
    <w:p w:rsidR="00C779D9" w:rsidRPr="00293637" w:rsidRDefault="00C779D9" w:rsidP="0016487C">
      <w:pPr>
        <w:spacing w:after="0" w:line="240" w:lineRule="auto"/>
        <w:rPr>
          <w:rFonts w:ascii="Times New Roman" w:hAnsi="Times New Roman" w:cs="Times New Roman"/>
          <w:sz w:val="20"/>
          <w:szCs w:val="20"/>
        </w:rPr>
        <w:sectPr w:rsidR="00C779D9" w:rsidRPr="00293637" w:rsidSect="00374B53">
          <w:type w:val="continuous"/>
          <w:pgSz w:w="12242" w:h="15842" w:code="1"/>
          <w:pgMar w:top="1440" w:right="1440" w:bottom="1440" w:left="1440" w:header="720" w:footer="720" w:gutter="0"/>
          <w:cols w:num="2" w:space="720"/>
          <w:docGrid w:linePitch="360"/>
        </w:sectPr>
      </w:pPr>
    </w:p>
    <w:p w:rsidR="00C779D9" w:rsidRPr="00293637" w:rsidRDefault="00C779D9" w:rsidP="0016487C">
      <w:pPr>
        <w:spacing w:after="0" w:line="240" w:lineRule="auto"/>
        <w:rPr>
          <w:rFonts w:ascii="Times New Roman" w:hAnsi="Times New Roman" w:cs="Times New Roman"/>
          <w:sz w:val="20"/>
          <w:szCs w:val="20"/>
        </w:rPr>
      </w:pPr>
    </w:p>
    <w:p w:rsidR="00C779D9" w:rsidRPr="00293637" w:rsidRDefault="00293637" w:rsidP="0016487C">
      <w:pPr>
        <w:spacing w:after="0" w:line="240" w:lineRule="auto"/>
        <w:rPr>
          <w:rFonts w:ascii="Times New Roman" w:hAnsi="Times New Roman" w:cs="Times New Roman"/>
          <w:sz w:val="20"/>
          <w:szCs w:val="20"/>
          <w:lang w:eastAsia="zh-CN"/>
        </w:rPr>
      </w:pPr>
      <w:r w:rsidRPr="00293637">
        <w:rPr>
          <w:rFonts w:ascii="Times New Roman" w:hAnsi="Times New Roman" w:cs="Times New Roman" w:hint="eastAsia"/>
          <w:sz w:val="20"/>
          <w:szCs w:val="20"/>
          <w:lang w:eastAsia="zh-CN"/>
        </w:rPr>
        <w:t>10/8/2013</w:t>
      </w:r>
    </w:p>
    <w:sectPr w:rsidR="00C779D9" w:rsidRPr="00293637" w:rsidSect="00374B53">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CA1" w:rsidRDefault="00AA3CA1" w:rsidP="003A1C0D">
      <w:pPr>
        <w:spacing w:after="0" w:line="240" w:lineRule="auto"/>
      </w:pPr>
      <w:r>
        <w:separator/>
      </w:r>
    </w:p>
  </w:endnote>
  <w:endnote w:type="continuationSeparator" w:id="0">
    <w:p w:rsidR="00AA3CA1" w:rsidRDefault="00AA3CA1" w:rsidP="003A1C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9166"/>
      <w:docPartObj>
        <w:docPartGallery w:val="Page Numbers (Bottom of Page)"/>
        <w:docPartUnique/>
      </w:docPartObj>
    </w:sdtPr>
    <w:sdtContent>
      <w:p w:rsidR="00B20612" w:rsidRDefault="00656E4D">
        <w:pPr>
          <w:pStyle w:val="Footer"/>
          <w:jc w:val="center"/>
        </w:pPr>
        <w:r w:rsidRPr="00B20612">
          <w:rPr>
            <w:rFonts w:ascii="Times New Roman" w:hAnsi="Times New Roman" w:cs="Times New Roman"/>
            <w:sz w:val="20"/>
            <w:szCs w:val="20"/>
          </w:rPr>
          <w:fldChar w:fldCharType="begin"/>
        </w:r>
        <w:r w:rsidR="00B20612" w:rsidRPr="00B20612">
          <w:rPr>
            <w:rFonts w:ascii="Times New Roman" w:hAnsi="Times New Roman" w:cs="Times New Roman"/>
            <w:sz w:val="20"/>
            <w:szCs w:val="20"/>
          </w:rPr>
          <w:instrText xml:space="preserve"> PAGE   \* MERGEFORMAT </w:instrText>
        </w:r>
        <w:r w:rsidRPr="00B20612">
          <w:rPr>
            <w:rFonts w:ascii="Times New Roman" w:hAnsi="Times New Roman" w:cs="Times New Roman"/>
            <w:sz w:val="20"/>
            <w:szCs w:val="20"/>
          </w:rPr>
          <w:fldChar w:fldCharType="separate"/>
        </w:r>
        <w:r w:rsidR="000A79BC" w:rsidRPr="000A79BC">
          <w:rPr>
            <w:rFonts w:ascii="Times New Roman" w:hAnsi="Times New Roman" w:cs="Times New Roman"/>
            <w:noProof/>
            <w:sz w:val="20"/>
            <w:szCs w:val="20"/>
            <w:lang w:val="zh-CN"/>
          </w:rPr>
          <w:t>7</w:t>
        </w:r>
        <w:r w:rsidRPr="00B20612">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CA1" w:rsidRDefault="00AA3CA1" w:rsidP="003A1C0D">
      <w:pPr>
        <w:spacing w:after="0" w:line="240" w:lineRule="auto"/>
      </w:pPr>
      <w:r>
        <w:separator/>
      </w:r>
    </w:p>
  </w:footnote>
  <w:footnote w:type="continuationSeparator" w:id="0">
    <w:p w:rsidR="00AA3CA1" w:rsidRDefault="00AA3CA1" w:rsidP="003A1C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87C" w:rsidRPr="0016487C" w:rsidRDefault="0016487C" w:rsidP="0016487C">
    <w:pPr>
      <w:pBdr>
        <w:bottom w:val="thinThickMediumGap" w:sz="12" w:space="1" w:color="auto"/>
      </w:pBdr>
      <w:jc w:val="center"/>
      <w:rPr>
        <w:rFonts w:ascii="Times New Roman" w:hAnsi="Times New Roman" w:cs="Times New Roman"/>
        <w:iCs/>
      </w:rPr>
    </w:pPr>
    <w:r w:rsidRPr="0016487C">
      <w:rPr>
        <w:rFonts w:ascii="Times New Roman" w:hAnsi="Times New Roman" w:cs="Times New Roman"/>
        <w:sz w:val="20"/>
        <w:szCs w:val="20"/>
      </w:rPr>
      <w:t>W</w:t>
    </w:r>
    <w:r w:rsidR="000A79BC">
      <w:rPr>
        <w:rFonts w:ascii="Times New Roman" w:hAnsi="Times New Roman" w:cs="Times New Roman"/>
        <w:sz w:val="20"/>
        <w:szCs w:val="20"/>
      </w:rPr>
      <w:t>orld Rural Observations 2013</w:t>
    </w:r>
    <w:proofErr w:type="gramStart"/>
    <w:r w:rsidR="000A79BC">
      <w:rPr>
        <w:rFonts w:ascii="Times New Roman" w:hAnsi="Times New Roman" w:cs="Times New Roman"/>
        <w:sz w:val="20"/>
        <w:szCs w:val="20"/>
      </w:rPr>
      <w:t>;5</w:t>
    </w:r>
    <w:proofErr w:type="gramEnd"/>
    <w:r w:rsidR="000A79BC">
      <w:rPr>
        <w:rFonts w:ascii="Times New Roman" w:hAnsi="Times New Roman" w:cs="Times New Roman"/>
        <w:sz w:val="20"/>
        <w:szCs w:val="20"/>
      </w:rPr>
      <w:t>(</w:t>
    </w:r>
    <w:r w:rsidR="000A79BC">
      <w:rPr>
        <w:rFonts w:ascii="Times New Roman" w:hAnsi="Times New Roman" w:cs="Times New Roman" w:hint="eastAsia"/>
        <w:sz w:val="20"/>
        <w:szCs w:val="20"/>
        <w:lang w:eastAsia="zh-CN"/>
      </w:rPr>
      <w:t>4</w:t>
    </w:r>
    <w:r w:rsidRPr="0016487C">
      <w:rPr>
        <w:rFonts w:ascii="Times New Roman" w:hAnsi="Times New Roman" w:cs="Times New Roman"/>
        <w:sz w:val="20"/>
        <w:szCs w:val="20"/>
      </w:rPr>
      <w:t xml:space="preserve">)          </w:t>
    </w:r>
    <w:r>
      <w:rPr>
        <w:rFonts w:ascii="Times New Roman" w:hAnsi="Times New Roman" w:cs="Times New Roman" w:hint="eastAsia"/>
        <w:sz w:val="20"/>
        <w:szCs w:val="20"/>
        <w:lang w:eastAsia="zh-CN"/>
      </w:rPr>
      <w:t xml:space="preserve">                          </w:t>
    </w:r>
    <w:r w:rsidRPr="0016487C">
      <w:rPr>
        <w:rFonts w:ascii="Times New Roman" w:hAnsi="Times New Roman" w:cs="Times New Roman"/>
        <w:sz w:val="20"/>
        <w:szCs w:val="20"/>
      </w:rPr>
      <w:t xml:space="preserve">              </w:t>
    </w:r>
    <w:r w:rsidRPr="0016487C">
      <w:rPr>
        <w:rFonts w:ascii="Times New Roman" w:hAnsi="Times New Roman" w:cs="Times New Roman"/>
        <w:color w:val="0000FF"/>
        <w:sz w:val="20"/>
        <w:szCs w:val="20"/>
        <w:u w:val="single"/>
      </w:rPr>
      <w:t>http://www.sciencepub.net/rural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2A7D"/>
    <w:multiLevelType w:val="hybridMultilevel"/>
    <w:tmpl w:val="4C0E0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3A7EAF"/>
    <w:multiLevelType w:val="hybridMultilevel"/>
    <w:tmpl w:val="C45A37BA"/>
    <w:lvl w:ilvl="0" w:tplc="070001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F0B1D53"/>
    <w:multiLevelType w:val="hybridMultilevel"/>
    <w:tmpl w:val="96860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
  <w:rsids>
    <w:rsidRoot w:val="00932BCB"/>
    <w:rsid w:val="00057F01"/>
    <w:rsid w:val="00076228"/>
    <w:rsid w:val="00077280"/>
    <w:rsid w:val="000A79BC"/>
    <w:rsid w:val="00107F6E"/>
    <w:rsid w:val="0016487C"/>
    <w:rsid w:val="00226F7B"/>
    <w:rsid w:val="0025509D"/>
    <w:rsid w:val="00270BC1"/>
    <w:rsid w:val="00293637"/>
    <w:rsid w:val="002B0BB3"/>
    <w:rsid w:val="00374B53"/>
    <w:rsid w:val="003A1C0D"/>
    <w:rsid w:val="004C7F40"/>
    <w:rsid w:val="005E2CCE"/>
    <w:rsid w:val="00615D5D"/>
    <w:rsid w:val="00646D12"/>
    <w:rsid w:val="00656E4D"/>
    <w:rsid w:val="00700509"/>
    <w:rsid w:val="007214E6"/>
    <w:rsid w:val="007723B3"/>
    <w:rsid w:val="007B3BAB"/>
    <w:rsid w:val="007C274B"/>
    <w:rsid w:val="0080194C"/>
    <w:rsid w:val="0081125B"/>
    <w:rsid w:val="00817296"/>
    <w:rsid w:val="008830CD"/>
    <w:rsid w:val="008B575A"/>
    <w:rsid w:val="008D571E"/>
    <w:rsid w:val="008E4F68"/>
    <w:rsid w:val="00911BEB"/>
    <w:rsid w:val="00932BCB"/>
    <w:rsid w:val="00935A02"/>
    <w:rsid w:val="00986AEB"/>
    <w:rsid w:val="00AA3CA1"/>
    <w:rsid w:val="00AA5977"/>
    <w:rsid w:val="00AD409B"/>
    <w:rsid w:val="00B20612"/>
    <w:rsid w:val="00BE137C"/>
    <w:rsid w:val="00C779D9"/>
    <w:rsid w:val="00C85DE6"/>
    <w:rsid w:val="00D2599E"/>
    <w:rsid w:val="00D73C67"/>
    <w:rsid w:val="00DE7F47"/>
    <w:rsid w:val="00FB3CD1"/>
    <w:rsid w:val="00FF2853"/>
    <w:rsid w:val="00FF5456"/>
    <w:rsid w:val="00FF7185"/>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B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BCB"/>
    <w:pPr>
      <w:ind w:left="720"/>
      <w:contextualSpacing/>
    </w:pPr>
  </w:style>
  <w:style w:type="character" w:styleId="Hyperlink">
    <w:name w:val="Hyperlink"/>
    <w:basedOn w:val="DefaultParagraphFont"/>
    <w:uiPriority w:val="99"/>
    <w:semiHidden/>
    <w:unhideWhenUsed/>
    <w:rsid w:val="00932BCB"/>
    <w:rPr>
      <w:color w:val="0000FF"/>
      <w:u w:val="single"/>
    </w:rPr>
  </w:style>
  <w:style w:type="table" w:styleId="TableGrid">
    <w:name w:val="Table Grid"/>
    <w:basedOn w:val="TableNormal"/>
    <w:uiPriority w:val="59"/>
    <w:rsid w:val="00932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2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BCB"/>
    <w:rPr>
      <w:rFonts w:ascii="Tahoma" w:hAnsi="Tahoma" w:cs="Tahoma"/>
      <w:sz w:val="16"/>
      <w:szCs w:val="16"/>
    </w:rPr>
  </w:style>
  <w:style w:type="paragraph" w:styleId="Header">
    <w:name w:val="header"/>
    <w:basedOn w:val="Normal"/>
    <w:link w:val="HeaderChar"/>
    <w:uiPriority w:val="99"/>
    <w:unhideWhenUsed/>
    <w:rsid w:val="00932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BCB"/>
  </w:style>
  <w:style w:type="paragraph" w:styleId="Footer">
    <w:name w:val="footer"/>
    <w:basedOn w:val="Normal"/>
    <w:link w:val="FooterChar"/>
    <w:uiPriority w:val="99"/>
    <w:unhideWhenUsed/>
    <w:rsid w:val="00932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BCB"/>
  </w:style>
  <w:style w:type="paragraph" w:styleId="FootnoteText">
    <w:name w:val="footnote text"/>
    <w:basedOn w:val="Normal"/>
    <w:link w:val="FootnoteTextChar"/>
    <w:uiPriority w:val="99"/>
    <w:unhideWhenUsed/>
    <w:rsid w:val="00C779D9"/>
    <w:pPr>
      <w:spacing w:after="0" w:line="240" w:lineRule="auto"/>
    </w:pPr>
    <w:rPr>
      <w:sz w:val="20"/>
      <w:szCs w:val="20"/>
    </w:rPr>
  </w:style>
  <w:style w:type="character" w:customStyle="1" w:styleId="FootnoteTextChar">
    <w:name w:val="Footnote Text Char"/>
    <w:basedOn w:val="DefaultParagraphFont"/>
    <w:link w:val="FootnoteText"/>
    <w:uiPriority w:val="99"/>
    <w:rsid w:val="00C779D9"/>
    <w:rPr>
      <w:sz w:val="20"/>
      <w:szCs w:val="20"/>
    </w:rPr>
  </w:style>
  <w:style w:type="paragraph" w:customStyle="1" w:styleId="Default">
    <w:name w:val="Default"/>
    <w:rsid w:val="0016487C"/>
    <w:pPr>
      <w:widowControl w:val="0"/>
      <w:autoSpaceDE w:val="0"/>
      <w:autoSpaceDN w:val="0"/>
      <w:adjustRightInd w:val="0"/>
      <w:spacing w:after="0" w:line="240" w:lineRule="auto"/>
    </w:pPr>
    <w:rPr>
      <w:rFonts w:ascii="Times New Roman" w:eastAsia="宋体"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6EFF9-33E0-4E4D-A484-DB8F4878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3171</Words>
  <Characters>18079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Administrator</cp:lastModifiedBy>
  <cp:revision>6</cp:revision>
  <dcterms:created xsi:type="dcterms:W3CDTF">2013-10-12T13:37:00Z</dcterms:created>
  <dcterms:modified xsi:type="dcterms:W3CDTF">2013-10-16T07:56:00Z</dcterms:modified>
</cp:coreProperties>
</file>