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81" w:rsidRPr="00075BA7" w:rsidRDefault="00B64936" w:rsidP="0091591F">
      <w:pPr>
        <w:snapToGrid w:val="0"/>
        <w:spacing w:after="0" w:line="240" w:lineRule="auto"/>
        <w:jc w:val="center"/>
        <w:outlineLvl w:val="0"/>
        <w:rPr>
          <w:rFonts w:ascii="Times New Roman" w:hAnsi="Times New Roman" w:cs="Times New Roman"/>
          <w:b/>
          <w:sz w:val="20"/>
          <w:szCs w:val="20"/>
          <w:lang w:eastAsia="zh-CN"/>
        </w:rPr>
      </w:pPr>
      <w:r w:rsidRPr="00075BA7">
        <w:rPr>
          <w:rFonts w:ascii="Times New Roman" w:hAnsi="Times New Roman" w:cs="Times New Roman"/>
          <w:b/>
          <w:sz w:val="20"/>
          <w:szCs w:val="20"/>
        </w:rPr>
        <w:t>Review On Veterinary Important Haemophilus Bacteria</w:t>
      </w:r>
    </w:p>
    <w:p w:rsidR="00814A81" w:rsidRPr="00075BA7" w:rsidRDefault="00814A81" w:rsidP="0091591F">
      <w:pPr>
        <w:snapToGrid w:val="0"/>
        <w:spacing w:after="0" w:line="240" w:lineRule="auto"/>
        <w:jc w:val="center"/>
        <w:outlineLvl w:val="0"/>
        <w:rPr>
          <w:rFonts w:ascii="Times New Roman" w:hAnsi="Times New Roman" w:cs="Times New Roman"/>
          <w:b/>
          <w:sz w:val="20"/>
          <w:szCs w:val="20"/>
          <w:lang w:eastAsia="zh-CN"/>
        </w:rPr>
      </w:pPr>
    </w:p>
    <w:p w:rsidR="00814A81" w:rsidRPr="00075BA7" w:rsidRDefault="007D09C6" w:rsidP="0091591F">
      <w:pPr>
        <w:snapToGrid w:val="0"/>
        <w:spacing w:after="0" w:line="240" w:lineRule="auto"/>
        <w:jc w:val="center"/>
        <w:rPr>
          <w:rFonts w:ascii="Times New Roman" w:hAnsi="Times New Roman" w:cs="Times New Roman"/>
          <w:color w:val="000000"/>
          <w:sz w:val="20"/>
          <w:szCs w:val="20"/>
          <w:lang w:eastAsia="zh-CN"/>
        </w:rPr>
      </w:pPr>
      <w:r w:rsidRPr="00075BA7">
        <w:rPr>
          <w:rFonts w:ascii="Times New Roman" w:hAnsi="Times New Roman" w:cs="Times New Roman"/>
          <w:sz w:val="20"/>
          <w:szCs w:val="20"/>
        </w:rPr>
        <w:t xml:space="preserve">Asressa Yeneneh, </w:t>
      </w:r>
      <w:r w:rsidRPr="00075BA7">
        <w:rPr>
          <w:rFonts w:ascii="Times New Roman" w:hAnsi="Times New Roman" w:cs="Times New Roman"/>
          <w:color w:val="000000"/>
          <w:sz w:val="20"/>
          <w:szCs w:val="20"/>
        </w:rPr>
        <w:t>Solomon Lulie</w:t>
      </w:r>
    </w:p>
    <w:p w:rsidR="00814A81" w:rsidRPr="00075BA7" w:rsidRDefault="00814A81" w:rsidP="0091591F">
      <w:pPr>
        <w:snapToGrid w:val="0"/>
        <w:spacing w:after="0" w:line="240" w:lineRule="auto"/>
        <w:jc w:val="center"/>
        <w:rPr>
          <w:rFonts w:ascii="Times New Roman" w:hAnsi="Times New Roman" w:cs="Times New Roman"/>
          <w:color w:val="000000"/>
          <w:sz w:val="20"/>
          <w:szCs w:val="20"/>
          <w:lang w:eastAsia="zh-CN"/>
        </w:rPr>
      </w:pPr>
    </w:p>
    <w:p w:rsidR="0016592D" w:rsidRPr="00075BA7" w:rsidRDefault="007D09C6" w:rsidP="0091591F">
      <w:pPr>
        <w:snapToGrid w:val="0"/>
        <w:spacing w:after="0" w:line="240" w:lineRule="auto"/>
        <w:jc w:val="center"/>
        <w:rPr>
          <w:rFonts w:ascii="Times New Roman" w:hAnsi="Times New Roman" w:cs="Times New Roman"/>
          <w:color w:val="000000"/>
          <w:sz w:val="20"/>
          <w:szCs w:val="20"/>
          <w:lang w:eastAsia="zh-CN"/>
        </w:rPr>
      </w:pPr>
      <w:r w:rsidRPr="00075BA7">
        <w:rPr>
          <w:rFonts w:ascii="Times New Roman" w:hAnsi="Times New Roman" w:cs="Times New Roman"/>
          <w:color w:val="000000"/>
          <w:sz w:val="20"/>
          <w:szCs w:val="20"/>
        </w:rPr>
        <w:t>University of Gondar College of Veterinary Medicine and animal science, Depar</w:t>
      </w:r>
      <w:r w:rsidR="00F31537" w:rsidRPr="00075BA7">
        <w:rPr>
          <w:rFonts w:ascii="Times New Roman" w:hAnsi="Times New Roman" w:cs="Times New Roman"/>
          <w:color w:val="000000"/>
          <w:sz w:val="20"/>
          <w:szCs w:val="20"/>
        </w:rPr>
        <w:t xml:space="preserve">tment of Micro biology, Gondar, </w:t>
      </w:r>
      <w:r w:rsidRPr="00075BA7">
        <w:rPr>
          <w:rFonts w:ascii="Times New Roman" w:hAnsi="Times New Roman" w:cs="Times New Roman"/>
          <w:color w:val="000000"/>
          <w:sz w:val="20"/>
          <w:szCs w:val="20"/>
        </w:rPr>
        <w:t>Ethiopia P.O Box: 196</w:t>
      </w:r>
    </w:p>
    <w:p w:rsidR="00814A81" w:rsidRPr="00075BA7" w:rsidRDefault="007D09C6" w:rsidP="0091591F">
      <w:pPr>
        <w:snapToGrid w:val="0"/>
        <w:spacing w:after="0" w:line="240" w:lineRule="auto"/>
        <w:jc w:val="center"/>
        <w:rPr>
          <w:rFonts w:ascii="Times New Roman" w:hAnsi="Times New Roman" w:cs="Times New Roman"/>
          <w:color w:val="000000"/>
          <w:sz w:val="20"/>
          <w:szCs w:val="20"/>
          <w:lang w:eastAsia="zh-CN"/>
        </w:rPr>
      </w:pPr>
      <w:r w:rsidRPr="00075BA7">
        <w:rPr>
          <w:rFonts w:ascii="Times New Roman" w:hAnsi="Times New Roman" w:cs="Times New Roman"/>
          <w:color w:val="000000"/>
          <w:sz w:val="20"/>
          <w:szCs w:val="20"/>
        </w:rPr>
        <w:t xml:space="preserve">Telephone: +251 -910-990242; E-mail: </w:t>
      </w:r>
      <w:hyperlink r:id="rId8" w:history="1">
        <w:r w:rsidR="0016592D" w:rsidRPr="00075BA7">
          <w:rPr>
            <w:rStyle w:val="Hyperlink"/>
            <w:rFonts w:ascii="Times New Roman" w:hAnsi="Times New Roman" w:cs="Times New Roman"/>
            <w:sz w:val="20"/>
            <w:szCs w:val="20"/>
          </w:rPr>
          <w:t>solomonlulie@gmail.com</w:t>
        </w:r>
      </w:hyperlink>
      <w:r w:rsidR="0016592D" w:rsidRPr="00075BA7">
        <w:rPr>
          <w:rFonts w:ascii="Times New Roman" w:hAnsi="Times New Roman" w:cs="Times New Roman" w:hint="eastAsia"/>
          <w:color w:val="000000"/>
          <w:sz w:val="20"/>
          <w:szCs w:val="20"/>
          <w:lang w:eastAsia="zh-CN"/>
        </w:rPr>
        <w:t xml:space="preserve"> </w:t>
      </w:r>
    </w:p>
    <w:p w:rsidR="00814A81" w:rsidRPr="00075BA7" w:rsidRDefault="00814A81" w:rsidP="0091591F">
      <w:pPr>
        <w:snapToGrid w:val="0"/>
        <w:spacing w:after="0" w:line="240" w:lineRule="auto"/>
        <w:jc w:val="center"/>
        <w:rPr>
          <w:rFonts w:ascii="Times New Roman" w:hAnsi="Times New Roman" w:cs="Times New Roman"/>
          <w:color w:val="000000"/>
          <w:sz w:val="20"/>
          <w:szCs w:val="20"/>
          <w:lang w:eastAsia="zh-CN"/>
        </w:rPr>
      </w:pPr>
    </w:p>
    <w:p w:rsidR="00592146" w:rsidRPr="00075BA7" w:rsidRDefault="007D09C6" w:rsidP="0091591F">
      <w:pPr>
        <w:snapToGrid w:val="0"/>
        <w:spacing w:after="0" w:line="240" w:lineRule="auto"/>
        <w:jc w:val="both"/>
        <w:rPr>
          <w:rFonts w:ascii="Times New Roman" w:hAnsi="Times New Roman" w:cs="Times New Roman"/>
          <w:sz w:val="20"/>
          <w:szCs w:val="20"/>
        </w:rPr>
      </w:pPr>
      <w:r w:rsidRPr="00075BA7">
        <w:rPr>
          <w:rFonts w:ascii="Times New Roman" w:hAnsi="Times New Roman" w:cs="Times New Roman"/>
          <w:b/>
          <w:sz w:val="20"/>
          <w:szCs w:val="20"/>
        </w:rPr>
        <w:t>Abstract:</w:t>
      </w:r>
      <w:r w:rsidR="00814A81" w:rsidRPr="00075BA7">
        <w:rPr>
          <w:rFonts w:ascii="Times New Roman" w:hAnsi="Times New Roman" w:cs="Times New Roman"/>
          <w:b/>
          <w:sz w:val="20"/>
          <w:szCs w:val="20"/>
        </w:rPr>
        <w:t xml:space="preserve"> </w:t>
      </w:r>
      <w:r w:rsidR="00D008DB" w:rsidRPr="00075BA7">
        <w:rPr>
          <w:rFonts w:ascii="Times New Roman" w:eastAsia="Arial Unicode MS" w:hAnsi="Times New Roman" w:cs="Times New Roman"/>
          <w:i/>
          <w:iCs/>
          <w:color w:val="000000" w:themeColor="text1"/>
          <w:sz w:val="20"/>
          <w:szCs w:val="20"/>
        </w:rPr>
        <w:t>Haemophilus</w:t>
      </w:r>
      <w:r w:rsidR="00D008DB" w:rsidRPr="00075BA7">
        <w:rPr>
          <w:rFonts w:ascii="Times New Roman" w:hAnsi="Times New Roman" w:cs="Times New Roman"/>
          <w:sz w:val="20"/>
          <w:szCs w:val="20"/>
        </w:rPr>
        <w:t xml:space="preserve"> species are</w:t>
      </w:r>
      <w:r w:rsidR="00517029" w:rsidRPr="00075BA7">
        <w:rPr>
          <w:rFonts w:ascii="Times New Roman" w:hAnsi="Times New Roman" w:cs="Times New Roman"/>
          <w:sz w:val="20"/>
          <w:szCs w:val="20"/>
        </w:rPr>
        <w:t xml:space="preserve"> small,</w:t>
      </w:r>
      <w:r w:rsidR="00D008DB" w:rsidRPr="00075BA7">
        <w:rPr>
          <w:rFonts w:ascii="Times New Roman" w:hAnsi="Times New Roman" w:cs="Times New Roman"/>
          <w:sz w:val="20"/>
          <w:szCs w:val="20"/>
        </w:rPr>
        <w:t xml:space="preserve"> </w:t>
      </w:r>
      <w:r w:rsidR="00517029" w:rsidRPr="00075BA7">
        <w:rPr>
          <w:rFonts w:ascii="Times New Roman" w:hAnsi="Times New Roman" w:cs="Times New Roman"/>
          <w:sz w:val="20"/>
          <w:szCs w:val="20"/>
        </w:rPr>
        <w:t xml:space="preserve">gram negative, </w:t>
      </w:r>
      <w:r w:rsidR="00D008DB" w:rsidRPr="00075BA7">
        <w:rPr>
          <w:rFonts w:ascii="Times New Roman" w:hAnsi="Times New Roman" w:cs="Times New Roman"/>
          <w:sz w:val="20"/>
          <w:szCs w:val="20"/>
        </w:rPr>
        <w:t>non-spore forming</w:t>
      </w:r>
      <w:r w:rsidR="00517029" w:rsidRPr="00075BA7">
        <w:rPr>
          <w:rFonts w:ascii="Times New Roman" w:hAnsi="Times New Roman" w:cs="Times New Roman"/>
          <w:sz w:val="20"/>
          <w:szCs w:val="20"/>
        </w:rPr>
        <w:t>, pleomorphic and facultative</w:t>
      </w:r>
      <w:r w:rsidR="006747C1" w:rsidRPr="00075BA7">
        <w:rPr>
          <w:rFonts w:ascii="Times New Roman" w:hAnsi="Times New Roman" w:cs="Times New Roman"/>
          <w:sz w:val="20"/>
          <w:szCs w:val="20"/>
        </w:rPr>
        <w:t xml:space="preserve"> anaerobes which </w:t>
      </w:r>
      <w:r w:rsidR="00DF72E5" w:rsidRPr="00075BA7">
        <w:rPr>
          <w:rFonts w:ascii="Times New Roman" w:hAnsi="Times New Roman" w:cs="Times New Roman"/>
          <w:sz w:val="20"/>
          <w:szCs w:val="20"/>
        </w:rPr>
        <w:t>do not grow on M</w:t>
      </w:r>
      <w:r w:rsidR="006747C1" w:rsidRPr="00075BA7">
        <w:rPr>
          <w:rFonts w:ascii="Times New Roman" w:hAnsi="Times New Roman" w:cs="Times New Roman"/>
          <w:sz w:val="20"/>
          <w:szCs w:val="20"/>
        </w:rPr>
        <w:t>acConkey agar</w:t>
      </w:r>
      <w:r w:rsidR="00517029" w:rsidRPr="00075BA7">
        <w:rPr>
          <w:rFonts w:ascii="Times New Roman" w:hAnsi="Times New Roman" w:cs="Times New Roman"/>
          <w:sz w:val="20"/>
          <w:szCs w:val="20"/>
        </w:rPr>
        <w:t>.</w:t>
      </w:r>
      <w:r w:rsidR="00181A53" w:rsidRPr="00075BA7">
        <w:rPr>
          <w:rFonts w:ascii="Times New Roman" w:hAnsi="Times New Roman" w:cs="Times New Roman"/>
          <w:sz w:val="20"/>
          <w:szCs w:val="20"/>
        </w:rPr>
        <w:t xml:space="preserve"> Therefore, the objective of this paper is overview general characteristics of the genus haemophilus.</w:t>
      </w:r>
      <w:r w:rsidR="00517029" w:rsidRPr="00075BA7">
        <w:rPr>
          <w:rFonts w:ascii="Times New Roman" w:hAnsi="Times New Roman" w:cs="Times New Roman"/>
          <w:sz w:val="20"/>
          <w:szCs w:val="20"/>
        </w:rPr>
        <w:t xml:space="preserve"> They are fastidious bacteria which require one or both of the growth factors</w:t>
      </w:r>
      <w:r w:rsidR="006747C1" w:rsidRPr="00075BA7">
        <w:rPr>
          <w:rFonts w:ascii="Times New Roman" w:hAnsi="Times New Roman" w:cs="Times New Roman"/>
          <w:sz w:val="20"/>
          <w:szCs w:val="20"/>
        </w:rPr>
        <w:t xml:space="preserve"> found in blood</w:t>
      </w:r>
      <w:r w:rsidR="00517029" w:rsidRPr="00075BA7">
        <w:rPr>
          <w:rFonts w:ascii="Times New Roman" w:hAnsi="Times New Roman" w:cs="Times New Roman"/>
          <w:sz w:val="20"/>
          <w:szCs w:val="20"/>
        </w:rPr>
        <w:t>. These factors were originally referred to as X and V factors and later identified as haemin and nicotinamide adenine dinucleotide</w:t>
      </w:r>
      <w:r w:rsidR="00431635" w:rsidRPr="00075BA7">
        <w:rPr>
          <w:rFonts w:ascii="Times New Roman" w:hAnsi="Times New Roman" w:cs="Times New Roman"/>
          <w:sz w:val="20"/>
          <w:szCs w:val="20"/>
        </w:rPr>
        <w:t xml:space="preserve"> respectively</w:t>
      </w:r>
      <w:r w:rsidR="00517029" w:rsidRPr="00075BA7">
        <w:rPr>
          <w:rFonts w:ascii="Times New Roman" w:hAnsi="Times New Roman" w:cs="Times New Roman"/>
          <w:sz w:val="20"/>
          <w:szCs w:val="20"/>
        </w:rPr>
        <w:t>.</w:t>
      </w:r>
      <w:r w:rsidR="00431635" w:rsidRPr="00075BA7">
        <w:rPr>
          <w:rFonts w:ascii="Times New Roman" w:hAnsi="Times New Roman" w:cs="Times New Roman"/>
          <w:sz w:val="20"/>
          <w:szCs w:val="20"/>
        </w:rPr>
        <w:t xml:space="preserve"> </w:t>
      </w:r>
      <w:r w:rsidR="00CE7D36" w:rsidRPr="00075BA7">
        <w:rPr>
          <w:rFonts w:ascii="Times New Roman" w:hAnsi="Times New Roman" w:cs="Times New Roman"/>
          <w:i/>
          <w:sz w:val="20"/>
          <w:szCs w:val="20"/>
        </w:rPr>
        <w:t>Haemophilus paragallinarum, Haemophilus parasuis</w:t>
      </w:r>
      <w:r w:rsidR="00CE7D36" w:rsidRPr="00075BA7">
        <w:rPr>
          <w:rFonts w:ascii="Times New Roman" w:hAnsi="Times New Roman" w:cs="Times New Roman"/>
          <w:sz w:val="20"/>
          <w:szCs w:val="20"/>
        </w:rPr>
        <w:t xml:space="preserve"> </w:t>
      </w:r>
      <w:r w:rsidR="000912BA" w:rsidRPr="00075BA7">
        <w:rPr>
          <w:rFonts w:ascii="Times New Roman" w:hAnsi="Times New Roman" w:cs="Times New Roman"/>
          <w:sz w:val="20"/>
          <w:szCs w:val="20"/>
        </w:rPr>
        <w:t>and Haemophilus</w:t>
      </w:r>
      <w:r w:rsidR="00CE7D36" w:rsidRPr="00075BA7">
        <w:rPr>
          <w:rFonts w:ascii="Times New Roman" w:hAnsi="Times New Roman" w:cs="Times New Roman"/>
          <w:i/>
          <w:sz w:val="20"/>
          <w:szCs w:val="20"/>
        </w:rPr>
        <w:t xml:space="preserve"> somnus </w:t>
      </w:r>
      <w:r w:rsidR="00CE7D36" w:rsidRPr="00075BA7">
        <w:rPr>
          <w:rFonts w:ascii="Times New Roman" w:hAnsi="Times New Roman" w:cs="Times New Roman"/>
          <w:sz w:val="20"/>
          <w:szCs w:val="20"/>
        </w:rPr>
        <w:t>are species of veterinary importance.</w:t>
      </w:r>
      <w:r w:rsidR="000912BA" w:rsidRPr="00075BA7">
        <w:rPr>
          <w:rFonts w:ascii="Times New Roman" w:hAnsi="Times New Roman" w:cs="Times New Roman"/>
          <w:sz w:val="20"/>
          <w:szCs w:val="20"/>
        </w:rPr>
        <w:t xml:space="preserve"> They are commensals or parasites of the mucous membranes of animals, most commonly of the upper respiratory and </w:t>
      </w:r>
      <w:r w:rsidR="000912BA" w:rsidRPr="00075BA7">
        <w:rPr>
          <w:rFonts w:ascii="Times New Roman" w:hAnsi="Times New Roman" w:cs="Times New Roman"/>
          <w:color w:val="000000" w:themeColor="text1"/>
          <w:sz w:val="20"/>
          <w:szCs w:val="20"/>
        </w:rPr>
        <w:t>lower genital</w:t>
      </w:r>
      <w:r w:rsidR="000912BA" w:rsidRPr="00075BA7">
        <w:rPr>
          <w:rFonts w:ascii="Times New Roman" w:hAnsi="Times New Roman" w:cs="Times New Roman"/>
          <w:sz w:val="20"/>
          <w:szCs w:val="20"/>
        </w:rPr>
        <w:t xml:space="preserve"> tracts</w:t>
      </w:r>
      <w:r w:rsidR="002A3609" w:rsidRPr="00075BA7">
        <w:rPr>
          <w:rFonts w:ascii="Times New Roman" w:hAnsi="Times New Roman" w:cs="Times New Roman"/>
          <w:sz w:val="20"/>
          <w:szCs w:val="20"/>
        </w:rPr>
        <w:t xml:space="preserve">. Finally, it can be concluded that </w:t>
      </w:r>
      <w:r w:rsidR="002A3609" w:rsidRPr="00075BA7">
        <w:rPr>
          <w:rFonts w:ascii="Times New Roman" w:hAnsi="Times New Roman" w:cs="Times New Roman"/>
          <w:color w:val="000000"/>
          <w:sz w:val="20"/>
          <w:szCs w:val="20"/>
        </w:rPr>
        <w:t xml:space="preserve">since all members of the genus </w:t>
      </w:r>
      <w:r w:rsidR="002A3609" w:rsidRPr="00075BA7">
        <w:rPr>
          <w:rFonts w:ascii="Times New Roman" w:hAnsi="Times New Roman" w:cs="Times New Roman"/>
          <w:bCs/>
          <w:i/>
          <w:iCs/>
          <w:color w:val="000000"/>
          <w:sz w:val="20"/>
          <w:szCs w:val="20"/>
        </w:rPr>
        <w:t>Haemophilus</w:t>
      </w:r>
      <w:r w:rsidR="002A3609" w:rsidRPr="00075BA7">
        <w:rPr>
          <w:rFonts w:ascii="Times New Roman" w:hAnsi="Times New Roman" w:cs="Times New Roman"/>
          <w:bCs/>
          <w:iCs/>
          <w:color w:val="000000"/>
          <w:sz w:val="20"/>
          <w:szCs w:val="20"/>
        </w:rPr>
        <w:t xml:space="preserve"> </w:t>
      </w:r>
      <w:r w:rsidR="00750F18" w:rsidRPr="00075BA7">
        <w:rPr>
          <w:rFonts w:ascii="Times New Roman" w:hAnsi="Times New Roman" w:cs="Times New Roman"/>
          <w:color w:val="000000"/>
          <w:sz w:val="20"/>
          <w:szCs w:val="20"/>
        </w:rPr>
        <w:t xml:space="preserve">have </w:t>
      </w:r>
      <w:r w:rsidR="002A3609" w:rsidRPr="00075BA7">
        <w:rPr>
          <w:rFonts w:ascii="Times New Roman" w:hAnsi="Times New Roman" w:cs="Times New Roman"/>
          <w:color w:val="000000"/>
          <w:sz w:val="20"/>
          <w:szCs w:val="20"/>
        </w:rPr>
        <w:t>the characteristic</w:t>
      </w:r>
      <w:r w:rsidR="00750F18" w:rsidRPr="00075BA7">
        <w:rPr>
          <w:rFonts w:ascii="Times New Roman" w:hAnsi="Times New Roman" w:cs="Times New Roman"/>
          <w:color w:val="000000"/>
          <w:sz w:val="20"/>
          <w:szCs w:val="20"/>
        </w:rPr>
        <w:t>s</w:t>
      </w:r>
      <w:r w:rsidR="002A3609" w:rsidRPr="00075BA7">
        <w:rPr>
          <w:rFonts w:ascii="Times New Roman" w:hAnsi="Times New Roman" w:cs="Times New Roman"/>
          <w:color w:val="000000"/>
          <w:sz w:val="20"/>
          <w:szCs w:val="20"/>
        </w:rPr>
        <w:t xml:space="preserve"> of requiring</w:t>
      </w:r>
      <w:r w:rsidR="00750F18" w:rsidRPr="00075BA7">
        <w:rPr>
          <w:rFonts w:ascii="Times New Roman" w:hAnsi="Times New Roman" w:cs="Times New Roman"/>
          <w:color w:val="000000"/>
          <w:sz w:val="20"/>
          <w:szCs w:val="20"/>
        </w:rPr>
        <w:t xml:space="preserve"> growth factors in common,</w:t>
      </w:r>
      <w:r w:rsidR="002A3609" w:rsidRPr="00075BA7">
        <w:rPr>
          <w:rFonts w:ascii="Times New Roman" w:hAnsi="Times New Roman" w:cs="Times New Roman"/>
          <w:color w:val="000000"/>
          <w:sz w:val="20"/>
          <w:szCs w:val="20"/>
        </w:rPr>
        <w:t xml:space="preserve"> </w:t>
      </w:r>
      <w:r w:rsidR="004B1A79" w:rsidRPr="00075BA7">
        <w:rPr>
          <w:rFonts w:ascii="Times New Roman" w:hAnsi="Times New Roman" w:cs="Times New Roman"/>
          <w:sz w:val="20"/>
          <w:szCs w:val="20"/>
        </w:rPr>
        <w:t>X and V factor requirement tests are among identification techniques of</w:t>
      </w:r>
      <w:r w:rsidR="004B1A79" w:rsidRPr="00075BA7">
        <w:rPr>
          <w:rFonts w:ascii="Times New Roman" w:hAnsi="Times New Roman" w:cs="Times New Roman"/>
          <w:i/>
          <w:sz w:val="20"/>
          <w:szCs w:val="20"/>
        </w:rPr>
        <w:t xml:space="preserve"> haemophilus</w:t>
      </w:r>
      <w:r w:rsidR="00750F18" w:rsidRPr="00075BA7">
        <w:rPr>
          <w:rFonts w:ascii="Times New Roman" w:hAnsi="Times New Roman" w:cs="Times New Roman"/>
          <w:i/>
          <w:sz w:val="20"/>
          <w:szCs w:val="20"/>
        </w:rPr>
        <w:t xml:space="preserve"> </w:t>
      </w:r>
      <w:r w:rsidR="00750F18" w:rsidRPr="00075BA7">
        <w:rPr>
          <w:rFonts w:ascii="Times New Roman" w:hAnsi="Times New Roman" w:cs="Times New Roman"/>
          <w:sz w:val="20"/>
          <w:szCs w:val="20"/>
        </w:rPr>
        <w:t>species.</w:t>
      </w:r>
    </w:p>
    <w:p w:rsidR="0091591F" w:rsidRPr="00075BA7" w:rsidRDefault="0091591F" w:rsidP="0091591F">
      <w:pPr>
        <w:snapToGrid w:val="0"/>
        <w:spacing w:after="0" w:line="240" w:lineRule="auto"/>
        <w:jc w:val="both"/>
        <w:rPr>
          <w:rFonts w:ascii="Times New Roman" w:hAnsi="Times New Roman" w:cs="Times New Roman"/>
          <w:color w:val="000000"/>
          <w:sz w:val="20"/>
          <w:szCs w:val="20"/>
          <w:lang w:eastAsia="zh-CN"/>
        </w:rPr>
      </w:pPr>
      <w:r w:rsidRPr="00075BA7">
        <w:rPr>
          <w:rFonts w:ascii="Times New Roman" w:hAnsi="Times New Roman" w:cs="Times New Roman" w:hint="eastAsia"/>
          <w:sz w:val="20"/>
          <w:szCs w:val="20"/>
        </w:rPr>
        <w:t>[</w:t>
      </w:r>
      <w:r w:rsidRPr="00075BA7">
        <w:rPr>
          <w:rFonts w:ascii="Times New Roman" w:hAnsi="Times New Roman" w:cs="Times New Roman"/>
          <w:sz w:val="20"/>
          <w:szCs w:val="20"/>
        </w:rPr>
        <w:t xml:space="preserve">Asressa Yeneneh, </w:t>
      </w:r>
      <w:r w:rsidRPr="00075BA7">
        <w:rPr>
          <w:rFonts w:ascii="Times New Roman" w:hAnsi="Times New Roman" w:cs="Times New Roman"/>
          <w:color w:val="000000"/>
          <w:sz w:val="20"/>
          <w:szCs w:val="20"/>
        </w:rPr>
        <w:t>Solomon Lulie</w:t>
      </w:r>
      <w:r w:rsidRPr="00075BA7">
        <w:rPr>
          <w:rFonts w:ascii="Times New Roman" w:hAnsi="Times New Roman" w:cs="Times New Roman"/>
          <w:sz w:val="20"/>
          <w:szCs w:val="20"/>
        </w:rPr>
        <w:t>.</w:t>
      </w:r>
      <w:r w:rsidRPr="00075BA7">
        <w:rPr>
          <w:rFonts w:ascii="Times New Roman" w:hAnsi="Times New Roman" w:cs="Times New Roman" w:hint="eastAsia"/>
          <w:b/>
          <w:bCs/>
          <w:sz w:val="20"/>
          <w:szCs w:val="20"/>
          <w:lang w:bidi="fa-IR"/>
        </w:rPr>
        <w:t xml:space="preserve"> </w:t>
      </w:r>
      <w:r w:rsidRPr="00075BA7">
        <w:rPr>
          <w:rFonts w:ascii="Times New Roman" w:hAnsi="Times New Roman" w:cs="Times New Roman"/>
          <w:b/>
          <w:sz w:val="20"/>
          <w:szCs w:val="20"/>
        </w:rPr>
        <w:t>Review On Veterinary Important Haemophilus Bacteria</w:t>
      </w:r>
      <w:r w:rsidRPr="00075BA7">
        <w:rPr>
          <w:rFonts w:ascii="Times New Roman" w:eastAsia="Times New Roman" w:hAnsi="Times New Roman" w:cs="Times New Roman"/>
          <w:b/>
          <w:bCs/>
          <w:sz w:val="20"/>
          <w:szCs w:val="20"/>
          <w:lang w:bidi="fa-IR"/>
        </w:rPr>
        <w:t>.</w:t>
      </w:r>
      <w:r w:rsidRPr="00075BA7">
        <w:rPr>
          <w:rFonts w:ascii="Times New Roman" w:hAnsi="Times New Roman" w:cs="Times New Roman"/>
          <w:bCs/>
          <w:i/>
          <w:sz w:val="20"/>
          <w:szCs w:val="20"/>
        </w:rPr>
        <w:t xml:space="preserve"> Researcher</w:t>
      </w:r>
      <w:r w:rsidRPr="00075BA7">
        <w:rPr>
          <w:rFonts w:ascii="Times New Roman" w:hAnsi="Times New Roman" w:cs="Times New Roman"/>
          <w:bCs/>
          <w:sz w:val="20"/>
          <w:szCs w:val="20"/>
        </w:rPr>
        <w:t xml:space="preserve"> 201</w:t>
      </w:r>
      <w:r w:rsidRPr="00075BA7">
        <w:rPr>
          <w:rFonts w:ascii="Times New Roman" w:hAnsi="Times New Roman" w:cs="Times New Roman" w:hint="eastAsia"/>
          <w:bCs/>
          <w:sz w:val="20"/>
          <w:szCs w:val="20"/>
        </w:rPr>
        <w:t>9</w:t>
      </w:r>
      <w:r w:rsidRPr="00075BA7">
        <w:rPr>
          <w:rFonts w:ascii="Times New Roman" w:hAnsi="Times New Roman" w:cs="Times New Roman"/>
          <w:bCs/>
          <w:sz w:val="20"/>
          <w:szCs w:val="20"/>
        </w:rPr>
        <w:t>;</w:t>
      </w:r>
      <w:r w:rsidRPr="00075BA7">
        <w:rPr>
          <w:rFonts w:ascii="Times New Roman" w:hAnsi="Times New Roman" w:cs="Times New Roman" w:hint="eastAsia"/>
          <w:bCs/>
          <w:sz w:val="20"/>
          <w:szCs w:val="20"/>
        </w:rPr>
        <w:t>11</w:t>
      </w:r>
      <w:r w:rsidRPr="00075BA7">
        <w:rPr>
          <w:rFonts w:ascii="Times New Roman" w:hAnsi="Times New Roman" w:cs="Times New Roman"/>
          <w:bCs/>
          <w:sz w:val="20"/>
          <w:szCs w:val="20"/>
        </w:rPr>
        <w:t>(</w:t>
      </w:r>
      <w:r w:rsidRPr="00075BA7">
        <w:rPr>
          <w:rFonts w:ascii="Times New Roman" w:hAnsi="Times New Roman" w:cs="Times New Roman" w:hint="eastAsia"/>
          <w:bCs/>
          <w:sz w:val="20"/>
          <w:szCs w:val="20"/>
        </w:rPr>
        <w:t>11</w:t>
      </w:r>
      <w:r w:rsidRPr="00075BA7">
        <w:rPr>
          <w:rFonts w:ascii="Times New Roman" w:hAnsi="Times New Roman" w:cs="Times New Roman"/>
          <w:bCs/>
          <w:sz w:val="20"/>
          <w:szCs w:val="20"/>
        </w:rPr>
        <w:t>):</w:t>
      </w:r>
      <w:r w:rsidR="00650A2A" w:rsidRPr="00075BA7">
        <w:rPr>
          <w:rFonts w:ascii="Times New Roman" w:hAnsi="Times New Roman" w:cs="Times New Roman"/>
          <w:noProof/>
          <w:color w:val="000000"/>
          <w:sz w:val="20"/>
          <w:szCs w:val="20"/>
        </w:rPr>
        <w:t>85-89</w:t>
      </w:r>
      <w:r w:rsidRPr="00075BA7">
        <w:rPr>
          <w:rFonts w:ascii="Times New Roman" w:hAnsi="Times New Roman" w:cs="Times New Roman"/>
          <w:bCs/>
          <w:sz w:val="20"/>
          <w:szCs w:val="20"/>
        </w:rPr>
        <w:t xml:space="preserve">]. </w:t>
      </w:r>
      <w:r w:rsidRPr="00075BA7">
        <w:rPr>
          <w:rFonts w:ascii="Times New Roman" w:hAnsi="Times New Roman" w:cs="Times New Roman"/>
          <w:sz w:val="20"/>
          <w:szCs w:val="20"/>
        </w:rPr>
        <w:t>ISSN 1553-9865 (print); ISSN 2163-8950 (online)</w:t>
      </w:r>
      <w:r w:rsidRPr="00075BA7">
        <w:rPr>
          <w:rFonts w:ascii="Times New Roman" w:hAnsi="Times New Roman" w:cs="Times New Roman"/>
          <w:bCs/>
          <w:sz w:val="20"/>
          <w:szCs w:val="20"/>
        </w:rPr>
        <w:t xml:space="preserve">. </w:t>
      </w:r>
      <w:hyperlink r:id="rId9" w:history="1">
        <w:r w:rsidRPr="00075BA7">
          <w:rPr>
            <w:rStyle w:val="Hyperlink"/>
            <w:rFonts w:ascii="Times New Roman" w:hAnsi="Times New Roman" w:cs="Times New Roman"/>
            <w:color w:val="0000FF"/>
            <w:sz w:val="20"/>
            <w:szCs w:val="20"/>
          </w:rPr>
          <w:t>http://www.sciencepub.net/researcher</w:t>
        </w:r>
      </w:hyperlink>
      <w:r w:rsidRPr="00075BA7">
        <w:rPr>
          <w:rFonts w:ascii="Times New Roman" w:hAnsi="Times New Roman" w:cs="Times New Roman"/>
          <w:bCs/>
          <w:sz w:val="20"/>
          <w:szCs w:val="20"/>
        </w:rPr>
        <w:t>.</w:t>
      </w:r>
      <w:r w:rsidRPr="00075BA7">
        <w:rPr>
          <w:rFonts w:ascii="Times New Roman" w:hAnsi="Times New Roman" w:cs="Times New Roman" w:hint="eastAsia"/>
          <w:bCs/>
          <w:sz w:val="20"/>
          <w:szCs w:val="20"/>
        </w:rPr>
        <w:t xml:space="preserve"> </w:t>
      </w:r>
      <w:r w:rsidRPr="00075BA7">
        <w:rPr>
          <w:rFonts w:ascii="Times New Roman" w:hAnsi="Times New Roman" w:cs="Times New Roman" w:hint="eastAsia"/>
          <w:bCs/>
          <w:sz w:val="20"/>
          <w:szCs w:val="20"/>
          <w:lang w:eastAsia="zh-CN"/>
        </w:rPr>
        <w:t>11</w:t>
      </w:r>
      <w:r w:rsidRPr="00075BA7">
        <w:rPr>
          <w:rFonts w:ascii="Times New Roman" w:hAnsi="Times New Roman" w:cs="Times New Roman" w:hint="eastAsia"/>
          <w:bCs/>
          <w:sz w:val="20"/>
          <w:szCs w:val="20"/>
        </w:rPr>
        <w:t xml:space="preserve">. </w:t>
      </w:r>
      <w:r w:rsidRPr="00075BA7">
        <w:rPr>
          <w:rFonts w:ascii="Times New Roman" w:hAnsi="Times New Roman" w:cs="Times New Roman"/>
          <w:color w:val="000000"/>
          <w:sz w:val="20"/>
          <w:szCs w:val="20"/>
          <w:shd w:val="clear" w:color="auto" w:fill="FFFFFF"/>
        </w:rPr>
        <w:t>doi:</w:t>
      </w:r>
      <w:hyperlink r:id="rId10" w:history="1">
        <w:r w:rsidRPr="00075BA7">
          <w:rPr>
            <w:rStyle w:val="Hyperlink"/>
            <w:rFonts w:ascii="Times New Roman" w:hAnsi="Times New Roman" w:cs="Times New Roman"/>
            <w:color w:val="0000FF"/>
            <w:sz w:val="20"/>
            <w:szCs w:val="20"/>
            <w:shd w:val="clear" w:color="auto" w:fill="FFFFFF"/>
          </w:rPr>
          <w:t>10.7537/mars</w:t>
        </w:r>
        <w:r w:rsidRPr="00075BA7">
          <w:rPr>
            <w:rStyle w:val="Hyperlink"/>
            <w:rFonts w:ascii="Times New Roman" w:hAnsi="Times New Roman" w:cs="Times New Roman" w:hint="eastAsia"/>
            <w:color w:val="0000FF"/>
            <w:sz w:val="20"/>
            <w:szCs w:val="20"/>
            <w:shd w:val="clear" w:color="auto" w:fill="FFFFFF"/>
          </w:rPr>
          <w:t>r</w:t>
        </w:r>
        <w:r w:rsidRPr="00075BA7">
          <w:rPr>
            <w:rStyle w:val="Hyperlink"/>
            <w:rFonts w:ascii="Times New Roman" w:hAnsi="Times New Roman" w:cs="Times New Roman"/>
            <w:color w:val="0000FF"/>
            <w:sz w:val="20"/>
            <w:szCs w:val="20"/>
            <w:shd w:val="clear" w:color="auto" w:fill="FFFFFF"/>
          </w:rPr>
          <w:t>sj</w:t>
        </w:r>
        <w:r w:rsidRPr="00075BA7">
          <w:rPr>
            <w:rStyle w:val="Hyperlink"/>
            <w:rFonts w:ascii="Times New Roman" w:hAnsi="Times New Roman" w:cs="Times New Roman" w:hint="eastAsia"/>
            <w:color w:val="0000FF"/>
            <w:sz w:val="20"/>
            <w:szCs w:val="20"/>
            <w:shd w:val="clear" w:color="auto" w:fill="FFFFFF"/>
          </w:rPr>
          <w:t>111119.</w:t>
        </w:r>
        <w:r w:rsidRPr="00075BA7">
          <w:rPr>
            <w:rStyle w:val="Hyperlink"/>
            <w:rFonts w:ascii="Times New Roman" w:hAnsi="Times New Roman" w:cs="Times New Roman" w:hint="eastAsia"/>
            <w:color w:val="0000FF"/>
            <w:sz w:val="20"/>
            <w:szCs w:val="20"/>
            <w:shd w:val="clear" w:color="auto" w:fill="FFFFFF"/>
            <w:lang w:eastAsia="zh-CN"/>
          </w:rPr>
          <w:t>11</w:t>
        </w:r>
      </w:hyperlink>
      <w:r w:rsidRPr="00075BA7">
        <w:rPr>
          <w:rFonts w:ascii="Times New Roman" w:hAnsi="Times New Roman" w:cs="Times New Roman"/>
          <w:color w:val="000000"/>
          <w:sz w:val="20"/>
          <w:szCs w:val="20"/>
          <w:shd w:val="clear" w:color="auto" w:fill="FFFFFF"/>
        </w:rPr>
        <w:t>.</w:t>
      </w:r>
    </w:p>
    <w:p w:rsidR="008847F4" w:rsidRPr="00075BA7" w:rsidRDefault="008847F4" w:rsidP="0091591F">
      <w:pPr>
        <w:snapToGrid w:val="0"/>
        <w:spacing w:after="0" w:line="240" w:lineRule="auto"/>
        <w:jc w:val="both"/>
        <w:outlineLvl w:val="0"/>
        <w:rPr>
          <w:rFonts w:ascii="Times New Roman" w:hAnsi="Times New Roman" w:cs="Times New Roman"/>
          <w:sz w:val="20"/>
          <w:szCs w:val="20"/>
        </w:rPr>
      </w:pPr>
    </w:p>
    <w:p w:rsidR="008E1A43" w:rsidRPr="00952D65" w:rsidRDefault="00592146" w:rsidP="0091591F">
      <w:pPr>
        <w:snapToGrid w:val="0"/>
        <w:spacing w:after="0" w:line="240" w:lineRule="auto"/>
        <w:jc w:val="both"/>
        <w:rPr>
          <w:rFonts w:ascii="Times New Roman" w:hAnsi="Times New Roman" w:cs="Times New Roman"/>
          <w:sz w:val="20"/>
          <w:szCs w:val="20"/>
        </w:rPr>
      </w:pPr>
      <w:r w:rsidRPr="00075BA7">
        <w:rPr>
          <w:rFonts w:ascii="Times New Roman" w:hAnsi="Times New Roman" w:cs="Times New Roman"/>
          <w:b/>
          <w:sz w:val="20"/>
          <w:szCs w:val="20"/>
        </w:rPr>
        <w:t>Keyword</w:t>
      </w:r>
      <w:r w:rsidRPr="00075BA7">
        <w:rPr>
          <w:rFonts w:ascii="Times New Roman" w:hAnsi="Times New Roman" w:cs="Times New Roman"/>
          <w:sz w:val="20"/>
          <w:szCs w:val="20"/>
        </w:rPr>
        <w:t>:</w:t>
      </w:r>
      <w:r w:rsidR="00814A81" w:rsidRPr="00952D65">
        <w:rPr>
          <w:rFonts w:ascii="Times New Roman" w:hAnsi="Times New Roman" w:cs="Times New Roman"/>
          <w:sz w:val="20"/>
          <w:szCs w:val="20"/>
        </w:rPr>
        <w:t xml:space="preserve"> </w:t>
      </w:r>
      <w:r w:rsidR="00AB4AB8" w:rsidRPr="00952D65">
        <w:rPr>
          <w:rFonts w:ascii="Times New Roman" w:hAnsi="Times New Roman" w:cs="Times New Roman"/>
          <w:sz w:val="20"/>
          <w:szCs w:val="20"/>
        </w:rPr>
        <w:t>G</w:t>
      </w:r>
      <w:r w:rsidRPr="00952D65">
        <w:rPr>
          <w:rFonts w:ascii="Times New Roman" w:hAnsi="Times New Roman" w:cs="Times New Roman"/>
          <w:sz w:val="20"/>
          <w:szCs w:val="20"/>
        </w:rPr>
        <w:t>rowth factors,</w:t>
      </w:r>
      <w:r w:rsidR="00FA562D" w:rsidRPr="00952D65">
        <w:rPr>
          <w:rFonts w:ascii="Times New Roman" w:hAnsi="Times New Roman" w:cs="Times New Roman"/>
          <w:sz w:val="20"/>
          <w:szCs w:val="20"/>
        </w:rPr>
        <w:t xml:space="preserve"> Haemophilus, Identification, Isolation, </w:t>
      </w:r>
      <w:r w:rsidR="00AB4AB8" w:rsidRPr="00952D65">
        <w:rPr>
          <w:rFonts w:ascii="Times New Roman" w:hAnsi="Times New Roman" w:cs="Times New Roman"/>
          <w:sz w:val="20"/>
          <w:szCs w:val="20"/>
        </w:rPr>
        <w:t>V</w:t>
      </w:r>
      <w:r w:rsidRPr="00952D65">
        <w:rPr>
          <w:rFonts w:ascii="Times New Roman" w:hAnsi="Times New Roman" w:cs="Times New Roman"/>
          <w:sz w:val="20"/>
          <w:szCs w:val="20"/>
        </w:rPr>
        <w:t>eterinary importance</w:t>
      </w:r>
      <w:r w:rsidR="00AB4AB8" w:rsidRPr="00952D65">
        <w:rPr>
          <w:rFonts w:ascii="Times New Roman" w:hAnsi="Times New Roman" w:cs="Times New Roman"/>
          <w:sz w:val="20"/>
          <w:szCs w:val="20"/>
        </w:rPr>
        <w:t xml:space="preserve"> </w:t>
      </w:r>
    </w:p>
    <w:p w:rsidR="0091591F" w:rsidRPr="00075BA7" w:rsidRDefault="0091591F" w:rsidP="0091591F">
      <w:pPr>
        <w:snapToGrid w:val="0"/>
        <w:spacing w:after="0" w:line="240" w:lineRule="auto"/>
        <w:jc w:val="both"/>
        <w:rPr>
          <w:rFonts w:ascii="Times New Roman" w:hAnsi="Times New Roman" w:cs="Times New Roman"/>
          <w:b/>
          <w:sz w:val="20"/>
          <w:szCs w:val="20"/>
          <w:lang w:eastAsia="zh-CN"/>
        </w:rPr>
      </w:pPr>
      <w:bookmarkStart w:id="0" w:name="_Toc503566420"/>
    </w:p>
    <w:p w:rsidR="0091591F" w:rsidRPr="00075BA7" w:rsidRDefault="0091591F" w:rsidP="0091591F">
      <w:pPr>
        <w:snapToGrid w:val="0"/>
        <w:spacing w:after="0" w:line="240" w:lineRule="auto"/>
        <w:jc w:val="both"/>
        <w:rPr>
          <w:rFonts w:ascii="Times New Roman" w:hAnsi="Times New Roman" w:cs="Times New Roman"/>
          <w:b/>
          <w:sz w:val="20"/>
          <w:szCs w:val="20"/>
        </w:rPr>
        <w:sectPr w:rsidR="0091591F" w:rsidRPr="00075BA7" w:rsidSect="00650A2A">
          <w:headerReference w:type="default" r:id="rId11"/>
          <w:footerReference w:type="default" r:id="rId12"/>
          <w:type w:val="continuous"/>
          <w:pgSz w:w="12240" w:h="15840"/>
          <w:pgMar w:top="1440" w:right="1440" w:bottom="1440" w:left="1440" w:header="720" w:footer="720" w:gutter="0"/>
          <w:pgNumType w:start="85"/>
          <w:cols w:space="720"/>
          <w:docGrid w:linePitch="360"/>
        </w:sectPr>
      </w:pPr>
    </w:p>
    <w:p w:rsidR="00814A81" w:rsidRPr="00075BA7" w:rsidRDefault="0091591F" w:rsidP="0091591F">
      <w:pPr>
        <w:snapToGrid w:val="0"/>
        <w:spacing w:after="0" w:line="240" w:lineRule="auto"/>
        <w:jc w:val="both"/>
        <w:rPr>
          <w:rFonts w:ascii="Times New Roman" w:hAnsi="Times New Roman" w:cs="Times New Roman"/>
          <w:b/>
          <w:sz w:val="20"/>
          <w:szCs w:val="20"/>
        </w:rPr>
      </w:pPr>
      <w:r w:rsidRPr="00075BA7">
        <w:rPr>
          <w:rFonts w:ascii="Times New Roman" w:hAnsi="Times New Roman" w:cs="Times New Roman"/>
          <w:b/>
          <w:sz w:val="20"/>
          <w:szCs w:val="20"/>
        </w:rPr>
        <w:lastRenderedPageBreak/>
        <w:t>Introduction</w:t>
      </w:r>
      <w:bookmarkEnd w:id="0"/>
    </w:p>
    <w:p w:rsidR="00802C59" w:rsidRPr="00075BA7" w:rsidRDefault="00814A81" w:rsidP="0091591F">
      <w:pPr>
        <w:snapToGrid w:val="0"/>
        <w:spacing w:after="0" w:line="240" w:lineRule="auto"/>
        <w:ind w:firstLine="425"/>
        <w:jc w:val="both"/>
        <w:rPr>
          <w:rFonts w:ascii="Times New Roman" w:hAnsi="Times New Roman" w:cs="Times New Roman"/>
          <w:color w:val="00B0F0"/>
          <w:sz w:val="20"/>
          <w:szCs w:val="20"/>
        </w:rPr>
      </w:pPr>
      <w:r w:rsidRPr="00075BA7">
        <w:rPr>
          <w:rFonts w:ascii="Times New Roman" w:hAnsi="Times New Roman" w:cs="Times New Roman"/>
          <w:sz w:val="20"/>
          <w:szCs w:val="20"/>
        </w:rPr>
        <w:t>W</w:t>
      </w:r>
      <w:r w:rsidR="000B1FE0" w:rsidRPr="00075BA7">
        <w:rPr>
          <w:rFonts w:ascii="Times New Roman" w:hAnsi="Times New Roman" w:cs="Times New Roman"/>
          <w:sz w:val="20"/>
          <w:szCs w:val="20"/>
        </w:rPr>
        <w:t xml:space="preserve">hen the world was suffering from pandemic inﬂuenza in 1889 and 1890, bacteriologists were vigorously pursuing the causative agent of the disease. The news of the discovery of the inﬂuenza bacillus by Richard Pfeiffer was a sensation, and a preliminary report was published simultaneously in </w:t>
      </w:r>
      <w:r w:rsidR="006C7494" w:rsidRPr="00075BA7">
        <w:rPr>
          <w:rFonts w:ascii="Times New Roman" w:hAnsi="Times New Roman" w:cs="Times New Roman"/>
          <w:sz w:val="20"/>
          <w:szCs w:val="20"/>
        </w:rPr>
        <w:t xml:space="preserve">January 1892 in German, English </w:t>
      </w:r>
      <w:r w:rsidR="000B1FE0" w:rsidRPr="00075BA7">
        <w:rPr>
          <w:rFonts w:ascii="Times New Roman" w:hAnsi="Times New Roman" w:cs="Times New Roman"/>
          <w:sz w:val="20"/>
          <w:szCs w:val="20"/>
        </w:rPr>
        <w:t>and</w:t>
      </w:r>
      <w:r w:rsidR="00A56240" w:rsidRPr="00075BA7">
        <w:rPr>
          <w:rFonts w:ascii="Times New Roman" w:hAnsi="Times New Roman" w:cs="Times New Roman"/>
          <w:sz w:val="20"/>
          <w:szCs w:val="20"/>
        </w:rPr>
        <w:t xml:space="preserve"> </w:t>
      </w:r>
      <w:r w:rsidR="000B1FE0" w:rsidRPr="00075BA7">
        <w:rPr>
          <w:rFonts w:ascii="Times New Roman" w:hAnsi="Times New Roman" w:cs="Times New Roman"/>
          <w:sz w:val="20"/>
          <w:szCs w:val="20"/>
        </w:rPr>
        <w:t>French</w:t>
      </w:r>
      <w:r w:rsidR="003056A4" w:rsidRPr="00075BA7">
        <w:rPr>
          <w:rFonts w:ascii="Times New Roman" w:hAnsi="Times New Roman" w:cs="Times New Roman"/>
          <w:sz w:val="20"/>
          <w:szCs w:val="20"/>
        </w:rPr>
        <w:t xml:space="preserve"> </w:t>
      </w:r>
      <w:r w:rsidR="000B1FE0" w:rsidRPr="00075BA7">
        <w:rPr>
          <w:rFonts w:ascii="Times New Roman" w:hAnsi="Times New Roman" w:cs="Times New Roman"/>
          <w:sz w:val="20"/>
          <w:szCs w:val="20"/>
        </w:rPr>
        <w:t>medical</w:t>
      </w:r>
      <w:r w:rsidR="00A56240" w:rsidRPr="00075BA7">
        <w:rPr>
          <w:rFonts w:ascii="Times New Roman" w:hAnsi="Times New Roman" w:cs="Times New Roman"/>
          <w:sz w:val="20"/>
          <w:szCs w:val="20"/>
        </w:rPr>
        <w:t xml:space="preserve"> </w:t>
      </w:r>
      <w:r w:rsidR="003056A4" w:rsidRPr="00075BA7">
        <w:rPr>
          <w:rFonts w:ascii="Times New Roman" w:hAnsi="Times New Roman" w:cs="Times New Roman"/>
          <w:sz w:val="20"/>
          <w:szCs w:val="20"/>
        </w:rPr>
        <w:t>journals</w:t>
      </w:r>
      <w:r w:rsidR="006C7494" w:rsidRPr="00075BA7">
        <w:rPr>
          <w:rFonts w:ascii="Times New Roman" w:hAnsi="Times New Roman" w:cs="Times New Roman"/>
          <w:sz w:val="20"/>
          <w:szCs w:val="20"/>
        </w:rPr>
        <w:t xml:space="preserve"> (</w:t>
      </w:r>
      <w:r w:rsidR="000544C4" w:rsidRPr="00075BA7">
        <w:rPr>
          <w:rFonts w:ascii="Times New Roman" w:hAnsi="Times New Roman" w:cs="Times New Roman"/>
          <w:sz w:val="20"/>
          <w:szCs w:val="20"/>
        </w:rPr>
        <w:t xml:space="preserve">Smith </w:t>
      </w:r>
      <w:r w:rsidR="000544C4" w:rsidRPr="00075BA7">
        <w:rPr>
          <w:rFonts w:ascii="Times New Roman" w:hAnsi="Times New Roman" w:cs="Times New Roman"/>
          <w:i/>
          <w:sz w:val="20"/>
          <w:szCs w:val="20"/>
        </w:rPr>
        <w:t>et al</w:t>
      </w:r>
      <w:r w:rsidR="000544C4" w:rsidRPr="00075BA7">
        <w:rPr>
          <w:rFonts w:ascii="Times New Roman" w:hAnsi="Times New Roman" w:cs="Times New Roman"/>
          <w:sz w:val="20"/>
          <w:szCs w:val="20"/>
        </w:rPr>
        <w:t>., 1933</w:t>
      </w:r>
      <w:r w:rsidR="006C7494"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The</w:t>
      </w:r>
      <w:r w:rsidR="00302E13"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investigation</w:t>
      </w:r>
      <w:r w:rsidR="004A11F4"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of</w:t>
      </w:r>
      <w:r w:rsidR="004A11F4"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the inﬂuenza</w:t>
      </w:r>
      <w:r w:rsidR="00302E13"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 xml:space="preserve">bacillus was hampered by the </w:t>
      </w:r>
      <w:r w:rsidR="00302E13" w:rsidRPr="00075BA7">
        <w:rPr>
          <w:rFonts w:ascii="Times New Roman" w:hAnsi="Times New Roman" w:cs="Times New Roman"/>
          <w:sz w:val="20"/>
          <w:szCs w:val="20"/>
        </w:rPr>
        <w:t>difficulty</w:t>
      </w:r>
      <w:r w:rsidR="002A3A48" w:rsidRPr="00075BA7">
        <w:rPr>
          <w:rFonts w:ascii="Times New Roman" w:hAnsi="Times New Roman" w:cs="Times New Roman"/>
          <w:sz w:val="20"/>
          <w:szCs w:val="20"/>
        </w:rPr>
        <w:t xml:space="preserve"> of growing it on laboratory </w:t>
      </w:r>
      <w:r w:rsidR="00302E13" w:rsidRPr="00075BA7">
        <w:rPr>
          <w:rFonts w:ascii="Times New Roman" w:hAnsi="Times New Roman" w:cs="Times New Roman"/>
          <w:sz w:val="20"/>
          <w:szCs w:val="20"/>
        </w:rPr>
        <w:t>media. When</w:t>
      </w:r>
      <w:r w:rsidR="002A3A48" w:rsidRPr="00075BA7">
        <w:rPr>
          <w:rFonts w:ascii="Times New Roman" w:hAnsi="Times New Roman" w:cs="Times New Roman"/>
          <w:sz w:val="20"/>
          <w:szCs w:val="20"/>
        </w:rPr>
        <w:t xml:space="preserve"> it </w:t>
      </w:r>
      <w:r w:rsidR="00302E13" w:rsidRPr="00075BA7">
        <w:rPr>
          <w:rFonts w:ascii="Times New Roman" w:hAnsi="Times New Roman" w:cs="Times New Roman"/>
          <w:sz w:val="20"/>
          <w:szCs w:val="20"/>
        </w:rPr>
        <w:t>grew, it</w:t>
      </w:r>
      <w:r w:rsidR="002A3A48" w:rsidRPr="00075BA7">
        <w:rPr>
          <w:rFonts w:ascii="Times New Roman" w:hAnsi="Times New Roman" w:cs="Times New Roman"/>
          <w:sz w:val="20"/>
          <w:szCs w:val="20"/>
        </w:rPr>
        <w:t xml:space="preserve"> did so in minute,</w:t>
      </w:r>
      <w:r w:rsidR="00302E13" w:rsidRPr="00075BA7">
        <w:rPr>
          <w:rFonts w:ascii="Times New Roman" w:hAnsi="Times New Roman" w:cs="Times New Roman"/>
          <w:sz w:val="20"/>
          <w:szCs w:val="20"/>
        </w:rPr>
        <w:t xml:space="preserve"> </w:t>
      </w:r>
      <w:r w:rsidR="002A3A48" w:rsidRPr="00075BA7">
        <w:rPr>
          <w:rFonts w:ascii="Times New Roman" w:hAnsi="Times New Roman" w:cs="Times New Roman"/>
          <w:sz w:val="20"/>
          <w:szCs w:val="20"/>
        </w:rPr>
        <w:t>pinpoint-size colonies that could easily be overlooked or overgrown by other bacteria present in the sample</w:t>
      </w:r>
      <w:r w:rsidR="006C7494" w:rsidRPr="00075BA7">
        <w:rPr>
          <w:rFonts w:ascii="Times New Roman" w:hAnsi="Times New Roman" w:cs="Times New Roman"/>
          <w:color w:val="FF0000"/>
          <w:sz w:val="20"/>
          <w:szCs w:val="20"/>
        </w:rPr>
        <w:t xml:space="preserve"> </w:t>
      </w:r>
      <w:r w:rsidR="006C7494" w:rsidRPr="00075BA7">
        <w:rPr>
          <w:rFonts w:ascii="Times New Roman" w:hAnsi="Times New Roman" w:cs="Times New Roman"/>
          <w:sz w:val="20"/>
          <w:szCs w:val="20"/>
        </w:rPr>
        <w:t>(</w:t>
      </w:r>
      <w:r w:rsidR="006213CE" w:rsidRPr="00075BA7">
        <w:rPr>
          <w:rFonts w:ascii="Times New Roman" w:hAnsi="Times New Roman" w:cs="Times New Roman"/>
          <w:sz w:val="20"/>
          <w:szCs w:val="20"/>
        </w:rPr>
        <w:t xml:space="preserve">Quinn </w:t>
      </w:r>
      <w:r w:rsidR="006213CE" w:rsidRPr="00075BA7">
        <w:rPr>
          <w:rFonts w:ascii="Times New Roman" w:hAnsi="Times New Roman" w:cs="Times New Roman"/>
          <w:i/>
          <w:sz w:val="20"/>
          <w:szCs w:val="20"/>
        </w:rPr>
        <w:t xml:space="preserve">et al., </w:t>
      </w:r>
      <w:r w:rsidR="006213CE" w:rsidRPr="00075BA7">
        <w:rPr>
          <w:rFonts w:ascii="Times New Roman" w:hAnsi="Times New Roman" w:cs="Times New Roman"/>
          <w:sz w:val="20"/>
          <w:szCs w:val="20"/>
        </w:rPr>
        <w:t>1994)</w:t>
      </w:r>
      <w:r w:rsidR="006C7494" w:rsidRPr="00075BA7">
        <w:rPr>
          <w:rFonts w:ascii="Times New Roman" w:hAnsi="Times New Roman" w:cs="Times New Roman"/>
          <w:sz w:val="20"/>
          <w:szCs w:val="20"/>
        </w:rPr>
        <w:t>.</w:t>
      </w:r>
      <w:r w:rsidR="001914D9" w:rsidRPr="00075BA7">
        <w:rPr>
          <w:rFonts w:ascii="Times New Roman" w:hAnsi="Times New Roman" w:cs="Times New Roman"/>
          <w:color w:val="00B0F0"/>
          <w:sz w:val="20"/>
          <w:szCs w:val="20"/>
        </w:rPr>
        <w:t xml:space="preserve"> </w:t>
      </w:r>
      <w:r w:rsidR="001914D9" w:rsidRPr="00075BA7">
        <w:rPr>
          <w:rFonts w:ascii="Times New Roman" w:hAnsi="Times New Roman" w:cs="Times New Roman"/>
          <w:sz w:val="20"/>
          <w:szCs w:val="20"/>
        </w:rPr>
        <w:t xml:space="preserve">The genus </w:t>
      </w:r>
      <w:r w:rsidR="001914D9" w:rsidRPr="00075BA7">
        <w:rPr>
          <w:rFonts w:ascii="Times New Roman" w:hAnsi="Times New Roman" w:cs="Times New Roman"/>
          <w:i/>
          <w:sz w:val="20"/>
          <w:szCs w:val="20"/>
        </w:rPr>
        <w:t xml:space="preserve">Haemophilus </w:t>
      </w:r>
      <w:r w:rsidR="001914D9" w:rsidRPr="00075BA7">
        <w:rPr>
          <w:rFonts w:ascii="Times New Roman" w:hAnsi="Times New Roman" w:cs="Times New Roman"/>
          <w:sz w:val="20"/>
          <w:szCs w:val="20"/>
        </w:rPr>
        <w:t>based on the discovered ‘influenza bacillus’</w:t>
      </w:r>
      <w:r w:rsidR="00935CDF" w:rsidRPr="00075BA7">
        <w:rPr>
          <w:rFonts w:ascii="Times New Roman" w:hAnsi="Times New Roman" w:cs="Times New Roman"/>
          <w:sz w:val="20"/>
          <w:szCs w:val="20"/>
        </w:rPr>
        <w:t xml:space="preserve">, is currently </w:t>
      </w:r>
      <w:r w:rsidR="008E4E20" w:rsidRPr="00075BA7">
        <w:rPr>
          <w:rFonts w:ascii="Times New Roman" w:hAnsi="Times New Roman" w:cs="Times New Roman"/>
          <w:sz w:val="20"/>
          <w:szCs w:val="20"/>
        </w:rPr>
        <w:t>classified in the family Pasteurellaceae</w:t>
      </w:r>
      <w:r w:rsidR="00FE39CC" w:rsidRPr="00075BA7">
        <w:rPr>
          <w:rFonts w:ascii="Times New Roman" w:hAnsi="Times New Roman" w:cs="Times New Roman"/>
          <w:sz w:val="20"/>
          <w:szCs w:val="20"/>
        </w:rPr>
        <w:t>.</w:t>
      </w:r>
      <w:r w:rsidR="00AC38CA" w:rsidRPr="00075BA7">
        <w:rPr>
          <w:rFonts w:ascii="Times New Roman" w:hAnsi="Times New Roman" w:cs="Times New Roman"/>
          <w:color w:val="00B0F0"/>
          <w:sz w:val="20"/>
          <w:szCs w:val="20"/>
        </w:rPr>
        <w:t xml:space="preserve"> </w:t>
      </w:r>
      <w:r w:rsidR="006C7494" w:rsidRPr="00075BA7">
        <w:rPr>
          <w:rFonts w:ascii="Times New Roman" w:hAnsi="Times New Roman" w:cs="Times New Roman"/>
          <w:sz w:val="20"/>
          <w:szCs w:val="20"/>
        </w:rPr>
        <w:t>T</w:t>
      </w:r>
      <w:r w:rsidR="00935CDF" w:rsidRPr="00075BA7">
        <w:rPr>
          <w:rFonts w:ascii="Times New Roman" w:hAnsi="Times New Roman" w:cs="Times New Roman"/>
          <w:sz w:val="20"/>
          <w:szCs w:val="20"/>
        </w:rPr>
        <w:t xml:space="preserve">he taxonomy of this group that now contains seven genera of veterinary importance: </w:t>
      </w:r>
      <w:r w:rsidR="00935CDF" w:rsidRPr="00075BA7">
        <w:rPr>
          <w:rFonts w:ascii="Times New Roman" w:hAnsi="Times New Roman" w:cs="Times New Roman"/>
          <w:i/>
          <w:sz w:val="20"/>
          <w:szCs w:val="20"/>
        </w:rPr>
        <w:t>Actinobacillus, Avibacterium, Haemophilus, Histophilus, Mannheimia, Pasteurella and Bibersteinia</w:t>
      </w:r>
      <w:r w:rsidR="006C7494" w:rsidRPr="00075BA7">
        <w:rPr>
          <w:rFonts w:ascii="Times New Roman" w:hAnsi="Times New Roman" w:cs="Times New Roman"/>
          <w:sz w:val="20"/>
          <w:szCs w:val="20"/>
        </w:rPr>
        <w:t xml:space="preserve"> (</w:t>
      </w:r>
      <w:r w:rsidR="000544C4" w:rsidRPr="00075BA7">
        <w:rPr>
          <w:rFonts w:ascii="Times New Roman" w:hAnsi="Times New Roman" w:cs="Times New Roman"/>
          <w:iCs/>
          <w:sz w:val="20"/>
          <w:szCs w:val="20"/>
        </w:rPr>
        <w:t xml:space="preserve">Piechulla </w:t>
      </w:r>
      <w:r w:rsidR="000544C4" w:rsidRPr="00075BA7">
        <w:rPr>
          <w:rFonts w:ascii="Times New Roman" w:hAnsi="Times New Roman" w:cs="Times New Roman"/>
          <w:i/>
          <w:iCs/>
          <w:sz w:val="20"/>
          <w:szCs w:val="20"/>
        </w:rPr>
        <w:t>et al</w:t>
      </w:r>
      <w:r w:rsidR="000544C4" w:rsidRPr="00075BA7">
        <w:rPr>
          <w:rFonts w:ascii="Times New Roman" w:hAnsi="Times New Roman" w:cs="Times New Roman"/>
          <w:iCs/>
          <w:sz w:val="20"/>
          <w:szCs w:val="20"/>
        </w:rPr>
        <w:t>., 1986</w:t>
      </w:r>
      <w:r w:rsidR="006C7494" w:rsidRPr="00075BA7">
        <w:rPr>
          <w:rFonts w:ascii="Times New Roman" w:hAnsi="Times New Roman" w:cs="Times New Roman"/>
          <w:sz w:val="20"/>
          <w:szCs w:val="20"/>
        </w:rPr>
        <w:t>)</w:t>
      </w:r>
      <w:r w:rsidR="00802C59" w:rsidRPr="00075BA7">
        <w:rPr>
          <w:rFonts w:ascii="Times New Roman" w:hAnsi="Times New Roman" w:cs="Times New Roman"/>
          <w:sz w:val="20"/>
          <w:szCs w:val="20"/>
        </w:rPr>
        <w:t>.</w:t>
      </w:r>
    </w:p>
    <w:p w:rsidR="004A11F4" w:rsidRPr="00075BA7" w:rsidRDefault="00935CDF"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 xml:space="preserve">Growth factor requirements have remained of importance for the taxonomy of genus </w:t>
      </w:r>
      <w:r w:rsidRPr="00075BA7">
        <w:rPr>
          <w:rFonts w:ascii="Times New Roman" w:hAnsi="Times New Roman" w:cs="Times New Roman"/>
          <w:i/>
          <w:sz w:val="20"/>
          <w:szCs w:val="20"/>
        </w:rPr>
        <w:t>Haemophilus</w:t>
      </w:r>
      <w:r w:rsidR="002D534E" w:rsidRPr="00075BA7">
        <w:rPr>
          <w:rFonts w:ascii="Times New Roman" w:hAnsi="Times New Roman" w:cs="Times New Roman"/>
          <w:sz w:val="20"/>
          <w:szCs w:val="20"/>
        </w:rPr>
        <w:t xml:space="preserve"> which is now recognized as pathogens in</w:t>
      </w:r>
      <w:r w:rsidR="008E4E20" w:rsidRPr="00075BA7">
        <w:rPr>
          <w:rFonts w:ascii="Times New Roman" w:hAnsi="Times New Roman" w:cs="Times New Roman"/>
          <w:sz w:val="20"/>
          <w:szCs w:val="20"/>
        </w:rPr>
        <w:t xml:space="preserve"> man and various animal species</w:t>
      </w:r>
      <w:r w:rsidR="005C46C4" w:rsidRPr="00075BA7">
        <w:rPr>
          <w:rFonts w:ascii="Times New Roman" w:hAnsi="Times New Roman" w:cs="Times New Roman"/>
          <w:sz w:val="20"/>
          <w:szCs w:val="20"/>
        </w:rPr>
        <w:t>.</w:t>
      </w:r>
      <w:r w:rsidR="000544C4" w:rsidRPr="00075BA7">
        <w:rPr>
          <w:rFonts w:ascii="Times New Roman" w:hAnsi="Times New Roman" w:cs="Times New Roman"/>
          <w:sz w:val="20"/>
          <w:szCs w:val="20"/>
        </w:rPr>
        <w:t xml:space="preserve"> </w:t>
      </w:r>
      <w:r w:rsidR="00DE1E77" w:rsidRPr="00075BA7">
        <w:rPr>
          <w:rFonts w:ascii="Times New Roman" w:hAnsi="Times New Roman" w:cs="Times New Roman"/>
          <w:sz w:val="20"/>
          <w:szCs w:val="20"/>
        </w:rPr>
        <w:t>They exist as mucosal parasites, bu</w:t>
      </w:r>
      <w:r w:rsidR="00323590" w:rsidRPr="00075BA7">
        <w:rPr>
          <w:rFonts w:ascii="Times New Roman" w:hAnsi="Times New Roman" w:cs="Times New Roman"/>
          <w:sz w:val="20"/>
          <w:szCs w:val="20"/>
        </w:rPr>
        <w:t>t are capable of being primary a</w:t>
      </w:r>
      <w:r w:rsidR="00DE1E77" w:rsidRPr="00075BA7">
        <w:rPr>
          <w:rFonts w:ascii="Times New Roman" w:hAnsi="Times New Roman" w:cs="Times New Roman"/>
          <w:sz w:val="20"/>
          <w:szCs w:val="20"/>
        </w:rPr>
        <w:t>r</w:t>
      </w:r>
      <w:r w:rsidR="00323590" w:rsidRPr="00075BA7">
        <w:rPr>
          <w:rFonts w:ascii="Times New Roman" w:hAnsi="Times New Roman" w:cs="Times New Roman"/>
          <w:sz w:val="20"/>
          <w:szCs w:val="20"/>
        </w:rPr>
        <w:t>e</w:t>
      </w:r>
      <w:r w:rsidR="00DE1E77" w:rsidRPr="00075BA7">
        <w:rPr>
          <w:rFonts w:ascii="Times New Roman" w:hAnsi="Times New Roman" w:cs="Times New Roman"/>
          <w:sz w:val="20"/>
          <w:szCs w:val="20"/>
        </w:rPr>
        <w:t xml:space="preserve"> opportunistic pathogens depending on the carrier status and health of the host.</w:t>
      </w:r>
      <w:r w:rsidR="000544C4" w:rsidRPr="00075BA7">
        <w:rPr>
          <w:rFonts w:ascii="Times New Roman" w:hAnsi="Times New Roman" w:cs="Times New Roman"/>
          <w:sz w:val="20"/>
          <w:szCs w:val="20"/>
        </w:rPr>
        <w:t xml:space="preserve"> </w:t>
      </w:r>
      <w:r w:rsidR="004A11F4" w:rsidRPr="00075BA7">
        <w:rPr>
          <w:rFonts w:ascii="Times New Roman" w:hAnsi="Times New Roman" w:cs="Times New Roman"/>
          <w:sz w:val="20"/>
          <w:szCs w:val="20"/>
        </w:rPr>
        <w:t>At present there is general agreement that the genus</w:t>
      </w:r>
      <w:r w:rsidR="00B04B0D" w:rsidRPr="00075BA7">
        <w:rPr>
          <w:rFonts w:ascii="Times New Roman" w:hAnsi="Times New Roman" w:cs="Times New Roman"/>
          <w:sz w:val="20"/>
          <w:szCs w:val="20"/>
        </w:rPr>
        <w:t xml:space="preserve"> </w:t>
      </w:r>
      <w:r w:rsidR="00B04B0D" w:rsidRPr="00075BA7">
        <w:rPr>
          <w:rFonts w:ascii="Times New Roman" w:hAnsi="Times New Roman" w:cs="Times New Roman"/>
          <w:i/>
          <w:sz w:val="20"/>
          <w:szCs w:val="20"/>
        </w:rPr>
        <w:t>Haemophilus</w:t>
      </w:r>
      <w:r w:rsidR="00814A81" w:rsidRPr="00075BA7">
        <w:rPr>
          <w:rFonts w:ascii="Times New Roman" w:hAnsi="Times New Roman" w:cs="Times New Roman"/>
          <w:sz w:val="20"/>
          <w:szCs w:val="20"/>
        </w:rPr>
        <w:t xml:space="preserve"> </w:t>
      </w:r>
      <w:r w:rsidR="004A11F4" w:rsidRPr="00075BA7">
        <w:rPr>
          <w:rFonts w:ascii="Times New Roman" w:hAnsi="Times New Roman" w:cs="Times New Roman"/>
          <w:sz w:val="20"/>
          <w:szCs w:val="20"/>
        </w:rPr>
        <w:t>should be restricted to Gram-negative rods or coccobacilli with a requirement for haemin or certain oth</w:t>
      </w:r>
      <w:r w:rsidR="006738A3" w:rsidRPr="00075BA7">
        <w:rPr>
          <w:rFonts w:ascii="Times New Roman" w:hAnsi="Times New Roman" w:cs="Times New Roman"/>
          <w:sz w:val="20"/>
          <w:szCs w:val="20"/>
        </w:rPr>
        <w:t>er porphyrins (X-factor) and</w:t>
      </w:r>
      <w:r w:rsidR="00814A81" w:rsidRPr="00075BA7">
        <w:rPr>
          <w:rFonts w:ascii="Times New Roman" w:hAnsi="Times New Roman" w:cs="Times New Roman"/>
          <w:sz w:val="20"/>
          <w:szCs w:val="20"/>
        </w:rPr>
        <w:t xml:space="preserve"> </w:t>
      </w:r>
      <w:r w:rsidR="004A11F4" w:rsidRPr="00075BA7">
        <w:rPr>
          <w:rFonts w:ascii="Times New Roman" w:hAnsi="Times New Roman" w:cs="Times New Roman"/>
          <w:sz w:val="20"/>
          <w:szCs w:val="20"/>
        </w:rPr>
        <w:t>NAD (V-factor) or other definable coenzyme- like substances (</w:t>
      </w:r>
      <w:r w:rsidR="000544C4" w:rsidRPr="00075BA7">
        <w:rPr>
          <w:rFonts w:ascii="Times New Roman" w:hAnsi="Times New Roman" w:cs="Times New Roman"/>
          <w:sz w:val="20"/>
          <w:szCs w:val="20"/>
        </w:rPr>
        <w:t>Zinnemann, 1973</w:t>
      </w:r>
      <w:r w:rsidR="004A11F4" w:rsidRPr="00075BA7">
        <w:rPr>
          <w:rFonts w:ascii="Times New Roman" w:hAnsi="Times New Roman" w:cs="Times New Roman"/>
          <w:sz w:val="20"/>
          <w:szCs w:val="20"/>
        </w:rPr>
        <w:t>).</w:t>
      </w:r>
    </w:p>
    <w:p w:rsidR="00814A81" w:rsidRPr="00075BA7" w:rsidRDefault="0091591F" w:rsidP="0091591F">
      <w:pPr>
        <w:pStyle w:val="Heading1"/>
        <w:keepNext w:val="0"/>
        <w:keepLines w:val="0"/>
        <w:snapToGrid w:val="0"/>
        <w:spacing w:before="0" w:line="240" w:lineRule="auto"/>
        <w:jc w:val="both"/>
        <w:rPr>
          <w:rFonts w:ascii="Times New Roman" w:hAnsi="Times New Roman" w:cs="Times New Roman"/>
          <w:color w:val="auto"/>
          <w:sz w:val="20"/>
          <w:szCs w:val="20"/>
        </w:rPr>
      </w:pPr>
      <w:bookmarkStart w:id="1" w:name="_Toc503566421"/>
      <w:r w:rsidRPr="00075BA7">
        <w:rPr>
          <w:rFonts w:ascii="Times New Roman" w:hAnsi="Times New Roman" w:cs="Times New Roman"/>
          <w:color w:val="auto"/>
          <w:sz w:val="20"/>
          <w:szCs w:val="20"/>
        </w:rPr>
        <w:lastRenderedPageBreak/>
        <w:t>Literature Review</w:t>
      </w:r>
      <w:bookmarkStart w:id="2" w:name="_Toc503566422"/>
      <w:bookmarkEnd w:id="1"/>
    </w:p>
    <w:p w:rsidR="00F57911" w:rsidRPr="00075BA7" w:rsidRDefault="00814A81" w:rsidP="0091591F">
      <w:pPr>
        <w:pStyle w:val="Heading2"/>
        <w:keepNext w:val="0"/>
        <w:keepLines w:val="0"/>
        <w:snapToGrid w:val="0"/>
        <w:spacing w:before="0" w:line="240" w:lineRule="auto"/>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H</w:t>
      </w:r>
      <w:r w:rsidR="00F81871" w:rsidRPr="00075BA7">
        <w:rPr>
          <w:rFonts w:ascii="Times New Roman" w:hAnsi="Times New Roman" w:cs="Times New Roman"/>
          <w:color w:val="auto"/>
          <w:sz w:val="20"/>
          <w:szCs w:val="20"/>
        </w:rPr>
        <w:t>aemophilus</w:t>
      </w:r>
      <w:bookmarkEnd w:id="2"/>
    </w:p>
    <w:p w:rsidR="00F911B4" w:rsidRPr="00075BA7" w:rsidRDefault="00DD7A69" w:rsidP="0091591F">
      <w:pPr>
        <w:snapToGrid w:val="0"/>
        <w:spacing w:after="0" w:line="240" w:lineRule="auto"/>
        <w:ind w:firstLine="425"/>
        <w:jc w:val="both"/>
        <w:rPr>
          <w:rFonts w:ascii="Times New Roman" w:hAnsi="Times New Roman" w:cs="Times New Roman"/>
          <w:color w:val="00B0F0"/>
          <w:sz w:val="20"/>
          <w:szCs w:val="20"/>
        </w:rPr>
      </w:pPr>
      <w:r w:rsidRPr="00075BA7">
        <w:rPr>
          <w:rFonts w:ascii="Times New Roman" w:hAnsi="Times New Roman" w:cs="Times New Roman"/>
          <w:sz w:val="20"/>
          <w:szCs w:val="20"/>
        </w:rPr>
        <w:t>Genus name derived from Greek meaning “blood loving, due to an in vitro requirement for certain growth factors (Holt, 1961). These factors were originally referred to as X and V factors and later identified as haemin and nicotinamide adenine dinu</w:t>
      </w:r>
      <w:r w:rsidR="00FC5CF6" w:rsidRPr="00075BA7">
        <w:rPr>
          <w:rFonts w:ascii="Times New Roman" w:hAnsi="Times New Roman" w:cs="Times New Roman"/>
          <w:sz w:val="20"/>
          <w:szCs w:val="20"/>
        </w:rPr>
        <w:t>c</w:t>
      </w:r>
      <w:r w:rsidRPr="00075BA7">
        <w:rPr>
          <w:rFonts w:ascii="Times New Roman" w:hAnsi="Times New Roman" w:cs="Times New Roman"/>
          <w:sz w:val="20"/>
          <w:szCs w:val="20"/>
        </w:rPr>
        <w:t>leotide (NAD) respectively (Howard, 1997).</w:t>
      </w:r>
      <w:r w:rsidR="0072147F" w:rsidRPr="00075BA7">
        <w:rPr>
          <w:rFonts w:ascii="Times New Roman" w:hAnsi="Times New Roman" w:cs="Times New Roman"/>
          <w:color w:val="00B0F0"/>
          <w:sz w:val="20"/>
          <w:szCs w:val="20"/>
        </w:rPr>
        <w:t xml:space="preserve"> </w:t>
      </w:r>
      <w:r w:rsidR="003E4E4B" w:rsidRPr="00075BA7">
        <w:rPr>
          <w:rFonts w:ascii="Times New Roman" w:eastAsia="Arial Unicode MS" w:hAnsi="Times New Roman" w:cs="Times New Roman"/>
          <w:i/>
          <w:iCs/>
          <w:color w:val="000000" w:themeColor="text1"/>
          <w:sz w:val="20"/>
          <w:szCs w:val="20"/>
        </w:rPr>
        <w:t>Haemophilus</w:t>
      </w:r>
      <w:r w:rsidRPr="00075BA7">
        <w:rPr>
          <w:rFonts w:ascii="Times New Roman" w:hAnsi="Times New Roman" w:cs="Times New Roman"/>
          <w:sz w:val="20"/>
          <w:szCs w:val="20"/>
        </w:rPr>
        <w:t xml:space="preserve"> </w:t>
      </w:r>
      <w:r w:rsidR="006B0536" w:rsidRPr="00075BA7">
        <w:rPr>
          <w:rFonts w:ascii="Times New Roman" w:hAnsi="Times New Roman" w:cs="Times New Roman"/>
          <w:sz w:val="20"/>
          <w:szCs w:val="20"/>
        </w:rPr>
        <w:t>contains small, non motile, non-spore forming</w:t>
      </w:r>
      <w:r w:rsidR="0048446E" w:rsidRPr="00075BA7">
        <w:rPr>
          <w:rFonts w:ascii="Times New Roman" w:hAnsi="Times New Roman" w:cs="Times New Roman"/>
          <w:sz w:val="20"/>
          <w:szCs w:val="20"/>
        </w:rPr>
        <w:t xml:space="preserve">, </w:t>
      </w:r>
      <w:r w:rsidR="006B0536" w:rsidRPr="00075BA7">
        <w:rPr>
          <w:rFonts w:ascii="Times New Roman" w:hAnsi="Times New Roman" w:cs="Times New Roman"/>
          <w:sz w:val="20"/>
          <w:szCs w:val="20"/>
        </w:rPr>
        <w:t>oxidase positive</w:t>
      </w:r>
      <w:r w:rsidR="00277766" w:rsidRPr="00075BA7">
        <w:rPr>
          <w:rFonts w:ascii="Times New Roman" w:hAnsi="Times New Roman" w:cs="Times New Roman"/>
          <w:sz w:val="20"/>
          <w:szCs w:val="20"/>
        </w:rPr>
        <w:t>,</w:t>
      </w:r>
      <w:r w:rsidR="006369A1" w:rsidRPr="00075BA7">
        <w:rPr>
          <w:rFonts w:ascii="Times New Roman" w:hAnsi="Times New Roman" w:cs="Times New Roman"/>
          <w:sz w:val="20"/>
          <w:szCs w:val="20"/>
        </w:rPr>
        <w:t xml:space="preserve"> catalase positive</w:t>
      </w:r>
      <w:r w:rsidR="006B0536" w:rsidRPr="00075BA7">
        <w:rPr>
          <w:rFonts w:ascii="Times New Roman" w:hAnsi="Times New Roman" w:cs="Times New Roman"/>
          <w:sz w:val="20"/>
          <w:szCs w:val="20"/>
        </w:rPr>
        <w:t xml:space="preserve">, pleomorphic, </w:t>
      </w:r>
      <w:r w:rsidR="00CA1833" w:rsidRPr="00075BA7">
        <w:rPr>
          <w:rFonts w:ascii="Times New Roman" w:hAnsi="Times New Roman" w:cs="Times New Roman"/>
          <w:sz w:val="20"/>
          <w:szCs w:val="20"/>
        </w:rPr>
        <w:t xml:space="preserve">less than 1µm in width, </w:t>
      </w:r>
      <w:r w:rsidR="006B0536" w:rsidRPr="00075BA7">
        <w:rPr>
          <w:rFonts w:ascii="Times New Roman" w:hAnsi="Times New Roman" w:cs="Times New Roman"/>
          <w:sz w:val="20"/>
          <w:szCs w:val="20"/>
        </w:rPr>
        <w:t>variable in length, gram negative bacilli that are parasitic on</w:t>
      </w:r>
      <w:r w:rsidR="00814A81" w:rsidRPr="00075BA7">
        <w:rPr>
          <w:rFonts w:ascii="Times New Roman" w:hAnsi="Times New Roman" w:cs="Times New Roman"/>
          <w:sz w:val="20"/>
          <w:szCs w:val="20"/>
        </w:rPr>
        <w:t xml:space="preserve"> </w:t>
      </w:r>
      <w:r w:rsidR="00E10D6B" w:rsidRPr="00075BA7">
        <w:rPr>
          <w:rFonts w:ascii="Times New Roman" w:hAnsi="Times New Roman" w:cs="Times New Roman"/>
          <w:sz w:val="20"/>
          <w:szCs w:val="20"/>
        </w:rPr>
        <w:t>human beings or animals</w:t>
      </w:r>
      <w:r w:rsidR="001019CA" w:rsidRPr="00075BA7">
        <w:rPr>
          <w:rFonts w:ascii="Times New Roman" w:hAnsi="Times New Roman" w:cs="Times New Roman"/>
          <w:sz w:val="20"/>
          <w:szCs w:val="20"/>
        </w:rPr>
        <w:t>.</w:t>
      </w:r>
      <w:r w:rsidR="00F57911" w:rsidRPr="00075BA7">
        <w:rPr>
          <w:rFonts w:ascii="Times New Roman" w:eastAsia="Arial Unicode MS" w:hAnsi="Times New Roman" w:cs="Times New Roman"/>
          <w:sz w:val="20"/>
          <w:szCs w:val="20"/>
        </w:rPr>
        <w:t xml:space="preserve"> </w:t>
      </w:r>
      <w:r w:rsidR="001019CA" w:rsidRPr="00075BA7">
        <w:rPr>
          <w:rFonts w:ascii="Times New Roman" w:eastAsia="Arial Unicode MS" w:hAnsi="Times New Roman" w:cs="Times New Roman"/>
          <w:sz w:val="20"/>
          <w:szCs w:val="20"/>
        </w:rPr>
        <w:t>Cellular structure is t</w:t>
      </w:r>
      <w:r w:rsidR="00D3423C" w:rsidRPr="00075BA7">
        <w:rPr>
          <w:rFonts w:ascii="Times New Roman" w:eastAsia="Arial Unicode MS" w:hAnsi="Times New Roman" w:cs="Times New Roman"/>
          <w:sz w:val="20"/>
          <w:szCs w:val="20"/>
        </w:rPr>
        <w:t xml:space="preserve">ypical of gram negative </w:t>
      </w:r>
      <w:r w:rsidR="003000AB" w:rsidRPr="00075BA7">
        <w:rPr>
          <w:rFonts w:ascii="Times New Roman" w:eastAsia="Arial Unicode MS" w:hAnsi="Times New Roman" w:cs="Times New Roman"/>
          <w:sz w:val="20"/>
          <w:szCs w:val="20"/>
        </w:rPr>
        <w:t>rods. Capsules</w:t>
      </w:r>
      <w:r w:rsidR="00F911B4" w:rsidRPr="00075BA7">
        <w:rPr>
          <w:rFonts w:ascii="Times New Roman" w:eastAsia="Arial Unicode MS" w:hAnsi="Times New Roman" w:cs="Times New Roman"/>
          <w:sz w:val="20"/>
          <w:szCs w:val="20"/>
        </w:rPr>
        <w:t xml:space="preserve"> can b</w:t>
      </w:r>
      <w:r w:rsidR="00F57911" w:rsidRPr="00075BA7">
        <w:rPr>
          <w:rFonts w:ascii="Times New Roman" w:eastAsia="Arial Unicode MS" w:hAnsi="Times New Roman" w:cs="Times New Roman"/>
          <w:sz w:val="20"/>
          <w:szCs w:val="20"/>
        </w:rPr>
        <w:t xml:space="preserve">e produced by </w:t>
      </w:r>
      <w:r w:rsidR="00F57911" w:rsidRPr="00075BA7">
        <w:rPr>
          <w:rFonts w:ascii="Times New Roman" w:eastAsia="Arial Unicode MS" w:hAnsi="Times New Roman" w:cs="Times New Roman"/>
          <w:i/>
          <w:iCs/>
          <w:sz w:val="20"/>
          <w:szCs w:val="20"/>
        </w:rPr>
        <w:t xml:space="preserve">H. </w:t>
      </w:r>
      <w:r w:rsidR="009D3AAB" w:rsidRPr="00075BA7">
        <w:rPr>
          <w:rFonts w:ascii="Times New Roman" w:eastAsia="Arial Unicode MS" w:hAnsi="Times New Roman" w:cs="Times New Roman"/>
          <w:i/>
          <w:iCs/>
          <w:sz w:val="20"/>
          <w:szCs w:val="20"/>
        </w:rPr>
        <w:t>paragal</w:t>
      </w:r>
      <w:r w:rsidR="00E10D6B" w:rsidRPr="00075BA7">
        <w:rPr>
          <w:rFonts w:ascii="Times New Roman" w:eastAsia="Arial Unicode MS" w:hAnsi="Times New Roman" w:cs="Times New Roman"/>
          <w:i/>
          <w:iCs/>
          <w:sz w:val="20"/>
          <w:szCs w:val="20"/>
        </w:rPr>
        <w:t>linarum (</w:t>
      </w:r>
      <w:r w:rsidR="003000AB" w:rsidRPr="00075BA7">
        <w:rPr>
          <w:rFonts w:ascii="Times New Roman" w:eastAsia="Arial Unicode MS" w:hAnsi="Times New Roman" w:cs="Times New Roman"/>
          <w:iCs/>
          <w:sz w:val="20"/>
          <w:szCs w:val="20"/>
        </w:rPr>
        <w:t>Quinn,</w:t>
      </w:r>
      <w:r w:rsidR="003000AB" w:rsidRPr="00075BA7">
        <w:rPr>
          <w:rFonts w:ascii="Times New Roman" w:eastAsia="Arial Unicode MS" w:hAnsi="Times New Roman" w:cs="Times New Roman"/>
          <w:i/>
          <w:iCs/>
          <w:sz w:val="20"/>
          <w:szCs w:val="20"/>
        </w:rPr>
        <w:t xml:space="preserve"> et al.</w:t>
      </w:r>
      <w:r w:rsidR="00A42ADA" w:rsidRPr="00075BA7">
        <w:rPr>
          <w:rFonts w:ascii="Times New Roman" w:eastAsia="Arial Unicode MS" w:hAnsi="Times New Roman" w:cs="Times New Roman"/>
          <w:i/>
          <w:iCs/>
          <w:sz w:val="20"/>
          <w:szCs w:val="20"/>
        </w:rPr>
        <w:t>,</w:t>
      </w:r>
      <w:r w:rsidR="00A42ADA" w:rsidRPr="00075BA7">
        <w:rPr>
          <w:rFonts w:ascii="Times New Roman" w:eastAsia="Arial Unicode MS" w:hAnsi="Times New Roman" w:cs="Times New Roman"/>
          <w:iCs/>
          <w:sz w:val="20"/>
          <w:szCs w:val="20"/>
        </w:rPr>
        <w:t xml:space="preserve"> 1994</w:t>
      </w:r>
      <w:r w:rsidR="003000AB" w:rsidRPr="00075BA7">
        <w:rPr>
          <w:rFonts w:ascii="Times New Roman" w:eastAsia="Arial Unicode MS" w:hAnsi="Times New Roman" w:cs="Times New Roman"/>
          <w:iCs/>
          <w:sz w:val="20"/>
          <w:szCs w:val="20"/>
        </w:rPr>
        <w:t>)</w:t>
      </w:r>
      <w:r w:rsidR="00BE113C" w:rsidRPr="00075BA7">
        <w:rPr>
          <w:rFonts w:ascii="Times New Roman" w:hAnsi="Times New Roman" w:cs="Times New Roman"/>
          <w:sz w:val="20"/>
          <w:szCs w:val="20"/>
        </w:rPr>
        <w:t>.</w:t>
      </w:r>
    </w:p>
    <w:p w:rsidR="001D3C2D" w:rsidRPr="00075BA7" w:rsidRDefault="001D3C2D" w:rsidP="0091591F">
      <w:pPr>
        <w:pStyle w:val="Heading3"/>
        <w:keepNext w:val="0"/>
        <w:keepLines w:val="0"/>
        <w:snapToGrid w:val="0"/>
        <w:spacing w:before="0" w:line="240" w:lineRule="auto"/>
        <w:jc w:val="both"/>
        <w:rPr>
          <w:rFonts w:ascii="Times New Roman" w:eastAsia="Arial Unicode MS" w:hAnsi="Times New Roman" w:cs="Times New Roman"/>
          <w:color w:val="auto"/>
          <w:sz w:val="20"/>
          <w:szCs w:val="20"/>
        </w:rPr>
      </w:pPr>
      <w:bookmarkStart w:id="3" w:name="_Toc503566423"/>
      <w:r w:rsidRPr="00075BA7">
        <w:rPr>
          <w:rFonts w:ascii="Times New Roman" w:eastAsia="Arial Unicode MS" w:hAnsi="Times New Roman" w:cs="Times New Roman"/>
          <w:color w:val="auto"/>
          <w:sz w:val="20"/>
          <w:szCs w:val="20"/>
        </w:rPr>
        <w:t>Taxonomy</w:t>
      </w:r>
      <w:bookmarkEnd w:id="3"/>
    </w:p>
    <w:p w:rsidR="009C26D0" w:rsidRPr="00075BA7" w:rsidRDefault="000A0359" w:rsidP="0091591F">
      <w:pPr>
        <w:pStyle w:val="NormalWeb"/>
        <w:snapToGrid w:val="0"/>
        <w:spacing w:before="0" w:beforeAutospacing="0" w:after="0" w:afterAutospacing="0"/>
        <w:ind w:firstLine="425"/>
        <w:jc w:val="both"/>
        <w:rPr>
          <w:sz w:val="20"/>
          <w:szCs w:val="20"/>
        </w:rPr>
      </w:pPr>
      <w:r w:rsidRPr="00075BA7">
        <w:rPr>
          <w:sz w:val="20"/>
          <w:szCs w:val="20"/>
        </w:rPr>
        <w:t xml:space="preserve">Genus </w:t>
      </w:r>
      <w:r w:rsidRPr="00075BA7">
        <w:rPr>
          <w:i/>
          <w:sz w:val="20"/>
          <w:szCs w:val="20"/>
        </w:rPr>
        <w:t>Haemophilus</w:t>
      </w:r>
      <w:r w:rsidR="00814A81" w:rsidRPr="00075BA7">
        <w:rPr>
          <w:sz w:val="20"/>
          <w:szCs w:val="20"/>
        </w:rPr>
        <w:t xml:space="preserve"> </w:t>
      </w:r>
      <w:r w:rsidRPr="00075BA7">
        <w:rPr>
          <w:sz w:val="20"/>
          <w:szCs w:val="20"/>
        </w:rPr>
        <w:t>belongs to</w:t>
      </w:r>
      <w:r w:rsidR="009130B1" w:rsidRPr="00075BA7">
        <w:rPr>
          <w:sz w:val="20"/>
          <w:szCs w:val="20"/>
        </w:rPr>
        <w:t xml:space="preserve"> domain</w:t>
      </w:r>
      <w:r w:rsidR="00A6658D" w:rsidRPr="00075BA7">
        <w:rPr>
          <w:sz w:val="20"/>
          <w:szCs w:val="20"/>
        </w:rPr>
        <w:t xml:space="preserve"> </w:t>
      </w:r>
      <w:r w:rsidR="009130B1" w:rsidRPr="00075BA7">
        <w:rPr>
          <w:sz w:val="20"/>
          <w:szCs w:val="20"/>
        </w:rPr>
        <w:t>of</w:t>
      </w:r>
      <w:r w:rsidRPr="00075BA7">
        <w:rPr>
          <w:sz w:val="20"/>
          <w:szCs w:val="20"/>
        </w:rPr>
        <w:t xml:space="preserve"> bacteria, </w:t>
      </w:r>
      <w:r w:rsidR="009130B1" w:rsidRPr="00075BA7">
        <w:rPr>
          <w:sz w:val="20"/>
          <w:szCs w:val="20"/>
        </w:rPr>
        <w:t>Phylum</w:t>
      </w:r>
      <w:r w:rsidR="00A6658D" w:rsidRPr="00075BA7">
        <w:rPr>
          <w:sz w:val="20"/>
          <w:szCs w:val="20"/>
        </w:rPr>
        <w:t xml:space="preserve"> </w:t>
      </w:r>
      <w:r w:rsidR="009130B1" w:rsidRPr="00075BA7">
        <w:rPr>
          <w:sz w:val="20"/>
          <w:szCs w:val="20"/>
        </w:rPr>
        <w:t>of</w:t>
      </w:r>
      <w:r w:rsidR="009130B1" w:rsidRPr="00075BA7">
        <w:rPr>
          <w:i/>
          <w:sz w:val="20"/>
          <w:szCs w:val="20"/>
        </w:rPr>
        <w:t xml:space="preserve"> </w:t>
      </w:r>
      <w:r w:rsidRPr="00075BA7">
        <w:rPr>
          <w:i/>
          <w:sz w:val="20"/>
          <w:szCs w:val="20"/>
        </w:rPr>
        <w:t>proteobactereia</w:t>
      </w:r>
      <w:r w:rsidRPr="00075BA7">
        <w:rPr>
          <w:sz w:val="20"/>
          <w:szCs w:val="20"/>
        </w:rPr>
        <w:t>,</w:t>
      </w:r>
      <w:r w:rsidR="008F6C97" w:rsidRPr="00075BA7">
        <w:rPr>
          <w:sz w:val="20"/>
          <w:szCs w:val="20"/>
        </w:rPr>
        <w:t xml:space="preserve"> Class of gamma proteobacteria</w:t>
      </w:r>
      <w:r w:rsidR="00693649" w:rsidRPr="00075BA7">
        <w:rPr>
          <w:sz w:val="20"/>
          <w:szCs w:val="20"/>
        </w:rPr>
        <w:t> Order</w:t>
      </w:r>
      <w:r w:rsidR="008F6C97" w:rsidRPr="00075BA7">
        <w:rPr>
          <w:sz w:val="20"/>
          <w:szCs w:val="20"/>
        </w:rPr>
        <w:t> of </w:t>
      </w:r>
      <w:r w:rsidR="008F6C97" w:rsidRPr="00075BA7">
        <w:rPr>
          <w:i/>
          <w:sz w:val="20"/>
          <w:szCs w:val="20"/>
        </w:rPr>
        <w:t>pasteurellales</w:t>
      </w:r>
      <w:r w:rsidR="00693649" w:rsidRPr="00075BA7">
        <w:rPr>
          <w:sz w:val="20"/>
          <w:szCs w:val="20"/>
        </w:rPr>
        <w:t> and family</w:t>
      </w:r>
      <w:r w:rsidR="008F6C97" w:rsidRPr="00075BA7">
        <w:rPr>
          <w:sz w:val="20"/>
          <w:szCs w:val="20"/>
        </w:rPr>
        <w:t> of </w:t>
      </w:r>
      <w:r w:rsidR="008B7227" w:rsidRPr="00075BA7">
        <w:rPr>
          <w:i/>
          <w:sz w:val="20"/>
          <w:szCs w:val="20"/>
        </w:rPr>
        <w:t>pasteurellaceace</w:t>
      </w:r>
      <w:r w:rsidR="008B7227" w:rsidRPr="00075BA7">
        <w:rPr>
          <w:sz w:val="20"/>
          <w:szCs w:val="20"/>
        </w:rPr>
        <w:t> (Euzeby</w:t>
      </w:r>
      <w:r w:rsidR="00693649" w:rsidRPr="00075BA7">
        <w:rPr>
          <w:sz w:val="20"/>
          <w:szCs w:val="20"/>
        </w:rPr>
        <w:t>,2013</w:t>
      </w:r>
      <w:r w:rsidR="008B7227" w:rsidRPr="00075BA7">
        <w:rPr>
          <w:sz w:val="20"/>
          <w:szCs w:val="20"/>
        </w:rPr>
        <w:t>)</w:t>
      </w:r>
      <w:r w:rsidR="0091591F" w:rsidRPr="00075BA7">
        <w:rPr>
          <w:sz w:val="20"/>
          <w:szCs w:val="20"/>
        </w:rPr>
        <w:t xml:space="preserve">. </w:t>
      </w:r>
      <w:r w:rsidR="0091591F" w:rsidRPr="00075BA7">
        <w:rPr>
          <w:color w:val="000000"/>
          <w:sz w:val="20"/>
          <w:szCs w:val="20"/>
        </w:rPr>
        <w:t>N</w:t>
      </w:r>
      <w:r w:rsidR="008F6C97" w:rsidRPr="00075BA7">
        <w:rPr>
          <w:color w:val="000000"/>
          <w:sz w:val="20"/>
          <w:szCs w:val="20"/>
        </w:rPr>
        <w:t>ucleic acid </w:t>
      </w:r>
      <w:r w:rsidR="004E77D0" w:rsidRPr="00075BA7">
        <w:rPr>
          <w:color w:val="000000"/>
          <w:sz w:val="20"/>
          <w:szCs w:val="20"/>
        </w:rPr>
        <w:t>hybridizat</w:t>
      </w:r>
      <w:r w:rsidR="006104A7" w:rsidRPr="00075BA7">
        <w:rPr>
          <w:color w:val="000000"/>
          <w:sz w:val="20"/>
          <w:szCs w:val="20"/>
        </w:rPr>
        <w:t xml:space="preserve">ion studies and the development </w:t>
      </w:r>
      <w:r w:rsidR="004E77D0" w:rsidRPr="00075BA7">
        <w:rPr>
          <w:color w:val="000000"/>
          <w:sz w:val="20"/>
          <w:szCs w:val="20"/>
        </w:rPr>
        <w:t xml:space="preserve">of a sensitive porphyrin test for factor X </w:t>
      </w:r>
      <w:r w:rsidR="00A6658D" w:rsidRPr="00075BA7">
        <w:rPr>
          <w:color w:val="000000"/>
          <w:sz w:val="20"/>
          <w:szCs w:val="20"/>
        </w:rPr>
        <w:t xml:space="preserve">requirement have </w:t>
      </w:r>
      <w:r w:rsidR="004E77D0" w:rsidRPr="00075BA7">
        <w:rPr>
          <w:color w:val="000000"/>
          <w:sz w:val="20"/>
          <w:szCs w:val="20"/>
        </w:rPr>
        <w:t>resulted in reclassification of some species in the genus</w:t>
      </w:r>
      <w:r w:rsidR="006104A7" w:rsidRPr="00075BA7">
        <w:rPr>
          <w:color w:val="000000"/>
          <w:sz w:val="20"/>
          <w:szCs w:val="20"/>
        </w:rPr>
        <w:t xml:space="preserve"> (</w:t>
      </w:r>
      <w:r w:rsidR="006104A7" w:rsidRPr="00075BA7">
        <w:rPr>
          <w:sz w:val="20"/>
          <w:szCs w:val="20"/>
        </w:rPr>
        <w:t xml:space="preserve">Corbeil </w:t>
      </w:r>
      <w:r w:rsidR="006104A7" w:rsidRPr="00075BA7">
        <w:rPr>
          <w:bCs/>
          <w:i/>
          <w:iCs/>
          <w:sz w:val="20"/>
          <w:szCs w:val="20"/>
        </w:rPr>
        <w:t xml:space="preserve">et al., </w:t>
      </w:r>
      <w:r w:rsidR="006104A7" w:rsidRPr="00075BA7">
        <w:rPr>
          <w:sz w:val="20"/>
          <w:szCs w:val="20"/>
        </w:rPr>
        <w:t>1995</w:t>
      </w:r>
      <w:r w:rsidR="006104A7" w:rsidRPr="00075BA7">
        <w:rPr>
          <w:color w:val="000000"/>
          <w:sz w:val="20"/>
          <w:szCs w:val="20"/>
        </w:rPr>
        <w:t>)</w:t>
      </w:r>
      <w:r w:rsidR="004E77D0" w:rsidRPr="00075BA7">
        <w:rPr>
          <w:color w:val="000000"/>
          <w:sz w:val="20"/>
          <w:szCs w:val="20"/>
        </w:rPr>
        <w:t>.</w:t>
      </w:r>
    </w:p>
    <w:p w:rsidR="00C040F7" w:rsidRPr="00075BA7" w:rsidRDefault="00FF18E5" w:rsidP="0091591F">
      <w:pPr>
        <w:pStyle w:val="Heading3"/>
        <w:keepNext w:val="0"/>
        <w:keepLines w:val="0"/>
        <w:snapToGrid w:val="0"/>
        <w:spacing w:before="0" w:line="240" w:lineRule="auto"/>
        <w:jc w:val="both"/>
        <w:rPr>
          <w:rFonts w:ascii="Times New Roman" w:hAnsi="Times New Roman" w:cs="Times New Roman"/>
          <w:color w:val="auto"/>
          <w:sz w:val="20"/>
          <w:szCs w:val="20"/>
        </w:rPr>
      </w:pPr>
      <w:bookmarkStart w:id="4" w:name="_Toc503566424"/>
      <w:r w:rsidRPr="00075BA7">
        <w:rPr>
          <w:rFonts w:ascii="Times New Roman" w:hAnsi="Times New Roman" w:cs="Times New Roman"/>
          <w:color w:val="auto"/>
          <w:sz w:val="20"/>
          <w:szCs w:val="20"/>
        </w:rPr>
        <w:t>Species</w:t>
      </w:r>
      <w:bookmarkEnd w:id="4"/>
    </w:p>
    <w:p w:rsidR="00814A81" w:rsidRPr="00075BA7" w:rsidRDefault="00901A3B"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sz w:val="20"/>
          <w:szCs w:val="20"/>
        </w:rPr>
        <w:t>There have been a number of taxonomic changes to organisms within the genu</w:t>
      </w:r>
      <w:r w:rsidR="00FF18E5" w:rsidRPr="00075BA7">
        <w:rPr>
          <w:rFonts w:ascii="Times New Roman" w:hAnsi="Times New Roman" w:cs="Times New Roman"/>
          <w:sz w:val="20"/>
          <w:szCs w:val="20"/>
        </w:rPr>
        <w:t xml:space="preserve">s </w:t>
      </w:r>
      <w:r w:rsidR="00FF18E5" w:rsidRPr="00075BA7">
        <w:rPr>
          <w:rFonts w:ascii="Times New Roman" w:hAnsi="Times New Roman" w:cs="Times New Roman"/>
          <w:i/>
          <w:sz w:val="20"/>
          <w:szCs w:val="20"/>
        </w:rPr>
        <w:t>Haemophilus</w:t>
      </w:r>
      <w:r w:rsidR="00FF18E5" w:rsidRPr="00075BA7">
        <w:rPr>
          <w:rFonts w:ascii="Times New Roman" w:hAnsi="Times New Roman" w:cs="Times New Roman"/>
          <w:sz w:val="20"/>
          <w:szCs w:val="20"/>
        </w:rPr>
        <w:t xml:space="preserve"> in recent years (Piechulla </w:t>
      </w:r>
      <w:r w:rsidR="00FF18E5" w:rsidRPr="00075BA7">
        <w:rPr>
          <w:rFonts w:ascii="Times New Roman" w:hAnsi="Times New Roman" w:cs="Times New Roman"/>
          <w:i/>
          <w:sz w:val="20"/>
          <w:szCs w:val="20"/>
        </w:rPr>
        <w:t>et al</w:t>
      </w:r>
      <w:r w:rsidR="00FF18E5" w:rsidRPr="00075BA7">
        <w:rPr>
          <w:rFonts w:ascii="Times New Roman" w:hAnsi="Times New Roman" w:cs="Times New Roman"/>
          <w:sz w:val="20"/>
          <w:szCs w:val="20"/>
        </w:rPr>
        <w:t>., 1986)</w:t>
      </w:r>
      <w:r w:rsidR="00E91DD2" w:rsidRPr="00075BA7">
        <w:rPr>
          <w:rFonts w:ascii="Times New Roman" w:hAnsi="Times New Roman" w:cs="Times New Roman"/>
          <w:sz w:val="20"/>
          <w:szCs w:val="20"/>
        </w:rPr>
        <w:t>.</w:t>
      </w:r>
      <w:r w:rsidR="00FF18E5" w:rsidRPr="00075BA7">
        <w:rPr>
          <w:rFonts w:ascii="Times New Roman" w:hAnsi="Times New Roman" w:cs="Times New Roman"/>
          <w:color w:val="00B0F0"/>
          <w:sz w:val="20"/>
          <w:szCs w:val="20"/>
        </w:rPr>
        <w:t xml:space="preserve"> </w:t>
      </w:r>
      <w:r w:rsidR="00A01AC7" w:rsidRPr="00075BA7">
        <w:rPr>
          <w:rFonts w:ascii="Times New Roman" w:hAnsi="Times New Roman" w:cs="Times New Roman"/>
          <w:i/>
          <w:sz w:val="20"/>
          <w:szCs w:val="20"/>
        </w:rPr>
        <w:t>Haemoph</w:t>
      </w:r>
      <w:r w:rsidR="00AB4F06" w:rsidRPr="00075BA7">
        <w:rPr>
          <w:rFonts w:ascii="Times New Roman" w:hAnsi="Times New Roman" w:cs="Times New Roman"/>
          <w:i/>
          <w:sz w:val="20"/>
          <w:szCs w:val="20"/>
        </w:rPr>
        <w:t xml:space="preserve">ilus paragallinarum, </w:t>
      </w:r>
      <w:r w:rsidR="00AE153C" w:rsidRPr="00075BA7">
        <w:rPr>
          <w:rFonts w:ascii="Times New Roman" w:hAnsi="Times New Roman" w:cs="Times New Roman"/>
          <w:i/>
          <w:sz w:val="20"/>
          <w:szCs w:val="20"/>
        </w:rPr>
        <w:t>Haemophilus</w:t>
      </w:r>
      <w:r w:rsidR="00AB4F06" w:rsidRPr="00075BA7">
        <w:rPr>
          <w:rFonts w:ascii="Times New Roman" w:hAnsi="Times New Roman" w:cs="Times New Roman"/>
          <w:i/>
          <w:sz w:val="20"/>
          <w:szCs w:val="20"/>
        </w:rPr>
        <w:t xml:space="preserve"> parasuis</w:t>
      </w:r>
      <w:r w:rsidR="006C19A2" w:rsidRPr="00075BA7">
        <w:rPr>
          <w:rFonts w:ascii="Times New Roman" w:hAnsi="Times New Roman" w:cs="Times New Roman"/>
          <w:sz w:val="20"/>
          <w:szCs w:val="20"/>
        </w:rPr>
        <w:t xml:space="preserve"> </w:t>
      </w:r>
      <w:r w:rsidR="00AB4F06"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00AB4F06" w:rsidRPr="00075BA7">
        <w:rPr>
          <w:rFonts w:ascii="Times New Roman" w:hAnsi="Times New Roman" w:cs="Times New Roman"/>
          <w:i/>
          <w:sz w:val="20"/>
          <w:szCs w:val="20"/>
        </w:rPr>
        <w:t>Histophilus somni</w:t>
      </w:r>
      <w:r w:rsidR="00814A81" w:rsidRPr="00075BA7">
        <w:rPr>
          <w:rFonts w:ascii="Times New Roman" w:hAnsi="Times New Roman" w:cs="Times New Roman"/>
          <w:sz w:val="20"/>
          <w:szCs w:val="20"/>
        </w:rPr>
        <w:t xml:space="preserve"> </w:t>
      </w:r>
      <w:r w:rsidR="006C19A2" w:rsidRPr="00075BA7">
        <w:rPr>
          <w:rFonts w:ascii="Times New Roman" w:hAnsi="Times New Roman" w:cs="Times New Roman"/>
          <w:sz w:val="20"/>
          <w:szCs w:val="20"/>
        </w:rPr>
        <w:t>are</w:t>
      </w:r>
      <w:r w:rsidR="00AB4F06" w:rsidRPr="00075BA7">
        <w:rPr>
          <w:rFonts w:ascii="Times New Roman" w:hAnsi="Times New Roman" w:cs="Times New Roman"/>
          <w:sz w:val="20"/>
          <w:szCs w:val="20"/>
        </w:rPr>
        <w:t xml:space="preserve"> </w:t>
      </w:r>
      <w:r w:rsidR="00AE153C" w:rsidRPr="00075BA7">
        <w:rPr>
          <w:rFonts w:ascii="Times New Roman" w:hAnsi="Times New Roman" w:cs="Times New Roman"/>
          <w:sz w:val="20"/>
          <w:szCs w:val="20"/>
        </w:rPr>
        <w:t>species</w:t>
      </w:r>
      <w:r w:rsidR="006C19A2" w:rsidRPr="00075BA7">
        <w:rPr>
          <w:rFonts w:ascii="Times New Roman" w:hAnsi="Times New Roman" w:cs="Times New Roman"/>
          <w:sz w:val="20"/>
          <w:szCs w:val="20"/>
        </w:rPr>
        <w:t xml:space="preserve"> </w:t>
      </w:r>
      <w:r w:rsidR="00A01AC7" w:rsidRPr="00075BA7">
        <w:rPr>
          <w:rFonts w:ascii="Times New Roman" w:hAnsi="Times New Roman" w:cs="Times New Roman"/>
          <w:sz w:val="20"/>
          <w:szCs w:val="20"/>
        </w:rPr>
        <w:t xml:space="preserve">of veterinary importance. </w:t>
      </w:r>
      <w:r w:rsidR="00A01AC7" w:rsidRPr="00075BA7">
        <w:rPr>
          <w:rFonts w:ascii="Times New Roman" w:hAnsi="Times New Roman" w:cs="Times New Roman"/>
          <w:i/>
          <w:sz w:val="20"/>
          <w:szCs w:val="20"/>
        </w:rPr>
        <w:t>Histophilus somni</w:t>
      </w:r>
      <w:r w:rsidR="00A01AC7" w:rsidRPr="00075BA7">
        <w:rPr>
          <w:rFonts w:ascii="Times New Roman" w:hAnsi="Times New Roman" w:cs="Times New Roman"/>
          <w:sz w:val="20"/>
          <w:szCs w:val="20"/>
        </w:rPr>
        <w:t xml:space="preserve"> is the name now given to those micro-organisms </w:t>
      </w:r>
      <w:r w:rsidR="00640B06" w:rsidRPr="00075BA7">
        <w:rPr>
          <w:rFonts w:ascii="Times New Roman" w:hAnsi="Times New Roman" w:cs="Times New Roman"/>
          <w:sz w:val="20"/>
          <w:szCs w:val="20"/>
        </w:rPr>
        <w:t>previously kno</w:t>
      </w:r>
      <w:r w:rsidR="00075BA7">
        <w:rPr>
          <w:rFonts w:ascii="Times New Roman" w:hAnsi="Times New Roman" w:cs="Times New Roman" w:hint="eastAsia"/>
          <w:sz w:val="20"/>
          <w:szCs w:val="20"/>
          <w:lang w:eastAsia="zh-CN"/>
        </w:rPr>
        <w:t>w</w:t>
      </w:r>
      <w:r w:rsidR="00640B06" w:rsidRPr="00075BA7">
        <w:rPr>
          <w:rFonts w:ascii="Times New Roman" w:hAnsi="Times New Roman" w:cs="Times New Roman"/>
          <w:sz w:val="20"/>
          <w:szCs w:val="20"/>
        </w:rPr>
        <w:t>n</w:t>
      </w:r>
      <w:r w:rsidR="0098706E" w:rsidRPr="00075BA7">
        <w:rPr>
          <w:rFonts w:ascii="Times New Roman" w:hAnsi="Times New Roman" w:cs="Times New Roman"/>
          <w:sz w:val="20"/>
          <w:szCs w:val="20"/>
        </w:rPr>
        <w:t xml:space="preserve"> as </w:t>
      </w:r>
      <w:r w:rsidR="00A01AC7" w:rsidRPr="00075BA7">
        <w:rPr>
          <w:rFonts w:ascii="Times New Roman" w:hAnsi="Times New Roman" w:cs="Times New Roman"/>
          <w:sz w:val="20"/>
          <w:szCs w:val="20"/>
        </w:rPr>
        <w:lastRenderedPageBreak/>
        <w:t>“</w:t>
      </w:r>
      <w:r w:rsidR="00A01AC7" w:rsidRPr="00075BA7">
        <w:rPr>
          <w:rFonts w:ascii="Times New Roman" w:hAnsi="Times New Roman" w:cs="Times New Roman"/>
          <w:i/>
          <w:sz w:val="20"/>
          <w:szCs w:val="20"/>
        </w:rPr>
        <w:t>Haemophilus</w:t>
      </w:r>
      <w:r w:rsidR="00AB4F06" w:rsidRPr="00075BA7">
        <w:rPr>
          <w:rFonts w:ascii="Times New Roman" w:hAnsi="Times New Roman" w:cs="Times New Roman"/>
          <w:i/>
          <w:sz w:val="20"/>
          <w:szCs w:val="20"/>
        </w:rPr>
        <w:t xml:space="preserve"> </w:t>
      </w:r>
      <w:r w:rsidR="00A01AC7" w:rsidRPr="00075BA7">
        <w:rPr>
          <w:rFonts w:ascii="Times New Roman" w:hAnsi="Times New Roman" w:cs="Times New Roman"/>
          <w:i/>
          <w:sz w:val="20"/>
          <w:szCs w:val="20"/>
        </w:rPr>
        <w:t>somnus</w:t>
      </w:r>
      <w:r w:rsidR="00A01AC7" w:rsidRPr="00075BA7">
        <w:rPr>
          <w:rFonts w:ascii="Times New Roman" w:hAnsi="Times New Roman" w:cs="Times New Roman"/>
          <w:sz w:val="20"/>
          <w:szCs w:val="20"/>
        </w:rPr>
        <w:t xml:space="preserve">” </w:t>
      </w:r>
      <w:r w:rsidR="00A01AC7" w:rsidRPr="00075BA7">
        <w:rPr>
          <w:rFonts w:ascii="Times New Roman" w:hAnsi="Times New Roman" w:cs="Times New Roman"/>
          <w:i/>
          <w:sz w:val="20"/>
          <w:szCs w:val="20"/>
        </w:rPr>
        <w:t>“Haemophilus</w:t>
      </w:r>
      <w:r w:rsidR="00AB4F06" w:rsidRPr="00075BA7">
        <w:rPr>
          <w:rFonts w:ascii="Times New Roman" w:hAnsi="Times New Roman" w:cs="Times New Roman"/>
          <w:i/>
          <w:sz w:val="20"/>
          <w:szCs w:val="20"/>
        </w:rPr>
        <w:t xml:space="preserve"> </w:t>
      </w:r>
      <w:r w:rsidR="00A01AC7" w:rsidRPr="00075BA7">
        <w:rPr>
          <w:rFonts w:ascii="Times New Roman" w:hAnsi="Times New Roman" w:cs="Times New Roman"/>
          <w:i/>
          <w:sz w:val="20"/>
          <w:szCs w:val="20"/>
        </w:rPr>
        <w:t>agni”, “Histophilus</w:t>
      </w:r>
      <w:r w:rsidR="00814A81" w:rsidRPr="00075BA7">
        <w:rPr>
          <w:rFonts w:ascii="Times New Roman" w:hAnsi="Times New Roman" w:cs="Times New Roman"/>
          <w:i/>
          <w:sz w:val="20"/>
          <w:szCs w:val="20"/>
        </w:rPr>
        <w:t xml:space="preserve"> </w:t>
      </w:r>
      <w:r w:rsidR="00A01AC7" w:rsidRPr="00075BA7">
        <w:rPr>
          <w:rFonts w:ascii="Times New Roman" w:hAnsi="Times New Roman" w:cs="Times New Roman"/>
          <w:i/>
          <w:sz w:val="20"/>
          <w:szCs w:val="20"/>
        </w:rPr>
        <w:t>ovis</w:t>
      </w:r>
      <w:r w:rsidR="00AB4F06" w:rsidRPr="00075BA7">
        <w:rPr>
          <w:rFonts w:ascii="Times New Roman" w:hAnsi="Times New Roman" w:cs="Times New Roman"/>
          <w:i/>
          <w:sz w:val="20"/>
          <w:szCs w:val="20"/>
        </w:rPr>
        <w:t>’</w:t>
      </w:r>
      <w:r w:rsidR="00B81EBC" w:rsidRPr="00075BA7">
        <w:rPr>
          <w:rFonts w:ascii="Times New Roman" w:hAnsi="Times New Roman" w:cs="Times New Roman"/>
          <w:sz w:val="20"/>
          <w:szCs w:val="20"/>
        </w:rPr>
        <w:t xml:space="preserve">(Quinn, </w:t>
      </w:r>
      <w:r w:rsidR="00B81EBC" w:rsidRPr="00075BA7">
        <w:rPr>
          <w:rFonts w:ascii="Times New Roman" w:hAnsi="Times New Roman" w:cs="Times New Roman"/>
          <w:i/>
          <w:sz w:val="20"/>
          <w:szCs w:val="20"/>
        </w:rPr>
        <w:t>et al.,</w:t>
      </w:r>
      <w:r w:rsidR="00B81EBC" w:rsidRPr="00075BA7">
        <w:rPr>
          <w:rFonts w:ascii="Times New Roman" w:hAnsi="Times New Roman" w:cs="Times New Roman"/>
          <w:sz w:val="20"/>
          <w:szCs w:val="20"/>
        </w:rPr>
        <w:t xml:space="preserve"> 1994</w:t>
      </w:r>
      <w:r w:rsidR="00FF18E5" w:rsidRPr="00075BA7">
        <w:rPr>
          <w:rFonts w:ascii="Times New Roman" w:hAnsi="Times New Roman" w:cs="Times New Roman"/>
          <w:sz w:val="20"/>
          <w:szCs w:val="20"/>
        </w:rPr>
        <w:t>).</w:t>
      </w:r>
      <w:bookmarkStart w:id="5" w:name="_Toc503566425"/>
    </w:p>
    <w:p w:rsidR="00F81871" w:rsidRPr="00075BA7" w:rsidRDefault="00814A81" w:rsidP="0091591F">
      <w:pPr>
        <w:pStyle w:val="Heading3"/>
        <w:keepNext w:val="0"/>
        <w:keepLines w:val="0"/>
        <w:snapToGrid w:val="0"/>
        <w:spacing w:before="0" w:line="240" w:lineRule="auto"/>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N</w:t>
      </w:r>
      <w:r w:rsidR="006B66C0" w:rsidRPr="00075BA7">
        <w:rPr>
          <w:rFonts w:ascii="Times New Roman" w:hAnsi="Times New Roman" w:cs="Times New Roman"/>
          <w:color w:val="auto"/>
          <w:sz w:val="20"/>
          <w:szCs w:val="20"/>
        </w:rPr>
        <w:t>atural habitat</w:t>
      </w:r>
      <w:bookmarkEnd w:id="5"/>
    </w:p>
    <w:p w:rsidR="00A867DF" w:rsidRPr="00075BA7" w:rsidRDefault="006C454C"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i/>
          <w:iCs/>
          <w:sz w:val="20"/>
          <w:szCs w:val="20"/>
        </w:rPr>
        <w:t xml:space="preserve">Haemophilus </w:t>
      </w:r>
      <w:r w:rsidR="00CD579D" w:rsidRPr="00075BA7">
        <w:rPr>
          <w:rFonts w:ascii="Times New Roman" w:hAnsi="Times New Roman" w:cs="Times New Roman"/>
          <w:sz w:val="20"/>
          <w:szCs w:val="20"/>
        </w:rPr>
        <w:t>species are</w:t>
      </w:r>
      <w:r w:rsidRPr="00075BA7">
        <w:rPr>
          <w:rFonts w:ascii="Times New Roman" w:hAnsi="Times New Roman" w:cs="Times New Roman"/>
          <w:sz w:val="20"/>
          <w:szCs w:val="20"/>
        </w:rPr>
        <w:t xml:space="preserve"> commensals or pa</w:t>
      </w:r>
      <w:r w:rsidR="009C2373" w:rsidRPr="00075BA7">
        <w:rPr>
          <w:rFonts w:ascii="Times New Roman" w:hAnsi="Times New Roman" w:cs="Times New Roman"/>
          <w:sz w:val="20"/>
          <w:szCs w:val="20"/>
        </w:rPr>
        <w:t>rasites of the mucous membranes </w:t>
      </w:r>
      <w:r w:rsidRPr="00075BA7">
        <w:rPr>
          <w:rFonts w:ascii="Times New Roman" w:hAnsi="Times New Roman" w:cs="Times New Roman"/>
          <w:sz w:val="20"/>
          <w:szCs w:val="20"/>
        </w:rPr>
        <w:t xml:space="preserve">of animals, most commonly of the upper respiratory and </w:t>
      </w:r>
      <w:r w:rsidRPr="00075BA7">
        <w:rPr>
          <w:rFonts w:ascii="Times New Roman" w:hAnsi="Times New Roman" w:cs="Times New Roman"/>
          <w:color w:val="000000" w:themeColor="text1"/>
          <w:sz w:val="20"/>
          <w:szCs w:val="20"/>
        </w:rPr>
        <w:t>lower genital</w:t>
      </w:r>
      <w:r w:rsidRPr="00075BA7">
        <w:rPr>
          <w:rFonts w:ascii="Times New Roman" w:hAnsi="Times New Roman" w:cs="Times New Roman"/>
          <w:sz w:val="20"/>
          <w:szCs w:val="20"/>
        </w:rPr>
        <w:t xml:space="preserve"> tracts</w:t>
      </w:r>
      <w:r w:rsidR="0020437F" w:rsidRPr="00075BA7">
        <w:rPr>
          <w:rFonts w:ascii="Times New Roman" w:hAnsi="Times New Roman" w:cs="Times New Roman"/>
          <w:sz w:val="20"/>
          <w:szCs w:val="20"/>
        </w:rPr>
        <w:t xml:space="preserve"> (Quinn, </w:t>
      </w:r>
      <w:r w:rsidR="0020437F" w:rsidRPr="00075BA7">
        <w:rPr>
          <w:rFonts w:ascii="Times New Roman" w:hAnsi="Times New Roman" w:cs="Times New Roman"/>
          <w:i/>
          <w:sz w:val="20"/>
          <w:szCs w:val="20"/>
        </w:rPr>
        <w:t>et al.,</w:t>
      </w:r>
      <w:r w:rsidR="0020437F" w:rsidRPr="00075BA7">
        <w:rPr>
          <w:rFonts w:ascii="Times New Roman" w:hAnsi="Times New Roman" w:cs="Times New Roman"/>
          <w:sz w:val="20"/>
          <w:szCs w:val="20"/>
        </w:rPr>
        <w:t xml:space="preserve"> 1994). </w:t>
      </w:r>
      <w:r w:rsidR="00771585" w:rsidRPr="00075BA7">
        <w:rPr>
          <w:rFonts w:ascii="Times New Roman" w:hAnsi="Times New Roman" w:cs="Times New Roman"/>
          <w:sz w:val="20"/>
          <w:szCs w:val="20"/>
        </w:rPr>
        <w:t>They are susceptible to desiccation and do not survive for long periods away from their hosts</w:t>
      </w:r>
      <w:r w:rsidR="00862BE8" w:rsidRPr="00075BA7">
        <w:rPr>
          <w:rFonts w:ascii="Times New Roman" w:hAnsi="Times New Roman" w:cs="Times New Roman"/>
          <w:sz w:val="20"/>
          <w:szCs w:val="20"/>
        </w:rPr>
        <w:t xml:space="preserve"> (</w:t>
      </w:r>
      <w:r w:rsidR="00771585" w:rsidRPr="00075BA7">
        <w:rPr>
          <w:rFonts w:ascii="Times New Roman" w:hAnsi="Times New Roman" w:cs="Times New Roman"/>
          <w:sz w:val="20"/>
          <w:szCs w:val="20"/>
        </w:rPr>
        <w:t>Corney</w:t>
      </w:r>
      <w:r w:rsidR="00862BE8" w:rsidRPr="00075BA7">
        <w:rPr>
          <w:rFonts w:ascii="Times New Roman" w:hAnsi="Times New Roman" w:cs="Times New Roman"/>
          <w:sz w:val="20"/>
          <w:szCs w:val="20"/>
        </w:rPr>
        <w:t xml:space="preserve"> </w:t>
      </w:r>
      <w:r w:rsidR="00862BE8" w:rsidRPr="00075BA7">
        <w:rPr>
          <w:rFonts w:ascii="Times New Roman" w:hAnsi="Times New Roman" w:cs="Times New Roman"/>
          <w:i/>
          <w:sz w:val="20"/>
          <w:szCs w:val="20"/>
        </w:rPr>
        <w:t>et al</w:t>
      </w:r>
      <w:r w:rsidR="00862BE8" w:rsidRPr="00075BA7">
        <w:rPr>
          <w:rFonts w:ascii="Times New Roman" w:hAnsi="Times New Roman" w:cs="Times New Roman"/>
          <w:sz w:val="20"/>
          <w:szCs w:val="20"/>
        </w:rPr>
        <w:t>., 2008).</w:t>
      </w:r>
      <w:r w:rsidRPr="00075BA7">
        <w:rPr>
          <w:rFonts w:ascii="Times New Roman" w:hAnsi="Times New Roman" w:cs="Times New Roman"/>
          <w:sz w:val="20"/>
          <w:szCs w:val="20"/>
        </w:rPr>
        <w:t xml:space="preserve"> </w:t>
      </w:r>
      <w:r w:rsidRPr="00075BA7">
        <w:rPr>
          <w:rFonts w:ascii="Times New Roman" w:hAnsi="Times New Roman" w:cs="Times New Roman"/>
          <w:i/>
          <w:iCs/>
          <w:sz w:val="20"/>
          <w:szCs w:val="20"/>
        </w:rPr>
        <w:t xml:space="preserve">H. parasuis </w:t>
      </w:r>
      <w:r w:rsidRPr="00075BA7">
        <w:rPr>
          <w:rFonts w:ascii="Times New Roman" w:hAnsi="Times New Roman" w:cs="Times New Roman"/>
          <w:sz w:val="20"/>
          <w:szCs w:val="20"/>
        </w:rPr>
        <w:t>inhabits the nasopharynx of nor</w:t>
      </w:r>
      <w:r w:rsidRPr="00075BA7">
        <w:rPr>
          <w:rFonts w:ascii="Times New Roman" w:hAnsi="Times New Roman" w:cs="Times New Roman"/>
          <w:sz w:val="20"/>
          <w:szCs w:val="20"/>
        </w:rPr>
        <w:softHyphen/>
        <w:t>mal pigs and H.</w:t>
      </w:r>
      <w:r w:rsidRPr="00075BA7">
        <w:rPr>
          <w:rFonts w:ascii="Times New Roman" w:hAnsi="Times New Roman" w:cs="Times New Roman"/>
          <w:i/>
          <w:iCs/>
          <w:sz w:val="20"/>
          <w:szCs w:val="20"/>
        </w:rPr>
        <w:t xml:space="preserve">somnus </w:t>
      </w:r>
      <w:r w:rsidRPr="00075BA7">
        <w:rPr>
          <w:rFonts w:ascii="Times New Roman" w:hAnsi="Times New Roman" w:cs="Times New Roman"/>
          <w:sz w:val="20"/>
          <w:szCs w:val="20"/>
        </w:rPr>
        <w:t>is present in the respi</w:t>
      </w:r>
      <w:r w:rsidR="00A83D2B" w:rsidRPr="00075BA7">
        <w:rPr>
          <w:rFonts w:ascii="Times New Roman" w:hAnsi="Times New Roman" w:cs="Times New Roman"/>
          <w:sz w:val="20"/>
          <w:szCs w:val="20"/>
        </w:rPr>
        <w:t>ratory tract of healthy cattle, </w:t>
      </w:r>
      <w:r w:rsidRPr="00075BA7">
        <w:rPr>
          <w:rFonts w:ascii="Times New Roman" w:hAnsi="Times New Roman" w:cs="Times New Roman"/>
          <w:sz w:val="20"/>
          <w:szCs w:val="20"/>
        </w:rPr>
        <w:t>but</w:t>
      </w:r>
      <w:r w:rsidRPr="00075BA7">
        <w:rPr>
          <w:rFonts w:ascii="Times New Roman" w:hAnsi="Times New Roman" w:cs="Times New Roman"/>
          <w:i/>
          <w:sz w:val="20"/>
          <w:szCs w:val="20"/>
        </w:rPr>
        <w:t xml:space="preserve"> H</w:t>
      </w:r>
      <w:r w:rsidRPr="00075BA7">
        <w:rPr>
          <w:rFonts w:ascii="Times New Roman" w:hAnsi="Times New Roman" w:cs="Times New Roman"/>
          <w:sz w:val="20"/>
          <w:szCs w:val="20"/>
        </w:rPr>
        <w:t xml:space="preserve">. </w:t>
      </w:r>
      <w:r w:rsidR="009729B5" w:rsidRPr="00075BA7">
        <w:rPr>
          <w:rFonts w:ascii="Times New Roman" w:hAnsi="Times New Roman" w:cs="Times New Roman"/>
          <w:i/>
          <w:iCs/>
          <w:sz w:val="20"/>
          <w:szCs w:val="20"/>
        </w:rPr>
        <w:t>paragallinarum</w:t>
      </w:r>
      <w:r w:rsidRPr="00075BA7">
        <w:rPr>
          <w:rFonts w:ascii="Times New Roman" w:hAnsi="Times New Roman" w:cs="Times New Roman"/>
          <w:i/>
          <w:iCs/>
          <w:sz w:val="20"/>
          <w:szCs w:val="20"/>
        </w:rPr>
        <w:t xml:space="preserve"> is </w:t>
      </w:r>
      <w:r w:rsidRPr="00075BA7">
        <w:rPr>
          <w:rFonts w:ascii="Times New Roman" w:hAnsi="Times New Roman" w:cs="Times New Roman"/>
          <w:sz w:val="20"/>
          <w:szCs w:val="20"/>
        </w:rPr>
        <w:t>more closely associated with the respiratory tract of sick or recovered birds</w:t>
      </w:r>
      <w:r w:rsidR="00A50C1A" w:rsidRPr="00075BA7">
        <w:rPr>
          <w:rFonts w:ascii="Times New Roman" w:hAnsi="Times New Roman" w:cs="Times New Roman"/>
          <w:sz w:val="20"/>
          <w:szCs w:val="20"/>
        </w:rPr>
        <w:t xml:space="preserve"> </w:t>
      </w:r>
      <w:r w:rsidR="0020437F" w:rsidRPr="00075BA7">
        <w:rPr>
          <w:rFonts w:ascii="Times New Roman" w:hAnsi="Times New Roman" w:cs="Times New Roman"/>
          <w:sz w:val="20"/>
          <w:szCs w:val="20"/>
        </w:rPr>
        <w:t xml:space="preserve">(Quinn, </w:t>
      </w:r>
      <w:r w:rsidR="0020437F" w:rsidRPr="00075BA7">
        <w:rPr>
          <w:rFonts w:ascii="Times New Roman" w:hAnsi="Times New Roman" w:cs="Times New Roman"/>
          <w:i/>
          <w:sz w:val="20"/>
          <w:szCs w:val="20"/>
        </w:rPr>
        <w:t>et al.,</w:t>
      </w:r>
      <w:r w:rsidR="0020437F" w:rsidRPr="00075BA7">
        <w:rPr>
          <w:rFonts w:ascii="Times New Roman" w:hAnsi="Times New Roman" w:cs="Times New Roman"/>
          <w:sz w:val="20"/>
          <w:szCs w:val="20"/>
        </w:rPr>
        <w:t xml:space="preserve"> 1994).</w:t>
      </w:r>
    </w:p>
    <w:p w:rsidR="00F81871" w:rsidRPr="00075BA7" w:rsidRDefault="00F81871" w:rsidP="0091591F">
      <w:pPr>
        <w:pStyle w:val="Heading3"/>
        <w:keepNext w:val="0"/>
        <w:keepLines w:val="0"/>
        <w:snapToGrid w:val="0"/>
        <w:spacing w:before="0" w:line="240" w:lineRule="auto"/>
        <w:jc w:val="both"/>
        <w:rPr>
          <w:rFonts w:ascii="Times New Roman" w:hAnsi="Times New Roman" w:cs="Times New Roman"/>
          <w:color w:val="auto"/>
          <w:sz w:val="20"/>
          <w:szCs w:val="20"/>
        </w:rPr>
      </w:pPr>
      <w:bookmarkStart w:id="6" w:name="_Toc503566426"/>
      <w:r w:rsidRPr="00075BA7">
        <w:rPr>
          <w:rFonts w:ascii="Times New Roman" w:hAnsi="Times New Roman" w:cs="Times New Roman"/>
          <w:color w:val="auto"/>
          <w:sz w:val="20"/>
          <w:szCs w:val="20"/>
        </w:rPr>
        <w:t>Growth characteristics</w:t>
      </w:r>
      <w:bookmarkEnd w:id="6"/>
    </w:p>
    <w:p w:rsidR="00311907" w:rsidRPr="00075BA7" w:rsidRDefault="00311907"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sz w:val="20"/>
          <w:szCs w:val="20"/>
        </w:rPr>
        <w:t>They are t</w:t>
      </w:r>
      <w:r w:rsidR="003E4E4B" w:rsidRPr="00075BA7">
        <w:rPr>
          <w:rFonts w:ascii="Times New Roman" w:hAnsi="Times New Roman" w:cs="Times New Roman"/>
          <w:sz w:val="20"/>
          <w:szCs w:val="20"/>
        </w:rPr>
        <w:t xml:space="preserve">ypically cultured on blood agar </w:t>
      </w:r>
      <w:r w:rsidRPr="00075BA7">
        <w:rPr>
          <w:rFonts w:ascii="Times New Roman" w:hAnsi="Times New Roman" w:cs="Times New Roman"/>
          <w:sz w:val="20"/>
          <w:szCs w:val="20"/>
        </w:rPr>
        <w:t>plates</w:t>
      </w:r>
      <w:r w:rsidR="006747C1" w:rsidRPr="00075BA7">
        <w:rPr>
          <w:rFonts w:ascii="Times New Roman" w:hAnsi="Times New Roman" w:cs="Times New Roman"/>
          <w:sz w:val="20"/>
          <w:szCs w:val="20"/>
        </w:rPr>
        <w:t>but cannot grow on MacConkey agar</w:t>
      </w:r>
      <w:r w:rsidRPr="00075BA7">
        <w:rPr>
          <w:rFonts w:ascii="Times New Roman" w:eastAsia="Arial Unicode MS" w:hAnsi="Times New Roman" w:cs="Times New Roman"/>
          <w:sz w:val="20"/>
          <w:szCs w:val="20"/>
        </w:rPr>
        <w:t>;</w:t>
      </w:r>
      <w:r w:rsidR="00DD7A69" w:rsidRPr="00075BA7">
        <w:rPr>
          <w:rFonts w:ascii="Times New Roman" w:eastAsia="Arial Unicode MS" w:hAnsi="Times New Roman" w:cs="Times New Roman"/>
          <w:sz w:val="20"/>
          <w:szCs w:val="20"/>
        </w:rPr>
        <w:t xml:space="preserve"> grow best on chocolate agar </w:t>
      </w:r>
      <w:r w:rsidR="00223E5A" w:rsidRPr="00075BA7">
        <w:rPr>
          <w:rFonts w:ascii="Times New Roman" w:eastAsia="Arial Unicode MS" w:hAnsi="Times New Roman" w:cs="Times New Roman"/>
          <w:sz w:val="20"/>
          <w:szCs w:val="20"/>
        </w:rPr>
        <w:t>(supplying the X and V factors)</w:t>
      </w:r>
      <w:r w:rsidR="00DD7A69" w:rsidRPr="00075BA7">
        <w:rPr>
          <w:rFonts w:ascii="Times New Roman" w:eastAsia="Arial Unicode MS" w:hAnsi="Times New Roman" w:cs="Times New Roman"/>
          <w:sz w:val="20"/>
          <w:szCs w:val="20"/>
        </w:rPr>
        <w:t xml:space="preserve"> </w:t>
      </w:r>
      <w:r w:rsidR="00F7547A" w:rsidRPr="00075BA7">
        <w:rPr>
          <w:rFonts w:ascii="Times New Roman" w:hAnsi="Times New Roman" w:cs="Times New Roman"/>
          <w:sz w:val="20"/>
          <w:szCs w:val="20"/>
        </w:rPr>
        <w:t xml:space="preserve">(Quinn, </w:t>
      </w:r>
      <w:r w:rsidR="00F7547A" w:rsidRPr="00075BA7">
        <w:rPr>
          <w:rFonts w:ascii="Times New Roman" w:hAnsi="Times New Roman" w:cs="Times New Roman"/>
          <w:i/>
          <w:sz w:val="20"/>
          <w:szCs w:val="20"/>
        </w:rPr>
        <w:t>et al.,</w:t>
      </w:r>
      <w:r w:rsidR="00F7547A" w:rsidRPr="00075BA7">
        <w:rPr>
          <w:rFonts w:ascii="Times New Roman" w:hAnsi="Times New Roman" w:cs="Times New Roman"/>
          <w:sz w:val="20"/>
          <w:szCs w:val="20"/>
        </w:rPr>
        <w:t xml:space="preserve"> 1994).</w:t>
      </w:r>
      <w:r w:rsidR="00F7547A" w:rsidRPr="00075BA7">
        <w:rPr>
          <w:rFonts w:ascii="Times New Roman" w:hAnsi="Times New Roman" w:cs="Times New Roman"/>
          <w:color w:val="FF0000"/>
          <w:sz w:val="20"/>
          <w:szCs w:val="20"/>
        </w:rPr>
        <w:t xml:space="preserve"> </w:t>
      </w:r>
      <w:r w:rsidR="00223E5A" w:rsidRPr="00075BA7">
        <w:rPr>
          <w:rFonts w:ascii="Times New Roman" w:hAnsi="Times New Roman" w:cs="Times New Roman"/>
          <w:sz w:val="20"/>
          <w:szCs w:val="20"/>
        </w:rPr>
        <w:t xml:space="preserve">Successful culture of many </w:t>
      </w:r>
      <w:r w:rsidR="00223E5A" w:rsidRPr="00075BA7">
        <w:rPr>
          <w:rFonts w:ascii="Times New Roman" w:hAnsi="Times New Roman" w:cs="Times New Roman"/>
          <w:i/>
          <w:sz w:val="20"/>
          <w:szCs w:val="20"/>
        </w:rPr>
        <w:t>Haemophilus</w:t>
      </w:r>
      <w:r w:rsidR="00223E5A" w:rsidRPr="00075BA7">
        <w:rPr>
          <w:rFonts w:ascii="Times New Roman" w:hAnsi="Times New Roman" w:cs="Times New Roman"/>
          <w:sz w:val="20"/>
          <w:szCs w:val="20"/>
        </w:rPr>
        <w:t xml:space="preserve"> species is enha</w:t>
      </w:r>
      <w:r w:rsidR="009C2373" w:rsidRPr="00075BA7">
        <w:rPr>
          <w:rFonts w:ascii="Times New Roman" w:hAnsi="Times New Roman" w:cs="Times New Roman"/>
          <w:sz w:val="20"/>
          <w:szCs w:val="20"/>
        </w:rPr>
        <w:t>nced in an atmosphere of 10 per</w:t>
      </w:r>
      <w:r w:rsidR="00223E5A" w:rsidRPr="00075BA7">
        <w:rPr>
          <w:rFonts w:ascii="Times New Roman" w:hAnsi="Times New Roman" w:cs="Times New Roman"/>
          <w:sz w:val="20"/>
          <w:szCs w:val="20"/>
        </w:rPr>
        <w:t>cent Co</w:t>
      </w:r>
      <w:r w:rsidR="00223E5A" w:rsidRPr="00075BA7">
        <w:rPr>
          <w:rFonts w:ascii="Times New Roman" w:hAnsi="Times New Roman" w:cs="Times New Roman"/>
          <w:sz w:val="20"/>
          <w:szCs w:val="20"/>
          <w:vertAlign w:val="subscript"/>
        </w:rPr>
        <w:t>2</w:t>
      </w:r>
      <w:r w:rsidR="00223E5A" w:rsidRPr="00075BA7">
        <w:rPr>
          <w:rFonts w:ascii="Times New Roman" w:hAnsi="Times New Roman" w:cs="Times New Roman"/>
          <w:sz w:val="20"/>
          <w:szCs w:val="20"/>
        </w:rPr>
        <w:t>. Hence, inoculated Chocolate agar incubated in 5-10% CO2 at 35-37°C for 16-48hr while Blood agar incubated in 5-10% CO2 at 35-37°C for 16-48hr, although some may grow in 24 hours</w:t>
      </w:r>
      <w:r w:rsidR="00223E5A" w:rsidRPr="00075BA7">
        <w:rPr>
          <w:rFonts w:ascii="Times New Roman" w:hAnsi="Times New Roman" w:cs="Times New Roman"/>
          <w:color w:val="FF0000"/>
          <w:sz w:val="20"/>
          <w:szCs w:val="20"/>
        </w:rPr>
        <w:t xml:space="preserve">. </w:t>
      </w:r>
      <w:r w:rsidR="008F07AD" w:rsidRPr="00075BA7">
        <w:rPr>
          <w:rFonts w:ascii="Times New Roman" w:hAnsi="Times New Roman" w:cs="Times New Roman"/>
          <w:sz w:val="20"/>
          <w:szCs w:val="20"/>
        </w:rPr>
        <w:t>On blood agar, although X factor is directly available to the organism, growth is restricted by the limited availability of V factor which is only released by breaking up the blood cells</w:t>
      </w:r>
      <w:r w:rsidR="007E2979" w:rsidRPr="00075BA7">
        <w:rPr>
          <w:rFonts w:ascii="Times New Roman" w:hAnsi="Times New Roman" w:cs="Times New Roman"/>
          <w:sz w:val="20"/>
          <w:szCs w:val="20"/>
        </w:rPr>
        <w:t>.</w:t>
      </w:r>
      <w:r w:rsidR="00862BE8" w:rsidRPr="00075BA7">
        <w:rPr>
          <w:rFonts w:ascii="Times New Roman" w:hAnsi="Times New Roman" w:cs="Times New Roman"/>
          <w:sz w:val="20"/>
          <w:szCs w:val="20"/>
        </w:rPr>
        <w:t xml:space="preserve"> </w:t>
      </w:r>
      <w:r w:rsidR="008F07AD" w:rsidRPr="00075BA7">
        <w:rPr>
          <w:rFonts w:ascii="Times New Roman" w:hAnsi="Times New Roman" w:cs="Times New Roman"/>
          <w:sz w:val="20"/>
          <w:szCs w:val="20"/>
        </w:rPr>
        <w:t>Different species require either or both of these factors</w:t>
      </w:r>
      <w:r w:rsidR="005D0BE9" w:rsidRPr="00075BA7">
        <w:rPr>
          <w:rFonts w:ascii="Times New Roman" w:hAnsi="Times New Roman" w:cs="Times New Roman"/>
          <w:color w:val="FF0000"/>
          <w:sz w:val="20"/>
          <w:szCs w:val="20"/>
        </w:rPr>
        <w:t xml:space="preserve">. </w:t>
      </w:r>
      <w:r w:rsidR="00DD1FF2" w:rsidRPr="00075BA7">
        <w:rPr>
          <w:rFonts w:ascii="Times New Roman" w:hAnsi="Times New Roman" w:cs="Times New Roman"/>
          <w:sz w:val="20"/>
          <w:szCs w:val="20"/>
        </w:rPr>
        <w:t>Improved growth can easily be obtained by heating blood media to produce “chocolate agar”,</w:t>
      </w:r>
      <w:r w:rsidR="00862BE8" w:rsidRPr="00075BA7">
        <w:rPr>
          <w:rFonts w:ascii="Times New Roman" w:hAnsi="Times New Roman" w:cs="Times New Roman"/>
          <w:sz w:val="20"/>
          <w:szCs w:val="20"/>
        </w:rPr>
        <w:t xml:space="preserve"> </w:t>
      </w:r>
      <w:r w:rsidR="00DD1FF2" w:rsidRPr="00075BA7">
        <w:rPr>
          <w:rFonts w:ascii="Times New Roman" w:hAnsi="Times New Roman" w:cs="Times New Roman"/>
          <w:sz w:val="20"/>
          <w:szCs w:val="20"/>
        </w:rPr>
        <w:t>which counters the effects of these enzymes releasing extra V factor into the medium and produc</w:t>
      </w:r>
      <w:r w:rsidR="006324D7" w:rsidRPr="00075BA7">
        <w:rPr>
          <w:rFonts w:ascii="Times New Roman" w:hAnsi="Times New Roman" w:cs="Times New Roman"/>
          <w:sz w:val="20"/>
          <w:szCs w:val="20"/>
        </w:rPr>
        <w:t>es plates dark brown in colour</w:t>
      </w:r>
      <w:r w:rsidR="00200980" w:rsidRPr="00075BA7">
        <w:rPr>
          <w:rFonts w:ascii="Times New Roman" w:hAnsi="Times New Roman" w:cs="Times New Roman"/>
          <w:sz w:val="20"/>
          <w:szCs w:val="20"/>
        </w:rPr>
        <w:t>.</w:t>
      </w:r>
      <w:r w:rsidR="00200980" w:rsidRPr="00075BA7">
        <w:rPr>
          <w:rFonts w:ascii="Times New Roman" w:hAnsi="Times New Roman" w:cs="Times New Roman"/>
          <w:color w:val="000000"/>
          <w:sz w:val="20"/>
          <w:szCs w:val="20"/>
        </w:rPr>
        <w:t xml:space="preserve"> A heated blood medium is therefore often preferred to facilitate identification of other pathogens that may be present in a sp</w:t>
      </w:r>
      <w:r w:rsidR="00377D06" w:rsidRPr="00075BA7">
        <w:rPr>
          <w:rFonts w:ascii="Times New Roman" w:hAnsi="Times New Roman" w:cs="Times New Roman"/>
          <w:color w:val="000000"/>
          <w:sz w:val="20"/>
          <w:szCs w:val="20"/>
        </w:rPr>
        <w:t>ecimen</w:t>
      </w:r>
      <w:r w:rsidR="00604EC7" w:rsidRPr="00075BA7">
        <w:rPr>
          <w:rFonts w:ascii="Times New Roman" w:hAnsi="Times New Roman" w:cs="Times New Roman"/>
          <w:color w:val="000000"/>
          <w:sz w:val="20"/>
          <w:szCs w:val="20"/>
        </w:rPr>
        <w:t xml:space="preserve"> </w:t>
      </w:r>
      <w:r w:rsidR="00604EC7" w:rsidRPr="00075BA7">
        <w:rPr>
          <w:rFonts w:ascii="Times New Roman" w:hAnsi="Times New Roman" w:cs="Times New Roman"/>
          <w:sz w:val="20"/>
          <w:szCs w:val="20"/>
        </w:rPr>
        <w:t xml:space="preserve">(Kilian, </w:t>
      </w:r>
      <w:r w:rsidR="00862BE8" w:rsidRPr="00075BA7">
        <w:rPr>
          <w:rFonts w:ascii="Times New Roman" w:hAnsi="Times New Roman" w:cs="Times New Roman"/>
          <w:sz w:val="20"/>
          <w:szCs w:val="20"/>
        </w:rPr>
        <w:t>1985).</w:t>
      </w:r>
    </w:p>
    <w:p w:rsidR="00311907" w:rsidRPr="00075BA7" w:rsidRDefault="00311907"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color w:val="000000"/>
          <w:sz w:val="20"/>
          <w:szCs w:val="20"/>
        </w:rPr>
        <w:t>T</w:t>
      </w:r>
      <w:r w:rsidR="002D535B" w:rsidRPr="00075BA7">
        <w:rPr>
          <w:rFonts w:ascii="Times New Roman" w:hAnsi="Times New Roman" w:cs="Times New Roman"/>
          <w:color w:val="000000"/>
          <w:sz w:val="20"/>
          <w:szCs w:val="20"/>
        </w:rPr>
        <w:t>he pattern of X and V depe</w:t>
      </w:r>
      <w:r w:rsidR="00346C1C" w:rsidRPr="00075BA7">
        <w:rPr>
          <w:rFonts w:ascii="Times New Roman" w:hAnsi="Times New Roman" w:cs="Times New Roman"/>
          <w:color w:val="000000"/>
          <w:sz w:val="20"/>
          <w:szCs w:val="20"/>
        </w:rPr>
        <w:t>ndency,</w:t>
      </w:r>
      <w:r w:rsidRPr="00075BA7">
        <w:rPr>
          <w:rFonts w:ascii="Times New Roman" w:hAnsi="Times New Roman" w:cs="Times New Roman"/>
          <w:color w:val="000000"/>
          <w:sz w:val="20"/>
          <w:szCs w:val="20"/>
        </w:rPr>
        <w:t xml:space="preserve"> </w:t>
      </w:r>
      <w:r w:rsidR="002D535B" w:rsidRPr="00075BA7">
        <w:rPr>
          <w:rFonts w:ascii="Times New Roman" w:hAnsi="Times New Roman" w:cs="Times New Roman"/>
          <w:color w:val="000000"/>
          <w:sz w:val="20"/>
          <w:szCs w:val="20"/>
        </w:rPr>
        <w:t xml:space="preserve">usually determined by a simple paper disc method, is extensively used for identification </w:t>
      </w:r>
      <w:r w:rsidR="00224755" w:rsidRPr="00075BA7">
        <w:rPr>
          <w:rFonts w:ascii="Times New Roman" w:hAnsi="Times New Roman" w:cs="Times New Roman"/>
          <w:sz w:val="20"/>
          <w:szCs w:val="20"/>
        </w:rPr>
        <w:t>(Howard, 1997)</w:t>
      </w:r>
      <w:r w:rsidR="0091591F" w:rsidRPr="00075BA7">
        <w:rPr>
          <w:rFonts w:ascii="Times New Roman" w:hAnsi="Times New Roman" w:cs="Times New Roman"/>
          <w:sz w:val="20"/>
          <w:szCs w:val="20"/>
        </w:rPr>
        <w:t>. T</w:t>
      </w:r>
      <w:r w:rsidR="003B33F4" w:rsidRPr="00075BA7">
        <w:rPr>
          <w:rFonts w:ascii="Times New Roman" w:hAnsi="Times New Roman" w:cs="Times New Roman"/>
          <w:sz w:val="20"/>
          <w:szCs w:val="20"/>
        </w:rPr>
        <w:t xml:space="preserve">he test organism requiring X factor alone, grows only in the vicinities of X and X+V factor discs. Those which require V factor alone grow in the vicinities of V and X+V factor discs. If both X and V factors are required, then the organism will grow only in the vicinity of the X+V factor discs. This satellite growth is seen around the disc promoting growth (Murray </w:t>
      </w:r>
      <w:r w:rsidR="003B33F4" w:rsidRPr="00075BA7">
        <w:rPr>
          <w:rFonts w:ascii="Times New Roman" w:hAnsi="Times New Roman" w:cs="Times New Roman"/>
          <w:i/>
          <w:sz w:val="20"/>
          <w:szCs w:val="20"/>
        </w:rPr>
        <w:t>et al</w:t>
      </w:r>
      <w:r w:rsidR="003B33F4" w:rsidRPr="00075BA7">
        <w:rPr>
          <w:rFonts w:ascii="Times New Roman" w:hAnsi="Times New Roman" w:cs="Times New Roman"/>
          <w:sz w:val="20"/>
          <w:szCs w:val="20"/>
        </w:rPr>
        <w:t>., 2003).</w:t>
      </w:r>
      <w:r w:rsidR="003B33F4" w:rsidRPr="00075BA7">
        <w:rPr>
          <w:rFonts w:ascii="Times New Roman" w:hAnsi="Times New Roman" w:cs="Times New Roman"/>
          <w:color w:val="FF0000"/>
          <w:sz w:val="20"/>
          <w:szCs w:val="20"/>
        </w:rPr>
        <w:t xml:space="preserve"> </w:t>
      </w:r>
    </w:p>
    <w:p w:rsidR="007B6749" w:rsidRPr="00075BA7" w:rsidRDefault="00226ACC" w:rsidP="0091591F">
      <w:pPr>
        <w:snapToGrid w:val="0"/>
        <w:spacing w:after="0" w:line="240" w:lineRule="auto"/>
        <w:ind w:firstLine="425"/>
        <w:jc w:val="both"/>
        <w:rPr>
          <w:rFonts w:ascii="Times New Roman" w:hAnsi="Times New Roman" w:cs="Times New Roman"/>
          <w:sz w:val="20"/>
          <w:szCs w:val="20"/>
          <w:lang w:eastAsia="zh-CN"/>
        </w:rPr>
      </w:pPr>
      <w:r w:rsidRPr="00075BA7">
        <w:rPr>
          <w:rFonts w:ascii="Times New Roman" w:hAnsi="Times New Roman" w:cs="Times New Roman"/>
          <w:color w:val="FF0000"/>
          <w:sz w:val="20"/>
          <w:szCs w:val="20"/>
        </w:rPr>
        <w:t>.</w:t>
      </w:r>
      <w:r w:rsidR="005E60FA" w:rsidRPr="00075BA7">
        <w:rPr>
          <w:rFonts w:ascii="Times New Roman" w:hAnsi="Times New Roman" w:cs="Times New Roman"/>
          <w:sz w:val="20"/>
          <w:szCs w:val="20"/>
        </w:rPr>
        <w:t>Alternatively,</w:t>
      </w:r>
      <w:r w:rsidR="00CA4F01" w:rsidRPr="00075BA7">
        <w:rPr>
          <w:rFonts w:ascii="Times New Roman" w:hAnsi="Times New Roman" w:cs="Times New Roman"/>
          <w:sz w:val="20"/>
          <w:szCs w:val="20"/>
        </w:rPr>
        <w:t xml:space="preserve"> </w:t>
      </w:r>
      <w:r w:rsidR="005E60FA" w:rsidRPr="00075BA7">
        <w:rPr>
          <w:rFonts w:ascii="Times New Roman" w:hAnsi="Times New Roman" w:cs="Times New Roman"/>
          <w:i/>
          <w:sz w:val="20"/>
          <w:szCs w:val="20"/>
        </w:rPr>
        <w:t>Haemophilus</w:t>
      </w:r>
      <w:r w:rsidR="005E60FA" w:rsidRPr="00075BA7">
        <w:rPr>
          <w:rFonts w:ascii="Times New Roman" w:hAnsi="Times New Roman" w:cs="Times New Roman"/>
          <w:sz w:val="20"/>
          <w:szCs w:val="20"/>
        </w:rPr>
        <w:t xml:space="preserve"> is sometimes cultured usin</w:t>
      </w:r>
      <w:r w:rsidR="00E60FE8" w:rsidRPr="00075BA7">
        <w:rPr>
          <w:rFonts w:ascii="Times New Roman" w:hAnsi="Times New Roman" w:cs="Times New Roman"/>
          <w:sz w:val="20"/>
          <w:szCs w:val="20"/>
        </w:rPr>
        <w:t>g the "Staph streak" technique.</w:t>
      </w:r>
      <w:r w:rsidR="00CA4F01" w:rsidRPr="00075BA7">
        <w:rPr>
          <w:rFonts w:ascii="Times New Roman" w:hAnsi="Times New Roman" w:cs="Times New Roman"/>
          <w:sz w:val="20"/>
          <w:szCs w:val="20"/>
        </w:rPr>
        <w:t xml:space="preserve"> </w:t>
      </w:r>
      <w:r w:rsidR="00E60FE8" w:rsidRPr="00075BA7">
        <w:rPr>
          <w:rFonts w:ascii="Times New Roman" w:hAnsi="Times New Roman" w:cs="Times New Roman"/>
          <w:sz w:val="20"/>
          <w:szCs w:val="20"/>
        </w:rPr>
        <w:t>B</w:t>
      </w:r>
      <w:r w:rsidR="005E60FA" w:rsidRPr="00075BA7">
        <w:rPr>
          <w:rFonts w:ascii="Times New Roman" w:hAnsi="Times New Roman" w:cs="Times New Roman"/>
          <w:sz w:val="20"/>
          <w:szCs w:val="20"/>
        </w:rPr>
        <w:t xml:space="preserve">oth Staphylococcus and </w:t>
      </w:r>
      <w:r w:rsidR="005E60FA" w:rsidRPr="00075BA7">
        <w:rPr>
          <w:rFonts w:ascii="Times New Roman" w:hAnsi="Times New Roman" w:cs="Times New Roman"/>
          <w:i/>
          <w:sz w:val="20"/>
          <w:szCs w:val="20"/>
        </w:rPr>
        <w:t>Haemophilus</w:t>
      </w:r>
      <w:r w:rsidR="005E60FA" w:rsidRPr="00075BA7">
        <w:rPr>
          <w:rFonts w:ascii="Times New Roman" w:hAnsi="Times New Roman" w:cs="Times New Roman"/>
          <w:sz w:val="20"/>
          <w:szCs w:val="20"/>
        </w:rPr>
        <w:t xml:space="preserve"> organisms are cultured together on a single blood agar plate. In this case,</w:t>
      </w:r>
      <w:r w:rsidR="005E60FA" w:rsidRPr="00075BA7">
        <w:rPr>
          <w:rFonts w:ascii="Times New Roman" w:hAnsi="Times New Roman" w:cs="Times New Roman"/>
          <w:i/>
          <w:sz w:val="20"/>
          <w:szCs w:val="20"/>
        </w:rPr>
        <w:t xml:space="preserve"> Haemophilus</w:t>
      </w:r>
      <w:r w:rsidR="005E60FA" w:rsidRPr="00075BA7">
        <w:rPr>
          <w:rFonts w:ascii="Times New Roman" w:hAnsi="Times New Roman" w:cs="Times New Roman"/>
          <w:sz w:val="20"/>
          <w:szCs w:val="20"/>
        </w:rPr>
        <w:t xml:space="preserve"> colonies will frequently grow in small "satellite" colonies around the larger </w:t>
      </w:r>
      <w:r w:rsidR="005E60FA" w:rsidRPr="00075BA7">
        <w:rPr>
          <w:rFonts w:ascii="Times New Roman" w:hAnsi="Times New Roman" w:cs="Times New Roman"/>
          <w:i/>
          <w:sz w:val="20"/>
          <w:szCs w:val="20"/>
        </w:rPr>
        <w:t>Staphylococcus</w:t>
      </w:r>
      <w:r w:rsidR="005E60FA" w:rsidRPr="00075BA7">
        <w:rPr>
          <w:rFonts w:ascii="Times New Roman" w:hAnsi="Times New Roman" w:cs="Times New Roman"/>
          <w:sz w:val="20"/>
          <w:szCs w:val="20"/>
        </w:rPr>
        <w:t xml:space="preserve"> colonies because the metabolism of </w:t>
      </w:r>
      <w:r w:rsidR="005E60FA" w:rsidRPr="00075BA7">
        <w:rPr>
          <w:rFonts w:ascii="Times New Roman" w:hAnsi="Times New Roman" w:cs="Times New Roman"/>
          <w:i/>
          <w:sz w:val="20"/>
          <w:szCs w:val="20"/>
        </w:rPr>
        <w:t>Staphylococcus</w:t>
      </w:r>
      <w:r w:rsidR="005E60FA" w:rsidRPr="00075BA7">
        <w:rPr>
          <w:rFonts w:ascii="Times New Roman" w:hAnsi="Times New Roman" w:cs="Times New Roman"/>
          <w:sz w:val="20"/>
          <w:szCs w:val="20"/>
        </w:rPr>
        <w:t xml:space="preserve"> produces the necessary blood factor by-products required for</w:t>
      </w:r>
      <w:r w:rsidR="005E60FA" w:rsidRPr="00075BA7">
        <w:rPr>
          <w:rFonts w:ascii="Times New Roman" w:hAnsi="Times New Roman" w:cs="Times New Roman"/>
          <w:i/>
          <w:sz w:val="20"/>
          <w:szCs w:val="20"/>
        </w:rPr>
        <w:t xml:space="preserve"> Haemophilus</w:t>
      </w:r>
      <w:r w:rsidR="005E60FA" w:rsidRPr="00075BA7">
        <w:rPr>
          <w:rFonts w:ascii="Times New Roman" w:hAnsi="Times New Roman" w:cs="Times New Roman"/>
          <w:sz w:val="20"/>
          <w:szCs w:val="20"/>
        </w:rPr>
        <w:t xml:space="preserve"> growth</w:t>
      </w:r>
      <w:r w:rsidR="00862BE8" w:rsidRPr="00075BA7">
        <w:rPr>
          <w:rFonts w:ascii="Times New Roman" w:hAnsi="Times New Roman" w:cs="Times New Roman"/>
          <w:sz w:val="20"/>
          <w:szCs w:val="20"/>
        </w:rPr>
        <w:t>.</w:t>
      </w:r>
      <w:r w:rsidR="005E60FA" w:rsidRPr="00075BA7">
        <w:rPr>
          <w:rFonts w:ascii="Times New Roman" w:hAnsi="Times New Roman" w:cs="Times New Roman"/>
          <w:color w:val="FF0000"/>
          <w:sz w:val="20"/>
          <w:szCs w:val="20"/>
        </w:rPr>
        <w:t xml:space="preserve"> </w:t>
      </w:r>
      <w:r w:rsidR="005E60FA" w:rsidRPr="00075BA7">
        <w:rPr>
          <w:rFonts w:ascii="Times New Roman" w:hAnsi="Times New Roman" w:cs="Times New Roman"/>
          <w:sz w:val="20"/>
          <w:szCs w:val="20"/>
        </w:rPr>
        <w:t xml:space="preserve">All </w:t>
      </w:r>
      <w:r w:rsidR="005E60FA" w:rsidRPr="00075BA7">
        <w:rPr>
          <w:rFonts w:ascii="Times New Roman" w:hAnsi="Times New Roman" w:cs="Times New Roman"/>
          <w:i/>
          <w:sz w:val="20"/>
          <w:szCs w:val="20"/>
        </w:rPr>
        <w:lastRenderedPageBreak/>
        <w:t>Haemophilus</w:t>
      </w:r>
      <w:r w:rsidR="005E60FA" w:rsidRPr="00075BA7">
        <w:rPr>
          <w:rFonts w:ascii="Times New Roman" w:hAnsi="Times New Roman" w:cs="Times New Roman"/>
          <w:sz w:val="20"/>
          <w:szCs w:val="20"/>
        </w:rPr>
        <w:t xml:space="preserve"> species grow more readily in an atmo</w:t>
      </w:r>
      <w:r w:rsidR="001C4628" w:rsidRPr="00075BA7">
        <w:rPr>
          <w:rFonts w:ascii="Times New Roman" w:hAnsi="Times New Roman" w:cs="Times New Roman"/>
          <w:sz w:val="20"/>
          <w:szCs w:val="20"/>
        </w:rPr>
        <w:t>sphere enriched with CO</w:t>
      </w:r>
      <w:r w:rsidR="001C4628" w:rsidRPr="00075BA7">
        <w:rPr>
          <w:rFonts w:ascii="Times New Roman" w:hAnsi="Times New Roman" w:cs="Times New Roman"/>
          <w:sz w:val="20"/>
          <w:szCs w:val="20"/>
          <w:vertAlign w:val="subscript"/>
        </w:rPr>
        <w:t>2</w:t>
      </w:r>
      <w:r w:rsidR="00862BE8" w:rsidRPr="00075BA7">
        <w:rPr>
          <w:rFonts w:ascii="Times New Roman" w:hAnsi="Times New Roman" w:cs="Times New Roman"/>
          <w:sz w:val="20"/>
          <w:szCs w:val="20"/>
        </w:rPr>
        <w:t xml:space="preserve"> (</w:t>
      </w:r>
      <w:r w:rsidR="003100CA" w:rsidRPr="00075BA7">
        <w:rPr>
          <w:rFonts w:ascii="Times New Roman" w:hAnsi="Times New Roman" w:cs="Times New Roman"/>
          <w:sz w:val="20"/>
          <w:szCs w:val="20"/>
        </w:rPr>
        <w:t>BID, 2015</w:t>
      </w:r>
      <w:r w:rsidR="00862BE8" w:rsidRPr="00075BA7">
        <w:rPr>
          <w:rFonts w:ascii="Times New Roman" w:hAnsi="Times New Roman" w:cs="Times New Roman"/>
          <w:sz w:val="20"/>
          <w:szCs w:val="20"/>
        </w:rPr>
        <w:t>)</w:t>
      </w:r>
    </w:p>
    <w:p w:rsidR="0091591F" w:rsidRPr="00075BA7" w:rsidRDefault="0091591F" w:rsidP="0091591F">
      <w:pPr>
        <w:snapToGrid w:val="0"/>
        <w:spacing w:after="0" w:line="240" w:lineRule="auto"/>
        <w:ind w:firstLine="425"/>
        <w:jc w:val="both"/>
        <w:rPr>
          <w:rFonts w:ascii="Times New Roman" w:hAnsi="Times New Roman" w:cs="Times New Roman"/>
          <w:sz w:val="20"/>
          <w:szCs w:val="20"/>
          <w:lang w:eastAsia="zh-CN"/>
        </w:rPr>
      </w:pPr>
    </w:p>
    <w:p w:rsidR="007B6749" w:rsidRPr="00075BA7" w:rsidRDefault="007B6749" w:rsidP="0091591F">
      <w:pPr>
        <w:snapToGrid w:val="0"/>
        <w:spacing w:after="0" w:line="240" w:lineRule="auto"/>
        <w:jc w:val="center"/>
        <w:rPr>
          <w:rFonts w:ascii="Times New Roman" w:hAnsi="Times New Roman" w:cs="Times New Roman"/>
          <w:sz w:val="20"/>
          <w:szCs w:val="20"/>
        </w:rPr>
      </w:pPr>
      <w:r w:rsidRPr="00075BA7">
        <w:rPr>
          <w:rFonts w:ascii="Times New Roman" w:hAnsi="Times New Roman" w:cs="Times New Roman"/>
          <w:noProof/>
          <w:sz w:val="20"/>
          <w:szCs w:val="20"/>
          <w:lang w:eastAsia="zh-CN" w:bidi="ar-SA"/>
        </w:rPr>
        <w:drawing>
          <wp:inline distT="0" distB="0" distL="0" distR="0">
            <wp:extent cx="2288680" cy="2170706"/>
            <wp:effectExtent l="19050" t="0" r="0" b="0"/>
            <wp:docPr id="3" name="Picture 1" descr="C:\Users\pc\Desktop\haemophilu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haemophilus\bb.jpg"/>
                    <pic:cNvPicPr>
                      <a:picLocks noChangeAspect="1" noChangeArrowheads="1"/>
                    </pic:cNvPicPr>
                  </pic:nvPicPr>
                  <pic:blipFill>
                    <a:blip r:embed="rId13" cstate="print"/>
                    <a:srcRect/>
                    <a:stretch>
                      <a:fillRect/>
                    </a:stretch>
                  </pic:blipFill>
                  <pic:spPr bwMode="auto">
                    <a:xfrm>
                      <a:off x="0" y="0"/>
                      <a:ext cx="2295189" cy="2176879"/>
                    </a:xfrm>
                    <a:prstGeom prst="rect">
                      <a:avLst/>
                    </a:prstGeom>
                    <a:noFill/>
                    <a:ln w="9525">
                      <a:noFill/>
                      <a:miter lim="800000"/>
                      <a:headEnd/>
                      <a:tailEnd/>
                    </a:ln>
                  </pic:spPr>
                </pic:pic>
              </a:graphicData>
            </a:graphic>
          </wp:inline>
        </w:drawing>
      </w:r>
    </w:p>
    <w:p w:rsidR="00814A81" w:rsidRPr="00075BA7" w:rsidRDefault="0072147F" w:rsidP="0091591F">
      <w:pPr>
        <w:snapToGrid w:val="0"/>
        <w:spacing w:after="0" w:line="240" w:lineRule="auto"/>
        <w:jc w:val="both"/>
        <w:rPr>
          <w:rFonts w:ascii="Times New Roman" w:hAnsi="Times New Roman" w:cs="Times New Roman"/>
          <w:i/>
          <w:sz w:val="20"/>
          <w:szCs w:val="20"/>
          <w:lang w:eastAsia="zh-CN"/>
        </w:rPr>
      </w:pPr>
      <w:r w:rsidRPr="00075BA7">
        <w:rPr>
          <w:rFonts w:ascii="Times New Roman" w:hAnsi="Times New Roman" w:cs="Times New Roman"/>
          <w:sz w:val="20"/>
          <w:szCs w:val="20"/>
        </w:rPr>
        <w:t>Figure</w:t>
      </w:r>
      <w:r w:rsidR="008944D8">
        <w:rPr>
          <w:rFonts w:ascii="Times New Roman" w:hAnsi="Times New Roman" w:cs="Times New Roman" w:hint="eastAsia"/>
          <w:sz w:val="20"/>
          <w:szCs w:val="20"/>
          <w:lang w:eastAsia="zh-CN"/>
        </w:rPr>
        <w:t xml:space="preserve"> </w:t>
      </w:r>
      <w:r w:rsidRPr="00075BA7">
        <w:rPr>
          <w:rFonts w:ascii="Times New Roman" w:hAnsi="Times New Roman" w:cs="Times New Roman"/>
          <w:sz w:val="20"/>
          <w:szCs w:val="20"/>
        </w:rPr>
        <w:t xml:space="preserve">1: Growth factor requirements of </w:t>
      </w:r>
      <w:r w:rsidRPr="00075BA7">
        <w:rPr>
          <w:rFonts w:ascii="Times New Roman" w:hAnsi="Times New Roman" w:cs="Times New Roman"/>
          <w:i/>
          <w:sz w:val="20"/>
          <w:szCs w:val="20"/>
        </w:rPr>
        <w:t>haemophilus</w:t>
      </w:r>
      <w:bookmarkStart w:id="7" w:name="_Toc503566427"/>
    </w:p>
    <w:p w:rsidR="0091591F" w:rsidRPr="00075BA7" w:rsidRDefault="0091591F" w:rsidP="0091591F">
      <w:pPr>
        <w:snapToGrid w:val="0"/>
        <w:spacing w:after="0" w:line="240" w:lineRule="auto"/>
        <w:ind w:firstLine="425"/>
        <w:jc w:val="both"/>
        <w:rPr>
          <w:rFonts w:ascii="Times New Roman" w:hAnsi="Times New Roman" w:cs="Times New Roman"/>
          <w:sz w:val="20"/>
          <w:szCs w:val="20"/>
          <w:lang w:eastAsia="zh-CN"/>
        </w:rPr>
      </w:pPr>
    </w:p>
    <w:p w:rsidR="00E96F88" w:rsidRPr="00075BA7" w:rsidRDefault="00814A81" w:rsidP="0091591F">
      <w:pPr>
        <w:pStyle w:val="Heading3"/>
        <w:keepNext w:val="0"/>
        <w:keepLines w:val="0"/>
        <w:snapToGrid w:val="0"/>
        <w:spacing w:before="0" w:line="240" w:lineRule="auto"/>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V</w:t>
      </w:r>
      <w:r w:rsidR="00AD41D8" w:rsidRPr="00075BA7">
        <w:rPr>
          <w:rFonts w:ascii="Times New Roman" w:hAnsi="Times New Roman" w:cs="Times New Roman"/>
          <w:color w:val="auto"/>
          <w:sz w:val="20"/>
          <w:szCs w:val="20"/>
        </w:rPr>
        <w:t>irulence</w:t>
      </w:r>
      <w:r w:rsidR="00E96F88" w:rsidRPr="00075BA7">
        <w:rPr>
          <w:rFonts w:ascii="Times New Roman" w:hAnsi="Times New Roman" w:cs="Times New Roman"/>
          <w:color w:val="auto"/>
          <w:sz w:val="20"/>
          <w:szCs w:val="20"/>
        </w:rPr>
        <w:t xml:space="preserve"> factors</w:t>
      </w:r>
      <w:bookmarkEnd w:id="7"/>
    </w:p>
    <w:p w:rsidR="006B59B4" w:rsidRPr="00075BA7" w:rsidRDefault="00457829"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The organism has a number of virulence attributes, which include endotoxin production</w:t>
      </w:r>
      <w:r w:rsidR="00DE40CD" w:rsidRPr="00075BA7">
        <w:rPr>
          <w:rFonts w:ascii="Times New Roman" w:hAnsi="Times New Roman" w:cs="Times New Roman"/>
          <w:sz w:val="20"/>
          <w:szCs w:val="20"/>
        </w:rPr>
        <w:t xml:space="preserve"> </w:t>
      </w:r>
      <w:r w:rsidR="00AA5C64" w:rsidRPr="00075BA7">
        <w:rPr>
          <w:rFonts w:ascii="Times New Roman" w:hAnsi="Times New Roman" w:cs="Times New Roman"/>
          <w:sz w:val="20"/>
          <w:szCs w:val="20"/>
        </w:rPr>
        <w:t>(</w:t>
      </w:r>
      <w:r w:rsidR="001533FF" w:rsidRPr="00075BA7">
        <w:rPr>
          <w:rFonts w:ascii="Times New Roman" w:hAnsi="Times New Roman" w:cs="Times New Roman"/>
          <w:sz w:val="20"/>
          <w:szCs w:val="20"/>
        </w:rPr>
        <w:t>Outer membrane</w:t>
      </w:r>
      <w:r w:rsidR="00AA5C64" w:rsidRPr="00075BA7">
        <w:rPr>
          <w:rFonts w:ascii="Times New Roman" w:hAnsi="Times New Roman" w:cs="Times New Roman"/>
          <w:sz w:val="20"/>
          <w:szCs w:val="20"/>
        </w:rPr>
        <w:t xml:space="preserve"> </w:t>
      </w:r>
      <w:r w:rsidR="004A5C3B" w:rsidRPr="00075BA7">
        <w:rPr>
          <w:rFonts w:ascii="Times New Roman" w:hAnsi="Times New Roman" w:cs="Times New Roman"/>
          <w:sz w:val="20"/>
          <w:szCs w:val="20"/>
        </w:rPr>
        <w:t>lipopolysaccharide</w:t>
      </w:r>
      <w:r w:rsidR="00DE40CD" w:rsidRPr="00075BA7">
        <w:rPr>
          <w:rFonts w:ascii="Times New Roman" w:hAnsi="Times New Roman" w:cs="Times New Roman"/>
          <w:sz w:val="20"/>
          <w:szCs w:val="20"/>
        </w:rPr>
        <w:t xml:space="preserve"> or </w:t>
      </w:r>
      <w:r w:rsidR="00E3295D" w:rsidRPr="00075BA7">
        <w:rPr>
          <w:rFonts w:ascii="Times New Roman" w:hAnsi="Times New Roman" w:cs="Times New Roman"/>
          <w:sz w:val="20"/>
          <w:szCs w:val="20"/>
        </w:rPr>
        <w:t>lipooligosaccharide</w:t>
      </w:r>
      <w:r w:rsidR="00AA5C64" w:rsidRPr="00075BA7">
        <w:rPr>
          <w:rFonts w:ascii="Times New Roman" w:hAnsi="Times New Roman" w:cs="Times New Roman"/>
          <w:sz w:val="20"/>
          <w:szCs w:val="20"/>
        </w:rPr>
        <w:t>)</w:t>
      </w:r>
      <w:r w:rsidRPr="00075BA7">
        <w:rPr>
          <w:rFonts w:ascii="Times New Roman" w:hAnsi="Times New Roman" w:cs="Times New Roman"/>
          <w:sz w:val="20"/>
          <w:szCs w:val="20"/>
        </w:rPr>
        <w:t>,</w:t>
      </w:r>
      <w:r w:rsidR="0022390C" w:rsidRPr="00075BA7">
        <w:rPr>
          <w:rFonts w:ascii="Times New Roman" w:hAnsi="Times New Roman" w:cs="Times New Roman"/>
          <w:sz w:val="20"/>
          <w:szCs w:val="20"/>
        </w:rPr>
        <w:t xml:space="preserve"> </w:t>
      </w:r>
      <w:r w:rsidR="00E3295D" w:rsidRPr="00075BA7">
        <w:rPr>
          <w:rFonts w:ascii="Times New Roman" w:hAnsi="Times New Roman" w:cs="Times New Roman"/>
          <w:sz w:val="20"/>
          <w:szCs w:val="20"/>
        </w:rPr>
        <w:t>capsule</w:t>
      </w:r>
      <w:r w:rsidR="00AA5C64" w:rsidRPr="00075BA7">
        <w:rPr>
          <w:rFonts w:ascii="Times New Roman" w:hAnsi="Times New Roman" w:cs="Times New Roman"/>
          <w:sz w:val="20"/>
          <w:szCs w:val="20"/>
        </w:rPr>
        <w:t xml:space="preserve"> </w:t>
      </w:r>
      <w:r w:rsidRPr="00075BA7">
        <w:rPr>
          <w:rFonts w:ascii="Times New Roman" w:hAnsi="Times New Roman" w:cs="Times New Roman"/>
          <w:sz w:val="20"/>
          <w:szCs w:val="20"/>
        </w:rPr>
        <w:t>and immunoglobulin-binding protein</w:t>
      </w:r>
      <w:r w:rsidR="00814A81" w:rsidRPr="00075BA7">
        <w:rPr>
          <w:rFonts w:ascii="Times New Roman" w:hAnsi="Times New Roman" w:cs="Times New Roman"/>
          <w:sz w:val="20"/>
          <w:szCs w:val="20"/>
        </w:rPr>
        <w:t>s (</w:t>
      </w:r>
      <w:r w:rsidR="00AA5C64" w:rsidRPr="00075BA7">
        <w:rPr>
          <w:rFonts w:ascii="Times New Roman" w:hAnsi="Times New Roman" w:cs="Times New Roman"/>
          <w:sz w:val="20"/>
          <w:szCs w:val="20"/>
        </w:rPr>
        <w:t>Adhesins)</w:t>
      </w:r>
      <w:r w:rsidR="0091591F" w:rsidRPr="00075BA7">
        <w:rPr>
          <w:rFonts w:ascii="Times New Roman" w:hAnsi="Times New Roman" w:cs="Times New Roman"/>
          <w:sz w:val="20"/>
          <w:szCs w:val="20"/>
        </w:rPr>
        <w:t>. T</w:t>
      </w:r>
      <w:r w:rsidR="008944D8">
        <w:rPr>
          <w:rFonts w:ascii="Times New Roman" w:hAnsi="Times New Roman" w:cs="Times New Roman"/>
          <w:sz w:val="20"/>
          <w:szCs w:val="20"/>
        </w:rPr>
        <w:t>he</w:t>
      </w:r>
      <w:r w:rsidR="008944D8">
        <w:rPr>
          <w:rFonts w:ascii="Times New Roman" w:hAnsi="Times New Roman" w:cs="Times New Roman" w:hint="eastAsia"/>
          <w:sz w:val="20"/>
          <w:szCs w:val="20"/>
          <w:lang w:eastAsia="zh-CN"/>
        </w:rPr>
        <w:t xml:space="preserve"> </w:t>
      </w:r>
      <w:r w:rsidR="00F47E15" w:rsidRPr="00075BA7">
        <w:rPr>
          <w:rFonts w:ascii="Times New Roman" w:hAnsi="Times New Roman" w:cs="Times New Roman"/>
          <w:sz w:val="20"/>
          <w:szCs w:val="20"/>
        </w:rPr>
        <w:t>cell</w:t>
      </w:r>
      <w:r w:rsidR="008944D8">
        <w:rPr>
          <w:rFonts w:ascii="Times New Roman" w:hAnsi="Times New Roman" w:cs="Times New Roman" w:hint="eastAsia"/>
          <w:sz w:val="20"/>
          <w:szCs w:val="20"/>
          <w:lang w:eastAsia="zh-CN"/>
        </w:rPr>
        <w:t xml:space="preserve"> </w:t>
      </w:r>
      <w:r w:rsidR="00F47E15" w:rsidRPr="00075BA7">
        <w:rPr>
          <w:rFonts w:ascii="Times New Roman" w:hAnsi="Times New Roman" w:cs="Times New Roman"/>
          <w:sz w:val="20"/>
          <w:szCs w:val="20"/>
        </w:rPr>
        <w:t>well</w:t>
      </w:r>
      <w:r w:rsidR="008944D8">
        <w:rPr>
          <w:rFonts w:ascii="Times New Roman" w:hAnsi="Times New Roman" w:cs="Times New Roman" w:hint="eastAsia"/>
          <w:sz w:val="20"/>
          <w:szCs w:val="20"/>
          <w:lang w:eastAsia="zh-CN"/>
        </w:rPr>
        <w:t xml:space="preserve"> </w:t>
      </w:r>
      <w:proofErr w:type="spellStart"/>
      <w:r w:rsidR="00F47E15" w:rsidRPr="00075BA7">
        <w:rPr>
          <w:rFonts w:ascii="Times New Roman" w:hAnsi="Times New Roman" w:cs="Times New Roman"/>
          <w:sz w:val="20"/>
          <w:szCs w:val="20"/>
        </w:rPr>
        <w:t>lipopolysacharide</w:t>
      </w:r>
      <w:proofErr w:type="spellEnd"/>
      <w:r w:rsidR="008944D8">
        <w:rPr>
          <w:rFonts w:ascii="Times New Roman" w:hAnsi="Times New Roman" w:cs="Times New Roman" w:hint="eastAsia"/>
          <w:sz w:val="20"/>
          <w:szCs w:val="20"/>
          <w:lang w:eastAsia="zh-CN"/>
        </w:rPr>
        <w:t xml:space="preserve"> </w:t>
      </w:r>
      <w:r w:rsidR="001533FF" w:rsidRPr="00075BA7">
        <w:rPr>
          <w:rFonts w:ascii="Times New Roman" w:hAnsi="Times New Roman" w:cs="Times New Roman"/>
          <w:sz w:val="20"/>
          <w:szCs w:val="20"/>
        </w:rPr>
        <w:t>of</w:t>
      </w:r>
      <w:r w:rsidR="008944D8">
        <w:rPr>
          <w:rFonts w:ascii="Times New Roman" w:hAnsi="Times New Roman" w:cs="Times New Roman" w:hint="eastAsia"/>
          <w:sz w:val="20"/>
          <w:szCs w:val="20"/>
          <w:lang w:eastAsia="zh-CN"/>
        </w:rPr>
        <w:t xml:space="preserve"> </w:t>
      </w:r>
      <w:proofErr w:type="spellStart"/>
      <w:r w:rsidR="00F47E15" w:rsidRPr="00075BA7">
        <w:rPr>
          <w:rFonts w:ascii="Times New Roman" w:hAnsi="Times New Roman" w:cs="Times New Roman"/>
          <w:i/>
          <w:sz w:val="20"/>
          <w:szCs w:val="20"/>
        </w:rPr>
        <w:t>Histophilus</w:t>
      </w:r>
      <w:proofErr w:type="spellEnd"/>
      <w:r w:rsidR="008944D8">
        <w:rPr>
          <w:rFonts w:ascii="Times New Roman" w:hAnsi="Times New Roman" w:cs="Times New Roman" w:hint="eastAsia"/>
          <w:i/>
          <w:sz w:val="20"/>
          <w:szCs w:val="20"/>
          <w:lang w:eastAsia="zh-CN"/>
        </w:rPr>
        <w:t xml:space="preserve"> </w:t>
      </w:r>
      <w:proofErr w:type="spellStart"/>
      <w:r w:rsidR="001533FF" w:rsidRPr="00075BA7">
        <w:rPr>
          <w:rFonts w:ascii="Times New Roman" w:hAnsi="Times New Roman" w:cs="Times New Roman"/>
          <w:i/>
          <w:sz w:val="20"/>
          <w:szCs w:val="20"/>
        </w:rPr>
        <w:t>somni</w:t>
      </w:r>
      <w:proofErr w:type="spellEnd"/>
      <w:r w:rsidR="008944D8">
        <w:rPr>
          <w:rFonts w:ascii="Times New Roman" w:hAnsi="Times New Roman" w:cs="Times New Roman" w:hint="eastAsia"/>
          <w:i/>
          <w:sz w:val="20"/>
          <w:szCs w:val="20"/>
          <w:lang w:eastAsia="zh-CN"/>
        </w:rPr>
        <w:t xml:space="preserve"> </w:t>
      </w:r>
      <w:r w:rsidR="00F47E15" w:rsidRPr="00075BA7">
        <w:rPr>
          <w:rFonts w:ascii="Times New Roman" w:hAnsi="Times New Roman" w:cs="Times New Roman"/>
          <w:sz w:val="20"/>
          <w:szCs w:val="20"/>
        </w:rPr>
        <w:t>is</w:t>
      </w:r>
      <w:r w:rsidR="008944D8">
        <w:rPr>
          <w:rFonts w:ascii="Times New Roman" w:hAnsi="Times New Roman" w:cs="Times New Roman" w:hint="eastAsia"/>
          <w:sz w:val="20"/>
          <w:szCs w:val="20"/>
          <w:lang w:eastAsia="zh-CN"/>
        </w:rPr>
        <w:t xml:space="preserve"> </w:t>
      </w:r>
      <w:r w:rsidR="001533FF" w:rsidRPr="00075BA7">
        <w:rPr>
          <w:rFonts w:ascii="Times New Roman" w:hAnsi="Times New Roman" w:cs="Times New Roman"/>
          <w:sz w:val="20"/>
          <w:szCs w:val="20"/>
        </w:rPr>
        <w:t>te</w:t>
      </w:r>
      <w:r w:rsidR="00F47E15" w:rsidRPr="00075BA7">
        <w:rPr>
          <w:rFonts w:ascii="Times New Roman" w:hAnsi="Times New Roman" w:cs="Times New Roman"/>
          <w:sz w:val="20"/>
          <w:szCs w:val="20"/>
        </w:rPr>
        <w:t>rmed</w:t>
      </w:r>
      <w:r w:rsidR="008944D8">
        <w:rPr>
          <w:rFonts w:ascii="Times New Roman" w:hAnsi="Times New Roman" w:cs="Times New Roman" w:hint="eastAsia"/>
          <w:sz w:val="20"/>
          <w:szCs w:val="20"/>
          <w:lang w:eastAsia="zh-CN"/>
        </w:rPr>
        <w:t xml:space="preserve"> </w:t>
      </w:r>
      <w:r w:rsidR="00F47E15" w:rsidRPr="00075BA7">
        <w:rPr>
          <w:rFonts w:ascii="Times New Roman" w:hAnsi="Times New Roman" w:cs="Times New Roman"/>
          <w:sz w:val="20"/>
          <w:szCs w:val="20"/>
        </w:rPr>
        <w:t>lipooligosaccharide (</w:t>
      </w:r>
      <w:r w:rsidR="00E61C51" w:rsidRPr="00075BA7">
        <w:rPr>
          <w:rFonts w:ascii="Times New Roman" w:hAnsi="Times New Roman" w:cs="Times New Roman"/>
          <w:sz w:val="20"/>
          <w:szCs w:val="20"/>
        </w:rPr>
        <w:t>has shorter side chains</w:t>
      </w:r>
      <w:r w:rsidR="00F47E15" w:rsidRPr="00075BA7">
        <w:rPr>
          <w:rFonts w:ascii="Times New Roman" w:hAnsi="Times New Roman" w:cs="Times New Roman"/>
          <w:sz w:val="20"/>
          <w:szCs w:val="20"/>
        </w:rPr>
        <w:t>).</w:t>
      </w:r>
      <w:r w:rsidR="00C44AED" w:rsidRPr="00075BA7">
        <w:rPr>
          <w:rFonts w:ascii="Times New Roman" w:hAnsi="Times New Roman" w:cs="Times New Roman"/>
          <w:sz w:val="20"/>
          <w:szCs w:val="20"/>
        </w:rPr>
        <w:t xml:space="preserve"> LOS</w:t>
      </w:r>
      <w:r w:rsidR="00040A5D" w:rsidRPr="00075BA7">
        <w:rPr>
          <w:rFonts w:ascii="Times New Roman" w:hAnsi="Times New Roman" w:cs="Times New Roman"/>
          <w:sz w:val="20"/>
          <w:szCs w:val="20"/>
        </w:rPr>
        <w:t xml:space="preserve"> </w:t>
      </w:r>
      <w:r w:rsidR="001533FF" w:rsidRPr="00075BA7">
        <w:rPr>
          <w:rFonts w:ascii="Times New Roman" w:hAnsi="Times New Roman" w:cs="Times New Roman"/>
          <w:sz w:val="20"/>
          <w:szCs w:val="20"/>
        </w:rPr>
        <w:t>i</w:t>
      </w:r>
      <w:r w:rsidR="00AA5C64" w:rsidRPr="00075BA7">
        <w:rPr>
          <w:rFonts w:ascii="Times New Roman" w:hAnsi="Times New Roman" w:cs="Times New Roman"/>
          <w:sz w:val="20"/>
          <w:szCs w:val="20"/>
        </w:rPr>
        <w:t>s a major virulence factor,</w:t>
      </w:r>
      <w:r w:rsidR="008944D8">
        <w:rPr>
          <w:rFonts w:ascii="Times New Roman" w:hAnsi="Times New Roman" w:cs="Times New Roman" w:hint="eastAsia"/>
          <w:sz w:val="20"/>
          <w:szCs w:val="20"/>
          <w:lang w:eastAsia="zh-CN"/>
        </w:rPr>
        <w:t xml:space="preserve"> </w:t>
      </w:r>
      <w:r w:rsidR="001533FF" w:rsidRPr="00075BA7">
        <w:rPr>
          <w:rFonts w:ascii="Times New Roman" w:hAnsi="Times New Roman" w:cs="Times New Roman"/>
          <w:sz w:val="20"/>
          <w:szCs w:val="20"/>
        </w:rPr>
        <w:t xml:space="preserve">because of </w:t>
      </w:r>
      <w:r w:rsidR="00AA5C64" w:rsidRPr="00075BA7">
        <w:rPr>
          <w:rFonts w:ascii="Times New Roman" w:hAnsi="Times New Roman" w:cs="Times New Roman"/>
          <w:sz w:val="20"/>
          <w:szCs w:val="20"/>
        </w:rPr>
        <w:t xml:space="preserve">both </w:t>
      </w:r>
      <w:r w:rsidR="001533FF" w:rsidRPr="00075BA7">
        <w:rPr>
          <w:rFonts w:ascii="Times New Roman" w:hAnsi="Times New Roman" w:cs="Times New Roman"/>
          <w:sz w:val="20"/>
          <w:szCs w:val="20"/>
        </w:rPr>
        <w:t>its tox</w:t>
      </w:r>
      <w:r w:rsidR="00AA5C64" w:rsidRPr="00075BA7">
        <w:rPr>
          <w:rFonts w:ascii="Times New Roman" w:hAnsi="Times New Roman" w:cs="Times New Roman"/>
          <w:sz w:val="20"/>
          <w:szCs w:val="20"/>
        </w:rPr>
        <w:t xml:space="preserve">ic lipid A component and </w:t>
      </w:r>
      <w:r w:rsidR="001533FF" w:rsidRPr="00075BA7">
        <w:rPr>
          <w:rFonts w:ascii="Times New Roman" w:hAnsi="Times New Roman" w:cs="Times New Roman"/>
          <w:sz w:val="20"/>
          <w:szCs w:val="20"/>
        </w:rPr>
        <w:t>the organism can modif</w:t>
      </w:r>
      <w:r w:rsidR="00F47E15" w:rsidRPr="00075BA7">
        <w:rPr>
          <w:rFonts w:ascii="Times New Roman" w:hAnsi="Times New Roman" w:cs="Times New Roman"/>
          <w:sz w:val="20"/>
          <w:szCs w:val="20"/>
        </w:rPr>
        <w:t>y the structure of its LOS,</w:t>
      </w:r>
      <w:r w:rsidR="008944D8">
        <w:rPr>
          <w:rFonts w:ascii="Times New Roman" w:hAnsi="Times New Roman" w:cs="Times New Roman" w:hint="eastAsia"/>
          <w:sz w:val="20"/>
          <w:szCs w:val="20"/>
          <w:lang w:eastAsia="zh-CN"/>
        </w:rPr>
        <w:t xml:space="preserve"> </w:t>
      </w:r>
      <w:r w:rsidR="001533FF" w:rsidRPr="00075BA7">
        <w:rPr>
          <w:rFonts w:ascii="Times New Roman" w:hAnsi="Times New Roman" w:cs="Times New Roman"/>
          <w:sz w:val="20"/>
          <w:szCs w:val="20"/>
        </w:rPr>
        <w:t>under the control of the gene lob (for LOS</w:t>
      </w:r>
      <w:r w:rsidR="00E3295D" w:rsidRPr="00075BA7">
        <w:rPr>
          <w:rFonts w:ascii="Times New Roman" w:hAnsi="Times New Roman" w:cs="Times New Roman"/>
          <w:sz w:val="20"/>
          <w:szCs w:val="20"/>
        </w:rPr>
        <w:t xml:space="preserve"> biosynethesis).</w:t>
      </w:r>
      <w:r w:rsidR="001533FF" w:rsidRPr="00075BA7">
        <w:rPr>
          <w:rFonts w:ascii="Times New Roman" w:hAnsi="Times New Roman" w:cs="Times New Roman"/>
          <w:sz w:val="20"/>
          <w:szCs w:val="20"/>
        </w:rPr>
        <w:t xml:space="preserve"> </w:t>
      </w:r>
      <w:r w:rsidR="0088312E" w:rsidRPr="00075BA7">
        <w:rPr>
          <w:rFonts w:ascii="Times New Roman" w:hAnsi="Times New Roman" w:cs="Times New Roman"/>
          <w:sz w:val="20"/>
          <w:szCs w:val="20"/>
        </w:rPr>
        <w:t xml:space="preserve">A capsule found on the cell wall of some bacteria is used to </w:t>
      </w:r>
      <w:r w:rsidR="00B77850" w:rsidRPr="00075BA7">
        <w:rPr>
          <w:rFonts w:ascii="Times New Roman" w:hAnsi="Times New Roman" w:cs="Times New Roman"/>
          <w:sz w:val="20"/>
          <w:szCs w:val="20"/>
        </w:rPr>
        <w:t>interfere</w:t>
      </w:r>
      <w:r w:rsidR="0088312E" w:rsidRPr="00075BA7">
        <w:rPr>
          <w:rFonts w:ascii="Times New Roman" w:hAnsi="Times New Roman" w:cs="Times New Roman"/>
          <w:sz w:val="20"/>
          <w:szCs w:val="20"/>
        </w:rPr>
        <w:t xml:space="preserve"> with phagocytosis (antiphagocytic effect).</w:t>
      </w:r>
      <w:r w:rsidR="001C41B7" w:rsidRPr="00075BA7">
        <w:rPr>
          <w:rFonts w:ascii="Times New Roman" w:hAnsi="Times New Roman" w:cs="Times New Roman"/>
          <w:i/>
          <w:iCs/>
          <w:sz w:val="20"/>
          <w:szCs w:val="20"/>
        </w:rPr>
        <w:t xml:space="preserve"> Haemophilus</w:t>
      </w:r>
      <w:r w:rsidR="001C41B7" w:rsidRPr="00075BA7">
        <w:rPr>
          <w:rFonts w:ascii="Times New Roman" w:hAnsi="Times New Roman" w:cs="Times New Roman"/>
          <w:sz w:val="20"/>
          <w:szCs w:val="20"/>
        </w:rPr>
        <w:t xml:space="preserve"> species have generally been thought not to make toxins or other extracellular products that account for their ability to produce infection</w:t>
      </w:r>
      <w:r w:rsidR="000F4B51" w:rsidRPr="00075BA7">
        <w:rPr>
          <w:rFonts w:ascii="Times New Roman" w:hAnsi="Times New Roman" w:cs="Times New Roman"/>
          <w:sz w:val="20"/>
          <w:szCs w:val="20"/>
        </w:rPr>
        <w:t xml:space="preserve"> </w:t>
      </w:r>
      <w:r w:rsidR="009D67BF" w:rsidRPr="00075BA7">
        <w:rPr>
          <w:rFonts w:ascii="Times New Roman" w:hAnsi="Times New Roman" w:cs="Times New Roman"/>
          <w:sz w:val="20"/>
          <w:szCs w:val="20"/>
        </w:rPr>
        <w:t>(</w:t>
      </w:r>
      <w:r w:rsidR="00E3295D" w:rsidRPr="00075BA7">
        <w:rPr>
          <w:rFonts w:ascii="Times New Roman" w:hAnsi="Times New Roman" w:cs="Times New Roman"/>
          <w:sz w:val="20"/>
          <w:szCs w:val="20"/>
        </w:rPr>
        <w:t xml:space="preserve">Czuprynski </w:t>
      </w:r>
      <w:r w:rsidR="00E3295D" w:rsidRPr="00075BA7">
        <w:rPr>
          <w:rFonts w:ascii="Times New Roman" w:hAnsi="Times New Roman" w:cs="Times New Roman"/>
          <w:i/>
          <w:sz w:val="20"/>
          <w:szCs w:val="20"/>
        </w:rPr>
        <w:t>et al</w:t>
      </w:r>
      <w:r w:rsidR="00E3295D" w:rsidRPr="00075BA7">
        <w:rPr>
          <w:rFonts w:ascii="Times New Roman" w:hAnsi="Times New Roman" w:cs="Times New Roman"/>
          <w:sz w:val="20"/>
          <w:szCs w:val="20"/>
        </w:rPr>
        <w:t>., 2004</w:t>
      </w:r>
      <w:r w:rsidR="00F47E15" w:rsidRPr="00075BA7">
        <w:rPr>
          <w:rFonts w:ascii="Times New Roman" w:hAnsi="Times New Roman" w:cs="Times New Roman"/>
          <w:sz w:val="20"/>
          <w:szCs w:val="20"/>
        </w:rPr>
        <w:t>).</w:t>
      </w:r>
    </w:p>
    <w:p w:rsidR="00E96F88" w:rsidRPr="00075BA7" w:rsidRDefault="00E96F88" w:rsidP="0091591F">
      <w:pPr>
        <w:pStyle w:val="Heading3"/>
        <w:keepNext w:val="0"/>
        <w:keepLines w:val="0"/>
        <w:snapToGrid w:val="0"/>
        <w:spacing w:before="0" w:line="240" w:lineRule="auto"/>
        <w:jc w:val="both"/>
        <w:rPr>
          <w:rFonts w:ascii="Times New Roman" w:hAnsi="Times New Roman" w:cs="Times New Roman"/>
          <w:color w:val="auto"/>
          <w:sz w:val="20"/>
          <w:szCs w:val="20"/>
        </w:rPr>
      </w:pPr>
      <w:bookmarkStart w:id="8" w:name="_Toc503566428"/>
      <w:r w:rsidRPr="00075BA7">
        <w:rPr>
          <w:rFonts w:ascii="Times New Roman" w:hAnsi="Times New Roman" w:cs="Times New Roman"/>
          <w:color w:val="auto"/>
          <w:sz w:val="20"/>
          <w:szCs w:val="20"/>
        </w:rPr>
        <w:t>Pathogenesis</w:t>
      </w:r>
      <w:bookmarkEnd w:id="8"/>
      <w:r w:rsidR="00B941F1" w:rsidRPr="00075BA7">
        <w:rPr>
          <w:rFonts w:ascii="Times New Roman" w:hAnsi="Times New Roman" w:cs="Times New Roman"/>
          <w:color w:val="auto"/>
          <w:sz w:val="20"/>
          <w:szCs w:val="20"/>
        </w:rPr>
        <w:t xml:space="preserve"> </w:t>
      </w:r>
    </w:p>
    <w:p w:rsidR="0076058F" w:rsidRPr="00075BA7" w:rsidRDefault="004B3C80" w:rsidP="0091591F">
      <w:pPr>
        <w:snapToGrid w:val="0"/>
        <w:spacing w:after="0" w:line="240" w:lineRule="auto"/>
        <w:ind w:firstLine="425"/>
        <w:jc w:val="both"/>
        <w:rPr>
          <w:rFonts w:ascii="Times New Roman" w:hAnsi="Times New Roman" w:cs="Times New Roman"/>
          <w:color w:val="00B0F0"/>
          <w:sz w:val="20"/>
          <w:szCs w:val="20"/>
        </w:rPr>
      </w:pPr>
      <w:r w:rsidRPr="00075BA7">
        <w:rPr>
          <w:rFonts w:ascii="Times New Roman" w:hAnsi="Times New Roman" w:cs="Times New Roman"/>
          <w:sz w:val="20"/>
          <w:szCs w:val="20"/>
        </w:rPr>
        <w:t xml:space="preserve">Young or previously unexposed animals are most susceptible to </w:t>
      </w:r>
      <w:r w:rsidR="004C32CA" w:rsidRPr="00075BA7">
        <w:rPr>
          <w:rFonts w:ascii="Times New Roman" w:hAnsi="Times New Roman" w:cs="Times New Roman"/>
          <w:i/>
          <w:iCs/>
          <w:sz w:val="20"/>
          <w:szCs w:val="20"/>
        </w:rPr>
        <w:t>Haemophilus</w:t>
      </w:r>
      <w:r w:rsidRPr="00075BA7">
        <w:rPr>
          <w:rFonts w:ascii="Times New Roman" w:hAnsi="Times New Roman" w:cs="Times New Roman"/>
          <w:i/>
          <w:iCs/>
          <w:sz w:val="20"/>
          <w:szCs w:val="20"/>
        </w:rPr>
        <w:t xml:space="preserve"> </w:t>
      </w:r>
      <w:r w:rsidRPr="00075BA7">
        <w:rPr>
          <w:rFonts w:ascii="Times New Roman" w:hAnsi="Times New Roman" w:cs="Times New Roman"/>
          <w:sz w:val="20"/>
          <w:szCs w:val="20"/>
        </w:rPr>
        <w:t>infections with stress factors contribut</w:t>
      </w:r>
      <w:r w:rsidRPr="00075BA7">
        <w:rPr>
          <w:rFonts w:ascii="Times New Roman" w:hAnsi="Times New Roman" w:cs="Times New Roman"/>
          <w:sz w:val="20"/>
          <w:szCs w:val="20"/>
        </w:rPr>
        <w:softHyphen/>
        <w:t>ing to the development of signs of disease</w:t>
      </w:r>
      <w:r w:rsidR="002C1E85" w:rsidRPr="00075BA7">
        <w:rPr>
          <w:rFonts w:ascii="Times New Roman" w:hAnsi="Times New Roman" w:cs="Times New Roman"/>
          <w:sz w:val="20"/>
          <w:szCs w:val="20"/>
        </w:rPr>
        <w:t xml:space="preserve"> (Quinn, </w:t>
      </w:r>
      <w:r w:rsidR="002C1E85" w:rsidRPr="00075BA7">
        <w:rPr>
          <w:rFonts w:ascii="Times New Roman" w:hAnsi="Times New Roman" w:cs="Times New Roman"/>
          <w:i/>
          <w:sz w:val="20"/>
          <w:szCs w:val="20"/>
        </w:rPr>
        <w:t>et al.,</w:t>
      </w:r>
      <w:r w:rsidR="002C1E85" w:rsidRPr="00075BA7">
        <w:rPr>
          <w:rFonts w:ascii="Times New Roman" w:hAnsi="Times New Roman" w:cs="Times New Roman"/>
          <w:sz w:val="20"/>
          <w:szCs w:val="20"/>
        </w:rPr>
        <w:t xml:space="preserve"> 1994). </w:t>
      </w:r>
      <w:r w:rsidR="00E41836" w:rsidRPr="00075BA7">
        <w:rPr>
          <w:rFonts w:ascii="Times New Roman" w:hAnsi="Times New Roman" w:cs="Times New Roman"/>
          <w:sz w:val="20"/>
          <w:szCs w:val="20"/>
        </w:rPr>
        <w:t xml:space="preserve">Environmental and other stress factors such as transportation, weaning and viral infections may contribute to the development of infections by this group of organisms (Czuprynski </w:t>
      </w:r>
      <w:r w:rsidR="00E41836" w:rsidRPr="00075BA7">
        <w:rPr>
          <w:rFonts w:ascii="Times New Roman" w:hAnsi="Times New Roman" w:cs="Times New Roman"/>
          <w:i/>
          <w:sz w:val="20"/>
          <w:szCs w:val="20"/>
        </w:rPr>
        <w:t>et al</w:t>
      </w:r>
      <w:r w:rsidR="00E41836" w:rsidRPr="00075BA7">
        <w:rPr>
          <w:rFonts w:ascii="Times New Roman" w:hAnsi="Times New Roman" w:cs="Times New Roman"/>
          <w:sz w:val="20"/>
          <w:szCs w:val="20"/>
        </w:rPr>
        <w:t>., 2004).</w:t>
      </w:r>
      <w:r w:rsidR="00814A81" w:rsidRPr="00075BA7">
        <w:rPr>
          <w:rFonts w:ascii="Times New Roman" w:hAnsi="Times New Roman" w:cs="Times New Roman"/>
          <w:color w:val="00B0F0"/>
          <w:sz w:val="20"/>
          <w:szCs w:val="20"/>
        </w:rPr>
        <w:t xml:space="preserve"> </w:t>
      </w:r>
      <w:r w:rsidR="00884DBA" w:rsidRPr="00075BA7">
        <w:rPr>
          <w:rFonts w:ascii="Times New Roman" w:hAnsi="Times New Roman" w:cs="Times New Roman"/>
          <w:sz w:val="20"/>
          <w:szCs w:val="20"/>
        </w:rPr>
        <w:t xml:space="preserve">The capsule and cytotoxic factor of </w:t>
      </w:r>
      <w:r w:rsidR="009C4989" w:rsidRPr="00075BA7">
        <w:rPr>
          <w:rFonts w:ascii="Times New Roman" w:hAnsi="Times New Roman" w:cs="Times New Roman"/>
          <w:i/>
          <w:iCs/>
          <w:sz w:val="20"/>
          <w:szCs w:val="20"/>
        </w:rPr>
        <w:t>H. paragallinarum</w:t>
      </w:r>
      <w:r w:rsidR="00884DBA" w:rsidRPr="00075BA7">
        <w:rPr>
          <w:rFonts w:ascii="Times New Roman" w:hAnsi="Times New Roman" w:cs="Times New Roman"/>
          <w:i/>
          <w:iCs/>
          <w:sz w:val="20"/>
          <w:szCs w:val="20"/>
        </w:rPr>
        <w:t xml:space="preserve"> </w:t>
      </w:r>
      <w:r w:rsidR="00884DBA" w:rsidRPr="00075BA7">
        <w:rPr>
          <w:rFonts w:ascii="Times New Roman" w:hAnsi="Times New Roman" w:cs="Times New Roman"/>
          <w:sz w:val="20"/>
          <w:szCs w:val="20"/>
        </w:rPr>
        <w:t>are thoug</w:t>
      </w:r>
      <w:r w:rsidR="00990EAD" w:rsidRPr="00075BA7">
        <w:rPr>
          <w:rFonts w:ascii="Times New Roman" w:hAnsi="Times New Roman" w:cs="Times New Roman"/>
          <w:sz w:val="20"/>
          <w:szCs w:val="20"/>
        </w:rPr>
        <w:t>ht to b</w:t>
      </w:r>
      <w:r w:rsidR="00884DBA" w:rsidRPr="00075BA7">
        <w:rPr>
          <w:rFonts w:ascii="Times New Roman" w:hAnsi="Times New Roman" w:cs="Times New Roman"/>
          <w:sz w:val="20"/>
          <w:szCs w:val="20"/>
        </w:rPr>
        <w:t xml:space="preserve">e virulence factors and endotoxin may play a role in the disease process. </w:t>
      </w:r>
      <w:r w:rsidR="00884DBA" w:rsidRPr="00075BA7">
        <w:rPr>
          <w:rFonts w:ascii="Times New Roman" w:hAnsi="Times New Roman" w:cs="Times New Roman"/>
          <w:i/>
          <w:iCs/>
          <w:sz w:val="20"/>
          <w:szCs w:val="20"/>
        </w:rPr>
        <w:t xml:space="preserve">H. somnus </w:t>
      </w:r>
      <w:r w:rsidR="00884DBA" w:rsidRPr="00075BA7">
        <w:rPr>
          <w:rFonts w:ascii="Times New Roman" w:hAnsi="Times New Roman" w:cs="Times New Roman"/>
          <w:sz w:val="20"/>
          <w:szCs w:val="20"/>
        </w:rPr>
        <w:t>is resistant to the let</w:t>
      </w:r>
      <w:r w:rsidR="00184997" w:rsidRPr="00075BA7">
        <w:rPr>
          <w:rFonts w:ascii="Times New Roman" w:hAnsi="Times New Roman" w:cs="Times New Roman"/>
          <w:sz w:val="20"/>
          <w:szCs w:val="20"/>
        </w:rPr>
        <w:t>hal effects of phagocytes and se</w:t>
      </w:r>
      <w:r w:rsidR="00884DBA" w:rsidRPr="00075BA7">
        <w:rPr>
          <w:rFonts w:ascii="Times New Roman" w:hAnsi="Times New Roman" w:cs="Times New Roman"/>
          <w:sz w:val="20"/>
          <w:szCs w:val="20"/>
        </w:rPr>
        <w:t>rum, can adhere to epithelium and is toxic to endothelial cells to which it also adheres</w:t>
      </w:r>
      <w:r w:rsidR="00851E03" w:rsidRPr="00075BA7">
        <w:rPr>
          <w:rFonts w:ascii="Times New Roman" w:hAnsi="Times New Roman" w:cs="Times New Roman"/>
          <w:sz w:val="20"/>
          <w:szCs w:val="20"/>
        </w:rPr>
        <w:t xml:space="preserve"> (Quinn, </w:t>
      </w:r>
      <w:r w:rsidR="00851E03" w:rsidRPr="00075BA7">
        <w:rPr>
          <w:rFonts w:ascii="Times New Roman" w:hAnsi="Times New Roman" w:cs="Times New Roman"/>
          <w:i/>
          <w:sz w:val="20"/>
          <w:szCs w:val="20"/>
        </w:rPr>
        <w:t>et al.,</w:t>
      </w:r>
      <w:r w:rsidR="00851E03" w:rsidRPr="00075BA7">
        <w:rPr>
          <w:rFonts w:ascii="Times New Roman" w:hAnsi="Times New Roman" w:cs="Times New Roman"/>
          <w:sz w:val="20"/>
          <w:szCs w:val="20"/>
        </w:rPr>
        <w:t xml:space="preserve"> 1994).</w:t>
      </w:r>
    </w:p>
    <w:p w:rsidR="009D67BF" w:rsidRPr="00075BA7" w:rsidRDefault="00B43E98"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sz w:val="20"/>
          <w:szCs w:val="20"/>
        </w:rPr>
        <w:t>Vasculitis is a major feature of the lesion</w:t>
      </w:r>
      <w:r w:rsidR="00E05B29" w:rsidRPr="00075BA7">
        <w:rPr>
          <w:rFonts w:ascii="Times New Roman" w:hAnsi="Times New Roman" w:cs="Times New Roman"/>
          <w:sz w:val="20"/>
          <w:szCs w:val="20"/>
        </w:rPr>
        <w:t>s observed i</w:t>
      </w:r>
      <w:r w:rsidRPr="00075BA7">
        <w:rPr>
          <w:rFonts w:ascii="Times New Roman" w:hAnsi="Times New Roman" w:cs="Times New Roman"/>
          <w:sz w:val="20"/>
          <w:szCs w:val="20"/>
        </w:rPr>
        <w:t xml:space="preserve">n </w:t>
      </w:r>
      <w:r w:rsidRPr="00075BA7">
        <w:rPr>
          <w:rFonts w:ascii="Times New Roman" w:hAnsi="Times New Roman" w:cs="Times New Roman"/>
          <w:i/>
          <w:sz w:val="20"/>
          <w:szCs w:val="20"/>
        </w:rPr>
        <w:t>H. somni</w:t>
      </w:r>
      <w:r w:rsidRPr="00075BA7">
        <w:rPr>
          <w:rFonts w:ascii="Times New Roman" w:hAnsi="Times New Roman" w:cs="Times New Roman"/>
          <w:sz w:val="20"/>
          <w:szCs w:val="20"/>
        </w:rPr>
        <w:t xml:space="preserve"> infections and LOS is involved in induction of apoptosis in endothelial cells and in leukocytes (Czuprynski </w:t>
      </w:r>
      <w:r w:rsidRPr="00075BA7">
        <w:rPr>
          <w:rFonts w:ascii="Times New Roman" w:hAnsi="Times New Roman" w:cs="Times New Roman"/>
          <w:i/>
          <w:sz w:val="20"/>
          <w:szCs w:val="20"/>
        </w:rPr>
        <w:t>et al</w:t>
      </w:r>
      <w:r w:rsidRPr="00075BA7">
        <w:rPr>
          <w:rFonts w:ascii="Times New Roman" w:hAnsi="Times New Roman" w:cs="Times New Roman"/>
          <w:sz w:val="20"/>
          <w:szCs w:val="20"/>
        </w:rPr>
        <w:t>., 2004)</w:t>
      </w:r>
      <w:r w:rsidR="007D78B4" w:rsidRPr="00075BA7">
        <w:rPr>
          <w:rFonts w:ascii="Times New Roman" w:hAnsi="Times New Roman" w:cs="Times New Roman"/>
          <w:sz w:val="20"/>
          <w:szCs w:val="20"/>
        </w:rPr>
        <w:t xml:space="preserve">. In addition, </w:t>
      </w:r>
      <w:r w:rsidR="007D78B4" w:rsidRPr="00075BA7">
        <w:rPr>
          <w:rFonts w:ascii="Times New Roman" w:hAnsi="Times New Roman" w:cs="Times New Roman"/>
          <w:i/>
          <w:sz w:val="20"/>
          <w:szCs w:val="20"/>
        </w:rPr>
        <w:t xml:space="preserve">H. </w:t>
      </w:r>
      <w:r w:rsidR="007D78B4" w:rsidRPr="00075BA7">
        <w:rPr>
          <w:rFonts w:ascii="Times New Roman" w:hAnsi="Times New Roman" w:cs="Times New Roman"/>
          <w:i/>
          <w:sz w:val="20"/>
          <w:szCs w:val="20"/>
        </w:rPr>
        <w:lastRenderedPageBreak/>
        <w:t>somni</w:t>
      </w:r>
      <w:r w:rsidR="007D78B4" w:rsidRPr="00075BA7">
        <w:rPr>
          <w:rFonts w:ascii="Times New Roman" w:hAnsi="Times New Roman" w:cs="Times New Roman"/>
          <w:sz w:val="20"/>
          <w:szCs w:val="20"/>
        </w:rPr>
        <w:t xml:space="preserve"> produces an exopolysaccharide and filamentous haemagglutinin proteins, both of which may be involved in biofilm formation (</w:t>
      </w:r>
      <w:r w:rsidR="009D67BF" w:rsidRPr="00075BA7">
        <w:rPr>
          <w:rFonts w:ascii="Times New Roman" w:hAnsi="Times New Roman" w:cs="Times New Roman"/>
          <w:sz w:val="20"/>
          <w:szCs w:val="20"/>
        </w:rPr>
        <w:t xml:space="preserve">Sandal and Inzana, </w:t>
      </w:r>
      <w:r w:rsidR="007D78B4" w:rsidRPr="00075BA7">
        <w:rPr>
          <w:rFonts w:ascii="Times New Roman" w:hAnsi="Times New Roman" w:cs="Times New Roman"/>
          <w:sz w:val="20"/>
          <w:szCs w:val="20"/>
        </w:rPr>
        <w:t>2010)</w:t>
      </w:r>
      <w:r w:rsidR="009D67BF" w:rsidRPr="00075BA7">
        <w:rPr>
          <w:rFonts w:ascii="Times New Roman" w:hAnsi="Times New Roman" w:cs="Times New Roman"/>
          <w:sz w:val="20"/>
          <w:szCs w:val="20"/>
        </w:rPr>
        <w:t>.</w:t>
      </w:r>
      <w:r w:rsidR="007D78B4" w:rsidRPr="00075BA7">
        <w:rPr>
          <w:rFonts w:ascii="Times New Roman" w:hAnsi="Times New Roman" w:cs="Times New Roman"/>
          <w:color w:val="00B0F0"/>
          <w:sz w:val="20"/>
          <w:szCs w:val="20"/>
        </w:rPr>
        <w:t xml:space="preserve"> </w:t>
      </w:r>
      <w:r w:rsidR="007D78B4" w:rsidRPr="00075BA7">
        <w:rPr>
          <w:rFonts w:ascii="Times New Roman" w:hAnsi="Times New Roman" w:cs="Times New Roman"/>
          <w:sz w:val="20"/>
          <w:szCs w:val="20"/>
        </w:rPr>
        <w:t xml:space="preserve">The virulence attributes of </w:t>
      </w:r>
      <w:r w:rsidR="007D78B4" w:rsidRPr="00075BA7">
        <w:rPr>
          <w:rFonts w:ascii="Times New Roman" w:hAnsi="Times New Roman" w:cs="Times New Roman"/>
          <w:i/>
          <w:sz w:val="20"/>
          <w:szCs w:val="20"/>
        </w:rPr>
        <w:t>H</w:t>
      </w:r>
      <w:r w:rsidR="007D78B4" w:rsidRPr="00075BA7">
        <w:rPr>
          <w:rFonts w:ascii="Times New Roman" w:hAnsi="Times New Roman" w:cs="Times New Roman"/>
          <w:sz w:val="20"/>
          <w:szCs w:val="20"/>
        </w:rPr>
        <w:t xml:space="preserve">. </w:t>
      </w:r>
      <w:r w:rsidR="007D78B4" w:rsidRPr="00075BA7">
        <w:rPr>
          <w:rFonts w:ascii="Times New Roman" w:hAnsi="Times New Roman" w:cs="Times New Roman"/>
          <w:i/>
          <w:sz w:val="20"/>
          <w:szCs w:val="20"/>
        </w:rPr>
        <w:t>parasuis</w:t>
      </w:r>
      <w:r w:rsidR="007D78B4" w:rsidRPr="00075BA7">
        <w:rPr>
          <w:rFonts w:ascii="Times New Roman" w:hAnsi="Times New Roman" w:cs="Times New Roman"/>
          <w:sz w:val="20"/>
          <w:szCs w:val="20"/>
        </w:rPr>
        <w:t xml:space="preserve"> are poorly characterized, and definitive proof of virulence requires reproduction of disease in animals.</w:t>
      </w:r>
      <w:r w:rsidR="00814A81" w:rsidRPr="00075BA7">
        <w:rPr>
          <w:rFonts w:ascii="Times New Roman" w:hAnsi="Times New Roman" w:cs="Times New Roman"/>
          <w:sz w:val="20"/>
          <w:szCs w:val="20"/>
        </w:rPr>
        <w:t xml:space="preserve"> </w:t>
      </w:r>
      <w:r w:rsidR="007D78B4" w:rsidRPr="00075BA7">
        <w:rPr>
          <w:rFonts w:ascii="Times New Roman" w:hAnsi="Times New Roman" w:cs="Times New Roman"/>
          <w:sz w:val="20"/>
          <w:szCs w:val="20"/>
        </w:rPr>
        <w:t xml:space="preserve">It is known that </w:t>
      </w:r>
      <w:r w:rsidR="007D78B4" w:rsidRPr="00075BA7">
        <w:rPr>
          <w:rFonts w:ascii="Times New Roman" w:hAnsi="Times New Roman" w:cs="Times New Roman"/>
          <w:i/>
          <w:sz w:val="20"/>
          <w:szCs w:val="20"/>
        </w:rPr>
        <w:t>H. parasuis</w:t>
      </w:r>
      <w:r w:rsidR="007D78B4" w:rsidRPr="00075BA7">
        <w:rPr>
          <w:rFonts w:ascii="Times New Roman" w:hAnsi="Times New Roman" w:cs="Times New Roman"/>
          <w:sz w:val="20"/>
          <w:szCs w:val="20"/>
        </w:rPr>
        <w:t xml:space="preserve"> produces capsular p</w:t>
      </w:r>
      <w:r w:rsidR="00137ADC" w:rsidRPr="00075BA7">
        <w:rPr>
          <w:rFonts w:ascii="Times New Roman" w:hAnsi="Times New Roman" w:cs="Times New Roman"/>
          <w:sz w:val="20"/>
          <w:szCs w:val="20"/>
        </w:rPr>
        <w:t>olysaccharide, lipo</w:t>
      </w:r>
      <w:r w:rsidR="007D78B4" w:rsidRPr="00075BA7">
        <w:rPr>
          <w:rFonts w:ascii="Times New Roman" w:hAnsi="Times New Roman" w:cs="Times New Roman"/>
          <w:sz w:val="20"/>
          <w:szCs w:val="20"/>
        </w:rPr>
        <w:t>oligosaccharide and outer membrane proteins but detailed information on their exact pathogenic role is not available</w:t>
      </w:r>
      <w:r w:rsidR="009D67BF" w:rsidRPr="00075BA7">
        <w:rPr>
          <w:rFonts w:ascii="Times New Roman" w:hAnsi="Times New Roman" w:cs="Times New Roman"/>
          <w:sz w:val="20"/>
          <w:szCs w:val="20"/>
        </w:rPr>
        <w:t xml:space="preserve"> (Czuprynski, </w:t>
      </w:r>
      <w:r w:rsidR="007D78B4" w:rsidRPr="00075BA7">
        <w:rPr>
          <w:rFonts w:ascii="Times New Roman" w:hAnsi="Times New Roman" w:cs="Times New Roman"/>
          <w:sz w:val="20"/>
          <w:szCs w:val="20"/>
        </w:rPr>
        <w:t>2009).</w:t>
      </w:r>
      <w:r w:rsidR="007D78B4" w:rsidRPr="00075BA7">
        <w:rPr>
          <w:rFonts w:ascii="Times New Roman" w:hAnsi="Times New Roman" w:cs="Times New Roman"/>
          <w:color w:val="FF0000"/>
          <w:sz w:val="20"/>
          <w:szCs w:val="20"/>
        </w:rPr>
        <w:t xml:space="preserve"> </w:t>
      </w:r>
    </w:p>
    <w:p w:rsidR="00F23A31" w:rsidRPr="00075BA7" w:rsidRDefault="00A83625" w:rsidP="0091591F">
      <w:pPr>
        <w:pStyle w:val="Heading3"/>
        <w:keepNext w:val="0"/>
        <w:keepLines w:val="0"/>
        <w:snapToGrid w:val="0"/>
        <w:spacing w:before="0" w:line="240" w:lineRule="auto"/>
        <w:jc w:val="both"/>
        <w:rPr>
          <w:rFonts w:ascii="Times New Roman" w:hAnsi="Times New Roman" w:cs="Times New Roman"/>
          <w:color w:val="auto"/>
          <w:sz w:val="20"/>
          <w:szCs w:val="20"/>
        </w:rPr>
      </w:pPr>
      <w:bookmarkStart w:id="9" w:name="_Toc503566429"/>
      <w:r w:rsidRPr="00075BA7">
        <w:rPr>
          <w:rFonts w:ascii="Times New Roman" w:hAnsi="Times New Roman" w:cs="Times New Roman"/>
          <w:color w:val="auto"/>
          <w:sz w:val="20"/>
          <w:szCs w:val="20"/>
        </w:rPr>
        <w:t>Clinical infections</w:t>
      </w:r>
      <w:bookmarkEnd w:id="9"/>
    </w:p>
    <w:p w:rsidR="006B59B4" w:rsidRPr="00075BA7" w:rsidRDefault="00B46372"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sz w:val="20"/>
          <w:szCs w:val="20"/>
        </w:rPr>
        <w:t xml:space="preserve">Haemophilus species which are pathogenic for animals tend to be host specific and cause a variety of </w:t>
      </w:r>
      <w:r w:rsidRPr="00075BA7">
        <w:rPr>
          <w:rFonts w:ascii="Times New Roman" w:hAnsi="Times New Roman" w:cs="Times New Roman"/>
          <w:sz w:val="20"/>
          <w:szCs w:val="20"/>
        </w:rPr>
        <w:lastRenderedPageBreak/>
        <w:t>clinical syndromes</w:t>
      </w:r>
      <w:r w:rsidR="009D67BF" w:rsidRPr="00075BA7">
        <w:rPr>
          <w:rFonts w:ascii="Times New Roman" w:hAnsi="Times New Roman" w:cs="Times New Roman"/>
          <w:sz w:val="20"/>
          <w:szCs w:val="20"/>
        </w:rPr>
        <w:t xml:space="preserve"> (</w:t>
      </w:r>
      <w:r w:rsidRPr="00075BA7">
        <w:rPr>
          <w:rFonts w:ascii="Times New Roman" w:hAnsi="Times New Roman" w:cs="Times New Roman"/>
          <w:sz w:val="20"/>
          <w:szCs w:val="20"/>
        </w:rPr>
        <w:t xml:space="preserve">Lees </w:t>
      </w:r>
      <w:r w:rsidRPr="00075BA7">
        <w:rPr>
          <w:rFonts w:ascii="Times New Roman" w:hAnsi="Times New Roman" w:cs="Times New Roman"/>
          <w:i/>
          <w:sz w:val="20"/>
          <w:szCs w:val="20"/>
        </w:rPr>
        <w:t>et al</w:t>
      </w:r>
      <w:r w:rsidRPr="00075BA7">
        <w:rPr>
          <w:rFonts w:ascii="Times New Roman" w:hAnsi="Times New Roman" w:cs="Times New Roman"/>
          <w:sz w:val="20"/>
          <w:szCs w:val="20"/>
        </w:rPr>
        <w:t>., 1990</w:t>
      </w:r>
      <w:r w:rsidR="009D67BF" w:rsidRPr="00075BA7">
        <w:rPr>
          <w:rFonts w:ascii="Times New Roman" w:hAnsi="Times New Roman" w:cs="Times New Roman"/>
          <w:sz w:val="20"/>
          <w:szCs w:val="20"/>
        </w:rPr>
        <w:t xml:space="preserve">). </w:t>
      </w:r>
      <w:r w:rsidR="00CA3766" w:rsidRPr="00075BA7">
        <w:rPr>
          <w:rFonts w:ascii="Times New Roman" w:hAnsi="Times New Roman" w:cs="Times New Roman"/>
          <w:i/>
          <w:sz w:val="20"/>
          <w:szCs w:val="20"/>
        </w:rPr>
        <w:t>Haemophilus paragallinarum</w:t>
      </w:r>
      <w:r w:rsidRPr="00075BA7">
        <w:rPr>
          <w:rFonts w:ascii="Times New Roman" w:hAnsi="Times New Roman" w:cs="Times New Roman"/>
          <w:sz w:val="20"/>
          <w:szCs w:val="20"/>
        </w:rPr>
        <w:t>,</w:t>
      </w:r>
      <w:r w:rsidR="00CA3766" w:rsidRPr="00075BA7">
        <w:rPr>
          <w:rFonts w:ascii="Times New Roman" w:hAnsi="Times New Roman" w:cs="Times New Roman"/>
          <w:sz w:val="20"/>
          <w:szCs w:val="20"/>
        </w:rPr>
        <w:t xml:space="preserve"> the cause o</w:t>
      </w:r>
      <w:r w:rsidRPr="00075BA7">
        <w:rPr>
          <w:rFonts w:ascii="Times New Roman" w:hAnsi="Times New Roman" w:cs="Times New Roman"/>
          <w:sz w:val="20"/>
          <w:szCs w:val="20"/>
        </w:rPr>
        <w:t>f infectious coryza in chickens,</w:t>
      </w:r>
      <w:r w:rsidR="00CA3766" w:rsidRPr="00075BA7">
        <w:rPr>
          <w:rFonts w:ascii="Times New Roman" w:hAnsi="Times New Roman" w:cs="Times New Roman"/>
          <w:sz w:val="20"/>
          <w:szCs w:val="20"/>
        </w:rPr>
        <w:t xml:space="preserve"> is one of the most important type species of veterinary importance. </w:t>
      </w:r>
      <w:r w:rsidR="00CA3766" w:rsidRPr="00075BA7">
        <w:rPr>
          <w:rFonts w:ascii="Times New Roman" w:hAnsi="Times New Roman" w:cs="Times New Roman"/>
          <w:i/>
          <w:sz w:val="20"/>
          <w:szCs w:val="20"/>
        </w:rPr>
        <w:t>H. parasuis,</w:t>
      </w:r>
      <w:r w:rsidR="00CA3766" w:rsidRPr="00075BA7">
        <w:rPr>
          <w:rFonts w:ascii="Times New Roman" w:hAnsi="Times New Roman" w:cs="Times New Roman"/>
          <w:sz w:val="20"/>
          <w:szCs w:val="20"/>
        </w:rPr>
        <w:t xml:space="preserve"> the cause of a septicemic disease called Glasser’s disease or polyserositis, and seconday resp</w:t>
      </w:r>
      <w:r w:rsidR="009D67BF" w:rsidRPr="00075BA7">
        <w:rPr>
          <w:rFonts w:ascii="Times New Roman" w:hAnsi="Times New Roman" w:cs="Times New Roman"/>
          <w:sz w:val="20"/>
          <w:szCs w:val="20"/>
        </w:rPr>
        <w:t xml:space="preserve">iratory disease of swine), and </w:t>
      </w:r>
      <w:r w:rsidR="00226F20" w:rsidRPr="00075BA7">
        <w:rPr>
          <w:rFonts w:ascii="Times New Roman" w:hAnsi="Times New Roman" w:cs="Times New Roman"/>
          <w:i/>
          <w:sz w:val="20"/>
          <w:szCs w:val="20"/>
        </w:rPr>
        <w:t>Haemophilus somnus</w:t>
      </w:r>
      <w:r w:rsidR="00CA3766" w:rsidRPr="00075BA7">
        <w:rPr>
          <w:rFonts w:ascii="Times New Roman" w:hAnsi="Times New Roman" w:cs="Times New Roman"/>
          <w:sz w:val="20"/>
          <w:szCs w:val="20"/>
        </w:rPr>
        <w:t xml:space="preserve"> the cause of septicemic, respiratory, and genital tract disease in cattle and sheep)</w:t>
      </w:r>
      <w:r w:rsidR="009D67BF" w:rsidRPr="00075BA7">
        <w:rPr>
          <w:rFonts w:ascii="Times New Roman" w:hAnsi="Times New Roman" w:cs="Times New Roman"/>
          <w:sz w:val="20"/>
          <w:szCs w:val="20"/>
        </w:rPr>
        <w:t xml:space="preserve"> (</w:t>
      </w:r>
      <w:r w:rsidRPr="00075BA7">
        <w:rPr>
          <w:rFonts w:ascii="Times New Roman" w:hAnsi="Times New Roman" w:cs="Times New Roman"/>
          <w:sz w:val="20"/>
          <w:szCs w:val="20"/>
        </w:rPr>
        <w:t>B</w:t>
      </w:r>
      <w:r w:rsidR="009D67BF" w:rsidRPr="00075BA7">
        <w:rPr>
          <w:rFonts w:ascii="Times New Roman" w:hAnsi="Times New Roman" w:cs="Times New Roman"/>
          <w:sz w:val="20"/>
          <w:szCs w:val="20"/>
        </w:rPr>
        <w:t>lood</w:t>
      </w:r>
      <w:r w:rsidRPr="00075BA7">
        <w:rPr>
          <w:rFonts w:ascii="Times New Roman" w:hAnsi="Times New Roman" w:cs="Times New Roman"/>
          <w:sz w:val="20"/>
          <w:szCs w:val="20"/>
        </w:rPr>
        <w:t xml:space="preserve"> </w:t>
      </w:r>
      <w:r w:rsidR="009D67BF" w:rsidRPr="00075BA7">
        <w:rPr>
          <w:rFonts w:ascii="Times New Roman" w:hAnsi="Times New Roman" w:cs="Times New Roman"/>
          <w:i/>
          <w:sz w:val="20"/>
          <w:szCs w:val="20"/>
        </w:rPr>
        <w:t>et al</w:t>
      </w:r>
      <w:r w:rsidR="009D67BF" w:rsidRPr="00075BA7">
        <w:rPr>
          <w:rFonts w:ascii="Times New Roman" w:hAnsi="Times New Roman" w:cs="Times New Roman"/>
          <w:sz w:val="20"/>
          <w:szCs w:val="20"/>
        </w:rPr>
        <w:t xml:space="preserve">., </w:t>
      </w:r>
      <w:r w:rsidRPr="00075BA7">
        <w:rPr>
          <w:rFonts w:ascii="Times New Roman" w:hAnsi="Times New Roman" w:cs="Times New Roman"/>
          <w:sz w:val="20"/>
          <w:szCs w:val="20"/>
        </w:rPr>
        <w:t>1983</w:t>
      </w:r>
      <w:r w:rsidR="009D67BF" w:rsidRPr="00075BA7">
        <w:rPr>
          <w:rFonts w:ascii="Times New Roman" w:hAnsi="Times New Roman" w:cs="Times New Roman"/>
          <w:sz w:val="20"/>
          <w:szCs w:val="20"/>
        </w:rPr>
        <w:t>)</w:t>
      </w:r>
      <w:r w:rsidRPr="00075BA7">
        <w:rPr>
          <w:rFonts w:ascii="Times New Roman" w:hAnsi="Times New Roman" w:cs="Times New Roman"/>
          <w:sz w:val="20"/>
          <w:szCs w:val="20"/>
        </w:rPr>
        <w:t>.</w:t>
      </w:r>
      <w:r w:rsidR="00826E43" w:rsidRPr="00075BA7">
        <w:rPr>
          <w:rFonts w:ascii="Times New Roman" w:hAnsi="Times New Roman" w:cs="Times New Roman"/>
          <w:color w:val="FF0000"/>
          <w:sz w:val="20"/>
          <w:szCs w:val="20"/>
        </w:rPr>
        <w:t xml:space="preserve"> </w:t>
      </w:r>
      <w:r w:rsidR="00313932" w:rsidRPr="00075BA7">
        <w:rPr>
          <w:rFonts w:ascii="Times New Roman" w:hAnsi="Times New Roman" w:cs="Times New Roman"/>
          <w:sz w:val="20"/>
          <w:szCs w:val="20"/>
        </w:rPr>
        <w:t>Thrombotic meningoencephalitis</w:t>
      </w:r>
      <w:r w:rsidR="002579B8" w:rsidRPr="00075BA7">
        <w:rPr>
          <w:rFonts w:ascii="Times New Roman" w:hAnsi="Times New Roman" w:cs="Times New Roman"/>
          <w:sz w:val="20"/>
          <w:szCs w:val="20"/>
        </w:rPr>
        <w:t xml:space="preserve"> </w:t>
      </w:r>
      <w:r w:rsidR="009D67BF" w:rsidRPr="00075BA7">
        <w:rPr>
          <w:rFonts w:ascii="Times New Roman" w:hAnsi="Times New Roman" w:cs="Times New Roman"/>
          <w:sz w:val="20"/>
          <w:szCs w:val="20"/>
        </w:rPr>
        <w:t xml:space="preserve">is </w:t>
      </w:r>
      <w:r w:rsidR="002579B8" w:rsidRPr="00075BA7">
        <w:rPr>
          <w:rFonts w:ascii="Times New Roman" w:hAnsi="Times New Roman" w:cs="Times New Roman"/>
          <w:sz w:val="20"/>
          <w:szCs w:val="20"/>
        </w:rPr>
        <w:t>a common consequence of septicaemia,</w:t>
      </w:r>
      <w:r w:rsidR="009D67BF" w:rsidRPr="00075BA7">
        <w:rPr>
          <w:rFonts w:ascii="Times New Roman" w:hAnsi="Times New Roman" w:cs="Times New Roman"/>
          <w:sz w:val="20"/>
          <w:szCs w:val="20"/>
        </w:rPr>
        <w:t xml:space="preserve"> </w:t>
      </w:r>
      <w:r w:rsidR="002579B8" w:rsidRPr="00075BA7">
        <w:rPr>
          <w:rFonts w:ascii="Times New Roman" w:hAnsi="Times New Roman" w:cs="Times New Roman"/>
          <w:sz w:val="20"/>
          <w:szCs w:val="20"/>
        </w:rPr>
        <w:t xml:space="preserve">due to </w:t>
      </w:r>
      <w:r w:rsidR="002579B8" w:rsidRPr="00075BA7">
        <w:rPr>
          <w:rFonts w:ascii="Times New Roman" w:hAnsi="Times New Roman" w:cs="Times New Roman"/>
          <w:i/>
          <w:sz w:val="20"/>
          <w:szCs w:val="20"/>
        </w:rPr>
        <w:t>H</w:t>
      </w:r>
      <w:r w:rsidR="009D67BF" w:rsidRPr="00075BA7">
        <w:rPr>
          <w:rFonts w:ascii="Times New Roman" w:hAnsi="Times New Roman" w:cs="Times New Roman"/>
          <w:i/>
          <w:sz w:val="20"/>
          <w:szCs w:val="20"/>
        </w:rPr>
        <w:t>.</w:t>
      </w:r>
      <w:r w:rsidR="002579B8" w:rsidRPr="00075BA7">
        <w:rPr>
          <w:rFonts w:ascii="Times New Roman" w:hAnsi="Times New Roman" w:cs="Times New Roman"/>
          <w:i/>
          <w:sz w:val="20"/>
          <w:szCs w:val="20"/>
        </w:rPr>
        <w:t xml:space="preserve"> somnus</w:t>
      </w:r>
      <w:r w:rsidR="002579B8" w:rsidRPr="00075BA7">
        <w:rPr>
          <w:rFonts w:ascii="Times New Roman" w:hAnsi="Times New Roman" w:cs="Times New Roman"/>
          <w:sz w:val="20"/>
          <w:szCs w:val="20"/>
        </w:rPr>
        <w:t>. It is encountered sporadically in young cattle recently introduced to feedlots</w:t>
      </w:r>
      <w:r w:rsidR="006B59B4" w:rsidRPr="00075BA7">
        <w:rPr>
          <w:rFonts w:ascii="Times New Roman" w:hAnsi="Times New Roman" w:cs="Times New Roman"/>
          <w:sz w:val="20"/>
          <w:szCs w:val="20"/>
        </w:rPr>
        <w:t xml:space="preserve"> </w:t>
      </w:r>
      <w:r w:rsidR="00652D22" w:rsidRPr="00075BA7">
        <w:rPr>
          <w:rFonts w:ascii="Times New Roman" w:hAnsi="Times New Roman" w:cs="Times New Roman"/>
          <w:sz w:val="20"/>
          <w:szCs w:val="20"/>
        </w:rPr>
        <w:t xml:space="preserve">(Quinn, </w:t>
      </w:r>
      <w:r w:rsidR="00652D22" w:rsidRPr="00075BA7">
        <w:rPr>
          <w:rFonts w:ascii="Times New Roman" w:hAnsi="Times New Roman" w:cs="Times New Roman"/>
          <w:i/>
          <w:sz w:val="20"/>
          <w:szCs w:val="20"/>
        </w:rPr>
        <w:t>et al.,</w:t>
      </w:r>
      <w:r w:rsidR="00652D22" w:rsidRPr="00075BA7">
        <w:rPr>
          <w:rFonts w:ascii="Times New Roman" w:hAnsi="Times New Roman" w:cs="Times New Roman"/>
          <w:sz w:val="20"/>
          <w:szCs w:val="20"/>
        </w:rPr>
        <w:t xml:space="preserve"> 1994).</w:t>
      </w:r>
    </w:p>
    <w:p w:rsidR="0091591F" w:rsidRPr="00075BA7" w:rsidRDefault="0091591F" w:rsidP="0091591F">
      <w:pPr>
        <w:snapToGrid w:val="0"/>
        <w:spacing w:after="0" w:line="240" w:lineRule="auto"/>
        <w:jc w:val="center"/>
        <w:rPr>
          <w:rFonts w:ascii="Times New Roman" w:hAnsi="Times New Roman" w:cs="Times New Roman"/>
          <w:sz w:val="20"/>
          <w:szCs w:val="20"/>
        </w:rPr>
        <w:sectPr w:rsidR="0091591F" w:rsidRPr="00075BA7" w:rsidSect="000E67D2">
          <w:type w:val="continuous"/>
          <w:pgSz w:w="12240" w:h="15840"/>
          <w:pgMar w:top="1440" w:right="1440" w:bottom="1440" w:left="1440" w:header="720" w:footer="720" w:gutter="0"/>
          <w:cols w:num="2" w:space="550"/>
          <w:docGrid w:linePitch="360"/>
        </w:sectPr>
      </w:pPr>
    </w:p>
    <w:p w:rsidR="00F31537" w:rsidRPr="00075BA7" w:rsidRDefault="00F31537" w:rsidP="0091591F">
      <w:pPr>
        <w:snapToGrid w:val="0"/>
        <w:spacing w:after="0" w:line="240" w:lineRule="auto"/>
        <w:jc w:val="center"/>
        <w:rPr>
          <w:rFonts w:ascii="Times New Roman" w:hAnsi="Times New Roman" w:cs="Times New Roman"/>
          <w:sz w:val="20"/>
          <w:szCs w:val="20"/>
        </w:rPr>
      </w:pPr>
    </w:p>
    <w:p w:rsidR="00494FD0" w:rsidRPr="00075BA7" w:rsidRDefault="004A1A4C" w:rsidP="0091591F">
      <w:pPr>
        <w:snapToGrid w:val="0"/>
        <w:spacing w:after="0" w:line="240" w:lineRule="auto"/>
        <w:jc w:val="center"/>
        <w:rPr>
          <w:rFonts w:ascii="Times New Roman" w:hAnsi="Times New Roman" w:cs="Times New Roman"/>
          <w:sz w:val="20"/>
          <w:szCs w:val="20"/>
        </w:rPr>
      </w:pPr>
      <w:r w:rsidRPr="00075BA7">
        <w:rPr>
          <w:rFonts w:ascii="Times New Roman" w:hAnsi="Times New Roman" w:cs="Times New Roman"/>
          <w:sz w:val="20"/>
          <w:szCs w:val="20"/>
        </w:rPr>
        <w:t>Table 1</w:t>
      </w:r>
      <w:r w:rsidR="004E28DA" w:rsidRPr="00075BA7">
        <w:rPr>
          <w:rFonts w:ascii="Times New Roman" w:hAnsi="Times New Roman" w:cs="Times New Roman"/>
          <w:sz w:val="20"/>
          <w:szCs w:val="20"/>
        </w:rPr>
        <w:t>:</w:t>
      </w:r>
      <w:r w:rsidR="00173555" w:rsidRPr="00075BA7">
        <w:rPr>
          <w:rFonts w:ascii="Times New Roman" w:hAnsi="Times New Roman" w:cs="Times New Roman"/>
          <w:sz w:val="20"/>
          <w:szCs w:val="20"/>
        </w:rPr>
        <w:t xml:space="preserve"> </w:t>
      </w:r>
      <w:r w:rsidR="00062BE9" w:rsidRPr="00075BA7">
        <w:rPr>
          <w:rFonts w:ascii="Times New Roman" w:hAnsi="Times New Roman" w:cs="Times New Roman"/>
          <w:sz w:val="20"/>
          <w:szCs w:val="20"/>
        </w:rPr>
        <w:t>Diseases of Veterinary Important</w:t>
      </w:r>
      <w:r w:rsidR="00173555" w:rsidRPr="00075BA7">
        <w:rPr>
          <w:rFonts w:ascii="Times New Roman" w:hAnsi="Times New Roman" w:cs="Times New Roman"/>
          <w:sz w:val="20"/>
          <w:szCs w:val="20"/>
        </w:rPr>
        <w:t xml:space="preserve"> </w:t>
      </w:r>
      <w:r w:rsidR="00173555" w:rsidRPr="00075BA7">
        <w:rPr>
          <w:rFonts w:ascii="Times New Roman" w:hAnsi="Times New Roman" w:cs="Times New Roman"/>
          <w:i/>
          <w:iCs/>
          <w:sz w:val="20"/>
          <w:szCs w:val="20"/>
        </w:rPr>
        <w:t xml:space="preserve">Haemophilus </w:t>
      </w:r>
      <w:r w:rsidR="00062BE9" w:rsidRPr="00075BA7">
        <w:rPr>
          <w:rFonts w:ascii="Times New Roman" w:hAnsi="Times New Roman" w:cs="Times New Roman"/>
          <w:sz w:val="20"/>
          <w:szCs w:val="20"/>
        </w:rPr>
        <w:t>S</w:t>
      </w:r>
      <w:r w:rsidR="00173555" w:rsidRPr="00075BA7">
        <w:rPr>
          <w:rFonts w:ascii="Times New Roman" w:hAnsi="Times New Roman" w:cs="Times New Roman"/>
          <w:sz w:val="20"/>
          <w:szCs w:val="20"/>
        </w:rPr>
        <w:t>pecies.</w:t>
      </w:r>
    </w:p>
    <w:tbl>
      <w:tblPr>
        <w:tblStyle w:val="LightShading-Accent11"/>
        <w:tblW w:w="5000" w:type="pct"/>
        <w:jc w:val="center"/>
        <w:tblCellMar>
          <w:left w:w="57" w:type="dxa"/>
          <w:right w:w="57" w:type="dxa"/>
        </w:tblCellMar>
        <w:tblLook w:val="0660"/>
      </w:tblPr>
      <w:tblGrid>
        <w:gridCol w:w="1670"/>
        <w:gridCol w:w="759"/>
        <w:gridCol w:w="7045"/>
      </w:tblGrid>
      <w:tr w:rsidR="006A2243" w:rsidRPr="00075BA7" w:rsidTr="00814A81">
        <w:trPr>
          <w:cnfStyle w:val="100000000000"/>
          <w:jc w:val="center"/>
        </w:trPr>
        <w:tc>
          <w:tcPr>
            <w:tcW w:w="881" w:type="pct"/>
            <w:noWrap/>
            <w:vAlign w:val="center"/>
          </w:tcPr>
          <w:p w:rsidR="006A2243" w:rsidRPr="00075BA7" w:rsidRDefault="006A2243" w:rsidP="0091591F">
            <w:pPr>
              <w:snapToGrid w:val="0"/>
              <w:jc w:val="both"/>
              <w:rPr>
                <w:rFonts w:ascii="Times New Roman" w:hAnsi="Times New Roman" w:cs="Times New Roman"/>
                <w:color w:val="auto"/>
                <w:sz w:val="20"/>
                <w:szCs w:val="20"/>
              </w:rPr>
            </w:pPr>
            <w:r w:rsidRPr="00075BA7">
              <w:rPr>
                <w:rFonts w:ascii="Times New Roman" w:hAnsi="Times New Roman" w:cs="Times New Roman"/>
                <w:b w:val="0"/>
                <w:bCs w:val="0"/>
                <w:color w:val="auto"/>
                <w:sz w:val="20"/>
                <w:szCs w:val="20"/>
              </w:rPr>
              <w:t>Species</w:t>
            </w:r>
          </w:p>
        </w:tc>
        <w:tc>
          <w:tcPr>
            <w:tcW w:w="401" w:type="pct"/>
            <w:vAlign w:val="center"/>
          </w:tcPr>
          <w:p w:rsidR="006A2243" w:rsidRPr="00075BA7" w:rsidRDefault="006A2243" w:rsidP="0091591F">
            <w:pPr>
              <w:snapToGrid w:val="0"/>
              <w:jc w:val="both"/>
              <w:rPr>
                <w:rFonts w:ascii="Times New Roman" w:hAnsi="Times New Roman" w:cs="Times New Roman"/>
                <w:color w:val="auto"/>
                <w:sz w:val="20"/>
                <w:szCs w:val="20"/>
              </w:rPr>
            </w:pPr>
            <w:r w:rsidRPr="00075BA7">
              <w:rPr>
                <w:rFonts w:ascii="Times New Roman" w:hAnsi="Times New Roman" w:cs="Times New Roman"/>
                <w:b w:val="0"/>
                <w:bCs w:val="0"/>
                <w:color w:val="auto"/>
                <w:sz w:val="20"/>
                <w:szCs w:val="20"/>
              </w:rPr>
              <w:t>Hos</w:t>
            </w:r>
            <w:r w:rsidR="00814A81" w:rsidRPr="00075BA7">
              <w:rPr>
                <w:rFonts w:ascii="Times New Roman" w:hAnsi="Times New Roman" w:cs="Times New Roman"/>
                <w:b w:val="0"/>
                <w:bCs w:val="0"/>
                <w:color w:val="auto"/>
                <w:sz w:val="20"/>
                <w:szCs w:val="20"/>
              </w:rPr>
              <w:t>t (</w:t>
            </w:r>
            <w:r w:rsidRPr="00075BA7">
              <w:rPr>
                <w:rFonts w:ascii="Times New Roman" w:hAnsi="Times New Roman" w:cs="Times New Roman"/>
                <w:b w:val="0"/>
                <w:bCs w:val="0"/>
                <w:color w:val="auto"/>
                <w:sz w:val="20"/>
                <w:szCs w:val="20"/>
              </w:rPr>
              <w:t>s)</w:t>
            </w:r>
          </w:p>
        </w:tc>
        <w:tc>
          <w:tcPr>
            <w:tcW w:w="3718" w:type="pct"/>
            <w:vAlign w:val="center"/>
          </w:tcPr>
          <w:p w:rsidR="006A2243" w:rsidRPr="00075BA7" w:rsidRDefault="006A2243" w:rsidP="0091591F">
            <w:pPr>
              <w:snapToGrid w:val="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Disease or significance</w:t>
            </w:r>
          </w:p>
        </w:tc>
      </w:tr>
      <w:tr w:rsidR="006A2243" w:rsidRPr="00075BA7" w:rsidTr="00814A81">
        <w:trPr>
          <w:jc w:val="center"/>
        </w:trPr>
        <w:tc>
          <w:tcPr>
            <w:tcW w:w="881" w:type="pct"/>
            <w:noWrap/>
            <w:vAlign w:val="center"/>
          </w:tcPr>
          <w:p w:rsidR="006A2243" w:rsidRPr="00075BA7" w:rsidRDefault="006A2243" w:rsidP="0091591F">
            <w:pPr>
              <w:snapToGrid w:val="0"/>
              <w:jc w:val="both"/>
              <w:rPr>
                <w:rFonts w:ascii="Times New Roman" w:hAnsi="Times New Roman" w:cs="Times New Roman"/>
                <w:color w:val="auto"/>
                <w:sz w:val="20"/>
                <w:szCs w:val="20"/>
              </w:rPr>
            </w:pPr>
            <w:r w:rsidRPr="00075BA7">
              <w:rPr>
                <w:rFonts w:ascii="Times New Roman" w:hAnsi="Times New Roman" w:cs="Times New Roman"/>
                <w:b/>
                <w:bCs/>
                <w:i/>
                <w:iCs/>
                <w:color w:val="auto"/>
                <w:sz w:val="20"/>
                <w:szCs w:val="20"/>
              </w:rPr>
              <w:t>H. somnus</w:t>
            </w:r>
          </w:p>
        </w:tc>
        <w:tc>
          <w:tcPr>
            <w:tcW w:w="401" w:type="pct"/>
            <w:vAlign w:val="center"/>
          </w:tcPr>
          <w:p w:rsidR="006A2243" w:rsidRPr="00075BA7" w:rsidRDefault="006A2243" w:rsidP="0091591F">
            <w:pPr>
              <w:pStyle w:val="DecimalAligned"/>
              <w:snapToGrid w:val="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 xml:space="preserve">Cattle </w:t>
            </w:r>
          </w:p>
        </w:tc>
        <w:tc>
          <w:tcPr>
            <w:tcW w:w="3718" w:type="pct"/>
            <w:vAlign w:val="center"/>
          </w:tcPr>
          <w:p w:rsidR="006A2243" w:rsidRPr="00075BA7" w:rsidRDefault="006A2243" w:rsidP="0091591F">
            <w:pPr>
              <w:widowControl w:val="0"/>
              <w:numPr>
                <w:ilvl w:val="0"/>
                <w:numId w:val="13"/>
              </w:numPr>
              <w:autoSpaceDE w:val="0"/>
              <w:autoSpaceDN w:val="0"/>
              <w:snapToGrid w:val="0"/>
              <w:ind w:left="0" w:firstLine="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 xml:space="preserve">Infectious thromboembolic meningoencephalitis (TEME): </w:t>
            </w:r>
          </w:p>
          <w:p w:rsidR="006A2243" w:rsidRPr="00075BA7" w:rsidRDefault="006A2243" w:rsidP="0091591F">
            <w:pPr>
              <w:widowControl w:val="0"/>
              <w:numPr>
                <w:ilvl w:val="0"/>
                <w:numId w:val="14"/>
              </w:numPr>
              <w:autoSpaceDE w:val="0"/>
              <w:autoSpaceDN w:val="0"/>
              <w:snapToGrid w:val="0"/>
              <w:ind w:left="0" w:firstLine="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Respiratory d</w:t>
            </w:r>
            <w:r w:rsidR="00F31537" w:rsidRPr="00075BA7">
              <w:rPr>
                <w:rFonts w:ascii="Times New Roman" w:hAnsi="Times New Roman" w:cs="Times New Roman"/>
                <w:color w:val="auto"/>
                <w:sz w:val="20"/>
                <w:szCs w:val="20"/>
              </w:rPr>
              <w:t xml:space="preserve">isease: pneumonia and pleurisy, </w:t>
            </w:r>
            <w:r w:rsidRPr="00075BA7">
              <w:rPr>
                <w:rFonts w:ascii="Times New Roman" w:hAnsi="Times New Roman" w:cs="Times New Roman"/>
                <w:color w:val="auto"/>
                <w:sz w:val="20"/>
                <w:szCs w:val="20"/>
              </w:rPr>
              <w:t xml:space="preserve">endometritis and abortion. </w:t>
            </w:r>
          </w:p>
        </w:tc>
      </w:tr>
      <w:tr w:rsidR="006A2243" w:rsidRPr="00075BA7" w:rsidTr="00814A81">
        <w:trPr>
          <w:jc w:val="center"/>
        </w:trPr>
        <w:tc>
          <w:tcPr>
            <w:tcW w:w="881" w:type="pct"/>
            <w:noWrap/>
            <w:vAlign w:val="center"/>
          </w:tcPr>
          <w:p w:rsidR="006A2243" w:rsidRPr="00075BA7" w:rsidRDefault="006A2243" w:rsidP="0091591F">
            <w:pPr>
              <w:snapToGrid w:val="0"/>
              <w:jc w:val="both"/>
              <w:rPr>
                <w:rFonts w:ascii="Times New Roman" w:hAnsi="Times New Roman" w:cs="Times New Roman"/>
                <w:color w:val="auto"/>
                <w:sz w:val="20"/>
                <w:szCs w:val="20"/>
              </w:rPr>
            </w:pPr>
          </w:p>
        </w:tc>
        <w:tc>
          <w:tcPr>
            <w:tcW w:w="401" w:type="pct"/>
            <w:vAlign w:val="center"/>
          </w:tcPr>
          <w:p w:rsidR="006A2243" w:rsidRPr="00075BA7" w:rsidRDefault="006A2243" w:rsidP="0091591F">
            <w:pPr>
              <w:pStyle w:val="DecimalAligned"/>
              <w:snapToGrid w:val="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Sheep</w:t>
            </w:r>
          </w:p>
        </w:tc>
        <w:tc>
          <w:tcPr>
            <w:tcW w:w="3718" w:type="pct"/>
            <w:vAlign w:val="center"/>
          </w:tcPr>
          <w:p w:rsidR="006A2243" w:rsidRPr="00075BA7" w:rsidRDefault="004E28DA" w:rsidP="0091591F">
            <w:pPr>
              <w:snapToGrid w:val="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epididymitis and orchitis in rams. pneumonia, mastitis, polyarthritis, meningitis and septicaemia</w:t>
            </w:r>
          </w:p>
        </w:tc>
      </w:tr>
      <w:tr w:rsidR="006A2243" w:rsidRPr="00075BA7" w:rsidTr="00814A81">
        <w:trPr>
          <w:jc w:val="center"/>
        </w:trPr>
        <w:tc>
          <w:tcPr>
            <w:tcW w:w="881" w:type="pct"/>
            <w:tcBorders>
              <w:bottom w:val="nil"/>
            </w:tcBorders>
            <w:noWrap/>
            <w:vAlign w:val="center"/>
          </w:tcPr>
          <w:p w:rsidR="006A2243" w:rsidRPr="00075BA7" w:rsidRDefault="004E28DA" w:rsidP="0091591F">
            <w:pPr>
              <w:snapToGrid w:val="0"/>
              <w:jc w:val="both"/>
              <w:rPr>
                <w:rFonts w:ascii="Times New Roman" w:hAnsi="Times New Roman" w:cs="Times New Roman"/>
                <w:color w:val="auto"/>
                <w:sz w:val="20"/>
                <w:szCs w:val="20"/>
              </w:rPr>
            </w:pPr>
            <w:r w:rsidRPr="00075BA7">
              <w:rPr>
                <w:rFonts w:ascii="Times New Roman" w:hAnsi="Times New Roman" w:cs="Times New Roman"/>
                <w:b/>
                <w:bCs/>
                <w:i/>
                <w:iCs/>
                <w:color w:val="auto"/>
                <w:sz w:val="20"/>
                <w:szCs w:val="20"/>
              </w:rPr>
              <w:t>H. parasuis</w:t>
            </w:r>
          </w:p>
        </w:tc>
        <w:tc>
          <w:tcPr>
            <w:tcW w:w="401" w:type="pct"/>
            <w:tcBorders>
              <w:bottom w:val="nil"/>
            </w:tcBorders>
            <w:vAlign w:val="center"/>
          </w:tcPr>
          <w:p w:rsidR="006A2243" w:rsidRPr="00075BA7" w:rsidRDefault="004E28DA" w:rsidP="0091591F">
            <w:pPr>
              <w:pStyle w:val="DecimalAligned"/>
              <w:snapToGrid w:val="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Pigs</w:t>
            </w:r>
          </w:p>
        </w:tc>
        <w:tc>
          <w:tcPr>
            <w:tcW w:w="3718" w:type="pct"/>
            <w:tcBorders>
              <w:bottom w:val="nil"/>
            </w:tcBorders>
            <w:vAlign w:val="center"/>
          </w:tcPr>
          <w:p w:rsidR="004E28DA" w:rsidRPr="00075BA7" w:rsidRDefault="004E28DA" w:rsidP="0091591F">
            <w:pPr>
              <w:widowControl w:val="0"/>
              <w:numPr>
                <w:ilvl w:val="0"/>
                <w:numId w:val="15"/>
              </w:numPr>
              <w:autoSpaceDE w:val="0"/>
              <w:autoSpaceDN w:val="0"/>
              <w:snapToGrid w:val="0"/>
              <w:ind w:left="0" w:firstLine="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Glasser</w:t>
            </w:r>
            <w:r w:rsidRPr="00075BA7">
              <w:rPr>
                <w:rFonts w:ascii="Times New Roman" w:hAnsi="Times New Roman" w:cs="Times New Roman"/>
                <w:color w:val="auto"/>
                <w:sz w:val="20"/>
                <w:szCs w:val="20"/>
                <w:vertAlign w:val="superscript"/>
              </w:rPr>
              <w:t>'</w:t>
            </w:r>
            <w:r w:rsidRPr="00075BA7">
              <w:rPr>
                <w:rFonts w:ascii="Times New Roman" w:hAnsi="Times New Roman" w:cs="Times New Roman"/>
                <w:color w:val="auto"/>
                <w:sz w:val="20"/>
                <w:szCs w:val="20"/>
              </w:rPr>
              <w:t>s disease: polyserositis and meningitis in young pigs</w:t>
            </w:r>
          </w:p>
          <w:p w:rsidR="006A2243" w:rsidRPr="00075BA7" w:rsidRDefault="004E28DA" w:rsidP="0091591F">
            <w:pPr>
              <w:widowControl w:val="0"/>
              <w:numPr>
                <w:ilvl w:val="0"/>
                <w:numId w:val="16"/>
              </w:numPr>
              <w:autoSpaceDE w:val="0"/>
              <w:autoSpaceDN w:val="0"/>
              <w:snapToGrid w:val="0"/>
              <w:ind w:left="0" w:firstLine="0"/>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t>Arthritis and pneumonia in older pigs</w:t>
            </w:r>
            <w:r w:rsidR="00F31537" w:rsidRPr="00075BA7">
              <w:rPr>
                <w:rFonts w:ascii="Times New Roman" w:hAnsi="Times New Roman" w:cs="Times New Roman"/>
                <w:color w:val="auto"/>
                <w:sz w:val="20"/>
                <w:szCs w:val="20"/>
              </w:rPr>
              <w:t xml:space="preserve">, </w:t>
            </w:r>
            <w:r w:rsidRPr="00075BA7">
              <w:rPr>
                <w:rFonts w:ascii="Times New Roman" w:hAnsi="Times New Roman" w:cs="Times New Roman"/>
                <w:i/>
                <w:iCs/>
                <w:color w:val="auto"/>
                <w:sz w:val="20"/>
                <w:szCs w:val="20"/>
              </w:rPr>
              <w:t>(Mycoplasma hyopneumoniae)</w:t>
            </w:r>
          </w:p>
        </w:tc>
      </w:tr>
      <w:tr w:rsidR="006A2243" w:rsidRPr="00075BA7" w:rsidTr="00814A81">
        <w:trPr>
          <w:cnfStyle w:val="010000000000"/>
          <w:jc w:val="center"/>
        </w:trPr>
        <w:tc>
          <w:tcPr>
            <w:tcW w:w="881" w:type="pct"/>
            <w:tcBorders>
              <w:top w:val="nil"/>
              <w:bottom w:val="single" w:sz="4" w:space="0" w:color="auto"/>
            </w:tcBorders>
            <w:noWrap/>
            <w:vAlign w:val="center"/>
          </w:tcPr>
          <w:p w:rsidR="006A2243" w:rsidRPr="00075BA7" w:rsidRDefault="004E28DA" w:rsidP="0091591F">
            <w:pPr>
              <w:snapToGrid w:val="0"/>
              <w:jc w:val="both"/>
              <w:rPr>
                <w:rFonts w:ascii="Times New Roman" w:hAnsi="Times New Roman" w:cs="Times New Roman"/>
                <w:color w:val="auto"/>
                <w:sz w:val="20"/>
                <w:szCs w:val="20"/>
              </w:rPr>
            </w:pPr>
            <w:r w:rsidRPr="00075BA7">
              <w:rPr>
                <w:rFonts w:ascii="Times New Roman" w:hAnsi="Times New Roman" w:cs="Times New Roman"/>
                <w:i/>
                <w:iCs/>
                <w:color w:val="auto"/>
                <w:sz w:val="20"/>
                <w:szCs w:val="20"/>
              </w:rPr>
              <w:t>H. paragallinarum</w:t>
            </w:r>
            <w:r w:rsidR="00814A81" w:rsidRPr="00075BA7">
              <w:rPr>
                <w:rFonts w:ascii="Times New Roman" w:hAnsi="Times New Roman" w:cs="Times New Roman"/>
                <w:i/>
                <w:iCs/>
                <w:color w:val="auto"/>
                <w:sz w:val="20"/>
                <w:szCs w:val="20"/>
              </w:rPr>
              <w:t xml:space="preserve"> </w:t>
            </w:r>
          </w:p>
        </w:tc>
        <w:tc>
          <w:tcPr>
            <w:tcW w:w="401" w:type="pct"/>
            <w:tcBorders>
              <w:top w:val="nil"/>
              <w:bottom w:val="single" w:sz="4" w:space="0" w:color="auto"/>
            </w:tcBorders>
            <w:vAlign w:val="center"/>
          </w:tcPr>
          <w:p w:rsidR="006A2243" w:rsidRPr="00075BA7" w:rsidRDefault="004E28DA" w:rsidP="0091591F">
            <w:pPr>
              <w:snapToGrid w:val="0"/>
              <w:jc w:val="both"/>
              <w:rPr>
                <w:rStyle w:val="SubtleEmphasis"/>
                <w:rFonts w:ascii="Times New Roman" w:hAnsi="Times New Roman" w:cs="Times New Roman"/>
                <w:i w:val="0"/>
                <w:color w:val="auto"/>
                <w:sz w:val="20"/>
                <w:szCs w:val="20"/>
              </w:rPr>
            </w:pPr>
            <w:r w:rsidRPr="00075BA7">
              <w:rPr>
                <w:rStyle w:val="SubtleEmphasis"/>
                <w:rFonts w:ascii="Times New Roman" w:hAnsi="Times New Roman" w:cs="Times New Roman"/>
                <w:i w:val="0"/>
                <w:color w:val="auto"/>
                <w:sz w:val="20"/>
                <w:szCs w:val="20"/>
              </w:rPr>
              <w:t>Poultry</w:t>
            </w:r>
          </w:p>
        </w:tc>
        <w:tc>
          <w:tcPr>
            <w:tcW w:w="3718" w:type="pct"/>
            <w:tcBorders>
              <w:top w:val="nil"/>
              <w:bottom w:val="single" w:sz="4" w:space="0" w:color="auto"/>
            </w:tcBorders>
            <w:vAlign w:val="center"/>
          </w:tcPr>
          <w:p w:rsidR="006A2243" w:rsidRPr="00075BA7" w:rsidRDefault="004E28DA" w:rsidP="0091591F">
            <w:pPr>
              <w:snapToGrid w:val="0"/>
              <w:jc w:val="both"/>
              <w:rPr>
                <w:rFonts w:ascii="Times New Roman" w:hAnsi="Times New Roman" w:cs="Times New Roman"/>
                <w:color w:val="auto"/>
                <w:sz w:val="20"/>
                <w:szCs w:val="20"/>
              </w:rPr>
            </w:pPr>
            <w:r w:rsidRPr="00075BA7">
              <w:rPr>
                <w:rFonts w:ascii="Times New Roman" w:hAnsi="Times New Roman" w:cs="Times New Roman"/>
                <w:b w:val="0"/>
                <w:color w:val="auto"/>
                <w:sz w:val="20"/>
                <w:szCs w:val="20"/>
              </w:rPr>
              <w:t xml:space="preserve">Infectious coryza and </w:t>
            </w:r>
            <w:r w:rsidR="00F31537" w:rsidRPr="00075BA7">
              <w:rPr>
                <w:rFonts w:ascii="Times New Roman" w:hAnsi="Times New Roman" w:cs="Times New Roman"/>
                <w:b w:val="0"/>
                <w:color w:val="auto"/>
                <w:sz w:val="20"/>
                <w:szCs w:val="20"/>
              </w:rPr>
              <w:t>edema</w:t>
            </w:r>
            <w:r w:rsidRPr="00075BA7">
              <w:rPr>
                <w:rFonts w:ascii="Times New Roman" w:hAnsi="Times New Roman" w:cs="Times New Roman"/>
                <w:b w:val="0"/>
                <w:color w:val="auto"/>
                <w:sz w:val="20"/>
                <w:szCs w:val="20"/>
              </w:rPr>
              <w:t xml:space="preserve"> of the face, reduction in egg production</w:t>
            </w:r>
          </w:p>
        </w:tc>
      </w:tr>
    </w:tbl>
    <w:p w:rsidR="00AD41D8" w:rsidRPr="00075BA7" w:rsidRDefault="00FC5CDD" w:rsidP="0091591F">
      <w:pPr>
        <w:snapToGrid w:val="0"/>
        <w:spacing w:after="0" w:line="240" w:lineRule="auto"/>
        <w:jc w:val="both"/>
        <w:rPr>
          <w:rFonts w:ascii="Times New Roman" w:hAnsi="Times New Roman" w:cs="Times New Roman"/>
          <w:sz w:val="20"/>
          <w:szCs w:val="20"/>
        </w:rPr>
      </w:pPr>
      <w:r w:rsidRPr="00075BA7">
        <w:rPr>
          <w:rFonts w:ascii="Times New Roman" w:hAnsi="Times New Roman" w:cs="Times New Roman"/>
          <w:sz w:val="20"/>
          <w:szCs w:val="20"/>
        </w:rPr>
        <w:t xml:space="preserve">Source: </w:t>
      </w:r>
      <w:r w:rsidR="00826E43" w:rsidRPr="00075BA7">
        <w:rPr>
          <w:rFonts w:ascii="Times New Roman" w:hAnsi="Times New Roman" w:cs="Times New Roman"/>
          <w:sz w:val="20"/>
          <w:szCs w:val="20"/>
        </w:rPr>
        <w:t xml:space="preserve">(Quinn, </w:t>
      </w:r>
      <w:r w:rsidR="00826E43" w:rsidRPr="00075BA7">
        <w:rPr>
          <w:rFonts w:ascii="Times New Roman" w:hAnsi="Times New Roman" w:cs="Times New Roman"/>
          <w:i/>
          <w:sz w:val="20"/>
          <w:szCs w:val="20"/>
        </w:rPr>
        <w:t>et al.,</w:t>
      </w:r>
      <w:r w:rsidR="00826E43" w:rsidRPr="00075BA7">
        <w:rPr>
          <w:rFonts w:ascii="Times New Roman" w:hAnsi="Times New Roman" w:cs="Times New Roman"/>
          <w:sz w:val="20"/>
          <w:szCs w:val="20"/>
        </w:rPr>
        <w:t xml:space="preserve"> 1994).</w:t>
      </w:r>
    </w:p>
    <w:p w:rsidR="0091591F" w:rsidRPr="00075BA7" w:rsidRDefault="0091591F" w:rsidP="0091591F">
      <w:pPr>
        <w:pStyle w:val="Heading3"/>
        <w:keepNext w:val="0"/>
        <w:keepLines w:val="0"/>
        <w:snapToGrid w:val="0"/>
        <w:spacing w:before="0" w:line="240" w:lineRule="auto"/>
        <w:jc w:val="both"/>
        <w:rPr>
          <w:rFonts w:ascii="Times New Roman" w:hAnsi="Times New Roman" w:cs="Times New Roman"/>
          <w:color w:val="auto"/>
          <w:sz w:val="20"/>
          <w:szCs w:val="20"/>
          <w:lang w:eastAsia="zh-CN"/>
        </w:rPr>
      </w:pPr>
      <w:bookmarkStart w:id="10" w:name="_Toc503566430"/>
    </w:p>
    <w:p w:rsidR="0091591F" w:rsidRPr="00075BA7" w:rsidRDefault="0091591F" w:rsidP="0091591F">
      <w:pPr>
        <w:rPr>
          <w:sz w:val="20"/>
          <w:szCs w:val="20"/>
          <w:lang w:eastAsia="zh-CN"/>
        </w:rPr>
        <w:sectPr w:rsidR="0091591F" w:rsidRPr="00075BA7" w:rsidSect="000E67D2">
          <w:type w:val="continuous"/>
          <w:pgSz w:w="12240" w:h="15840"/>
          <w:pgMar w:top="1440" w:right="1440" w:bottom="1440" w:left="1440" w:header="720" w:footer="720" w:gutter="0"/>
          <w:cols w:space="720"/>
          <w:docGrid w:linePitch="360"/>
        </w:sectPr>
      </w:pPr>
    </w:p>
    <w:p w:rsidR="00814A81" w:rsidRPr="00075BA7" w:rsidRDefault="00C05F3A" w:rsidP="0091591F">
      <w:pPr>
        <w:pStyle w:val="Heading3"/>
        <w:keepNext w:val="0"/>
        <w:keepLines w:val="0"/>
        <w:snapToGrid w:val="0"/>
        <w:spacing w:before="0" w:line="240" w:lineRule="auto"/>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lastRenderedPageBreak/>
        <w:t>Laboratory diagnosis</w:t>
      </w:r>
      <w:bookmarkStart w:id="11" w:name="_Toc503566431"/>
      <w:bookmarkEnd w:id="10"/>
    </w:p>
    <w:p w:rsidR="00C05F3A" w:rsidRPr="00075BA7" w:rsidRDefault="00814A81" w:rsidP="0091591F">
      <w:pPr>
        <w:snapToGrid w:val="0"/>
        <w:spacing w:after="0" w:line="240" w:lineRule="auto"/>
        <w:jc w:val="both"/>
        <w:outlineLvl w:val="0"/>
        <w:rPr>
          <w:rFonts w:ascii="Times New Roman" w:hAnsi="Times New Roman" w:cs="Times New Roman"/>
          <w:b/>
          <w:sz w:val="20"/>
          <w:szCs w:val="20"/>
        </w:rPr>
      </w:pPr>
      <w:r w:rsidRPr="00075BA7">
        <w:rPr>
          <w:rFonts w:ascii="Times New Roman" w:hAnsi="Times New Roman" w:cs="Times New Roman"/>
          <w:b/>
          <w:sz w:val="20"/>
          <w:szCs w:val="20"/>
        </w:rPr>
        <w:t>S</w:t>
      </w:r>
      <w:r w:rsidR="00C05F3A" w:rsidRPr="00075BA7">
        <w:rPr>
          <w:rFonts w:ascii="Times New Roman" w:hAnsi="Times New Roman" w:cs="Times New Roman"/>
          <w:b/>
          <w:sz w:val="20"/>
          <w:szCs w:val="20"/>
        </w:rPr>
        <w:t>pecimen</w:t>
      </w:r>
      <w:bookmarkEnd w:id="11"/>
    </w:p>
    <w:p w:rsidR="00814A81" w:rsidRPr="00075BA7" w:rsidRDefault="002B064E"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i/>
          <w:iCs/>
          <w:sz w:val="20"/>
          <w:szCs w:val="20"/>
        </w:rPr>
        <w:t xml:space="preserve">Haemophilus </w:t>
      </w:r>
      <w:r w:rsidRPr="00075BA7">
        <w:rPr>
          <w:rFonts w:ascii="Times New Roman" w:hAnsi="Times New Roman" w:cs="Times New Roman"/>
          <w:sz w:val="20"/>
          <w:szCs w:val="20"/>
        </w:rPr>
        <w:t>species are fragile and the specimens should be protected from drying and cultured as soon as possible within</w:t>
      </w:r>
      <w:r w:rsidR="00737402" w:rsidRPr="00075BA7">
        <w:rPr>
          <w:rFonts w:ascii="Times New Roman" w:hAnsi="Times New Roman" w:cs="Times New Roman"/>
          <w:sz w:val="20"/>
          <w:szCs w:val="20"/>
        </w:rPr>
        <w:t xml:space="preserve"> 24 hours</w:t>
      </w:r>
      <w:r w:rsidRPr="00075BA7">
        <w:rPr>
          <w:rFonts w:ascii="Times New Roman" w:hAnsi="Times New Roman" w:cs="Times New Roman"/>
          <w:sz w:val="20"/>
          <w:szCs w:val="20"/>
        </w:rPr>
        <w:t xml:space="preserve"> after collection. Refrigeration and transport media do not appear to be beneficial and deep freezin</w:t>
      </w:r>
      <w:r w:rsidR="007A0ADA" w:rsidRPr="00075BA7">
        <w:rPr>
          <w:rFonts w:ascii="Times New Roman" w:hAnsi="Times New Roman" w:cs="Times New Roman"/>
          <w:sz w:val="20"/>
          <w:szCs w:val="20"/>
        </w:rPr>
        <w:t>g</w:t>
      </w:r>
      <w:r w:rsidR="007015EC" w:rsidRPr="00075BA7">
        <w:rPr>
          <w:rFonts w:ascii="Times New Roman" w:hAnsi="Times New Roman" w:cs="Times New Roman"/>
          <w:sz w:val="20"/>
          <w:szCs w:val="20"/>
        </w:rPr>
        <w:t>, below</w:t>
      </w:r>
      <w:r w:rsidRPr="00075BA7">
        <w:rPr>
          <w:rFonts w:ascii="Times New Roman" w:hAnsi="Times New Roman" w:cs="Times New Roman"/>
          <w:sz w:val="20"/>
          <w:szCs w:val="20"/>
        </w:rPr>
        <w:t xml:space="preserve"> -60°C, is the only definite method for the preservation of these bacteria. The type of specimen required will depend on the d</w:t>
      </w:r>
      <w:r w:rsidR="00833D00" w:rsidRPr="00075BA7">
        <w:rPr>
          <w:rFonts w:ascii="Times New Roman" w:hAnsi="Times New Roman" w:cs="Times New Roman"/>
          <w:sz w:val="20"/>
          <w:szCs w:val="20"/>
        </w:rPr>
        <w:t xml:space="preserve">isease or lesions present </w:t>
      </w:r>
      <w:r w:rsidR="002C334B" w:rsidRPr="00075BA7">
        <w:rPr>
          <w:rFonts w:ascii="Times New Roman" w:hAnsi="Times New Roman" w:cs="Times New Roman"/>
          <w:sz w:val="20"/>
          <w:szCs w:val="20"/>
        </w:rPr>
        <w:t xml:space="preserve">(Quinn, </w:t>
      </w:r>
      <w:r w:rsidR="002C334B" w:rsidRPr="00075BA7">
        <w:rPr>
          <w:rFonts w:ascii="Times New Roman" w:hAnsi="Times New Roman" w:cs="Times New Roman"/>
          <w:i/>
          <w:sz w:val="20"/>
          <w:szCs w:val="20"/>
        </w:rPr>
        <w:t>et al.,</w:t>
      </w:r>
      <w:r w:rsidR="002C334B" w:rsidRPr="00075BA7">
        <w:rPr>
          <w:rFonts w:ascii="Times New Roman" w:hAnsi="Times New Roman" w:cs="Times New Roman"/>
          <w:sz w:val="20"/>
          <w:szCs w:val="20"/>
        </w:rPr>
        <w:t xml:space="preserve"> 1994).</w:t>
      </w:r>
      <w:bookmarkStart w:id="12" w:name="_Toc503566432"/>
    </w:p>
    <w:p w:rsidR="002B064E" w:rsidRPr="00075BA7" w:rsidRDefault="00814A81" w:rsidP="0091591F">
      <w:pPr>
        <w:snapToGrid w:val="0"/>
        <w:spacing w:after="0" w:line="240" w:lineRule="auto"/>
        <w:jc w:val="both"/>
        <w:outlineLvl w:val="0"/>
        <w:rPr>
          <w:rFonts w:ascii="Times New Roman" w:hAnsi="Times New Roman" w:cs="Times New Roman"/>
          <w:b/>
          <w:sz w:val="20"/>
          <w:szCs w:val="20"/>
        </w:rPr>
      </w:pPr>
      <w:r w:rsidRPr="00075BA7">
        <w:rPr>
          <w:rFonts w:ascii="Times New Roman" w:hAnsi="Times New Roman" w:cs="Times New Roman"/>
          <w:b/>
          <w:sz w:val="20"/>
          <w:szCs w:val="20"/>
        </w:rPr>
        <w:t>D</w:t>
      </w:r>
      <w:r w:rsidR="00C05F3A" w:rsidRPr="00075BA7">
        <w:rPr>
          <w:rFonts w:ascii="Times New Roman" w:hAnsi="Times New Roman" w:cs="Times New Roman"/>
          <w:b/>
          <w:sz w:val="20"/>
          <w:szCs w:val="20"/>
        </w:rPr>
        <w:t>irect microscopy</w:t>
      </w:r>
      <w:bookmarkEnd w:id="12"/>
    </w:p>
    <w:p w:rsidR="00833D00" w:rsidRPr="00075BA7" w:rsidRDefault="002B064E"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sz w:val="20"/>
          <w:szCs w:val="20"/>
        </w:rPr>
        <w:t xml:space="preserve">Demonstration of these small Gram-negative rods in tissues is often difficult and specific fluorescent anti-body staining is a sensitive </w:t>
      </w:r>
      <w:r w:rsidRPr="00075BA7">
        <w:rPr>
          <w:rFonts w:ascii="Times New Roman" w:hAnsi="Times New Roman" w:cs="Times New Roman"/>
          <w:iCs/>
          <w:sz w:val="20"/>
          <w:szCs w:val="20"/>
        </w:rPr>
        <w:t xml:space="preserve">and </w:t>
      </w:r>
      <w:r w:rsidR="00833D00" w:rsidRPr="00075BA7">
        <w:rPr>
          <w:rFonts w:ascii="Times New Roman" w:hAnsi="Times New Roman" w:cs="Times New Roman"/>
          <w:sz w:val="20"/>
          <w:szCs w:val="20"/>
        </w:rPr>
        <w:t>specific method</w:t>
      </w:r>
      <w:r w:rsidR="00F90C32" w:rsidRPr="00075BA7">
        <w:rPr>
          <w:rFonts w:ascii="Times New Roman" w:hAnsi="Times New Roman" w:cs="Times New Roman"/>
          <w:sz w:val="20"/>
          <w:szCs w:val="20"/>
        </w:rPr>
        <w:t xml:space="preserve"> (Quinn, </w:t>
      </w:r>
      <w:r w:rsidR="00F90C32" w:rsidRPr="00075BA7">
        <w:rPr>
          <w:rFonts w:ascii="Times New Roman" w:hAnsi="Times New Roman" w:cs="Times New Roman"/>
          <w:i/>
          <w:sz w:val="20"/>
          <w:szCs w:val="20"/>
        </w:rPr>
        <w:t>et al.,</w:t>
      </w:r>
      <w:r w:rsidR="00F90C32" w:rsidRPr="00075BA7">
        <w:rPr>
          <w:rFonts w:ascii="Times New Roman" w:hAnsi="Times New Roman" w:cs="Times New Roman"/>
          <w:sz w:val="20"/>
          <w:szCs w:val="20"/>
        </w:rPr>
        <w:t xml:space="preserve"> 1994).</w:t>
      </w:r>
    </w:p>
    <w:p w:rsidR="00C05F3A" w:rsidRPr="00075BA7" w:rsidRDefault="00814A81" w:rsidP="0091591F">
      <w:pPr>
        <w:snapToGrid w:val="0"/>
        <w:spacing w:after="0" w:line="240" w:lineRule="auto"/>
        <w:jc w:val="both"/>
        <w:outlineLvl w:val="0"/>
        <w:rPr>
          <w:rFonts w:ascii="Times New Roman" w:hAnsi="Times New Roman" w:cs="Times New Roman"/>
          <w:b/>
          <w:sz w:val="20"/>
          <w:szCs w:val="20"/>
        </w:rPr>
      </w:pPr>
      <w:bookmarkStart w:id="13" w:name="_Toc503566433"/>
      <w:r w:rsidRPr="00075BA7">
        <w:rPr>
          <w:rFonts w:ascii="Times New Roman" w:hAnsi="Times New Roman" w:cs="Times New Roman"/>
          <w:b/>
          <w:sz w:val="20"/>
          <w:szCs w:val="20"/>
        </w:rPr>
        <w:t>I</w:t>
      </w:r>
      <w:r w:rsidR="00C05F3A" w:rsidRPr="00075BA7">
        <w:rPr>
          <w:rFonts w:ascii="Times New Roman" w:hAnsi="Times New Roman" w:cs="Times New Roman"/>
          <w:b/>
          <w:sz w:val="20"/>
          <w:szCs w:val="20"/>
        </w:rPr>
        <w:t>solation</w:t>
      </w:r>
      <w:bookmarkEnd w:id="13"/>
    </w:p>
    <w:p w:rsidR="00814A81" w:rsidRPr="00075BA7" w:rsidRDefault="002B064E"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X and V factors must be supplied for all</w:t>
      </w:r>
      <w:r w:rsidR="00901907" w:rsidRPr="00075BA7">
        <w:rPr>
          <w:rFonts w:ascii="Times New Roman" w:hAnsi="Times New Roman" w:cs="Times New Roman"/>
          <w:sz w:val="20"/>
          <w:szCs w:val="20"/>
        </w:rPr>
        <w:t xml:space="preserve"> the</w:t>
      </w:r>
      <w:r w:rsidR="00901907" w:rsidRPr="00075BA7">
        <w:rPr>
          <w:rFonts w:ascii="Times New Roman" w:hAnsi="Times New Roman" w:cs="Times New Roman"/>
          <w:i/>
          <w:sz w:val="20"/>
          <w:szCs w:val="20"/>
        </w:rPr>
        <w:t xml:space="preserve"> Haemophilus</w:t>
      </w:r>
      <w:r w:rsidR="00901907" w:rsidRPr="00075BA7">
        <w:rPr>
          <w:rFonts w:ascii="Times New Roman" w:hAnsi="Times New Roman" w:cs="Times New Roman"/>
          <w:sz w:val="20"/>
          <w:szCs w:val="20"/>
        </w:rPr>
        <w:t xml:space="preserve"> species except </w:t>
      </w:r>
      <w:r w:rsidR="00901907" w:rsidRPr="00075BA7">
        <w:rPr>
          <w:rFonts w:ascii="Times New Roman" w:hAnsi="Times New Roman" w:cs="Times New Roman"/>
          <w:i/>
          <w:iCs/>
          <w:sz w:val="20"/>
          <w:szCs w:val="20"/>
        </w:rPr>
        <w:t>H.</w:t>
      </w:r>
      <w:r w:rsidR="00617134" w:rsidRPr="00075BA7">
        <w:rPr>
          <w:rFonts w:ascii="Times New Roman" w:hAnsi="Times New Roman" w:cs="Times New Roman"/>
          <w:i/>
          <w:iCs/>
          <w:sz w:val="20"/>
          <w:szCs w:val="20"/>
        </w:rPr>
        <w:t xml:space="preserve"> </w:t>
      </w:r>
      <w:r w:rsidR="00426606" w:rsidRPr="00075BA7">
        <w:rPr>
          <w:rFonts w:ascii="Times New Roman" w:hAnsi="Times New Roman" w:cs="Times New Roman"/>
          <w:i/>
          <w:iCs/>
          <w:sz w:val="20"/>
          <w:szCs w:val="20"/>
        </w:rPr>
        <w:t>somnus</w:t>
      </w:r>
      <w:r w:rsidR="00617134" w:rsidRPr="00075BA7">
        <w:rPr>
          <w:rFonts w:ascii="Times New Roman" w:hAnsi="Times New Roman" w:cs="Times New Roman"/>
          <w:i/>
          <w:iCs/>
          <w:sz w:val="20"/>
          <w:szCs w:val="20"/>
        </w:rPr>
        <w:t xml:space="preserve"> </w:t>
      </w:r>
      <w:r w:rsidR="00426606" w:rsidRPr="00075BA7">
        <w:rPr>
          <w:rFonts w:ascii="Times New Roman" w:hAnsi="Times New Roman" w:cs="Times New Roman"/>
          <w:iCs/>
          <w:sz w:val="20"/>
          <w:szCs w:val="20"/>
        </w:rPr>
        <w:t>which is X and V factor independent</w:t>
      </w:r>
      <w:r w:rsidR="00617134" w:rsidRPr="00075BA7">
        <w:rPr>
          <w:rFonts w:ascii="Times New Roman" w:hAnsi="Times New Roman" w:cs="Times New Roman"/>
          <w:sz w:val="20"/>
          <w:szCs w:val="20"/>
        </w:rPr>
        <w:t xml:space="preserve"> (</w:t>
      </w:r>
      <w:r w:rsidR="00617134" w:rsidRPr="00075BA7">
        <w:rPr>
          <w:rFonts w:ascii="Times New Roman" w:hAnsi="Times New Roman" w:cs="Times New Roman"/>
          <w:iCs/>
          <w:sz w:val="20"/>
          <w:szCs w:val="20"/>
        </w:rPr>
        <w:t>Piechulla</w:t>
      </w:r>
      <w:r w:rsidR="00617134" w:rsidRPr="00075BA7">
        <w:rPr>
          <w:rFonts w:ascii="Times New Roman" w:hAnsi="Times New Roman" w:cs="Times New Roman"/>
          <w:i/>
          <w:iCs/>
          <w:sz w:val="20"/>
          <w:szCs w:val="20"/>
        </w:rPr>
        <w:t xml:space="preserve"> et al., </w:t>
      </w:r>
      <w:r w:rsidR="00617134" w:rsidRPr="00075BA7">
        <w:rPr>
          <w:rFonts w:ascii="Times New Roman" w:hAnsi="Times New Roman" w:cs="Times New Roman"/>
          <w:iCs/>
          <w:sz w:val="20"/>
          <w:szCs w:val="20"/>
        </w:rPr>
        <w:t>1986).</w:t>
      </w:r>
      <w:r w:rsidR="00AD755F" w:rsidRPr="00075BA7">
        <w:rPr>
          <w:rFonts w:ascii="Times New Roman" w:hAnsi="Times New Roman" w:cs="Times New Roman"/>
          <w:sz w:val="20"/>
          <w:szCs w:val="20"/>
        </w:rPr>
        <w:t xml:space="preserve"> </w:t>
      </w:r>
      <w:r w:rsidRPr="00075BA7">
        <w:rPr>
          <w:rFonts w:ascii="Times New Roman" w:hAnsi="Times New Roman" w:cs="Times New Roman"/>
          <w:sz w:val="20"/>
          <w:szCs w:val="20"/>
        </w:rPr>
        <w:t>The X factor (haemin) is heat-stable and prese</w:t>
      </w:r>
      <w:r w:rsidR="00901907" w:rsidRPr="00075BA7">
        <w:rPr>
          <w:rFonts w:ascii="Times New Roman" w:hAnsi="Times New Roman" w:cs="Times New Roman"/>
          <w:sz w:val="20"/>
          <w:szCs w:val="20"/>
        </w:rPr>
        <w:t>nt in adequate amounts in 5 per</w:t>
      </w:r>
      <w:r w:rsidRPr="00075BA7">
        <w:rPr>
          <w:rFonts w:ascii="Times New Roman" w:hAnsi="Times New Roman" w:cs="Times New Roman"/>
          <w:sz w:val="20"/>
          <w:szCs w:val="20"/>
        </w:rPr>
        <w:t>cent blood agar. V factor is present mainly intracellularly in red cells and is susceptible to NADases present in most bloods. In chocolate agar the V factor is released from the red cells, the NADases are destroyed, and the heat-stable X factor is still present.</w:t>
      </w:r>
      <w:r w:rsidR="00510C13" w:rsidRPr="00075BA7">
        <w:rPr>
          <w:rFonts w:ascii="Times New Roman" w:hAnsi="Times New Roman" w:cs="Times New Roman"/>
          <w:sz w:val="20"/>
          <w:szCs w:val="20"/>
        </w:rPr>
        <w:t xml:space="preserve"> Also, </w:t>
      </w:r>
      <w:r w:rsidRPr="00075BA7">
        <w:rPr>
          <w:rFonts w:ascii="Times New Roman" w:hAnsi="Times New Roman" w:cs="Times New Roman"/>
          <w:i/>
          <w:iCs/>
          <w:sz w:val="20"/>
          <w:szCs w:val="20"/>
        </w:rPr>
        <w:t xml:space="preserve">Staphylococcus aureus </w:t>
      </w:r>
      <w:r w:rsidRPr="00075BA7">
        <w:rPr>
          <w:rFonts w:ascii="Times New Roman" w:hAnsi="Times New Roman" w:cs="Times New Roman"/>
          <w:sz w:val="20"/>
          <w:szCs w:val="20"/>
        </w:rPr>
        <w:t>grown as a streak across a blood agar plate will provide the V factor. V-factor</w:t>
      </w:r>
      <w:r w:rsidRPr="00075BA7">
        <w:rPr>
          <w:rFonts w:ascii="Times New Roman" w:hAnsi="Times New Roman" w:cs="Times New Roman"/>
          <w:sz w:val="20"/>
          <w:szCs w:val="20"/>
        </w:rPr>
        <w:softHyphen/>
      </w:r>
      <w:r w:rsidR="00510C13" w:rsidRPr="00075BA7">
        <w:rPr>
          <w:rFonts w:ascii="Times New Roman" w:hAnsi="Times New Roman" w:cs="Times New Roman"/>
          <w:sz w:val="20"/>
          <w:szCs w:val="20"/>
        </w:rPr>
        <w:t xml:space="preserve"> </w:t>
      </w:r>
      <w:r w:rsidRPr="00075BA7">
        <w:rPr>
          <w:rFonts w:ascii="Times New Roman" w:hAnsi="Times New Roman" w:cs="Times New Roman"/>
          <w:sz w:val="20"/>
          <w:szCs w:val="20"/>
        </w:rPr>
        <w:t xml:space="preserve">requiring haemophili </w:t>
      </w:r>
      <w:r w:rsidRPr="00075BA7">
        <w:rPr>
          <w:rFonts w:ascii="Times New Roman" w:hAnsi="Times New Roman" w:cs="Times New Roman"/>
          <w:sz w:val="20"/>
          <w:szCs w:val="20"/>
        </w:rPr>
        <w:lastRenderedPageBreak/>
        <w:t>will grow as satellite colonies near the strea</w:t>
      </w:r>
      <w:r w:rsidR="00510C13" w:rsidRPr="00075BA7">
        <w:rPr>
          <w:rFonts w:ascii="Times New Roman" w:hAnsi="Times New Roman" w:cs="Times New Roman"/>
          <w:sz w:val="20"/>
          <w:szCs w:val="20"/>
        </w:rPr>
        <w:t>k. Commercially available media</w:t>
      </w:r>
      <w:r w:rsidRPr="00075BA7">
        <w:rPr>
          <w:rFonts w:ascii="Times New Roman" w:hAnsi="Times New Roman" w:cs="Times New Roman"/>
          <w:sz w:val="20"/>
          <w:szCs w:val="20"/>
        </w:rPr>
        <w:t xml:space="preserve"> wit</w:t>
      </w:r>
      <w:r w:rsidR="00510C13" w:rsidRPr="00075BA7">
        <w:rPr>
          <w:rFonts w:ascii="Times New Roman" w:hAnsi="Times New Roman" w:cs="Times New Roman"/>
          <w:sz w:val="20"/>
          <w:szCs w:val="20"/>
        </w:rPr>
        <w:t xml:space="preserve">h </w:t>
      </w:r>
      <w:r w:rsidR="00E47D55" w:rsidRPr="00075BA7">
        <w:rPr>
          <w:rFonts w:ascii="Times New Roman" w:hAnsi="Times New Roman" w:cs="Times New Roman"/>
          <w:sz w:val="20"/>
          <w:szCs w:val="20"/>
        </w:rPr>
        <w:t>supplements</w:t>
      </w:r>
      <w:r w:rsidR="00510C13" w:rsidRPr="00075BA7">
        <w:rPr>
          <w:rFonts w:ascii="Times New Roman" w:hAnsi="Times New Roman" w:cs="Times New Roman"/>
          <w:sz w:val="20"/>
          <w:szCs w:val="20"/>
        </w:rPr>
        <w:t xml:space="preserve"> are</w:t>
      </w:r>
      <w:r w:rsidRPr="00075BA7">
        <w:rPr>
          <w:rFonts w:ascii="Times New Roman" w:hAnsi="Times New Roman" w:cs="Times New Roman"/>
          <w:sz w:val="20"/>
          <w:szCs w:val="20"/>
        </w:rPr>
        <w:t xml:space="preserve"> available for </w:t>
      </w:r>
      <w:r w:rsidRPr="00075BA7">
        <w:rPr>
          <w:rFonts w:ascii="Times New Roman" w:hAnsi="Times New Roman" w:cs="Times New Roman"/>
          <w:i/>
          <w:iCs/>
          <w:sz w:val="20"/>
          <w:szCs w:val="20"/>
        </w:rPr>
        <w:t xml:space="preserve">Haemophilus </w:t>
      </w:r>
      <w:r w:rsidRPr="00075BA7">
        <w:rPr>
          <w:rFonts w:ascii="Times New Roman" w:hAnsi="Times New Roman" w:cs="Times New Roman"/>
          <w:sz w:val="20"/>
          <w:szCs w:val="20"/>
        </w:rPr>
        <w:t>species but chocolate agar is the most satisfactory medium for the haemophili isolated from animals</w:t>
      </w:r>
      <w:r w:rsidR="00617134" w:rsidRPr="00075BA7">
        <w:rPr>
          <w:rFonts w:ascii="Times New Roman" w:hAnsi="Times New Roman" w:cs="Times New Roman"/>
          <w:sz w:val="20"/>
          <w:szCs w:val="20"/>
        </w:rPr>
        <w:t xml:space="preserve"> </w:t>
      </w:r>
      <w:r w:rsidR="006764CC" w:rsidRPr="00075BA7">
        <w:rPr>
          <w:rFonts w:ascii="Times New Roman" w:hAnsi="Times New Roman" w:cs="Times New Roman"/>
          <w:sz w:val="20"/>
          <w:szCs w:val="20"/>
        </w:rPr>
        <w:t xml:space="preserve">(Quinn, </w:t>
      </w:r>
      <w:r w:rsidR="006764CC" w:rsidRPr="00075BA7">
        <w:rPr>
          <w:rFonts w:ascii="Times New Roman" w:hAnsi="Times New Roman" w:cs="Times New Roman"/>
          <w:i/>
          <w:sz w:val="20"/>
          <w:szCs w:val="20"/>
        </w:rPr>
        <w:t>et al.,</w:t>
      </w:r>
      <w:r w:rsidR="006764CC" w:rsidRPr="00075BA7">
        <w:rPr>
          <w:rFonts w:ascii="Times New Roman" w:hAnsi="Times New Roman" w:cs="Times New Roman"/>
          <w:sz w:val="20"/>
          <w:szCs w:val="20"/>
        </w:rPr>
        <w:t xml:space="preserve"> 1994).</w:t>
      </w:r>
      <w:bookmarkStart w:id="14" w:name="_Toc503566434"/>
    </w:p>
    <w:p w:rsidR="005F03FC" w:rsidRPr="00075BA7" w:rsidRDefault="00814A81" w:rsidP="0091591F">
      <w:pPr>
        <w:snapToGrid w:val="0"/>
        <w:spacing w:after="0" w:line="240" w:lineRule="auto"/>
        <w:jc w:val="both"/>
        <w:outlineLvl w:val="0"/>
        <w:rPr>
          <w:rFonts w:ascii="Times New Roman" w:hAnsi="Times New Roman" w:cs="Times New Roman"/>
          <w:b/>
          <w:sz w:val="20"/>
          <w:szCs w:val="20"/>
        </w:rPr>
      </w:pPr>
      <w:r w:rsidRPr="00075BA7">
        <w:rPr>
          <w:rFonts w:ascii="Times New Roman" w:hAnsi="Times New Roman" w:cs="Times New Roman"/>
          <w:b/>
          <w:sz w:val="20"/>
          <w:szCs w:val="20"/>
        </w:rPr>
        <w:t>I</w:t>
      </w:r>
      <w:r w:rsidR="005F03FC" w:rsidRPr="00075BA7">
        <w:rPr>
          <w:rFonts w:ascii="Times New Roman" w:hAnsi="Times New Roman" w:cs="Times New Roman"/>
          <w:b/>
          <w:sz w:val="20"/>
          <w:szCs w:val="20"/>
        </w:rPr>
        <w:t>dentification</w:t>
      </w:r>
      <w:bookmarkEnd w:id="14"/>
    </w:p>
    <w:p w:rsidR="0075648B" w:rsidRPr="00075BA7" w:rsidRDefault="00421843"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A</w:t>
      </w:r>
      <w:r w:rsidR="00AC3720" w:rsidRPr="00075BA7">
        <w:rPr>
          <w:rFonts w:ascii="Times New Roman" w:hAnsi="Times New Roman" w:cs="Times New Roman"/>
          <w:sz w:val="20"/>
          <w:szCs w:val="20"/>
        </w:rPr>
        <w:t xml:space="preserve"> presump</w:t>
      </w:r>
      <w:r w:rsidR="00AC3720" w:rsidRPr="00075BA7">
        <w:rPr>
          <w:rFonts w:ascii="Times New Roman" w:hAnsi="Times New Roman" w:cs="Times New Roman"/>
          <w:sz w:val="20"/>
          <w:szCs w:val="20"/>
        </w:rPr>
        <w:softHyphen/>
        <w:t xml:space="preserve">tive identification of the fastidious </w:t>
      </w:r>
      <w:r w:rsidR="00AC3720" w:rsidRPr="00075BA7">
        <w:rPr>
          <w:rFonts w:ascii="Times New Roman" w:hAnsi="Times New Roman" w:cs="Times New Roman"/>
          <w:i/>
          <w:iCs/>
          <w:sz w:val="20"/>
          <w:szCs w:val="20"/>
        </w:rPr>
        <w:t xml:space="preserve">Haemophilus </w:t>
      </w:r>
      <w:r w:rsidR="00AC3720" w:rsidRPr="00075BA7">
        <w:rPr>
          <w:rFonts w:ascii="Times New Roman" w:hAnsi="Times New Roman" w:cs="Times New Roman"/>
          <w:sz w:val="20"/>
          <w:szCs w:val="20"/>
        </w:rPr>
        <w:t>species is based on the host species, clinical signs and</w:t>
      </w:r>
      <w:r w:rsidR="001E4564" w:rsidRPr="00075BA7">
        <w:rPr>
          <w:rFonts w:ascii="Times New Roman" w:hAnsi="Times New Roman" w:cs="Times New Roman"/>
          <w:sz w:val="20"/>
          <w:szCs w:val="20"/>
        </w:rPr>
        <w:t xml:space="preserve"> lesions, colony morphology, gram stain,</w:t>
      </w:r>
      <w:r w:rsidR="00AC3720" w:rsidRPr="00075BA7">
        <w:rPr>
          <w:rFonts w:ascii="Times New Roman" w:hAnsi="Times New Roman" w:cs="Times New Roman"/>
          <w:sz w:val="20"/>
          <w:szCs w:val="20"/>
        </w:rPr>
        <w:t xml:space="preserve"> X and V factor requirements</w:t>
      </w:r>
      <w:r w:rsidR="005B62D8" w:rsidRPr="00075BA7">
        <w:rPr>
          <w:rFonts w:ascii="Times New Roman" w:hAnsi="Times New Roman" w:cs="Times New Roman"/>
          <w:sz w:val="20"/>
          <w:szCs w:val="20"/>
        </w:rPr>
        <w:t xml:space="preserve"> </w:t>
      </w:r>
      <w:r w:rsidR="00600B50" w:rsidRPr="00075BA7">
        <w:rPr>
          <w:rFonts w:ascii="Times New Roman" w:hAnsi="Times New Roman" w:cs="Times New Roman"/>
          <w:sz w:val="20"/>
          <w:szCs w:val="20"/>
        </w:rPr>
        <w:t>(</w:t>
      </w:r>
      <w:r w:rsidR="00600B50" w:rsidRPr="00075BA7">
        <w:rPr>
          <w:rFonts w:ascii="Times New Roman" w:hAnsi="Times New Roman" w:cs="Times New Roman"/>
          <w:iCs/>
          <w:sz w:val="20"/>
          <w:szCs w:val="20"/>
        </w:rPr>
        <w:t>V factor, Disc method for X and V factors and Porphyrin tests)</w:t>
      </w:r>
      <w:r w:rsidR="005B62D8" w:rsidRPr="00075BA7">
        <w:rPr>
          <w:rFonts w:ascii="Times New Roman" w:hAnsi="Times New Roman" w:cs="Times New Roman"/>
          <w:sz w:val="20"/>
          <w:szCs w:val="20"/>
        </w:rPr>
        <w:t>, </w:t>
      </w:r>
      <w:r w:rsidR="00AC3720" w:rsidRPr="00075BA7">
        <w:rPr>
          <w:rFonts w:ascii="Times New Roman" w:hAnsi="Times New Roman" w:cs="Times New Roman"/>
          <w:sz w:val="20"/>
          <w:szCs w:val="20"/>
        </w:rPr>
        <w:t>oxidase and catalase reac</w:t>
      </w:r>
      <w:r w:rsidR="00AC3720" w:rsidRPr="00075BA7">
        <w:rPr>
          <w:rFonts w:ascii="Times New Roman" w:hAnsi="Times New Roman" w:cs="Times New Roman"/>
          <w:sz w:val="20"/>
          <w:szCs w:val="20"/>
        </w:rPr>
        <w:softHyphen/>
        <w:t>tions and whether or not CO2 enhances growth</w:t>
      </w:r>
      <w:r w:rsidR="00A83D2B" w:rsidRPr="00075BA7">
        <w:rPr>
          <w:rFonts w:ascii="Times New Roman" w:hAnsi="Times New Roman" w:cs="Times New Roman"/>
          <w:sz w:val="20"/>
          <w:szCs w:val="20"/>
        </w:rPr>
        <w:t> </w:t>
      </w:r>
      <w:r w:rsidR="00087C7C" w:rsidRPr="00075BA7">
        <w:rPr>
          <w:rFonts w:ascii="Times New Roman" w:hAnsi="Times New Roman" w:cs="Times New Roman"/>
          <w:sz w:val="20"/>
          <w:szCs w:val="20"/>
        </w:rPr>
        <w:t xml:space="preserve">(Quinn, </w:t>
      </w:r>
      <w:r w:rsidR="00087C7C" w:rsidRPr="00075BA7">
        <w:rPr>
          <w:rFonts w:ascii="Times New Roman" w:hAnsi="Times New Roman" w:cs="Times New Roman"/>
          <w:i/>
          <w:sz w:val="20"/>
          <w:szCs w:val="20"/>
        </w:rPr>
        <w:t>et al.,</w:t>
      </w:r>
      <w:r w:rsidR="00087C7C" w:rsidRPr="00075BA7">
        <w:rPr>
          <w:rFonts w:ascii="Times New Roman" w:hAnsi="Times New Roman" w:cs="Times New Roman"/>
          <w:sz w:val="20"/>
          <w:szCs w:val="20"/>
        </w:rPr>
        <w:t xml:space="preserve"> 1994)</w:t>
      </w:r>
      <w:r w:rsidR="0091591F" w:rsidRPr="00075BA7">
        <w:rPr>
          <w:rFonts w:ascii="Times New Roman" w:hAnsi="Times New Roman" w:cs="Times New Roman"/>
          <w:sz w:val="20"/>
          <w:szCs w:val="20"/>
        </w:rPr>
        <w:t>. I</w:t>
      </w:r>
      <w:r w:rsidR="0067711B" w:rsidRPr="00075BA7">
        <w:rPr>
          <w:rFonts w:ascii="Times New Roman" w:hAnsi="Times New Roman" w:cs="Times New Roman"/>
          <w:sz w:val="20"/>
          <w:szCs w:val="20"/>
        </w:rPr>
        <w:t xml:space="preserve">dentification is confirmed </w:t>
      </w:r>
      <w:r w:rsidR="00582065" w:rsidRPr="00075BA7">
        <w:rPr>
          <w:rFonts w:ascii="Times New Roman" w:hAnsi="Times New Roman" w:cs="Times New Roman"/>
          <w:sz w:val="20"/>
          <w:szCs w:val="20"/>
        </w:rPr>
        <w:t>by commercial biochemical tests and serotyping</w:t>
      </w:r>
      <w:r w:rsidR="0067711B" w:rsidRPr="00075BA7">
        <w:rPr>
          <w:rFonts w:ascii="Times New Roman" w:hAnsi="Times New Roman" w:cs="Times New Roman"/>
          <w:sz w:val="20"/>
          <w:szCs w:val="20"/>
        </w:rPr>
        <w:t xml:space="preserve"> with type-specific antisera</w:t>
      </w:r>
      <w:r w:rsidR="00E11EBF" w:rsidRPr="00075BA7">
        <w:rPr>
          <w:rFonts w:ascii="Times New Roman" w:hAnsi="Times New Roman" w:cs="Times New Roman"/>
          <w:sz w:val="20"/>
          <w:szCs w:val="20"/>
        </w:rPr>
        <w:t xml:space="preserve"> (UKSMI, 2001).</w:t>
      </w:r>
    </w:p>
    <w:p w:rsidR="00E60FE8" w:rsidRPr="00075BA7" w:rsidRDefault="00A04E10" w:rsidP="0091591F">
      <w:pPr>
        <w:snapToGrid w:val="0"/>
        <w:spacing w:after="0" w:line="240" w:lineRule="auto"/>
        <w:ind w:firstLine="425"/>
        <w:jc w:val="both"/>
        <w:rPr>
          <w:rFonts w:ascii="Times New Roman" w:hAnsi="Times New Roman" w:cs="Times New Roman"/>
          <w:color w:val="00B0F0"/>
          <w:sz w:val="20"/>
          <w:szCs w:val="20"/>
        </w:rPr>
      </w:pPr>
      <w:r w:rsidRPr="00075BA7">
        <w:rPr>
          <w:rFonts w:ascii="Times New Roman" w:hAnsi="Times New Roman" w:cs="Times New Roman"/>
          <w:i/>
          <w:sz w:val="20"/>
          <w:szCs w:val="20"/>
        </w:rPr>
        <w:t>Colony morphology</w:t>
      </w:r>
      <w:r w:rsidRPr="00075BA7">
        <w:rPr>
          <w:rFonts w:ascii="Times New Roman" w:hAnsi="Times New Roman" w:cs="Times New Roman"/>
          <w:sz w:val="20"/>
          <w:szCs w:val="20"/>
        </w:rPr>
        <w:t xml:space="preserve">: </w:t>
      </w:r>
      <w:r w:rsidR="001858FB" w:rsidRPr="00075BA7">
        <w:rPr>
          <w:rFonts w:ascii="Times New Roman" w:hAnsi="Times New Roman" w:cs="Times New Roman"/>
          <w:sz w:val="20"/>
          <w:szCs w:val="20"/>
        </w:rPr>
        <w:t>o</w:t>
      </w:r>
      <w:r w:rsidR="00046F31" w:rsidRPr="00075BA7">
        <w:rPr>
          <w:rFonts w:ascii="Times New Roman" w:hAnsi="Times New Roman" w:cs="Times New Roman"/>
          <w:sz w:val="20"/>
          <w:szCs w:val="20"/>
        </w:rPr>
        <w:t>n blood agar, although X factor is directly available to the organism, growth is restricted by the limited availability of V factor which is only released by breaking up the blood cells</w:t>
      </w:r>
      <w:r w:rsidR="00E11EBF" w:rsidRPr="00075BA7">
        <w:rPr>
          <w:rFonts w:ascii="Times New Roman" w:hAnsi="Times New Roman" w:cs="Times New Roman"/>
          <w:sz w:val="20"/>
          <w:szCs w:val="20"/>
        </w:rPr>
        <w:t xml:space="preserve"> </w:t>
      </w:r>
      <w:r w:rsidR="00A83D2B" w:rsidRPr="00075BA7">
        <w:rPr>
          <w:rFonts w:ascii="Times New Roman" w:hAnsi="Times New Roman" w:cs="Times New Roman"/>
          <w:sz w:val="20"/>
          <w:szCs w:val="20"/>
        </w:rPr>
        <w:t>(Holt, 1961).</w:t>
      </w:r>
      <w:r w:rsidR="00A83D2B" w:rsidRPr="00075BA7">
        <w:rPr>
          <w:rFonts w:ascii="Times New Roman" w:hAnsi="Times New Roman" w:cs="Times New Roman"/>
          <w:color w:val="FF0000"/>
          <w:sz w:val="20"/>
          <w:szCs w:val="20"/>
        </w:rPr>
        <w:t xml:space="preserve"> </w:t>
      </w:r>
      <w:r w:rsidR="00360B0A" w:rsidRPr="00075BA7">
        <w:rPr>
          <w:rFonts w:ascii="Times New Roman" w:hAnsi="Times New Roman" w:cs="Times New Roman"/>
          <w:sz w:val="20"/>
          <w:szCs w:val="20"/>
        </w:rPr>
        <w:t>Small dewdrop-like colonies may appear aft</w:t>
      </w:r>
      <w:r w:rsidR="0014291B" w:rsidRPr="00075BA7">
        <w:rPr>
          <w:rFonts w:ascii="Times New Roman" w:hAnsi="Times New Roman" w:cs="Times New Roman"/>
          <w:sz w:val="20"/>
          <w:szCs w:val="20"/>
        </w:rPr>
        <w:t>er 24-48 hours' incubation</w:t>
      </w:r>
      <w:r w:rsidR="00360B0A" w:rsidRPr="00075BA7">
        <w:rPr>
          <w:rFonts w:ascii="Times New Roman" w:hAnsi="Times New Roman" w:cs="Times New Roman"/>
          <w:sz w:val="20"/>
          <w:szCs w:val="20"/>
        </w:rPr>
        <w:t xml:space="preserve"> and none are consistently haemolytic. A few strains of </w:t>
      </w:r>
      <w:r w:rsidR="00360B0A" w:rsidRPr="00075BA7">
        <w:rPr>
          <w:rFonts w:ascii="Times New Roman" w:hAnsi="Times New Roman" w:cs="Times New Roman"/>
          <w:i/>
          <w:iCs/>
          <w:sz w:val="20"/>
          <w:szCs w:val="20"/>
        </w:rPr>
        <w:t xml:space="preserve">H. </w:t>
      </w:r>
      <w:r w:rsidR="00046F31" w:rsidRPr="00075BA7">
        <w:rPr>
          <w:rFonts w:ascii="Times New Roman" w:hAnsi="Times New Roman" w:cs="Times New Roman"/>
          <w:sz w:val="20"/>
          <w:szCs w:val="20"/>
        </w:rPr>
        <w:t xml:space="preserve">somnus may </w:t>
      </w:r>
      <w:r w:rsidR="00C9154A" w:rsidRPr="00075BA7">
        <w:rPr>
          <w:rFonts w:ascii="Times New Roman" w:hAnsi="Times New Roman" w:cs="Times New Roman"/>
          <w:sz w:val="20"/>
          <w:szCs w:val="20"/>
        </w:rPr>
        <w:t>show clearing</w:t>
      </w:r>
      <w:r w:rsidR="00360B0A" w:rsidRPr="00075BA7">
        <w:rPr>
          <w:rFonts w:ascii="Times New Roman" w:hAnsi="Times New Roman" w:cs="Times New Roman"/>
          <w:sz w:val="20"/>
          <w:szCs w:val="20"/>
        </w:rPr>
        <w:t xml:space="preserve"> around the colonies especially on Columbia-base sheep blood agar. </w:t>
      </w:r>
      <w:r w:rsidR="00360B0A" w:rsidRPr="00075BA7">
        <w:rPr>
          <w:rFonts w:ascii="Times New Roman" w:hAnsi="Times New Roman" w:cs="Times New Roman"/>
          <w:i/>
          <w:sz w:val="20"/>
          <w:szCs w:val="20"/>
        </w:rPr>
        <w:t>H</w:t>
      </w:r>
      <w:r w:rsidR="00360B0A" w:rsidRPr="00075BA7">
        <w:rPr>
          <w:rFonts w:ascii="Times New Roman" w:hAnsi="Times New Roman" w:cs="Times New Roman"/>
          <w:sz w:val="20"/>
          <w:szCs w:val="20"/>
        </w:rPr>
        <w:t>.</w:t>
      </w:r>
      <w:r w:rsidR="00360B0A" w:rsidRPr="00075BA7">
        <w:rPr>
          <w:rFonts w:ascii="Times New Roman" w:hAnsi="Times New Roman" w:cs="Times New Roman"/>
          <w:i/>
          <w:iCs/>
          <w:sz w:val="20"/>
          <w:szCs w:val="20"/>
        </w:rPr>
        <w:t xml:space="preserve">somnus </w:t>
      </w:r>
      <w:r w:rsidR="00360B0A" w:rsidRPr="00075BA7">
        <w:rPr>
          <w:rFonts w:ascii="Times New Roman" w:hAnsi="Times New Roman" w:cs="Times New Roman"/>
          <w:sz w:val="20"/>
          <w:szCs w:val="20"/>
        </w:rPr>
        <w:t>colonies may appear yellowis</w:t>
      </w:r>
      <w:r w:rsidR="0014291B" w:rsidRPr="00075BA7">
        <w:rPr>
          <w:rFonts w:ascii="Times New Roman" w:hAnsi="Times New Roman" w:cs="Times New Roman"/>
          <w:sz w:val="20"/>
          <w:szCs w:val="20"/>
        </w:rPr>
        <w:t>h</w:t>
      </w:r>
      <w:r w:rsidR="00046F31" w:rsidRPr="00075BA7">
        <w:rPr>
          <w:rFonts w:ascii="Times New Roman" w:hAnsi="Times New Roman" w:cs="Times New Roman"/>
          <w:sz w:val="20"/>
          <w:szCs w:val="20"/>
        </w:rPr>
        <w:t xml:space="preserve"> in a loopful of growth in a confluent lawn </w:t>
      </w:r>
      <w:r w:rsidR="00A83D2B" w:rsidRPr="00075BA7">
        <w:rPr>
          <w:rFonts w:ascii="Times New Roman" w:hAnsi="Times New Roman" w:cs="Times New Roman"/>
          <w:sz w:val="20"/>
          <w:szCs w:val="20"/>
        </w:rPr>
        <w:t xml:space="preserve">(Quinn, </w:t>
      </w:r>
      <w:r w:rsidR="00A83D2B" w:rsidRPr="00075BA7">
        <w:rPr>
          <w:rFonts w:ascii="Times New Roman" w:hAnsi="Times New Roman" w:cs="Times New Roman"/>
          <w:i/>
          <w:sz w:val="20"/>
          <w:szCs w:val="20"/>
        </w:rPr>
        <w:t>et al.,</w:t>
      </w:r>
      <w:r w:rsidR="00A83D2B" w:rsidRPr="00075BA7">
        <w:rPr>
          <w:rFonts w:ascii="Times New Roman" w:hAnsi="Times New Roman" w:cs="Times New Roman"/>
          <w:sz w:val="20"/>
          <w:szCs w:val="20"/>
        </w:rPr>
        <w:t xml:space="preserve"> 1994).</w:t>
      </w:r>
      <w:r w:rsidR="00D82E8F" w:rsidRPr="00075BA7">
        <w:rPr>
          <w:rFonts w:ascii="Times New Roman" w:hAnsi="Times New Roman" w:cs="Times New Roman"/>
          <w:sz w:val="20"/>
          <w:szCs w:val="20"/>
        </w:rPr>
        <w:t xml:space="preserve"> S</w:t>
      </w:r>
      <w:r w:rsidR="006340F9" w:rsidRPr="00075BA7">
        <w:rPr>
          <w:rFonts w:ascii="Times New Roman" w:hAnsi="Times New Roman" w:cs="Times New Roman"/>
          <w:sz w:val="20"/>
          <w:szCs w:val="20"/>
        </w:rPr>
        <w:t>mall, round</w:t>
      </w:r>
      <w:r w:rsidR="0091591F" w:rsidRPr="00075BA7">
        <w:rPr>
          <w:rFonts w:ascii="Times New Roman" w:hAnsi="Times New Roman" w:cs="Times New Roman"/>
          <w:sz w:val="20"/>
          <w:szCs w:val="20"/>
        </w:rPr>
        <w:t>, c</w:t>
      </w:r>
      <w:r w:rsidR="00FB5B89" w:rsidRPr="00075BA7">
        <w:rPr>
          <w:rFonts w:ascii="Times New Roman" w:hAnsi="Times New Roman" w:cs="Times New Roman"/>
          <w:sz w:val="20"/>
          <w:szCs w:val="20"/>
        </w:rPr>
        <w:t>onvex colonies, which may be iridescent and develop after 24h</w:t>
      </w:r>
      <w:r w:rsidR="007C1A48" w:rsidRPr="00075BA7">
        <w:rPr>
          <w:rFonts w:ascii="Times New Roman" w:hAnsi="Times New Roman" w:cs="Times New Roman"/>
          <w:sz w:val="20"/>
          <w:szCs w:val="20"/>
        </w:rPr>
        <w:t>r incubation on chocolate agar</w:t>
      </w:r>
      <w:r w:rsidR="00A83D2B" w:rsidRPr="00075BA7">
        <w:rPr>
          <w:rFonts w:ascii="Times New Roman" w:hAnsi="Times New Roman" w:cs="Times New Roman"/>
          <w:sz w:val="20"/>
          <w:szCs w:val="20"/>
        </w:rPr>
        <w:t xml:space="preserve"> (Kilian, 1985).</w:t>
      </w:r>
    </w:p>
    <w:p w:rsidR="00C01569" w:rsidRPr="00075BA7" w:rsidRDefault="00BC2A54" w:rsidP="0091591F">
      <w:pPr>
        <w:snapToGrid w:val="0"/>
        <w:spacing w:after="0" w:line="240" w:lineRule="auto"/>
        <w:jc w:val="center"/>
        <w:rPr>
          <w:rFonts w:ascii="Times New Roman" w:hAnsi="Times New Roman" w:cs="Times New Roman"/>
          <w:sz w:val="20"/>
          <w:szCs w:val="20"/>
        </w:rPr>
      </w:pPr>
      <w:r w:rsidRPr="00075BA7">
        <w:rPr>
          <w:rFonts w:ascii="Times New Roman" w:hAnsi="Times New Roman" w:cs="Times New Roman"/>
          <w:noProof/>
          <w:sz w:val="20"/>
          <w:szCs w:val="20"/>
          <w:lang w:eastAsia="zh-CN" w:bidi="ar-SA"/>
        </w:rPr>
        <w:lastRenderedPageBreak/>
        <w:drawing>
          <wp:inline distT="0" distB="0" distL="0" distR="0">
            <wp:extent cx="2270925" cy="2083242"/>
            <wp:effectExtent l="19050" t="0" r="0" b="0"/>
            <wp:docPr id="4" name="Picture 2" descr="C:\Users\pc\Desktop\haemophilu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haemophilus\index.jpg"/>
                    <pic:cNvPicPr>
                      <a:picLocks noChangeAspect="1" noChangeArrowheads="1"/>
                    </pic:cNvPicPr>
                  </pic:nvPicPr>
                  <pic:blipFill>
                    <a:blip r:embed="rId14" cstate="print"/>
                    <a:srcRect/>
                    <a:stretch>
                      <a:fillRect/>
                    </a:stretch>
                  </pic:blipFill>
                  <pic:spPr bwMode="auto">
                    <a:xfrm>
                      <a:off x="0" y="0"/>
                      <a:ext cx="2274286" cy="2086325"/>
                    </a:xfrm>
                    <a:prstGeom prst="rect">
                      <a:avLst/>
                    </a:prstGeom>
                    <a:noFill/>
                    <a:ln w="9525">
                      <a:noFill/>
                      <a:miter lim="800000"/>
                      <a:headEnd/>
                      <a:tailEnd/>
                    </a:ln>
                  </pic:spPr>
                </pic:pic>
              </a:graphicData>
            </a:graphic>
          </wp:inline>
        </w:drawing>
      </w:r>
    </w:p>
    <w:p w:rsidR="00C01569" w:rsidRPr="00075BA7" w:rsidRDefault="00C01569" w:rsidP="0091591F">
      <w:pPr>
        <w:snapToGrid w:val="0"/>
        <w:spacing w:after="0" w:line="240" w:lineRule="auto"/>
        <w:jc w:val="center"/>
        <w:rPr>
          <w:rFonts w:ascii="Times New Roman" w:hAnsi="Times New Roman" w:cs="Times New Roman"/>
          <w:sz w:val="20"/>
          <w:szCs w:val="20"/>
        </w:rPr>
      </w:pPr>
      <w:r w:rsidRPr="00075BA7">
        <w:rPr>
          <w:rFonts w:ascii="Times New Roman" w:hAnsi="Times New Roman" w:cs="Times New Roman"/>
          <w:sz w:val="20"/>
          <w:szCs w:val="20"/>
        </w:rPr>
        <w:t>Figure</w:t>
      </w:r>
      <w:r w:rsidR="008944D8">
        <w:rPr>
          <w:rFonts w:ascii="Times New Roman" w:hAnsi="Times New Roman" w:cs="Times New Roman" w:hint="eastAsia"/>
          <w:sz w:val="20"/>
          <w:szCs w:val="20"/>
          <w:lang w:eastAsia="zh-CN"/>
        </w:rPr>
        <w:t xml:space="preserve"> </w:t>
      </w:r>
      <w:r w:rsidRPr="00075BA7">
        <w:rPr>
          <w:rFonts w:ascii="Times New Roman" w:hAnsi="Times New Roman" w:cs="Times New Roman"/>
          <w:sz w:val="20"/>
          <w:szCs w:val="20"/>
        </w:rPr>
        <w:t>2:</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Colonies of haemophilus on chocolate agar</w:t>
      </w:r>
    </w:p>
    <w:p w:rsidR="007C1A48" w:rsidRPr="00075BA7" w:rsidRDefault="007C1A48" w:rsidP="0091591F">
      <w:pPr>
        <w:snapToGrid w:val="0"/>
        <w:spacing w:after="0" w:line="240" w:lineRule="auto"/>
        <w:ind w:firstLine="425"/>
        <w:jc w:val="both"/>
        <w:rPr>
          <w:rFonts w:ascii="Times New Roman" w:hAnsi="Times New Roman" w:cs="Times New Roman"/>
          <w:sz w:val="20"/>
          <w:szCs w:val="20"/>
        </w:rPr>
      </w:pPr>
    </w:p>
    <w:p w:rsidR="00CE431B" w:rsidRPr="00075BA7" w:rsidRDefault="00497ED4" w:rsidP="0091591F">
      <w:pPr>
        <w:snapToGrid w:val="0"/>
        <w:spacing w:after="0" w:line="240" w:lineRule="auto"/>
        <w:ind w:firstLine="425"/>
        <w:jc w:val="both"/>
        <w:rPr>
          <w:rFonts w:ascii="Times New Roman" w:hAnsi="Times New Roman" w:cs="Times New Roman"/>
          <w:color w:val="FF0000"/>
          <w:sz w:val="20"/>
          <w:szCs w:val="20"/>
        </w:rPr>
      </w:pPr>
      <w:r w:rsidRPr="00075BA7">
        <w:rPr>
          <w:rFonts w:ascii="Times New Roman" w:hAnsi="Times New Roman" w:cs="Times New Roman"/>
          <w:i/>
          <w:sz w:val="20"/>
          <w:szCs w:val="20"/>
        </w:rPr>
        <w:t>Microscopic examination:</w:t>
      </w:r>
      <w:r w:rsidRPr="00075BA7">
        <w:rPr>
          <w:rFonts w:ascii="Times New Roman" w:hAnsi="Times New Roman" w:cs="Times New Roman"/>
          <w:sz w:val="20"/>
          <w:szCs w:val="20"/>
        </w:rPr>
        <w:t xml:space="preserve"> g</w:t>
      </w:r>
      <w:r w:rsidR="009973DD" w:rsidRPr="00075BA7">
        <w:rPr>
          <w:rFonts w:ascii="Times New Roman" w:hAnsi="Times New Roman" w:cs="Times New Roman"/>
          <w:sz w:val="20"/>
          <w:szCs w:val="20"/>
        </w:rPr>
        <w:t>ram stain</w:t>
      </w:r>
      <w:r w:rsidR="00FB5DBC" w:rsidRPr="00075BA7">
        <w:rPr>
          <w:rFonts w:ascii="Times New Roman" w:hAnsi="Times New Roman" w:cs="Times New Roman"/>
          <w:sz w:val="20"/>
          <w:szCs w:val="20"/>
        </w:rPr>
        <w:t xml:space="preserve"> </w:t>
      </w:r>
      <w:r w:rsidR="00FB5DBC" w:rsidRPr="00075BA7">
        <w:rPr>
          <w:rFonts w:ascii="Times New Roman" w:hAnsi="Times New Roman" w:cs="Times New Roman"/>
          <w:i/>
          <w:sz w:val="20"/>
          <w:szCs w:val="20"/>
        </w:rPr>
        <w:t xml:space="preserve">Haemophilus </w:t>
      </w:r>
      <w:r w:rsidR="00FB5DBC" w:rsidRPr="00075BA7">
        <w:rPr>
          <w:rFonts w:ascii="Times New Roman" w:hAnsi="Times New Roman" w:cs="Times New Roman"/>
          <w:sz w:val="20"/>
          <w:szCs w:val="20"/>
        </w:rPr>
        <w:t>species are small coccobacilli or longer rod-shaped Gram negative cells, variable in length with marked pleomorphism and sometimes forming filaments</w:t>
      </w:r>
      <w:r w:rsidR="00F47E15" w:rsidRPr="00075BA7">
        <w:rPr>
          <w:rFonts w:ascii="Times New Roman" w:hAnsi="Times New Roman" w:cs="Times New Roman"/>
          <w:sz w:val="20"/>
          <w:szCs w:val="20"/>
        </w:rPr>
        <w:t>.</w:t>
      </w:r>
      <w:r w:rsidR="00E11EBF" w:rsidRPr="00075BA7">
        <w:rPr>
          <w:rFonts w:ascii="Times New Roman" w:hAnsi="Times New Roman" w:cs="Times New Roman"/>
          <w:sz w:val="20"/>
          <w:szCs w:val="20"/>
        </w:rPr>
        <w:t xml:space="preserve"> </w:t>
      </w:r>
      <w:r w:rsidR="00441A8B" w:rsidRPr="00075BA7">
        <w:rPr>
          <w:rFonts w:ascii="Times New Roman" w:hAnsi="Times New Roman" w:cs="Times New Roman"/>
          <w:sz w:val="20"/>
          <w:szCs w:val="20"/>
        </w:rPr>
        <w:t xml:space="preserve">(Quinn, </w:t>
      </w:r>
      <w:r w:rsidR="00441A8B" w:rsidRPr="00075BA7">
        <w:rPr>
          <w:rFonts w:ascii="Times New Roman" w:hAnsi="Times New Roman" w:cs="Times New Roman"/>
          <w:i/>
          <w:sz w:val="20"/>
          <w:szCs w:val="20"/>
        </w:rPr>
        <w:t>et al.,</w:t>
      </w:r>
      <w:r w:rsidR="00441A8B" w:rsidRPr="00075BA7">
        <w:rPr>
          <w:rFonts w:ascii="Times New Roman" w:hAnsi="Times New Roman" w:cs="Times New Roman"/>
          <w:sz w:val="20"/>
          <w:szCs w:val="20"/>
        </w:rPr>
        <w:t xml:space="preserve"> 1994).</w:t>
      </w:r>
    </w:p>
    <w:p w:rsidR="0002308F" w:rsidRPr="00075BA7" w:rsidRDefault="0092431E" w:rsidP="0091591F">
      <w:pPr>
        <w:snapToGrid w:val="0"/>
        <w:spacing w:after="0" w:line="240" w:lineRule="auto"/>
        <w:ind w:firstLine="425"/>
        <w:jc w:val="both"/>
        <w:rPr>
          <w:rFonts w:ascii="Times New Roman" w:hAnsi="Times New Roman" w:cs="Times New Roman"/>
          <w:bCs/>
          <w:sz w:val="20"/>
          <w:szCs w:val="20"/>
        </w:rPr>
      </w:pPr>
      <w:r w:rsidRPr="00075BA7">
        <w:rPr>
          <w:rFonts w:ascii="Times New Roman" w:hAnsi="Times New Roman" w:cs="Times New Roman"/>
          <w:bCs/>
          <w:i/>
          <w:sz w:val="20"/>
          <w:szCs w:val="20"/>
        </w:rPr>
        <w:lastRenderedPageBreak/>
        <w:t>Biochemical reactions:</w:t>
      </w:r>
      <w:r w:rsidRPr="00075BA7">
        <w:rPr>
          <w:rFonts w:ascii="Times New Roman" w:hAnsi="Times New Roman" w:cs="Times New Roman"/>
          <w:bCs/>
          <w:sz w:val="20"/>
          <w:szCs w:val="20"/>
        </w:rPr>
        <w:t xml:space="preserve"> </w:t>
      </w:r>
      <w:r w:rsidRPr="00075BA7">
        <w:rPr>
          <w:rFonts w:ascii="Times New Roman" w:hAnsi="Times New Roman" w:cs="Times New Roman"/>
          <w:bCs/>
          <w:i/>
          <w:sz w:val="20"/>
          <w:szCs w:val="20"/>
        </w:rPr>
        <w:t>H.</w:t>
      </w:r>
      <w:r w:rsidR="009C6C17" w:rsidRPr="00075BA7">
        <w:rPr>
          <w:rFonts w:ascii="Times New Roman" w:hAnsi="Times New Roman" w:cs="Times New Roman"/>
          <w:bCs/>
          <w:i/>
          <w:sz w:val="20"/>
          <w:szCs w:val="20"/>
        </w:rPr>
        <w:t>parasuis</w:t>
      </w:r>
      <w:r w:rsidR="009C6C17" w:rsidRPr="00075BA7">
        <w:rPr>
          <w:rFonts w:ascii="Times New Roman" w:hAnsi="Times New Roman" w:cs="Times New Roman"/>
          <w:bCs/>
          <w:sz w:val="20"/>
          <w:szCs w:val="20"/>
        </w:rPr>
        <w:t xml:space="preserve"> grows on blood agar in the zone around Staphylococcus aureus, does not cause haemolysis, is urease-negative, oxidase-negative, catalase-positive, reduces nitrates, does not produce indol</w:t>
      </w:r>
      <w:r w:rsidR="00C5456D" w:rsidRPr="00075BA7">
        <w:rPr>
          <w:rFonts w:ascii="Times New Roman" w:hAnsi="Times New Roman" w:cs="Times New Roman"/>
          <w:bCs/>
          <w:sz w:val="20"/>
          <w:szCs w:val="20"/>
        </w:rPr>
        <w:t>e</w:t>
      </w:r>
      <w:r w:rsidR="009C6C17" w:rsidRPr="00075BA7">
        <w:rPr>
          <w:rFonts w:ascii="Times New Roman" w:hAnsi="Times New Roman" w:cs="Times New Roman"/>
          <w:bCs/>
          <w:sz w:val="20"/>
          <w:szCs w:val="20"/>
        </w:rPr>
        <w:t>, and causes fermentation of glucose, galactose, mannose</w:t>
      </w:r>
      <w:r w:rsidR="0091591F" w:rsidRPr="00075BA7">
        <w:rPr>
          <w:rFonts w:ascii="Times New Roman" w:hAnsi="Times New Roman" w:cs="Times New Roman"/>
          <w:bCs/>
          <w:sz w:val="20"/>
          <w:szCs w:val="20"/>
        </w:rPr>
        <w:t>, a</w:t>
      </w:r>
      <w:r w:rsidR="00F10497" w:rsidRPr="00075BA7">
        <w:rPr>
          <w:rFonts w:ascii="Times New Roman" w:hAnsi="Times New Roman" w:cs="Times New Roman"/>
          <w:bCs/>
          <w:sz w:val="20"/>
          <w:szCs w:val="20"/>
        </w:rPr>
        <w:t>nd</w:t>
      </w:r>
      <w:r w:rsidR="009C6C17" w:rsidRPr="00075BA7">
        <w:rPr>
          <w:rFonts w:ascii="Times New Roman" w:hAnsi="Times New Roman" w:cs="Times New Roman"/>
          <w:bCs/>
          <w:sz w:val="20"/>
          <w:szCs w:val="20"/>
        </w:rPr>
        <w:t xml:space="preserve"> fructose, saccharose and maltose (Kielstein </w:t>
      </w:r>
      <w:r w:rsidR="009C6C17" w:rsidRPr="00075BA7">
        <w:rPr>
          <w:rFonts w:ascii="Times New Roman" w:hAnsi="Times New Roman" w:cs="Times New Roman"/>
          <w:bCs/>
          <w:i/>
          <w:sz w:val="20"/>
          <w:szCs w:val="20"/>
        </w:rPr>
        <w:t>et al</w:t>
      </w:r>
      <w:r w:rsidR="009C6C17" w:rsidRPr="00075BA7">
        <w:rPr>
          <w:rFonts w:ascii="Times New Roman" w:hAnsi="Times New Roman" w:cs="Times New Roman"/>
          <w:bCs/>
          <w:sz w:val="20"/>
          <w:szCs w:val="20"/>
        </w:rPr>
        <w:t>., 2001).</w:t>
      </w:r>
    </w:p>
    <w:p w:rsidR="00884628" w:rsidRPr="00075BA7" w:rsidRDefault="00DC71E6"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Capsular polysaccharide, outer membrane protein and lipooligosaccharide</w:t>
      </w:r>
      <w:r w:rsidR="00D742B2" w:rsidRPr="00075BA7">
        <w:rPr>
          <w:rFonts w:ascii="Times New Roman" w:hAnsi="Times New Roman" w:cs="Times New Roman"/>
          <w:sz w:val="20"/>
          <w:szCs w:val="20"/>
        </w:rPr>
        <w:t xml:space="preserve"> are the major surface antigens</w:t>
      </w:r>
      <w:r w:rsidR="00F50FCB" w:rsidRPr="00075BA7">
        <w:rPr>
          <w:rFonts w:ascii="Times New Roman" w:hAnsi="Times New Roman" w:cs="Times New Roman"/>
          <w:sz w:val="20"/>
          <w:szCs w:val="20"/>
        </w:rPr>
        <w:t xml:space="preserve"> </w:t>
      </w:r>
      <w:r w:rsidR="00441A8B" w:rsidRPr="00075BA7">
        <w:rPr>
          <w:rFonts w:ascii="Times New Roman" w:hAnsi="Times New Roman" w:cs="Times New Roman"/>
          <w:sz w:val="20"/>
          <w:szCs w:val="20"/>
        </w:rPr>
        <w:t xml:space="preserve">(Quinn, </w:t>
      </w:r>
      <w:r w:rsidR="00441A8B" w:rsidRPr="00075BA7">
        <w:rPr>
          <w:rFonts w:ascii="Times New Roman" w:hAnsi="Times New Roman" w:cs="Times New Roman"/>
          <w:i/>
          <w:sz w:val="20"/>
          <w:szCs w:val="20"/>
        </w:rPr>
        <w:t>et al.,</w:t>
      </w:r>
      <w:r w:rsidR="00441A8B" w:rsidRPr="00075BA7">
        <w:rPr>
          <w:rFonts w:ascii="Times New Roman" w:hAnsi="Times New Roman" w:cs="Times New Roman"/>
          <w:sz w:val="20"/>
          <w:szCs w:val="20"/>
        </w:rPr>
        <w:t xml:space="preserve"> 1994)</w:t>
      </w:r>
      <w:r w:rsidR="0091591F" w:rsidRPr="00075BA7">
        <w:rPr>
          <w:rFonts w:ascii="Times New Roman" w:hAnsi="Times New Roman" w:cs="Times New Roman"/>
          <w:sz w:val="20"/>
          <w:szCs w:val="20"/>
        </w:rPr>
        <w:t>. S</w:t>
      </w:r>
      <w:r w:rsidR="0002308F" w:rsidRPr="00075BA7">
        <w:rPr>
          <w:rFonts w:ascii="Times New Roman" w:hAnsi="Times New Roman" w:cs="Times New Roman"/>
          <w:sz w:val="20"/>
          <w:szCs w:val="20"/>
        </w:rPr>
        <w:t xml:space="preserve">urveys have shown that antibody to </w:t>
      </w:r>
      <w:r w:rsidR="0002308F" w:rsidRPr="00075BA7">
        <w:rPr>
          <w:rFonts w:ascii="Times New Roman" w:hAnsi="Times New Roman" w:cs="Times New Roman"/>
          <w:i/>
          <w:iCs/>
          <w:sz w:val="20"/>
          <w:szCs w:val="20"/>
        </w:rPr>
        <w:t xml:space="preserve">H. somnus </w:t>
      </w:r>
      <w:r w:rsidR="0002308F" w:rsidRPr="00075BA7">
        <w:rPr>
          <w:rFonts w:ascii="Times New Roman" w:hAnsi="Times New Roman" w:cs="Times New Roman"/>
          <w:sz w:val="20"/>
          <w:szCs w:val="20"/>
        </w:rPr>
        <w:t>is wi</w:t>
      </w:r>
      <w:r w:rsidR="007510E8" w:rsidRPr="00075BA7">
        <w:rPr>
          <w:rFonts w:ascii="Times New Roman" w:hAnsi="Times New Roman" w:cs="Times New Roman"/>
          <w:sz w:val="20"/>
          <w:szCs w:val="20"/>
        </w:rPr>
        <w:t>despread in cattle populations</w:t>
      </w:r>
      <w:r w:rsidR="0091591F" w:rsidRPr="00075BA7">
        <w:rPr>
          <w:rFonts w:ascii="Times New Roman" w:hAnsi="Times New Roman" w:cs="Times New Roman"/>
          <w:sz w:val="20"/>
          <w:szCs w:val="20"/>
        </w:rPr>
        <w:t>. S</w:t>
      </w:r>
      <w:r w:rsidR="0002308F" w:rsidRPr="00075BA7">
        <w:rPr>
          <w:rFonts w:ascii="Times New Roman" w:hAnsi="Times New Roman" w:cs="Times New Roman"/>
          <w:sz w:val="20"/>
          <w:szCs w:val="20"/>
        </w:rPr>
        <w:t>o far there is no test that is used for the diagnosis of clinical cases.</w:t>
      </w:r>
      <w:r w:rsidR="00F50FCB" w:rsidRPr="00075BA7">
        <w:rPr>
          <w:rFonts w:ascii="Times New Roman" w:hAnsi="Times New Roman" w:cs="Times New Roman"/>
          <w:sz w:val="20"/>
          <w:szCs w:val="20"/>
        </w:rPr>
        <w:t xml:space="preserve"> </w:t>
      </w:r>
      <w:r w:rsidR="0002308F" w:rsidRPr="00075BA7">
        <w:rPr>
          <w:rFonts w:ascii="Times New Roman" w:hAnsi="Times New Roman" w:cs="Times New Roman"/>
          <w:sz w:val="20"/>
          <w:szCs w:val="20"/>
        </w:rPr>
        <w:t xml:space="preserve">In poultry, antibody to </w:t>
      </w:r>
      <w:r w:rsidR="0002308F" w:rsidRPr="00075BA7">
        <w:rPr>
          <w:rFonts w:ascii="Times New Roman" w:hAnsi="Times New Roman" w:cs="Times New Roman"/>
          <w:i/>
          <w:iCs/>
          <w:sz w:val="20"/>
          <w:szCs w:val="20"/>
        </w:rPr>
        <w:t xml:space="preserve">H. paragallinarum </w:t>
      </w:r>
      <w:r w:rsidR="0002308F" w:rsidRPr="00075BA7">
        <w:rPr>
          <w:rFonts w:ascii="Times New Roman" w:hAnsi="Times New Roman" w:cs="Times New Roman"/>
          <w:sz w:val="20"/>
          <w:szCs w:val="20"/>
        </w:rPr>
        <w:t>is demonstrable after 1-2 weeks of infection and can be detected for over a year. Serological procedures are used to identify potential carrier birds; these include slid</w:t>
      </w:r>
      <w:r w:rsidR="00441A8B" w:rsidRPr="00075BA7">
        <w:rPr>
          <w:rFonts w:ascii="Times New Roman" w:hAnsi="Times New Roman" w:cs="Times New Roman"/>
          <w:sz w:val="20"/>
          <w:szCs w:val="20"/>
        </w:rPr>
        <w:t>e and tube agglutination tests, agar gel precipita</w:t>
      </w:r>
      <w:r w:rsidR="00441A8B" w:rsidRPr="00075BA7">
        <w:rPr>
          <w:rFonts w:ascii="Times New Roman" w:hAnsi="Times New Roman" w:cs="Times New Roman"/>
          <w:sz w:val="20"/>
          <w:szCs w:val="20"/>
        </w:rPr>
        <w:softHyphen/>
        <w:t>tion,</w:t>
      </w:r>
      <w:r w:rsidR="0002308F" w:rsidRPr="00075BA7">
        <w:rPr>
          <w:rFonts w:ascii="Times New Roman" w:hAnsi="Times New Roman" w:cs="Times New Roman"/>
          <w:sz w:val="20"/>
          <w:szCs w:val="20"/>
        </w:rPr>
        <w:t xml:space="preserve"> </w:t>
      </w:r>
      <w:r w:rsidR="00D53C73" w:rsidRPr="00075BA7">
        <w:rPr>
          <w:rFonts w:ascii="Times New Roman" w:hAnsi="Times New Roman" w:cs="Times New Roman"/>
          <w:sz w:val="20"/>
          <w:szCs w:val="20"/>
        </w:rPr>
        <w:t>Latex</w:t>
      </w:r>
      <w:r w:rsidR="00441A8B" w:rsidRPr="00075BA7">
        <w:rPr>
          <w:rFonts w:ascii="Times New Roman" w:hAnsi="Times New Roman" w:cs="Times New Roman"/>
          <w:sz w:val="20"/>
          <w:szCs w:val="20"/>
        </w:rPr>
        <w:t> </w:t>
      </w:r>
      <w:r w:rsidR="0002308F" w:rsidRPr="00075BA7">
        <w:rPr>
          <w:rFonts w:ascii="Times New Roman" w:hAnsi="Times New Roman" w:cs="Times New Roman"/>
          <w:sz w:val="20"/>
          <w:szCs w:val="20"/>
        </w:rPr>
        <w:t>agglu</w:t>
      </w:r>
      <w:r w:rsidR="00F50FCB" w:rsidRPr="00075BA7">
        <w:rPr>
          <w:rFonts w:ascii="Times New Roman" w:hAnsi="Times New Roman" w:cs="Times New Roman"/>
          <w:sz w:val="20"/>
          <w:szCs w:val="20"/>
        </w:rPr>
        <w:t xml:space="preserve">tination </w:t>
      </w:r>
      <w:r w:rsidR="00441A8B" w:rsidRPr="00075BA7">
        <w:rPr>
          <w:rFonts w:ascii="Times New Roman" w:hAnsi="Times New Roman" w:cs="Times New Roman"/>
          <w:sz w:val="20"/>
          <w:szCs w:val="20"/>
        </w:rPr>
        <w:t>and haemagglutination</w:t>
      </w:r>
      <w:r w:rsidR="00F50FCB" w:rsidRPr="00075BA7">
        <w:rPr>
          <w:rFonts w:ascii="Times New Roman" w:hAnsi="Times New Roman" w:cs="Times New Roman"/>
          <w:sz w:val="20"/>
          <w:szCs w:val="20"/>
        </w:rPr>
        <w:t xml:space="preserve"> (Chen </w:t>
      </w:r>
      <w:r w:rsidR="00F50FCB" w:rsidRPr="00075BA7">
        <w:rPr>
          <w:rFonts w:ascii="Times New Roman" w:hAnsi="Times New Roman" w:cs="Times New Roman"/>
          <w:i/>
          <w:sz w:val="20"/>
          <w:szCs w:val="20"/>
        </w:rPr>
        <w:t>et al</w:t>
      </w:r>
      <w:r w:rsidR="00F50FCB" w:rsidRPr="00075BA7">
        <w:rPr>
          <w:rFonts w:ascii="Times New Roman" w:hAnsi="Times New Roman" w:cs="Times New Roman"/>
          <w:sz w:val="20"/>
          <w:szCs w:val="20"/>
        </w:rPr>
        <w:t>., 1996)</w:t>
      </w:r>
      <w:r w:rsidR="00441A8B" w:rsidRPr="00075BA7">
        <w:rPr>
          <w:rFonts w:ascii="Times New Roman" w:hAnsi="Times New Roman" w:cs="Times New Roman"/>
          <w:sz w:val="20"/>
          <w:szCs w:val="20"/>
        </w:rPr>
        <w:t>.</w:t>
      </w:r>
    </w:p>
    <w:p w:rsidR="0091591F" w:rsidRPr="00075BA7" w:rsidRDefault="0091591F" w:rsidP="0091591F">
      <w:pPr>
        <w:snapToGrid w:val="0"/>
        <w:spacing w:after="0" w:line="240" w:lineRule="auto"/>
        <w:jc w:val="center"/>
        <w:rPr>
          <w:rFonts w:ascii="Times New Roman" w:hAnsi="Times New Roman" w:cs="Times New Roman"/>
          <w:iCs/>
          <w:sz w:val="20"/>
          <w:szCs w:val="20"/>
        </w:rPr>
        <w:sectPr w:rsidR="0091591F" w:rsidRPr="00075BA7" w:rsidSect="000E67D2">
          <w:type w:val="continuous"/>
          <w:pgSz w:w="12240" w:h="15840"/>
          <w:pgMar w:top="1440" w:right="1440" w:bottom="1440" w:left="1440" w:header="720" w:footer="720" w:gutter="0"/>
          <w:cols w:num="2" w:space="550"/>
          <w:docGrid w:linePitch="360"/>
        </w:sectPr>
      </w:pPr>
    </w:p>
    <w:p w:rsidR="0091591F" w:rsidRPr="00075BA7" w:rsidRDefault="0091591F" w:rsidP="0091591F">
      <w:pPr>
        <w:snapToGrid w:val="0"/>
        <w:spacing w:after="0" w:line="240" w:lineRule="auto"/>
        <w:jc w:val="center"/>
        <w:rPr>
          <w:rFonts w:ascii="Times New Roman" w:hAnsi="Times New Roman" w:cs="Times New Roman"/>
          <w:iCs/>
          <w:sz w:val="20"/>
          <w:szCs w:val="20"/>
          <w:lang w:eastAsia="zh-CN"/>
        </w:rPr>
      </w:pPr>
    </w:p>
    <w:p w:rsidR="00F558E0" w:rsidRPr="00075BA7" w:rsidRDefault="00F21AC9" w:rsidP="0091591F">
      <w:pPr>
        <w:snapToGrid w:val="0"/>
        <w:spacing w:after="0" w:line="240" w:lineRule="auto"/>
        <w:jc w:val="center"/>
        <w:rPr>
          <w:rFonts w:ascii="Times New Roman" w:hAnsi="Times New Roman" w:cs="Times New Roman"/>
          <w:sz w:val="20"/>
          <w:szCs w:val="20"/>
        </w:rPr>
      </w:pPr>
      <w:r w:rsidRPr="00075BA7">
        <w:rPr>
          <w:rFonts w:ascii="Times New Roman" w:hAnsi="Times New Roman" w:cs="Times New Roman"/>
          <w:iCs/>
          <w:sz w:val="20"/>
          <w:szCs w:val="20"/>
        </w:rPr>
        <w:t>Table</w:t>
      </w:r>
      <w:r w:rsidR="004A1A4C" w:rsidRPr="00075BA7">
        <w:rPr>
          <w:rFonts w:ascii="Times New Roman" w:hAnsi="Times New Roman" w:cs="Times New Roman"/>
          <w:iCs/>
          <w:sz w:val="20"/>
          <w:szCs w:val="20"/>
        </w:rPr>
        <w:t>2:</w:t>
      </w:r>
      <w:r w:rsidRPr="00075BA7">
        <w:rPr>
          <w:rFonts w:ascii="Times New Roman" w:hAnsi="Times New Roman" w:cs="Times New Roman"/>
          <w:iCs/>
          <w:sz w:val="20"/>
          <w:szCs w:val="20"/>
        </w:rPr>
        <w:t xml:space="preserve"> </w:t>
      </w:r>
      <w:r w:rsidRPr="00075BA7">
        <w:rPr>
          <w:rFonts w:ascii="Times New Roman" w:hAnsi="Times New Roman" w:cs="Times New Roman"/>
          <w:sz w:val="20"/>
          <w:szCs w:val="20"/>
        </w:rPr>
        <w:t xml:space="preserve">Comparative features of pathogenic </w:t>
      </w:r>
      <w:r w:rsidRPr="00075BA7">
        <w:rPr>
          <w:rFonts w:ascii="Times New Roman" w:hAnsi="Times New Roman" w:cs="Times New Roman"/>
          <w:iCs/>
          <w:sz w:val="20"/>
          <w:szCs w:val="20"/>
        </w:rPr>
        <w:t xml:space="preserve">Haemophilus </w:t>
      </w:r>
      <w:r w:rsidRPr="00075BA7">
        <w:rPr>
          <w:rFonts w:ascii="Times New Roman" w:hAnsi="Times New Roman" w:cs="Times New Roman"/>
          <w:sz w:val="20"/>
          <w:szCs w:val="20"/>
        </w:rPr>
        <w:t xml:space="preserve">species </w:t>
      </w:r>
      <w:r w:rsidRPr="00075BA7">
        <w:rPr>
          <w:rFonts w:ascii="Times New Roman" w:hAnsi="Times New Roman" w:cs="Times New Roman"/>
          <w:iCs/>
          <w:sz w:val="20"/>
          <w:szCs w:val="20"/>
        </w:rPr>
        <w:t xml:space="preserve">of </w:t>
      </w:r>
      <w:r w:rsidRPr="00075BA7">
        <w:rPr>
          <w:rFonts w:ascii="Times New Roman" w:hAnsi="Times New Roman" w:cs="Times New Roman"/>
          <w:sz w:val="20"/>
          <w:szCs w:val="20"/>
        </w:rPr>
        <w:t>veterinary importance.</w:t>
      </w:r>
    </w:p>
    <w:tbl>
      <w:tblPr>
        <w:tblStyle w:val="LightShading-Accent3"/>
        <w:tblW w:w="5000" w:type="pct"/>
        <w:jc w:val="center"/>
        <w:shd w:val="clear" w:color="auto" w:fill="FFFFFF" w:themeFill="background1"/>
        <w:tblCellMar>
          <w:left w:w="57" w:type="dxa"/>
          <w:right w:w="57" w:type="dxa"/>
        </w:tblCellMar>
        <w:tblLook w:val="04A0"/>
      </w:tblPr>
      <w:tblGrid>
        <w:gridCol w:w="2117"/>
        <w:gridCol w:w="1702"/>
        <w:gridCol w:w="1343"/>
        <w:gridCol w:w="1357"/>
        <w:gridCol w:w="947"/>
        <w:gridCol w:w="932"/>
        <w:gridCol w:w="1076"/>
      </w:tblGrid>
      <w:tr w:rsidR="00814A81" w:rsidRPr="00075BA7" w:rsidTr="00814A81">
        <w:trPr>
          <w:cnfStyle w:val="100000000000"/>
          <w:jc w:val="center"/>
        </w:trPr>
        <w:tc>
          <w:tcPr>
            <w:cnfStyle w:val="001000000000"/>
            <w:tcW w:w="1117" w:type="pct"/>
            <w:vMerge w:val="restart"/>
            <w:shd w:val="clear" w:color="auto" w:fill="FFFFFF" w:themeFill="background1"/>
            <w:vAlign w:val="center"/>
          </w:tcPr>
          <w:p w:rsidR="00821DAF" w:rsidRPr="00075BA7" w:rsidRDefault="00821DAF" w:rsidP="0091591F">
            <w:pPr>
              <w:snapToGrid w:val="0"/>
              <w:jc w:val="both"/>
              <w:rPr>
                <w:rFonts w:ascii="Times New Roman" w:hAnsi="Times New Roman" w:cs="Times New Roman"/>
                <w:color w:val="000000" w:themeColor="text1"/>
                <w:sz w:val="20"/>
                <w:szCs w:val="20"/>
              </w:rPr>
            </w:pPr>
          </w:p>
        </w:tc>
        <w:tc>
          <w:tcPr>
            <w:tcW w:w="898" w:type="pct"/>
            <w:vMerge w:val="restart"/>
            <w:shd w:val="clear" w:color="auto" w:fill="FFFFFF" w:themeFill="background1"/>
            <w:vAlign w:val="center"/>
          </w:tcPr>
          <w:p w:rsidR="00821DAF" w:rsidRPr="00075BA7" w:rsidRDefault="00821DAF" w:rsidP="0091591F">
            <w:pPr>
              <w:snapToGrid w:val="0"/>
              <w:jc w:val="both"/>
              <w:cnfStyle w:val="1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Growth factor</w:t>
            </w:r>
          </w:p>
        </w:tc>
        <w:tc>
          <w:tcPr>
            <w:tcW w:w="709" w:type="pct"/>
            <w:vMerge w:val="restart"/>
            <w:shd w:val="clear" w:color="auto" w:fill="FFFFFF" w:themeFill="background1"/>
            <w:vAlign w:val="center"/>
          </w:tcPr>
          <w:p w:rsidR="00821DAF" w:rsidRPr="00075BA7" w:rsidRDefault="00821DAF" w:rsidP="0091591F">
            <w:pPr>
              <w:snapToGrid w:val="0"/>
              <w:jc w:val="both"/>
              <w:cnfStyle w:val="100000000000"/>
              <w:rPr>
                <w:rFonts w:ascii="Times New Roman" w:hAnsi="Times New Roman" w:cs="Times New Roman"/>
                <w:bCs w:val="0"/>
                <w:color w:val="000000" w:themeColor="text1"/>
                <w:sz w:val="20"/>
                <w:szCs w:val="20"/>
              </w:rPr>
            </w:pPr>
            <w:r w:rsidRPr="00075BA7">
              <w:rPr>
                <w:rFonts w:ascii="Times New Roman" w:hAnsi="Times New Roman" w:cs="Times New Roman"/>
                <w:bCs w:val="0"/>
                <w:color w:val="000000" w:themeColor="text1"/>
                <w:sz w:val="20"/>
                <w:szCs w:val="20"/>
              </w:rPr>
              <w:t>Catalase</w:t>
            </w:r>
          </w:p>
          <w:p w:rsidR="00821DAF" w:rsidRPr="00075BA7" w:rsidRDefault="00821DAF" w:rsidP="0091591F">
            <w:pPr>
              <w:snapToGrid w:val="0"/>
              <w:jc w:val="both"/>
              <w:cnfStyle w:val="100000000000"/>
              <w:rPr>
                <w:rFonts w:ascii="Times New Roman" w:hAnsi="Times New Roman" w:cs="Times New Roman"/>
                <w:b w:val="0"/>
                <w:bCs w:val="0"/>
                <w:color w:val="000000" w:themeColor="text1"/>
                <w:sz w:val="20"/>
                <w:szCs w:val="20"/>
              </w:rPr>
            </w:pPr>
            <w:r w:rsidRPr="00075BA7">
              <w:rPr>
                <w:rFonts w:ascii="Times New Roman" w:hAnsi="Times New Roman" w:cs="Times New Roman"/>
                <w:bCs w:val="0"/>
                <w:color w:val="000000" w:themeColor="text1"/>
                <w:sz w:val="20"/>
                <w:szCs w:val="20"/>
              </w:rPr>
              <w:t>production</w:t>
            </w:r>
          </w:p>
        </w:tc>
        <w:tc>
          <w:tcPr>
            <w:tcW w:w="716" w:type="pct"/>
            <w:vMerge w:val="restart"/>
            <w:shd w:val="clear" w:color="auto" w:fill="FFFFFF" w:themeFill="background1"/>
            <w:vAlign w:val="center"/>
          </w:tcPr>
          <w:p w:rsidR="00821DAF" w:rsidRPr="00075BA7" w:rsidRDefault="00821DAF" w:rsidP="0091591F">
            <w:pPr>
              <w:snapToGrid w:val="0"/>
              <w:jc w:val="both"/>
              <w:cnfStyle w:val="100000000000"/>
              <w:rPr>
                <w:rFonts w:ascii="Times New Roman" w:hAnsi="Times New Roman" w:cs="Times New Roman"/>
                <w:bCs w:val="0"/>
                <w:color w:val="000000" w:themeColor="text1"/>
                <w:sz w:val="20"/>
                <w:szCs w:val="20"/>
              </w:rPr>
            </w:pPr>
            <w:r w:rsidRPr="00075BA7">
              <w:rPr>
                <w:rFonts w:ascii="Times New Roman" w:hAnsi="Times New Roman" w:cs="Times New Roman"/>
                <w:bCs w:val="0"/>
                <w:color w:val="000000" w:themeColor="text1"/>
                <w:sz w:val="20"/>
                <w:szCs w:val="20"/>
              </w:rPr>
              <w:t>Oxidase</w:t>
            </w:r>
          </w:p>
          <w:p w:rsidR="00821DAF" w:rsidRPr="00075BA7" w:rsidRDefault="004308AA" w:rsidP="0091591F">
            <w:pPr>
              <w:snapToGrid w:val="0"/>
              <w:jc w:val="both"/>
              <w:cnfStyle w:val="100000000000"/>
              <w:rPr>
                <w:rFonts w:ascii="Times New Roman" w:hAnsi="Times New Roman" w:cs="Times New Roman"/>
                <w:color w:val="000000" w:themeColor="text1"/>
                <w:sz w:val="20"/>
                <w:szCs w:val="20"/>
              </w:rPr>
            </w:pPr>
            <w:r w:rsidRPr="00075BA7">
              <w:rPr>
                <w:rFonts w:ascii="Times New Roman" w:hAnsi="Times New Roman" w:cs="Times New Roman"/>
                <w:bCs w:val="0"/>
                <w:color w:val="000000" w:themeColor="text1"/>
                <w:sz w:val="20"/>
                <w:szCs w:val="20"/>
              </w:rPr>
              <w:t>P</w:t>
            </w:r>
            <w:r w:rsidR="00821DAF" w:rsidRPr="00075BA7">
              <w:rPr>
                <w:rFonts w:ascii="Times New Roman" w:hAnsi="Times New Roman" w:cs="Times New Roman"/>
                <w:bCs w:val="0"/>
                <w:color w:val="000000" w:themeColor="text1"/>
                <w:sz w:val="20"/>
                <w:szCs w:val="20"/>
              </w:rPr>
              <w:t>roduction</w:t>
            </w:r>
          </w:p>
        </w:tc>
        <w:tc>
          <w:tcPr>
            <w:tcW w:w="1560" w:type="pct"/>
            <w:gridSpan w:val="3"/>
            <w:shd w:val="clear" w:color="auto" w:fill="FFFFFF" w:themeFill="background1"/>
            <w:vAlign w:val="center"/>
          </w:tcPr>
          <w:p w:rsidR="00821DAF" w:rsidRPr="00075BA7" w:rsidRDefault="00814A81" w:rsidP="0091591F">
            <w:pPr>
              <w:snapToGrid w:val="0"/>
              <w:jc w:val="both"/>
              <w:cnfStyle w:val="100000000000"/>
              <w:rPr>
                <w:rFonts w:ascii="Times New Roman" w:hAnsi="Times New Roman" w:cs="Times New Roman"/>
                <w:color w:val="000000" w:themeColor="text1"/>
                <w:sz w:val="20"/>
                <w:szCs w:val="20"/>
              </w:rPr>
            </w:pPr>
            <w:r w:rsidRPr="00075BA7">
              <w:rPr>
                <w:rFonts w:ascii="Times New Roman" w:hAnsi="Times New Roman" w:cs="Times New Roman"/>
                <w:b w:val="0"/>
                <w:bCs w:val="0"/>
                <w:color w:val="000000" w:themeColor="text1"/>
                <w:sz w:val="20"/>
                <w:szCs w:val="20"/>
              </w:rPr>
              <w:t xml:space="preserve"> </w:t>
            </w:r>
            <w:r w:rsidR="00821DAF" w:rsidRPr="00075BA7">
              <w:rPr>
                <w:rFonts w:ascii="Times New Roman" w:hAnsi="Times New Roman" w:cs="Times New Roman"/>
                <w:bCs w:val="0"/>
                <w:color w:val="000000" w:themeColor="text1"/>
                <w:sz w:val="20"/>
                <w:szCs w:val="20"/>
              </w:rPr>
              <w:t>Utilization of</w:t>
            </w:r>
          </w:p>
        </w:tc>
      </w:tr>
      <w:tr w:rsidR="00814A81" w:rsidRPr="00075BA7" w:rsidTr="00814A81">
        <w:trPr>
          <w:cnfStyle w:val="000000100000"/>
          <w:jc w:val="center"/>
        </w:trPr>
        <w:tc>
          <w:tcPr>
            <w:cnfStyle w:val="001000000000"/>
            <w:tcW w:w="1117" w:type="pct"/>
            <w:vMerge/>
            <w:shd w:val="clear" w:color="auto" w:fill="FFFFFF" w:themeFill="background1"/>
            <w:vAlign w:val="center"/>
          </w:tcPr>
          <w:p w:rsidR="00821DAF" w:rsidRPr="00075BA7" w:rsidRDefault="00821DAF" w:rsidP="0091591F">
            <w:pPr>
              <w:snapToGrid w:val="0"/>
              <w:jc w:val="both"/>
              <w:rPr>
                <w:rFonts w:ascii="Times New Roman" w:hAnsi="Times New Roman" w:cs="Times New Roman"/>
                <w:color w:val="000000" w:themeColor="text1"/>
                <w:sz w:val="20"/>
                <w:szCs w:val="20"/>
              </w:rPr>
            </w:pPr>
          </w:p>
        </w:tc>
        <w:tc>
          <w:tcPr>
            <w:tcW w:w="898" w:type="pct"/>
            <w:vMerge/>
            <w:shd w:val="clear" w:color="auto" w:fill="FFFFFF" w:themeFill="background1"/>
            <w:vAlign w:val="center"/>
          </w:tcPr>
          <w:p w:rsidR="00821DAF" w:rsidRPr="00075BA7" w:rsidRDefault="00821DAF" w:rsidP="0091591F">
            <w:pPr>
              <w:snapToGrid w:val="0"/>
              <w:jc w:val="both"/>
              <w:cnfStyle w:val="000000100000"/>
              <w:rPr>
                <w:rFonts w:ascii="Times New Roman" w:hAnsi="Times New Roman" w:cs="Times New Roman"/>
                <w:color w:val="000000" w:themeColor="text1"/>
                <w:sz w:val="20"/>
                <w:szCs w:val="20"/>
              </w:rPr>
            </w:pPr>
          </w:p>
        </w:tc>
        <w:tc>
          <w:tcPr>
            <w:tcW w:w="709" w:type="pct"/>
            <w:vMerge/>
            <w:shd w:val="clear" w:color="auto" w:fill="FFFFFF" w:themeFill="background1"/>
            <w:vAlign w:val="center"/>
          </w:tcPr>
          <w:p w:rsidR="00821DAF" w:rsidRPr="00075BA7" w:rsidRDefault="00821DAF" w:rsidP="0091591F">
            <w:pPr>
              <w:snapToGrid w:val="0"/>
              <w:jc w:val="both"/>
              <w:cnfStyle w:val="000000100000"/>
              <w:rPr>
                <w:rFonts w:ascii="Times New Roman" w:hAnsi="Times New Roman" w:cs="Times New Roman"/>
                <w:b/>
                <w:bCs/>
                <w:color w:val="000000" w:themeColor="text1"/>
                <w:sz w:val="20"/>
                <w:szCs w:val="20"/>
              </w:rPr>
            </w:pPr>
          </w:p>
        </w:tc>
        <w:tc>
          <w:tcPr>
            <w:tcW w:w="716" w:type="pct"/>
            <w:vMerge/>
            <w:shd w:val="clear" w:color="auto" w:fill="FFFFFF" w:themeFill="background1"/>
            <w:vAlign w:val="center"/>
          </w:tcPr>
          <w:p w:rsidR="00821DAF" w:rsidRPr="00075BA7" w:rsidRDefault="00821DAF" w:rsidP="0091591F">
            <w:pPr>
              <w:snapToGrid w:val="0"/>
              <w:jc w:val="both"/>
              <w:cnfStyle w:val="000000100000"/>
              <w:rPr>
                <w:rFonts w:ascii="Times New Roman" w:hAnsi="Times New Roman" w:cs="Times New Roman"/>
                <w:b/>
                <w:bCs/>
                <w:color w:val="000000" w:themeColor="text1"/>
                <w:sz w:val="20"/>
                <w:szCs w:val="20"/>
              </w:rPr>
            </w:pPr>
          </w:p>
        </w:tc>
        <w:tc>
          <w:tcPr>
            <w:tcW w:w="500" w:type="pct"/>
            <w:shd w:val="clear" w:color="auto" w:fill="FFFFFF" w:themeFill="background1"/>
            <w:vAlign w:val="center"/>
          </w:tcPr>
          <w:p w:rsidR="00821DAF" w:rsidRPr="00075BA7" w:rsidRDefault="001A6059"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bCs/>
                <w:color w:val="000000" w:themeColor="text1"/>
                <w:sz w:val="20"/>
                <w:szCs w:val="20"/>
              </w:rPr>
              <w:t>S</w:t>
            </w:r>
            <w:r w:rsidR="00821DAF" w:rsidRPr="00075BA7">
              <w:rPr>
                <w:rFonts w:ascii="Times New Roman" w:hAnsi="Times New Roman" w:cs="Times New Roman"/>
                <w:bCs/>
                <w:color w:val="000000" w:themeColor="text1"/>
                <w:sz w:val="20"/>
                <w:szCs w:val="20"/>
              </w:rPr>
              <w:t>ucrose</w:t>
            </w:r>
          </w:p>
        </w:tc>
        <w:tc>
          <w:tcPr>
            <w:tcW w:w="492" w:type="pct"/>
            <w:shd w:val="clear" w:color="auto" w:fill="FFFFFF" w:themeFill="background1"/>
            <w:vAlign w:val="center"/>
          </w:tcPr>
          <w:p w:rsidR="00821DAF" w:rsidRPr="00075BA7" w:rsidRDefault="00BA638D"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bCs/>
                <w:color w:val="000000" w:themeColor="text1"/>
                <w:sz w:val="20"/>
                <w:szCs w:val="20"/>
              </w:rPr>
              <w:t>L</w:t>
            </w:r>
            <w:r w:rsidR="00821DAF" w:rsidRPr="00075BA7">
              <w:rPr>
                <w:rFonts w:ascii="Times New Roman" w:hAnsi="Times New Roman" w:cs="Times New Roman"/>
                <w:bCs/>
                <w:color w:val="000000" w:themeColor="text1"/>
                <w:sz w:val="20"/>
                <w:szCs w:val="20"/>
              </w:rPr>
              <w:t>actose</w:t>
            </w:r>
          </w:p>
        </w:tc>
        <w:tc>
          <w:tcPr>
            <w:tcW w:w="567" w:type="pct"/>
            <w:shd w:val="clear" w:color="auto" w:fill="FFFFFF" w:themeFill="background1"/>
            <w:vAlign w:val="center"/>
          </w:tcPr>
          <w:p w:rsidR="00821DAF" w:rsidRPr="00075BA7" w:rsidRDefault="007B259E"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M</w:t>
            </w:r>
            <w:r w:rsidR="00821DAF" w:rsidRPr="00075BA7">
              <w:rPr>
                <w:rFonts w:ascii="Times New Roman" w:hAnsi="Times New Roman" w:cs="Times New Roman"/>
                <w:color w:val="000000" w:themeColor="text1"/>
                <w:sz w:val="20"/>
                <w:szCs w:val="20"/>
              </w:rPr>
              <w:t>annitol</w:t>
            </w:r>
          </w:p>
        </w:tc>
      </w:tr>
      <w:tr w:rsidR="00814A81" w:rsidRPr="00075BA7" w:rsidTr="00814A81">
        <w:trPr>
          <w:jc w:val="center"/>
        </w:trPr>
        <w:tc>
          <w:tcPr>
            <w:cnfStyle w:val="001000000000"/>
            <w:tcW w:w="1117" w:type="pct"/>
            <w:shd w:val="clear" w:color="auto" w:fill="FFFFFF" w:themeFill="background1"/>
            <w:vAlign w:val="center"/>
          </w:tcPr>
          <w:p w:rsidR="00B03512" w:rsidRPr="00075BA7" w:rsidRDefault="00B03512" w:rsidP="0091591F">
            <w:pPr>
              <w:snapToGrid w:val="0"/>
              <w:jc w:val="both"/>
              <w:rPr>
                <w:rFonts w:ascii="Times New Roman" w:hAnsi="Times New Roman" w:cs="Times New Roman"/>
                <w:i/>
                <w:iCs/>
                <w:color w:val="000000" w:themeColor="text1"/>
                <w:sz w:val="20"/>
                <w:szCs w:val="20"/>
              </w:rPr>
            </w:pPr>
            <w:r w:rsidRPr="00075BA7">
              <w:rPr>
                <w:rFonts w:ascii="Times New Roman" w:hAnsi="Times New Roman" w:cs="Times New Roman"/>
                <w:i/>
                <w:iCs/>
                <w:color w:val="000000" w:themeColor="text1"/>
                <w:sz w:val="20"/>
                <w:szCs w:val="20"/>
              </w:rPr>
              <w:t>'H. somnus'</w:t>
            </w:r>
          </w:p>
        </w:tc>
        <w:tc>
          <w:tcPr>
            <w:tcW w:w="898"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factor</w:t>
            </w:r>
            <w:r w:rsidR="00814A81" w:rsidRPr="00075BA7">
              <w:rPr>
                <w:rFonts w:ascii="Times New Roman" w:hAnsi="Times New Roman" w:cs="Times New Roman"/>
                <w:color w:val="000000" w:themeColor="text1"/>
                <w:sz w:val="20"/>
                <w:szCs w:val="20"/>
              </w:rPr>
              <w:t xml:space="preserve"> </w:t>
            </w:r>
            <w:r w:rsidRPr="00075BA7">
              <w:rPr>
                <w:rFonts w:ascii="Times New Roman" w:hAnsi="Times New Roman" w:cs="Times New Roman"/>
                <w:color w:val="000000" w:themeColor="text1"/>
                <w:sz w:val="20"/>
                <w:szCs w:val="20"/>
              </w:rPr>
              <w:t>v</w:t>
            </w:r>
            <w:r w:rsidRPr="00075BA7">
              <w:rPr>
                <w:rFonts w:ascii="Times New Roman" w:hAnsi="Times New Roman" w:cs="Times New Roman"/>
                <w:b/>
                <w:bCs/>
                <w:color w:val="000000" w:themeColor="text1"/>
                <w:sz w:val="20"/>
                <w:szCs w:val="20"/>
              </w:rPr>
              <w:t>+</w:t>
            </w:r>
            <w:r w:rsidRPr="00075BA7">
              <w:rPr>
                <w:rFonts w:ascii="Times New Roman" w:hAnsi="Times New Roman" w:cs="Times New Roman"/>
                <w:bCs/>
                <w:color w:val="000000" w:themeColor="text1"/>
                <w:sz w:val="20"/>
                <w:szCs w:val="20"/>
              </w:rPr>
              <w:t>x</w:t>
            </w:r>
          </w:p>
        </w:tc>
        <w:tc>
          <w:tcPr>
            <w:tcW w:w="709" w:type="pct"/>
            <w:shd w:val="clear" w:color="auto" w:fill="FFFFFF" w:themeFill="background1"/>
            <w:vAlign w:val="center"/>
          </w:tcPr>
          <w:p w:rsidR="00B03512" w:rsidRPr="00075BA7" w:rsidRDefault="00C36641"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716" w:type="pct"/>
            <w:shd w:val="clear" w:color="auto" w:fill="FFFFFF" w:themeFill="background1"/>
            <w:vAlign w:val="center"/>
          </w:tcPr>
          <w:p w:rsidR="00B03512" w:rsidRPr="00075BA7" w:rsidRDefault="00B03512" w:rsidP="0091591F">
            <w:pPr>
              <w:snapToGrid w:val="0"/>
              <w:jc w:val="both"/>
              <w:cnfStyle w:val="000000000000"/>
              <w:rPr>
                <w:rFonts w:ascii="Times New Roman" w:hAnsi="Times New Roman" w:cs="Times New Roman"/>
                <w:b/>
                <w:bCs/>
                <w:color w:val="000000" w:themeColor="text1"/>
                <w:sz w:val="20"/>
                <w:szCs w:val="20"/>
              </w:rPr>
            </w:pPr>
            <w:r w:rsidRPr="00075BA7">
              <w:rPr>
                <w:rFonts w:ascii="Times New Roman" w:hAnsi="Times New Roman" w:cs="Times New Roman"/>
                <w:b/>
                <w:bCs/>
                <w:color w:val="000000" w:themeColor="text1"/>
                <w:sz w:val="20"/>
                <w:szCs w:val="20"/>
              </w:rPr>
              <w:t>+</w:t>
            </w:r>
          </w:p>
        </w:tc>
        <w:tc>
          <w:tcPr>
            <w:tcW w:w="500"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492"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567"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b/>
                <w:bCs/>
                <w:color w:val="000000" w:themeColor="text1"/>
                <w:sz w:val="20"/>
                <w:szCs w:val="20"/>
              </w:rPr>
              <w:t>+</w:t>
            </w:r>
          </w:p>
        </w:tc>
      </w:tr>
      <w:tr w:rsidR="00814A81" w:rsidRPr="00075BA7" w:rsidTr="00814A81">
        <w:trPr>
          <w:cnfStyle w:val="000000100000"/>
          <w:jc w:val="center"/>
        </w:trPr>
        <w:tc>
          <w:tcPr>
            <w:cnfStyle w:val="001000000000"/>
            <w:tcW w:w="1117" w:type="pct"/>
            <w:shd w:val="clear" w:color="auto" w:fill="FFFFFF" w:themeFill="background1"/>
            <w:vAlign w:val="center"/>
          </w:tcPr>
          <w:p w:rsidR="00B03512" w:rsidRPr="00075BA7" w:rsidRDefault="00B03512" w:rsidP="0091591F">
            <w:pPr>
              <w:snapToGrid w:val="0"/>
              <w:jc w:val="both"/>
              <w:rPr>
                <w:rFonts w:ascii="Times New Roman" w:hAnsi="Times New Roman" w:cs="Times New Roman"/>
                <w:i/>
                <w:iCs/>
                <w:color w:val="000000" w:themeColor="text1"/>
                <w:sz w:val="20"/>
                <w:szCs w:val="20"/>
              </w:rPr>
            </w:pPr>
            <w:r w:rsidRPr="00075BA7">
              <w:rPr>
                <w:rFonts w:ascii="Times New Roman" w:hAnsi="Times New Roman" w:cs="Times New Roman"/>
                <w:i/>
                <w:iCs/>
                <w:color w:val="000000" w:themeColor="text1"/>
                <w:sz w:val="20"/>
                <w:szCs w:val="20"/>
              </w:rPr>
              <w:t>H. parasuis</w:t>
            </w:r>
          </w:p>
        </w:tc>
        <w:tc>
          <w:tcPr>
            <w:tcW w:w="898" w:type="pct"/>
            <w:shd w:val="clear" w:color="auto" w:fill="FFFFFF" w:themeFill="background1"/>
            <w:vAlign w:val="center"/>
          </w:tcPr>
          <w:p w:rsidR="00B03512" w:rsidRPr="00075BA7" w:rsidRDefault="00371294"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f</w:t>
            </w:r>
            <w:r w:rsidR="00B03512" w:rsidRPr="00075BA7">
              <w:rPr>
                <w:rFonts w:ascii="Times New Roman" w:hAnsi="Times New Roman" w:cs="Times New Roman"/>
                <w:color w:val="000000" w:themeColor="text1"/>
                <w:sz w:val="20"/>
                <w:szCs w:val="20"/>
              </w:rPr>
              <w:t>actor</w:t>
            </w:r>
            <w:r w:rsidR="00814A81" w:rsidRPr="00075BA7">
              <w:rPr>
                <w:rFonts w:ascii="Times New Roman" w:hAnsi="Times New Roman" w:cs="Times New Roman"/>
                <w:color w:val="000000" w:themeColor="text1"/>
                <w:sz w:val="20"/>
                <w:szCs w:val="20"/>
              </w:rPr>
              <w:t xml:space="preserve"> </w:t>
            </w:r>
            <w:r w:rsidR="00DE639C" w:rsidRPr="00075BA7">
              <w:rPr>
                <w:rFonts w:ascii="Times New Roman" w:hAnsi="Times New Roman" w:cs="Times New Roman"/>
                <w:color w:val="000000" w:themeColor="text1"/>
                <w:sz w:val="20"/>
                <w:szCs w:val="20"/>
              </w:rPr>
              <w:t>v</w:t>
            </w:r>
          </w:p>
        </w:tc>
        <w:tc>
          <w:tcPr>
            <w:tcW w:w="709" w:type="pct"/>
            <w:shd w:val="clear" w:color="auto" w:fill="FFFFFF" w:themeFill="background1"/>
            <w:vAlign w:val="center"/>
          </w:tcPr>
          <w:p w:rsidR="00B03512" w:rsidRPr="00075BA7" w:rsidRDefault="00B03512"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716" w:type="pct"/>
            <w:shd w:val="clear" w:color="auto" w:fill="FFFFFF" w:themeFill="background1"/>
            <w:vAlign w:val="center"/>
          </w:tcPr>
          <w:p w:rsidR="00B03512" w:rsidRPr="00075BA7" w:rsidRDefault="00C36641"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500" w:type="pct"/>
            <w:shd w:val="clear" w:color="auto" w:fill="FFFFFF" w:themeFill="background1"/>
            <w:vAlign w:val="center"/>
          </w:tcPr>
          <w:p w:rsidR="00B03512" w:rsidRPr="00075BA7" w:rsidRDefault="00DE639C"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b/>
                <w:bCs/>
                <w:color w:val="000000" w:themeColor="text1"/>
                <w:sz w:val="20"/>
                <w:szCs w:val="20"/>
              </w:rPr>
              <w:t>+</w:t>
            </w:r>
          </w:p>
        </w:tc>
        <w:tc>
          <w:tcPr>
            <w:tcW w:w="492" w:type="pct"/>
            <w:shd w:val="clear" w:color="auto" w:fill="FFFFFF" w:themeFill="background1"/>
            <w:vAlign w:val="center"/>
          </w:tcPr>
          <w:p w:rsidR="00B03512" w:rsidRPr="00075BA7" w:rsidRDefault="00DE639C"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567" w:type="pct"/>
            <w:shd w:val="clear" w:color="auto" w:fill="FFFFFF" w:themeFill="background1"/>
            <w:vAlign w:val="center"/>
          </w:tcPr>
          <w:p w:rsidR="00B03512" w:rsidRPr="00075BA7" w:rsidRDefault="00DE639C" w:rsidP="0091591F">
            <w:pPr>
              <w:snapToGrid w:val="0"/>
              <w:jc w:val="both"/>
              <w:cnfStyle w:val="0000001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r>
      <w:tr w:rsidR="00814A81" w:rsidRPr="00075BA7" w:rsidTr="00814A81">
        <w:trPr>
          <w:jc w:val="center"/>
        </w:trPr>
        <w:tc>
          <w:tcPr>
            <w:cnfStyle w:val="001000000000"/>
            <w:tcW w:w="1117" w:type="pct"/>
            <w:shd w:val="clear" w:color="auto" w:fill="FFFFFF" w:themeFill="background1"/>
            <w:vAlign w:val="center"/>
          </w:tcPr>
          <w:p w:rsidR="00B03512" w:rsidRPr="00075BA7" w:rsidRDefault="00B03512" w:rsidP="0091591F">
            <w:pPr>
              <w:snapToGrid w:val="0"/>
              <w:jc w:val="both"/>
              <w:rPr>
                <w:rFonts w:ascii="Times New Roman" w:hAnsi="Times New Roman" w:cs="Times New Roman"/>
                <w:i/>
                <w:iCs/>
                <w:color w:val="000000" w:themeColor="text1"/>
                <w:sz w:val="20"/>
                <w:szCs w:val="20"/>
              </w:rPr>
            </w:pPr>
            <w:r w:rsidRPr="00075BA7">
              <w:rPr>
                <w:rFonts w:ascii="Times New Roman" w:hAnsi="Times New Roman" w:cs="Times New Roman"/>
                <w:i/>
                <w:iCs/>
                <w:color w:val="000000" w:themeColor="text1"/>
                <w:sz w:val="20"/>
                <w:szCs w:val="20"/>
              </w:rPr>
              <w:t>H. paragallinarum</w:t>
            </w:r>
          </w:p>
        </w:tc>
        <w:tc>
          <w:tcPr>
            <w:tcW w:w="898" w:type="pct"/>
            <w:shd w:val="clear" w:color="auto" w:fill="FFFFFF" w:themeFill="background1"/>
            <w:vAlign w:val="center"/>
          </w:tcPr>
          <w:p w:rsidR="00B03512" w:rsidRPr="00075BA7" w:rsidRDefault="00371294"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f</w:t>
            </w:r>
            <w:r w:rsidR="00B03512" w:rsidRPr="00075BA7">
              <w:rPr>
                <w:rFonts w:ascii="Times New Roman" w:hAnsi="Times New Roman" w:cs="Times New Roman"/>
                <w:color w:val="000000" w:themeColor="text1"/>
                <w:sz w:val="20"/>
                <w:szCs w:val="20"/>
              </w:rPr>
              <w:t>actor</w:t>
            </w:r>
            <w:r w:rsidR="00814A81" w:rsidRPr="00075BA7">
              <w:rPr>
                <w:rFonts w:ascii="Times New Roman" w:hAnsi="Times New Roman" w:cs="Times New Roman"/>
                <w:color w:val="000000" w:themeColor="text1"/>
                <w:sz w:val="20"/>
                <w:szCs w:val="20"/>
              </w:rPr>
              <w:t xml:space="preserve"> </w:t>
            </w:r>
            <w:r w:rsidR="00DE639C" w:rsidRPr="00075BA7">
              <w:rPr>
                <w:rFonts w:ascii="Times New Roman" w:hAnsi="Times New Roman" w:cs="Times New Roman"/>
                <w:color w:val="000000" w:themeColor="text1"/>
                <w:sz w:val="20"/>
                <w:szCs w:val="20"/>
              </w:rPr>
              <w:t>v</w:t>
            </w:r>
          </w:p>
        </w:tc>
        <w:tc>
          <w:tcPr>
            <w:tcW w:w="709" w:type="pct"/>
            <w:shd w:val="clear" w:color="auto" w:fill="FFFFFF" w:themeFill="background1"/>
            <w:vAlign w:val="center"/>
          </w:tcPr>
          <w:p w:rsidR="00B03512" w:rsidRPr="00075BA7" w:rsidRDefault="00C36641"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716" w:type="pct"/>
            <w:shd w:val="clear" w:color="auto" w:fill="FFFFFF" w:themeFill="background1"/>
            <w:vAlign w:val="center"/>
          </w:tcPr>
          <w:p w:rsidR="00B03512" w:rsidRPr="00075BA7" w:rsidRDefault="00C36641" w:rsidP="0091591F">
            <w:pPr>
              <w:snapToGrid w:val="0"/>
              <w:jc w:val="both"/>
              <w:cnfStyle w:val="000000000000"/>
              <w:rPr>
                <w:rFonts w:ascii="Times New Roman" w:hAnsi="Times New Roman" w:cs="Times New Roman"/>
                <w:b/>
                <w:bCs/>
                <w:color w:val="000000" w:themeColor="text1"/>
                <w:sz w:val="20"/>
                <w:szCs w:val="20"/>
              </w:rPr>
            </w:pPr>
            <w:r w:rsidRPr="00075BA7">
              <w:rPr>
                <w:rFonts w:ascii="Times New Roman" w:hAnsi="Times New Roman" w:cs="Times New Roman"/>
                <w:color w:val="000000" w:themeColor="text1"/>
                <w:sz w:val="20"/>
                <w:szCs w:val="20"/>
              </w:rPr>
              <w:t>−</w:t>
            </w:r>
          </w:p>
        </w:tc>
        <w:tc>
          <w:tcPr>
            <w:tcW w:w="500"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b/>
                <w:bCs/>
                <w:color w:val="000000" w:themeColor="text1"/>
                <w:sz w:val="20"/>
                <w:szCs w:val="20"/>
              </w:rPr>
              <w:t>+</w:t>
            </w:r>
          </w:p>
        </w:tc>
        <w:tc>
          <w:tcPr>
            <w:tcW w:w="492"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color w:val="000000" w:themeColor="text1"/>
                <w:sz w:val="20"/>
                <w:szCs w:val="20"/>
              </w:rPr>
              <w:t>−</w:t>
            </w:r>
          </w:p>
        </w:tc>
        <w:tc>
          <w:tcPr>
            <w:tcW w:w="567" w:type="pct"/>
            <w:shd w:val="clear" w:color="auto" w:fill="FFFFFF" w:themeFill="background1"/>
            <w:vAlign w:val="center"/>
          </w:tcPr>
          <w:p w:rsidR="00B03512" w:rsidRPr="00075BA7" w:rsidRDefault="00DE639C" w:rsidP="0091591F">
            <w:pPr>
              <w:snapToGrid w:val="0"/>
              <w:jc w:val="both"/>
              <w:cnfStyle w:val="000000000000"/>
              <w:rPr>
                <w:rFonts w:ascii="Times New Roman" w:hAnsi="Times New Roman" w:cs="Times New Roman"/>
                <w:color w:val="000000" w:themeColor="text1"/>
                <w:sz w:val="20"/>
                <w:szCs w:val="20"/>
              </w:rPr>
            </w:pPr>
            <w:r w:rsidRPr="00075BA7">
              <w:rPr>
                <w:rFonts w:ascii="Times New Roman" w:hAnsi="Times New Roman" w:cs="Times New Roman"/>
                <w:b/>
                <w:bCs/>
                <w:color w:val="000000" w:themeColor="text1"/>
                <w:sz w:val="20"/>
                <w:szCs w:val="20"/>
              </w:rPr>
              <w:t>+</w:t>
            </w:r>
          </w:p>
        </w:tc>
      </w:tr>
    </w:tbl>
    <w:p w:rsidR="00441A8B" w:rsidRPr="00075BA7" w:rsidRDefault="00F21AC9" w:rsidP="0091591F">
      <w:pPr>
        <w:snapToGrid w:val="0"/>
        <w:spacing w:after="0" w:line="240" w:lineRule="auto"/>
        <w:jc w:val="both"/>
        <w:rPr>
          <w:rFonts w:ascii="Times New Roman" w:hAnsi="Times New Roman" w:cs="Times New Roman"/>
          <w:sz w:val="20"/>
          <w:szCs w:val="20"/>
        </w:rPr>
      </w:pPr>
      <w:r w:rsidRPr="00075BA7">
        <w:rPr>
          <w:rFonts w:ascii="Times New Roman" w:hAnsi="Times New Roman" w:cs="Times New Roman"/>
          <w:sz w:val="20"/>
          <w:szCs w:val="20"/>
        </w:rPr>
        <w:t xml:space="preserve">Source: (Quinn, </w:t>
      </w:r>
      <w:r w:rsidRPr="00075BA7">
        <w:rPr>
          <w:rFonts w:ascii="Times New Roman" w:hAnsi="Times New Roman" w:cs="Times New Roman"/>
          <w:i/>
          <w:sz w:val="20"/>
          <w:szCs w:val="20"/>
        </w:rPr>
        <w:t>et al.,</w:t>
      </w:r>
      <w:r w:rsidRPr="00075BA7">
        <w:rPr>
          <w:rFonts w:ascii="Times New Roman" w:hAnsi="Times New Roman" w:cs="Times New Roman"/>
          <w:sz w:val="20"/>
          <w:szCs w:val="20"/>
        </w:rPr>
        <w:t xml:space="preserve"> 1994).</w:t>
      </w:r>
    </w:p>
    <w:p w:rsidR="0091591F" w:rsidRPr="00075BA7" w:rsidRDefault="0091591F" w:rsidP="0091591F">
      <w:pPr>
        <w:pStyle w:val="Heading1"/>
        <w:keepNext w:val="0"/>
        <w:keepLines w:val="0"/>
        <w:snapToGrid w:val="0"/>
        <w:spacing w:before="0" w:line="240" w:lineRule="auto"/>
        <w:jc w:val="both"/>
        <w:rPr>
          <w:rFonts w:ascii="Times New Roman" w:hAnsi="Times New Roman" w:cs="Times New Roman"/>
          <w:color w:val="auto"/>
          <w:sz w:val="20"/>
          <w:szCs w:val="20"/>
          <w:lang w:eastAsia="zh-CN"/>
        </w:rPr>
      </w:pPr>
      <w:bookmarkStart w:id="15" w:name="_Toc503566435"/>
    </w:p>
    <w:p w:rsidR="0091591F" w:rsidRPr="00075BA7" w:rsidRDefault="0091591F" w:rsidP="0091591F">
      <w:pPr>
        <w:rPr>
          <w:sz w:val="20"/>
          <w:szCs w:val="20"/>
          <w:lang w:eastAsia="zh-CN"/>
        </w:rPr>
        <w:sectPr w:rsidR="0091591F" w:rsidRPr="00075BA7" w:rsidSect="000E67D2">
          <w:type w:val="continuous"/>
          <w:pgSz w:w="12240" w:h="15840"/>
          <w:pgMar w:top="1440" w:right="1440" w:bottom="1440" w:left="1440" w:header="720" w:footer="720" w:gutter="0"/>
          <w:cols w:space="720"/>
          <w:docGrid w:linePitch="360"/>
        </w:sectPr>
      </w:pPr>
    </w:p>
    <w:p w:rsidR="009C2373" w:rsidRPr="00075BA7" w:rsidRDefault="0091591F" w:rsidP="0091591F">
      <w:pPr>
        <w:pStyle w:val="Heading1"/>
        <w:keepNext w:val="0"/>
        <w:keepLines w:val="0"/>
        <w:snapToGrid w:val="0"/>
        <w:spacing w:before="0" w:line="240" w:lineRule="auto"/>
        <w:jc w:val="both"/>
        <w:rPr>
          <w:rFonts w:ascii="Times New Roman" w:hAnsi="Times New Roman" w:cs="Times New Roman"/>
          <w:color w:val="auto"/>
          <w:sz w:val="20"/>
          <w:szCs w:val="20"/>
        </w:rPr>
      </w:pPr>
      <w:r w:rsidRPr="00075BA7">
        <w:rPr>
          <w:rFonts w:ascii="Times New Roman" w:hAnsi="Times New Roman" w:cs="Times New Roman"/>
          <w:color w:val="auto"/>
          <w:sz w:val="20"/>
          <w:szCs w:val="20"/>
        </w:rPr>
        <w:lastRenderedPageBreak/>
        <w:t>Conclusion And Recommendations</w:t>
      </w:r>
      <w:bookmarkEnd w:id="15"/>
    </w:p>
    <w:p w:rsidR="00814A81" w:rsidRPr="00075BA7" w:rsidRDefault="004308AA" w:rsidP="0091591F">
      <w:pPr>
        <w:snapToGrid w:val="0"/>
        <w:spacing w:after="0" w:line="240" w:lineRule="auto"/>
        <w:ind w:firstLine="425"/>
        <w:jc w:val="both"/>
        <w:outlineLvl w:val="0"/>
        <w:rPr>
          <w:rFonts w:ascii="Times New Roman" w:hAnsi="Times New Roman" w:cs="Times New Roman"/>
          <w:color w:val="000000"/>
          <w:sz w:val="20"/>
          <w:szCs w:val="20"/>
        </w:rPr>
      </w:pPr>
      <w:bookmarkStart w:id="16" w:name="_Toc503566436"/>
      <w:r w:rsidRPr="00075BA7">
        <w:rPr>
          <w:rFonts w:ascii="Times New Roman" w:hAnsi="Times New Roman" w:cs="Times New Roman"/>
          <w:color w:val="000000"/>
          <w:sz w:val="20"/>
          <w:szCs w:val="20"/>
        </w:rPr>
        <w:t xml:space="preserve">All members of the genus </w:t>
      </w:r>
      <w:r w:rsidRPr="00075BA7">
        <w:rPr>
          <w:rFonts w:ascii="Times New Roman" w:hAnsi="Times New Roman" w:cs="Times New Roman"/>
          <w:bCs/>
          <w:i/>
          <w:iCs/>
          <w:color w:val="000000"/>
          <w:sz w:val="20"/>
          <w:szCs w:val="20"/>
        </w:rPr>
        <w:t>Haemophilus</w:t>
      </w:r>
      <w:r w:rsidRPr="00075BA7">
        <w:rPr>
          <w:rFonts w:ascii="Times New Roman" w:hAnsi="Times New Roman" w:cs="Times New Roman"/>
          <w:bCs/>
          <w:iCs/>
          <w:color w:val="000000"/>
          <w:sz w:val="20"/>
          <w:szCs w:val="20"/>
        </w:rPr>
        <w:t xml:space="preserve"> </w:t>
      </w:r>
      <w:r w:rsidRPr="00075BA7">
        <w:rPr>
          <w:rFonts w:ascii="Times New Roman" w:hAnsi="Times New Roman" w:cs="Times New Roman"/>
          <w:color w:val="000000"/>
          <w:sz w:val="20"/>
          <w:szCs w:val="20"/>
        </w:rPr>
        <w:t>have in common the characteristic of requiring for growth certain accessory factors normally present in blood.</w:t>
      </w:r>
      <w:r w:rsidR="00EF0373" w:rsidRPr="00075BA7">
        <w:rPr>
          <w:rFonts w:ascii="Times New Roman" w:hAnsi="Times New Roman" w:cs="Times New Roman"/>
          <w:color w:val="000000"/>
          <w:sz w:val="20"/>
          <w:szCs w:val="20"/>
        </w:rPr>
        <w:t xml:space="preserve"> They do</w:t>
      </w:r>
      <w:r w:rsidR="00814A81" w:rsidRPr="00075BA7">
        <w:rPr>
          <w:rFonts w:ascii="Times New Roman" w:hAnsi="Times New Roman" w:cs="Times New Roman"/>
          <w:color w:val="000000"/>
          <w:sz w:val="20"/>
          <w:szCs w:val="20"/>
        </w:rPr>
        <w:t xml:space="preserve"> </w:t>
      </w:r>
      <w:r w:rsidR="00EF0373" w:rsidRPr="00075BA7">
        <w:rPr>
          <w:rFonts w:ascii="Times New Roman" w:hAnsi="Times New Roman" w:cs="Times New Roman"/>
          <w:color w:val="000000"/>
          <w:sz w:val="20"/>
          <w:szCs w:val="20"/>
        </w:rPr>
        <w:t>not grow on MacConkey agar.</w:t>
      </w:r>
      <w:r w:rsidR="00814A81" w:rsidRPr="00075BA7">
        <w:rPr>
          <w:rFonts w:ascii="Times New Roman" w:hAnsi="Times New Roman" w:cs="Times New Roman"/>
          <w:color w:val="000000"/>
          <w:sz w:val="20"/>
          <w:szCs w:val="20"/>
        </w:rPr>
        <w:t xml:space="preserve"> </w:t>
      </w:r>
      <w:r w:rsidRPr="00075BA7">
        <w:rPr>
          <w:rFonts w:ascii="Times New Roman" w:hAnsi="Times New Roman" w:cs="Times New Roman"/>
          <w:color w:val="000000"/>
          <w:sz w:val="20"/>
          <w:szCs w:val="20"/>
        </w:rPr>
        <w:t>The genus has been subdivided according to growth-factor requirements.</w:t>
      </w:r>
      <w:r w:rsidR="005709AC" w:rsidRPr="00075BA7">
        <w:rPr>
          <w:rFonts w:ascii="Times New Roman" w:hAnsi="Times New Roman" w:cs="Times New Roman"/>
          <w:color w:val="000000"/>
          <w:sz w:val="20"/>
          <w:szCs w:val="20"/>
        </w:rPr>
        <w:t xml:space="preserve"> </w:t>
      </w:r>
      <w:r w:rsidRPr="00075BA7">
        <w:rPr>
          <w:rFonts w:ascii="Times New Roman" w:hAnsi="Times New Roman" w:cs="Times New Roman"/>
          <w:color w:val="000000"/>
          <w:sz w:val="20"/>
          <w:szCs w:val="20"/>
        </w:rPr>
        <w:t>Thus</w:t>
      </w:r>
      <w:r w:rsidR="009047A2" w:rsidRPr="00075BA7">
        <w:rPr>
          <w:rFonts w:ascii="Times New Roman" w:hAnsi="Times New Roman" w:cs="Times New Roman"/>
          <w:color w:val="000000"/>
          <w:sz w:val="20"/>
          <w:szCs w:val="20"/>
        </w:rPr>
        <w:t>,</w:t>
      </w:r>
      <w:r w:rsidRPr="00075BA7">
        <w:rPr>
          <w:rFonts w:ascii="Times New Roman" w:hAnsi="Times New Roman" w:cs="Times New Roman"/>
          <w:color w:val="000000"/>
          <w:sz w:val="20"/>
          <w:szCs w:val="20"/>
        </w:rPr>
        <w:t xml:space="preserve"> </w:t>
      </w:r>
      <w:r w:rsidR="009047A2" w:rsidRPr="00075BA7">
        <w:rPr>
          <w:rFonts w:ascii="Times New Roman" w:hAnsi="Times New Roman" w:cs="Times New Roman"/>
          <w:bCs/>
          <w:color w:val="000000"/>
          <w:sz w:val="20"/>
          <w:szCs w:val="20"/>
        </w:rPr>
        <w:t>some species</w:t>
      </w:r>
      <w:r w:rsidR="009047A2" w:rsidRPr="00075BA7">
        <w:rPr>
          <w:rFonts w:ascii="Times New Roman" w:hAnsi="Times New Roman" w:cs="Times New Roman"/>
          <w:color w:val="000000"/>
          <w:sz w:val="20"/>
          <w:szCs w:val="20"/>
        </w:rPr>
        <w:t xml:space="preserve"> require</w:t>
      </w:r>
      <w:r w:rsidRPr="00075BA7">
        <w:rPr>
          <w:rFonts w:ascii="Times New Roman" w:hAnsi="Times New Roman" w:cs="Times New Roman"/>
          <w:color w:val="000000"/>
          <w:sz w:val="20"/>
          <w:szCs w:val="20"/>
        </w:rPr>
        <w:t xml:space="preserve"> both </w:t>
      </w:r>
      <w:r w:rsidRPr="00075BA7">
        <w:rPr>
          <w:rFonts w:ascii="Times New Roman" w:hAnsi="Times New Roman" w:cs="Times New Roman"/>
          <w:bCs/>
          <w:color w:val="000000"/>
          <w:sz w:val="20"/>
          <w:szCs w:val="20"/>
        </w:rPr>
        <w:t xml:space="preserve">X- </w:t>
      </w:r>
      <w:r w:rsidRPr="00075BA7">
        <w:rPr>
          <w:rFonts w:ascii="Times New Roman" w:hAnsi="Times New Roman" w:cs="Times New Roman"/>
          <w:color w:val="000000"/>
          <w:sz w:val="20"/>
          <w:szCs w:val="20"/>
        </w:rPr>
        <w:t>and V-factors,</w:t>
      </w:r>
      <w:r w:rsidR="009047A2" w:rsidRPr="00075BA7">
        <w:rPr>
          <w:rFonts w:ascii="Times New Roman" w:hAnsi="Times New Roman" w:cs="Times New Roman"/>
          <w:color w:val="000000"/>
          <w:sz w:val="20"/>
          <w:szCs w:val="20"/>
        </w:rPr>
        <w:t xml:space="preserve"> some require V-factor only, and others </w:t>
      </w:r>
      <w:r w:rsidRPr="00075BA7">
        <w:rPr>
          <w:rFonts w:ascii="Times New Roman" w:hAnsi="Times New Roman" w:cs="Times New Roman"/>
          <w:color w:val="000000"/>
          <w:sz w:val="20"/>
          <w:szCs w:val="20"/>
        </w:rPr>
        <w:t>require X-factor only.</w:t>
      </w:r>
      <w:bookmarkEnd w:id="16"/>
      <w:r w:rsidR="00814A81" w:rsidRPr="00075BA7">
        <w:rPr>
          <w:rFonts w:ascii="Times New Roman" w:hAnsi="Times New Roman" w:cs="Times New Roman"/>
          <w:color w:val="000000"/>
          <w:sz w:val="20"/>
          <w:szCs w:val="20"/>
        </w:rPr>
        <w:t xml:space="preserve"> </w:t>
      </w:r>
      <w:bookmarkStart w:id="17" w:name="_Toc503566437"/>
    </w:p>
    <w:p w:rsidR="0091591F" w:rsidRPr="00075BA7" w:rsidRDefault="00814A81" w:rsidP="0091591F">
      <w:pPr>
        <w:snapToGrid w:val="0"/>
        <w:spacing w:after="0" w:line="240" w:lineRule="auto"/>
        <w:ind w:firstLine="425"/>
        <w:jc w:val="both"/>
        <w:outlineLvl w:val="0"/>
        <w:rPr>
          <w:rFonts w:ascii="Times New Roman" w:hAnsi="Times New Roman" w:cs="Times New Roman"/>
          <w:sz w:val="20"/>
          <w:szCs w:val="20"/>
        </w:rPr>
      </w:pPr>
      <w:r w:rsidRPr="00075BA7">
        <w:rPr>
          <w:rFonts w:ascii="Times New Roman" w:hAnsi="Times New Roman" w:cs="Times New Roman"/>
          <w:color w:val="000000"/>
          <w:sz w:val="20"/>
          <w:szCs w:val="20"/>
        </w:rPr>
        <w:t>O</w:t>
      </w:r>
      <w:r w:rsidR="00331171" w:rsidRPr="00075BA7">
        <w:rPr>
          <w:rFonts w:ascii="Times New Roman" w:hAnsi="Times New Roman" w:cs="Times New Roman"/>
          <w:color w:val="000000"/>
          <w:sz w:val="20"/>
          <w:szCs w:val="20"/>
        </w:rPr>
        <w:t>ptimal growth occurs in an atmosphere of 5-10% CO</w:t>
      </w:r>
      <w:r w:rsidR="00331171" w:rsidRPr="00075BA7">
        <w:rPr>
          <w:rFonts w:ascii="Times New Roman" w:hAnsi="Times New Roman" w:cs="Times New Roman"/>
          <w:color w:val="000000"/>
          <w:sz w:val="20"/>
          <w:szCs w:val="20"/>
          <w:vertAlign w:val="subscript"/>
        </w:rPr>
        <w:t>2</w:t>
      </w:r>
      <w:r w:rsidR="00331171" w:rsidRPr="00075BA7">
        <w:rPr>
          <w:rFonts w:ascii="Times New Roman" w:hAnsi="Times New Roman" w:cs="Times New Roman"/>
          <w:color w:val="000000"/>
          <w:sz w:val="20"/>
          <w:szCs w:val="20"/>
        </w:rPr>
        <w:t xml:space="preserve"> on</w:t>
      </w:r>
      <w:r w:rsidR="005D6A54" w:rsidRPr="00075BA7">
        <w:rPr>
          <w:rFonts w:ascii="Times New Roman" w:hAnsi="Times New Roman" w:cs="Times New Roman"/>
          <w:color w:val="000000"/>
          <w:sz w:val="20"/>
          <w:szCs w:val="20"/>
        </w:rPr>
        <w:t xml:space="preserve"> blood and</w:t>
      </w:r>
      <w:r w:rsidR="00331171" w:rsidRPr="00075BA7">
        <w:rPr>
          <w:rFonts w:ascii="Times New Roman" w:hAnsi="Times New Roman" w:cs="Times New Roman"/>
          <w:color w:val="000000"/>
          <w:sz w:val="20"/>
          <w:szCs w:val="20"/>
        </w:rPr>
        <w:t xml:space="preserve"> chocolate agar (X and V factors) </w:t>
      </w:r>
      <w:r w:rsidR="009C2373" w:rsidRPr="00075BA7">
        <w:rPr>
          <w:rFonts w:ascii="Times New Roman" w:hAnsi="Times New Roman" w:cs="Times New Roman"/>
          <w:color w:val="000000"/>
          <w:sz w:val="20"/>
          <w:szCs w:val="20"/>
        </w:rPr>
        <w:t>Small,</w:t>
      </w:r>
      <w:r w:rsidR="00331171" w:rsidRPr="00075BA7">
        <w:rPr>
          <w:rFonts w:ascii="Times New Roman" w:hAnsi="Times New Roman" w:cs="Times New Roman"/>
          <w:color w:val="000000"/>
          <w:sz w:val="20"/>
          <w:szCs w:val="20"/>
        </w:rPr>
        <w:t xml:space="preserve"> dew-drop like colonies is formed by most</w:t>
      </w:r>
      <w:r w:rsidR="00331171" w:rsidRPr="00075BA7">
        <w:rPr>
          <w:rFonts w:ascii="Times New Roman" w:hAnsi="Times New Roman" w:cs="Times New Roman"/>
          <w:i/>
          <w:color w:val="000000"/>
          <w:sz w:val="20"/>
          <w:szCs w:val="20"/>
        </w:rPr>
        <w:t xml:space="preserve"> </w:t>
      </w:r>
      <w:r w:rsidR="00331171" w:rsidRPr="00075BA7">
        <w:rPr>
          <w:rFonts w:ascii="Times New Roman" w:hAnsi="Times New Roman" w:cs="Times New Roman"/>
          <w:i/>
          <w:iCs/>
          <w:color w:val="000000"/>
          <w:sz w:val="20"/>
          <w:szCs w:val="20"/>
        </w:rPr>
        <w:t>Haemophilus</w:t>
      </w:r>
      <w:r w:rsidR="00331171" w:rsidRPr="00075BA7">
        <w:rPr>
          <w:rFonts w:ascii="Times New Roman" w:hAnsi="Times New Roman" w:cs="Times New Roman"/>
          <w:iCs/>
          <w:color w:val="000000"/>
          <w:sz w:val="20"/>
          <w:szCs w:val="20"/>
        </w:rPr>
        <w:t xml:space="preserve"> species after </w:t>
      </w:r>
      <w:r w:rsidR="00331171" w:rsidRPr="00075BA7">
        <w:rPr>
          <w:rFonts w:ascii="Times New Roman" w:hAnsi="Times New Roman" w:cs="Times New Roman"/>
          <w:color w:val="000000"/>
          <w:sz w:val="20"/>
          <w:szCs w:val="20"/>
        </w:rPr>
        <w:t>48 hrs of incubation</w:t>
      </w:r>
      <w:r w:rsidR="0091591F" w:rsidRPr="00075BA7">
        <w:rPr>
          <w:rFonts w:ascii="Times New Roman" w:hAnsi="Times New Roman" w:cs="Times New Roman"/>
          <w:color w:val="000000"/>
          <w:sz w:val="20"/>
          <w:szCs w:val="20"/>
        </w:rPr>
        <w:t xml:space="preserve">. </w:t>
      </w:r>
      <w:r w:rsidR="0091591F" w:rsidRPr="00075BA7">
        <w:rPr>
          <w:rFonts w:ascii="Times New Roman" w:hAnsi="Times New Roman" w:cs="Times New Roman"/>
          <w:sz w:val="20"/>
          <w:szCs w:val="20"/>
        </w:rPr>
        <w:t>V</w:t>
      </w:r>
      <w:r w:rsidR="005D6A54" w:rsidRPr="00075BA7">
        <w:rPr>
          <w:rFonts w:ascii="Times New Roman" w:hAnsi="Times New Roman" w:cs="Times New Roman"/>
          <w:sz w:val="20"/>
          <w:szCs w:val="20"/>
        </w:rPr>
        <w:t>-factor</w:t>
      </w:r>
      <w:r w:rsidR="005D6A54" w:rsidRPr="00075BA7">
        <w:rPr>
          <w:rFonts w:ascii="Times New Roman" w:hAnsi="Times New Roman" w:cs="Times New Roman"/>
          <w:sz w:val="20"/>
          <w:szCs w:val="20"/>
        </w:rPr>
        <w:softHyphen/>
        <w:t xml:space="preserve"> requiring haemophili will also grow as satellit</w:t>
      </w:r>
      <w:r w:rsidR="0091591F" w:rsidRPr="00075BA7">
        <w:rPr>
          <w:rFonts w:ascii="Times New Roman" w:hAnsi="Times New Roman" w:cs="Times New Roman"/>
          <w:sz w:val="20"/>
          <w:szCs w:val="20"/>
        </w:rPr>
        <w:t>e.</w:t>
      </w:r>
    </w:p>
    <w:p w:rsidR="00A25213" w:rsidRPr="00075BA7" w:rsidRDefault="0022390C" w:rsidP="0091591F">
      <w:pPr>
        <w:snapToGrid w:val="0"/>
        <w:spacing w:after="0" w:line="240" w:lineRule="auto"/>
        <w:ind w:firstLine="425"/>
        <w:jc w:val="both"/>
        <w:outlineLvl w:val="0"/>
        <w:rPr>
          <w:rFonts w:ascii="Times New Roman" w:hAnsi="Times New Roman" w:cs="Times New Roman"/>
          <w:b/>
          <w:sz w:val="20"/>
          <w:szCs w:val="20"/>
        </w:rPr>
      </w:pPr>
      <w:r w:rsidRPr="00075BA7">
        <w:rPr>
          <w:rFonts w:ascii="Times New Roman" w:hAnsi="Times New Roman" w:cs="Times New Roman"/>
          <w:sz w:val="20"/>
          <w:szCs w:val="20"/>
        </w:rPr>
        <w:t>Colonies</w:t>
      </w:r>
      <w:r w:rsidR="000D6D50" w:rsidRPr="00075BA7">
        <w:rPr>
          <w:rFonts w:ascii="Times New Roman" w:hAnsi="Times New Roman" w:cs="Times New Roman"/>
          <w:sz w:val="20"/>
          <w:szCs w:val="20"/>
        </w:rPr>
        <w:t xml:space="preserve"> </w:t>
      </w:r>
      <w:r w:rsidR="005D6A54" w:rsidRPr="00075BA7">
        <w:rPr>
          <w:rFonts w:ascii="Times New Roman" w:hAnsi="Times New Roman" w:cs="Times New Roman"/>
          <w:sz w:val="20"/>
          <w:szCs w:val="20"/>
        </w:rPr>
        <w:t>when they streak near</w:t>
      </w:r>
      <w:r w:rsidR="00331171" w:rsidRPr="00075BA7">
        <w:rPr>
          <w:rFonts w:ascii="Times New Roman" w:hAnsi="Times New Roman" w:cs="Times New Roman"/>
          <w:color w:val="000000"/>
          <w:sz w:val="20"/>
          <w:szCs w:val="20"/>
        </w:rPr>
        <w:t xml:space="preserve"> </w:t>
      </w:r>
      <w:r w:rsidR="005D6A54" w:rsidRPr="00075BA7">
        <w:rPr>
          <w:rFonts w:ascii="Times New Roman" w:hAnsi="Times New Roman" w:cs="Times New Roman"/>
          <w:i/>
          <w:iCs/>
          <w:sz w:val="20"/>
          <w:szCs w:val="20"/>
        </w:rPr>
        <w:t>Staphylococcus aureus</w:t>
      </w:r>
      <w:r w:rsidR="005D6A54" w:rsidRPr="00075BA7">
        <w:rPr>
          <w:rFonts w:ascii="Times New Roman" w:hAnsi="Times New Roman" w:cs="Times New Roman"/>
          <w:iCs/>
          <w:sz w:val="20"/>
          <w:szCs w:val="20"/>
        </w:rPr>
        <w:t xml:space="preserve"> </w:t>
      </w:r>
      <w:r w:rsidR="000D6D50" w:rsidRPr="00075BA7">
        <w:rPr>
          <w:rFonts w:ascii="Times New Roman" w:hAnsi="Times New Roman" w:cs="Times New Roman"/>
          <w:sz w:val="20"/>
          <w:szCs w:val="20"/>
        </w:rPr>
        <w:t>on</w:t>
      </w:r>
      <w:r w:rsidR="005D6A54" w:rsidRPr="00075BA7">
        <w:rPr>
          <w:rFonts w:ascii="Times New Roman" w:hAnsi="Times New Roman" w:cs="Times New Roman"/>
          <w:sz w:val="20"/>
          <w:szCs w:val="20"/>
        </w:rPr>
        <w:t xml:space="preserve"> blood agar plate.</w:t>
      </w:r>
      <w:bookmarkEnd w:id="17"/>
    </w:p>
    <w:p w:rsidR="009E7EDA" w:rsidRPr="00075BA7" w:rsidRDefault="00EF0373" w:rsidP="0091591F">
      <w:pPr>
        <w:snapToGrid w:val="0"/>
        <w:spacing w:after="0" w:line="240" w:lineRule="auto"/>
        <w:ind w:firstLine="425"/>
        <w:jc w:val="both"/>
        <w:outlineLvl w:val="0"/>
        <w:rPr>
          <w:rFonts w:ascii="Times New Roman" w:hAnsi="Times New Roman" w:cs="Times New Roman"/>
          <w:sz w:val="20"/>
          <w:szCs w:val="20"/>
        </w:rPr>
      </w:pPr>
      <w:bookmarkStart w:id="18" w:name="_Toc503566438"/>
      <w:r w:rsidRPr="00075BA7">
        <w:rPr>
          <w:rFonts w:ascii="Times New Roman" w:hAnsi="Times New Roman" w:cs="Times New Roman"/>
          <w:sz w:val="20"/>
          <w:szCs w:val="20"/>
        </w:rPr>
        <w:t xml:space="preserve">They </w:t>
      </w:r>
      <w:r w:rsidR="003C671A" w:rsidRPr="00075BA7">
        <w:rPr>
          <w:rFonts w:ascii="Times New Roman" w:hAnsi="Times New Roman" w:cs="Times New Roman"/>
          <w:sz w:val="20"/>
          <w:szCs w:val="20"/>
        </w:rPr>
        <w:t xml:space="preserve">are </w:t>
      </w:r>
      <w:r w:rsidRPr="00075BA7">
        <w:rPr>
          <w:rFonts w:ascii="Times New Roman" w:hAnsi="Times New Roman" w:cs="Times New Roman"/>
          <w:sz w:val="20"/>
          <w:szCs w:val="20"/>
        </w:rPr>
        <w:t>c</w:t>
      </w:r>
      <w:r w:rsidR="0079192C" w:rsidRPr="00075BA7">
        <w:rPr>
          <w:rFonts w:ascii="Times New Roman" w:hAnsi="Times New Roman" w:cs="Times New Roman"/>
          <w:sz w:val="20"/>
          <w:szCs w:val="20"/>
        </w:rPr>
        <w:t xml:space="preserve">ommensals of the mucous membranes of animals, most commonly of the upper respiratory and </w:t>
      </w:r>
      <w:r w:rsidR="0079192C" w:rsidRPr="00075BA7">
        <w:rPr>
          <w:rFonts w:ascii="Times New Roman" w:hAnsi="Times New Roman" w:cs="Times New Roman"/>
          <w:color w:val="000000" w:themeColor="text1"/>
          <w:sz w:val="20"/>
          <w:szCs w:val="20"/>
        </w:rPr>
        <w:t>lower genital</w:t>
      </w:r>
      <w:r w:rsidR="0079192C" w:rsidRPr="00075BA7">
        <w:rPr>
          <w:rFonts w:ascii="Times New Roman" w:hAnsi="Times New Roman" w:cs="Times New Roman"/>
          <w:sz w:val="20"/>
          <w:szCs w:val="20"/>
        </w:rPr>
        <w:t xml:space="preserve"> tracts</w:t>
      </w:r>
      <w:r w:rsidR="0091591F" w:rsidRPr="00075BA7">
        <w:rPr>
          <w:rFonts w:ascii="Times New Roman" w:hAnsi="Times New Roman" w:cs="Times New Roman"/>
          <w:color w:val="000000"/>
          <w:sz w:val="20"/>
          <w:szCs w:val="20"/>
        </w:rPr>
        <w:t>. T</w:t>
      </w:r>
      <w:r w:rsidR="00B15EDA" w:rsidRPr="00075BA7">
        <w:rPr>
          <w:rFonts w:ascii="Times New Roman" w:hAnsi="Times New Roman" w:cs="Times New Roman"/>
          <w:bCs/>
          <w:iCs/>
          <w:color w:val="000000"/>
          <w:sz w:val="20"/>
          <w:szCs w:val="20"/>
        </w:rPr>
        <w:t>hey</w:t>
      </w:r>
      <w:r w:rsidR="00B15EDA" w:rsidRPr="00075BA7">
        <w:rPr>
          <w:rFonts w:ascii="Times New Roman" w:hAnsi="Times New Roman" w:cs="Times New Roman"/>
          <w:b/>
          <w:bCs/>
          <w:iCs/>
          <w:color w:val="000000"/>
          <w:sz w:val="20"/>
          <w:szCs w:val="20"/>
        </w:rPr>
        <w:t xml:space="preserve"> </w:t>
      </w:r>
      <w:r w:rsidR="00CD1C6D" w:rsidRPr="00075BA7">
        <w:rPr>
          <w:rFonts w:ascii="Times New Roman" w:hAnsi="Times New Roman" w:cs="Times New Roman"/>
          <w:color w:val="000000"/>
          <w:sz w:val="20"/>
          <w:szCs w:val="20"/>
        </w:rPr>
        <w:t>have been</w:t>
      </w:r>
      <w:r w:rsidR="009E7EDA" w:rsidRPr="00075BA7">
        <w:rPr>
          <w:rFonts w:ascii="Times New Roman" w:hAnsi="Times New Roman" w:cs="Times New Roman"/>
          <w:color w:val="000000"/>
          <w:sz w:val="20"/>
          <w:szCs w:val="20"/>
        </w:rPr>
        <w:t xml:space="preserve"> described </w:t>
      </w:r>
      <w:r w:rsidR="009E7EDA" w:rsidRPr="00075BA7">
        <w:rPr>
          <w:rFonts w:ascii="Times New Roman" w:hAnsi="Times New Roman" w:cs="Times New Roman"/>
          <w:bCs/>
          <w:color w:val="000000"/>
          <w:sz w:val="20"/>
          <w:szCs w:val="20"/>
        </w:rPr>
        <w:t xml:space="preserve">as </w:t>
      </w:r>
      <w:r w:rsidR="009E7EDA" w:rsidRPr="00075BA7">
        <w:rPr>
          <w:rFonts w:ascii="Times New Roman" w:hAnsi="Times New Roman" w:cs="Times New Roman"/>
          <w:color w:val="000000"/>
          <w:sz w:val="20"/>
          <w:szCs w:val="20"/>
        </w:rPr>
        <w:t xml:space="preserve">playing significant roles in a variety of </w:t>
      </w:r>
      <w:r w:rsidR="009E7EDA" w:rsidRPr="00075BA7">
        <w:rPr>
          <w:rFonts w:ascii="Times New Roman" w:hAnsi="Times New Roman" w:cs="Times New Roman"/>
          <w:bCs/>
          <w:color w:val="000000"/>
          <w:sz w:val="20"/>
          <w:szCs w:val="20"/>
        </w:rPr>
        <w:t>serious</w:t>
      </w:r>
      <w:r w:rsidR="009E7EDA" w:rsidRPr="00075BA7">
        <w:rPr>
          <w:rFonts w:ascii="Times New Roman" w:hAnsi="Times New Roman" w:cs="Times New Roman"/>
          <w:b/>
          <w:bCs/>
          <w:color w:val="000000"/>
          <w:sz w:val="20"/>
          <w:szCs w:val="20"/>
        </w:rPr>
        <w:t xml:space="preserve"> </w:t>
      </w:r>
      <w:r w:rsidR="009E7EDA" w:rsidRPr="00075BA7">
        <w:rPr>
          <w:rFonts w:ascii="Times New Roman" w:hAnsi="Times New Roman" w:cs="Times New Roman"/>
          <w:color w:val="000000"/>
          <w:sz w:val="20"/>
          <w:szCs w:val="20"/>
        </w:rPr>
        <w:t>infectious diseases</w:t>
      </w:r>
      <w:r w:rsidR="00B15EDA" w:rsidRPr="00075BA7">
        <w:rPr>
          <w:rFonts w:ascii="Times New Roman" w:hAnsi="Times New Roman" w:cs="Times New Roman"/>
          <w:color w:val="000000"/>
          <w:sz w:val="20"/>
          <w:szCs w:val="20"/>
        </w:rPr>
        <w:t>.</w:t>
      </w:r>
      <w:r w:rsidR="00B15EDA" w:rsidRPr="00075BA7">
        <w:rPr>
          <w:rFonts w:ascii="Times New Roman" w:hAnsi="Times New Roman" w:cs="Times New Roman"/>
          <w:sz w:val="20"/>
          <w:szCs w:val="20"/>
        </w:rPr>
        <w:t xml:space="preserve"> </w:t>
      </w:r>
      <w:r w:rsidR="00B15EDA" w:rsidRPr="00075BA7">
        <w:rPr>
          <w:rFonts w:ascii="Times New Roman" w:hAnsi="Times New Roman" w:cs="Times New Roman"/>
          <w:i/>
          <w:sz w:val="20"/>
          <w:szCs w:val="20"/>
        </w:rPr>
        <w:t>Haemophilus paragallinarum</w:t>
      </w:r>
      <w:r w:rsidR="00B15EDA" w:rsidRPr="00075BA7">
        <w:rPr>
          <w:rFonts w:ascii="Times New Roman" w:hAnsi="Times New Roman" w:cs="Times New Roman"/>
          <w:sz w:val="20"/>
          <w:szCs w:val="20"/>
        </w:rPr>
        <w:t xml:space="preserve">, the cause of infectious coryza in chickens, </w:t>
      </w:r>
      <w:r w:rsidR="00B15EDA" w:rsidRPr="00075BA7">
        <w:rPr>
          <w:rFonts w:ascii="Times New Roman" w:hAnsi="Times New Roman" w:cs="Times New Roman"/>
          <w:i/>
          <w:sz w:val="20"/>
          <w:szCs w:val="20"/>
        </w:rPr>
        <w:t>H. parasuis</w:t>
      </w:r>
      <w:r w:rsidR="00B15EDA" w:rsidRPr="00075BA7">
        <w:rPr>
          <w:rFonts w:ascii="Times New Roman" w:hAnsi="Times New Roman" w:cs="Times New Roman"/>
          <w:sz w:val="20"/>
          <w:szCs w:val="20"/>
        </w:rPr>
        <w:t>, causes Glasser’s disease in pigs and</w:t>
      </w:r>
      <w:r w:rsidR="00814A81" w:rsidRPr="00075BA7">
        <w:rPr>
          <w:rFonts w:ascii="Times New Roman" w:hAnsi="Times New Roman" w:cs="Times New Roman"/>
          <w:sz w:val="20"/>
          <w:szCs w:val="20"/>
        </w:rPr>
        <w:t xml:space="preserve"> </w:t>
      </w:r>
      <w:r w:rsidR="00B15EDA" w:rsidRPr="00075BA7">
        <w:rPr>
          <w:rFonts w:ascii="Times New Roman" w:hAnsi="Times New Roman" w:cs="Times New Roman"/>
          <w:i/>
          <w:sz w:val="20"/>
          <w:szCs w:val="20"/>
        </w:rPr>
        <w:t>Haemophilus somnus</w:t>
      </w:r>
      <w:r w:rsidR="00B15EDA" w:rsidRPr="00075BA7">
        <w:rPr>
          <w:rFonts w:ascii="Times New Roman" w:hAnsi="Times New Roman" w:cs="Times New Roman"/>
          <w:sz w:val="20"/>
          <w:szCs w:val="20"/>
        </w:rPr>
        <w:t xml:space="preserve"> causes septicemic, </w:t>
      </w:r>
      <w:r w:rsidR="00B15EDA" w:rsidRPr="00075BA7">
        <w:rPr>
          <w:rFonts w:ascii="Times New Roman" w:hAnsi="Times New Roman" w:cs="Times New Roman"/>
          <w:sz w:val="20"/>
          <w:szCs w:val="20"/>
        </w:rPr>
        <w:lastRenderedPageBreak/>
        <w:t>respiratory, and genital tract disease in cattle and sheep</w:t>
      </w:r>
      <w:r w:rsidRPr="00075BA7">
        <w:rPr>
          <w:rFonts w:ascii="Times New Roman" w:hAnsi="Times New Roman" w:cs="Times New Roman"/>
          <w:sz w:val="20"/>
          <w:szCs w:val="20"/>
        </w:rPr>
        <w:t>.</w:t>
      </w:r>
      <w:bookmarkEnd w:id="18"/>
    </w:p>
    <w:p w:rsidR="001E7A68" w:rsidRPr="00075BA7" w:rsidRDefault="00011D3E" w:rsidP="0091591F">
      <w:pPr>
        <w:snapToGrid w:val="0"/>
        <w:spacing w:after="0" w:line="240" w:lineRule="auto"/>
        <w:ind w:firstLine="425"/>
        <w:jc w:val="both"/>
        <w:rPr>
          <w:rFonts w:ascii="Times New Roman" w:hAnsi="Times New Roman" w:cs="Times New Roman"/>
          <w:sz w:val="20"/>
          <w:szCs w:val="20"/>
        </w:rPr>
      </w:pPr>
      <w:r w:rsidRPr="00075BA7">
        <w:rPr>
          <w:rFonts w:ascii="Times New Roman" w:hAnsi="Times New Roman" w:cs="Times New Roman"/>
          <w:sz w:val="20"/>
          <w:szCs w:val="20"/>
        </w:rPr>
        <w:t>Therefore based on the above conclusions the following recommends are forward:</w:t>
      </w:r>
      <w:r w:rsidR="00814A81" w:rsidRPr="00075BA7">
        <w:rPr>
          <w:rFonts w:ascii="Times New Roman" w:hAnsi="Times New Roman" w:cs="Times New Roman"/>
          <w:sz w:val="20"/>
          <w:szCs w:val="20"/>
        </w:rPr>
        <w:t xml:space="preserve"> </w:t>
      </w:r>
    </w:p>
    <w:p w:rsidR="0091591F" w:rsidRPr="00075BA7" w:rsidRDefault="00CD1C6D" w:rsidP="0091591F">
      <w:pPr>
        <w:pStyle w:val="ListParagraph"/>
        <w:numPr>
          <w:ilvl w:val="0"/>
          <w:numId w:val="23"/>
        </w:numPr>
        <w:snapToGrid w:val="0"/>
        <w:spacing w:after="0" w:line="240" w:lineRule="auto"/>
        <w:ind w:left="0" w:firstLine="425"/>
        <w:jc w:val="both"/>
        <w:outlineLvl w:val="0"/>
        <w:rPr>
          <w:rFonts w:ascii="Times New Roman" w:hAnsi="Times New Roman" w:cs="Times New Roman"/>
          <w:color w:val="000000"/>
          <w:sz w:val="20"/>
          <w:szCs w:val="20"/>
        </w:rPr>
      </w:pPr>
      <w:bookmarkStart w:id="19" w:name="_Toc503566439"/>
      <w:r w:rsidRPr="00075BA7">
        <w:rPr>
          <w:rFonts w:ascii="Times New Roman" w:hAnsi="Times New Roman" w:cs="Times New Roman"/>
          <w:color w:val="000000"/>
          <w:sz w:val="20"/>
          <w:szCs w:val="20"/>
        </w:rPr>
        <w:t>In addition to providing both growth factors</w:t>
      </w:r>
      <w:r w:rsidR="001411B7" w:rsidRPr="00075BA7">
        <w:rPr>
          <w:rFonts w:ascii="Times New Roman" w:hAnsi="Times New Roman" w:cs="Times New Roman"/>
          <w:color w:val="000000"/>
          <w:sz w:val="20"/>
          <w:szCs w:val="20"/>
        </w:rPr>
        <w:t>,</w:t>
      </w:r>
      <w:r w:rsidRPr="00075BA7">
        <w:rPr>
          <w:rFonts w:ascii="Times New Roman" w:hAnsi="Times New Roman" w:cs="Times New Roman"/>
          <w:color w:val="000000"/>
          <w:sz w:val="20"/>
          <w:szCs w:val="20"/>
        </w:rPr>
        <w:t xml:space="preserve"> a chocolate agar often preferred to facilitate identification of hemolytic pathogens that may be present in a specime</w:t>
      </w:r>
      <w:bookmarkEnd w:id="19"/>
      <w:r w:rsidR="0091591F" w:rsidRPr="00075BA7">
        <w:rPr>
          <w:rFonts w:ascii="Times New Roman" w:hAnsi="Times New Roman" w:cs="Times New Roman"/>
          <w:color w:val="000000"/>
          <w:sz w:val="20"/>
          <w:szCs w:val="20"/>
        </w:rPr>
        <w:t>n.</w:t>
      </w:r>
    </w:p>
    <w:p w:rsidR="0091591F" w:rsidRPr="00075BA7" w:rsidRDefault="00814A81" w:rsidP="0091591F">
      <w:pPr>
        <w:pStyle w:val="ListParagraph"/>
        <w:numPr>
          <w:ilvl w:val="0"/>
          <w:numId w:val="23"/>
        </w:numPr>
        <w:snapToGrid w:val="0"/>
        <w:spacing w:after="0" w:line="240" w:lineRule="auto"/>
        <w:ind w:left="0" w:firstLine="425"/>
        <w:jc w:val="both"/>
        <w:outlineLvl w:val="0"/>
        <w:rPr>
          <w:rFonts w:ascii="Times New Roman" w:hAnsi="Times New Roman" w:cs="Times New Roman"/>
          <w:sz w:val="20"/>
          <w:szCs w:val="20"/>
        </w:rPr>
      </w:pPr>
      <w:bookmarkStart w:id="20" w:name="_Toc503566440"/>
      <w:r w:rsidRPr="00075BA7">
        <w:rPr>
          <w:rFonts w:ascii="Times New Roman" w:hAnsi="Times New Roman" w:cs="Times New Roman"/>
          <w:color w:val="000000"/>
          <w:sz w:val="20"/>
          <w:szCs w:val="20"/>
        </w:rPr>
        <w:t>D</w:t>
      </w:r>
      <w:r w:rsidR="001411B7" w:rsidRPr="00075BA7">
        <w:rPr>
          <w:rFonts w:ascii="Times New Roman" w:hAnsi="Times New Roman" w:cs="Times New Roman"/>
          <w:color w:val="000000"/>
          <w:sz w:val="20"/>
          <w:szCs w:val="20"/>
        </w:rPr>
        <w:t xml:space="preserve">ifferent </w:t>
      </w:r>
      <w:r w:rsidR="001411B7" w:rsidRPr="00075BA7">
        <w:rPr>
          <w:rFonts w:ascii="Times New Roman" w:hAnsi="Times New Roman" w:cs="Times New Roman"/>
          <w:i/>
          <w:sz w:val="20"/>
          <w:szCs w:val="20"/>
        </w:rPr>
        <w:t>Haemophilus</w:t>
      </w:r>
      <w:r w:rsidR="001411B7" w:rsidRPr="00075BA7">
        <w:rPr>
          <w:rFonts w:ascii="Times New Roman" w:hAnsi="Times New Roman" w:cs="Times New Roman"/>
          <w:sz w:val="20"/>
          <w:szCs w:val="20"/>
        </w:rPr>
        <w:t xml:space="preserve"> species can cause economically important diseases.</w:t>
      </w:r>
      <w:r w:rsidR="00FC5DB1" w:rsidRPr="00075BA7">
        <w:rPr>
          <w:rFonts w:ascii="Times New Roman" w:hAnsi="Times New Roman" w:cs="Times New Roman"/>
          <w:sz w:val="20"/>
          <w:szCs w:val="20"/>
        </w:rPr>
        <w:t xml:space="preserve"> so, attentions</w:t>
      </w:r>
      <w:r w:rsidRPr="00075BA7">
        <w:rPr>
          <w:rFonts w:ascii="Times New Roman" w:hAnsi="Times New Roman" w:cs="Times New Roman"/>
          <w:sz w:val="20"/>
          <w:szCs w:val="20"/>
        </w:rPr>
        <w:t xml:space="preserve"> </w:t>
      </w:r>
      <w:r w:rsidR="001411B7" w:rsidRPr="00075BA7">
        <w:rPr>
          <w:rFonts w:ascii="Times New Roman" w:hAnsi="Times New Roman" w:cs="Times New Roman"/>
          <w:sz w:val="20"/>
          <w:szCs w:val="20"/>
        </w:rPr>
        <w:t xml:space="preserve">should be given and </w:t>
      </w:r>
      <w:r w:rsidR="00FC5DB1" w:rsidRPr="00075BA7">
        <w:rPr>
          <w:rFonts w:ascii="Times New Roman" w:hAnsi="Times New Roman" w:cs="Times New Roman"/>
          <w:sz w:val="20"/>
          <w:szCs w:val="20"/>
        </w:rPr>
        <w:t>appl</w:t>
      </w:r>
      <w:r w:rsidR="001E7A68" w:rsidRPr="00075BA7">
        <w:rPr>
          <w:rFonts w:ascii="Times New Roman" w:hAnsi="Times New Roman" w:cs="Times New Roman"/>
          <w:sz w:val="20"/>
          <w:szCs w:val="20"/>
        </w:rPr>
        <w:t xml:space="preserve">y </w:t>
      </w:r>
      <w:r w:rsidR="001411B7" w:rsidRPr="00075BA7">
        <w:rPr>
          <w:rFonts w:ascii="Times New Roman" w:hAnsi="Times New Roman" w:cs="Times New Roman"/>
          <w:sz w:val="20"/>
          <w:szCs w:val="20"/>
        </w:rPr>
        <w:t>available control technique</w:t>
      </w:r>
      <w:bookmarkEnd w:id="20"/>
      <w:r w:rsidR="0091591F" w:rsidRPr="00075BA7">
        <w:rPr>
          <w:rFonts w:ascii="Times New Roman" w:hAnsi="Times New Roman" w:cs="Times New Roman"/>
          <w:sz w:val="20"/>
          <w:szCs w:val="20"/>
        </w:rPr>
        <w:t>s.</w:t>
      </w:r>
    </w:p>
    <w:p w:rsidR="00C01569" w:rsidRPr="00075BA7" w:rsidRDefault="00C01569" w:rsidP="0091591F">
      <w:pPr>
        <w:pStyle w:val="NormalWeb"/>
        <w:snapToGrid w:val="0"/>
        <w:spacing w:before="0" w:beforeAutospacing="0" w:after="0" w:afterAutospacing="0"/>
        <w:jc w:val="both"/>
        <w:rPr>
          <w:b/>
          <w:color w:val="000000"/>
          <w:sz w:val="20"/>
          <w:szCs w:val="20"/>
        </w:rPr>
      </w:pPr>
    </w:p>
    <w:p w:rsidR="00814A81" w:rsidRPr="00075BA7" w:rsidRDefault="008847F4" w:rsidP="0091591F">
      <w:pPr>
        <w:pStyle w:val="NormalWeb"/>
        <w:snapToGrid w:val="0"/>
        <w:spacing w:before="0" w:beforeAutospacing="0" w:after="0" w:afterAutospacing="0"/>
        <w:jc w:val="both"/>
        <w:rPr>
          <w:color w:val="000000"/>
          <w:sz w:val="20"/>
          <w:szCs w:val="20"/>
        </w:rPr>
      </w:pPr>
      <w:r w:rsidRPr="00075BA7">
        <w:rPr>
          <w:b/>
          <w:color w:val="000000"/>
          <w:sz w:val="20"/>
          <w:szCs w:val="20"/>
        </w:rPr>
        <w:t>Acknowledgements</w:t>
      </w:r>
      <w:r w:rsidRPr="00075BA7">
        <w:rPr>
          <w:color w:val="000000"/>
          <w:sz w:val="20"/>
          <w:szCs w:val="20"/>
        </w:rPr>
        <w:t>:</w:t>
      </w:r>
    </w:p>
    <w:p w:rsidR="008847F4" w:rsidRPr="00075BA7" w:rsidRDefault="008847F4" w:rsidP="0091591F">
      <w:pPr>
        <w:pStyle w:val="NormalWeb"/>
        <w:snapToGrid w:val="0"/>
        <w:spacing w:before="0" w:beforeAutospacing="0" w:after="0" w:afterAutospacing="0"/>
        <w:ind w:firstLine="425"/>
        <w:jc w:val="both"/>
        <w:rPr>
          <w:rFonts w:eastAsiaTheme="minorEastAsia"/>
          <w:color w:val="000000"/>
          <w:sz w:val="20"/>
          <w:szCs w:val="20"/>
          <w:lang w:eastAsia="zh-CN"/>
        </w:rPr>
      </w:pPr>
      <w:r w:rsidRPr="00075BA7">
        <w:rPr>
          <w:color w:val="000000"/>
          <w:sz w:val="20"/>
          <w:szCs w:val="20"/>
        </w:rPr>
        <w:t xml:space="preserve">I would like to express my deepest gratitude to my </w:t>
      </w:r>
      <w:r w:rsidR="00CE5B76" w:rsidRPr="00075BA7">
        <w:rPr>
          <w:color w:val="000000"/>
          <w:sz w:val="20"/>
          <w:szCs w:val="20"/>
        </w:rPr>
        <w:t>class mate (</w:t>
      </w:r>
      <w:r w:rsidR="00C01569" w:rsidRPr="00075BA7">
        <w:rPr>
          <w:color w:val="000000"/>
          <w:sz w:val="20"/>
          <w:szCs w:val="20"/>
        </w:rPr>
        <w:t>Y</w:t>
      </w:r>
      <w:r w:rsidR="00CE5B76" w:rsidRPr="00075BA7">
        <w:rPr>
          <w:color w:val="000000"/>
          <w:sz w:val="20"/>
          <w:szCs w:val="20"/>
        </w:rPr>
        <w:t xml:space="preserve">asin M., </w:t>
      </w:r>
      <w:r w:rsidR="00C01569" w:rsidRPr="00075BA7">
        <w:rPr>
          <w:color w:val="000000"/>
          <w:sz w:val="20"/>
          <w:szCs w:val="20"/>
        </w:rPr>
        <w:t>B</w:t>
      </w:r>
      <w:r w:rsidR="00CE5B76" w:rsidRPr="00075BA7">
        <w:rPr>
          <w:color w:val="000000"/>
          <w:sz w:val="20"/>
          <w:szCs w:val="20"/>
        </w:rPr>
        <w:t xml:space="preserve">ewuket G., </w:t>
      </w:r>
      <w:r w:rsidR="00C01569" w:rsidRPr="00075BA7">
        <w:rPr>
          <w:color w:val="000000"/>
          <w:sz w:val="20"/>
          <w:szCs w:val="20"/>
        </w:rPr>
        <w:t>T</w:t>
      </w:r>
      <w:r w:rsidR="00CE5B76" w:rsidRPr="00075BA7">
        <w:rPr>
          <w:color w:val="000000"/>
          <w:sz w:val="20"/>
          <w:szCs w:val="20"/>
        </w:rPr>
        <w:t>segaye T. and Solomon L.)</w:t>
      </w:r>
      <w:r w:rsidRPr="00075BA7">
        <w:rPr>
          <w:color w:val="000000"/>
          <w:sz w:val="20"/>
          <w:szCs w:val="20"/>
        </w:rPr>
        <w:t>.</w:t>
      </w:r>
    </w:p>
    <w:p w:rsidR="0091591F" w:rsidRPr="00075BA7" w:rsidRDefault="0091591F" w:rsidP="0091591F">
      <w:pPr>
        <w:pStyle w:val="NormalWeb"/>
        <w:snapToGrid w:val="0"/>
        <w:spacing w:before="0" w:beforeAutospacing="0" w:after="0" w:afterAutospacing="0"/>
        <w:ind w:firstLine="425"/>
        <w:jc w:val="both"/>
        <w:rPr>
          <w:rFonts w:eastAsiaTheme="minorEastAsia"/>
          <w:color w:val="000000"/>
          <w:sz w:val="20"/>
          <w:szCs w:val="20"/>
          <w:lang w:eastAsia="zh-CN"/>
        </w:rPr>
      </w:pPr>
    </w:p>
    <w:p w:rsidR="008847F4" w:rsidRPr="00075BA7" w:rsidRDefault="008847F4" w:rsidP="0091591F">
      <w:pPr>
        <w:pStyle w:val="NormalWeb"/>
        <w:snapToGrid w:val="0"/>
        <w:spacing w:before="0" w:beforeAutospacing="0" w:after="0" w:afterAutospacing="0"/>
        <w:jc w:val="both"/>
        <w:rPr>
          <w:color w:val="000000"/>
          <w:sz w:val="20"/>
          <w:szCs w:val="20"/>
        </w:rPr>
      </w:pPr>
      <w:r w:rsidRPr="00075BA7">
        <w:rPr>
          <w:b/>
          <w:color w:val="000000"/>
          <w:sz w:val="20"/>
          <w:szCs w:val="20"/>
        </w:rPr>
        <w:t>Corresponding Author</w:t>
      </w:r>
      <w:r w:rsidRPr="00075BA7">
        <w:rPr>
          <w:color w:val="000000"/>
          <w:sz w:val="20"/>
          <w:szCs w:val="20"/>
        </w:rPr>
        <w:t>:</w:t>
      </w:r>
    </w:p>
    <w:p w:rsidR="008847F4" w:rsidRPr="00075BA7" w:rsidRDefault="008847F4" w:rsidP="0091591F">
      <w:pPr>
        <w:pStyle w:val="NormalWeb"/>
        <w:snapToGrid w:val="0"/>
        <w:spacing w:before="0" w:beforeAutospacing="0" w:after="0" w:afterAutospacing="0"/>
        <w:jc w:val="both"/>
        <w:rPr>
          <w:color w:val="000000"/>
          <w:sz w:val="20"/>
          <w:szCs w:val="20"/>
        </w:rPr>
      </w:pPr>
      <w:r w:rsidRPr="00075BA7">
        <w:rPr>
          <w:color w:val="000000"/>
          <w:sz w:val="20"/>
          <w:szCs w:val="20"/>
        </w:rPr>
        <w:t>Dr. Solomon Lulie</w:t>
      </w:r>
    </w:p>
    <w:p w:rsidR="008847F4" w:rsidRPr="00075BA7" w:rsidRDefault="008847F4" w:rsidP="0091591F">
      <w:pPr>
        <w:pStyle w:val="NormalWeb"/>
        <w:snapToGrid w:val="0"/>
        <w:spacing w:before="0" w:beforeAutospacing="0" w:after="0" w:afterAutospacing="0"/>
        <w:jc w:val="both"/>
        <w:rPr>
          <w:rStyle w:val="HTMLCite"/>
          <w:rFonts w:eastAsiaTheme="majorEastAsia"/>
          <w:i w:val="0"/>
          <w:sz w:val="20"/>
          <w:szCs w:val="20"/>
        </w:rPr>
      </w:pPr>
      <w:r w:rsidRPr="00075BA7">
        <w:rPr>
          <w:rStyle w:val="HTMLCite"/>
          <w:rFonts w:eastAsiaTheme="majorEastAsia"/>
          <w:i w:val="0"/>
          <w:sz w:val="20"/>
          <w:szCs w:val="20"/>
        </w:rPr>
        <w:t>Department Veterinary Medicine, University of Gondar</w:t>
      </w:r>
    </w:p>
    <w:p w:rsidR="008847F4" w:rsidRPr="00075BA7" w:rsidRDefault="008847F4" w:rsidP="0091591F">
      <w:pPr>
        <w:pStyle w:val="NormalWeb"/>
        <w:snapToGrid w:val="0"/>
        <w:spacing w:before="0" w:beforeAutospacing="0" w:after="0" w:afterAutospacing="0"/>
        <w:jc w:val="both"/>
        <w:rPr>
          <w:rStyle w:val="HTMLCite"/>
          <w:rFonts w:eastAsiaTheme="majorEastAsia"/>
          <w:i w:val="0"/>
          <w:sz w:val="20"/>
          <w:szCs w:val="20"/>
        </w:rPr>
      </w:pPr>
      <w:r w:rsidRPr="00075BA7">
        <w:rPr>
          <w:rStyle w:val="HTMLCite"/>
          <w:rFonts w:eastAsiaTheme="majorEastAsia"/>
          <w:i w:val="0"/>
          <w:sz w:val="20"/>
          <w:szCs w:val="20"/>
        </w:rPr>
        <w:t>Gondar, Ethiopia P.O. Box: 196</w:t>
      </w:r>
    </w:p>
    <w:p w:rsidR="008847F4" w:rsidRPr="00075BA7" w:rsidRDefault="008847F4" w:rsidP="0091591F">
      <w:pPr>
        <w:pStyle w:val="NormalWeb"/>
        <w:snapToGrid w:val="0"/>
        <w:spacing w:before="0" w:beforeAutospacing="0" w:after="0" w:afterAutospacing="0"/>
        <w:jc w:val="both"/>
        <w:rPr>
          <w:rStyle w:val="HTMLCite"/>
          <w:rFonts w:eastAsiaTheme="majorEastAsia"/>
          <w:i w:val="0"/>
          <w:sz w:val="20"/>
          <w:szCs w:val="20"/>
        </w:rPr>
      </w:pPr>
      <w:r w:rsidRPr="00075BA7">
        <w:rPr>
          <w:rStyle w:val="HTMLCite"/>
          <w:rFonts w:eastAsiaTheme="majorEastAsia"/>
          <w:i w:val="0"/>
          <w:sz w:val="20"/>
          <w:szCs w:val="20"/>
        </w:rPr>
        <w:t>Telephone: +251-910-9902422</w:t>
      </w:r>
    </w:p>
    <w:p w:rsidR="008847F4" w:rsidRPr="00075BA7" w:rsidRDefault="008847F4" w:rsidP="0091591F">
      <w:pPr>
        <w:snapToGrid w:val="0"/>
        <w:spacing w:after="0" w:line="240" w:lineRule="auto"/>
        <w:jc w:val="both"/>
        <w:outlineLvl w:val="0"/>
        <w:rPr>
          <w:sz w:val="20"/>
          <w:szCs w:val="20"/>
          <w:lang w:eastAsia="zh-CN"/>
        </w:rPr>
      </w:pPr>
      <w:r w:rsidRPr="00075BA7">
        <w:rPr>
          <w:rStyle w:val="HTMLCite"/>
          <w:rFonts w:ascii="Times New Roman" w:hAnsi="Times New Roman" w:cs="Times New Roman"/>
          <w:i w:val="0"/>
          <w:sz w:val="20"/>
          <w:szCs w:val="20"/>
        </w:rPr>
        <w:t xml:space="preserve">E-mail: </w:t>
      </w:r>
      <w:hyperlink r:id="rId15" w:history="1">
        <w:r w:rsidRPr="00075BA7">
          <w:rPr>
            <w:rStyle w:val="Hyperlink"/>
            <w:rFonts w:ascii="Times New Roman" w:hAnsi="Times New Roman" w:cs="Times New Roman"/>
            <w:sz w:val="20"/>
            <w:szCs w:val="20"/>
          </w:rPr>
          <w:t>solomonlulie@gmail.com</w:t>
        </w:r>
      </w:hyperlink>
    </w:p>
    <w:p w:rsidR="0091591F" w:rsidRPr="00075BA7" w:rsidRDefault="0091591F" w:rsidP="0091591F">
      <w:pPr>
        <w:snapToGrid w:val="0"/>
        <w:spacing w:after="0" w:line="240" w:lineRule="auto"/>
        <w:jc w:val="both"/>
        <w:outlineLvl w:val="0"/>
        <w:rPr>
          <w:rFonts w:ascii="Times New Roman" w:hAnsi="Times New Roman" w:cs="Times New Roman"/>
          <w:i/>
          <w:sz w:val="20"/>
          <w:szCs w:val="20"/>
          <w:lang w:eastAsia="zh-CN"/>
        </w:rPr>
      </w:pPr>
    </w:p>
    <w:p w:rsidR="00884628" w:rsidRPr="00075BA7" w:rsidRDefault="0091591F" w:rsidP="0091591F">
      <w:pPr>
        <w:pStyle w:val="Heading1"/>
        <w:keepNext w:val="0"/>
        <w:keepLines w:val="0"/>
        <w:snapToGrid w:val="0"/>
        <w:spacing w:before="0" w:line="240" w:lineRule="auto"/>
        <w:jc w:val="both"/>
        <w:rPr>
          <w:rFonts w:ascii="Times New Roman" w:hAnsi="Times New Roman" w:cs="Times New Roman"/>
          <w:color w:val="auto"/>
          <w:sz w:val="20"/>
          <w:szCs w:val="20"/>
        </w:rPr>
      </w:pPr>
      <w:bookmarkStart w:id="21" w:name="_Toc503566441"/>
      <w:r w:rsidRPr="00075BA7">
        <w:rPr>
          <w:rFonts w:ascii="Times New Roman" w:hAnsi="Times New Roman" w:cs="Times New Roman"/>
          <w:color w:val="auto"/>
          <w:sz w:val="20"/>
          <w:szCs w:val="20"/>
        </w:rPr>
        <w:lastRenderedPageBreak/>
        <w:t>References</w:t>
      </w:r>
      <w:bookmarkEnd w:id="21"/>
    </w:p>
    <w:p w:rsidR="0091591F"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Bacteriology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Identification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(BID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12),</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Issue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no:</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(Issue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date: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03.02.15):</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Page: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9</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35</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UK</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Standards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for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Investigations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Issued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Standards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Unit,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Public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Health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England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Scope/Journal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General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(JGM),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1976:</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93,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9-62</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Printed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Great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Britai</w:t>
      </w:r>
      <w:r w:rsidR="0091591F" w:rsidRPr="00075BA7">
        <w:rPr>
          <w:rFonts w:ascii="Times New Roman" w:hAnsi="Times New Roman" w:cs="Times New Roman"/>
          <w:sz w:val="20"/>
          <w:szCs w:val="20"/>
        </w:rPr>
        <w:t>n.</w:t>
      </w:r>
    </w:p>
    <w:p w:rsidR="0091591F"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Blood,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Radostits,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Henderson,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(1983):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Veterinary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medicine.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6</w:t>
      </w:r>
      <w:r w:rsidRPr="00075BA7">
        <w:rPr>
          <w:rFonts w:ascii="Times New Roman" w:hAnsi="Times New Roman" w:cs="Times New Roman"/>
          <w:sz w:val="20"/>
          <w:szCs w:val="20"/>
          <w:vertAlign w:val="superscript"/>
        </w:rPr>
        <w:t>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London: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Bailliere</w:t>
      </w:r>
      <w:r w:rsidR="00814A81" w:rsidRPr="00075BA7">
        <w:rPr>
          <w:rFonts w:ascii="Times New Roman" w:hAnsi="Times New Roman" w:cs="Times New Roman"/>
          <w:sz w:val="20"/>
          <w:szCs w:val="20"/>
        </w:rPr>
        <w:t xml:space="preserve"> </w:t>
      </w:r>
      <w:r w:rsidR="00075BA7">
        <w:rPr>
          <w:rFonts w:ascii="Times New Roman" w:hAnsi="Times New Roman" w:cs="Times New Roman"/>
          <w:sz w:val="20"/>
          <w:szCs w:val="20"/>
        </w:rPr>
        <w:t>Tindall</w:t>
      </w:r>
      <w:r w:rsidR="0091591F" w:rsidRPr="00075BA7">
        <w:rPr>
          <w:rFonts w:ascii="Times New Roman" w:hAnsi="Times New Roman" w:cs="Times New Roman"/>
          <w:sz w:val="20"/>
          <w:szCs w:val="20"/>
        </w:rPr>
        <w:t>.</w:t>
      </w:r>
    </w:p>
    <w:p w:rsidR="0091591F"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Chen,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X.,</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Miflin,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J.K.,</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Zhang,</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Blackall,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(1996).</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Development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application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DNA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probes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PCR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tests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for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Haemophilus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paragallinarum.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Avian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Diseases,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40,</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398–40</w:t>
      </w:r>
      <w:r w:rsidR="0091591F" w:rsidRPr="00075BA7">
        <w:rPr>
          <w:rFonts w:ascii="Times New Roman" w:hAnsi="Times New Roman" w:cs="Times New Roman"/>
          <w:sz w:val="20"/>
          <w:szCs w:val="20"/>
        </w:rPr>
        <w:t>7.</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Corney,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B.G.,</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Diallo,</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Wright,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(2008).</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Rapid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sensitive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detection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Avibacterium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paragallinarum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presence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other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bacteria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using</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5’</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Taq</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nuclease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assay:</w:t>
      </w:r>
      <w:r w:rsidR="00814A81" w:rsidRPr="00075BA7">
        <w:rPr>
          <w:rFonts w:ascii="Times New Roman" w:hAnsi="Times New Roman" w:cs="Times New Roman"/>
          <w:sz w:val="20"/>
          <w:szCs w:val="20"/>
        </w:rPr>
        <w:t xml:space="preserve"> </w:t>
      </w:r>
      <w:r w:rsidRPr="00075BA7">
        <w:rPr>
          <w:rFonts w:ascii="Times New Roman" w:hAnsi="Times New Roman" w:cs="Times New Roman"/>
          <w:i/>
          <w:sz w:val="20"/>
          <w:szCs w:val="20"/>
        </w:rPr>
        <w:t>a</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new</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tool</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for</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diagnosing</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infectious</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coryza.</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Avian</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Pathology</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37:</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599–604.</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Czuprynski,</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w:t>
      </w:r>
      <w:r w:rsidR="00814A81" w:rsidRPr="00075BA7">
        <w:rPr>
          <w:rFonts w:ascii="Times New Roman" w:hAnsi="Times New Roman" w:cs="Times New Roman"/>
          <w:sz w:val="20"/>
          <w:szCs w:val="20"/>
        </w:rPr>
        <w:t>.</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Leite,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Sylte,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(2004).</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Complexities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pathogenesis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Mannheimia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haemolytica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Haemophilus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somnus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infections,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5:</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277–282.</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Czuprynski,</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(2009):</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Host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response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to</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bovine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respiratory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pathogens.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Animal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Health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Research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Reviews,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10:</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141–143.</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Euzeby,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(2013):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Genus</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Haemophilus</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Howard,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Emmerson,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Hawkey,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Gillespie,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(1997):</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Principle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practice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clinical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bacteriology,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305-322</w:t>
      </w:r>
      <w:r w:rsidR="00814A81" w:rsidRPr="00075BA7">
        <w:rPr>
          <w:rFonts w:ascii="Times New Roman" w:hAnsi="Times New Roman" w:cs="Times New Roman"/>
          <w:sz w:val="20"/>
          <w:szCs w:val="20"/>
        </w:rPr>
        <w:t>.</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Kielstein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Wuthe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Angen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Ø.,</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Mutters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Ahrens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(2001):</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Phenotypic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genetic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characterization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NAD-dependent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lastRenderedPageBreak/>
        <w:t>Pasteurellaceae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from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respiratory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tract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pigs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their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possible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pathogenetic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importance.</w:t>
      </w:r>
      <w:r w:rsidR="00814A81" w:rsidRPr="00075BA7">
        <w:rPr>
          <w:rFonts w:ascii="Times New Roman" w:hAnsi="Times New Roman" w:cs="Times New Roman"/>
          <w:sz w:val="20"/>
          <w:szCs w:val="20"/>
        </w:rPr>
        <w:t xml:space="preserve"> </w:t>
      </w:r>
      <w:r w:rsidRPr="00075BA7">
        <w:rPr>
          <w:rFonts w:ascii="Times New Roman" w:hAnsi="Times New Roman" w:cs="Times New Roman"/>
          <w:i/>
          <w:sz w:val="20"/>
          <w:szCs w:val="20"/>
        </w:rPr>
        <w:t>Veterinary</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81,</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243–255.</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Kilian,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Lennette,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Balows,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Hausler,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Shadomy,.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1985):</w:t>
      </w:r>
      <w:r w:rsidR="00814A81" w:rsidRPr="00075BA7">
        <w:rPr>
          <w:rFonts w:ascii="Times New Roman" w:hAnsi="Times New Roman" w:cs="Times New Roman"/>
          <w:sz w:val="20"/>
          <w:szCs w:val="20"/>
        </w:rPr>
        <w:t xml:space="preserve"> </w:t>
      </w:r>
      <w:r w:rsidRPr="00075BA7">
        <w:rPr>
          <w:rFonts w:ascii="Times New Roman" w:hAnsi="Times New Roman" w:cs="Times New Roman"/>
          <w:i/>
          <w:sz w:val="20"/>
          <w:szCs w:val="20"/>
        </w:rPr>
        <w:t>Washington</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D.C.:</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American</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Society</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for</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Microbiology</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in</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Manual</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of</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clinical</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microbiology</w:t>
      </w:r>
      <w:r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4:</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387-393.</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Lees,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V.</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Meek,</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Rosendal,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(1990).</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Epidemiology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Haemophilus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somnus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young</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rams.</w:t>
      </w:r>
      <w:r w:rsidR="00814A81" w:rsidRPr="00075BA7">
        <w:rPr>
          <w:rFonts w:ascii="Times New Roman" w:hAnsi="Times New Roman" w:cs="Times New Roman"/>
          <w:sz w:val="20"/>
          <w:szCs w:val="20"/>
        </w:rPr>
        <w:t xml:space="preserve"> </w:t>
      </w:r>
      <w:r w:rsidRPr="00075BA7">
        <w:rPr>
          <w:rFonts w:ascii="Times New Roman" w:hAnsi="Times New Roman" w:cs="Times New Roman"/>
          <w:i/>
          <w:sz w:val="20"/>
          <w:szCs w:val="20"/>
        </w:rPr>
        <w:t>Canadian</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Journal</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of</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Veterinary</w:t>
      </w:r>
      <w:r w:rsidR="00814A81" w:rsidRPr="00075BA7">
        <w:rPr>
          <w:rFonts w:ascii="Times New Roman" w:hAnsi="Times New Roman" w:cs="Times New Roman"/>
          <w:i/>
          <w:sz w:val="20"/>
          <w:szCs w:val="20"/>
        </w:rPr>
        <w:t xml:space="preserve"> </w:t>
      </w:r>
      <w:r w:rsidRPr="00075BA7">
        <w:rPr>
          <w:rFonts w:ascii="Times New Roman" w:hAnsi="Times New Roman" w:cs="Times New Roman"/>
          <w:i/>
          <w:sz w:val="20"/>
          <w:szCs w:val="20"/>
        </w:rPr>
        <w:t>Research,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54,</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331–336.</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Murray,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Baron,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Jorgensen,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Pfaller,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Yolken,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w:t>
      </w:r>
      <w:r w:rsidR="00814A81" w:rsidRPr="00075BA7">
        <w:rPr>
          <w:rFonts w:ascii="Times New Roman" w:hAnsi="Times New Roman" w:cs="Times New Roman"/>
          <w:sz w:val="20"/>
          <w:szCs w:val="20"/>
        </w:rPr>
        <w:t xml:space="preserve">. ( </w:t>
      </w:r>
      <w:r w:rsidRPr="00075BA7">
        <w:rPr>
          <w:rFonts w:ascii="Times New Roman" w:hAnsi="Times New Roman" w:cs="Times New Roman"/>
          <w:sz w:val="20"/>
          <w:szCs w:val="20"/>
        </w:rPr>
        <w:t>2003,):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Manual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Clinical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ASM,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Washington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D.C.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8</w:t>
      </w:r>
      <w:r w:rsidRPr="00075BA7">
        <w:rPr>
          <w:rFonts w:ascii="Times New Roman" w:hAnsi="Times New Roman" w:cs="Times New Roman"/>
          <w:sz w:val="20"/>
          <w:szCs w:val="20"/>
          <w:vertAlign w:val="superscript"/>
        </w:rPr>
        <w:t>th</w:t>
      </w:r>
      <w:r w:rsidR="00814A81" w:rsidRPr="00075BA7">
        <w:rPr>
          <w:rFonts w:ascii="Times New Roman" w:hAnsi="Times New Roman" w:cs="Times New Roman"/>
          <w:sz w:val="20"/>
          <w:szCs w:val="20"/>
          <w:vertAlign w:val="superscript"/>
        </w:rPr>
        <w:t xml:space="preserve"> </w:t>
      </w:r>
      <w:r w:rsidRPr="00075BA7">
        <w:rPr>
          <w:rFonts w:ascii="Times New Roman" w:hAnsi="Times New Roman" w:cs="Times New Roman"/>
          <w:sz w:val="20"/>
          <w:szCs w:val="20"/>
        </w:rPr>
        <w:t>ed.</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iCs/>
          <w:sz w:val="20"/>
          <w:szCs w:val="20"/>
        </w:rPr>
        <w:t>Piechulla,</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K.,</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Mutters,</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R.,</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Burbach,</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S.,</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Klussmeier,</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R.,</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Pohl,</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S.</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and</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Mannheim,</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W.</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(1986):</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Deoxyribonucleic</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acid</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relationships</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of</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w:t>
      </w:r>
      <w:r w:rsidRPr="00075BA7">
        <w:rPr>
          <w:rFonts w:ascii="Times New Roman" w:hAnsi="Times New Roman" w:cs="Times New Roman"/>
          <w:i/>
          <w:iCs/>
          <w:sz w:val="20"/>
          <w:szCs w:val="20"/>
        </w:rPr>
        <w:t>Histophilus</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ovis/Haemophilus</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somnus,”</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Haemophilus</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haemoglobinophilus,</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and</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w:t>
      </w:r>
      <w:r w:rsidRPr="00075BA7">
        <w:rPr>
          <w:rFonts w:ascii="Times New Roman" w:hAnsi="Times New Roman" w:cs="Times New Roman"/>
          <w:i/>
          <w:iCs/>
          <w:sz w:val="20"/>
          <w:szCs w:val="20"/>
        </w:rPr>
        <w:t>Actinobacillus</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seminis</w:t>
      </w:r>
      <w:r w:rsidRPr="00075BA7">
        <w:rPr>
          <w:rFonts w:ascii="Times New Roman" w:hAnsi="Times New Roman" w:cs="Times New Roman"/>
          <w:iCs/>
          <w:sz w:val="20"/>
          <w:szCs w:val="20"/>
        </w:rPr>
        <w:t>”.</w:t>
      </w:r>
      <w:r w:rsidR="00814A81" w:rsidRPr="00075BA7">
        <w:rPr>
          <w:rFonts w:ascii="Times New Roman" w:hAnsi="Times New Roman" w:cs="Times New Roman"/>
          <w:iCs/>
          <w:sz w:val="20"/>
          <w:szCs w:val="20"/>
        </w:rPr>
        <w:t xml:space="preserve"> </w:t>
      </w:r>
      <w:r w:rsidRPr="00075BA7">
        <w:rPr>
          <w:rFonts w:ascii="Times New Roman" w:hAnsi="Times New Roman" w:cs="Times New Roman"/>
          <w:i/>
          <w:iCs/>
          <w:sz w:val="20"/>
          <w:szCs w:val="20"/>
        </w:rPr>
        <w:t>International</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Journal</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of</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Systematic</w:t>
      </w:r>
      <w:r w:rsidR="00814A81" w:rsidRPr="00075BA7">
        <w:rPr>
          <w:rFonts w:ascii="Times New Roman" w:hAnsi="Times New Roman" w:cs="Times New Roman"/>
          <w:i/>
          <w:iCs/>
          <w:sz w:val="20"/>
          <w:szCs w:val="20"/>
        </w:rPr>
        <w:t xml:space="preserve"> </w:t>
      </w:r>
      <w:r w:rsidRPr="00075BA7">
        <w:rPr>
          <w:rFonts w:ascii="Times New Roman" w:hAnsi="Times New Roman" w:cs="Times New Roman"/>
          <w:i/>
          <w:iCs/>
          <w:sz w:val="20"/>
          <w:szCs w:val="20"/>
        </w:rPr>
        <w:t>Bacteriology,</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36:</w:t>
      </w:r>
      <w:r w:rsidR="00814A81" w:rsidRPr="00075BA7">
        <w:rPr>
          <w:rFonts w:ascii="Times New Roman" w:hAnsi="Times New Roman" w:cs="Times New Roman"/>
          <w:iCs/>
          <w:sz w:val="20"/>
          <w:szCs w:val="20"/>
        </w:rPr>
        <w:t xml:space="preserve"> </w:t>
      </w:r>
      <w:r w:rsidRPr="00075BA7">
        <w:rPr>
          <w:rFonts w:ascii="Times New Roman" w:hAnsi="Times New Roman" w:cs="Times New Roman"/>
          <w:iCs/>
          <w:sz w:val="20"/>
          <w:szCs w:val="20"/>
        </w:rPr>
        <w:t>1-7.</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Sandal,</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Inzana,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J.</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(2010).</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genomic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window</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into</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virulence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Histophilus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somni.</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Trends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18,</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90–99.</w:t>
      </w:r>
    </w:p>
    <w:p w:rsidR="00910F5C"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Smith,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W.,</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Andrewes,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C.H.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Laidlaw,</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(1933):</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virus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obtained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from</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inﬂuenza</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patients,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22:66–68.</w:t>
      </w:r>
    </w:p>
    <w:p w:rsidR="0091591F" w:rsidRPr="00075BA7" w:rsidRDefault="00910F5C"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UK</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Standards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for</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Microbiology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Investigations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(UKSMI),</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2001:</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Issued</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by</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Standards</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Unit,</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Public</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Health</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Englan</w:t>
      </w:r>
      <w:r w:rsidR="0091591F" w:rsidRPr="00075BA7">
        <w:rPr>
          <w:rFonts w:ascii="Times New Roman" w:hAnsi="Times New Roman" w:cs="Times New Roman"/>
          <w:sz w:val="20"/>
          <w:szCs w:val="20"/>
        </w:rPr>
        <w:t>d.</w:t>
      </w:r>
    </w:p>
    <w:p w:rsidR="00910F5C" w:rsidRPr="00075BA7" w:rsidRDefault="00A7717F" w:rsidP="0091591F">
      <w:pPr>
        <w:pStyle w:val="ListParagraph"/>
        <w:numPr>
          <w:ilvl w:val="0"/>
          <w:numId w:val="24"/>
        </w:numPr>
        <w:snapToGrid w:val="0"/>
        <w:spacing w:after="0" w:line="240" w:lineRule="auto"/>
        <w:ind w:left="425" w:hanging="425"/>
        <w:jc w:val="both"/>
        <w:rPr>
          <w:rFonts w:ascii="Times New Roman" w:hAnsi="Times New Roman" w:cs="Times New Roman"/>
          <w:sz w:val="20"/>
          <w:szCs w:val="20"/>
        </w:rPr>
      </w:pPr>
      <w:r w:rsidRPr="00075BA7">
        <w:rPr>
          <w:rFonts w:ascii="Times New Roman" w:hAnsi="Times New Roman" w:cs="Times New Roman"/>
          <w:sz w:val="20"/>
          <w:szCs w:val="20"/>
        </w:rPr>
        <w:t>Zinnemann,</w:t>
      </w:r>
      <w:r w:rsidR="00814A81" w:rsidRPr="00075BA7">
        <w:rPr>
          <w:rFonts w:ascii="Times New Roman" w:hAnsi="Times New Roman" w:cs="Times New Roman"/>
          <w:sz w:val="20"/>
          <w:szCs w:val="20"/>
        </w:rPr>
        <w:t xml:space="preserve"> </w:t>
      </w:r>
      <w:r w:rsidRPr="00075BA7">
        <w:rPr>
          <w:rFonts w:ascii="Times New Roman" w:hAnsi="Times New Roman" w:cs="Times New Roman"/>
          <w:sz w:val="20"/>
          <w:szCs w:val="20"/>
        </w:rPr>
        <w:t>K</w:t>
      </w:r>
      <w:r w:rsidR="00814A81" w:rsidRPr="00075BA7">
        <w:rPr>
          <w:rFonts w:ascii="Times New Roman" w:hAnsi="Times New Roman" w:cs="Times New Roman"/>
          <w:sz w:val="20"/>
          <w:szCs w:val="20"/>
        </w:rPr>
        <w:t>. (</w:t>
      </w:r>
      <w:r w:rsidR="00910F5C" w:rsidRPr="00075BA7">
        <w:rPr>
          <w:rFonts w:ascii="Times New Roman" w:hAnsi="Times New Roman" w:cs="Times New Roman"/>
          <w:sz w:val="20"/>
          <w:szCs w:val="20"/>
        </w:rPr>
        <w:t>1973):</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ups</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and</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downs</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of</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the</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inﬂuenza</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bacillus</w:t>
      </w:r>
      <w:r w:rsidR="0091591F" w:rsidRPr="00075BA7">
        <w:rPr>
          <w:rFonts w:ascii="Times New Roman" w:hAnsi="Times New Roman" w:cs="Times New Roman"/>
          <w:sz w:val="20"/>
          <w:szCs w:val="20"/>
        </w:rPr>
        <w:t>. U</w:t>
      </w:r>
      <w:r w:rsidR="00910F5C" w:rsidRPr="00075BA7">
        <w:rPr>
          <w:rFonts w:ascii="Times New Roman" w:hAnsi="Times New Roman" w:cs="Times New Roman"/>
          <w:sz w:val="20"/>
          <w:szCs w:val="20"/>
        </w:rPr>
        <w:t>niv.</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i/>
          <w:sz w:val="20"/>
          <w:szCs w:val="20"/>
        </w:rPr>
        <w:t>Leeds</w:t>
      </w:r>
      <w:r w:rsidR="00814A81" w:rsidRPr="00075BA7">
        <w:rPr>
          <w:rFonts w:ascii="Times New Roman" w:hAnsi="Times New Roman" w:cs="Times New Roman"/>
          <w:i/>
          <w:sz w:val="20"/>
          <w:szCs w:val="20"/>
        </w:rPr>
        <w:t xml:space="preserve"> </w:t>
      </w:r>
      <w:r w:rsidR="00910F5C" w:rsidRPr="00075BA7">
        <w:rPr>
          <w:rFonts w:ascii="Times New Roman" w:hAnsi="Times New Roman" w:cs="Times New Roman"/>
          <w:i/>
          <w:sz w:val="20"/>
          <w:szCs w:val="20"/>
        </w:rPr>
        <w:t>Rev</w:t>
      </w:r>
      <w:r w:rsidR="00910F5C" w:rsidRPr="00075BA7">
        <w:rPr>
          <w:rFonts w:ascii="Times New Roman" w:hAnsi="Times New Roman" w:cs="Times New Roman"/>
          <w:sz w:val="20"/>
          <w:szCs w:val="20"/>
        </w:rPr>
        <w:t>.</w:t>
      </w:r>
      <w:r w:rsidR="00814A81" w:rsidRPr="00075BA7">
        <w:rPr>
          <w:rFonts w:ascii="Times New Roman" w:hAnsi="Times New Roman" w:cs="Times New Roman"/>
          <w:sz w:val="20"/>
          <w:szCs w:val="20"/>
        </w:rPr>
        <w:t xml:space="preserve"> </w:t>
      </w:r>
      <w:r w:rsidR="00910F5C" w:rsidRPr="00075BA7">
        <w:rPr>
          <w:rFonts w:ascii="Times New Roman" w:hAnsi="Times New Roman" w:cs="Times New Roman"/>
          <w:sz w:val="20"/>
          <w:szCs w:val="20"/>
        </w:rPr>
        <w:t>16:126–145.</w:t>
      </w:r>
      <w:r w:rsidR="00814A81" w:rsidRPr="00075BA7">
        <w:rPr>
          <w:rFonts w:ascii="Times New Roman" w:hAnsi="Times New Roman" w:cs="Times New Roman"/>
          <w:sz w:val="20"/>
          <w:szCs w:val="20"/>
        </w:rPr>
        <w:t xml:space="preserve"> </w:t>
      </w:r>
    </w:p>
    <w:p w:rsidR="0091591F" w:rsidRPr="00075BA7" w:rsidRDefault="0091591F" w:rsidP="0091591F">
      <w:pPr>
        <w:snapToGrid w:val="0"/>
        <w:spacing w:after="0" w:line="240" w:lineRule="auto"/>
        <w:ind w:left="425" w:hanging="425"/>
        <w:jc w:val="both"/>
        <w:rPr>
          <w:rFonts w:ascii="Times New Roman" w:hAnsi="Times New Roman" w:cs="Times New Roman"/>
          <w:sz w:val="20"/>
          <w:szCs w:val="20"/>
        </w:rPr>
        <w:sectPr w:rsidR="0091591F" w:rsidRPr="00075BA7" w:rsidSect="000E67D2">
          <w:type w:val="continuous"/>
          <w:pgSz w:w="12240" w:h="15840"/>
          <w:pgMar w:top="1440" w:right="1440" w:bottom="1440" w:left="1440" w:header="720" w:footer="720" w:gutter="0"/>
          <w:cols w:num="2" w:space="550"/>
          <w:docGrid w:linePitch="360"/>
        </w:sectPr>
      </w:pPr>
    </w:p>
    <w:p w:rsidR="00A50C1A" w:rsidRPr="00075BA7" w:rsidRDefault="00A50C1A" w:rsidP="0091591F">
      <w:pPr>
        <w:snapToGrid w:val="0"/>
        <w:spacing w:after="0" w:line="240" w:lineRule="auto"/>
        <w:ind w:left="425" w:hanging="425"/>
        <w:jc w:val="both"/>
        <w:rPr>
          <w:rFonts w:ascii="Times New Roman" w:hAnsi="Times New Roman" w:cs="Times New Roman"/>
          <w:sz w:val="20"/>
          <w:szCs w:val="20"/>
        </w:rPr>
      </w:pPr>
    </w:p>
    <w:p w:rsidR="00A50C1A" w:rsidRPr="00075BA7" w:rsidRDefault="00A50C1A" w:rsidP="0091591F">
      <w:pPr>
        <w:snapToGrid w:val="0"/>
        <w:spacing w:after="0" w:line="240" w:lineRule="auto"/>
        <w:ind w:left="425" w:hanging="425"/>
        <w:jc w:val="both"/>
        <w:rPr>
          <w:rFonts w:ascii="Times New Roman" w:hAnsi="Times New Roman" w:cs="Times New Roman"/>
          <w:sz w:val="20"/>
          <w:szCs w:val="20"/>
        </w:rPr>
      </w:pPr>
    </w:p>
    <w:p w:rsidR="00814A81" w:rsidRPr="00075BA7" w:rsidRDefault="00814A81" w:rsidP="0091591F">
      <w:pPr>
        <w:snapToGrid w:val="0"/>
        <w:spacing w:after="0" w:line="240" w:lineRule="auto"/>
        <w:ind w:firstLine="425"/>
        <w:jc w:val="both"/>
        <w:rPr>
          <w:rFonts w:ascii="Times New Roman" w:hAnsi="Times New Roman" w:cs="Times New Roman"/>
          <w:sz w:val="20"/>
          <w:szCs w:val="20"/>
        </w:rPr>
      </w:pPr>
    </w:p>
    <w:p w:rsidR="00A50C1A" w:rsidRPr="00075BA7" w:rsidRDefault="00814A81" w:rsidP="0091591F">
      <w:pPr>
        <w:snapToGrid w:val="0"/>
        <w:spacing w:after="0" w:line="240" w:lineRule="auto"/>
        <w:jc w:val="both"/>
        <w:rPr>
          <w:rFonts w:ascii="Times New Roman" w:hAnsi="Times New Roman" w:cs="Times New Roman"/>
          <w:sz w:val="20"/>
          <w:szCs w:val="20"/>
        </w:rPr>
      </w:pPr>
      <w:r w:rsidRPr="00075BA7">
        <w:rPr>
          <w:rFonts w:ascii="Times New Roman" w:hAnsi="Times New Roman" w:cs="Times New Roman"/>
          <w:sz w:val="20"/>
          <w:szCs w:val="20"/>
        </w:rPr>
        <w:t>11/24/2019</w:t>
      </w:r>
    </w:p>
    <w:sectPr w:rsidR="00A50C1A" w:rsidRPr="00075BA7" w:rsidSect="000E67D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06" w:rsidRDefault="00630206" w:rsidP="005E1EA8">
      <w:pPr>
        <w:spacing w:after="0" w:line="240" w:lineRule="auto"/>
      </w:pPr>
      <w:r>
        <w:separator/>
      </w:r>
    </w:p>
  </w:endnote>
  <w:endnote w:type="continuationSeparator" w:id="0">
    <w:p w:rsidR="00630206" w:rsidRDefault="00630206" w:rsidP="005E1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43" w:rsidRPr="000E67D2" w:rsidRDefault="00BB6259" w:rsidP="000E67D2">
    <w:pPr>
      <w:spacing w:after="0" w:line="240" w:lineRule="auto"/>
      <w:jc w:val="center"/>
      <w:rPr>
        <w:rFonts w:ascii="Times New Roman" w:hAnsi="Times New Roman" w:cs="Times New Roman"/>
        <w:sz w:val="20"/>
      </w:rPr>
    </w:pPr>
    <w:r w:rsidRPr="000E67D2">
      <w:rPr>
        <w:rFonts w:ascii="Times New Roman" w:hAnsi="Times New Roman" w:cs="Times New Roman"/>
        <w:sz w:val="20"/>
      </w:rPr>
      <w:fldChar w:fldCharType="begin"/>
    </w:r>
    <w:r w:rsidR="000E67D2" w:rsidRPr="000E67D2">
      <w:rPr>
        <w:rFonts w:ascii="Times New Roman" w:hAnsi="Times New Roman" w:cs="Times New Roman"/>
        <w:sz w:val="20"/>
      </w:rPr>
      <w:instrText xml:space="preserve"> page </w:instrText>
    </w:r>
    <w:r w:rsidRPr="000E67D2">
      <w:rPr>
        <w:rFonts w:ascii="Times New Roman" w:hAnsi="Times New Roman" w:cs="Times New Roman"/>
        <w:sz w:val="20"/>
      </w:rPr>
      <w:fldChar w:fldCharType="separate"/>
    </w:r>
    <w:r w:rsidR="00952D65">
      <w:rPr>
        <w:rFonts w:ascii="Times New Roman" w:hAnsi="Times New Roman" w:cs="Times New Roman"/>
        <w:noProof/>
        <w:sz w:val="20"/>
      </w:rPr>
      <w:t>85</w:t>
    </w:r>
    <w:r w:rsidRPr="000E67D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06" w:rsidRDefault="00630206" w:rsidP="005E1EA8">
      <w:pPr>
        <w:spacing w:after="0" w:line="240" w:lineRule="auto"/>
      </w:pPr>
      <w:r>
        <w:separator/>
      </w:r>
    </w:p>
  </w:footnote>
  <w:footnote w:type="continuationSeparator" w:id="0">
    <w:p w:rsidR="00630206" w:rsidRDefault="00630206" w:rsidP="005E1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2" w:rsidRPr="000E67D2" w:rsidRDefault="000E67D2" w:rsidP="000E67D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E67D2">
      <w:rPr>
        <w:rFonts w:ascii="Times New Roman" w:hAnsi="Times New Roman" w:cs="Times New Roman" w:hint="eastAsia"/>
        <w:iCs/>
        <w:color w:val="000000"/>
        <w:sz w:val="20"/>
        <w:szCs w:val="20"/>
      </w:rPr>
      <w:tab/>
    </w:r>
    <w:r w:rsidRPr="000E67D2">
      <w:rPr>
        <w:rFonts w:ascii="Times New Roman" w:hAnsi="Times New Roman" w:cs="Times New Roman"/>
        <w:iCs/>
        <w:color w:val="000000"/>
        <w:sz w:val="20"/>
        <w:szCs w:val="20"/>
      </w:rPr>
      <w:t xml:space="preserve">Researcher </w:t>
    </w:r>
    <w:r w:rsidRPr="000E67D2">
      <w:rPr>
        <w:rFonts w:ascii="Times New Roman" w:hAnsi="Times New Roman" w:cs="Times New Roman"/>
        <w:iCs/>
        <w:sz w:val="20"/>
        <w:szCs w:val="20"/>
      </w:rPr>
      <w:t>201</w:t>
    </w:r>
    <w:r w:rsidRPr="000E67D2">
      <w:rPr>
        <w:rFonts w:ascii="Times New Roman" w:hAnsi="Times New Roman" w:cs="Times New Roman" w:hint="eastAsia"/>
        <w:iCs/>
        <w:sz w:val="20"/>
        <w:szCs w:val="20"/>
      </w:rPr>
      <w:t>9</w:t>
    </w:r>
    <w:r w:rsidRPr="000E67D2">
      <w:rPr>
        <w:rFonts w:ascii="Times New Roman" w:hAnsi="Times New Roman" w:cs="Times New Roman"/>
        <w:iCs/>
        <w:sz w:val="20"/>
        <w:szCs w:val="20"/>
      </w:rPr>
      <w:t>;</w:t>
    </w:r>
    <w:r w:rsidRPr="000E67D2">
      <w:rPr>
        <w:rFonts w:ascii="Times New Roman" w:hAnsi="Times New Roman" w:cs="Times New Roman" w:hint="eastAsia"/>
        <w:iCs/>
        <w:sz w:val="20"/>
        <w:szCs w:val="20"/>
      </w:rPr>
      <w:t>11</w:t>
    </w:r>
    <w:r w:rsidRPr="000E67D2">
      <w:rPr>
        <w:rFonts w:ascii="Times New Roman" w:hAnsi="Times New Roman" w:cs="Times New Roman"/>
        <w:iCs/>
        <w:sz w:val="20"/>
        <w:szCs w:val="20"/>
      </w:rPr>
      <w:t>(</w:t>
    </w:r>
    <w:r w:rsidRPr="000E67D2">
      <w:rPr>
        <w:rFonts w:ascii="Times New Roman" w:hAnsi="Times New Roman" w:cs="Times New Roman" w:hint="eastAsia"/>
        <w:iCs/>
        <w:sz w:val="20"/>
        <w:szCs w:val="20"/>
      </w:rPr>
      <w:t>11</w:t>
    </w:r>
    <w:r w:rsidRPr="000E67D2">
      <w:rPr>
        <w:rFonts w:ascii="Times New Roman" w:hAnsi="Times New Roman" w:cs="Times New Roman"/>
        <w:iCs/>
        <w:sz w:val="20"/>
        <w:szCs w:val="20"/>
      </w:rPr>
      <w:t xml:space="preserve">)  </w:t>
    </w:r>
    <w:r w:rsidRPr="000E67D2">
      <w:rPr>
        <w:rFonts w:ascii="Times New Roman" w:hAnsi="Times New Roman" w:cs="Times New Roman" w:hint="eastAsia"/>
        <w:iCs/>
        <w:sz w:val="20"/>
        <w:szCs w:val="20"/>
      </w:rPr>
      <w:t xml:space="preserve"> </w:t>
    </w:r>
    <w:r w:rsidRPr="000E67D2">
      <w:rPr>
        <w:rFonts w:ascii="Times New Roman" w:hAnsi="Times New Roman" w:cs="Times New Roman"/>
        <w:iCs/>
        <w:sz w:val="20"/>
        <w:szCs w:val="20"/>
      </w:rPr>
      <w:t xml:space="preserve"> </w:t>
    </w:r>
    <w:r w:rsidRPr="000E67D2">
      <w:rPr>
        <w:rFonts w:ascii="Times New Roman" w:hAnsi="Times New Roman" w:cs="Times New Roman" w:hint="eastAsia"/>
        <w:iCs/>
        <w:sz w:val="20"/>
        <w:szCs w:val="20"/>
      </w:rPr>
      <w:tab/>
    </w:r>
    <w:r w:rsidRPr="000E67D2">
      <w:rPr>
        <w:rFonts w:ascii="Times New Roman" w:hAnsi="Times New Roman" w:cs="Times New Roman"/>
        <w:iCs/>
        <w:sz w:val="20"/>
        <w:szCs w:val="20"/>
      </w:rPr>
      <w:t xml:space="preserve">    </w:t>
    </w:r>
    <w:r w:rsidRPr="000E67D2">
      <w:rPr>
        <w:rFonts w:ascii="Times New Roman" w:hAnsi="Times New Roman" w:cs="Times New Roman"/>
        <w:sz w:val="20"/>
        <w:szCs w:val="20"/>
      </w:rPr>
      <w:t xml:space="preserve"> </w:t>
    </w:r>
    <w:hyperlink r:id="rId1" w:history="1">
      <w:r w:rsidRPr="000E67D2">
        <w:rPr>
          <w:rStyle w:val="Hyperlink"/>
          <w:rFonts w:ascii="Times New Roman" w:hAnsi="Times New Roman" w:cs="Times New Roman"/>
          <w:color w:val="0000FF"/>
          <w:sz w:val="20"/>
          <w:szCs w:val="20"/>
        </w:rPr>
        <w:t>http://www.sciencepub.net/researcher</w:t>
      </w:r>
    </w:hyperlink>
    <w:r w:rsidRPr="000E67D2">
      <w:rPr>
        <w:rFonts w:ascii="Times New Roman" w:hAnsi="Times New Roman" w:cs="Times New Roman" w:hint="eastAsia"/>
        <w:sz w:val="20"/>
      </w:rPr>
      <w:t xml:space="preserve">   </w:t>
    </w:r>
    <w:r w:rsidRPr="000E67D2">
      <w:rPr>
        <w:rFonts w:ascii="Times New Roman" w:hAnsi="Times New Roman" w:cs="Times New Roman" w:hint="eastAsia"/>
        <w:b/>
        <w:i/>
        <w:color w:val="FF0000"/>
        <w:sz w:val="20"/>
        <w:szCs w:val="20"/>
        <w:bdr w:val="single" w:sz="4" w:space="0" w:color="FF0000"/>
      </w:rPr>
      <w:t>RSJ</w:t>
    </w:r>
  </w:p>
  <w:p w:rsidR="000E67D2" w:rsidRPr="000E67D2" w:rsidRDefault="000E67D2" w:rsidP="000E67D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9AB7"/>
      </v:shape>
    </w:pict>
  </w:numPicBullet>
  <w:numPicBullet w:numPicBulletId="1">
    <w:pict>
      <v:shape id="_x0000_i1029" type="#_x0000_t75" style="width:8.75pt;height:8.75pt" o:bullet="t">
        <v:imagedata r:id="rId2" o:title="BD10266_"/>
      </v:shape>
    </w:pict>
  </w:numPicBullet>
  <w:abstractNum w:abstractNumId="0">
    <w:nsid w:val="00E8C021"/>
    <w:multiLevelType w:val="singleLevel"/>
    <w:tmpl w:val="67971159"/>
    <w:lvl w:ilvl="0">
      <w:numFmt w:val="bullet"/>
      <w:lvlText w:val="·"/>
      <w:lvlJc w:val="left"/>
      <w:pPr>
        <w:tabs>
          <w:tab w:val="num" w:pos="144"/>
        </w:tabs>
        <w:ind w:left="144" w:hanging="144"/>
      </w:pPr>
      <w:rPr>
        <w:rFonts w:ascii="Symbol" w:hAnsi="Symbol" w:cs="Symbol" w:hint="default"/>
        <w:color w:val="000000"/>
      </w:rPr>
    </w:lvl>
  </w:abstractNum>
  <w:abstractNum w:abstractNumId="1">
    <w:nsid w:val="05EE2FEE"/>
    <w:multiLevelType w:val="hybridMultilevel"/>
    <w:tmpl w:val="150CC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4D79"/>
    <w:multiLevelType w:val="multilevel"/>
    <w:tmpl w:val="AB4E4AEC"/>
    <w:lvl w:ilvl="0">
      <w:start w:val="2"/>
      <w:numFmt w:val="decimal"/>
      <w:lvlText w:val="%1"/>
      <w:lvlJc w:val="left"/>
      <w:pPr>
        <w:ind w:left="600" w:hanging="600"/>
      </w:pPr>
      <w:rPr>
        <w:rFonts w:hint="default"/>
      </w:rPr>
    </w:lvl>
    <w:lvl w:ilvl="1">
      <w:start w:val="7"/>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0C7345FD"/>
    <w:multiLevelType w:val="multilevel"/>
    <w:tmpl w:val="830CDE2E"/>
    <w:lvl w:ilvl="0">
      <w:start w:val="1"/>
      <w:numFmt w:val="decimal"/>
      <w:lvlText w:val="%1"/>
      <w:lvlJc w:val="left"/>
      <w:pPr>
        <w:ind w:left="600" w:hanging="600"/>
      </w:pPr>
      <w:rPr>
        <w:rFonts w:hint="default"/>
      </w:rPr>
    </w:lvl>
    <w:lvl w:ilvl="1">
      <w:start w:val="7"/>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0EEF111E"/>
    <w:multiLevelType w:val="hybridMultilevel"/>
    <w:tmpl w:val="C892257E"/>
    <w:lvl w:ilvl="0" w:tplc="DC262848">
      <w:start w:val="1"/>
      <w:numFmt w:val="bullet"/>
      <w:lvlText w:val=""/>
      <w:lvlPicBulletId w:val="0"/>
      <w:lvlJc w:val="left"/>
      <w:pPr>
        <w:tabs>
          <w:tab w:val="num" w:pos="720"/>
        </w:tabs>
        <w:ind w:left="720" w:hanging="360"/>
      </w:pPr>
      <w:rPr>
        <w:rFonts w:ascii="Symbol" w:hAnsi="Symbol" w:hint="default"/>
      </w:rPr>
    </w:lvl>
    <w:lvl w:ilvl="1" w:tplc="DB282D02" w:tentative="1">
      <w:start w:val="1"/>
      <w:numFmt w:val="bullet"/>
      <w:lvlText w:val=""/>
      <w:lvlPicBulletId w:val="0"/>
      <w:lvlJc w:val="left"/>
      <w:pPr>
        <w:tabs>
          <w:tab w:val="num" w:pos="1440"/>
        </w:tabs>
        <w:ind w:left="1440" w:hanging="360"/>
      </w:pPr>
      <w:rPr>
        <w:rFonts w:ascii="Symbol" w:hAnsi="Symbol" w:hint="default"/>
      </w:rPr>
    </w:lvl>
    <w:lvl w:ilvl="2" w:tplc="EBA234CA" w:tentative="1">
      <w:start w:val="1"/>
      <w:numFmt w:val="bullet"/>
      <w:lvlText w:val=""/>
      <w:lvlPicBulletId w:val="0"/>
      <w:lvlJc w:val="left"/>
      <w:pPr>
        <w:tabs>
          <w:tab w:val="num" w:pos="2160"/>
        </w:tabs>
        <w:ind w:left="2160" w:hanging="360"/>
      </w:pPr>
      <w:rPr>
        <w:rFonts w:ascii="Symbol" w:hAnsi="Symbol" w:hint="default"/>
      </w:rPr>
    </w:lvl>
    <w:lvl w:ilvl="3" w:tplc="A68266BC" w:tentative="1">
      <w:start w:val="1"/>
      <w:numFmt w:val="bullet"/>
      <w:lvlText w:val=""/>
      <w:lvlPicBulletId w:val="0"/>
      <w:lvlJc w:val="left"/>
      <w:pPr>
        <w:tabs>
          <w:tab w:val="num" w:pos="2880"/>
        </w:tabs>
        <w:ind w:left="2880" w:hanging="360"/>
      </w:pPr>
      <w:rPr>
        <w:rFonts w:ascii="Symbol" w:hAnsi="Symbol" w:hint="default"/>
      </w:rPr>
    </w:lvl>
    <w:lvl w:ilvl="4" w:tplc="AAF293FC" w:tentative="1">
      <w:start w:val="1"/>
      <w:numFmt w:val="bullet"/>
      <w:lvlText w:val=""/>
      <w:lvlPicBulletId w:val="0"/>
      <w:lvlJc w:val="left"/>
      <w:pPr>
        <w:tabs>
          <w:tab w:val="num" w:pos="3600"/>
        </w:tabs>
        <w:ind w:left="3600" w:hanging="360"/>
      </w:pPr>
      <w:rPr>
        <w:rFonts w:ascii="Symbol" w:hAnsi="Symbol" w:hint="default"/>
      </w:rPr>
    </w:lvl>
    <w:lvl w:ilvl="5" w:tplc="C2748B7A" w:tentative="1">
      <w:start w:val="1"/>
      <w:numFmt w:val="bullet"/>
      <w:lvlText w:val=""/>
      <w:lvlPicBulletId w:val="0"/>
      <w:lvlJc w:val="left"/>
      <w:pPr>
        <w:tabs>
          <w:tab w:val="num" w:pos="4320"/>
        </w:tabs>
        <w:ind w:left="4320" w:hanging="360"/>
      </w:pPr>
      <w:rPr>
        <w:rFonts w:ascii="Symbol" w:hAnsi="Symbol" w:hint="default"/>
      </w:rPr>
    </w:lvl>
    <w:lvl w:ilvl="6" w:tplc="55A8A49C" w:tentative="1">
      <w:start w:val="1"/>
      <w:numFmt w:val="bullet"/>
      <w:lvlText w:val=""/>
      <w:lvlPicBulletId w:val="0"/>
      <w:lvlJc w:val="left"/>
      <w:pPr>
        <w:tabs>
          <w:tab w:val="num" w:pos="5040"/>
        </w:tabs>
        <w:ind w:left="5040" w:hanging="360"/>
      </w:pPr>
      <w:rPr>
        <w:rFonts w:ascii="Symbol" w:hAnsi="Symbol" w:hint="default"/>
      </w:rPr>
    </w:lvl>
    <w:lvl w:ilvl="7" w:tplc="6840F836" w:tentative="1">
      <w:start w:val="1"/>
      <w:numFmt w:val="bullet"/>
      <w:lvlText w:val=""/>
      <w:lvlPicBulletId w:val="0"/>
      <w:lvlJc w:val="left"/>
      <w:pPr>
        <w:tabs>
          <w:tab w:val="num" w:pos="5760"/>
        </w:tabs>
        <w:ind w:left="5760" w:hanging="360"/>
      </w:pPr>
      <w:rPr>
        <w:rFonts w:ascii="Symbol" w:hAnsi="Symbol" w:hint="default"/>
      </w:rPr>
    </w:lvl>
    <w:lvl w:ilvl="8" w:tplc="B4DE3BC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F816BF3"/>
    <w:multiLevelType w:val="multilevel"/>
    <w:tmpl w:val="4EB861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2347AB"/>
    <w:multiLevelType w:val="singleLevel"/>
    <w:tmpl w:val="65D2B1C0"/>
    <w:lvl w:ilvl="0">
      <w:numFmt w:val="bullet"/>
      <w:lvlText w:val="·"/>
      <w:lvlJc w:val="left"/>
      <w:pPr>
        <w:tabs>
          <w:tab w:val="num" w:pos="144"/>
        </w:tabs>
        <w:ind w:left="144" w:hanging="144"/>
      </w:pPr>
      <w:rPr>
        <w:rFonts w:ascii="Symbol" w:hAnsi="Symbol" w:cs="Symbol" w:hint="default"/>
        <w:color w:val="000000"/>
      </w:rPr>
    </w:lvl>
  </w:abstractNum>
  <w:abstractNum w:abstractNumId="7">
    <w:nsid w:val="26D27563"/>
    <w:multiLevelType w:val="hybridMultilevel"/>
    <w:tmpl w:val="E5AEE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E3CEC8"/>
    <w:multiLevelType w:val="singleLevel"/>
    <w:tmpl w:val="026DEA7A"/>
    <w:lvl w:ilvl="0">
      <w:numFmt w:val="bullet"/>
      <w:lvlText w:val="·"/>
      <w:lvlJc w:val="left"/>
      <w:pPr>
        <w:tabs>
          <w:tab w:val="num" w:pos="144"/>
        </w:tabs>
        <w:ind w:left="144" w:hanging="144"/>
      </w:pPr>
      <w:rPr>
        <w:rFonts w:ascii="Symbol" w:hAnsi="Symbol" w:cs="Symbol" w:hint="default"/>
        <w:color w:val="000000"/>
      </w:rPr>
    </w:lvl>
  </w:abstractNum>
  <w:abstractNum w:abstractNumId="9">
    <w:nsid w:val="31332580"/>
    <w:multiLevelType w:val="multilevel"/>
    <w:tmpl w:val="4D226B6A"/>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704190"/>
    <w:multiLevelType w:val="hybridMultilevel"/>
    <w:tmpl w:val="C7E8BC3E"/>
    <w:lvl w:ilvl="0" w:tplc="251AAF6E">
      <w:start w:val="1"/>
      <w:numFmt w:val="bullet"/>
      <w:lvlText w:val=""/>
      <w:lvlPicBulletId w:val="0"/>
      <w:lvlJc w:val="left"/>
      <w:pPr>
        <w:tabs>
          <w:tab w:val="num" w:pos="720"/>
        </w:tabs>
        <w:ind w:left="720" w:hanging="360"/>
      </w:pPr>
      <w:rPr>
        <w:rFonts w:ascii="Symbol" w:hAnsi="Symbol" w:hint="default"/>
      </w:rPr>
    </w:lvl>
    <w:lvl w:ilvl="1" w:tplc="9FAC0320" w:tentative="1">
      <w:start w:val="1"/>
      <w:numFmt w:val="bullet"/>
      <w:lvlText w:val=""/>
      <w:lvlPicBulletId w:val="0"/>
      <w:lvlJc w:val="left"/>
      <w:pPr>
        <w:tabs>
          <w:tab w:val="num" w:pos="1440"/>
        </w:tabs>
        <w:ind w:left="1440" w:hanging="360"/>
      </w:pPr>
      <w:rPr>
        <w:rFonts w:ascii="Symbol" w:hAnsi="Symbol" w:hint="default"/>
      </w:rPr>
    </w:lvl>
    <w:lvl w:ilvl="2" w:tplc="656C78C2" w:tentative="1">
      <w:start w:val="1"/>
      <w:numFmt w:val="bullet"/>
      <w:lvlText w:val=""/>
      <w:lvlPicBulletId w:val="0"/>
      <w:lvlJc w:val="left"/>
      <w:pPr>
        <w:tabs>
          <w:tab w:val="num" w:pos="2160"/>
        </w:tabs>
        <w:ind w:left="2160" w:hanging="360"/>
      </w:pPr>
      <w:rPr>
        <w:rFonts w:ascii="Symbol" w:hAnsi="Symbol" w:hint="default"/>
      </w:rPr>
    </w:lvl>
    <w:lvl w:ilvl="3" w:tplc="31563CCE" w:tentative="1">
      <w:start w:val="1"/>
      <w:numFmt w:val="bullet"/>
      <w:lvlText w:val=""/>
      <w:lvlPicBulletId w:val="0"/>
      <w:lvlJc w:val="left"/>
      <w:pPr>
        <w:tabs>
          <w:tab w:val="num" w:pos="2880"/>
        </w:tabs>
        <w:ind w:left="2880" w:hanging="360"/>
      </w:pPr>
      <w:rPr>
        <w:rFonts w:ascii="Symbol" w:hAnsi="Symbol" w:hint="default"/>
      </w:rPr>
    </w:lvl>
    <w:lvl w:ilvl="4" w:tplc="23720E24" w:tentative="1">
      <w:start w:val="1"/>
      <w:numFmt w:val="bullet"/>
      <w:lvlText w:val=""/>
      <w:lvlPicBulletId w:val="0"/>
      <w:lvlJc w:val="left"/>
      <w:pPr>
        <w:tabs>
          <w:tab w:val="num" w:pos="3600"/>
        </w:tabs>
        <w:ind w:left="3600" w:hanging="360"/>
      </w:pPr>
      <w:rPr>
        <w:rFonts w:ascii="Symbol" w:hAnsi="Symbol" w:hint="default"/>
      </w:rPr>
    </w:lvl>
    <w:lvl w:ilvl="5" w:tplc="E71E1292" w:tentative="1">
      <w:start w:val="1"/>
      <w:numFmt w:val="bullet"/>
      <w:lvlText w:val=""/>
      <w:lvlPicBulletId w:val="0"/>
      <w:lvlJc w:val="left"/>
      <w:pPr>
        <w:tabs>
          <w:tab w:val="num" w:pos="4320"/>
        </w:tabs>
        <w:ind w:left="4320" w:hanging="360"/>
      </w:pPr>
      <w:rPr>
        <w:rFonts w:ascii="Symbol" w:hAnsi="Symbol" w:hint="default"/>
      </w:rPr>
    </w:lvl>
    <w:lvl w:ilvl="6" w:tplc="B560D1CA" w:tentative="1">
      <w:start w:val="1"/>
      <w:numFmt w:val="bullet"/>
      <w:lvlText w:val=""/>
      <w:lvlPicBulletId w:val="0"/>
      <w:lvlJc w:val="left"/>
      <w:pPr>
        <w:tabs>
          <w:tab w:val="num" w:pos="5040"/>
        </w:tabs>
        <w:ind w:left="5040" w:hanging="360"/>
      </w:pPr>
      <w:rPr>
        <w:rFonts w:ascii="Symbol" w:hAnsi="Symbol" w:hint="default"/>
      </w:rPr>
    </w:lvl>
    <w:lvl w:ilvl="7" w:tplc="E26E4924" w:tentative="1">
      <w:start w:val="1"/>
      <w:numFmt w:val="bullet"/>
      <w:lvlText w:val=""/>
      <w:lvlPicBulletId w:val="0"/>
      <w:lvlJc w:val="left"/>
      <w:pPr>
        <w:tabs>
          <w:tab w:val="num" w:pos="5760"/>
        </w:tabs>
        <w:ind w:left="5760" w:hanging="360"/>
      </w:pPr>
      <w:rPr>
        <w:rFonts w:ascii="Symbol" w:hAnsi="Symbol" w:hint="default"/>
      </w:rPr>
    </w:lvl>
    <w:lvl w:ilvl="8" w:tplc="45A2D79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E600C0"/>
    <w:multiLevelType w:val="singleLevel"/>
    <w:tmpl w:val="44FA5FF2"/>
    <w:lvl w:ilvl="0">
      <w:numFmt w:val="bullet"/>
      <w:lvlText w:val="·"/>
      <w:lvlJc w:val="left"/>
      <w:pPr>
        <w:tabs>
          <w:tab w:val="num" w:pos="216"/>
        </w:tabs>
        <w:ind w:left="216" w:hanging="216"/>
      </w:pPr>
      <w:rPr>
        <w:rFonts w:ascii="Symbol" w:hAnsi="Symbol" w:hint="default"/>
        <w:color w:val="000000"/>
      </w:rPr>
    </w:lvl>
  </w:abstractNum>
  <w:abstractNum w:abstractNumId="12">
    <w:nsid w:val="3B17A066"/>
    <w:multiLevelType w:val="singleLevel"/>
    <w:tmpl w:val="5A5761F5"/>
    <w:lvl w:ilvl="0">
      <w:numFmt w:val="bullet"/>
      <w:lvlText w:val="·"/>
      <w:lvlJc w:val="left"/>
      <w:pPr>
        <w:tabs>
          <w:tab w:val="num" w:pos="216"/>
        </w:tabs>
        <w:ind w:left="216" w:hanging="216"/>
      </w:pPr>
      <w:rPr>
        <w:rFonts w:ascii="Symbol" w:hAnsi="Symbol" w:hint="default"/>
        <w:color w:val="000000"/>
      </w:rPr>
    </w:lvl>
  </w:abstractNum>
  <w:abstractNum w:abstractNumId="13">
    <w:nsid w:val="3C611123"/>
    <w:multiLevelType w:val="multilevel"/>
    <w:tmpl w:val="208E50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BC03C9"/>
    <w:multiLevelType w:val="hybridMultilevel"/>
    <w:tmpl w:val="C5922282"/>
    <w:lvl w:ilvl="0" w:tplc="25E6583A">
      <w:start w:val="1"/>
      <w:numFmt w:val="bullet"/>
      <w:lvlText w:val=""/>
      <w:lvlPicBulletId w:val="0"/>
      <w:lvlJc w:val="left"/>
      <w:pPr>
        <w:tabs>
          <w:tab w:val="num" w:pos="720"/>
        </w:tabs>
        <w:ind w:left="720" w:hanging="360"/>
      </w:pPr>
      <w:rPr>
        <w:rFonts w:ascii="Symbol" w:hAnsi="Symbol" w:hint="default"/>
      </w:rPr>
    </w:lvl>
    <w:lvl w:ilvl="1" w:tplc="1F0C9744" w:tentative="1">
      <w:start w:val="1"/>
      <w:numFmt w:val="bullet"/>
      <w:lvlText w:val=""/>
      <w:lvlPicBulletId w:val="0"/>
      <w:lvlJc w:val="left"/>
      <w:pPr>
        <w:tabs>
          <w:tab w:val="num" w:pos="1440"/>
        </w:tabs>
        <w:ind w:left="1440" w:hanging="360"/>
      </w:pPr>
      <w:rPr>
        <w:rFonts w:ascii="Symbol" w:hAnsi="Symbol" w:hint="default"/>
      </w:rPr>
    </w:lvl>
    <w:lvl w:ilvl="2" w:tplc="ADF62886" w:tentative="1">
      <w:start w:val="1"/>
      <w:numFmt w:val="bullet"/>
      <w:lvlText w:val=""/>
      <w:lvlPicBulletId w:val="0"/>
      <w:lvlJc w:val="left"/>
      <w:pPr>
        <w:tabs>
          <w:tab w:val="num" w:pos="2160"/>
        </w:tabs>
        <w:ind w:left="2160" w:hanging="360"/>
      </w:pPr>
      <w:rPr>
        <w:rFonts w:ascii="Symbol" w:hAnsi="Symbol" w:hint="default"/>
      </w:rPr>
    </w:lvl>
    <w:lvl w:ilvl="3" w:tplc="091273E0" w:tentative="1">
      <w:start w:val="1"/>
      <w:numFmt w:val="bullet"/>
      <w:lvlText w:val=""/>
      <w:lvlPicBulletId w:val="0"/>
      <w:lvlJc w:val="left"/>
      <w:pPr>
        <w:tabs>
          <w:tab w:val="num" w:pos="2880"/>
        </w:tabs>
        <w:ind w:left="2880" w:hanging="360"/>
      </w:pPr>
      <w:rPr>
        <w:rFonts w:ascii="Symbol" w:hAnsi="Symbol" w:hint="default"/>
      </w:rPr>
    </w:lvl>
    <w:lvl w:ilvl="4" w:tplc="D89C6E74" w:tentative="1">
      <w:start w:val="1"/>
      <w:numFmt w:val="bullet"/>
      <w:lvlText w:val=""/>
      <w:lvlPicBulletId w:val="0"/>
      <w:lvlJc w:val="left"/>
      <w:pPr>
        <w:tabs>
          <w:tab w:val="num" w:pos="3600"/>
        </w:tabs>
        <w:ind w:left="3600" w:hanging="360"/>
      </w:pPr>
      <w:rPr>
        <w:rFonts w:ascii="Symbol" w:hAnsi="Symbol" w:hint="default"/>
      </w:rPr>
    </w:lvl>
    <w:lvl w:ilvl="5" w:tplc="E3D8658A" w:tentative="1">
      <w:start w:val="1"/>
      <w:numFmt w:val="bullet"/>
      <w:lvlText w:val=""/>
      <w:lvlPicBulletId w:val="0"/>
      <w:lvlJc w:val="left"/>
      <w:pPr>
        <w:tabs>
          <w:tab w:val="num" w:pos="4320"/>
        </w:tabs>
        <w:ind w:left="4320" w:hanging="360"/>
      </w:pPr>
      <w:rPr>
        <w:rFonts w:ascii="Symbol" w:hAnsi="Symbol" w:hint="default"/>
      </w:rPr>
    </w:lvl>
    <w:lvl w:ilvl="6" w:tplc="EA401D16" w:tentative="1">
      <w:start w:val="1"/>
      <w:numFmt w:val="bullet"/>
      <w:lvlText w:val=""/>
      <w:lvlPicBulletId w:val="0"/>
      <w:lvlJc w:val="left"/>
      <w:pPr>
        <w:tabs>
          <w:tab w:val="num" w:pos="5040"/>
        </w:tabs>
        <w:ind w:left="5040" w:hanging="360"/>
      </w:pPr>
      <w:rPr>
        <w:rFonts w:ascii="Symbol" w:hAnsi="Symbol" w:hint="default"/>
      </w:rPr>
    </w:lvl>
    <w:lvl w:ilvl="7" w:tplc="37D42282" w:tentative="1">
      <w:start w:val="1"/>
      <w:numFmt w:val="bullet"/>
      <w:lvlText w:val=""/>
      <w:lvlPicBulletId w:val="0"/>
      <w:lvlJc w:val="left"/>
      <w:pPr>
        <w:tabs>
          <w:tab w:val="num" w:pos="5760"/>
        </w:tabs>
        <w:ind w:left="5760" w:hanging="360"/>
      </w:pPr>
      <w:rPr>
        <w:rFonts w:ascii="Symbol" w:hAnsi="Symbol" w:hint="default"/>
      </w:rPr>
    </w:lvl>
    <w:lvl w:ilvl="8" w:tplc="5D086EF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14455B5"/>
    <w:multiLevelType w:val="singleLevel"/>
    <w:tmpl w:val="6E09A984"/>
    <w:lvl w:ilvl="0">
      <w:numFmt w:val="bullet"/>
      <w:lvlText w:val="·"/>
      <w:lvlJc w:val="left"/>
      <w:pPr>
        <w:tabs>
          <w:tab w:val="num" w:pos="216"/>
        </w:tabs>
        <w:ind w:left="216" w:hanging="216"/>
      </w:pPr>
      <w:rPr>
        <w:rFonts w:ascii="Symbol" w:hAnsi="Symbol" w:hint="default"/>
        <w:color w:val="000000"/>
      </w:rPr>
    </w:lvl>
  </w:abstractNum>
  <w:abstractNum w:abstractNumId="16">
    <w:nsid w:val="46520A0A"/>
    <w:multiLevelType w:val="hybridMultilevel"/>
    <w:tmpl w:val="C61E13E2"/>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BC7CDBA"/>
    <w:multiLevelType w:val="singleLevel"/>
    <w:tmpl w:val="74F3EE62"/>
    <w:lvl w:ilvl="0">
      <w:start w:val="1"/>
      <w:numFmt w:val="lowerLetter"/>
      <w:lvlText w:val="%1)"/>
      <w:lvlJc w:val="left"/>
      <w:pPr>
        <w:tabs>
          <w:tab w:val="num" w:pos="432"/>
        </w:tabs>
        <w:ind w:left="432" w:hanging="288"/>
      </w:pPr>
      <w:rPr>
        <w:rFonts w:cs="Times New Roman"/>
        <w:color w:val="000000"/>
      </w:rPr>
    </w:lvl>
  </w:abstractNum>
  <w:abstractNum w:abstractNumId="18">
    <w:nsid w:val="51160D25"/>
    <w:multiLevelType w:val="multilevel"/>
    <w:tmpl w:val="E9A892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44216"/>
    <w:multiLevelType w:val="singleLevel"/>
    <w:tmpl w:val="5F252BAF"/>
    <w:lvl w:ilvl="0">
      <w:numFmt w:val="bullet"/>
      <w:lvlText w:val="·"/>
      <w:lvlJc w:val="left"/>
      <w:pPr>
        <w:tabs>
          <w:tab w:val="num" w:pos="144"/>
        </w:tabs>
        <w:ind w:left="144" w:hanging="144"/>
      </w:pPr>
      <w:rPr>
        <w:rFonts w:ascii="Symbol" w:hAnsi="Symbol" w:cs="Symbol" w:hint="default"/>
        <w:color w:val="000000"/>
      </w:rPr>
    </w:lvl>
  </w:abstractNum>
  <w:abstractNum w:abstractNumId="20">
    <w:nsid w:val="5D8155B0"/>
    <w:multiLevelType w:val="hybridMultilevel"/>
    <w:tmpl w:val="109E04FE"/>
    <w:lvl w:ilvl="0" w:tplc="EF5C2B2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5DE02034"/>
    <w:multiLevelType w:val="multilevel"/>
    <w:tmpl w:val="29422B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5F22CD"/>
    <w:multiLevelType w:val="multilevel"/>
    <w:tmpl w:val="998C1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EFAD93"/>
    <w:multiLevelType w:val="singleLevel"/>
    <w:tmpl w:val="23C613ED"/>
    <w:lvl w:ilvl="0">
      <w:numFmt w:val="bullet"/>
      <w:lvlText w:val="·"/>
      <w:lvlJc w:val="left"/>
      <w:pPr>
        <w:tabs>
          <w:tab w:val="num" w:pos="144"/>
        </w:tabs>
        <w:ind w:left="144" w:hanging="144"/>
      </w:pPr>
      <w:rPr>
        <w:rFonts w:ascii="Symbol" w:hAnsi="Symbol" w:cs="Symbol" w:hint="default"/>
        <w:color w:val="000000"/>
      </w:rPr>
    </w:lvl>
  </w:abstractNum>
  <w:num w:numId="1">
    <w:abstractNumId w:val="22"/>
  </w:num>
  <w:num w:numId="2">
    <w:abstractNumId w:val="9"/>
  </w:num>
  <w:num w:numId="3">
    <w:abstractNumId w:val="11"/>
  </w:num>
  <w:num w:numId="4">
    <w:abstractNumId w:val="15"/>
  </w:num>
  <w:num w:numId="5">
    <w:abstractNumId w:val="17"/>
  </w:num>
  <w:num w:numId="6">
    <w:abstractNumId w:val="12"/>
  </w:num>
  <w:num w:numId="7">
    <w:abstractNumId w:val="3"/>
  </w:num>
  <w:num w:numId="8">
    <w:abstractNumId w:val="13"/>
  </w:num>
  <w:num w:numId="9">
    <w:abstractNumId w:val="18"/>
  </w:num>
  <w:num w:numId="10">
    <w:abstractNumId w:val="2"/>
  </w:num>
  <w:num w:numId="11">
    <w:abstractNumId w:val="5"/>
  </w:num>
  <w:num w:numId="12">
    <w:abstractNumId w:val="21"/>
  </w:num>
  <w:num w:numId="13">
    <w:abstractNumId w:val="0"/>
  </w:num>
  <w:num w:numId="14">
    <w:abstractNumId w:val="23"/>
  </w:num>
  <w:num w:numId="15">
    <w:abstractNumId w:val="6"/>
  </w:num>
  <w:num w:numId="16">
    <w:abstractNumId w:val="8"/>
  </w:num>
  <w:num w:numId="17">
    <w:abstractNumId w:val="19"/>
  </w:num>
  <w:num w:numId="18">
    <w:abstractNumId w:val="1"/>
  </w:num>
  <w:num w:numId="19">
    <w:abstractNumId w:val="4"/>
  </w:num>
  <w:num w:numId="20">
    <w:abstractNumId w:val="14"/>
  </w:num>
  <w:num w:numId="21">
    <w:abstractNumId w:val="10"/>
  </w:num>
  <w:num w:numId="22">
    <w:abstractNumId w:val="16"/>
  </w:num>
  <w:num w:numId="23">
    <w:abstractNumId w:val="2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865F87"/>
    <w:rsid w:val="00011D3E"/>
    <w:rsid w:val="0002308F"/>
    <w:rsid w:val="000338F0"/>
    <w:rsid w:val="000341E4"/>
    <w:rsid w:val="00040A5D"/>
    <w:rsid w:val="00046F31"/>
    <w:rsid w:val="000544C4"/>
    <w:rsid w:val="00056611"/>
    <w:rsid w:val="00060285"/>
    <w:rsid w:val="00062BE9"/>
    <w:rsid w:val="00065E3F"/>
    <w:rsid w:val="000714F3"/>
    <w:rsid w:val="00072D18"/>
    <w:rsid w:val="00075BA7"/>
    <w:rsid w:val="0008000B"/>
    <w:rsid w:val="000824B2"/>
    <w:rsid w:val="00083598"/>
    <w:rsid w:val="00087C7C"/>
    <w:rsid w:val="000911D6"/>
    <w:rsid w:val="000912BA"/>
    <w:rsid w:val="00097BAF"/>
    <w:rsid w:val="000A0359"/>
    <w:rsid w:val="000A23E9"/>
    <w:rsid w:val="000A66D5"/>
    <w:rsid w:val="000B1FE0"/>
    <w:rsid w:val="000B36BC"/>
    <w:rsid w:val="000B5BC8"/>
    <w:rsid w:val="000B7A45"/>
    <w:rsid w:val="000C11DA"/>
    <w:rsid w:val="000C364E"/>
    <w:rsid w:val="000C37E4"/>
    <w:rsid w:val="000C4968"/>
    <w:rsid w:val="000D506A"/>
    <w:rsid w:val="000D686D"/>
    <w:rsid w:val="000D6D50"/>
    <w:rsid w:val="000E0A0A"/>
    <w:rsid w:val="000E3DA6"/>
    <w:rsid w:val="000E67D2"/>
    <w:rsid w:val="000E6A3B"/>
    <w:rsid w:val="000E7E7C"/>
    <w:rsid w:val="000F4B51"/>
    <w:rsid w:val="001019CA"/>
    <w:rsid w:val="00110C02"/>
    <w:rsid w:val="0011412F"/>
    <w:rsid w:val="00116D01"/>
    <w:rsid w:val="001203A5"/>
    <w:rsid w:val="0012477D"/>
    <w:rsid w:val="00125C84"/>
    <w:rsid w:val="00126ECC"/>
    <w:rsid w:val="0013619A"/>
    <w:rsid w:val="00137ADC"/>
    <w:rsid w:val="001411B7"/>
    <w:rsid w:val="00141EC4"/>
    <w:rsid w:val="0014291B"/>
    <w:rsid w:val="00145588"/>
    <w:rsid w:val="00151D42"/>
    <w:rsid w:val="001533FF"/>
    <w:rsid w:val="00155295"/>
    <w:rsid w:val="00155862"/>
    <w:rsid w:val="0016411D"/>
    <w:rsid w:val="00164E1E"/>
    <w:rsid w:val="0016592D"/>
    <w:rsid w:val="00167612"/>
    <w:rsid w:val="00170D7A"/>
    <w:rsid w:val="00173555"/>
    <w:rsid w:val="00175AA8"/>
    <w:rsid w:val="00181378"/>
    <w:rsid w:val="00181A53"/>
    <w:rsid w:val="00184997"/>
    <w:rsid w:val="00185598"/>
    <w:rsid w:val="001858FB"/>
    <w:rsid w:val="001914D9"/>
    <w:rsid w:val="00194E24"/>
    <w:rsid w:val="001A6059"/>
    <w:rsid w:val="001B1585"/>
    <w:rsid w:val="001B27F9"/>
    <w:rsid w:val="001B40F7"/>
    <w:rsid w:val="001B5459"/>
    <w:rsid w:val="001B6E0B"/>
    <w:rsid w:val="001C27A2"/>
    <w:rsid w:val="001C41B7"/>
    <w:rsid w:val="001C4628"/>
    <w:rsid w:val="001C537F"/>
    <w:rsid w:val="001C611B"/>
    <w:rsid w:val="001D3C2D"/>
    <w:rsid w:val="001E4564"/>
    <w:rsid w:val="001E7A68"/>
    <w:rsid w:val="001F75B9"/>
    <w:rsid w:val="00200980"/>
    <w:rsid w:val="0020437F"/>
    <w:rsid w:val="00207B21"/>
    <w:rsid w:val="0021112A"/>
    <w:rsid w:val="00221326"/>
    <w:rsid w:val="0022390C"/>
    <w:rsid w:val="00223BE0"/>
    <w:rsid w:val="00223E5A"/>
    <w:rsid w:val="002245B5"/>
    <w:rsid w:val="00224755"/>
    <w:rsid w:val="00226ACC"/>
    <w:rsid w:val="00226F20"/>
    <w:rsid w:val="00233AA5"/>
    <w:rsid w:val="0023526C"/>
    <w:rsid w:val="002354CB"/>
    <w:rsid w:val="00236FFF"/>
    <w:rsid w:val="002579B8"/>
    <w:rsid w:val="002711A2"/>
    <w:rsid w:val="0027763F"/>
    <w:rsid w:val="00277766"/>
    <w:rsid w:val="00283275"/>
    <w:rsid w:val="002853BD"/>
    <w:rsid w:val="0028575B"/>
    <w:rsid w:val="00285D02"/>
    <w:rsid w:val="002917E3"/>
    <w:rsid w:val="0029201E"/>
    <w:rsid w:val="00295E9F"/>
    <w:rsid w:val="0029790B"/>
    <w:rsid w:val="00297A5E"/>
    <w:rsid w:val="002A3609"/>
    <w:rsid w:val="002A3A48"/>
    <w:rsid w:val="002A3CFC"/>
    <w:rsid w:val="002A7F67"/>
    <w:rsid w:val="002B064E"/>
    <w:rsid w:val="002C1E85"/>
    <w:rsid w:val="002C334B"/>
    <w:rsid w:val="002C58EE"/>
    <w:rsid w:val="002C5F60"/>
    <w:rsid w:val="002D534E"/>
    <w:rsid w:val="002D535B"/>
    <w:rsid w:val="002D6C14"/>
    <w:rsid w:val="002D7716"/>
    <w:rsid w:val="002D7DAE"/>
    <w:rsid w:val="002E247E"/>
    <w:rsid w:val="002E2C66"/>
    <w:rsid w:val="002E338C"/>
    <w:rsid w:val="002E7B42"/>
    <w:rsid w:val="002F7E71"/>
    <w:rsid w:val="003000AB"/>
    <w:rsid w:val="00301715"/>
    <w:rsid w:val="00302E13"/>
    <w:rsid w:val="003056A4"/>
    <w:rsid w:val="003100CA"/>
    <w:rsid w:val="00311907"/>
    <w:rsid w:val="00313932"/>
    <w:rsid w:val="00314BEA"/>
    <w:rsid w:val="00315201"/>
    <w:rsid w:val="00323590"/>
    <w:rsid w:val="00331171"/>
    <w:rsid w:val="0033615D"/>
    <w:rsid w:val="00345492"/>
    <w:rsid w:val="003469F6"/>
    <w:rsid w:val="00346C1C"/>
    <w:rsid w:val="00350D79"/>
    <w:rsid w:val="00354AEC"/>
    <w:rsid w:val="00354BC2"/>
    <w:rsid w:val="00360B0A"/>
    <w:rsid w:val="0037075D"/>
    <w:rsid w:val="00371294"/>
    <w:rsid w:val="003735EA"/>
    <w:rsid w:val="00375BB2"/>
    <w:rsid w:val="00376B5B"/>
    <w:rsid w:val="00377D06"/>
    <w:rsid w:val="003814F0"/>
    <w:rsid w:val="00382778"/>
    <w:rsid w:val="00382C1B"/>
    <w:rsid w:val="003832FA"/>
    <w:rsid w:val="00390142"/>
    <w:rsid w:val="0039479C"/>
    <w:rsid w:val="00394BF1"/>
    <w:rsid w:val="00396088"/>
    <w:rsid w:val="003A6A1D"/>
    <w:rsid w:val="003B33F4"/>
    <w:rsid w:val="003B5402"/>
    <w:rsid w:val="003C104E"/>
    <w:rsid w:val="003C304D"/>
    <w:rsid w:val="003C3F23"/>
    <w:rsid w:val="003C671A"/>
    <w:rsid w:val="003D6354"/>
    <w:rsid w:val="003E2DB9"/>
    <w:rsid w:val="003E4E4B"/>
    <w:rsid w:val="003F6477"/>
    <w:rsid w:val="004075D0"/>
    <w:rsid w:val="00411D09"/>
    <w:rsid w:val="0041712F"/>
    <w:rsid w:val="00421843"/>
    <w:rsid w:val="0042303A"/>
    <w:rsid w:val="00425B30"/>
    <w:rsid w:val="00426606"/>
    <w:rsid w:val="004272B4"/>
    <w:rsid w:val="004308AA"/>
    <w:rsid w:val="004310A6"/>
    <w:rsid w:val="00431635"/>
    <w:rsid w:val="00434A46"/>
    <w:rsid w:val="00441A8B"/>
    <w:rsid w:val="00445D57"/>
    <w:rsid w:val="004527C8"/>
    <w:rsid w:val="00457243"/>
    <w:rsid w:val="00457829"/>
    <w:rsid w:val="0046043F"/>
    <w:rsid w:val="00460E6C"/>
    <w:rsid w:val="00462618"/>
    <w:rsid w:val="0046575E"/>
    <w:rsid w:val="00471E1B"/>
    <w:rsid w:val="00475265"/>
    <w:rsid w:val="00480777"/>
    <w:rsid w:val="00482627"/>
    <w:rsid w:val="0048446E"/>
    <w:rsid w:val="00490F68"/>
    <w:rsid w:val="00494757"/>
    <w:rsid w:val="00494FD0"/>
    <w:rsid w:val="004979A0"/>
    <w:rsid w:val="00497ED4"/>
    <w:rsid w:val="004A11F4"/>
    <w:rsid w:val="004A1A4C"/>
    <w:rsid w:val="004A5337"/>
    <w:rsid w:val="004A5C3B"/>
    <w:rsid w:val="004A6911"/>
    <w:rsid w:val="004A6CF1"/>
    <w:rsid w:val="004B1A79"/>
    <w:rsid w:val="004B2140"/>
    <w:rsid w:val="004B3352"/>
    <w:rsid w:val="004B3C80"/>
    <w:rsid w:val="004C32CA"/>
    <w:rsid w:val="004D1F41"/>
    <w:rsid w:val="004E1916"/>
    <w:rsid w:val="004E1993"/>
    <w:rsid w:val="004E28DA"/>
    <w:rsid w:val="004E58CF"/>
    <w:rsid w:val="004E77D0"/>
    <w:rsid w:val="004F50CF"/>
    <w:rsid w:val="004F70A6"/>
    <w:rsid w:val="0050154E"/>
    <w:rsid w:val="00503700"/>
    <w:rsid w:val="00504396"/>
    <w:rsid w:val="00510C13"/>
    <w:rsid w:val="0051340B"/>
    <w:rsid w:val="00517029"/>
    <w:rsid w:val="00517550"/>
    <w:rsid w:val="005179BD"/>
    <w:rsid w:val="00526F19"/>
    <w:rsid w:val="005365E2"/>
    <w:rsid w:val="0053782A"/>
    <w:rsid w:val="00546736"/>
    <w:rsid w:val="00550F69"/>
    <w:rsid w:val="0055369D"/>
    <w:rsid w:val="00557D5F"/>
    <w:rsid w:val="005709AC"/>
    <w:rsid w:val="005716D2"/>
    <w:rsid w:val="00571910"/>
    <w:rsid w:val="005724EF"/>
    <w:rsid w:val="005766DC"/>
    <w:rsid w:val="00582065"/>
    <w:rsid w:val="005837A9"/>
    <w:rsid w:val="00591F3B"/>
    <w:rsid w:val="00592146"/>
    <w:rsid w:val="00595DD7"/>
    <w:rsid w:val="005969B8"/>
    <w:rsid w:val="005A762F"/>
    <w:rsid w:val="005B313B"/>
    <w:rsid w:val="005B57C1"/>
    <w:rsid w:val="005B62D8"/>
    <w:rsid w:val="005C46C4"/>
    <w:rsid w:val="005C4E19"/>
    <w:rsid w:val="005C593E"/>
    <w:rsid w:val="005C7D00"/>
    <w:rsid w:val="005D0BE9"/>
    <w:rsid w:val="005D1B6C"/>
    <w:rsid w:val="005D422C"/>
    <w:rsid w:val="005D5C30"/>
    <w:rsid w:val="005D6A54"/>
    <w:rsid w:val="005D6F83"/>
    <w:rsid w:val="005E1416"/>
    <w:rsid w:val="005E1EA8"/>
    <w:rsid w:val="005E301A"/>
    <w:rsid w:val="005E60FA"/>
    <w:rsid w:val="005E6C9D"/>
    <w:rsid w:val="005F03FC"/>
    <w:rsid w:val="005F1165"/>
    <w:rsid w:val="005F25F1"/>
    <w:rsid w:val="006003E4"/>
    <w:rsid w:val="00600B50"/>
    <w:rsid w:val="00600FF9"/>
    <w:rsid w:val="00604EC7"/>
    <w:rsid w:val="00605395"/>
    <w:rsid w:val="006104A7"/>
    <w:rsid w:val="00614488"/>
    <w:rsid w:val="00617134"/>
    <w:rsid w:val="006213CE"/>
    <w:rsid w:val="00625C69"/>
    <w:rsid w:val="006273F9"/>
    <w:rsid w:val="006275C8"/>
    <w:rsid w:val="00630206"/>
    <w:rsid w:val="006324D7"/>
    <w:rsid w:val="006340F9"/>
    <w:rsid w:val="00636800"/>
    <w:rsid w:val="006369A1"/>
    <w:rsid w:val="006405DE"/>
    <w:rsid w:val="00640B06"/>
    <w:rsid w:val="00642C9A"/>
    <w:rsid w:val="00650A2A"/>
    <w:rsid w:val="00650D83"/>
    <w:rsid w:val="00652D22"/>
    <w:rsid w:val="00653B52"/>
    <w:rsid w:val="00663245"/>
    <w:rsid w:val="00666E59"/>
    <w:rsid w:val="00670EFB"/>
    <w:rsid w:val="006738A3"/>
    <w:rsid w:val="00674732"/>
    <w:rsid w:val="006747C1"/>
    <w:rsid w:val="0067492E"/>
    <w:rsid w:val="00676352"/>
    <w:rsid w:val="006764CC"/>
    <w:rsid w:val="006769F0"/>
    <w:rsid w:val="0067711B"/>
    <w:rsid w:val="0068222C"/>
    <w:rsid w:val="00685FCE"/>
    <w:rsid w:val="006903DE"/>
    <w:rsid w:val="00690416"/>
    <w:rsid w:val="00693649"/>
    <w:rsid w:val="006A1408"/>
    <w:rsid w:val="006A20D2"/>
    <w:rsid w:val="006A2243"/>
    <w:rsid w:val="006A4CEA"/>
    <w:rsid w:val="006B0536"/>
    <w:rsid w:val="006B33DA"/>
    <w:rsid w:val="006B59B4"/>
    <w:rsid w:val="006B5A53"/>
    <w:rsid w:val="006B66C0"/>
    <w:rsid w:val="006B7374"/>
    <w:rsid w:val="006B7C3E"/>
    <w:rsid w:val="006C19A2"/>
    <w:rsid w:val="006C454C"/>
    <w:rsid w:val="006C7494"/>
    <w:rsid w:val="006D5DF4"/>
    <w:rsid w:val="006D7CB7"/>
    <w:rsid w:val="007015EC"/>
    <w:rsid w:val="00717856"/>
    <w:rsid w:val="0072147F"/>
    <w:rsid w:val="00730E3C"/>
    <w:rsid w:val="00731C72"/>
    <w:rsid w:val="00737402"/>
    <w:rsid w:val="00737F48"/>
    <w:rsid w:val="007413EF"/>
    <w:rsid w:val="00747216"/>
    <w:rsid w:val="00750F18"/>
    <w:rsid w:val="007510E8"/>
    <w:rsid w:val="0075281E"/>
    <w:rsid w:val="00753AF3"/>
    <w:rsid w:val="0075648B"/>
    <w:rsid w:val="0076058F"/>
    <w:rsid w:val="0076758B"/>
    <w:rsid w:val="00771585"/>
    <w:rsid w:val="00771861"/>
    <w:rsid w:val="00771D58"/>
    <w:rsid w:val="00776B30"/>
    <w:rsid w:val="0077779C"/>
    <w:rsid w:val="00783968"/>
    <w:rsid w:val="0078527D"/>
    <w:rsid w:val="00790F5D"/>
    <w:rsid w:val="00791845"/>
    <w:rsid w:val="0079192C"/>
    <w:rsid w:val="007976EA"/>
    <w:rsid w:val="007A0ADA"/>
    <w:rsid w:val="007B16BD"/>
    <w:rsid w:val="007B259E"/>
    <w:rsid w:val="007B3B16"/>
    <w:rsid w:val="007B6749"/>
    <w:rsid w:val="007B73F0"/>
    <w:rsid w:val="007C1A48"/>
    <w:rsid w:val="007D09C6"/>
    <w:rsid w:val="007D78B4"/>
    <w:rsid w:val="007E2979"/>
    <w:rsid w:val="007F263C"/>
    <w:rsid w:val="008008A7"/>
    <w:rsid w:val="00802422"/>
    <w:rsid w:val="00802C59"/>
    <w:rsid w:val="00814A81"/>
    <w:rsid w:val="008210A8"/>
    <w:rsid w:val="00821DAF"/>
    <w:rsid w:val="00822E06"/>
    <w:rsid w:val="0082469A"/>
    <w:rsid w:val="00826E43"/>
    <w:rsid w:val="00831770"/>
    <w:rsid w:val="008322EA"/>
    <w:rsid w:val="00832BAE"/>
    <w:rsid w:val="00833D00"/>
    <w:rsid w:val="0083467B"/>
    <w:rsid w:val="00834BD6"/>
    <w:rsid w:val="008356E9"/>
    <w:rsid w:val="008408C5"/>
    <w:rsid w:val="00844112"/>
    <w:rsid w:val="00847B0B"/>
    <w:rsid w:val="00851E03"/>
    <w:rsid w:val="00862BE8"/>
    <w:rsid w:val="00863E27"/>
    <w:rsid w:val="00865F87"/>
    <w:rsid w:val="00866C91"/>
    <w:rsid w:val="00867CC1"/>
    <w:rsid w:val="0087626F"/>
    <w:rsid w:val="00880949"/>
    <w:rsid w:val="0088136D"/>
    <w:rsid w:val="0088312E"/>
    <w:rsid w:val="00884628"/>
    <w:rsid w:val="008847F4"/>
    <w:rsid w:val="00884DBA"/>
    <w:rsid w:val="008871E8"/>
    <w:rsid w:val="008944D8"/>
    <w:rsid w:val="008A19A3"/>
    <w:rsid w:val="008A5889"/>
    <w:rsid w:val="008A5C5D"/>
    <w:rsid w:val="008B7227"/>
    <w:rsid w:val="008C75C7"/>
    <w:rsid w:val="008D12E5"/>
    <w:rsid w:val="008E15F4"/>
    <w:rsid w:val="008E1A43"/>
    <w:rsid w:val="008E2F9F"/>
    <w:rsid w:val="008E4E20"/>
    <w:rsid w:val="008F07AD"/>
    <w:rsid w:val="008F0B37"/>
    <w:rsid w:val="008F1EEE"/>
    <w:rsid w:val="008F225F"/>
    <w:rsid w:val="008F570C"/>
    <w:rsid w:val="008F5D68"/>
    <w:rsid w:val="008F6C97"/>
    <w:rsid w:val="00900FAC"/>
    <w:rsid w:val="00901907"/>
    <w:rsid w:val="00901A3B"/>
    <w:rsid w:val="009021E9"/>
    <w:rsid w:val="009047A2"/>
    <w:rsid w:val="0090641A"/>
    <w:rsid w:val="00907736"/>
    <w:rsid w:val="00910F5C"/>
    <w:rsid w:val="009130B1"/>
    <w:rsid w:val="0091591F"/>
    <w:rsid w:val="009171D4"/>
    <w:rsid w:val="00922EC3"/>
    <w:rsid w:val="0092431E"/>
    <w:rsid w:val="00931F39"/>
    <w:rsid w:val="00932844"/>
    <w:rsid w:val="009339EE"/>
    <w:rsid w:val="00935CDF"/>
    <w:rsid w:val="00946C5B"/>
    <w:rsid w:val="009515D4"/>
    <w:rsid w:val="00952D65"/>
    <w:rsid w:val="00953044"/>
    <w:rsid w:val="009729B5"/>
    <w:rsid w:val="00973958"/>
    <w:rsid w:val="0098035C"/>
    <w:rsid w:val="009816C1"/>
    <w:rsid w:val="0098706E"/>
    <w:rsid w:val="00987843"/>
    <w:rsid w:val="00990EAD"/>
    <w:rsid w:val="009973DD"/>
    <w:rsid w:val="009A1577"/>
    <w:rsid w:val="009A3BA9"/>
    <w:rsid w:val="009C09CD"/>
    <w:rsid w:val="009C2373"/>
    <w:rsid w:val="009C26D0"/>
    <w:rsid w:val="009C4989"/>
    <w:rsid w:val="009C6C17"/>
    <w:rsid w:val="009D2503"/>
    <w:rsid w:val="009D3951"/>
    <w:rsid w:val="009D3AAB"/>
    <w:rsid w:val="009D53A0"/>
    <w:rsid w:val="009D67BF"/>
    <w:rsid w:val="009E3D80"/>
    <w:rsid w:val="009E7EDA"/>
    <w:rsid w:val="009F2FFD"/>
    <w:rsid w:val="00A01AC7"/>
    <w:rsid w:val="00A04E10"/>
    <w:rsid w:val="00A10ECE"/>
    <w:rsid w:val="00A20ECE"/>
    <w:rsid w:val="00A24ED7"/>
    <w:rsid w:val="00A25213"/>
    <w:rsid w:val="00A26017"/>
    <w:rsid w:val="00A34411"/>
    <w:rsid w:val="00A42ADA"/>
    <w:rsid w:val="00A43B94"/>
    <w:rsid w:val="00A50C1A"/>
    <w:rsid w:val="00A51444"/>
    <w:rsid w:val="00A541AD"/>
    <w:rsid w:val="00A55070"/>
    <w:rsid w:val="00A55F10"/>
    <w:rsid w:val="00A56240"/>
    <w:rsid w:val="00A605C1"/>
    <w:rsid w:val="00A66448"/>
    <w:rsid w:val="00A6658D"/>
    <w:rsid w:val="00A67D91"/>
    <w:rsid w:val="00A70628"/>
    <w:rsid w:val="00A712EE"/>
    <w:rsid w:val="00A71416"/>
    <w:rsid w:val="00A7186C"/>
    <w:rsid w:val="00A73F97"/>
    <w:rsid w:val="00A74D7D"/>
    <w:rsid w:val="00A7626D"/>
    <w:rsid w:val="00A7717F"/>
    <w:rsid w:val="00A83625"/>
    <w:rsid w:val="00A83D2B"/>
    <w:rsid w:val="00A841C0"/>
    <w:rsid w:val="00A867DF"/>
    <w:rsid w:val="00AA5C64"/>
    <w:rsid w:val="00AB13FD"/>
    <w:rsid w:val="00AB4AB8"/>
    <w:rsid w:val="00AB4F06"/>
    <w:rsid w:val="00AC0CAB"/>
    <w:rsid w:val="00AC1092"/>
    <w:rsid w:val="00AC3720"/>
    <w:rsid w:val="00AC38CA"/>
    <w:rsid w:val="00AC5D36"/>
    <w:rsid w:val="00AC6B47"/>
    <w:rsid w:val="00AC7C9D"/>
    <w:rsid w:val="00AD3B59"/>
    <w:rsid w:val="00AD41D8"/>
    <w:rsid w:val="00AD58EC"/>
    <w:rsid w:val="00AD755F"/>
    <w:rsid w:val="00AE0754"/>
    <w:rsid w:val="00AE1008"/>
    <w:rsid w:val="00AE153C"/>
    <w:rsid w:val="00AE4B96"/>
    <w:rsid w:val="00AE7369"/>
    <w:rsid w:val="00AE7FA6"/>
    <w:rsid w:val="00AF5A54"/>
    <w:rsid w:val="00AF60AC"/>
    <w:rsid w:val="00AF7B75"/>
    <w:rsid w:val="00B01068"/>
    <w:rsid w:val="00B01FD1"/>
    <w:rsid w:val="00B03512"/>
    <w:rsid w:val="00B04B0D"/>
    <w:rsid w:val="00B12B71"/>
    <w:rsid w:val="00B13B55"/>
    <w:rsid w:val="00B15EDA"/>
    <w:rsid w:val="00B278B9"/>
    <w:rsid w:val="00B27EC6"/>
    <w:rsid w:val="00B315DD"/>
    <w:rsid w:val="00B43E98"/>
    <w:rsid w:val="00B46372"/>
    <w:rsid w:val="00B53BE6"/>
    <w:rsid w:val="00B55284"/>
    <w:rsid w:val="00B563BA"/>
    <w:rsid w:val="00B569C9"/>
    <w:rsid w:val="00B56E62"/>
    <w:rsid w:val="00B64936"/>
    <w:rsid w:val="00B64DD2"/>
    <w:rsid w:val="00B67B16"/>
    <w:rsid w:val="00B708B4"/>
    <w:rsid w:val="00B71F1D"/>
    <w:rsid w:val="00B77850"/>
    <w:rsid w:val="00B81EBC"/>
    <w:rsid w:val="00B864A1"/>
    <w:rsid w:val="00B941F1"/>
    <w:rsid w:val="00B94400"/>
    <w:rsid w:val="00BA3DA6"/>
    <w:rsid w:val="00BA638D"/>
    <w:rsid w:val="00BB6259"/>
    <w:rsid w:val="00BC05A4"/>
    <w:rsid w:val="00BC1D23"/>
    <w:rsid w:val="00BC2A54"/>
    <w:rsid w:val="00BD1EE1"/>
    <w:rsid w:val="00BD20F0"/>
    <w:rsid w:val="00BE113C"/>
    <w:rsid w:val="00BE45AB"/>
    <w:rsid w:val="00BF4614"/>
    <w:rsid w:val="00BF60F6"/>
    <w:rsid w:val="00C01569"/>
    <w:rsid w:val="00C035F7"/>
    <w:rsid w:val="00C040F7"/>
    <w:rsid w:val="00C05F3A"/>
    <w:rsid w:val="00C3147C"/>
    <w:rsid w:val="00C34FE9"/>
    <w:rsid w:val="00C36292"/>
    <w:rsid w:val="00C36641"/>
    <w:rsid w:val="00C40CAE"/>
    <w:rsid w:val="00C44AED"/>
    <w:rsid w:val="00C53541"/>
    <w:rsid w:val="00C5456D"/>
    <w:rsid w:val="00C5719D"/>
    <w:rsid w:val="00C65F32"/>
    <w:rsid w:val="00C6726B"/>
    <w:rsid w:val="00C76D24"/>
    <w:rsid w:val="00C77D45"/>
    <w:rsid w:val="00C84565"/>
    <w:rsid w:val="00C9154A"/>
    <w:rsid w:val="00C92BB2"/>
    <w:rsid w:val="00C9444C"/>
    <w:rsid w:val="00CA1833"/>
    <w:rsid w:val="00CA296D"/>
    <w:rsid w:val="00CA3766"/>
    <w:rsid w:val="00CA4F01"/>
    <w:rsid w:val="00CA55A3"/>
    <w:rsid w:val="00CB0D2B"/>
    <w:rsid w:val="00CC32C5"/>
    <w:rsid w:val="00CC5C1C"/>
    <w:rsid w:val="00CD0B5C"/>
    <w:rsid w:val="00CD1C6D"/>
    <w:rsid w:val="00CD2D4F"/>
    <w:rsid w:val="00CD579D"/>
    <w:rsid w:val="00CD6953"/>
    <w:rsid w:val="00CE431B"/>
    <w:rsid w:val="00CE5B76"/>
    <w:rsid w:val="00CE5D04"/>
    <w:rsid w:val="00CE7A44"/>
    <w:rsid w:val="00CE7D36"/>
    <w:rsid w:val="00CF3955"/>
    <w:rsid w:val="00D008DB"/>
    <w:rsid w:val="00D02E05"/>
    <w:rsid w:val="00D04A27"/>
    <w:rsid w:val="00D11A72"/>
    <w:rsid w:val="00D15530"/>
    <w:rsid w:val="00D15851"/>
    <w:rsid w:val="00D27C6D"/>
    <w:rsid w:val="00D32612"/>
    <w:rsid w:val="00D3423C"/>
    <w:rsid w:val="00D40151"/>
    <w:rsid w:val="00D402CB"/>
    <w:rsid w:val="00D463A1"/>
    <w:rsid w:val="00D52C7F"/>
    <w:rsid w:val="00D53C73"/>
    <w:rsid w:val="00D729E1"/>
    <w:rsid w:val="00D734D2"/>
    <w:rsid w:val="00D742B2"/>
    <w:rsid w:val="00D82E8F"/>
    <w:rsid w:val="00D864A0"/>
    <w:rsid w:val="00D86DC2"/>
    <w:rsid w:val="00D903DD"/>
    <w:rsid w:val="00D963FF"/>
    <w:rsid w:val="00DA4174"/>
    <w:rsid w:val="00DB062B"/>
    <w:rsid w:val="00DB414F"/>
    <w:rsid w:val="00DB6DAB"/>
    <w:rsid w:val="00DC71E6"/>
    <w:rsid w:val="00DD1FF2"/>
    <w:rsid w:val="00DD5071"/>
    <w:rsid w:val="00DD6872"/>
    <w:rsid w:val="00DD7A69"/>
    <w:rsid w:val="00DE0EBC"/>
    <w:rsid w:val="00DE1E77"/>
    <w:rsid w:val="00DE40CD"/>
    <w:rsid w:val="00DE639C"/>
    <w:rsid w:val="00DE666E"/>
    <w:rsid w:val="00DF33DE"/>
    <w:rsid w:val="00DF57E8"/>
    <w:rsid w:val="00DF72E5"/>
    <w:rsid w:val="00E05B29"/>
    <w:rsid w:val="00E06A8F"/>
    <w:rsid w:val="00E100C2"/>
    <w:rsid w:val="00E10D6B"/>
    <w:rsid w:val="00E11EBF"/>
    <w:rsid w:val="00E17555"/>
    <w:rsid w:val="00E20800"/>
    <w:rsid w:val="00E264C0"/>
    <w:rsid w:val="00E3295D"/>
    <w:rsid w:val="00E364A4"/>
    <w:rsid w:val="00E414E8"/>
    <w:rsid w:val="00E41836"/>
    <w:rsid w:val="00E44A25"/>
    <w:rsid w:val="00E47D55"/>
    <w:rsid w:val="00E60FE8"/>
    <w:rsid w:val="00E61C51"/>
    <w:rsid w:val="00E72C30"/>
    <w:rsid w:val="00E7463C"/>
    <w:rsid w:val="00E754F9"/>
    <w:rsid w:val="00E83659"/>
    <w:rsid w:val="00E91DD2"/>
    <w:rsid w:val="00E96F88"/>
    <w:rsid w:val="00EA799F"/>
    <w:rsid w:val="00EB63AA"/>
    <w:rsid w:val="00EB6AB9"/>
    <w:rsid w:val="00EB6B97"/>
    <w:rsid w:val="00ED4E39"/>
    <w:rsid w:val="00ED691F"/>
    <w:rsid w:val="00EE0111"/>
    <w:rsid w:val="00EE038F"/>
    <w:rsid w:val="00EE5FD6"/>
    <w:rsid w:val="00EF0373"/>
    <w:rsid w:val="00F0669D"/>
    <w:rsid w:val="00F06A77"/>
    <w:rsid w:val="00F10497"/>
    <w:rsid w:val="00F14D76"/>
    <w:rsid w:val="00F21AC9"/>
    <w:rsid w:val="00F23A31"/>
    <w:rsid w:val="00F31537"/>
    <w:rsid w:val="00F47E15"/>
    <w:rsid w:val="00F50FCB"/>
    <w:rsid w:val="00F52A87"/>
    <w:rsid w:val="00F558E0"/>
    <w:rsid w:val="00F57911"/>
    <w:rsid w:val="00F57A26"/>
    <w:rsid w:val="00F644B4"/>
    <w:rsid w:val="00F66A05"/>
    <w:rsid w:val="00F714F2"/>
    <w:rsid w:val="00F71710"/>
    <w:rsid w:val="00F73B63"/>
    <w:rsid w:val="00F7547A"/>
    <w:rsid w:val="00F76F54"/>
    <w:rsid w:val="00F81871"/>
    <w:rsid w:val="00F81C22"/>
    <w:rsid w:val="00F90227"/>
    <w:rsid w:val="00F90C32"/>
    <w:rsid w:val="00F911B4"/>
    <w:rsid w:val="00F94016"/>
    <w:rsid w:val="00F944F5"/>
    <w:rsid w:val="00F947D0"/>
    <w:rsid w:val="00F978BD"/>
    <w:rsid w:val="00FA1753"/>
    <w:rsid w:val="00FA4E4B"/>
    <w:rsid w:val="00FA562D"/>
    <w:rsid w:val="00FA57A7"/>
    <w:rsid w:val="00FB44F3"/>
    <w:rsid w:val="00FB4ADF"/>
    <w:rsid w:val="00FB50B1"/>
    <w:rsid w:val="00FB5B89"/>
    <w:rsid w:val="00FB5DBC"/>
    <w:rsid w:val="00FC0CDF"/>
    <w:rsid w:val="00FC22B0"/>
    <w:rsid w:val="00FC282D"/>
    <w:rsid w:val="00FC5CDD"/>
    <w:rsid w:val="00FC5CF6"/>
    <w:rsid w:val="00FC5DB1"/>
    <w:rsid w:val="00FD062B"/>
    <w:rsid w:val="00FD6F2F"/>
    <w:rsid w:val="00FE1389"/>
    <w:rsid w:val="00FE2647"/>
    <w:rsid w:val="00FE39CC"/>
    <w:rsid w:val="00FE6093"/>
    <w:rsid w:val="00FE6F49"/>
    <w:rsid w:val="00FF18E5"/>
    <w:rsid w:val="00FF2094"/>
    <w:rsid w:val="00FF2126"/>
    <w:rsid w:val="00FF6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4C"/>
  </w:style>
  <w:style w:type="paragraph" w:styleId="Heading1">
    <w:name w:val="heading 1"/>
    <w:basedOn w:val="Normal"/>
    <w:next w:val="Normal"/>
    <w:link w:val="Heading1Char"/>
    <w:uiPriority w:val="9"/>
    <w:qFormat/>
    <w:rsid w:val="00C94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44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44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4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44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94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4C"/>
    <w:pPr>
      <w:ind w:left="720"/>
      <w:contextualSpacing/>
    </w:pPr>
  </w:style>
  <w:style w:type="paragraph" w:styleId="Header">
    <w:name w:val="header"/>
    <w:basedOn w:val="Normal"/>
    <w:link w:val="HeaderChar"/>
    <w:uiPriority w:val="99"/>
    <w:semiHidden/>
    <w:unhideWhenUsed/>
    <w:rsid w:val="005E1E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EA8"/>
  </w:style>
  <w:style w:type="paragraph" w:styleId="Footer">
    <w:name w:val="footer"/>
    <w:basedOn w:val="Normal"/>
    <w:link w:val="FooterChar"/>
    <w:uiPriority w:val="99"/>
    <w:unhideWhenUsed/>
    <w:rsid w:val="005E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A8"/>
  </w:style>
  <w:style w:type="character" w:styleId="Emphasis">
    <w:name w:val="Emphasis"/>
    <w:basedOn w:val="DefaultParagraphFont"/>
    <w:uiPriority w:val="20"/>
    <w:qFormat/>
    <w:rsid w:val="00C9444C"/>
    <w:rPr>
      <w:i/>
      <w:iCs/>
    </w:rPr>
  </w:style>
  <w:style w:type="character" w:customStyle="1" w:styleId="ref-journal">
    <w:name w:val="ref-journal"/>
    <w:basedOn w:val="DefaultParagraphFont"/>
    <w:rsid w:val="00676352"/>
  </w:style>
  <w:style w:type="character" w:customStyle="1" w:styleId="ref-vol">
    <w:name w:val="ref-vol"/>
    <w:basedOn w:val="DefaultParagraphFont"/>
    <w:rsid w:val="00676352"/>
  </w:style>
  <w:style w:type="character" w:customStyle="1" w:styleId="bkprnt1">
    <w:name w:val="bk_prnt1"/>
    <w:basedOn w:val="DefaultParagraphFont"/>
    <w:rsid w:val="00676352"/>
    <w:rPr>
      <w:vanish/>
      <w:webHidden w:val="0"/>
      <w:specVanish w:val="0"/>
    </w:rPr>
  </w:style>
  <w:style w:type="paragraph" w:styleId="DocumentMap">
    <w:name w:val="Document Map"/>
    <w:basedOn w:val="Normal"/>
    <w:link w:val="DocumentMapChar"/>
    <w:uiPriority w:val="99"/>
    <w:semiHidden/>
    <w:unhideWhenUsed/>
    <w:rsid w:val="006171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7134"/>
    <w:rPr>
      <w:rFonts w:ascii="Tahoma" w:hAnsi="Tahoma" w:cs="Tahoma"/>
      <w:sz w:val="16"/>
      <w:szCs w:val="16"/>
    </w:rPr>
  </w:style>
  <w:style w:type="paragraph" w:customStyle="1" w:styleId="DecimalAligned">
    <w:name w:val="Decimal Aligned"/>
    <w:basedOn w:val="Normal"/>
    <w:uiPriority w:val="40"/>
    <w:qFormat/>
    <w:rsid w:val="00482627"/>
    <w:pPr>
      <w:tabs>
        <w:tab w:val="decimal" w:pos="360"/>
      </w:tabs>
    </w:pPr>
  </w:style>
  <w:style w:type="paragraph" w:styleId="FootnoteText">
    <w:name w:val="footnote text"/>
    <w:basedOn w:val="Normal"/>
    <w:link w:val="FootnoteTextChar"/>
    <w:uiPriority w:val="99"/>
    <w:unhideWhenUsed/>
    <w:rsid w:val="00482627"/>
    <w:pPr>
      <w:spacing w:after="0" w:line="240" w:lineRule="auto"/>
    </w:pPr>
    <w:rPr>
      <w:sz w:val="20"/>
      <w:szCs w:val="20"/>
    </w:rPr>
  </w:style>
  <w:style w:type="character" w:customStyle="1" w:styleId="FootnoteTextChar">
    <w:name w:val="Footnote Text Char"/>
    <w:basedOn w:val="DefaultParagraphFont"/>
    <w:link w:val="FootnoteText"/>
    <w:uiPriority w:val="99"/>
    <w:rsid w:val="00482627"/>
    <w:rPr>
      <w:rFonts w:eastAsiaTheme="minorEastAsia"/>
      <w:sz w:val="20"/>
      <w:szCs w:val="20"/>
    </w:rPr>
  </w:style>
  <w:style w:type="character" w:styleId="SubtleEmphasis">
    <w:name w:val="Subtle Emphasis"/>
    <w:basedOn w:val="DefaultParagraphFont"/>
    <w:uiPriority w:val="19"/>
    <w:qFormat/>
    <w:rsid w:val="00C9444C"/>
    <w:rPr>
      <w:i/>
      <w:iCs/>
      <w:color w:val="808080" w:themeColor="text1" w:themeTint="7F"/>
    </w:rPr>
  </w:style>
  <w:style w:type="table" w:customStyle="1" w:styleId="LightShading-Accent11">
    <w:name w:val="Light Shading - Accent 11"/>
    <w:basedOn w:val="TableNormal"/>
    <w:uiPriority w:val="60"/>
    <w:rsid w:val="00482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A03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EA"/>
    <w:rPr>
      <w:rFonts w:ascii="Tahoma" w:hAnsi="Tahoma" w:cs="Tahoma"/>
      <w:sz w:val="16"/>
      <w:szCs w:val="16"/>
    </w:rPr>
  </w:style>
  <w:style w:type="character" w:customStyle="1" w:styleId="Heading1Char">
    <w:name w:val="Heading 1 Char"/>
    <w:basedOn w:val="DefaultParagraphFont"/>
    <w:link w:val="Heading1"/>
    <w:uiPriority w:val="9"/>
    <w:rsid w:val="00C9444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0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A73F9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2245B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C944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4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44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944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944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94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944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944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444C"/>
    <w:pPr>
      <w:spacing w:line="240" w:lineRule="auto"/>
    </w:pPr>
    <w:rPr>
      <w:b/>
      <w:bCs/>
      <w:color w:val="4F81BD" w:themeColor="accent1"/>
      <w:sz w:val="18"/>
      <w:szCs w:val="18"/>
    </w:rPr>
  </w:style>
  <w:style w:type="paragraph" w:styleId="Title">
    <w:name w:val="Title"/>
    <w:basedOn w:val="Normal"/>
    <w:next w:val="Normal"/>
    <w:link w:val="TitleChar"/>
    <w:uiPriority w:val="10"/>
    <w:qFormat/>
    <w:rsid w:val="00C94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4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44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44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9444C"/>
    <w:rPr>
      <w:b/>
      <w:bCs/>
    </w:rPr>
  </w:style>
  <w:style w:type="paragraph" w:styleId="NoSpacing">
    <w:name w:val="No Spacing"/>
    <w:uiPriority w:val="1"/>
    <w:qFormat/>
    <w:rsid w:val="00C9444C"/>
    <w:pPr>
      <w:spacing w:after="0" w:line="240" w:lineRule="auto"/>
    </w:pPr>
  </w:style>
  <w:style w:type="paragraph" w:styleId="Quote">
    <w:name w:val="Quote"/>
    <w:basedOn w:val="Normal"/>
    <w:next w:val="Normal"/>
    <w:link w:val="QuoteChar"/>
    <w:uiPriority w:val="29"/>
    <w:qFormat/>
    <w:rsid w:val="00C9444C"/>
    <w:rPr>
      <w:i/>
      <w:iCs/>
      <w:color w:val="000000" w:themeColor="text1"/>
    </w:rPr>
  </w:style>
  <w:style w:type="character" w:customStyle="1" w:styleId="QuoteChar">
    <w:name w:val="Quote Char"/>
    <w:basedOn w:val="DefaultParagraphFont"/>
    <w:link w:val="Quote"/>
    <w:uiPriority w:val="29"/>
    <w:rsid w:val="00C9444C"/>
    <w:rPr>
      <w:i/>
      <w:iCs/>
      <w:color w:val="000000" w:themeColor="text1"/>
    </w:rPr>
  </w:style>
  <w:style w:type="paragraph" w:styleId="IntenseQuote">
    <w:name w:val="Intense Quote"/>
    <w:basedOn w:val="Normal"/>
    <w:next w:val="Normal"/>
    <w:link w:val="IntenseQuoteChar"/>
    <w:uiPriority w:val="30"/>
    <w:qFormat/>
    <w:rsid w:val="00C944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444C"/>
    <w:rPr>
      <w:b/>
      <w:bCs/>
      <w:i/>
      <w:iCs/>
      <w:color w:val="4F81BD" w:themeColor="accent1"/>
    </w:rPr>
  </w:style>
  <w:style w:type="character" w:styleId="IntenseEmphasis">
    <w:name w:val="Intense Emphasis"/>
    <w:basedOn w:val="DefaultParagraphFont"/>
    <w:uiPriority w:val="21"/>
    <w:qFormat/>
    <w:rsid w:val="00C9444C"/>
    <w:rPr>
      <w:b/>
      <w:bCs/>
      <w:i/>
      <w:iCs/>
      <w:color w:val="4F81BD" w:themeColor="accent1"/>
    </w:rPr>
  </w:style>
  <w:style w:type="character" w:styleId="SubtleReference">
    <w:name w:val="Subtle Reference"/>
    <w:basedOn w:val="DefaultParagraphFont"/>
    <w:uiPriority w:val="31"/>
    <w:qFormat/>
    <w:rsid w:val="00C9444C"/>
    <w:rPr>
      <w:smallCaps/>
      <w:color w:val="C0504D" w:themeColor="accent2"/>
      <w:u w:val="single"/>
    </w:rPr>
  </w:style>
  <w:style w:type="character" w:styleId="IntenseReference">
    <w:name w:val="Intense Reference"/>
    <w:basedOn w:val="DefaultParagraphFont"/>
    <w:uiPriority w:val="32"/>
    <w:qFormat/>
    <w:rsid w:val="00C9444C"/>
    <w:rPr>
      <w:b/>
      <w:bCs/>
      <w:smallCaps/>
      <w:color w:val="C0504D" w:themeColor="accent2"/>
      <w:spacing w:val="5"/>
      <w:u w:val="single"/>
    </w:rPr>
  </w:style>
  <w:style w:type="character" w:styleId="BookTitle">
    <w:name w:val="Book Title"/>
    <w:basedOn w:val="DefaultParagraphFont"/>
    <w:uiPriority w:val="33"/>
    <w:qFormat/>
    <w:rsid w:val="00C9444C"/>
    <w:rPr>
      <w:b/>
      <w:bCs/>
      <w:smallCaps/>
      <w:spacing w:val="5"/>
    </w:rPr>
  </w:style>
  <w:style w:type="paragraph" w:styleId="TOCHeading">
    <w:name w:val="TOC Heading"/>
    <w:basedOn w:val="Heading1"/>
    <w:next w:val="Normal"/>
    <w:uiPriority w:val="39"/>
    <w:unhideWhenUsed/>
    <w:qFormat/>
    <w:rsid w:val="00C9444C"/>
    <w:pPr>
      <w:outlineLvl w:val="9"/>
    </w:pPr>
  </w:style>
  <w:style w:type="paragraph" w:styleId="TOC1">
    <w:name w:val="toc 1"/>
    <w:basedOn w:val="Normal"/>
    <w:next w:val="Normal"/>
    <w:autoRedefine/>
    <w:uiPriority w:val="39"/>
    <w:unhideWhenUsed/>
    <w:rsid w:val="008E1A43"/>
    <w:pPr>
      <w:spacing w:after="100"/>
    </w:pPr>
  </w:style>
  <w:style w:type="paragraph" w:styleId="TOC2">
    <w:name w:val="toc 2"/>
    <w:basedOn w:val="Normal"/>
    <w:next w:val="Normal"/>
    <w:autoRedefine/>
    <w:uiPriority w:val="39"/>
    <w:unhideWhenUsed/>
    <w:rsid w:val="008E1A43"/>
    <w:pPr>
      <w:spacing w:after="100"/>
      <w:ind w:left="220"/>
    </w:pPr>
  </w:style>
  <w:style w:type="paragraph" w:styleId="TOC3">
    <w:name w:val="toc 3"/>
    <w:basedOn w:val="Normal"/>
    <w:next w:val="Normal"/>
    <w:autoRedefine/>
    <w:uiPriority w:val="39"/>
    <w:unhideWhenUsed/>
    <w:rsid w:val="008E1A43"/>
    <w:pPr>
      <w:spacing w:after="100"/>
      <w:ind w:left="440"/>
    </w:pPr>
  </w:style>
  <w:style w:type="character" w:styleId="Hyperlink">
    <w:name w:val="Hyperlink"/>
    <w:basedOn w:val="DefaultParagraphFont"/>
    <w:uiPriority w:val="99"/>
    <w:unhideWhenUsed/>
    <w:rsid w:val="008E1A43"/>
    <w:rPr>
      <w:color w:val="0000FF" w:themeColor="hyperlink"/>
      <w:u w:val="single"/>
    </w:rPr>
  </w:style>
  <w:style w:type="character" w:styleId="HTMLCite">
    <w:name w:val="HTML Cite"/>
    <w:basedOn w:val="DefaultParagraphFont"/>
    <w:uiPriority w:val="99"/>
    <w:semiHidden/>
    <w:unhideWhenUsed/>
    <w:rsid w:val="008847F4"/>
    <w:rPr>
      <w:i/>
      <w:iCs/>
    </w:rPr>
  </w:style>
</w:styles>
</file>

<file path=word/webSettings.xml><?xml version="1.0" encoding="utf-8"?>
<w:webSettings xmlns:r="http://schemas.openxmlformats.org/officeDocument/2006/relationships" xmlns:w="http://schemas.openxmlformats.org/wordprocessingml/2006/main">
  <w:divs>
    <w:div w:id="2002926558">
      <w:bodyDiv w:val="1"/>
      <w:marLeft w:val="0"/>
      <w:marRight w:val="0"/>
      <w:marTop w:val="0"/>
      <w:marBottom w:val="0"/>
      <w:divBdr>
        <w:top w:val="none" w:sz="0" w:space="0" w:color="auto"/>
        <w:left w:val="none" w:sz="0" w:space="0" w:color="auto"/>
        <w:bottom w:val="none" w:sz="0" w:space="0" w:color="auto"/>
        <w:right w:val="none" w:sz="0" w:space="0" w:color="auto"/>
      </w:divBdr>
      <w:divsChild>
        <w:div w:id="1137912796">
          <w:marLeft w:val="547"/>
          <w:marRight w:val="0"/>
          <w:marTop w:val="115"/>
          <w:marBottom w:val="0"/>
          <w:divBdr>
            <w:top w:val="none" w:sz="0" w:space="0" w:color="auto"/>
            <w:left w:val="none" w:sz="0" w:space="0" w:color="auto"/>
            <w:bottom w:val="none" w:sz="0" w:space="0" w:color="auto"/>
            <w:right w:val="none" w:sz="0" w:space="0" w:color="auto"/>
          </w:divBdr>
        </w:div>
        <w:div w:id="100490815">
          <w:marLeft w:val="547"/>
          <w:marRight w:val="0"/>
          <w:marTop w:val="115"/>
          <w:marBottom w:val="0"/>
          <w:divBdr>
            <w:top w:val="none" w:sz="0" w:space="0" w:color="auto"/>
            <w:left w:val="none" w:sz="0" w:space="0" w:color="auto"/>
            <w:bottom w:val="none" w:sz="0" w:space="0" w:color="auto"/>
            <w:right w:val="none" w:sz="0" w:space="0" w:color="auto"/>
          </w:divBdr>
        </w:div>
        <w:div w:id="6529488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monlulie@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lomonlulie@gmail.com" TargetMode="External"/><Relationship Id="rId10" Type="http://schemas.openxmlformats.org/officeDocument/2006/relationships/hyperlink" Target="http://www.dx.doi.org/10.7537/marsrsj111119.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DC55-B251-4EAF-B5BF-8A39E132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dcterms:created xsi:type="dcterms:W3CDTF">2019-11-27T03:03:00Z</dcterms:created>
  <dcterms:modified xsi:type="dcterms:W3CDTF">2019-11-28T06:42:00Z</dcterms:modified>
</cp:coreProperties>
</file>