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8B5" w:rsidRPr="009F232F" w:rsidRDefault="00BC231C" w:rsidP="00970CB2">
      <w:pPr>
        <w:snapToGrid w:val="0"/>
        <w:spacing w:after="0" w:line="240" w:lineRule="auto"/>
        <w:jc w:val="center"/>
        <w:rPr>
          <w:rFonts w:ascii="Times New Roman" w:hAnsi="Times New Roman" w:cs="Times New Roman"/>
          <w:b/>
          <w:sz w:val="20"/>
          <w:szCs w:val="20"/>
          <w:lang w:eastAsia="zh-CN"/>
        </w:rPr>
      </w:pPr>
      <w:r w:rsidRPr="009F232F">
        <w:rPr>
          <w:rFonts w:ascii="Times New Roman" w:hAnsi="Times New Roman" w:cs="Times New Roman"/>
          <w:b/>
          <w:sz w:val="20"/>
          <w:szCs w:val="20"/>
        </w:rPr>
        <w:t>Demography Of Jammu</w:t>
      </w:r>
      <w:r w:rsidR="003368B5" w:rsidRPr="009F232F">
        <w:rPr>
          <w:rFonts w:ascii="Times New Roman" w:hAnsi="Times New Roman" w:cs="Times New Roman"/>
          <w:b/>
          <w:sz w:val="20"/>
          <w:szCs w:val="20"/>
        </w:rPr>
        <w:t xml:space="preserve"> &amp; </w:t>
      </w:r>
      <w:r w:rsidRPr="009F232F">
        <w:rPr>
          <w:rFonts w:ascii="Times New Roman" w:hAnsi="Times New Roman" w:cs="Times New Roman"/>
          <w:b/>
          <w:sz w:val="20"/>
          <w:szCs w:val="20"/>
        </w:rPr>
        <w:t>Kashmir In Historical Perspective</w:t>
      </w:r>
    </w:p>
    <w:p w:rsidR="003368B5" w:rsidRPr="009F232F" w:rsidRDefault="003368B5" w:rsidP="00970CB2">
      <w:pPr>
        <w:snapToGrid w:val="0"/>
        <w:spacing w:after="0" w:line="240" w:lineRule="auto"/>
        <w:jc w:val="center"/>
        <w:rPr>
          <w:rFonts w:ascii="Times New Roman" w:hAnsi="Times New Roman" w:cs="Times New Roman"/>
          <w:b/>
          <w:sz w:val="20"/>
          <w:szCs w:val="20"/>
          <w:lang w:eastAsia="zh-CN"/>
        </w:rPr>
      </w:pPr>
    </w:p>
    <w:p w:rsidR="003368B5" w:rsidRPr="009F232F" w:rsidRDefault="00E77114" w:rsidP="00970CB2">
      <w:pPr>
        <w:snapToGrid w:val="0"/>
        <w:spacing w:after="0" w:line="240" w:lineRule="auto"/>
        <w:jc w:val="center"/>
        <w:rPr>
          <w:rFonts w:ascii="Times New Roman" w:hAnsi="Times New Roman" w:cs="Times New Roman"/>
          <w:sz w:val="20"/>
          <w:szCs w:val="20"/>
          <w:lang w:eastAsia="zh-CN"/>
        </w:rPr>
      </w:pPr>
      <w:r w:rsidRPr="009F232F">
        <w:rPr>
          <w:rFonts w:ascii="Times New Roman" w:hAnsi="Times New Roman" w:cs="Times New Roman"/>
          <w:sz w:val="20"/>
          <w:szCs w:val="20"/>
        </w:rPr>
        <w:t xml:space="preserve">Dr. </w:t>
      </w:r>
      <w:proofErr w:type="spellStart"/>
      <w:r w:rsidRPr="009F232F">
        <w:rPr>
          <w:rFonts w:ascii="Times New Roman" w:hAnsi="Times New Roman" w:cs="Times New Roman"/>
          <w:sz w:val="20"/>
          <w:szCs w:val="20"/>
        </w:rPr>
        <w:t>Bilal</w:t>
      </w:r>
      <w:proofErr w:type="spellEnd"/>
      <w:r w:rsidRPr="009F232F">
        <w:rPr>
          <w:rFonts w:ascii="Times New Roman" w:hAnsi="Times New Roman" w:cs="Times New Roman"/>
          <w:sz w:val="20"/>
          <w:szCs w:val="20"/>
        </w:rPr>
        <w:t xml:space="preserve"> Ahmad Khan </w:t>
      </w:r>
      <w:r w:rsidR="00395E50" w:rsidRPr="009F232F">
        <w:rPr>
          <w:rFonts w:ascii="Times New Roman" w:hAnsi="Times New Roman" w:cs="Times New Roman"/>
          <w:sz w:val="20"/>
          <w:szCs w:val="20"/>
        </w:rPr>
        <w:t>(Pursing PDF)</w:t>
      </w:r>
      <w:r w:rsidR="003368B5" w:rsidRPr="009F232F">
        <w:rPr>
          <w:rFonts w:ascii="Times New Roman" w:hAnsi="Times New Roman" w:cs="Times New Roman"/>
          <w:sz w:val="20"/>
          <w:szCs w:val="20"/>
        </w:rPr>
        <w:t xml:space="preserve"> </w:t>
      </w:r>
    </w:p>
    <w:p w:rsidR="003368B5" w:rsidRPr="009F232F" w:rsidRDefault="003368B5" w:rsidP="00970CB2">
      <w:pPr>
        <w:snapToGrid w:val="0"/>
        <w:spacing w:after="0" w:line="240" w:lineRule="auto"/>
        <w:jc w:val="center"/>
        <w:rPr>
          <w:rFonts w:ascii="Times New Roman" w:hAnsi="Times New Roman" w:cs="Times New Roman"/>
          <w:sz w:val="20"/>
          <w:szCs w:val="20"/>
          <w:lang w:eastAsia="zh-CN"/>
        </w:rPr>
      </w:pPr>
    </w:p>
    <w:p w:rsidR="003368B5" w:rsidRPr="009F232F" w:rsidRDefault="003368B5" w:rsidP="00970CB2">
      <w:pPr>
        <w:snapToGrid w:val="0"/>
        <w:spacing w:after="0" w:line="240" w:lineRule="auto"/>
        <w:jc w:val="center"/>
        <w:rPr>
          <w:rFonts w:ascii="Times New Roman" w:hAnsi="Times New Roman" w:cs="Times New Roman" w:hint="eastAsia"/>
          <w:sz w:val="20"/>
          <w:szCs w:val="20"/>
          <w:lang w:eastAsia="zh-CN"/>
        </w:rPr>
      </w:pPr>
      <w:r w:rsidRPr="009F232F">
        <w:rPr>
          <w:rFonts w:ascii="Times New Roman" w:hAnsi="Times New Roman" w:cs="Times New Roman"/>
          <w:sz w:val="20"/>
          <w:szCs w:val="20"/>
        </w:rPr>
        <w:t>S</w:t>
      </w:r>
      <w:r w:rsidR="00895ADD" w:rsidRPr="009F232F">
        <w:rPr>
          <w:rFonts w:ascii="Times New Roman" w:hAnsi="Times New Roman" w:cs="Times New Roman"/>
          <w:sz w:val="20"/>
          <w:szCs w:val="20"/>
        </w:rPr>
        <w:t>SS-1</w:t>
      </w:r>
      <w:r w:rsidR="00E77114" w:rsidRPr="009F232F">
        <w:rPr>
          <w:rFonts w:ascii="Times New Roman" w:hAnsi="Times New Roman" w:cs="Times New Roman"/>
          <w:sz w:val="20"/>
          <w:szCs w:val="20"/>
        </w:rPr>
        <w:t>, JNU, New Delhi</w:t>
      </w:r>
      <w:r w:rsidR="009F232F">
        <w:rPr>
          <w:rFonts w:ascii="Times New Roman" w:hAnsi="Times New Roman" w:cs="Times New Roman" w:hint="eastAsia"/>
          <w:sz w:val="20"/>
          <w:szCs w:val="20"/>
          <w:lang w:eastAsia="zh-CN"/>
        </w:rPr>
        <w:t>, India</w:t>
      </w:r>
    </w:p>
    <w:p w:rsidR="00970CB2" w:rsidRPr="009F232F" w:rsidRDefault="00970CB2" w:rsidP="00970CB2">
      <w:pPr>
        <w:snapToGrid w:val="0"/>
        <w:spacing w:after="0" w:line="240" w:lineRule="auto"/>
        <w:jc w:val="center"/>
        <w:rPr>
          <w:rFonts w:ascii="Times New Roman" w:hAnsi="Times New Roman" w:cs="Times New Roman"/>
          <w:sz w:val="20"/>
          <w:szCs w:val="20"/>
          <w:lang w:eastAsia="zh-CN"/>
        </w:rPr>
      </w:pPr>
    </w:p>
    <w:p w:rsidR="00E77114" w:rsidRPr="009F232F" w:rsidRDefault="003368B5" w:rsidP="00970CB2">
      <w:pPr>
        <w:snapToGrid w:val="0"/>
        <w:spacing w:after="0" w:line="240" w:lineRule="auto"/>
        <w:jc w:val="both"/>
        <w:rPr>
          <w:rFonts w:ascii="Times New Roman" w:hAnsi="Times New Roman" w:cs="Times New Roman"/>
          <w:sz w:val="20"/>
          <w:szCs w:val="20"/>
          <w:lang w:eastAsia="zh-CN"/>
        </w:rPr>
      </w:pPr>
      <w:r w:rsidRPr="009F232F">
        <w:rPr>
          <w:rFonts w:ascii="Times New Roman" w:hAnsi="Times New Roman" w:cs="Times New Roman"/>
          <w:b/>
          <w:sz w:val="20"/>
          <w:szCs w:val="20"/>
        </w:rPr>
        <w:t>A</w:t>
      </w:r>
      <w:r w:rsidR="00E77114" w:rsidRPr="009F232F">
        <w:rPr>
          <w:rFonts w:ascii="Times New Roman" w:hAnsi="Times New Roman" w:cs="Times New Roman"/>
          <w:b/>
          <w:sz w:val="20"/>
          <w:szCs w:val="20"/>
        </w:rPr>
        <w:t>bstract</w:t>
      </w:r>
      <w:r w:rsidR="00970CB2" w:rsidRPr="009F232F">
        <w:rPr>
          <w:rFonts w:ascii="Times New Roman" w:hAnsi="Times New Roman" w:cs="Times New Roman" w:hint="eastAsia"/>
          <w:b/>
          <w:sz w:val="20"/>
          <w:szCs w:val="20"/>
          <w:lang w:eastAsia="zh-CN"/>
        </w:rPr>
        <w:t xml:space="preserve">: </w:t>
      </w:r>
      <w:r w:rsidR="00F212DC" w:rsidRPr="009F232F">
        <w:rPr>
          <w:rFonts w:ascii="Times New Roman" w:hAnsi="Times New Roman" w:cs="Times New Roman"/>
          <w:sz w:val="20"/>
          <w:szCs w:val="20"/>
        </w:rPr>
        <w:t>The size of population and its growth have a direct bearing on the economic development, social well being and political stability of a region</w:t>
      </w:r>
      <w:r w:rsidR="00F212DC" w:rsidRPr="009F232F">
        <w:rPr>
          <w:rFonts w:ascii="Times New Roman" w:hAnsi="Times New Roman" w:cs="Times New Roman"/>
          <w:i/>
          <w:sz w:val="20"/>
          <w:szCs w:val="20"/>
        </w:rPr>
        <w:t>.</w:t>
      </w:r>
      <w:r w:rsidR="005C2B0D" w:rsidRPr="009F232F">
        <w:rPr>
          <w:rFonts w:ascii="Times New Roman" w:hAnsi="Times New Roman" w:cs="Times New Roman"/>
          <w:sz w:val="20"/>
          <w:szCs w:val="20"/>
        </w:rPr>
        <w:t xml:space="preserve"> The history of population growth in the Jammu and Kashmir State is a record of constant impulses of immigration from the north-west, west-south and east directions. The alien races, ethnic groups and various religions have influenced the cultural ethos and mode of life of this region. The State has great diversity in its terrain, climatic conditions and resource base which resulted uneven distribution of population.</w:t>
      </w:r>
    </w:p>
    <w:p w:rsidR="00970CB2" w:rsidRPr="009F232F" w:rsidRDefault="00970CB2" w:rsidP="00970CB2">
      <w:pPr>
        <w:snapToGrid w:val="0"/>
        <w:spacing w:after="0" w:line="240" w:lineRule="auto"/>
        <w:jc w:val="both"/>
        <w:rPr>
          <w:rFonts w:ascii="Times New Roman" w:hAnsi="Times New Roman" w:cs="Times New Roman"/>
          <w:sz w:val="20"/>
          <w:szCs w:val="20"/>
          <w:lang w:eastAsia="zh-CN"/>
        </w:rPr>
      </w:pPr>
      <w:r w:rsidRPr="009F232F">
        <w:rPr>
          <w:rFonts w:ascii="Times New Roman" w:hAnsi="Times New Roman" w:cs="Times New Roman" w:hint="eastAsia"/>
          <w:sz w:val="20"/>
          <w:szCs w:val="20"/>
        </w:rPr>
        <w:t>[</w:t>
      </w:r>
      <w:proofErr w:type="spellStart"/>
      <w:r w:rsidRPr="009F232F">
        <w:rPr>
          <w:rFonts w:ascii="Times New Roman" w:hAnsi="Times New Roman" w:cs="Times New Roman"/>
          <w:sz w:val="20"/>
          <w:szCs w:val="20"/>
        </w:rPr>
        <w:t>Bilal</w:t>
      </w:r>
      <w:proofErr w:type="spellEnd"/>
      <w:r w:rsidRPr="009F232F">
        <w:rPr>
          <w:rFonts w:ascii="Times New Roman" w:hAnsi="Times New Roman" w:cs="Times New Roman"/>
          <w:sz w:val="20"/>
          <w:szCs w:val="20"/>
        </w:rPr>
        <w:t xml:space="preserve"> Ahmad Khan.</w:t>
      </w:r>
      <w:r w:rsidRPr="009F232F">
        <w:rPr>
          <w:rFonts w:ascii="Times New Roman" w:hAnsi="Times New Roman" w:cs="Times New Roman" w:hint="eastAsia"/>
          <w:b/>
          <w:bCs/>
          <w:sz w:val="20"/>
          <w:szCs w:val="20"/>
          <w:lang w:bidi="fa-IR"/>
        </w:rPr>
        <w:t xml:space="preserve"> </w:t>
      </w:r>
      <w:r w:rsidRPr="009F232F">
        <w:rPr>
          <w:rFonts w:ascii="Times New Roman" w:hAnsi="Times New Roman" w:cs="Times New Roman"/>
          <w:b/>
          <w:sz w:val="20"/>
          <w:szCs w:val="20"/>
        </w:rPr>
        <w:t>Demography Of Jammu &amp; Kashmir In Historical Perspective</w:t>
      </w:r>
      <w:r w:rsidRPr="009F232F">
        <w:rPr>
          <w:rFonts w:ascii="Times New Roman" w:eastAsia="Times New Roman" w:hAnsi="Times New Roman" w:cs="Times New Roman"/>
          <w:b/>
          <w:bCs/>
          <w:sz w:val="20"/>
          <w:szCs w:val="20"/>
          <w:lang w:bidi="fa-IR"/>
        </w:rPr>
        <w:t>.</w:t>
      </w:r>
      <w:r w:rsidRPr="009F232F">
        <w:rPr>
          <w:rFonts w:ascii="Times New Roman" w:hAnsi="Times New Roman" w:cs="Times New Roman"/>
          <w:bCs/>
          <w:i/>
          <w:sz w:val="20"/>
          <w:szCs w:val="20"/>
        </w:rPr>
        <w:t xml:space="preserve"> Researcher</w:t>
      </w:r>
      <w:r w:rsidRPr="009F232F">
        <w:rPr>
          <w:rFonts w:ascii="Times New Roman" w:hAnsi="Times New Roman" w:cs="Times New Roman"/>
          <w:bCs/>
          <w:sz w:val="20"/>
          <w:szCs w:val="20"/>
        </w:rPr>
        <w:t xml:space="preserve"> 201</w:t>
      </w:r>
      <w:r w:rsidRPr="009F232F">
        <w:rPr>
          <w:rFonts w:ascii="Times New Roman" w:hAnsi="Times New Roman" w:cs="Times New Roman" w:hint="eastAsia"/>
          <w:bCs/>
          <w:sz w:val="20"/>
          <w:szCs w:val="20"/>
        </w:rPr>
        <w:t>8</w:t>
      </w:r>
      <w:r w:rsidRPr="009F232F">
        <w:rPr>
          <w:rFonts w:ascii="Times New Roman" w:hAnsi="Times New Roman" w:cs="Times New Roman"/>
          <w:bCs/>
          <w:sz w:val="20"/>
          <w:szCs w:val="20"/>
        </w:rPr>
        <w:t>;</w:t>
      </w:r>
      <w:r w:rsidRPr="009F232F">
        <w:rPr>
          <w:rFonts w:ascii="Times New Roman" w:hAnsi="Times New Roman" w:cs="Times New Roman" w:hint="eastAsia"/>
          <w:bCs/>
          <w:sz w:val="20"/>
          <w:szCs w:val="20"/>
        </w:rPr>
        <w:t>10</w:t>
      </w:r>
      <w:r w:rsidRPr="009F232F">
        <w:rPr>
          <w:rFonts w:ascii="Times New Roman" w:hAnsi="Times New Roman" w:cs="Times New Roman"/>
          <w:bCs/>
          <w:sz w:val="20"/>
          <w:szCs w:val="20"/>
        </w:rPr>
        <w:t>(</w:t>
      </w:r>
      <w:r w:rsidRPr="009F232F">
        <w:rPr>
          <w:rFonts w:ascii="Times New Roman" w:hAnsi="Times New Roman" w:cs="Times New Roman" w:hint="eastAsia"/>
          <w:bCs/>
          <w:sz w:val="20"/>
          <w:szCs w:val="20"/>
        </w:rPr>
        <w:t>12</w:t>
      </w:r>
      <w:r w:rsidRPr="009F232F">
        <w:rPr>
          <w:rFonts w:ascii="Times New Roman" w:hAnsi="Times New Roman" w:cs="Times New Roman"/>
          <w:bCs/>
          <w:sz w:val="20"/>
          <w:szCs w:val="20"/>
        </w:rPr>
        <w:t>):</w:t>
      </w:r>
      <w:r w:rsidR="00E162E7" w:rsidRPr="009F232F">
        <w:rPr>
          <w:rFonts w:ascii="Times New Roman" w:hAnsi="Times New Roman" w:cs="Times New Roman"/>
          <w:noProof/>
          <w:color w:val="000000"/>
          <w:sz w:val="20"/>
          <w:szCs w:val="20"/>
        </w:rPr>
        <w:t>69-</w:t>
      </w:r>
      <w:r w:rsidR="009F232F">
        <w:rPr>
          <w:rFonts w:ascii="Times New Roman" w:hAnsi="Times New Roman" w:cs="Times New Roman" w:hint="eastAsia"/>
          <w:noProof/>
          <w:color w:val="000000"/>
          <w:sz w:val="20"/>
          <w:szCs w:val="20"/>
          <w:lang w:eastAsia="zh-CN"/>
        </w:rPr>
        <w:t>80</w:t>
      </w:r>
      <w:r w:rsidRPr="009F232F">
        <w:rPr>
          <w:rFonts w:ascii="Times New Roman" w:hAnsi="Times New Roman" w:cs="Times New Roman"/>
          <w:bCs/>
          <w:sz w:val="20"/>
          <w:szCs w:val="20"/>
        </w:rPr>
        <w:t xml:space="preserve">]. </w:t>
      </w:r>
      <w:r w:rsidRPr="009F232F">
        <w:rPr>
          <w:rFonts w:ascii="Times New Roman" w:hAnsi="Times New Roman" w:cs="Times New Roman"/>
          <w:sz w:val="20"/>
          <w:szCs w:val="20"/>
        </w:rPr>
        <w:t>ISSN 1553-9865 (print); ISSN 2163-8950 (online)</w:t>
      </w:r>
      <w:r w:rsidRPr="009F232F">
        <w:rPr>
          <w:rFonts w:ascii="Times New Roman" w:hAnsi="Times New Roman" w:cs="Times New Roman"/>
          <w:bCs/>
          <w:sz w:val="20"/>
          <w:szCs w:val="20"/>
        </w:rPr>
        <w:t xml:space="preserve">. </w:t>
      </w:r>
      <w:hyperlink r:id="rId7" w:history="1">
        <w:r w:rsidRPr="009F232F">
          <w:rPr>
            <w:rStyle w:val="Hyperlink"/>
            <w:rFonts w:ascii="Times New Roman" w:hAnsi="Times New Roman" w:cs="Times New Roman"/>
            <w:color w:val="0000FF"/>
            <w:sz w:val="20"/>
            <w:szCs w:val="20"/>
          </w:rPr>
          <w:t>http://www.sciencepub.net/researcher</w:t>
        </w:r>
      </w:hyperlink>
      <w:r w:rsidRPr="009F232F">
        <w:rPr>
          <w:rFonts w:ascii="Times New Roman" w:hAnsi="Times New Roman" w:cs="Times New Roman"/>
          <w:bCs/>
          <w:sz w:val="20"/>
          <w:szCs w:val="20"/>
        </w:rPr>
        <w:t>.</w:t>
      </w:r>
      <w:r w:rsidRPr="009F232F">
        <w:rPr>
          <w:rFonts w:ascii="Times New Roman" w:hAnsi="Times New Roman" w:cs="Times New Roman" w:hint="eastAsia"/>
          <w:bCs/>
          <w:sz w:val="20"/>
          <w:szCs w:val="20"/>
        </w:rPr>
        <w:t xml:space="preserve"> </w:t>
      </w:r>
      <w:r w:rsidRPr="009F232F">
        <w:rPr>
          <w:rFonts w:ascii="Times New Roman" w:hAnsi="Times New Roman" w:cs="Times New Roman" w:hint="eastAsia"/>
          <w:bCs/>
          <w:sz w:val="20"/>
          <w:szCs w:val="20"/>
          <w:lang w:eastAsia="zh-CN"/>
        </w:rPr>
        <w:t>12</w:t>
      </w:r>
      <w:r w:rsidRPr="009F232F">
        <w:rPr>
          <w:rFonts w:ascii="Times New Roman" w:hAnsi="Times New Roman" w:cs="Times New Roman" w:hint="eastAsia"/>
          <w:bCs/>
          <w:sz w:val="20"/>
          <w:szCs w:val="20"/>
        </w:rPr>
        <w:t xml:space="preserve">. </w:t>
      </w:r>
      <w:r w:rsidRPr="009F232F">
        <w:rPr>
          <w:rFonts w:ascii="Times New Roman" w:hAnsi="Times New Roman" w:cs="Times New Roman"/>
          <w:color w:val="000000"/>
          <w:sz w:val="20"/>
          <w:szCs w:val="20"/>
          <w:shd w:val="clear" w:color="auto" w:fill="FFFFFF"/>
        </w:rPr>
        <w:t>doi:</w:t>
      </w:r>
      <w:hyperlink r:id="rId8" w:history="1">
        <w:r w:rsidRPr="009F232F">
          <w:rPr>
            <w:rStyle w:val="Hyperlink"/>
            <w:rFonts w:ascii="Times New Roman" w:hAnsi="Times New Roman" w:cs="Times New Roman"/>
            <w:color w:val="0000FF"/>
            <w:sz w:val="20"/>
            <w:szCs w:val="20"/>
            <w:shd w:val="clear" w:color="auto" w:fill="FFFFFF"/>
          </w:rPr>
          <w:t>10.7537/mars</w:t>
        </w:r>
        <w:r w:rsidRPr="009F232F">
          <w:rPr>
            <w:rStyle w:val="Hyperlink"/>
            <w:rFonts w:ascii="Times New Roman" w:hAnsi="Times New Roman" w:cs="Times New Roman" w:hint="eastAsia"/>
            <w:color w:val="0000FF"/>
            <w:sz w:val="20"/>
            <w:szCs w:val="20"/>
            <w:shd w:val="clear" w:color="auto" w:fill="FFFFFF"/>
          </w:rPr>
          <w:t>r</w:t>
        </w:r>
        <w:r w:rsidRPr="009F232F">
          <w:rPr>
            <w:rStyle w:val="Hyperlink"/>
            <w:rFonts w:ascii="Times New Roman" w:hAnsi="Times New Roman" w:cs="Times New Roman"/>
            <w:color w:val="0000FF"/>
            <w:sz w:val="20"/>
            <w:szCs w:val="20"/>
            <w:shd w:val="clear" w:color="auto" w:fill="FFFFFF"/>
          </w:rPr>
          <w:t>sj</w:t>
        </w:r>
        <w:r w:rsidRPr="009F232F">
          <w:rPr>
            <w:rStyle w:val="Hyperlink"/>
            <w:rFonts w:ascii="Times New Roman" w:hAnsi="Times New Roman" w:cs="Times New Roman" w:hint="eastAsia"/>
            <w:color w:val="0000FF"/>
            <w:sz w:val="20"/>
            <w:szCs w:val="20"/>
            <w:shd w:val="clear" w:color="auto" w:fill="FFFFFF"/>
          </w:rPr>
          <w:t>101218.</w:t>
        </w:r>
        <w:r w:rsidRPr="009F232F">
          <w:rPr>
            <w:rStyle w:val="Hyperlink"/>
            <w:rFonts w:ascii="Times New Roman" w:hAnsi="Times New Roman" w:cs="Times New Roman" w:hint="eastAsia"/>
            <w:color w:val="0000FF"/>
            <w:sz w:val="20"/>
            <w:szCs w:val="20"/>
            <w:shd w:val="clear" w:color="auto" w:fill="FFFFFF"/>
            <w:lang w:eastAsia="zh-CN"/>
          </w:rPr>
          <w:t>12</w:t>
        </w:r>
      </w:hyperlink>
      <w:r w:rsidRPr="009F232F">
        <w:rPr>
          <w:rFonts w:ascii="Times New Roman" w:hAnsi="Times New Roman" w:cs="Times New Roman"/>
          <w:color w:val="000000"/>
          <w:sz w:val="20"/>
          <w:szCs w:val="20"/>
          <w:shd w:val="clear" w:color="auto" w:fill="FFFFFF"/>
        </w:rPr>
        <w:t>.</w:t>
      </w:r>
    </w:p>
    <w:p w:rsidR="00BC231C" w:rsidRPr="009F232F" w:rsidRDefault="00BC231C" w:rsidP="00970CB2">
      <w:pPr>
        <w:snapToGrid w:val="0"/>
        <w:spacing w:after="0" w:line="240" w:lineRule="auto"/>
        <w:jc w:val="both"/>
        <w:rPr>
          <w:rFonts w:ascii="Times New Roman" w:hAnsi="Times New Roman" w:cs="Times New Roman"/>
          <w:sz w:val="20"/>
          <w:szCs w:val="20"/>
          <w:lang w:eastAsia="zh-CN"/>
        </w:rPr>
      </w:pPr>
    </w:p>
    <w:p w:rsidR="00BC231C" w:rsidRPr="009F232F" w:rsidRDefault="00BC231C" w:rsidP="00970CB2">
      <w:pPr>
        <w:snapToGrid w:val="0"/>
        <w:spacing w:after="0" w:line="240" w:lineRule="auto"/>
        <w:jc w:val="both"/>
        <w:rPr>
          <w:rFonts w:ascii="Times New Roman" w:hAnsi="Times New Roman" w:cs="Times New Roman"/>
          <w:sz w:val="20"/>
          <w:szCs w:val="20"/>
          <w:lang w:eastAsia="zh-CN"/>
        </w:rPr>
      </w:pPr>
      <w:r w:rsidRPr="009F232F">
        <w:rPr>
          <w:rFonts w:ascii="Times New Roman" w:hAnsi="Times New Roman" w:cs="Times New Roman" w:hint="eastAsia"/>
          <w:b/>
          <w:sz w:val="20"/>
          <w:szCs w:val="20"/>
          <w:lang w:eastAsia="zh-CN"/>
        </w:rPr>
        <w:t xml:space="preserve">Keywords: </w:t>
      </w:r>
      <w:r w:rsidRPr="009F232F">
        <w:rPr>
          <w:rFonts w:ascii="Times New Roman" w:hAnsi="Times New Roman" w:cs="Times New Roman"/>
          <w:sz w:val="20"/>
          <w:szCs w:val="20"/>
        </w:rPr>
        <w:t>Demography</w:t>
      </w:r>
      <w:r w:rsidRPr="009F232F">
        <w:rPr>
          <w:rFonts w:ascii="Times New Roman" w:hAnsi="Times New Roman" w:cs="Times New Roman" w:hint="eastAsia"/>
          <w:sz w:val="20"/>
          <w:szCs w:val="20"/>
          <w:lang w:eastAsia="zh-CN"/>
        </w:rPr>
        <w:t>;</w:t>
      </w:r>
      <w:r w:rsidRPr="009F232F">
        <w:rPr>
          <w:rFonts w:ascii="Times New Roman" w:hAnsi="Times New Roman" w:cs="Times New Roman"/>
          <w:sz w:val="20"/>
          <w:szCs w:val="20"/>
        </w:rPr>
        <w:t xml:space="preserve"> Jammu</w:t>
      </w:r>
      <w:r w:rsidRPr="009F232F">
        <w:rPr>
          <w:rFonts w:ascii="Times New Roman" w:hAnsi="Times New Roman" w:cs="Times New Roman" w:hint="eastAsia"/>
          <w:sz w:val="20"/>
          <w:szCs w:val="20"/>
          <w:lang w:eastAsia="zh-CN"/>
        </w:rPr>
        <w:t>;</w:t>
      </w:r>
      <w:r w:rsidRPr="009F232F">
        <w:rPr>
          <w:rFonts w:ascii="Times New Roman" w:hAnsi="Times New Roman" w:cs="Times New Roman"/>
          <w:sz w:val="20"/>
          <w:szCs w:val="20"/>
        </w:rPr>
        <w:t xml:space="preserve"> Kashmir</w:t>
      </w:r>
      <w:r w:rsidRPr="009F232F">
        <w:rPr>
          <w:rFonts w:ascii="Times New Roman" w:hAnsi="Times New Roman" w:cs="Times New Roman" w:hint="eastAsia"/>
          <w:sz w:val="20"/>
          <w:szCs w:val="20"/>
          <w:lang w:eastAsia="zh-CN"/>
        </w:rPr>
        <w:t>;</w:t>
      </w:r>
      <w:r w:rsidRPr="009F232F">
        <w:rPr>
          <w:rFonts w:ascii="Times New Roman" w:hAnsi="Times New Roman" w:cs="Times New Roman"/>
          <w:sz w:val="20"/>
          <w:szCs w:val="20"/>
        </w:rPr>
        <w:t xml:space="preserve"> Historical Perspective</w:t>
      </w:r>
    </w:p>
    <w:p w:rsidR="00BC231C" w:rsidRPr="009F232F" w:rsidRDefault="00BC231C" w:rsidP="00970CB2">
      <w:pPr>
        <w:snapToGrid w:val="0"/>
        <w:spacing w:after="0" w:line="240" w:lineRule="auto"/>
        <w:ind w:firstLine="425"/>
        <w:jc w:val="both"/>
        <w:rPr>
          <w:rFonts w:ascii="Times New Roman" w:hAnsi="Times New Roman" w:cs="Times New Roman"/>
          <w:bCs/>
          <w:iCs/>
          <w:sz w:val="20"/>
          <w:szCs w:val="20"/>
          <w:lang w:eastAsia="zh-CN"/>
        </w:rPr>
      </w:pPr>
    </w:p>
    <w:p w:rsidR="00970CB2" w:rsidRPr="009F232F" w:rsidRDefault="00970CB2" w:rsidP="00970CB2">
      <w:pPr>
        <w:snapToGrid w:val="0"/>
        <w:spacing w:after="0" w:line="240" w:lineRule="auto"/>
        <w:jc w:val="both"/>
        <w:rPr>
          <w:rFonts w:ascii="Times New Roman" w:hAnsi="Times New Roman" w:cs="Times New Roman"/>
          <w:b/>
          <w:sz w:val="20"/>
          <w:szCs w:val="20"/>
        </w:rPr>
        <w:sectPr w:rsidR="00970CB2" w:rsidRPr="009F232F" w:rsidSect="00E162E7">
          <w:headerReference w:type="default" r:id="rId9"/>
          <w:footerReference w:type="default" r:id="rId10"/>
          <w:type w:val="continuous"/>
          <w:pgSz w:w="12240" w:h="15840" w:code="1"/>
          <w:pgMar w:top="1440" w:right="1440" w:bottom="1440" w:left="1440" w:header="720" w:footer="720" w:gutter="0"/>
          <w:pgNumType w:start="69"/>
          <w:cols w:space="720"/>
          <w:docGrid w:linePitch="360"/>
        </w:sectPr>
      </w:pPr>
    </w:p>
    <w:p w:rsidR="00E77114" w:rsidRPr="009F232F" w:rsidRDefault="00970CB2" w:rsidP="00970CB2">
      <w:pPr>
        <w:snapToGrid w:val="0"/>
        <w:spacing w:after="0" w:line="240" w:lineRule="auto"/>
        <w:jc w:val="both"/>
        <w:rPr>
          <w:rFonts w:ascii="Times New Roman" w:hAnsi="Times New Roman" w:cs="Times New Roman"/>
          <w:b/>
          <w:sz w:val="20"/>
          <w:szCs w:val="20"/>
        </w:rPr>
      </w:pPr>
      <w:r w:rsidRPr="009F232F">
        <w:rPr>
          <w:rFonts w:ascii="Times New Roman" w:hAnsi="Times New Roman" w:cs="Times New Roman"/>
          <w:b/>
          <w:sz w:val="20"/>
          <w:szCs w:val="20"/>
        </w:rPr>
        <w:lastRenderedPageBreak/>
        <w:t>Introduction</w:t>
      </w:r>
    </w:p>
    <w:p w:rsidR="00E77114" w:rsidRPr="009F232F" w:rsidRDefault="00E77114" w:rsidP="00970CB2">
      <w:pPr>
        <w:snapToGrid w:val="0"/>
        <w:spacing w:after="0" w:line="240" w:lineRule="auto"/>
        <w:ind w:firstLine="425"/>
        <w:jc w:val="both"/>
        <w:rPr>
          <w:rFonts w:ascii="Times New Roman" w:hAnsi="Times New Roman" w:cs="Times New Roman"/>
          <w:bCs/>
          <w:iCs/>
          <w:sz w:val="20"/>
          <w:szCs w:val="20"/>
        </w:rPr>
      </w:pPr>
      <w:r w:rsidRPr="009F232F">
        <w:rPr>
          <w:rFonts w:ascii="Times New Roman" w:hAnsi="Times New Roman" w:cs="Times New Roman"/>
          <w:bCs/>
          <w:iCs/>
          <w:sz w:val="20"/>
          <w:szCs w:val="20"/>
        </w:rPr>
        <w:t>Geologists of the region are of the view that Kashmir emerged more than a hundred million years ago. There are various versions of historical backgrounds available for the State of Jammu</w:t>
      </w:r>
      <w:r w:rsidR="003368B5" w:rsidRPr="009F232F">
        <w:rPr>
          <w:rFonts w:ascii="Times New Roman" w:hAnsi="Times New Roman" w:cs="Times New Roman"/>
          <w:bCs/>
          <w:iCs/>
          <w:sz w:val="20"/>
          <w:szCs w:val="20"/>
        </w:rPr>
        <w:t xml:space="preserve"> &amp; </w:t>
      </w:r>
      <w:r w:rsidRPr="009F232F">
        <w:rPr>
          <w:rFonts w:ascii="Times New Roman" w:hAnsi="Times New Roman" w:cs="Times New Roman"/>
          <w:bCs/>
          <w:iCs/>
          <w:sz w:val="20"/>
          <w:szCs w:val="20"/>
        </w:rPr>
        <w:t xml:space="preserve">Kashmir in general and for the valley of Kashmir in particular. </w:t>
      </w:r>
      <w:r w:rsidRPr="009F232F">
        <w:rPr>
          <w:rFonts w:ascii="Times New Roman" w:hAnsi="Times New Roman" w:cs="Times New Roman"/>
          <w:sz w:val="20"/>
          <w:szCs w:val="20"/>
          <w:shd w:val="clear" w:color="auto" w:fill="FFFFFF"/>
        </w:rPr>
        <w:t xml:space="preserve">According to </w:t>
      </w:r>
      <w:proofErr w:type="spellStart"/>
      <w:r w:rsidRPr="009F232F">
        <w:rPr>
          <w:rFonts w:ascii="Times New Roman" w:hAnsi="Times New Roman" w:cs="Times New Roman"/>
          <w:sz w:val="20"/>
          <w:szCs w:val="20"/>
          <w:shd w:val="clear" w:color="auto" w:fill="FFFFFF"/>
        </w:rPr>
        <w:t>Rajtarangani</w:t>
      </w:r>
      <w:proofErr w:type="spellEnd"/>
      <w:r w:rsidRPr="009F232F">
        <w:rPr>
          <w:rFonts w:ascii="Times New Roman" w:hAnsi="Times New Roman" w:cs="Times New Roman"/>
          <w:i/>
          <w:sz w:val="20"/>
          <w:szCs w:val="20"/>
          <w:shd w:val="clear" w:color="auto" w:fill="FFFFFF"/>
        </w:rPr>
        <w:t xml:space="preserve">, </w:t>
      </w:r>
      <w:r w:rsidRPr="009F232F">
        <w:rPr>
          <w:rFonts w:ascii="Times New Roman" w:hAnsi="Times New Roman" w:cs="Times New Roman"/>
          <w:sz w:val="20"/>
          <w:szCs w:val="20"/>
          <w:shd w:val="clear" w:color="auto" w:fill="FFFFFF"/>
        </w:rPr>
        <w:t>ancient Kashmir is steeped in legend. It is stated that the Kashmir Valley was once a large lake ‘</w:t>
      </w:r>
      <w:proofErr w:type="spellStart"/>
      <w:r w:rsidRPr="009F232F">
        <w:rPr>
          <w:rFonts w:ascii="Times New Roman" w:hAnsi="Times New Roman" w:cs="Times New Roman"/>
          <w:sz w:val="20"/>
          <w:szCs w:val="20"/>
          <w:shd w:val="clear" w:color="auto" w:fill="FFFFFF"/>
        </w:rPr>
        <w:t>Satisar</w:t>
      </w:r>
      <w:proofErr w:type="spellEnd"/>
      <w:r w:rsidRPr="009F232F">
        <w:rPr>
          <w:rFonts w:ascii="Times New Roman" w:hAnsi="Times New Roman" w:cs="Times New Roman"/>
          <w:sz w:val="20"/>
          <w:szCs w:val="20"/>
          <w:shd w:val="clear" w:color="auto" w:fill="FFFFFF"/>
        </w:rPr>
        <w:t xml:space="preserve">’ (The Lake of goddess Sati, also known </w:t>
      </w:r>
      <w:proofErr w:type="spellStart"/>
      <w:r w:rsidRPr="009F232F">
        <w:rPr>
          <w:rFonts w:ascii="Times New Roman" w:hAnsi="Times New Roman" w:cs="Times New Roman"/>
          <w:sz w:val="20"/>
          <w:szCs w:val="20"/>
          <w:shd w:val="clear" w:color="auto" w:fill="FFFFFF"/>
        </w:rPr>
        <w:t>Durga</w:t>
      </w:r>
      <w:proofErr w:type="spellEnd"/>
      <w:r w:rsidRPr="009F232F">
        <w:rPr>
          <w:rFonts w:ascii="Times New Roman" w:hAnsi="Times New Roman" w:cs="Times New Roman"/>
          <w:sz w:val="20"/>
          <w:szCs w:val="20"/>
          <w:shd w:val="clear" w:color="auto" w:fill="FFFFFF"/>
        </w:rPr>
        <w:t xml:space="preserve">), home to ferocious demons. </w:t>
      </w:r>
    </w:p>
    <w:p w:rsidR="00E77114" w:rsidRPr="009F232F" w:rsidRDefault="00E77114" w:rsidP="00970CB2">
      <w:pPr>
        <w:snapToGrid w:val="0"/>
        <w:spacing w:after="0" w:line="240" w:lineRule="auto"/>
        <w:ind w:firstLine="425"/>
        <w:jc w:val="both"/>
        <w:rPr>
          <w:rFonts w:ascii="Times New Roman" w:hAnsi="Times New Roman" w:cs="Times New Roman"/>
          <w:bCs/>
          <w:iCs/>
          <w:sz w:val="20"/>
          <w:szCs w:val="20"/>
        </w:rPr>
      </w:pPr>
      <w:r w:rsidRPr="009F232F">
        <w:rPr>
          <w:rFonts w:ascii="Times New Roman" w:hAnsi="Times New Roman" w:cs="Times New Roman"/>
          <w:bCs/>
          <w:iCs/>
          <w:sz w:val="20"/>
          <w:szCs w:val="20"/>
        </w:rPr>
        <w:t xml:space="preserve">According to folk etymology, the name "Kashmir" means "desiccated land" </w:t>
      </w:r>
      <w:r w:rsidRPr="009F232F">
        <w:rPr>
          <w:rFonts w:ascii="Times New Roman" w:hAnsi="Times New Roman" w:cs="Times New Roman"/>
          <w:bCs/>
          <w:i/>
          <w:iCs/>
          <w:sz w:val="20"/>
          <w:szCs w:val="20"/>
        </w:rPr>
        <w:t xml:space="preserve">(In Sanskrit: Ka means water and </w:t>
      </w:r>
      <w:proofErr w:type="spellStart"/>
      <w:r w:rsidRPr="009F232F">
        <w:rPr>
          <w:rFonts w:ascii="Times New Roman" w:hAnsi="Times New Roman" w:cs="Times New Roman"/>
          <w:bCs/>
          <w:i/>
          <w:iCs/>
          <w:sz w:val="20"/>
          <w:szCs w:val="20"/>
        </w:rPr>
        <w:t>shimeera</w:t>
      </w:r>
      <w:proofErr w:type="spellEnd"/>
      <w:r w:rsidRPr="009F232F">
        <w:rPr>
          <w:rFonts w:ascii="Times New Roman" w:hAnsi="Times New Roman" w:cs="Times New Roman"/>
          <w:bCs/>
          <w:i/>
          <w:iCs/>
          <w:sz w:val="20"/>
          <w:szCs w:val="20"/>
        </w:rPr>
        <w:t xml:space="preserve"> means desiccate)</w:t>
      </w:r>
      <w:r w:rsidRPr="009F232F">
        <w:rPr>
          <w:rFonts w:ascii="Times New Roman" w:hAnsi="Times New Roman" w:cs="Times New Roman"/>
          <w:bCs/>
          <w:iCs/>
          <w:sz w:val="20"/>
          <w:szCs w:val="20"/>
        </w:rPr>
        <w:t xml:space="preserve">. The lake was drained by the great </w:t>
      </w:r>
      <w:proofErr w:type="spellStart"/>
      <w:r w:rsidRPr="009F232F">
        <w:rPr>
          <w:rFonts w:ascii="Times New Roman" w:hAnsi="Times New Roman" w:cs="Times New Roman"/>
          <w:bCs/>
          <w:iCs/>
          <w:sz w:val="20"/>
          <w:szCs w:val="20"/>
        </w:rPr>
        <w:t>rishi</w:t>
      </w:r>
      <w:proofErr w:type="spellEnd"/>
      <w:r w:rsidRPr="009F232F">
        <w:rPr>
          <w:rFonts w:ascii="Times New Roman" w:hAnsi="Times New Roman" w:cs="Times New Roman"/>
          <w:bCs/>
          <w:iCs/>
          <w:sz w:val="20"/>
          <w:szCs w:val="20"/>
        </w:rPr>
        <w:t xml:space="preserve"> </w:t>
      </w:r>
      <w:proofErr w:type="spellStart"/>
      <w:r w:rsidRPr="009F232F">
        <w:rPr>
          <w:rFonts w:ascii="Times New Roman" w:hAnsi="Times New Roman" w:cs="Times New Roman"/>
          <w:bCs/>
          <w:iCs/>
          <w:sz w:val="20"/>
          <w:szCs w:val="20"/>
        </w:rPr>
        <w:t>Kashyapa</w:t>
      </w:r>
      <w:proofErr w:type="spellEnd"/>
      <w:r w:rsidRPr="009F232F">
        <w:rPr>
          <w:rFonts w:ascii="Times New Roman" w:hAnsi="Times New Roman" w:cs="Times New Roman"/>
          <w:bCs/>
          <w:iCs/>
          <w:sz w:val="20"/>
          <w:szCs w:val="20"/>
        </w:rPr>
        <w:t xml:space="preserve">, son of Brahma, by cutting the gap in the hills at </w:t>
      </w:r>
      <w:proofErr w:type="spellStart"/>
      <w:r w:rsidRPr="009F232F">
        <w:rPr>
          <w:rFonts w:ascii="Times New Roman" w:hAnsi="Times New Roman" w:cs="Times New Roman"/>
          <w:bCs/>
          <w:iCs/>
          <w:sz w:val="20"/>
          <w:szCs w:val="20"/>
        </w:rPr>
        <w:t>Baramulla</w:t>
      </w:r>
      <w:proofErr w:type="spellEnd"/>
      <w:r w:rsidRPr="009F232F">
        <w:rPr>
          <w:rFonts w:ascii="Times New Roman" w:hAnsi="Times New Roman" w:cs="Times New Roman"/>
          <w:bCs/>
          <w:iCs/>
          <w:sz w:val="20"/>
          <w:szCs w:val="20"/>
        </w:rPr>
        <w:t xml:space="preserve"> (</w:t>
      </w:r>
      <w:proofErr w:type="spellStart"/>
      <w:r w:rsidRPr="009F232F">
        <w:rPr>
          <w:rFonts w:ascii="Times New Roman" w:hAnsi="Times New Roman" w:cs="Times New Roman"/>
          <w:bCs/>
          <w:iCs/>
          <w:sz w:val="20"/>
          <w:szCs w:val="20"/>
        </w:rPr>
        <w:t>Varaha-mula</w:t>
      </w:r>
      <w:proofErr w:type="spellEnd"/>
      <w:r w:rsidRPr="009F232F">
        <w:rPr>
          <w:rFonts w:ascii="Times New Roman" w:hAnsi="Times New Roman" w:cs="Times New Roman"/>
          <w:bCs/>
          <w:iCs/>
          <w:sz w:val="20"/>
          <w:szCs w:val="20"/>
        </w:rPr>
        <w:t xml:space="preserve">). When the lake had been drained, </w:t>
      </w:r>
      <w:proofErr w:type="spellStart"/>
      <w:r w:rsidRPr="009F232F">
        <w:rPr>
          <w:rFonts w:ascii="Times New Roman" w:hAnsi="Times New Roman" w:cs="Times New Roman"/>
          <w:bCs/>
          <w:iCs/>
          <w:sz w:val="20"/>
          <w:szCs w:val="20"/>
        </w:rPr>
        <w:t>Kashyapa</w:t>
      </w:r>
      <w:proofErr w:type="spellEnd"/>
      <w:r w:rsidRPr="009F232F">
        <w:rPr>
          <w:rFonts w:ascii="Times New Roman" w:hAnsi="Times New Roman" w:cs="Times New Roman"/>
          <w:bCs/>
          <w:iCs/>
          <w:sz w:val="20"/>
          <w:szCs w:val="20"/>
        </w:rPr>
        <w:t xml:space="preserve"> asked Brahmans to settle there. </w:t>
      </w:r>
      <w:r w:rsidRPr="009F232F">
        <w:rPr>
          <w:rFonts w:ascii="Times New Roman" w:hAnsi="Times New Roman" w:cs="Times New Roman"/>
          <w:sz w:val="20"/>
          <w:szCs w:val="20"/>
          <w:shd w:val="clear" w:color="auto" w:fill="FFFFFF"/>
        </w:rPr>
        <w:t xml:space="preserve">Geologists said that geographical gradual changes made way for the outflow of water by subsidence of the mountain at </w:t>
      </w:r>
      <w:proofErr w:type="spellStart"/>
      <w:r w:rsidRPr="009F232F">
        <w:rPr>
          <w:rFonts w:ascii="Times New Roman" w:hAnsi="Times New Roman" w:cs="Times New Roman"/>
          <w:sz w:val="20"/>
          <w:szCs w:val="20"/>
          <w:shd w:val="clear" w:color="auto" w:fill="FFFFFF"/>
        </w:rPr>
        <w:t>Khadianayar</w:t>
      </w:r>
      <w:proofErr w:type="spellEnd"/>
      <w:r w:rsidRPr="009F232F">
        <w:rPr>
          <w:rFonts w:ascii="Times New Roman" w:hAnsi="Times New Roman" w:cs="Times New Roman"/>
          <w:sz w:val="20"/>
          <w:szCs w:val="20"/>
          <w:shd w:val="clear" w:color="auto" w:fill="FFFFFF"/>
        </w:rPr>
        <w:t xml:space="preserve">, </w:t>
      </w:r>
      <w:proofErr w:type="spellStart"/>
      <w:r w:rsidRPr="009F232F">
        <w:rPr>
          <w:rFonts w:ascii="Times New Roman" w:hAnsi="Times New Roman" w:cs="Times New Roman"/>
          <w:sz w:val="20"/>
          <w:szCs w:val="20"/>
          <w:shd w:val="clear" w:color="auto" w:fill="FFFFFF"/>
        </w:rPr>
        <w:t>Baramulla</w:t>
      </w:r>
      <w:proofErr w:type="spellEnd"/>
      <w:r w:rsidRPr="009F232F">
        <w:rPr>
          <w:rFonts w:ascii="Times New Roman" w:hAnsi="Times New Roman" w:cs="Times New Roman"/>
          <w:sz w:val="20"/>
          <w:szCs w:val="20"/>
          <w:shd w:val="clear" w:color="auto" w:fill="FFFFFF"/>
        </w:rPr>
        <w:t>.</w:t>
      </w:r>
      <w:r w:rsidRPr="009F232F">
        <w:rPr>
          <w:rFonts w:ascii="Times New Roman" w:eastAsia="Times New Roman" w:hAnsi="Times New Roman" w:cs="Times New Roman"/>
          <w:sz w:val="20"/>
          <w:szCs w:val="20"/>
        </w:rPr>
        <w:t xml:space="preserve"> </w:t>
      </w:r>
      <w:r w:rsidRPr="009F232F">
        <w:rPr>
          <w:rFonts w:ascii="Times New Roman" w:hAnsi="Times New Roman" w:cs="Times New Roman"/>
          <w:sz w:val="20"/>
          <w:szCs w:val="20"/>
          <w:shd w:val="clear" w:color="auto" w:fill="FFFFFF"/>
        </w:rPr>
        <w:t xml:space="preserve">Thus the Kashmir Valley had been emerged </w:t>
      </w:r>
      <w:r w:rsidRPr="009F232F">
        <w:rPr>
          <w:rFonts w:ascii="Times New Roman" w:hAnsi="Times New Roman" w:cs="Times New Roman"/>
          <w:i/>
          <w:sz w:val="20"/>
          <w:szCs w:val="20"/>
          <w:shd w:val="clear" w:color="auto" w:fill="FFFFFF"/>
        </w:rPr>
        <w:t>(</w:t>
      </w:r>
      <w:proofErr w:type="spellStart"/>
      <w:r w:rsidRPr="009F232F">
        <w:rPr>
          <w:rFonts w:ascii="Times New Roman" w:hAnsi="Times New Roman" w:cs="Times New Roman"/>
          <w:i/>
          <w:sz w:val="20"/>
          <w:szCs w:val="20"/>
          <w:shd w:val="clear" w:color="auto" w:fill="FFFFFF"/>
        </w:rPr>
        <w:t>Kalhan</w:t>
      </w:r>
      <w:proofErr w:type="spellEnd"/>
      <w:r w:rsidRPr="009F232F">
        <w:rPr>
          <w:rFonts w:ascii="Times New Roman" w:hAnsi="Times New Roman" w:cs="Times New Roman"/>
          <w:i/>
          <w:sz w:val="20"/>
          <w:szCs w:val="20"/>
          <w:shd w:val="clear" w:color="auto" w:fill="FFFFFF"/>
        </w:rPr>
        <w:t>, 1148 A.D)</w:t>
      </w:r>
      <w:r w:rsidR="00117668" w:rsidRPr="009F232F">
        <w:rPr>
          <w:rFonts w:ascii="Times New Roman" w:hAnsi="Times New Roman" w:cs="Times New Roman"/>
          <w:i/>
          <w:sz w:val="20"/>
          <w:szCs w:val="20"/>
          <w:shd w:val="clear" w:color="auto" w:fill="FFFFFF"/>
        </w:rPr>
        <w:t>.</w:t>
      </w:r>
    </w:p>
    <w:p w:rsidR="00E77114" w:rsidRPr="009F232F" w:rsidRDefault="00E77114" w:rsidP="00970CB2">
      <w:pPr>
        <w:snapToGrid w:val="0"/>
        <w:spacing w:after="0" w:line="240" w:lineRule="auto"/>
        <w:ind w:firstLine="425"/>
        <w:jc w:val="both"/>
        <w:rPr>
          <w:rFonts w:ascii="Times New Roman" w:hAnsi="Times New Roman" w:cs="Times New Roman"/>
          <w:sz w:val="20"/>
          <w:szCs w:val="20"/>
        </w:rPr>
      </w:pPr>
      <w:r w:rsidRPr="009F232F">
        <w:rPr>
          <w:rFonts w:ascii="Times New Roman" w:hAnsi="Times New Roman" w:cs="Times New Roman"/>
          <w:sz w:val="20"/>
          <w:szCs w:val="20"/>
          <w:shd w:val="clear" w:color="auto" w:fill="FFFFFF"/>
        </w:rPr>
        <w:t>The Jammu</w:t>
      </w:r>
      <w:r w:rsidR="003368B5" w:rsidRPr="009F232F">
        <w:rPr>
          <w:rFonts w:ascii="Times New Roman" w:hAnsi="Times New Roman" w:cs="Times New Roman"/>
          <w:sz w:val="20"/>
          <w:szCs w:val="20"/>
          <w:shd w:val="clear" w:color="auto" w:fill="FFFFFF"/>
        </w:rPr>
        <w:t xml:space="preserve"> &amp; </w:t>
      </w:r>
      <w:r w:rsidRPr="009F232F">
        <w:rPr>
          <w:rFonts w:ascii="Times New Roman" w:hAnsi="Times New Roman" w:cs="Times New Roman"/>
          <w:sz w:val="20"/>
          <w:szCs w:val="20"/>
          <w:shd w:val="clear" w:color="auto" w:fill="FFFFFF"/>
        </w:rPr>
        <w:t xml:space="preserve">Kashmir State has a unique geographical entity. It is well bestowed with natural resources, mighty rivers, evergreen forests, snow-covered peaks and humane population that are famous throughout the world. This northern most state of India is bounded in the north-east by China, in the north-west by Afghanistan, and in the west by Pakistan. The southern boundary is contiguous with the states of Punjab and Himachal Pradesh </w:t>
      </w:r>
      <w:r w:rsidRPr="009F232F">
        <w:rPr>
          <w:rFonts w:ascii="Times New Roman" w:hAnsi="Times New Roman" w:cs="Times New Roman"/>
          <w:i/>
          <w:sz w:val="20"/>
          <w:szCs w:val="20"/>
        </w:rPr>
        <w:t>(</w:t>
      </w:r>
      <w:proofErr w:type="spellStart"/>
      <w:r w:rsidRPr="009F232F">
        <w:rPr>
          <w:rFonts w:ascii="Times New Roman" w:hAnsi="Times New Roman" w:cs="Times New Roman"/>
          <w:i/>
          <w:sz w:val="20"/>
          <w:szCs w:val="20"/>
        </w:rPr>
        <w:t>Rahman</w:t>
      </w:r>
      <w:proofErr w:type="spellEnd"/>
      <w:r w:rsidRPr="009F232F">
        <w:rPr>
          <w:rFonts w:ascii="Times New Roman" w:hAnsi="Times New Roman" w:cs="Times New Roman"/>
          <w:i/>
          <w:sz w:val="20"/>
          <w:szCs w:val="20"/>
        </w:rPr>
        <w:t>, 1996)</w:t>
      </w:r>
      <w:r w:rsidRPr="009F232F">
        <w:rPr>
          <w:rFonts w:ascii="Times New Roman" w:hAnsi="Times New Roman" w:cs="Times New Roman"/>
          <w:sz w:val="20"/>
          <w:szCs w:val="20"/>
          <w:shd w:val="clear" w:color="auto" w:fill="FFFFFF"/>
        </w:rPr>
        <w:t xml:space="preserve">. </w:t>
      </w:r>
      <w:r w:rsidRPr="009F232F">
        <w:rPr>
          <w:rFonts w:ascii="Times New Roman" w:hAnsi="Times New Roman" w:cs="Times New Roman"/>
          <w:sz w:val="20"/>
          <w:szCs w:val="20"/>
        </w:rPr>
        <w:t xml:space="preserve">The State possesses a variety of climate. For instance, Jammu has tropical climate, while Kashmir situated in the sub-tropical area is subject to an extraordinary variations of temperature. Furthermore, </w:t>
      </w:r>
      <w:r w:rsidRPr="009F232F">
        <w:rPr>
          <w:rFonts w:ascii="Times New Roman" w:hAnsi="Times New Roman" w:cs="Times New Roman"/>
          <w:sz w:val="20"/>
          <w:szCs w:val="20"/>
          <w:shd w:val="clear" w:color="auto" w:fill="FFFFFF"/>
        </w:rPr>
        <w:t>State has a geographical area of 222,236 sq. km comprising 6.93percent at national level</w:t>
      </w:r>
      <w:r w:rsidRPr="009F232F">
        <w:rPr>
          <w:rFonts w:ascii="Times New Roman" w:hAnsi="Times New Roman" w:cs="Times New Roman"/>
          <w:sz w:val="20"/>
          <w:szCs w:val="20"/>
        </w:rPr>
        <w:t xml:space="preserve"> </w:t>
      </w:r>
      <w:r w:rsidRPr="009F232F">
        <w:rPr>
          <w:rFonts w:ascii="Times New Roman" w:hAnsi="Times New Roman" w:cs="Times New Roman"/>
          <w:i/>
          <w:sz w:val="20"/>
          <w:szCs w:val="20"/>
        </w:rPr>
        <w:t>(JK</w:t>
      </w:r>
      <w:r w:rsidR="003D4680"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Economic Survey, 2013-14)</w:t>
      </w:r>
      <w:r w:rsidRPr="009F232F">
        <w:rPr>
          <w:rFonts w:ascii="Times New Roman" w:hAnsi="Times New Roman" w:cs="Times New Roman"/>
          <w:sz w:val="20"/>
          <w:szCs w:val="20"/>
        </w:rPr>
        <w:t>.</w:t>
      </w:r>
    </w:p>
    <w:p w:rsidR="00E77114" w:rsidRPr="009F232F" w:rsidRDefault="00F212DC" w:rsidP="00970CB2">
      <w:pPr>
        <w:snapToGrid w:val="0"/>
        <w:spacing w:after="0" w:line="240" w:lineRule="auto"/>
        <w:jc w:val="both"/>
        <w:rPr>
          <w:rFonts w:ascii="Times New Roman" w:hAnsi="Times New Roman" w:cs="Times New Roman"/>
          <w:b/>
          <w:bCs/>
          <w:sz w:val="20"/>
          <w:szCs w:val="20"/>
        </w:rPr>
      </w:pPr>
      <w:r w:rsidRPr="009F232F">
        <w:rPr>
          <w:rFonts w:ascii="Times New Roman" w:hAnsi="Times New Roman" w:cs="Times New Roman"/>
          <w:b/>
          <w:sz w:val="20"/>
          <w:szCs w:val="20"/>
        </w:rPr>
        <w:lastRenderedPageBreak/>
        <w:t>Discussion and Findings</w:t>
      </w:r>
    </w:p>
    <w:p w:rsidR="00E77114" w:rsidRPr="009F232F" w:rsidRDefault="00E77114" w:rsidP="00970CB2">
      <w:pPr>
        <w:snapToGrid w:val="0"/>
        <w:spacing w:after="0" w:line="240" w:lineRule="auto"/>
        <w:ind w:firstLine="425"/>
        <w:jc w:val="both"/>
        <w:rPr>
          <w:rFonts w:ascii="Times New Roman" w:hAnsi="Times New Roman" w:cs="Times New Roman"/>
          <w:sz w:val="20"/>
          <w:szCs w:val="20"/>
          <w:shd w:val="clear" w:color="auto" w:fill="FFFFFF"/>
        </w:rPr>
      </w:pPr>
      <w:r w:rsidRPr="009F232F">
        <w:rPr>
          <w:rFonts w:ascii="Times New Roman" w:hAnsi="Times New Roman" w:cs="Times New Roman"/>
          <w:sz w:val="20"/>
          <w:szCs w:val="20"/>
          <w:shd w:val="clear" w:color="auto" w:fill="FFFFFF"/>
        </w:rPr>
        <w:t xml:space="preserve">The State has no physical monotony but presents an interesting morphology. The immense diversity of State can be broadly grouped into three main regions, namely Jammu, Kashmir and </w:t>
      </w:r>
      <w:proofErr w:type="spellStart"/>
      <w:r w:rsidRPr="009F232F">
        <w:rPr>
          <w:rFonts w:ascii="Times New Roman" w:hAnsi="Times New Roman" w:cs="Times New Roman"/>
          <w:sz w:val="20"/>
          <w:szCs w:val="20"/>
          <w:shd w:val="clear" w:color="auto" w:fill="FFFFFF"/>
        </w:rPr>
        <w:t>Ladakh</w:t>
      </w:r>
      <w:proofErr w:type="spellEnd"/>
      <w:r w:rsidRPr="009F232F">
        <w:rPr>
          <w:rFonts w:ascii="Times New Roman" w:hAnsi="Times New Roman" w:cs="Times New Roman"/>
          <w:sz w:val="20"/>
          <w:szCs w:val="20"/>
          <w:shd w:val="clear" w:color="auto" w:fill="FFFFFF"/>
        </w:rPr>
        <w:t xml:space="preserve">, recognized by its constitution. Geographically, the </w:t>
      </w:r>
      <w:proofErr w:type="spellStart"/>
      <w:r w:rsidRPr="009F232F">
        <w:rPr>
          <w:rFonts w:ascii="Times New Roman" w:hAnsi="Times New Roman" w:cs="Times New Roman"/>
          <w:sz w:val="20"/>
          <w:szCs w:val="20"/>
          <w:shd w:val="clear" w:color="auto" w:fill="FFFFFF"/>
        </w:rPr>
        <w:t>Pir</w:t>
      </w:r>
      <w:proofErr w:type="spellEnd"/>
      <w:r w:rsidRPr="009F232F">
        <w:rPr>
          <w:rFonts w:ascii="Times New Roman" w:hAnsi="Times New Roman" w:cs="Times New Roman"/>
          <w:sz w:val="20"/>
          <w:szCs w:val="20"/>
          <w:shd w:val="clear" w:color="auto" w:fill="FFFFFF"/>
        </w:rPr>
        <w:t xml:space="preserve"> </w:t>
      </w:r>
      <w:proofErr w:type="spellStart"/>
      <w:r w:rsidRPr="009F232F">
        <w:rPr>
          <w:rFonts w:ascii="Times New Roman" w:hAnsi="Times New Roman" w:cs="Times New Roman"/>
          <w:sz w:val="20"/>
          <w:szCs w:val="20"/>
          <w:shd w:val="clear" w:color="auto" w:fill="FFFFFF"/>
        </w:rPr>
        <w:t>Panchal</w:t>
      </w:r>
      <w:proofErr w:type="spellEnd"/>
      <w:r w:rsidRPr="009F232F">
        <w:rPr>
          <w:rFonts w:ascii="Times New Roman" w:hAnsi="Times New Roman" w:cs="Times New Roman"/>
          <w:sz w:val="20"/>
          <w:szCs w:val="20"/>
          <w:shd w:val="clear" w:color="auto" w:fill="FFFFFF"/>
        </w:rPr>
        <w:t xml:space="preserve"> range separates Jammu from Kashmir Valley, while the </w:t>
      </w:r>
      <w:proofErr w:type="spellStart"/>
      <w:r w:rsidRPr="009F232F">
        <w:rPr>
          <w:rFonts w:ascii="Times New Roman" w:hAnsi="Times New Roman" w:cs="Times New Roman"/>
          <w:sz w:val="20"/>
          <w:szCs w:val="20"/>
          <w:shd w:val="clear" w:color="auto" w:fill="FFFFFF"/>
        </w:rPr>
        <w:t>Zojila</w:t>
      </w:r>
      <w:proofErr w:type="spellEnd"/>
      <w:r w:rsidRPr="009F232F">
        <w:rPr>
          <w:rFonts w:ascii="Times New Roman" w:hAnsi="Times New Roman" w:cs="Times New Roman"/>
          <w:sz w:val="20"/>
          <w:szCs w:val="20"/>
          <w:shd w:val="clear" w:color="auto" w:fill="FFFFFF"/>
        </w:rPr>
        <w:t xml:space="preserve"> intervenes between the latter and </w:t>
      </w:r>
      <w:proofErr w:type="spellStart"/>
      <w:r w:rsidRPr="009F232F">
        <w:rPr>
          <w:rFonts w:ascii="Times New Roman" w:hAnsi="Times New Roman" w:cs="Times New Roman"/>
          <w:sz w:val="20"/>
          <w:szCs w:val="20"/>
          <w:shd w:val="clear" w:color="auto" w:fill="FFFFFF"/>
        </w:rPr>
        <w:t>Ladakh</w:t>
      </w:r>
      <w:proofErr w:type="spellEnd"/>
      <w:r w:rsidRPr="009F232F">
        <w:rPr>
          <w:rFonts w:ascii="Times New Roman" w:hAnsi="Times New Roman" w:cs="Times New Roman"/>
          <w:sz w:val="20"/>
          <w:szCs w:val="20"/>
          <w:shd w:val="clear" w:color="auto" w:fill="FFFFFF"/>
        </w:rPr>
        <w:t>.</w:t>
      </w:r>
    </w:p>
    <w:p w:rsidR="00E77114" w:rsidRPr="009F232F" w:rsidRDefault="00F212DC" w:rsidP="00970CB2">
      <w:pPr>
        <w:snapToGrid w:val="0"/>
        <w:spacing w:after="0" w:line="240" w:lineRule="auto"/>
        <w:jc w:val="both"/>
        <w:rPr>
          <w:rFonts w:ascii="Times New Roman" w:hAnsi="Times New Roman" w:cs="Times New Roman"/>
          <w:b/>
          <w:sz w:val="20"/>
          <w:szCs w:val="20"/>
        </w:rPr>
      </w:pPr>
      <w:r w:rsidRPr="009F232F">
        <w:rPr>
          <w:rFonts w:ascii="Times New Roman" w:hAnsi="Times New Roman" w:cs="Times New Roman"/>
          <w:b/>
          <w:sz w:val="20"/>
          <w:szCs w:val="20"/>
        </w:rPr>
        <w:t>Nature of Population Growth in Jammu</w:t>
      </w:r>
      <w:r w:rsidR="003368B5" w:rsidRPr="009F232F">
        <w:rPr>
          <w:rFonts w:ascii="Times New Roman" w:hAnsi="Times New Roman" w:cs="Times New Roman"/>
          <w:b/>
          <w:sz w:val="20"/>
          <w:szCs w:val="20"/>
        </w:rPr>
        <w:t xml:space="preserve"> &amp; </w:t>
      </w:r>
      <w:r w:rsidRPr="009F232F">
        <w:rPr>
          <w:rFonts w:ascii="Times New Roman" w:hAnsi="Times New Roman" w:cs="Times New Roman"/>
          <w:b/>
          <w:sz w:val="20"/>
          <w:szCs w:val="20"/>
        </w:rPr>
        <w:t>Kashmir State</w:t>
      </w:r>
    </w:p>
    <w:p w:rsidR="00E77114" w:rsidRPr="009F232F" w:rsidRDefault="00E77114" w:rsidP="00970CB2">
      <w:pPr>
        <w:snapToGrid w:val="0"/>
        <w:spacing w:after="0" w:line="240" w:lineRule="auto"/>
        <w:ind w:firstLine="425"/>
        <w:jc w:val="both"/>
        <w:rPr>
          <w:rFonts w:ascii="Times New Roman" w:hAnsi="Times New Roman" w:cs="Times New Roman"/>
          <w:bCs/>
          <w:iCs/>
          <w:sz w:val="20"/>
          <w:szCs w:val="20"/>
        </w:rPr>
      </w:pPr>
      <w:r w:rsidRPr="009F232F">
        <w:rPr>
          <w:rFonts w:ascii="Times New Roman" w:hAnsi="Times New Roman" w:cs="Times New Roman"/>
          <w:sz w:val="20"/>
          <w:szCs w:val="20"/>
        </w:rPr>
        <w:t>The size of population and its growth have a direct bearing on the economic development, social well being and political stability of a region. Population growth is, thus, pivotal in the regions demographic dynamism</w:t>
      </w:r>
      <w:r w:rsidRPr="009F232F">
        <w:rPr>
          <w:rFonts w:ascii="Times New Roman" w:hAnsi="Times New Roman" w:cs="Times New Roman"/>
          <w:i/>
          <w:sz w:val="20"/>
          <w:szCs w:val="20"/>
        </w:rPr>
        <w:t>.</w:t>
      </w:r>
    </w:p>
    <w:p w:rsidR="00E77114" w:rsidRPr="009F232F" w:rsidRDefault="00E77114" w:rsidP="00970CB2">
      <w:pPr>
        <w:snapToGrid w:val="0"/>
        <w:spacing w:after="0" w:line="240" w:lineRule="auto"/>
        <w:ind w:firstLine="425"/>
        <w:jc w:val="both"/>
        <w:rPr>
          <w:rFonts w:ascii="Times New Roman" w:hAnsi="Times New Roman" w:cs="Times New Roman"/>
          <w:bCs/>
          <w:iCs/>
          <w:sz w:val="20"/>
          <w:szCs w:val="20"/>
        </w:rPr>
      </w:pPr>
      <w:r w:rsidRPr="009F232F">
        <w:rPr>
          <w:rFonts w:ascii="Times New Roman" w:hAnsi="Times New Roman" w:cs="Times New Roman"/>
          <w:bCs/>
          <w:iCs/>
          <w:sz w:val="20"/>
          <w:szCs w:val="20"/>
        </w:rPr>
        <w:t xml:space="preserve">At the time of the partition of British India, the state had a population of slightly more than </w:t>
      </w:r>
      <w:r w:rsidRPr="009F232F">
        <w:rPr>
          <w:rFonts w:ascii="Times New Roman" w:hAnsi="Times New Roman" w:cs="Times New Roman"/>
          <w:bCs/>
          <w:i/>
          <w:iCs/>
          <w:sz w:val="20"/>
          <w:szCs w:val="20"/>
        </w:rPr>
        <w:t>four million</w:t>
      </w:r>
      <w:r w:rsidRPr="009F232F">
        <w:rPr>
          <w:rFonts w:ascii="Times New Roman" w:hAnsi="Times New Roman" w:cs="Times New Roman"/>
          <w:bCs/>
          <w:iCs/>
          <w:sz w:val="20"/>
          <w:szCs w:val="20"/>
        </w:rPr>
        <w:t xml:space="preserve">, </w:t>
      </w:r>
      <w:r w:rsidRPr="009F232F">
        <w:rPr>
          <w:rFonts w:ascii="Times New Roman" w:hAnsi="Times New Roman" w:cs="Times New Roman"/>
          <w:bCs/>
          <w:i/>
          <w:iCs/>
          <w:sz w:val="20"/>
          <w:szCs w:val="20"/>
        </w:rPr>
        <w:t>one million</w:t>
      </w:r>
      <w:r w:rsidRPr="009F232F">
        <w:rPr>
          <w:rFonts w:ascii="Times New Roman" w:hAnsi="Times New Roman" w:cs="Times New Roman"/>
          <w:bCs/>
          <w:iCs/>
          <w:sz w:val="20"/>
          <w:szCs w:val="20"/>
        </w:rPr>
        <w:t xml:space="preserve"> of whom were in the areas that were occupied by </w:t>
      </w:r>
      <w:r w:rsidRPr="009F232F">
        <w:rPr>
          <w:rFonts w:ascii="Times New Roman" w:hAnsi="Times New Roman" w:cs="Times New Roman"/>
          <w:bCs/>
          <w:i/>
          <w:iCs/>
          <w:sz w:val="20"/>
          <w:szCs w:val="20"/>
        </w:rPr>
        <w:t>Pakistan</w:t>
      </w:r>
      <w:r w:rsidRPr="009F232F">
        <w:rPr>
          <w:rFonts w:ascii="Times New Roman" w:hAnsi="Times New Roman" w:cs="Times New Roman"/>
          <w:bCs/>
          <w:iCs/>
          <w:sz w:val="20"/>
          <w:szCs w:val="20"/>
        </w:rPr>
        <w:t xml:space="preserve"> during the first Kashmir war of 1948–49. The remaining </w:t>
      </w:r>
      <w:r w:rsidRPr="009F232F">
        <w:rPr>
          <w:rFonts w:ascii="Times New Roman" w:hAnsi="Times New Roman" w:cs="Times New Roman"/>
          <w:bCs/>
          <w:i/>
          <w:iCs/>
          <w:sz w:val="20"/>
          <w:szCs w:val="20"/>
        </w:rPr>
        <w:t>three million</w:t>
      </w:r>
      <w:r w:rsidRPr="009F232F">
        <w:rPr>
          <w:rFonts w:ascii="Times New Roman" w:hAnsi="Times New Roman" w:cs="Times New Roman"/>
          <w:bCs/>
          <w:iCs/>
          <w:sz w:val="20"/>
          <w:szCs w:val="20"/>
        </w:rPr>
        <w:t xml:space="preserve"> lived in the part of the state that was to be controlled by </w:t>
      </w:r>
      <w:r w:rsidRPr="009F232F">
        <w:rPr>
          <w:rFonts w:ascii="Times New Roman" w:hAnsi="Times New Roman" w:cs="Times New Roman"/>
          <w:bCs/>
          <w:i/>
          <w:iCs/>
          <w:sz w:val="20"/>
          <w:szCs w:val="20"/>
        </w:rPr>
        <w:t>India.</w:t>
      </w:r>
      <w:r w:rsidRPr="009F232F">
        <w:rPr>
          <w:rFonts w:ascii="Times New Roman" w:hAnsi="Times New Roman" w:cs="Times New Roman"/>
          <w:bCs/>
          <w:iCs/>
          <w:sz w:val="20"/>
          <w:szCs w:val="20"/>
        </w:rPr>
        <w:t xml:space="preserve"> The population in the Indian part of Kashmir increased at a rate of less than 1 percent annually till 1971. After that, the growth rate increased threefold to 2.6 percent a year. It stayed at that level for three decades. The sudden jumps in some periods reflect some migration into the area from other parts of India </w:t>
      </w:r>
      <w:r w:rsidRPr="009F232F">
        <w:rPr>
          <w:rFonts w:ascii="Times New Roman" w:hAnsi="Times New Roman" w:cs="Times New Roman"/>
          <w:bCs/>
          <w:i/>
          <w:iCs/>
          <w:sz w:val="20"/>
          <w:szCs w:val="20"/>
        </w:rPr>
        <w:t>(</w:t>
      </w:r>
      <w:proofErr w:type="spellStart"/>
      <w:r w:rsidRPr="009F232F">
        <w:rPr>
          <w:rFonts w:ascii="Times New Roman" w:hAnsi="Times New Roman" w:cs="Times New Roman"/>
          <w:bCs/>
          <w:i/>
          <w:iCs/>
          <w:sz w:val="20"/>
          <w:szCs w:val="20"/>
        </w:rPr>
        <w:t>Burki</w:t>
      </w:r>
      <w:proofErr w:type="spellEnd"/>
      <w:r w:rsidRPr="009F232F">
        <w:rPr>
          <w:rFonts w:ascii="Times New Roman" w:hAnsi="Times New Roman" w:cs="Times New Roman"/>
          <w:bCs/>
          <w:i/>
          <w:iCs/>
          <w:sz w:val="20"/>
          <w:szCs w:val="20"/>
        </w:rPr>
        <w:t>, 2007)</w:t>
      </w:r>
      <w:r w:rsidRPr="009F232F">
        <w:rPr>
          <w:rFonts w:ascii="Times New Roman" w:hAnsi="Times New Roman" w:cs="Times New Roman"/>
          <w:bCs/>
          <w:iCs/>
          <w:sz w:val="20"/>
          <w:szCs w:val="20"/>
        </w:rPr>
        <w:t>.</w:t>
      </w:r>
    </w:p>
    <w:p w:rsidR="00E77114" w:rsidRPr="009F232F" w:rsidRDefault="00E77114" w:rsidP="00970CB2">
      <w:pPr>
        <w:snapToGrid w:val="0"/>
        <w:spacing w:after="0" w:line="240" w:lineRule="auto"/>
        <w:ind w:firstLine="425"/>
        <w:jc w:val="both"/>
        <w:rPr>
          <w:rFonts w:ascii="Times New Roman" w:hAnsi="Times New Roman" w:cs="Times New Roman"/>
          <w:sz w:val="20"/>
          <w:szCs w:val="20"/>
          <w:lang w:eastAsia="zh-CN"/>
        </w:rPr>
      </w:pPr>
      <w:r w:rsidRPr="009F232F">
        <w:rPr>
          <w:rFonts w:ascii="Times New Roman" w:hAnsi="Times New Roman" w:cs="Times New Roman"/>
          <w:sz w:val="20"/>
          <w:szCs w:val="20"/>
        </w:rPr>
        <w:t>The history of population growth in the Jammu and Kashmir State is a record of constant impulses of immigration from the north-west, west-south and east directions. The alien races, ethnic groups and various religions have influenced the cultural ethos and mode of life of this region. The State has great diversity in its terrain, climatic conditions and resource base which resulted uneven distribution of population. The heavy increase of population in the State from past seven decades is reflects in table 1.1.</w:t>
      </w:r>
    </w:p>
    <w:p w:rsidR="00970CB2" w:rsidRPr="009F232F" w:rsidRDefault="00970CB2" w:rsidP="00970CB2">
      <w:pPr>
        <w:snapToGrid w:val="0"/>
        <w:spacing w:after="0" w:line="240" w:lineRule="auto"/>
        <w:ind w:firstLine="425"/>
        <w:jc w:val="both"/>
        <w:rPr>
          <w:rFonts w:ascii="Times New Roman" w:hAnsi="Times New Roman" w:cs="Times New Roman"/>
          <w:sz w:val="20"/>
          <w:szCs w:val="20"/>
          <w:lang w:eastAsia="zh-CN"/>
        </w:rPr>
        <w:sectPr w:rsidR="00970CB2" w:rsidRPr="009F232F" w:rsidSect="00970CB2">
          <w:type w:val="continuous"/>
          <w:pgSz w:w="12240" w:h="15840" w:code="1"/>
          <w:pgMar w:top="1440" w:right="1440" w:bottom="1440" w:left="1440" w:header="720" w:footer="720" w:gutter="0"/>
          <w:cols w:num="2" w:space="550"/>
          <w:docGrid w:linePitch="360"/>
        </w:sectPr>
      </w:pPr>
    </w:p>
    <w:p w:rsidR="003368B5" w:rsidRPr="009F232F" w:rsidRDefault="003368B5" w:rsidP="00970CB2">
      <w:pPr>
        <w:snapToGrid w:val="0"/>
        <w:spacing w:after="0" w:line="240" w:lineRule="auto"/>
        <w:ind w:firstLine="425"/>
        <w:jc w:val="both"/>
        <w:rPr>
          <w:rFonts w:ascii="Times New Roman" w:hAnsi="Times New Roman" w:cs="Times New Roman"/>
          <w:sz w:val="20"/>
          <w:szCs w:val="20"/>
          <w:lang w:eastAsia="zh-CN"/>
        </w:rPr>
      </w:pPr>
    </w:p>
    <w:p w:rsidR="00970CB2" w:rsidRPr="009F232F" w:rsidRDefault="00970CB2" w:rsidP="00970CB2">
      <w:pPr>
        <w:snapToGrid w:val="0"/>
        <w:spacing w:after="0" w:line="240" w:lineRule="auto"/>
        <w:jc w:val="center"/>
        <w:rPr>
          <w:rFonts w:ascii="Times New Roman" w:hAnsi="Times New Roman" w:cs="Times New Roman"/>
          <w:sz w:val="20"/>
          <w:szCs w:val="20"/>
        </w:rPr>
      </w:pPr>
      <w:r w:rsidRPr="009F232F">
        <w:rPr>
          <w:rFonts w:ascii="Times New Roman" w:hAnsi="Times New Roman" w:cs="Times New Roman"/>
          <w:b/>
          <w:sz w:val="20"/>
          <w:szCs w:val="20"/>
        </w:rPr>
        <w:lastRenderedPageBreak/>
        <w:t>Table 1.1: - Population Trend for J &amp; K State,</w:t>
      </w:r>
      <w:r w:rsidRPr="009F232F">
        <w:rPr>
          <w:rFonts w:ascii="Times New Roman" w:hAnsi="Times New Roman" w:cs="Times New Roman"/>
          <w:sz w:val="20"/>
          <w:szCs w:val="20"/>
        </w:rPr>
        <w:t xml:space="preserve"> 1941-2011, (</w:t>
      </w:r>
      <w:proofErr w:type="spellStart"/>
      <w:r w:rsidRPr="009F232F">
        <w:rPr>
          <w:rFonts w:ascii="Times New Roman" w:hAnsi="Times New Roman" w:cs="Times New Roman"/>
          <w:sz w:val="20"/>
          <w:szCs w:val="20"/>
        </w:rPr>
        <w:t>Lakhs</w:t>
      </w:r>
      <w:proofErr w:type="spellEnd"/>
      <w:r w:rsidRPr="009F232F">
        <w:rPr>
          <w:rFonts w:ascii="Times New Roman" w:hAnsi="Times New Roman" w:cs="Times New Roman"/>
          <w:sz w:val="20"/>
          <w:szCs w:val="20"/>
        </w:rPr>
        <w:t>)</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001"/>
        <w:gridCol w:w="1076"/>
        <w:gridCol w:w="915"/>
        <w:gridCol w:w="915"/>
        <w:gridCol w:w="915"/>
        <w:gridCol w:w="915"/>
        <w:gridCol w:w="915"/>
        <w:gridCol w:w="915"/>
        <w:gridCol w:w="997"/>
        <w:gridCol w:w="910"/>
      </w:tblGrid>
      <w:tr w:rsidR="00E77114" w:rsidRPr="009F232F" w:rsidTr="00970CB2">
        <w:trPr>
          <w:jc w:val="center"/>
        </w:trPr>
        <w:tc>
          <w:tcPr>
            <w:tcW w:w="528" w:type="pct"/>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Year</w:t>
            </w:r>
          </w:p>
        </w:tc>
        <w:tc>
          <w:tcPr>
            <w:tcW w:w="568" w:type="pct"/>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T. Pop</w:t>
            </w:r>
          </w:p>
        </w:tc>
        <w:tc>
          <w:tcPr>
            <w:tcW w:w="483" w:type="pct"/>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Male</w:t>
            </w:r>
          </w:p>
        </w:tc>
        <w:tc>
          <w:tcPr>
            <w:tcW w:w="483" w:type="pct"/>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w:t>
            </w:r>
          </w:p>
        </w:tc>
        <w:tc>
          <w:tcPr>
            <w:tcW w:w="483" w:type="pct"/>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Fem</w:t>
            </w:r>
          </w:p>
        </w:tc>
        <w:tc>
          <w:tcPr>
            <w:tcW w:w="483" w:type="pct"/>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w:t>
            </w:r>
          </w:p>
        </w:tc>
        <w:tc>
          <w:tcPr>
            <w:tcW w:w="483" w:type="pct"/>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Rural</w:t>
            </w:r>
          </w:p>
        </w:tc>
        <w:tc>
          <w:tcPr>
            <w:tcW w:w="483" w:type="pct"/>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w:t>
            </w:r>
          </w:p>
        </w:tc>
        <w:tc>
          <w:tcPr>
            <w:tcW w:w="526" w:type="pct"/>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Urban</w:t>
            </w:r>
          </w:p>
        </w:tc>
        <w:tc>
          <w:tcPr>
            <w:tcW w:w="480" w:type="pct"/>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w:t>
            </w:r>
          </w:p>
        </w:tc>
      </w:tr>
      <w:tr w:rsidR="00E77114" w:rsidRPr="009F232F" w:rsidTr="00970CB2">
        <w:trPr>
          <w:jc w:val="center"/>
        </w:trPr>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1941</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29.46</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15.77</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53.51</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13.69</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46.49</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25.60</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86.88</w:t>
            </w:r>
          </w:p>
        </w:tc>
        <w:tc>
          <w:tcPr>
            <w:tcW w:w="5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3.86</w:t>
            </w:r>
          </w:p>
        </w:tc>
        <w:tc>
          <w:tcPr>
            <w:tcW w:w="4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13.12</w:t>
            </w:r>
          </w:p>
        </w:tc>
      </w:tr>
      <w:tr w:rsidR="00E77114" w:rsidRPr="009F232F" w:rsidTr="00970CB2">
        <w:trPr>
          <w:jc w:val="center"/>
        </w:trPr>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1951</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32.53</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17.16</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53.36</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15.17</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46.64</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27.96</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85.95</w:t>
            </w:r>
          </w:p>
        </w:tc>
        <w:tc>
          <w:tcPr>
            <w:tcW w:w="5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4.57</w:t>
            </w:r>
          </w:p>
        </w:tc>
        <w:tc>
          <w:tcPr>
            <w:tcW w:w="4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14.05</w:t>
            </w:r>
          </w:p>
        </w:tc>
      </w:tr>
      <w:tr w:rsidR="00E77114" w:rsidRPr="009F232F" w:rsidTr="00970CB2">
        <w:trPr>
          <w:jc w:val="center"/>
        </w:trPr>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1961</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35.60</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18.96</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53.25</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16.64</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46.75</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29.67</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83.34</w:t>
            </w:r>
          </w:p>
        </w:tc>
        <w:tc>
          <w:tcPr>
            <w:tcW w:w="5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5.93</w:t>
            </w:r>
          </w:p>
        </w:tc>
        <w:tc>
          <w:tcPr>
            <w:tcW w:w="4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16.66</w:t>
            </w:r>
          </w:p>
        </w:tc>
      </w:tr>
      <w:tr w:rsidR="00E77114" w:rsidRPr="009F232F" w:rsidTr="00970CB2">
        <w:trPr>
          <w:jc w:val="center"/>
        </w:trPr>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1971</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46.16</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24.58</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53.25</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21.58</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46.76</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37.58</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81.41</w:t>
            </w:r>
          </w:p>
        </w:tc>
        <w:tc>
          <w:tcPr>
            <w:tcW w:w="5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8.58</w:t>
            </w:r>
          </w:p>
        </w:tc>
        <w:tc>
          <w:tcPr>
            <w:tcW w:w="4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18.59</w:t>
            </w:r>
          </w:p>
        </w:tc>
      </w:tr>
      <w:tr w:rsidR="00E77114" w:rsidRPr="009F232F" w:rsidTr="00970CB2">
        <w:trPr>
          <w:jc w:val="center"/>
        </w:trPr>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1981</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59.87</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31.64</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52.84</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28.22</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47.16</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47.26</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78.95</w:t>
            </w:r>
          </w:p>
        </w:tc>
        <w:tc>
          <w:tcPr>
            <w:tcW w:w="5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12.60</w:t>
            </w:r>
          </w:p>
        </w:tc>
        <w:tc>
          <w:tcPr>
            <w:tcW w:w="4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21.05</w:t>
            </w:r>
          </w:p>
        </w:tc>
      </w:tr>
      <w:tr w:rsidR="00E77114" w:rsidRPr="009F232F" w:rsidTr="00970CB2">
        <w:trPr>
          <w:jc w:val="center"/>
        </w:trPr>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vertAlign w:val="superscript"/>
              </w:rPr>
            </w:pPr>
            <w:r w:rsidRPr="009F232F">
              <w:rPr>
                <w:rFonts w:ascii="Times New Roman" w:hAnsi="Times New Roman" w:cs="Times New Roman"/>
                <w:sz w:val="20"/>
                <w:szCs w:val="20"/>
              </w:rPr>
              <w:t>1991</w:t>
            </w:r>
            <w:r w:rsidRPr="009F232F">
              <w:rPr>
                <w:rFonts w:ascii="Times New Roman" w:hAnsi="Times New Roman" w:cs="Times New Roman"/>
                <w:sz w:val="20"/>
                <w:szCs w:val="20"/>
                <w:vertAlign w:val="superscript"/>
              </w:rPr>
              <w:t>⁕</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77.18</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40.14</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52.00</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37.04</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48.00</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58.79</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76.17</w:t>
            </w:r>
          </w:p>
        </w:tc>
        <w:tc>
          <w:tcPr>
            <w:tcW w:w="5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18.39</w:t>
            </w:r>
          </w:p>
        </w:tc>
        <w:tc>
          <w:tcPr>
            <w:tcW w:w="4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23.83</w:t>
            </w:r>
          </w:p>
        </w:tc>
      </w:tr>
      <w:tr w:rsidR="00E77114" w:rsidRPr="009F232F" w:rsidTr="00970CB2">
        <w:trPr>
          <w:jc w:val="center"/>
        </w:trPr>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2001</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100.69</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53.00</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52.63</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47.36</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47.36</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75.64</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75.12</w:t>
            </w:r>
          </w:p>
        </w:tc>
        <w:tc>
          <w:tcPr>
            <w:tcW w:w="5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25.05</w:t>
            </w:r>
          </w:p>
        </w:tc>
        <w:tc>
          <w:tcPr>
            <w:tcW w:w="4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24.88</w:t>
            </w:r>
          </w:p>
        </w:tc>
      </w:tr>
      <w:tr w:rsidR="00E77114" w:rsidRPr="009F232F" w:rsidTr="00970CB2">
        <w:trPr>
          <w:jc w:val="center"/>
        </w:trPr>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2011</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125.48</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66.65</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53.11</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58.83</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46.88</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91.34</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72.79</w:t>
            </w:r>
          </w:p>
        </w:tc>
        <w:tc>
          <w:tcPr>
            <w:tcW w:w="5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34.14</w:t>
            </w:r>
          </w:p>
        </w:tc>
        <w:tc>
          <w:tcPr>
            <w:tcW w:w="4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27.20</w:t>
            </w:r>
          </w:p>
        </w:tc>
      </w:tr>
    </w:tbl>
    <w:p w:rsidR="00970CB2"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Source;</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1</w:t>
      </w:r>
      <w:r w:rsidR="008A082F" w:rsidRPr="009F232F">
        <w:rPr>
          <w:rFonts w:ascii="Times New Roman" w:hAnsi="Times New Roman" w:cs="Times New Roman"/>
          <w:sz w:val="20"/>
          <w:szCs w:val="20"/>
        </w:rPr>
        <w:t>. C</w:t>
      </w:r>
      <w:r w:rsidRPr="009F232F">
        <w:rPr>
          <w:rFonts w:ascii="Times New Roman" w:hAnsi="Times New Roman" w:cs="Times New Roman"/>
          <w:sz w:val="20"/>
          <w:szCs w:val="20"/>
        </w:rPr>
        <w:t>ensus o f India 1981, 2011,</w:t>
      </w:r>
      <w:r w:rsidR="003368B5" w:rsidRPr="009F232F">
        <w:rPr>
          <w:rFonts w:ascii="Times New Roman" w:hAnsi="Times New Roman" w:cs="Times New Roman"/>
          <w:sz w:val="20"/>
          <w:szCs w:val="20"/>
        </w:rPr>
        <w:t xml:space="preserve"> </w:t>
      </w:r>
      <w:r w:rsidR="00970CB2" w:rsidRPr="009F232F">
        <w:rPr>
          <w:rFonts w:ascii="Times New Roman" w:hAnsi="Times New Roman" w:cs="Times New Roman"/>
          <w:sz w:val="20"/>
          <w:szCs w:val="20"/>
        </w:rPr>
        <w:t>2. Digest o f Statistics 2000-0/ 2011-12,</w:t>
      </w:r>
    </w:p>
    <w:p w:rsidR="00970CB2" w:rsidRPr="009F232F" w:rsidRDefault="00970CB2" w:rsidP="00970CB2">
      <w:pPr>
        <w:snapToGrid w:val="0"/>
        <w:spacing w:after="0" w:line="240" w:lineRule="auto"/>
        <w:jc w:val="both"/>
        <w:rPr>
          <w:rFonts w:ascii="Times New Roman" w:hAnsi="Times New Roman" w:cs="Times New Roman"/>
          <w:sz w:val="20"/>
          <w:szCs w:val="20"/>
          <w:lang w:eastAsia="zh-CN"/>
        </w:rPr>
      </w:pPr>
      <w:r w:rsidRPr="009F232F">
        <w:rPr>
          <w:rFonts w:ascii="Times New Roman" w:hAnsi="Times New Roman" w:cs="Times New Roman"/>
          <w:sz w:val="20"/>
          <w:szCs w:val="20"/>
        </w:rPr>
        <w:t>Note: (</w:t>
      </w:r>
      <w:proofErr w:type="spellStart"/>
      <w:r w:rsidRPr="009F232F">
        <w:rPr>
          <w:rFonts w:ascii="Times New Roman" w:hAnsi="Times New Roman" w:cs="Times New Roman"/>
          <w:sz w:val="20"/>
          <w:szCs w:val="20"/>
        </w:rPr>
        <w:t>i</w:t>
      </w:r>
      <w:proofErr w:type="spellEnd"/>
      <w:r w:rsidRPr="009F232F">
        <w:rPr>
          <w:rFonts w:ascii="Times New Roman" w:hAnsi="Times New Roman" w:cs="Times New Roman"/>
          <w:sz w:val="20"/>
          <w:szCs w:val="20"/>
        </w:rPr>
        <w:t>) 1951 figures o f population are the arithmetical mean o f 1941 &amp; 1961 populations, as in 1951, Census was not held in J &amp; K State. (ii) • The 1991 Census was not held in Jammu and Kashmir. The population figures are as projected by the Standing Committee o f Experts on Population Projections (October 1989)</w:t>
      </w:r>
    </w:p>
    <w:p w:rsidR="00970CB2" w:rsidRPr="009F232F" w:rsidRDefault="00970CB2" w:rsidP="00970CB2">
      <w:pPr>
        <w:snapToGrid w:val="0"/>
        <w:spacing w:after="0" w:line="240" w:lineRule="auto"/>
        <w:ind w:firstLine="425"/>
        <w:jc w:val="both"/>
        <w:rPr>
          <w:rFonts w:ascii="Times New Roman" w:hAnsi="Times New Roman" w:cs="Times New Roman"/>
          <w:sz w:val="20"/>
          <w:szCs w:val="20"/>
          <w:lang w:eastAsia="zh-CN"/>
        </w:rPr>
      </w:pPr>
    </w:p>
    <w:p w:rsidR="00970CB2" w:rsidRPr="009F232F" w:rsidRDefault="00970CB2" w:rsidP="00970CB2">
      <w:pPr>
        <w:snapToGrid w:val="0"/>
        <w:spacing w:after="0" w:line="240" w:lineRule="auto"/>
        <w:ind w:firstLine="425"/>
        <w:jc w:val="both"/>
        <w:rPr>
          <w:rFonts w:ascii="Times New Roman" w:hAnsi="Times New Roman" w:cs="Times New Roman"/>
          <w:sz w:val="20"/>
          <w:szCs w:val="20"/>
          <w:lang w:eastAsia="zh-CN"/>
        </w:rPr>
        <w:sectPr w:rsidR="00970CB2" w:rsidRPr="009F232F" w:rsidSect="003368B5">
          <w:type w:val="continuous"/>
          <w:pgSz w:w="12240" w:h="15840" w:code="1"/>
          <w:pgMar w:top="1440" w:right="1440" w:bottom="1440" w:left="1440" w:header="720" w:footer="720" w:gutter="0"/>
          <w:cols w:space="720"/>
          <w:docGrid w:linePitch="360"/>
        </w:sectPr>
      </w:pPr>
    </w:p>
    <w:p w:rsidR="00E77114" w:rsidRPr="009F232F" w:rsidRDefault="00E77114" w:rsidP="00970CB2">
      <w:pPr>
        <w:snapToGrid w:val="0"/>
        <w:spacing w:after="0" w:line="240" w:lineRule="auto"/>
        <w:ind w:firstLine="425"/>
        <w:jc w:val="both"/>
        <w:rPr>
          <w:rFonts w:ascii="Times New Roman" w:hAnsi="Times New Roman" w:cs="Times New Roman"/>
          <w:sz w:val="20"/>
          <w:szCs w:val="20"/>
        </w:rPr>
      </w:pPr>
      <w:r w:rsidRPr="009F232F">
        <w:rPr>
          <w:rFonts w:ascii="Times New Roman" w:hAnsi="Times New Roman" w:cs="Times New Roman"/>
          <w:sz w:val="20"/>
          <w:szCs w:val="20"/>
        </w:rPr>
        <w:lastRenderedPageBreak/>
        <w:t>Prior to 1921, the population of the State grew at a slow rate because the State experienced number of famines and epidemics (</w:t>
      </w:r>
      <w:r w:rsidRPr="009F232F">
        <w:rPr>
          <w:rFonts w:ascii="Times New Roman" w:hAnsi="Times New Roman" w:cs="Times New Roman"/>
          <w:i/>
          <w:sz w:val="20"/>
          <w:szCs w:val="20"/>
        </w:rPr>
        <w:t>(Census of India, 1921)</w:t>
      </w:r>
      <w:r w:rsidRPr="009F232F">
        <w:rPr>
          <w:rFonts w:ascii="Times New Roman" w:hAnsi="Times New Roman" w:cs="Times New Roman"/>
          <w:i/>
          <w:sz w:val="20"/>
          <w:szCs w:val="20"/>
          <w:vertAlign w:val="superscript"/>
        </w:rPr>
        <w:t>2</w:t>
      </w:r>
      <w:r w:rsidRPr="009F232F">
        <w:rPr>
          <w:rFonts w:ascii="Times New Roman" w:hAnsi="Times New Roman" w:cs="Times New Roman"/>
          <w:sz w:val="20"/>
          <w:szCs w:val="20"/>
        </w:rPr>
        <w:t xml:space="preserve">. After 1921, however, the population increased steadily. In 1941, the population of the Stale was 29.46 </w:t>
      </w:r>
      <w:proofErr w:type="spellStart"/>
      <w:r w:rsidRPr="009F232F">
        <w:rPr>
          <w:rFonts w:ascii="Times New Roman" w:hAnsi="Times New Roman" w:cs="Times New Roman"/>
          <w:sz w:val="20"/>
          <w:szCs w:val="20"/>
        </w:rPr>
        <w:t>lakhs</w:t>
      </w:r>
      <w:proofErr w:type="spellEnd"/>
      <w:r w:rsidRPr="009F232F">
        <w:rPr>
          <w:rFonts w:ascii="Times New Roman" w:hAnsi="Times New Roman" w:cs="Times New Roman"/>
          <w:sz w:val="20"/>
          <w:szCs w:val="20"/>
        </w:rPr>
        <w:t xml:space="preserve">, out of which 15.77 </w:t>
      </w:r>
      <w:proofErr w:type="spellStart"/>
      <w:r w:rsidRPr="009F232F">
        <w:rPr>
          <w:rFonts w:ascii="Times New Roman" w:hAnsi="Times New Roman" w:cs="Times New Roman"/>
          <w:sz w:val="20"/>
          <w:szCs w:val="20"/>
        </w:rPr>
        <w:t>lakhs</w:t>
      </w:r>
      <w:proofErr w:type="spellEnd"/>
      <w:r w:rsidRPr="009F232F">
        <w:rPr>
          <w:rFonts w:ascii="Times New Roman" w:hAnsi="Times New Roman" w:cs="Times New Roman"/>
          <w:sz w:val="20"/>
          <w:szCs w:val="20"/>
        </w:rPr>
        <w:t xml:space="preserve"> (53.51 per cent) were males and 13.69 (46.49 per cent) females. In 1951, soon after the partition, the population of the State reached to 32.53 </w:t>
      </w:r>
      <w:proofErr w:type="spellStart"/>
      <w:r w:rsidRPr="009F232F">
        <w:rPr>
          <w:rFonts w:ascii="Times New Roman" w:hAnsi="Times New Roman" w:cs="Times New Roman"/>
          <w:sz w:val="20"/>
          <w:szCs w:val="20"/>
        </w:rPr>
        <w:t>lakhs</w:t>
      </w:r>
      <w:proofErr w:type="spellEnd"/>
      <w:r w:rsidRPr="009F232F">
        <w:rPr>
          <w:rFonts w:ascii="Times New Roman" w:hAnsi="Times New Roman" w:cs="Times New Roman"/>
          <w:sz w:val="20"/>
          <w:szCs w:val="20"/>
        </w:rPr>
        <w:t xml:space="preserve">. During 1961-71, the population of the State proliferated from 35.60 </w:t>
      </w:r>
      <w:proofErr w:type="spellStart"/>
      <w:r w:rsidRPr="009F232F">
        <w:rPr>
          <w:rFonts w:ascii="Times New Roman" w:hAnsi="Times New Roman" w:cs="Times New Roman"/>
          <w:sz w:val="20"/>
          <w:szCs w:val="20"/>
        </w:rPr>
        <w:t>lakhs</w:t>
      </w:r>
      <w:proofErr w:type="spellEnd"/>
      <w:r w:rsidRPr="009F232F">
        <w:rPr>
          <w:rFonts w:ascii="Times New Roman" w:hAnsi="Times New Roman" w:cs="Times New Roman"/>
          <w:sz w:val="20"/>
          <w:szCs w:val="20"/>
        </w:rPr>
        <w:t xml:space="preserve"> to 46.16 </w:t>
      </w:r>
      <w:proofErr w:type="spellStart"/>
      <w:r w:rsidRPr="009F232F">
        <w:rPr>
          <w:rFonts w:ascii="Times New Roman" w:hAnsi="Times New Roman" w:cs="Times New Roman"/>
          <w:sz w:val="20"/>
          <w:szCs w:val="20"/>
        </w:rPr>
        <w:t>lakhs</w:t>
      </w:r>
      <w:proofErr w:type="spellEnd"/>
      <w:r w:rsidRPr="009F232F">
        <w:rPr>
          <w:rFonts w:ascii="Times New Roman" w:hAnsi="Times New Roman" w:cs="Times New Roman"/>
          <w:sz w:val="20"/>
          <w:szCs w:val="20"/>
        </w:rPr>
        <w:t xml:space="preserve">, thus showing an increase of 10.56 </w:t>
      </w:r>
      <w:proofErr w:type="spellStart"/>
      <w:r w:rsidRPr="009F232F">
        <w:rPr>
          <w:rFonts w:ascii="Times New Roman" w:hAnsi="Times New Roman" w:cs="Times New Roman"/>
          <w:sz w:val="20"/>
          <w:szCs w:val="20"/>
        </w:rPr>
        <w:t>lakhs</w:t>
      </w:r>
      <w:proofErr w:type="spellEnd"/>
      <w:r w:rsidRPr="009F232F">
        <w:rPr>
          <w:rFonts w:ascii="Times New Roman" w:hAnsi="Times New Roman" w:cs="Times New Roman"/>
          <w:sz w:val="20"/>
          <w:szCs w:val="20"/>
        </w:rPr>
        <w:t xml:space="preserve">. As per 1981 Census, the total population of the State was 59.87 </w:t>
      </w:r>
      <w:proofErr w:type="spellStart"/>
      <w:r w:rsidRPr="009F232F">
        <w:rPr>
          <w:rFonts w:ascii="Times New Roman" w:hAnsi="Times New Roman" w:cs="Times New Roman"/>
          <w:sz w:val="20"/>
          <w:szCs w:val="20"/>
        </w:rPr>
        <w:t>lakhs</w:t>
      </w:r>
      <w:proofErr w:type="spellEnd"/>
      <w:r w:rsidRPr="009F232F">
        <w:rPr>
          <w:rFonts w:ascii="Times New Roman" w:hAnsi="Times New Roman" w:cs="Times New Roman"/>
          <w:sz w:val="20"/>
          <w:szCs w:val="20"/>
        </w:rPr>
        <w:t xml:space="preserve"> with 52.84 per cent males and 47.16 per cent females </w:t>
      </w:r>
      <w:r w:rsidRPr="009F232F">
        <w:rPr>
          <w:rFonts w:ascii="Times New Roman" w:hAnsi="Times New Roman" w:cs="Times New Roman"/>
          <w:i/>
          <w:sz w:val="20"/>
          <w:szCs w:val="20"/>
        </w:rPr>
        <w:t>(Census of India, 1941)</w:t>
      </w:r>
      <w:r w:rsidRPr="009F232F">
        <w:rPr>
          <w:rFonts w:ascii="Times New Roman" w:hAnsi="Times New Roman" w:cs="Times New Roman"/>
          <w:sz w:val="20"/>
          <w:szCs w:val="20"/>
        </w:rPr>
        <w:t xml:space="preserve">. </w:t>
      </w:r>
    </w:p>
    <w:p w:rsidR="00E77114" w:rsidRPr="009F232F" w:rsidRDefault="00E77114" w:rsidP="00970CB2">
      <w:pPr>
        <w:snapToGrid w:val="0"/>
        <w:spacing w:after="0" w:line="240" w:lineRule="auto"/>
        <w:ind w:firstLine="425"/>
        <w:jc w:val="both"/>
        <w:rPr>
          <w:rFonts w:ascii="Times New Roman" w:hAnsi="Times New Roman" w:cs="Times New Roman"/>
          <w:sz w:val="20"/>
          <w:szCs w:val="20"/>
        </w:rPr>
      </w:pPr>
      <w:r w:rsidRPr="009F232F">
        <w:rPr>
          <w:rFonts w:ascii="Times New Roman" w:hAnsi="Times New Roman" w:cs="Times New Roman"/>
          <w:sz w:val="20"/>
          <w:szCs w:val="20"/>
        </w:rPr>
        <w:t xml:space="preserve">The figures of </w:t>
      </w:r>
      <w:r w:rsidRPr="009F232F">
        <w:rPr>
          <w:rFonts w:ascii="Times New Roman" w:hAnsi="Times New Roman" w:cs="Times New Roman"/>
          <w:i/>
          <w:sz w:val="20"/>
          <w:szCs w:val="20"/>
        </w:rPr>
        <w:t>2001 Census</w:t>
      </w:r>
      <w:r w:rsidRPr="009F232F">
        <w:rPr>
          <w:rFonts w:ascii="Times New Roman" w:hAnsi="Times New Roman" w:cs="Times New Roman"/>
          <w:sz w:val="20"/>
          <w:szCs w:val="20"/>
        </w:rPr>
        <w:t xml:space="preserve"> showed that the population of the Stale crossed one </w:t>
      </w:r>
      <w:proofErr w:type="spellStart"/>
      <w:r w:rsidRPr="009F232F">
        <w:rPr>
          <w:rFonts w:ascii="Times New Roman" w:hAnsi="Times New Roman" w:cs="Times New Roman"/>
          <w:sz w:val="20"/>
          <w:szCs w:val="20"/>
        </w:rPr>
        <w:t>crore</w:t>
      </w:r>
      <w:proofErr w:type="spellEnd"/>
      <w:r w:rsidRPr="009F232F">
        <w:rPr>
          <w:rFonts w:ascii="Times New Roman" w:hAnsi="Times New Roman" w:cs="Times New Roman"/>
          <w:sz w:val="20"/>
          <w:szCs w:val="20"/>
        </w:rPr>
        <w:t xml:space="preserve"> mark showing a total population of 100.69 </w:t>
      </w:r>
      <w:proofErr w:type="spellStart"/>
      <w:r w:rsidRPr="009F232F">
        <w:rPr>
          <w:rFonts w:ascii="Times New Roman" w:hAnsi="Times New Roman" w:cs="Times New Roman"/>
          <w:sz w:val="20"/>
          <w:szCs w:val="20"/>
        </w:rPr>
        <w:t>lakhs</w:t>
      </w:r>
      <w:proofErr w:type="spellEnd"/>
      <w:r w:rsidRPr="009F232F">
        <w:rPr>
          <w:rFonts w:ascii="Times New Roman" w:hAnsi="Times New Roman" w:cs="Times New Roman"/>
          <w:sz w:val="20"/>
          <w:szCs w:val="20"/>
        </w:rPr>
        <w:t xml:space="preserve"> with 53.00 </w:t>
      </w:r>
      <w:proofErr w:type="spellStart"/>
      <w:r w:rsidRPr="009F232F">
        <w:rPr>
          <w:rFonts w:ascii="Times New Roman" w:hAnsi="Times New Roman" w:cs="Times New Roman"/>
          <w:sz w:val="20"/>
          <w:szCs w:val="20"/>
        </w:rPr>
        <w:t>lakhs</w:t>
      </w:r>
      <w:proofErr w:type="spellEnd"/>
      <w:r w:rsidRPr="009F232F">
        <w:rPr>
          <w:rFonts w:ascii="Times New Roman" w:hAnsi="Times New Roman" w:cs="Times New Roman"/>
          <w:sz w:val="20"/>
          <w:szCs w:val="20"/>
        </w:rPr>
        <w:t xml:space="preserve"> males (52.63%) and 47.36 </w:t>
      </w:r>
      <w:proofErr w:type="spellStart"/>
      <w:r w:rsidRPr="009F232F">
        <w:rPr>
          <w:rFonts w:ascii="Times New Roman" w:hAnsi="Times New Roman" w:cs="Times New Roman"/>
          <w:sz w:val="20"/>
          <w:szCs w:val="20"/>
        </w:rPr>
        <w:t>lakhs</w:t>
      </w:r>
      <w:proofErr w:type="spellEnd"/>
      <w:r w:rsidRPr="009F232F">
        <w:rPr>
          <w:rFonts w:ascii="Times New Roman" w:hAnsi="Times New Roman" w:cs="Times New Roman"/>
          <w:sz w:val="20"/>
          <w:szCs w:val="20"/>
        </w:rPr>
        <w:t xml:space="preserve"> females (47.36 %). Again census 2011 showed that the population of the Stale increased 125.48 </w:t>
      </w:r>
      <w:proofErr w:type="spellStart"/>
      <w:r w:rsidRPr="009F232F">
        <w:rPr>
          <w:rFonts w:ascii="Times New Roman" w:hAnsi="Times New Roman" w:cs="Times New Roman"/>
          <w:sz w:val="20"/>
          <w:szCs w:val="20"/>
        </w:rPr>
        <w:t>lakhs</w:t>
      </w:r>
      <w:proofErr w:type="spellEnd"/>
      <w:r w:rsidRPr="009F232F">
        <w:rPr>
          <w:rFonts w:ascii="Times New Roman" w:hAnsi="Times New Roman" w:cs="Times New Roman"/>
          <w:sz w:val="20"/>
          <w:szCs w:val="20"/>
        </w:rPr>
        <w:t xml:space="preserve"> with 66.65 </w:t>
      </w:r>
      <w:proofErr w:type="spellStart"/>
      <w:r w:rsidRPr="009F232F">
        <w:rPr>
          <w:rFonts w:ascii="Times New Roman" w:hAnsi="Times New Roman" w:cs="Times New Roman"/>
          <w:sz w:val="20"/>
          <w:szCs w:val="20"/>
        </w:rPr>
        <w:t>lakhs</w:t>
      </w:r>
      <w:proofErr w:type="spellEnd"/>
      <w:r w:rsidRPr="009F232F">
        <w:rPr>
          <w:rFonts w:ascii="Times New Roman" w:hAnsi="Times New Roman" w:cs="Times New Roman"/>
          <w:sz w:val="20"/>
          <w:szCs w:val="20"/>
        </w:rPr>
        <w:t xml:space="preserve"> males (53.11%) and 58.83 </w:t>
      </w:r>
      <w:proofErr w:type="spellStart"/>
      <w:r w:rsidRPr="009F232F">
        <w:rPr>
          <w:rFonts w:ascii="Times New Roman" w:hAnsi="Times New Roman" w:cs="Times New Roman"/>
          <w:sz w:val="20"/>
          <w:szCs w:val="20"/>
        </w:rPr>
        <w:t>lakhs</w:t>
      </w:r>
      <w:proofErr w:type="spellEnd"/>
      <w:r w:rsidRPr="009F232F">
        <w:rPr>
          <w:rFonts w:ascii="Times New Roman" w:hAnsi="Times New Roman" w:cs="Times New Roman"/>
          <w:sz w:val="20"/>
          <w:szCs w:val="20"/>
        </w:rPr>
        <w:t xml:space="preserve"> females (46.88%). Thus it becomes articulate fixing the data that population in the State has increased by 96.02 </w:t>
      </w:r>
      <w:proofErr w:type="spellStart"/>
      <w:r w:rsidRPr="009F232F">
        <w:rPr>
          <w:rFonts w:ascii="Times New Roman" w:hAnsi="Times New Roman" w:cs="Times New Roman"/>
          <w:sz w:val="20"/>
          <w:szCs w:val="20"/>
        </w:rPr>
        <w:t>lakhs</w:t>
      </w:r>
      <w:proofErr w:type="spellEnd"/>
      <w:r w:rsidRPr="009F232F">
        <w:rPr>
          <w:rFonts w:ascii="Times New Roman" w:hAnsi="Times New Roman" w:cs="Times New Roman"/>
          <w:sz w:val="20"/>
          <w:szCs w:val="20"/>
        </w:rPr>
        <w:t xml:space="preserve"> from 1941-2011.</w:t>
      </w:r>
      <w:r w:rsidR="0033477F" w:rsidRPr="009F232F">
        <w:rPr>
          <w:rFonts w:ascii="Times New Roman" w:hAnsi="Times New Roman" w:cs="Times New Roman"/>
          <w:sz w:val="20"/>
          <w:szCs w:val="20"/>
        </w:rPr>
        <w:t xml:space="preserve"> A</w:t>
      </w:r>
      <w:r w:rsidRPr="009F232F">
        <w:rPr>
          <w:rFonts w:ascii="Times New Roman" w:hAnsi="Times New Roman" w:cs="Times New Roman"/>
          <w:sz w:val="20"/>
          <w:szCs w:val="20"/>
        </w:rPr>
        <w:t xml:space="preserve">griculture is the main stay of economy, thus majority of population live in the rural areas. The rural population in the State is three times more than the urban population as shown in Table 1.1. According to the Census report of 1941, 86.88 per cent o f the total population o f the State was residing in the villages and the remaining 13.12 per cent in urban areas. During 1961-71, the percentage of urban population increased from 16.66 per cent to 18.59 per cent and the trend continued as shown in the table 3.1. According to 1991 estimates, the rural population was 76.17 per cent while as that of urban population was 23.83 percent. The Census of 2011 showed 72.79 percent of rural population while as 27.20 percent urban population </w:t>
      </w:r>
      <w:r w:rsidRPr="009F232F">
        <w:rPr>
          <w:rFonts w:ascii="Times New Roman" w:hAnsi="Times New Roman" w:cs="Times New Roman"/>
          <w:i/>
          <w:sz w:val="20"/>
          <w:szCs w:val="20"/>
        </w:rPr>
        <w:t>(Census of India, 2011)</w:t>
      </w:r>
      <w:r w:rsidRPr="009F232F">
        <w:rPr>
          <w:rFonts w:ascii="Times New Roman" w:hAnsi="Times New Roman" w:cs="Times New Roman"/>
          <w:sz w:val="20"/>
          <w:szCs w:val="20"/>
        </w:rPr>
        <w:t xml:space="preserve">. </w:t>
      </w:r>
    </w:p>
    <w:p w:rsidR="00E77114" w:rsidRPr="009F232F" w:rsidRDefault="00E77114" w:rsidP="00970CB2">
      <w:pPr>
        <w:snapToGrid w:val="0"/>
        <w:spacing w:after="0" w:line="240" w:lineRule="auto"/>
        <w:ind w:firstLine="425"/>
        <w:jc w:val="both"/>
        <w:rPr>
          <w:rFonts w:ascii="Times New Roman" w:hAnsi="Times New Roman" w:cs="Times New Roman"/>
          <w:sz w:val="20"/>
          <w:szCs w:val="20"/>
        </w:rPr>
      </w:pPr>
      <w:r w:rsidRPr="009F232F">
        <w:rPr>
          <w:rFonts w:ascii="Times New Roman" w:hAnsi="Times New Roman" w:cs="Times New Roman"/>
          <w:sz w:val="20"/>
          <w:szCs w:val="20"/>
        </w:rPr>
        <w:t xml:space="preserve">The Kashmir province accounts higher proportion of rural population than in Jammu </w:t>
      </w:r>
      <w:r w:rsidRPr="009F232F">
        <w:rPr>
          <w:rFonts w:ascii="Times New Roman" w:hAnsi="Times New Roman" w:cs="Times New Roman"/>
          <w:sz w:val="20"/>
          <w:szCs w:val="20"/>
        </w:rPr>
        <w:lastRenderedPageBreak/>
        <w:t>province. However, percentage of total population living in villages has declined decade after decade. In fact, people from rural areas have migrated to urban areas because of security reasons, education, medical facilities and employment opportunities.</w:t>
      </w:r>
    </w:p>
    <w:p w:rsidR="00E77114" w:rsidRPr="009F232F" w:rsidRDefault="0033477F" w:rsidP="00970CB2">
      <w:pPr>
        <w:snapToGrid w:val="0"/>
        <w:spacing w:after="0" w:line="240" w:lineRule="auto"/>
        <w:ind w:firstLine="425"/>
        <w:jc w:val="both"/>
        <w:rPr>
          <w:rFonts w:ascii="Times New Roman" w:hAnsi="Times New Roman" w:cs="Times New Roman"/>
          <w:b/>
          <w:sz w:val="20"/>
          <w:szCs w:val="20"/>
        </w:rPr>
      </w:pPr>
      <w:r w:rsidRPr="009F232F">
        <w:rPr>
          <w:rFonts w:ascii="Times New Roman" w:hAnsi="Times New Roman" w:cs="Times New Roman"/>
          <w:b/>
          <w:sz w:val="20"/>
          <w:szCs w:val="20"/>
        </w:rPr>
        <w:t>Population Growth in Jammu</w:t>
      </w:r>
      <w:r w:rsidR="003368B5" w:rsidRPr="009F232F">
        <w:rPr>
          <w:rFonts w:ascii="Times New Roman" w:hAnsi="Times New Roman" w:cs="Times New Roman"/>
          <w:b/>
          <w:sz w:val="20"/>
          <w:szCs w:val="20"/>
        </w:rPr>
        <w:t xml:space="preserve"> &amp; </w:t>
      </w:r>
      <w:r w:rsidRPr="009F232F">
        <w:rPr>
          <w:rFonts w:ascii="Times New Roman" w:hAnsi="Times New Roman" w:cs="Times New Roman"/>
          <w:b/>
          <w:sz w:val="20"/>
          <w:szCs w:val="20"/>
        </w:rPr>
        <w:t xml:space="preserve">Kashmir State, </w:t>
      </w:r>
      <w:r w:rsidRPr="009F232F">
        <w:rPr>
          <w:rFonts w:ascii="Times New Roman" w:hAnsi="Times New Roman" w:cs="Times New Roman"/>
          <w:sz w:val="20"/>
          <w:szCs w:val="20"/>
        </w:rPr>
        <w:t>1901-2011</w:t>
      </w:r>
    </w:p>
    <w:p w:rsidR="00E77114" w:rsidRPr="009F232F" w:rsidRDefault="00E77114" w:rsidP="00970CB2">
      <w:pPr>
        <w:snapToGrid w:val="0"/>
        <w:spacing w:after="0" w:line="240" w:lineRule="auto"/>
        <w:ind w:firstLine="425"/>
        <w:jc w:val="both"/>
        <w:rPr>
          <w:rFonts w:ascii="Times New Roman" w:hAnsi="Times New Roman" w:cs="Times New Roman"/>
          <w:b/>
          <w:sz w:val="20"/>
          <w:szCs w:val="20"/>
        </w:rPr>
      </w:pPr>
      <w:r w:rsidRPr="009F232F">
        <w:rPr>
          <w:rFonts w:ascii="Times New Roman" w:hAnsi="Times New Roman" w:cs="Times New Roman"/>
          <w:sz w:val="20"/>
          <w:szCs w:val="20"/>
        </w:rPr>
        <w:t xml:space="preserve">Yet an analysis of the development process over the past decades shows that one of the major causes for slow economic and social development has been unplanned population growth. Its optimum size, growth, composition and quality of population play an important role in the development process. There is, however, no clear-cut yardstick to calculate the optimum size and rate of growth of population. A large population undergoing hyper growth in a poor economy with limited resources and rudimentary technology can be a liability. Contrary to this, when a population is productively employed, it can be an asset and a resource. Thus stabilization of population is the most important factor </w:t>
      </w:r>
      <w:r w:rsidRPr="009F232F">
        <w:rPr>
          <w:rFonts w:ascii="Times New Roman" w:hAnsi="Times New Roman" w:cs="Times New Roman"/>
          <w:i/>
          <w:sz w:val="20"/>
          <w:szCs w:val="20"/>
        </w:rPr>
        <w:t>(Annual Report, Health</w:t>
      </w:r>
      <w:r w:rsidR="003368B5" w:rsidRPr="009F232F">
        <w:rPr>
          <w:rFonts w:ascii="Times New Roman" w:hAnsi="Times New Roman" w:cs="Times New Roman"/>
          <w:i/>
          <w:sz w:val="20"/>
          <w:szCs w:val="20"/>
        </w:rPr>
        <w:t xml:space="preserve"> &amp; </w:t>
      </w:r>
      <w:r w:rsidRPr="009F232F">
        <w:rPr>
          <w:rFonts w:ascii="Times New Roman" w:hAnsi="Times New Roman" w:cs="Times New Roman"/>
          <w:i/>
          <w:sz w:val="20"/>
          <w:szCs w:val="20"/>
        </w:rPr>
        <w:t>Family Welfare, 1998).</w:t>
      </w:r>
    </w:p>
    <w:p w:rsidR="00E77114" w:rsidRPr="009F232F" w:rsidRDefault="00E77114" w:rsidP="00970CB2">
      <w:pPr>
        <w:snapToGrid w:val="0"/>
        <w:spacing w:after="0" w:line="240" w:lineRule="auto"/>
        <w:ind w:firstLine="425"/>
        <w:jc w:val="both"/>
        <w:rPr>
          <w:rFonts w:ascii="Times New Roman" w:hAnsi="Times New Roman" w:cs="Times New Roman"/>
          <w:sz w:val="20"/>
          <w:szCs w:val="20"/>
        </w:rPr>
      </w:pPr>
      <w:r w:rsidRPr="009F232F">
        <w:rPr>
          <w:rFonts w:ascii="Times New Roman" w:hAnsi="Times New Roman" w:cs="Times New Roman"/>
          <w:sz w:val="20"/>
          <w:szCs w:val="20"/>
        </w:rPr>
        <w:t>The state has witnessed a fluctuating population growth rate since 1901. Population trend is examined since the beginning of this century using the census data. The beginning of the century witnessed breakouts of cholera, pneumonia follow</w:t>
      </w:r>
      <w:r w:rsidR="0052757B" w:rsidRPr="009F232F">
        <w:rPr>
          <w:rFonts w:ascii="Times New Roman" w:hAnsi="Times New Roman" w:cs="Times New Roman"/>
          <w:sz w:val="20"/>
          <w:szCs w:val="20"/>
        </w:rPr>
        <w:t>e</w:t>
      </w:r>
      <w:r w:rsidRPr="009F232F">
        <w:rPr>
          <w:rFonts w:ascii="Times New Roman" w:hAnsi="Times New Roman" w:cs="Times New Roman"/>
          <w:sz w:val="20"/>
          <w:szCs w:val="20"/>
        </w:rPr>
        <w:t>d by floods and earthquakes which took a heavy toll of life in Kashmir Division. In Jammu division also, plague, enteric fever and famine remained active throughout this period. In the first two decades of the 20th century the population growth was below 10 per cent.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 xml:space="preserve">After 1931, it </w:t>
      </w:r>
      <w:r w:rsidR="0052757B" w:rsidRPr="009F232F">
        <w:rPr>
          <w:rFonts w:ascii="Times New Roman" w:hAnsi="Times New Roman" w:cs="Times New Roman"/>
          <w:sz w:val="20"/>
          <w:szCs w:val="20"/>
        </w:rPr>
        <w:t>rose</w:t>
      </w:r>
      <w:r w:rsidRPr="009F232F">
        <w:rPr>
          <w:rFonts w:ascii="Times New Roman" w:hAnsi="Times New Roman" w:cs="Times New Roman"/>
          <w:sz w:val="20"/>
          <w:szCs w:val="20"/>
        </w:rPr>
        <w:t xml:space="preserve"> at a constant rate of 10 per cent per decade up </w:t>
      </w:r>
      <w:r w:rsidR="0052757B" w:rsidRPr="009F232F">
        <w:rPr>
          <w:rFonts w:ascii="Times New Roman" w:hAnsi="Times New Roman" w:cs="Times New Roman"/>
          <w:sz w:val="20"/>
          <w:szCs w:val="20"/>
        </w:rPr>
        <w:t>to 1961, thereafter;</w:t>
      </w:r>
      <w:r w:rsidRPr="009F232F">
        <w:rPr>
          <w:rFonts w:ascii="Times New Roman" w:hAnsi="Times New Roman" w:cs="Times New Roman"/>
          <w:sz w:val="20"/>
          <w:szCs w:val="20"/>
        </w:rPr>
        <w:t xml:space="preserve"> an unprecedented rise of 29 per cent per decade was highest growth rates among the all states in the country.</w:t>
      </w:r>
    </w:p>
    <w:p w:rsidR="00E77114" w:rsidRPr="009F232F" w:rsidRDefault="00E77114" w:rsidP="00970CB2">
      <w:pPr>
        <w:snapToGrid w:val="0"/>
        <w:spacing w:after="0" w:line="240" w:lineRule="auto"/>
        <w:ind w:firstLine="425"/>
        <w:jc w:val="both"/>
        <w:rPr>
          <w:rFonts w:ascii="Times New Roman" w:hAnsi="Times New Roman" w:cs="Times New Roman"/>
          <w:sz w:val="20"/>
          <w:szCs w:val="20"/>
          <w:lang w:eastAsia="zh-CN"/>
        </w:rPr>
      </w:pPr>
      <w:r w:rsidRPr="009F232F">
        <w:rPr>
          <w:rFonts w:ascii="Times New Roman" w:hAnsi="Times New Roman" w:cs="Times New Roman"/>
          <w:sz w:val="20"/>
          <w:szCs w:val="20"/>
        </w:rPr>
        <w:t xml:space="preserve">During the decade 1921-31, there was a severe famine in the Jammu division followed by cholera, small pox and plague in the state. The census year 1931 marks a watershed in the demographic history of </w:t>
      </w:r>
      <w:r w:rsidRPr="009F232F">
        <w:rPr>
          <w:rFonts w:ascii="Times New Roman" w:hAnsi="Times New Roman" w:cs="Times New Roman"/>
          <w:sz w:val="20"/>
          <w:szCs w:val="20"/>
        </w:rPr>
        <w:lastRenderedPageBreak/>
        <w:t xml:space="preserve">the state with a discernible change between the decades since 1931 </w:t>
      </w:r>
      <w:r w:rsidRPr="009F232F">
        <w:rPr>
          <w:rFonts w:ascii="Times New Roman" w:hAnsi="Times New Roman" w:cs="Times New Roman"/>
          <w:i/>
          <w:sz w:val="20"/>
          <w:szCs w:val="20"/>
        </w:rPr>
        <w:t>(Census, 1941)</w:t>
      </w:r>
      <w:r w:rsidRPr="009F232F">
        <w:rPr>
          <w:rFonts w:ascii="Times New Roman" w:hAnsi="Times New Roman" w:cs="Times New Roman"/>
          <w:sz w:val="20"/>
          <w:szCs w:val="20"/>
        </w:rPr>
        <w:t xml:space="preserve">. This can be attributed to the fact that the general population itself has grown rapidly through natural increase; this growth has occurred in all regions and affected almost all population groups in the towns and villages. The </w:t>
      </w:r>
      <w:r w:rsidRPr="009F232F">
        <w:rPr>
          <w:rFonts w:ascii="Times New Roman" w:hAnsi="Times New Roman" w:cs="Times New Roman"/>
          <w:sz w:val="20"/>
          <w:szCs w:val="20"/>
        </w:rPr>
        <w:lastRenderedPageBreak/>
        <w:t>accentuated growth rate is recorded only after 1960s. Data shows sudden spurt in population from 9.44 per cent in 1961 to 29.65 percent in 1971, then 29.69 percent in 1981, 28.92, 30.46 and 23.71 percent in 1991, 2001 and 2011. The popula</w:t>
      </w:r>
      <w:r w:rsidR="005C2B0D" w:rsidRPr="009F232F">
        <w:rPr>
          <w:rFonts w:ascii="Times New Roman" w:hAnsi="Times New Roman" w:cs="Times New Roman"/>
          <w:sz w:val="20"/>
          <w:szCs w:val="20"/>
        </w:rPr>
        <w:t>tion growth of J</w:t>
      </w:r>
      <w:r w:rsidR="003368B5" w:rsidRPr="009F232F">
        <w:rPr>
          <w:rFonts w:ascii="Times New Roman" w:hAnsi="Times New Roman" w:cs="Times New Roman"/>
          <w:sz w:val="20"/>
          <w:szCs w:val="20"/>
        </w:rPr>
        <w:t xml:space="preserve"> &amp; </w:t>
      </w:r>
      <w:r w:rsidR="005C2B0D" w:rsidRPr="009F232F">
        <w:rPr>
          <w:rFonts w:ascii="Times New Roman" w:hAnsi="Times New Roman" w:cs="Times New Roman"/>
          <w:sz w:val="20"/>
          <w:szCs w:val="20"/>
        </w:rPr>
        <w:t>K</w:t>
      </w:r>
      <w:r w:rsidRPr="009F232F">
        <w:rPr>
          <w:rFonts w:ascii="Times New Roman" w:hAnsi="Times New Roman" w:cs="Times New Roman"/>
          <w:sz w:val="20"/>
          <w:szCs w:val="20"/>
        </w:rPr>
        <w:t xml:space="preserve"> from 1901 to 2011 is reflected in table below.</w:t>
      </w:r>
    </w:p>
    <w:p w:rsidR="00970CB2" w:rsidRPr="009F232F" w:rsidRDefault="00970CB2" w:rsidP="00970CB2">
      <w:pPr>
        <w:snapToGrid w:val="0"/>
        <w:spacing w:after="0" w:line="240" w:lineRule="auto"/>
        <w:ind w:firstLine="425"/>
        <w:jc w:val="both"/>
        <w:rPr>
          <w:rFonts w:ascii="Times New Roman" w:hAnsi="Times New Roman" w:cs="Times New Roman"/>
          <w:sz w:val="20"/>
          <w:szCs w:val="20"/>
          <w:lang w:eastAsia="zh-CN"/>
        </w:rPr>
        <w:sectPr w:rsidR="00970CB2" w:rsidRPr="009F232F" w:rsidSect="00970CB2">
          <w:type w:val="continuous"/>
          <w:pgSz w:w="12240" w:h="15840" w:code="1"/>
          <w:pgMar w:top="1440" w:right="1440" w:bottom="1440" w:left="1440" w:header="720" w:footer="720" w:gutter="0"/>
          <w:cols w:num="2" w:space="550"/>
          <w:docGrid w:linePitch="360"/>
        </w:sectPr>
      </w:pPr>
    </w:p>
    <w:p w:rsidR="003368B5" w:rsidRPr="009F232F" w:rsidRDefault="003368B5" w:rsidP="00970CB2">
      <w:pPr>
        <w:snapToGrid w:val="0"/>
        <w:spacing w:after="0" w:line="240" w:lineRule="auto"/>
        <w:ind w:firstLine="425"/>
        <w:jc w:val="both"/>
        <w:rPr>
          <w:rFonts w:ascii="Times New Roman" w:hAnsi="Times New Roman" w:cs="Times New Roman"/>
          <w:sz w:val="20"/>
          <w:szCs w:val="20"/>
          <w:lang w:eastAsia="zh-CN"/>
        </w:rPr>
      </w:pPr>
    </w:p>
    <w:p w:rsidR="00970CB2" w:rsidRPr="009F232F" w:rsidRDefault="00970CB2" w:rsidP="00970CB2">
      <w:pPr>
        <w:snapToGrid w:val="0"/>
        <w:spacing w:after="0" w:line="240" w:lineRule="auto"/>
        <w:jc w:val="center"/>
        <w:rPr>
          <w:rFonts w:ascii="Times New Roman" w:hAnsi="Times New Roman" w:cs="Times New Roman"/>
          <w:sz w:val="20"/>
          <w:szCs w:val="20"/>
          <w:lang w:eastAsia="zh-CN"/>
        </w:rPr>
      </w:pPr>
      <w:r w:rsidRPr="009F232F">
        <w:rPr>
          <w:rFonts w:ascii="Times New Roman" w:hAnsi="Times New Roman" w:cs="Times New Roman"/>
          <w:b/>
          <w:sz w:val="20"/>
          <w:szCs w:val="20"/>
        </w:rPr>
        <w:t xml:space="preserve">Table 1.2: - Population Growth in Jammu and Kashmir, </w:t>
      </w:r>
      <w:r w:rsidRPr="009F232F">
        <w:rPr>
          <w:rFonts w:ascii="Times New Roman" w:hAnsi="Times New Roman" w:cs="Times New Roman"/>
          <w:sz w:val="20"/>
          <w:szCs w:val="20"/>
        </w:rPr>
        <w:t>1901-2011</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740"/>
        <w:gridCol w:w="1184"/>
        <w:gridCol w:w="2621"/>
        <w:gridCol w:w="974"/>
        <w:gridCol w:w="927"/>
        <w:gridCol w:w="3028"/>
      </w:tblGrid>
      <w:tr w:rsidR="00E77114" w:rsidRPr="009F232F" w:rsidTr="003368B5">
        <w:trPr>
          <w:jc w:val="center"/>
        </w:trPr>
        <w:tc>
          <w:tcPr>
            <w:tcW w:w="391" w:type="pct"/>
            <w:vMerge w:val="restar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Year</w:t>
            </w:r>
          </w:p>
        </w:tc>
        <w:tc>
          <w:tcPr>
            <w:tcW w:w="625" w:type="pct"/>
            <w:vMerge w:val="restar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Population</w:t>
            </w:r>
          </w:p>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 xml:space="preserve">(in </w:t>
            </w:r>
            <w:proofErr w:type="spellStart"/>
            <w:r w:rsidRPr="009F232F">
              <w:rPr>
                <w:rFonts w:ascii="Times New Roman" w:hAnsi="Times New Roman" w:cs="Times New Roman"/>
                <w:sz w:val="20"/>
                <w:szCs w:val="20"/>
              </w:rPr>
              <w:t>Lakhs</w:t>
            </w:r>
            <w:proofErr w:type="spellEnd"/>
            <w:r w:rsidRPr="009F232F">
              <w:rPr>
                <w:rFonts w:ascii="Times New Roman" w:hAnsi="Times New Roman" w:cs="Times New Roman"/>
                <w:sz w:val="20"/>
                <w:szCs w:val="20"/>
              </w:rPr>
              <w:t>)</w:t>
            </w:r>
          </w:p>
        </w:tc>
        <w:tc>
          <w:tcPr>
            <w:tcW w:w="1383" w:type="pct"/>
            <w:vMerge w:val="restar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Absolute Change</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w:t>
            </w:r>
            <w:proofErr w:type="spellStart"/>
            <w:r w:rsidRPr="009F232F">
              <w:rPr>
                <w:rFonts w:ascii="Times New Roman" w:hAnsi="Times New Roman" w:cs="Times New Roman"/>
                <w:sz w:val="20"/>
                <w:szCs w:val="20"/>
              </w:rPr>
              <w:t>Lakhs</w:t>
            </w:r>
            <w:proofErr w:type="spellEnd"/>
            <w:r w:rsidRPr="009F232F">
              <w:rPr>
                <w:rFonts w:ascii="Times New Roman" w:hAnsi="Times New Roman" w:cs="Times New Roman"/>
                <w:sz w:val="20"/>
                <w:szCs w:val="20"/>
              </w:rPr>
              <w:t>)</w:t>
            </w:r>
          </w:p>
        </w:tc>
        <w:tc>
          <w:tcPr>
            <w:tcW w:w="1003" w:type="pct"/>
            <w:gridSpan w:val="2"/>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Decadal Variation</w:t>
            </w:r>
          </w:p>
        </w:tc>
        <w:tc>
          <w:tcPr>
            <w:tcW w:w="1598" w:type="pct"/>
            <w:vMerge w:val="restar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Average Annual Growth Rate</w:t>
            </w:r>
          </w:p>
        </w:tc>
      </w:tr>
      <w:tr w:rsidR="00E77114" w:rsidRPr="009F232F" w:rsidTr="003368B5">
        <w:trPr>
          <w:jc w:val="center"/>
        </w:trPr>
        <w:tc>
          <w:tcPr>
            <w:tcW w:w="391" w:type="pct"/>
            <w:vMerge/>
            <w:vAlign w:val="center"/>
          </w:tcPr>
          <w:p w:rsidR="00E77114" w:rsidRPr="009F232F" w:rsidRDefault="00E77114" w:rsidP="00970CB2">
            <w:pPr>
              <w:snapToGrid w:val="0"/>
              <w:jc w:val="both"/>
              <w:rPr>
                <w:rFonts w:ascii="Times New Roman" w:hAnsi="Times New Roman" w:cs="Times New Roman"/>
                <w:sz w:val="20"/>
                <w:szCs w:val="20"/>
              </w:rPr>
            </w:pPr>
          </w:p>
        </w:tc>
        <w:tc>
          <w:tcPr>
            <w:tcW w:w="625" w:type="pct"/>
            <w:vMerge/>
            <w:vAlign w:val="center"/>
          </w:tcPr>
          <w:p w:rsidR="00E77114" w:rsidRPr="009F232F" w:rsidRDefault="00E77114" w:rsidP="00970CB2">
            <w:pPr>
              <w:snapToGrid w:val="0"/>
              <w:jc w:val="both"/>
              <w:rPr>
                <w:rFonts w:ascii="Times New Roman" w:hAnsi="Times New Roman" w:cs="Times New Roman"/>
                <w:sz w:val="20"/>
                <w:szCs w:val="20"/>
              </w:rPr>
            </w:pPr>
          </w:p>
        </w:tc>
        <w:tc>
          <w:tcPr>
            <w:tcW w:w="1383" w:type="pct"/>
            <w:vMerge/>
            <w:vAlign w:val="center"/>
          </w:tcPr>
          <w:p w:rsidR="00E77114" w:rsidRPr="009F232F" w:rsidRDefault="00E77114" w:rsidP="00970CB2">
            <w:pPr>
              <w:snapToGrid w:val="0"/>
              <w:jc w:val="both"/>
              <w:rPr>
                <w:rFonts w:ascii="Times New Roman" w:hAnsi="Times New Roman" w:cs="Times New Roman"/>
                <w:sz w:val="20"/>
                <w:szCs w:val="20"/>
              </w:rPr>
            </w:pPr>
          </w:p>
        </w:tc>
        <w:tc>
          <w:tcPr>
            <w:tcW w:w="514"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J</w:t>
            </w:r>
            <w:r w:rsidR="003368B5" w:rsidRPr="009F232F">
              <w:rPr>
                <w:rFonts w:ascii="Times New Roman" w:hAnsi="Times New Roman" w:cs="Times New Roman"/>
                <w:sz w:val="20"/>
                <w:szCs w:val="20"/>
              </w:rPr>
              <w:t xml:space="preserve"> &amp; </w:t>
            </w:r>
            <w:r w:rsidRPr="009F232F">
              <w:rPr>
                <w:rFonts w:ascii="Times New Roman" w:hAnsi="Times New Roman" w:cs="Times New Roman"/>
                <w:sz w:val="20"/>
                <w:szCs w:val="20"/>
              </w:rPr>
              <w:t>K</w:t>
            </w:r>
          </w:p>
        </w:tc>
        <w:tc>
          <w:tcPr>
            <w:tcW w:w="489"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India</w:t>
            </w:r>
          </w:p>
        </w:tc>
        <w:tc>
          <w:tcPr>
            <w:tcW w:w="1598" w:type="pct"/>
            <w:vMerge/>
            <w:vAlign w:val="center"/>
          </w:tcPr>
          <w:p w:rsidR="00E77114" w:rsidRPr="009F232F" w:rsidRDefault="00E77114" w:rsidP="00970CB2">
            <w:pPr>
              <w:snapToGrid w:val="0"/>
              <w:jc w:val="both"/>
              <w:rPr>
                <w:rFonts w:ascii="Times New Roman" w:hAnsi="Times New Roman" w:cs="Times New Roman"/>
                <w:sz w:val="20"/>
                <w:szCs w:val="20"/>
              </w:rPr>
            </w:pPr>
          </w:p>
        </w:tc>
      </w:tr>
      <w:tr w:rsidR="00E77114" w:rsidRPr="009F232F" w:rsidTr="003368B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39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1901</w:t>
            </w:r>
          </w:p>
        </w:tc>
        <w:tc>
          <w:tcPr>
            <w:tcW w:w="625"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21.39</w:t>
            </w:r>
          </w:p>
        </w:tc>
        <w:tc>
          <w:tcPr>
            <w:tcW w:w="1383"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w:t>
            </w:r>
          </w:p>
        </w:tc>
        <w:tc>
          <w:tcPr>
            <w:tcW w:w="514"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w:t>
            </w:r>
          </w:p>
        </w:tc>
        <w:tc>
          <w:tcPr>
            <w:tcW w:w="489"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w:t>
            </w:r>
          </w:p>
        </w:tc>
        <w:tc>
          <w:tcPr>
            <w:tcW w:w="1598"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w:t>
            </w:r>
          </w:p>
        </w:tc>
      </w:tr>
      <w:tr w:rsidR="00E77114" w:rsidRPr="009F232F" w:rsidTr="003368B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39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1911</w:t>
            </w:r>
          </w:p>
        </w:tc>
        <w:tc>
          <w:tcPr>
            <w:tcW w:w="625"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22.92</w:t>
            </w:r>
          </w:p>
        </w:tc>
        <w:tc>
          <w:tcPr>
            <w:tcW w:w="1383"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1.53</w:t>
            </w:r>
          </w:p>
        </w:tc>
        <w:tc>
          <w:tcPr>
            <w:tcW w:w="514"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7.16</w:t>
            </w:r>
          </w:p>
        </w:tc>
        <w:tc>
          <w:tcPr>
            <w:tcW w:w="489"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5.75</w:t>
            </w:r>
          </w:p>
        </w:tc>
        <w:tc>
          <w:tcPr>
            <w:tcW w:w="1598"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0.69</w:t>
            </w:r>
          </w:p>
        </w:tc>
      </w:tr>
      <w:tr w:rsidR="00E77114" w:rsidRPr="009F232F" w:rsidTr="003368B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39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1921</w:t>
            </w:r>
          </w:p>
        </w:tc>
        <w:tc>
          <w:tcPr>
            <w:tcW w:w="625"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24.24</w:t>
            </w:r>
          </w:p>
        </w:tc>
        <w:tc>
          <w:tcPr>
            <w:tcW w:w="1383"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1.31</w:t>
            </w:r>
          </w:p>
        </w:tc>
        <w:tc>
          <w:tcPr>
            <w:tcW w:w="514"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5.75</w:t>
            </w:r>
          </w:p>
        </w:tc>
        <w:tc>
          <w:tcPr>
            <w:tcW w:w="489"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-0.31</w:t>
            </w:r>
          </w:p>
        </w:tc>
        <w:tc>
          <w:tcPr>
            <w:tcW w:w="1598"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0.56</w:t>
            </w:r>
          </w:p>
        </w:tc>
      </w:tr>
      <w:tr w:rsidR="00E77114" w:rsidRPr="009F232F" w:rsidTr="003368B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39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1931</w:t>
            </w:r>
          </w:p>
        </w:tc>
        <w:tc>
          <w:tcPr>
            <w:tcW w:w="625" w:type="pct"/>
            <w:tcBorders>
              <w:bottom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26.70</w:t>
            </w:r>
          </w:p>
        </w:tc>
        <w:tc>
          <w:tcPr>
            <w:tcW w:w="1383"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2.45</w:t>
            </w:r>
          </w:p>
        </w:tc>
        <w:tc>
          <w:tcPr>
            <w:tcW w:w="514"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10.14</w:t>
            </w:r>
          </w:p>
        </w:tc>
        <w:tc>
          <w:tcPr>
            <w:tcW w:w="489"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11.0</w:t>
            </w:r>
          </w:p>
        </w:tc>
        <w:tc>
          <w:tcPr>
            <w:tcW w:w="1598"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0.97</w:t>
            </w:r>
          </w:p>
        </w:tc>
      </w:tr>
      <w:tr w:rsidR="00E77114" w:rsidRPr="009F232F" w:rsidTr="003368B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39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1941</w:t>
            </w:r>
          </w:p>
        </w:tc>
        <w:tc>
          <w:tcPr>
            <w:tcW w:w="625" w:type="pct"/>
            <w:tcBorders>
              <w:top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29.46</w:t>
            </w:r>
          </w:p>
        </w:tc>
        <w:tc>
          <w:tcPr>
            <w:tcW w:w="1383"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2.76</w:t>
            </w:r>
          </w:p>
        </w:tc>
        <w:tc>
          <w:tcPr>
            <w:tcW w:w="514"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10.36</w:t>
            </w:r>
          </w:p>
        </w:tc>
        <w:tc>
          <w:tcPr>
            <w:tcW w:w="489"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14.22</w:t>
            </w:r>
          </w:p>
        </w:tc>
        <w:tc>
          <w:tcPr>
            <w:tcW w:w="1598"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0.99</w:t>
            </w:r>
          </w:p>
        </w:tc>
      </w:tr>
      <w:tr w:rsidR="00E77114" w:rsidRPr="009F232F" w:rsidTr="003368B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39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1951</w:t>
            </w:r>
          </w:p>
        </w:tc>
        <w:tc>
          <w:tcPr>
            <w:tcW w:w="625"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32.53</w:t>
            </w:r>
          </w:p>
        </w:tc>
        <w:tc>
          <w:tcPr>
            <w:tcW w:w="1383"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3.07</w:t>
            </w:r>
          </w:p>
        </w:tc>
        <w:tc>
          <w:tcPr>
            <w:tcW w:w="514"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10.42</w:t>
            </w:r>
          </w:p>
        </w:tc>
        <w:tc>
          <w:tcPr>
            <w:tcW w:w="489"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13.31</w:t>
            </w:r>
          </w:p>
        </w:tc>
        <w:tc>
          <w:tcPr>
            <w:tcW w:w="1598"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1.00</w:t>
            </w:r>
          </w:p>
        </w:tc>
      </w:tr>
      <w:tr w:rsidR="00E77114" w:rsidRPr="009F232F" w:rsidTr="003368B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39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1961</w:t>
            </w:r>
          </w:p>
        </w:tc>
        <w:tc>
          <w:tcPr>
            <w:tcW w:w="625"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35.60</w:t>
            </w:r>
          </w:p>
        </w:tc>
        <w:tc>
          <w:tcPr>
            <w:tcW w:w="1383"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3.07</w:t>
            </w:r>
          </w:p>
        </w:tc>
        <w:tc>
          <w:tcPr>
            <w:tcW w:w="514"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9.44</w:t>
            </w:r>
          </w:p>
        </w:tc>
        <w:tc>
          <w:tcPr>
            <w:tcW w:w="489"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21.64</w:t>
            </w:r>
          </w:p>
        </w:tc>
        <w:tc>
          <w:tcPr>
            <w:tcW w:w="1598"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0.91</w:t>
            </w:r>
          </w:p>
        </w:tc>
      </w:tr>
      <w:tr w:rsidR="00E77114" w:rsidRPr="009F232F" w:rsidTr="003368B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39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1971</w:t>
            </w:r>
          </w:p>
        </w:tc>
        <w:tc>
          <w:tcPr>
            <w:tcW w:w="625"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46.16</w:t>
            </w:r>
          </w:p>
        </w:tc>
        <w:tc>
          <w:tcPr>
            <w:tcW w:w="1383"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10.55</w:t>
            </w:r>
          </w:p>
        </w:tc>
        <w:tc>
          <w:tcPr>
            <w:tcW w:w="514"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29.65</w:t>
            </w:r>
          </w:p>
        </w:tc>
        <w:tc>
          <w:tcPr>
            <w:tcW w:w="489"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24.80</w:t>
            </w:r>
          </w:p>
        </w:tc>
        <w:tc>
          <w:tcPr>
            <w:tcW w:w="1598"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2.63</w:t>
            </w:r>
          </w:p>
        </w:tc>
      </w:tr>
      <w:tr w:rsidR="00E77114" w:rsidRPr="009F232F" w:rsidTr="003368B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39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1981</w:t>
            </w:r>
          </w:p>
        </w:tc>
        <w:tc>
          <w:tcPr>
            <w:tcW w:w="625"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59.87</w:t>
            </w:r>
          </w:p>
        </w:tc>
        <w:tc>
          <w:tcPr>
            <w:tcW w:w="1383"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13.70</w:t>
            </w:r>
          </w:p>
        </w:tc>
        <w:tc>
          <w:tcPr>
            <w:tcW w:w="514"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29.69</w:t>
            </w:r>
          </w:p>
        </w:tc>
        <w:tc>
          <w:tcPr>
            <w:tcW w:w="489"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24.66</w:t>
            </w:r>
          </w:p>
        </w:tc>
        <w:tc>
          <w:tcPr>
            <w:tcW w:w="1598"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2.63</w:t>
            </w:r>
          </w:p>
        </w:tc>
      </w:tr>
      <w:tr w:rsidR="00E77114" w:rsidRPr="009F232F" w:rsidTr="003368B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391" w:type="pct"/>
            <w:vAlign w:val="center"/>
          </w:tcPr>
          <w:p w:rsidR="00E77114" w:rsidRPr="009F232F" w:rsidRDefault="00E77114" w:rsidP="00970CB2">
            <w:pPr>
              <w:snapToGrid w:val="0"/>
              <w:jc w:val="both"/>
              <w:rPr>
                <w:rFonts w:ascii="Times New Roman" w:hAnsi="Times New Roman" w:cs="Times New Roman"/>
                <w:i/>
                <w:sz w:val="20"/>
                <w:szCs w:val="20"/>
              </w:rPr>
            </w:pPr>
            <w:r w:rsidRPr="009F232F">
              <w:rPr>
                <w:rFonts w:ascii="Times New Roman" w:hAnsi="Times New Roman" w:cs="Times New Roman"/>
                <w:i/>
                <w:sz w:val="20"/>
                <w:szCs w:val="20"/>
              </w:rPr>
              <w:t>1991*</w:t>
            </w:r>
          </w:p>
        </w:tc>
        <w:tc>
          <w:tcPr>
            <w:tcW w:w="625"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77.18</w:t>
            </w:r>
          </w:p>
        </w:tc>
        <w:tc>
          <w:tcPr>
            <w:tcW w:w="1383"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17.31</w:t>
            </w:r>
          </w:p>
        </w:tc>
        <w:tc>
          <w:tcPr>
            <w:tcW w:w="514"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28.92</w:t>
            </w:r>
          </w:p>
        </w:tc>
        <w:tc>
          <w:tcPr>
            <w:tcW w:w="489"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23.86</w:t>
            </w:r>
          </w:p>
        </w:tc>
        <w:tc>
          <w:tcPr>
            <w:tcW w:w="1598"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2.57</w:t>
            </w:r>
          </w:p>
        </w:tc>
      </w:tr>
      <w:tr w:rsidR="00E77114" w:rsidRPr="009F232F" w:rsidTr="003368B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39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2001</w:t>
            </w:r>
          </w:p>
        </w:tc>
        <w:tc>
          <w:tcPr>
            <w:tcW w:w="625"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100.69</w:t>
            </w:r>
          </w:p>
        </w:tc>
        <w:tc>
          <w:tcPr>
            <w:tcW w:w="1383"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23.51</w:t>
            </w:r>
          </w:p>
        </w:tc>
        <w:tc>
          <w:tcPr>
            <w:tcW w:w="514"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30.46</w:t>
            </w:r>
          </w:p>
        </w:tc>
        <w:tc>
          <w:tcPr>
            <w:tcW w:w="489"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21.34</w:t>
            </w:r>
          </w:p>
        </w:tc>
        <w:tc>
          <w:tcPr>
            <w:tcW w:w="1598"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2.69</w:t>
            </w:r>
          </w:p>
        </w:tc>
      </w:tr>
      <w:tr w:rsidR="00E77114" w:rsidRPr="009F232F" w:rsidTr="003368B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39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2011</w:t>
            </w:r>
          </w:p>
        </w:tc>
        <w:tc>
          <w:tcPr>
            <w:tcW w:w="625"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125.48</w:t>
            </w:r>
          </w:p>
        </w:tc>
        <w:tc>
          <w:tcPr>
            <w:tcW w:w="1383"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26.51</w:t>
            </w:r>
          </w:p>
        </w:tc>
        <w:tc>
          <w:tcPr>
            <w:tcW w:w="514"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23.71</w:t>
            </w:r>
          </w:p>
        </w:tc>
        <w:tc>
          <w:tcPr>
            <w:tcW w:w="489"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17.70</w:t>
            </w:r>
          </w:p>
        </w:tc>
        <w:tc>
          <w:tcPr>
            <w:tcW w:w="1598"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2.63</w:t>
            </w:r>
          </w:p>
        </w:tc>
      </w:tr>
    </w:tbl>
    <w:p w:rsidR="003368B5" w:rsidRPr="009F232F" w:rsidRDefault="003368B5"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 xml:space="preserve"> </w:t>
      </w:r>
      <w:r w:rsidR="00E77114" w:rsidRPr="009F232F">
        <w:rPr>
          <w:rFonts w:ascii="Times New Roman" w:hAnsi="Times New Roman" w:cs="Times New Roman"/>
          <w:sz w:val="20"/>
          <w:szCs w:val="20"/>
        </w:rPr>
        <w:t>Source: - Various issues, Census of India, Jammu and Kashmir</w:t>
      </w:r>
    </w:p>
    <w:p w:rsidR="00E77114" w:rsidRPr="009F232F" w:rsidRDefault="003368B5"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w:t>
      </w:r>
      <w:r w:rsidR="00E77114" w:rsidRPr="009F232F">
        <w:rPr>
          <w:rFonts w:ascii="Times New Roman" w:hAnsi="Times New Roman" w:cs="Times New Roman"/>
          <w:sz w:val="20"/>
          <w:szCs w:val="20"/>
        </w:rPr>
        <w:t>The 1991 census was not held in J</w:t>
      </w:r>
      <w:r w:rsidRPr="009F232F">
        <w:rPr>
          <w:rFonts w:ascii="Times New Roman" w:hAnsi="Times New Roman" w:cs="Times New Roman"/>
          <w:sz w:val="20"/>
          <w:szCs w:val="20"/>
        </w:rPr>
        <w:t xml:space="preserve"> &amp; </w:t>
      </w:r>
      <w:r w:rsidR="00E77114" w:rsidRPr="009F232F">
        <w:rPr>
          <w:rFonts w:ascii="Times New Roman" w:hAnsi="Times New Roman" w:cs="Times New Roman"/>
          <w:sz w:val="20"/>
          <w:szCs w:val="20"/>
        </w:rPr>
        <w:t>K. The population of India includes projected population of J</w:t>
      </w:r>
      <w:r w:rsidRPr="009F232F">
        <w:rPr>
          <w:rFonts w:ascii="Times New Roman" w:hAnsi="Times New Roman" w:cs="Times New Roman"/>
          <w:sz w:val="20"/>
          <w:szCs w:val="20"/>
        </w:rPr>
        <w:t xml:space="preserve"> &amp; </w:t>
      </w:r>
      <w:r w:rsidR="00E77114" w:rsidRPr="009F232F">
        <w:rPr>
          <w:rFonts w:ascii="Times New Roman" w:hAnsi="Times New Roman" w:cs="Times New Roman"/>
          <w:sz w:val="20"/>
          <w:szCs w:val="20"/>
        </w:rPr>
        <w:t>K (excludes area under occupation of Pakistan and China) as on 1.3.1991 made by the Standing Committee of Experts.</w:t>
      </w:r>
    </w:p>
    <w:p w:rsidR="00E77114" w:rsidRPr="009F232F" w:rsidRDefault="00E77114" w:rsidP="00970CB2">
      <w:pPr>
        <w:snapToGrid w:val="0"/>
        <w:spacing w:after="0" w:line="240" w:lineRule="auto"/>
        <w:ind w:firstLine="425"/>
        <w:jc w:val="both"/>
        <w:rPr>
          <w:rFonts w:ascii="Times New Roman" w:hAnsi="Times New Roman" w:cs="Times New Roman"/>
          <w:sz w:val="20"/>
          <w:szCs w:val="20"/>
        </w:rPr>
      </w:pPr>
    </w:p>
    <w:p w:rsidR="00970CB2" w:rsidRPr="009F232F" w:rsidRDefault="00970CB2" w:rsidP="00970CB2">
      <w:pPr>
        <w:snapToGrid w:val="0"/>
        <w:spacing w:after="0" w:line="240" w:lineRule="auto"/>
        <w:ind w:firstLine="425"/>
        <w:jc w:val="both"/>
        <w:rPr>
          <w:rFonts w:ascii="Times New Roman" w:hAnsi="Times New Roman" w:cs="Times New Roman"/>
          <w:sz w:val="20"/>
          <w:szCs w:val="20"/>
        </w:rPr>
        <w:sectPr w:rsidR="00970CB2" w:rsidRPr="009F232F" w:rsidSect="003368B5">
          <w:type w:val="continuous"/>
          <w:pgSz w:w="12240" w:h="15840" w:code="1"/>
          <w:pgMar w:top="1440" w:right="1440" w:bottom="1440" w:left="1440" w:header="720" w:footer="720" w:gutter="0"/>
          <w:cols w:space="720"/>
          <w:docGrid w:linePitch="360"/>
        </w:sectPr>
      </w:pPr>
    </w:p>
    <w:p w:rsidR="005C2B0D" w:rsidRPr="009F232F" w:rsidRDefault="00E77114" w:rsidP="00970CB2">
      <w:pPr>
        <w:snapToGrid w:val="0"/>
        <w:spacing w:after="0" w:line="240" w:lineRule="auto"/>
        <w:ind w:firstLine="425"/>
        <w:jc w:val="both"/>
        <w:rPr>
          <w:rFonts w:ascii="Times New Roman" w:hAnsi="Times New Roman" w:cs="Times New Roman"/>
          <w:sz w:val="20"/>
          <w:szCs w:val="20"/>
        </w:rPr>
      </w:pPr>
      <w:r w:rsidRPr="009F232F">
        <w:rPr>
          <w:rFonts w:ascii="Times New Roman" w:hAnsi="Times New Roman" w:cs="Times New Roman"/>
          <w:sz w:val="20"/>
          <w:szCs w:val="20"/>
        </w:rPr>
        <w:lastRenderedPageBreak/>
        <w:t>However, since 1971, there was great change in absolute terms. In 1971 census, J</w:t>
      </w:r>
      <w:r w:rsidR="003368B5" w:rsidRPr="009F232F">
        <w:rPr>
          <w:rFonts w:ascii="Times New Roman" w:hAnsi="Times New Roman" w:cs="Times New Roman"/>
          <w:sz w:val="20"/>
          <w:szCs w:val="20"/>
        </w:rPr>
        <w:t xml:space="preserve"> &amp; </w:t>
      </w:r>
      <w:r w:rsidRPr="009F232F">
        <w:rPr>
          <w:rFonts w:ascii="Times New Roman" w:hAnsi="Times New Roman" w:cs="Times New Roman"/>
          <w:sz w:val="20"/>
          <w:szCs w:val="20"/>
        </w:rPr>
        <w:t xml:space="preserve">K stands 46.16 </w:t>
      </w:r>
      <w:proofErr w:type="spellStart"/>
      <w:r w:rsidRPr="009F232F">
        <w:rPr>
          <w:rFonts w:ascii="Times New Roman" w:hAnsi="Times New Roman" w:cs="Times New Roman"/>
          <w:sz w:val="20"/>
          <w:szCs w:val="20"/>
        </w:rPr>
        <w:t>lakhs</w:t>
      </w:r>
      <w:proofErr w:type="spellEnd"/>
      <w:r w:rsidRPr="009F232F">
        <w:rPr>
          <w:rFonts w:ascii="Times New Roman" w:hAnsi="Times New Roman" w:cs="Times New Roman"/>
          <w:sz w:val="20"/>
          <w:szCs w:val="20"/>
        </w:rPr>
        <w:t xml:space="preserve">, and then proliferated to 59.87, 77.18, 100.69 and 125.48 </w:t>
      </w:r>
      <w:proofErr w:type="spellStart"/>
      <w:r w:rsidRPr="009F232F">
        <w:rPr>
          <w:rFonts w:ascii="Times New Roman" w:hAnsi="Times New Roman" w:cs="Times New Roman"/>
          <w:sz w:val="20"/>
          <w:szCs w:val="20"/>
        </w:rPr>
        <w:t>lakhs</w:t>
      </w:r>
      <w:proofErr w:type="spellEnd"/>
      <w:r w:rsidRPr="009F232F">
        <w:rPr>
          <w:rFonts w:ascii="Times New Roman" w:hAnsi="Times New Roman" w:cs="Times New Roman"/>
          <w:sz w:val="20"/>
          <w:szCs w:val="20"/>
        </w:rPr>
        <w:t xml:space="preserve"> in 1981, 1991, and 2001 and in 2011, reflects more than 25 percent decadal variation since 1971 against nation experienced below than 25 percent in the same periods. The annual growth rate is more than two percent since 1971. The annual growth rate of 2.63, 2.63, 2.57, 2.69 and 2.63 percent is reflected during the same period of 1971, 1981, 1991, 2001 and 2011 respectively. According to the </w:t>
      </w:r>
      <w:r w:rsidRPr="009F232F">
        <w:rPr>
          <w:rFonts w:ascii="Times New Roman" w:hAnsi="Times New Roman" w:cs="Times New Roman"/>
          <w:i/>
          <w:sz w:val="20"/>
          <w:szCs w:val="20"/>
        </w:rPr>
        <w:t>2001 census</w:t>
      </w:r>
      <w:r w:rsidRPr="009F232F">
        <w:rPr>
          <w:rFonts w:ascii="Times New Roman" w:hAnsi="Times New Roman" w:cs="Times New Roman"/>
          <w:sz w:val="20"/>
          <w:szCs w:val="20"/>
        </w:rPr>
        <w:t>, the size of J</w:t>
      </w:r>
      <w:r w:rsidR="003368B5" w:rsidRPr="009F232F">
        <w:rPr>
          <w:rFonts w:ascii="Times New Roman" w:hAnsi="Times New Roman" w:cs="Times New Roman"/>
          <w:sz w:val="20"/>
          <w:szCs w:val="20"/>
        </w:rPr>
        <w:t xml:space="preserve"> &amp; </w:t>
      </w:r>
      <w:proofErr w:type="spellStart"/>
      <w:r w:rsidRPr="009F232F">
        <w:rPr>
          <w:rFonts w:ascii="Times New Roman" w:hAnsi="Times New Roman" w:cs="Times New Roman"/>
          <w:sz w:val="20"/>
          <w:szCs w:val="20"/>
        </w:rPr>
        <w:t>K’s</w:t>
      </w:r>
      <w:proofErr w:type="spellEnd"/>
      <w:r w:rsidRPr="009F232F">
        <w:rPr>
          <w:rFonts w:ascii="Times New Roman" w:hAnsi="Times New Roman" w:cs="Times New Roman"/>
          <w:sz w:val="20"/>
          <w:szCs w:val="20"/>
        </w:rPr>
        <w:t xml:space="preserve"> population is 100.69 </w:t>
      </w:r>
      <w:proofErr w:type="spellStart"/>
      <w:r w:rsidRPr="009F232F">
        <w:rPr>
          <w:rFonts w:ascii="Times New Roman" w:hAnsi="Times New Roman" w:cs="Times New Roman"/>
          <w:sz w:val="20"/>
          <w:szCs w:val="20"/>
        </w:rPr>
        <w:t>lakhs</w:t>
      </w:r>
      <w:proofErr w:type="spellEnd"/>
      <w:r w:rsidRPr="009F232F">
        <w:rPr>
          <w:rFonts w:ascii="Times New Roman" w:hAnsi="Times New Roman" w:cs="Times New Roman"/>
          <w:sz w:val="20"/>
          <w:szCs w:val="20"/>
        </w:rPr>
        <w:t xml:space="preserve"> i.e., 0.98 per cent at all India level and 1.01 per cent (125.48 </w:t>
      </w:r>
      <w:proofErr w:type="spellStart"/>
      <w:r w:rsidRPr="009F232F">
        <w:rPr>
          <w:rFonts w:ascii="Times New Roman" w:hAnsi="Times New Roman" w:cs="Times New Roman"/>
          <w:sz w:val="20"/>
          <w:szCs w:val="20"/>
        </w:rPr>
        <w:t>lakhs</w:t>
      </w:r>
      <w:proofErr w:type="spellEnd"/>
      <w:r w:rsidRPr="009F232F">
        <w:rPr>
          <w:rFonts w:ascii="Times New Roman" w:hAnsi="Times New Roman" w:cs="Times New Roman"/>
          <w:sz w:val="20"/>
          <w:szCs w:val="20"/>
        </w:rPr>
        <w:t>) according to the 2011 census.</w:t>
      </w:r>
    </w:p>
    <w:p w:rsidR="00E77114" w:rsidRPr="009F232F" w:rsidRDefault="0033477F" w:rsidP="00970CB2">
      <w:pPr>
        <w:snapToGrid w:val="0"/>
        <w:spacing w:after="0" w:line="240" w:lineRule="auto"/>
        <w:ind w:firstLine="425"/>
        <w:jc w:val="both"/>
        <w:rPr>
          <w:rFonts w:ascii="Times New Roman" w:hAnsi="Times New Roman" w:cs="Times New Roman"/>
          <w:b/>
          <w:sz w:val="20"/>
          <w:szCs w:val="20"/>
        </w:rPr>
      </w:pPr>
      <w:r w:rsidRPr="009F232F">
        <w:rPr>
          <w:rFonts w:ascii="Times New Roman" w:hAnsi="Times New Roman" w:cs="Times New Roman"/>
          <w:b/>
          <w:sz w:val="20"/>
          <w:szCs w:val="20"/>
        </w:rPr>
        <w:t>District Wise Population Growth Rate for J</w:t>
      </w:r>
      <w:r w:rsidR="003368B5" w:rsidRPr="009F232F">
        <w:rPr>
          <w:rFonts w:ascii="Times New Roman" w:hAnsi="Times New Roman" w:cs="Times New Roman"/>
          <w:b/>
          <w:sz w:val="20"/>
          <w:szCs w:val="20"/>
        </w:rPr>
        <w:t xml:space="preserve"> &amp; </w:t>
      </w:r>
      <w:r w:rsidRPr="009F232F">
        <w:rPr>
          <w:rFonts w:ascii="Times New Roman" w:hAnsi="Times New Roman" w:cs="Times New Roman"/>
          <w:b/>
          <w:sz w:val="20"/>
          <w:szCs w:val="20"/>
        </w:rPr>
        <w:t xml:space="preserve">K </w:t>
      </w:r>
      <w:r w:rsidRPr="009F232F">
        <w:rPr>
          <w:rFonts w:ascii="Times New Roman" w:hAnsi="Times New Roman" w:cs="Times New Roman"/>
          <w:sz w:val="20"/>
          <w:szCs w:val="20"/>
        </w:rPr>
        <w:t>(1951-2001)</w:t>
      </w:r>
    </w:p>
    <w:p w:rsidR="00E77114" w:rsidRPr="009F232F" w:rsidRDefault="00E77114" w:rsidP="00970CB2">
      <w:pPr>
        <w:snapToGrid w:val="0"/>
        <w:spacing w:after="0" w:line="240" w:lineRule="auto"/>
        <w:ind w:firstLine="425"/>
        <w:jc w:val="both"/>
        <w:rPr>
          <w:rFonts w:ascii="Times New Roman" w:hAnsi="Times New Roman" w:cs="Times New Roman"/>
          <w:sz w:val="20"/>
          <w:szCs w:val="20"/>
        </w:rPr>
      </w:pPr>
      <w:r w:rsidRPr="009F232F">
        <w:rPr>
          <w:rFonts w:ascii="Times New Roman" w:hAnsi="Times New Roman" w:cs="Times New Roman"/>
          <w:sz w:val="20"/>
          <w:szCs w:val="20"/>
        </w:rPr>
        <w:t xml:space="preserve">The distribution of population since 1951 shows almost the same trend. In 1951, seven districts had 5-10 per cent of the state population. Due to the decline in the share of population in </w:t>
      </w:r>
      <w:proofErr w:type="spellStart"/>
      <w:r w:rsidRPr="009F232F">
        <w:rPr>
          <w:rFonts w:ascii="Times New Roman" w:hAnsi="Times New Roman" w:cs="Times New Roman"/>
          <w:sz w:val="20"/>
          <w:szCs w:val="20"/>
        </w:rPr>
        <w:t>Rajauri</w:t>
      </w:r>
      <w:proofErr w:type="spellEnd"/>
      <w:r w:rsidRPr="009F232F">
        <w:rPr>
          <w:rFonts w:ascii="Times New Roman" w:hAnsi="Times New Roman" w:cs="Times New Roman"/>
          <w:sz w:val="20"/>
          <w:szCs w:val="20"/>
        </w:rPr>
        <w:t xml:space="preserve"> district, in 1961 and 1971, six districts remained in the category of having 5-10 per cent of the growth rate of state’s population. In </w:t>
      </w:r>
      <w:proofErr w:type="spellStart"/>
      <w:r w:rsidRPr="009F232F">
        <w:rPr>
          <w:rFonts w:ascii="Times New Roman" w:hAnsi="Times New Roman" w:cs="Times New Roman"/>
          <w:sz w:val="20"/>
          <w:szCs w:val="20"/>
        </w:rPr>
        <w:t>Leh</w:t>
      </w:r>
      <w:proofErr w:type="spellEnd"/>
      <w:r w:rsidRPr="009F232F">
        <w:rPr>
          <w:rFonts w:ascii="Times New Roman" w:hAnsi="Times New Roman" w:cs="Times New Roman"/>
          <w:sz w:val="20"/>
          <w:szCs w:val="20"/>
        </w:rPr>
        <w:t xml:space="preserve"> and </w:t>
      </w:r>
      <w:proofErr w:type="spellStart"/>
      <w:r w:rsidRPr="009F232F">
        <w:rPr>
          <w:rFonts w:ascii="Times New Roman" w:hAnsi="Times New Roman" w:cs="Times New Roman"/>
          <w:sz w:val="20"/>
          <w:szCs w:val="20"/>
        </w:rPr>
        <w:t>Kargil</w:t>
      </w:r>
      <w:proofErr w:type="spellEnd"/>
      <w:r w:rsidRPr="009F232F">
        <w:rPr>
          <w:rFonts w:ascii="Times New Roman" w:hAnsi="Times New Roman" w:cs="Times New Roman"/>
          <w:sz w:val="20"/>
          <w:szCs w:val="20"/>
        </w:rPr>
        <w:t xml:space="preserve"> district, a little more than 1 per cent of the population is found. This is because of undulating topography and harsh climate has restrained people from settling there </w:t>
      </w:r>
      <w:r w:rsidRPr="009F232F">
        <w:rPr>
          <w:rFonts w:ascii="Times New Roman" w:hAnsi="Times New Roman" w:cs="Times New Roman"/>
          <w:i/>
          <w:sz w:val="20"/>
          <w:szCs w:val="20"/>
        </w:rPr>
        <w:t>(Census, 1971)</w:t>
      </w:r>
      <w:r w:rsidRPr="009F232F">
        <w:rPr>
          <w:rFonts w:ascii="Times New Roman" w:hAnsi="Times New Roman" w:cs="Times New Roman"/>
          <w:sz w:val="20"/>
          <w:szCs w:val="20"/>
        </w:rPr>
        <w:t>.</w:t>
      </w:r>
    </w:p>
    <w:p w:rsidR="00E77114" w:rsidRPr="009F232F" w:rsidRDefault="00E77114" w:rsidP="00970CB2">
      <w:pPr>
        <w:snapToGrid w:val="0"/>
        <w:spacing w:after="0" w:line="240" w:lineRule="auto"/>
        <w:ind w:firstLine="425"/>
        <w:jc w:val="both"/>
        <w:rPr>
          <w:rFonts w:ascii="Times New Roman" w:hAnsi="Times New Roman" w:cs="Times New Roman"/>
          <w:sz w:val="20"/>
          <w:szCs w:val="20"/>
          <w:lang w:eastAsia="zh-CN"/>
        </w:rPr>
      </w:pPr>
      <w:r w:rsidRPr="009F232F">
        <w:rPr>
          <w:rFonts w:ascii="Times New Roman" w:hAnsi="Times New Roman" w:cs="Times New Roman"/>
          <w:sz w:val="20"/>
          <w:szCs w:val="20"/>
        </w:rPr>
        <w:lastRenderedPageBreak/>
        <w:t xml:space="preserve">Thus is also a great deal of variation in the rate of growth of population in terms of spatial dimension. Major districts experienced an average annual growth rate ranging around 1 percent and some around 14 percent during the reference period from 1951 to 2001. Most of these districts form a pocket surrounding Srinagar district. It is very important to note that the districts having influence of the urban agglomerations have a better average annual growth compared to other districts. Four districts Srinagar, </w:t>
      </w:r>
      <w:proofErr w:type="spellStart"/>
      <w:r w:rsidRPr="009F232F">
        <w:rPr>
          <w:rFonts w:ascii="Times New Roman" w:hAnsi="Times New Roman" w:cs="Times New Roman"/>
          <w:sz w:val="20"/>
          <w:szCs w:val="20"/>
        </w:rPr>
        <w:t>Anantnag</w:t>
      </w:r>
      <w:proofErr w:type="spellEnd"/>
      <w:r w:rsidRPr="009F232F">
        <w:rPr>
          <w:rFonts w:ascii="Times New Roman" w:hAnsi="Times New Roman" w:cs="Times New Roman"/>
          <w:sz w:val="20"/>
          <w:szCs w:val="20"/>
        </w:rPr>
        <w:t xml:space="preserve">, </w:t>
      </w:r>
      <w:proofErr w:type="spellStart"/>
      <w:r w:rsidRPr="009F232F">
        <w:rPr>
          <w:rFonts w:ascii="Times New Roman" w:hAnsi="Times New Roman" w:cs="Times New Roman"/>
          <w:sz w:val="20"/>
          <w:szCs w:val="20"/>
        </w:rPr>
        <w:t>Baramulla</w:t>
      </w:r>
      <w:proofErr w:type="spellEnd"/>
      <w:r w:rsidRPr="009F232F">
        <w:rPr>
          <w:rFonts w:ascii="Times New Roman" w:hAnsi="Times New Roman" w:cs="Times New Roman"/>
          <w:sz w:val="20"/>
          <w:szCs w:val="20"/>
        </w:rPr>
        <w:t xml:space="preserve"> and Jammu experienced average annual growth rate ranging 10 percent to 15 percent from 1951 to 2001. The Jammu district ranks the top among all the districts in the average growth rate of population. From 1971 to 2001, Jammu district accounts more than 15 percent of average growth rate of population. During the period between 1951 and 2001, </w:t>
      </w:r>
      <w:proofErr w:type="spellStart"/>
      <w:r w:rsidRPr="009F232F">
        <w:rPr>
          <w:rFonts w:ascii="Times New Roman" w:hAnsi="Times New Roman" w:cs="Times New Roman"/>
          <w:sz w:val="20"/>
          <w:szCs w:val="20"/>
        </w:rPr>
        <w:t>Leh</w:t>
      </w:r>
      <w:proofErr w:type="spellEnd"/>
      <w:r w:rsidRPr="009F232F">
        <w:rPr>
          <w:rFonts w:ascii="Times New Roman" w:hAnsi="Times New Roman" w:cs="Times New Roman"/>
          <w:sz w:val="20"/>
          <w:szCs w:val="20"/>
        </w:rPr>
        <w:t xml:space="preserve"> and </w:t>
      </w:r>
      <w:proofErr w:type="spellStart"/>
      <w:r w:rsidRPr="009F232F">
        <w:rPr>
          <w:rFonts w:ascii="Times New Roman" w:hAnsi="Times New Roman" w:cs="Times New Roman"/>
          <w:sz w:val="20"/>
          <w:szCs w:val="20"/>
        </w:rPr>
        <w:t>Kargil</w:t>
      </w:r>
      <w:proofErr w:type="spellEnd"/>
      <w:r w:rsidRPr="009F232F">
        <w:rPr>
          <w:rFonts w:ascii="Times New Roman" w:hAnsi="Times New Roman" w:cs="Times New Roman"/>
          <w:sz w:val="20"/>
          <w:szCs w:val="20"/>
        </w:rPr>
        <w:t xml:space="preserve"> district found only 1-2 per cent of the average growth rate of population due to harsh climate that has restrained people from settling there. In other districts, it can be assumed that male members have migrated to cities where employment opportunities are better compared to the villages. The district-wise growth rate of population since 1951 (up to 2001) in the Jammu and Kashmir State is depicted in the table below.</w:t>
      </w:r>
    </w:p>
    <w:p w:rsidR="00970CB2" w:rsidRPr="009F232F" w:rsidRDefault="00970CB2" w:rsidP="00970CB2">
      <w:pPr>
        <w:snapToGrid w:val="0"/>
        <w:spacing w:after="0" w:line="240" w:lineRule="auto"/>
        <w:ind w:firstLine="425"/>
        <w:jc w:val="both"/>
        <w:rPr>
          <w:rFonts w:ascii="Times New Roman" w:hAnsi="Times New Roman" w:cs="Times New Roman"/>
          <w:sz w:val="20"/>
          <w:szCs w:val="20"/>
          <w:lang w:eastAsia="zh-CN"/>
        </w:rPr>
        <w:sectPr w:rsidR="00970CB2" w:rsidRPr="009F232F" w:rsidSect="00970CB2">
          <w:type w:val="continuous"/>
          <w:pgSz w:w="12240" w:h="15840" w:code="1"/>
          <w:pgMar w:top="1440" w:right="1440" w:bottom="1440" w:left="1440" w:header="720" w:footer="720" w:gutter="0"/>
          <w:cols w:num="2" w:space="550"/>
          <w:docGrid w:linePitch="360"/>
        </w:sectPr>
      </w:pPr>
    </w:p>
    <w:p w:rsidR="00970CB2" w:rsidRPr="009F232F" w:rsidRDefault="00970CB2">
      <w:pPr>
        <w:rPr>
          <w:rFonts w:ascii="Times New Roman" w:hAnsi="Times New Roman" w:cs="Times New Roman"/>
          <w:sz w:val="20"/>
          <w:szCs w:val="20"/>
          <w:lang w:eastAsia="zh-CN"/>
        </w:rPr>
      </w:pPr>
    </w:p>
    <w:p w:rsidR="00970CB2" w:rsidRPr="009F232F" w:rsidRDefault="00970CB2" w:rsidP="00970CB2">
      <w:pPr>
        <w:snapToGrid w:val="0"/>
        <w:spacing w:after="0" w:line="240" w:lineRule="auto"/>
        <w:jc w:val="center"/>
        <w:rPr>
          <w:rFonts w:ascii="Times New Roman" w:hAnsi="Times New Roman" w:cs="Times New Roman"/>
          <w:sz w:val="20"/>
          <w:szCs w:val="20"/>
          <w:lang w:eastAsia="zh-CN"/>
        </w:rPr>
      </w:pPr>
      <w:r w:rsidRPr="009F232F">
        <w:rPr>
          <w:rFonts w:ascii="Times New Roman" w:hAnsi="Times New Roman" w:cs="Times New Roman"/>
          <w:b/>
          <w:sz w:val="20"/>
          <w:szCs w:val="20"/>
        </w:rPr>
        <w:lastRenderedPageBreak/>
        <w:t xml:space="preserve">Table 1.3: - District-wise Growth Rate of Population for J &amp; K, </w:t>
      </w:r>
      <w:r w:rsidRPr="009F232F">
        <w:rPr>
          <w:rFonts w:ascii="Times New Roman" w:hAnsi="Times New Roman" w:cs="Times New Roman"/>
          <w:sz w:val="20"/>
          <w:szCs w:val="20"/>
        </w:rPr>
        <w:t>1951-2001, Percent</w:t>
      </w:r>
    </w:p>
    <w:tbl>
      <w:tblPr>
        <w:tblStyle w:val="TableGrid"/>
        <w:tblW w:w="5000" w:type="pct"/>
        <w:jc w:val="center"/>
        <w:tblCellMar>
          <w:left w:w="57" w:type="dxa"/>
          <w:right w:w="57" w:type="dxa"/>
        </w:tblCellMar>
        <w:tblLook w:val="04A0"/>
      </w:tblPr>
      <w:tblGrid>
        <w:gridCol w:w="2424"/>
        <w:gridCol w:w="1410"/>
        <w:gridCol w:w="1410"/>
        <w:gridCol w:w="1410"/>
        <w:gridCol w:w="1410"/>
        <w:gridCol w:w="1410"/>
      </w:tblGrid>
      <w:tr w:rsidR="00E77114" w:rsidRPr="009F232F" w:rsidTr="00970CB2">
        <w:trPr>
          <w:jc w:val="center"/>
        </w:trPr>
        <w:tc>
          <w:tcPr>
            <w:tcW w:w="1279"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District</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1951</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1961</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1971</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1981</w:t>
            </w:r>
          </w:p>
        </w:tc>
        <w:tc>
          <w:tcPr>
            <w:tcW w:w="744"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2001</w:t>
            </w:r>
          </w:p>
        </w:tc>
      </w:tr>
      <w:tr w:rsidR="00E77114" w:rsidRPr="009F232F" w:rsidTr="00970CB2">
        <w:trPr>
          <w:jc w:val="center"/>
        </w:trPr>
        <w:tc>
          <w:tcPr>
            <w:tcW w:w="1279" w:type="pct"/>
            <w:vAlign w:val="center"/>
          </w:tcPr>
          <w:p w:rsidR="00E77114" w:rsidRPr="009F232F" w:rsidRDefault="00E77114" w:rsidP="00970CB2">
            <w:pPr>
              <w:snapToGrid w:val="0"/>
              <w:jc w:val="both"/>
              <w:rPr>
                <w:rFonts w:ascii="Times New Roman" w:hAnsi="Times New Roman" w:cs="Times New Roman"/>
                <w:sz w:val="18"/>
                <w:szCs w:val="18"/>
              </w:rPr>
            </w:pPr>
            <w:proofErr w:type="spellStart"/>
            <w:r w:rsidRPr="009F232F">
              <w:rPr>
                <w:rFonts w:ascii="Times New Roman" w:hAnsi="Times New Roman" w:cs="Times New Roman"/>
                <w:sz w:val="18"/>
                <w:szCs w:val="18"/>
              </w:rPr>
              <w:t>Kupwara</w:t>
            </w:r>
            <w:proofErr w:type="spellEnd"/>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5.75</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5.73</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5.58</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5.49</w:t>
            </w:r>
          </w:p>
        </w:tc>
        <w:tc>
          <w:tcPr>
            <w:tcW w:w="744"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6.36</w:t>
            </w:r>
          </w:p>
        </w:tc>
      </w:tr>
      <w:tr w:rsidR="00E77114" w:rsidRPr="009F232F" w:rsidTr="00970CB2">
        <w:trPr>
          <w:jc w:val="center"/>
        </w:trPr>
        <w:tc>
          <w:tcPr>
            <w:tcW w:w="1279" w:type="pct"/>
            <w:vAlign w:val="center"/>
          </w:tcPr>
          <w:p w:rsidR="00E77114" w:rsidRPr="009F232F" w:rsidRDefault="00E77114" w:rsidP="00970CB2">
            <w:pPr>
              <w:snapToGrid w:val="0"/>
              <w:jc w:val="both"/>
              <w:rPr>
                <w:rFonts w:ascii="Times New Roman" w:hAnsi="Times New Roman" w:cs="Times New Roman"/>
                <w:sz w:val="18"/>
                <w:szCs w:val="18"/>
              </w:rPr>
            </w:pPr>
            <w:proofErr w:type="spellStart"/>
            <w:r w:rsidRPr="009F232F">
              <w:rPr>
                <w:rFonts w:ascii="Times New Roman" w:hAnsi="Times New Roman" w:cs="Times New Roman"/>
                <w:sz w:val="18"/>
                <w:szCs w:val="18"/>
              </w:rPr>
              <w:t>Baramulla</w:t>
            </w:r>
            <w:proofErr w:type="spellEnd"/>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11.05</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11.01</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11.10</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11.19</w:t>
            </w:r>
          </w:p>
        </w:tc>
        <w:tc>
          <w:tcPr>
            <w:tcW w:w="744"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11.59</w:t>
            </w:r>
          </w:p>
        </w:tc>
      </w:tr>
      <w:tr w:rsidR="00E77114" w:rsidRPr="009F232F" w:rsidTr="00970CB2">
        <w:trPr>
          <w:jc w:val="center"/>
        </w:trPr>
        <w:tc>
          <w:tcPr>
            <w:tcW w:w="1279"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Srinagar</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12.01</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12.36</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12.22</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11.83</w:t>
            </w:r>
          </w:p>
        </w:tc>
        <w:tc>
          <w:tcPr>
            <w:tcW w:w="744"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12.30</w:t>
            </w:r>
          </w:p>
        </w:tc>
      </w:tr>
      <w:tr w:rsidR="00E77114" w:rsidRPr="009F232F" w:rsidTr="00970CB2">
        <w:trPr>
          <w:jc w:val="center"/>
        </w:trPr>
        <w:tc>
          <w:tcPr>
            <w:tcW w:w="1279" w:type="pct"/>
            <w:vAlign w:val="center"/>
          </w:tcPr>
          <w:p w:rsidR="00E77114" w:rsidRPr="009F232F" w:rsidRDefault="00E77114" w:rsidP="00970CB2">
            <w:pPr>
              <w:snapToGrid w:val="0"/>
              <w:jc w:val="both"/>
              <w:rPr>
                <w:rFonts w:ascii="Times New Roman" w:hAnsi="Times New Roman" w:cs="Times New Roman"/>
                <w:sz w:val="18"/>
                <w:szCs w:val="18"/>
              </w:rPr>
            </w:pPr>
            <w:proofErr w:type="spellStart"/>
            <w:r w:rsidRPr="009F232F">
              <w:rPr>
                <w:rFonts w:ascii="Times New Roman" w:hAnsi="Times New Roman" w:cs="Times New Roman"/>
                <w:sz w:val="18"/>
                <w:szCs w:val="18"/>
              </w:rPr>
              <w:t>Badgam</w:t>
            </w:r>
            <w:proofErr w:type="spellEnd"/>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5.84</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6.01</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5.83</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6.13</w:t>
            </w:r>
          </w:p>
        </w:tc>
        <w:tc>
          <w:tcPr>
            <w:tcW w:w="744"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5.90</w:t>
            </w:r>
          </w:p>
        </w:tc>
      </w:tr>
      <w:tr w:rsidR="00E77114" w:rsidRPr="009F232F" w:rsidTr="00970CB2">
        <w:trPr>
          <w:jc w:val="center"/>
        </w:trPr>
        <w:tc>
          <w:tcPr>
            <w:tcW w:w="1279" w:type="pct"/>
            <w:vAlign w:val="center"/>
          </w:tcPr>
          <w:p w:rsidR="00E77114" w:rsidRPr="009F232F" w:rsidRDefault="00E77114" w:rsidP="00970CB2">
            <w:pPr>
              <w:snapToGrid w:val="0"/>
              <w:jc w:val="both"/>
              <w:rPr>
                <w:rFonts w:ascii="Times New Roman" w:hAnsi="Times New Roman" w:cs="Times New Roman"/>
                <w:sz w:val="18"/>
                <w:szCs w:val="18"/>
              </w:rPr>
            </w:pPr>
            <w:proofErr w:type="spellStart"/>
            <w:r w:rsidRPr="009F232F">
              <w:rPr>
                <w:rFonts w:ascii="Times New Roman" w:hAnsi="Times New Roman" w:cs="Times New Roman"/>
                <w:sz w:val="18"/>
                <w:szCs w:val="18"/>
              </w:rPr>
              <w:t>Pulwama</w:t>
            </w:r>
            <w:proofErr w:type="spellEnd"/>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6.87</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6.95</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6.80</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6.75</w:t>
            </w:r>
          </w:p>
        </w:tc>
        <w:tc>
          <w:tcPr>
            <w:tcW w:w="744"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6.28</w:t>
            </w:r>
          </w:p>
        </w:tc>
      </w:tr>
      <w:tr w:rsidR="00E77114" w:rsidRPr="009F232F" w:rsidTr="00970CB2">
        <w:trPr>
          <w:jc w:val="center"/>
        </w:trPr>
        <w:tc>
          <w:tcPr>
            <w:tcW w:w="1279" w:type="pct"/>
            <w:vAlign w:val="center"/>
          </w:tcPr>
          <w:p w:rsidR="00E77114" w:rsidRPr="009F232F" w:rsidRDefault="00E77114" w:rsidP="00970CB2">
            <w:pPr>
              <w:snapToGrid w:val="0"/>
              <w:jc w:val="both"/>
              <w:rPr>
                <w:rFonts w:ascii="Times New Roman" w:hAnsi="Times New Roman" w:cs="Times New Roman"/>
                <w:sz w:val="18"/>
                <w:szCs w:val="18"/>
              </w:rPr>
            </w:pPr>
            <w:proofErr w:type="spellStart"/>
            <w:r w:rsidRPr="009F232F">
              <w:rPr>
                <w:rFonts w:ascii="Times New Roman" w:hAnsi="Times New Roman" w:cs="Times New Roman"/>
                <w:sz w:val="18"/>
                <w:szCs w:val="18"/>
              </w:rPr>
              <w:t>Anantnag</w:t>
            </w:r>
            <w:proofErr w:type="spellEnd"/>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11.13</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11.27</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11.22</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10.96</w:t>
            </w:r>
          </w:p>
        </w:tc>
        <w:tc>
          <w:tcPr>
            <w:tcW w:w="744"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11.62</w:t>
            </w:r>
          </w:p>
        </w:tc>
      </w:tr>
      <w:tr w:rsidR="00E77114" w:rsidRPr="009F232F" w:rsidTr="00970CB2">
        <w:trPr>
          <w:jc w:val="center"/>
        </w:trPr>
        <w:tc>
          <w:tcPr>
            <w:tcW w:w="1279" w:type="pct"/>
            <w:vAlign w:val="center"/>
          </w:tcPr>
          <w:p w:rsidR="00E77114" w:rsidRPr="009F232F" w:rsidRDefault="00E77114" w:rsidP="00970CB2">
            <w:pPr>
              <w:snapToGrid w:val="0"/>
              <w:jc w:val="both"/>
              <w:rPr>
                <w:rFonts w:ascii="Times New Roman" w:hAnsi="Times New Roman" w:cs="Times New Roman"/>
                <w:sz w:val="18"/>
                <w:szCs w:val="18"/>
              </w:rPr>
            </w:pPr>
            <w:proofErr w:type="spellStart"/>
            <w:r w:rsidRPr="009F232F">
              <w:rPr>
                <w:rFonts w:ascii="Times New Roman" w:hAnsi="Times New Roman" w:cs="Times New Roman"/>
                <w:sz w:val="18"/>
                <w:szCs w:val="18"/>
              </w:rPr>
              <w:t>Leh</w:t>
            </w:r>
            <w:proofErr w:type="spellEnd"/>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1.24</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1.22</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1.12</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1.14</w:t>
            </w:r>
          </w:p>
        </w:tc>
        <w:tc>
          <w:tcPr>
            <w:tcW w:w="744"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1.17</w:t>
            </w:r>
          </w:p>
        </w:tc>
      </w:tr>
      <w:tr w:rsidR="00E77114" w:rsidRPr="009F232F" w:rsidTr="00970CB2">
        <w:trPr>
          <w:jc w:val="center"/>
        </w:trPr>
        <w:tc>
          <w:tcPr>
            <w:tcW w:w="1279" w:type="pct"/>
            <w:vAlign w:val="center"/>
          </w:tcPr>
          <w:p w:rsidR="00E77114" w:rsidRPr="009F232F" w:rsidRDefault="00E77114" w:rsidP="00970CB2">
            <w:pPr>
              <w:snapToGrid w:val="0"/>
              <w:jc w:val="both"/>
              <w:rPr>
                <w:rFonts w:ascii="Times New Roman" w:hAnsi="Times New Roman" w:cs="Times New Roman"/>
                <w:sz w:val="18"/>
                <w:szCs w:val="18"/>
              </w:rPr>
            </w:pPr>
            <w:proofErr w:type="spellStart"/>
            <w:r w:rsidRPr="009F232F">
              <w:rPr>
                <w:rFonts w:ascii="Times New Roman" w:hAnsi="Times New Roman" w:cs="Times New Roman"/>
                <w:sz w:val="18"/>
                <w:szCs w:val="18"/>
              </w:rPr>
              <w:t>Kargil</w:t>
            </w:r>
            <w:proofErr w:type="spellEnd"/>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1.29</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1.27</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1.16</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1.10</w:t>
            </w:r>
          </w:p>
        </w:tc>
        <w:tc>
          <w:tcPr>
            <w:tcW w:w="744"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1.14</w:t>
            </w:r>
          </w:p>
        </w:tc>
      </w:tr>
      <w:tr w:rsidR="00E77114" w:rsidRPr="009F232F" w:rsidTr="00970CB2">
        <w:trPr>
          <w:jc w:val="center"/>
        </w:trPr>
        <w:tc>
          <w:tcPr>
            <w:tcW w:w="1279" w:type="pct"/>
            <w:vAlign w:val="center"/>
          </w:tcPr>
          <w:p w:rsidR="00E77114" w:rsidRPr="009F232F" w:rsidRDefault="00E77114" w:rsidP="00970CB2">
            <w:pPr>
              <w:snapToGrid w:val="0"/>
              <w:jc w:val="both"/>
              <w:rPr>
                <w:rFonts w:ascii="Times New Roman" w:hAnsi="Times New Roman" w:cs="Times New Roman"/>
                <w:sz w:val="18"/>
                <w:szCs w:val="18"/>
              </w:rPr>
            </w:pPr>
            <w:proofErr w:type="spellStart"/>
            <w:r w:rsidRPr="009F232F">
              <w:rPr>
                <w:rFonts w:ascii="Times New Roman" w:hAnsi="Times New Roman" w:cs="Times New Roman"/>
                <w:sz w:val="18"/>
                <w:szCs w:val="18"/>
              </w:rPr>
              <w:t>Doda</w:t>
            </w:r>
            <w:proofErr w:type="spellEnd"/>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7.06</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7.37</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7.41</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7.10</w:t>
            </w:r>
          </w:p>
        </w:tc>
        <w:tc>
          <w:tcPr>
            <w:tcW w:w="744"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6.86</w:t>
            </w:r>
          </w:p>
        </w:tc>
      </w:tr>
      <w:tr w:rsidR="00E77114" w:rsidRPr="009F232F" w:rsidTr="00970CB2">
        <w:trPr>
          <w:jc w:val="center"/>
        </w:trPr>
        <w:tc>
          <w:tcPr>
            <w:tcW w:w="1279" w:type="pct"/>
            <w:vAlign w:val="center"/>
          </w:tcPr>
          <w:p w:rsidR="00E77114" w:rsidRPr="009F232F" w:rsidRDefault="00E77114" w:rsidP="00970CB2">
            <w:pPr>
              <w:snapToGrid w:val="0"/>
              <w:jc w:val="both"/>
              <w:rPr>
                <w:rFonts w:ascii="Times New Roman" w:hAnsi="Times New Roman" w:cs="Times New Roman"/>
                <w:sz w:val="18"/>
                <w:szCs w:val="18"/>
              </w:rPr>
            </w:pPr>
            <w:proofErr w:type="spellStart"/>
            <w:r w:rsidRPr="009F232F">
              <w:rPr>
                <w:rFonts w:ascii="Times New Roman" w:hAnsi="Times New Roman" w:cs="Times New Roman"/>
                <w:sz w:val="18"/>
                <w:szCs w:val="18"/>
              </w:rPr>
              <w:t>Udhampur</w:t>
            </w:r>
            <w:proofErr w:type="spellEnd"/>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7.32</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7.31</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7.42</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7.58</w:t>
            </w:r>
          </w:p>
        </w:tc>
        <w:tc>
          <w:tcPr>
            <w:tcW w:w="744"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7.34</w:t>
            </w:r>
          </w:p>
        </w:tc>
      </w:tr>
      <w:tr w:rsidR="00E77114" w:rsidRPr="009F232F" w:rsidTr="00970CB2">
        <w:trPr>
          <w:jc w:val="center"/>
        </w:trPr>
        <w:tc>
          <w:tcPr>
            <w:tcW w:w="1279"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Punch</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4.53</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4.34</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3.70</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3.74</w:t>
            </w:r>
          </w:p>
        </w:tc>
        <w:tc>
          <w:tcPr>
            <w:tcW w:w="744"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3.69</w:t>
            </w:r>
          </w:p>
        </w:tc>
      </w:tr>
      <w:tr w:rsidR="00E77114" w:rsidRPr="009F232F" w:rsidTr="00970CB2">
        <w:trPr>
          <w:jc w:val="center"/>
        </w:trPr>
        <w:tc>
          <w:tcPr>
            <w:tcW w:w="1279" w:type="pct"/>
            <w:vAlign w:val="center"/>
          </w:tcPr>
          <w:p w:rsidR="00E77114" w:rsidRPr="009F232F" w:rsidRDefault="00E77114" w:rsidP="00970CB2">
            <w:pPr>
              <w:snapToGrid w:val="0"/>
              <w:jc w:val="both"/>
              <w:rPr>
                <w:rFonts w:ascii="Times New Roman" w:hAnsi="Times New Roman" w:cs="Times New Roman"/>
                <w:sz w:val="18"/>
                <w:szCs w:val="18"/>
              </w:rPr>
            </w:pPr>
            <w:proofErr w:type="spellStart"/>
            <w:r w:rsidRPr="009F232F">
              <w:rPr>
                <w:rFonts w:ascii="Times New Roman" w:hAnsi="Times New Roman" w:cs="Times New Roman"/>
                <w:sz w:val="18"/>
                <w:szCs w:val="18"/>
              </w:rPr>
              <w:t>Rajauri</w:t>
            </w:r>
            <w:proofErr w:type="spellEnd"/>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5.46</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4.82</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4.71</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5.05</w:t>
            </w:r>
          </w:p>
        </w:tc>
        <w:tc>
          <w:tcPr>
            <w:tcW w:w="744"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4.75</w:t>
            </w:r>
          </w:p>
        </w:tc>
      </w:tr>
      <w:tr w:rsidR="00E77114" w:rsidRPr="009F232F" w:rsidTr="00970CB2">
        <w:trPr>
          <w:jc w:val="center"/>
        </w:trPr>
        <w:tc>
          <w:tcPr>
            <w:tcW w:w="1279"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Jammu</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14.43</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14.41</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15.70</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15.76</w:t>
            </w:r>
          </w:p>
        </w:tc>
        <w:tc>
          <w:tcPr>
            <w:tcW w:w="744"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15.61</w:t>
            </w:r>
          </w:p>
        </w:tc>
      </w:tr>
      <w:tr w:rsidR="00E77114" w:rsidRPr="009F232F" w:rsidTr="00970CB2">
        <w:trPr>
          <w:jc w:val="center"/>
        </w:trPr>
        <w:tc>
          <w:tcPr>
            <w:tcW w:w="1279" w:type="pct"/>
            <w:vAlign w:val="center"/>
          </w:tcPr>
          <w:p w:rsidR="00E77114" w:rsidRPr="009F232F" w:rsidRDefault="00E77114" w:rsidP="00970CB2">
            <w:pPr>
              <w:snapToGrid w:val="0"/>
              <w:jc w:val="both"/>
              <w:rPr>
                <w:rFonts w:ascii="Times New Roman" w:hAnsi="Times New Roman" w:cs="Times New Roman"/>
                <w:sz w:val="18"/>
                <w:szCs w:val="18"/>
              </w:rPr>
            </w:pPr>
            <w:proofErr w:type="spellStart"/>
            <w:r w:rsidRPr="009F232F">
              <w:rPr>
                <w:rFonts w:ascii="Times New Roman" w:hAnsi="Times New Roman" w:cs="Times New Roman"/>
                <w:sz w:val="18"/>
                <w:szCs w:val="18"/>
              </w:rPr>
              <w:t>Kathua</w:t>
            </w:r>
            <w:proofErr w:type="spellEnd"/>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6.01</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5.92</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6.02</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6.17</w:t>
            </w:r>
          </w:p>
        </w:tc>
        <w:tc>
          <w:tcPr>
            <w:tcW w:w="744"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5.40</w:t>
            </w:r>
          </w:p>
        </w:tc>
      </w:tr>
      <w:tr w:rsidR="00E77114" w:rsidRPr="009F232F" w:rsidTr="00970CB2">
        <w:trPr>
          <w:jc w:val="center"/>
        </w:trPr>
        <w:tc>
          <w:tcPr>
            <w:tcW w:w="1279"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J</w:t>
            </w:r>
            <w:r w:rsidR="003368B5" w:rsidRPr="009F232F">
              <w:rPr>
                <w:rFonts w:ascii="Times New Roman" w:hAnsi="Times New Roman" w:cs="Times New Roman"/>
                <w:sz w:val="18"/>
                <w:szCs w:val="18"/>
              </w:rPr>
              <w:t xml:space="preserve"> &amp; </w:t>
            </w:r>
            <w:r w:rsidRPr="009F232F">
              <w:rPr>
                <w:rFonts w:ascii="Times New Roman" w:hAnsi="Times New Roman" w:cs="Times New Roman"/>
                <w:sz w:val="18"/>
                <w:szCs w:val="18"/>
              </w:rPr>
              <w:t>K</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100.0</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100.0</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100.0</w:t>
            </w:r>
          </w:p>
        </w:tc>
        <w:tc>
          <w:tcPr>
            <w:tcW w:w="744"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100.0</w:t>
            </w:r>
          </w:p>
        </w:tc>
        <w:tc>
          <w:tcPr>
            <w:tcW w:w="744"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100.0</w:t>
            </w:r>
          </w:p>
        </w:tc>
      </w:tr>
    </w:tbl>
    <w:p w:rsidR="00E77114" w:rsidRPr="009F232F" w:rsidRDefault="003368B5" w:rsidP="00970CB2">
      <w:pPr>
        <w:snapToGrid w:val="0"/>
        <w:spacing w:after="0" w:line="240" w:lineRule="auto"/>
        <w:jc w:val="both"/>
        <w:rPr>
          <w:rFonts w:ascii="Times New Roman" w:hAnsi="Times New Roman" w:cs="Times New Roman"/>
          <w:sz w:val="18"/>
          <w:szCs w:val="18"/>
          <w:lang w:eastAsia="zh-CN"/>
        </w:rPr>
      </w:pPr>
      <w:r w:rsidRPr="009F232F">
        <w:rPr>
          <w:rFonts w:ascii="Times New Roman" w:hAnsi="Times New Roman" w:cs="Times New Roman"/>
          <w:sz w:val="18"/>
          <w:szCs w:val="18"/>
        </w:rPr>
        <w:t xml:space="preserve"> </w:t>
      </w:r>
      <w:r w:rsidR="00E77114" w:rsidRPr="009F232F">
        <w:rPr>
          <w:rFonts w:ascii="Times New Roman" w:hAnsi="Times New Roman" w:cs="Times New Roman"/>
          <w:sz w:val="18"/>
          <w:szCs w:val="18"/>
        </w:rPr>
        <w:t>Source: - Calculated from the census data of 1971, 1981 and 2001</w:t>
      </w:r>
      <w:r w:rsidRPr="009F232F">
        <w:rPr>
          <w:rFonts w:ascii="Times New Roman" w:hAnsi="Times New Roman" w:cs="Times New Roman"/>
          <w:sz w:val="18"/>
          <w:szCs w:val="18"/>
        </w:rPr>
        <w:t xml:space="preserve"> &amp; </w:t>
      </w:r>
      <w:r w:rsidR="00E77114" w:rsidRPr="009F232F">
        <w:rPr>
          <w:rFonts w:ascii="Times New Roman" w:hAnsi="Times New Roman" w:cs="Times New Roman"/>
          <w:sz w:val="18"/>
          <w:szCs w:val="18"/>
        </w:rPr>
        <w:t>2001</w:t>
      </w:r>
      <w:r w:rsidRPr="009F232F">
        <w:rPr>
          <w:rFonts w:ascii="Times New Roman" w:hAnsi="Times New Roman" w:cs="Times New Roman"/>
          <w:sz w:val="18"/>
          <w:szCs w:val="18"/>
        </w:rPr>
        <w:t xml:space="preserve"> </w:t>
      </w:r>
    </w:p>
    <w:p w:rsidR="003368B5" w:rsidRPr="009F232F" w:rsidRDefault="003368B5" w:rsidP="00970CB2">
      <w:pPr>
        <w:snapToGrid w:val="0"/>
        <w:spacing w:after="0" w:line="240" w:lineRule="auto"/>
        <w:ind w:firstLine="425"/>
        <w:jc w:val="both"/>
        <w:rPr>
          <w:rFonts w:ascii="Times New Roman" w:hAnsi="Times New Roman" w:cs="Times New Roman"/>
          <w:sz w:val="20"/>
          <w:szCs w:val="20"/>
          <w:lang w:eastAsia="zh-CN"/>
        </w:rPr>
      </w:pPr>
    </w:p>
    <w:p w:rsidR="00970CB2" w:rsidRPr="009F232F" w:rsidRDefault="00970CB2" w:rsidP="00970CB2">
      <w:pPr>
        <w:snapToGrid w:val="0"/>
        <w:spacing w:after="0" w:line="240" w:lineRule="auto"/>
        <w:ind w:firstLine="425"/>
        <w:jc w:val="both"/>
        <w:rPr>
          <w:rFonts w:ascii="Times New Roman" w:hAnsi="Times New Roman" w:cs="Times New Roman"/>
          <w:b/>
          <w:sz w:val="20"/>
          <w:szCs w:val="20"/>
        </w:rPr>
        <w:sectPr w:rsidR="00970CB2" w:rsidRPr="009F232F" w:rsidSect="003368B5">
          <w:type w:val="continuous"/>
          <w:pgSz w:w="12240" w:h="15840" w:code="1"/>
          <w:pgMar w:top="1440" w:right="1440" w:bottom="1440" w:left="1440" w:header="720" w:footer="720" w:gutter="0"/>
          <w:cols w:space="720"/>
          <w:docGrid w:linePitch="360"/>
        </w:sectPr>
      </w:pPr>
    </w:p>
    <w:p w:rsidR="00E77114" w:rsidRPr="009F232F" w:rsidRDefault="0033477F" w:rsidP="00970CB2">
      <w:pPr>
        <w:snapToGrid w:val="0"/>
        <w:spacing w:after="0" w:line="240" w:lineRule="auto"/>
        <w:ind w:firstLine="425"/>
        <w:jc w:val="both"/>
        <w:rPr>
          <w:rFonts w:ascii="Times New Roman" w:hAnsi="Times New Roman" w:cs="Times New Roman"/>
          <w:b/>
          <w:sz w:val="20"/>
          <w:szCs w:val="20"/>
        </w:rPr>
      </w:pPr>
      <w:r w:rsidRPr="009F232F">
        <w:rPr>
          <w:rFonts w:ascii="Times New Roman" w:hAnsi="Times New Roman" w:cs="Times New Roman"/>
          <w:b/>
          <w:sz w:val="20"/>
          <w:szCs w:val="20"/>
        </w:rPr>
        <w:lastRenderedPageBreak/>
        <w:t>District-Wise Population for Jammu</w:t>
      </w:r>
      <w:r w:rsidR="003368B5" w:rsidRPr="009F232F">
        <w:rPr>
          <w:rFonts w:ascii="Times New Roman" w:hAnsi="Times New Roman" w:cs="Times New Roman"/>
          <w:b/>
          <w:sz w:val="20"/>
          <w:szCs w:val="20"/>
        </w:rPr>
        <w:t xml:space="preserve"> &amp; </w:t>
      </w:r>
      <w:r w:rsidRPr="009F232F">
        <w:rPr>
          <w:rFonts w:ascii="Times New Roman" w:hAnsi="Times New Roman" w:cs="Times New Roman"/>
          <w:b/>
          <w:sz w:val="20"/>
          <w:szCs w:val="20"/>
        </w:rPr>
        <w:t xml:space="preserve">Kashmir, </w:t>
      </w:r>
      <w:r w:rsidRPr="009F232F">
        <w:rPr>
          <w:rFonts w:ascii="Times New Roman" w:hAnsi="Times New Roman" w:cs="Times New Roman"/>
          <w:sz w:val="20"/>
          <w:szCs w:val="20"/>
        </w:rPr>
        <w:t>2011</w:t>
      </w:r>
    </w:p>
    <w:p w:rsidR="00E77114" w:rsidRPr="009F232F" w:rsidRDefault="00E77114" w:rsidP="00970CB2">
      <w:pPr>
        <w:snapToGrid w:val="0"/>
        <w:spacing w:after="0" w:line="240" w:lineRule="auto"/>
        <w:ind w:firstLine="425"/>
        <w:jc w:val="both"/>
        <w:rPr>
          <w:rFonts w:ascii="Times New Roman" w:hAnsi="Times New Roman" w:cs="Times New Roman"/>
          <w:sz w:val="20"/>
          <w:szCs w:val="20"/>
          <w:lang w:eastAsia="zh-CN"/>
        </w:rPr>
      </w:pPr>
      <w:r w:rsidRPr="009F232F">
        <w:rPr>
          <w:rFonts w:ascii="Times New Roman" w:hAnsi="Times New Roman" w:cs="Times New Roman"/>
          <w:sz w:val="20"/>
          <w:szCs w:val="20"/>
        </w:rPr>
        <w:t xml:space="preserve">According to census 2011, total population of the state stands 125.48 </w:t>
      </w:r>
      <w:proofErr w:type="spellStart"/>
      <w:r w:rsidRPr="009F232F">
        <w:rPr>
          <w:rFonts w:ascii="Times New Roman" w:hAnsi="Times New Roman" w:cs="Times New Roman"/>
          <w:sz w:val="20"/>
          <w:szCs w:val="20"/>
        </w:rPr>
        <w:t>lakhs</w:t>
      </w:r>
      <w:proofErr w:type="spellEnd"/>
      <w:r w:rsidRPr="009F232F">
        <w:rPr>
          <w:rFonts w:ascii="Times New Roman" w:hAnsi="Times New Roman" w:cs="Times New Roman"/>
          <w:sz w:val="20"/>
          <w:szCs w:val="20"/>
        </w:rPr>
        <w:t xml:space="preserve"> and district Jammu accounts highest proportion (15.26 </w:t>
      </w:r>
      <w:proofErr w:type="spellStart"/>
      <w:r w:rsidRPr="009F232F">
        <w:rPr>
          <w:rFonts w:ascii="Times New Roman" w:hAnsi="Times New Roman" w:cs="Times New Roman"/>
          <w:sz w:val="20"/>
          <w:szCs w:val="20"/>
        </w:rPr>
        <w:t>lakhs</w:t>
      </w:r>
      <w:proofErr w:type="spellEnd"/>
      <w:r w:rsidRPr="009F232F">
        <w:rPr>
          <w:rFonts w:ascii="Times New Roman" w:hAnsi="Times New Roman" w:cs="Times New Roman"/>
          <w:sz w:val="20"/>
          <w:szCs w:val="20"/>
        </w:rPr>
        <w:t xml:space="preserve">) followed by Srinagar (12.69 </w:t>
      </w:r>
      <w:proofErr w:type="spellStart"/>
      <w:r w:rsidRPr="009F232F">
        <w:rPr>
          <w:rFonts w:ascii="Times New Roman" w:hAnsi="Times New Roman" w:cs="Times New Roman"/>
          <w:sz w:val="20"/>
          <w:szCs w:val="20"/>
        </w:rPr>
        <w:t>lakhs</w:t>
      </w:r>
      <w:proofErr w:type="spellEnd"/>
      <w:r w:rsidRPr="009F232F">
        <w:rPr>
          <w:rFonts w:ascii="Times New Roman" w:hAnsi="Times New Roman" w:cs="Times New Roman"/>
          <w:sz w:val="20"/>
          <w:szCs w:val="20"/>
        </w:rPr>
        <w:t xml:space="preserve">) due to urbanization which causes rapid migration from rural areas. Decadal growth rate during 2001-11 records 23.71 percent. According to </w:t>
      </w:r>
      <w:r w:rsidRPr="009F232F">
        <w:rPr>
          <w:rFonts w:ascii="Times New Roman" w:hAnsi="Times New Roman" w:cs="Times New Roman"/>
          <w:i/>
          <w:sz w:val="20"/>
          <w:szCs w:val="20"/>
        </w:rPr>
        <w:t xml:space="preserve">census </w:t>
      </w:r>
      <w:r w:rsidRPr="009F232F">
        <w:rPr>
          <w:rFonts w:ascii="Times New Roman" w:hAnsi="Times New Roman" w:cs="Times New Roman"/>
          <w:i/>
          <w:sz w:val="20"/>
          <w:szCs w:val="20"/>
        </w:rPr>
        <w:lastRenderedPageBreak/>
        <w:t>2011</w:t>
      </w:r>
      <w:r w:rsidRPr="009F232F">
        <w:rPr>
          <w:rFonts w:ascii="Times New Roman" w:hAnsi="Times New Roman" w:cs="Times New Roman"/>
          <w:i/>
          <w:sz w:val="20"/>
          <w:szCs w:val="20"/>
          <w:vertAlign w:val="superscript"/>
        </w:rPr>
        <w:t>181</w:t>
      </w:r>
      <w:r w:rsidRPr="009F232F">
        <w:rPr>
          <w:rFonts w:ascii="Times New Roman" w:hAnsi="Times New Roman" w:cs="Times New Roman"/>
          <w:sz w:val="20"/>
          <w:szCs w:val="20"/>
        </w:rPr>
        <w:t xml:space="preserve">, sex ratio stands at 883 per thousand males. However, the population density of state varies highly among the districts. District </w:t>
      </w:r>
      <w:proofErr w:type="spellStart"/>
      <w:r w:rsidRPr="009F232F">
        <w:rPr>
          <w:rFonts w:ascii="Times New Roman" w:hAnsi="Times New Roman" w:cs="Times New Roman"/>
          <w:sz w:val="20"/>
          <w:szCs w:val="20"/>
        </w:rPr>
        <w:t>Ganderbal</w:t>
      </w:r>
      <w:proofErr w:type="spellEnd"/>
      <w:r w:rsidRPr="009F232F">
        <w:rPr>
          <w:rFonts w:ascii="Times New Roman" w:hAnsi="Times New Roman" w:cs="Times New Roman"/>
          <w:sz w:val="20"/>
          <w:szCs w:val="20"/>
        </w:rPr>
        <w:t xml:space="preserve"> (1151 per sq km) accounts highest proportion followed by and </w:t>
      </w:r>
      <w:proofErr w:type="spellStart"/>
      <w:r w:rsidRPr="009F232F">
        <w:rPr>
          <w:rFonts w:ascii="Times New Roman" w:hAnsi="Times New Roman" w:cs="Times New Roman"/>
          <w:sz w:val="20"/>
          <w:szCs w:val="20"/>
        </w:rPr>
        <w:t>Bandipora</w:t>
      </w:r>
      <w:proofErr w:type="spellEnd"/>
      <w:r w:rsidRPr="009F232F">
        <w:rPr>
          <w:rFonts w:ascii="Times New Roman" w:hAnsi="Times New Roman" w:cs="Times New Roman"/>
          <w:sz w:val="20"/>
          <w:szCs w:val="20"/>
        </w:rPr>
        <w:t xml:space="preserve"> (1117) whereas district </w:t>
      </w:r>
      <w:proofErr w:type="spellStart"/>
      <w:r w:rsidRPr="009F232F">
        <w:rPr>
          <w:rFonts w:ascii="Times New Roman" w:hAnsi="Times New Roman" w:cs="Times New Roman"/>
          <w:sz w:val="20"/>
          <w:szCs w:val="20"/>
        </w:rPr>
        <w:t>Leh</w:t>
      </w:r>
      <w:proofErr w:type="spellEnd"/>
      <w:r w:rsidRPr="009F232F">
        <w:rPr>
          <w:rFonts w:ascii="Times New Roman" w:hAnsi="Times New Roman" w:cs="Times New Roman"/>
          <w:sz w:val="20"/>
          <w:szCs w:val="20"/>
        </w:rPr>
        <w:t xml:space="preserve"> and </w:t>
      </w:r>
      <w:proofErr w:type="spellStart"/>
      <w:r w:rsidRPr="009F232F">
        <w:rPr>
          <w:rFonts w:ascii="Times New Roman" w:hAnsi="Times New Roman" w:cs="Times New Roman"/>
          <w:sz w:val="20"/>
          <w:szCs w:val="20"/>
        </w:rPr>
        <w:t>Kargil</w:t>
      </w:r>
      <w:proofErr w:type="spellEnd"/>
      <w:r w:rsidRPr="009F232F">
        <w:rPr>
          <w:rFonts w:ascii="Times New Roman" w:hAnsi="Times New Roman" w:cs="Times New Roman"/>
          <w:sz w:val="20"/>
          <w:szCs w:val="20"/>
        </w:rPr>
        <w:t xml:space="preserve"> accounts only 3 and 10. The District-wise population of Jammu</w:t>
      </w:r>
      <w:r w:rsidR="003368B5" w:rsidRPr="009F232F">
        <w:rPr>
          <w:rFonts w:ascii="Times New Roman" w:hAnsi="Times New Roman" w:cs="Times New Roman"/>
          <w:sz w:val="20"/>
          <w:szCs w:val="20"/>
        </w:rPr>
        <w:t xml:space="preserve"> &amp; </w:t>
      </w:r>
      <w:r w:rsidRPr="009F232F">
        <w:rPr>
          <w:rFonts w:ascii="Times New Roman" w:hAnsi="Times New Roman" w:cs="Times New Roman"/>
          <w:sz w:val="20"/>
          <w:szCs w:val="20"/>
        </w:rPr>
        <w:t>Kashmir State, as per Census 2011 is depicted in the table below.</w:t>
      </w:r>
    </w:p>
    <w:p w:rsidR="00970CB2" w:rsidRPr="009F232F" w:rsidRDefault="00970CB2" w:rsidP="00970CB2">
      <w:pPr>
        <w:snapToGrid w:val="0"/>
        <w:spacing w:after="0" w:line="240" w:lineRule="auto"/>
        <w:ind w:firstLine="425"/>
        <w:jc w:val="both"/>
        <w:rPr>
          <w:rFonts w:ascii="Times New Roman" w:hAnsi="Times New Roman" w:cs="Times New Roman"/>
          <w:sz w:val="20"/>
          <w:szCs w:val="20"/>
          <w:lang w:eastAsia="zh-CN"/>
        </w:rPr>
        <w:sectPr w:rsidR="00970CB2" w:rsidRPr="009F232F" w:rsidSect="00970CB2">
          <w:type w:val="continuous"/>
          <w:pgSz w:w="12240" w:h="15840" w:code="1"/>
          <w:pgMar w:top="1440" w:right="1440" w:bottom="1440" w:left="1440" w:header="720" w:footer="720" w:gutter="0"/>
          <w:cols w:num="2" w:space="550"/>
          <w:docGrid w:linePitch="360"/>
        </w:sectPr>
      </w:pPr>
    </w:p>
    <w:p w:rsidR="003368B5" w:rsidRPr="009F232F" w:rsidRDefault="003368B5" w:rsidP="00970CB2">
      <w:pPr>
        <w:snapToGrid w:val="0"/>
        <w:spacing w:after="0" w:line="240" w:lineRule="auto"/>
        <w:ind w:firstLine="425"/>
        <w:jc w:val="both"/>
        <w:rPr>
          <w:rFonts w:ascii="Times New Roman" w:hAnsi="Times New Roman" w:cs="Times New Roman"/>
          <w:sz w:val="20"/>
          <w:szCs w:val="20"/>
          <w:lang w:eastAsia="zh-CN"/>
        </w:rPr>
      </w:pPr>
    </w:p>
    <w:p w:rsidR="00970CB2" w:rsidRPr="009F232F" w:rsidRDefault="00970CB2" w:rsidP="00970CB2">
      <w:pPr>
        <w:snapToGrid w:val="0"/>
        <w:spacing w:after="0" w:line="240" w:lineRule="auto"/>
        <w:jc w:val="center"/>
        <w:rPr>
          <w:rFonts w:ascii="Times New Roman" w:hAnsi="Times New Roman" w:cs="Times New Roman"/>
          <w:sz w:val="20"/>
          <w:szCs w:val="20"/>
          <w:lang w:eastAsia="zh-CN"/>
        </w:rPr>
      </w:pPr>
      <w:r w:rsidRPr="009F232F">
        <w:rPr>
          <w:rFonts w:ascii="Times New Roman" w:hAnsi="Times New Roman" w:cs="Times New Roman"/>
          <w:b/>
          <w:sz w:val="20"/>
          <w:szCs w:val="20"/>
        </w:rPr>
        <w:t>Table 1.4: - District-wise population of J &amp; K State, census 2011</w:t>
      </w:r>
    </w:p>
    <w:tbl>
      <w:tblPr>
        <w:tblStyle w:val="TableGrid"/>
        <w:tblW w:w="5000" w:type="pct"/>
        <w:jc w:val="center"/>
        <w:tblCellMar>
          <w:left w:w="57" w:type="dxa"/>
          <w:right w:w="57" w:type="dxa"/>
        </w:tblCellMar>
        <w:tblLook w:val="04A0"/>
      </w:tblPr>
      <w:tblGrid>
        <w:gridCol w:w="947"/>
        <w:gridCol w:w="565"/>
        <w:gridCol w:w="565"/>
        <w:gridCol w:w="663"/>
        <w:gridCol w:w="1510"/>
        <w:gridCol w:w="722"/>
        <w:gridCol w:w="1660"/>
        <w:gridCol w:w="1421"/>
        <w:gridCol w:w="1421"/>
      </w:tblGrid>
      <w:tr w:rsidR="00E77114" w:rsidRPr="009F232F" w:rsidTr="003368B5">
        <w:trPr>
          <w:jc w:val="center"/>
        </w:trPr>
        <w:tc>
          <w:tcPr>
            <w:tcW w:w="500" w:type="pct"/>
            <w:vMerge w:val="restar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District</w:t>
            </w:r>
          </w:p>
        </w:tc>
        <w:tc>
          <w:tcPr>
            <w:tcW w:w="946" w:type="pct"/>
            <w:gridSpan w:val="3"/>
            <w:tcBorders>
              <w:bottom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Total Pop (</w:t>
            </w:r>
            <w:proofErr w:type="spellStart"/>
            <w:r w:rsidRPr="009F232F">
              <w:rPr>
                <w:rFonts w:ascii="Times New Roman" w:hAnsi="Times New Roman" w:cs="Times New Roman"/>
                <w:sz w:val="18"/>
                <w:szCs w:val="18"/>
              </w:rPr>
              <w:t>Lakhs</w:t>
            </w:r>
            <w:proofErr w:type="spellEnd"/>
            <w:r w:rsidRPr="009F232F">
              <w:rPr>
                <w:rFonts w:ascii="Times New Roman" w:hAnsi="Times New Roman" w:cs="Times New Roman"/>
                <w:sz w:val="18"/>
                <w:szCs w:val="18"/>
              </w:rPr>
              <w:t>)</w:t>
            </w:r>
          </w:p>
        </w:tc>
        <w:tc>
          <w:tcPr>
            <w:tcW w:w="797" w:type="pct"/>
            <w:vMerge w:val="restar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 xml:space="preserve">Decadal Growth Rate </w:t>
            </w:r>
          </w:p>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(2001-11)</w:t>
            </w:r>
          </w:p>
        </w:tc>
        <w:tc>
          <w:tcPr>
            <w:tcW w:w="381" w:type="pct"/>
            <w:vMerge w:val="restar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Sex ratio</w:t>
            </w:r>
          </w:p>
        </w:tc>
        <w:tc>
          <w:tcPr>
            <w:tcW w:w="876" w:type="pct"/>
            <w:vMerge w:val="restar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Pop Density Per Sq. Km</w:t>
            </w:r>
          </w:p>
        </w:tc>
        <w:tc>
          <w:tcPr>
            <w:tcW w:w="1500" w:type="pct"/>
            <w:gridSpan w:val="2"/>
            <w:tcBorders>
              <w:bottom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Proportion of District Pop to State Total Pop</w:t>
            </w:r>
          </w:p>
        </w:tc>
      </w:tr>
      <w:tr w:rsidR="00E77114" w:rsidRPr="009F232F" w:rsidTr="003368B5">
        <w:trPr>
          <w:jc w:val="center"/>
        </w:trPr>
        <w:tc>
          <w:tcPr>
            <w:tcW w:w="500" w:type="pct"/>
            <w:vMerge/>
            <w:vAlign w:val="center"/>
          </w:tcPr>
          <w:p w:rsidR="00E77114" w:rsidRPr="009F232F" w:rsidRDefault="00E77114" w:rsidP="00970CB2">
            <w:pPr>
              <w:snapToGrid w:val="0"/>
              <w:jc w:val="both"/>
              <w:rPr>
                <w:rFonts w:ascii="Times New Roman" w:hAnsi="Times New Roman" w:cs="Times New Roman"/>
                <w:sz w:val="18"/>
                <w:szCs w:val="18"/>
              </w:rPr>
            </w:pPr>
          </w:p>
        </w:tc>
        <w:tc>
          <w:tcPr>
            <w:tcW w:w="298" w:type="pct"/>
            <w:tcBorders>
              <w:top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M</w:t>
            </w:r>
          </w:p>
        </w:tc>
        <w:tc>
          <w:tcPr>
            <w:tcW w:w="298" w:type="pct"/>
            <w:tcBorders>
              <w:top w:val="single" w:sz="4" w:space="0" w:color="auto"/>
              <w:left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F</w:t>
            </w:r>
          </w:p>
        </w:tc>
        <w:tc>
          <w:tcPr>
            <w:tcW w:w="350" w:type="pct"/>
            <w:tcBorders>
              <w:top w:val="single" w:sz="4" w:space="0" w:color="auto"/>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T</w:t>
            </w:r>
          </w:p>
        </w:tc>
        <w:tc>
          <w:tcPr>
            <w:tcW w:w="797" w:type="pct"/>
            <w:vMerge/>
            <w:vAlign w:val="center"/>
          </w:tcPr>
          <w:p w:rsidR="00E77114" w:rsidRPr="009F232F" w:rsidRDefault="00E77114" w:rsidP="00970CB2">
            <w:pPr>
              <w:snapToGrid w:val="0"/>
              <w:jc w:val="both"/>
              <w:rPr>
                <w:rFonts w:ascii="Times New Roman" w:hAnsi="Times New Roman" w:cs="Times New Roman"/>
                <w:sz w:val="18"/>
                <w:szCs w:val="18"/>
              </w:rPr>
            </w:pPr>
          </w:p>
        </w:tc>
        <w:tc>
          <w:tcPr>
            <w:tcW w:w="381" w:type="pct"/>
            <w:vMerge/>
            <w:vAlign w:val="center"/>
          </w:tcPr>
          <w:p w:rsidR="00E77114" w:rsidRPr="009F232F" w:rsidRDefault="00E77114" w:rsidP="00970CB2">
            <w:pPr>
              <w:snapToGrid w:val="0"/>
              <w:jc w:val="both"/>
              <w:rPr>
                <w:rFonts w:ascii="Times New Roman" w:hAnsi="Times New Roman" w:cs="Times New Roman"/>
                <w:sz w:val="18"/>
                <w:szCs w:val="18"/>
              </w:rPr>
            </w:pPr>
          </w:p>
        </w:tc>
        <w:tc>
          <w:tcPr>
            <w:tcW w:w="876" w:type="pct"/>
            <w:vMerge/>
            <w:vAlign w:val="center"/>
          </w:tcPr>
          <w:p w:rsidR="00E77114" w:rsidRPr="009F232F" w:rsidRDefault="00E77114" w:rsidP="00970CB2">
            <w:pPr>
              <w:snapToGrid w:val="0"/>
              <w:jc w:val="both"/>
              <w:rPr>
                <w:rFonts w:ascii="Times New Roman" w:hAnsi="Times New Roman" w:cs="Times New Roman"/>
                <w:sz w:val="18"/>
                <w:szCs w:val="18"/>
              </w:rPr>
            </w:pPr>
          </w:p>
        </w:tc>
        <w:tc>
          <w:tcPr>
            <w:tcW w:w="750" w:type="pct"/>
            <w:tcBorders>
              <w:top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M</w:t>
            </w:r>
          </w:p>
        </w:tc>
        <w:tc>
          <w:tcPr>
            <w:tcW w:w="750" w:type="pct"/>
            <w:tcBorders>
              <w:top w:val="single" w:sz="4" w:space="0" w:color="auto"/>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F</w:t>
            </w:r>
          </w:p>
        </w:tc>
      </w:tr>
      <w:tr w:rsidR="00E77114" w:rsidRPr="009F232F" w:rsidTr="003368B5">
        <w:trPr>
          <w:jc w:val="center"/>
        </w:trPr>
        <w:tc>
          <w:tcPr>
            <w:tcW w:w="500" w:type="pct"/>
            <w:vAlign w:val="center"/>
          </w:tcPr>
          <w:p w:rsidR="00E77114" w:rsidRPr="009F232F" w:rsidRDefault="00E77114" w:rsidP="00970CB2">
            <w:pPr>
              <w:snapToGrid w:val="0"/>
              <w:jc w:val="both"/>
              <w:rPr>
                <w:rFonts w:ascii="Times New Roman" w:hAnsi="Times New Roman" w:cs="Times New Roman"/>
                <w:sz w:val="18"/>
                <w:szCs w:val="18"/>
              </w:rPr>
            </w:pPr>
            <w:proofErr w:type="spellStart"/>
            <w:r w:rsidRPr="009F232F">
              <w:rPr>
                <w:rFonts w:ascii="Times New Roman" w:hAnsi="Times New Roman" w:cs="Times New Roman"/>
                <w:sz w:val="18"/>
                <w:szCs w:val="18"/>
              </w:rPr>
              <w:t>Kupwara</w:t>
            </w:r>
            <w:proofErr w:type="spellEnd"/>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4.75</w:t>
            </w:r>
          </w:p>
        </w:tc>
        <w:tc>
          <w:tcPr>
            <w:tcW w:w="298" w:type="pct"/>
            <w:tcBorders>
              <w:left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40.04</w:t>
            </w:r>
          </w:p>
        </w:tc>
        <w:tc>
          <w:tcPr>
            <w:tcW w:w="3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8.75</w:t>
            </w:r>
          </w:p>
        </w:tc>
        <w:tc>
          <w:tcPr>
            <w:tcW w:w="797"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34.62</w:t>
            </w:r>
          </w:p>
        </w:tc>
        <w:tc>
          <w:tcPr>
            <w:tcW w:w="381"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843</w:t>
            </w:r>
          </w:p>
        </w:tc>
        <w:tc>
          <w:tcPr>
            <w:tcW w:w="876"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368</w:t>
            </w:r>
          </w:p>
        </w:tc>
        <w:tc>
          <w:tcPr>
            <w:tcW w:w="750"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3.79</w:t>
            </w:r>
          </w:p>
        </w:tc>
        <w:tc>
          <w:tcPr>
            <w:tcW w:w="7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3.19</w:t>
            </w:r>
          </w:p>
        </w:tc>
      </w:tr>
      <w:tr w:rsidR="00E77114" w:rsidRPr="009F232F" w:rsidTr="003368B5">
        <w:trPr>
          <w:jc w:val="center"/>
        </w:trPr>
        <w:tc>
          <w:tcPr>
            <w:tcW w:w="500" w:type="pct"/>
            <w:vAlign w:val="center"/>
          </w:tcPr>
          <w:p w:rsidR="00E77114" w:rsidRPr="009F232F" w:rsidRDefault="00E77114" w:rsidP="00970CB2">
            <w:pPr>
              <w:snapToGrid w:val="0"/>
              <w:jc w:val="both"/>
              <w:rPr>
                <w:rFonts w:ascii="Times New Roman" w:hAnsi="Times New Roman" w:cs="Times New Roman"/>
                <w:sz w:val="18"/>
                <w:szCs w:val="18"/>
              </w:rPr>
            </w:pPr>
            <w:proofErr w:type="spellStart"/>
            <w:r w:rsidRPr="009F232F">
              <w:rPr>
                <w:rFonts w:ascii="Times New Roman" w:hAnsi="Times New Roman" w:cs="Times New Roman"/>
                <w:sz w:val="18"/>
                <w:szCs w:val="18"/>
              </w:rPr>
              <w:t>Baramula</w:t>
            </w:r>
            <w:proofErr w:type="spellEnd"/>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5.42</w:t>
            </w:r>
          </w:p>
        </w:tc>
        <w:tc>
          <w:tcPr>
            <w:tcW w:w="298" w:type="pct"/>
            <w:tcBorders>
              <w:left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4.73</w:t>
            </w:r>
          </w:p>
        </w:tc>
        <w:tc>
          <w:tcPr>
            <w:tcW w:w="3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10.15</w:t>
            </w:r>
          </w:p>
        </w:tc>
        <w:tc>
          <w:tcPr>
            <w:tcW w:w="797"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20.34</w:t>
            </w:r>
          </w:p>
        </w:tc>
        <w:tc>
          <w:tcPr>
            <w:tcW w:w="381"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873</w:t>
            </w:r>
          </w:p>
        </w:tc>
        <w:tc>
          <w:tcPr>
            <w:tcW w:w="876"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305</w:t>
            </w:r>
          </w:p>
        </w:tc>
        <w:tc>
          <w:tcPr>
            <w:tcW w:w="750"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4.32</w:t>
            </w:r>
          </w:p>
        </w:tc>
        <w:tc>
          <w:tcPr>
            <w:tcW w:w="7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3.77</w:t>
            </w:r>
          </w:p>
        </w:tc>
      </w:tr>
      <w:tr w:rsidR="00E77114" w:rsidRPr="009F232F" w:rsidTr="003368B5">
        <w:trPr>
          <w:jc w:val="center"/>
        </w:trPr>
        <w:tc>
          <w:tcPr>
            <w:tcW w:w="500"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Srinagar</w:t>
            </w:r>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6.75</w:t>
            </w:r>
          </w:p>
        </w:tc>
        <w:tc>
          <w:tcPr>
            <w:tcW w:w="298" w:type="pct"/>
            <w:tcBorders>
              <w:left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5.94</w:t>
            </w:r>
          </w:p>
        </w:tc>
        <w:tc>
          <w:tcPr>
            <w:tcW w:w="3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12.69</w:t>
            </w:r>
          </w:p>
        </w:tc>
        <w:tc>
          <w:tcPr>
            <w:tcW w:w="797"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23.56</w:t>
            </w:r>
          </w:p>
        </w:tc>
        <w:tc>
          <w:tcPr>
            <w:tcW w:w="381"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879</w:t>
            </w:r>
          </w:p>
        </w:tc>
        <w:tc>
          <w:tcPr>
            <w:tcW w:w="876"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703</w:t>
            </w:r>
          </w:p>
        </w:tc>
        <w:tc>
          <w:tcPr>
            <w:tcW w:w="750"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5.38</w:t>
            </w:r>
          </w:p>
        </w:tc>
        <w:tc>
          <w:tcPr>
            <w:tcW w:w="7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4.73</w:t>
            </w:r>
          </w:p>
        </w:tc>
      </w:tr>
      <w:tr w:rsidR="00E77114" w:rsidRPr="009F232F" w:rsidTr="003368B5">
        <w:trPr>
          <w:jc w:val="center"/>
        </w:trPr>
        <w:tc>
          <w:tcPr>
            <w:tcW w:w="500" w:type="pct"/>
            <w:vAlign w:val="center"/>
          </w:tcPr>
          <w:p w:rsidR="00E77114" w:rsidRPr="009F232F" w:rsidRDefault="00E77114" w:rsidP="00970CB2">
            <w:pPr>
              <w:snapToGrid w:val="0"/>
              <w:jc w:val="both"/>
              <w:rPr>
                <w:rFonts w:ascii="Times New Roman" w:hAnsi="Times New Roman" w:cs="Times New Roman"/>
                <w:sz w:val="18"/>
                <w:szCs w:val="18"/>
              </w:rPr>
            </w:pPr>
            <w:proofErr w:type="spellStart"/>
            <w:r w:rsidRPr="009F232F">
              <w:rPr>
                <w:rFonts w:ascii="Times New Roman" w:hAnsi="Times New Roman" w:cs="Times New Roman"/>
                <w:sz w:val="18"/>
                <w:szCs w:val="18"/>
              </w:rPr>
              <w:t>Badgam</w:t>
            </w:r>
            <w:proofErr w:type="spellEnd"/>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3.90</w:t>
            </w:r>
          </w:p>
        </w:tc>
        <w:tc>
          <w:tcPr>
            <w:tcW w:w="298" w:type="pct"/>
            <w:tcBorders>
              <w:left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3.55</w:t>
            </w:r>
          </w:p>
        </w:tc>
        <w:tc>
          <w:tcPr>
            <w:tcW w:w="3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7.35</w:t>
            </w:r>
          </w:p>
        </w:tc>
        <w:tc>
          <w:tcPr>
            <w:tcW w:w="797"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21.18</w:t>
            </w:r>
          </w:p>
        </w:tc>
        <w:tc>
          <w:tcPr>
            <w:tcW w:w="381"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883</w:t>
            </w:r>
          </w:p>
        </w:tc>
        <w:tc>
          <w:tcPr>
            <w:tcW w:w="876"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537</w:t>
            </w:r>
          </w:p>
        </w:tc>
        <w:tc>
          <w:tcPr>
            <w:tcW w:w="750"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3.11</w:t>
            </w:r>
          </w:p>
        </w:tc>
        <w:tc>
          <w:tcPr>
            <w:tcW w:w="7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2.75</w:t>
            </w:r>
          </w:p>
        </w:tc>
      </w:tr>
      <w:tr w:rsidR="00E77114" w:rsidRPr="009F232F" w:rsidTr="003368B5">
        <w:trPr>
          <w:jc w:val="center"/>
        </w:trPr>
        <w:tc>
          <w:tcPr>
            <w:tcW w:w="500" w:type="pct"/>
            <w:vAlign w:val="center"/>
          </w:tcPr>
          <w:p w:rsidR="00E77114" w:rsidRPr="009F232F" w:rsidRDefault="00E77114" w:rsidP="00970CB2">
            <w:pPr>
              <w:snapToGrid w:val="0"/>
              <w:jc w:val="both"/>
              <w:rPr>
                <w:rFonts w:ascii="Times New Roman" w:hAnsi="Times New Roman" w:cs="Times New Roman"/>
                <w:sz w:val="18"/>
                <w:szCs w:val="18"/>
              </w:rPr>
            </w:pPr>
            <w:proofErr w:type="spellStart"/>
            <w:r w:rsidRPr="009F232F">
              <w:rPr>
                <w:rFonts w:ascii="Times New Roman" w:hAnsi="Times New Roman" w:cs="Times New Roman"/>
                <w:sz w:val="18"/>
                <w:szCs w:val="18"/>
              </w:rPr>
              <w:t>Pulwama</w:t>
            </w:r>
            <w:proofErr w:type="spellEnd"/>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2.97</w:t>
            </w:r>
          </w:p>
        </w:tc>
        <w:tc>
          <w:tcPr>
            <w:tcW w:w="298" w:type="pct"/>
            <w:tcBorders>
              <w:left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2.72</w:t>
            </w:r>
          </w:p>
        </w:tc>
        <w:tc>
          <w:tcPr>
            <w:tcW w:w="3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5.70</w:t>
            </w:r>
          </w:p>
        </w:tc>
        <w:tc>
          <w:tcPr>
            <w:tcW w:w="797"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29.18</w:t>
            </w:r>
          </w:p>
        </w:tc>
        <w:tc>
          <w:tcPr>
            <w:tcW w:w="381"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913</w:t>
            </w:r>
          </w:p>
        </w:tc>
        <w:tc>
          <w:tcPr>
            <w:tcW w:w="876"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598</w:t>
            </w:r>
          </w:p>
        </w:tc>
        <w:tc>
          <w:tcPr>
            <w:tcW w:w="750"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2.37</w:t>
            </w:r>
          </w:p>
        </w:tc>
        <w:tc>
          <w:tcPr>
            <w:tcW w:w="7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2.17</w:t>
            </w:r>
          </w:p>
        </w:tc>
      </w:tr>
      <w:tr w:rsidR="00E77114" w:rsidRPr="009F232F" w:rsidTr="003368B5">
        <w:trPr>
          <w:jc w:val="center"/>
        </w:trPr>
        <w:tc>
          <w:tcPr>
            <w:tcW w:w="500" w:type="pct"/>
            <w:vAlign w:val="center"/>
          </w:tcPr>
          <w:p w:rsidR="00E77114" w:rsidRPr="009F232F" w:rsidRDefault="00E77114" w:rsidP="00970CB2">
            <w:pPr>
              <w:snapToGrid w:val="0"/>
              <w:jc w:val="both"/>
              <w:rPr>
                <w:rFonts w:ascii="Times New Roman" w:hAnsi="Times New Roman" w:cs="Times New Roman"/>
                <w:sz w:val="18"/>
                <w:szCs w:val="18"/>
              </w:rPr>
            </w:pPr>
            <w:proofErr w:type="spellStart"/>
            <w:r w:rsidRPr="009F232F">
              <w:rPr>
                <w:rFonts w:ascii="Times New Roman" w:hAnsi="Times New Roman" w:cs="Times New Roman"/>
                <w:sz w:val="18"/>
                <w:szCs w:val="18"/>
              </w:rPr>
              <w:t>Anantnag</w:t>
            </w:r>
            <w:proofErr w:type="spellEnd"/>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5.52</w:t>
            </w:r>
          </w:p>
        </w:tc>
        <w:tc>
          <w:tcPr>
            <w:tcW w:w="298" w:type="pct"/>
            <w:tcBorders>
              <w:left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5.17</w:t>
            </w:r>
          </w:p>
        </w:tc>
        <w:tc>
          <w:tcPr>
            <w:tcW w:w="3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10.70</w:t>
            </w:r>
          </w:p>
        </w:tc>
        <w:tc>
          <w:tcPr>
            <w:tcW w:w="797"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37.48</w:t>
            </w:r>
          </w:p>
        </w:tc>
        <w:tc>
          <w:tcPr>
            <w:tcW w:w="381"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937</w:t>
            </w:r>
          </w:p>
        </w:tc>
        <w:tc>
          <w:tcPr>
            <w:tcW w:w="876"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375</w:t>
            </w:r>
          </w:p>
        </w:tc>
        <w:tc>
          <w:tcPr>
            <w:tcW w:w="750"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4.40</w:t>
            </w:r>
          </w:p>
        </w:tc>
        <w:tc>
          <w:tcPr>
            <w:tcW w:w="7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4.13</w:t>
            </w:r>
          </w:p>
        </w:tc>
      </w:tr>
      <w:tr w:rsidR="00E77114" w:rsidRPr="009F232F" w:rsidTr="003368B5">
        <w:trPr>
          <w:jc w:val="center"/>
        </w:trPr>
        <w:tc>
          <w:tcPr>
            <w:tcW w:w="500" w:type="pct"/>
            <w:vAlign w:val="center"/>
          </w:tcPr>
          <w:p w:rsidR="00E77114" w:rsidRPr="009F232F" w:rsidRDefault="00E77114" w:rsidP="00970CB2">
            <w:pPr>
              <w:snapToGrid w:val="0"/>
              <w:jc w:val="both"/>
              <w:rPr>
                <w:rFonts w:ascii="Times New Roman" w:hAnsi="Times New Roman" w:cs="Times New Roman"/>
                <w:sz w:val="18"/>
                <w:szCs w:val="18"/>
              </w:rPr>
            </w:pPr>
            <w:proofErr w:type="spellStart"/>
            <w:r w:rsidRPr="009F232F">
              <w:rPr>
                <w:rFonts w:ascii="Times New Roman" w:hAnsi="Times New Roman" w:cs="Times New Roman"/>
                <w:sz w:val="18"/>
                <w:szCs w:val="18"/>
              </w:rPr>
              <w:t>Leh</w:t>
            </w:r>
            <w:proofErr w:type="spellEnd"/>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0.92</w:t>
            </w:r>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0.54</w:t>
            </w:r>
          </w:p>
        </w:tc>
        <w:tc>
          <w:tcPr>
            <w:tcW w:w="3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1.47</w:t>
            </w:r>
          </w:p>
        </w:tc>
        <w:tc>
          <w:tcPr>
            <w:tcW w:w="797"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25.48</w:t>
            </w:r>
          </w:p>
        </w:tc>
        <w:tc>
          <w:tcPr>
            <w:tcW w:w="381"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583</w:t>
            </w:r>
          </w:p>
        </w:tc>
        <w:tc>
          <w:tcPr>
            <w:tcW w:w="876"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3</w:t>
            </w:r>
          </w:p>
        </w:tc>
        <w:tc>
          <w:tcPr>
            <w:tcW w:w="750"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0.74</w:t>
            </w:r>
          </w:p>
        </w:tc>
        <w:tc>
          <w:tcPr>
            <w:tcW w:w="7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0.43</w:t>
            </w:r>
          </w:p>
        </w:tc>
      </w:tr>
      <w:tr w:rsidR="00E77114" w:rsidRPr="009F232F" w:rsidTr="003368B5">
        <w:trPr>
          <w:jc w:val="center"/>
        </w:trPr>
        <w:tc>
          <w:tcPr>
            <w:tcW w:w="500" w:type="pct"/>
            <w:vAlign w:val="center"/>
          </w:tcPr>
          <w:p w:rsidR="00E77114" w:rsidRPr="009F232F" w:rsidRDefault="00E77114" w:rsidP="00970CB2">
            <w:pPr>
              <w:snapToGrid w:val="0"/>
              <w:jc w:val="both"/>
              <w:rPr>
                <w:rFonts w:ascii="Times New Roman" w:hAnsi="Times New Roman" w:cs="Times New Roman"/>
                <w:sz w:val="18"/>
                <w:szCs w:val="18"/>
              </w:rPr>
            </w:pPr>
            <w:proofErr w:type="spellStart"/>
            <w:r w:rsidRPr="009F232F">
              <w:rPr>
                <w:rFonts w:ascii="Times New Roman" w:hAnsi="Times New Roman" w:cs="Times New Roman"/>
                <w:sz w:val="18"/>
                <w:szCs w:val="18"/>
              </w:rPr>
              <w:t>Kargil</w:t>
            </w:r>
            <w:proofErr w:type="spellEnd"/>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0.80</w:t>
            </w:r>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0.62</w:t>
            </w:r>
          </w:p>
        </w:tc>
        <w:tc>
          <w:tcPr>
            <w:tcW w:w="3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1.43</w:t>
            </w:r>
          </w:p>
        </w:tc>
        <w:tc>
          <w:tcPr>
            <w:tcW w:w="797"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20.18</w:t>
            </w:r>
          </w:p>
        </w:tc>
        <w:tc>
          <w:tcPr>
            <w:tcW w:w="381"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775</w:t>
            </w:r>
          </w:p>
        </w:tc>
        <w:tc>
          <w:tcPr>
            <w:tcW w:w="876"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10</w:t>
            </w:r>
          </w:p>
        </w:tc>
        <w:tc>
          <w:tcPr>
            <w:tcW w:w="750"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0.64</w:t>
            </w:r>
          </w:p>
        </w:tc>
        <w:tc>
          <w:tcPr>
            <w:tcW w:w="7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0.50</w:t>
            </w:r>
          </w:p>
        </w:tc>
      </w:tr>
      <w:tr w:rsidR="00E77114" w:rsidRPr="009F232F" w:rsidTr="003368B5">
        <w:trPr>
          <w:jc w:val="center"/>
        </w:trPr>
        <w:tc>
          <w:tcPr>
            <w:tcW w:w="500" w:type="pct"/>
            <w:vAlign w:val="center"/>
          </w:tcPr>
          <w:p w:rsidR="00E77114" w:rsidRPr="009F232F" w:rsidRDefault="00E77114" w:rsidP="00970CB2">
            <w:pPr>
              <w:snapToGrid w:val="0"/>
              <w:jc w:val="both"/>
              <w:rPr>
                <w:rFonts w:ascii="Times New Roman" w:hAnsi="Times New Roman" w:cs="Times New Roman"/>
                <w:sz w:val="18"/>
                <w:szCs w:val="18"/>
              </w:rPr>
            </w:pPr>
            <w:proofErr w:type="spellStart"/>
            <w:r w:rsidRPr="009F232F">
              <w:rPr>
                <w:rFonts w:ascii="Times New Roman" w:hAnsi="Times New Roman" w:cs="Times New Roman"/>
                <w:sz w:val="18"/>
                <w:szCs w:val="18"/>
              </w:rPr>
              <w:t>Doda</w:t>
            </w:r>
            <w:proofErr w:type="spellEnd"/>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2.13</w:t>
            </w:r>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1.96</w:t>
            </w:r>
          </w:p>
        </w:tc>
        <w:tc>
          <w:tcPr>
            <w:tcW w:w="3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0.40</w:t>
            </w:r>
          </w:p>
        </w:tc>
        <w:tc>
          <w:tcPr>
            <w:tcW w:w="797"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27.89</w:t>
            </w:r>
          </w:p>
        </w:tc>
        <w:tc>
          <w:tcPr>
            <w:tcW w:w="381"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922</w:t>
            </w:r>
          </w:p>
        </w:tc>
        <w:tc>
          <w:tcPr>
            <w:tcW w:w="876"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79</w:t>
            </w:r>
          </w:p>
        </w:tc>
        <w:tc>
          <w:tcPr>
            <w:tcW w:w="750"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1.70</w:t>
            </w:r>
          </w:p>
        </w:tc>
        <w:tc>
          <w:tcPr>
            <w:tcW w:w="7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1.57</w:t>
            </w:r>
          </w:p>
        </w:tc>
      </w:tr>
      <w:tr w:rsidR="00E77114" w:rsidRPr="009F232F" w:rsidTr="003368B5">
        <w:trPr>
          <w:jc w:val="center"/>
        </w:trPr>
        <w:tc>
          <w:tcPr>
            <w:tcW w:w="500" w:type="pct"/>
            <w:vAlign w:val="center"/>
          </w:tcPr>
          <w:p w:rsidR="00E77114" w:rsidRPr="009F232F" w:rsidRDefault="00E77114" w:rsidP="00970CB2">
            <w:pPr>
              <w:snapToGrid w:val="0"/>
              <w:jc w:val="both"/>
              <w:rPr>
                <w:rFonts w:ascii="Times New Roman" w:hAnsi="Times New Roman" w:cs="Times New Roman"/>
                <w:sz w:val="18"/>
                <w:szCs w:val="18"/>
              </w:rPr>
            </w:pPr>
            <w:proofErr w:type="spellStart"/>
            <w:r w:rsidRPr="009F232F">
              <w:rPr>
                <w:rFonts w:ascii="Times New Roman" w:hAnsi="Times New Roman" w:cs="Times New Roman"/>
                <w:sz w:val="18"/>
                <w:szCs w:val="18"/>
              </w:rPr>
              <w:t>Udampur</w:t>
            </w:r>
            <w:proofErr w:type="spellEnd"/>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2.98</w:t>
            </w:r>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2.57</w:t>
            </w:r>
          </w:p>
        </w:tc>
        <w:tc>
          <w:tcPr>
            <w:tcW w:w="3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5.55</w:t>
            </w:r>
          </w:p>
        </w:tc>
        <w:tc>
          <w:tcPr>
            <w:tcW w:w="797"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20.86</w:t>
            </w:r>
          </w:p>
        </w:tc>
        <w:tc>
          <w:tcPr>
            <w:tcW w:w="381"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863</w:t>
            </w:r>
          </w:p>
        </w:tc>
        <w:tc>
          <w:tcPr>
            <w:tcW w:w="876"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211</w:t>
            </w:r>
          </w:p>
        </w:tc>
        <w:tc>
          <w:tcPr>
            <w:tcW w:w="750"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2.38</w:t>
            </w:r>
          </w:p>
        </w:tc>
        <w:tc>
          <w:tcPr>
            <w:tcW w:w="7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2.05</w:t>
            </w:r>
          </w:p>
        </w:tc>
      </w:tr>
      <w:tr w:rsidR="00E77114" w:rsidRPr="009F232F" w:rsidTr="003368B5">
        <w:trPr>
          <w:jc w:val="center"/>
        </w:trPr>
        <w:tc>
          <w:tcPr>
            <w:tcW w:w="500"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Punch</w:t>
            </w:r>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2.52</w:t>
            </w:r>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2.24</w:t>
            </w:r>
          </w:p>
        </w:tc>
        <w:tc>
          <w:tcPr>
            <w:tcW w:w="3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4.76</w:t>
            </w:r>
          </w:p>
        </w:tc>
        <w:tc>
          <w:tcPr>
            <w:tcW w:w="797"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27.97</w:t>
            </w:r>
          </w:p>
        </w:tc>
        <w:tc>
          <w:tcPr>
            <w:tcW w:w="381"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890</w:t>
            </w:r>
          </w:p>
        </w:tc>
        <w:tc>
          <w:tcPr>
            <w:tcW w:w="876"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285</w:t>
            </w:r>
          </w:p>
        </w:tc>
        <w:tc>
          <w:tcPr>
            <w:tcW w:w="750"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2.01</w:t>
            </w:r>
          </w:p>
        </w:tc>
        <w:tc>
          <w:tcPr>
            <w:tcW w:w="7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1.79</w:t>
            </w:r>
          </w:p>
        </w:tc>
      </w:tr>
      <w:tr w:rsidR="00E77114" w:rsidRPr="009F232F" w:rsidTr="003368B5">
        <w:trPr>
          <w:jc w:val="center"/>
        </w:trPr>
        <w:tc>
          <w:tcPr>
            <w:tcW w:w="500" w:type="pct"/>
            <w:vAlign w:val="center"/>
          </w:tcPr>
          <w:p w:rsidR="00E77114" w:rsidRPr="009F232F" w:rsidRDefault="00E77114" w:rsidP="00970CB2">
            <w:pPr>
              <w:snapToGrid w:val="0"/>
              <w:jc w:val="both"/>
              <w:rPr>
                <w:rFonts w:ascii="Times New Roman" w:hAnsi="Times New Roman" w:cs="Times New Roman"/>
                <w:sz w:val="18"/>
                <w:szCs w:val="18"/>
              </w:rPr>
            </w:pPr>
            <w:proofErr w:type="spellStart"/>
            <w:r w:rsidRPr="009F232F">
              <w:rPr>
                <w:rFonts w:ascii="Times New Roman" w:hAnsi="Times New Roman" w:cs="Times New Roman"/>
                <w:sz w:val="18"/>
                <w:szCs w:val="18"/>
              </w:rPr>
              <w:t>Rajauri</w:t>
            </w:r>
            <w:proofErr w:type="spellEnd"/>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3.32</w:t>
            </w:r>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2.86</w:t>
            </w:r>
          </w:p>
        </w:tc>
        <w:tc>
          <w:tcPr>
            <w:tcW w:w="3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6.19</w:t>
            </w:r>
          </w:p>
        </w:tc>
        <w:tc>
          <w:tcPr>
            <w:tcW w:w="797"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28.14</w:t>
            </w:r>
          </w:p>
        </w:tc>
        <w:tc>
          <w:tcPr>
            <w:tcW w:w="381"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863</w:t>
            </w:r>
          </w:p>
        </w:tc>
        <w:tc>
          <w:tcPr>
            <w:tcW w:w="876"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235</w:t>
            </w:r>
          </w:p>
        </w:tc>
        <w:tc>
          <w:tcPr>
            <w:tcW w:w="750"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2.65</w:t>
            </w:r>
          </w:p>
        </w:tc>
        <w:tc>
          <w:tcPr>
            <w:tcW w:w="7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2.29</w:t>
            </w:r>
          </w:p>
        </w:tc>
      </w:tr>
      <w:tr w:rsidR="00E77114" w:rsidRPr="009F232F" w:rsidTr="003368B5">
        <w:trPr>
          <w:jc w:val="center"/>
        </w:trPr>
        <w:tc>
          <w:tcPr>
            <w:tcW w:w="500"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Jammu</w:t>
            </w:r>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8.15</w:t>
            </w:r>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7.10</w:t>
            </w:r>
          </w:p>
        </w:tc>
        <w:tc>
          <w:tcPr>
            <w:tcW w:w="3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15.26</w:t>
            </w:r>
          </w:p>
        </w:tc>
        <w:tc>
          <w:tcPr>
            <w:tcW w:w="797"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12.48</w:t>
            </w:r>
          </w:p>
        </w:tc>
        <w:tc>
          <w:tcPr>
            <w:tcW w:w="381"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871</w:t>
            </w:r>
          </w:p>
        </w:tc>
        <w:tc>
          <w:tcPr>
            <w:tcW w:w="876"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596</w:t>
            </w:r>
          </w:p>
        </w:tc>
        <w:tc>
          <w:tcPr>
            <w:tcW w:w="750"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6.50</w:t>
            </w:r>
          </w:p>
        </w:tc>
        <w:tc>
          <w:tcPr>
            <w:tcW w:w="7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5.66</w:t>
            </w:r>
          </w:p>
        </w:tc>
      </w:tr>
      <w:tr w:rsidR="00E77114" w:rsidRPr="009F232F" w:rsidTr="003368B5">
        <w:trPr>
          <w:jc w:val="center"/>
        </w:trPr>
        <w:tc>
          <w:tcPr>
            <w:tcW w:w="500" w:type="pct"/>
            <w:vAlign w:val="center"/>
          </w:tcPr>
          <w:p w:rsidR="00E77114" w:rsidRPr="009F232F" w:rsidRDefault="00E77114" w:rsidP="00970CB2">
            <w:pPr>
              <w:snapToGrid w:val="0"/>
              <w:jc w:val="both"/>
              <w:rPr>
                <w:rFonts w:ascii="Times New Roman" w:hAnsi="Times New Roman" w:cs="Times New Roman"/>
                <w:sz w:val="18"/>
                <w:szCs w:val="18"/>
              </w:rPr>
            </w:pPr>
            <w:proofErr w:type="spellStart"/>
            <w:r w:rsidRPr="009F232F">
              <w:rPr>
                <w:rFonts w:ascii="Times New Roman" w:hAnsi="Times New Roman" w:cs="Times New Roman"/>
                <w:sz w:val="18"/>
                <w:szCs w:val="18"/>
              </w:rPr>
              <w:t>Kathua</w:t>
            </w:r>
            <w:proofErr w:type="spellEnd"/>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3.27</w:t>
            </w:r>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2.87</w:t>
            </w:r>
          </w:p>
        </w:tc>
        <w:tc>
          <w:tcPr>
            <w:tcW w:w="3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6.15</w:t>
            </w:r>
          </w:p>
        </w:tc>
        <w:tc>
          <w:tcPr>
            <w:tcW w:w="797"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20.38</w:t>
            </w:r>
          </w:p>
        </w:tc>
        <w:tc>
          <w:tcPr>
            <w:tcW w:w="381"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877</w:t>
            </w:r>
          </w:p>
        </w:tc>
        <w:tc>
          <w:tcPr>
            <w:tcW w:w="876"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232</w:t>
            </w:r>
          </w:p>
        </w:tc>
        <w:tc>
          <w:tcPr>
            <w:tcW w:w="750"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2.61</w:t>
            </w:r>
          </w:p>
        </w:tc>
        <w:tc>
          <w:tcPr>
            <w:tcW w:w="7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2.29</w:t>
            </w:r>
          </w:p>
        </w:tc>
      </w:tr>
      <w:tr w:rsidR="00E77114" w:rsidRPr="009F232F" w:rsidTr="003368B5">
        <w:trPr>
          <w:jc w:val="center"/>
        </w:trPr>
        <w:tc>
          <w:tcPr>
            <w:tcW w:w="500"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Samba</w:t>
            </w:r>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1.68</w:t>
            </w:r>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1.49</w:t>
            </w:r>
          </w:p>
        </w:tc>
        <w:tc>
          <w:tcPr>
            <w:tcW w:w="3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3.18</w:t>
            </w:r>
          </w:p>
        </w:tc>
        <w:tc>
          <w:tcPr>
            <w:tcW w:w="797"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16.90</w:t>
            </w:r>
          </w:p>
        </w:tc>
        <w:tc>
          <w:tcPr>
            <w:tcW w:w="381"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886</w:t>
            </w:r>
          </w:p>
        </w:tc>
        <w:tc>
          <w:tcPr>
            <w:tcW w:w="876"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318</w:t>
            </w:r>
          </w:p>
        </w:tc>
        <w:tc>
          <w:tcPr>
            <w:tcW w:w="750"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1.35</w:t>
            </w:r>
          </w:p>
        </w:tc>
        <w:tc>
          <w:tcPr>
            <w:tcW w:w="7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1.19</w:t>
            </w:r>
          </w:p>
        </w:tc>
      </w:tr>
      <w:tr w:rsidR="00E77114" w:rsidRPr="009F232F" w:rsidTr="003368B5">
        <w:trPr>
          <w:jc w:val="center"/>
        </w:trPr>
        <w:tc>
          <w:tcPr>
            <w:tcW w:w="500" w:type="pct"/>
            <w:vAlign w:val="center"/>
          </w:tcPr>
          <w:p w:rsidR="00E77114" w:rsidRPr="009F232F" w:rsidRDefault="00E77114" w:rsidP="00970CB2">
            <w:pPr>
              <w:snapToGrid w:val="0"/>
              <w:jc w:val="both"/>
              <w:rPr>
                <w:rFonts w:ascii="Times New Roman" w:hAnsi="Times New Roman" w:cs="Times New Roman"/>
                <w:sz w:val="18"/>
                <w:szCs w:val="18"/>
              </w:rPr>
            </w:pPr>
            <w:proofErr w:type="spellStart"/>
            <w:r w:rsidRPr="009F232F">
              <w:rPr>
                <w:rFonts w:ascii="Times New Roman" w:hAnsi="Times New Roman" w:cs="Times New Roman"/>
                <w:sz w:val="18"/>
                <w:szCs w:val="18"/>
              </w:rPr>
              <w:t>Reasi</w:t>
            </w:r>
            <w:proofErr w:type="spellEnd"/>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1.66</w:t>
            </w:r>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1.48</w:t>
            </w:r>
          </w:p>
        </w:tc>
        <w:tc>
          <w:tcPr>
            <w:tcW w:w="3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3.14</w:t>
            </w:r>
          </w:p>
        </w:tc>
        <w:tc>
          <w:tcPr>
            <w:tcW w:w="797"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27.06</w:t>
            </w:r>
          </w:p>
        </w:tc>
        <w:tc>
          <w:tcPr>
            <w:tcW w:w="381"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891</w:t>
            </w:r>
          </w:p>
        </w:tc>
        <w:tc>
          <w:tcPr>
            <w:tcW w:w="876"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184</w:t>
            </w:r>
          </w:p>
        </w:tc>
        <w:tc>
          <w:tcPr>
            <w:tcW w:w="750"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1.33</w:t>
            </w:r>
          </w:p>
        </w:tc>
        <w:tc>
          <w:tcPr>
            <w:tcW w:w="7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1.18</w:t>
            </w:r>
          </w:p>
        </w:tc>
      </w:tr>
      <w:tr w:rsidR="00E77114" w:rsidRPr="009F232F" w:rsidTr="003368B5">
        <w:trPr>
          <w:jc w:val="center"/>
        </w:trPr>
        <w:tc>
          <w:tcPr>
            <w:tcW w:w="500" w:type="pct"/>
            <w:vAlign w:val="center"/>
          </w:tcPr>
          <w:p w:rsidR="00E77114" w:rsidRPr="009F232F" w:rsidRDefault="00E77114" w:rsidP="00970CB2">
            <w:pPr>
              <w:snapToGrid w:val="0"/>
              <w:jc w:val="both"/>
              <w:rPr>
                <w:rFonts w:ascii="Times New Roman" w:hAnsi="Times New Roman" w:cs="Times New Roman"/>
                <w:sz w:val="18"/>
                <w:szCs w:val="18"/>
              </w:rPr>
            </w:pPr>
            <w:proofErr w:type="spellStart"/>
            <w:r w:rsidRPr="009F232F">
              <w:rPr>
                <w:rFonts w:ascii="Times New Roman" w:hAnsi="Times New Roman" w:cs="Times New Roman"/>
                <w:sz w:val="18"/>
                <w:szCs w:val="18"/>
              </w:rPr>
              <w:t>Kishtwar</w:t>
            </w:r>
            <w:proofErr w:type="spellEnd"/>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1.20</w:t>
            </w:r>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1.10</w:t>
            </w:r>
          </w:p>
        </w:tc>
        <w:tc>
          <w:tcPr>
            <w:tcW w:w="3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2.31</w:t>
            </w:r>
          </w:p>
        </w:tc>
        <w:tc>
          <w:tcPr>
            <w:tcW w:w="797"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21.06</w:t>
            </w:r>
          </w:p>
        </w:tc>
        <w:tc>
          <w:tcPr>
            <w:tcW w:w="381"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917</w:t>
            </w:r>
          </w:p>
        </w:tc>
        <w:tc>
          <w:tcPr>
            <w:tcW w:w="876"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125</w:t>
            </w:r>
          </w:p>
        </w:tc>
        <w:tc>
          <w:tcPr>
            <w:tcW w:w="750"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0.96</w:t>
            </w:r>
          </w:p>
        </w:tc>
        <w:tc>
          <w:tcPr>
            <w:tcW w:w="7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0.88</w:t>
            </w:r>
          </w:p>
        </w:tc>
      </w:tr>
      <w:tr w:rsidR="00E77114" w:rsidRPr="009F232F" w:rsidTr="003368B5">
        <w:trPr>
          <w:jc w:val="center"/>
        </w:trPr>
        <w:tc>
          <w:tcPr>
            <w:tcW w:w="500" w:type="pct"/>
            <w:vAlign w:val="center"/>
          </w:tcPr>
          <w:p w:rsidR="00E77114" w:rsidRPr="009F232F" w:rsidRDefault="00E77114" w:rsidP="00970CB2">
            <w:pPr>
              <w:snapToGrid w:val="0"/>
              <w:jc w:val="both"/>
              <w:rPr>
                <w:rFonts w:ascii="Times New Roman" w:hAnsi="Times New Roman" w:cs="Times New Roman"/>
                <w:sz w:val="18"/>
                <w:szCs w:val="18"/>
              </w:rPr>
            </w:pPr>
            <w:proofErr w:type="spellStart"/>
            <w:r w:rsidRPr="009F232F">
              <w:rPr>
                <w:rFonts w:ascii="Times New Roman" w:hAnsi="Times New Roman" w:cs="Times New Roman"/>
                <w:sz w:val="18"/>
                <w:szCs w:val="18"/>
              </w:rPr>
              <w:t>Ganderbal</w:t>
            </w:r>
            <w:proofErr w:type="spellEnd"/>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1.58</w:t>
            </w:r>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1.38</w:t>
            </w:r>
          </w:p>
        </w:tc>
        <w:tc>
          <w:tcPr>
            <w:tcW w:w="3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2.97</w:t>
            </w:r>
          </w:p>
        </w:tc>
        <w:tc>
          <w:tcPr>
            <w:tcW w:w="797"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36.30</w:t>
            </w:r>
          </w:p>
        </w:tc>
        <w:tc>
          <w:tcPr>
            <w:tcW w:w="381"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869</w:t>
            </w:r>
          </w:p>
        </w:tc>
        <w:tc>
          <w:tcPr>
            <w:tcW w:w="876"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1151</w:t>
            </w:r>
          </w:p>
        </w:tc>
        <w:tc>
          <w:tcPr>
            <w:tcW w:w="750"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1.27</w:t>
            </w:r>
          </w:p>
        </w:tc>
        <w:tc>
          <w:tcPr>
            <w:tcW w:w="7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1.10</w:t>
            </w:r>
          </w:p>
        </w:tc>
      </w:tr>
      <w:tr w:rsidR="00E77114" w:rsidRPr="009F232F" w:rsidTr="003368B5">
        <w:trPr>
          <w:jc w:val="center"/>
        </w:trPr>
        <w:tc>
          <w:tcPr>
            <w:tcW w:w="500" w:type="pct"/>
            <w:vAlign w:val="center"/>
          </w:tcPr>
          <w:p w:rsidR="00E77114" w:rsidRPr="009F232F" w:rsidRDefault="00E77114" w:rsidP="00970CB2">
            <w:pPr>
              <w:snapToGrid w:val="0"/>
              <w:jc w:val="both"/>
              <w:rPr>
                <w:rFonts w:ascii="Times New Roman" w:hAnsi="Times New Roman" w:cs="Times New Roman"/>
                <w:sz w:val="18"/>
                <w:szCs w:val="18"/>
              </w:rPr>
            </w:pPr>
            <w:proofErr w:type="spellStart"/>
            <w:r w:rsidRPr="009F232F">
              <w:rPr>
                <w:rFonts w:ascii="Times New Roman" w:hAnsi="Times New Roman" w:cs="Times New Roman"/>
                <w:sz w:val="18"/>
                <w:szCs w:val="18"/>
              </w:rPr>
              <w:t>Kulgam</w:t>
            </w:r>
            <w:proofErr w:type="spellEnd"/>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2.16</w:t>
            </w:r>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2.06</w:t>
            </w:r>
          </w:p>
        </w:tc>
        <w:tc>
          <w:tcPr>
            <w:tcW w:w="3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4.22</w:t>
            </w:r>
          </w:p>
        </w:tc>
        <w:tc>
          <w:tcPr>
            <w:tcW w:w="797"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7.30</w:t>
            </w:r>
          </w:p>
        </w:tc>
        <w:tc>
          <w:tcPr>
            <w:tcW w:w="381"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951</w:t>
            </w:r>
          </w:p>
        </w:tc>
        <w:tc>
          <w:tcPr>
            <w:tcW w:w="876"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925</w:t>
            </w:r>
          </w:p>
        </w:tc>
        <w:tc>
          <w:tcPr>
            <w:tcW w:w="750"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1.73</w:t>
            </w:r>
          </w:p>
        </w:tc>
        <w:tc>
          <w:tcPr>
            <w:tcW w:w="7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1.64</w:t>
            </w:r>
          </w:p>
        </w:tc>
      </w:tr>
      <w:tr w:rsidR="00E77114" w:rsidRPr="009F232F" w:rsidTr="003368B5">
        <w:trPr>
          <w:jc w:val="center"/>
        </w:trPr>
        <w:tc>
          <w:tcPr>
            <w:tcW w:w="500" w:type="pct"/>
            <w:vAlign w:val="center"/>
          </w:tcPr>
          <w:p w:rsidR="00E77114" w:rsidRPr="009F232F" w:rsidRDefault="00E77114" w:rsidP="00970CB2">
            <w:pPr>
              <w:snapToGrid w:val="0"/>
              <w:jc w:val="both"/>
              <w:rPr>
                <w:rFonts w:ascii="Times New Roman" w:hAnsi="Times New Roman" w:cs="Times New Roman"/>
                <w:sz w:val="18"/>
                <w:szCs w:val="18"/>
              </w:rPr>
            </w:pPr>
            <w:proofErr w:type="spellStart"/>
            <w:r w:rsidRPr="009F232F">
              <w:rPr>
                <w:rFonts w:ascii="Times New Roman" w:hAnsi="Times New Roman" w:cs="Times New Roman"/>
                <w:sz w:val="18"/>
                <w:szCs w:val="18"/>
              </w:rPr>
              <w:t>Ramban</w:t>
            </w:r>
            <w:proofErr w:type="spellEnd"/>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1.49</w:t>
            </w:r>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1.34</w:t>
            </w:r>
          </w:p>
        </w:tc>
        <w:tc>
          <w:tcPr>
            <w:tcW w:w="3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2.83</w:t>
            </w:r>
          </w:p>
        </w:tc>
        <w:tc>
          <w:tcPr>
            <w:tcW w:w="797"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31.81</w:t>
            </w:r>
          </w:p>
        </w:tc>
        <w:tc>
          <w:tcPr>
            <w:tcW w:w="381"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901</w:t>
            </w:r>
          </w:p>
        </w:tc>
        <w:tc>
          <w:tcPr>
            <w:tcW w:w="876"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213</w:t>
            </w:r>
          </w:p>
        </w:tc>
        <w:tc>
          <w:tcPr>
            <w:tcW w:w="750"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1.19</w:t>
            </w:r>
          </w:p>
        </w:tc>
        <w:tc>
          <w:tcPr>
            <w:tcW w:w="7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1.07</w:t>
            </w:r>
          </w:p>
        </w:tc>
      </w:tr>
      <w:tr w:rsidR="00E77114" w:rsidRPr="009F232F" w:rsidTr="003368B5">
        <w:trPr>
          <w:jc w:val="center"/>
        </w:trPr>
        <w:tc>
          <w:tcPr>
            <w:tcW w:w="500" w:type="pct"/>
            <w:vAlign w:val="center"/>
          </w:tcPr>
          <w:p w:rsidR="00E77114" w:rsidRPr="009F232F" w:rsidRDefault="00E77114" w:rsidP="00970CB2">
            <w:pPr>
              <w:snapToGrid w:val="0"/>
              <w:jc w:val="both"/>
              <w:rPr>
                <w:rFonts w:ascii="Times New Roman" w:hAnsi="Times New Roman" w:cs="Times New Roman"/>
                <w:sz w:val="18"/>
                <w:szCs w:val="18"/>
              </w:rPr>
            </w:pPr>
            <w:proofErr w:type="spellStart"/>
            <w:r w:rsidRPr="009F232F">
              <w:rPr>
                <w:rFonts w:ascii="Times New Roman" w:hAnsi="Times New Roman" w:cs="Times New Roman"/>
                <w:sz w:val="18"/>
                <w:szCs w:val="18"/>
              </w:rPr>
              <w:t>Shopian</w:t>
            </w:r>
            <w:proofErr w:type="spellEnd"/>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1.36</w:t>
            </w:r>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1.29</w:t>
            </w:r>
          </w:p>
        </w:tc>
        <w:tc>
          <w:tcPr>
            <w:tcW w:w="3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2.65</w:t>
            </w:r>
          </w:p>
        </w:tc>
        <w:tc>
          <w:tcPr>
            <w:tcW w:w="797"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25.85</w:t>
            </w:r>
          </w:p>
        </w:tc>
        <w:tc>
          <w:tcPr>
            <w:tcW w:w="381"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951</w:t>
            </w:r>
          </w:p>
        </w:tc>
        <w:tc>
          <w:tcPr>
            <w:tcW w:w="876"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852</w:t>
            </w:r>
          </w:p>
        </w:tc>
        <w:tc>
          <w:tcPr>
            <w:tcW w:w="750"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1.09</w:t>
            </w:r>
          </w:p>
        </w:tc>
        <w:tc>
          <w:tcPr>
            <w:tcW w:w="7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1.03</w:t>
            </w:r>
          </w:p>
        </w:tc>
      </w:tr>
      <w:tr w:rsidR="00E77114" w:rsidRPr="009F232F" w:rsidTr="003368B5">
        <w:trPr>
          <w:jc w:val="center"/>
        </w:trPr>
        <w:tc>
          <w:tcPr>
            <w:tcW w:w="500" w:type="pct"/>
            <w:vAlign w:val="center"/>
          </w:tcPr>
          <w:p w:rsidR="00E77114" w:rsidRPr="009F232F" w:rsidRDefault="00E77114" w:rsidP="00970CB2">
            <w:pPr>
              <w:snapToGrid w:val="0"/>
              <w:jc w:val="both"/>
              <w:rPr>
                <w:rFonts w:ascii="Times New Roman" w:hAnsi="Times New Roman" w:cs="Times New Roman"/>
                <w:sz w:val="18"/>
                <w:szCs w:val="18"/>
              </w:rPr>
            </w:pPr>
            <w:proofErr w:type="spellStart"/>
            <w:r w:rsidRPr="009F232F">
              <w:rPr>
                <w:rFonts w:ascii="Times New Roman" w:hAnsi="Times New Roman" w:cs="Times New Roman"/>
                <w:sz w:val="18"/>
                <w:szCs w:val="18"/>
              </w:rPr>
              <w:t>Bandipore</w:t>
            </w:r>
            <w:proofErr w:type="spellEnd"/>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2.01</w:t>
            </w:r>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1.83</w:t>
            </w:r>
          </w:p>
        </w:tc>
        <w:tc>
          <w:tcPr>
            <w:tcW w:w="3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3.85</w:t>
            </w:r>
          </w:p>
        </w:tc>
        <w:tc>
          <w:tcPr>
            <w:tcW w:w="797"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26.31</w:t>
            </w:r>
          </w:p>
        </w:tc>
        <w:tc>
          <w:tcPr>
            <w:tcW w:w="381"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911</w:t>
            </w:r>
          </w:p>
        </w:tc>
        <w:tc>
          <w:tcPr>
            <w:tcW w:w="876"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1117</w:t>
            </w:r>
          </w:p>
        </w:tc>
        <w:tc>
          <w:tcPr>
            <w:tcW w:w="750"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1.61</w:t>
            </w:r>
          </w:p>
        </w:tc>
        <w:tc>
          <w:tcPr>
            <w:tcW w:w="7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1.46</w:t>
            </w:r>
          </w:p>
        </w:tc>
      </w:tr>
      <w:tr w:rsidR="00E77114" w:rsidRPr="009F232F" w:rsidTr="003368B5">
        <w:trPr>
          <w:jc w:val="center"/>
        </w:trPr>
        <w:tc>
          <w:tcPr>
            <w:tcW w:w="500"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J</w:t>
            </w:r>
            <w:r w:rsidR="003368B5" w:rsidRPr="009F232F">
              <w:rPr>
                <w:rFonts w:ascii="Times New Roman" w:hAnsi="Times New Roman" w:cs="Times New Roman"/>
                <w:sz w:val="18"/>
                <w:szCs w:val="18"/>
              </w:rPr>
              <w:t xml:space="preserve"> &amp; </w:t>
            </w:r>
            <w:r w:rsidRPr="009F232F">
              <w:rPr>
                <w:rFonts w:ascii="Times New Roman" w:hAnsi="Times New Roman" w:cs="Times New Roman"/>
                <w:sz w:val="18"/>
                <w:szCs w:val="18"/>
              </w:rPr>
              <w:t>K</w:t>
            </w:r>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66.65</w:t>
            </w:r>
          </w:p>
        </w:tc>
        <w:tc>
          <w:tcPr>
            <w:tcW w:w="298"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58.83</w:t>
            </w:r>
          </w:p>
        </w:tc>
        <w:tc>
          <w:tcPr>
            <w:tcW w:w="3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125.48</w:t>
            </w:r>
          </w:p>
        </w:tc>
        <w:tc>
          <w:tcPr>
            <w:tcW w:w="797"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23.71</w:t>
            </w:r>
          </w:p>
        </w:tc>
        <w:tc>
          <w:tcPr>
            <w:tcW w:w="381"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883</w:t>
            </w:r>
          </w:p>
        </w:tc>
        <w:tc>
          <w:tcPr>
            <w:tcW w:w="876" w:type="pct"/>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124</w:t>
            </w:r>
          </w:p>
        </w:tc>
        <w:tc>
          <w:tcPr>
            <w:tcW w:w="750"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2.47</w:t>
            </w:r>
          </w:p>
        </w:tc>
        <w:tc>
          <w:tcPr>
            <w:tcW w:w="750"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18"/>
                <w:szCs w:val="18"/>
              </w:rPr>
            </w:pPr>
            <w:r w:rsidRPr="009F232F">
              <w:rPr>
                <w:rFonts w:ascii="Times New Roman" w:hAnsi="Times New Roman" w:cs="Times New Roman"/>
                <w:sz w:val="18"/>
                <w:szCs w:val="18"/>
              </w:rPr>
              <w:t>1.98</w:t>
            </w:r>
          </w:p>
        </w:tc>
      </w:tr>
    </w:tbl>
    <w:p w:rsidR="00E77114" w:rsidRPr="009F232F" w:rsidRDefault="003368B5" w:rsidP="00970CB2">
      <w:pPr>
        <w:snapToGrid w:val="0"/>
        <w:spacing w:after="0" w:line="240" w:lineRule="auto"/>
        <w:jc w:val="both"/>
        <w:rPr>
          <w:rFonts w:ascii="Times New Roman" w:hAnsi="Times New Roman" w:cs="Times New Roman"/>
          <w:sz w:val="18"/>
          <w:szCs w:val="18"/>
        </w:rPr>
      </w:pPr>
      <w:r w:rsidRPr="009F232F">
        <w:rPr>
          <w:rFonts w:ascii="Times New Roman" w:hAnsi="Times New Roman" w:cs="Times New Roman"/>
          <w:sz w:val="18"/>
          <w:szCs w:val="18"/>
        </w:rPr>
        <w:t xml:space="preserve"> </w:t>
      </w:r>
      <w:r w:rsidR="00E77114" w:rsidRPr="009F232F">
        <w:rPr>
          <w:rFonts w:ascii="Times New Roman" w:hAnsi="Times New Roman" w:cs="Times New Roman"/>
          <w:sz w:val="18"/>
          <w:szCs w:val="18"/>
        </w:rPr>
        <w:t>Source: - Census of India, 2011,</w:t>
      </w:r>
      <w:r w:rsidRPr="009F232F">
        <w:rPr>
          <w:rFonts w:ascii="Times New Roman" w:hAnsi="Times New Roman" w:cs="Times New Roman"/>
          <w:sz w:val="18"/>
          <w:szCs w:val="18"/>
        </w:rPr>
        <w:t xml:space="preserve"> </w:t>
      </w:r>
      <w:r w:rsidR="00E77114" w:rsidRPr="009F232F">
        <w:rPr>
          <w:rFonts w:ascii="Times New Roman" w:hAnsi="Times New Roman" w:cs="Times New Roman"/>
          <w:sz w:val="18"/>
          <w:szCs w:val="18"/>
        </w:rPr>
        <w:t>Directorate of Statistics and Economics, Govt. Jammu</w:t>
      </w:r>
      <w:r w:rsidRPr="009F232F">
        <w:rPr>
          <w:rFonts w:ascii="Times New Roman" w:hAnsi="Times New Roman" w:cs="Times New Roman"/>
          <w:sz w:val="18"/>
          <w:szCs w:val="18"/>
        </w:rPr>
        <w:t xml:space="preserve"> &amp; </w:t>
      </w:r>
      <w:r w:rsidR="00E77114" w:rsidRPr="009F232F">
        <w:rPr>
          <w:rFonts w:ascii="Times New Roman" w:hAnsi="Times New Roman" w:cs="Times New Roman"/>
          <w:sz w:val="18"/>
          <w:szCs w:val="18"/>
        </w:rPr>
        <w:t>Kashmir, 2011-12.</w:t>
      </w:r>
    </w:p>
    <w:p w:rsidR="003368B5" w:rsidRPr="009F232F" w:rsidRDefault="00E77114" w:rsidP="00970CB2">
      <w:pPr>
        <w:snapToGrid w:val="0"/>
        <w:spacing w:after="0" w:line="240" w:lineRule="auto"/>
        <w:jc w:val="both"/>
        <w:rPr>
          <w:rFonts w:ascii="Times New Roman" w:hAnsi="Times New Roman" w:cs="Times New Roman"/>
          <w:sz w:val="18"/>
          <w:szCs w:val="18"/>
        </w:rPr>
      </w:pPr>
      <w:r w:rsidRPr="009F232F">
        <w:rPr>
          <w:rFonts w:ascii="Times New Roman" w:eastAsia="Times New Roman" w:hAnsi="Times New Roman" w:cs="Times New Roman"/>
          <w:b/>
          <w:bCs/>
          <w:sz w:val="18"/>
          <w:szCs w:val="18"/>
          <w:lang w:eastAsia="en-IN"/>
        </w:rPr>
        <w:t xml:space="preserve">Note:- </w:t>
      </w:r>
      <w:r w:rsidRPr="009F232F">
        <w:rPr>
          <w:rFonts w:ascii="Times New Roman" w:hAnsi="Times New Roman" w:cs="Times New Roman"/>
          <w:sz w:val="18"/>
          <w:szCs w:val="18"/>
        </w:rPr>
        <w:t xml:space="preserve">In 2006 new eight (8) districts were created in the Azad-led government, </w:t>
      </w:r>
      <w:proofErr w:type="spellStart"/>
      <w:r w:rsidRPr="009F232F">
        <w:rPr>
          <w:rFonts w:ascii="Times New Roman" w:hAnsi="Times New Roman" w:cs="Times New Roman"/>
          <w:sz w:val="18"/>
          <w:szCs w:val="18"/>
        </w:rPr>
        <w:t>Kishtwar</w:t>
      </w:r>
      <w:proofErr w:type="spellEnd"/>
      <w:r w:rsidRPr="009F232F">
        <w:rPr>
          <w:rFonts w:ascii="Times New Roman" w:hAnsi="Times New Roman" w:cs="Times New Roman"/>
          <w:sz w:val="18"/>
          <w:szCs w:val="18"/>
        </w:rPr>
        <w:t xml:space="preserve">, Samba, </w:t>
      </w:r>
      <w:proofErr w:type="spellStart"/>
      <w:r w:rsidRPr="009F232F">
        <w:rPr>
          <w:rFonts w:ascii="Times New Roman" w:hAnsi="Times New Roman" w:cs="Times New Roman"/>
          <w:sz w:val="18"/>
          <w:szCs w:val="18"/>
        </w:rPr>
        <w:t>Reasi</w:t>
      </w:r>
      <w:proofErr w:type="spellEnd"/>
      <w:r w:rsidRPr="009F232F">
        <w:rPr>
          <w:rFonts w:ascii="Times New Roman" w:hAnsi="Times New Roman" w:cs="Times New Roman"/>
          <w:sz w:val="18"/>
          <w:szCs w:val="18"/>
        </w:rPr>
        <w:t xml:space="preserve"> and </w:t>
      </w:r>
      <w:proofErr w:type="spellStart"/>
      <w:r w:rsidRPr="009F232F">
        <w:rPr>
          <w:rFonts w:ascii="Times New Roman" w:hAnsi="Times New Roman" w:cs="Times New Roman"/>
          <w:sz w:val="18"/>
          <w:szCs w:val="18"/>
        </w:rPr>
        <w:t>Ramban</w:t>
      </w:r>
      <w:proofErr w:type="spellEnd"/>
      <w:r w:rsidRPr="009F232F">
        <w:rPr>
          <w:rFonts w:ascii="Times New Roman" w:hAnsi="Times New Roman" w:cs="Times New Roman"/>
          <w:sz w:val="18"/>
          <w:szCs w:val="18"/>
        </w:rPr>
        <w:t xml:space="preserve"> new districts in the Jammu division and </w:t>
      </w:r>
      <w:proofErr w:type="spellStart"/>
      <w:r w:rsidRPr="009F232F">
        <w:rPr>
          <w:rFonts w:ascii="Times New Roman" w:hAnsi="Times New Roman" w:cs="Times New Roman"/>
          <w:sz w:val="18"/>
          <w:szCs w:val="18"/>
        </w:rPr>
        <w:t>Bandipore</w:t>
      </w:r>
      <w:proofErr w:type="spellEnd"/>
      <w:r w:rsidRPr="009F232F">
        <w:rPr>
          <w:rFonts w:ascii="Times New Roman" w:hAnsi="Times New Roman" w:cs="Times New Roman"/>
          <w:sz w:val="18"/>
          <w:szCs w:val="18"/>
        </w:rPr>
        <w:t xml:space="preserve">, </w:t>
      </w:r>
      <w:proofErr w:type="spellStart"/>
      <w:r w:rsidRPr="009F232F">
        <w:rPr>
          <w:rFonts w:ascii="Times New Roman" w:hAnsi="Times New Roman" w:cs="Times New Roman"/>
          <w:sz w:val="18"/>
          <w:szCs w:val="18"/>
        </w:rPr>
        <w:t>Kulgam</w:t>
      </w:r>
      <w:proofErr w:type="spellEnd"/>
      <w:r w:rsidRPr="009F232F">
        <w:rPr>
          <w:rFonts w:ascii="Times New Roman" w:hAnsi="Times New Roman" w:cs="Times New Roman"/>
          <w:sz w:val="18"/>
          <w:szCs w:val="18"/>
        </w:rPr>
        <w:t xml:space="preserve">, </w:t>
      </w:r>
      <w:proofErr w:type="spellStart"/>
      <w:r w:rsidRPr="009F232F">
        <w:rPr>
          <w:rFonts w:ascii="Times New Roman" w:hAnsi="Times New Roman" w:cs="Times New Roman"/>
          <w:sz w:val="18"/>
          <w:szCs w:val="18"/>
        </w:rPr>
        <w:t>Ganderbal</w:t>
      </w:r>
      <w:proofErr w:type="spellEnd"/>
      <w:r w:rsidRPr="009F232F">
        <w:rPr>
          <w:rFonts w:ascii="Times New Roman" w:hAnsi="Times New Roman" w:cs="Times New Roman"/>
          <w:sz w:val="18"/>
          <w:szCs w:val="18"/>
        </w:rPr>
        <w:t xml:space="preserve"> and </w:t>
      </w:r>
      <w:proofErr w:type="spellStart"/>
      <w:r w:rsidRPr="009F232F">
        <w:rPr>
          <w:rFonts w:ascii="Times New Roman" w:hAnsi="Times New Roman" w:cs="Times New Roman"/>
          <w:sz w:val="18"/>
          <w:szCs w:val="18"/>
        </w:rPr>
        <w:t>Shopian</w:t>
      </w:r>
      <w:proofErr w:type="spellEnd"/>
      <w:r w:rsidRPr="009F232F">
        <w:rPr>
          <w:rFonts w:ascii="Times New Roman" w:hAnsi="Times New Roman" w:cs="Times New Roman"/>
          <w:sz w:val="18"/>
          <w:szCs w:val="18"/>
        </w:rPr>
        <w:t xml:space="preserve"> in the Kashmir valley. </w:t>
      </w:r>
    </w:p>
    <w:p w:rsidR="003368B5" w:rsidRPr="009F232F" w:rsidRDefault="003368B5" w:rsidP="00970CB2">
      <w:pPr>
        <w:snapToGrid w:val="0"/>
        <w:spacing w:after="0" w:line="240" w:lineRule="auto"/>
        <w:jc w:val="both"/>
        <w:rPr>
          <w:rFonts w:ascii="Times New Roman" w:eastAsia="Times New Roman" w:hAnsi="Times New Roman" w:cs="Times New Roman"/>
          <w:b/>
          <w:bCs/>
          <w:sz w:val="20"/>
          <w:szCs w:val="20"/>
          <w:lang w:eastAsia="en-IN"/>
        </w:rPr>
      </w:pPr>
    </w:p>
    <w:p w:rsidR="00970CB2" w:rsidRPr="009F232F" w:rsidRDefault="00970CB2" w:rsidP="00970CB2">
      <w:pPr>
        <w:snapToGrid w:val="0"/>
        <w:spacing w:after="0" w:line="240" w:lineRule="auto"/>
        <w:jc w:val="both"/>
        <w:rPr>
          <w:rFonts w:ascii="Times New Roman" w:eastAsia="Times New Roman" w:hAnsi="Times New Roman" w:cs="Times New Roman"/>
          <w:b/>
          <w:bCs/>
          <w:sz w:val="20"/>
          <w:szCs w:val="20"/>
          <w:lang w:eastAsia="en-IN"/>
        </w:rPr>
        <w:sectPr w:rsidR="00970CB2" w:rsidRPr="009F232F" w:rsidSect="003368B5">
          <w:type w:val="continuous"/>
          <w:pgSz w:w="12240" w:h="15840" w:code="1"/>
          <w:pgMar w:top="1440" w:right="1440" w:bottom="1440" w:left="1440" w:header="720" w:footer="720" w:gutter="0"/>
          <w:cols w:space="720"/>
          <w:docGrid w:linePitch="360"/>
        </w:sectPr>
      </w:pPr>
    </w:p>
    <w:p w:rsidR="00E77114" w:rsidRPr="009F232F" w:rsidRDefault="00970CB2" w:rsidP="00970CB2">
      <w:pPr>
        <w:snapToGrid w:val="0"/>
        <w:spacing w:after="0" w:line="240" w:lineRule="auto"/>
        <w:jc w:val="both"/>
        <w:rPr>
          <w:rFonts w:ascii="Times New Roman" w:hAnsi="Times New Roman" w:cs="Times New Roman"/>
          <w:sz w:val="20"/>
          <w:szCs w:val="20"/>
        </w:rPr>
      </w:pPr>
      <w:r w:rsidRPr="009F232F">
        <w:rPr>
          <w:rFonts w:ascii="Times New Roman" w:eastAsia="Times New Roman" w:hAnsi="Times New Roman" w:cs="Times New Roman"/>
          <w:b/>
          <w:bCs/>
          <w:sz w:val="20"/>
          <w:szCs w:val="20"/>
          <w:lang w:eastAsia="en-IN"/>
        </w:rPr>
        <w:lastRenderedPageBreak/>
        <w:t>Demographic Characteristics Of Jammu And Kashmir</w:t>
      </w:r>
    </w:p>
    <w:p w:rsidR="00E77114" w:rsidRPr="009F232F" w:rsidRDefault="00E77114" w:rsidP="00970CB2">
      <w:pPr>
        <w:snapToGrid w:val="0"/>
        <w:spacing w:after="0" w:line="240" w:lineRule="auto"/>
        <w:ind w:firstLine="425"/>
        <w:jc w:val="both"/>
        <w:rPr>
          <w:rFonts w:ascii="Times New Roman" w:eastAsia="Times New Roman" w:hAnsi="Times New Roman" w:cs="Times New Roman"/>
          <w:bCs/>
          <w:sz w:val="20"/>
          <w:szCs w:val="20"/>
          <w:lang w:eastAsia="en-IN"/>
        </w:rPr>
      </w:pPr>
      <w:r w:rsidRPr="009F232F">
        <w:rPr>
          <w:rFonts w:ascii="Times New Roman" w:eastAsia="Times New Roman" w:hAnsi="Times New Roman" w:cs="Times New Roman"/>
          <w:bCs/>
          <w:sz w:val="20"/>
          <w:szCs w:val="20"/>
          <w:lang w:eastAsia="en-IN"/>
        </w:rPr>
        <w:t xml:space="preserve">Demographic transition is the important feature for understanding State’s </w:t>
      </w:r>
      <w:r w:rsidR="008C6CAA" w:rsidRPr="009F232F">
        <w:rPr>
          <w:rFonts w:ascii="Times New Roman" w:eastAsia="Times New Roman" w:hAnsi="Times New Roman" w:cs="Times New Roman"/>
          <w:bCs/>
          <w:sz w:val="20"/>
          <w:szCs w:val="20"/>
          <w:lang w:eastAsia="en-IN"/>
        </w:rPr>
        <w:t>development that</w:t>
      </w:r>
      <w:r w:rsidRPr="009F232F">
        <w:rPr>
          <w:rFonts w:ascii="Times New Roman" w:eastAsia="Times New Roman" w:hAnsi="Times New Roman" w:cs="Times New Roman"/>
          <w:bCs/>
          <w:sz w:val="20"/>
          <w:szCs w:val="20"/>
          <w:lang w:eastAsia="en-IN"/>
        </w:rPr>
        <w:t xml:space="preserve"> is, </w:t>
      </w:r>
      <w:r w:rsidR="0052757B" w:rsidRPr="009F232F">
        <w:rPr>
          <w:rFonts w:ascii="Times New Roman" w:eastAsia="Times New Roman" w:hAnsi="Times New Roman" w:cs="Times New Roman"/>
          <w:bCs/>
          <w:sz w:val="20"/>
          <w:szCs w:val="20"/>
          <w:lang w:eastAsia="en-IN"/>
        </w:rPr>
        <w:t>studying</w:t>
      </w:r>
      <w:r w:rsidRPr="009F232F">
        <w:rPr>
          <w:rFonts w:ascii="Times New Roman" w:eastAsia="Times New Roman" w:hAnsi="Times New Roman" w:cs="Times New Roman"/>
          <w:bCs/>
          <w:sz w:val="20"/>
          <w:szCs w:val="20"/>
          <w:lang w:eastAsia="en-IN"/>
        </w:rPr>
        <w:t xml:space="preserve"> various aspects of development. It represents past achievements or trends and makes some firm statements about the future where the state is going. Furthermore, attempts to explain why the economies have more or less passed through the same three stages of population growth (Theory of Demographic Transition). Before the economic modernization, these economies had stable or very slow growing population combination of high birth rate and high death rate. With economic development resulting in higher incomes, improving health facilities, there was marked decline in mortality that gradually raised life expectancy. With declining death rate but birth rate not falling correspondingly, these economies passed through stage two, marking slow growing population to rapidly increasing number. Finally, stage third is reached when the influences of modernization and economic development cause fertility to decline so that eventually falling of birth rate converge with lower death rate leaving little or no population growth </w:t>
      </w:r>
      <w:r w:rsidRPr="009F232F">
        <w:rPr>
          <w:rFonts w:ascii="Times New Roman" w:eastAsia="Times New Roman" w:hAnsi="Times New Roman" w:cs="Times New Roman"/>
          <w:bCs/>
          <w:i/>
          <w:sz w:val="20"/>
          <w:szCs w:val="20"/>
          <w:lang w:eastAsia="en-IN"/>
        </w:rPr>
        <w:t>(Dyson, 1988).</w:t>
      </w:r>
    </w:p>
    <w:p w:rsidR="00E77114" w:rsidRPr="009F232F" w:rsidRDefault="00E77114" w:rsidP="00970CB2">
      <w:pPr>
        <w:snapToGrid w:val="0"/>
        <w:spacing w:after="0" w:line="240" w:lineRule="auto"/>
        <w:ind w:firstLine="425"/>
        <w:jc w:val="both"/>
        <w:textAlignment w:val="baseline"/>
        <w:rPr>
          <w:rFonts w:ascii="Times New Roman" w:eastAsia="Times New Roman" w:hAnsi="Times New Roman" w:cs="Times New Roman"/>
          <w:sz w:val="20"/>
          <w:szCs w:val="20"/>
          <w:lang w:eastAsia="en-IN"/>
        </w:rPr>
      </w:pPr>
      <w:r w:rsidRPr="009F232F">
        <w:rPr>
          <w:rFonts w:ascii="Times New Roman" w:eastAsia="Times New Roman" w:hAnsi="Times New Roman" w:cs="Times New Roman"/>
          <w:sz w:val="20"/>
          <w:szCs w:val="20"/>
          <w:lang w:eastAsia="en-IN"/>
        </w:rPr>
        <w:t>The workforce of a state is closely controlled by a large number of demographic factors. The size of population, the birth rate, the death rate, the longevity, migration, literacy, education, general health of people, the occupa</w:t>
      </w:r>
      <w:r w:rsidRPr="009F232F">
        <w:rPr>
          <w:rFonts w:ascii="Times New Roman" w:eastAsia="Times New Roman" w:hAnsi="Times New Roman" w:cs="Times New Roman"/>
          <w:sz w:val="20"/>
          <w:szCs w:val="20"/>
          <w:lang w:eastAsia="en-IN"/>
        </w:rPr>
        <w:softHyphen/>
        <w:t xml:space="preserve">tion of the people, per capita income attitude towards life and standard of living </w:t>
      </w:r>
      <w:r w:rsidRPr="009F232F">
        <w:rPr>
          <w:rFonts w:ascii="Times New Roman" w:eastAsia="Times New Roman" w:hAnsi="Times New Roman" w:cs="Times New Roman"/>
          <w:sz w:val="20"/>
          <w:szCs w:val="20"/>
          <w:lang w:eastAsia="en-IN"/>
        </w:rPr>
        <w:lastRenderedPageBreak/>
        <w:t xml:space="preserve">influence the availability of workforce in a society </w:t>
      </w:r>
      <w:r w:rsidRPr="009F232F">
        <w:rPr>
          <w:rFonts w:ascii="Times New Roman" w:eastAsia="Times New Roman" w:hAnsi="Times New Roman" w:cs="Times New Roman"/>
          <w:i/>
          <w:sz w:val="20"/>
          <w:szCs w:val="20"/>
          <w:lang w:eastAsia="en-IN"/>
        </w:rPr>
        <w:t>(</w:t>
      </w:r>
      <w:r w:rsidRPr="009F232F">
        <w:rPr>
          <w:rFonts w:ascii="Times New Roman" w:hAnsi="Times New Roman" w:cs="Times New Roman"/>
          <w:i/>
          <w:sz w:val="20"/>
          <w:szCs w:val="20"/>
        </w:rPr>
        <w:t>Roy, 2008</w:t>
      </w:r>
      <w:r w:rsidRPr="009F232F">
        <w:rPr>
          <w:rFonts w:ascii="Times New Roman" w:eastAsia="Times New Roman" w:hAnsi="Times New Roman" w:cs="Times New Roman"/>
          <w:i/>
          <w:sz w:val="20"/>
          <w:szCs w:val="20"/>
          <w:lang w:eastAsia="en-IN"/>
        </w:rPr>
        <w:t>)</w:t>
      </w:r>
      <w:r w:rsidRPr="009F232F">
        <w:rPr>
          <w:rFonts w:ascii="Times New Roman" w:eastAsia="Times New Roman" w:hAnsi="Times New Roman" w:cs="Times New Roman"/>
          <w:sz w:val="20"/>
          <w:szCs w:val="20"/>
          <w:lang w:eastAsia="en-IN"/>
        </w:rPr>
        <w:t>.</w:t>
      </w:r>
      <w:r w:rsidR="003368B5" w:rsidRPr="009F232F">
        <w:rPr>
          <w:rFonts w:ascii="Times New Roman" w:eastAsia="Times New Roman" w:hAnsi="Times New Roman" w:cs="Times New Roman"/>
          <w:bCs/>
          <w:sz w:val="20"/>
          <w:szCs w:val="20"/>
          <w:lang w:eastAsia="en-IN"/>
        </w:rPr>
        <w:t xml:space="preserve"> </w:t>
      </w:r>
    </w:p>
    <w:p w:rsidR="00E77114" w:rsidRPr="009F232F" w:rsidRDefault="00E77114" w:rsidP="00970CB2">
      <w:pPr>
        <w:snapToGrid w:val="0"/>
        <w:spacing w:after="0" w:line="240" w:lineRule="auto"/>
        <w:ind w:firstLine="425"/>
        <w:jc w:val="both"/>
        <w:textAlignment w:val="baseline"/>
        <w:rPr>
          <w:rFonts w:ascii="Times New Roman" w:eastAsia="Times New Roman" w:hAnsi="Times New Roman" w:cs="Times New Roman"/>
          <w:sz w:val="20"/>
          <w:szCs w:val="20"/>
          <w:lang w:eastAsia="en-IN"/>
        </w:rPr>
      </w:pPr>
      <w:r w:rsidRPr="009F232F">
        <w:rPr>
          <w:rFonts w:ascii="Times New Roman" w:eastAsia="Times New Roman" w:hAnsi="Times New Roman" w:cs="Times New Roman"/>
          <w:sz w:val="20"/>
          <w:szCs w:val="20"/>
          <w:lang w:eastAsia="en-IN"/>
        </w:rPr>
        <w:t>In this context we propose to discuss the following demographic trends in view of historical perspectives of J</w:t>
      </w:r>
      <w:r w:rsidR="003368B5" w:rsidRPr="009F232F">
        <w:rPr>
          <w:rFonts w:ascii="Times New Roman" w:eastAsia="Times New Roman" w:hAnsi="Times New Roman" w:cs="Times New Roman"/>
          <w:sz w:val="20"/>
          <w:szCs w:val="20"/>
          <w:lang w:eastAsia="en-IN"/>
        </w:rPr>
        <w:t xml:space="preserve"> &amp; </w:t>
      </w:r>
      <w:r w:rsidRPr="009F232F">
        <w:rPr>
          <w:rFonts w:ascii="Times New Roman" w:eastAsia="Times New Roman" w:hAnsi="Times New Roman" w:cs="Times New Roman"/>
          <w:sz w:val="20"/>
          <w:szCs w:val="20"/>
          <w:lang w:eastAsia="en-IN"/>
        </w:rPr>
        <w:t xml:space="preserve">K State like sex composition of population, population density, literacy rate etc. </w:t>
      </w:r>
      <w:r w:rsidRPr="009F232F">
        <w:rPr>
          <w:rFonts w:ascii="Times New Roman" w:eastAsia="Times New Roman" w:hAnsi="Times New Roman" w:cs="Times New Roman"/>
          <w:bCs/>
          <w:sz w:val="20"/>
          <w:szCs w:val="20"/>
          <w:lang w:eastAsia="en-IN"/>
        </w:rPr>
        <w:t>The salient demographic charac</w:t>
      </w:r>
      <w:r w:rsidRPr="009F232F">
        <w:rPr>
          <w:rFonts w:ascii="Times New Roman" w:eastAsia="Times New Roman" w:hAnsi="Times New Roman" w:cs="Times New Roman"/>
          <w:bCs/>
          <w:sz w:val="20"/>
          <w:szCs w:val="20"/>
          <w:lang w:eastAsia="en-IN"/>
        </w:rPr>
        <w:softHyphen/>
        <w:t>teristics of the Jammu and Kashmir State have been elaborated in the following paragraphs: -</w:t>
      </w:r>
    </w:p>
    <w:p w:rsidR="00E77114" w:rsidRPr="009F232F" w:rsidRDefault="0033477F" w:rsidP="008A082F">
      <w:pPr>
        <w:pStyle w:val="ListParagraph"/>
        <w:numPr>
          <w:ilvl w:val="0"/>
          <w:numId w:val="3"/>
        </w:numPr>
        <w:snapToGrid w:val="0"/>
        <w:spacing w:after="0" w:line="240" w:lineRule="auto"/>
        <w:ind w:left="0" w:firstLine="425"/>
        <w:jc w:val="both"/>
        <w:textAlignment w:val="baseline"/>
        <w:outlineLvl w:val="2"/>
        <w:rPr>
          <w:rFonts w:ascii="Times New Roman" w:eastAsia="Times New Roman" w:hAnsi="Times New Roman" w:cs="Times New Roman"/>
          <w:b/>
          <w:bCs/>
          <w:sz w:val="20"/>
          <w:szCs w:val="20"/>
          <w:lang w:eastAsia="en-IN"/>
        </w:rPr>
      </w:pPr>
      <w:r w:rsidRPr="009F232F">
        <w:rPr>
          <w:rFonts w:ascii="Times New Roman" w:eastAsia="Times New Roman" w:hAnsi="Times New Roman" w:cs="Times New Roman"/>
          <w:b/>
          <w:bCs/>
          <w:sz w:val="20"/>
          <w:szCs w:val="20"/>
          <w:bdr w:val="none" w:sz="0" w:space="0" w:color="auto" w:frame="1"/>
          <w:lang w:eastAsia="en-IN"/>
        </w:rPr>
        <w:t xml:space="preserve">Sex Composition, </w:t>
      </w:r>
      <w:r w:rsidRPr="009F232F">
        <w:rPr>
          <w:rFonts w:ascii="Times New Roman" w:hAnsi="Times New Roman" w:cs="Times New Roman"/>
          <w:sz w:val="20"/>
          <w:szCs w:val="20"/>
        </w:rPr>
        <w:t>1981-2011</w:t>
      </w:r>
    </w:p>
    <w:p w:rsidR="00E77114" w:rsidRPr="009F232F" w:rsidRDefault="00E77114" w:rsidP="00970CB2">
      <w:pPr>
        <w:snapToGrid w:val="0"/>
        <w:spacing w:after="0" w:line="240" w:lineRule="auto"/>
        <w:ind w:firstLine="425"/>
        <w:jc w:val="both"/>
        <w:textAlignment w:val="baseline"/>
        <w:rPr>
          <w:rFonts w:ascii="Times New Roman" w:eastAsia="Times New Roman" w:hAnsi="Times New Roman" w:cs="Times New Roman"/>
          <w:sz w:val="20"/>
          <w:szCs w:val="20"/>
          <w:lang w:eastAsia="en-IN"/>
        </w:rPr>
      </w:pPr>
      <w:r w:rsidRPr="009F232F">
        <w:rPr>
          <w:rFonts w:ascii="Times New Roman" w:eastAsia="Times New Roman" w:hAnsi="Times New Roman" w:cs="Times New Roman"/>
          <w:sz w:val="20"/>
          <w:szCs w:val="20"/>
          <w:lang w:eastAsia="en-IN"/>
        </w:rPr>
        <w:t xml:space="preserve">The sex composition of a population helps in understanding the demographic processes of fertility, mortality and migration. The spatial pattern of sex ratio reveals a high degree of variation at district level. </w:t>
      </w:r>
      <w:proofErr w:type="spellStart"/>
      <w:r w:rsidRPr="009F232F">
        <w:rPr>
          <w:rFonts w:ascii="Times New Roman" w:hAnsi="Times New Roman" w:cs="Times New Roman"/>
          <w:sz w:val="20"/>
          <w:szCs w:val="20"/>
        </w:rPr>
        <w:t>Kulgam</w:t>
      </w:r>
      <w:proofErr w:type="spellEnd"/>
      <w:r w:rsidRPr="009F232F">
        <w:rPr>
          <w:rFonts w:ascii="Times New Roman" w:hAnsi="Times New Roman" w:cs="Times New Roman"/>
          <w:sz w:val="20"/>
          <w:szCs w:val="20"/>
        </w:rPr>
        <w:t xml:space="preserve"> and </w:t>
      </w:r>
      <w:proofErr w:type="spellStart"/>
      <w:r w:rsidRPr="009F232F">
        <w:rPr>
          <w:rFonts w:ascii="Times New Roman" w:hAnsi="Times New Roman" w:cs="Times New Roman"/>
          <w:sz w:val="20"/>
          <w:szCs w:val="20"/>
        </w:rPr>
        <w:t>Shupian</w:t>
      </w:r>
      <w:proofErr w:type="spellEnd"/>
      <w:r w:rsidRPr="009F232F">
        <w:rPr>
          <w:rFonts w:ascii="Times New Roman" w:hAnsi="Times New Roman" w:cs="Times New Roman"/>
          <w:sz w:val="20"/>
          <w:szCs w:val="20"/>
        </w:rPr>
        <w:t xml:space="preserve"> have highest sex ratio as per 2011 and 2001 census and replaced Samba and </w:t>
      </w:r>
      <w:proofErr w:type="spellStart"/>
      <w:r w:rsidRPr="009F232F">
        <w:rPr>
          <w:rFonts w:ascii="Times New Roman" w:hAnsi="Times New Roman" w:cs="Times New Roman"/>
          <w:sz w:val="20"/>
          <w:szCs w:val="20"/>
        </w:rPr>
        <w:t>Udhampur</w:t>
      </w:r>
      <w:proofErr w:type="spellEnd"/>
      <w:r w:rsidRPr="009F232F">
        <w:rPr>
          <w:rFonts w:ascii="Times New Roman" w:hAnsi="Times New Roman" w:cs="Times New Roman"/>
          <w:sz w:val="20"/>
          <w:szCs w:val="20"/>
        </w:rPr>
        <w:t xml:space="preserve">. </w:t>
      </w:r>
      <w:proofErr w:type="spellStart"/>
      <w:r w:rsidRPr="009F232F">
        <w:rPr>
          <w:rFonts w:ascii="Times New Roman" w:hAnsi="Times New Roman" w:cs="Times New Roman"/>
          <w:sz w:val="20"/>
          <w:szCs w:val="20"/>
        </w:rPr>
        <w:t>Kargil</w:t>
      </w:r>
      <w:proofErr w:type="spellEnd"/>
      <w:r w:rsidRPr="009F232F">
        <w:rPr>
          <w:rFonts w:ascii="Times New Roman" w:hAnsi="Times New Roman" w:cs="Times New Roman"/>
          <w:sz w:val="20"/>
          <w:szCs w:val="20"/>
        </w:rPr>
        <w:t xml:space="preserve"> registered least sex ratio of 775 per thousand.</w:t>
      </w:r>
    </w:p>
    <w:p w:rsidR="00E77114" w:rsidRPr="009F232F" w:rsidRDefault="00970CB2" w:rsidP="00970CB2">
      <w:pPr>
        <w:snapToGrid w:val="0"/>
        <w:spacing w:after="0" w:line="240" w:lineRule="auto"/>
        <w:ind w:firstLine="425"/>
        <w:jc w:val="both"/>
        <w:textAlignment w:val="baseline"/>
        <w:rPr>
          <w:rFonts w:ascii="Times New Roman" w:eastAsia="Times New Roman" w:hAnsi="Times New Roman" w:cs="Times New Roman"/>
          <w:sz w:val="20"/>
          <w:szCs w:val="20"/>
          <w:lang w:eastAsia="en-IN"/>
        </w:rPr>
      </w:pPr>
      <w:r w:rsidRPr="009F232F">
        <w:rPr>
          <w:rFonts w:ascii="Times New Roman" w:hAnsi="Times New Roman" w:cs="Times New Roman"/>
          <w:sz w:val="20"/>
          <w:szCs w:val="20"/>
        </w:rPr>
        <w:t>District Wise Sex-Ratio</w:t>
      </w:r>
      <w:r w:rsidR="00E77114" w:rsidRPr="009F232F">
        <w:rPr>
          <w:rFonts w:ascii="Times New Roman" w:hAnsi="Times New Roman" w:cs="Times New Roman"/>
          <w:sz w:val="20"/>
          <w:szCs w:val="20"/>
        </w:rPr>
        <w:t>, 1981-2011</w:t>
      </w:r>
    </w:p>
    <w:p w:rsidR="00E77114" w:rsidRPr="009F232F" w:rsidRDefault="00E77114" w:rsidP="00970CB2">
      <w:pPr>
        <w:snapToGrid w:val="0"/>
        <w:spacing w:after="0" w:line="240" w:lineRule="auto"/>
        <w:ind w:firstLine="425"/>
        <w:jc w:val="both"/>
        <w:rPr>
          <w:rFonts w:ascii="Times New Roman" w:hAnsi="Times New Roman" w:cs="Times New Roman"/>
          <w:sz w:val="20"/>
          <w:szCs w:val="20"/>
          <w:lang w:eastAsia="zh-CN"/>
        </w:rPr>
      </w:pPr>
      <w:r w:rsidRPr="009F232F">
        <w:rPr>
          <w:rFonts w:ascii="Times New Roman" w:eastAsia="Times New Roman" w:hAnsi="Times New Roman" w:cs="Times New Roman"/>
          <w:sz w:val="20"/>
          <w:szCs w:val="20"/>
        </w:rPr>
        <w:t>An important concern in the present status of Jammu and Kashmir’s demographic transition relates to adverse sex ratio. Since 1981 nothing has happened to change the attitude of the people in respect of their preference for sons. T</w:t>
      </w:r>
      <w:r w:rsidRPr="009F232F">
        <w:rPr>
          <w:rFonts w:ascii="Times New Roman" w:eastAsia="Times New Roman" w:hAnsi="Times New Roman" w:cs="Times New Roman"/>
          <w:sz w:val="20"/>
          <w:szCs w:val="20"/>
          <w:lang w:eastAsia="en-IN"/>
        </w:rPr>
        <w:t xml:space="preserve">he low sex ratio in the state may be attributed to the high mortality rate among the females </w:t>
      </w:r>
      <w:r w:rsidRPr="009F232F">
        <w:rPr>
          <w:rFonts w:ascii="Times New Roman" w:eastAsia="Times New Roman" w:hAnsi="Times New Roman" w:cs="Times New Roman"/>
          <w:sz w:val="20"/>
          <w:szCs w:val="20"/>
        </w:rPr>
        <w:t>on account of negligence of female children</w:t>
      </w:r>
      <w:r w:rsidRPr="009F232F">
        <w:rPr>
          <w:rFonts w:ascii="Times New Roman" w:eastAsia="Times New Roman" w:hAnsi="Times New Roman" w:cs="Times New Roman"/>
          <w:sz w:val="20"/>
          <w:szCs w:val="20"/>
          <w:lang w:eastAsia="en-IN"/>
        </w:rPr>
        <w:t>.</w:t>
      </w:r>
      <w:r w:rsidRPr="009F232F">
        <w:rPr>
          <w:rFonts w:ascii="Times New Roman" w:eastAsia="Times New Roman" w:hAnsi="Times New Roman" w:cs="Times New Roman"/>
          <w:sz w:val="20"/>
          <w:szCs w:val="20"/>
        </w:rPr>
        <w:t xml:space="preserve"> Girls receive less medical attention than boys. Study further argues that there is mounting evidence of sex-selective abortion in some districts of the state (</w:t>
      </w:r>
      <w:r w:rsidRPr="009F232F">
        <w:rPr>
          <w:rFonts w:ascii="Times New Roman" w:eastAsia="Times New Roman" w:hAnsi="Times New Roman" w:cs="Times New Roman"/>
          <w:i/>
          <w:sz w:val="20"/>
          <w:szCs w:val="20"/>
          <w:lang w:eastAsia="en-IN"/>
        </w:rPr>
        <w:t>Report: Health</w:t>
      </w:r>
      <w:r w:rsidR="003368B5" w:rsidRPr="009F232F">
        <w:rPr>
          <w:rFonts w:ascii="Times New Roman" w:eastAsia="Times New Roman" w:hAnsi="Times New Roman" w:cs="Times New Roman"/>
          <w:i/>
          <w:sz w:val="20"/>
          <w:szCs w:val="20"/>
          <w:lang w:eastAsia="en-IN"/>
        </w:rPr>
        <w:t xml:space="preserve"> &amp; </w:t>
      </w:r>
      <w:r w:rsidRPr="009F232F">
        <w:rPr>
          <w:rFonts w:ascii="Times New Roman" w:eastAsia="Times New Roman" w:hAnsi="Times New Roman" w:cs="Times New Roman"/>
          <w:i/>
          <w:sz w:val="20"/>
          <w:szCs w:val="20"/>
          <w:lang w:eastAsia="en-IN"/>
        </w:rPr>
        <w:t>Family Welfare</w:t>
      </w:r>
      <w:r w:rsidRPr="009F232F">
        <w:rPr>
          <w:rFonts w:ascii="Times New Roman" w:eastAsia="Times New Roman" w:hAnsi="Times New Roman" w:cs="Times New Roman"/>
          <w:i/>
          <w:sz w:val="20"/>
          <w:szCs w:val="20"/>
        </w:rPr>
        <w:t>, 2013-14)</w:t>
      </w:r>
      <w:r w:rsidRPr="009F232F">
        <w:rPr>
          <w:rFonts w:ascii="Times New Roman" w:eastAsia="Times New Roman" w:hAnsi="Times New Roman" w:cs="Times New Roman"/>
          <w:sz w:val="20"/>
          <w:szCs w:val="20"/>
        </w:rPr>
        <w:t xml:space="preserve">. </w:t>
      </w:r>
      <w:r w:rsidRPr="009F232F">
        <w:rPr>
          <w:rFonts w:ascii="Times New Roman" w:hAnsi="Times New Roman" w:cs="Times New Roman"/>
          <w:sz w:val="20"/>
          <w:szCs w:val="20"/>
        </w:rPr>
        <w:t>The district wise sex-ratio since 1981 is shown in the table.</w:t>
      </w:r>
    </w:p>
    <w:p w:rsidR="00970CB2" w:rsidRPr="009F232F" w:rsidRDefault="00970CB2" w:rsidP="00970CB2">
      <w:pPr>
        <w:snapToGrid w:val="0"/>
        <w:spacing w:after="0" w:line="240" w:lineRule="auto"/>
        <w:ind w:firstLine="425"/>
        <w:jc w:val="both"/>
        <w:rPr>
          <w:rFonts w:ascii="Times New Roman" w:eastAsia="Times New Roman" w:hAnsi="Times New Roman" w:cs="Times New Roman"/>
          <w:sz w:val="20"/>
          <w:szCs w:val="20"/>
          <w:lang w:eastAsia="zh-CN"/>
        </w:rPr>
        <w:sectPr w:rsidR="00970CB2" w:rsidRPr="009F232F" w:rsidSect="00970CB2">
          <w:type w:val="continuous"/>
          <w:pgSz w:w="12240" w:h="15840" w:code="1"/>
          <w:pgMar w:top="1440" w:right="1440" w:bottom="1440" w:left="1440" w:header="720" w:footer="720" w:gutter="0"/>
          <w:cols w:num="2" w:space="550"/>
          <w:docGrid w:linePitch="360"/>
        </w:sectPr>
      </w:pPr>
    </w:p>
    <w:p w:rsidR="003368B5" w:rsidRPr="009F232F" w:rsidRDefault="003368B5" w:rsidP="00970CB2">
      <w:pPr>
        <w:snapToGrid w:val="0"/>
        <w:spacing w:after="0" w:line="240" w:lineRule="auto"/>
        <w:ind w:firstLine="425"/>
        <w:jc w:val="both"/>
        <w:rPr>
          <w:rFonts w:ascii="Times New Roman" w:hAnsi="Times New Roman" w:cs="Times New Roman"/>
          <w:sz w:val="20"/>
          <w:szCs w:val="20"/>
          <w:lang w:eastAsia="zh-CN"/>
        </w:rPr>
      </w:pPr>
    </w:p>
    <w:p w:rsidR="00970CB2" w:rsidRPr="009F232F" w:rsidRDefault="00970CB2" w:rsidP="00970CB2">
      <w:pPr>
        <w:snapToGrid w:val="0"/>
        <w:spacing w:after="0" w:line="240" w:lineRule="auto"/>
        <w:jc w:val="center"/>
        <w:rPr>
          <w:rFonts w:ascii="Times New Roman" w:hAnsi="Times New Roman" w:cs="Times New Roman"/>
          <w:sz w:val="20"/>
          <w:szCs w:val="20"/>
          <w:lang w:eastAsia="zh-CN"/>
        </w:rPr>
      </w:pPr>
      <w:r w:rsidRPr="009F232F">
        <w:rPr>
          <w:rFonts w:ascii="Times New Roman" w:hAnsi="Times New Roman" w:cs="Times New Roman"/>
          <w:b/>
          <w:sz w:val="20"/>
          <w:szCs w:val="20"/>
        </w:rPr>
        <w:t xml:space="preserve">Table 1.5: - District Wise Sex-Ratio of J &amp; K State, </w:t>
      </w:r>
      <w:r w:rsidRPr="009F232F">
        <w:rPr>
          <w:rFonts w:ascii="Times New Roman" w:hAnsi="Times New Roman" w:cs="Times New Roman"/>
          <w:sz w:val="20"/>
          <w:szCs w:val="20"/>
        </w:rPr>
        <w:t xml:space="preserve">1981-2011, </w:t>
      </w:r>
      <w:r w:rsidRPr="009F232F">
        <w:rPr>
          <w:rFonts w:ascii="Times New Roman" w:hAnsi="Times New Roman" w:cs="Times New Roman"/>
          <w:i/>
          <w:sz w:val="20"/>
          <w:szCs w:val="20"/>
        </w:rPr>
        <w:t>Per 1000</w:t>
      </w:r>
    </w:p>
    <w:tbl>
      <w:tblPr>
        <w:tblStyle w:val="TableGrid"/>
        <w:tblW w:w="5000" w:type="pct"/>
        <w:jc w:val="center"/>
        <w:tblCellMar>
          <w:left w:w="57" w:type="dxa"/>
          <w:right w:w="57" w:type="dxa"/>
        </w:tblCellMar>
        <w:tblLook w:val="04A0"/>
      </w:tblPr>
      <w:tblGrid>
        <w:gridCol w:w="3035"/>
        <w:gridCol w:w="1609"/>
        <w:gridCol w:w="1609"/>
        <w:gridCol w:w="1609"/>
        <w:gridCol w:w="1612"/>
      </w:tblGrid>
      <w:tr w:rsidR="00E77114" w:rsidRPr="009F232F" w:rsidTr="00970CB2">
        <w:trPr>
          <w:jc w:val="center"/>
        </w:trPr>
        <w:tc>
          <w:tcPr>
            <w:tcW w:w="16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District</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1981</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1991</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2001</w:t>
            </w:r>
          </w:p>
        </w:tc>
        <w:tc>
          <w:tcPr>
            <w:tcW w:w="8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2011</w:t>
            </w:r>
          </w:p>
        </w:tc>
      </w:tr>
      <w:tr w:rsidR="00E77114" w:rsidRPr="009F232F" w:rsidTr="00970CB2">
        <w:trPr>
          <w:jc w:val="center"/>
        </w:trPr>
        <w:tc>
          <w:tcPr>
            <w:tcW w:w="16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proofErr w:type="spellStart"/>
            <w:r w:rsidRPr="009F232F">
              <w:rPr>
                <w:rFonts w:ascii="Times New Roman" w:hAnsi="Times New Roman" w:cs="Times New Roman"/>
                <w:sz w:val="16"/>
                <w:szCs w:val="16"/>
              </w:rPr>
              <w:t>Kupwara</w:t>
            </w:r>
            <w:proofErr w:type="spellEnd"/>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858</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882</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906</w:t>
            </w:r>
          </w:p>
        </w:tc>
        <w:tc>
          <w:tcPr>
            <w:tcW w:w="8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843</w:t>
            </w:r>
          </w:p>
        </w:tc>
      </w:tr>
      <w:tr w:rsidR="00E77114" w:rsidRPr="009F232F" w:rsidTr="00970CB2">
        <w:trPr>
          <w:jc w:val="center"/>
        </w:trPr>
        <w:tc>
          <w:tcPr>
            <w:tcW w:w="1602" w:type="pct"/>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proofErr w:type="spellStart"/>
            <w:r w:rsidRPr="009F232F">
              <w:rPr>
                <w:rFonts w:ascii="Times New Roman" w:hAnsi="Times New Roman" w:cs="Times New Roman"/>
                <w:sz w:val="16"/>
                <w:szCs w:val="16"/>
              </w:rPr>
              <w:t>Badgam</w:t>
            </w:r>
            <w:proofErr w:type="spellEnd"/>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880</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906</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931</w:t>
            </w:r>
          </w:p>
        </w:tc>
        <w:tc>
          <w:tcPr>
            <w:tcW w:w="8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88</w:t>
            </w:r>
          </w:p>
        </w:tc>
      </w:tr>
      <w:tr w:rsidR="00E77114" w:rsidRPr="009F232F" w:rsidTr="00970CB2">
        <w:trPr>
          <w:jc w:val="center"/>
        </w:trPr>
        <w:tc>
          <w:tcPr>
            <w:tcW w:w="1602" w:type="pct"/>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proofErr w:type="spellStart"/>
            <w:r w:rsidRPr="009F232F">
              <w:rPr>
                <w:rFonts w:ascii="Times New Roman" w:hAnsi="Times New Roman" w:cs="Times New Roman"/>
                <w:sz w:val="16"/>
                <w:szCs w:val="16"/>
              </w:rPr>
              <w:t>Leh</w:t>
            </w:r>
            <w:proofErr w:type="spellEnd"/>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886</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854</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823</w:t>
            </w:r>
          </w:p>
        </w:tc>
        <w:tc>
          <w:tcPr>
            <w:tcW w:w="8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583</w:t>
            </w:r>
          </w:p>
        </w:tc>
      </w:tr>
      <w:tr w:rsidR="00E77114" w:rsidRPr="009F232F" w:rsidTr="00970CB2">
        <w:trPr>
          <w:jc w:val="center"/>
        </w:trPr>
        <w:tc>
          <w:tcPr>
            <w:tcW w:w="16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proofErr w:type="spellStart"/>
            <w:r w:rsidRPr="009F232F">
              <w:rPr>
                <w:rFonts w:ascii="Times New Roman" w:hAnsi="Times New Roman" w:cs="Times New Roman"/>
                <w:sz w:val="16"/>
                <w:szCs w:val="16"/>
              </w:rPr>
              <w:t>Kargil</w:t>
            </w:r>
            <w:proofErr w:type="spellEnd"/>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853</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845</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837</w:t>
            </w:r>
          </w:p>
        </w:tc>
        <w:tc>
          <w:tcPr>
            <w:tcW w:w="8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775</w:t>
            </w:r>
          </w:p>
        </w:tc>
      </w:tr>
      <w:tr w:rsidR="00E77114" w:rsidRPr="009F232F" w:rsidTr="00970CB2">
        <w:trPr>
          <w:jc w:val="center"/>
        </w:trPr>
        <w:tc>
          <w:tcPr>
            <w:tcW w:w="16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Punch</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889</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904</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919</w:t>
            </w:r>
          </w:p>
        </w:tc>
        <w:tc>
          <w:tcPr>
            <w:tcW w:w="8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890</w:t>
            </w:r>
          </w:p>
        </w:tc>
      </w:tr>
      <w:tr w:rsidR="00E77114" w:rsidRPr="009F232F" w:rsidTr="00970CB2">
        <w:trPr>
          <w:jc w:val="center"/>
        </w:trPr>
        <w:tc>
          <w:tcPr>
            <w:tcW w:w="16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proofErr w:type="spellStart"/>
            <w:r w:rsidRPr="009F232F">
              <w:rPr>
                <w:rFonts w:ascii="Times New Roman" w:hAnsi="Times New Roman" w:cs="Times New Roman"/>
                <w:sz w:val="16"/>
                <w:szCs w:val="16"/>
              </w:rPr>
              <w:t>Rajouri</w:t>
            </w:r>
            <w:proofErr w:type="spellEnd"/>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906</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892</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878</w:t>
            </w:r>
          </w:p>
        </w:tc>
        <w:tc>
          <w:tcPr>
            <w:tcW w:w="8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863</w:t>
            </w:r>
          </w:p>
        </w:tc>
      </w:tr>
      <w:tr w:rsidR="00E77114" w:rsidRPr="009F232F" w:rsidTr="00970CB2">
        <w:trPr>
          <w:jc w:val="center"/>
        </w:trPr>
        <w:tc>
          <w:tcPr>
            <w:tcW w:w="16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proofErr w:type="spellStart"/>
            <w:r w:rsidRPr="009F232F">
              <w:rPr>
                <w:rFonts w:ascii="Times New Roman" w:hAnsi="Times New Roman" w:cs="Times New Roman"/>
                <w:sz w:val="16"/>
                <w:szCs w:val="16"/>
              </w:rPr>
              <w:t>Kathua</w:t>
            </w:r>
            <w:proofErr w:type="spellEnd"/>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917</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908</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898</w:t>
            </w:r>
          </w:p>
        </w:tc>
        <w:tc>
          <w:tcPr>
            <w:tcW w:w="8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877</w:t>
            </w:r>
          </w:p>
        </w:tc>
      </w:tr>
      <w:tr w:rsidR="00E77114" w:rsidRPr="009F232F" w:rsidTr="00970CB2">
        <w:trPr>
          <w:jc w:val="center"/>
        </w:trPr>
        <w:tc>
          <w:tcPr>
            <w:tcW w:w="16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proofErr w:type="spellStart"/>
            <w:r w:rsidRPr="009F232F">
              <w:rPr>
                <w:rFonts w:ascii="Times New Roman" w:hAnsi="Times New Roman" w:cs="Times New Roman"/>
                <w:sz w:val="16"/>
                <w:szCs w:val="16"/>
              </w:rPr>
              <w:t>Baramulla</w:t>
            </w:r>
            <w:proofErr w:type="spellEnd"/>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876</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891</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905</w:t>
            </w:r>
          </w:p>
        </w:tc>
        <w:tc>
          <w:tcPr>
            <w:tcW w:w="8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873</w:t>
            </w:r>
          </w:p>
        </w:tc>
      </w:tr>
      <w:tr w:rsidR="00E77114" w:rsidRPr="009F232F" w:rsidTr="00970CB2">
        <w:trPr>
          <w:jc w:val="center"/>
        </w:trPr>
        <w:tc>
          <w:tcPr>
            <w:tcW w:w="16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proofErr w:type="spellStart"/>
            <w:r w:rsidRPr="009F232F">
              <w:rPr>
                <w:rFonts w:ascii="Times New Roman" w:hAnsi="Times New Roman" w:cs="Times New Roman"/>
                <w:sz w:val="16"/>
                <w:szCs w:val="16"/>
              </w:rPr>
              <w:t>Bandipora</w:t>
            </w:r>
            <w:proofErr w:type="spellEnd"/>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858</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876</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894</w:t>
            </w:r>
          </w:p>
        </w:tc>
        <w:tc>
          <w:tcPr>
            <w:tcW w:w="8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911</w:t>
            </w:r>
          </w:p>
        </w:tc>
      </w:tr>
      <w:tr w:rsidR="00E77114" w:rsidRPr="009F232F" w:rsidTr="00970CB2">
        <w:trPr>
          <w:jc w:val="center"/>
        </w:trPr>
        <w:tc>
          <w:tcPr>
            <w:tcW w:w="16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Srinagar</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873</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857</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841</w:t>
            </w:r>
          </w:p>
        </w:tc>
        <w:tc>
          <w:tcPr>
            <w:tcW w:w="8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879</w:t>
            </w:r>
          </w:p>
        </w:tc>
      </w:tr>
      <w:tr w:rsidR="00E77114" w:rsidRPr="009F232F" w:rsidTr="00970CB2">
        <w:trPr>
          <w:jc w:val="center"/>
        </w:trPr>
        <w:tc>
          <w:tcPr>
            <w:tcW w:w="16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proofErr w:type="spellStart"/>
            <w:r w:rsidRPr="009F232F">
              <w:rPr>
                <w:rFonts w:ascii="Times New Roman" w:hAnsi="Times New Roman" w:cs="Times New Roman"/>
                <w:sz w:val="16"/>
                <w:szCs w:val="16"/>
              </w:rPr>
              <w:t>Ganderbal</w:t>
            </w:r>
            <w:proofErr w:type="spellEnd"/>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871</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894</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917</w:t>
            </w:r>
          </w:p>
        </w:tc>
        <w:tc>
          <w:tcPr>
            <w:tcW w:w="8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869</w:t>
            </w:r>
          </w:p>
        </w:tc>
      </w:tr>
      <w:tr w:rsidR="00E77114" w:rsidRPr="009F232F" w:rsidTr="00970CB2">
        <w:trPr>
          <w:jc w:val="center"/>
        </w:trPr>
        <w:tc>
          <w:tcPr>
            <w:tcW w:w="16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proofErr w:type="spellStart"/>
            <w:r w:rsidRPr="009F232F">
              <w:rPr>
                <w:rFonts w:ascii="Times New Roman" w:hAnsi="Times New Roman" w:cs="Times New Roman"/>
                <w:sz w:val="16"/>
                <w:szCs w:val="16"/>
              </w:rPr>
              <w:t>Pulwama</w:t>
            </w:r>
            <w:proofErr w:type="spellEnd"/>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906</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b/>
                <w:sz w:val="16"/>
                <w:szCs w:val="16"/>
              </w:rPr>
            </w:pPr>
            <w:r w:rsidRPr="009F232F">
              <w:rPr>
                <w:rFonts w:ascii="Times New Roman" w:hAnsi="Times New Roman" w:cs="Times New Roman"/>
                <w:b/>
                <w:sz w:val="16"/>
                <w:szCs w:val="16"/>
              </w:rPr>
              <w:t>919</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942</w:t>
            </w:r>
          </w:p>
        </w:tc>
        <w:tc>
          <w:tcPr>
            <w:tcW w:w="8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913</w:t>
            </w:r>
          </w:p>
        </w:tc>
      </w:tr>
      <w:tr w:rsidR="00E77114" w:rsidRPr="009F232F" w:rsidTr="00970CB2">
        <w:trPr>
          <w:jc w:val="center"/>
        </w:trPr>
        <w:tc>
          <w:tcPr>
            <w:tcW w:w="16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proofErr w:type="spellStart"/>
            <w:r w:rsidRPr="009F232F">
              <w:rPr>
                <w:rFonts w:ascii="Times New Roman" w:hAnsi="Times New Roman" w:cs="Times New Roman"/>
                <w:sz w:val="16"/>
                <w:szCs w:val="16"/>
              </w:rPr>
              <w:t>Shupiyan</w:t>
            </w:r>
            <w:proofErr w:type="spellEnd"/>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876</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913</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b/>
                <w:sz w:val="16"/>
                <w:szCs w:val="16"/>
              </w:rPr>
            </w:pPr>
            <w:r w:rsidRPr="009F232F">
              <w:rPr>
                <w:rFonts w:ascii="Times New Roman" w:hAnsi="Times New Roman" w:cs="Times New Roman"/>
                <w:b/>
                <w:sz w:val="16"/>
                <w:szCs w:val="16"/>
              </w:rPr>
              <w:t>950</w:t>
            </w:r>
          </w:p>
        </w:tc>
        <w:tc>
          <w:tcPr>
            <w:tcW w:w="8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b/>
                <w:sz w:val="16"/>
                <w:szCs w:val="16"/>
              </w:rPr>
            </w:pPr>
            <w:r w:rsidRPr="009F232F">
              <w:rPr>
                <w:rFonts w:ascii="Times New Roman" w:hAnsi="Times New Roman" w:cs="Times New Roman"/>
                <w:b/>
                <w:sz w:val="16"/>
                <w:szCs w:val="16"/>
              </w:rPr>
              <w:t>951</w:t>
            </w:r>
          </w:p>
        </w:tc>
      </w:tr>
      <w:tr w:rsidR="00E77114" w:rsidRPr="009F232F" w:rsidTr="00970CB2">
        <w:trPr>
          <w:jc w:val="center"/>
        </w:trPr>
        <w:tc>
          <w:tcPr>
            <w:tcW w:w="16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proofErr w:type="spellStart"/>
            <w:r w:rsidRPr="009F232F">
              <w:rPr>
                <w:rFonts w:ascii="Times New Roman" w:hAnsi="Times New Roman" w:cs="Times New Roman"/>
                <w:sz w:val="16"/>
                <w:szCs w:val="16"/>
              </w:rPr>
              <w:t>Anantnag</w:t>
            </w:r>
            <w:proofErr w:type="spellEnd"/>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888</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900</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911</w:t>
            </w:r>
          </w:p>
        </w:tc>
        <w:tc>
          <w:tcPr>
            <w:tcW w:w="8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937</w:t>
            </w:r>
          </w:p>
        </w:tc>
      </w:tr>
      <w:tr w:rsidR="00E77114" w:rsidRPr="009F232F" w:rsidTr="00970CB2">
        <w:trPr>
          <w:jc w:val="center"/>
        </w:trPr>
        <w:tc>
          <w:tcPr>
            <w:tcW w:w="16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proofErr w:type="spellStart"/>
            <w:r w:rsidRPr="009F232F">
              <w:rPr>
                <w:rFonts w:ascii="Times New Roman" w:hAnsi="Times New Roman" w:cs="Times New Roman"/>
                <w:sz w:val="16"/>
                <w:szCs w:val="16"/>
              </w:rPr>
              <w:t>Kulgam</w:t>
            </w:r>
            <w:proofErr w:type="spellEnd"/>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887</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b/>
                <w:sz w:val="16"/>
                <w:szCs w:val="16"/>
              </w:rPr>
            </w:pPr>
            <w:r w:rsidRPr="009F232F">
              <w:rPr>
                <w:rFonts w:ascii="Times New Roman" w:hAnsi="Times New Roman" w:cs="Times New Roman"/>
                <w:b/>
                <w:sz w:val="16"/>
                <w:szCs w:val="16"/>
              </w:rPr>
              <w:t>916</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b/>
                <w:sz w:val="16"/>
                <w:szCs w:val="16"/>
              </w:rPr>
            </w:pPr>
            <w:r w:rsidRPr="009F232F">
              <w:rPr>
                <w:rFonts w:ascii="Times New Roman" w:hAnsi="Times New Roman" w:cs="Times New Roman"/>
                <w:b/>
                <w:sz w:val="16"/>
                <w:szCs w:val="16"/>
              </w:rPr>
              <w:t>945</w:t>
            </w:r>
          </w:p>
        </w:tc>
        <w:tc>
          <w:tcPr>
            <w:tcW w:w="8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b/>
                <w:sz w:val="16"/>
                <w:szCs w:val="16"/>
              </w:rPr>
            </w:pPr>
            <w:r w:rsidRPr="009F232F">
              <w:rPr>
                <w:rFonts w:ascii="Times New Roman" w:hAnsi="Times New Roman" w:cs="Times New Roman"/>
                <w:b/>
                <w:sz w:val="16"/>
                <w:szCs w:val="16"/>
              </w:rPr>
              <w:t>951</w:t>
            </w:r>
          </w:p>
        </w:tc>
      </w:tr>
      <w:tr w:rsidR="00E77114" w:rsidRPr="009F232F" w:rsidTr="00970CB2">
        <w:trPr>
          <w:jc w:val="center"/>
        </w:trPr>
        <w:tc>
          <w:tcPr>
            <w:tcW w:w="16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proofErr w:type="spellStart"/>
            <w:r w:rsidRPr="009F232F">
              <w:rPr>
                <w:rFonts w:ascii="Times New Roman" w:hAnsi="Times New Roman" w:cs="Times New Roman"/>
                <w:sz w:val="16"/>
                <w:szCs w:val="16"/>
              </w:rPr>
              <w:t>Doda</w:t>
            </w:r>
            <w:proofErr w:type="spellEnd"/>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904</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909</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913</w:t>
            </w:r>
          </w:p>
        </w:tc>
        <w:tc>
          <w:tcPr>
            <w:tcW w:w="8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922</w:t>
            </w:r>
          </w:p>
        </w:tc>
      </w:tr>
      <w:tr w:rsidR="00E77114" w:rsidRPr="009F232F" w:rsidTr="00970CB2">
        <w:trPr>
          <w:jc w:val="center"/>
        </w:trPr>
        <w:tc>
          <w:tcPr>
            <w:tcW w:w="16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proofErr w:type="spellStart"/>
            <w:r w:rsidRPr="009F232F">
              <w:rPr>
                <w:rFonts w:ascii="Times New Roman" w:hAnsi="Times New Roman" w:cs="Times New Roman"/>
                <w:sz w:val="16"/>
                <w:szCs w:val="16"/>
              </w:rPr>
              <w:t>Ramban</w:t>
            </w:r>
            <w:proofErr w:type="spellEnd"/>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867</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878</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889</w:t>
            </w:r>
          </w:p>
        </w:tc>
        <w:tc>
          <w:tcPr>
            <w:tcW w:w="8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901</w:t>
            </w:r>
          </w:p>
        </w:tc>
      </w:tr>
      <w:tr w:rsidR="00E77114" w:rsidRPr="009F232F" w:rsidTr="00970CB2">
        <w:trPr>
          <w:jc w:val="center"/>
        </w:trPr>
        <w:tc>
          <w:tcPr>
            <w:tcW w:w="1602" w:type="pct"/>
            <w:vAlign w:val="center"/>
          </w:tcPr>
          <w:p w:rsidR="00E77114" w:rsidRPr="009F232F" w:rsidRDefault="00E77114" w:rsidP="00970CB2">
            <w:pPr>
              <w:snapToGrid w:val="0"/>
              <w:jc w:val="both"/>
              <w:rPr>
                <w:rFonts w:ascii="Times New Roman" w:hAnsi="Times New Roman" w:cs="Times New Roman"/>
                <w:sz w:val="16"/>
                <w:szCs w:val="16"/>
              </w:rPr>
            </w:pPr>
            <w:proofErr w:type="spellStart"/>
            <w:r w:rsidRPr="009F232F">
              <w:rPr>
                <w:rFonts w:ascii="Times New Roman" w:hAnsi="Times New Roman" w:cs="Times New Roman"/>
                <w:sz w:val="16"/>
                <w:szCs w:val="16"/>
              </w:rPr>
              <w:t>Kishtwar</w:t>
            </w:r>
            <w:proofErr w:type="spellEnd"/>
          </w:p>
        </w:tc>
        <w:tc>
          <w:tcPr>
            <w:tcW w:w="849" w:type="pct"/>
            <w:vAlign w:val="center"/>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896</w:t>
            </w:r>
          </w:p>
        </w:tc>
        <w:tc>
          <w:tcPr>
            <w:tcW w:w="849" w:type="pct"/>
            <w:vAlign w:val="center"/>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900</w:t>
            </w:r>
          </w:p>
        </w:tc>
        <w:tc>
          <w:tcPr>
            <w:tcW w:w="849" w:type="pct"/>
            <w:vAlign w:val="center"/>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904</w:t>
            </w:r>
          </w:p>
        </w:tc>
        <w:tc>
          <w:tcPr>
            <w:tcW w:w="851" w:type="pct"/>
            <w:vAlign w:val="center"/>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917</w:t>
            </w:r>
          </w:p>
        </w:tc>
      </w:tr>
      <w:tr w:rsidR="00E77114" w:rsidRPr="009F232F" w:rsidTr="00970CB2">
        <w:trPr>
          <w:jc w:val="center"/>
        </w:trPr>
        <w:tc>
          <w:tcPr>
            <w:tcW w:w="1602" w:type="pct"/>
            <w:vAlign w:val="center"/>
          </w:tcPr>
          <w:p w:rsidR="00E77114" w:rsidRPr="009F232F" w:rsidRDefault="00E77114" w:rsidP="00970CB2">
            <w:pPr>
              <w:snapToGrid w:val="0"/>
              <w:jc w:val="both"/>
              <w:rPr>
                <w:rFonts w:ascii="Times New Roman" w:hAnsi="Times New Roman" w:cs="Times New Roman"/>
                <w:sz w:val="16"/>
                <w:szCs w:val="16"/>
              </w:rPr>
            </w:pPr>
            <w:proofErr w:type="spellStart"/>
            <w:r w:rsidRPr="009F232F">
              <w:rPr>
                <w:rFonts w:ascii="Times New Roman" w:hAnsi="Times New Roman" w:cs="Times New Roman"/>
                <w:sz w:val="16"/>
                <w:szCs w:val="16"/>
              </w:rPr>
              <w:t>Udhampur</w:t>
            </w:r>
            <w:proofErr w:type="spellEnd"/>
          </w:p>
        </w:tc>
        <w:tc>
          <w:tcPr>
            <w:tcW w:w="849" w:type="pct"/>
            <w:vAlign w:val="center"/>
          </w:tcPr>
          <w:p w:rsidR="00E77114" w:rsidRPr="009F232F" w:rsidRDefault="00E77114" w:rsidP="00970CB2">
            <w:pPr>
              <w:snapToGrid w:val="0"/>
              <w:jc w:val="both"/>
              <w:rPr>
                <w:rFonts w:ascii="Times New Roman" w:hAnsi="Times New Roman" w:cs="Times New Roman"/>
                <w:b/>
                <w:sz w:val="16"/>
                <w:szCs w:val="16"/>
              </w:rPr>
            </w:pPr>
            <w:r w:rsidRPr="009F232F">
              <w:rPr>
                <w:rFonts w:ascii="Times New Roman" w:hAnsi="Times New Roman" w:cs="Times New Roman"/>
                <w:b/>
                <w:sz w:val="16"/>
                <w:szCs w:val="16"/>
              </w:rPr>
              <w:t>934</w:t>
            </w:r>
          </w:p>
        </w:tc>
        <w:tc>
          <w:tcPr>
            <w:tcW w:w="849" w:type="pct"/>
            <w:vAlign w:val="center"/>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876</w:t>
            </w:r>
          </w:p>
        </w:tc>
        <w:tc>
          <w:tcPr>
            <w:tcW w:w="849" w:type="pct"/>
            <w:vAlign w:val="center"/>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846</w:t>
            </w:r>
          </w:p>
        </w:tc>
        <w:tc>
          <w:tcPr>
            <w:tcW w:w="851" w:type="pct"/>
            <w:vAlign w:val="center"/>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863</w:t>
            </w:r>
          </w:p>
        </w:tc>
      </w:tr>
      <w:tr w:rsidR="00E77114" w:rsidRPr="009F232F" w:rsidTr="00970CB2">
        <w:trPr>
          <w:jc w:val="center"/>
        </w:trPr>
        <w:tc>
          <w:tcPr>
            <w:tcW w:w="1602" w:type="pct"/>
            <w:vAlign w:val="center"/>
          </w:tcPr>
          <w:p w:rsidR="00E77114" w:rsidRPr="009F232F" w:rsidRDefault="00E77114" w:rsidP="00970CB2">
            <w:pPr>
              <w:snapToGrid w:val="0"/>
              <w:jc w:val="both"/>
              <w:rPr>
                <w:rFonts w:ascii="Times New Roman" w:hAnsi="Times New Roman" w:cs="Times New Roman"/>
                <w:sz w:val="16"/>
                <w:szCs w:val="16"/>
              </w:rPr>
            </w:pPr>
            <w:proofErr w:type="spellStart"/>
            <w:r w:rsidRPr="009F232F">
              <w:rPr>
                <w:rFonts w:ascii="Times New Roman" w:hAnsi="Times New Roman" w:cs="Times New Roman"/>
                <w:sz w:val="16"/>
                <w:szCs w:val="16"/>
              </w:rPr>
              <w:t>Reasi</w:t>
            </w:r>
            <w:proofErr w:type="spellEnd"/>
          </w:p>
        </w:tc>
        <w:tc>
          <w:tcPr>
            <w:tcW w:w="849" w:type="pct"/>
            <w:vAlign w:val="center"/>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864</w:t>
            </w:r>
          </w:p>
        </w:tc>
        <w:tc>
          <w:tcPr>
            <w:tcW w:w="849" w:type="pct"/>
            <w:vAlign w:val="center"/>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872</w:t>
            </w:r>
          </w:p>
        </w:tc>
        <w:tc>
          <w:tcPr>
            <w:tcW w:w="849" w:type="pct"/>
            <w:vAlign w:val="center"/>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880</w:t>
            </w:r>
          </w:p>
        </w:tc>
        <w:tc>
          <w:tcPr>
            <w:tcW w:w="851" w:type="pct"/>
            <w:vAlign w:val="center"/>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891</w:t>
            </w:r>
          </w:p>
        </w:tc>
      </w:tr>
      <w:tr w:rsidR="00E77114" w:rsidRPr="009F232F" w:rsidTr="00970CB2">
        <w:trPr>
          <w:jc w:val="center"/>
        </w:trPr>
        <w:tc>
          <w:tcPr>
            <w:tcW w:w="1602" w:type="pct"/>
            <w:vAlign w:val="center"/>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Jammu</w:t>
            </w:r>
          </w:p>
        </w:tc>
        <w:tc>
          <w:tcPr>
            <w:tcW w:w="849" w:type="pct"/>
            <w:vAlign w:val="center"/>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912</w:t>
            </w:r>
          </w:p>
        </w:tc>
        <w:tc>
          <w:tcPr>
            <w:tcW w:w="849" w:type="pct"/>
            <w:vAlign w:val="center"/>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889</w:t>
            </w:r>
          </w:p>
        </w:tc>
        <w:tc>
          <w:tcPr>
            <w:tcW w:w="849" w:type="pct"/>
            <w:vAlign w:val="center"/>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865</w:t>
            </w:r>
          </w:p>
        </w:tc>
        <w:tc>
          <w:tcPr>
            <w:tcW w:w="851" w:type="pct"/>
            <w:vAlign w:val="center"/>
          </w:tcPr>
          <w:p w:rsidR="00E77114" w:rsidRPr="009F232F" w:rsidRDefault="00E77114" w:rsidP="00970CB2">
            <w:pPr>
              <w:snapToGrid w:val="0"/>
              <w:jc w:val="both"/>
              <w:rPr>
                <w:rFonts w:ascii="Times New Roman" w:hAnsi="Times New Roman" w:cs="Times New Roman"/>
                <w:sz w:val="16"/>
                <w:szCs w:val="16"/>
              </w:rPr>
            </w:pPr>
            <w:r w:rsidRPr="009F232F">
              <w:rPr>
                <w:rFonts w:ascii="Times New Roman" w:hAnsi="Times New Roman" w:cs="Times New Roman"/>
                <w:sz w:val="16"/>
                <w:szCs w:val="16"/>
              </w:rPr>
              <w:t>871</w:t>
            </w:r>
          </w:p>
        </w:tc>
      </w:tr>
      <w:tr w:rsidR="00E77114" w:rsidRPr="009F232F" w:rsidTr="00970CB2">
        <w:trPr>
          <w:jc w:val="center"/>
        </w:trPr>
        <w:tc>
          <w:tcPr>
            <w:tcW w:w="1602" w:type="pct"/>
            <w:vAlign w:val="center"/>
          </w:tcPr>
          <w:p w:rsidR="00E77114" w:rsidRPr="009F232F" w:rsidRDefault="00E77114" w:rsidP="00970CB2">
            <w:pPr>
              <w:snapToGrid w:val="0"/>
              <w:jc w:val="both"/>
              <w:textAlignment w:val="baseline"/>
              <w:rPr>
                <w:rFonts w:ascii="Times New Roman" w:hAnsi="Times New Roman" w:cs="Times New Roman"/>
                <w:sz w:val="16"/>
                <w:szCs w:val="16"/>
              </w:rPr>
            </w:pPr>
            <w:r w:rsidRPr="009F232F">
              <w:rPr>
                <w:rFonts w:ascii="Times New Roman" w:hAnsi="Times New Roman" w:cs="Times New Roman"/>
                <w:sz w:val="16"/>
                <w:szCs w:val="16"/>
              </w:rPr>
              <w:t>Samba</w:t>
            </w:r>
          </w:p>
        </w:tc>
        <w:tc>
          <w:tcPr>
            <w:tcW w:w="849" w:type="pct"/>
            <w:vAlign w:val="center"/>
          </w:tcPr>
          <w:p w:rsidR="00E77114" w:rsidRPr="009F232F" w:rsidRDefault="00E77114" w:rsidP="00970CB2">
            <w:pPr>
              <w:snapToGrid w:val="0"/>
              <w:jc w:val="both"/>
              <w:textAlignment w:val="baseline"/>
              <w:rPr>
                <w:rFonts w:ascii="Times New Roman" w:hAnsi="Times New Roman" w:cs="Times New Roman"/>
                <w:b/>
                <w:sz w:val="16"/>
                <w:szCs w:val="16"/>
              </w:rPr>
            </w:pPr>
            <w:r w:rsidRPr="009F232F">
              <w:rPr>
                <w:rFonts w:ascii="Times New Roman" w:hAnsi="Times New Roman" w:cs="Times New Roman"/>
                <w:b/>
                <w:sz w:val="16"/>
                <w:szCs w:val="16"/>
              </w:rPr>
              <w:t>945</w:t>
            </w:r>
          </w:p>
        </w:tc>
        <w:tc>
          <w:tcPr>
            <w:tcW w:w="849" w:type="pct"/>
            <w:vAlign w:val="center"/>
          </w:tcPr>
          <w:p w:rsidR="00E77114" w:rsidRPr="009F232F" w:rsidRDefault="00E77114" w:rsidP="00970CB2">
            <w:pPr>
              <w:snapToGrid w:val="0"/>
              <w:jc w:val="both"/>
              <w:textAlignment w:val="baseline"/>
              <w:rPr>
                <w:rFonts w:ascii="Times New Roman" w:hAnsi="Times New Roman" w:cs="Times New Roman"/>
                <w:sz w:val="16"/>
                <w:szCs w:val="16"/>
              </w:rPr>
            </w:pPr>
            <w:r w:rsidRPr="009F232F">
              <w:rPr>
                <w:rFonts w:ascii="Times New Roman" w:hAnsi="Times New Roman" w:cs="Times New Roman"/>
                <w:sz w:val="16"/>
                <w:szCs w:val="16"/>
              </w:rPr>
              <w:t>896</w:t>
            </w:r>
          </w:p>
        </w:tc>
        <w:tc>
          <w:tcPr>
            <w:tcW w:w="849" w:type="pct"/>
            <w:vAlign w:val="center"/>
          </w:tcPr>
          <w:p w:rsidR="00E77114" w:rsidRPr="009F232F" w:rsidRDefault="00E77114" w:rsidP="00970CB2">
            <w:pPr>
              <w:snapToGrid w:val="0"/>
              <w:jc w:val="both"/>
              <w:textAlignment w:val="baseline"/>
              <w:rPr>
                <w:rFonts w:ascii="Times New Roman" w:hAnsi="Times New Roman" w:cs="Times New Roman"/>
                <w:sz w:val="16"/>
                <w:szCs w:val="16"/>
              </w:rPr>
            </w:pPr>
            <w:r w:rsidRPr="009F232F">
              <w:rPr>
                <w:rFonts w:ascii="Times New Roman" w:hAnsi="Times New Roman" w:cs="Times New Roman"/>
                <w:sz w:val="16"/>
                <w:szCs w:val="16"/>
              </w:rPr>
              <w:t>897</w:t>
            </w:r>
          </w:p>
        </w:tc>
        <w:tc>
          <w:tcPr>
            <w:tcW w:w="851" w:type="pct"/>
            <w:vAlign w:val="center"/>
          </w:tcPr>
          <w:p w:rsidR="00E77114" w:rsidRPr="009F232F" w:rsidRDefault="00E77114" w:rsidP="00970CB2">
            <w:pPr>
              <w:snapToGrid w:val="0"/>
              <w:jc w:val="both"/>
              <w:textAlignment w:val="baseline"/>
              <w:rPr>
                <w:rFonts w:ascii="Times New Roman" w:hAnsi="Times New Roman" w:cs="Times New Roman"/>
                <w:sz w:val="16"/>
                <w:szCs w:val="16"/>
              </w:rPr>
            </w:pPr>
            <w:r w:rsidRPr="009F232F">
              <w:rPr>
                <w:rFonts w:ascii="Times New Roman" w:hAnsi="Times New Roman" w:cs="Times New Roman"/>
                <w:sz w:val="16"/>
                <w:szCs w:val="16"/>
              </w:rPr>
              <w:t>886</w:t>
            </w:r>
          </w:p>
        </w:tc>
      </w:tr>
      <w:tr w:rsidR="00E77114" w:rsidRPr="009F232F" w:rsidTr="00970CB2">
        <w:trPr>
          <w:jc w:val="center"/>
        </w:trPr>
        <w:tc>
          <w:tcPr>
            <w:tcW w:w="1602" w:type="pct"/>
            <w:vAlign w:val="center"/>
          </w:tcPr>
          <w:p w:rsidR="00E77114" w:rsidRPr="009F232F" w:rsidRDefault="00E77114" w:rsidP="00970CB2">
            <w:pPr>
              <w:snapToGrid w:val="0"/>
              <w:jc w:val="both"/>
              <w:textAlignment w:val="baseline"/>
              <w:rPr>
                <w:rFonts w:ascii="Times New Roman" w:hAnsi="Times New Roman" w:cs="Times New Roman"/>
                <w:b/>
                <w:sz w:val="16"/>
                <w:szCs w:val="16"/>
              </w:rPr>
            </w:pPr>
            <w:r w:rsidRPr="009F232F">
              <w:rPr>
                <w:rFonts w:ascii="Times New Roman" w:hAnsi="Times New Roman" w:cs="Times New Roman"/>
                <w:b/>
                <w:sz w:val="16"/>
                <w:szCs w:val="16"/>
              </w:rPr>
              <w:t>J</w:t>
            </w:r>
            <w:r w:rsidR="003368B5" w:rsidRPr="009F232F">
              <w:rPr>
                <w:rFonts w:ascii="Times New Roman" w:hAnsi="Times New Roman" w:cs="Times New Roman"/>
                <w:b/>
                <w:sz w:val="16"/>
                <w:szCs w:val="16"/>
              </w:rPr>
              <w:t xml:space="preserve"> &amp; </w:t>
            </w:r>
            <w:r w:rsidRPr="009F232F">
              <w:rPr>
                <w:rFonts w:ascii="Times New Roman" w:hAnsi="Times New Roman" w:cs="Times New Roman"/>
                <w:b/>
                <w:sz w:val="16"/>
                <w:szCs w:val="16"/>
              </w:rPr>
              <w:t>K</w:t>
            </w:r>
          </w:p>
        </w:tc>
        <w:tc>
          <w:tcPr>
            <w:tcW w:w="849" w:type="pct"/>
            <w:vAlign w:val="center"/>
          </w:tcPr>
          <w:p w:rsidR="00E77114" w:rsidRPr="009F232F" w:rsidRDefault="00E77114" w:rsidP="00970CB2">
            <w:pPr>
              <w:snapToGrid w:val="0"/>
              <w:jc w:val="both"/>
              <w:textAlignment w:val="baseline"/>
              <w:rPr>
                <w:rFonts w:ascii="Times New Roman" w:hAnsi="Times New Roman" w:cs="Times New Roman"/>
                <w:b/>
                <w:sz w:val="16"/>
                <w:szCs w:val="16"/>
              </w:rPr>
            </w:pPr>
            <w:r w:rsidRPr="009F232F">
              <w:rPr>
                <w:rFonts w:ascii="Times New Roman" w:hAnsi="Times New Roman" w:cs="Times New Roman"/>
                <w:b/>
                <w:sz w:val="16"/>
                <w:szCs w:val="16"/>
              </w:rPr>
              <w:t>892</w:t>
            </w:r>
          </w:p>
        </w:tc>
        <w:tc>
          <w:tcPr>
            <w:tcW w:w="849" w:type="pct"/>
            <w:vAlign w:val="center"/>
          </w:tcPr>
          <w:p w:rsidR="00E77114" w:rsidRPr="009F232F" w:rsidRDefault="00E77114" w:rsidP="00970CB2">
            <w:pPr>
              <w:snapToGrid w:val="0"/>
              <w:jc w:val="both"/>
              <w:textAlignment w:val="baseline"/>
              <w:rPr>
                <w:rFonts w:ascii="Times New Roman" w:hAnsi="Times New Roman" w:cs="Times New Roman"/>
                <w:b/>
                <w:sz w:val="16"/>
                <w:szCs w:val="16"/>
              </w:rPr>
            </w:pPr>
            <w:r w:rsidRPr="009F232F">
              <w:rPr>
                <w:rFonts w:ascii="Times New Roman" w:hAnsi="Times New Roman" w:cs="Times New Roman"/>
                <w:b/>
                <w:sz w:val="16"/>
                <w:szCs w:val="16"/>
              </w:rPr>
              <w:t>892</w:t>
            </w:r>
          </w:p>
        </w:tc>
        <w:tc>
          <w:tcPr>
            <w:tcW w:w="849" w:type="pct"/>
            <w:vAlign w:val="center"/>
          </w:tcPr>
          <w:p w:rsidR="00E77114" w:rsidRPr="009F232F" w:rsidRDefault="00E77114" w:rsidP="00970CB2">
            <w:pPr>
              <w:snapToGrid w:val="0"/>
              <w:jc w:val="both"/>
              <w:textAlignment w:val="baseline"/>
              <w:rPr>
                <w:rFonts w:ascii="Times New Roman" w:hAnsi="Times New Roman" w:cs="Times New Roman"/>
                <w:b/>
                <w:sz w:val="16"/>
                <w:szCs w:val="16"/>
              </w:rPr>
            </w:pPr>
            <w:r w:rsidRPr="009F232F">
              <w:rPr>
                <w:rFonts w:ascii="Times New Roman" w:hAnsi="Times New Roman" w:cs="Times New Roman"/>
                <w:b/>
                <w:sz w:val="16"/>
                <w:szCs w:val="16"/>
              </w:rPr>
              <w:t>892</w:t>
            </w:r>
          </w:p>
        </w:tc>
        <w:tc>
          <w:tcPr>
            <w:tcW w:w="851" w:type="pct"/>
            <w:vAlign w:val="center"/>
          </w:tcPr>
          <w:p w:rsidR="00E77114" w:rsidRPr="009F232F" w:rsidRDefault="00E77114" w:rsidP="00970CB2">
            <w:pPr>
              <w:snapToGrid w:val="0"/>
              <w:jc w:val="both"/>
              <w:textAlignment w:val="baseline"/>
              <w:rPr>
                <w:rFonts w:ascii="Times New Roman" w:hAnsi="Times New Roman" w:cs="Times New Roman"/>
                <w:b/>
                <w:sz w:val="16"/>
                <w:szCs w:val="16"/>
              </w:rPr>
            </w:pPr>
            <w:r w:rsidRPr="009F232F">
              <w:rPr>
                <w:rFonts w:ascii="Times New Roman" w:hAnsi="Times New Roman" w:cs="Times New Roman"/>
                <w:b/>
                <w:sz w:val="16"/>
                <w:szCs w:val="16"/>
              </w:rPr>
              <w:t>883</w:t>
            </w:r>
          </w:p>
        </w:tc>
      </w:tr>
      <w:tr w:rsidR="00E77114" w:rsidRPr="009F232F" w:rsidTr="00970CB2">
        <w:trPr>
          <w:jc w:val="center"/>
        </w:trPr>
        <w:tc>
          <w:tcPr>
            <w:tcW w:w="1602" w:type="pct"/>
            <w:vAlign w:val="center"/>
          </w:tcPr>
          <w:p w:rsidR="00E77114" w:rsidRPr="009F232F" w:rsidRDefault="00E77114" w:rsidP="00970CB2">
            <w:pPr>
              <w:snapToGrid w:val="0"/>
              <w:jc w:val="both"/>
              <w:textAlignment w:val="baseline"/>
              <w:rPr>
                <w:rFonts w:ascii="Times New Roman" w:hAnsi="Times New Roman" w:cs="Times New Roman"/>
                <w:b/>
                <w:sz w:val="16"/>
                <w:szCs w:val="16"/>
              </w:rPr>
            </w:pPr>
            <w:r w:rsidRPr="009F232F">
              <w:rPr>
                <w:rFonts w:ascii="Times New Roman" w:hAnsi="Times New Roman" w:cs="Times New Roman"/>
                <w:b/>
                <w:sz w:val="16"/>
                <w:szCs w:val="16"/>
              </w:rPr>
              <w:t>India</w:t>
            </w:r>
          </w:p>
        </w:tc>
        <w:tc>
          <w:tcPr>
            <w:tcW w:w="849" w:type="pct"/>
            <w:vAlign w:val="center"/>
          </w:tcPr>
          <w:p w:rsidR="00E77114" w:rsidRPr="009F232F" w:rsidRDefault="00E77114" w:rsidP="00970CB2">
            <w:pPr>
              <w:snapToGrid w:val="0"/>
              <w:jc w:val="both"/>
              <w:textAlignment w:val="baseline"/>
              <w:rPr>
                <w:rFonts w:ascii="Times New Roman" w:hAnsi="Times New Roman" w:cs="Times New Roman"/>
                <w:b/>
                <w:sz w:val="16"/>
                <w:szCs w:val="16"/>
              </w:rPr>
            </w:pPr>
            <w:r w:rsidRPr="009F232F">
              <w:rPr>
                <w:rFonts w:ascii="Times New Roman" w:hAnsi="Times New Roman" w:cs="Times New Roman"/>
                <w:b/>
                <w:sz w:val="16"/>
                <w:szCs w:val="16"/>
              </w:rPr>
              <w:t>934</w:t>
            </w:r>
          </w:p>
        </w:tc>
        <w:tc>
          <w:tcPr>
            <w:tcW w:w="849" w:type="pct"/>
            <w:vAlign w:val="center"/>
          </w:tcPr>
          <w:p w:rsidR="00E77114" w:rsidRPr="009F232F" w:rsidRDefault="00E77114" w:rsidP="00970CB2">
            <w:pPr>
              <w:snapToGrid w:val="0"/>
              <w:jc w:val="both"/>
              <w:textAlignment w:val="baseline"/>
              <w:rPr>
                <w:rFonts w:ascii="Times New Roman" w:hAnsi="Times New Roman" w:cs="Times New Roman"/>
                <w:b/>
                <w:sz w:val="16"/>
                <w:szCs w:val="16"/>
              </w:rPr>
            </w:pPr>
            <w:r w:rsidRPr="009F232F">
              <w:rPr>
                <w:rFonts w:ascii="Times New Roman" w:hAnsi="Times New Roman" w:cs="Times New Roman"/>
                <w:b/>
                <w:sz w:val="16"/>
                <w:szCs w:val="16"/>
              </w:rPr>
              <w:t>927</w:t>
            </w:r>
          </w:p>
        </w:tc>
        <w:tc>
          <w:tcPr>
            <w:tcW w:w="849" w:type="pct"/>
            <w:vAlign w:val="center"/>
          </w:tcPr>
          <w:p w:rsidR="00E77114" w:rsidRPr="009F232F" w:rsidRDefault="00E77114" w:rsidP="00970CB2">
            <w:pPr>
              <w:snapToGrid w:val="0"/>
              <w:jc w:val="both"/>
              <w:textAlignment w:val="baseline"/>
              <w:rPr>
                <w:rFonts w:ascii="Times New Roman" w:hAnsi="Times New Roman" w:cs="Times New Roman"/>
                <w:b/>
                <w:sz w:val="16"/>
                <w:szCs w:val="16"/>
              </w:rPr>
            </w:pPr>
            <w:r w:rsidRPr="009F232F">
              <w:rPr>
                <w:rFonts w:ascii="Times New Roman" w:hAnsi="Times New Roman" w:cs="Times New Roman"/>
                <w:b/>
                <w:sz w:val="16"/>
                <w:szCs w:val="16"/>
              </w:rPr>
              <w:t>933</w:t>
            </w:r>
          </w:p>
        </w:tc>
        <w:tc>
          <w:tcPr>
            <w:tcW w:w="851" w:type="pct"/>
            <w:vAlign w:val="center"/>
          </w:tcPr>
          <w:p w:rsidR="00E77114" w:rsidRPr="009F232F" w:rsidRDefault="00E77114" w:rsidP="00970CB2">
            <w:pPr>
              <w:snapToGrid w:val="0"/>
              <w:jc w:val="both"/>
              <w:textAlignment w:val="baseline"/>
              <w:rPr>
                <w:rFonts w:ascii="Times New Roman" w:hAnsi="Times New Roman" w:cs="Times New Roman"/>
                <w:b/>
                <w:sz w:val="16"/>
                <w:szCs w:val="16"/>
              </w:rPr>
            </w:pPr>
            <w:r w:rsidRPr="009F232F">
              <w:rPr>
                <w:rFonts w:ascii="Times New Roman" w:hAnsi="Times New Roman" w:cs="Times New Roman"/>
                <w:b/>
                <w:sz w:val="16"/>
                <w:szCs w:val="16"/>
              </w:rPr>
              <w:t>943</w:t>
            </w:r>
          </w:p>
        </w:tc>
      </w:tr>
    </w:tbl>
    <w:p w:rsidR="003368B5" w:rsidRPr="009F232F" w:rsidRDefault="003368B5" w:rsidP="00970CB2">
      <w:pPr>
        <w:snapToGrid w:val="0"/>
        <w:spacing w:after="0" w:line="240" w:lineRule="auto"/>
        <w:jc w:val="both"/>
        <w:textAlignment w:val="baseline"/>
        <w:rPr>
          <w:rFonts w:ascii="Times New Roman" w:hAnsi="Times New Roman" w:cs="Times New Roman"/>
          <w:sz w:val="16"/>
          <w:szCs w:val="16"/>
        </w:rPr>
      </w:pPr>
      <w:r w:rsidRPr="009F232F">
        <w:rPr>
          <w:rFonts w:ascii="Times New Roman" w:hAnsi="Times New Roman" w:cs="Times New Roman"/>
          <w:sz w:val="16"/>
          <w:szCs w:val="16"/>
        </w:rPr>
        <w:t xml:space="preserve"> </w:t>
      </w:r>
      <w:r w:rsidR="00E77114" w:rsidRPr="009F232F">
        <w:rPr>
          <w:rFonts w:ascii="Times New Roman" w:hAnsi="Times New Roman" w:cs="Times New Roman"/>
          <w:sz w:val="16"/>
          <w:szCs w:val="16"/>
        </w:rPr>
        <w:t>Source: Compiled from Census of India</w:t>
      </w:r>
      <w:r w:rsidRPr="009F232F">
        <w:rPr>
          <w:rFonts w:ascii="Times New Roman" w:hAnsi="Times New Roman" w:cs="Times New Roman"/>
          <w:sz w:val="16"/>
          <w:szCs w:val="16"/>
        </w:rPr>
        <w:t xml:space="preserve"> </w:t>
      </w:r>
    </w:p>
    <w:p w:rsidR="00E77114" w:rsidRPr="009F232F" w:rsidRDefault="003368B5" w:rsidP="00970CB2">
      <w:pPr>
        <w:snapToGrid w:val="0"/>
        <w:spacing w:after="0" w:line="240" w:lineRule="auto"/>
        <w:jc w:val="both"/>
        <w:textAlignment w:val="baseline"/>
        <w:rPr>
          <w:rFonts w:ascii="Times New Roman" w:hAnsi="Times New Roman" w:cs="Times New Roman"/>
          <w:sz w:val="16"/>
          <w:szCs w:val="16"/>
        </w:rPr>
      </w:pPr>
      <w:r w:rsidRPr="009F232F">
        <w:rPr>
          <w:rFonts w:ascii="Times New Roman" w:hAnsi="Times New Roman" w:cs="Times New Roman"/>
          <w:sz w:val="16"/>
          <w:szCs w:val="16"/>
        </w:rPr>
        <w:t>N</w:t>
      </w:r>
      <w:r w:rsidR="00E77114" w:rsidRPr="009F232F">
        <w:rPr>
          <w:rFonts w:ascii="Times New Roman" w:hAnsi="Times New Roman" w:cs="Times New Roman"/>
          <w:sz w:val="16"/>
          <w:szCs w:val="16"/>
        </w:rPr>
        <w:t xml:space="preserve">ote:- Data of newly Created districts in 2006 stands at </w:t>
      </w:r>
      <w:proofErr w:type="spellStart"/>
      <w:r w:rsidR="00E77114" w:rsidRPr="009F232F">
        <w:rPr>
          <w:rFonts w:ascii="Times New Roman" w:hAnsi="Times New Roman" w:cs="Times New Roman"/>
          <w:sz w:val="16"/>
          <w:szCs w:val="16"/>
        </w:rPr>
        <w:t>Tehsil</w:t>
      </w:r>
      <w:proofErr w:type="spellEnd"/>
      <w:r w:rsidR="00E77114" w:rsidRPr="009F232F">
        <w:rPr>
          <w:rFonts w:ascii="Times New Roman" w:hAnsi="Times New Roman" w:cs="Times New Roman"/>
          <w:sz w:val="16"/>
          <w:szCs w:val="16"/>
        </w:rPr>
        <w:t xml:space="preserve"> level in 1981</w:t>
      </w:r>
      <w:r w:rsidRPr="009F232F">
        <w:rPr>
          <w:rFonts w:ascii="Times New Roman" w:hAnsi="Times New Roman" w:cs="Times New Roman"/>
          <w:sz w:val="16"/>
          <w:szCs w:val="16"/>
        </w:rPr>
        <w:t xml:space="preserve"> &amp; </w:t>
      </w:r>
      <w:r w:rsidR="00E77114" w:rsidRPr="009F232F">
        <w:rPr>
          <w:rFonts w:ascii="Times New Roman" w:hAnsi="Times New Roman" w:cs="Times New Roman"/>
          <w:sz w:val="16"/>
          <w:szCs w:val="16"/>
        </w:rPr>
        <w:t xml:space="preserve">2001 </w:t>
      </w:r>
    </w:p>
    <w:p w:rsidR="00970CB2" w:rsidRPr="009F232F" w:rsidRDefault="00970CB2" w:rsidP="00970CB2">
      <w:pPr>
        <w:snapToGrid w:val="0"/>
        <w:spacing w:after="0" w:line="240" w:lineRule="auto"/>
        <w:ind w:firstLine="425"/>
        <w:jc w:val="both"/>
        <w:rPr>
          <w:rFonts w:ascii="Times New Roman" w:hAnsi="Times New Roman" w:cs="Times New Roman" w:hint="eastAsia"/>
          <w:sz w:val="20"/>
          <w:szCs w:val="20"/>
          <w:lang w:eastAsia="zh-CN"/>
        </w:rPr>
      </w:pPr>
    </w:p>
    <w:p w:rsidR="009F232F" w:rsidRPr="009F232F" w:rsidRDefault="009F232F" w:rsidP="00970CB2">
      <w:pPr>
        <w:snapToGrid w:val="0"/>
        <w:spacing w:after="0" w:line="240" w:lineRule="auto"/>
        <w:ind w:firstLine="425"/>
        <w:jc w:val="both"/>
        <w:rPr>
          <w:rFonts w:ascii="Times New Roman" w:hAnsi="Times New Roman" w:cs="Times New Roman" w:hint="eastAsia"/>
          <w:sz w:val="20"/>
          <w:szCs w:val="20"/>
          <w:lang w:eastAsia="zh-CN"/>
        </w:rPr>
        <w:sectPr w:rsidR="009F232F" w:rsidRPr="009F232F" w:rsidSect="003368B5">
          <w:type w:val="continuous"/>
          <w:pgSz w:w="12240" w:h="15840" w:code="1"/>
          <w:pgMar w:top="1440" w:right="1440" w:bottom="1440" w:left="1440" w:header="720" w:footer="720" w:gutter="0"/>
          <w:cols w:space="720"/>
          <w:docGrid w:linePitch="360"/>
        </w:sectPr>
      </w:pPr>
    </w:p>
    <w:p w:rsidR="00E77114" w:rsidRPr="009F232F" w:rsidRDefault="00E77114" w:rsidP="00970CB2">
      <w:pPr>
        <w:snapToGrid w:val="0"/>
        <w:spacing w:after="0" w:line="240" w:lineRule="auto"/>
        <w:ind w:firstLine="425"/>
        <w:jc w:val="both"/>
        <w:rPr>
          <w:rFonts w:ascii="Times New Roman" w:hAnsi="Times New Roman" w:cs="Times New Roman"/>
          <w:sz w:val="20"/>
          <w:szCs w:val="20"/>
        </w:rPr>
      </w:pPr>
      <w:r w:rsidRPr="009F232F">
        <w:rPr>
          <w:rFonts w:ascii="Times New Roman" w:eastAsia="Times New Roman" w:hAnsi="Times New Roman" w:cs="Times New Roman"/>
          <w:sz w:val="20"/>
          <w:szCs w:val="20"/>
        </w:rPr>
        <w:lastRenderedPageBreak/>
        <w:t xml:space="preserve">The sex ratio in the State is adverse in the sense that in 1981 there were 892 female per 1000 males against 934 at national level. The sex-ratio as per census 2001 is 892 against 933 at national level. The sex-ratio as per </w:t>
      </w:r>
      <w:r w:rsidRPr="009F232F">
        <w:rPr>
          <w:rFonts w:ascii="Times New Roman" w:eastAsia="Times New Roman" w:hAnsi="Times New Roman" w:cs="Times New Roman"/>
          <w:i/>
          <w:sz w:val="20"/>
          <w:szCs w:val="20"/>
        </w:rPr>
        <w:t>census 2011</w:t>
      </w:r>
      <w:r w:rsidRPr="009F232F">
        <w:rPr>
          <w:rFonts w:ascii="Times New Roman" w:eastAsia="Times New Roman" w:hAnsi="Times New Roman" w:cs="Times New Roman"/>
          <w:sz w:val="20"/>
          <w:szCs w:val="20"/>
        </w:rPr>
        <w:t xml:space="preserve"> was 883 against 940 at national level which is a matter of great concern and needs to be addressed on priority. </w:t>
      </w:r>
      <w:r w:rsidRPr="009F232F">
        <w:rPr>
          <w:rFonts w:ascii="Times New Roman" w:hAnsi="Times New Roman" w:cs="Times New Roman"/>
          <w:sz w:val="20"/>
          <w:szCs w:val="20"/>
        </w:rPr>
        <w:t>It is also depicts higher mortality rates for females in the state due to low level of social development.</w:t>
      </w:r>
    </w:p>
    <w:p w:rsidR="005C2B0D" w:rsidRPr="009F232F" w:rsidRDefault="00E77114" w:rsidP="00970CB2">
      <w:pPr>
        <w:snapToGrid w:val="0"/>
        <w:spacing w:after="0" w:line="240" w:lineRule="auto"/>
        <w:ind w:firstLine="425"/>
        <w:jc w:val="both"/>
        <w:rPr>
          <w:rFonts w:ascii="Times New Roman" w:eastAsia="Times New Roman" w:hAnsi="Times New Roman" w:cs="Times New Roman"/>
          <w:sz w:val="20"/>
          <w:szCs w:val="20"/>
          <w:lang w:eastAsia="en-IN"/>
        </w:rPr>
      </w:pPr>
      <w:r w:rsidRPr="009F232F">
        <w:rPr>
          <w:rFonts w:ascii="Times New Roman" w:eastAsia="Times New Roman" w:hAnsi="Times New Roman" w:cs="Times New Roman"/>
          <w:sz w:val="20"/>
          <w:szCs w:val="20"/>
          <w:lang w:eastAsia="en-IN"/>
        </w:rPr>
        <w:t xml:space="preserve">Furthermore, the Division of Kashmir has only 878 females per 1000 of males, while in Jammu and </w:t>
      </w:r>
      <w:proofErr w:type="spellStart"/>
      <w:r w:rsidRPr="009F232F">
        <w:rPr>
          <w:rFonts w:ascii="Times New Roman" w:eastAsia="Times New Roman" w:hAnsi="Times New Roman" w:cs="Times New Roman"/>
          <w:sz w:val="20"/>
          <w:szCs w:val="20"/>
          <w:lang w:eastAsia="en-IN"/>
        </w:rPr>
        <w:t>Ladakh</w:t>
      </w:r>
      <w:proofErr w:type="spellEnd"/>
      <w:r w:rsidRPr="009F232F">
        <w:rPr>
          <w:rFonts w:ascii="Times New Roman" w:eastAsia="Times New Roman" w:hAnsi="Times New Roman" w:cs="Times New Roman"/>
          <w:sz w:val="20"/>
          <w:szCs w:val="20"/>
          <w:lang w:eastAsia="en-IN"/>
        </w:rPr>
        <w:t xml:space="preserve"> Divisions, the sex ratio stands at 925 and 879 respectively. The Division of Kashmir having over 95 percent of Muslim population has a low sex ratio. In </w:t>
      </w:r>
      <w:r w:rsidRPr="009F232F">
        <w:rPr>
          <w:rFonts w:ascii="Times New Roman" w:eastAsia="Times New Roman" w:hAnsi="Times New Roman" w:cs="Times New Roman"/>
          <w:sz w:val="20"/>
          <w:szCs w:val="20"/>
          <w:lang w:eastAsia="en-IN"/>
        </w:rPr>
        <w:lastRenderedPageBreak/>
        <w:t xml:space="preserve">fact, many of the Muslim boys are not getting married and in many cases the bridegrooms have to pay a substantial amount to the parents of brides </w:t>
      </w:r>
      <w:r w:rsidRPr="009F232F">
        <w:rPr>
          <w:rFonts w:ascii="Times New Roman" w:eastAsia="Times New Roman" w:hAnsi="Times New Roman" w:cs="Times New Roman"/>
          <w:i/>
          <w:sz w:val="20"/>
          <w:szCs w:val="20"/>
          <w:lang w:eastAsia="en-IN"/>
        </w:rPr>
        <w:t>(Report: Health and Family Welfare, 2008-09)</w:t>
      </w:r>
      <w:r w:rsidRPr="009F232F">
        <w:rPr>
          <w:rFonts w:ascii="Times New Roman" w:eastAsia="Times New Roman" w:hAnsi="Times New Roman" w:cs="Times New Roman"/>
          <w:sz w:val="20"/>
          <w:szCs w:val="20"/>
          <w:lang w:eastAsia="en-IN"/>
        </w:rPr>
        <w:t>.</w:t>
      </w:r>
    </w:p>
    <w:p w:rsidR="00E77114" w:rsidRPr="009F232F" w:rsidRDefault="0033477F" w:rsidP="00970CB2">
      <w:pPr>
        <w:pStyle w:val="ListParagraph"/>
        <w:numPr>
          <w:ilvl w:val="0"/>
          <w:numId w:val="3"/>
        </w:numPr>
        <w:snapToGrid w:val="0"/>
        <w:spacing w:after="0" w:line="240" w:lineRule="auto"/>
        <w:ind w:left="0" w:firstLine="425"/>
        <w:jc w:val="both"/>
        <w:rPr>
          <w:rFonts w:ascii="Times New Roman" w:eastAsia="Times New Roman" w:hAnsi="Times New Roman" w:cs="Times New Roman"/>
          <w:sz w:val="20"/>
          <w:szCs w:val="20"/>
        </w:rPr>
      </w:pPr>
      <w:r w:rsidRPr="009F232F">
        <w:rPr>
          <w:rFonts w:ascii="Times New Roman" w:eastAsia="Times New Roman" w:hAnsi="Times New Roman" w:cs="Times New Roman"/>
          <w:b/>
          <w:sz w:val="20"/>
          <w:szCs w:val="20"/>
          <w:lang w:eastAsia="en-IN"/>
        </w:rPr>
        <w:t xml:space="preserve">Age Structure Or Age Composition, </w:t>
      </w:r>
      <w:r w:rsidRPr="009F232F">
        <w:rPr>
          <w:rFonts w:ascii="Times New Roman" w:eastAsia="Times New Roman" w:hAnsi="Times New Roman" w:cs="Times New Roman"/>
          <w:sz w:val="20"/>
          <w:szCs w:val="20"/>
          <w:lang w:eastAsia="en-IN"/>
        </w:rPr>
        <w:t>1981-2011</w:t>
      </w:r>
    </w:p>
    <w:p w:rsidR="00E77114" w:rsidRPr="009F232F" w:rsidRDefault="00E77114" w:rsidP="00970CB2">
      <w:pPr>
        <w:snapToGrid w:val="0"/>
        <w:spacing w:after="0" w:line="240" w:lineRule="auto"/>
        <w:ind w:firstLine="425"/>
        <w:jc w:val="both"/>
        <w:textAlignment w:val="baseline"/>
        <w:rPr>
          <w:rFonts w:ascii="Times New Roman" w:hAnsi="Times New Roman" w:cs="Times New Roman"/>
          <w:sz w:val="20"/>
          <w:szCs w:val="20"/>
          <w:lang w:eastAsia="zh-CN"/>
        </w:rPr>
      </w:pPr>
      <w:r w:rsidRPr="009F232F">
        <w:rPr>
          <w:rFonts w:ascii="Times New Roman" w:eastAsia="Times New Roman" w:hAnsi="Times New Roman" w:cs="Times New Roman"/>
          <w:sz w:val="20"/>
          <w:szCs w:val="20"/>
          <w:lang w:eastAsia="en-IN"/>
        </w:rPr>
        <w:t>Age structure is an important characteristic of population which determines the workforce and dependency ratio. Now considering J</w:t>
      </w:r>
      <w:r w:rsidR="003368B5" w:rsidRPr="009F232F">
        <w:rPr>
          <w:rFonts w:ascii="Times New Roman" w:eastAsia="Times New Roman" w:hAnsi="Times New Roman" w:cs="Times New Roman"/>
          <w:sz w:val="20"/>
          <w:szCs w:val="20"/>
          <w:lang w:eastAsia="en-IN"/>
        </w:rPr>
        <w:t xml:space="preserve"> &amp; </w:t>
      </w:r>
      <w:r w:rsidRPr="009F232F">
        <w:rPr>
          <w:rFonts w:ascii="Times New Roman" w:eastAsia="Times New Roman" w:hAnsi="Times New Roman" w:cs="Times New Roman"/>
          <w:sz w:val="20"/>
          <w:szCs w:val="20"/>
          <w:lang w:eastAsia="en-IN"/>
        </w:rPr>
        <w:t xml:space="preserve">K State, the dependency ratio is significantly high which reflects feature of developing societies. The </w:t>
      </w:r>
      <w:r w:rsidRPr="009F232F">
        <w:rPr>
          <w:rFonts w:ascii="Times New Roman" w:hAnsi="Times New Roman" w:cs="Times New Roman"/>
          <w:sz w:val="20"/>
          <w:szCs w:val="20"/>
        </w:rPr>
        <w:t>age groups of State Population at national level since 1981</w:t>
      </w:r>
      <w:r w:rsidRPr="009F232F">
        <w:rPr>
          <w:rFonts w:ascii="Times New Roman" w:eastAsia="Times New Roman" w:hAnsi="Times New Roman" w:cs="Times New Roman"/>
          <w:sz w:val="20"/>
          <w:szCs w:val="20"/>
          <w:lang w:eastAsia="en-IN"/>
        </w:rPr>
        <w:t xml:space="preserve"> have been given in table.</w:t>
      </w:r>
    </w:p>
    <w:p w:rsidR="00970CB2" w:rsidRPr="009F232F" w:rsidRDefault="00970CB2" w:rsidP="00970CB2">
      <w:pPr>
        <w:snapToGrid w:val="0"/>
        <w:spacing w:after="0" w:line="240" w:lineRule="auto"/>
        <w:ind w:firstLine="425"/>
        <w:jc w:val="both"/>
        <w:textAlignment w:val="baseline"/>
        <w:rPr>
          <w:rFonts w:ascii="Times New Roman" w:hAnsi="Times New Roman" w:cs="Times New Roman"/>
          <w:sz w:val="20"/>
          <w:szCs w:val="20"/>
          <w:lang w:eastAsia="zh-CN"/>
        </w:rPr>
        <w:sectPr w:rsidR="00970CB2" w:rsidRPr="009F232F" w:rsidSect="00970CB2">
          <w:type w:val="continuous"/>
          <w:pgSz w:w="12240" w:h="15840" w:code="1"/>
          <w:pgMar w:top="1440" w:right="1440" w:bottom="1440" w:left="1440" w:header="720" w:footer="720" w:gutter="0"/>
          <w:cols w:num="2" w:space="550"/>
          <w:docGrid w:linePitch="360"/>
        </w:sectPr>
      </w:pPr>
    </w:p>
    <w:p w:rsidR="003368B5" w:rsidRPr="009F232F" w:rsidRDefault="003368B5" w:rsidP="00970CB2">
      <w:pPr>
        <w:snapToGrid w:val="0"/>
        <w:spacing w:after="0" w:line="240" w:lineRule="auto"/>
        <w:ind w:firstLine="425"/>
        <w:jc w:val="both"/>
        <w:textAlignment w:val="baseline"/>
        <w:rPr>
          <w:rFonts w:ascii="Times New Roman" w:hAnsi="Times New Roman" w:cs="Times New Roman"/>
          <w:sz w:val="20"/>
          <w:szCs w:val="20"/>
          <w:lang w:eastAsia="zh-CN"/>
        </w:rPr>
      </w:pPr>
    </w:p>
    <w:p w:rsidR="00970CB2" w:rsidRPr="009F232F" w:rsidRDefault="00970CB2" w:rsidP="00970CB2">
      <w:pPr>
        <w:snapToGrid w:val="0"/>
        <w:spacing w:after="0" w:line="240" w:lineRule="auto"/>
        <w:jc w:val="center"/>
        <w:textAlignment w:val="baseline"/>
        <w:rPr>
          <w:rFonts w:ascii="Times New Roman" w:hAnsi="Times New Roman" w:cs="Times New Roman"/>
          <w:sz w:val="20"/>
          <w:szCs w:val="20"/>
          <w:lang w:eastAsia="zh-CN"/>
        </w:rPr>
      </w:pPr>
      <w:r w:rsidRPr="009F232F">
        <w:rPr>
          <w:rFonts w:ascii="Times New Roman" w:hAnsi="Times New Roman" w:cs="Times New Roman"/>
          <w:b/>
          <w:sz w:val="20"/>
          <w:szCs w:val="20"/>
        </w:rPr>
        <w:t xml:space="preserve">Table 1.6: - Population Age groups of J &amp; K State, </w:t>
      </w:r>
      <w:r w:rsidRPr="009F232F">
        <w:rPr>
          <w:rFonts w:ascii="Times New Roman" w:hAnsi="Times New Roman" w:cs="Times New Roman"/>
          <w:sz w:val="20"/>
          <w:szCs w:val="20"/>
        </w:rPr>
        <w:t>1981-2011,</w:t>
      </w:r>
      <w:r w:rsidRPr="009F232F">
        <w:rPr>
          <w:rFonts w:ascii="Times New Roman" w:hAnsi="Times New Roman" w:cs="Times New Roman"/>
          <w:b/>
          <w:sz w:val="20"/>
          <w:szCs w:val="20"/>
        </w:rPr>
        <w:t xml:space="preserve"> </w:t>
      </w:r>
      <w:r w:rsidRPr="009F232F">
        <w:rPr>
          <w:rFonts w:ascii="Times New Roman" w:hAnsi="Times New Roman" w:cs="Times New Roman"/>
          <w:sz w:val="20"/>
          <w:szCs w:val="20"/>
        </w:rPr>
        <w:t>(Percentage)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407"/>
        <w:gridCol w:w="1231"/>
        <w:gridCol w:w="1232"/>
        <w:gridCol w:w="1124"/>
        <w:gridCol w:w="1122"/>
        <w:gridCol w:w="1232"/>
        <w:gridCol w:w="1126"/>
      </w:tblGrid>
      <w:tr w:rsidR="00E77114" w:rsidRPr="009F232F" w:rsidTr="00970CB2">
        <w:trPr>
          <w:jc w:val="center"/>
        </w:trPr>
        <w:tc>
          <w:tcPr>
            <w:tcW w:w="3164" w:type="pct"/>
            <w:gridSpan w:val="4"/>
            <w:tcBorders>
              <w:top w:val="single" w:sz="4" w:space="0" w:color="auto"/>
              <w:left w:val="single" w:sz="4" w:space="0" w:color="auto"/>
              <w:bottom w:val="single" w:sz="4" w:space="0" w:color="auto"/>
              <w:right w:val="single" w:sz="4" w:space="0" w:color="auto"/>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Jammu and Kashmir State</w:t>
            </w:r>
          </w:p>
        </w:tc>
        <w:tc>
          <w:tcPr>
            <w:tcW w:w="1836" w:type="pct"/>
            <w:gridSpan w:val="3"/>
            <w:tcBorders>
              <w:top w:val="single" w:sz="4" w:space="0" w:color="auto"/>
              <w:left w:val="single" w:sz="4" w:space="0" w:color="auto"/>
              <w:bottom w:val="single" w:sz="4" w:space="0" w:color="auto"/>
              <w:right w:val="single" w:sz="4" w:space="0" w:color="auto"/>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All India</w:t>
            </w:r>
          </w:p>
        </w:tc>
      </w:tr>
      <w:tr w:rsidR="00E77114" w:rsidRPr="009F232F" w:rsidTr="00970CB2">
        <w:trPr>
          <w:jc w:val="center"/>
        </w:trPr>
        <w:tc>
          <w:tcPr>
            <w:tcW w:w="1271"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Age Group</w:t>
            </w:r>
          </w:p>
        </w:tc>
        <w:tc>
          <w:tcPr>
            <w:tcW w:w="650" w:type="pct"/>
            <w:tcBorders>
              <w:top w:val="single" w:sz="4" w:space="0" w:color="000000" w:themeColor="text1"/>
              <w:left w:val="single" w:sz="4" w:space="0" w:color="auto"/>
              <w:bottom w:val="single" w:sz="4" w:space="0" w:color="000000" w:themeColor="text1"/>
              <w:right w:val="single" w:sz="4" w:space="0" w:color="auto"/>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1981</w:t>
            </w:r>
          </w:p>
        </w:tc>
        <w:tc>
          <w:tcPr>
            <w:tcW w:w="650"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 xml:space="preserve"> 2001</w:t>
            </w:r>
          </w:p>
        </w:tc>
        <w:tc>
          <w:tcPr>
            <w:tcW w:w="593"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2011</w:t>
            </w:r>
          </w:p>
        </w:tc>
        <w:tc>
          <w:tcPr>
            <w:tcW w:w="592" w:type="pct"/>
            <w:tcBorders>
              <w:top w:val="single" w:sz="4" w:space="0" w:color="000000" w:themeColor="text1"/>
              <w:left w:val="single" w:sz="4" w:space="0" w:color="auto"/>
              <w:bottom w:val="single" w:sz="4" w:space="0" w:color="000000" w:themeColor="text1"/>
              <w:right w:val="single" w:sz="4" w:space="0" w:color="auto"/>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1981</w:t>
            </w:r>
          </w:p>
        </w:tc>
        <w:tc>
          <w:tcPr>
            <w:tcW w:w="650" w:type="pct"/>
            <w:tcBorders>
              <w:top w:val="single" w:sz="4" w:space="0" w:color="000000" w:themeColor="text1"/>
              <w:left w:val="single" w:sz="4" w:space="0" w:color="auto"/>
              <w:bottom w:val="single" w:sz="4" w:space="0" w:color="000000" w:themeColor="text1"/>
              <w:right w:val="single" w:sz="4" w:space="0" w:color="auto"/>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 xml:space="preserve"> 2001</w:t>
            </w:r>
          </w:p>
        </w:tc>
        <w:tc>
          <w:tcPr>
            <w:tcW w:w="593"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2011</w:t>
            </w:r>
          </w:p>
        </w:tc>
      </w:tr>
      <w:tr w:rsidR="00E77114" w:rsidRPr="009F232F" w:rsidTr="00970CB2">
        <w:trPr>
          <w:jc w:val="center"/>
        </w:trPr>
        <w:tc>
          <w:tcPr>
            <w:tcW w:w="1271"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0-4</w:t>
            </w:r>
          </w:p>
        </w:tc>
        <w:tc>
          <w:tcPr>
            <w:tcW w:w="650" w:type="pct"/>
            <w:tcBorders>
              <w:top w:val="single" w:sz="4" w:space="0" w:color="000000" w:themeColor="text1"/>
              <w:left w:val="single" w:sz="4" w:space="0" w:color="auto"/>
              <w:bottom w:val="single" w:sz="4" w:space="0" w:color="000000" w:themeColor="text1"/>
              <w:right w:val="single" w:sz="4" w:space="0" w:color="auto"/>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13.34</w:t>
            </w:r>
          </w:p>
        </w:tc>
        <w:tc>
          <w:tcPr>
            <w:tcW w:w="650"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9.49</w:t>
            </w:r>
          </w:p>
        </w:tc>
        <w:tc>
          <w:tcPr>
            <w:tcW w:w="593"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7.3</w:t>
            </w:r>
          </w:p>
        </w:tc>
        <w:tc>
          <w:tcPr>
            <w:tcW w:w="592" w:type="pct"/>
            <w:tcBorders>
              <w:top w:val="single" w:sz="4" w:space="0" w:color="000000" w:themeColor="text1"/>
              <w:left w:val="single" w:sz="4" w:space="0" w:color="auto"/>
              <w:bottom w:val="single" w:sz="4" w:space="0" w:color="000000" w:themeColor="text1"/>
              <w:right w:val="single" w:sz="4" w:space="0" w:color="auto"/>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14.3</w:t>
            </w:r>
          </w:p>
        </w:tc>
        <w:tc>
          <w:tcPr>
            <w:tcW w:w="650" w:type="pct"/>
            <w:tcBorders>
              <w:top w:val="single" w:sz="4" w:space="0" w:color="000000" w:themeColor="text1"/>
              <w:left w:val="single" w:sz="4" w:space="0" w:color="auto"/>
              <w:bottom w:val="single" w:sz="4" w:space="0" w:color="000000" w:themeColor="text1"/>
              <w:right w:val="single" w:sz="4" w:space="0" w:color="auto"/>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12.8</w:t>
            </w:r>
          </w:p>
        </w:tc>
        <w:tc>
          <w:tcPr>
            <w:tcW w:w="593"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9.7</w:t>
            </w:r>
          </w:p>
        </w:tc>
      </w:tr>
      <w:tr w:rsidR="00E77114" w:rsidRPr="009F232F" w:rsidTr="00970CB2">
        <w:trPr>
          <w:jc w:val="center"/>
        </w:trPr>
        <w:tc>
          <w:tcPr>
            <w:tcW w:w="1271"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5-14</w:t>
            </w:r>
          </w:p>
        </w:tc>
        <w:tc>
          <w:tcPr>
            <w:tcW w:w="650" w:type="pct"/>
            <w:tcBorders>
              <w:top w:val="single" w:sz="4" w:space="0" w:color="000000" w:themeColor="text1"/>
              <w:left w:val="single" w:sz="4" w:space="0" w:color="auto"/>
              <w:bottom w:val="single" w:sz="4" w:space="0" w:color="000000" w:themeColor="text1"/>
              <w:right w:val="single" w:sz="4" w:space="0" w:color="auto"/>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25.95</w:t>
            </w:r>
          </w:p>
        </w:tc>
        <w:tc>
          <w:tcPr>
            <w:tcW w:w="650"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26.15</w:t>
            </w:r>
          </w:p>
        </w:tc>
        <w:tc>
          <w:tcPr>
            <w:tcW w:w="593"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17.6</w:t>
            </w:r>
          </w:p>
        </w:tc>
        <w:tc>
          <w:tcPr>
            <w:tcW w:w="592" w:type="pct"/>
            <w:tcBorders>
              <w:top w:val="single" w:sz="4" w:space="0" w:color="000000" w:themeColor="text1"/>
              <w:left w:val="single" w:sz="4" w:space="0" w:color="auto"/>
              <w:bottom w:val="single" w:sz="4" w:space="0" w:color="000000" w:themeColor="text1"/>
              <w:right w:val="single" w:sz="4" w:space="0" w:color="auto"/>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26.4</w:t>
            </w:r>
          </w:p>
        </w:tc>
        <w:tc>
          <w:tcPr>
            <w:tcW w:w="650" w:type="pct"/>
            <w:tcBorders>
              <w:top w:val="single" w:sz="4" w:space="0" w:color="000000" w:themeColor="text1"/>
              <w:left w:val="single" w:sz="4" w:space="0" w:color="auto"/>
              <w:bottom w:val="single" w:sz="4" w:space="0" w:color="000000" w:themeColor="text1"/>
              <w:right w:val="single" w:sz="4" w:space="0" w:color="auto"/>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22.6</w:t>
            </w:r>
          </w:p>
        </w:tc>
        <w:tc>
          <w:tcPr>
            <w:tcW w:w="593"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19.7</w:t>
            </w:r>
          </w:p>
        </w:tc>
      </w:tr>
      <w:tr w:rsidR="00E77114" w:rsidRPr="009F232F" w:rsidTr="00970CB2">
        <w:trPr>
          <w:jc w:val="center"/>
        </w:trPr>
        <w:tc>
          <w:tcPr>
            <w:tcW w:w="1271"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15-59</w:t>
            </w:r>
          </w:p>
        </w:tc>
        <w:tc>
          <w:tcPr>
            <w:tcW w:w="650" w:type="pct"/>
            <w:tcBorders>
              <w:top w:val="single" w:sz="4" w:space="0" w:color="000000" w:themeColor="text1"/>
              <w:left w:val="single" w:sz="4" w:space="0" w:color="auto"/>
              <w:bottom w:val="single" w:sz="4" w:space="0" w:color="000000" w:themeColor="text1"/>
              <w:right w:val="single" w:sz="4" w:space="0" w:color="auto"/>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54.97</w:t>
            </w:r>
          </w:p>
        </w:tc>
        <w:tc>
          <w:tcPr>
            <w:tcW w:w="650"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57.23</w:t>
            </w:r>
          </w:p>
        </w:tc>
        <w:tc>
          <w:tcPr>
            <w:tcW w:w="593"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65.9</w:t>
            </w:r>
          </w:p>
        </w:tc>
        <w:tc>
          <w:tcPr>
            <w:tcW w:w="592" w:type="pct"/>
            <w:tcBorders>
              <w:top w:val="single" w:sz="4" w:space="0" w:color="000000" w:themeColor="text1"/>
              <w:left w:val="single" w:sz="4" w:space="0" w:color="auto"/>
              <w:bottom w:val="single" w:sz="4" w:space="0" w:color="000000" w:themeColor="text1"/>
              <w:right w:val="single" w:sz="4" w:space="0" w:color="auto"/>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54.1</w:t>
            </w:r>
          </w:p>
        </w:tc>
        <w:tc>
          <w:tcPr>
            <w:tcW w:w="650" w:type="pct"/>
            <w:tcBorders>
              <w:top w:val="single" w:sz="4" w:space="0" w:color="000000" w:themeColor="text1"/>
              <w:left w:val="single" w:sz="4" w:space="0" w:color="auto"/>
              <w:bottom w:val="single" w:sz="4" w:space="0" w:color="000000" w:themeColor="text1"/>
              <w:right w:val="single" w:sz="4" w:space="0" w:color="auto"/>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57.1</w:t>
            </w:r>
          </w:p>
        </w:tc>
        <w:tc>
          <w:tcPr>
            <w:tcW w:w="593"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62.5</w:t>
            </w:r>
          </w:p>
        </w:tc>
      </w:tr>
      <w:tr w:rsidR="00E77114" w:rsidRPr="009F232F" w:rsidTr="00970CB2">
        <w:trPr>
          <w:jc w:val="center"/>
        </w:trPr>
        <w:tc>
          <w:tcPr>
            <w:tcW w:w="1271"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60</w:t>
            </w:r>
            <w:r w:rsidR="003368B5" w:rsidRPr="009F232F">
              <w:rPr>
                <w:rFonts w:ascii="Times New Roman" w:hAnsi="Times New Roman" w:cs="Times New Roman"/>
                <w:sz w:val="20"/>
                <w:szCs w:val="20"/>
              </w:rPr>
              <w:t xml:space="preserve"> &amp; </w:t>
            </w:r>
            <w:r w:rsidRPr="009F232F">
              <w:rPr>
                <w:rFonts w:ascii="Times New Roman" w:hAnsi="Times New Roman" w:cs="Times New Roman"/>
                <w:sz w:val="20"/>
                <w:szCs w:val="20"/>
              </w:rPr>
              <w:t>Above</w:t>
            </w:r>
          </w:p>
        </w:tc>
        <w:tc>
          <w:tcPr>
            <w:tcW w:w="650" w:type="pct"/>
            <w:tcBorders>
              <w:top w:val="single" w:sz="4" w:space="0" w:color="000000" w:themeColor="text1"/>
              <w:left w:val="single" w:sz="4" w:space="0" w:color="auto"/>
              <w:bottom w:val="single" w:sz="4" w:space="0" w:color="000000" w:themeColor="text1"/>
              <w:right w:val="single" w:sz="4" w:space="0" w:color="auto"/>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5.67</w:t>
            </w:r>
          </w:p>
        </w:tc>
        <w:tc>
          <w:tcPr>
            <w:tcW w:w="650"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7.13</w:t>
            </w:r>
          </w:p>
        </w:tc>
        <w:tc>
          <w:tcPr>
            <w:tcW w:w="593"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8.4</w:t>
            </w:r>
          </w:p>
        </w:tc>
        <w:tc>
          <w:tcPr>
            <w:tcW w:w="592" w:type="pct"/>
            <w:tcBorders>
              <w:top w:val="single" w:sz="4" w:space="0" w:color="000000" w:themeColor="text1"/>
              <w:left w:val="single" w:sz="4" w:space="0" w:color="auto"/>
              <w:bottom w:val="single" w:sz="4" w:space="0" w:color="000000" w:themeColor="text1"/>
              <w:right w:val="single" w:sz="4" w:space="0" w:color="auto"/>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6.2</w:t>
            </w:r>
          </w:p>
        </w:tc>
        <w:tc>
          <w:tcPr>
            <w:tcW w:w="650" w:type="pct"/>
            <w:tcBorders>
              <w:top w:val="single" w:sz="4" w:space="0" w:color="000000" w:themeColor="text1"/>
              <w:left w:val="single" w:sz="4" w:space="0" w:color="auto"/>
              <w:bottom w:val="single" w:sz="4" w:space="0" w:color="000000" w:themeColor="text1"/>
              <w:right w:val="single" w:sz="4" w:space="0" w:color="auto"/>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7.5</w:t>
            </w:r>
          </w:p>
        </w:tc>
        <w:tc>
          <w:tcPr>
            <w:tcW w:w="593"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8.0</w:t>
            </w:r>
          </w:p>
        </w:tc>
      </w:tr>
    </w:tbl>
    <w:p w:rsidR="00E77114" w:rsidRPr="009F232F" w:rsidRDefault="00E77114" w:rsidP="00970CB2">
      <w:pPr>
        <w:snapToGrid w:val="0"/>
        <w:spacing w:after="0" w:line="240" w:lineRule="auto"/>
        <w:jc w:val="both"/>
        <w:textAlignment w:val="baseline"/>
        <w:rPr>
          <w:rFonts w:ascii="Times New Roman" w:hAnsi="Times New Roman" w:cs="Times New Roman"/>
          <w:sz w:val="20"/>
          <w:szCs w:val="20"/>
        </w:rPr>
      </w:pPr>
      <w:r w:rsidRPr="009F232F">
        <w:rPr>
          <w:rFonts w:ascii="Times New Roman" w:hAnsi="Times New Roman" w:cs="Times New Roman"/>
          <w:sz w:val="20"/>
          <w:szCs w:val="20"/>
        </w:rPr>
        <w:t>Source: - Census of India, 1981, 2001</w:t>
      </w:r>
      <w:r w:rsidR="003368B5" w:rsidRPr="009F232F">
        <w:rPr>
          <w:rFonts w:ascii="Times New Roman" w:hAnsi="Times New Roman" w:cs="Times New Roman"/>
          <w:sz w:val="20"/>
          <w:szCs w:val="20"/>
        </w:rPr>
        <w:t xml:space="preserve"> &amp; </w:t>
      </w:r>
      <w:r w:rsidRPr="009F232F">
        <w:rPr>
          <w:rFonts w:ascii="Times New Roman" w:hAnsi="Times New Roman" w:cs="Times New Roman"/>
          <w:sz w:val="20"/>
          <w:szCs w:val="20"/>
        </w:rPr>
        <w:t>2011/ Statistical Report, Registrar General of India</w:t>
      </w:r>
    </w:p>
    <w:p w:rsidR="00E77114" w:rsidRPr="009F232F" w:rsidRDefault="00E77114" w:rsidP="00970CB2">
      <w:pPr>
        <w:snapToGrid w:val="0"/>
        <w:spacing w:after="0" w:line="240" w:lineRule="auto"/>
        <w:ind w:firstLine="425"/>
        <w:jc w:val="both"/>
        <w:textAlignment w:val="baseline"/>
        <w:rPr>
          <w:rFonts w:ascii="Times New Roman" w:hAnsi="Times New Roman" w:cs="Times New Roman"/>
          <w:sz w:val="20"/>
          <w:szCs w:val="20"/>
        </w:rPr>
      </w:pPr>
    </w:p>
    <w:p w:rsidR="00970CB2" w:rsidRPr="009F232F" w:rsidRDefault="00970CB2" w:rsidP="00970CB2">
      <w:pPr>
        <w:snapToGrid w:val="0"/>
        <w:spacing w:after="0" w:line="240" w:lineRule="auto"/>
        <w:ind w:firstLine="425"/>
        <w:jc w:val="both"/>
        <w:textAlignment w:val="baseline"/>
        <w:rPr>
          <w:rFonts w:ascii="Times New Roman" w:eastAsia="Times New Roman" w:hAnsi="Times New Roman" w:cs="Times New Roman"/>
          <w:sz w:val="20"/>
          <w:szCs w:val="20"/>
          <w:lang w:eastAsia="en-IN"/>
        </w:rPr>
        <w:sectPr w:rsidR="00970CB2" w:rsidRPr="009F232F" w:rsidSect="003368B5">
          <w:type w:val="continuous"/>
          <w:pgSz w:w="12240" w:h="15840" w:code="1"/>
          <w:pgMar w:top="1440" w:right="1440" w:bottom="1440" w:left="1440" w:header="720" w:footer="720" w:gutter="0"/>
          <w:cols w:space="720"/>
          <w:docGrid w:linePitch="360"/>
        </w:sectPr>
      </w:pPr>
    </w:p>
    <w:p w:rsidR="00E77114" w:rsidRPr="009F232F" w:rsidRDefault="00E77114" w:rsidP="00970CB2">
      <w:pPr>
        <w:snapToGrid w:val="0"/>
        <w:spacing w:after="0" w:line="240" w:lineRule="auto"/>
        <w:ind w:firstLine="425"/>
        <w:jc w:val="both"/>
        <w:textAlignment w:val="baseline"/>
        <w:rPr>
          <w:rFonts w:ascii="Times New Roman" w:eastAsia="Times New Roman" w:hAnsi="Times New Roman" w:cs="Times New Roman"/>
          <w:sz w:val="20"/>
          <w:szCs w:val="20"/>
          <w:lang w:eastAsia="en-IN"/>
        </w:rPr>
      </w:pPr>
      <w:r w:rsidRPr="009F232F">
        <w:rPr>
          <w:rFonts w:ascii="Times New Roman" w:eastAsia="Times New Roman" w:hAnsi="Times New Roman" w:cs="Times New Roman"/>
          <w:sz w:val="20"/>
          <w:szCs w:val="20"/>
          <w:lang w:eastAsia="en-IN"/>
        </w:rPr>
        <w:lastRenderedPageBreak/>
        <w:t xml:space="preserve">According to </w:t>
      </w:r>
      <w:r w:rsidRPr="009F232F">
        <w:rPr>
          <w:rFonts w:ascii="Times New Roman" w:eastAsia="Times New Roman" w:hAnsi="Times New Roman" w:cs="Times New Roman"/>
          <w:i/>
          <w:sz w:val="20"/>
          <w:szCs w:val="20"/>
          <w:lang w:eastAsia="en-IN"/>
        </w:rPr>
        <w:t>census 1981</w:t>
      </w:r>
      <w:r w:rsidRPr="009F232F">
        <w:rPr>
          <w:rFonts w:ascii="Times New Roman" w:eastAsia="Times New Roman" w:hAnsi="Times New Roman" w:cs="Times New Roman"/>
          <w:sz w:val="20"/>
          <w:szCs w:val="20"/>
          <w:lang w:eastAsia="en-IN"/>
        </w:rPr>
        <w:t xml:space="preserve">, age group 0-14 posses somewhat large proportion (13.34 %) then declined 9.49% (2001) and 7.7% (2011). Fortunately age group of 15-59 continuously maintains the dominance since 1981. According to census 2011, large proportion of population are trapped in the age group of 15-59 (65.9 %) followed by group 5-14 (26.15 percent). Thus the state’s potential for creating job opportunities can meet the increasing demand for employment as a consequence of increasing proportion of adult population. </w:t>
      </w:r>
    </w:p>
    <w:p w:rsidR="00E77114" w:rsidRPr="009F232F" w:rsidRDefault="0033477F" w:rsidP="008A082F">
      <w:pPr>
        <w:pStyle w:val="ListParagraph"/>
        <w:numPr>
          <w:ilvl w:val="0"/>
          <w:numId w:val="3"/>
        </w:numPr>
        <w:snapToGrid w:val="0"/>
        <w:spacing w:after="0" w:line="240" w:lineRule="auto"/>
        <w:ind w:left="0" w:firstLine="425"/>
        <w:jc w:val="both"/>
        <w:textAlignment w:val="baseline"/>
        <w:rPr>
          <w:rFonts w:ascii="Times New Roman" w:hAnsi="Times New Roman" w:cs="Times New Roman"/>
          <w:b/>
          <w:sz w:val="20"/>
          <w:szCs w:val="20"/>
        </w:rPr>
      </w:pPr>
      <w:r w:rsidRPr="009F232F">
        <w:rPr>
          <w:rFonts w:ascii="Times New Roman" w:hAnsi="Times New Roman" w:cs="Times New Roman"/>
          <w:b/>
          <w:sz w:val="20"/>
          <w:szCs w:val="20"/>
        </w:rPr>
        <w:lastRenderedPageBreak/>
        <w:t>Birth Rate And Death Rate of Jammu</w:t>
      </w:r>
      <w:r w:rsidR="003368B5" w:rsidRPr="009F232F">
        <w:rPr>
          <w:rFonts w:ascii="Times New Roman" w:hAnsi="Times New Roman" w:cs="Times New Roman"/>
          <w:b/>
          <w:sz w:val="20"/>
          <w:szCs w:val="20"/>
        </w:rPr>
        <w:t xml:space="preserve"> &amp; </w:t>
      </w:r>
      <w:r w:rsidRPr="009F232F">
        <w:rPr>
          <w:rFonts w:ascii="Times New Roman" w:hAnsi="Times New Roman" w:cs="Times New Roman"/>
          <w:b/>
          <w:sz w:val="20"/>
          <w:szCs w:val="20"/>
        </w:rPr>
        <w:t xml:space="preserve">Kashmir, </w:t>
      </w:r>
      <w:r w:rsidRPr="009F232F">
        <w:rPr>
          <w:rFonts w:ascii="Times New Roman" w:hAnsi="Times New Roman" w:cs="Times New Roman"/>
          <w:sz w:val="20"/>
          <w:szCs w:val="20"/>
        </w:rPr>
        <w:t>1970-1998</w:t>
      </w:r>
    </w:p>
    <w:p w:rsidR="00E77114" w:rsidRPr="009F232F" w:rsidRDefault="00E77114" w:rsidP="00970CB2">
      <w:pPr>
        <w:pStyle w:val="ListParagraph"/>
        <w:snapToGrid w:val="0"/>
        <w:spacing w:after="0" w:line="240" w:lineRule="auto"/>
        <w:ind w:left="0" w:firstLine="425"/>
        <w:jc w:val="both"/>
        <w:rPr>
          <w:rFonts w:ascii="Times New Roman" w:hAnsi="Times New Roman" w:cs="Times New Roman"/>
          <w:sz w:val="20"/>
          <w:szCs w:val="20"/>
          <w:lang w:eastAsia="zh-CN"/>
        </w:rPr>
      </w:pPr>
      <w:r w:rsidRPr="009F232F">
        <w:rPr>
          <w:rFonts w:ascii="Times New Roman" w:hAnsi="Times New Roman" w:cs="Times New Roman"/>
          <w:sz w:val="20"/>
          <w:szCs w:val="20"/>
        </w:rPr>
        <w:t>J</w:t>
      </w:r>
      <w:r w:rsidR="003368B5" w:rsidRPr="009F232F">
        <w:rPr>
          <w:rFonts w:ascii="Times New Roman" w:hAnsi="Times New Roman" w:cs="Times New Roman"/>
          <w:sz w:val="20"/>
          <w:szCs w:val="20"/>
        </w:rPr>
        <w:t xml:space="preserve"> &amp; </w:t>
      </w:r>
      <w:r w:rsidRPr="009F232F">
        <w:rPr>
          <w:rFonts w:ascii="Times New Roman" w:hAnsi="Times New Roman" w:cs="Times New Roman"/>
          <w:sz w:val="20"/>
          <w:szCs w:val="20"/>
        </w:rPr>
        <w:t>K state has performed well in providing health and medical facilities to the people. The number of health institutions has increased substantially in the recent past. The health indicators have improved and indicate the following position over the last five decades as shown in table. The birth rate and death rate for the state from 1971 to 2011 is shown in the table below:-</w:t>
      </w:r>
    </w:p>
    <w:p w:rsidR="00970CB2" w:rsidRPr="009F232F" w:rsidRDefault="00970CB2" w:rsidP="00970CB2">
      <w:pPr>
        <w:pStyle w:val="ListParagraph"/>
        <w:snapToGrid w:val="0"/>
        <w:spacing w:after="0" w:line="240" w:lineRule="auto"/>
        <w:ind w:left="0" w:firstLine="425"/>
        <w:jc w:val="both"/>
        <w:rPr>
          <w:rFonts w:ascii="Times New Roman" w:hAnsi="Times New Roman" w:cs="Times New Roman"/>
          <w:sz w:val="20"/>
          <w:szCs w:val="20"/>
          <w:lang w:eastAsia="zh-CN"/>
        </w:rPr>
        <w:sectPr w:rsidR="00970CB2" w:rsidRPr="009F232F" w:rsidSect="00970CB2">
          <w:type w:val="continuous"/>
          <w:pgSz w:w="12240" w:h="15840" w:code="1"/>
          <w:pgMar w:top="1440" w:right="1440" w:bottom="1440" w:left="1440" w:header="720" w:footer="720" w:gutter="0"/>
          <w:cols w:num="2" w:space="550"/>
          <w:docGrid w:linePitch="360"/>
        </w:sectPr>
      </w:pPr>
    </w:p>
    <w:p w:rsidR="003368B5" w:rsidRPr="009F232F" w:rsidRDefault="003368B5" w:rsidP="00970CB2">
      <w:pPr>
        <w:pStyle w:val="ListParagraph"/>
        <w:snapToGrid w:val="0"/>
        <w:spacing w:after="0" w:line="240" w:lineRule="auto"/>
        <w:ind w:left="0" w:firstLine="425"/>
        <w:jc w:val="both"/>
        <w:rPr>
          <w:rFonts w:ascii="Times New Roman" w:hAnsi="Times New Roman" w:cs="Times New Roman"/>
          <w:sz w:val="20"/>
          <w:szCs w:val="20"/>
          <w:lang w:eastAsia="zh-CN"/>
        </w:rPr>
      </w:pPr>
    </w:p>
    <w:p w:rsidR="00970CB2" w:rsidRPr="009F232F" w:rsidRDefault="00970CB2" w:rsidP="00970CB2">
      <w:pPr>
        <w:pStyle w:val="ListParagraph"/>
        <w:snapToGrid w:val="0"/>
        <w:spacing w:after="0" w:line="240" w:lineRule="auto"/>
        <w:ind w:left="0"/>
        <w:jc w:val="center"/>
        <w:rPr>
          <w:rFonts w:ascii="Times New Roman" w:hAnsi="Times New Roman" w:cs="Times New Roman"/>
          <w:sz w:val="20"/>
          <w:szCs w:val="20"/>
          <w:lang w:eastAsia="zh-CN"/>
        </w:rPr>
      </w:pPr>
      <w:r w:rsidRPr="009F232F">
        <w:rPr>
          <w:rFonts w:ascii="Times New Roman" w:hAnsi="Times New Roman" w:cs="Times New Roman"/>
          <w:b/>
          <w:sz w:val="20"/>
          <w:szCs w:val="20"/>
        </w:rPr>
        <w:t xml:space="preserve">Table 1.7:- Birth Rate, Death Rate and IMR for J &amp; K State, </w:t>
      </w:r>
      <w:r w:rsidRPr="009F232F">
        <w:rPr>
          <w:rFonts w:ascii="Times New Roman" w:hAnsi="Times New Roman" w:cs="Times New Roman"/>
          <w:sz w:val="20"/>
          <w:szCs w:val="20"/>
        </w:rPr>
        <w:t>(Per 1000)</w:t>
      </w:r>
    </w:p>
    <w:tbl>
      <w:tblPr>
        <w:tblStyle w:val="TableGrid"/>
        <w:tblW w:w="5000" w:type="pct"/>
        <w:jc w:val="center"/>
        <w:tblCellMar>
          <w:left w:w="57" w:type="dxa"/>
          <w:right w:w="57" w:type="dxa"/>
        </w:tblCellMar>
        <w:tblLook w:val="04A0"/>
      </w:tblPr>
      <w:tblGrid>
        <w:gridCol w:w="1143"/>
        <w:gridCol w:w="1863"/>
        <w:gridCol w:w="1108"/>
        <w:gridCol w:w="1861"/>
        <w:gridCol w:w="911"/>
        <w:gridCol w:w="1946"/>
        <w:gridCol w:w="642"/>
      </w:tblGrid>
      <w:tr w:rsidR="00E77114" w:rsidRPr="009F232F" w:rsidTr="00970CB2">
        <w:trPr>
          <w:jc w:val="center"/>
        </w:trPr>
        <w:tc>
          <w:tcPr>
            <w:tcW w:w="603"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Years</w:t>
            </w:r>
          </w:p>
        </w:tc>
        <w:tc>
          <w:tcPr>
            <w:tcW w:w="1568" w:type="pct"/>
            <w:gridSpan w:val="2"/>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 xml:space="preserve">Birth Rate </w:t>
            </w:r>
          </w:p>
        </w:tc>
        <w:tc>
          <w:tcPr>
            <w:tcW w:w="1463" w:type="pct"/>
            <w:gridSpan w:val="2"/>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Death Rate</w:t>
            </w:r>
            <w:r w:rsidR="003368B5" w:rsidRPr="009F232F">
              <w:rPr>
                <w:rFonts w:ascii="Times New Roman" w:hAnsi="Times New Roman" w:cs="Times New Roman"/>
                <w:sz w:val="20"/>
                <w:szCs w:val="20"/>
              </w:rPr>
              <w:t xml:space="preserve"> </w:t>
            </w:r>
          </w:p>
        </w:tc>
        <w:tc>
          <w:tcPr>
            <w:tcW w:w="1366" w:type="pct"/>
            <w:gridSpan w:val="2"/>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 xml:space="preserve">Infant Motility Rate </w:t>
            </w:r>
          </w:p>
        </w:tc>
      </w:tr>
      <w:tr w:rsidR="00E77114" w:rsidRPr="009F232F" w:rsidTr="00970CB2">
        <w:trPr>
          <w:jc w:val="center"/>
        </w:trPr>
        <w:tc>
          <w:tcPr>
            <w:tcW w:w="603" w:type="pct"/>
            <w:vMerge w:val="restar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1971</w:t>
            </w:r>
          </w:p>
        </w:tc>
        <w:tc>
          <w:tcPr>
            <w:tcW w:w="983" w:type="pct"/>
            <w:tcBorders>
              <w:bottom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Combined</w:t>
            </w:r>
          </w:p>
        </w:tc>
        <w:tc>
          <w:tcPr>
            <w:tcW w:w="585" w:type="pct"/>
            <w:tcBorders>
              <w:left w:val="single" w:sz="4" w:space="0" w:color="auto"/>
              <w:bottom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21.44</w:t>
            </w:r>
          </w:p>
        </w:tc>
        <w:tc>
          <w:tcPr>
            <w:tcW w:w="982" w:type="pct"/>
            <w:tcBorders>
              <w:bottom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Combined</w:t>
            </w:r>
          </w:p>
        </w:tc>
        <w:tc>
          <w:tcPr>
            <w:tcW w:w="481" w:type="pct"/>
            <w:tcBorders>
              <w:left w:val="single" w:sz="4" w:space="0" w:color="auto"/>
              <w:bottom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7.19</w:t>
            </w:r>
          </w:p>
        </w:tc>
        <w:tc>
          <w:tcPr>
            <w:tcW w:w="1027" w:type="pct"/>
            <w:tcBorders>
              <w:bottom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Combined</w:t>
            </w:r>
          </w:p>
        </w:tc>
        <w:tc>
          <w:tcPr>
            <w:tcW w:w="339" w:type="pct"/>
            <w:tcBorders>
              <w:left w:val="single" w:sz="4" w:space="0" w:color="auto"/>
              <w:bottom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71</w:t>
            </w:r>
          </w:p>
        </w:tc>
      </w:tr>
      <w:tr w:rsidR="00E77114" w:rsidRPr="009F232F" w:rsidTr="00970CB2">
        <w:trPr>
          <w:jc w:val="center"/>
        </w:trPr>
        <w:tc>
          <w:tcPr>
            <w:tcW w:w="603" w:type="pct"/>
            <w:vMerge/>
            <w:vAlign w:val="center"/>
          </w:tcPr>
          <w:p w:rsidR="00E77114" w:rsidRPr="009F232F" w:rsidRDefault="00E77114" w:rsidP="00970CB2">
            <w:pPr>
              <w:snapToGrid w:val="0"/>
              <w:jc w:val="both"/>
              <w:rPr>
                <w:rFonts w:ascii="Times New Roman" w:hAnsi="Times New Roman" w:cs="Times New Roman"/>
                <w:sz w:val="20"/>
                <w:szCs w:val="20"/>
              </w:rPr>
            </w:pPr>
          </w:p>
        </w:tc>
        <w:tc>
          <w:tcPr>
            <w:tcW w:w="983" w:type="pct"/>
            <w:tcBorders>
              <w:top w:val="single" w:sz="4" w:space="0" w:color="auto"/>
              <w:bottom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Rural</w:t>
            </w:r>
          </w:p>
        </w:tc>
        <w:tc>
          <w:tcPr>
            <w:tcW w:w="585" w:type="pct"/>
            <w:tcBorders>
              <w:top w:val="single" w:sz="4" w:space="0" w:color="auto"/>
              <w:left w:val="single" w:sz="4" w:space="0" w:color="auto"/>
              <w:bottom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22.19</w:t>
            </w:r>
          </w:p>
        </w:tc>
        <w:tc>
          <w:tcPr>
            <w:tcW w:w="982" w:type="pct"/>
            <w:tcBorders>
              <w:top w:val="single" w:sz="4" w:space="0" w:color="auto"/>
              <w:bottom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Rural</w:t>
            </w:r>
          </w:p>
        </w:tc>
        <w:tc>
          <w:tcPr>
            <w:tcW w:w="481" w:type="pct"/>
            <w:tcBorders>
              <w:top w:val="single" w:sz="4" w:space="0" w:color="auto"/>
              <w:left w:val="single" w:sz="4" w:space="0" w:color="auto"/>
              <w:bottom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11.7</w:t>
            </w:r>
          </w:p>
        </w:tc>
        <w:tc>
          <w:tcPr>
            <w:tcW w:w="1027" w:type="pct"/>
            <w:tcBorders>
              <w:top w:val="single" w:sz="4" w:space="0" w:color="auto"/>
              <w:bottom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Rural</w:t>
            </w:r>
          </w:p>
        </w:tc>
        <w:tc>
          <w:tcPr>
            <w:tcW w:w="339" w:type="pct"/>
            <w:tcBorders>
              <w:top w:val="single" w:sz="4" w:space="0" w:color="auto"/>
              <w:left w:val="single" w:sz="4" w:space="0" w:color="auto"/>
              <w:bottom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84</w:t>
            </w:r>
          </w:p>
        </w:tc>
      </w:tr>
      <w:tr w:rsidR="00E77114" w:rsidRPr="009F232F" w:rsidTr="00970CB2">
        <w:trPr>
          <w:jc w:val="center"/>
        </w:trPr>
        <w:tc>
          <w:tcPr>
            <w:tcW w:w="603" w:type="pct"/>
            <w:vMerge/>
            <w:vAlign w:val="center"/>
          </w:tcPr>
          <w:p w:rsidR="00E77114" w:rsidRPr="009F232F" w:rsidRDefault="00E77114" w:rsidP="00970CB2">
            <w:pPr>
              <w:snapToGrid w:val="0"/>
              <w:jc w:val="both"/>
              <w:rPr>
                <w:rFonts w:ascii="Times New Roman" w:hAnsi="Times New Roman" w:cs="Times New Roman"/>
                <w:sz w:val="20"/>
                <w:szCs w:val="20"/>
              </w:rPr>
            </w:pPr>
          </w:p>
        </w:tc>
        <w:tc>
          <w:tcPr>
            <w:tcW w:w="983" w:type="pct"/>
            <w:tcBorders>
              <w:top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Urban</w:t>
            </w:r>
          </w:p>
        </w:tc>
        <w:tc>
          <w:tcPr>
            <w:tcW w:w="585" w:type="pct"/>
            <w:tcBorders>
              <w:top w:val="single" w:sz="4" w:space="0" w:color="auto"/>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20.89</w:t>
            </w:r>
          </w:p>
        </w:tc>
        <w:tc>
          <w:tcPr>
            <w:tcW w:w="982" w:type="pct"/>
            <w:tcBorders>
              <w:top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Urban</w:t>
            </w:r>
          </w:p>
        </w:tc>
        <w:tc>
          <w:tcPr>
            <w:tcW w:w="481" w:type="pct"/>
            <w:tcBorders>
              <w:top w:val="single" w:sz="4" w:space="0" w:color="auto"/>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6.02</w:t>
            </w:r>
          </w:p>
        </w:tc>
        <w:tc>
          <w:tcPr>
            <w:tcW w:w="1027" w:type="pct"/>
            <w:tcBorders>
              <w:top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Urban</w:t>
            </w:r>
          </w:p>
        </w:tc>
        <w:tc>
          <w:tcPr>
            <w:tcW w:w="339" w:type="pct"/>
            <w:tcBorders>
              <w:top w:val="single" w:sz="4" w:space="0" w:color="auto"/>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57</w:t>
            </w:r>
          </w:p>
        </w:tc>
      </w:tr>
      <w:tr w:rsidR="00E77114" w:rsidRPr="009F232F" w:rsidTr="00970CB2">
        <w:trPr>
          <w:jc w:val="center"/>
        </w:trPr>
        <w:tc>
          <w:tcPr>
            <w:tcW w:w="603" w:type="pct"/>
            <w:vMerge w:val="restar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1981</w:t>
            </w:r>
          </w:p>
        </w:tc>
        <w:tc>
          <w:tcPr>
            <w:tcW w:w="983" w:type="pct"/>
            <w:tcBorders>
              <w:bottom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Combined</w:t>
            </w:r>
          </w:p>
        </w:tc>
        <w:tc>
          <w:tcPr>
            <w:tcW w:w="585" w:type="pct"/>
            <w:tcBorders>
              <w:left w:val="single" w:sz="4" w:space="0" w:color="auto"/>
              <w:bottom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31.6</w:t>
            </w:r>
          </w:p>
        </w:tc>
        <w:tc>
          <w:tcPr>
            <w:tcW w:w="982" w:type="pct"/>
            <w:tcBorders>
              <w:bottom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Combined</w:t>
            </w:r>
          </w:p>
        </w:tc>
        <w:tc>
          <w:tcPr>
            <w:tcW w:w="481" w:type="pct"/>
            <w:tcBorders>
              <w:left w:val="single" w:sz="4" w:space="0" w:color="auto"/>
              <w:bottom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9.0</w:t>
            </w:r>
          </w:p>
        </w:tc>
        <w:tc>
          <w:tcPr>
            <w:tcW w:w="1027" w:type="pct"/>
            <w:tcBorders>
              <w:bottom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Combined</w:t>
            </w:r>
          </w:p>
        </w:tc>
        <w:tc>
          <w:tcPr>
            <w:tcW w:w="339" w:type="pct"/>
            <w:tcBorders>
              <w:left w:val="single" w:sz="4" w:space="0" w:color="auto"/>
              <w:bottom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72</w:t>
            </w:r>
          </w:p>
        </w:tc>
      </w:tr>
      <w:tr w:rsidR="00E77114" w:rsidRPr="009F232F" w:rsidTr="00970CB2">
        <w:trPr>
          <w:jc w:val="center"/>
        </w:trPr>
        <w:tc>
          <w:tcPr>
            <w:tcW w:w="603" w:type="pct"/>
            <w:vMerge/>
            <w:vAlign w:val="center"/>
          </w:tcPr>
          <w:p w:rsidR="00E77114" w:rsidRPr="009F232F" w:rsidRDefault="00E77114" w:rsidP="00970CB2">
            <w:pPr>
              <w:snapToGrid w:val="0"/>
              <w:jc w:val="both"/>
              <w:rPr>
                <w:rFonts w:ascii="Times New Roman" w:hAnsi="Times New Roman" w:cs="Times New Roman"/>
                <w:sz w:val="20"/>
                <w:szCs w:val="20"/>
              </w:rPr>
            </w:pPr>
          </w:p>
        </w:tc>
        <w:tc>
          <w:tcPr>
            <w:tcW w:w="983" w:type="pct"/>
            <w:tcBorders>
              <w:top w:val="single" w:sz="4" w:space="0" w:color="auto"/>
              <w:bottom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Rural</w:t>
            </w:r>
          </w:p>
        </w:tc>
        <w:tc>
          <w:tcPr>
            <w:tcW w:w="585" w:type="pct"/>
            <w:tcBorders>
              <w:top w:val="single" w:sz="4" w:space="0" w:color="auto"/>
              <w:left w:val="single" w:sz="4" w:space="0" w:color="auto"/>
              <w:bottom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33.9</w:t>
            </w:r>
          </w:p>
        </w:tc>
        <w:tc>
          <w:tcPr>
            <w:tcW w:w="982" w:type="pct"/>
            <w:tcBorders>
              <w:top w:val="single" w:sz="4" w:space="0" w:color="auto"/>
              <w:bottom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Rural</w:t>
            </w:r>
          </w:p>
        </w:tc>
        <w:tc>
          <w:tcPr>
            <w:tcW w:w="481" w:type="pct"/>
            <w:tcBorders>
              <w:top w:val="single" w:sz="4" w:space="0" w:color="auto"/>
              <w:left w:val="single" w:sz="4" w:space="0" w:color="auto"/>
              <w:bottom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9.7</w:t>
            </w:r>
          </w:p>
        </w:tc>
        <w:tc>
          <w:tcPr>
            <w:tcW w:w="1027" w:type="pct"/>
            <w:tcBorders>
              <w:top w:val="single" w:sz="4" w:space="0" w:color="auto"/>
              <w:bottom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Rural</w:t>
            </w:r>
          </w:p>
        </w:tc>
        <w:tc>
          <w:tcPr>
            <w:tcW w:w="339" w:type="pct"/>
            <w:tcBorders>
              <w:top w:val="single" w:sz="4" w:space="0" w:color="auto"/>
              <w:left w:val="single" w:sz="4" w:space="0" w:color="auto"/>
              <w:bottom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81</w:t>
            </w:r>
          </w:p>
        </w:tc>
      </w:tr>
      <w:tr w:rsidR="00E77114" w:rsidRPr="009F232F" w:rsidTr="00970CB2">
        <w:trPr>
          <w:jc w:val="center"/>
        </w:trPr>
        <w:tc>
          <w:tcPr>
            <w:tcW w:w="603" w:type="pct"/>
            <w:vMerge/>
            <w:vAlign w:val="center"/>
          </w:tcPr>
          <w:p w:rsidR="00E77114" w:rsidRPr="009F232F" w:rsidRDefault="00E77114" w:rsidP="00970CB2">
            <w:pPr>
              <w:snapToGrid w:val="0"/>
              <w:jc w:val="both"/>
              <w:rPr>
                <w:rFonts w:ascii="Times New Roman" w:hAnsi="Times New Roman" w:cs="Times New Roman"/>
                <w:sz w:val="20"/>
                <w:szCs w:val="20"/>
              </w:rPr>
            </w:pPr>
          </w:p>
        </w:tc>
        <w:tc>
          <w:tcPr>
            <w:tcW w:w="983" w:type="pct"/>
            <w:tcBorders>
              <w:top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Urban</w:t>
            </w:r>
          </w:p>
        </w:tc>
        <w:tc>
          <w:tcPr>
            <w:tcW w:w="585" w:type="pct"/>
            <w:tcBorders>
              <w:top w:val="single" w:sz="4" w:space="0" w:color="auto"/>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21.4</w:t>
            </w:r>
          </w:p>
        </w:tc>
        <w:tc>
          <w:tcPr>
            <w:tcW w:w="982" w:type="pct"/>
            <w:tcBorders>
              <w:top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Urban</w:t>
            </w:r>
          </w:p>
        </w:tc>
        <w:tc>
          <w:tcPr>
            <w:tcW w:w="481" w:type="pct"/>
            <w:tcBorders>
              <w:top w:val="single" w:sz="4" w:space="0" w:color="auto"/>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6.0</w:t>
            </w:r>
          </w:p>
        </w:tc>
        <w:tc>
          <w:tcPr>
            <w:tcW w:w="1027" w:type="pct"/>
            <w:tcBorders>
              <w:top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Urban</w:t>
            </w:r>
          </w:p>
        </w:tc>
        <w:tc>
          <w:tcPr>
            <w:tcW w:w="339" w:type="pct"/>
            <w:tcBorders>
              <w:top w:val="single" w:sz="4" w:space="0" w:color="auto"/>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63</w:t>
            </w:r>
          </w:p>
        </w:tc>
      </w:tr>
      <w:tr w:rsidR="00E77114" w:rsidRPr="009F232F" w:rsidTr="00970CB2">
        <w:trPr>
          <w:jc w:val="center"/>
        </w:trPr>
        <w:tc>
          <w:tcPr>
            <w:tcW w:w="603" w:type="pct"/>
            <w:vMerge w:val="restar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2001</w:t>
            </w:r>
          </w:p>
        </w:tc>
        <w:tc>
          <w:tcPr>
            <w:tcW w:w="983" w:type="pct"/>
            <w:tcBorders>
              <w:bottom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Combined</w:t>
            </w:r>
          </w:p>
        </w:tc>
        <w:tc>
          <w:tcPr>
            <w:tcW w:w="585" w:type="pct"/>
            <w:tcBorders>
              <w:left w:val="single" w:sz="4" w:space="0" w:color="auto"/>
              <w:bottom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20.2</w:t>
            </w:r>
          </w:p>
        </w:tc>
        <w:tc>
          <w:tcPr>
            <w:tcW w:w="982" w:type="pct"/>
            <w:tcBorders>
              <w:bottom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Combined</w:t>
            </w:r>
          </w:p>
        </w:tc>
        <w:tc>
          <w:tcPr>
            <w:tcW w:w="481" w:type="pct"/>
            <w:tcBorders>
              <w:left w:val="single" w:sz="4" w:space="0" w:color="auto"/>
              <w:bottom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6.1</w:t>
            </w:r>
          </w:p>
        </w:tc>
        <w:tc>
          <w:tcPr>
            <w:tcW w:w="1027" w:type="pct"/>
            <w:tcBorders>
              <w:bottom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Combined</w:t>
            </w:r>
          </w:p>
        </w:tc>
        <w:tc>
          <w:tcPr>
            <w:tcW w:w="339" w:type="pct"/>
            <w:tcBorders>
              <w:left w:val="single" w:sz="4" w:space="0" w:color="auto"/>
              <w:bottom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50</w:t>
            </w:r>
          </w:p>
        </w:tc>
      </w:tr>
      <w:tr w:rsidR="00E77114" w:rsidRPr="009F232F" w:rsidTr="00970CB2">
        <w:trPr>
          <w:jc w:val="center"/>
        </w:trPr>
        <w:tc>
          <w:tcPr>
            <w:tcW w:w="603" w:type="pct"/>
            <w:vMerge/>
            <w:vAlign w:val="center"/>
          </w:tcPr>
          <w:p w:rsidR="00E77114" w:rsidRPr="009F232F" w:rsidRDefault="00E77114" w:rsidP="00970CB2">
            <w:pPr>
              <w:snapToGrid w:val="0"/>
              <w:jc w:val="both"/>
              <w:rPr>
                <w:rFonts w:ascii="Times New Roman" w:hAnsi="Times New Roman" w:cs="Times New Roman"/>
                <w:sz w:val="20"/>
                <w:szCs w:val="20"/>
              </w:rPr>
            </w:pPr>
          </w:p>
        </w:tc>
        <w:tc>
          <w:tcPr>
            <w:tcW w:w="983" w:type="pct"/>
            <w:tcBorders>
              <w:top w:val="single" w:sz="4" w:space="0" w:color="auto"/>
              <w:bottom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Rural</w:t>
            </w:r>
          </w:p>
        </w:tc>
        <w:tc>
          <w:tcPr>
            <w:tcW w:w="585" w:type="pct"/>
            <w:tcBorders>
              <w:top w:val="single" w:sz="4" w:space="0" w:color="auto"/>
              <w:left w:val="single" w:sz="4" w:space="0" w:color="auto"/>
              <w:bottom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21.1</w:t>
            </w:r>
          </w:p>
        </w:tc>
        <w:tc>
          <w:tcPr>
            <w:tcW w:w="982" w:type="pct"/>
            <w:tcBorders>
              <w:top w:val="single" w:sz="4" w:space="0" w:color="auto"/>
              <w:bottom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Rural</w:t>
            </w:r>
          </w:p>
        </w:tc>
        <w:tc>
          <w:tcPr>
            <w:tcW w:w="481" w:type="pct"/>
            <w:tcBorders>
              <w:top w:val="single" w:sz="4" w:space="0" w:color="auto"/>
              <w:left w:val="single" w:sz="4" w:space="0" w:color="auto"/>
              <w:bottom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6.1</w:t>
            </w:r>
          </w:p>
        </w:tc>
        <w:tc>
          <w:tcPr>
            <w:tcW w:w="1027" w:type="pct"/>
            <w:tcBorders>
              <w:top w:val="single" w:sz="4" w:space="0" w:color="auto"/>
              <w:bottom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Rural</w:t>
            </w:r>
          </w:p>
        </w:tc>
        <w:tc>
          <w:tcPr>
            <w:tcW w:w="339" w:type="pct"/>
            <w:tcBorders>
              <w:top w:val="single" w:sz="4" w:space="0" w:color="auto"/>
              <w:left w:val="single" w:sz="4" w:space="0" w:color="auto"/>
              <w:bottom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51</w:t>
            </w:r>
          </w:p>
        </w:tc>
      </w:tr>
      <w:tr w:rsidR="00E77114" w:rsidRPr="009F232F" w:rsidTr="00970CB2">
        <w:trPr>
          <w:jc w:val="center"/>
        </w:trPr>
        <w:tc>
          <w:tcPr>
            <w:tcW w:w="603" w:type="pct"/>
            <w:vMerge/>
            <w:vAlign w:val="center"/>
          </w:tcPr>
          <w:p w:rsidR="00E77114" w:rsidRPr="009F232F" w:rsidRDefault="00E77114" w:rsidP="00970CB2">
            <w:pPr>
              <w:snapToGrid w:val="0"/>
              <w:jc w:val="both"/>
              <w:rPr>
                <w:rFonts w:ascii="Times New Roman" w:hAnsi="Times New Roman" w:cs="Times New Roman"/>
                <w:sz w:val="20"/>
                <w:szCs w:val="20"/>
              </w:rPr>
            </w:pPr>
          </w:p>
        </w:tc>
        <w:tc>
          <w:tcPr>
            <w:tcW w:w="983" w:type="pct"/>
            <w:tcBorders>
              <w:top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Urban</w:t>
            </w:r>
          </w:p>
        </w:tc>
        <w:tc>
          <w:tcPr>
            <w:tcW w:w="585" w:type="pct"/>
            <w:tcBorders>
              <w:top w:val="single" w:sz="4" w:space="0" w:color="auto"/>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16.4</w:t>
            </w:r>
          </w:p>
        </w:tc>
        <w:tc>
          <w:tcPr>
            <w:tcW w:w="982" w:type="pct"/>
            <w:tcBorders>
              <w:top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Urban</w:t>
            </w:r>
          </w:p>
        </w:tc>
        <w:tc>
          <w:tcPr>
            <w:tcW w:w="481" w:type="pct"/>
            <w:tcBorders>
              <w:top w:val="single" w:sz="4" w:space="0" w:color="auto"/>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6.1</w:t>
            </w:r>
          </w:p>
        </w:tc>
        <w:tc>
          <w:tcPr>
            <w:tcW w:w="1027" w:type="pct"/>
            <w:tcBorders>
              <w:top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Urban</w:t>
            </w:r>
          </w:p>
        </w:tc>
        <w:tc>
          <w:tcPr>
            <w:tcW w:w="339" w:type="pct"/>
            <w:tcBorders>
              <w:top w:val="single" w:sz="4" w:space="0" w:color="auto"/>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45</w:t>
            </w:r>
          </w:p>
        </w:tc>
      </w:tr>
      <w:tr w:rsidR="00E77114" w:rsidRPr="009F232F" w:rsidTr="00970CB2">
        <w:trPr>
          <w:jc w:val="center"/>
        </w:trPr>
        <w:tc>
          <w:tcPr>
            <w:tcW w:w="603" w:type="pct"/>
            <w:vMerge w:val="restar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2011</w:t>
            </w:r>
          </w:p>
        </w:tc>
        <w:tc>
          <w:tcPr>
            <w:tcW w:w="983" w:type="pct"/>
            <w:tcBorders>
              <w:bottom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Combined</w:t>
            </w:r>
          </w:p>
        </w:tc>
        <w:tc>
          <w:tcPr>
            <w:tcW w:w="585" w:type="pct"/>
            <w:tcBorders>
              <w:left w:val="single" w:sz="4" w:space="0" w:color="auto"/>
              <w:bottom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18.6</w:t>
            </w:r>
          </w:p>
        </w:tc>
        <w:tc>
          <w:tcPr>
            <w:tcW w:w="982" w:type="pct"/>
            <w:tcBorders>
              <w:bottom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Combined</w:t>
            </w:r>
          </w:p>
        </w:tc>
        <w:tc>
          <w:tcPr>
            <w:tcW w:w="481" w:type="pct"/>
            <w:tcBorders>
              <w:left w:val="single" w:sz="4" w:space="0" w:color="auto"/>
              <w:bottom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5.7</w:t>
            </w:r>
          </w:p>
        </w:tc>
        <w:tc>
          <w:tcPr>
            <w:tcW w:w="1027" w:type="pct"/>
            <w:tcBorders>
              <w:bottom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Combined</w:t>
            </w:r>
          </w:p>
        </w:tc>
        <w:tc>
          <w:tcPr>
            <w:tcW w:w="339" w:type="pct"/>
            <w:tcBorders>
              <w:left w:val="single" w:sz="4" w:space="0" w:color="auto"/>
              <w:bottom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45</w:t>
            </w:r>
          </w:p>
        </w:tc>
      </w:tr>
      <w:tr w:rsidR="00E77114" w:rsidRPr="009F232F" w:rsidTr="00970CB2">
        <w:trPr>
          <w:jc w:val="center"/>
        </w:trPr>
        <w:tc>
          <w:tcPr>
            <w:tcW w:w="603" w:type="pct"/>
            <w:vMerge/>
            <w:vAlign w:val="center"/>
          </w:tcPr>
          <w:p w:rsidR="00E77114" w:rsidRPr="009F232F" w:rsidRDefault="00E77114" w:rsidP="00970CB2">
            <w:pPr>
              <w:snapToGrid w:val="0"/>
              <w:jc w:val="both"/>
              <w:rPr>
                <w:rFonts w:ascii="Times New Roman" w:hAnsi="Times New Roman" w:cs="Times New Roman"/>
                <w:sz w:val="20"/>
                <w:szCs w:val="20"/>
              </w:rPr>
            </w:pPr>
          </w:p>
        </w:tc>
        <w:tc>
          <w:tcPr>
            <w:tcW w:w="983" w:type="pct"/>
            <w:tcBorders>
              <w:top w:val="single" w:sz="4" w:space="0" w:color="auto"/>
              <w:bottom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Rural</w:t>
            </w:r>
          </w:p>
        </w:tc>
        <w:tc>
          <w:tcPr>
            <w:tcW w:w="585" w:type="pct"/>
            <w:tcBorders>
              <w:top w:val="single" w:sz="4" w:space="0" w:color="auto"/>
              <w:left w:val="single" w:sz="4" w:space="0" w:color="auto"/>
              <w:bottom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19.9</w:t>
            </w:r>
          </w:p>
        </w:tc>
        <w:tc>
          <w:tcPr>
            <w:tcW w:w="982" w:type="pct"/>
            <w:tcBorders>
              <w:top w:val="single" w:sz="4" w:space="0" w:color="auto"/>
              <w:bottom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Rural</w:t>
            </w:r>
          </w:p>
        </w:tc>
        <w:tc>
          <w:tcPr>
            <w:tcW w:w="481" w:type="pct"/>
            <w:tcBorders>
              <w:top w:val="single" w:sz="4" w:space="0" w:color="auto"/>
              <w:left w:val="single" w:sz="4" w:space="0" w:color="auto"/>
              <w:bottom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6.0</w:t>
            </w:r>
          </w:p>
        </w:tc>
        <w:tc>
          <w:tcPr>
            <w:tcW w:w="1027" w:type="pct"/>
            <w:tcBorders>
              <w:top w:val="single" w:sz="4" w:space="0" w:color="auto"/>
              <w:bottom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Rural</w:t>
            </w:r>
          </w:p>
        </w:tc>
        <w:tc>
          <w:tcPr>
            <w:tcW w:w="339" w:type="pct"/>
            <w:tcBorders>
              <w:top w:val="single" w:sz="4" w:space="0" w:color="auto"/>
              <w:left w:val="single" w:sz="4" w:space="0" w:color="auto"/>
              <w:bottom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48</w:t>
            </w:r>
          </w:p>
        </w:tc>
      </w:tr>
      <w:tr w:rsidR="00E77114" w:rsidRPr="009F232F" w:rsidTr="00970CB2">
        <w:trPr>
          <w:jc w:val="center"/>
        </w:trPr>
        <w:tc>
          <w:tcPr>
            <w:tcW w:w="603" w:type="pct"/>
            <w:vMerge/>
            <w:vAlign w:val="center"/>
          </w:tcPr>
          <w:p w:rsidR="00E77114" w:rsidRPr="009F232F" w:rsidRDefault="00E77114" w:rsidP="00970CB2">
            <w:pPr>
              <w:snapToGrid w:val="0"/>
              <w:jc w:val="both"/>
              <w:rPr>
                <w:rFonts w:ascii="Times New Roman" w:hAnsi="Times New Roman" w:cs="Times New Roman"/>
                <w:sz w:val="20"/>
                <w:szCs w:val="20"/>
              </w:rPr>
            </w:pPr>
          </w:p>
        </w:tc>
        <w:tc>
          <w:tcPr>
            <w:tcW w:w="983" w:type="pct"/>
            <w:tcBorders>
              <w:top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Urban</w:t>
            </w:r>
          </w:p>
        </w:tc>
        <w:tc>
          <w:tcPr>
            <w:tcW w:w="585" w:type="pct"/>
            <w:tcBorders>
              <w:top w:val="single" w:sz="4" w:space="0" w:color="auto"/>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13.7</w:t>
            </w:r>
          </w:p>
        </w:tc>
        <w:tc>
          <w:tcPr>
            <w:tcW w:w="982" w:type="pct"/>
            <w:tcBorders>
              <w:top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Urban</w:t>
            </w:r>
          </w:p>
        </w:tc>
        <w:tc>
          <w:tcPr>
            <w:tcW w:w="481" w:type="pct"/>
            <w:tcBorders>
              <w:top w:val="single" w:sz="4" w:space="0" w:color="auto"/>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4.7</w:t>
            </w:r>
          </w:p>
        </w:tc>
        <w:tc>
          <w:tcPr>
            <w:tcW w:w="1027" w:type="pct"/>
            <w:tcBorders>
              <w:top w:val="single" w:sz="4" w:space="0" w:color="auto"/>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Urban</w:t>
            </w:r>
          </w:p>
        </w:tc>
        <w:tc>
          <w:tcPr>
            <w:tcW w:w="339" w:type="pct"/>
            <w:tcBorders>
              <w:top w:val="single" w:sz="4" w:space="0" w:color="auto"/>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34</w:t>
            </w:r>
          </w:p>
        </w:tc>
      </w:tr>
    </w:tbl>
    <w:p w:rsidR="00E77114" w:rsidRPr="009F232F" w:rsidRDefault="003368B5" w:rsidP="00970CB2">
      <w:pPr>
        <w:pStyle w:val="ListParagraph"/>
        <w:snapToGrid w:val="0"/>
        <w:spacing w:after="0" w:line="240" w:lineRule="auto"/>
        <w:ind w:left="0"/>
        <w:jc w:val="both"/>
        <w:rPr>
          <w:rFonts w:ascii="Times New Roman" w:hAnsi="Times New Roman" w:cs="Times New Roman"/>
          <w:i/>
          <w:sz w:val="20"/>
          <w:szCs w:val="20"/>
          <w:lang w:eastAsia="zh-CN"/>
        </w:rPr>
      </w:pPr>
      <w:r w:rsidRPr="009F232F">
        <w:rPr>
          <w:rFonts w:ascii="Times New Roman" w:hAnsi="Times New Roman" w:cs="Times New Roman"/>
          <w:sz w:val="20"/>
          <w:szCs w:val="20"/>
        </w:rPr>
        <w:t xml:space="preserve"> </w:t>
      </w:r>
      <w:r w:rsidR="00E77114" w:rsidRPr="009F232F">
        <w:rPr>
          <w:rFonts w:ascii="Times New Roman" w:hAnsi="Times New Roman" w:cs="Times New Roman"/>
          <w:sz w:val="20"/>
          <w:szCs w:val="20"/>
        </w:rPr>
        <w:t xml:space="preserve">Source: Various </w:t>
      </w:r>
      <w:r w:rsidR="00E77114" w:rsidRPr="009F232F">
        <w:rPr>
          <w:rFonts w:ascii="Times New Roman" w:eastAsia="Times New Roman" w:hAnsi="Times New Roman" w:cs="Times New Roman"/>
          <w:i/>
          <w:sz w:val="20"/>
          <w:szCs w:val="20"/>
          <w:lang w:eastAsia="en-IN"/>
        </w:rPr>
        <w:t xml:space="preserve">Reports of Health and Family Welfare, </w:t>
      </w:r>
      <w:proofErr w:type="spellStart"/>
      <w:r w:rsidR="00E77114" w:rsidRPr="009F232F">
        <w:rPr>
          <w:rFonts w:ascii="Times New Roman" w:eastAsia="Times New Roman" w:hAnsi="Times New Roman" w:cs="Times New Roman"/>
          <w:i/>
          <w:sz w:val="20"/>
          <w:szCs w:val="20"/>
          <w:lang w:eastAsia="en-IN"/>
        </w:rPr>
        <w:t>GoI</w:t>
      </w:r>
      <w:proofErr w:type="spellEnd"/>
    </w:p>
    <w:p w:rsidR="003368B5" w:rsidRPr="009F232F" w:rsidRDefault="003368B5" w:rsidP="00970CB2">
      <w:pPr>
        <w:pStyle w:val="ListParagraph"/>
        <w:snapToGrid w:val="0"/>
        <w:spacing w:after="0" w:line="240" w:lineRule="auto"/>
        <w:ind w:left="0" w:firstLine="425"/>
        <w:jc w:val="both"/>
        <w:rPr>
          <w:rFonts w:ascii="Times New Roman" w:hAnsi="Times New Roman" w:cs="Times New Roman"/>
          <w:sz w:val="20"/>
          <w:szCs w:val="20"/>
          <w:lang w:eastAsia="zh-CN"/>
        </w:rPr>
      </w:pPr>
    </w:p>
    <w:p w:rsidR="00970CB2" w:rsidRPr="009F232F" w:rsidRDefault="00970CB2" w:rsidP="00970CB2">
      <w:pPr>
        <w:pStyle w:val="ListParagraph"/>
        <w:snapToGrid w:val="0"/>
        <w:spacing w:after="0" w:line="240" w:lineRule="auto"/>
        <w:ind w:left="0" w:firstLine="425"/>
        <w:jc w:val="both"/>
        <w:rPr>
          <w:rFonts w:ascii="Times New Roman" w:hAnsi="Times New Roman" w:cs="Times New Roman"/>
          <w:sz w:val="20"/>
          <w:szCs w:val="20"/>
        </w:rPr>
        <w:sectPr w:rsidR="00970CB2" w:rsidRPr="009F232F" w:rsidSect="003368B5">
          <w:type w:val="continuous"/>
          <w:pgSz w:w="12240" w:h="15840" w:code="1"/>
          <w:pgMar w:top="1440" w:right="1440" w:bottom="1440" w:left="1440" w:header="720" w:footer="720" w:gutter="0"/>
          <w:cols w:space="720"/>
          <w:docGrid w:linePitch="360"/>
        </w:sectPr>
      </w:pPr>
    </w:p>
    <w:p w:rsidR="003368B5" w:rsidRPr="009F232F" w:rsidRDefault="00E77114" w:rsidP="00970CB2">
      <w:pPr>
        <w:pStyle w:val="ListParagraph"/>
        <w:snapToGrid w:val="0"/>
        <w:spacing w:after="0" w:line="240" w:lineRule="auto"/>
        <w:ind w:left="0" w:firstLine="425"/>
        <w:jc w:val="both"/>
        <w:rPr>
          <w:rFonts w:ascii="Times New Roman" w:hAnsi="Times New Roman" w:cs="Times New Roman"/>
          <w:sz w:val="20"/>
          <w:szCs w:val="20"/>
        </w:rPr>
      </w:pPr>
      <w:r w:rsidRPr="009F232F">
        <w:rPr>
          <w:rFonts w:ascii="Times New Roman" w:hAnsi="Times New Roman" w:cs="Times New Roman"/>
          <w:sz w:val="20"/>
          <w:szCs w:val="20"/>
        </w:rPr>
        <w:lastRenderedPageBreak/>
        <w:t>From the above estimates, it can be inferred that vital indicators BR, DR</w:t>
      </w:r>
      <w:r w:rsidR="003368B5" w:rsidRPr="009F232F">
        <w:rPr>
          <w:rFonts w:ascii="Times New Roman" w:hAnsi="Times New Roman" w:cs="Times New Roman"/>
          <w:sz w:val="20"/>
          <w:szCs w:val="20"/>
        </w:rPr>
        <w:t xml:space="preserve"> &amp; </w:t>
      </w:r>
      <w:r w:rsidRPr="009F232F">
        <w:rPr>
          <w:rFonts w:ascii="Times New Roman" w:hAnsi="Times New Roman" w:cs="Times New Roman"/>
          <w:sz w:val="20"/>
          <w:szCs w:val="20"/>
        </w:rPr>
        <w:t xml:space="preserve">IMR have come down, </w:t>
      </w:r>
      <w:r w:rsidRPr="009F232F">
        <w:rPr>
          <w:rFonts w:ascii="Times New Roman" w:hAnsi="Times New Roman" w:cs="Times New Roman"/>
          <w:sz w:val="20"/>
          <w:szCs w:val="20"/>
        </w:rPr>
        <w:lastRenderedPageBreak/>
        <w:t>reflect a satisfactory picture of health status of J</w:t>
      </w:r>
      <w:r w:rsidR="003368B5" w:rsidRPr="009F232F">
        <w:rPr>
          <w:rFonts w:ascii="Times New Roman" w:hAnsi="Times New Roman" w:cs="Times New Roman"/>
          <w:sz w:val="20"/>
          <w:szCs w:val="20"/>
        </w:rPr>
        <w:t xml:space="preserve"> &amp; </w:t>
      </w:r>
      <w:r w:rsidRPr="009F232F">
        <w:rPr>
          <w:rFonts w:ascii="Times New Roman" w:hAnsi="Times New Roman" w:cs="Times New Roman"/>
          <w:sz w:val="20"/>
          <w:szCs w:val="20"/>
        </w:rPr>
        <w:t xml:space="preserve">K state. However, death rate is lower in urban areas </w:t>
      </w:r>
      <w:r w:rsidRPr="009F232F">
        <w:rPr>
          <w:rFonts w:ascii="Times New Roman" w:hAnsi="Times New Roman" w:cs="Times New Roman"/>
          <w:sz w:val="20"/>
          <w:szCs w:val="20"/>
        </w:rPr>
        <w:lastRenderedPageBreak/>
        <w:t xml:space="preserve">which can be attributed to better health care and health standards in urban areas. Similarly, table shows the high birth rate in rural areas which can be attributed to illiteracy and less acceptance to family planning measures. </w:t>
      </w:r>
    </w:p>
    <w:p w:rsidR="00E77114" w:rsidRPr="009F232F" w:rsidRDefault="008A082F" w:rsidP="00970CB2">
      <w:pPr>
        <w:snapToGrid w:val="0"/>
        <w:spacing w:after="0" w:line="240" w:lineRule="auto"/>
        <w:ind w:firstLine="425"/>
        <w:jc w:val="both"/>
        <w:rPr>
          <w:rFonts w:ascii="Times New Roman" w:hAnsi="Times New Roman" w:cs="Times New Roman"/>
          <w:sz w:val="20"/>
          <w:szCs w:val="20"/>
        </w:rPr>
      </w:pPr>
      <w:r w:rsidRPr="009F232F">
        <w:rPr>
          <w:rFonts w:ascii="Times New Roman" w:hAnsi="Times New Roman" w:cs="Times New Roman"/>
          <w:sz w:val="20"/>
          <w:szCs w:val="20"/>
        </w:rPr>
        <w:t>Birth Rate (B</w:t>
      </w:r>
      <w:r w:rsidRPr="009F232F">
        <w:rPr>
          <w:rFonts w:ascii="Times New Roman" w:hAnsi="Times New Roman" w:cs="Times New Roman" w:hint="eastAsia"/>
          <w:sz w:val="20"/>
          <w:szCs w:val="20"/>
          <w:lang w:eastAsia="zh-CN"/>
        </w:rPr>
        <w:t>R</w:t>
      </w:r>
      <w:r w:rsidRPr="009F232F">
        <w:rPr>
          <w:rFonts w:ascii="Times New Roman" w:hAnsi="Times New Roman" w:cs="Times New Roman"/>
          <w:sz w:val="20"/>
          <w:szCs w:val="20"/>
        </w:rPr>
        <w:t>) And Death Rate (D</w:t>
      </w:r>
      <w:r w:rsidRPr="009F232F">
        <w:rPr>
          <w:rFonts w:ascii="Times New Roman" w:hAnsi="Times New Roman" w:cs="Times New Roman" w:hint="eastAsia"/>
          <w:sz w:val="20"/>
          <w:szCs w:val="20"/>
          <w:lang w:eastAsia="zh-CN"/>
        </w:rPr>
        <w:t>R</w:t>
      </w:r>
      <w:r w:rsidRPr="009F232F">
        <w:rPr>
          <w:rFonts w:ascii="Times New Roman" w:hAnsi="Times New Roman" w:cs="Times New Roman"/>
          <w:sz w:val="20"/>
          <w:szCs w:val="20"/>
        </w:rPr>
        <w:t>) At National Level</w:t>
      </w:r>
    </w:p>
    <w:p w:rsidR="00E77114" w:rsidRPr="009F232F" w:rsidRDefault="00E77114" w:rsidP="00970CB2">
      <w:pPr>
        <w:snapToGrid w:val="0"/>
        <w:spacing w:after="0" w:line="240" w:lineRule="auto"/>
        <w:ind w:firstLine="425"/>
        <w:jc w:val="both"/>
        <w:rPr>
          <w:rFonts w:ascii="Times New Roman" w:hAnsi="Times New Roman" w:cs="Times New Roman"/>
          <w:sz w:val="20"/>
          <w:szCs w:val="20"/>
          <w:lang w:eastAsia="zh-CN"/>
        </w:rPr>
      </w:pPr>
      <w:r w:rsidRPr="009F232F">
        <w:rPr>
          <w:rFonts w:ascii="Times New Roman" w:hAnsi="Times New Roman" w:cs="Times New Roman"/>
          <w:sz w:val="20"/>
          <w:szCs w:val="20"/>
        </w:rPr>
        <w:lastRenderedPageBreak/>
        <w:t xml:space="preserve">The difference between birth rate (BR) and death rate (DR) gives the estimate of growth rate. The most encouraging and important fact is that both the birth and death rates in the state remained quite below than national average. The birth and death rate at both levels slumped during 1981 to 2011; however, nation experienced faster speed than state. </w:t>
      </w:r>
    </w:p>
    <w:p w:rsidR="00970CB2" w:rsidRPr="009F232F" w:rsidRDefault="00970CB2" w:rsidP="00970CB2">
      <w:pPr>
        <w:snapToGrid w:val="0"/>
        <w:spacing w:after="0" w:line="240" w:lineRule="auto"/>
        <w:ind w:firstLine="425"/>
        <w:jc w:val="both"/>
        <w:rPr>
          <w:rFonts w:ascii="Times New Roman" w:hAnsi="Times New Roman" w:cs="Times New Roman"/>
          <w:sz w:val="20"/>
          <w:szCs w:val="20"/>
          <w:lang w:eastAsia="zh-CN"/>
        </w:rPr>
        <w:sectPr w:rsidR="00970CB2" w:rsidRPr="009F232F" w:rsidSect="00970CB2">
          <w:type w:val="continuous"/>
          <w:pgSz w:w="12240" w:h="15840" w:code="1"/>
          <w:pgMar w:top="1440" w:right="1440" w:bottom="1440" w:left="1440" w:header="720" w:footer="720" w:gutter="0"/>
          <w:cols w:num="2" w:space="550"/>
          <w:docGrid w:linePitch="360"/>
        </w:sectPr>
      </w:pPr>
    </w:p>
    <w:p w:rsidR="003368B5" w:rsidRPr="009F232F" w:rsidRDefault="003368B5" w:rsidP="00970CB2">
      <w:pPr>
        <w:snapToGrid w:val="0"/>
        <w:spacing w:after="0" w:line="240" w:lineRule="auto"/>
        <w:ind w:firstLine="425"/>
        <w:jc w:val="both"/>
        <w:rPr>
          <w:rFonts w:ascii="Times New Roman" w:hAnsi="Times New Roman" w:cs="Times New Roman"/>
          <w:sz w:val="20"/>
          <w:szCs w:val="20"/>
          <w:lang w:eastAsia="zh-CN"/>
        </w:rPr>
      </w:pPr>
    </w:p>
    <w:p w:rsidR="00970CB2" w:rsidRPr="009F232F" w:rsidRDefault="00970CB2" w:rsidP="00970CB2">
      <w:pPr>
        <w:snapToGrid w:val="0"/>
        <w:spacing w:after="0" w:line="240" w:lineRule="auto"/>
        <w:jc w:val="center"/>
        <w:rPr>
          <w:rFonts w:ascii="Times New Roman" w:hAnsi="Times New Roman" w:cs="Times New Roman"/>
          <w:sz w:val="20"/>
          <w:szCs w:val="20"/>
          <w:lang w:eastAsia="zh-CN"/>
        </w:rPr>
      </w:pPr>
      <w:r w:rsidRPr="009F232F">
        <w:rPr>
          <w:rFonts w:ascii="Times New Roman" w:hAnsi="Times New Roman" w:cs="Times New Roman"/>
          <w:b/>
          <w:sz w:val="20"/>
          <w:szCs w:val="20"/>
        </w:rPr>
        <w:t xml:space="preserve">Table 1.9: - Birth Rate and Death Rate of J &amp; K State, </w:t>
      </w:r>
      <w:r w:rsidRPr="009F232F">
        <w:rPr>
          <w:rFonts w:ascii="Times New Roman" w:hAnsi="Times New Roman" w:cs="Times New Roman"/>
          <w:sz w:val="20"/>
          <w:szCs w:val="20"/>
        </w:rPr>
        <w:t>1981 &amp; 2011.</w:t>
      </w:r>
    </w:p>
    <w:tbl>
      <w:tblPr>
        <w:tblStyle w:val="TableGrid"/>
        <w:tblW w:w="5000" w:type="pct"/>
        <w:jc w:val="center"/>
        <w:tblCellMar>
          <w:left w:w="57" w:type="dxa"/>
          <w:right w:w="57" w:type="dxa"/>
        </w:tblCellMar>
        <w:tblLook w:val="04A0"/>
      </w:tblPr>
      <w:tblGrid>
        <w:gridCol w:w="1771"/>
        <w:gridCol w:w="2041"/>
        <w:gridCol w:w="1811"/>
        <w:gridCol w:w="2041"/>
        <w:gridCol w:w="1810"/>
      </w:tblGrid>
      <w:tr w:rsidR="00E77114" w:rsidRPr="009F232F" w:rsidTr="00970CB2">
        <w:trPr>
          <w:jc w:val="center"/>
        </w:trPr>
        <w:tc>
          <w:tcPr>
            <w:tcW w:w="935" w:type="pct"/>
            <w:vAlign w:val="center"/>
          </w:tcPr>
          <w:p w:rsidR="00E77114" w:rsidRPr="009F232F" w:rsidRDefault="00E77114" w:rsidP="00970CB2">
            <w:pPr>
              <w:snapToGrid w:val="0"/>
              <w:jc w:val="both"/>
              <w:rPr>
                <w:rFonts w:ascii="Times New Roman" w:hAnsi="Times New Roman" w:cs="Times New Roman"/>
                <w:sz w:val="20"/>
                <w:szCs w:val="20"/>
              </w:rPr>
            </w:pPr>
          </w:p>
        </w:tc>
        <w:tc>
          <w:tcPr>
            <w:tcW w:w="2033" w:type="pct"/>
            <w:gridSpan w:val="2"/>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Birth rate/1000 Population</w:t>
            </w:r>
          </w:p>
        </w:tc>
        <w:tc>
          <w:tcPr>
            <w:tcW w:w="2032" w:type="pct"/>
            <w:gridSpan w:val="2"/>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Death rate/1000 Population</w:t>
            </w:r>
          </w:p>
        </w:tc>
      </w:tr>
      <w:tr w:rsidR="00E77114" w:rsidRPr="009F232F" w:rsidTr="00970CB2">
        <w:trPr>
          <w:jc w:val="center"/>
        </w:trPr>
        <w:tc>
          <w:tcPr>
            <w:tcW w:w="935"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Year</w:t>
            </w:r>
          </w:p>
        </w:tc>
        <w:tc>
          <w:tcPr>
            <w:tcW w:w="1077"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J</w:t>
            </w:r>
            <w:r w:rsidR="003368B5" w:rsidRPr="009F232F">
              <w:rPr>
                <w:rFonts w:ascii="Times New Roman" w:hAnsi="Times New Roman" w:cs="Times New Roman"/>
                <w:sz w:val="20"/>
                <w:szCs w:val="20"/>
              </w:rPr>
              <w:t xml:space="preserve"> &amp; </w:t>
            </w:r>
            <w:r w:rsidRPr="009F232F">
              <w:rPr>
                <w:rFonts w:ascii="Times New Roman" w:hAnsi="Times New Roman" w:cs="Times New Roman"/>
                <w:sz w:val="20"/>
                <w:szCs w:val="20"/>
              </w:rPr>
              <w:t>K</w:t>
            </w:r>
          </w:p>
        </w:tc>
        <w:tc>
          <w:tcPr>
            <w:tcW w:w="956"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India</w:t>
            </w:r>
          </w:p>
        </w:tc>
        <w:tc>
          <w:tcPr>
            <w:tcW w:w="1077"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J</w:t>
            </w:r>
            <w:r w:rsidR="003368B5" w:rsidRPr="009F232F">
              <w:rPr>
                <w:rFonts w:ascii="Times New Roman" w:hAnsi="Times New Roman" w:cs="Times New Roman"/>
                <w:sz w:val="20"/>
                <w:szCs w:val="20"/>
              </w:rPr>
              <w:t xml:space="preserve"> &amp; </w:t>
            </w:r>
            <w:r w:rsidRPr="009F232F">
              <w:rPr>
                <w:rFonts w:ascii="Times New Roman" w:hAnsi="Times New Roman" w:cs="Times New Roman"/>
                <w:sz w:val="20"/>
                <w:szCs w:val="20"/>
              </w:rPr>
              <w:t>K</w:t>
            </w:r>
          </w:p>
        </w:tc>
        <w:tc>
          <w:tcPr>
            <w:tcW w:w="955"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India</w:t>
            </w:r>
          </w:p>
        </w:tc>
      </w:tr>
      <w:tr w:rsidR="00E77114" w:rsidRPr="009F232F" w:rsidTr="00970CB2">
        <w:trPr>
          <w:jc w:val="center"/>
        </w:trPr>
        <w:tc>
          <w:tcPr>
            <w:tcW w:w="935"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1981</w:t>
            </w:r>
          </w:p>
        </w:tc>
        <w:tc>
          <w:tcPr>
            <w:tcW w:w="1077"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20.2</w:t>
            </w:r>
          </w:p>
        </w:tc>
        <w:tc>
          <w:tcPr>
            <w:tcW w:w="956"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28.4</w:t>
            </w:r>
          </w:p>
        </w:tc>
        <w:tc>
          <w:tcPr>
            <w:tcW w:w="1077"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6.1</w:t>
            </w:r>
          </w:p>
        </w:tc>
        <w:tc>
          <w:tcPr>
            <w:tcW w:w="955"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9.3</w:t>
            </w:r>
          </w:p>
        </w:tc>
      </w:tr>
      <w:tr w:rsidR="00E77114" w:rsidRPr="009F232F" w:rsidTr="00970CB2">
        <w:trPr>
          <w:jc w:val="center"/>
        </w:trPr>
        <w:tc>
          <w:tcPr>
            <w:tcW w:w="935"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2001</w:t>
            </w:r>
          </w:p>
        </w:tc>
        <w:tc>
          <w:tcPr>
            <w:tcW w:w="1077"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19.9</w:t>
            </w:r>
          </w:p>
        </w:tc>
        <w:tc>
          <w:tcPr>
            <w:tcW w:w="956"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25.8</w:t>
            </w:r>
          </w:p>
        </w:tc>
        <w:tc>
          <w:tcPr>
            <w:tcW w:w="1077"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5.4</w:t>
            </w:r>
          </w:p>
        </w:tc>
        <w:tc>
          <w:tcPr>
            <w:tcW w:w="955"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8.4</w:t>
            </w:r>
          </w:p>
        </w:tc>
      </w:tr>
      <w:tr w:rsidR="00E77114" w:rsidRPr="009F232F" w:rsidTr="00970CB2">
        <w:trPr>
          <w:jc w:val="center"/>
        </w:trPr>
        <w:tc>
          <w:tcPr>
            <w:tcW w:w="935"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2011</w:t>
            </w:r>
          </w:p>
        </w:tc>
        <w:tc>
          <w:tcPr>
            <w:tcW w:w="1077"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19.9</w:t>
            </w:r>
          </w:p>
        </w:tc>
        <w:tc>
          <w:tcPr>
            <w:tcW w:w="956"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21.8</w:t>
            </w:r>
          </w:p>
        </w:tc>
        <w:tc>
          <w:tcPr>
            <w:tcW w:w="1077"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5.5</w:t>
            </w:r>
          </w:p>
        </w:tc>
        <w:tc>
          <w:tcPr>
            <w:tcW w:w="955"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7.2</w:t>
            </w:r>
          </w:p>
        </w:tc>
      </w:tr>
    </w:tbl>
    <w:p w:rsidR="00E77114" w:rsidRPr="009F232F" w:rsidRDefault="003368B5" w:rsidP="00970CB2">
      <w:pPr>
        <w:snapToGrid w:val="0"/>
        <w:spacing w:after="0" w:line="240" w:lineRule="auto"/>
        <w:jc w:val="both"/>
        <w:textAlignment w:val="baseline"/>
        <w:rPr>
          <w:rFonts w:ascii="Times New Roman" w:hAnsi="Times New Roman" w:cs="Times New Roman"/>
          <w:sz w:val="20"/>
          <w:szCs w:val="20"/>
          <w:lang w:eastAsia="zh-CN"/>
        </w:rPr>
      </w:pPr>
      <w:r w:rsidRPr="009F232F">
        <w:rPr>
          <w:rFonts w:ascii="Times New Roman" w:hAnsi="Times New Roman" w:cs="Times New Roman"/>
          <w:sz w:val="20"/>
          <w:szCs w:val="20"/>
        </w:rPr>
        <w:t xml:space="preserve"> </w:t>
      </w:r>
      <w:r w:rsidR="00E77114" w:rsidRPr="009F232F">
        <w:rPr>
          <w:rFonts w:ascii="Times New Roman" w:hAnsi="Times New Roman" w:cs="Times New Roman"/>
          <w:sz w:val="20"/>
          <w:szCs w:val="20"/>
        </w:rPr>
        <w:t>Source: - Census of India, 1981</w:t>
      </w:r>
      <w:r w:rsidRPr="009F232F">
        <w:rPr>
          <w:rFonts w:ascii="Times New Roman" w:hAnsi="Times New Roman" w:cs="Times New Roman"/>
          <w:sz w:val="20"/>
          <w:szCs w:val="20"/>
        </w:rPr>
        <w:t xml:space="preserve"> &amp; </w:t>
      </w:r>
      <w:r w:rsidR="00E77114" w:rsidRPr="009F232F">
        <w:rPr>
          <w:rFonts w:ascii="Times New Roman" w:hAnsi="Times New Roman" w:cs="Times New Roman"/>
          <w:sz w:val="20"/>
          <w:szCs w:val="20"/>
        </w:rPr>
        <w:t>2011</w:t>
      </w:r>
    </w:p>
    <w:p w:rsidR="003368B5" w:rsidRPr="009F232F" w:rsidRDefault="003368B5" w:rsidP="00970CB2">
      <w:pPr>
        <w:snapToGrid w:val="0"/>
        <w:spacing w:after="0" w:line="240" w:lineRule="auto"/>
        <w:ind w:firstLine="425"/>
        <w:jc w:val="both"/>
        <w:textAlignment w:val="baseline"/>
        <w:rPr>
          <w:rFonts w:ascii="Times New Roman" w:hAnsi="Times New Roman" w:cs="Times New Roman"/>
          <w:sz w:val="20"/>
          <w:szCs w:val="20"/>
          <w:lang w:eastAsia="zh-CN"/>
        </w:rPr>
      </w:pPr>
    </w:p>
    <w:p w:rsidR="00970CB2" w:rsidRPr="009F232F" w:rsidRDefault="00970CB2" w:rsidP="00970CB2">
      <w:pPr>
        <w:pStyle w:val="ListParagraph"/>
        <w:numPr>
          <w:ilvl w:val="0"/>
          <w:numId w:val="3"/>
        </w:numPr>
        <w:snapToGrid w:val="0"/>
        <w:spacing w:after="0" w:line="240" w:lineRule="auto"/>
        <w:ind w:left="0" w:firstLine="0"/>
        <w:jc w:val="both"/>
        <w:rPr>
          <w:rFonts w:ascii="Times New Roman" w:hAnsi="Times New Roman" w:cs="Times New Roman"/>
          <w:b/>
          <w:sz w:val="20"/>
          <w:szCs w:val="20"/>
        </w:rPr>
        <w:sectPr w:rsidR="00970CB2" w:rsidRPr="009F232F" w:rsidSect="003368B5">
          <w:type w:val="continuous"/>
          <w:pgSz w:w="12240" w:h="15840" w:code="1"/>
          <w:pgMar w:top="1440" w:right="1440" w:bottom="1440" w:left="1440" w:header="720" w:footer="720" w:gutter="0"/>
          <w:cols w:space="720"/>
          <w:docGrid w:linePitch="360"/>
        </w:sectPr>
      </w:pPr>
    </w:p>
    <w:p w:rsidR="00E77114" w:rsidRPr="009F232F" w:rsidRDefault="00AF4C9E" w:rsidP="008A082F">
      <w:pPr>
        <w:pStyle w:val="ListParagraph"/>
        <w:numPr>
          <w:ilvl w:val="0"/>
          <w:numId w:val="3"/>
        </w:numPr>
        <w:snapToGrid w:val="0"/>
        <w:spacing w:after="0" w:line="240" w:lineRule="auto"/>
        <w:ind w:left="0" w:firstLine="425"/>
        <w:jc w:val="both"/>
        <w:rPr>
          <w:rFonts w:ascii="Times New Roman" w:hAnsi="Times New Roman" w:cs="Times New Roman"/>
          <w:b/>
          <w:sz w:val="20"/>
          <w:szCs w:val="20"/>
        </w:rPr>
      </w:pPr>
      <w:r w:rsidRPr="009F232F">
        <w:rPr>
          <w:rFonts w:ascii="Times New Roman" w:hAnsi="Times New Roman" w:cs="Times New Roman"/>
          <w:b/>
          <w:sz w:val="20"/>
          <w:szCs w:val="20"/>
        </w:rPr>
        <w:lastRenderedPageBreak/>
        <w:t>Density of Population</w:t>
      </w:r>
    </w:p>
    <w:p w:rsidR="00AF4C9E" w:rsidRPr="009F232F" w:rsidRDefault="00E77114" w:rsidP="00970CB2">
      <w:pPr>
        <w:pStyle w:val="ListParagraph"/>
        <w:snapToGrid w:val="0"/>
        <w:spacing w:after="0" w:line="240" w:lineRule="auto"/>
        <w:ind w:left="0" w:firstLine="425"/>
        <w:jc w:val="both"/>
        <w:rPr>
          <w:rFonts w:ascii="Times New Roman" w:hAnsi="Times New Roman" w:cs="Times New Roman"/>
          <w:sz w:val="20"/>
          <w:szCs w:val="20"/>
          <w:lang w:eastAsia="zh-CN"/>
        </w:rPr>
      </w:pPr>
      <w:r w:rsidRPr="009F232F">
        <w:rPr>
          <w:rFonts w:ascii="Times New Roman" w:hAnsi="Times New Roman" w:cs="Times New Roman"/>
          <w:sz w:val="20"/>
          <w:szCs w:val="20"/>
        </w:rPr>
        <w:t>The density of population in the state has shown tremendous increase after independence. It has increased from 32 to 124 persons per km</w:t>
      </w:r>
      <w:r w:rsidRPr="009F232F">
        <w:rPr>
          <w:rFonts w:ascii="Times New Roman" w:hAnsi="Times New Roman" w:cs="Times New Roman"/>
          <w:sz w:val="20"/>
          <w:szCs w:val="20"/>
          <w:vertAlign w:val="superscript"/>
        </w:rPr>
        <w:t>2</w:t>
      </w:r>
      <w:r w:rsidRPr="009F232F">
        <w:rPr>
          <w:rFonts w:ascii="Times New Roman" w:hAnsi="Times New Roman" w:cs="Times New Roman"/>
          <w:sz w:val="20"/>
          <w:szCs w:val="20"/>
        </w:rPr>
        <w:t xml:space="preserve"> in 1951 to 2011 generally by the rapid rate of population. The density of population has increased more than two fold in the last 50 years only. Srinagar and Jammu districts </w:t>
      </w:r>
      <w:r w:rsidRPr="009F232F">
        <w:rPr>
          <w:rFonts w:ascii="Times New Roman" w:hAnsi="Times New Roman" w:cs="Times New Roman"/>
          <w:sz w:val="20"/>
          <w:szCs w:val="20"/>
        </w:rPr>
        <w:lastRenderedPageBreak/>
        <w:t>recorded high density of population of 703 and 596 persons per km</w:t>
      </w:r>
      <w:r w:rsidRPr="009F232F">
        <w:rPr>
          <w:rFonts w:ascii="Times New Roman" w:hAnsi="Times New Roman" w:cs="Times New Roman"/>
          <w:sz w:val="20"/>
          <w:szCs w:val="20"/>
          <w:vertAlign w:val="superscript"/>
        </w:rPr>
        <w:t>2</w:t>
      </w:r>
      <w:r w:rsidRPr="009F232F">
        <w:rPr>
          <w:rFonts w:ascii="Times New Roman" w:hAnsi="Times New Roman" w:cs="Times New Roman"/>
          <w:sz w:val="20"/>
          <w:szCs w:val="20"/>
        </w:rPr>
        <w:t xml:space="preserve"> respectively, mainly on account of being the state’s administrative capitals which have made them the hub of socio-economic activities</w:t>
      </w:r>
      <w:r w:rsidR="008A082F" w:rsidRPr="009F232F">
        <w:rPr>
          <w:rFonts w:ascii="Times New Roman" w:hAnsi="Times New Roman" w:cs="Times New Roman" w:hint="eastAsia"/>
          <w:sz w:val="20"/>
          <w:szCs w:val="20"/>
          <w:lang w:eastAsia="zh-CN"/>
        </w:rPr>
        <w:t>.</w:t>
      </w:r>
      <w:r w:rsidR="008A082F" w:rsidRPr="009F232F">
        <w:rPr>
          <w:rFonts w:ascii="Times New Roman" w:hAnsi="Times New Roman" w:cs="Times New Roman"/>
          <w:sz w:val="20"/>
          <w:szCs w:val="20"/>
        </w:rPr>
        <w:t xml:space="preserve"> T</w:t>
      </w:r>
      <w:r w:rsidRPr="009F232F">
        <w:rPr>
          <w:rFonts w:ascii="Times New Roman" w:hAnsi="Times New Roman" w:cs="Times New Roman"/>
          <w:sz w:val="20"/>
          <w:szCs w:val="20"/>
        </w:rPr>
        <w:t xml:space="preserve">he lowest population density is found in the </w:t>
      </w:r>
      <w:proofErr w:type="spellStart"/>
      <w:r w:rsidRPr="009F232F">
        <w:rPr>
          <w:rFonts w:ascii="Times New Roman" w:hAnsi="Times New Roman" w:cs="Times New Roman"/>
          <w:sz w:val="20"/>
          <w:szCs w:val="20"/>
        </w:rPr>
        <w:t>Leh</w:t>
      </w:r>
      <w:proofErr w:type="spellEnd"/>
      <w:r w:rsidRPr="009F232F">
        <w:rPr>
          <w:rFonts w:ascii="Times New Roman" w:hAnsi="Times New Roman" w:cs="Times New Roman"/>
          <w:sz w:val="20"/>
          <w:szCs w:val="20"/>
        </w:rPr>
        <w:t xml:space="preserve"> district with only 3 persons per km</w:t>
      </w:r>
      <w:r w:rsidRPr="009F232F">
        <w:rPr>
          <w:rFonts w:ascii="Times New Roman" w:hAnsi="Times New Roman" w:cs="Times New Roman"/>
          <w:sz w:val="20"/>
          <w:szCs w:val="20"/>
          <w:vertAlign w:val="superscript"/>
        </w:rPr>
        <w:t>2</w:t>
      </w:r>
      <w:r w:rsidRPr="009F232F">
        <w:rPr>
          <w:rFonts w:ascii="Times New Roman" w:hAnsi="Times New Roman" w:cs="Times New Roman"/>
          <w:sz w:val="20"/>
          <w:szCs w:val="20"/>
        </w:rPr>
        <w:t>.</w:t>
      </w:r>
      <w:r w:rsidR="00CF6915" w:rsidRPr="009F232F">
        <w:rPr>
          <w:rFonts w:ascii="Times New Roman" w:hAnsi="Times New Roman" w:cs="Times New Roman"/>
          <w:sz w:val="20"/>
          <w:szCs w:val="20"/>
        </w:rPr>
        <w:t xml:space="preserve"> </w:t>
      </w:r>
      <w:r w:rsidRPr="009F232F">
        <w:rPr>
          <w:rFonts w:ascii="Times New Roman" w:hAnsi="Times New Roman" w:cs="Times New Roman"/>
          <w:sz w:val="20"/>
          <w:szCs w:val="20"/>
        </w:rPr>
        <w:t>The</w:t>
      </w:r>
      <w:r w:rsidR="00CF6915" w:rsidRPr="009F232F">
        <w:rPr>
          <w:rFonts w:ascii="Times New Roman" w:hAnsi="Times New Roman" w:cs="Times New Roman"/>
          <w:sz w:val="20"/>
          <w:szCs w:val="20"/>
        </w:rPr>
        <w:t xml:space="preserve"> population density of</w:t>
      </w:r>
      <w:r w:rsidRPr="009F232F">
        <w:rPr>
          <w:rFonts w:ascii="Times New Roman" w:hAnsi="Times New Roman" w:cs="Times New Roman"/>
          <w:sz w:val="20"/>
          <w:szCs w:val="20"/>
        </w:rPr>
        <w:t xml:space="preserve"> since 1981 shown in table: -</w:t>
      </w:r>
    </w:p>
    <w:p w:rsidR="00970CB2" w:rsidRPr="009F232F" w:rsidRDefault="00970CB2" w:rsidP="00970CB2">
      <w:pPr>
        <w:pStyle w:val="ListParagraph"/>
        <w:snapToGrid w:val="0"/>
        <w:spacing w:after="0" w:line="240" w:lineRule="auto"/>
        <w:ind w:left="0" w:firstLine="425"/>
        <w:jc w:val="both"/>
        <w:rPr>
          <w:rFonts w:ascii="Times New Roman" w:hAnsi="Times New Roman" w:cs="Times New Roman"/>
          <w:sz w:val="20"/>
          <w:szCs w:val="20"/>
          <w:lang w:eastAsia="zh-CN"/>
        </w:rPr>
        <w:sectPr w:rsidR="00970CB2" w:rsidRPr="009F232F" w:rsidSect="00970CB2">
          <w:type w:val="continuous"/>
          <w:pgSz w:w="12240" w:h="15840" w:code="1"/>
          <w:pgMar w:top="1440" w:right="1440" w:bottom="1440" w:left="1440" w:header="720" w:footer="720" w:gutter="0"/>
          <w:cols w:num="2" w:space="550"/>
          <w:docGrid w:linePitch="360"/>
        </w:sectPr>
      </w:pPr>
    </w:p>
    <w:p w:rsidR="003368B5" w:rsidRPr="009F232F" w:rsidRDefault="003368B5" w:rsidP="00970CB2">
      <w:pPr>
        <w:pStyle w:val="ListParagraph"/>
        <w:snapToGrid w:val="0"/>
        <w:spacing w:after="0" w:line="240" w:lineRule="auto"/>
        <w:ind w:left="0" w:firstLine="425"/>
        <w:jc w:val="both"/>
        <w:rPr>
          <w:rFonts w:ascii="Times New Roman" w:hAnsi="Times New Roman" w:cs="Times New Roman"/>
          <w:sz w:val="20"/>
          <w:szCs w:val="20"/>
          <w:lang w:eastAsia="zh-CN"/>
        </w:rPr>
      </w:pPr>
    </w:p>
    <w:p w:rsidR="00970CB2" w:rsidRPr="009F232F" w:rsidRDefault="00970CB2" w:rsidP="00970CB2">
      <w:pPr>
        <w:pStyle w:val="ListParagraph"/>
        <w:snapToGrid w:val="0"/>
        <w:spacing w:after="0" w:line="240" w:lineRule="auto"/>
        <w:ind w:left="0"/>
        <w:jc w:val="center"/>
        <w:rPr>
          <w:rFonts w:ascii="Times New Roman" w:hAnsi="Times New Roman" w:cs="Times New Roman"/>
          <w:sz w:val="20"/>
          <w:szCs w:val="20"/>
          <w:lang w:eastAsia="zh-CN"/>
        </w:rPr>
      </w:pPr>
      <w:r w:rsidRPr="009F232F">
        <w:rPr>
          <w:rFonts w:ascii="Times New Roman" w:hAnsi="Times New Roman" w:cs="Times New Roman"/>
          <w:b/>
          <w:sz w:val="20"/>
          <w:szCs w:val="20"/>
        </w:rPr>
        <w:t xml:space="preserve">Table 1.10: - Population Density of J &amp; K State, </w:t>
      </w:r>
      <w:r w:rsidRPr="009F232F">
        <w:rPr>
          <w:rFonts w:ascii="Times New Roman" w:hAnsi="Times New Roman" w:cs="Times New Roman"/>
          <w:sz w:val="20"/>
          <w:szCs w:val="20"/>
        </w:rPr>
        <w:t>1981-2011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706"/>
        <w:gridCol w:w="2710"/>
        <w:gridCol w:w="1304"/>
        <w:gridCol w:w="1304"/>
        <w:gridCol w:w="1304"/>
        <w:gridCol w:w="1146"/>
      </w:tblGrid>
      <w:tr w:rsidR="00E77114" w:rsidRPr="009F232F" w:rsidTr="00970CB2">
        <w:trPr>
          <w:jc w:val="center"/>
        </w:trPr>
        <w:tc>
          <w:tcPr>
            <w:tcW w:w="900" w:type="pct"/>
            <w:vMerge w:val="restart"/>
            <w:tcBorders>
              <w:top w:val="single" w:sz="4" w:space="0" w:color="auto"/>
              <w:left w:val="single" w:sz="4" w:space="0" w:color="auto"/>
              <w:bottom w:val="single" w:sz="4" w:space="0" w:color="auto"/>
              <w:right w:val="single" w:sz="4" w:space="0" w:color="auto"/>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State/</w:t>
            </w:r>
          </w:p>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Districts</w:t>
            </w:r>
          </w:p>
        </w:tc>
        <w:tc>
          <w:tcPr>
            <w:tcW w:w="1430" w:type="pct"/>
            <w:vMerge w:val="restart"/>
            <w:tcBorders>
              <w:top w:val="single" w:sz="4" w:space="0" w:color="auto"/>
              <w:left w:val="single" w:sz="4" w:space="0" w:color="auto"/>
              <w:bottom w:val="single" w:sz="4" w:space="0" w:color="auto"/>
              <w:right w:val="single" w:sz="4" w:space="0" w:color="auto"/>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 xml:space="preserve">Area sq. </w:t>
            </w:r>
            <w:proofErr w:type="spellStart"/>
            <w:r w:rsidRPr="009F232F">
              <w:rPr>
                <w:rFonts w:ascii="Times New Roman" w:hAnsi="Times New Roman" w:cs="Times New Roman"/>
                <w:sz w:val="20"/>
                <w:szCs w:val="20"/>
              </w:rPr>
              <w:t>kms</w:t>
            </w:r>
            <w:proofErr w:type="spellEnd"/>
          </w:p>
        </w:tc>
        <w:tc>
          <w:tcPr>
            <w:tcW w:w="2669" w:type="pct"/>
            <w:gridSpan w:val="4"/>
            <w:tcBorders>
              <w:top w:val="single" w:sz="4" w:space="0" w:color="auto"/>
              <w:left w:val="single" w:sz="4" w:space="0" w:color="auto"/>
              <w:bottom w:val="single" w:sz="4" w:space="0" w:color="auto"/>
              <w:right w:val="single" w:sz="4" w:space="0" w:color="auto"/>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Density (Persons per sq. km of area)</w:t>
            </w:r>
          </w:p>
        </w:tc>
      </w:tr>
      <w:tr w:rsidR="00E77114" w:rsidRPr="009F232F" w:rsidTr="00970CB2">
        <w:trPr>
          <w:jc w:val="center"/>
        </w:trPr>
        <w:tc>
          <w:tcPr>
            <w:tcW w:w="900" w:type="pct"/>
            <w:vMerge/>
            <w:tcBorders>
              <w:top w:val="single" w:sz="4" w:space="0" w:color="auto"/>
              <w:left w:val="single" w:sz="4" w:space="0" w:color="auto"/>
              <w:bottom w:val="single" w:sz="4" w:space="0" w:color="auto"/>
              <w:right w:val="single" w:sz="4" w:space="0" w:color="auto"/>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p>
        </w:tc>
        <w:tc>
          <w:tcPr>
            <w:tcW w:w="688" w:type="pct"/>
            <w:tcBorders>
              <w:top w:val="single" w:sz="4" w:space="0" w:color="auto"/>
              <w:left w:val="single" w:sz="4" w:space="0" w:color="auto"/>
              <w:bottom w:val="single" w:sz="4" w:space="0" w:color="auto"/>
              <w:right w:val="single" w:sz="4" w:space="0" w:color="auto"/>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1981</w:t>
            </w:r>
          </w:p>
        </w:tc>
        <w:tc>
          <w:tcPr>
            <w:tcW w:w="688" w:type="pct"/>
            <w:tcBorders>
              <w:top w:val="single" w:sz="4" w:space="0" w:color="auto"/>
              <w:left w:val="single" w:sz="4" w:space="0" w:color="auto"/>
              <w:bottom w:val="single" w:sz="4" w:space="0" w:color="auto"/>
              <w:right w:val="single" w:sz="4" w:space="0" w:color="auto"/>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1991</w:t>
            </w:r>
          </w:p>
        </w:tc>
        <w:tc>
          <w:tcPr>
            <w:tcW w:w="688" w:type="pct"/>
            <w:tcBorders>
              <w:top w:val="single" w:sz="4" w:space="0" w:color="auto"/>
              <w:left w:val="single" w:sz="4" w:space="0" w:color="auto"/>
              <w:bottom w:val="single" w:sz="4" w:space="0" w:color="auto"/>
              <w:right w:val="single" w:sz="4" w:space="0" w:color="auto"/>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2001</w:t>
            </w:r>
          </w:p>
        </w:tc>
        <w:tc>
          <w:tcPr>
            <w:tcW w:w="605" w:type="pct"/>
            <w:tcBorders>
              <w:top w:val="single" w:sz="4" w:space="0" w:color="auto"/>
              <w:left w:val="single" w:sz="4" w:space="0" w:color="auto"/>
              <w:bottom w:val="single" w:sz="4" w:space="0" w:color="auto"/>
              <w:right w:val="single" w:sz="4" w:space="0" w:color="auto"/>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2011</w:t>
            </w:r>
          </w:p>
        </w:tc>
      </w:tr>
      <w:tr w:rsidR="00E77114" w:rsidRPr="009F232F" w:rsidTr="00970CB2">
        <w:trPr>
          <w:jc w:val="center"/>
        </w:trPr>
        <w:tc>
          <w:tcPr>
            <w:tcW w:w="9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proofErr w:type="spellStart"/>
            <w:r w:rsidRPr="009F232F">
              <w:rPr>
                <w:rFonts w:ascii="Times New Roman" w:hAnsi="Times New Roman" w:cs="Times New Roman"/>
                <w:sz w:val="20"/>
                <w:szCs w:val="20"/>
              </w:rPr>
              <w:t>Anantnag</w:t>
            </w:r>
            <w:proofErr w:type="spellEnd"/>
          </w:p>
        </w:tc>
        <w:tc>
          <w:tcPr>
            <w:tcW w:w="14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3984</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165</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207</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294</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375</w:t>
            </w:r>
          </w:p>
        </w:tc>
      </w:tr>
      <w:tr w:rsidR="00E77114" w:rsidRPr="009F232F" w:rsidTr="00970CB2">
        <w:trPr>
          <w:jc w:val="center"/>
        </w:trPr>
        <w:tc>
          <w:tcPr>
            <w:tcW w:w="9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proofErr w:type="spellStart"/>
            <w:r w:rsidRPr="009F232F">
              <w:rPr>
                <w:rFonts w:ascii="Times New Roman" w:hAnsi="Times New Roman" w:cs="Times New Roman"/>
                <w:sz w:val="20"/>
                <w:szCs w:val="20"/>
              </w:rPr>
              <w:t>Pulwama</w:t>
            </w:r>
            <w:proofErr w:type="spellEnd"/>
          </w:p>
        </w:tc>
        <w:tc>
          <w:tcPr>
            <w:tcW w:w="14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1398</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289</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369</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464</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594</w:t>
            </w:r>
          </w:p>
        </w:tc>
      </w:tr>
      <w:tr w:rsidR="00E77114" w:rsidRPr="009F232F" w:rsidTr="00970CB2">
        <w:trPr>
          <w:jc w:val="center"/>
        </w:trPr>
        <w:tc>
          <w:tcPr>
            <w:tcW w:w="9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Srinagar</w:t>
            </w:r>
          </w:p>
        </w:tc>
        <w:tc>
          <w:tcPr>
            <w:tcW w:w="14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2228</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318</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401</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531</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703</w:t>
            </w:r>
          </w:p>
        </w:tc>
      </w:tr>
      <w:tr w:rsidR="00E77114" w:rsidRPr="009F232F" w:rsidTr="00970CB2">
        <w:trPr>
          <w:jc w:val="center"/>
        </w:trPr>
        <w:tc>
          <w:tcPr>
            <w:tcW w:w="9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proofErr w:type="spellStart"/>
            <w:r w:rsidRPr="009F232F">
              <w:rPr>
                <w:rFonts w:ascii="Times New Roman" w:hAnsi="Times New Roman" w:cs="Times New Roman"/>
                <w:sz w:val="20"/>
                <w:szCs w:val="20"/>
              </w:rPr>
              <w:t>Badgam</w:t>
            </w:r>
            <w:proofErr w:type="spellEnd"/>
          </w:p>
        </w:tc>
        <w:tc>
          <w:tcPr>
            <w:tcW w:w="14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1371</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268</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263</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461</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537</w:t>
            </w:r>
          </w:p>
        </w:tc>
      </w:tr>
      <w:tr w:rsidR="00E77114" w:rsidRPr="009F232F" w:rsidTr="00970CB2">
        <w:trPr>
          <w:jc w:val="center"/>
        </w:trPr>
        <w:tc>
          <w:tcPr>
            <w:tcW w:w="9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proofErr w:type="spellStart"/>
            <w:r w:rsidRPr="009F232F">
              <w:rPr>
                <w:rFonts w:ascii="Times New Roman" w:hAnsi="Times New Roman" w:cs="Times New Roman"/>
                <w:sz w:val="20"/>
                <w:szCs w:val="20"/>
              </w:rPr>
              <w:t>Baramulla</w:t>
            </w:r>
            <w:proofErr w:type="spellEnd"/>
          </w:p>
        </w:tc>
        <w:tc>
          <w:tcPr>
            <w:tcW w:w="14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4588</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146</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188</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252</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305</w:t>
            </w:r>
          </w:p>
        </w:tc>
      </w:tr>
      <w:tr w:rsidR="00E77114" w:rsidRPr="009F232F" w:rsidTr="00970CB2">
        <w:trPr>
          <w:jc w:val="center"/>
        </w:trPr>
        <w:tc>
          <w:tcPr>
            <w:tcW w:w="9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proofErr w:type="spellStart"/>
            <w:r w:rsidRPr="009F232F">
              <w:rPr>
                <w:rFonts w:ascii="Times New Roman" w:hAnsi="Times New Roman" w:cs="Times New Roman"/>
                <w:sz w:val="20"/>
                <w:szCs w:val="20"/>
              </w:rPr>
              <w:t>Kupwara</w:t>
            </w:r>
            <w:proofErr w:type="spellEnd"/>
          </w:p>
        </w:tc>
        <w:tc>
          <w:tcPr>
            <w:tcW w:w="14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2379</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138</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175</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269</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368</w:t>
            </w:r>
          </w:p>
        </w:tc>
      </w:tr>
      <w:tr w:rsidR="00E77114" w:rsidRPr="009F232F" w:rsidTr="00970CB2">
        <w:trPr>
          <w:jc w:val="center"/>
        </w:trPr>
        <w:tc>
          <w:tcPr>
            <w:tcW w:w="9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proofErr w:type="spellStart"/>
            <w:r w:rsidRPr="009F232F">
              <w:rPr>
                <w:rFonts w:ascii="Times New Roman" w:hAnsi="Times New Roman" w:cs="Times New Roman"/>
                <w:sz w:val="20"/>
                <w:szCs w:val="20"/>
              </w:rPr>
              <w:t>Leh</w:t>
            </w:r>
            <w:proofErr w:type="spellEnd"/>
          </w:p>
        </w:tc>
        <w:tc>
          <w:tcPr>
            <w:tcW w:w="14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82665</w:t>
            </w:r>
            <w:r w:rsidRPr="009F232F">
              <w:rPr>
                <w:rFonts w:ascii="Times New Roman" w:hAnsi="Times New Roman" w:cs="Times New Roman"/>
                <w:sz w:val="20"/>
                <w:szCs w:val="20"/>
                <w:vertAlign w:val="superscript"/>
              </w:rPr>
              <w:t>⁕</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2 (a)</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2 (a)</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3 (a)</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3</w:t>
            </w:r>
          </w:p>
        </w:tc>
      </w:tr>
      <w:tr w:rsidR="00E77114" w:rsidRPr="009F232F" w:rsidTr="00970CB2">
        <w:trPr>
          <w:jc w:val="center"/>
        </w:trPr>
        <w:tc>
          <w:tcPr>
            <w:tcW w:w="9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proofErr w:type="spellStart"/>
            <w:r w:rsidRPr="009F232F">
              <w:rPr>
                <w:rFonts w:ascii="Times New Roman" w:hAnsi="Times New Roman" w:cs="Times New Roman"/>
                <w:sz w:val="20"/>
                <w:szCs w:val="20"/>
              </w:rPr>
              <w:t>Kargil</w:t>
            </w:r>
            <w:proofErr w:type="spellEnd"/>
          </w:p>
        </w:tc>
        <w:tc>
          <w:tcPr>
            <w:tcW w:w="14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14036</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5</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6</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8</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10</w:t>
            </w:r>
          </w:p>
        </w:tc>
      </w:tr>
      <w:tr w:rsidR="00E77114" w:rsidRPr="009F232F" w:rsidTr="00970CB2">
        <w:trPr>
          <w:jc w:val="center"/>
        </w:trPr>
        <w:tc>
          <w:tcPr>
            <w:tcW w:w="9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Jammu</w:t>
            </w:r>
          </w:p>
        </w:tc>
        <w:tc>
          <w:tcPr>
            <w:tcW w:w="14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3097</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305</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390</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508</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596</w:t>
            </w:r>
          </w:p>
        </w:tc>
      </w:tr>
      <w:tr w:rsidR="00E77114" w:rsidRPr="009F232F" w:rsidTr="00970CB2">
        <w:trPr>
          <w:jc w:val="center"/>
        </w:trPr>
        <w:tc>
          <w:tcPr>
            <w:tcW w:w="9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proofErr w:type="spellStart"/>
            <w:r w:rsidRPr="009F232F">
              <w:rPr>
                <w:rFonts w:ascii="Times New Roman" w:hAnsi="Times New Roman" w:cs="Times New Roman"/>
                <w:sz w:val="20"/>
                <w:szCs w:val="20"/>
              </w:rPr>
              <w:t>Udampur</w:t>
            </w:r>
            <w:proofErr w:type="spellEnd"/>
          </w:p>
        </w:tc>
        <w:tc>
          <w:tcPr>
            <w:tcW w:w="14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4550</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100</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132</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162</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211</w:t>
            </w:r>
          </w:p>
        </w:tc>
      </w:tr>
      <w:tr w:rsidR="00E77114" w:rsidRPr="009F232F" w:rsidTr="00970CB2">
        <w:trPr>
          <w:jc w:val="center"/>
        </w:trPr>
        <w:tc>
          <w:tcPr>
            <w:tcW w:w="9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proofErr w:type="spellStart"/>
            <w:r w:rsidRPr="009F232F">
              <w:rPr>
                <w:rFonts w:ascii="Times New Roman" w:hAnsi="Times New Roman" w:cs="Times New Roman"/>
                <w:sz w:val="20"/>
                <w:szCs w:val="20"/>
              </w:rPr>
              <w:t>Doda</w:t>
            </w:r>
            <w:proofErr w:type="spellEnd"/>
          </w:p>
        </w:tc>
        <w:tc>
          <w:tcPr>
            <w:tcW w:w="14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11691</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36</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45</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59</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79</w:t>
            </w:r>
          </w:p>
        </w:tc>
      </w:tr>
      <w:tr w:rsidR="00E77114" w:rsidRPr="009F232F" w:rsidTr="00970CB2">
        <w:trPr>
          <w:jc w:val="center"/>
        </w:trPr>
        <w:tc>
          <w:tcPr>
            <w:tcW w:w="9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proofErr w:type="spellStart"/>
            <w:r w:rsidRPr="009F232F">
              <w:rPr>
                <w:rFonts w:ascii="Times New Roman" w:hAnsi="Times New Roman" w:cs="Times New Roman"/>
                <w:sz w:val="20"/>
                <w:szCs w:val="20"/>
              </w:rPr>
              <w:t>Kathua</w:t>
            </w:r>
            <w:proofErr w:type="spellEnd"/>
          </w:p>
        </w:tc>
        <w:tc>
          <w:tcPr>
            <w:tcW w:w="14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2651</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139</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186</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205</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232</w:t>
            </w:r>
          </w:p>
        </w:tc>
      </w:tr>
      <w:tr w:rsidR="00E77114" w:rsidRPr="009F232F" w:rsidTr="00970CB2">
        <w:trPr>
          <w:jc w:val="center"/>
        </w:trPr>
        <w:tc>
          <w:tcPr>
            <w:tcW w:w="9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proofErr w:type="spellStart"/>
            <w:r w:rsidRPr="009F232F">
              <w:rPr>
                <w:rFonts w:ascii="Times New Roman" w:hAnsi="Times New Roman" w:cs="Times New Roman"/>
                <w:sz w:val="20"/>
                <w:szCs w:val="20"/>
              </w:rPr>
              <w:t>Rajouri</w:t>
            </w:r>
            <w:proofErr w:type="spellEnd"/>
          </w:p>
        </w:tc>
        <w:tc>
          <w:tcPr>
            <w:tcW w:w="14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2630</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115</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159</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182</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235</w:t>
            </w:r>
          </w:p>
        </w:tc>
      </w:tr>
      <w:tr w:rsidR="00E77114" w:rsidRPr="009F232F" w:rsidTr="00970CB2">
        <w:trPr>
          <w:jc w:val="center"/>
        </w:trPr>
        <w:tc>
          <w:tcPr>
            <w:tcW w:w="9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proofErr w:type="spellStart"/>
            <w:r w:rsidRPr="009F232F">
              <w:rPr>
                <w:rFonts w:ascii="Times New Roman" w:hAnsi="Times New Roman" w:cs="Times New Roman"/>
                <w:sz w:val="20"/>
                <w:szCs w:val="20"/>
              </w:rPr>
              <w:t>Poonch</w:t>
            </w:r>
            <w:proofErr w:type="spellEnd"/>
          </w:p>
        </w:tc>
        <w:tc>
          <w:tcPr>
            <w:tcW w:w="14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1674</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134</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175</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222</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285</w:t>
            </w:r>
          </w:p>
        </w:tc>
      </w:tr>
      <w:tr w:rsidR="00E77114" w:rsidRPr="009F232F" w:rsidTr="00970CB2">
        <w:trPr>
          <w:jc w:val="center"/>
        </w:trPr>
        <w:tc>
          <w:tcPr>
            <w:tcW w:w="9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J</w:t>
            </w:r>
            <w:r w:rsidR="003368B5" w:rsidRPr="009F232F">
              <w:rPr>
                <w:rFonts w:ascii="Times New Roman" w:hAnsi="Times New Roman" w:cs="Times New Roman"/>
                <w:sz w:val="20"/>
                <w:szCs w:val="20"/>
              </w:rPr>
              <w:t xml:space="preserve"> &amp; </w:t>
            </w:r>
            <w:r w:rsidRPr="009F232F">
              <w:rPr>
                <w:rFonts w:ascii="Times New Roman" w:hAnsi="Times New Roman" w:cs="Times New Roman"/>
                <w:sz w:val="20"/>
                <w:szCs w:val="20"/>
              </w:rPr>
              <w:t>K</w:t>
            </w:r>
          </w:p>
        </w:tc>
        <w:tc>
          <w:tcPr>
            <w:tcW w:w="14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 xml:space="preserve">222236 Sq </w:t>
            </w:r>
            <w:proofErr w:type="spellStart"/>
            <w:r w:rsidRPr="009F232F">
              <w:rPr>
                <w:rFonts w:ascii="Times New Roman" w:hAnsi="Times New Roman" w:cs="Times New Roman"/>
                <w:sz w:val="20"/>
                <w:szCs w:val="20"/>
              </w:rPr>
              <w:t>Kms</w:t>
            </w:r>
            <w:proofErr w:type="spellEnd"/>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59 (a)</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76 (a)</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99 (a)</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124</w:t>
            </w:r>
          </w:p>
        </w:tc>
      </w:tr>
      <w:tr w:rsidR="00E77114" w:rsidRPr="009F232F" w:rsidTr="00970CB2">
        <w:trPr>
          <w:jc w:val="center"/>
        </w:trPr>
        <w:tc>
          <w:tcPr>
            <w:tcW w:w="9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All India</w:t>
            </w:r>
          </w:p>
        </w:tc>
        <w:tc>
          <w:tcPr>
            <w:tcW w:w="14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 xml:space="preserve">3287263 Sq </w:t>
            </w:r>
            <w:proofErr w:type="spellStart"/>
            <w:r w:rsidRPr="009F232F">
              <w:rPr>
                <w:rFonts w:ascii="Times New Roman" w:hAnsi="Times New Roman" w:cs="Times New Roman"/>
                <w:sz w:val="20"/>
                <w:szCs w:val="20"/>
              </w:rPr>
              <w:t>Kms</w:t>
            </w:r>
            <w:proofErr w:type="spellEnd"/>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240</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298</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324</w:t>
            </w:r>
          </w:p>
        </w:tc>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382</w:t>
            </w:r>
          </w:p>
        </w:tc>
      </w:tr>
    </w:tbl>
    <w:p w:rsidR="003368B5" w:rsidRPr="009F232F" w:rsidRDefault="00E77114" w:rsidP="00970CB2">
      <w:pPr>
        <w:snapToGrid w:val="0"/>
        <w:spacing w:after="0" w:line="240" w:lineRule="auto"/>
        <w:jc w:val="both"/>
        <w:rPr>
          <w:rFonts w:ascii="Times New Roman" w:hAnsi="Times New Roman" w:cs="Times New Roman"/>
          <w:sz w:val="20"/>
          <w:szCs w:val="20"/>
          <w:vertAlign w:val="superscript"/>
        </w:rPr>
      </w:pPr>
      <w:r w:rsidRPr="009F232F">
        <w:rPr>
          <w:rFonts w:ascii="Times New Roman" w:hAnsi="Times New Roman" w:cs="Times New Roman"/>
          <w:sz w:val="20"/>
          <w:szCs w:val="20"/>
        </w:rPr>
        <w:t xml:space="preserve">Including 78114 sq. </w:t>
      </w:r>
      <w:proofErr w:type="spellStart"/>
      <w:r w:rsidRPr="009F232F">
        <w:rPr>
          <w:rFonts w:ascii="Times New Roman" w:hAnsi="Times New Roman" w:cs="Times New Roman"/>
          <w:sz w:val="20"/>
          <w:szCs w:val="20"/>
        </w:rPr>
        <w:t>kms</w:t>
      </w:r>
      <w:proofErr w:type="spellEnd"/>
      <w:r w:rsidRPr="009F232F">
        <w:rPr>
          <w:rFonts w:ascii="Times New Roman" w:hAnsi="Times New Roman" w:cs="Times New Roman"/>
          <w:sz w:val="20"/>
          <w:szCs w:val="20"/>
        </w:rPr>
        <w:t xml:space="preserve"> under Pakistan, 5180 sq. </w:t>
      </w:r>
      <w:proofErr w:type="spellStart"/>
      <w:r w:rsidRPr="009F232F">
        <w:rPr>
          <w:rFonts w:ascii="Times New Roman" w:hAnsi="Times New Roman" w:cs="Times New Roman"/>
          <w:sz w:val="20"/>
          <w:szCs w:val="20"/>
        </w:rPr>
        <w:t>kms</w:t>
      </w:r>
      <w:proofErr w:type="spellEnd"/>
      <w:r w:rsidRPr="009F232F">
        <w:rPr>
          <w:rFonts w:ascii="Times New Roman" w:hAnsi="Times New Roman" w:cs="Times New Roman"/>
          <w:sz w:val="20"/>
          <w:szCs w:val="20"/>
        </w:rPr>
        <w:t xml:space="preserve"> handed over by Pakistan to China. </w:t>
      </w:r>
    </w:p>
    <w:p w:rsidR="00E77114" w:rsidRPr="009F232F" w:rsidRDefault="003368B5" w:rsidP="00970CB2">
      <w:pPr>
        <w:snapToGrid w:val="0"/>
        <w:spacing w:after="0" w:line="240" w:lineRule="auto"/>
        <w:jc w:val="both"/>
        <w:rPr>
          <w:rFonts w:ascii="Times New Roman" w:hAnsi="Times New Roman" w:cs="Times New Roman"/>
          <w:sz w:val="20"/>
          <w:szCs w:val="20"/>
          <w:lang w:eastAsia="zh-CN"/>
        </w:rPr>
      </w:pPr>
      <w:r w:rsidRPr="009F232F">
        <w:rPr>
          <w:rFonts w:ascii="Times New Roman" w:hAnsi="Times New Roman" w:cs="Times New Roman"/>
          <w:sz w:val="20"/>
          <w:szCs w:val="20"/>
        </w:rPr>
        <w:t>S</w:t>
      </w:r>
      <w:r w:rsidR="00E77114" w:rsidRPr="009F232F">
        <w:rPr>
          <w:rFonts w:ascii="Times New Roman" w:hAnsi="Times New Roman" w:cs="Times New Roman"/>
          <w:sz w:val="20"/>
          <w:szCs w:val="20"/>
        </w:rPr>
        <w:t>ource: Census of India 1981</w:t>
      </w:r>
      <w:r w:rsidRPr="009F232F">
        <w:rPr>
          <w:rFonts w:ascii="Times New Roman" w:hAnsi="Times New Roman" w:cs="Times New Roman"/>
          <w:sz w:val="20"/>
          <w:szCs w:val="20"/>
        </w:rPr>
        <w:t xml:space="preserve"> &amp; </w:t>
      </w:r>
      <w:r w:rsidR="00E77114" w:rsidRPr="009F232F">
        <w:rPr>
          <w:rFonts w:ascii="Times New Roman" w:hAnsi="Times New Roman" w:cs="Times New Roman"/>
          <w:sz w:val="20"/>
          <w:szCs w:val="20"/>
        </w:rPr>
        <w:t>2011, J</w:t>
      </w:r>
      <w:r w:rsidRPr="009F232F">
        <w:rPr>
          <w:rFonts w:ascii="Times New Roman" w:hAnsi="Times New Roman" w:cs="Times New Roman"/>
          <w:sz w:val="20"/>
          <w:szCs w:val="20"/>
        </w:rPr>
        <w:t xml:space="preserve"> &amp; </w:t>
      </w:r>
      <w:r w:rsidR="00E77114" w:rsidRPr="009F232F">
        <w:rPr>
          <w:rFonts w:ascii="Times New Roman" w:hAnsi="Times New Roman" w:cs="Times New Roman"/>
          <w:sz w:val="20"/>
          <w:szCs w:val="20"/>
        </w:rPr>
        <w:t xml:space="preserve">K </w:t>
      </w:r>
    </w:p>
    <w:p w:rsidR="003368B5" w:rsidRPr="009F232F" w:rsidRDefault="003368B5" w:rsidP="00970CB2">
      <w:pPr>
        <w:snapToGrid w:val="0"/>
        <w:spacing w:after="0" w:line="240" w:lineRule="auto"/>
        <w:ind w:firstLine="425"/>
        <w:jc w:val="both"/>
        <w:rPr>
          <w:rFonts w:ascii="Times New Roman" w:hAnsi="Times New Roman" w:cs="Times New Roman"/>
          <w:sz w:val="20"/>
          <w:szCs w:val="20"/>
          <w:lang w:eastAsia="zh-CN"/>
        </w:rPr>
      </w:pPr>
    </w:p>
    <w:p w:rsidR="00970CB2" w:rsidRPr="009F232F" w:rsidRDefault="00970CB2" w:rsidP="00970CB2">
      <w:pPr>
        <w:snapToGrid w:val="0"/>
        <w:spacing w:after="0" w:line="240" w:lineRule="auto"/>
        <w:ind w:firstLine="425"/>
        <w:jc w:val="both"/>
        <w:rPr>
          <w:rFonts w:ascii="Times New Roman" w:hAnsi="Times New Roman" w:cs="Times New Roman"/>
          <w:sz w:val="20"/>
          <w:szCs w:val="20"/>
        </w:rPr>
        <w:sectPr w:rsidR="00970CB2" w:rsidRPr="009F232F" w:rsidSect="003368B5">
          <w:type w:val="continuous"/>
          <w:pgSz w:w="12240" w:h="15840" w:code="1"/>
          <w:pgMar w:top="1440" w:right="1440" w:bottom="1440" w:left="1440" w:header="720" w:footer="720" w:gutter="0"/>
          <w:cols w:space="720"/>
          <w:docGrid w:linePitch="360"/>
        </w:sectPr>
      </w:pPr>
    </w:p>
    <w:p w:rsidR="00CF6915" w:rsidRPr="009F232F" w:rsidRDefault="00CF6915" w:rsidP="00970CB2">
      <w:pPr>
        <w:snapToGrid w:val="0"/>
        <w:spacing w:after="0" w:line="240" w:lineRule="auto"/>
        <w:ind w:firstLine="425"/>
        <w:jc w:val="both"/>
        <w:rPr>
          <w:rFonts w:ascii="Times New Roman" w:hAnsi="Times New Roman" w:cs="Times New Roman"/>
          <w:sz w:val="20"/>
          <w:szCs w:val="20"/>
        </w:rPr>
      </w:pPr>
      <w:r w:rsidRPr="009F232F">
        <w:rPr>
          <w:rFonts w:ascii="Times New Roman" w:hAnsi="Times New Roman" w:cs="Times New Roman"/>
          <w:sz w:val="20"/>
          <w:szCs w:val="20"/>
        </w:rPr>
        <w:lastRenderedPageBreak/>
        <w:t xml:space="preserve">The service activities played significant role in population concentration in Srinagar, </w:t>
      </w:r>
      <w:proofErr w:type="spellStart"/>
      <w:r w:rsidRPr="009F232F">
        <w:rPr>
          <w:rFonts w:ascii="Times New Roman" w:hAnsi="Times New Roman" w:cs="Times New Roman"/>
          <w:sz w:val="20"/>
          <w:szCs w:val="20"/>
        </w:rPr>
        <w:t>Badgam</w:t>
      </w:r>
      <w:proofErr w:type="spellEnd"/>
      <w:r w:rsidRPr="009F232F">
        <w:rPr>
          <w:rFonts w:ascii="Times New Roman" w:hAnsi="Times New Roman" w:cs="Times New Roman"/>
          <w:sz w:val="20"/>
          <w:szCs w:val="20"/>
        </w:rPr>
        <w:t xml:space="preserve">, </w:t>
      </w:r>
      <w:proofErr w:type="spellStart"/>
      <w:r w:rsidRPr="009F232F">
        <w:rPr>
          <w:rFonts w:ascii="Times New Roman" w:hAnsi="Times New Roman" w:cs="Times New Roman"/>
          <w:sz w:val="20"/>
          <w:szCs w:val="20"/>
        </w:rPr>
        <w:t>Pulwama</w:t>
      </w:r>
      <w:proofErr w:type="spellEnd"/>
      <w:r w:rsidRPr="009F232F">
        <w:rPr>
          <w:rFonts w:ascii="Times New Roman" w:hAnsi="Times New Roman" w:cs="Times New Roman"/>
          <w:sz w:val="20"/>
          <w:szCs w:val="20"/>
        </w:rPr>
        <w:t xml:space="preserve">, </w:t>
      </w:r>
      <w:proofErr w:type="spellStart"/>
      <w:r w:rsidRPr="009F232F">
        <w:rPr>
          <w:rFonts w:ascii="Times New Roman" w:hAnsi="Times New Roman" w:cs="Times New Roman"/>
          <w:sz w:val="20"/>
          <w:szCs w:val="20"/>
        </w:rPr>
        <w:t>Anantnag</w:t>
      </w:r>
      <w:proofErr w:type="spellEnd"/>
      <w:r w:rsidRPr="009F232F">
        <w:rPr>
          <w:rFonts w:ascii="Times New Roman" w:hAnsi="Times New Roman" w:cs="Times New Roman"/>
          <w:sz w:val="20"/>
          <w:szCs w:val="20"/>
        </w:rPr>
        <w:t xml:space="preserve"> and </w:t>
      </w:r>
      <w:proofErr w:type="spellStart"/>
      <w:r w:rsidRPr="009F232F">
        <w:rPr>
          <w:rFonts w:ascii="Times New Roman" w:hAnsi="Times New Roman" w:cs="Times New Roman"/>
          <w:sz w:val="20"/>
          <w:szCs w:val="20"/>
        </w:rPr>
        <w:t>Baramulla</w:t>
      </w:r>
      <w:proofErr w:type="spellEnd"/>
      <w:r w:rsidRPr="009F232F">
        <w:rPr>
          <w:rFonts w:ascii="Times New Roman" w:hAnsi="Times New Roman" w:cs="Times New Roman"/>
          <w:sz w:val="20"/>
          <w:szCs w:val="20"/>
        </w:rPr>
        <w:t xml:space="preserve"> district. Similarly in Jammu division high concentration and high density of population is found in Jammu plains consisting of Jammu and </w:t>
      </w:r>
      <w:proofErr w:type="spellStart"/>
      <w:r w:rsidRPr="009F232F">
        <w:rPr>
          <w:rFonts w:ascii="Times New Roman" w:hAnsi="Times New Roman" w:cs="Times New Roman"/>
          <w:sz w:val="20"/>
          <w:szCs w:val="20"/>
        </w:rPr>
        <w:t>Kathua</w:t>
      </w:r>
      <w:proofErr w:type="spellEnd"/>
      <w:r w:rsidRPr="009F232F">
        <w:rPr>
          <w:rFonts w:ascii="Times New Roman" w:hAnsi="Times New Roman" w:cs="Times New Roman"/>
          <w:sz w:val="20"/>
          <w:szCs w:val="20"/>
        </w:rPr>
        <w:t xml:space="preserve"> districts. On the other hand, </w:t>
      </w:r>
      <w:proofErr w:type="spellStart"/>
      <w:r w:rsidRPr="009F232F">
        <w:rPr>
          <w:rFonts w:ascii="Times New Roman" w:hAnsi="Times New Roman" w:cs="Times New Roman"/>
          <w:sz w:val="20"/>
          <w:szCs w:val="20"/>
        </w:rPr>
        <w:t>Leh</w:t>
      </w:r>
      <w:proofErr w:type="spellEnd"/>
      <w:r w:rsidRPr="009F232F">
        <w:rPr>
          <w:rFonts w:ascii="Times New Roman" w:hAnsi="Times New Roman" w:cs="Times New Roman"/>
          <w:sz w:val="20"/>
          <w:szCs w:val="20"/>
        </w:rPr>
        <w:t xml:space="preserve">, </w:t>
      </w:r>
      <w:proofErr w:type="spellStart"/>
      <w:r w:rsidRPr="009F232F">
        <w:rPr>
          <w:rFonts w:ascii="Times New Roman" w:hAnsi="Times New Roman" w:cs="Times New Roman"/>
          <w:sz w:val="20"/>
          <w:szCs w:val="20"/>
        </w:rPr>
        <w:t>Kargil</w:t>
      </w:r>
      <w:proofErr w:type="spellEnd"/>
      <w:r w:rsidRPr="009F232F">
        <w:rPr>
          <w:rFonts w:ascii="Times New Roman" w:hAnsi="Times New Roman" w:cs="Times New Roman"/>
          <w:sz w:val="20"/>
          <w:szCs w:val="20"/>
        </w:rPr>
        <w:t xml:space="preserve"> and </w:t>
      </w:r>
      <w:proofErr w:type="spellStart"/>
      <w:r w:rsidRPr="009F232F">
        <w:rPr>
          <w:rFonts w:ascii="Times New Roman" w:hAnsi="Times New Roman" w:cs="Times New Roman"/>
          <w:sz w:val="20"/>
          <w:szCs w:val="20"/>
        </w:rPr>
        <w:t>Doda</w:t>
      </w:r>
      <w:proofErr w:type="spellEnd"/>
      <w:r w:rsidRPr="009F232F">
        <w:rPr>
          <w:rFonts w:ascii="Times New Roman" w:hAnsi="Times New Roman" w:cs="Times New Roman"/>
          <w:sz w:val="20"/>
          <w:szCs w:val="20"/>
        </w:rPr>
        <w:t xml:space="preserve"> districts recorded least density of population due to harsh environment control and the </w:t>
      </w:r>
      <w:r w:rsidRPr="009F232F">
        <w:rPr>
          <w:rFonts w:ascii="Times New Roman" w:hAnsi="Times New Roman" w:cs="Times New Roman"/>
          <w:sz w:val="20"/>
          <w:szCs w:val="20"/>
        </w:rPr>
        <w:lastRenderedPageBreak/>
        <w:t>absence of social and economic development activities.</w:t>
      </w:r>
    </w:p>
    <w:p w:rsidR="00E77114" w:rsidRPr="009F232F" w:rsidRDefault="00E77114" w:rsidP="00970CB2">
      <w:pPr>
        <w:snapToGrid w:val="0"/>
        <w:spacing w:after="0" w:line="240" w:lineRule="auto"/>
        <w:ind w:firstLine="425"/>
        <w:jc w:val="both"/>
        <w:rPr>
          <w:rFonts w:ascii="Times New Roman" w:hAnsi="Times New Roman" w:cs="Times New Roman"/>
          <w:sz w:val="20"/>
          <w:szCs w:val="20"/>
        </w:rPr>
      </w:pPr>
      <w:r w:rsidRPr="009F232F">
        <w:rPr>
          <w:rFonts w:ascii="Times New Roman" w:hAnsi="Times New Roman" w:cs="Times New Roman"/>
          <w:sz w:val="20"/>
          <w:szCs w:val="20"/>
        </w:rPr>
        <w:t xml:space="preserve">Since 1981, Srinagar was the most thickly populated district followed by Jammu district. As per 2001 Census, Srinagar district has 531 souls per sq. km, while as Jammu has 508 souls per sq. km. </w:t>
      </w:r>
      <w:proofErr w:type="spellStart"/>
      <w:r w:rsidRPr="009F232F">
        <w:rPr>
          <w:rFonts w:ascii="Times New Roman" w:hAnsi="Times New Roman" w:cs="Times New Roman"/>
          <w:sz w:val="20"/>
          <w:szCs w:val="20"/>
        </w:rPr>
        <w:t>Leh</w:t>
      </w:r>
      <w:proofErr w:type="spellEnd"/>
      <w:r w:rsidRPr="009F232F">
        <w:rPr>
          <w:rFonts w:ascii="Times New Roman" w:hAnsi="Times New Roman" w:cs="Times New Roman"/>
          <w:sz w:val="20"/>
          <w:szCs w:val="20"/>
        </w:rPr>
        <w:t xml:space="preserve"> has the lowest density o f 3 souls per </w:t>
      </w:r>
      <w:proofErr w:type="spellStart"/>
      <w:r w:rsidRPr="009F232F">
        <w:rPr>
          <w:rFonts w:ascii="Times New Roman" w:hAnsi="Times New Roman" w:cs="Times New Roman"/>
          <w:sz w:val="20"/>
          <w:szCs w:val="20"/>
        </w:rPr>
        <w:t>sq.km</w:t>
      </w:r>
      <w:proofErr w:type="spellEnd"/>
      <w:r w:rsidRPr="009F232F">
        <w:rPr>
          <w:rFonts w:ascii="Times New Roman" w:hAnsi="Times New Roman" w:cs="Times New Roman"/>
          <w:sz w:val="20"/>
          <w:szCs w:val="20"/>
        </w:rPr>
        <w:t xml:space="preserve">. Srinagar, Jammu, </w:t>
      </w:r>
      <w:proofErr w:type="spellStart"/>
      <w:r w:rsidRPr="009F232F">
        <w:rPr>
          <w:rFonts w:ascii="Times New Roman" w:hAnsi="Times New Roman" w:cs="Times New Roman"/>
          <w:sz w:val="20"/>
          <w:szCs w:val="20"/>
        </w:rPr>
        <w:t>Pulwam</w:t>
      </w:r>
      <w:proofErr w:type="spellEnd"/>
      <w:r w:rsidRPr="009F232F">
        <w:rPr>
          <w:rFonts w:ascii="Times New Roman" w:hAnsi="Times New Roman" w:cs="Times New Roman"/>
          <w:sz w:val="20"/>
          <w:szCs w:val="20"/>
        </w:rPr>
        <w:t xml:space="preserve"> and </w:t>
      </w:r>
      <w:proofErr w:type="spellStart"/>
      <w:r w:rsidRPr="009F232F">
        <w:rPr>
          <w:rFonts w:ascii="Times New Roman" w:hAnsi="Times New Roman" w:cs="Times New Roman"/>
          <w:sz w:val="20"/>
          <w:szCs w:val="20"/>
        </w:rPr>
        <w:t>Badgam</w:t>
      </w:r>
      <w:proofErr w:type="spellEnd"/>
      <w:r w:rsidRPr="009F232F">
        <w:rPr>
          <w:rFonts w:ascii="Times New Roman" w:hAnsi="Times New Roman" w:cs="Times New Roman"/>
          <w:sz w:val="20"/>
          <w:szCs w:val="20"/>
        </w:rPr>
        <w:t xml:space="preserve"> districts constitute the zone of highest density in the State. This is due to </w:t>
      </w:r>
      <w:r w:rsidRPr="009F232F">
        <w:rPr>
          <w:rFonts w:ascii="Times New Roman" w:hAnsi="Times New Roman" w:cs="Times New Roman"/>
          <w:sz w:val="20"/>
          <w:szCs w:val="20"/>
        </w:rPr>
        <w:lastRenderedPageBreak/>
        <w:t>variety of factors such as level of land, fertile character of the soil, moderate climate and availability of adequate irrigational facilities besides higher level of economic development.</w:t>
      </w:r>
      <w:r w:rsidRPr="009F232F">
        <w:rPr>
          <w:rFonts w:ascii="Times New Roman" w:eastAsia="Times New Roman" w:hAnsi="Times New Roman" w:cs="Times New Roman"/>
          <w:sz w:val="20"/>
          <w:szCs w:val="20"/>
          <w:lang w:eastAsia="en-IN"/>
        </w:rPr>
        <w:t xml:space="preserve"> </w:t>
      </w:r>
      <w:r w:rsidRPr="009F232F">
        <w:rPr>
          <w:rFonts w:ascii="Times New Roman" w:hAnsi="Times New Roman" w:cs="Times New Roman"/>
          <w:sz w:val="20"/>
          <w:szCs w:val="20"/>
        </w:rPr>
        <w:t>Against the national density of 382 souls per sq. km., Jammu and Kashmir State stands at 124 in 2011.</w:t>
      </w:r>
    </w:p>
    <w:p w:rsidR="00E77114" w:rsidRPr="009F232F" w:rsidRDefault="00AF4C9E" w:rsidP="008A082F">
      <w:pPr>
        <w:pStyle w:val="ListParagraph"/>
        <w:numPr>
          <w:ilvl w:val="0"/>
          <w:numId w:val="3"/>
        </w:numPr>
        <w:snapToGrid w:val="0"/>
        <w:spacing w:after="0" w:line="240" w:lineRule="auto"/>
        <w:ind w:left="0" w:firstLine="425"/>
        <w:jc w:val="both"/>
        <w:textAlignment w:val="baseline"/>
        <w:rPr>
          <w:rFonts w:ascii="Times New Roman" w:eastAsia="Times New Roman" w:hAnsi="Times New Roman" w:cs="Times New Roman"/>
          <w:b/>
          <w:sz w:val="20"/>
          <w:szCs w:val="20"/>
          <w:lang w:eastAsia="en-IN"/>
        </w:rPr>
      </w:pPr>
      <w:r w:rsidRPr="009F232F">
        <w:rPr>
          <w:rFonts w:ascii="Times New Roman" w:eastAsia="Times New Roman" w:hAnsi="Times New Roman" w:cs="Times New Roman"/>
          <w:b/>
          <w:sz w:val="20"/>
          <w:szCs w:val="20"/>
          <w:lang w:eastAsia="en-IN"/>
        </w:rPr>
        <w:t xml:space="preserve">Literacy Rate of Jammu And Kashmir, </w:t>
      </w:r>
      <w:r w:rsidRPr="009F232F">
        <w:rPr>
          <w:rFonts w:ascii="Times New Roman" w:eastAsia="Times New Roman" w:hAnsi="Times New Roman" w:cs="Times New Roman"/>
          <w:sz w:val="20"/>
          <w:szCs w:val="20"/>
          <w:lang w:eastAsia="en-IN"/>
        </w:rPr>
        <w:t>1981-2011</w:t>
      </w:r>
    </w:p>
    <w:p w:rsidR="00E77114" w:rsidRPr="009F232F" w:rsidRDefault="00E77114" w:rsidP="00970CB2">
      <w:pPr>
        <w:snapToGrid w:val="0"/>
        <w:spacing w:after="0" w:line="240" w:lineRule="auto"/>
        <w:ind w:firstLine="425"/>
        <w:jc w:val="both"/>
        <w:textAlignment w:val="baseline"/>
        <w:rPr>
          <w:rFonts w:ascii="Times New Roman" w:hAnsi="Times New Roman" w:cs="Times New Roman"/>
          <w:sz w:val="20"/>
          <w:szCs w:val="20"/>
          <w:lang w:eastAsia="zh-CN"/>
        </w:rPr>
      </w:pPr>
      <w:r w:rsidRPr="009F232F">
        <w:rPr>
          <w:rFonts w:ascii="Times New Roman" w:hAnsi="Times New Roman" w:cs="Times New Roman"/>
          <w:sz w:val="20"/>
          <w:szCs w:val="20"/>
        </w:rPr>
        <w:lastRenderedPageBreak/>
        <w:t xml:space="preserve">Literacy rate is a vital parameter to gauge the socio-economic transformation of the population. The process of education in terms of improved qualification and skills would help in the formation of human capital stock which has an overwhelming influence on the socio-economic development of a region as it determines the rate and pattern of resource utilization. </w:t>
      </w:r>
      <w:r w:rsidRPr="009F232F">
        <w:rPr>
          <w:rFonts w:ascii="Times New Roman" w:eastAsia="Times New Roman" w:hAnsi="Times New Roman" w:cs="Times New Roman"/>
          <w:sz w:val="20"/>
          <w:szCs w:val="20"/>
          <w:lang w:eastAsia="en-IN"/>
        </w:rPr>
        <w:t>The district wise literacy rate, 1981 to 2001 is reflected in the table below:-</w:t>
      </w:r>
    </w:p>
    <w:p w:rsidR="00970CB2" w:rsidRPr="009F232F" w:rsidRDefault="00970CB2" w:rsidP="00970CB2">
      <w:pPr>
        <w:snapToGrid w:val="0"/>
        <w:spacing w:after="0" w:line="240" w:lineRule="auto"/>
        <w:ind w:firstLine="425"/>
        <w:jc w:val="both"/>
        <w:textAlignment w:val="baseline"/>
        <w:rPr>
          <w:rFonts w:ascii="Times New Roman" w:hAnsi="Times New Roman" w:cs="Times New Roman"/>
          <w:sz w:val="20"/>
          <w:szCs w:val="20"/>
          <w:lang w:eastAsia="zh-CN"/>
        </w:rPr>
        <w:sectPr w:rsidR="00970CB2" w:rsidRPr="009F232F" w:rsidSect="00970CB2">
          <w:type w:val="continuous"/>
          <w:pgSz w:w="12240" w:h="15840" w:code="1"/>
          <w:pgMar w:top="1440" w:right="1440" w:bottom="1440" w:left="1440" w:header="720" w:footer="720" w:gutter="0"/>
          <w:cols w:num="2" w:space="550"/>
          <w:docGrid w:linePitch="360"/>
        </w:sectPr>
      </w:pPr>
    </w:p>
    <w:p w:rsidR="003368B5" w:rsidRPr="009F232F" w:rsidRDefault="003368B5" w:rsidP="00970CB2">
      <w:pPr>
        <w:snapToGrid w:val="0"/>
        <w:spacing w:after="0" w:line="240" w:lineRule="auto"/>
        <w:ind w:firstLine="425"/>
        <w:jc w:val="both"/>
        <w:textAlignment w:val="baseline"/>
        <w:rPr>
          <w:rFonts w:ascii="Times New Roman" w:hAnsi="Times New Roman" w:cs="Times New Roman"/>
          <w:sz w:val="20"/>
          <w:szCs w:val="20"/>
          <w:lang w:eastAsia="zh-CN"/>
        </w:rPr>
      </w:pPr>
    </w:p>
    <w:p w:rsidR="00970CB2" w:rsidRPr="009F232F" w:rsidRDefault="00970CB2" w:rsidP="00970CB2">
      <w:pPr>
        <w:snapToGrid w:val="0"/>
        <w:spacing w:after="0" w:line="240" w:lineRule="auto"/>
        <w:jc w:val="center"/>
        <w:textAlignment w:val="baseline"/>
        <w:rPr>
          <w:rFonts w:ascii="Times New Roman" w:hAnsi="Times New Roman" w:cs="Times New Roman"/>
          <w:sz w:val="20"/>
          <w:szCs w:val="20"/>
          <w:lang w:eastAsia="zh-CN"/>
        </w:rPr>
      </w:pPr>
      <w:r w:rsidRPr="009F232F">
        <w:rPr>
          <w:rFonts w:ascii="Times New Roman" w:eastAsia="Times New Roman" w:hAnsi="Times New Roman" w:cs="Times New Roman"/>
          <w:b/>
          <w:sz w:val="20"/>
          <w:szCs w:val="20"/>
          <w:lang w:eastAsia="en-IN"/>
        </w:rPr>
        <w:t xml:space="preserve">Table 1.11: - District wise Literacy Rate of J &amp; K State, </w:t>
      </w:r>
      <w:r w:rsidRPr="009F232F">
        <w:rPr>
          <w:rFonts w:ascii="Times New Roman" w:eastAsia="Times New Roman" w:hAnsi="Times New Roman" w:cs="Times New Roman"/>
          <w:sz w:val="20"/>
          <w:szCs w:val="20"/>
          <w:lang w:eastAsia="en-IN"/>
        </w:rPr>
        <w:t>1981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230"/>
        <w:gridCol w:w="1415"/>
        <w:gridCol w:w="1415"/>
        <w:gridCol w:w="1414"/>
      </w:tblGrid>
      <w:tr w:rsidR="00E77114" w:rsidRPr="009F232F" w:rsidTr="00970CB2">
        <w:trPr>
          <w:jc w:val="center"/>
        </w:trPr>
        <w:tc>
          <w:tcPr>
            <w:tcW w:w="27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eastAsia="en-IN"/>
              </w:rPr>
              <w:t>Districts</w:t>
            </w:r>
          </w:p>
        </w:tc>
        <w:tc>
          <w:tcPr>
            <w:tcW w:w="7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eastAsia="en-IN"/>
              </w:rPr>
              <w:t>1981</w:t>
            </w:r>
          </w:p>
        </w:tc>
        <w:tc>
          <w:tcPr>
            <w:tcW w:w="747"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val="en-IN" w:eastAsia="en-IN"/>
              </w:rPr>
              <w:t>2001</w:t>
            </w:r>
          </w:p>
        </w:tc>
        <w:tc>
          <w:tcPr>
            <w:tcW w:w="746"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val="en-IN" w:eastAsia="en-IN"/>
              </w:rPr>
              <w:t>2011</w:t>
            </w:r>
          </w:p>
        </w:tc>
      </w:tr>
      <w:tr w:rsidR="00E77114" w:rsidRPr="009F232F" w:rsidTr="00970CB2">
        <w:trPr>
          <w:jc w:val="center"/>
        </w:trPr>
        <w:tc>
          <w:tcPr>
            <w:tcW w:w="27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proofErr w:type="spellStart"/>
            <w:r w:rsidRPr="009F232F">
              <w:rPr>
                <w:rFonts w:ascii="Times New Roman" w:eastAsia="Times New Roman" w:hAnsi="Times New Roman" w:cs="Times New Roman"/>
                <w:sz w:val="20"/>
                <w:szCs w:val="20"/>
                <w:lang w:eastAsia="en-IN"/>
              </w:rPr>
              <w:t>Anantnag</w:t>
            </w:r>
            <w:proofErr w:type="spellEnd"/>
          </w:p>
        </w:tc>
        <w:tc>
          <w:tcPr>
            <w:tcW w:w="7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eastAsia="en-IN"/>
              </w:rPr>
              <w:t>22.93</w:t>
            </w:r>
          </w:p>
        </w:tc>
        <w:tc>
          <w:tcPr>
            <w:tcW w:w="747"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val="en-IN" w:eastAsia="en-IN"/>
              </w:rPr>
              <w:t>51.27</w:t>
            </w:r>
          </w:p>
        </w:tc>
        <w:tc>
          <w:tcPr>
            <w:tcW w:w="746"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hAnsi="Times New Roman" w:cs="Times New Roman"/>
                <w:sz w:val="20"/>
                <w:szCs w:val="20"/>
              </w:rPr>
              <w:t>64.32</w:t>
            </w:r>
          </w:p>
        </w:tc>
      </w:tr>
      <w:tr w:rsidR="00E77114" w:rsidRPr="009F232F" w:rsidTr="00970CB2">
        <w:trPr>
          <w:jc w:val="center"/>
        </w:trPr>
        <w:tc>
          <w:tcPr>
            <w:tcW w:w="27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proofErr w:type="spellStart"/>
            <w:r w:rsidRPr="009F232F">
              <w:rPr>
                <w:rFonts w:ascii="Times New Roman" w:eastAsia="Times New Roman" w:hAnsi="Times New Roman" w:cs="Times New Roman"/>
                <w:sz w:val="20"/>
                <w:szCs w:val="20"/>
                <w:lang w:eastAsia="en-IN"/>
              </w:rPr>
              <w:t>Pulwama</w:t>
            </w:r>
            <w:proofErr w:type="spellEnd"/>
          </w:p>
        </w:tc>
        <w:tc>
          <w:tcPr>
            <w:tcW w:w="7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eastAsia="en-IN"/>
              </w:rPr>
              <w:t>20.47</w:t>
            </w:r>
          </w:p>
        </w:tc>
        <w:tc>
          <w:tcPr>
            <w:tcW w:w="747"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val="en-IN" w:eastAsia="en-IN"/>
              </w:rPr>
              <w:t>54.62</w:t>
            </w:r>
          </w:p>
        </w:tc>
        <w:tc>
          <w:tcPr>
            <w:tcW w:w="746"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hAnsi="Times New Roman" w:cs="Times New Roman"/>
                <w:sz w:val="20"/>
                <w:szCs w:val="20"/>
              </w:rPr>
              <w:t>65.00</w:t>
            </w:r>
          </w:p>
        </w:tc>
      </w:tr>
      <w:tr w:rsidR="00E77114" w:rsidRPr="009F232F" w:rsidTr="00970CB2">
        <w:trPr>
          <w:jc w:val="center"/>
        </w:trPr>
        <w:tc>
          <w:tcPr>
            <w:tcW w:w="27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eastAsia="en-IN"/>
              </w:rPr>
              <w:t>Srinagar</w:t>
            </w:r>
          </w:p>
        </w:tc>
        <w:tc>
          <w:tcPr>
            <w:tcW w:w="7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eastAsia="en-IN"/>
              </w:rPr>
              <w:t>33.90</w:t>
            </w:r>
          </w:p>
        </w:tc>
        <w:tc>
          <w:tcPr>
            <w:tcW w:w="747"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val="en-IN" w:eastAsia="en-IN"/>
              </w:rPr>
              <w:t>50.57</w:t>
            </w:r>
          </w:p>
        </w:tc>
        <w:tc>
          <w:tcPr>
            <w:tcW w:w="746"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hAnsi="Times New Roman" w:cs="Times New Roman"/>
                <w:sz w:val="20"/>
                <w:szCs w:val="20"/>
              </w:rPr>
              <w:t>71.21</w:t>
            </w:r>
          </w:p>
        </w:tc>
      </w:tr>
      <w:tr w:rsidR="00E77114" w:rsidRPr="009F232F" w:rsidTr="00970CB2">
        <w:trPr>
          <w:jc w:val="center"/>
        </w:trPr>
        <w:tc>
          <w:tcPr>
            <w:tcW w:w="27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proofErr w:type="spellStart"/>
            <w:r w:rsidRPr="009F232F">
              <w:rPr>
                <w:rFonts w:ascii="Times New Roman" w:eastAsia="Times New Roman" w:hAnsi="Times New Roman" w:cs="Times New Roman"/>
                <w:sz w:val="20"/>
                <w:szCs w:val="20"/>
                <w:lang w:eastAsia="en-IN"/>
              </w:rPr>
              <w:t>Budgam</w:t>
            </w:r>
            <w:proofErr w:type="spellEnd"/>
          </w:p>
        </w:tc>
        <w:tc>
          <w:tcPr>
            <w:tcW w:w="7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eastAsia="en-IN"/>
              </w:rPr>
              <w:t>17.86</w:t>
            </w:r>
          </w:p>
        </w:tc>
        <w:tc>
          <w:tcPr>
            <w:tcW w:w="747"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val="en-IN" w:eastAsia="en-IN"/>
              </w:rPr>
              <w:t>47.60</w:t>
            </w:r>
          </w:p>
        </w:tc>
        <w:tc>
          <w:tcPr>
            <w:tcW w:w="746"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val="en-IN" w:eastAsia="en-IN"/>
              </w:rPr>
              <w:t>57.98</w:t>
            </w:r>
          </w:p>
        </w:tc>
      </w:tr>
      <w:tr w:rsidR="00E77114" w:rsidRPr="009F232F" w:rsidTr="00970CB2">
        <w:trPr>
          <w:jc w:val="center"/>
        </w:trPr>
        <w:tc>
          <w:tcPr>
            <w:tcW w:w="27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proofErr w:type="spellStart"/>
            <w:r w:rsidRPr="009F232F">
              <w:rPr>
                <w:rFonts w:ascii="Times New Roman" w:eastAsia="Times New Roman" w:hAnsi="Times New Roman" w:cs="Times New Roman"/>
                <w:sz w:val="20"/>
                <w:szCs w:val="20"/>
                <w:lang w:eastAsia="en-IN"/>
              </w:rPr>
              <w:t>Baramulla</w:t>
            </w:r>
            <w:proofErr w:type="spellEnd"/>
          </w:p>
        </w:tc>
        <w:tc>
          <w:tcPr>
            <w:tcW w:w="7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eastAsia="en-IN"/>
              </w:rPr>
              <w:t>20.62</w:t>
            </w:r>
          </w:p>
        </w:tc>
        <w:tc>
          <w:tcPr>
            <w:tcW w:w="747"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val="en-IN" w:eastAsia="en-IN"/>
              </w:rPr>
              <w:t>51.12</w:t>
            </w:r>
          </w:p>
        </w:tc>
        <w:tc>
          <w:tcPr>
            <w:tcW w:w="746"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val="en-IN" w:eastAsia="en-IN"/>
              </w:rPr>
              <w:t>66.93</w:t>
            </w:r>
          </w:p>
        </w:tc>
      </w:tr>
      <w:tr w:rsidR="00E77114" w:rsidRPr="009F232F" w:rsidTr="00970CB2">
        <w:trPr>
          <w:jc w:val="center"/>
        </w:trPr>
        <w:tc>
          <w:tcPr>
            <w:tcW w:w="27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proofErr w:type="spellStart"/>
            <w:r w:rsidRPr="009F232F">
              <w:rPr>
                <w:rFonts w:ascii="Times New Roman" w:eastAsia="Times New Roman" w:hAnsi="Times New Roman" w:cs="Times New Roman"/>
                <w:sz w:val="20"/>
                <w:szCs w:val="20"/>
                <w:lang w:eastAsia="en-IN"/>
              </w:rPr>
              <w:t>Kupwara</w:t>
            </w:r>
            <w:proofErr w:type="spellEnd"/>
          </w:p>
        </w:tc>
        <w:tc>
          <w:tcPr>
            <w:tcW w:w="7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eastAsia="en-IN"/>
              </w:rPr>
              <w:t>16.82</w:t>
            </w:r>
          </w:p>
        </w:tc>
        <w:tc>
          <w:tcPr>
            <w:tcW w:w="747"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val="en-IN" w:eastAsia="en-IN"/>
              </w:rPr>
              <w:t>51.36</w:t>
            </w:r>
          </w:p>
        </w:tc>
        <w:tc>
          <w:tcPr>
            <w:tcW w:w="746"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val="en-IN" w:eastAsia="en-IN"/>
              </w:rPr>
              <w:t>66.92</w:t>
            </w:r>
          </w:p>
        </w:tc>
      </w:tr>
      <w:tr w:rsidR="00E77114" w:rsidRPr="009F232F" w:rsidTr="00970CB2">
        <w:trPr>
          <w:jc w:val="center"/>
        </w:trPr>
        <w:tc>
          <w:tcPr>
            <w:tcW w:w="27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proofErr w:type="spellStart"/>
            <w:r w:rsidRPr="009F232F">
              <w:rPr>
                <w:rFonts w:ascii="Times New Roman" w:eastAsia="Times New Roman" w:hAnsi="Times New Roman" w:cs="Times New Roman"/>
                <w:sz w:val="20"/>
                <w:szCs w:val="20"/>
                <w:lang w:eastAsia="en-IN"/>
              </w:rPr>
              <w:t>Leh</w:t>
            </w:r>
            <w:proofErr w:type="spellEnd"/>
          </w:p>
        </w:tc>
        <w:tc>
          <w:tcPr>
            <w:tcW w:w="7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eastAsia="en-IN"/>
              </w:rPr>
              <w:t>25.17</w:t>
            </w:r>
          </w:p>
        </w:tc>
        <w:tc>
          <w:tcPr>
            <w:tcW w:w="747"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val="en-IN" w:eastAsia="en-IN"/>
              </w:rPr>
              <w:t>68.84</w:t>
            </w:r>
          </w:p>
        </w:tc>
        <w:tc>
          <w:tcPr>
            <w:tcW w:w="746"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80.48</w:t>
            </w:r>
          </w:p>
        </w:tc>
      </w:tr>
      <w:tr w:rsidR="00E77114" w:rsidRPr="009F232F" w:rsidTr="00970CB2">
        <w:trPr>
          <w:jc w:val="center"/>
        </w:trPr>
        <w:tc>
          <w:tcPr>
            <w:tcW w:w="27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proofErr w:type="spellStart"/>
            <w:r w:rsidRPr="009F232F">
              <w:rPr>
                <w:rFonts w:ascii="Times New Roman" w:eastAsia="Times New Roman" w:hAnsi="Times New Roman" w:cs="Times New Roman"/>
                <w:sz w:val="20"/>
                <w:szCs w:val="20"/>
                <w:lang w:eastAsia="en-IN"/>
              </w:rPr>
              <w:t>Kargil</w:t>
            </w:r>
            <w:proofErr w:type="spellEnd"/>
          </w:p>
        </w:tc>
        <w:tc>
          <w:tcPr>
            <w:tcW w:w="7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eastAsia="en-IN"/>
              </w:rPr>
              <w:t>18.86</w:t>
            </w:r>
          </w:p>
        </w:tc>
        <w:tc>
          <w:tcPr>
            <w:tcW w:w="747"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val="en-IN" w:eastAsia="en-IN"/>
              </w:rPr>
              <w:t>68.35</w:t>
            </w:r>
          </w:p>
        </w:tc>
        <w:tc>
          <w:tcPr>
            <w:tcW w:w="746"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74.49</w:t>
            </w:r>
          </w:p>
        </w:tc>
      </w:tr>
      <w:tr w:rsidR="00E77114" w:rsidRPr="009F232F" w:rsidTr="00970CB2">
        <w:trPr>
          <w:jc w:val="center"/>
        </w:trPr>
        <w:tc>
          <w:tcPr>
            <w:tcW w:w="27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eastAsia="en-IN"/>
              </w:rPr>
              <w:t>Jammu</w:t>
            </w:r>
          </w:p>
        </w:tc>
        <w:tc>
          <w:tcPr>
            <w:tcW w:w="7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b/>
                <w:sz w:val="20"/>
                <w:szCs w:val="20"/>
                <w:lang w:val="en-IN" w:eastAsia="en-IN"/>
              </w:rPr>
            </w:pPr>
            <w:r w:rsidRPr="009F232F">
              <w:rPr>
                <w:rFonts w:ascii="Times New Roman" w:eastAsia="Times New Roman" w:hAnsi="Times New Roman" w:cs="Times New Roman"/>
                <w:b/>
                <w:sz w:val="20"/>
                <w:szCs w:val="20"/>
                <w:lang w:eastAsia="en-IN"/>
              </w:rPr>
              <w:t>42.86</w:t>
            </w:r>
          </w:p>
        </w:tc>
        <w:tc>
          <w:tcPr>
            <w:tcW w:w="747"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b/>
                <w:sz w:val="20"/>
                <w:szCs w:val="20"/>
                <w:lang w:val="en-IN" w:eastAsia="en-IN"/>
              </w:rPr>
            </w:pPr>
            <w:r w:rsidRPr="009F232F">
              <w:rPr>
                <w:rFonts w:ascii="Times New Roman" w:eastAsia="Times New Roman" w:hAnsi="Times New Roman" w:cs="Times New Roman"/>
                <w:b/>
                <w:sz w:val="20"/>
                <w:szCs w:val="20"/>
                <w:lang w:val="en-IN" w:eastAsia="en-IN"/>
              </w:rPr>
              <w:t>77.87</w:t>
            </w:r>
          </w:p>
        </w:tc>
        <w:tc>
          <w:tcPr>
            <w:tcW w:w="746"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b/>
                <w:sz w:val="20"/>
                <w:szCs w:val="20"/>
                <w:lang w:val="en-IN" w:eastAsia="en-IN"/>
              </w:rPr>
            </w:pPr>
            <w:r w:rsidRPr="009F232F">
              <w:rPr>
                <w:rFonts w:ascii="Times New Roman" w:hAnsi="Times New Roman" w:cs="Times New Roman"/>
                <w:sz w:val="20"/>
                <w:szCs w:val="20"/>
              </w:rPr>
              <w:t>83.98</w:t>
            </w:r>
          </w:p>
        </w:tc>
      </w:tr>
      <w:tr w:rsidR="00E77114" w:rsidRPr="009F232F" w:rsidTr="00970CB2">
        <w:trPr>
          <w:jc w:val="center"/>
        </w:trPr>
        <w:tc>
          <w:tcPr>
            <w:tcW w:w="27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proofErr w:type="spellStart"/>
            <w:r w:rsidRPr="009F232F">
              <w:rPr>
                <w:rFonts w:ascii="Times New Roman" w:eastAsia="Times New Roman" w:hAnsi="Times New Roman" w:cs="Times New Roman"/>
                <w:sz w:val="20"/>
                <w:szCs w:val="20"/>
                <w:lang w:eastAsia="en-IN"/>
              </w:rPr>
              <w:t>Udhampur</w:t>
            </w:r>
            <w:proofErr w:type="spellEnd"/>
          </w:p>
        </w:tc>
        <w:tc>
          <w:tcPr>
            <w:tcW w:w="7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eastAsia="en-IN"/>
              </w:rPr>
              <w:t>23.50</w:t>
            </w:r>
          </w:p>
        </w:tc>
        <w:tc>
          <w:tcPr>
            <w:tcW w:w="747"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val="en-IN" w:eastAsia="en-IN"/>
              </w:rPr>
              <w:t>66.97</w:t>
            </w:r>
          </w:p>
        </w:tc>
        <w:tc>
          <w:tcPr>
            <w:tcW w:w="746"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69.90</w:t>
            </w:r>
          </w:p>
        </w:tc>
      </w:tr>
      <w:tr w:rsidR="00E77114" w:rsidRPr="009F232F" w:rsidTr="00970CB2">
        <w:trPr>
          <w:jc w:val="center"/>
        </w:trPr>
        <w:tc>
          <w:tcPr>
            <w:tcW w:w="27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proofErr w:type="spellStart"/>
            <w:r w:rsidRPr="009F232F">
              <w:rPr>
                <w:rFonts w:ascii="Times New Roman" w:eastAsia="Times New Roman" w:hAnsi="Times New Roman" w:cs="Times New Roman"/>
                <w:sz w:val="20"/>
                <w:szCs w:val="20"/>
                <w:lang w:eastAsia="en-IN"/>
              </w:rPr>
              <w:t>Doda</w:t>
            </w:r>
            <w:proofErr w:type="spellEnd"/>
          </w:p>
        </w:tc>
        <w:tc>
          <w:tcPr>
            <w:tcW w:w="7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eastAsia="en-IN"/>
              </w:rPr>
              <w:t>18.50</w:t>
            </w:r>
          </w:p>
        </w:tc>
        <w:tc>
          <w:tcPr>
            <w:tcW w:w="747"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val="en-IN" w:eastAsia="en-IN"/>
              </w:rPr>
              <w:t>63.74</w:t>
            </w:r>
          </w:p>
        </w:tc>
        <w:tc>
          <w:tcPr>
            <w:tcW w:w="746"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65.97</w:t>
            </w:r>
          </w:p>
        </w:tc>
      </w:tr>
      <w:tr w:rsidR="00E77114" w:rsidRPr="009F232F" w:rsidTr="00970CB2">
        <w:trPr>
          <w:jc w:val="center"/>
        </w:trPr>
        <w:tc>
          <w:tcPr>
            <w:tcW w:w="27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proofErr w:type="spellStart"/>
            <w:r w:rsidRPr="009F232F">
              <w:rPr>
                <w:rFonts w:ascii="Times New Roman" w:eastAsia="Times New Roman" w:hAnsi="Times New Roman" w:cs="Times New Roman"/>
                <w:sz w:val="20"/>
                <w:szCs w:val="20"/>
                <w:lang w:eastAsia="en-IN"/>
              </w:rPr>
              <w:t>Kathua</w:t>
            </w:r>
            <w:proofErr w:type="spellEnd"/>
          </w:p>
        </w:tc>
        <w:tc>
          <w:tcPr>
            <w:tcW w:w="7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eastAsia="en-IN"/>
              </w:rPr>
              <w:t>31.90</w:t>
            </w:r>
          </w:p>
        </w:tc>
        <w:tc>
          <w:tcPr>
            <w:tcW w:w="747"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val="en-IN" w:eastAsia="en-IN"/>
              </w:rPr>
              <w:t>71.68</w:t>
            </w:r>
          </w:p>
        </w:tc>
        <w:tc>
          <w:tcPr>
            <w:tcW w:w="746"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hAnsi="Times New Roman" w:cs="Times New Roman"/>
                <w:sz w:val="20"/>
                <w:szCs w:val="20"/>
              </w:rPr>
              <w:t>73.50</w:t>
            </w:r>
          </w:p>
        </w:tc>
      </w:tr>
      <w:tr w:rsidR="00E77114" w:rsidRPr="009F232F" w:rsidTr="00970CB2">
        <w:trPr>
          <w:jc w:val="center"/>
        </w:trPr>
        <w:tc>
          <w:tcPr>
            <w:tcW w:w="27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proofErr w:type="spellStart"/>
            <w:r w:rsidRPr="009F232F">
              <w:rPr>
                <w:rFonts w:ascii="Times New Roman" w:eastAsia="Times New Roman" w:hAnsi="Times New Roman" w:cs="Times New Roman"/>
                <w:sz w:val="20"/>
                <w:szCs w:val="20"/>
                <w:lang w:eastAsia="en-IN"/>
              </w:rPr>
              <w:t>Rajouri</w:t>
            </w:r>
            <w:proofErr w:type="spellEnd"/>
          </w:p>
        </w:tc>
        <w:tc>
          <w:tcPr>
            <w:tcW w:w="7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eastAsia="en-IN"/>
              </w:rPr>
              <w:t>24.73</w:t>
            </w:r>
          </w:p>
        </w:tc>
        <w:tc>
          <w:tcPr>
            <w:tcW w:w="747"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val="en-IN" w:eastAsia="en-IN"/>
              </w:rPr>
              <w:t>71.02</w:t>
            </w:r>
          </w:p>
        </w:tc>
        <w:tc>
          <w:tcPr>
            <w:tcW w:w="746"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68.54</w:t>
            </w:r>
          </w:p>
        </w:tc>
      </w:tr>
      <w:tr w:rsidR="00E77114" w:rsidRPr="009F232F" w:rsidTr="00970CB2">
        <w:trPr>
          <w:jc w:val="center"/>
        </w:trPr>
        <w:tc>
          <w:tcPr>
            <w:tcW w:w="27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proofErr w:type="spellStart"/>
            <w:r w:rsidRPr="009F232F">
              <w:rPr>
                <w:rFonts w:ascii="Times New Roman" w:eastAsia="Times New Roman" w:hAnsi="Times New Roman" w:cs="Times New Roman"/>
                <w:sz w:val="20"/>
                <w:szCs w:val="20"/>
                <w:lang w:eastAsia="en-IN"/>
              </w:rPr>
              <w:t>Poonch</w:t>
            </w:r>
            <w:proofErr w:type="spellEnd"/>
          </w:p>
        </w:tc>
        <w:tc>
          <w:tcPr>
            <w:tcW w:w="7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eastAsia="en-IN"/>
              </w:rPr>
              <w:t>23.39</w:t>
            </w:r>
          </w:p>
        </w:tc>
        <w:tc>
          <w:tcPr>
            <w:tcW w:w="747"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val="en-IN" w:eastAsia="en-IN"/>
              </w:rPr>
              <w:t>68.62</w:t>
            </w:r>
          </w:p>
        </w:tc>
        <w:tc>
          <w:tcPr>
            <w:tcW w:w="746"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68.69</w:t>
            </w:r>
          </w:p>
        </w:tc>
      </w:tr>
      <w:tr w:rsidR="00E77114" w:rsidRPr="009F232F" w:rsidTr="00970CB2">
        <w:trPr>
          <w:jc w:val="center"/>
        </w:trPr>
        <w:tc>
          <w:tcPr>
            <w:tcW w:w="27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eastAsia="en-IN"/>
              </w:rPr>
              <w:t>Jammu</w:t>
            </w:r>
            <w:r w:rsidR="003368B5" w:rsidRPr="009F232F">
              <w:rPr>
                <w:rFonts w:ascii="Times New Roman" w:eastAsia="Times New Roman" w:hAnsi="Times New Roman" w:cs="Times New Roman"/>
                <w:sz w:val="20"/>
                <w:szCs w:val="20"/>
                <w:lang w:eastAsia="en-IN"/>
              </w:rPr>
              <w:t xml:space="preserve"> &amp; </w:t>
            </w:r>
            <w:r w:rsidRPr="009F232F">
              <w:rPr>
                <w:rFonts w:ascii="Times New Roman" w:eastAsia="Times New Roman" w:hAnsi="Times New Roman" w:cs="Times New Roman"/>
                <w:sz w:val="20"/>
                <w:szCs w:val="20"/>
                <w:lang w:eastAsia="en-IN"/>
              </w:rPr>
              <w:t>Kashmir State</w:t>
            </w:r>
          </w:p>
        </w:tc>
        <w:tc>
          <w:tcPr>
            <w:tcW w:w="7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eastAsia="en-IN"/>
              </w:rPr>
              <w:t>26.67</w:t>
            </w:r>
          </w:p>
        </w:tc>
        <w:tc>
          <w:tcPr>
            <w:tcW w:w="747"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val="en-IN" w:eastAsia="en-IN"/>
              </w:rPr>
              <w:t>54.46</w:t>
            </w:r>
          </w:p>
        </w:tc>
        <w:tc>
          <w:tcPr>
            <w:tcW w:w="746"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val="en-IN" w:eastAsia="en-IN"/>
              </w:rPr>
              <w:t>68.74</w:t>
            </w:r>
          </w:p>
        </w:tc>
      </w:tr>
    </w:tbl>
    <w:p w:rsidR="00E77114" w:rsidRPr="009F232F" w:rsidRDefault="003368B5"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val="en-IN" w:eastAsia="en-IN"/>
        </w:rPr>
        <w:t xml:space="preserve"> </w:t>
      </w:r>
      <w:r w:rsidR="00E77114" w:rsidRPr="009F232F">
        <w:rPr>
          <w:rFonts w:ascii="Times New Roman" w:eastAsia="Times New Roman" w:hAnsi="Times New Roman" w:cs="Times New Roman"/>
          <w:sz w:val="20"/>
          <w:szCs w:val="20"/>
          <w:lang w:val="en-IN" w:eastAsia="en-IN"/>
        </w:rPr>
        <w:t>Source: Census 1981, 2001, 2011</w:t>
      </w:r>
    </w:p>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val="en-IN" w:eastAsia="en-IN"/>
        </w:rPr>
        <w:t xml:space="preserve">Note:- </w:t>
      </w:r>
      <w:r w:rsidRPr="009F232F">
        <w:rPr>
          <w:rFonts w:ascii="Times New Roman" w:hAnsi="Times New Roman" w:cs="Times New Roman"/>
          <w:sz w:val="20"/>
          <w:szCs w:val="20"/>
        </w:rPr>
        <w:t xml:space="preserve">In 2006 new eight (8) districts were created in </w:t>
      </w:r>
      <w:r w:rsidRPr="009F232F">
        <w:rPr>
          <w:rFonts w:ascii="Times New Roman" w:eastAsia="Times New Roman" w:hAnsi="Times New Roman" w:cs="Times New Roman"/>
          <w:sz w:val="20"/>
          <w:szCs w:val="20"/>
          <w:lang w:val="en-IN" w:eastAsia="en-IN"/>
        </w:rPr>
        <w:t xml:space="preserve">the Azad-led government, </w:t>
      </w:r>
      <w:proofErr w:type="spellStart"/>
      <w:r w:rsidRPr="009F232F">
        <w:rPr>
          <w:rFonts w:ascii="Times New Roman" w:eastAsia="Times New Roman" w:hAnsi="Times New Roman" w:cs="Times New Roman"/>
          <w:sz w:val="20"/>
          <w:szCs w:val="20"/>
          <w:lang w:val="en-IN" w:eastAsia="en-IN"/>
        </w:rPr>
        <w:t>Kishtwar</w:t>
      </w:r>
      <w:proofErr w:type="spellEnd"/>
      <w:r w:rsidRPr="009F232F">
        <w:rPr>
          <w:rFonts w:ascii="Times New Roman" w:eastAsia="Times New Roman" w:hAnsi="Times New Roman" w:cs="Times New Roman"/>
          <w:sz w:val="20"/>
          <w:szCs w:val="20"/>
          <w:lang w:val="en-IN" w:eastAsia="en-IN"/>
        </w:rPr>
        <w:t xml:space="preserve"> (58.54), Samba (82.48), </w:t>
      </w:r>
      <w:proofErr w:type="spellStart"/>
      <w:r w:rsidRPr="009F232F">
        <w:rPr>
          <w:rFonts w:ascii="Times New Roman" w:eastAsia="Times New Roman" w:hAnsi="Times New Roman" w:cs="Times New Roman"/>
          <w:sz w:val="20"/>
          <w:szCs w:val="20"/>
          <w:lang w:val="en-IN" w:eastAsia="en-IN"/>
        </w:rPr>
        <w:t>Reasi</w:t>
      </w:r>
      <w:proofErr w:type="spellEnd"/>
      <w:r w:rsidRPr="009F232F">
        <w:rPr>
          <w:rFonts w:ascii="Times New Roman" w:eastAsia="Times New Roman" w:hAnsi="Times New Roman" w:cs="Times New Roman"/>
          <w:sz w:val="20"/>
          <w:szCs w:val="20"/>
          <w:lang w:val="en-IN" w:eastAsia="en-IN"/>
        </w:rPr>
        <w:t xml:space="preserve"> ()59.42 and </w:t>
      </w:r>
      <w:proofErr w:type="spellStart"/>
      <w:r w:rsidRPr="009F232F">
        <w:rPr>
          <w:rFonts w:ascii="Times New Roman" w:eastAsia="Times New Roman" w:hAnsi="Times New Roman" w:cs="Times New Roman"/>
          <w:sz w:val="20"/>
          <w:szCs w:val="20"/>
          <w:lang w:val="en-IN" w:eastAsia="en-IN"/>
        </w:rPr>
        <w:t>Ramban</w:t>
      </w:r>
      <w:proofErr w:type="spellEnd"/>
      <w:r w:rsidRPr="009F232F">
        <w:rPr>
          <w:rFonts w:ascii="Times New Roman" w:eastAsia="Times New Roman" w:hAnsi="Times New Roman" w:cs="Times New Roman"/>
          <w:sz w:val="20"/>
          <w:szCs w:val="20"/>
          <w:lang w:val="en-IN" w:eastAsia="en-IN"/>
        </w:rPr>
        <w:t xml:space="preserve"> (56.90) new districts in the Jammu division and </w:t>
      </w:r>
      <w:proofErr w:type="spellStart"/>
      <w:r w:rsidRPr="009F232F">
        <w:rPr>
          <w:rFonts w:ascii="Times New Roman" w:eastAsia="Times New Roman" w:hAnsi="Times New Roman" w:cs="Times New Roman"/>
          <w:sz w:val="20"/>
          <w:szCs w:val="20"/>
          <w:lang w:val="en-IN" w:eastAsia="en-IN"/>
        </w:rPr>
        <w:t>Bandipore</w:t>
      </w:r>
      <w:proofErr w:type="spellEnd"/>
      <w:r w:rsidRPr="009F232F">
        <w:rPr>
          <w:rFonts w:ascii="Times New Roman" w:eastAsia="Times New Roman" w:hAnsi="Times New Roman" w:cs="Times New Roman"/>
          <w:sz w:val="20"/>
          <w:szCs w:val="20"/>
          <w:lang w:val="en-IN" w:eastAsia="en-IN"/>
        </w:rPr>
        <w:t xml:space="preserve"> (57.82), </w:t>
      </w:r>
      <w:proofErr w:type="spellStart"/>
      <w:r w:rsidRPr="009F232F">
        <w:rPr>
          <w:rFonts w:ascii="Times New Roman" w:eastAsia="Times New Roman" w:hAnsi="Times New Roman" w:cs="Times New Roman"/>
          <w:sz w:val="20"/>
          <w:szCs w:val="20"/>
          <w:lang w:val="en-IN" w:eastAsia="en-IN"/>
        </w:rPr>
        <w:t>Kulgam</w:t>
      </w:r>
      <w:proofErr w:type="spellEnd"/>
      <w:r w:rsidRPr="009F232F">
        <w:rPr>
          <w:rFonts w:ascii="Times New Roman" w:eastAsia="Times New Roman" w:hAnsi="Times New Roman" w:cs="Times New Roman"/>
          <w:sz w:val="20"/>
          <w:szCs w:val="20"/>
          <w:lang w:val="en-IN" w:eastAsia="en-IN"/>
        </w:rPr>
        <w:t xml:space="preserve"> (60.35), </w:t>
      </w:r>
      <w:proofErr w:type="spellStart"/>
      <w:r w:rsidRPr="009F232F">
        <w:rPr>
          <w:rFonts w:ascii="Times New Roman" w:eastAsia="Times New Roman" w:hAnsi="Times New Roman" w:cs="Times New Roman"/>
          <w:sz w:val="20"/>
          <w:szCs w:val="20"/>
          <w:lang w:val="en-IN" w:eastAsia="en-IN"/>
        </w:rPr>
        <w:t>Ganderbal</w:t>
      </w:r>
      <w:proofErr w:type="spellEnd"/>
      <w:r w:rsidRPr="009F232F">
        <w:rPr>
          <w:rFonts w:ascii="Times New Roman" w:eastAsia="Times New Roman" w:hAnsi="Times New Roman" w:cs="Times New Roman"/>
          <w:sz w:val="20"/>
          <w:szCs w:val="20"/>
          <w:lang w:val="en-IN" w:eastAsia="en-IN"/>
        </w:rPr>
        <w:t xml:space="preserve"> (59.99) and </w:t>
      </w:r>
      <w:proofErr w:type="spellStart"/>
      <w:r w:rsidRPr="009F232F">
        <w:rPr>
          <w:rFonts w:ascii="Times New Roman" w:eastAsia="Times New Roman" w:hAnsi="Times New Roman" w:cs="Times New Roman"/>
          <w:sz w:val="20"/>
          <w:szCs w:val="20"/>
          <w:lang w:val="en-IN" w:eastAsia="en-IN"/>
        </w:rPr>
        <w:t>Shopian</w:t>
      </w:r>
      <w:proofErr w:type="spellEnd"/>
      <w:r w:rsidRPr="009F232F">
        <w:rPr>
          <w:rFonts w:ascii="Times New Roman" w:eastAsia="Times New Roman" w:hAnsi="Times New Roman" w:cs="Times New Roman"/>
          <w:sz w:val="20"/>
          <w:szCs w:val="20"/>
          <w:lang w:val="en-IN" w:eastAsia="en-IN"/>
        </w:rPr>
        <w:t xml:space="preserve"> (62.49) in the Kashmir valley according to census 2011. </w:t>
      </w:r>
    </w:p>
    <w:p w:rsidR="00E77114" w:rsidRPr="009F232F" w:rsidRDefault="00E77114" w:rsidP="00970CB2">
      <w:pPr>
        <w:snapToGrid w:val="0"/>
        <w:spacing w:after="0" w:line="240" w:lineRule="auto"/>
        <w:ind w:firstLine="425"/>
        <w:jc w:val="both"/>
        <w:textAlignment w:val="baseline"/>
        <w:rPr>
          <w:rFonts w:ascii="Times New Roman" w:eastAsia="Times New Roman" w:hAnsi="Times New Roman" w:cs="Times New Roman"/>
          <w:sz w:val="20"/>
          <w:szCs w:val="20"/>
          <w:lang w:val="en-IN" w:eastAsia="en-IN"/>
        </w:rPr>
      </w:pPr>
    </w:p>
    <w:p w:rsidR="00970CB2" w:rsidRPr="009F232F" w:rsidRDefault="00970CB2" w:rsidP="00970CB2">
      <w:pPr>
        <w:snapToGrid w:val="0"/>
        <w:spacing w:after="0" w:line="240" w:lineRule="auto"/>
        <w:ind w:firstLine="425"/>
        <w:jc w:val="both"/>
        <w:rPr>
          <w:rFonts w:ascii="Times New Roman" w:eastAsia="Times New Roman" w:hAnsi="Times New Roman" w:cs="Times New Roman"/>
          <w:sz w:val="20"/>
          <w:szCs w:val="20"/>
          <w:lang w:eastAsia="en-IN"/>
        </w:rPr>
        <w:sectPr w:rsidR="00970CB2" w:rsidRPr="009F232F" w:rsidSect="003368B5">
          <w:type w:val="continuous"/>
          <w:pgSz w:w="12240" w:h="15840" w:code="1"/>
          <w:pgMar w:top="1440" w:right="1440" w:bottom="1440" w:left="1440" w:header="720" w:footer="720" w:gutter="0"/>
          <w:cols w:space="720"/>
          <w:docGrid w:linePitch="360"/>
        </w:sectPr>
      </w:pPr>
    </w:p>
    <w:p w:rsidR="00E77114" w:rsidRPr="009F232F" w:rsidRDefault="00E77114" w:rsidP="00970CB2">
      <w:pPr>
        <w:snapToGrid w:val="0"/>
        <w:spacing w:after="0" w:line="240" w:lineRule="auto"/>
        <w:ind w:firstLine="425"/>
        <w:jc w:val="both"/>
        <w:rPr>
          <w:rFonts w:ascii="Times New Roman" w:hAnsi="Times New Roman" w:cs="Times New Roman"/>
          <w:sz w:val="20"/>
          <w:szCs w:val="20"/>
        </w:rPr>
      </w:pPr>
      <w:r w:rsidRPr="009F232F">
        <w:rPr>
          <w:rFonts w:ascii="Times New Roman" w:eastAsia="Times New Roman" w:hAnsi="Times New Roman" w:cs="Times New Roman"/>
          <w:sz w:val="20"/>
          <w:szCs w:val="20"/>
          <w:lang w:eastAsia="en-IN"/>
        </w:rPr>
        <w:lastRenderedPageBreak/>
        <w:t xml:space="preserve">District wise literacy rate of State is examined since 1981. During 1981 only four districts, namely Srinagar (33.90 %), Jammu (42.86 %), </w:t>
      </w:r>
      <w:proofErr w:type="spellStart"/>
      <w:r w:rsidRPr="009F232F">
        <w:rPr>
          <w:rFonts w:ascii="Times New Roman" w:eastAsia="Times New Roman" w:hAnsi="Times New Roman" w:cs="Times New Roman"/>
          <w:sz w:val="20"/>
          <w:szCs w:val="20"/>
          <w:lang w:eastAsia="en-IN"/>
        </w:rPr>
        <w:t>Kathua</w:t>
      </w:r>
      <w:proofErr w:type="spellEnd"/>
      <w:r w:rsidRPr="009F232F">
        <w:rPr>
          <w:rFonts w:ascii="Times New Roman" w:eastAsia="Times New Roman" w:hAnsi="Times New Roman" w:cs="Times New Roman"/>
          <w:sz w:val="20"/>
          <w:szCs w:val="20"/>
          <w:lang w:eastAsia="en-IN"/>
        </w:rPr>
        <w:t xml:space="preserve"> (31.90) and </w:t>
      </w:r>
      <w:proofErr w:type="spellStart"/>
      <w:r w:rsidRPr="009F232F">
        <w:rPr>
          <w:rFonts w:ascii="Times New Roman" w:eastAsia="Times New Roman" w:hAnsi="Times New Roman" w:cs="Times New Roman"/>
          <w:sz w:val="20"/>
          <w:szCs w:val="20"/>
          <w:lang w:eastAsia="en-IN"/>
        </w:rPr>
        <w:t>Leh</w:t>
      </w:r>
      <w:proofErr w:type="spellEnd"/>
      <w:r w:rsidRPr="009F232F">
        <w:rPr>
          <w:rFonts w:ascii="Times New Roman" w:eastAsia="Times New Roman" w:hAnsi="Times New Roman" w:cs="Times New Roman"/>
          <w:sz w:val="20"/>
          <w:szCs w:val="20"/>
          <w:lang w:eastAsia="en-IN"/>
        </w:rPr>
        <w:t xml:space="preserve"> (25.17 %), the literacy rate was over 25 percent, while in other three districts, namely </w:t>
      </w:r>
      <w:proofErr w:type="spellStart"/>
      <w:r w:rsidRPr="009F232F">
        <w:rPr>
          <w:rFonts w:ascii="Times New Roman" w:eastAsia="Times New Roman" w:hAnsi="Times New Roman" w:cs="Times New Roman"/>
          <w:sz w:val="20"/>
          <w:szCs w:val="20"/>
          <w:lang w:eastAsia="en-IN"/>
        </w:rPr>
        <w:t>Badgam</w:t>
      </w:r>
      <w:proofErr w:type="spellEnd"/>
      <w:r w:rsidRPr="009F232F">
        <w:rPr>
          <w:rFonts w:ascii="Times New Roman" w:eastAsia="Times New Roman" w:hAnsi="Times New Roman" w:cs="Times New Roman"/>
          <w:sz w:val="20"/>
          <w:szCs w:val="20"/>
          <w:lang w:eastAsia="en-IN"/>
        </w:rPr>
        <w:t xml:space="preserve"> (17.86%), </w:t>
      </w:r>
      <w:proofErr w:type="spellStart"/>
      <w:r w:rsidRPr="009F232F">
        <w:rPr>
          <w:rFonts w:ascii="Times New Roman" w:eastAsia="Times New Roman" w:hAnsi="Times New Roman" w:cs="Times New Roman"/>
          <w:sz w:val="20"/>
          <w:szCs w:val="20"/>
          <w:lang w:eastAsia="en-IN"/>
        </w:rPr>
        <w:t>Kargil</w:t>
      </w:r>
      <w:proofErr w:type="spellEnd"/>
      <w:r w:rsidRPr="009F232F">
        <w:rPr>
          <w:rFonts w:ascii="Times New Roman" w:eastAsia="Times New Roman" w:hAnsi="Times New Roman" w:cs="Times New Roman"/>
          <w:sz w:val="20"/>
          <w:szCs w:val="20"/>
          <w:lang w:eastAsia="en-IN"/>
        </w:rPr>
        <w:t xml:space="preserve"> (18.86) and </w:t>
      </w:r>
      <w:proofErr w:type="spellStart"/>
      <w:r w:rsidRPr="009F232F">
        <w:rPr>
          <w:rFonts w:ascii="Times New Roman" w:eastAsia="Times New Roman" w:hAnsi="Times New Roman" w:cs="Times New Roman"/>
          <w:sz w:val="20"/>
          <w:szCs w:val="20"/>
          <w:lang w:eastAsia="en-IN"/>
        </w:rPr>
        <w:t>Doda</w:t>
      </w:r>
      <w:proofErr w:type="spellEnd"/>
      <w:r w:rsidRPr="009F232F">
        <w:rPr>
          <w:rFonts w:ascii="Times New Roman" w:eastAsia="Times New Roman" w:hAnsi="Times New Roman" w:cs="Times New Roman"/>
          <w:sz w:val="20"/>
          <w:szCs w:val="20"/>
          <w:lang w:eastAsia="en-IN"/>
        </w:rPr>
        <w:t xml:space="preserve"> (18.50) possess less than 20 percent of literacy rate. The literacy rate in the remaining districts varied between 20 to 25 percent. However, </w:t>
      </w:r>
      <w:r w:rsidRPr="009F232F">
        <w:rPr>
          <w:rFonts w:ascii="Times New Roman" w:eastAsia="Times New Roman" w:hAnsi="Times New Roman" w:cs="Times New Roman"/>
          <w:noProof/>
          <w:sz w:val="20"/>
          <w:szCs w:val="20"/>
          <w:bdr w:val="none" w:sz="0" w:space="0" w:color="auto" w:frame="1"/>
        </w:rPr>
        <w:t xml:space="preserve">with the passage of time, the literacy rate increase steadily due to several schemes </w:t>
      </w:r>
      <w:r w:rsidRPr="009F232F">
        <w:rPr>
          <w:rFonts w:ascii="Times New Roman" w:eastAsia="Times New Roman" w:hAnsi="Times New Roman" w:cs="Times New Roman"/>
          <w:noProof/>
          <w:sz w:val="20"/>
          <w:szCs w:val="20"/>
          <w:bdr w:val="none" w:sz="0" w:space="0" w:color="auto" w:frame="1"/>
        </w:rPr>
        <w:lastRenderedPageBreak/>
        <w:t>and backward and economically deprived areas were given special attention. It inceased almost two fold.</w:t>
      </w:r>
    </w:p>
    <w:p w:rsidR="00E77114" w:rsidRPr="009F232F" w:rsidRDefault="00E77114" w:rsidP="00970CB2">
      <w:pPr>
        <w:snapToGrid w:val="0"/>
        <w:spacing w:after="0" w:line="240" w:lineRule="auto"/>
        <w:ind w:firstLine="425"/>
        <w:jc w:val="both"/>
        <w:rPr>
          <w:rFonts w:ascii="Times New Roman" w:hAnsi="Times New Roman" w:cs="Times New Roman"/>
          <w:sz w:val="20"/>
          <w:szCs w:val="20"/>
        </w:rPr>
      </w:pPr>
      <w:r w:rsidRPr="009F232F">
        <w:rPr>
          <w:rFonts w:ascii="Times New Roman" w:hAnsi="Times New Roman" w:cs="Times New Roman"/>
          <w:sz w:val="20"/>
          <w:szCs w:val="20"/>
        </w:rPr>
        <w:t xml:space="preserve">According to </w:t>
      </w:r>
      <w:r w:rsidRPr="009F232F">
        <w:rPr>
          <w:rFonts w:ascii="Times New Roman" w:hAnsi="Times New Roman" w:cs="Times New Roman"/>
          <w:i/>
          <w:sz w:val="20"/>
          <w:szCs w:val="20"/>
        </w:rPr>
        <w:t>census 2011</w:t>
      </w:r>
      <w:r w:rsidRPr="009F232F">
        <w:rPr>
          <w:rFonts w:ascii="Times New Roman" w:hAnsi="Times New Roman" w:cs="Times New Roman"/>
          <w:sz w:val="20"/>
          <w:szCs w:val="20"/>
        </w:rPr>
        <w:t>, literacy rate of J</w:t>
      </w:r>
      <w:r w:rsidR="003368B5" w:rsidRPr="009F232F">
        <w:rPr>
          <w:rFonts w:ascii="Times New Roman" w:hAnsi="Times New Roman" w:cs="Times New Roman"/>
          <w:sz w:val="20"/>
          <w:szCs w:val="20"/>
        </w:rPr>
        <w:t xml:space="preserve"> &amp; </w:t>
      </w:r>
      <w:r w:rsidRPr="009F232F">
        <w:rPr>
          <w:rFonts w:ascii="Times New Roman" w:hAnsi="Times New Roman" w:cs="Times New Roman"/>
          <w:sz w:val="20"/>
          <w:szCs w:val="20"/>
        </w:rPr>
        <w:t>K stands 68.74 percent. District Jammu (83.98 percent) persistently maintains dominance since census 1981.</w:t>
      </w:r>
    </w:p>
    <w:p w:rsidR="00E77114" w:rsidRPr="009F232F" w:rsidRDefault="00970CB2" w:rsidP="00970CB2">
      <w:pPr>
        <w:snapToGrid w:val="0"/>
        <w:spacing w:after="0" w:line="240" w:lineRule="auto"/>
        <w:ind w:firstLine="425"/>
        <w:jc w:val="both"/>
        <w:rPr>
          <w:rFonts w:ascii="Times New Roman" w:hAnsi="Times New Roman" w:cs="Times New Roman"/>
          <w:sz w:val="20"/>
          <w:szCs w:val="20"/>
        </w:rPr>
      </w:pPr>
      <w:r w:rsidRPr="009F232F">
        <w:rPr>
          <w:rFonts w:ascii="Times New Roman" w:hAnsi="Times New Roman" w:cs="Times New Roman"/>
          <w:sz w:val="20"/>
          <w:szCs w:val="20"/>
        </w:rPr>
        <w:t>Literacy Rate At National Level</w:t>
      </w:r>
    </w:p>
    <w:p w:rsidR="00E77114" w:rsidRPr="009F232F" w:rsidRDefault="00E77114" w:rsidP="00970CB2">
      <w:pPr>
        <w:snapToGrid w:val="0"/>
        <w:spacing w:after="0" w:line="240" w:lineRule="auto"/>
        <w:ind w:firstLine="425"/>
        <w:jc w:val="both"/>
        <w:rPr>
          <w:rFonts w:ascii="Times New Roman" w:hAnsi="Times New Roman" w:cs="Times New Roman"/>
          <w:sz w:val="20"/>
          <w:szCs w:val="20"/>
          <w:lang w:eastAsia="zh-CN"/>
        </w:rPr>
      </w:pPr>
      <w:r w:rsidRPr="009F232F">
        <w:rPr>
          <w:rFonts w:ascii="Times New Roman" w:eastAsia="Times New Roman" w:hAnsi="Times New Roman" w:cs="Times New Roman"/>
          <w:sz w:val="20"/>
          <w:szCs w:val="20"/>
          <w:lang w:eastAsia="en-IN"/>
        </w:rPr>
        <w:t xml:space="preserve">According to the </w:t>
      </w:r>
      <w:r w:rsidRPr="009F232F">
        <w:rPr>
          <w:rFonts w:ascii="Times New Roman" w:eastAsia="Times New Roman" w:hAnsi="Times New Roman" w:cs="Times New Roman"/>
          <w:i/>
          <w:sz w:val="20"/>
          <w:szCs w:val="20"/>
          <w:lang w:eastAsia="en-IN"/>
        </w:rPr>
        <w:t>census of 1981</w:t>
      </w:r>
      <w:r w:rsidRPr="009F232F">
        <w:rPr>
          <w:rFonts w:ascii="Times New Roman" w:eastAsia="Times New Roman" w:hAnsi="Times New Roman" w:cs="Times New Roman"/>
          <w:sz w:val="20"/>
          <w:szCs w:val="20"/>
          <w:lang w:eastAsia="en-IN"/>
        </w:rPr>
        <w:t xml:space="preserve">, literacy rate of the state stood only 26.67 percent against national average of 41.43 percent. </w:t>
      </w:r>
      <w:r w:rsidRPr="009F232F">
        <w:rPr>
          <w:rFonts w:ascii="Times New Roman" w:hAnsi="Times New Roman" w:cs="Times New Roman"/>
          <w:sz w:val="20"/>
          <w:szCs w:val="20"/>
        </w:rPr>
        <w:t>During 1981 to 2011, the literacy rate increased by 42.07 against 31.57 percent at national level shown the table below.</w:t>
      </w:r>
    </w:p>
    <w:p w:rsidR="00970CB2" w:rsidRPr="009F232F" w:rsidRDefault="00970CB2" w:rsidP="00970CB2">
      <w:pPr>
        <w:snapToGrid w:val="0"/>
        <w:spacing w:after="0" w:line="240" w:lineRule="auto"/>
        <w:ind w:firstLine="425"/>
        <w:jc w:val="both"/>
        <w:rPr>
          <w:rFonts w:ascii="Times New Roman" w:hAnsi="Times New Roman" w:cs="Times New Roman"/>
          <w:sz w:val="20"/>
          <w:szCs w:val="20"/>
          <w:lang w:eastAsia="zh-CN"/>
        </w:rPr>
        <w:sectPr w:rsidR="00970CB2" w:rsidRPr="009F232F" w:rsidSect="00970CB2">
          <w:type w:val="continuous"/>
          <w:pgSz w:w="12240" w:h="15840" w:code="1"/>
          <w:pgMar w:top="1440" w:right="1440" w:bottom="1440" w:left="1440" w:header="720" w:footer="720" w:gutter="0"/>
          <w:cols w:num="2" w:space="550"/>
          <w:docGrid w:linePitch="360"/>
        </w:sectPr>
      </w:pPr>
    </w:p>
    <w:p w:rsidR="003368B5" w:rsidRPr="009F232F" w:rsidRDefault="003368B5" w:rsidP="00970CB2">
      <w:pPr>
        <w:snapToGrid w:val="0"/>
        <w:spacing w:after="0" w:line="240" w:lineRule="auto"/>
        <w:ind w:firstLine="425"/>
        <w:jc w:val="both"/>
        <w:rPr>
          <w:rFonts w:ascii="Times New Roman" w:hAnsi="Times New Roman" w:cs="Times New Roman"/>
          <w:sz w:val="20"/>
          <w:szCs w:val="20"/>
          <w:lang w:eastAsia="zh-CN"/>
        </w:rPr>
      </w:pPr>
    </w:p>
    <w:p w:rsidR="00970CB2" w:rsidRPr="009F232F" w:rsidRDefault="00970CB2" w:rsidP="00970CB2">
      <w:pPr>
        <w:snapToGrid w:val="0"/>
        <w:spacing w:after="0" w:line="240" w:lineRule="auto"/>
        <w:jc w:val="center"/>
        <w:rPr>
          <w:rFonts w:ascii="Times New Roman" w:hAnsi="Times New Roman" w:cs="Times New Roman"/>
          <w:sz w:val="20"/>
          <w:szCs w:val="20"/>
          <w:lang w:eastAsia="zh-CN"/>
        </w:rPr>
      </w:pPr>
      <w:r w:rsidRPr="009F232F">
        <w:rPr>
          <w:rFonts w:ascii="Times New Roman" w:eastAsia="Times New Roman" w:hAnsi="Times New Roman" w:cs="Times New Roman"/>
          <w:b/>
          <w:sz w:val="20"/>
          <w:szCs w:val="20"/>
          <w:lang w:eastAsia="en-IN"/>
        </w:rPr>
        <w:t>Table 1.14: - Literacy Rate of Jammu and Kashmir at All India Level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886"/>
        <w:gridCol w:w="2067"/>
        <w:gridCol w:w="972"/>
        <w:gridCol w:w="1213"/>
        <w:gridCol w:w="2151"/>
        <w:gridCol w:w="972"/>
        <w:gridCol w:w="1213"/>
      </w:tblGrid>
      <w:tr w:rsidR="00E77114" w:rsidRPr="009F232F" w:rsidTr="003368B5">
        <w:trPr>
          <w:jc w:val="center"/>
        </w:trPr>
        <w:tc>
          <w:tcPr>
            <w:tcW w:w="2712" w:type="pct"/>
            <w:gridSpan w:val="4"/>
            <w:tcBorders>
              <w:top w:val="single" w:sz="4" w:space="0" w:color="auto"/>
              <w:left w:val="single" w:sz="4" w:space="0" w:color="auto"/>
              <w:bottom w:val="single" w:sz="4" w:space="0" w:color="auto"/>
              <w:right w:val="single" w:sz="4" w:space="0" w:color="auto"/>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Jammu and Kashmir State</w:t>
            </w:r>
          </w:p>
        </w:tc>
        <w:tc>
          <w:tcPr>
            <w:tcW w:w="2288" w:type="pct"/>
            <w:gridSpan w:val="3"/>
            <w:tcBorders>
              <w:top w:val="single" w:sz="4" w:space="0" w:color="auto"/>
              <w:left w:val="single" w:sz="4" w:space="0" w:color="auto"/>
              <w:bottom w:val="single" w:sz="4" w:space="0" w:color="auto"/>
              <w:right w:val="single" w:sz="4" w:space="0" w:color="auto"/>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All India</w:t>
            </w:r>
          </w:p>
        </w:tc>
      </w:tr>
      <w:tr w:rsidR="00E77114" w:rsidRPr="009F232F" w:rsidTr="003368B5">
        <w:trPr>
          <w:jc w:val="center"/>
        </w:trPr>
        <w:tc>
          <w:tcPr>
            <w:tcW w:w="468"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p>
        </w:tc>
        <w:tc>
          <w:tcPr>
            <w:tcW w:w="1091" w:type="pct"/>
            <w:tcBorders>
              <w:top w:val="single" w:sz="4" w:space="0" w:color="000000" w:themeColor="text1"/>
              <w:left w:val="single" w:sz="4" w:space="0" w:color="auto"/>
              <w:bottom w:val="single" w:sz="4" w:space="0" w:color="000000" w:themeColor="text1"/>
              <w:right w:val="single" w:sz="4" w:space="0" w:color="auto"/>
            </w:tcBorders>
            <w:vAlign w:val="center"/>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eastAsia="en-IN"/>
              </w:rPr>
              <w:t>Literacy Rate</w:t>
            </w:r>
          </w:p>
        </w:tc>
        <w:tc>
          <w:tcPr>
            <w:tcW w:w="513" w:type="pct"/>
            <w:tcBorders>
              <w:top w:val="single" w:sz="4" w:space="0" w:color="000000" w:themeColor="text1"/>
              <w:left w:val="single" w:sz="4" w:space="0" w:color="auto"/>
              <w:bottom w:val="single" w:sz="4" w:space="0" w:color="000000" w:themeColor="text1"/>
              <w:right w:val="single" w:sz="4" w:space="0" w:color="auto"/>
            </w:tcBorders>
            <w:vAlign w:val="center"/>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eastAsia="en-IN"/>
              </w:rPr>
              <w:t>Male</w:t>
            </w:r>
          </w:p>
        </w:tc>
        <w:tc>
          <w:tcPr>
            <w:tcW w:w="640" w:type="pct"/>
            <w:tcBorders>
              <w:top w:val="single" w:sz="4" w:space="0" w:color="000000" w:themeColor="text1"/>
              <w:left w:val="single" w:sz="4" w:space="0" w:color="auto"/>
              <w:bottom w:val="single" w:sz="4" w:space="0" w:color="000000" w:themeColor="text1"/>
              <w:right w:val="single" w:sz="4" w:space="0" w:color="auto"/>
            </w:tcBorders>
            <w:vAlign w:val="center"/>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val="en-IN" w:eastAsia="en-IN"/>
              </w:rPr>
              <w:t>Female</w:t>
            </w:r>
          </w:p>
        </w:tc>
        <w:tc>
          <w:tcPr>
            <w:tcW w:w="1135" w:type="pct"/>
            <w:tcBorders>
              <w:top w:val="single" w:sz="4" w:space="0" w:color="auto"/>
              <w:left w:val="single" w:sz="4" w:space="0" w:color="auto"/>
              <w:bottom w:val="single" w:sz="4" w:space="0" w:color="000000" w:themeColor="text1"/>
              <w:right w:val="single" w:sz="4" w:space="0" w:color="auto"/>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val="en-IN" w:eastAsia="en-IN"/>
              </w:rPr>
              <w:t xml:space="preserve"> Literacy Rate</w:t>
            </w:r>
          </w:p>
        </w:tc>
        <w:tc>
          <w:tcPr>
            <w:tcW w:w="513" w:type="pct"/>
            <w:tcBorders>
              <w:top w:val="single" w:sz="4" w:space="0" w:color="auto"/>
              <w:left w:val="single" w:sz="4" w:space="0" w:color="auto"/>
              <w:bottom w:val="single" w:sz="4" w:space="0" w:color="000000" w:themeColor="text1"/>
              <w:right w:val="single" w:sz="4" w:space="0" w:color="auto"/>
            </w:tcBorders>
            <w:vAlign w:val="center"/>
          </w:tcPr>
          <w:p w:rsidR="00E77114" w:rsidRPr="009F232F" w:rsidRDefault="00E77114" w:rsidP="00970CB2">
            <w:pPr>
              <w:snapToGrid w:val="0"/>
              <w:spacing w:after="0" w:line="240" w:lineRule="auto"/>
              <w:jc w:val="both"/>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val="en-IN" w:eastAsia="en-IN"/>
              </w:rPr>
              <w:t>Male</w:t>
            </w:r>
          </w:p>
        </w:tc>
        <w:tc>
          <w:tcPr>
            <w:tcW w:w="640" w:type="pct"/>
            <w:tcBorders>
              <w:top w:val="single" w:sz="4" w:space="0" w:color="auto"/>
              <w:left w:val="single" w:sz="4" w:space="0" w:color="auto"/>
              <w:bottom w:val="single" w:sz="4" w:space="0" w:color="000000" w:themeColor="text1"/>
              <w:right w:val="single" w:sz="4" w:space="0" w:color="auto"/>
            </w:tcBorders>
            <w:vAlign w:val="center"/>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val="en-IN" w:eastAsia="en-IN"/>
              </w:rPr>
              <w:t>Female</w:t>
            </w:r>
          </w:p>
        </w:tc>
      </w:tr>
      <w:tr w:rsidR="00E77114" w:rsidRPr="009F232F" w:rsidTr="003368B5">
        <w:trPr>
          <w:jc w:val="center"/>
        </w:trPr>
        <w:tc>
          <w:tcPr>
            <w:tcW w:w="468"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1981</w:t>
            </w:r>
          </w:p>
        </w:tc>
        <w:tc>
          <w:tcPr>
            <w:tcW w:w="1091" w:type="pct"/>
            <w:tcBorders>
              <w:top w:val="single" w:sz="4" w:space="0" w:color="000000" w:themeColor="text1"/>
              <w:left w:val="single" w:sz="4" w:space="0" w:color="auto"/>
              <w:bottom w:val="single" w:sz="4" w:space="0" w:color="000000" w:themeColor="text1"/>
              <w:right w:val="single" w:sz="4" w:space="0" w:color="auto"/>
            </w:tcBorders>
            <w:vAlign w:val="center"/>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eastAsia="en-IN"/>
              </w:rPr>
              <w:t>26.67</w:t>
            </w:r>
          </w:p>
        </w:tc>
        <w:tc>
          <w:tcPr>
            <w:tcW w:w="513" w:type="pct"/>
            <w:tcBorders>
              <w:top w:val="single" w:sz="4" w:space="0" w:color="000000" w:themeColor="text1"/>
              <w:left w:val="single" w:sz="4" w:space="0" w:color="auto"/>
              <w:bottom w:val="single" w:sz="4" w:space="0" w:color="000000" w:themeColor="text1"/>
              <w:right w:val="single" w:sz="4" w:space="0" w:color="auto"/>
            </w:tcBorders>
            <w:vAlign w:val="center"/>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eastAsia="en-IN"/>
              </w:rPr>
              <w:t>36.29</w:t>
            </w:r>
          </w:p>
        </w:tc>
        <w:tc>
          <w:tcPr>
            <w:tcW w:w="640"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eastAsia="en-IN"/>
              </w:rPr>
              <w:t>15.88</w:t>
            </w:r>
          </w:p>
        </w:tc>
        <w:tc>
          <w:tcPr>
            <w:tcW w:w="1135"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41.43</w:t>
            </w:r>
          </w:p>
        </w:tc>
        <w:tc>
          <w:tcPr>
            <w:tcW w:w="513"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53.46</w:t>
            </w:r>
          </w:p>
        </w:tc>
        <w:tc>
          <w:tcPr>
            <w:tcW w:w="640" w:type="pct"/>
            <w:tcBorders>
              <w:top w:val="single" w:sz="4" w:space="0" w:color="000000" w:themeColor="text1"/>
              <w:left w:val="single" w:sz="4" w:space="0" w:color="auto"/>
              <w:bottom w:val="single" w:sz="4" w:space="0" w:color="000000" w:themeColor="text1"/>
              <w:right w:val="single" w:sz="4" w:space="0" w:color="auto"/>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28.47</w:t>
            </w:r>
          </w:p>
        </w:tc>
      </w:tr>
      <w:tr w:rsidR="00E77114" w:rsidRPr="009F232F" w:rsidTr="003368B5">
        <w:trPr>
          <w:jc w:val="center"/>
        </w:trPr>
        <w:tc>
          <w:tcPr>
            <w:tcW w:w="468"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2001</w:t>
            </w:r>
          </w:p>
        </w:tc>
        <w:tc>
          <w:tcPr>
            <w:tcW w:w="1091" w:type="pct"/>
            <w:tcBorders>
              <w:top w:val="single" w:sz="4" w:space="0" w:color="000000" w:themeColor="text1"/>
              <w:left w:val="single" w:sz="4" w:space="0" w:color="auto"/>
              <w:bottom w:val="single" w:sz="4" w:space="0" w:color="000000" w:themeColor="text1"/>
              <w:right w:val="single" w:sz="4" w:space="0" w:color="auto"/>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54.46</w:t>
            </w:r>
          </w:p>
        </w:tc>
        <w:tc>
          <w:tcPr>
            <w:tcW w:w="513" w:type="pct"/>
            <w:tcBorders>
              <w:top w:val="single" w:sz="4" w:space="0" w:color="000000" w:themeColor="text1"/>
              <w:left w:val="single" w:sz="4" w:space="0" w:color="auto"/>
              <w:bottom w:val="single" w:sz="4" w:space="0" w:color="000000" w:themeColor="text1"/>
              <w:right w:val="single" w:sz="4" w:space="0" w:color="auto"/>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65.75</w:t>
            </w:r>
          </w:p>
        </w:tc>
        <w:tc>
          <w:tcPr>
            <w:tcW w:w="640"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41.82</w:t>
            </w:r>
          </w:p>
        </w:tc>
        <w:tc>
          <w:tcPr>
            <w:tcW w:w="1135"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65.38</w:t>
            </w:r>
          </w:p>
        </w:tc>
        <w:tc>
          <w:tcPr>
            <w:tcW w:w="513"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75.85</w:t>
            </w:r>
          </w:p>
        </w:tc>
        <w:tc>
          <w:tcPr>
            <w:tcW w:w="640" w:type="pct"/>
            <w:tcBorders>
              <w:top w:val="single" w:sz="4" w:space="0" w:color="000000" w:themeColor="text1"/>
              <w:left w:val="single" w:sz="4" w:space="0" w:color="auto"/>
              <w:bottom w:val="single" w:sz="4" w:space="0" w:color="000000" w:themeColor="text1"/>
              <w:right w:val="single" w:sz="4" w:space="0" w:color="auto"/>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54.16</w:t>
            </w:r>
          </w:p>
        </w:tc>
      </w:tr>
      <w:tr w:rsidR="00E77114" w:rsidRPr="009F232F" w:rsidTr="003368B5">
        <w:trPr>
          <w:jc w:val="center"/>
        </w:trPr>
        <w:tc>
          <w:tcPr>
            <w:tcW w:w="468"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2011</w:t>
            </w:r>
          </w:p>
        </w:tc>
        <w:tc>
          <w:tcPr>
            <w:tcW w:w="1091" w:type="pct"/>
            <w:tcBorders>
              <w:top w:val="single" w:sz="4" w:space="0" w:color="000000" w:themeColor="text1"/>
              <w:left w:val="single" w:sz="4" w:space="0" w:color="auto"/>
              <w:bottom w:val="single" w:sz="4" w:space="0" w:color="000000" w:themeColor="text1"/>
              <w:right w:val="single" w:sz="4" w:space="0" w:color="auto"/>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68.74</w:t>
            </w:r>
          </w:p>
        </w:tc>
        <w:tc>
          <w:tcPr>
            <w:tcW w:w="513" w:type="pct"/>
            <w:tcBorders>
              <w:top w:val="single" w:sz="4" w:space="0" w:color="000000" w:themeColor="text1"/>
              <w:left w:val="single" w:sz="4" w:space="0" w:color="auto"/>
              <w:bottom w:val="single" w:sz="4" w:space="0" w:color="000000" w:themeColor="text1"/>
              <w:right w:val="single" w:sz="4" w:space="0" w:color="auto"/>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78.26</w:t>
            </w:r>
          </w:p>
        </w:tc>
        <w:tc>
          <w:tcPr>
            <w:tcW w:w="640"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77114" w:rsidRPr="009F232F" w:rsidRDefault="00E77114"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58.01</w:t>
            </w:r>
          </w:p>
        </w:tc>
        <w:tc>
          <w:tcPr>
            <w:tcW w:w="1135"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val="en-IN" w:eastAsia="en-IN"/>
              </w:rPr>
              <w:t>73.0</w:t>
            </w:r>
          </w:p>
        </w:tc>
        <w:tc>
          <w:tcPr>
            <w:tcW w:w="513"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val="en-IN" w:eastAsia="en-IN"/>
              </w:rPr>
              <w:t>80.9</w:t>
            </w:r>
          </w:p>
        </w:tc>
        <w:tc>
          <w:tcPr>
            <w:tcW w:w="640" w:type="pct"/>
            <w:tcBorders>
              <w:top w:val="single" w:sz="4" w:space="0" w:color="000000" w:themeColor="text1"/>
              <w:left w:val="single" w:sz="4" w:space="0" w:color="auto"/>
              <w:bottom w:val="single" w:sz="4" w:space="0" w:color="000000" w:themeColor="text1"/>
              <w:right w:val="single" w:sz="4" w:space="0" w:color="auto"/>
            </w:tcBorders>
            <w:vAlign w:val="center"/>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sz w:val="20"/>
                <w:szCs w:val="20"/>
                <w:lang w:val="en-IN" w:eastAsia="en-IN"/>
              </w:rPr>
            </w:pPr>
            <w:r w:rsidRPr="009F232F">
              <w:rPr>
                <w:rFonts w:ascii="Times New Roman" w:eastAsia="Times New Roman" w:hAnsi="Times New Roman" w:cs="Times New Roman"/>
                <w:sz w:val="20"/>
                <w:szCs w:val="20"/>
                <w:lang w:val="en-IN" w:eastAsia="en-IN"/>
              </w:rPr>
              <w:t>64.6</w:t>
            </w:r>
          </w:p>
        </w:tc>
      </w:tr>
    </w:tbl>
    <w:p w:rsidR="003368B5" w:rsidRPr="009F232F" w:rsidRDefault="003368B5" w:rsidP="00970CB2">
      <w:pPr>
        <w:snapToGrid w:val="0"/>
        <w:spacing w:after="0" w:line="240" w:lineRule="auto"/>
        <w:jc w:val="both"/>
        <w:rPr>
          <w:rFonts w:ascii="Times New Roman" w:eastAsia="Times New Roman" w:hAnsi="Times New Roman" w:cs="Times New Roman"/>
          <w:sz w:val="20"/>
          <w:szCs w:val="20"/>
          <w:lang w:eastAsia="en-IN"/>
        </w:rPr>
      </w:pPr>
      <w:r w:rsidRPr="009F232F">
        <w:rPr>
          <w:rFonts w:ascii="Times New Roman" w:hAnsi="Times New Roman" w:cs="Times New Roman"/>
          <w:sz w:val="20"/>
          <w:szCs w:val="20"/>
        </w:rPr>
        <w:t xml:space="preserve"> </w:t>
      </w:r>
      <w:r w:rsidR="00E77114" w:rsidRPr="009F232F">
        <w:rPr>
          <w:rFonts w:ascii="Times New Roman" w:eastAsia="Times New Roman" w:hAnsi="Times New Roman" w:cs="Times New Roman"/>
          <w:sz w:val="20"/>
          <w:szCs w:val="20"/>
          <w:lang w:eastAsia="en-IN"/>
        </w:rPr>
        <w:t xml:space="preserve">Source: -Indian Economy, </w:t>
      </w:r>
      <w:proofErr w:type="spellStart"/>
      <w:r w:rsidR="00E77114" w:rsidRPr="009F232F">
        <w:rPr>
          <w:rFonts w:ascii="Times New Roman" w:eastAsia="Times New Roman" w:hAnsi="Times New Roman" w:cs="Times New Roman"/>
          <w:sz w:val="20"/>
          <w:szCs w:val="20"/>
          <w:lang w:eastAsia="en-IN"/>
        </w:rPr>
        <w:t>Priyotiyita</w:t>
      </w:r>
      <w:proofErr w:type="spellEnd"/>
      <w:r w:rsidR="00E77114" w:rsidRPr="009F232F">
        <w:rPr>
          <w:rFonts w:ascii="Times New Roman" w:eastAsia="Times New Roman" w:hAnsi="Times New Roman" w:cs="Times New Roman"/>
          <w:sz w:val="20"/>
          <w:szCs w:val="20"/>
          <w:lang w:eastAsia="en-IN"/>
        </w:rPr>
        <w:t xml:space="preserve"> </w:t>
      </w:r>
      <w:proofErr w:type="spellStart"/>
      <w:r w:rsidR="00E77114" w:rsidRPr="009F232F">
        <w:rPr>
          <w:rFonts w:ascii="Times New Roman" w:eastAsia="Times New Roman" w:hAnsi="Times New Roman" w:cs="Times New Roman"/>
          <w:sz w:val="20"/>
          <w:szCs w:val="20"/>
          <w:lang w:eastAsia="en-IN"/>
        </w:rPr>
        <w:t>Darpun</w:t>
      </w:r>
      <w:proofErr w:type="spellEnd"/>
      <w:r w:rsidR="00E77114" w:rsidRPr="009F232F">
        <w:rPr>
          <w:rFonts w:ascii="Times New Roman" w:eastAsia="Times New Roman" w:hAnsi="Times New Roman" w:cs="Times New Roman"/>
          <w:sz w:val="20"/>
          <w:szCs w:val="20"/>
          <w:lang w:eastAsia="en-IN"/>
        </w:rPr>
        <w:t>, 2016-17,</w:t>
      </w:r>
    </w:p>
    <w:p w:rsidR="00E77114" w:rsidRPr="009F232F" w:rsidRDefault="003368B5" w:rsidP="00970CB2">
      <w:pPr>
        <w:snapToGrid w:val="0"/>
        <w:spacing w:after="0" w:line="240" w:lineRule="auto"/>
        <w:jc w:val="both"/>
        <w:rPr>
          <w:rFonts w:ascii="Times New Roman" w:hAnsi="Times New Roman" w:cs="Times New Roman"/>
          <w:sz w:val="20"/>
          <w:szCs w:val="20"/>
          <w:lang w:eastAsia="zh-CN"/>
        </w:rPr>
      </w:pPr>
      <w:r w:rsidRPr="009F232F">
        <w:rPr>
          <w:rFonts w:ascii="Times New Roman" w:eastAsia="Times New Roman" w:hAnsi="Times New Roman" w:cs="Times New Roman"/>
          <w:sz w:val="20"/>
          <w:szCs w:val="20"/>
          <w:lang w:eastAsia="en-IN"/>
        </w:rPr>
        <w:t>C</w:t>
      </w:r>
      <w:r w:rsidR="00E77114" w:rsidRPr="009F232F">
        <w:rPr>
          <w:rFonts w:ascii="Times New Roman" w:eastAsia="Times New Roman" w:hAnsi="Times New Roman" w:cs="Times New Roman"/>
          <w:sz w:val="20"/>
          <w:szCs w:val="20"/>
          <w:lang w:eastAsia="en-IN"/>
        </w:rPr>
        <w:t>ensus of India, various Issues</w:t>
      </w:r>
      <w:r w:rsidRPr="009F232F">
        <w:rPr>
          <w:rFonts w:ascii="Times New Roman" w:eastAsia="Times New Roman" w:hAnsi="Times New Roman" w:cs="Times New Roman"/>
          <w:sz w:val="20"/>
          <w:szCs w:val="20"/>
          <w:lang w:eastAsia="en-IN"/>
        </w:rPr>
        <w:t xml:space="preserve"> </w:t>
      </w:r>
    </w:p>
    <w:p w:rsidR="003368B5" w:rsidRPr="009F232F" w:rsidRDefault="003368B5" w:rsidP="00970CB2">
      <w:pPr>
        <w:snapToGrid w:val="0"/>
        <w:spacing w:after="0" w:line="240" w:lineRule="auto"/>
        <w:ind w:firstLine="425"/>
        <w:jc w:val="both"/>
        <w:rPr>
          <w:rFonts w:ascii="Times New Roman" w:eastAsia="Times New Roman" w:hAnsi="Times New Roman" w:cs="Times New Roman"/>
          <w:sz w:val="20"/>
          <w:szCs w:val="20"/>
          <w:lang w:eastAsia="zh-CN"/>
        </w:rPr>
      </w:pPr>
    </w:p>
    <w:p w:rsidR="00970CB2" w:rsidRPr="009F232F" w:rsidRDefault="00970CB2" w:rsidP="00970CB2">
      <w:pPr>
        <w:snapToGrid w:val="0"/>
        <w:spacing w:after="0" w:line="240" w:lineRule="auto"/>
        <w:ind w:firstLine="425"/>
        <w:jc w:val="both"/>
        <w:rPr>
          <w:rFonts w:ascii="Times New Roman" w:hAnsi="Times New Roman" w:cs="Times New Roman"/>
          <w:sz w:val="20"/>
          <w:szCs w:val="20"/>
        </w:rPr>
        <w:sectPr w:rsidR="00970CB2" w:rsidRPr="009F232F" w:rsidSect="003368B5">
          <w:type w:val="continuous"/>
          <w:pgSz w:w="12240" w:h="15840" w:code="1"/>
          <w:pgMar w:top="1440" w:right="1440" w:bottom="1440" w:left="1440" w:header="720" w:footer="720" w:gutter="0"/>
          <w:cols w:space="720"/>
          <w:docGrid w:linePitch="360"/>
        </w:sectPr>
      </w:pPr>
    </w:p>
    <w:p w:rsidR="00E77114" w:rsidRPr="009F232F" w:rsidRDefault="00E77114" w:rsidP="00970CB2">
      <w:pPr>
        <w:snapToGrid w:val="0"/>
        <w:spacing w:after="0" w:line="240" w:lineRule="auto"/>
        <w:ind w:firstLine="425"/>
        <w:jc w:val="both"/>
        <w:rPr>
          <w:rFonts w:ascii="Times New Roman" w:hAnsi="Times New Roman" w:cs="Times New Roman"/>
          <w:sz w:val="20"/>
          <w:szCs w:val="20"/>
        </w:rPr>
      </w:pPr>
      <w:r w:rsidRPr="009F232F">
        <w:rPr>
          <w:rFonts w:ascii="Times New Roman" w:hAnsi="Times New Roman" w:cs="Times New Roman"/>
          <w:sz w:val="20"/>
          <w:szCs w:val="20"/>
        </w:rPr>
        <w:lastRenderedPageBreak/>
        <w:t xml:space="preserve">As per </w:t>
      </w:r>
      <w:r w:rsidRPr="009F232F">
        <w:rPr>
          <w:rFonts w:ascii="Times New Roman" w:hAnsi="Times New Roman" w:cs="Times New Roman"/>
          <w:i/>
          <w:sz w:val="20"/>
          <w:szCs w:val="20"/>
        </w:rPr>
        <w:t>census of 2011</w:t>
      </w:r>
      <w:r w:rsidRPr="009F232F">
        <w:rPr>
          <w:rFonts w:ascii="Times New Roman" w:hAnsi="Times New Roman" w:cs="Times New Roman"/>
          <w:sz w:val="20"/>
          <w:szCs w:val="20"/>
        </w:rPr>
        <w:t xml:space="preserve">, the literacy rate of the state is 68.74 percent against 74.04 percent at national </w:t>
      </w:r>
      <w:r w:rsidRPr="009F232F">
        <w:rPr>
          <w:rFonts w:ascii="Times New Roman" w:hAnsi="Times New Roman" w:cs="Times New Roman"/>
          <w:sz w:val="20"/>
          <w:szCs w:val="20"/>
        </w:rPr>
        <w:lastRenderedPageBreak/>
        <w:t xml:space="preserve">level. Male and female literacy rate accounts 78.26 percent and 58.01 percent against the national average </w:t>
      </w:r>
      <w:r w:rsidRPr="009F232F">
        <w:rPr>
          <w:rFonts w:ascii="Times New Roman" w:hAnsi="Times New Roman" w:cs="Times New Roman"/>
          <w:sz w:val="20"/>
          <w:szCs w:val="20"/>
        </w:rPr>
        <w:lastRenderedPageBreak/>
        <w:t xml:space="preserve">of 82.14 percent and 65.46 percent. The district-wise pattern of literacy rate indicates high rate for Jammu, Samba and </w:t>
      </w:r>
      <w:proofErr w:type="spellStart"/>
      <w:r w:rsidRPr="009F232F">
        <w:rPr>
          <w:rFonts w:ascii="Times New Roman" w:hAnsi="Times New Roman" w:cs="Times New Roman"/>
          <w:sz w:val="20"/>
          <w:szCs w:val="20"/>
        </w:rPr>
        <w:t>Leh</w:t>
      </w:r>
      <w:proofErr w:type="spellEnd"/>
      <w:r w:rsidRPr="009F232F">
        <w:rPr>
          <w:rFonts w:ascii="Times New Roman" w:hAnsi="Times New Roman" w:cs="Times New Roman"/>
          <w:sz w:val="20"/>
          <w:szCs w:val="20"/>
        </w:rPr>
        <w:t xml:space="preserve"> district, while low literacy rates for </w:t>
      </w:r>
      <w:proofErr w:type="spellStart"/>
      <w:r w:rsidRPr="009F232F">
        <w:rPr>
          <w:rFonts w:ascii="Times New Roman" w:hAnsi="Times New Roman" w:cs="Times New Roman"/>
          <w:sz w:val="20"/>
          <w:szCs w:val="20"/>
        </w:rPr>
        <w:t>Ramban</w:t>
      </w:r>
      <w:proofErr w:type="spellEnd"/>
      <w:r w:rsidRPr="009F232F">
        <w:rPr>
          <w:rFonts w:ascii="Times New Roman" w:hAnsi="Times New Roman" w:cs="Times New Roman"/>
          <w:sz w:val="20"/>
          <w:szCs w:val="20"/>
        </w:rPr>
        <w:t xml:space="preserve">, </w:t>
      </w:r>
      <w:proofErr w:type="spellStart"/>
      <w:r w:rsidRPr="009F232F">
        <w:rPr>
          <w:rFonts w:ascii="Times New Roman" w:hAnsi="Times New Roman" w:cs="Times New Roman"/>
          <w:sz w:val="20"/>
          <w:szCs w:val="20"/>
        </w:rPr>
        <w:t>Bandipora</w:t>
      </w:r>
      <w:proofErr w:type="spellEnd"/>
      <w:r w:rsidRPr="009F232F">
        <w:rPr>
          <w:rFonts w:ascii="Times New Roman" w:hAnsi="Times New Roman" w:cs="Times New Roman"/>
          <w:sz w:val="20"/>
          <w:szCs w:val="20"/>
        </w:rPr>
        <w:t xml:space="preserve"> and </w:t>
      </w:r>
      <w:proofErr w:type="spellStart"/>
      <w:r w:rsidRPr="009F232F">
        <w:rPr>
          <w:rFonts w:ascii="Times New Roman" w:hAnsi="Times New Roman" w:cs="Times New Roman"/>
          <w:sz w:val="20"/>
          <w:szCs w:val="20"/>
        </w:rPr>
        <w:t>Badgam</w:t>
      </w:r>
      <w:proofErr w:type="spellEnd"/>
      <w:r w:rsidRPr="009F232F">
        <w:rPr>
          <w:rFonts w:ascii="Times New Roman" w:hAnsi="Times New Roman" w:cs="Times New Roman"/>
          <w:sz w:val="20"/>
          <w:szCs w:val="20"/>
        </w:rPr>
        <w:t xml:space="preserve"> districts in the State. Female literacy rate is low in all districts. This reflects </w:t>
      </w:r>
      <w:r w:rsidRPr="009F232F">
        <w:rPr>
          <w:rFonts w:ascii="Times New Roman" w:hAnsi="Times New Roman" w:cs="Times New Roman"/>
          <w:sz w:val="20"/>
          <w:szCs w:val="20"/>
        </w:rPr>
        <w:lastRenderedPageBreak/>
        <w:t>a poor social awareness for female education due to existing socio-cultural beliefs.</w:t>
      </w:r>
    </w:p>
    <w:p w:rsidR="00E77114" w:rsidRPr="009F232F" w:rsidRDefault="00AF4C9E" w:rsidP="008A082F">
      <w:pPr>
        <w:pStyle w:val="ListParagraph"/>
        <w:numPr>
          <w:ilvl w:val="0"/>
          <w:numId w:val="3"/>
        </w:numPr>
        <w:snapToGrid w:val="0"/>
        <w:spacing w:after="0" w:line="240" w:lineRule="auto"/>
        <w:ind w:left="0" w:firstLine="425"/>
        <w:jc w:val="both"/>
        <w:textAlignment w:val="baseline"/>
        <w:rPr>
          <w:rFonts w:ascii="Times New Roman" w:eastAsia="Times New Roman" w:hAnsi="Times New Roman" w:cs="Times New Roman"/>
          <w:b/>
          <w:noProof/>
          <w:sz w:val="20"/>
          <w:szCs w:val="20"/>
          <w:bdr w:val="none" w:sz="0" w:space="0" w:color="auto" w:frame="1"/>
        </w:rPr>
      </w:pPr>
      <w:r w:rsidRPr="009F232F">
        <w:rPr>
          <w:rFonts w:ascii="Times New Roman" w:eastAsia="Times New Roman" w:hAnsi="Times New Roman" w:cs="Times New Roman"/>
          <w:b/>
          <w:noProof/>
          <w:sz w:val="20"/>
          <w:szCs w:val="20"/>
          <w:bdr w:val="none" w:sz="0" w:space="0" w:color="auto" w:frame="1"/>
        </w:rPr>
        <w:t>Religious Composition</w:t>
      </w:r>
    </w:p>
    <w:p w:rsidR="00E77114" w:rsidRPr="009F232F" w:rsidRDefault="00E77114" w:rsidP="00970CB2">
      <w:pPr>
        <w:snapToGrid w:val="0"/>
        <w:spacing w:after="0" w:line="240" w:lineRule="auto"/>
        <w:ind w:firstLine="425"/>
        <w:jc w:val="both"/>
        <w:textAlignment w:val="baseline"/>
        <w:rPr>
          <w:rFonts w:ascii="Times New Roman" w:hAnsi="Times New Roman" w:cs="Times New Roman"/>
          <w:noProof/>
          <w:sz w:val="20"/>
          <w:szCs w:val="20"/>
          <w:bdr w:val="none" w:sz="0" w:space="0" w:color="auto" w:frame="1"/>
          <w:lang w:eastAsia="zh-CN"/>
        </w:rPr>
      </w:pPr>
      <w:r w:rsidRPr="009F232F">
        <w:rPr>
          <w:rFonts w:ascii="Times New Roman" w:eastAsia="Times New Roman" w:hAnsi="Times New Roman" w:cs="Times New Roman"/>
          <w:noProof/>
          <w:sz w:val="20"/>
          <w:szCs w:val="20"/>
          <w:bdr w:val="none" w:sz="0" w:space="0" w:color="auto" w:frame="1"/>
        </w:rPr>
        <w:t>The religious composition has great social and economic relevance. The religious composition for state of 1981 has been given in table: -</w:t>
      </w:r>
    </w:p>
    <w:p w:rsidR="00970CB2" w:rsidRPr="009F232F" w:rsidRDefault="00970CB2" w:rsidP="00970CB2">
      <w:pPr>
        <w:snapToGrid w:val="0"/>
        <w:spacing w:after="0" w:line="240" w:lineRule="auto"/>
        <w:ind w:firstLine="425"/>
        <w:jc w:val="both"/>
        <w:textAlignment w:val="baseline"/>
        <w:rPr>
          <w:rFonts w:ascii="Times New Roman" w:hAnsi="Times New Roman" w:cs="Times New Roman"/>
          <w:noProof/>
          <w:sz w:val="20"/>
          <w:szCs w:val="20"/>
          <w:bdr w:val="none" w:sz="0" w:space="0" w:color="auto" w:frame="1"/>
          <w:lang w:eastAsia="zh-CN"/>
        </w:rPr>
        <w:sectPr w:rsidR="00970CB2" w:rsidRPr="009F232F" w:rsidSect="00970CB2">
          <w:type w:val="continuous"/>
          <w:pgSz w:w="12240" w:h="15840" w:code="1"/>
          <w:pgMar w:top="1440" w:right="1440" w:bottom="1440" w:left="1440" w:header="720" w:footer="720" w:gutter="0"/>
          <w:cols w:num="2" w:space="550"/>
          <w:docGrid w:linePitch="360"/>
        </w:sectPr>
      </w:pPr>
    </w:p>
    <w:p w:rsidR="003368B5" w:rsidRPr="009F232F" w:rsidRDefault="003368B5" w:rsidP="00970CB2">
      <w:pPr>
        <w:snapToGrid w:val="0"/>
        <w:spacing w:after="0" w:line="240" w:lineRule="auto"/>
        <w:ind w:firstLine="425"/>
        <w:jc w:val="both"/>
        <w:textAlignment w:val="baseline"/>
        <w:rPr>
          <w:rFonts w:ascii="Times New Roman" w:hAnsi="Times New Roman" w:cs="Times New Roman"/>
          <w:noProof/>
          <w:sz w:val="20"/>
          <w:szCs w:val="20"/>
          <w:bdr w:val="none" w:sz="0" w:space="0" w:color="auto" w:frame="1"/>
          <w:lang w:eastAsia="zh-CN"/>
        </w:rPr>
      </w:pPr>
    </w:p>
    <w:p w:rsidR="008A082F" w:rsidRPr="009F232F" w:rsidRDefault="008A082F" w:rsidP="008A082F">
      <w:pPr>
        <w:snapToGrid w:val="0"/>
        <w:spacing w:after="0" w:line="240" w:lineRule="auto"/>
        <w:jc w:val="center"/>
        <w:textAlignment w:val="baseline"/>
        <w:rPr>
          <w:rFonts w:ascii="Times New Roman" w:hAnsi="Times New Roman" w:cs="Times New Roman"/>
          <w:noProof/>
          <w:sz w:val="20"/>
          <w:szCs w:val="20"/>
          <w:bdr w:val="none" w:sz="0" w:space="0" w:color="auto" w:frame="1"/>
          <w:lang w:eastAsia="zh-CN"/>
        </w:rPr>
      </w:pPr>
      <w:r w:rsidRPr="009F232F">
        <w:rPr>
          <w:rFonts w:ascii="Times New Roman" w:eastAsia="Times New Roman" w:hAnsi="Times New Roman" w:cs="Times New Roman"/>
          <w:b/>
          <w:noProof/>
          <w:sz w:val="20"/>
          <w:szCs w:val="20"/>
          <w:bdr w:val="none" w:sz="0" w:space="0" w:color="auto" w:frame="1"/>
        </w:rPr>
        <w:t xml:space="preserve">Table 1.15: - Religious Composition of Jammu and Kashmir State, </w:t>
      </w:r>
      <w:r w:rsidRPr="009F232F">
        <w:rPr>
          <w:rFonts w:ascii="Times New Roman" w:eastAsia="Times New Roman" w:hAnsi="Times New Roman" w:cs="Times New Roman"/>
          <w:noProof/>
          <w:sz w:val="20"/>
          <w:szCs w:val="20"/>
          <w:bdr w:val="none" w:sz="0" w:space="0" w:color="auto" w:frame="1"/>
        </w:rPr>
        <w:t>1981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717"/>
        <w:gridCol w:w="1741"/>
        <w:gridCol w:w="1480"/>
        <w:gridCol w:w="1196"/>
        <w:gridCol w:w="1955"/>
        <w:gridCol w:w="1385"/>
      </w:tblGrid>
      <w:tr w:rsidR="00E77114" w:rsidRPr="009F232F" w:rsidTr="003368B5">
        <w:trPr>
          <w:jc w:val="center"/>
        </w:trPr>
        <w:tc>
          <w:tcPr>
            <w:tcW w:w="9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noProof/>
                <w:sz w:val="20"/>
                <w:szCs w:val="20"/>
                <w:bdr w:val="none" w:sz="0" w:space="0" w:color="auto" w:frame="1"/>
              </w:rPr>
            </w:pPr>
            <w:r w:rsidRPr="009F232F">
              <w:rPr>
                <w:rFonts w:ascii="Times New Roman" w:eastAsia="Times New Roman" w:hAnsi="Times New Roman" w:cs="Times New Roman"/>
                <w:noProof/>
                <w:sz w:val="20"/>
                <w:szCs w:val="20"/>
                <w:bdr w:val="none" w:sz="0" w:space="0" w:color="auto" w:frame="1"/>
              </w:rPr>
              <w:t>Division</w:t>
            </w: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noProof/>
                <w:sz w:val="20"/>
                <w:szCs w:val="20"/>
                <w:bdr w:val="none" w:sz="0" w:space="0" w:color="auto" w:frame="1"/>
              </w:rPr>
            </w:pPr>
            <w:r w:rsidRPr="009F232F">
              <w:rPr>
                <w:rFonts w:ascii="Times New Roman" w:eastAsia="Times New Roman" w:hAnsi="Times New Roman" w:cs="Times New Roman"/>
                <w:noProof/>
                <w:sz w:val="20"/>
                <w:szCs w:val="20"/>
                <w:bdr w:val="none" w:sz="0" w:space="0" w:color="auto" w:frame="1"/>
              </w:rPr>
              <w:t>Muslims</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noProof/>
                <w:sz w:val="20"/>
                <w:szCs w:val="20"/>
                <w:bdr w:val="none" w:sz="0" w:space="0" w:color="auto" w:frame="1"/>
              </w:rPr>
            </w:pPr>
            <w:r w:rsidRPr="009F232F">
              <w:rPr>
                <w:rFonts w:ascii="Times New Roman" w:eastAsia="Times New Roman" w:hAnsi="Times New Roman" w:cs="Times New Roman"/>
                <w:noProof/>
                <w:sz w:val="20"/>
                <w:szCs w:val="20"/>
                <w:bdr w:val="none" w:sz="0" w:space="0" w:color="auto" w:frame="1"/>
              </w:rPr>
              <w:t>Hindus</w:t>
            </w:r>
          </w:p>
        </w:tc>
        <w:tc>
          <w:tcPr>
            <w:tcW w:w="6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noProof/>
                <w:sz w:val="20"/>
                <w:szCs w:val="20"/>
                <w:bdr w:val="none" w:sz="0" w:space="0" w:color="auto" w:frame="1"/>
              </w:rPr>
            </w:pPr>
            <w:r w:rsidRPr="009F232F">
              <w:rPr>
                <w:rFonts w:ascii="Times New Roman" w:eastAsia="Times New Roman" w:hAnsi="Times New Roman" w:cs="Times New Roman"/>
                <w:noProof/>
                <w:sz w:val="20"/>
                <w:szCs w:val="20"/>
                <w:bdr w:val="none" w:sz="0" w:space="0" w:color="auto" w:frame="1"/>
              </w:rPr>
              <w:t>Sikhs</w:t>
            </w:r>
          </w:p>
        </w:tc>
        <w:tc>
          <w:tcPr>
            <w:tcW w:w="10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noProof/>
                <w:sz w:val="20"/>
                <w:szCs w:val="20"/>
                <w:bdr w:val="none" w:sz="0" w:space="0" w:color="auto" w:frame="1"/>
              </w:rPr>
            </w:pPr>
            <w:r w:rsidRPr="009F232F">
              <w:rPr>
                <w:rFonts w:ascii="Times New Roman" w:eastAsia="Times New Roman" w:hAnsi="Times New Roman" w:cs="Times New Roman"/>
                <w:noProof/>
                <w:sz w:val="20"/>
                <w:szCs w:val="20"/>
                <w:bdr w:val="none" w:sz="0" w:space="0" w:color="auto" w:frame="1"/>
              </w:rPr>
              <w:t>Buddhists</w:t>
            </w:r>
          </w:p>
        </w:tc>
        <w:tc>
          <w:tcPr>
            <w:tcW w:w="7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noProof/>
                <w:sz w:val="20"/>
                <w:szCs w:val="20"/>
                <w:bdr w:val="none" w:sz="0" w:space="0" w:color="auto" w:frame="1"/>
              </w:rPr>
            </w:pPr>
            <w:r w:rsidRPr="009F232F">
              <w:rPr>
                <w:rFonts w:ascii="Times New Roman" w:eastAsia="Times New Roman" w:hAnsi="Times New Roman" w:cs="Times New Roman"/>
                <w:noProof/>
                <w:sz w:val="20"/>
                <w:szCs w:val="20"/>
                <w:bdr w:val="none" w:sz="0" w:space="0" w:color="auto" w:frame="1"/>
              </w:rPr>
              <w:t>Others</w:t>
            </w:r>
          </w:p>
        </w:tc>
      </w:tr>
      <w:tr w:rsidR="00E77114" w:rsidRPr="009F232F" w:rsidTr="003368B5">
        <w:trPr>
          <w:jc w:val="center"/>
        </w:trPr>
        <w:tc>
          <w:tcPr>
            <w:tcW w:w="9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noProof/>
                <w:sz w:val="20"/>
                <w:szCs w:val="20"/>
                <w:bdr w:val="none" w:sz="0" w:space="0" w:color="auto" w:frame="1"/>
              </w:rPr>
            </w:pPr>
            <w:r w:rsidRPr="009F232F">
              <w:rPr>
                <w:rFonts w:ascii="Times New Roman" w:eastAsia="Times New Roman" w:hAnsi="Times New Roman" w:cs="Times New Roman"/>
                <w:noProof/>
                <w:sz w:val="20"/>
                <w:szCs w:val="20"/>
                <w:bdr w:val="none" w:sz="0" w:space="0" w:color="auto" w:frame="1"/>
              </w:rPr>
              <w:t>Kashmir</w:t>
            </w: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noProof/>
                <w:sz w:val="20"/>
                <w:szCs w:val="20"/>
                <w:bdr w:val="none" w:sz="0" w:space="0" w:color="auto" w:frame="1"/>
              </w:rPr>
            </w:pPr>
            <w:r w:rsidRPr="009F232F">
              <w:rPr>
                <w:rFonts w:ascii="Times New Roman" w:eastAsia="Times New Roman" w:hAnsi="Times New Roman" w:cs="Times New Roman"/>
                <w:noProof/>
                <w:sz w:val="20"/>
                <w:szCs w:val="20"/>
                <w:bdr w:val="none" w:sz="0" w:space="0" w:color="auto" w:frame="1"/>
              </w:rPr>
              <w:t>94.00</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noProof/>
                <w:sz w:val="20"/>
                <w:szCs w:val="20"/>
                <w:bdr w:val="none" w:sz="0" w:space="0" w:color="auto" w:frame="1"/>
              </w:rPr>
            </w:pPr>
            <w:r w:rsidRPr="009F232F">
              <w:rPr>
                <w:rFonts w:ascii="Times New Roman" w:eastAsia="Times New Roman" w:hAnsi="Times New Roman" w:cs="Times New Roman"/>
                <w:noProof/>
                <w:sz w:val="20"/>
                <w:szCs w:val="20"/>
                <w:bdr w:val="none" w:sz="0" w:space="0" w:color="auto" w:frame="1"/>
              </w:rPr>
              <w:t>4.42</w:t>
            </w:r>
          </w:p>
        </w:tc>
        <w:tc>
          <w:tcPr>
            <w:tcW w:w="6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noProof/>
                <w:sz w:val="20"/>
                <w:szCs w:val="20"/>
                <w:bdr w:val="none" w:sz="0" w:space="0" w:color="auto" w:frame="1"/>
              </w:rPr>
            </w:pPr>
            <w:r w:rsidRPr="009F232F">
              <w:rPr>
                <w:rFonts w:ascii="Times New Roman" w:eastAsia="Times New Roman" w:hAnsi="Times New Roman" w:cs="Times New Roman"/>
                <w:noProof/>
                <w:sz w:val="20"/>
                <w:szCs w:val="20"/>
                <w:bdr w:val="none" w:sz="0" w:space="0" w:color="auto" w:frame="1"/>
              </w:rPr>
              <w:t>1.20</w:t>
            </w:r>
          </w:p>
        </w:tc>
        <w:tc>
          <w:tcPr>
            <w:tcW w:w="10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noProof/>
                <w:sz w:val="20"/>
                <w:szCs w:val="20"/>
                <w:bdr w:val="none" w:sz="0" w:space="0" w:color="auto" w:frame="1"/>
              </w:rPr>
            </w:pPr>
            <w:r w:rsidRPr="009F232F">
              <w:rPr>
                <w:rFonts w:ascii="Times New Roman" w:eastAsia="Times New Roman" w:hAnsi="Times New Roman" w:cs="Times New Roman"/>
                <w:noProof/>
                <w:sz w:val="20"/>
                <w:szCs w:val="20"/>
                <w:bdr w:val="none" w:sz="0" w:space="0" w:color="auto" w:frame="1"/>
              </w:rPr>
              <w:t>0.05</w:t>
            </w:r>
          </w:p>
        </w:tc>
        <w:tc>
          <w:tcPr>
            <w:tcW w:w="7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noProof/>
                <w:sz w:val="20"/>
                <w:szCs w:val="20"/>
                <w:bdr w:val="none" w:sz="0" w:space="0" w:color="auto" w:frame="1"/>
              </w:rPr>
            </w:pPr>
            <w:r w:rsidRPr="009F232F">
              <w:rPr>
                <w:rFonts w:ascii="Times New Roman" w:eastAsia="Times New Roman" w:hAnsi="Times New Roman" w:cs="Times New Roman"/>
                <w:noProof/>
                <w:sz w:val="20"/>
                <w:szCs w:val="20"/>
                <w:bdr w:val="none" w:sz="0" w:space="0" w:color="auto" w:frame="1"/>
              </w:rPr>
              <w:t>0.33</w:t>
            </w:r>
          </w:p>
        </w:tc>
      </w:tr>
      <w:tr w:rsidR="00E77114" w:rsidRPr="009F232F" w:rsidTr="003368B5">
        <w:trPr>
          <w:jc w:val="center"/>
        </w:trPr>
        <w:tc>
          <w:tcPr>
            <w:tcW w:w="9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noProof/>
                <w:sz w:val="20"/>
                <w:szCs w:val="20"/>
                <w:bdr w:val="none" w:sz="0" w:space="0" w:color="auto" w:frame="1"/>
              </w:rPr>
            </w:pPr>
            <w:r w:rsidRPr="009F232F">
              <w:rPr>
                <w:rFonts w:ascii="Times New Roman" w:eastAsia="Times New Roman" w:hAnsi="Times New Roman" w:cs="Times New Roman"/>
                <w:noProof/>
                <w:sz w:val="20"/>
                <w:szCs w:val="20"/>
                <w:bdr w:val="none" w:sz="0" w:space="0" w:color="auto" w:frame="1"/>
              </w:rPr>
              <w:t>Jammu</w:t>
            </w: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noProof/>
                <w:sz w:val="20"/>
                <w:szCs w:val="20"/>
                <w:bdr w:val="none" w:sz="0" w:space="0" w:color="auto" w:frame="1"/>
              </w:rPr>
            </w:pPr>
            <w:r w:rsidRPr="009F232F">
              <w:rPr>
                <w:rFonts w:ascii="Times New Roman" w:eastAsia="Times New Roman" w:hAnsi="Times New Roman" w:cs="Times New Roman"/>
                <w:noProof/>
                <w:sz w:val="20"/>
                <w:szCs w:val="20"/>
                <w:bdr w:val="none" w:sz="0" w:space="0" w:color="auto" w:frame="1"/>
              </w:rPr>
              <w:t>33.81</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noProof/>
                <w:sz w:val="20"/>
                <w:szCs w:val="20"/>
                <w:bdr w:val="none" w:sz="0" w:space="0" w:color="auto" w:frame="1"/>
              </w:rPr>
            </w:pPr>
            <w:r w:rsidRPr="009F232F">
              <w:rPr>
                <w:rFonts w:ascii="Times New Roman" w:eastAsia="Times New Roman" w:hAnsi="Times New Roman" w:cs="Times New Roman"/>
                <w:noProof/>
                <w:sz w:val="20"/>
                <w:szCs w:val="20"/>
                <w:bdr w:val="none" w:sz="0" w:space="0" w:color="auto" w:frame="1"/>
              </w:rPr>
              <w:t>62.06</w:t>
            </w:r>
          </w:p>
        </w:tc>
        <w:tc>
          <w:tcPr>
            <w:tcW w:w="6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noProof/>
                <w:sz w:val="20"/>
                <w:szCs w:val="20"/>
                <w:bdr w:val="none" w:sz="0" w:space="0" w:color="auto" w:frame="1"/>
              </w:rPr>
            </w:pPr>
            <w:r w:rsidRPr="009F232F">
              <w:rPr>
                <w:rFonts w:ascii="Times New Roman" w:eastAsia="Times New Roman" w:hAnsi="Times New Roman" w:cs="Times New Roman"/>
                <w:noProof/>
                <w:sz w:val="20"/>
                <w:szCs w:val="20"/>
                <w:bdr w:val="none" w:sz="0" w:space="0" w:color="auto" w:frame="1"/>
              </w:rPr>
              <w:t>3.67</w:t>
            </w:r>
          </w:p>
        </w:tc>
        <w:tc>
          <w:tcPr>
            <w:tcW w:w="10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noProof/>
                <w:sz w:val="20"/>
                <w:szCs w:val="20"/>
                <w:bdr w:val="none" w:sz="0" w:space="0" w:color="auto" w:frame="1"/>
              </w:rPr>
            </w:pPr>
            <w:r w:rsidRPr="009F232F">
              <w:rPr>
                <w:rFonts w:ascii="Times New Roman" w:eastAsia="Times New Roman" w:hAnsi="Times New Roman" w:cs="Times New Roman"/>
                <w:noProof/>
                <w:sz w:val="20"/>
                <w:szCs w:val="20"/>
                <w:bdr w:val="none" w:sz="0" w:space="0" w:color="auto" w:frame="1"/>
              </w:rPr>
              <w:t>0.11</w:t>
            </w:r>
          </w:p>
        </w:tc>
        <w:tc>
          <w:tcPr>
            <w:tcW w:w="7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noProof/>
                <w:sz w:val="20"/>
                <w:szCs w:val="20"/>
                <w:bdr w:val="none" w:sz="0" w:space="0" w:color="auto" w:frame="1"/>
              </w:rPr>
            </w:pPr>
            <w:r w:rsidRPr="009F232F">
              <w:rPr>
                <w:rFonts w:ascii="Times New Roman" w:eastAsia="Times New Roman" w:hAnsi="Times New Roman" w:cs="Times New Roman"/>
                <w:noProof/>
                <w:sz w:val="20"/>
                <w:szCs w:val="20"/>
                <w:bdr w:val="none" w:sz="0" w:space="0" w:color="auto" w:frame="1"/>
              </w:rPr>
              <w:t>0.35</w:t>
            </w:r>
          </w:p>
        </w:tc>
      </w:tr>
      <w:tr w:rsidR="00E77114" w:rsidRPr="009F232F" w:rsidTr="003368B5">
        <w:trPr>
          <w:jc w:val="center"/>
        </w:trPr>
        <w:tc>
          <w:tcPr>
            <w:tcW w:w="9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noProof/>
                <w:sz w:val="20"/>
                <w:szCs w:val="20"/>
                <w:bdr w:val="none" w:sz="0" w:space="0" w:color="auto" w:frame="1"/>
              </w:rPr>
            </w:pPr>
            <w:r w:rsidRPr="009F232F">
              <w:rPr>
                <w:rFonts w:ascii="Times New Roman" w:eastAsia="Times New Roman" w:hAnsi="Times New Roman" w:cs="Times New Roman"/>
                <w:noProof/>
                <w:sz w:val="20"/>
                <w:szCs w:val="20"/>
                <w:bdr w:val="none" w:sz="0" w:space="0" w:color="auto" w:frame="1"/>
              </w:rPr>
              <w:t>Ladakh</w:t>
            </w: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noProof/>
                <w:sz w:val="20"/>
                <w:szCs w:val="20"/>
                <w:bdr w:val="none" w:sz="0" w:space="0" w:color="auto" w:frame="1"/>
              </w:rPr>
            </w:pPr>
            <w:r w:rsidRPr="009F232F">
              <w:rPr>
                <w:rFonts w:ascii="Times New Roman" w:eastAsia="Times New Roman" w:hAnsi="Times New Roman" w:cs="Times New Roman"/>
                <w:noProof/>
                <w:sz w:val="20"/>
                <w:szCs w:val="20"/>
                <w:bdr w:val="none" w:sz="0" w:space="0" w:color="auto" w:frame="1"/>
              </w:rPr>
              <w:t>44.66</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noProof/>
                <w:sz w:val="20"/>
                <w:szCs w:val="20"/>
                <w:bdr w:val="none" w:sz="0" w:space="0" w:color="auto" w:frame="1"/>
              </w:rPr>
            </w:pPr>
            <w:r w:rsidRPr="009F232F">
              <w:rPr>
                <w:rFonts w:ascii="Times New Roman" w:eastAsia="Times New Roman" w:hAnsi="Times New Roman" w:cs="Times New Roman"/>
                <w:noProof/>
                <w:sz w:val="20"/>
                <w:szCs w:val="20"/>
                <w:bdr w:val="none" w:sz="0" w:space="0" w:color="auto" w:frame="1"/>
              </w:rPr>
              <w:t>0.01</w:t>
            </w:r>
          </w:p>
        </w:tc>
        <w:tc>
          <w:tcPr>
            <w:tcW w:w="6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noProof/>
                <w:sz w:val="20"/>
                <w:szCs w:val="20"/>
                <w:bdr w:val="none" w:sz="0" w:space="0" w:color="auto" w:frame="1"/>
              </w:rPr>
            </w:pPr>
            <w:r w:rsidRPr="009F232F">
              <w:rPr>
                <w:rFonts w:ascii="Times New Roman" w:eastAsia="Times New Roman" w:hAnsi="Times New Roman" w:cs="Times New Roman"/>
                <w:noProof/>
                <w:sz w:val="20"/>
                <w:szCs w:val="20"/>
                <w:bdr w:val="none" w:sz="0" w:space="0" w:color="auto" w:frame="1"/>
              </w:rPr>
              <w:t>----</w:t>
            </w:r>
          </w:p>
        </w:tc>
        <w:tc>
          <w:tcPr>
            <w:tcW w:w="10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noProof/>
                <w:sz w:val="20"/>
                <w:szCs w:val="20"/>
                <w:bdr w:val="none" w:sz="0" w:space="0" w:color="auto" w:frame="1"/>
              </w:rPr>
            </w:pPr>
            <w:r w:rsidRPr="009F232F">
              <w:rPr>
                <w:rFonts w:ascii="Times New Roman" w:eastAsia="Times New Roman" w:hAnsi="Times New Roman" w:cs="Times New Roman"/>
                <w:noProof/>
                <w:sz w:val="20"/>
                <w:szCs w:val="20"/>
                <w:bdr w:val="none" w:sz="0" w:space="0" w:color="auto" w:frame="1"/>
              </w:rPr>
              <w:t>51.82</w:t>
            </w:r>
          </w:p>
        </w:tc>
        <w:tc>
          <w:tcPr>
            <w:tcW w:w="7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noProof/>
                <w:sz w:val="20"/>
                <w:szCs w:val="20"/>
                <w:bdr w:val="none" w:sz="0" w:space="0" w:color="auto" w:frame="1"/>
              </w:rPr>
            </w:pPr>
            <w:r w:rsidRPr="009F232F">
              <w:rPr>
                <w:rFonts w:ascii="Times New Roman" w:eastAsia="Times New Roman" w:hAnsi="Times New Roman" w:cs="Times New Roman"/>
                <w:noProof/>
                <w:sz w:val="20"/>
                <w:szCs w:val="20"/>
                <w:bdr w:val="none" w:sz="0" w:space="0" w:color="auto" w:frame="1"/>
              </w:rPr>
              <w:t>3.51</w:t>
            </w:r>
          </w:p>
        </w:tc>
      </w:tr>
      <w:tr w:rsidR="00E77114" w:rsidRPr="009F232F" w:rsidTr="003368B5">
        <w:trPr>
          <w:jc w:val="center"/>
        </w:trPr>
        <w:tc>
          <w:tcPr>
            <w:tcW w:w="9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noProof/>
                <w:sz w:val="20"/>
                <w:szCs w:val="20"/>
                <w:bdr w:val="none" w:sz="0" w:space="0" w:color="auto" w:frame="1"/>
              </w:rPr>
            </w:pPr>
            <w:r w:rsidRPr="009F232F">
              <w:rPr>
                <w:rFonts w:ascii="Times New Roman" w:eastAsia="Times New Roman" w:hAnsi="Times New Roman" w:cs="Times New Roman"/>
                <w:noProof/>
                <w:sz w:val="20"/>
                <w:szCs w:val="20"/>
                <w:bdr w:val="none" w:sz="0" w:space="0" w:color="auto" w:frame="1"/>
              </w:rPr>
              <w:t>Total</w:t>
            </w:r>
          </w:p>
        </w:tc>
        <w:tc>
          <w:tcPr>
            <w:tcW w:w="9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noProof/>
                <w:sz w:val="20"/>
                <w:szCs w:val="20"/>
                <w:bdr w:val="none" w:sz="0" w:space="0" w:color="auto" w:frame="1"/>
              </w:rPr>
            </w:pPr>
            <w:r w:rsidRPr="009F232F">
              <w:rPr>
                <w:rFonts w:ascii="Times New Roman" w:eastAsia="Times New Roman" w:hAnsi="Times New Roman" w:cs="Times New Roman"/>
                <w:noProof/>
                <w:sz w:val="20"/>
                <w:szCs w:val="20"/>
                <w:bdr w:val="none" w:sz="0" w:space="0" w:color="auto" w:frame="1"/>
              </w:rPr>
              <w:t>65.84</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noProof/>
                <w:sz w:val="20"/>
                <w:szCs w:val="20"/>
                <w:bdr w:val="none" w:sz="0" w:space="0" w:color="auto" w:frame="1"/>
              </w:rPr>
            </w:pPr>
            <w:r w:rsidRPr="009F232F">
              <w:rPr>
                <w:rFonts w:ascii="Times New Roman" w:eastAsia="Times New Roman" w:hAnsi="Times New Roman" w:cs="Times New Roman"/>
                <w:noProof/>
                <w:sz w:val="20"/>
                <w:szCs w:val="20"/>
                <w:bdr w:val="none" w:sz="0" w:space="0" w:color="auto" w:frame="1"/>
              </w:rPr>
              <w:t>30.41</w:t>
            </w:r>
          </w:p>
        </w:tc>
        <w:tc>
          <w:tcPr>
            <w:tcW w:w="6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noProof/>
                <w:sz w:val="20"/>
                <w:szCs w:val="20"/>
                <w:bdr w:val="none" w:sz="0" w:space="0" w:color="auto" w:frame="1"/>
              </w:rPr>
            </w:pPr>
            <w:r w:rsidRPr="009F232F">
              <w:rPr>
                <w:rFonts w:ascii="Times New Roman" w:eastAsia="Times New Roman" w:hAnsi="Times New Roman" w:cs="Times New Roman"/>
                <w:noProof/>
                <w:sz w:val="20"/>
                <w:szCs w:val="20"/>
                <w:bdr w:val="none" w:sz="0" w:space="0" w:color="auto" w:frame="1"/>
              </w:rPr>
              <w:t>1.06</w:t>
            </w:r>
          </w:p>
        </w:tc>
        <w:tc>
          <w:tcPr>
            <w:tcW w:w="10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noProof/>
                <w:sz w:val="20"/>
                <w:szCs w:val="20"/>
                <w:bdr w:val="none" w:sz="0" w:space="0" w:color="auto" w:frame="1"/>
              </w:rPr>
            </w:pPr>
            <w:r w:rsidRPr="009F232F">
              <w:rPr>
                <w:rFonts w:ascii="Times New Roman" w:eastAsia="Times New Roman" w:hAnsi="Times New Roman" w:cs="Times New Roman"/>
                <w:noProof/>
                <w:sz w:val="20"/>
                <w:szCs w:val="20"/>
                <w:bdr w:val="none" w:sz="0" w:space="0" w:color="auto" w:frame="1"/>
              </w:rPr>
              <w:t>1.26</w:t>
            </w:r>
          </w:p>
        </w:tc>
        <w:tc>
          <w:tcPr>
            <w:tcW w:w="7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114" w:rsidRPr="009F232F" w:rsidRDefault="00E77114" w:rsidP="00970CB2">
            <w:pPr>
              <w:snapToGrid w:val="0"/>
              <w:spacing w:after="0" w:line="240" w:lineRule="auto"/>
              <w:jc w:val="both"/>
              <w:textAlignment w:val="baseline"/>
              <w:rPr>
                <w:rFonts w:ascii="Times New Roman" w:eastAsia="Times New Roman" w:hAnsi="Times New Roman" w:cs="Times New Roman"/>
                <w:noProof/>
                <w:sz w:val="20"/>
                <w:szCs w:val="20"/>
                <w:bdr w:val="none" w:sz="0" w:space="0" w:color="auto" w:frame="1"/>
              </w:rPr>
            </w:pPr>
            <w:r w:rsidRPr="009F232F">
              <w:rPr>
                <w:rFonts w:ascii="Times New Roman" w:eastAsia="Times New Roman" w:hAnsi="Times New Roman" w:cs="Times New Roman"/>
                <w:noProof/>
                <w:sz w:val="20"/>
                <w:szCs w:val="20"/>
                <w:bdr w:val="none" w:sz="0" w:space="0" w:color="auto" w:frame="1"/>
              </w:rPr>
              <w:t>0.19</w:t>
            </w:r>
          </w:p>
        </w:tc>
      </w:tr>
    </w:tbl>
    <w:p w:rsidR="00E77114" w:rsidRPr="009F232F" w:rsidRDefault="003368B5" w:rsidP="008A082F">
      <w:pPr>
        <w:snapToGrid w:val="0"/>
        <w:spacing w:after="0" w:line="240" w:lineRule="auto"/>
        <w:jc w:val="both"/>
        <w:textAlignment w:val="baseline"/>
        <w:rPr>
          <w:rFonts w:ascii="Times New Roman" w:hAnsi="Times New Roman" w:cs="Times New Roman"/>
          <w:noProof/>
          <w:sz w:val="20"/>
          <w:szCs w:val="20"/>
          <w:bdr w:val="none" w:sz="0" w:space="0" w:color="auto" w:frame="1"/>
          <w:lang w:eastAsia="zh-CN"/>
        </w:rPr>
      </w:pPr>
      <w:r w:rsidRPr="009F232F">
        <w:rPr>
          <w:rFonts w:ascii="Times New Roman" w:eastAsia="Times New Roman" w:hAnsi="Times New Roman" w:cs="Times New Roman"/>
          <w:noProof/>
          <w:sz w:val="20"/>
          <w:szCs w:val="20"/>
          <w:bdr w:val="none" w:sz="0" w:space="0" w:color="auto" w:frame="1"/>
        </w:rPr>
        <w:t xml:space="preserve"> </w:t>
      </w:r>
      <w:r w:rsidR="00E77114" w:rsidRPr="009F232F">
        <w:rPr>
          <w:rFonts w:ascii="Times New Roman" w:eastAsia="Times New Roman" w:hAnsi="Times New Roman" w:cs="Times New Roman"/>
          <w:noProof/>
          <w:sz w:val="20"/>
          <w:szCs w:val="20"/>
          <w:bdr w:val="none" w:sz="0" w:space="0" w:color="auto" w:frame="1"/>
        </w:rPr>
        <w:t xml:space="preserve">Source: - </w:t>
      </w:r>
      <w:r w:rsidR="00E77114" w:rsidRPr="009F232F">
        <w:rPr>
          <w:rFonts w:ascii="Times New Roman" w:eastAsia="Times New Roman" w:hAnsi="Times New Roman" w:cs="Times New Roman"/>
          <w:sz w:val="20"/>
          <w:szCs w:val="20"/>
        </w:rPr>
        <w:t>Victoria Schofield (2001) Kashmir in Crossfire, London, B Taurus Publishers</w:t>
      </w:r>
      <w:r w:rsidRPr="009F232F">
        <w:rPr>
          <w:rFonts w:ascii="Times New Roman" w:eastAsia="Times New Roman" w:hAnsi="Times New Roman" w:cs="Times New Roman"/>
          <w:noProof/>
          <w:sz w:val="20"/>
          <w:szCs w:val="20"/>
          <w:bdr w:val="none" w:sz="0" w:space="0" w:color="auto" w:frame="1"/>
        </w:rPr>
        <w:t xml:space="preserve"> </w:t>
      </w:r>
    </w:p>
    <w:p w:rsidR="003368B5" w:rsidRPr="009F232F" w:rsidRDefault="003368B5" w:rsidP="00970CB2">
      <w:pPr>
        <w:snapToGrid w:val="0"/>
        <w:spacing w:after="0" w:line="240" w:lineRule="auto"/>
        <w:ind w:firstLine="425"/>
        <w:jc w:val="both"/>
        <w:textAlignment w:val="baseline"/>
        <w:rPr>
          <w:rFonts w:ascii="Times New Roman" w:hAnsi="Times New Roman" w:cs="Times New Roman"/>
          <w:noProof/>
          <w:sz w:val="20"/>
          <w:szCs w:val="20"/>
          <w:bdr w:val="none" w:sz="0" w:space="0" w:color="auto" w:frame="1"/>
          <w:lang w:eastAsia="zh-CN"/>
        </w:rPr>
      </w:pPr>
    </w:p>
    <w:p w:rsidR="00970CB2" w:rsidRPr="009F232F" w:rsidRDefault="00970CB2" w:rsidP="00970CB2">
      <w:pPr>
        <w:snapToGrid w:val="0"/>
        <w:spacing w:after="0" w:line="240" w:lineRule="auto"/>
        <w:ind w:firstLine="425"/>
        <w:jc w:val="both"/>
        <w:textAlignment w:val="baseline"/>
        <w:rPr>
          <w:rFonts w:ascii="Times New Roman" w:eastAsia="Times New Roman" w:hAnsi="Times New Roman" w:cs="Times New Roman"/>
          <w:noProof/>
          <w:sz w:val="20"/>
          <w:szCs w:val="20"/>
          <w:bdr w:val="none" w:sz="0" w:space="0" w:color="auto" w:frame="1"/>
        </w:rPr>
        <w:sectPr w:rsidR="00970CB2" w:rsidRPr="009F232F" w:rsidSect="003368B5">
          <w:type w:val="continuous"/>
          <w:pgSz w:w="12240" w:h="15840" w:code="1"/>
          <w:pgMar w:top="1440" w:right="1440" w:bottom="1440" w:left="1440" w:header="720" w:footer="720" w:gutter="0"/>
          <w:cols w:space="720"/>
          <w:docGrid w:linePitch="360"/>
        </w:sectPr>
      </w:pPr>
    </w:p>
    <w:p w:rsidR="00E77114" w:rsidRPr="009F232F" w:rsidRDefault="00E77114" w:rsidP="00970CB2">
      <w:pPr>
        <w:snapToGrid w:val="0"/>
        <w:spacing w:after="0" w:line="240" w:lineRule="auto"/>
        <w:ind w:firstLine="425"/>
        <w:jc w:val="both"/>
        <w:textAlignment w:val="baseline"/>
        <w:rPr>
          <w:rFonts w:ascii="Times New Roman" w:hAnsi="Times New Roman" w:cs="Times New Roman"/>
          <w:bCs/>
          <w:iCs/>
          <w:sz w:val="20"/>
          <w:szCs w:val="20"/>
          <w:lang w:eastAsia="zh-CN"/>
        </w:rPr>
      </w:pPr>
      <w:r w:rsidRPr="009F232F">
        <w:rPr>
          <w:rFonts w:ascii="Times New Roman" w:eastAsia="Times New Roman" w:hAnsi="Times New Roman" w:cs="Times New Roman"/>
          <w:noProof/>
          <w:sz w:val="20"/>
          <w:szCs w:val="20"/>
          <w:bdr w:val="none" w:sz="0" w:space="0" w:color="auto" w:frame="1"/>
        </w:rPr>
        <w:lastRenderedPageBreak/>
        <w:t>It is examined that nearly 66 percent of the total population of the J</w:t>
      </w:r>
      <w:r w:rsidR="003368B5" w:rsidRPr="009F232F">
        <w:rPr>
          <w:rFonts w:ascii="Times New Roman" w:eastAsia="Times New Roman" w:hAnsi="Times New Roman" w:cs="Times New Roman"/>
          <w:noProof/>
          <w:sz w:val="20"/>
          <w:szCs w:val="20"/>
          <w:bdr w:val="none" w:sz="0" w:space="0" w:color="auto" w:frame="1"/>
        </w:rPr>
        <w:t xml:space="preserve"> &amp; </w:t>
      </w:r>
      <w:r w:rsidRPr="009F232F">
        <w:rPr>
          <w:rFonts w:ascii="Times New Roman" w:eastAsia="Times New Roman" w:hAnsi="Times New Roman" w:cs="Times New Roman"/>
          <w:noProof/>
          <w:sz w:val="20"/>
          <w:szCs w:val="20"/>
          <w:bdr w:val="none" w:sz="0" w:space="0" w:color="auto" w:frame="1"/>
        </w:rPr>
        <w:t xml:space="preserve">K state consists of Muslims and 30.41 percent of Hindus. Buddhists with 1.26 percent constitute the third largest religious group followed by Sikhs (1.06 %) in the state. There are however, significant spatial variations in the concentrating of different religious groups. In the Kashmir Division, </w:t>
      </w:r>
      <w:r w:rsidRPr="009F232F">
        <w:rPr>
          <w:rFonts w:ascii="Times New Roman" w:eastAsia="Times New Roman" w:hAnsi="Times New Roman" w:cs="Times New Roman"/>
          <w:noProof/>
          <w:sz w:val="20"/>
          <w:szCs w:val="20"/>
          <w:bdr w:val="none" w:sz="0" w:space="0" w:color="auto" w:frame="1"/>
        </w:rPr>
        <w:lastRenderedPageBreak/>
        <w:t>Muslims have an overwhelming majority constituting 94 percent of population and in Jammu Division about 62 percent are Hindus, while in Ladakh Division 51.82 percent are Buddhists</w:t>
      </w:r>
      <w:r w:rsidR="008A082F" w:rsidRPr="009F232F">
        <w:rPr>
          <w:rFonts w:ascii="Times New Roman" w:eastAsia="Times New Roman" w:hAnsi="Times New Roman" w:cs="Times New Roman"/>
          <w:noProof/>
          <w:sz w:val="20"/>
          <w:szCs w:val="20"/>
          <w:bdr w:val="none" w:sz="0" w:space="0" w:color="auto" w:frame="1"/>
        </w:rPr>
        <w:t>. T</w:t>
      </w:r>
      <w:r w:rsidRPr="009F232F">
        <w:rPr>
          <w:rFonts w:ascii="Times New Roman" w:eastAsia="Times New Roman" w:hAnsi="Times New Roman" w:cs="Times New Roman"/>
          <w:noProof/>
          <w:sz w:val="20"/>
          <w:szCs w:val="20"/>
          <w:bdr w:val="none" w:sz="0" w:space="0" w:color="auto" w:frame="1"/>
        </w:rPr>
        <w:t xml:space="preserve">hus spatial variation in the population of different regions are quite significant. </w:t>
      </w:r>
      <w:r w:rsidRPr="009F232F">
        <w:rPr>
          <w:rFonts w:ascii="Times New Roman" w:hAnsi="Times New Roman" w:cs="Times New Roman"/>
          <w:bCs/>
          <w:iCs/>
          <w:sz w:val="20"/>
          <w:szCs w:val="20"/>
        </w:rPr>
        <w:t>The Religious composition of J</w:t>
      </w:r>
      <w:r w:rsidR="003368B5" w:rsidRPr="009F232F">
        <w:rPr>
          <w:rFonts w:ascii="Times New Roman" w:hAnsi="Times New Roman" w:cs="Times New Roman"/>
          <w:bCs/>
          <w:iCs/>
          <w:sz w:val="20"/>
          <w:szCs w:val="20"/>
        </w:rPr>
        <w:t xml:space="preserve"> &amp; </w:t>
      </w:r>
      <w:r w:rsidRPr="009F232F">
        <w:rPr>
          <w:rFonts w:ascii="Times New Roman" w:hAnsi="Times New Roman" w:cs="Times New Roman"/>
          <w:bCs/>
          <w:iCs/>
          <w:sz w:val="20"/>
          <w:szCs w:val="20"/>
        </w:rPr>
        <w:t>K State since 1981 is depicted in the table below: -</w:t>
      </w:r>
    </w:p>
    <w:p w:rsidR="00970CB2" w:rsidRPr="009F232F" w:rsidRDefault="00970CB2" w:rsidP="00970CB2">
      <w:pPr>
        <w:snapToGrid w:val="0"/>
        <w:spacing w:after="0" w:line="240" w:lineRule="auto"/>
        <w:ind w:firstLine="425"/>
        <w:jc w:val="both"/>
        <w:textAlignment w:val="baseline"/>
        <w:rPr>
          <w:rFonts w:ascii="Times New Roman" w:eastAsia="Times New Roman" w:hAnsi="Times New Roman" w:cs="Times New Roman"/>
          <w:noProof/>
          <w:sz w:val="20"/>
          <w:szCs w:val="20"/>
          <w:bdr w:val="none" w:sz="0" w:space="0" w:color="auto" w:frame="1"/>
          <w:lang w:eastAsia="zh-CN"/>
        </w:rPr>
        <w:sectPr w:rsidR="00970CB2" w:rsidRPr="009F232F" w:rsidSect="00970CB2">
          <w:type w:val="continuous"/>
          <w:pgSz w:w="12240" w:h="15840" w:code="1"/>
          <w:pgMar w:top="1440" w:right="1440" w:bottom="1440" w:left="1440" w:header="720" w:footer="720" w:gutter="0"/>
          <w:cols w:num="2" w:space="550"/>
          <w:docGrid w:linePitch="360"/>
        </w:sectPr>
      </w:pPr>
    </w:p>
    <w:p w:rsidR="003368B5" w:rsidRPr="009F232F" w:rsidRDefault="003368B5" w:rsidP="00970CB2">
      <w:pPr>
        <w:snapToGrid w:val="0"/>
        <w:spacing w:after="0" w:line="240" w:lineRule="auto"/>
        <w:ind w:firstLine="425"/>
        <w:jc w:val="both"/>
        <w:textAlignment w:val="baseline"/>
        <w:rPr>
          <w:rFonts w:ascii="Times New Roman" w:hAnsi="Times New Roman" w:cs="Times New Roman"/>
          <w:noProof/>
          <w:sz w:val="20"/>
          <w:szCs w:val="20"/>
          <w:bdr w:val="none" w:sz="0" w:space="0" w:color="auto" w:frame="1"/>
          <w:lang w:eastAsia="zh-CN"/>
        </w:rPr>
      </w:pPr>
    </w:p>
    <w:p w:rsidR="008A082F" w:rsidRPr="009F232F" w:rsidRDefault="008A082F" w:rsidP="008A082F">
      <w:pPr>
        <w:snapToGrid w:val="0"/>
        <w:spacing w:after="0" w:line="240" w:lineRule="auto"/>
        <w:jc w:val="center"/>
        <w:textAlignment w:val="baseline"/>
        <w:rPr>
          <w:rFonts w:ascii="Times New Roman" w:hAnsi="Times New Roman" w:cs="Times New Roman"/>
          <w:noProof/>
          <w:sz w:val="20"/>
          <w:szCs w:val="20"/>
          <w:bdr w:val="none" w:sz="0" w:space="0" w:color="auto" w:frame="1"/>
          <w:lang w:eastAsia="zh-CN"/>
        </w:rPr>
      </w:pPr>
      <w:r w:rsidRPr="009F232F">
        <w:rPr>
          <w:rFonts w:ascii="Times New Roman" w:hAnsi="Times New Roman" w:cs="Times New Roman"/>
          <w:b/>
          <w:bCs/>
          <w:iCs/>
          <w:sz w:val="20"/>
          <w:szCs w:val="20"/>
        </w:rPr>
        <w:t xml:space="preserve">Table 1.18: - Religious Composition of J &amp; K State, </w:t>
      </w:r>
      <w:r w:rsidRPr="009F232F">
        <w:rPr>
          <w:rFonts w:ascii="Times New Roman" w:hAnsi="Times New Roman" w:cs="Times New Roman"/>
          <w:bCs/>
          <w:iCs/>
          <w:sz w:val="20"/>
          <w:szCs w:val="20"/>
        </w:rPr>
        <w:t>1981- 2011</w:t>
      </w:r>
    </w:p>
    <w:tbl>
      <w:tblPr>
        <w:tblStyle w:val="TableGrid"/>
        <w:tblW w:w="5000" w:type="pct"/>
        <w:jc w:val="center"/>
        <w:tblCellMar>
          <w:left w:w="57" w:type="dxa"/>
          <w:right w:w="57" w:type="dxa"/>
        </w:tblCellMar>
        <w:tblLook w:val="04A0"/>
      </w:tblPr>
      <w:tblGrid>
        <w:gridCol w:w="3526"/>
        <w:gridCol w:w="1982"/>
        <w:gridCol w:w="1982"/>
        <w:gridCol w:w="1984"/>
      </w:tblGrid>
      <w:tr w:rsidR="00E77114" w:rsidRPr="009F232F" w:rsidTr="008A082F">
        <w:trPr>
          <w:jc w:val="center"/>
        </w:trPr>
        <w:tc>
          <w:tcPr>
            <w:tcW w:w="1861"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p>
        </w:tc>
        <w:tc>
          <w:tcPr>
            <w:tcW w:w="1046"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1981</w:t>
            </w:r>
          </w:p>
        </w:tc>
        <w:tc>
          <w:tcPr>
            <w:tcW w:w="1046"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2001</w:t>
            </w:r>
          </w:p>
        </w:tc>
        <w:tc>
          <w:tcPr>
            <w:tcW w:w="1047"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2011</w:t>
            </w:r>
          </w:p>
        </w:tc>
      </w:tr>
      <w:tr w:rsidR="00E77114" w:rsidRPr="009F232F" w:rsidTr="008A082F">
        <w:trPr>
          <w:jc w:val="center"/>
        </w:trPr>
        <w:tc>
          <w:tcPr>
            <w:tcW w:w="1861"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Muslim</w:t>
            </w:r>
          </w:p>
        </w:tc>
        <w:tc>
          <w:tcPr>
            <w:tcW w:w="1046"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64.19</w:t>
            </w:r>
          </w:p>
        </w:tc>
        <w:tc>
          <w:tcPr>
            <w:tcW w:w="1046"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66.97</w:t>
            </w:r>
          </w:p>
        </w:tc>
        <w:tc>
          <w:tcPr>
            <w:tcW w:w="1047"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68.31</w:t>
            </w:r>
          </w:p>
        </w:tc>
      </w:tr>
      <w:tr w:rsidR="00E77114" w:rsidRPr="009F232F" w:rsidTr="008A082F">
        <w:trPr>
          <w:jc w:val="center"/>
        </w:trPr>
        <w:tc>
          <w:tcPr>
            <w:tcW w:w="1861"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proofErr w:type="spellStart"/>
            <w:r w:rsidRPr="009F232F">
              <w:rPr>
                <w:rFonts w:ascii="Times New Roman" w:hAnsi="Times New Roman" w:cs="Times New Roman"/>
                <w:sz w:val="20"/>
                <w:szCs w:val="20"/>
              </w:rPr>
              <w:t>Hindusism</w:t>
            </w:r>
            <w:proofErr w:type="spellEnd"/>
          </w:p>
        </w:tc>
        <w:tc>
          <w:tcPr>
            <w:tcW w:w="1046"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32.24</w:t>
            </w:r>
          </w:p>
        </w:tc>
        <w:tc>
          <w:tcPr>
            <w:tcW w:w="1046"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29.63</w:t>
            </w:r>
          </w:p>
        </w:tc>
        <w:tc>
          <w:tcPr>
            <w:tcW w:w="1047"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bCs/>
                <w:iCs/>
                <w:sz w:val="20"/>
                <w:szCs w:val="20"/>
              </w:rPr>
              <w:t xml:space="preserve">28.44 </w:t>
            </w:r>
          </w:p>
        </w:tc>
      </w:tr>
      <w:tr w:rsidR="00E77114" w:rsidRPr="009F232F" w:rsidTr="008A082F">
        <w:trPr>
          <w:jc w:val="center"/>
        </w:trPr>
        <w:tc>
          <w:tcPr>
            <w:tcW w:w="1861"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Sikhism</w:t>
            </w:r>
          </w:p>
        </w:tc>
        <w:tc>
          <w:tcPr>
            <w:tcW w:w="1046"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2.23</w:t>
            </w:r>
          </w:p>
        </w:tc>
        <w:tc>
          <w:tcPr>
            <w:tcW w:w="1046"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2.04</w:t>
            </w:r>
          </w:p>
        </w:tc>
        <w:tc>
          <w:tcPr>
            <w:tcW w:w="1047"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bCs/>
                <w:iCs/>
                <w:sz w:val="20"/>
                <w:szCs w:val="20"/>
              </w:rPr>
              <w:t xml:space="preserve">1.9 </w:t>
            </w:r>
          </w:p>
        </w:tc>
      </w:tr>
      <w:tr w:rsidR="00E77114" w:rsidRPr="009F232F" w:rsidTr="008A082F">
        <w:trPr>
          <w:jc w:val="center"/>
        </w:trPr>
        <w:tc>
          <w:tcPr>
            <w:tcW w:w="1861"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Buddhism</w:t>
            </w:r>
          </w:p>
        </w:tc>
        <w:tc>
          <w:tcPr>
            <w:tcW w:w="1046"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1.16</w:t>
            </w:r>
          </w:p>
        </w:tc>
        <w:tc>
          <w:tcPr>
            <w:tcW w:w="1046"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1.12</w:t>
            </w:r>
          </w:p>
        </w:tc>
        <w:tc>
          <w:tcPr>
            <w:tcW w:w="1047"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bCs/>
                <w:iCs/>
                <w:sz w:val="20"/>
                <w:szCs w:val="20"/>
              </w:rPr>
              <w:t xml:space="preserve">0.9 </w:t>
            </w:r>
          </w:p>
        </w:tc>
      </w:tr>
      <w:tr w:rsidR="00E77114" w:rsidRPr="009F232F" w:rsidTr="008A082F">
        <w:trPr>
          <w:jc w:val="center"/>
        </w:trPr>
        <w:tc>
          <w:tcPr>
            <w:tcW w:w="1861"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proofErr w:type="spellStart"/>
            <w:r w:rsidRPr="009F232F">
              <w:rPr>
                <w:rFonts w:ascii="Times New Roman" w:hAnsi="Times New Roman" w:cs="Times New Roman"/>
                <w:sz w:val="20"/>
                <w:szCs w:val="20"/>
              </w:rPr>
              <w:t>Christainty</w:t>
            </w:r>
            <w:proofErr w:type="spellEnd"/>
          </w:p>
        </w:tc>
        <w:tc>
          <w:tcPr>
            <w:tcW w:w="1046"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0.19</w:t>
            </w:r>
          </w:p>
        </w:tc>
        <w:tc>
          <w:tcPr>
            <w:tcW w:w="1046"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0.20</w:t>
            </w:r>
          </w:p>
        </w:tc>
        <w:tc>
          <w:tcPr>
            <w:tcW w:w="1047"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bCs/>
                <w:iCs/>
                <w:sz w:val="20"/>
                <w:szCs w:val="20"/>
              </w:rPr>
              <w:t xml:space="preserve">0.30 </w:t>
            </w:r>
          </w:p>
        </w:tc>
      </w:tr>
      <w:tr w:rsidR="00E77114" w:rsidRPr="009F232F" w:rsidTr="008A082F">
        <w:trPr>
          <w:jc w:val="center"/>
        </w:trPr>
        <w:tc>
          <w:tcPr>
            <w:tcW w:w="1861"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proofErr w:type="spellStart"/>
            <w:r w:rsidRPr="009F232F">
              <w:rPr>
                <w:rFonts w:ascii="Times New Roman" w:hAnsi="Times New Roman" w:cs="Times New Roman"/>
                <w:sz w:val="20"/>
                <w:szCs w:val="20"/>
              </w:rPr>
              <w:t>Janism</w:t>
            </w:r>
            <w:proofErr w:type="spellEnd"/>
          </w:p>
        </w:tc>
        <w:tc>
          <w:tcPr>
            <w:tcW w:w="1046"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0.03</w:t>
            </w:r>
          </w:p>
        </w:tc>
        <w:tc>
          <w:tcPr>
            <w:tcW w:w="1046"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0.02</w:t>
            </w:r>
          </w:p>
        </w:tc>
        <w:tc>
          <w:tcPr>
            <w:tcW w:w="1047"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bCs/>
                <w:iCs/>
                <w:sz w:val="20"/>
                <w:szCs w:val="20"/>
              </w:rPr>
              <w:t xml:space="preserve">0.01 </w:t>
            </w:r>
          </w:p>
        </w:tc>
      </w:tr>
      <w:tr w:rsidR="00E77114" w:rsidRPr="009F232F" w:rsidTr="008A082F">
        <w:trPr>
          <w:jc w:val="center"/>
        </w:trPr>
        <w:tc>
          <w:tcPr>
            <w:tcW w:w="1861"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Others</w:t>
            </w:r>
          </w:p>
        </w:tc>
        <w:tc>
          <w:tcPr>
            <w:tcW w:w="1046" w:type="pct"/>
            <w:tcBorders>
              <w:righ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0.02</w:t>
            </w:r>
          </w:p>
        </w:tc>
        <w:tc>
          <w:tcPr>
            <w:tcW w:w="1046" w:type="pct"/>
            <w:tcBorders>
              <w:left w:val="single" w:sz="4" w:space="0" w:color="auto"/>
            </w:tcBorders>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0.01</w:t>
            </w:r>
          </w:p>
        </w:tc>
        <w:tc>
          <w:tcPr>
            <w:tcW w:w="1047"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bCs/>
                <w:iCs/>
                <w:sz w:val="20"/>
                <w:szCs w:val="20"/>
              </w:rPr>
              <w:t xml:space="preserve">0.01 </w:t>
            </w:r>
          </w:p>
        </w:tc>
      </w:tr>
    </w:tbl>
    <w:p w:rsidR="003368B5" w:rsidRPr="009F232F" w:rsidRDefault="003368B5" w:rsidP="008A082F">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 xml:space="preserve"> </w:t>
      </w:r>
      <w:r w:rsidR="00E77114" w:rsidRPr="009F232F">
        <w:rPr>
          <w:rFonts w:ascii="Times New Roman" w:hAnsi="Times New Roman" w:cs="Times New Roman"/>
          <w:sz w:val="20"/>
          <w:szCs w:val="20"/>
        </w:rPr>
        <w:t xml:space="preserve">Source: The First Report on Religion Data, New Delhi, 2004 </w:t>
      </w:r>
    </w:p>
    <w:p w:rsidR="003368B5" w:rsidRPr="009F232F" w:rsidRDefault="003368B5" w:rsidP="008A082F">
      <w:pPr>
        <w:snapToGrid w:val="0"/>
        <w:spacing w:after="0" w:line="240" w:lineRule="auto"/>
        <w:jc w:val="both"/>
        <w:rPr>
          <w:rFonts w:ascii="Times New Roman" w:hAnsi="Times New Roman" w:cs="Times New Roman"/>
          <w:sz w:val="20"/>
          <w:szCs w:val="20"/>
        </w:rPr>
      </w:pPr>
      <w:r w:rsidRPr="009F232F">
        <w:rPr>
          <w:rFonts w:ascii="Times New Roman" w:eastAsia="Times New Roman" w:hAnsi="Times New Roman" w:cs="Times New Roman"/>
          <w:noProof/>
          <w:sz w:val="20"/>
          <w:szCs w:val="20"/>
          <w:bdr w:val="none" w:sz="0" w:space="0" w:color="auto" w:frame="1"/>
        </w:rPr>
        <w:t>S</w:t>
      </w:r>
      <w:r w:rsidR="00E77114" w:rsidRPr="009F232F">
        <w:rPr>
          <w:rFonts w:ascii="Times New Roman" w:eastAsia="Times New Roman" w:hAnsi="Times New Roman" w:cs="Times New Roman"/>
          <w:noProof/>
          <w:sz w:val="20"/>
          <w:szCs w:val="20"/>
          <w:bdr w:val="none" w:sz="0" w:space="0" w:color="auto" w:frame="1"/>
        </w:rPr>
        <w:t xml:space="preserve">ource: </w:t>
      </w:r>
      <w:r w:rsidR="00E77114" w:rsidRPr="009F232F">
        <w:rPr>
          <w:rFonts w:ascii="Times New Roman" w:eastAsia="Times New Roman" w:hAnsi="Times New Roman" w:cs="Times New Roman"/>
          <w:sz w:val="20"/>
          <w:szCs w:val="20"/>
        </w:rPr>
        <w:t>Victoria Schofield (2001) Kashmir in Crossfire, London, B Taurus Publishers</w:t>
      </w:r>
    </w:p>
    <w:p w:rsidR="00E77114" w:rsidRPr="009F232F" w:rsidRDefault="003368B5" w:rsidP="008A082F">
      <w:pPr>
        <w:snapToGrid w:val="0"/>
        <w:spacing w:after="0" w:line="240" w:lineRule="auto"/>
        <w:jc w:val="both"/>
        <w:textAlignment w:val="baseline"/>
        <w:rPr>
          <w:rFonts w:ascii="Times New Roman" w:hAnsi="Times New Roman" w:cs="Times New Roman"/>
          <w:sz w:val="20"/>
          <w:szCs w:val="20"/>
          <w:lang w:eastAsia="zh-CN"/>
        </w:rPr>
      </w:pPr>
      <w:r w:rsidRPr="009F232F">
        <w:rPr>
          <w:rFonts w:ascii="Times New Roman" w:hAnsi="Times New Roman" w:cs="Times New Roman"/>
          <w:sz w:val="20"/>
          <w:szCs w:val="20"/>
        </w:rPr>
        <w:t>S</w:t>
      </w:r>
      <w:r w:rsidR="00E77114" w:rsidRPr="009F232F">
        <w:rPr>
          <w:rFonts w:ascii="Times New Roman" w:hAnsi="Times New Roman" w:cs="Times New Roman"/>
          <w:sz w:val="20"/>
          <w:szCs w:val="20"/>
        </w:rPr>
        <w:t>ource: Census of India, 2011</w:t>
      </w:r>
    </w:p>
    <w:p w:rsidR="003368B5" w:rsidRDefault="003368B5" w:rsidP="00970CB2">
      <w:pPr>
        <w:snapToGrid w:val="0"/>
        <w:spacing w:after="0" w:line="240" w:lineRule="auto"/>
        <w:ind w:firstLine="425"/>
        <w:jc w:val="both"/>
        <w:textAlignment w:val="baseline"/>
        <w:rPr>
          <w:rFonts w:ascii="Times New Roman" w:hAnsi="Times New Roman" w:cs="Times New Roman" w:hint="eastAsia"/>
          <w:noProof/>
          <w:sz w:val="20"/>
          <w:szCs w:val="20"/>
          <w:bdr w:val="none" w:sz="0" w:space="0" w:color="auto" w:frame="1"/>
          <w:lang w:eastAsia="zh-CN"/>
        </w:rPr>
      </w:pPr>
    </w:p>
    <w:p w:rsidR="009F232F" w:rsidRPr="009F232F" w:rsidRDefault="009F232F" w:rsidP="00970CB2">
      <w:pPr>
        <w:snapToGrid w:val="0"/>
        <w:spacing w:after="0" w:line="240" w:lineRule="auto"/>
        <w:ind w:firstLine="425"/>
        <w:jc w:val="both"/>
        <w:textAlignment w:val="baseline"/>
        <w:rPr>
          <w:rFonts w:ascii="Times New Roman" w:hAnsi="Times New Roman" w:cs="Times New Roman" w:hint="eastAsia"/>
          <w:noProof/>
          <w:sz w:val="20"/>
          <w:szCs w:val="20"/>
          <w:bdr w:val="none" w:sz="0" w:space="0" w:color="auto" w:frame="1"/>
          <w:lang w:eastAsia="zh-CN"/>
        </w:rPr>
      </w:pPr>
    </w:p>
    <w:p w:rsidR="00970CB2" w:rsidRPr="009F232F" w:rsidRDefault="00970CB2" w:rsidP="00970CB2">
      <w:pPr>
        <w:snapToGrid w:val="0"/>
        <w:spacing w:after="0" w:line="240" w:lineRule="auto"/>
        <w:ind w:firstLine="425"/>
        <w:jc w:val="both"/>
        <w:textAlignment w:val="baseline"/>
        <w:rPr>
          <w:rFonts w:ascii="Times New Roman" w:hAnsi="Times New Roman" w:cs="Times New Roman"/>
          <w:sz w:val="20"/>
          <w:szCs w:val="20"/>
        </w:rPr>
        <w:sectPr w:rsidR="00970CB2" w:rsidRPr="009F232F" w:rsidSect="003368B5">
          <w:type w:val="continuous"/>
          <w:pgSz w:w="12240" w:h="15840" w:code="1"/>
          <w:pgMar w:top="1440" w:right="1440" w:bottom="1440" w:left="1440" w:header="720" w:footer="720" w:gutter="0"/>
          <w:cols w:space="720"/>
          <w:docGrid w:linePitch="360"/>
        </w:sectPr>
      </w:pPr>
    </w:p>
    <w:p w:rsidR="00E77114" w:rsidRPr="009F232F" w:rsidRDefault="00E77114" w:rsidP="00970CB2">
      <w:pPr>
        <w:snapToGrid w:val="0"/>
        <w:spacing w:after="0" w:line="240" w:lineRule="auto"/>
        <w:ind w:firstLine="425"/>
        <w:jc w:val="both"/>
        <w:textAlignment w:val="baseline"/>
        <w:rPr>
          <w:rFonts w:ascii="Times New Roman" w:hAnsi="Times New Roman" w:cs="Times New Roman"/>
          <w:bCs/>
          <w:iCs/>
          <w:sz w:val="20"/>
          <w:szCs w:val="20"/>
        </w:rPr>
      </w:pPr>
      <w:r w:rsidRPr="009F232F">
        <w:rPr>
          <w:rFonts w:ascii="Times New Roman" w:hAnsi="Times New Roman" w:cs="Times New Roman"/>
          <w:sz w:val="20"/>
          <w:szCs w:val="20"/>
        </w:rPr>
        <w:lastRenderedPageBreak/>
        <w:t xml:space="preserve">Expectedly, very large variations are found in the percentage of different religious communities since 1981. The State possesses large proportion of Muslims and India followed by Hindu proportion. As per the last </w:t>
      </w:r>
      <w:r w:rsidRPr="009F232F">
        <w:rPr>
          <w:rFonts w:ascii="Times New Roman" w:hAnsi="Times New Roman" w:cs="Times New Roman"/>
          <w:bCs/>
          <w:i/>
          <w:iCs/>
          <w:sz w:val="20"/>
          <w:szCs w:val="20"/>
        </w:rPr>
        <w:t>2011 census</w:t>
      </w:r>
      <w:r w:rsidRPr="009F232F">
        <w:rPr>
          <w:rFonts w:ascii="Times New Roman" w:hAnsi="Times New Roman" w:cs="Times New Roman"/>
          <w:bCs/>
          <w:iCs/>
          <w:sz w:val="20"/>
          <w:szCs w:val="20"/>
        </w:rPr>
        <w:t xml:space="preserve">, Jammu and Kashmir is Muslim majority state in India with approximately 68.31 percent of population following Islam. Hinduism is the second popular religion in the State with approximately 28.44 percent following it. While 1.9 percent followed Sikhism and small proportion follow Buddhism (0.9 percent), Christianity (0.3 percent), Jainism (0.01) and other (0.01). </w:t>
      </w:r>
    </w:p>
    <w:p w:rsidR="00E77114" w:rsidRPr="009F232F" w:rsidRDefault="00AF4C9E" w:rsidP="008A082F">
      <w:pPr>
        <w:pStyle w:val="ListParagraph"/>
        <w:numPr>
          <w:ilvl w:val="0"/>
          <w:numId w:val="3"/>
        </w:numPr>
        <w:snapToGrid w:val="0"/>
        <w:spacing w:after="0" w:line="240" w:lineRule="auto"/>
        <w:ind w:left="0" w:firstLine="425"/>
        <w:jc w:val="both"/>
        <w:rPr>
          <w:rFonts w:ascii="Times New Roman" w:hAnsi="Times New Roman" w:cs="Times New Roman"/>
          <w:b/>
          <w:sz w:val="20"/>
          <w:szCs w:val="20"/>
        </w:rPr>
      </w:pPr>
      <w:r w:rsidRPr="009F232F">
        <w:rPr>
          <w:rFonts w:ascii="Times New Roman" w:hAnsi="Times New Roman" w:cs="Times New Roman"/>
          <w:b/>
          <w:sz w:val="20"/>
          <w:szCs w:val="20"/>
        </w:rPr>
        <w:t>Life Expectancy of Jammu And Kashmir</w:t>
      </w:r>
    </w:p>
    <w:p w:rsidR="00E77114" w:rsidRPr="009F232F" w:rsidRDefault="00E77114" w:rsidP="00970CB2">
      <w:pPr>
        <w:snapToGrid w:val="0"/>
        <w:spacing w:after="0" w:line="240" w:lineRule="auto"/>
        <w:ind w:firstLine="425"/>
        <w:jc w:val="both"/>
        <w:rPr>
          <w:rFonts w:ascii="Times New Roman" w:hAnsi="Times New Roman" w:cs="Times New Roman"/>
          <w:sz w:val="20"/>
          <w:szCs w:val="20"/>
        </w:rPr>
      </w:pPr>
      <w:r w:rsidRPr="009F232F">
        <w:rPr>
          <w:rFonts w:ascii="Times New Roman" w:hAnsi="Times New Roman" w:cs="Times New Roman"/>
          <w:sz w:val="20"/>
          <w:szCs w:val="20"/>
        </w:rPr>
        <w:t xml:space="preserve">Jammu and Kashmir has surpassed Kerala as the state with the highest life expectancy in India, according to the latest data released (on Oct. 19, 2016) by Registrar General of India custodian of census data. The report from </w:t>
      </w:r>
      <w:r w:rsidRPr="009F232F">
        <w:rPr>
          <w:rFonts w:ascii="Times New Roman" w:hAnsi="Times New Roman" w:cs="Times New Roman"/>
          <w:i/>
          <w:sz w:val="20"/>
          <w:szCs w:val="20"/>
        </w:rPr>
        <w:t>Sample Registration Survey</w:t>
      </w:r>
      <w:r w:rsidRPr="009F232F">
        <w:rPr>
          <w:rFonts w:ascii="Times New Roman" w:hAnsi="Times New Roman" w:cs="Times New Roman"/>
          <w:sz w:val="20"/>
          <w:szCs w:val="20"/>
        </w:rPr>
        <w:t xml:space="preserve"> provides </w:t>
      </w:r>
      <w:r w:rsidRPr="009F232F">
        <w:rPr>
          <w:rFonts w:ascii="Times New Roman" w:hAnsi="Times New Roman" w:cs="Times New Roman"/>
          <w:sz w:val="20"/>
          <w:szCs w:val="20"/>
        </w:rPr>
        <w:lastRenderedPageBreak/>
        <w:t>life expectancy at birth for year 2002-06 and 2010-14 for J</w:t>
      </w:r>
      <w:r w:rsidR="003368B5" w:rsidRPr="009F232F">
        <w:rPr>
          <w:rFonts w:ascii="Times New Roman" w:hAnsi="Times New Roman" w:cs="Times New Roman"/>
          <w:sz w:val="20"/>
          <w:szCs w:val="20"/>
        </w:rPr>
        <w:t xml:space="preserve"> &amp; </w:t>
      </w:r>
      <w:r w:rsidRPr="009F232F">
        <w:rPr>
          <w:rFonts w:ascii="Times New Roman" w:hAnsi="Times New Roman" w:cs="Times New Roman"/>
          <w:sz w:val="20"/>
          <w:szCs w:val="20"/>
        </w:rPr>
        <w:t>K 72.6 and 74.6 against All India figure of 67.9 and 63.5</w:t>
      </w:r>
      <w:r w:rsidRPr="009F232F">
        <w:rPr>
          <w:rFonts w:ascii="Times New Roman" w:hAnsi="Times New Roman" w:cs="Times New Roman"/>
          <w:i/>
          <w:sz w:val="20"/>
          <w:szCs w:val="20"/>
        </w:rPr>
        <w:t>.</w:t>
      </w:r>
      <w:r w:rsidRPr="009F232F">
        <w:rPr>
          <w:rFonts w:ascii="Times New Roman" w:hAnsi="Times New Roman" w:cs="Times New Roman"/>
          <w:sz w:val="20"/>
          <w:szCs w:val="20"/>
        </w:rPr>
        <w:t xml:space="preserve"> This hasn't happened overnight as it took more than three decades to reach to this level along with constant efforts from the state. While going to the retrospection, in 1970-75, J</w:t>
      </w:r>
      <w:r w:rsidR="003368B5" w:rsidRPr="009F232F">
        <w:rPr>
          <w:rFonts w:ascii="Times New Roman" w:hAnsi="Times New Roman" w:cs="Times New Roman"/>
          <w:sz w:val="20"/>
          <w:szCs w:val="20"/>
        </w:rPr>
        <w:t xml:space="preserve"> &amp; </w:t>
      </w:r>
      <w:r w:rsidRPr="009F232F">
        <w:rPr>
          <w:rFonts w:ascii="Times New Roman" w:hAnsi="Times New Roman" w:cs="Times New Roman"/>
          <w:sz w:val="20"/>
          <w:szCs w:val="20"/>
        </w:rPr>
        <w:t>K had a total life expectancy of 56.1 years with 56.9 for men and 55.2 for women whereas Kerala in the same period of 1970-75 had a total life expectancy of 62.0 with 60.8 for men and 63.3 for women. J</w:t>
      </w:r>
      <w:r w:rsidR="003368B5" w:rsidRPr="009F232F">
        <w:rPr>
          <w:rFonts w:ascii="Times New Roman" w:hAnsi="Times New Roman" w:cs="Times New Roman"/>
          <w:sz w:val="20"/>
          <w:szCs w:val="20"/>
        </w:rPr>
        <w:t xml:space="preserve"> &amp; </w:t>
      </w:r>
      <w:r w:rsidRPr="009F232F">
        <w:rPr>
          <w:rFonts w:ascii="Times New Roman" w:hAnsi="Times New Roman" w:cs="Times New Roman"/>
          <w:sz w:val="20"/>
          <w:szCs w:val="20"/>
        </w:rPr>
        <w:t>K State was behind Kerala, Punjab (57.9), and Haryana (57.5).</w:t>
      </w:r>
    </w:p>
    <w:p w:rsidR="00E77114" w:rsidRPr="009F232F" w:rsidRDefault="00E77114" w:rsidP="00970CB2">
      <w:pPr>
        <w:snapToGrid w:val="0"/>
        <w:spacing w:after="0" w:line="240" w:lineRule="auto"/>
        <w:ind w:firstLine="425"/>
        <w:jc w:val="both"/>
        <w:rPr>
          <w:rFonts w:ascii="Times New Roman" w:hAnsi="Times New Roman" w:cs="Times New Roman"/>
          <w:sz w:val="20"/>
          <w:szCs w:val="20"/>
        </w:rPr>
      </w:pPr>
      <w:r w:rsidRPr="009F232F">
        <w:rPr>
          <w:rFonts w:ascii="Times New Roman" w:hAnsi="Times New Roman" w:cs="Times New Roman"/>
          <w:sz w:val="20"/>
          <w:szCs w:val="20"/>
        </w:rPr>
        <w:t xml:space="preserve">According to </w:t>
      </w:r>
      <w:r w:rsidRPr="009F232F">
        <w:rPr>
          <w:rFonts w:ascii="Times New Roman" w:hAnsi="Times New Roman" w:cs="Times New Roman"/>
          <w:i/>
          <w:sz w:val="20"/>
          <w:szCs w:val="20"/>
        </w:rPr>
        <w:t>National Family Health Survey, 2016-17</w:t>
      </w:r>
      <w:r w:rsidRPr="009F232F">
        <w:rPr>
          <w:rFonts w:ascii="Times New Roman" w:hAnsi="Times New Roman" w:cs="Times New Roman"/>
          <w:sz w:val="20"/>
          <w:szCs w:val="20"/>
        </w:rPr>
        <w:t>, J</w:t>
      </w:r>
      <w:r w:rsidR="003368B5" w:rsidRPr="009F232F">
        <w:rPr>
          <w:rFonts w:ascii="Times New Roman" w:hAnsi="Times New Roman" w:cs="Times New Roman"/>
          <w:sz w:val="20"/>
          <w:szCs w:val="20"/>
        </w:rPr>
        <w:t xml:space="preserve"> &amp; </w:t>
      </w:r>
      <w:r w:rsidRPr="009F232F">
        <w:rPr>
          <w:rFonts w:ascii="Times New Roman" w:hAnsi="Times New Roman" w:cs="Times New Roman"/>
          <w:sz w:val="20"/>
          <w:szCs w:val="20"/>
        </w:rPr>
        <w:t>K stands at the rank two with 2,812 hospitals after Rajasthan. The J</w:t>
      </w:r>
      <w:r w:rsidR="003368B5" w:rsidRPr="009F232F">
        <w:rPr>
          <w:rFonts w:ascii="Times New Roman" w:hAnsi="Times New Roman" w:cs="Times New Roman"/>
          <w:sz w:val="20"/>
          <w:szCs w:val="20"/>
        </w:rPr>
        <w:t xml:space="preserve"> &amp; </w:t>
      </w:r>
      <w:r w:rsidRPr="009F232F">
        <w:rPr>
          <w:rFonts w:ascii="Times New Roman" w:hAnsi="Times New Roman" w:cs="Times New Roman"/>
          <w:sz w:val="20"/>
          <w:szCs w:val="20"/>
        </w:rPr>
        <w:t>K has higher number of health institutions than neighboring Himachal Pradesh (160), Punjab (240), and Haryana (159). J</w:t>
      </w:r>
      <w:r w:rsidR="003368B5" w:rsidRPr="009F232F">
        <w:rPr>
          <w:rFonts w:ascii="Times New Roman" w:hAnsi="Times New Roman" w:cs="Times New Roman"/>
          <w:sz w:val="20"/>
          <w:szCs w:val="20"/>
        </w:rPr>
        <w:t xml:space="preserve"> &amp; </w:t>
      </w:r>
      <w:r w:rsidRPr="009F232F">
        <w:rPr>
          <w:rFonts w:ascii="Times New Roman" w:hAnsi="Times New Roman" w:cs="Times New Roman"/>
          <w:sz w:val="20"/>
          <w:szCs w:val="20"/>
        </w:rPr>
        <w:t xml:space="preserve">K has a total of 637 Primary Health </w:t>
      </w:r>
      <w:proofErr w:type="spellStart"/>
      <w:r w:rsidRPr="009F232F">
        <w:rPr>
          <w:rFonts w:ascii="Times New Roman" w:hAnsi="Times New Roman" w:cs="Times New Roman"/>
          <w:sz w:val="20"/>
          <w:szCs w:val="20"/>
        </w:rPr>
        <w:lastRenderedPageBreak/>
        <w:t>Centres</w:t>
      </w:r>
      <w:proofErr w:type="spellEnd"/>
      <w:r w:rsidRPr="009F232F">
        <w:rPr>
          <w:rFonts w:ascii="Times New Roman" w:hAnsi="Times New Roman" w:cs="Times New Roman"/>
          <w:sz w:val="20"/>
          <w:szCs w:val="20"/>
        </w:rPr>
        <w:t xml:space="preserve">, 84, Community Health </w:t>
      </w:r>
      <w:proofErr w:type="spellStart"/>
      <w:r w:rsidRPr="009F232F">
        <w:rPr>
          <w:rFonts w:ascii="Times New Roman" w:hAnsi="Times New Roman" w:cs="Times New Roman"/>
          <w:sz w:val="20"/>
          <w:szCs w:val="20"/>
        </w:rPr>
        <w:t>Centres</w:t>
      </w:r>
      <w:proofErr w:type="spellEnd"/>
      <w:r w:rsidRPr="009F232F">
        <w:rPr>
          <w:rFonts w:ascii="Times New Roman" w:hAnsi="Times New Roman" w:cs="Times New Roman"/>
          <w:sz w:val="20"/>
          <w:szCs w:val="20"/>
        </w:rPr>
        <w:t xml:space="preserve"> and 23 district hospitals.</w:t>
      </w:r>
    </w:p>
    <w:p w:rsidR="00E77114" w:rsidRPr="009F232F" w:rsidRDefault="00AF4C9E" w:rsidP="008A082F">
      <w:pPr>
        <w:pStyle w:val="ListParagraph"/>
        <w:numPr>
          <w:ilvl w:val="0"/>
          <w:numId w:val="3"/>
        </w:numPr>
        <w:snapToGrid w:val="0"/>
        <w:spacing w:after="0" w:line="240" w:lineRule="auto"/>
        <w:ind w:left="0" w:firstLine="425"/>
        <w:jc w:val="both"/>
        <w:rPr>
          <w:rFonts w:ascii="Times New Roman" w:hAnsi="Times New Roman" w:cs="Times New Roman"/>
          <w:b/>
          <w:sz w:val="20"/>
          <w:szCs w:val="20"/>
        </w:rPr>
      </w:pPr>
      <w:r w:rsidRPr="009F232F">
        <w:rPr>
          <w:rFonts w:ascii="Times New Roman" w:hAnsi="Times New Roman" w:cs="Times New Roman"/>
          <w:b/>
          <w:sz w:val="20"/>
          <w:szCs w:val="20"/>
        </w:rPr>
        <w:t>Occupational Structure</w:t>
      </w:r>
    </w:p>
    <w:p w:rsidR="00E77114" w:rsidRPr="009F232F" w:rsidRDefault="00E77114" w:rsidP="00970CB2">
      <w:pPr>
        <w:pStyle w:val="ListParagraph"/>
        <w:snapToGrid w:val="0"/>
        <w:spacing w:after="0" w:line="240" w:lineRule="auto"/>
        <w:ind w:left="0" w:firstLine="425"/>
        <w:jc w:val="both"/>
        <w:rPr>
          <w:rFonts w:ascii="Times New Roman" w:hAnsi="Times New Roman" w:cs="Times New Roman"/>
          <w:sz w:val="20"/>
          <w:szCs w:val="20"/>
          <w:lang w:eastAsia="zh-CN"/>
        </w:rPr>
      </w:pPr>
      <w:r w:rsidRPr="009F232F">
        <w:rPr>
          <w:rFonts w:ascii="Times New Roman" w:hAnsi="Times New Roman" w:cs="Times New Roman"/>
          <w:sz w:val="20"/>
          <w:szCs w:val="20"/>
        </w:rPr>
        <w:t xml:space="preserve">Estimates with regard to </w:t>
      </w:r>
      <w:proofErr w:type="spellStart"/>
      <w:r w:rsidRPr="009F232F">
        <w:rPr>
          <w:rFonts w:ascii="Times New Roman" w:hAnsi="Times New Roman" w:cs="Times New Roman"/>
          <w:sz w:val="20"/>
          <w:szCs w:val="20"/>
        </w:rPr>
        <w:t>sectoral</w:t>
      </w:r>
      <w:proofErr w:type="spellEnd"/>
      <w:r w:rsidRPr="009F232F">
        <w:rPr>
          <w:rFonts w:ascii="Times New Roman" w:hAnsi="Times New Roman" w:cs="Times New Roman"/>
          <w:sz w:val="20"/>
          <w:szCs w:val="20"/>
        </w:rPr>
        <w:t xml:space="preserve"> structure reveal that in consistent with the declining contribution of primary sector towards GSDP, the labor absorption of </w:t>
      </w:r>
      <w:r w:rsidRPr="009F232F">
        <w:rPr>
          <w:rFonts w:ascii="Times New Roman" w:hAnsi="Times New Roman" w:cs="Times New Roman"/>
          <w:sz w:val="20"/>
          <w:szCs w:val="20"/>
        </w:rPr>
        <w:lastRenderedPageBreak/>
        <w:t xml:space="preserve">this sector shows a </w:t>
      </w:r>
      <w:proofErr w:type="spellStart"/>
      <w:r w:rsidRPr="009F232F">
        <w:rPr>
          <w:rFonts w:ascii="Times New Roman" w:hAnsi="Times New Roman" w:cs="Times New Roman"/>
          <w:sz w:val="20"/>
          <w:szCs w:val="20"/>
        </w:rPr>
        <w:t>dwinkling</w:t>
      </w:r>
      <w:proofErr w:type="spellEnd"/>
      <w:r w:rsidRPr="009F232F">
        <w:rPr>
          <w:rFonts w:ascii="Times New Roman" w:hAnsi="Times New Roman" w:cs="Times New Roman"/>
          <w:sz w:val="20"/>
          <w:szCs w:val="20"/>
        </w:rPr>
        <w:t xml:space="preserve"> trend. Now, the tertiary sector occupied this place as the employment generation and secondary sector has remained more or less constant over the period except for the decade 1971-81.</w:t>
      </w:r>
    </w:p>
    <w:p w:rsidR="00970CB2" w:rsidRPr="009F232F" w:rsidRDefault="00970CB2" w:rsidP="00970CB2">
      <w:pPr>
        <w:pStyle w:val="ListParagraph"/>
        <w:snapToGrid w:val="0"/>
        <w:spacing w:after="0" w:line="240" w:lineRule="auto"/>
        <w:ind w:left="0" w:firstLine="425"/>
        <w:jc w:val="both"/>
        <w:rPr>
          <w:rFonts w:ascii="Times New Roman" w:hAnsi="Times New Roman" w:cs="Times New Roman"/>
          <w:sz w:val="20"/>
          <w:szCs w:val="20"/>
          <w:lang w:eastAsia="zh-CN"/>
        </w:rPr>
        <w:sectPr w:rsidR="00970CB2" w:rsidRPr="009F232F" w:rsidSect="00970CB2">
          <w:type w:val="continuous"/>
          <w:pgSz w:w="12240" w:h="15840" w:code="1"/>
          <w:pgMar w:top="1440" w:right="1440" w:bottom="1440" w:left="1440" w:header="720" w:footer="720" w:gutter="0"/>
          <w:cols w:num="2" w:space="550"/>
          <w:docGrid w:linePitch="360"/>
        </w:sectPr>
      </w:pPr>
    </w:p>
    <w:p w:rsidR="003368B5" w:rsidRPr="009F232F" w:rsidRDefault="003368B5" w:rsidP="00970CB2">
      <w:pPr>
        <w:pStyle w:val="ListParagraph"/>
        <w:snapToGrid w:val="0"/>
        <w:spacing w:after="0" w:line="240" w:lineRule="auto"/>
        <w:ind w:left="0" w:firstLine="425"/>
        <w:jc w:val="both"/>
        <w:rPr>
          <w:rFonts w:ascii="Times New Roman" w:hAnsi="Times New Roman" w:cs="Times New Roman"/>
          <w:sz w:val="20"/>
          <w:szCs w:val="20"/>
          <w:lang w:eastAsia="zh-CN"/>
        </w:rPr>
      </w:pPr>
    </w:p>
    <w:p w:rsidR="009F232F" w:rsidRDefault="009F232F" w:rsidP="008A082F">
      <w:pPr>
        <w:pStyle w:val="ListParagraph"/>
        <w:snapToGrid w:val="0"/>
        <w:spacing w:after="0" w:line="240" w:lineRule="auto"/>
        <w:ind w:left="0"/>
        <w:jc w:val="center"/>
        <w:rPr>
          <w:rFonts w:ascii="Times New Roman" w:hAnsi="Times New Roman" w:cs="Times New Roman" w:hint="eastAsia"/>
          <w:b/>
          <w:sz w:val="20"/>
          <w:szCs w:val="20"/>
          <w:lang w:eastAsia="zh-CN"/>
        </w:rPr>
      </w:pPr>
    </w:p>
    <w:p w:rsidR="008A082F" w:rsidRPr="009F232F" w:rsidRDefault="008A082F" w:rsidP="008A082F">
      <w:pPr>
        <w:pStyle w:val="ListParagraph"/>
        <w:snapToGrid w:val="0"/>
        <w:spacing w:after="0" w:line="240" w:lineRule="auto"/>
        <w:ind w:left="0"/>
        <w:jc w:val="center"/>
        <w:rPr>
          <w:rFonts w:ascii="Times New Roman" w:hAnsi="Times New Roman" w:cs="Times New Roman"/>
          <w:sz w:val="20"/>
          <w:szCs w:val="20"/>
          <w:lang w:eastAsia="zh-CN"/>
        </w:rPr>
      </w:pPr>
      <w:r w:rsidRPr="009F232F">
        <w:rPr>
          <w:rFonts w:ascii="Times New Roman" w:hAnsi="Times New Roman" w:cs="Times New Roman"/>
          <w:b/>
          <w:sz w:val="20"/>
          <w:szCs w:val="20"/>
        </w:rPr>
        <w:t xml:space="preserve">Table 1.19:- </w:t>
      </w:r>
      <w:proofErr w:type="spellStart"/>
      <w:r w:rsidRPr="009F232F">
        <w:rPr>
          <w:rFonts w:ascii="Times New Roman" w:hAnsi="Times New Roman" w:cs="Times New Roman"/>
          <w:b/>
          <w:sz w:val="20"/>
          <w:szCs w:val="20"/>
        </w:rPr>
        <w:t>Sectoral</w:t>
      </w:r>
      <w:proofErr w:type="spellEnd"/>
      <w:r w:rsidRPr="009F232F">
        <w:rPr>
          <w:rFonts w:ascii="Times New Roman" w:hAnsi="Times New Roman" w:cs="Times New Roman"/>
          <w:b/>
          <w:sz w:val="20"/>
          <w:szCs w:val="20"/>
        </w:rPr>
        <w:t xml:space="preserve"> occupational structure in terms of Percentage)</w:t>
      </w:r>
    </w:p>
    <w:tbl>
      <w:tblPr>
        <w:tblStyle w:val="TableGrid"/>
        <w:tblW w:w="5000" w:type="pct"/>
        <w:jc w:val="center"/>
        <w:tblCellMar>
          <w:left w:w="57" w:type="dxa"/>
          <w:right w:w="57" w:type="dxa"/>
        </w:tblCellMar>
        <w:tblLook w:val="04A0"/>
      </w:tblPr>
      <w:tblGrid>
        <w:gridCol w:w="3357"/>
        <w:gridCol w:w="1245"/>
        <w:gridCol w:w="1245"/>
        <w:gridCol w:w="1245"/>
        <w:gridCol w:w="1135"/>
        <w:gridCol w:w="1247"/>
      </w:tblGrid>
      <w:tr w:rsidR="00E77114" w:rsidRPr="009F232F" w:rsidTr="008A082F">
        <w:trPr>
          <w:jc w:val="center"/>
        </w:trPr>
        <w:tc>
          <w:tcPr>
            <w:tcW w:w="1772"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Occupation</w:t>
            </w:r>
          </w:p>
        </w:tc>
        <w:tc>
          <w:tcPr>
            <w:tcW w:w="657"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1961</w:t>
            </w:r>
          </w:p>
        </w:tc>
        <w:tc>
          <w:tcPr>
            <w:tcW w:w="657"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1971</w:t>
            </w:r>
          </w:p>
        </w:tc>
        <w:tc>
          <w:tcPr>
            <w:tcW w:w="657"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1981</w:t>
            </w:r>
          </w:p>
        </w:tc>
        <w:tc>
          <w:tcPr>
            <w:tcW w:w="599"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2001</w:t>
            </w:r>
          </w:p>
        </w:tc>
        <w:tc>
          <w:tcPr>
            <w:tcW w:w="658"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2011</w:t>
            </w:r>
          </w:p>
        </w:tc>
      </w:tr>
      <w:tr w:rsidR="00E77114" w:rsidRPr="009F232F" w:rsidTr="008A082F">
        <w:trPr>
          <w:jc w:val="center"/>
        </w:trPr>
        <w:tc>
          <w:tcPr>
            <w:tcW w:w="1772"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Primary Sector</w:t>
            </w:r>
          </w:p>
        </w:tc>
        <w:tc>
          <w:tcPr>
            <w:tcW w:w="657"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78.62</w:t>
            </w:r>
          </w:p>
        </w:tc>
        <w:tc>
          <w:tcPr>
            <w:tcW w:w="657"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71.05</w:t>
            </w:r>
          </w:p>
        </w:tc>
        <w:tc>
          <w:tcPr>
            <w:tcW w:w="657"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64.28</w:t>
            </w:r>
          </w:p>
        </w:tc>
        <w:tc>
          <w:tcPr>
            <w:tcW w:w="599"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50.1</w:t>
            </w:r>
          </w:p>
        </w:tc>
        <w:tc>
          <w:tcPr>
            <w:tcW w:w="658"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43.10</w:t>
            </w:r>
          </w:p>
        </w:tc>
      </w:tr>
      <w:tr w:rsidR="00E77114" w:rsidRPr="009F232F" w:rsidTr="008A082F">
        <w:trPr>
          <w:jc w:val="center"/>
        </w:trPr>
        <w:tc>
          <w:tcPr>
            <w:tcW w:w="1772"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Secondary Sector</w:t>
            </w:r>
          </w:p>
        </w:tc>
        <w:tc>
          <w:tcPr>
            <w:tcW w:w="657"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9.03</w:t>
            </w:r>
          </w:p>
        </w:tc>
        <w:tc>
          <w:tcPr>
            <w:tcW w:w="657"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8.94</w:t>
            </w:r>
          </w:p>
        </w:tc>
        <w:tc>
          <w:tcPr>
            <w:tcW w:w="657"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14.27</w:t>
            </w:r>
          </w:p>
        </w:tc>
        <w:tc>
          <w:tcPr>
            <w:tcW w:w="599"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6.2</w:t>
            </w:r>
          </w:p>
        </w:tc>
        <w:tc>
          <w:tcPr>
            <w:tcW w:w="658"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8.4</w:t>
            </w:r>
          </w:p>
        </w:tc>
      </w:tr>
      <w:tr w:rsidR="00E77114" w:rsidRPr="009F232F" w:rsidTr="008A082F">
        <w:trPr>
          <w:jc w:val="center"/>
        </w:trPr>
        <w:tc>
          <w:tcPr>
            <w:tcW w:w="1772"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Tertiary Sector</w:t>
            </w:r>
          </w:p>
        </w:tc>
        <w:tc>
          <w:tcPr>
            <w:tcW w:w="657"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12.35</w:t>
            </w:r>
          </w:p>
        </w:tc>
        <w:tc>
          <w:tcPr>
            <w:tcW w:w="657"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20.01</w:t>
            </w:r>
          </w:p>
        </w:tc>
        <w:tc>
          <w:tcPr>
            <w:tcW w:w="657"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21.45</w:t>
            </w:r>
          </w:p>
        </w:tc>
        <w:tc>
          <w:tcPr>
            <w:tcW w:w="599"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43.7</w:t>
            </w:r>
          </w:p>
        </w:tc>
        <w:tc>
          <w:tcPr>
            <w:tcW w:w="658"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48.5</w:t>
            </w:r>
          </w:p>
        </w:tc>
      </w:tr>
    </w:tbl>
    <w:p w:rsidR="00E77114" w:rsidRPr="009F232F" w:rsidRDefault="00E77114" w:rsidP="008A082F">
      <w:pPr>
        <w:pStyle w:val="ListParagraph"/>
        <w:snapToGrid w:val="0"/>
        <w:spacing w:after="0" w:line="240" w:lineRule="auto"/>
        <w:ind w:left="0"/>
        <w:jc w:val="both"/>
        <w:rPr>
          <w:rFonts w:ascii="Times New Roman" w:hAnsi="Times New Roman" w:cs="Times New Roman"/>
          <w:sz w:val="20"/>
          <w:szCs w:val="20"/>
          <w:lang w:eastAsia="zh-CN"/>
        </w:rPr>
      </w:pPr>
      <w:r w:rsidRPr="009F232F">
        <w:rPr>
          <w:rFonts w:ascii="Times New Roman" w:hAnsi="Times New Roman" w:cs="Times New Roman"/>
          <w:sz w:val="20"/>
          <w:szCs w:val="20"/>
        </w:rPr>
        <w:t xml:space="preserve"> Source: Compiled from Census of India, various Issues</w:t>
      </w:r>
    </w:p>
    <w:p w:rsidR="003368B5" w:rsidRPr="009F232F" w:rsidRDefault="003368B5" w:rsidP="00970CB2">
      <w:pPr>
        <w:pStyle w:val="ListParagraph"/>
        <w:snapToGrid w:val="0"/>
        <w:spacing w:after="0" w:line="240" w:lineRule="auto"/>
        <w:ind w:left="0" w:firstLine="425"/>
        <w:jc w:val="both"/>
        <w:rPr>
          <w:rFonts w:ascii="Times New Roman" w:hAnsi="Times New Roman" w:cs="Times New Roman"/>
          <w:sz w:val="20"/>
          <w:szCs w:val="20"/>
          <w:lang w:eastAsia="zh-CN"/>
        </w:rPr>
      </w:pPr>
    </w:p>
    <w:p w:rsidR="00970CB2" w:rsidRPr="009F232F" w:rsidRDefault="00970CB2" w:rsidP="00970CB2">
      <w:pPr>
        <w:pStyle w:val="ListParagraph"/>
        <w:snapToGrid w:val="0"/>
        <w:spacing w:after="0" w:line="240" w:lineRule="auto"/>
        <w:ind w:left="0" w:firstLine="425"/>
        <w:jc w:val="both"/>
        <w:rPr>
          <w:rFonts w:ascii="Times New Roman" w:hAnsi="Times New Roman" w:cs="Times New Roman"/>
          <w:sz w:val="20"/>
          <w:szCs w:val="20"/>
        </w:rPr>
        <w:sectPr w:rsidR="00970CB2" w:rsidRPr="009F232F" w:rsidSect="003368B5">
          <w:type w:val="continuous"/>
          <w:pgSz w:w="12240" w:h="15840" w:code="1"/>
          <w:pgMar w:top="1440" w:right="1440" w:bottom="1440" w:left="1440" w:header="720" w:footer="720" w:gutter="0"/>
          <w:cols w:space="720"/>
          <w:docGrid w:linePitch="360"/>
        </w:sectPr>
      </w:pPr>
    </w:p>
    <w:p w:rsidR="00E77114" w:rsidRPr="009F232F" w:rsidRDefault="00E77114" w:rsidP="00970CB2">
      <w:pPr>
        <w:pStyle w:val="ListParagraph"/>
        <w:snapToGrid w:val="0"/>
        <w:spacing w:after="0" w:line="240" w:lineRule="auto"/>
        <w:ind w:left="0" w:firstLine="425"/>
        <w:jc w:val="both"/>
        <w:rPr>
          <w:rFonts w:ascii="Times New Roman" w:hAnsi="Times New Roman" w:cs="Times New Roman"/>
          <w:sz w:val="20"/>
          <w:szCs w:val="20"/>
        </w:rPr>
      </w:pPr>
      <w:r w:rsidRPr="009F232F">
        <w:rPr>
          <w:rFonts w:ascii="Times New Roman" w:hAnsi="Times New Roman" w:cs="Times New Roman"/>
          <w:sz w:val="20"/>
          <w:szCs w:val="20"/>
        </w:rPr>
        <w:lastRenderedPageBreak/>
        <w:t xml:space="preserve">From the table above, it is interesting to note that from 1961 to 2011, the sharp fall from 78.62 percent to 43.10 percent in primary sector took place which has been compensated by a sharp and unprecedented increase in the tertiary sector by 12.35 percent to 48.5 percent. </w:t>
      </w:r>
    </w:p>
    <w:p w:rsidR="008A082F" w:rsidRPr="009F232F" w:rsidRDefault="00E77114" w:rsidP="00970CB2">
      <w:pPr>
        <w:pStyle w:val="ListParagraph"/>
        <w:snapToGrid w:val="0"/>
        <w:spacing w:after="0" w:line="240" w:lineRule="auto"/>
        <w:ind w:left="0" w:firstLine="425"/>
        <w:jc w:val="both"/>
        <w:rPr>
          <w:rFonts w:ascii="Times New Roman" w:hAnsi="Times New Roman" w:cs="Times New Roman"/>
          <w:sz w:val="20"/>
          <w:szCs w:val="20"/>
        </w:rPr>
      </w:pPr>
      <w:r w:rsidRPr="009F232F">
        <w:rPr>
          <w:rFonts w:ascii="Times New Roman" w:hAnsi="Times New Roman" w:cs="Times New Roman"/>
          <w:sz w:val="20"/>
          <w:szCs w:val="20"/>
        </w:rPr>
        <w:t xml:space="preserve">The number of cultivators shows the consistent decline from 1961-2011 and the direct labor absorption capacity of agriculture during the five decades of planning is reduced by one half. The </w:t>
      </w:r>
      <w:r w:rsidRPr="009F232F">
        <w:rPr>
          <w:rFonts w:ascii="Times New Roman" w:hAnsi="Times New Roman" w:cs="Times New Roman"/>
          <w:sz w:val="20"/>
          <w:szCs w:val="20"/>
        </w:rPr>
        <w:lastRenderedPageBreak/>
        <w:t>agriculture can be attributed to sharp decline in the size of holdings during 60s as compared to 50s and absence of industrialization during the said decade. It has been confined to small scale household industry whose progress over the period has seen many ups and downs which is also revealed by the cyclical nature of the figure</w:t>
      </w:r>
      <w:r w:rsidR="008A082F" w:rsidRPr="009F232F">
        <w:rPr>
          <w:rFonts w:ascii="Times New Roman" w:hAnsi="Times New Roman" w:cs="Times New Roman"/>
          <w:sz w:val="20"/>
          <w:szCs w:val="20"/>
        </w:rPr>
        <w:t>s.</w:t>
      </w:r>
    </w:p>
    <w:p w:rsidR="00E77114" w:rsidRPr="009F232F" w:rsidRDefault="00E77114" w:rsidP="00970CB2">
      <w:pPr>
        <w:pStyle w:val="ListParagraph"/>
        <w:snapToGrid w:val="0"/>
        <w:spacing w:after="0" w:line="240" w:lineRule="auto"/>
        <w:ind w:left="0" w:firstLine="425"/>
        <w:jc w:val="both"/>
        <w:rPr>
          <w:rFonts w:ascii="Times New Roman" w:hAnsi="Times New Roman" w:cs="Times New Roman"/>
          <w:sz w:val="20"/>
          <w:szCs w:val="20"/>
          <w:lang w:eastAsia="zh-CN"/>
        </w:rPr>
      </w:pPr>
      <w:r w:rsidRPr="009F232F">
        <w:rPr>
          <w:rFonts w:ascii="Times New Roman" w:hAnsi="Times New Roman" w:cs="Times New Roman"/>
          <w:sz w:val="20"/>
          <w:szCs w:val="20"/>
        </w:rPr>
        <w:t>In other way, occupational pattern is also reflected into various categories since 1961 below in the table:-</w:t>
      </w:r>
    </w:p>
    <w:p w:rsidR="00970CB2" w:rsidRPr="009F232F" w:rsidRDefault="00970CB2" w:rsidP="00970CB2">
      <w:pPr>
        <w:pStyle w:val="ListParagraph"/>
        <w:snapToGrid w:val="0"/>
        <w:spacing w:after="0" w:line="240" w:lineRule="auto"/>
        <w:ind w:left="0" w:firstLine="425"/>
        <w:jc w:val="both"/>
        <w:rPr>
          <w:rFonts w:ascii="Times New Roman" w:hAnsi="Times New Roman" w:cs="Times New Roman"/>
          <w:sz w:val="20"/>
          <w:szCs w:val="20"/>
          <w:lang w:eastAsia="zh-CN"/>
        </w:rPr>
        <w:sectPr w:rsidR="00970CB2" w:rsidRPr="009F232F" w:rsidSect="00970CB2">
          <w:type w:val="continuous"/>
          <w:pgSz w:w="12240" w:h="15840" w:code="1"/>
          <w:pgMar w:top="1440" w:right="1440" w:bottom="1440" w:left="1440" w:header="720" w:footer="720" w:gutter="0"/>
          <w:cols w:num="2" w:space="550"/>
          <w:docGrid w:linePitch="360"/>
        </w:sectPr>
      </w:pPr>
    </w:p>
    <w:p w:rsidR="003368B5" w:rsidRPr="009F232F" w:rsidRDefault="003368B5" w:rsidP="00970CB2">
      <w:pPr>
        <w:pStyle w:val="ListParagraph"/>
        <w:snapToGrid w:val="0"/>
        <w:spacing w:after="0" w:line="240" w:lineRule="auto"/>
        <w:ind w:left="0" w:firstLine="425"/>
        <w:jc w:val="both"/>
        <w:rPr>
          <w:rFonts w:ascii="Times New Roman" w:hAnsi="Times New Roman" w:cs="Times New Roman"/>
          <w:sz w:val="20"/>
          <w:szCs w:val="20"/>
          <w:lang w:eastAsia="zh-CN"/>
        </w:rPr>
      </w:pPr>
    </w:p>
    <w:p w:rsidR="008A082F" w:rsidRPr="009F232F" w:rsidRDefault="008A082F" w:rsidP="008A082F">
      <w:pPr>
        <w:pStyle w:val="ListParagraph"/>
        <w:snapToGrid w:val="0"/>
        <w:spacing w:after="0" w:line="240" w:lineRule="auto"/>
        <w:ind w:left="0"/>
        <w:jc w:val="center"/>
        <w:rPr>
          <w:rFonts w:ascii="Times New Roman" w:hAnsi="Times New Roman" w:cs="Times New Roman"/>
          <w:sz w:val="20"/>
          <w:szCs w:val="20"/>
          <w:lang w:eastAsia="zh-CN"/>
        </w:rPr>
      </w:pPr>
      <w:r w:rsidRPr="009F232F">
        <w:rPr>
          <w:rFonts w:ascii="Times New Roman" w:hAnsi="Times New Roman" w:cs="Times New Roman"/>
          <w:b/>
          <w:sz w:val="20"/>
          <w:szCs w:val="20"/>
        </w:rPr>
        <w:t>Table 1.20:- Occupational pattern of workforce categories,</w:t>
      </w:r>
      <w:r w:rsidRPr="009F232F">
        <w:rPr>
          <w:rFonts w:ascii="Times New Roman" w:hAnsi="Times New Roman" w:cs="Times New Roman"/>
          <w:sz w:val="20"/>
          <w:szCs w:val="20"/>
        </w:rPr>
        <w:t xml:space="preserve"> Percent</w:t>
      </w:r>
    </w:p>
    <w:tbl>
      <w:tblPr>
        <w:tblStyle w:val="TableGrid"/>
        <w:tblW w:w="5000" w:type="pct"/>
        <w:jc w:val="center"/>
        <w:tblCellMar>
          <w:left w:w="57" w:type="dxa"/>
          <w:right w:w="57" w:type="dxa"/>
        </w:tblCellMar>
        <w:tblLook w:val="04A0"/>
      </w:tblPr>
      <w:tblGrid>
        <w:gridCol w:w="3686"/>
        <w:gridCol w:w="1158"/>
        <w:gridCol w:w="1158"/>
        <w:gridCol w:w="1158"/>
        <w:gridCol w:w="1158"/>
        <w:gridCol w:w="1156"/>
      </w:tblGrid>
      <w:tr w:rsidR="00E77114" w:rsidRPr="009F232F" w:rsidTr="008A082F">
        <w:trPr>
          <w:jc w:val="center"/>
        </w:trPr>
        <w:tc>
          <w:tcPr>
            <w:tcW w:w="1945"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Occupation</w:t>
            </w:r>
          </w:p>
        </w:tc>
        <w:tc>
          <w:tcPr>
            <w:tcW w:w="61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1961</w:t>
            </w:r>
          </w:p>
        </w:tc>
        <w:tc>
          <w:tcPr>
            <w:tcW w:w="61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1971</w:t>
            </w:r>
          </w:p>
        </w:tc>
        <w:tc>
          <w:tcPr>
            <w:tcW w:w="61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1981</w:t>
            </w:r>
          </w:p>
        </w:tc>
        <w:tc>
          <w:tcPr>
            <w:tcW w:w="61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2001</w:t>
            </w:r>
          </w:p>
        </w:tc>
        <w:tc>
          <w:tcPr>
            <w:tcW w:w="610"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2011</w:t>
            </w:r>
          </w:p>
        </w:tc>
      </w:tr>
      <w:tr w:rsidR="00E77114" w:rsidRPr="009F232F" w:rsidTr="008A082F">
        <w:trPr>
          <w:jc w:val="center"/>
        </w:trPr>
        <w:tc>
          <w:tcPr>
            <w:tcW w:w="1945"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Cultivators</w:t>
            </w:r>
          </w:p>
        </w:tc>
        <w:tc>
          <w:tcPr>
            <w:tcW w:w="61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75.81</w:t>
            </w:r>
          </w:p>
        </w:tc>
        <w:tc>
          <w:tcPr>
            <w:tcW w:w="61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64.27</w:t>
            </w:r>
          </w:p>
        </w:tc>
        <w:tc>
          <w:tcPr>
            <w:tcW w:w="61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56.85</w:t>
            </w:r>
          </w:p>
        </w:tc>
        <w:tc>
          <w:tcPr>
            <w:tcW w:w="61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43.40</w:t>
            </w:r>
          </w:p>
        </w:tc>
        <w:tc>
          <w:tcPr>
            <w:tcW w:w="610"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36.12</w:t>
            </w:r>
          </w:p>
        </w:tc>
      </w:tr>
      <w:tr w:rsidR="00E77114" w:rsidRPr="009F232F" w:rsidTr="008A082F">
        <w:trPr>
          <w:jc w:val="center"/>
        </w:trPr>
        <w:tc>
          <w:tcPr>
            <w:tcW w:w="1945"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 xml:space="preserve">Agricultural </w:t>
            </w:r>
            <w:proofErr w:type="spellStart"/>
            <w:r w:rsidRPr="009F232F">
              <w:rPr>
                <w:rFonts w:ascii="Times New Roman" w:hAnsi="Times New Roman" w:cs="Times New Roman"/>
                <w:sz w:val="20"/>
                <w:szCs w:val="20"/>
              </w:rPr>
              <w:t>Labours</w:t>
            </w:r>
            <w:proofErr w:type="spellEnd"/>
          </w:p>
        </w:tc>
        <w:tc>
          <w:tcPr>
            <w:tcW w:w="61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2.81</w:t>
            </w:r>
          </w:p>
        </w:tc>
        <w:tc>
          <w:tcPr>
            <w:tcW w:w="61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6.78</w:t>
            </w:r>
          </w:p>
        </w:tc>
        <w:tc>
          <w:tcPr>
            <w:tcW w:w="61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7.23</w:t>
            </w:r>
          </w:p>
        </w:tc>
        <w:tc>
          <w:tcPr>
            <w:tcW w:w="61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6.70</w:t>
            </w:r>
          </w:p>
        </w:tc>
        <w:tc>
          <w:tcPr>
            <w:tcW w:w="610"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6.12</w:t>
            </w:r>
          </w:p>
        </w:tc>
      </w:tr>
      <w:tr w:rsidR="00E77114" w:rsidRPr="009F232F" w:rsidTr="008A082F">
        <w:trPr>
          <w:jc w:val="center"/>
        </w:trPr>
        <w:tc>
          <w:tcPr>
            <w:tcW w:w="1945"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Household Industry</w:t>
            </w:r>
          </w:p>
        </w:tc>
        <w:tc>
          <w:tcPr>
            <w:tcW w:w="61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9.03</w:t>
            </w:r>
          </w:p>
        </w:tc>
        <w:tc>
          <w:tcPr>
            <w:tcW w:w="61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10.94</w:t>
            </w:r>
          </w:p>
        </w:tc>
        <w:tc>
          <w:tcPr>
            <w:tcW w:w="61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14.47</w:t>
            </w:r>
          </w:p>
        </w:tc>
        <w:tc>
          <w:tcPr>
            <w:tcW w:w="61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6.20</w:t>
            </w:r>
          </w:p>
        </w:tc>
        <w:tc>
          <w:tcPr>
            <w:tcW w:w="610"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6.52</w:t>
            </w:r>
          </w:p>
        </w:tc>
      </w:tr>
      <w:tr w:rsidR="00E77114" w:rsidRPr="009F232F" w:rsidTr="008A082F">
        <w:trPr>
          <w:jc w:val="center"/>
        </w:trPr>
        <w:tc>
          <w:tcPr>
            <w:tcW w:w="1945"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Other</w:t>
            </w:r>
          </w:p>
        </w:tc>
        <w:tc>
          <w:tcPr>
            <w:tcW w:w="61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12.35</w:t>
            </w:r>
          </w:p>
        </w:tc>
        <w:tc>
          <w:tcPr>
            <w:tcW w:w="61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18.01</w:t>
            </w:r>
          </w:p>
        </w:tc>
        <w:tc>
          <w:tcPr>
            <w:tcW w:w="61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21.45</w:t>
            </w:r>
          </w:p>
        </w:tc>
        <w:tc>
          <w:tcPr>
            <w:tcW w:w="61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43.70</w:t>
            </w:r>
          </w:p>
        </w:tc>
        <w:tc>
          <w:tcPr>
            <w:tcW w:w="610"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51.24</w:t>
            </w:r>
          </w:p>
        </w:tc>
      </w:tr>
      <w:tr w:rsidR="00E77114" w:rsidRPr="009F232F" w:rsidTr="008A082F">
        <w:trPr>
          <w:jc w:val="center"/>
        </w:trPr>
        <w:tc>
          <w:tcPr>
            <w:tcW w:w="1945"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Total</w:t>
            </w:r>
          </w:p>
        </w:tc>
        <w:tc>
          <w:tcPr>
            <w:tcW w:w="61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100</w:t>
            </w:r>
          </w:p>
        </w:tc>
        <w:tc>
          <w:tcPr>
            <w:tcW w:w="61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100</w:t>
            </w:r>
          </w:p>
        </w:tc>
        <w:tc>
          <w:tcPr>
            <w:tcW w:w="61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100</w:t>
            </w:r>
          </w:p>
        </w:tc>
        <w:tc>
          <w:tcPr>
            <w:tcW w:w="61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100</w:t>
            </w:r>
          </w:p>
        </w:tc>
        <w:tc>
          <w:tcPr>
            <w:tcW w:w="610"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100</w:t>
            </w:r>
          </w:p>
        </w:tc>
      </w:tr>
    </w:tbl>
    <w:p w:rsidR="00E77114" w:rsidRPr="009F232F" w:rsidRDefault="00E77114" w:rsidP="008A082F">
      <w:pPr>
        <w:pStyle w:val="ListParagraph"/>
        <w:snapToGrid w:val="0"/>
        <w:spacing w:after="0" w:line="240" w:lineRule="auto"/>
        <w:ind w:left="0"/>
        <w:jc w:val="both"/>
        <w:rPr>
          <w:rFonts w:ascii="Times New Roman" w:hAnsi="Times New Roman" w:cs="Times New Roman"/>
          <w:sz w:val="20"/>
          <w:szCs w:val="20"/>
          <w:lang w:eastAsia="zh-CN"/>
        </w:rPr>
      </w:pPr>
      <w:r w:rsidRPr="009F232F">
        <w:rPr>
          <w:rFonts w:ascii="Times New Roman" w:hAnsi="Times New Roman" w:cs="Times New Roman"/>
          <w:sz w:val="20"/>
          <w:szCs w:val="20"/>
        </w:rPr>
        <w:t xml:space="preserve"> Source: Compiled from Census of India, various Issues</w:t>
      </w:r>
    </w:p>
    <w:p w:rsidR="003368B5" w:rsidRDefault="003368B5" w:rsidP="00970CB2">
      <w:pPr>
        <w:pStyle w:val="ListParagraph"/>
        <w:snapToGrid w:val="0"/>
        <w:spacing w:after="0" w:line="240" w:lineRule="auto"/>
        <w:ind w:left="0" w:firstLine="425"/>
        <w:jc w:val="both"/>
        <w:rPr>
          <w:rFonts w:ascii="Times New Roman" w:hAnsi="Times New Roman" w:cs="Times New Roman" w:hint="eastAsia"/>
          <w:sz w:val="20"/>
          <w:szCs w:val="20"/>
          <w:lang w:eastAsia="zh-CN"/>
        </w:rPr>
      </w:pPr>
    </w:p>
    <w:p w:rsidR="009F232F" w:rsidRPr="009F232F" w:rsidRDefault="009F232F" w:rsidP="00970CB2">
      <w:pPr>
        <w:pStyle w:val="ListParagraph"/>
        <w:snapToGrid w:val="0"/>
        <w:spacing w:after="0" w:line="240" w:lineRule="auto"/>
        <w:ind w:left="0" w:firstLine="425"/>
        <w:jc w:val="both"/>
        <w:rPr>
          <w:rFonts w:ascii="Times New Roman" w:hAnsi="Times New Roman" w:cs="Times New Roman"/>
          <w:sz w:val="20"/>
          <w:szCs w:val="20"/>
          <w:lang w:eastAsia="zh-CN"/>
        </w:rPr>
      </w:pPr>
    </w:p>
    <w:p w:rsidR="00970CB2" w:rsidRPr="009F232F" w:rsidRDefault="00970CB2" w:rsidP="00970CB2">
      <w:pPr>
        <w:pStyle w:val="ListParagraph"/>
        <w:numPr>
          <w:ilvl w:val="0"/>
          <w:numId w:val="3"/>
        </w:numPr>
        <w:snapToGrid w:val="0"/>
        <w:spacing w:after="0" w:line="240" w:lineRule="auto"/>
        <w:ind w:left="0" w:firstLine="0"/>
        <w:jc w:val="both"/>
        <w:rPr>
          <w:rFonts w:ascii="Times New Roman" w:hAnsi="Times New Roman" w:cs="Times New Roman"/>
          <w:b/>
          <w:bCs/>
          <w:iCs/>
          <w:sz w:val="20"/>
          <w:szCs w:val="20"/>
        </w:rPr>
        <w:sectPr w:rsidR="00970CB2" w:rsidRPr="009F232F" w:rsidSect="003368B5">
          <w:type w:val="continuous"/>
          <w:pgSz w:w="12240" w:h="15840" w:code="1"/>
          <w:pgMar w:top="1440" w:right="1440" w:bottom="1440" w:left="1440" w:header="720" w:footer="720" w:gutter="0"/>
          <w:cols w:space="720"/>
          <w:docGrid w:linePitch="360"/>
        </w:sectPr>
      </w:pPr>
    </w:p>
    <w:p w:rsidR="00E77114" w:rsidRPr="009F232F" w:rsidRDefault="00AF4C9E" w:rsidP="008A082F">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9F232F">
        <w:rPr>
          <w:rFonts w:ascii="Times New Roman" w:hAnsi="Times New Roman" w:cs="Times New Roman"/>
          <w:b/>
          <w:bCs/>
          <w:iCs/>
          <w:sz w:val="20"/>
          <w:szCs w:val="20"/>
        </w:rPr>
        <w:lastRenderedPageBreak/>
        <w:t>Urbanization</w:t>
      </w:r>
    </w:p>
    <w:p w:rsidR="00E77114" w:rsidRPr="009F232F" w:rsidRDefault="00E77114" w:rsidP="00970CB2">
      <w:pPr>
        <w:pStyle w:val="ListParagraph"/>
        <w:snapToGrid w:val="0"/>
        <w:spacing w:after="0" w:line="240" w:lineRule="auto"/>
        <w:ind w:left="0" w:firstLine="425"/>
        <w:jc w:val="both"/>
        <w:rPr>
          <w:rFonts w:ascii="Times New Roman" w:hAnsi="Times New Roman" w:cs="Times New Roman"/>
          <w:bCs/>
          <w:iCs/>
          <w:sz w:val="20"/>
          <w:szCs w:val="20"/>
        </w:rPr>
      </w:pPr>
      <w:r w:rsidRPr="009F232F">
        <w:rPr>
          <w:rFonts w:ascii="Times New Roman" w:hAnsi="Times New Roman" w:cs="Times New Roman"/>
          <w:bCs/>
          <w:iCs/>
          <w:sz w:val="20"/>
          <w:szCs w:val="20"/>
        </w:rPr>
        <w:t xml:space="preserve">Urbanization is a part of development process. Its process is fast in rapidly growing economies where newly established industries and ancillary activities continuously provide jobs to people who wish to migrate to cities </w:t>
      </w:r>
      <w:r w:rsidRPr="009F232F">
        <w:rPr>
          <w:rFonts w:ascii="Times New Roman" w:hAnsi="Times New Roman" w:cs="Times New Roman"/>
          <w:bCs/>
          <w:i/>
          <w:iCs/>
          <w:sz w:val="20"/>
          <w:szCs w:val="20"/>
        </w:rPr>
        <w:t>(Dyson, 1988)</w:t>
      </w:r>
      <w:r w:rsidRPr="009F232F">
        <w:rPr>
          <w:rFonts w:ascii="Times New Roman" w:hAnsi="Times New Roman" w:cs="Times New Roman"/>
          <w:bCs/>
          <w:iCs/>
          <w:sz w:val="20"/>
          <w:szCs w:val="20"/>
        </w:rPr>
        <w:t>.</w:t>
      </w:r>
    </w:p>
    <w:p w:rsidR="00E77114" w:rsidRPr="009F232F" w:rsidRDefault="00E77114" w:rsidP="00970CB2">
      <w:pPr>
        <w:pStyle w:val="ListParagraph"/>
        <w:snapToGrid w:val="0"/>
        <w:spacing w:after="0" w:line="240" w:lineRule="auto"/>
        <w:ind w:left="0" w:firstLine="425"/>
        <w:jc w:val="both"/>
        <w:rPr>
          <w:rFonts w:ascii="Times New Roman" w:hAnsi="Times New Roman" w:cs="Times New Roman"/>
          <w:sz w:val="20"/>
          <w:szCs w:val="20"/>
          <w:lang w:eastAsia="zh-CN"/>
        </w:rPr>
      </w:pPr>
      <w:r w:rsidRPr="009F232F">
        <w:rPr>
          <w:rFonts w:ascii="Times New Roman" w:hAnsi="Times New Roman" w:cs="Times New Roman"/>
          <w:sz w:val="20"/>
          <w:szCs w:val="20"/>
        </w:rPr>
        <w:t xml:space="preserve">The development experience of various economies reveals that the growth process and </w:t>
      </w:r>
      <w:r w:rsidRPr="009F232F">
        <w:rPr>
          <w:rFonts w:ascii="Times New Roman" w:hAnsi="Times New Roman" w:cs="Times New Roman"/>
          <w:sz w:val="20"/>
          <w:szCs w:val="20"/>
        </w:rPr>
        <w:lastRenderedPageBreak/>
        <w:t>structural transformations move concurrently. The decline in the contribution of agriculture and growth in the contribution of manufacturing and tertiary sector give fillip to process of urbanization. The J</w:t>
      </w:r>
      <w:r w:rsidR="003368B5" w:rsidRPr="009F232F">
        <w:rPr>
          <w:rFonts w:ascii="Times New Roman" w:hAnsi="Times New Roman" w:cs="Times New Roman"/>
          <w:sz w:val="20"/>
          <w:szCs w:val="20"/>
        </w:rPr>
        <w:t xml:space="preserve"> &amp; </w:t>
      </w:r>
      <w:r w:rsidRPr="009F232F">
        <w:rPr>
          <w:rFonts w:ascii="Times New Roman" w:hAnsi="Times New Roman" w:cs="Times New Roman"/>
          <w:sz w:val="20"/>
          <w:szCs w:val="20"/>
        </w:rPr>
        <w:t xml:space="preserve">K economy too has experienced similar structural changes and this is evident from the analysis of table no. 1.21. </w:t>
      </w:r>
    </w:p>
    <w:p w:rsidR="00970CB2" w:rsidRPr="009F232F" w:rsidRDefault="00970CB2" w:rsidP="00970CB2">
      <w:pPr>
        <w:pStyle w:val="ListParagraph"/>
        <w:snapToGrid w:val="0"/>
        <w:spacing w:after="0" w:line="240" w:lineRule="auto"/>
        <w:ind w:left="0" w:firstLine="425"/>
        <w:jc w:val="both"/>
        <w:rPr>
          <w:rFonts w:ascii="Times New Roman" w:hAnsi="Times New Roman" w:cs="Times New Roman"/>
          <w:sz w:val="20"/>
          <w:szCs w:val="20"/>
          <w:lang w:eastAsia="zh-CN"/>
        </w:rPr>
        <w:sectPr w:rsidR="00970CB2" w:rsidRPr="009F232F" w:rsidSect="00970CB2">
          <w:type w:val="continuous"/>
          <w:pgSz w:w="12240" w:h="15840" w:code="1"/>
          <w:pgMar w:top="1440" w:right="1440" w:bottom="1440" w:left="1440" w:header="720" w:footer="720" w:gutter="0"/>
          <w:cols w:num="2" w:space="550"/>
          <w:docGrid w:linePitch="360"/>
        </w:sectPr>
      </w:pPr>
    </w:p>
    <w:p w:rsidR="003368B5" w:rsidRPr="009F232F" w:rsidRDefault="003368B5" w:rsidP="00970CB2">
      <w:pPr>
        <w:pStyle w:val="ListParagraph"/>
        <w:snapToGrid w:val="0"/>
        <w:spacing w:after="0" w:line="240" w:lineRule="auto"/>
        <w:ind w:left="0" w:firstLine="425"/>
        <w:jc w:val="both"/>
        <w:rPr>
          <w:rFonts w:ascii="Times New Roman" w:hAnsi="Times New Roman" w:cs="Times New Roman"/>
          <w:sz w:val="20"/>
          <w:szCs w:val="20"/>
          <w:lang w:eastAsia="zh-CN"/>
        </w:rPr>
      </w:pPr>
    </w:p>
    <w:p w:rsidR="009F232F" w:rsidRDefault="009F232F" w:rsidP="008A082F">
      <w:pPr>
        <w:pStyle w:val="ListParagraph"/>
        <w:snapToGrid w:val="0"/>
        <w:spacing w:after="0" w:line="240" w:lineRule="auto"/>
        <w:ind w:left="0"/>
        <w:jc w:val="center"/>
        <w:rPr>
          <w:rFonts w:ascii="Times New Roman" w:hAnsi="Times New Roman" w:cs="Times New Roman" w:hint="eastAsia"/>
          <w:b/>
          <w:sz w:val="20"/>
          <w:szCs w:val="20"/>
          <w:lang w:eastAsia="zh-CN"/>
        </w:rPr>
      </w:pPr>
    </w:p>
    <w:p w:rsidR="008A082F" w:rsidRPr="009F232F" w:rsidRDefault="008A082F" w:rsidP="008A082F">
      <w:pPr>
        <w:pStyle w:val="ListParagraph"/>
        <w:snapToGrid w:val="0"/>
        <w:spacing w:after="0" w:line="240" w:lineRule="auto"/>
        <w:ind w:left="0"/>
        <w:jc w:val="center"/>
        <w:rPr>
          <w:rFonts w:ascii="Times New Roman" w:hAnsi="Times New Roman" w:cs="Times New Roman"/>
          <w:sz w:val="20"/>
          <w:szCs w:val="20"/>
          <w:lang w:eastAsia="zh-CN"/>
        </w:rPr>
      </w:pPr>
      <w:r w:rsidRPr="009F232F">
        <w:rPr>
          <w:rFonts w:ascii="Times New Roman" w:hAnsi="Times New Roman" w:cs="Times New Roman"/>
          <w:b/>
          <w:sz w:val="20"/>
          <w:szCs w:val="20"/>
        </w:rPr>
        <w:t>Table 1.21:- Urban population and density of population for J &amp; K State</w:t>
      </w:r>
    </w:p>
    <w:tbl>
      <w:tblPr>
        <w:tblStyle w:val="TableGrid"/>
        <w:tblW w:w="5000" w:type="pct"/>
        <w:jc w:val="center"/>
        <w:tblCellMar>
          <w:left w:w="57" w:type="dxa"/>
          <w:right w:w="57" w:type="dxa"/>
        </w:tblCellMar>
        <w:tblLook w:val="04A0"/>
      </w:tblPr>
      <w:tblGrid>
        <w:gridCol w:w="759"/>
        <w:gridCol w:w="3236"/>
        <w:gridCol w:w="2278"/>
        <w:gridCol w:w="2113"/>
        <w:gridCol w:w="1088"/>
      </w:tblGrid>
      <w:tr w:rsidR="00E77114" w:rsidRPr="009F232F" w:rsidTr="003368B5">
        <w:trPr>
          <w:jc w:val="center"/>
        </w:trPr>
        <w:tc>
          <w:tcPr>
            <w:tcW w:w="40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Year</w:t>
            </w:r>
          </w:p>
        </w:tc>
        <w:tc>
          <w:tcPr>
            <w:tcW w:w="1708"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Urban Population (J</w:t>
            </w:r>
            <w:r w:rsidR="003368B5" w:rsidRPr="009F232F">
              <w:rPr>
                <w:rFonts w:ascii="Times New Roman" w:hAnsi="Times New Roman" w:cs="Times New Roman"/>
                <w:sz w:val="20"/>
                <w:szCs w:val="20"/>
              </w:rPr>
              <w:t xml:space="preserve"> &amp; </w:t>
            </w:r>
            <w:r w:rsidRPr="009F232F">
              <w:rPr>
                <w:rFonts w:ascii="Times New Roman" w:hAnsi="Times New Roman" w:cs="Times New Roman"/>
                <w:sz w:val="20"/>
                <w:szCs w:val="20"/>
              </w:rPr>
              <w:t>K)</w:t>
            </w:r>
          </w:p>
        </w:tc>
        <w:tc>
          <w:tcPr>
            <w:tcW w:w="1202"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Kashmir Division</w:t>
            </w:r>
          </w:p>
        </w:tc>
        <w:tc>
          <w:tcPr>
            <w:tcW w:w="1115"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Jammu Division</w:t>
            </w:r>
          </w:p>
        </w:tc>
        <w:tc>
          <w:tcPr>
            <w:tcW w:w="574" w:type="pct"/>
            <w:vAlign w:val="center"/>
          </w:tcPr>
          <w:p w:rsidR="00E77114" w:rsidRPr="009F232F" w:rsidRDefault="00EA6FEC"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 xml:space="preserve">Density </w:t>
            </w:r>
          </w:p>
        </w:tc>
      </w:tr>
      <w:tr w:rsidR="00E77114" w:rsidRPr="009F232F" w:rsidTr="003368B5">
        <w:trPr>
          <w:jc w:val="center"/>
        </w:trPr>
        <w:tc>
          <w:tcPr>
            <w:tcW w:w="40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1961</w:t>
            </w:r>
          </w:p>
        </w:tc>
        <w:tc>
          <w:tcPr>
            <w:tcW w:w="1708"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16.66</w:t>
            </w:r>
          </w:p>
        </w:tc>
        <w:tc>
          <w:tcPr>
            <w:tcW w:w="1202"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20.21</w:t>
            </w:r>
          </w:p>
        </w:tc>
        <w:tc>
          <w:tcPr>
            <w:tcW w:w="1115"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12.18</w:t>
            </w:r>
          </w:p>
        </w:tc>
        <w:tc>
          <w:tcPr>
            <w:tcW w:w="574"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NA</w:t>
            </w:r>
          </w:p>
        </w:tc>
      </w:tr>
      <w:tr w:rsidR="00E77114" w:rsidRPr="009F232F" w:rsidTr="003368B5">
        <w:trPr>
          <w:jc w:val="center"/>
        </w:trPr>
        <w:tc>
          <w:tcPr>
            <w:tcW w:w="40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1971</w:t>
            </w:r>
          </w:p>
        </w:tc>
        <w:tc>
          <w:tcPr>
            <w:tcW w:w="1708"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18.59</w:t>
            </w:r>
          </w:p>
        </w:tc>
        <w:tc>
          <w:tcPr>
            <w:tcW w:w="1202"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23.14</w:t>
            </w:r>
          </w:p>
        </w:tc>
        <w:tc>
          <w:tcPr>
            <w:tcW w:w="1115"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13.81</w:t>
            </w:r>
          </w:p>
        </w:tc>
        <w:tc>
          <w:tcPr>
            <w:tcW w:w="574"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45</w:t>
            </w:r>
          </w:p>
        </w:tc>
      </w:tr>
      <w:tr w:rsidR="00E77114" w:rsidRPr="009F232F" w:rsidTr="003368B5">
        <w:trPr>
          <w:jc w:val="center"/>
        </w:trPr>
        <w:tc>
          <w:tcPr>
            <w:tcW w:w="40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1981</w:t>
            </w:r>
          </w:p>
        </w:tc>
        <w:tc>
          <w:tcPr>
            <w:tcW w:w="1708"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21.05</w:t>
            </w:r>
          </w:p>
        </w:tc>
        <w:tc>
          <w:tcPr>
            <w:tcW w:w="1202"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25.20</w:t>
            </w:r>
          </w:p>
        </w:tc>
        <w:tc>
          <w:tcPr>
            <w:tcW w:w="1115"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14.61</w:t>
            </w:r>
          </w:p>
        </w:tc>
        <w:tc>
          <w:tcPr>
            <w:tcW w:w="574"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59</w:t>
            </w:r>
          </w:p>
        </w:tc>
      </w:tr>
      <w:tr w:rsidR="00E77114" w:rsidRPr="009F232F" w:rsidTr="003368B5">
        <w:trPr>
          <w:jc w:val="center"/>
        </w:trPr>
        <w:tc>
          <w:tcPr>
            <w:tcW w:w="40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2001</w:t>
            </w:r>
          </w:p>
        </w:tc>
        <w:tc>
          <w:tcPr>
            <w:tcW w:w="1708"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24.81</w:t>
            </w:r>
          </w:p>
        </w:tc>
        <w:tc>
          <w:tcPr>
            <w:tcW w:w="1202"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26.52</w:t>
            </w:r>
          </w:p>
        </w:tc>
        <w:tc>
          <w:tcPr>
            <w:tcW w:w="1115"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22.62</w:t>
            </w:r>
          </w:p>
        </w:tc>
        <w:tc>
          <w:tcPr>
            <w:tcW w:w="574"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100</w:t>
            </w:r>
          </w:p>
        </w:tc>
      </w:tr>
      <w:tr w:rsidR="00E77114" w:rsidRPr="009F232F" w:rsidTr="003368B5">
        <w:trPr>
          <w:jc w:val="center"/>
        </w:trPr>
        <w:tc>
          <w:tcPr>
            <w:tcW w:w="401"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2011</w:t>
            </w:r>
          </w:p>
        </w:tc>
        <w:tc>
          <w:tcPr>
            <w:tcW w:w="1708"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27.21</w:t>
            </w:r>
          </w:p>
        </w:tc>
        <w:tc>
          <w:tcPr>
            <w:tcW w:w="1202"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31.70</w:t>
            </w:r>
          </w:p>
        </w:tc>
        <w:tc>
          <w:tcPr>
            <w:tcW w:w="1115"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31.02</w:t>
            </w:r>
          </w:p>
        </w:tc>
        <w:tc>
          <w:tcPr>
            <w:tcW w:w="574" w:type="pct"/>
            <w:vAlign w:val="center"/>
          </w:tcPr>
          <w:p w:rsidR="00E77114" w:rsidRPr="009F232F" w:rsidRDefault="00E77114" w:rsidP="00970CB2">
            <w:pPr>
              <w:snapToGrid w:val="0"/>
              <w:jc w:val="both"/>
              <w:rPr>
                <w:rFonts w:ascii="Times New Roman" w:hAnsi="Times New Roman" w:cs="Times New Roman"/>
                <w:sz w:val="20"/>
                <w:szCs w:val="20"/>
              </w:rPr>
            </w:pPr>
            <w:r w:rsidRPr="009F232F">
              <w:rPr>
                <w:rFonts w:ascii="Times New Roman" w:hAnsi="Times New Roman" w:cs="Times New Roman"/>
                <w:sz w:val="20"/>
                <w:szCs w:val="20"/>
              </w:rPr>
              <w:t>124</w:t>
            </w:r>
          </w:p>
        </w:tc>
      </w:tr>
    </w:tbl>
    <w:p w:rsidR="00E77114" w:rsidRPr="009F232F" w:rsidRDefault="003368B5" w:rsidP="008A082F">
      <w:pPr>
        <w:snapToGrid w:val="0"/>
        <w:spacing w:after="0" w:line="240" w:lineRule="auto"/>
        <w:jc w:val="both"/>
        <w:rPr>
          <w:rFonts w:ascii="Times New Roman" w:hAnsi="Times New Roman" w:cs="Times New Roman"/>
          <w:sz w:val="20"/>
          <w:szCs w:val="20"/>
          <w:lang w:eastAsia="zh-CN"/>
        </w:rPr>
      </w:pPr>
      <w:r w:rsidRPr="009F232F">
        <w:rPr>
          <w:rFonts w:ascii="Times New Roman" w:hAnsi="Times New Roman" w:cs="Times New Roman"/>
          <w:sz w:val="20"/>
          <w:szCs w:val="20"/>
        </w:rPr>
        <w:t xml:space="preserve"> </w:t>
      </w:r>
      <w:r w:rsidR="00E77114" w:rsidRPr="009F232F">
        <w:rPr>
          <w:rFonts w:ascii="Times New Roman" w:hAnsi="Times New Roman" w:cs="Times New Roman"/>
          <w:sz w:val="20"/>
          <w:szCs w:val="20"/>
        </w:rPr>
        <w:t>Sources:- Digest of Economics, Govt. of J</w:t>
      </w:r>
      <w:r w:rsidRPr="009F232F">
        <w:rPr>
          <w:rFonts w:ascii="Times New Roman" w:hAnsi="Times New Roman" w:cs="Times New Roman"/>
          <w:sz w:val="20"/>
          <w:szCs w:val="20"/>
        </w:rPr>
        <w:t xml:space="preserve"> &amp; </w:t>
      </w:r>
      <w:r w:rsidR="00E77114" w:rsidRPr="009F232F">
        <w:rPr>
          <w:rFonts w:ascii="Times New Roman" w:hAnsi="Times New Roman" w:cs="Times New Roman"/>
          <w:sz w:val="20"/>
          <w:szCs w:val="20"/>
        </w:rPr>
        <w:t>K</w:t>
      </w:r>
    </w:p>
    <w:p w:rsidR="003368B5" w:rsidRDefault="003368B5" w:rsidP="00970CB2">
      <w:pPr>
        <w:snapToGrid w:val="0"/>
        <w:spacing w:after="0" w:line="240" w:lineRule="auto"/>
        <w:ind w:firstLine="425"/>
        <w:jc w:val="both"/>
        <w:rPr>
          <w:rFonts w:ascii="Times New Roman" w:hAnsi="Times New Roman" w:cs="Times New Roman" w:hint="eastAsia"/>
          <w:sz w:val="20"/>
          <w:szCs w:val="20"/>
          <w:lang w:eastAsia="zh-CN"/>
        </w:rPr>
      </w:pPr>
    </w:p>
    <w:p w:rsidR="009F232F" w:rsidRPr="009F232F" w:rsidRDefault="009F232F" w:rsidP="00970CB2">
      <w:pPr>
        <w:snapToGrid w:val="0"/>
        <w:spacing w:after="0" w:line="240" w:lineRule="auto"/>
        <w:ind w:firstLine="425"/>
        <w:jc w:val="both"/>
        <w:rPr>
          <w:rFonts w:ascii="Times New Roman" w:hAnsi="Times New Roman" w:cs="Times New Roman"/>
          <w:sz w:val="20"/>
          <w:szCs w:val="20"/>
          <w:lang w:eastAsia="zh-CN"/>
        </w:rPr>
      </w:pPr>
    </w:p>
    <w:p w:rsidR="00970CB2" w:rsidRPr="009F232F" w:rsidRDefault="00970CB2" w:rsidP="00970CB2">
      <w:pPr>
        <w:snapToGrid w:val="0"/>
        <w:spacing w:after="0" w:line="240" w:lineRule="auto"/>
        <w:ind w:firstLine="425"/>
        <w:jc w:val="both"/>
        <w:rPr>
          <w:rFonts w:ascii="Times New Roman" w:hAnsi="Times New Roman" w:cs="Times New Roman"/>
          <w:sz w:val="20"/>
          <w:szCs w:val="20"/>
        </w:rPr>
        <w:sectPr w:rsidR="00970CB2" w:rsidRPr="009F232F" w:rsidSect="003368B5">
          <w:type w:val="continuous"/>
          <w:pgSz w:w="12240" w:h="15840" w:code="1"/>
          <w:pgMar w:top="1440" w:right="1440" w:bottom="1440" w:left="1440" w:header="720" w:footer="720" w:gutter="0"/>
          <w:cols w:space="720"/>
          <w:docGrid w:linePitch="360"/>
        </w:sectPr>
      </w:pPr>
    </w:p>
    <w:p w:rsidR="00E77114" w:rsidRPr="009F232F" w:rsidRDefault="00E77114" w:rsidP="00970CB2">
      <w:pPr>
        <w:snapToGrid w:val="0"/>
        <w:spacing w:after="0" w:line="240" w:lineRule="auto"/>
        <w:ind w:firstLine="425"/>
        <w:jc w:val="both"/>
        <w:rPr>
          <w:rFonts w:ascii="Times New Roman" w:hAnsi="Times New Roman" w:cs="Times New Roman"/>
          <w:sz w:val="20"/>
          <w:szCs w:val="20"/>
        </w:rPr>
      </w:pPr>
      <w:r w:rsidRPr="009F232F">
        <w:rPr>
          <w:rFonts w:ascii="Times New Roman" w:hAnsi="Times New Roman" w:cs="Times New Roman"/>
          <w:sz w:val="20"/>
          <w:szCs w:val="20"/>
        </w:rPr>
        <w:lastRenderedPageBreak/>
        <w:t xml:space="preserve">While analyzing urban population since 1961 in terms of percentage, it has steadily increased from 16.66 percent to 27.21 percent up to 2011. At the provincial level though similar pattern is observable yet some interesting aspects call for special attention. In Kashmir division, the process of urbanization has increased from 20.21 percent to 31.70 from 1961 to 2011 respectively. While as in the Jammu division correspondingly estimates are 12.18 percent and 22.02 percent. Interestingly Jammu division experiences the highest increase in proportion of urban population particularly during 1981 to 2001 because of migration from Kashmir due to turmoil. </w:t>
      </w:r>
    </w:p>
    <w:p w:rsidR="00E77114" w:rsidRPr="009F232F" w:rsidRDefault="00E77114" w:rsidP="00970CB2">
      <w:pPr>
        <w:snapToGrid w:val="0"/>
        <w:spacing w:after="0" w:line="240" w:lineRule="auto"/>
        <w:ind w:firstLine="425"/>
        <w:jc w:val="both"/>
        <w:rPr>
          <w:rFonts w:ascii="Times New Roman" w:hAnsi="Times New Roman" w:cs="Times New Roman"/>
          <w:sz w:val="20"/>
          <w:szCs w:val="20"/>
        </w:rPr>
      </w:pPr>
      <w:r w:rsidRPr="009F232F">
        <w:rPr>
          <w:rFonts w:ascii="Times New Roman" w:hAnsi="Times New Roman" w:cs="Times New Roman"/>
          <w:sz w:val="20"/>
          <w:szCs w:val="20"/>
        </w:rPr>
        <w:t xml:space="preserve">The state of Jammu and Kashmir has almost 27.21 percent in 2011 of the total population in urban areas. In the case of Kashmir division, major urban centers are concentrated mainly along Jhelum Valley Floor recording 95 per cent of the total urban population of Kashmir division. The other regions have negligible proportion of urban population. The Srinagar urban agglomeration recorded a concentration of 35.52 percent of the state urban population, whereas the Jammu city, the second largest urban centre in the state, registered 22.28 percent of urban population. Thus, the two cities together constitute 57.80 percent of the total urban population. It indicates that these two cities occupy primate city position having concentration of economic and service activities. The district wise proportion of urban population indicates huge disparity. </w:t>
      </w:r>
    </w:p>
    <w:p w:rsidR="003368B5" w:rsidRPr="009F232F" w:rsidRDefault="00E77114" w:rsidP="00970CB2">
      <w:pPr>
        <w:snapToGrid w:val="0"/>
        <w:spacing w:after="0" w:line="240" w:lineRule="auto"/>
        <w:ind w:firstLine="425"/>
        <w:jc w:val="both"/>
        <w:rPr>
          <w:rFonts w:ascii="Times New Roman" w:hAnsi="Times New Roman" w:cs="Times New Roman"/>
          <w:sz w:val="20"/>
          <w:szCs w:val="20"/>
        </w:rPr>
      </w:pPr>
      <w:r w:rsidRPr="009F232F">
        <w:rPr>
          <w:rFonts w:ascii="Times New Roman" w:hAnsi="Times New Roman" w:cs="Times New Roman"/>
          <w:sz w:val="20"/>
          <w:szCs w:val="20"/>
        </w:rPr>
        <w:t>Thus demographic characteristics provide an overview of population size, composition and territorial distribution of population, density and dependency ratio, birth rate, death rate, and natural growth rate and migration and occupational pattern. These indicators for the state will help in identifying areas that need policy and programmed interventions, setting near and far-term goals, and deciding priorities, besides understanding them in an integrated structure.</w:t>
      </w:r>
    </w:p>
    <w:p w:rsidR="003368B5" w:rsidRPr="009F232F" w:rsidRDefault="003368B5" w:rsidP="00970CB2">
      <w:pPr>
        <w:snapToGrid w:val="0"/>
        <w:spacing w:after="0" w:line="240" w:lineRule="auto"/>
        <w:jc w:val="both"/>
        <w:rPr>
          <w:rFonts w:ascii="Times New Roman" w:hAnsi="Times New Roman" w:cs="Times New Roman"/>
          <w:b/>
          <w:sz w:val="20"/>
          <w:szCs w:val="20"/>
          <w:lang w:eastAsia="zh-CN"/>
        </w:rPr>
      </w:pPr>
    </w:p>
    <w:p w:rsidR="003D4680" w:rsidRPr="009F232F" w:rsidRDefault="008A082F" w:rsidP="00970CB2">
      <w:pPr>
        <w:snapToGrid w:val="0"/>
        <w:spacing w:after="0" w:line="240" w:lineRule="auto"/>
        <w:jc w:val="both"/>
        <w:rPr>
          <w:rFonts w:ascii="Times New Roman" w:hAnsi="Times New Roman" w:cs="Times New Roman"/>
          <w:b/>
          <w:sz w:val="20"/>
          <w:szCs w:val="20"/>
        </w:rPr>
      </w:pPr>
      <w:r w:rsidRPr="009F232F">
        <w:rPr>
          <w:rFonts w:ascii="Times New Roman" w:hAnsi="Times New Roman" w:cs="Times New Roman"/>
          <w:b/>
          <w:sz w:val="20"/>
          <w:szCs w:val="20"/>
        </w:rPr>
        <w:t xml:space="preserve">References </w:t>
      </w:r>
    </w:p>
    <w:p w:rsidR="008A082F"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shd w:val="clear" w:color="auto" w:fill="FFFFFF"/>
        </w:rPr>
      </w:pPr>
      <w:proofErr w:type="spellStart"/>
      <w:r w:rsidRPr="009F232F">
        <w:rPr>
          <w:rFonts w:ascii="Times New Roman" w:hAnsi="Times New Roman" w:cs="Times New Roman"/>
          <w:sz w:val="20"/>
          <w:szCs w:val="20"/>
          <w:shd w:val="clear" w:color="auto" w:fill="FFFFFF"/>
        </w:rPr>
        <w:t>Kalhana</w:t>
      </w:r>
      <w:proofErr w:type="spellEnd"/>
      <w:r w:rsidR="003368B5" w:rsidRPr="009F232F">
        <w:rPr>
          <w:rFonts w:ascii="Times New Roman" w:hAnsi="Times New Roman" w:cs="Times New Roman"/>
          <w:sz w:val="20"/>
          <w:szCs w:val="20"/>
          <w:shd w:val="clear" w:color="auto" w:fill="FFFFFF"/>
        </w:rPr>
        <w:t xml:space="preserve"> </w:t>
      </w:r>
      <w:r w:rsidRPr="009F232F">
        <w:rPr>
          <w:rFonts w:ascii="Times New Roman" w:hAnsi="Times New Roman" w:cs="Times New Roman"/>
          <w:sz w:val="20"/>
          <w:szCs w:val="20"/>
          <w:shd w:val="clear" w:color="auto" w:fill="FFFFFF"/>
        </w:rPr>
        <w:t>(1148</w:t>
      </w:r>
      <w:r w:rsidR="003368B5" w:rsidRPr="009F232F">
        <w:rPr>
          <w:rFonts w:ascii="Times New Roman" w:hAnsi="Times New Roman" w:cs="Times New Roman"/>
          <w:sz w:val="20"/>
          <w:szCs w:val="20"/>
          <w:shd w:val="clear" w:color="auto" w:fill="FFFFFF"/>
        </w:rPr>
        <w:t xml:space="preserve"> </w:t>
      </w:r>
      <w:r w:rsidRPr="009F232F">
        <w:rPr>
          <w:rFonts w:ascii="Times New Roman" w:hAnsi="Times New Roman" w:cs="Times New Roman"/>
          <w:sz w:val="20"/>
          <w:szCs w:val="20"/>
          <w:shd w:val="clear" w:color="auto" w:fill="FFFFFF"/>
        </w:rPr>
        <w:t>A.D),</w:t>
      </w:r>
      <w:r w:rsidR="003368B5" w:rsidRPr="009F232F">
        <w:rPr>
          <w:rFonts w:ascii="Times New Roman" w:hAnsi="Times New Roman" w:cs="Times New Roman"/>
          <w:sz w:val="20"/>
          <w:szCs w:val="20"/>
          <w:shd w:val="clear" w:color="auto" w:fill="FFFFFF"/>
        </w:rPr>
        <w:t xml:space="preserve"> </w:t>
      </w:r>
      <w:r w:rsidRPr="009F232F">
        <w:rPr>
          <w:rFonts w:ascii="Times New Roman" w:hAnsi="Times New Roman" w:cs="Times New Roman"/>
          <w:sz w:val="20"/>
          <w:szCs w:val="20"/>
          <w:shd w:val="clear" w:color="auto" w:fill="FFFFFF"/>
        </w:rPr>
        <w:t>“</w:t>
      </w:r>
      <w:proofErr w:type="spellStart"/>
      <w:r w:rsidRPr="009F232F">
        <w:rPr>
          <w:rFonts w:ascii="Times New Roman" w:hAnsi="Times New Roman" w:cs="Times New Roman"/>
          <w:i/>
          <w:sz w:val="20"/>
          <w:szCs w:val="20"/>
          <w:shd w:val="clear" w:color="auto" w:fill="FFFFFF"/>
        </w:rPr>
        <w:t>Rajtarangani</w:t>
      </w:r>
      <w:proofErr w:type="spellEnd"/>
      <w:r w:rsidRPr="009F232F">
        <w:rPr>
          <w:rFonts w:ascii="Times New Roman" w:hAnsi="Times New Roman" w:cs="Times New Roman"/>
          <w:i/>
          <w:sz w:val="20"/>
          <w:szCs w:val="20"/>
          <w:shd w:val="clear" w:color="auto" w:fill="FFFFFF"/>
        </w:rPr>
        <w:t>”</w:t>
      </w:r>
      <w:r w:rsidRPr="009F232F">
        <w:rPr>
          <w:rFonts w:ascii="Times New Roman" w:hAnsi="Times New Roman" w:cs="Times New Roman"/>
          <w:sz w:val="20"/>
          <w:szCs w:val="20"/>
          <w:shd w:val="clear" w:color="auto" w:fill="FFFFFF"/>
        </w:rPr>
        <w:t>-</w:t>
      </w:r>
      <w:r w:rsidR="003368B5" w:rsidRPr="009F232F">
        <w:rPr>
          <w:rFonts w:ascii="Times New Roman" w:hAnsi="Times New Roman" w:cs="Times New Roman"/>
          <w:sz w:val="20"/>
          <w:szCs w:val="20"/>
          <w:shd w:val="clear" w:color="auto" w:fill="FFFFFF"/>
        </w:rPr>
        <w:t xml:space="preserve"> </w:t>
      </w:r>
      <w:r w:rsidRPr="009F232F">
        <w:rPr>
          <w:rFonts w:ascii="Times New Roman" w:hAnsi="Times New Roman" w:cs="Times New Roman"/>
          <w:sz w:val="20"/>
          <w:szCs w:val="20"/>
          <w:shd w:val="clear" w:color="auto" w:fill="FFFFFF"/>
        </w:rPr>
        <w:t>A</w:t>
      </w:r>
      <w:r w:rsidR="003368B5" w:rsidRPr="009F232F">
        <w:rPr>
          <w:rFonts w:ascii="Times New Roman" w:hAnsi="Times New Roman" w:cs="Times New Roman"/>
          <w:sz w:val="20"/>
          <w:szCs w:val="20"/>
          <w:shd w:val="clear" w:color="auto" w:fill="FFFFFF"/>
        </w:rPr>
        <w:t xml:space="preserve"> </w:t>
      </w:r>
      <w:r w:rsidRPr="009F232F">
        <w:rPr>
          <w:rFonts w:ascii="Times New Roman" w:hAnsi="Times New Roman" w:cs="Times New Roman"/>
          <w:sz w:val="20"/>
          <w:szCs w:val="20"/>
          <w:shd w:val="clear" w:color="auto" w:fill="FFFFFF"/>
        </w:rPr>
        <w:t>History</w:t>
      </w:r>
      <w:r w:rsidR="003368B5" w:rsidRPr="009F232F">
        <w:rPr>
          <w:rFonts w:ascii="Times New Roman" w:hAnsi="Times New Roman" w:cs="Times New Roman"/>
          <w:sz w:val="20"/>
          <w:szCs w:val="20"/>
          <w:shd w:val="clear" w:color="auto" w:fill="FFFFFF"/>
        </w:rPr>
        <w:t xml:space="preserve"> </w:t>
      </w:r>
      <w:r w:rsidRPr="009F232F">
        <w:rPr>
          <w:rFonts w:ascii="Times New Roman" w:hAnsi="Times New Roman" w:cs="Times New Roman"/>
          <w:sz w:val="20"/>
          <w:szCs w:val="20"/>
          <w:shd w:val="clear" w:color="auto" w:fill="FFFFFF"/>
        </w:rPr>
        <w:t>of</w:t>
      </w:r>
      <w:r w:rsidR="003368B5" w:rsidRPr="009F232F">
        <w:rPr>
          <w:rFonts w:ascii="Times New Roman" w:hAnsi="Times New Roman" w:cs="Times New Roman"/>
          <w:sz w:val="20"/>
          <w:szCs w:val="20"/>
          <w:shd w:val="clear" w:color="auto" w:fill="FFFFFF"/>
        </w:rPr>
        <w:t xml:space="preserve"> </w:t>
      </w:r>
      <w:r w:rsidRPr="009F232F">
        <w:rPr>
          <w:rFonts w:ascii="Times New Roman" w:hAnsi="Times New Roman" w:cs="Times New Roman"/>
          <w:sz w:val="20"/>
          <w:szCs w:val="20"/>
          <w:shd w:val="clear" w:color="auto" w:fill="FFFFFF"/>
        </w:rPr>
        <w:t>Kashmi</w:t>
      </w:r>
      <w:r w:rsidR="008A082F" w:rsidRPr="009F232F">
        <w:rPr>
          <w:rFonts w:ascii="Times New Roman" w:hAnsi="Times New Roman" w:cs="Times New Roman"/>
          <w:sz w:val="20"/>
          <w:szCs w:val="20"/>
          <w:shd w:val="clear" w:color="auto" w:fill="FFFFFF"/>
        </w:rPr>
        <w:t>r.</w:t>
      </w:r>
    </w:p>
    <w:p w:rsidR="008A082F"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rPr>
      </w:pPr>
      <w:r w:rsidRPr="009F232F">
        <w:rPr>
          <w:rFonts w:ascii="Times New Roman" w:hAnsi="Times New Roman" w:cs="Times New Roman"/>
          <w:sz w:val="20"/>
          <w:szCs w:val="20"/>
        </w:rPr>
        <w:t>Tim</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Dyson</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(1988),</w:t>
      </w:r>
      <w:r w:rsidR="003368B5" w:rsidRPr="009F232F">
        <w:rPr>
          <w:rFonts w:ascii="Times New Roman" w:hAnsi="Times New Roman" w:cs="Times New Roman"/>
          <w:sz w:val="20"/>
          <w:szCs w:val="20"/>
        </w:rPr>
        <w:t xml:space="preserve"> </w:t>
      </w:r>
      <w:r w:rsidRPr="009F232F">
        <w:rPr>
          <w:rFonts w:ascii="Times New Roman" w:hAnsi="Times New Roman" w:cs="Times New Roman"/>
          <w:i/>
          <w:sz w:val="20"/>
          <w:szCs w:val="20"/>
        </w:rPr>
        <w:t>“The</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Cause</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of</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Demographic</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Change”</w:t>
      </w:r>
      <w:r w:rsidRPr="009F232F">
        <w:rPr>
          <w:rFonts w:ascii="Times New Roman" w:hAnsi="Times New Roman" w:cs="Times New Roman"/>
          <w:sz w:val="20"/>
          <w:szCs w:val="20"/>
        </w:rPr>
        <w: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Experiment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Research</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in</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South</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India,</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Madison:</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University</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Wisconsin</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Pres</w:t>
      </w:r>
      <w:r w:rsidR="008A082F" w:rsidRPr="009F232F">
        <w:rPr>
          <w:rFonts w:ascii="Times New Roman" w:hAnsi="Times New Roman" w:cs="Times New Roman"/>
          <w:sz w:val="20"/>
          <w:szCs w:val="20"/>
        </w:rPr>
        <w:t>s.</w:t>
      </w:r>
    </w:p>
    <w:p w:rsidR="008A082F"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rPr>
      </w:pPr>
      <w:r w:rsidRPr="009F232F">
        <w:rPr>
          <w:rFonts w:ascii="Times New Roman" w:hAnsi="Times New Roman" w:cs="Times New Roman"/>
          <w:sz w:val="20"/>
          <w:szCs w:val="20"/>
        </w:rPr>
        <w:t>Tim</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Dyson</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(1988),</w:t>
      </w:r>
      <w:r w:rsidR="003368B5" w:rsidRPr="009F232F">
        <w:rPr>
          <w:rFonts w:ascii="Times New Roman" w:hAnsi="Times New Roman" w:cs="Times New Roman"/>
          <w:sz w:val="20"/>
          <w:szCs w:val="20"/>
        </w:rPr>
        <w:t xml:space="preserve"> </w:t>
      </w:r>
      <w:r w:rsidRPr="009F232F">
        <w:rPr>
          <w:rFonts w:ascii="Times New Roman" w:hAnsi="Times New Roman" w:cs="Times New Roman"/>
          <w:i/>
          <w:sz w:val="20"/>
          <w:szCs w:val="20"/>
        </w:rPr>
        <w:t>“India’s</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Demographic</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Transition</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and</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its</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Consequences</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for</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Development”</w:t>
      </w:r>
      <w:r w:rsidRPr="009F232F">
        <w:rPr>
          <w:rFonts w:ascii="Times New Roman" w:hAnsi="Times New Roman" w:cs="Times New Roman"/>
          <w:sz w:val="20"/>
          <w:szCs w:val="20"/>
        </w:rPr>
        <w: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Indian</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Economy</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Edited</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by</w:t>
      </w:r>
      <w:r w:rsidR="003368B5" w:rsidRPr="009F232F">
        <w:rPr>
          <w:rFonts w:ascii="Times New Roman" w:hAnsi="Times New Roman" w:cs="Times New Roman"/>
          <w:sz w:val="20"/>
          <w:szCs w:val="20"/>
        </w:rPr>
        <w:t xml:space="preserve"> </w:t>
      </w:r>
      <w:proofErr w:type="spellStart"/>
      <w:r w:rsidRPr="009F232F">
        <w:rPr>
          <w:rFonts w:ascii="Times New Roman" w:hAnsi="Times New Roman" w:cs="Times New Roman"/>
          <w:sz w:val="20"/>
          <w:szCs w:val="20"/>
        </w:rPr>
        <w:t>Uma</w:t>
      </w:r>
      <w:proofErr w:type="spellEnd"/>
      <w:r w:rsidR="003368B5" w:rsidRPr="009F232F">
        <w:rPr>
          <w:rFonts w:ascii="Times New Roman" w:hAnsi="Times New Roman" w:cs="Times New Roman"/>
          <w:sz w:val="20"/>
          <w:szCs w:val="20"/>
        </w:rPr>
        <w:t xml:space="preserve"> </w:t>
      </w:r>
      <w:proofErr w:type="spellStart"/>
      <w:r w:rsidRPr="009F232F">
        <w:rPr>
          <w:rFonts w:ascii="Times New Roman" w:hAnsi="Times New Roman" w:cs="Times New Roman"/>
          <w:sz w:val="20"/>
          <w:szCs w:val="20"/>
        </w:rPr>
        <w:t>Kapila</w:t>
      </w:r>
      <w:proofErr w:type="spellEnd"/>
      <w:r w:rsidRPr="009F232F">
        <w:rPr>
          <w:rFonts w:ascii="Times New Roman" w:hAnsi="Times New Roman" w:cs="Times New Roman"/>
          <w:sz w:val="20"/>
          <w:szCs w:val="20"/>
        </w:rPr>
        <w: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40</w:t>
      </w:r>
      <w:r w:rsidRPr="009F232F">
        <w:rPr>
          <w:rFonts w:ascii="Times New Roman" w:hAnsi="Times New Roman" w:cs="Times New Roman"/>
          <w:sz w:val="20"/>
          <w:szCs w:val="20"/>
          <w:vertAlign w:val="superscript"/>
        </w:rPr>
        <w:t>th</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Edition</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2013-14,</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Academic</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Foundation,</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New</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Delh</w:t>
      </w:r>
      <w:r w:rsidR="008A082F" w:rsidRPr="009F232F">
        <w:rPr>
          <w:rFonts w:ascii="Times New Roman" w:hAnsi="Times New Roman" w:cs="Times New Roman"/>
          <w:sz w:val="20"/>
          <w:szCs w:val="20"/>
        </w:rPr>
        <w:t>i.</w:t>
      </w:r>
    </w:p>
    <w:p w:rsidR="008A082F" w:rsidRPr="009F232F" w:rsidRDefault="003D4680" w:rsidP="008A082F">
      <w:pPr>
        <w:pStyle w:val="ListParagraph"/>
        <w:numPr>
          <w:ilvl w:val="0"/>
          <w:numId w:val="44"/>
        </w:numPr>
        <w:snapToGrid w:val="0"/>
        <w:spacing w:after="0" w:line="240" w:lineRule="auto"/>
        <w:ind w:left="425" w:hanging="425"/>
        <w:jc w:val="both"/>
        <w:rPr>
          <w:rFonts w:ascii="Times New Roman" w:eastAsia="Times New Roman" w:hAnsi="Times New Roman" w:cs="Times New Roman"/>
          <w:noProof/>
          <w:sz w:val="20"/>
          <w:szCs w:val="20"/>
          <w:bdr w:val="none" w:sz="0" w:space="0" w:color="auto" w:frame="1"/>
        </w:rPr>
      </w:pPr>
      <w:r w:rsidRPr="009F232F">
        <w:rPr>
          <w:rFonts w:ascii="Times New Roman" w:eastAsia="Times New Roman" w:hAnsi="Times New Roman" w:cs="Times New Roman"/>
          <w:sz w:val="20"/>
          <w:szCs w:val="20"/>
        </w:rPr>
        <w:t>Victoria</w:t>
      </w:r>
      <w:r w:rsidR="003368B5" w:rsidRPr="009F232F">
        <w:rPr>
          <w:rFonts w:ascii="Times New Roman" w:eastAsia="Times New Roman" w:hAnsi="Times New Roman" w:cs="Times New Roman"/>
          <w:sz w:val="20"/>
          <w:szCs w:val="20"/>
        </w:rPr>
        <w:t xml:space="preserve"> </w:t>
      </w:r>
      <w:r w:rsidRPr="009F232F">
        <w:rPr>
          <w:rFonts w:ascii="Times New Roman" w:eastAsia="Times New Roman" w:hAnsi="Times New Roman" w:cs="Times New Roman"/>
          <w:sz w:val="20"/>
          <w:szCs w:val="20"/>
        </w:rPr>
        <w:t>Schofield</w:t>
      </w:r>
      <w:r w:rsidR="003368B5" w:rsidRPr="009F232F">
        <w:rPr>
          <w:rFonts w:ascii="Times New Roman" w:eastAsia="Times New Roman" w:hAnsi="Times New Roman" w:cs="Times New Roman"/>
          <w:sz w:val="20"/>
          <w:szCs w:val="20"/>
        </w:rPr>
        <w:t xml:space="preserve"> </w:t>
      </w:r>
      <w:r w:rsidRPr="009F232F">
        <w:rPr>
          <w:rFonts w:ascii="Times New Roman" w:eastAsia="Times New Roman" w:hAnsi="Times New Roman" w:cs="Times New Roman"/>
          <w:sz w:val="20"/>
          <w:szCs w:val="20"/>
        </w:rPr>
        <w:t>(2001),</w:t>
      </w:r>
      <w:r w:rsidR="003368B5" w:rsidRPr="009F232F">
        <w:rPr>
          <w:rFonts w:ascii="Times New Roman" w:eastAsia="Times New Roman" w:hAnsi="Times New Roman" w:cs="Times New Roman"/>
          <w:sz w:val="20"/>
          <w:szCs w:val="20"/>
        </w:rPr>
        <w:t xml:space="preserve"> </w:t>
      </w:r>
      <w:r w:rsidRPr="009F232F">
        <w:rPr>
          <w:rFonts w:ascii="Times New Roman" w:eastAsia="Times New Roman" w:hAnsi="Times New Roman" w:cs="Times New Roman"/>
          <w:i/>
          <w:sz w:val="20"/>
          <w:szCs w:val="20"/>
        </w:rPr>
        <w:t>“Kashmir</w:t>
      </w:r>
      <w:r w:rsidR="003368B5" w:rsidRPr="009F232F">
        <w:rPr>
          <w:rFonts w:ascii="Times New Roman" w:eastAsia="Times New Roman" w:hAnsi="Times New Roman" w:cs="Times New Roman"/>
          <w:i/>
          <w:sz w:val="20"/>
          <w:szCs w:val="20"/>
        </w:rPr>
        <w:t xml:space="preserve"> </w:t>
      </w:r>
      <w:r w:rsidRPr="009F232F">
        <w:rPr>
          <w:rFonts w:ascii="Times New Roman" w:eastAsia="Times New Roman" w:hAnsi="Times New Roman" w:cs="Times New Roman"/>
          <w:i/>
          <w:sz w:val="20"/>
          <w:szCs w:val="20"/>
        </w:rPr>
        <w:t>in</w:t>
      </w:r>
      <w:r w:rsidR="003368B5" w:rsidRPr="009F232F">
        <w:rPr>
          <w:rFonts w:ascii="Times New Roman" w:eastAsia="Times New Roman" w:hAnsi="Times New Roman" w:cs="Times New Roman"/>
          <w:i/>
          <w:sz w:val="20"/>
          <w:szCs w:val="20"/>
        </w:rPr>
        <w:t xml:space="preserve"> </w:t>
      </w:r>
      <w:r w:rsidRPr="009F232F">
        <w:rPr>
          <w:rFonts w:ascii="Times New Roman" w:eastAsia="Times New Roman" w:hAnsi="Times New Roman" w:cs="Times New Roman"/>
          <w:i/>
          <w:sz w:val="20"/>
          <w:szCs w:val="20"/>
        </w:rPr>
        <w:t>Crossfire”</w:t>
      </w:r>
      <w:r w:rsidRPr="009F232F">
        <w:rPr>
          <w:rFonts w:ascii="Times New Roman" w:eastAsia="Times New Roman" w:hAnsi="Times New Roman" w:cs="Times New Roman"/>
          <w:sz w:val="20"/>
          <w:szCs w:val="20"/>
        </w:rPr>
        <w:t>,</w:t>
      </w:r>
      <w:r w:rsidR="003368B5" w:rsidRPr="009F232F">
        <w:rPr>
          <w:rFonts w:ascii="Times New Roman" w:eastAsia="Times New Roman" w:hAnsi="Times New Roman" w:cs="Times New Roman"/>
          <w:sz w:val="20"/>
          <w:szCs w:val="20"/>
        </w:rPr>
        <w:t xml:space="preserve"> </w:t>
      </w:r>
      <w:r w:rsidRPr="009F232F">
        <w:rPr>
          <w:rFonts w:ascii="Times New Roman" w:eastAsia="Times New Roman" w:hAnsi="Times New Roman" w:cs="Times New Roman"/>
          <w:sz w:val="20"/>
          <w:szCs w:val="20"/>
        </w:rPr>
        <w:t>London:</w:t>
      </w:r>
      <w:r w:rsidR="003368B5" w:rsidRPr="009F232F">
        <w:rPr>
          <w:rFonts w:ascii="Times New Roman" w:eastAsia="Times New Roman" w:hAnsi="Times New Roman" w:cs="Times New Roman"/>
          <w:sz w:val="20"/>
          <w:szCs w:val="20"/>
        </w:rPr>
        <w:t xml:space="preserve"> </w:t>
      </w:r>
      <w:r w:rsidRPr="009F232F">
        <w:rPr>
          <w:rFonts w:ascii="Times New Roman" w:eastAsia="Times New Roman" w:hAnsi="Times New Roman" w:cs="Times New Roman"/>
          <w:sz w:val="20"/>
          <w:szCs w:val="20"/>
        </w:rPr>
        <w:t>B</w:t>
      </w:r>
      <w:r w:rsidR="003368B5" w:rsidRPr="009F232F">
        <w:rPr>
          <w:rFonts w:ascii="Times New Roman" w:eastAsia="Times New Roman" w:hAnsi="Times New Roman" w:cs="Times New Roman"/>
          <w:sz w:val="20"/>
          <w:szCs w:val="20"/>
        </w:rPr>
        <w:t xml:space="preserve"> </w:t>
      </w:r>
      <w:r w:rsidRPr="009F232F">
        <w:rPr>
          <w:rFonts w:ascii="Times New Roman" w:eastAsia="Times New Roman" w:hAnsi="Times New Roman" w:cs="Times New Roman"/>
          <w:sz w:val="20"/>
          <w:szCs w:val="20"/>
        </w:rPr>
        <w:t>Taurus</w:t>
      </w:r>
      <w:r w:rsidR="003368B5" w:rsidRPr="009F232F">
        <w:rPr>
          <w:rFonts w:ascii="Times New Roman" w:eastAsia="Times New Roman" w:hAnsi="Times New Roman" w:cs="Times New Roman"/>
          <w:sz w:val="20"/>
          <w:szCs w:val="20"/>
        </w:rPr>
        <w:t xml:space="preserve"> </w:t>
      </w:r>
      <w:r w:rsidRPr="009F232F">
        <w:rPr>
          <w:rFonts w:ascii="Times New Roman" w:eastAsia="Times New Roman" w:hAnsi="Times New Roman" w:cs="Times New Roman"/>
          <w:sz w:val="20"/>
          <w:szCs w:val="20"/>
        </w:rPr>
        <w:t>Publishers</w:t>
      </w:r>
      <w:r w:rsidR="008A082F" w:rsidRPr="009F232F">
        <w:rPr>
          <w:rFonts w:ascii="Times New Roman" w:eastAsia="Times New Roman" w:hAnsi="Times New Roman" w:cs="Times New Roman"/>
          <w:noProof/>
          <w:sz w:val="20"/>
          <w:szCs w:val="20"/>
          <w:bdr w:val="none" w:sz="0" w:space="0" w:color="auto" w:frame="1"/>
        </w:rPr>
        <w:t xml:space="preserve"> .</w:t>
      </w:r>
    </w:p>
    <w:p w:rsidR="008A082F"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rPr>
      </w:pPr>
      <w:proofErr w:type="spellStart"/>
      <w:r w:rsidRPr="009F232F">
        <w:rPr>
          <w:rFonts w:ascii="Times New Roman" w:hAnsi="Times New Roman" w:cs="Times New Roman"/>
          <w:sz w:val="20"/>
          <w:szCs w:val="20"/>
        </w:rPr>
        <w:lastRenderedPageBreak/>
        <w:t>Satyaki</w:t>
      </w:r>
      <w:proofErr w:type="spellEnd"/>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Roy</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(2008),</w:t>
      </w:r>
      <w:r w:rsidR="003368B5" w:rsidRPr="009F232F">
        <w:rPr>
          <w:rFonts w:ascii="Times New Roman" w:hAnsi="Times New Roman" w:cs="Times New Roman"/>
          <w:sz w:val="20"/>
          <w:szCs w:val="20"/>
        </w:rPr>
        <w:t xml:space="preserve"> </w:t>
      </w:r>
      <w:r w:rsidRPr="009F232F">
        <w:rPr>
          <w:rFonts w:ascii="Times New Roman" w:hAnsi="Times New Roman" w:cs="Times New Roman"/>
          <w:i/>
          <w:sz w:val="20"/>
          <w:szCs w:val="20"/>
        </w:rPr>
        <w:t>“Structural</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Change</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in</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Employment</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in</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India</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Since</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1980s”</w:t>
      </w:r>
      <w:r w:rsidRPr="009F232F">
        <w:rPr>
          <w:rFonts w:ascii="Times New Roman" w:hAnsi="Times New Roman" w:cs="Times New Roman"/>
          <w:sz w:val="20"/>
          <w:szCs w:val="20"/>
        </w:rPr>
        <w: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ISID</w:t>
      </w:r>
      <w:r w:rsidR="003368B5" w:rsidRPr="009F232F">
        <w:rPr>
          <w:rFonts w:ascii="Times New Roman" w:hAnsi="Times New Roman" w:cs="Times New Roman"/>
          <w:sz w:val="20"/>
          <w:szCs w:val="20"/>
        </w:rPr>
        <w:t xml:space="preserve"> </w:t>
      </w:r>
      <w:proofErr w:type="spellStart"/>
      <w:r w:rsidR="00EA6FEC" w:rsidRPr="009F232F">
        <w:rPr>
          <w:rFonts w:ascii="Times New Roman" w:hAnsi="Times New Roman" w:cs="Times New Roman"/>
          <w:sz w:val="20"/>
          <w:szCs w:val="20"/>
        </w:rPr>
        <w:t>Vasant</w:t>
      </w:r>
      <w:proofErr w:type="spellEnd"/>
      <w:r w:rsidR="003368B5" w:rsidRPr="009F232F">
        <w:rPr>
          <w:rFonts w:ascii="Times New Roman" w:hAnsi="Times New Roman" w:cs="Times New Roman"/>
          <w:sz w:val="20"/>
          <w:szCs w:val="20"/>
        </w:rPr>
        <w:t xml:space="preserve"> </w:t>
      </w:r>
      <w:proofErr w:type="spellStart"/>
      <w:r w:rsidR="00EA6FEC" w:rsidRPr="009F232F">
        <w:rPr>
          <w:rFonts w:ascii="Times New Roman" w:hAnsi="Times New Roman" w:cs="Times New Roman"/>
          <w:sz w:val="20"/>
          <w:szCs w:val="20"/>
        </w:rPr>
        <w:t>Kunj</w:t>
      </w:r>
      <w:proofErr w:type="spellEnd"/>
      <w:r w:rsidR="00EA6FEC" w:rsidRPr="009F232F">
        <w:rPr>
          <w:rFonts w:ascii="Times New Roman" w:hAnsi="Times New Roman" w:cs="Times New Roman"/>
          <w:sz w:val="20"/>
          <w:szCs w:val="20"/>
        </w:rPr>
        <w:t>,</w:t>
      </w:r>
      <w:r w:rsidR="003368B5" w:rsidRPr="009F232F">
        <w:rPr>
          <w:rFonts w:ascii="Times New Roman" w:hAnsi="Times New Roman" w:cs="Times New Roman"/>
          <w:sz w:val="20"/>
          <w:szCs w:val="20"/>
        </w:rPr>
        <w:t xml:space="preserve"> </w:t>
      </w:r>
      <w:r w:rsidR="00EA6FEC" w:rsidRPr="009F232F">
        <w:rPr>
          <w:rFonts w:ascii="Times New Roman" w:hAnsi="Times New Roman" w:cs="Times New Roman"/>
          <w:sz w:val="20"/>
          <w:szCs w:val="20"/>
        </w:rPr>
        <w:t>New</w:t>
      </w:r>
      <w:r w:rsidR="003368B5" w:rsidRPr="009F232F">
        <w:rPr>
          <w:rFonts w:ascii="Times New Roman" w:hAnsi="Times New Roman" w:cs="Times New Roman"/>
          <w:sz w:val="20"/>
          <w:szCs w:val="20"/>
        </w:rPr>
        <w:t xml:space="preserve"> </w:t>
      </w:r>
      <w:r w:rsidR="00EA6FEC" w:rsidRPr="009F232F">
        <w:rPr>
          <w:rFonts w:ascii="Times New Roman" w:hAnsi="Times New Roman" w:cs="Times New Roman"/>
          <w:sz w:val="20"/>
          <w:szCs w:val="20"/>
        </w:rPr>
        <w:t>Delh</w:t>
      </w:r>
      <w:r w:rsidR="008A082F" w:rsidRPr="009F232F">
        <w:rPr>
          <w:rFonts w:ascii="Times New Roman" w:hAnsi="Times New Roman" w:cs="Times New Roman"/>
          <w:sz w:val="20"/>
          <w:szCs w:val="20"/>
        </w:rPr>
        <w:t>i.</w:t>
      </w:r>
    </w:p>
    <w:p w:rsidR="008A082F" w:rsidRPr="009F232F" w:rsidRDefault="003D4680" w:rsidP="008A082F">
      <w:pPr>
        <w:pStyle w:val="ListParagraph"/>
        <w:numPr>
          <w:ilvl w:val="0"/>
          <w:numId w:val="44"/>
        </w:numPr>
        <w:snapToGrid w:val="0"/>
        <w:spacing w:after="0" w:line="240" w:lineRule="auto"/>
        <w:ind w:left="425" w:hanging="425"/>
        <w:jc w:val="both"/>
        <w:rPr>
          <w:rFonts w:ascii="Times New Roman" w:eastAsia="Times New Roman" w:hAnsi="Times New Roman" w:cs="Times New Roman"/>
          <w:i/>
          <w:sz w:val="20"/>
          <w:szCs w:val="20"/>
          <w:lang w:eastAsia="en-IN"/>
        </w:rPr>
      </w:pPr>
      <w:proofErr w:type="spellStart"/>
      <w:r w:rsidRPr="009F232F">
        <w:rPr>
          <w:rFonts w:ascii="Times New Roman" w:eastAsia="Times New Roman" w:hAnsi="Times New Roman" w:cs="Times New Roman"/>
          <w:sz w:val="20"/>
          <w:szCs w:val="20"/>
          <w:lang w:eastAsia="en-IN"/>
        </w:rPr>
        <w:t>Darpun</w:t>
      </w:r>
      <w:proofErr w:type="spellEnd"/>
      <w:r w:rsidR="003368B5" w:rsidRPr="009F232F">
        <w:rPr>
          <w:rFonts w:ascii="Times New Roman" w:eastAsia="Times New Roman" w:hAnsi="Times New Roman" w:cs="Times New Roman"/>
          <w:sz w:val="20"/>
          <w:szCs w:val="20"/>
          <w:lang w:eastAsia="en-IN"/>
        </w:rPr>
        <w:t xml:space="preserve"> </w:t>
      </w:r>
      <w:r w:rsidRPr="009F232F">
        <w:rPr>
          <w:rFonts w:ascii="Times New Roman" w:eastAsia="Times New Roman" w:hAnsi="Times New Roman" w:cs="Times New Roman"/>
          <w:sz w:val="20"/>
          <w:szCs w:val="20"/>
          <w:lang w:eastAsia="en-IN"/>
        </w:rPr>
        <w:t>P.</w:t>
      </w:r>
      <w:r w:rsidR="003368B5" w:rsidRPr="009F232F">
        <w:rPr>
          <w:rFonts w:ascii="Times New Roman" w:eastAsia="Times New Roman" w:hAnsi="Times New Roman" w:cs="Times New Roman"/>
          <w:sz w:val="20"/>
          <w:szCs w:val="20"/>
          <w:lang w:eastAsia="en-IN"/>
        </w:rPr>
        <w:t xml:space="preserve"> </w:t>
      </w:r>
      <w:r w:rsidRPr="009F232F">
        <w:rPr>
          <w:rFonts w:ascii="Times New Roman" w:eastAsia="Times New Roman" w:hAnsi="Times New Roman" w:cs="Times New Roman"/>
          <w:sz w:val="20"/>
          <w:szCs w:val="20"/>
          <w:lang w:eastAsia="en-IN"/>
        </w:rPr>
        <w:t>(2016-17),</w:t>
      </w:r>
      <w:r w:rsidR="003368B5" w:rsidRPr="009F232F">
        <w:rPr>
          <w:rFonts w:ascii="Times New Roman" w:eastAsia="Times New Roman" w:hAnsi="Times New Roman" w:cs="Times New Roman"/>
          <w:i/>
          <w:sz w:val="20"/>
          <w:szCs w:val="20"/>
          <w:lang w:eastAsia="en-IN"/>
        </w:rPr>
        <w:t xml:space="preserve"> </w:t>
      </w:r>
      <w:r w:rsidRPr="009F232F">
        <w:rPr>
          <w:rFonts w:ascii="Times New Roman" w:eastAsia="Times New Roman" w:hAnsi="Times New Roman" w:cs="Times New Roman"/>
          <w:i/>
          <w:sz w:val="20"/>
          <w:szCs w:val="20"/>
          <w:lang w:eastAsia="en-IN"/>
        </w:rPr>
        <w:t>“Indian</w:t>
      </w:r>
      <w:r w:rsidR="003368B5" w:rsidRPr="009F232F">
        <w:rPr>
          <w:rFonts w:ascii="Times New Roman" w:eastAsia="Times New Roman" w:hAnsi="Times New Roman" w:cs="Times New Roman"/>
          <w:i/>
          <w:sz w:val="20"/>
          <w:szCs w:val="20"/>
          <w:lang w:eastAsia="en-IN"/>
        </w:rPr>
        <w:t xml:space="preserve"> </w:t>
      </w:r>
      <w:r w:rsidRPr="009F232F">
        <w:rPr>
          <w:rFonts w:ascii="Times New Roman" w:eastAsia="Times New Roman" w:hAnsi="Times New Roman" w:cs="Times New Roman"/>
          <w:i/>
          <w:sz w:val="20"/>
          <w:szCs w:val="20"/>
          <w:lang w:eastAsia="en-IN"/>
        </w:rPr>
        <w:t>Economy</w:t>
      </w:r>
      <w:r w:rsidR="008A082F" w:rsidRPr="009F232F">
        <w:rPr>
          <w:rFonts w:ascii="Times New Roman" w:eastAsia="Times New Roman" w:hAnsi="Times New Roman" w:cs="Times New Roman"/>
          <w:i/>
          <w:sz w:val="20"/>
          <w:szCs w:val="20"/>
          <w:lang w:eastAsia="en-IN"/>
        </w:rPr>
        <w:t>”.</w:t>
      </w:r>
    </w:p>
    <w:p w:rsidR="008A082F"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rPr>
      </w:pPr>
      <w:proofErr w:type="spellStart"/>
      <w:r w:rsidRPr="009F232F">
        <w:rPr>
          <w:rFonts w:ascii="Times New Roman" w:hAnsi="Times New Roman" w:cs="Times New Roman"/>
          <w:sz w:val="20"/>
          <w:szCs w:val="20"/>
        </w:rPr>
        <w:t>Rahman</w:t>
      </w:r>
      <w:proofErr w:type="spellEnd"/>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M.</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(1996),</w:t>
      </w:r>
      <w:r w:rsidR="003368B5" w:rsidRPr="009F232F">
        <w:rPr>
          <w:rFonts w:ascii="Times New Roman" w:hAnsi="Times New Roman" w:cs="Times New Roman"/>
          <w:sz w:val="20"/>
          <w:szCs w:val="20"/>
        </w:rPr>
        <w:t xml:space="preserve"> </w:t>
      </w:r>
      <w:r w:rsidRPr="009F232F">
        <w:rPr>
          <w:rFonts w:ascii="Times New Roman" w:hAnsi="Times New Roman" w:cs="Times New Roman"/>
          <w:i/>
          <w:sz w:val="20"/>
          <w:szCs w:val="20"/>
        </w:rPr>
        <w:t>“Divided</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Kashmir:</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Old</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Problems,</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New</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Opportunities</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for</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India,</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Pakistan,</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and</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the</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Kashmiri</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People”,</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Boulder:</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Lynne</w:t>
      </w:r>
      <w:r w:rsidR="003368B5" w:rsidRPr="009F232F">
        <w:rPr>
          <w:rFonts w:ascii="Times New Roman" w:hAnsi="Times New Roman" w:cs="Times New Roman"/>
          <w:sz w:val="20"/>
          <w:szCs w:val="20"/>
        </w:rPr>
        <w:t xml:space="preserve"> </w:t>
      </w:r>
      <w:proofErr w:type="spellStart"/>
      <w:r w:rsidRPr="009F232F">
        <w:rPr>
          <w:rFonts w:ascii="Times New Roman" w:hAnsi="Times New Roman" w:cs="Times New Roman"/>
          <w:sz w:val="20"/>
          <w:szCs w:val="20"/>
        </w:rPr>
        <w:t>Rienne</w:t>
      </w:r>
      <w:r w:rsidR="008A082F" w:rsidRPr="009F232F">
        <w:rPr>
          <w:rFonts w:ascii="Times New Roman" w:hAnsi="Times New Roman" w:cs="Times New Roman"/>
          <w:sz w:val="20"/>
          <w:szCs w:val="20"/>
        </w:rPr>
        <w:t>r</w:t>
      </w:r>
      <w:proofErr w:type="spellEnd"/>
      <w:r w:rsidR="008A082F" w:rsidRPr="009F232F">
        <w:rPr>
          <w:rFonts w:ascii="Times New Roman" w:hAnsi="Times New Roman" w:cs="Times New Roman"/>
          <w:sz w:val="20"/>
          <w:szCs w:val="20"/>
        </w:rPr>
        <w:t>.</w:t>
      </w:r>
    </w:p>
    <w:p w:rsidR="003D4680"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rPr>
      </w:pPr>
      <w:proofErr w:type="spellStart"/>
      <w:r w:rsidRPr="009F232F">
        <w:rPr>
          <w:rFonts w:ascii="Times New Roman" w:hAnsi="Times New Roman" w:cs="Times New Roman"/>
          <w:sz w:val="20"/>
          <w:szCs w:val="20"/>
        </w:rPr>
        <w:t>Shahid</w:t>
      </w:r>
      <w:proofErr w:type="spellEnd"/>
      <w:r w:rsidR="003368B5" w:rsidRPr="009F232F">
        <w:rPr>
          <w:rFonts w:ascii="Times New Roman" w:hAnsi="Times New Roman" w:cs="Times New Roman"/>
          <w:sz w:val="20"/>
          <w:szCs w:val="20"/>
        </w:rPr>
        <w:t xml:space="preserve"> </w:t>
      </w:r>
      <w:proofErr w:type="spellStart"/>
      <w:r w:rsidRPr="009F232F">
        <w:rPr>
          <w:rFonts w:ascii="Times New Roman" w:hAnsi="Times New Roman" w:cs="Times New Roman"/>
          <w:sz w:val="20"/>
          <w:szCs w:val="20"/>
        </w:rPr>
        <w:t>Burki</w:t>
      </w:r>
      <w:proofErr w:type="spellEnd"/>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(2007),</w:t>
      </w:r>
      <w:r w:rsidR="003368B5" w:rsidRPr="009F232F">
        <w:rPr>
          <w:rFonts w:ascii="Times New Roman" w:hAnsi="Times New Roman" w:cs="Times New Roman"/>
          <w:sz w:val="20"/>
          <w:szCs w:val="20"/>
        </w:rPr>
        <w:t xml:space="preserve"> </w:t>
      </w:r>
      <w:r w:rsidRPr="009F232F">
        <w:rPr>
          <w:rFonts w:ascii="Times New Roman" w:hAnsi="Times New Roman" w:cs="Times New Roman"/>
          <w:i/>
          <w:sz w:val="20"/>
          <w:szCs w:val="20"/>
        </w:rPr>
        <w:t>“Kashmir:</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A</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Problem</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in</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Search</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of</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a</w:t>
      </w:r>
      <w:r w:rsidR="003368B5" w:rsidRPr="009F232F">
        <w:rPr>
          <w:rFonts w:ascii="Times New Roman" w:hAnsi="Times New Roman" w:cs="Times New Roman"/>
          <w:i/>
          <w:sz w:val="20"/>
          <w:szCs w:val="20"/>
        </w:rPr>
        <w:t xml:space="preserve"> </w:t>
      </w:r>
      <w:r w:rsidRPr="009F232F">
        <w:rPr>
          <w:rFonts w:ascii="Times New Roman" w:hAnsi="Times New Roman" w:cs="Times New Roman"/>
          <w:i/>
          <w:sz w:val="20"/>
          <w:szCs w:val="20"/>
        </w:rPr>
        <w:t>Solution”,</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Washington,</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DC:</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United</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States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Institute</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Peace,</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2007,</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p.</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15.</w:t>
      </w:r>
    </w:p>
    <w:p w:rsidR="003D4680"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rPr>
      </w:pPr>
      <w:r w:rsidRPr="009F232F">
        <w:rPr>
          <w:rFonts w:ascii="Times New Roman" w:hAnsi="Times New Roman" w:cs="Times New Roman"/>
          <w:sz w:val="20"/>
          <w:szCs w:val="20"/>
        </w:rPr>
        <w:t>Census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India</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1921,</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Jammu</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and</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Kashmir,</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Part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I,</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Vol.</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XXII,</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Lahore,</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1923,</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pp.</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161-2.</w:t>
      </w:r>
    </w:p>
    <w:p w:rsidR="008A082F"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rPr>
      </w:pPr>
      <w:r w:rsidRPr="009F232F">
        <w:rPr>
          <w:rFonts w:ascii="Times New Roman" w:hAnsi="Times New Roman" w:cs="Times New Roman"/>
          <w:sz w:val="20"/>
          <w:szCs w:val="20"/>
        </w:rPr>
        <w:t>Census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India</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1941,</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Jammu</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and</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Kashmir,</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Parts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I</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and</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II,</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Vol.</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XXII,</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Jammu,</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1943,</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p.</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7</w:t>
      </w:r>
      <w:r w:rsidR="008A082F" w:rsidRPr="009F232F">
        <w:rPr>
          <w:rFonts w:ascii="Times New Roman" w:hAnsi="Times New Roman" w:cs="Times New Roman" w:hint="eastAsia"/>
          <w:sz w:val="20"/>
          <w:szCs w:val="20"/>
          <w:lang w:eastAsia="zh-CN"/>
        </w:rPr>
        <w:t>.</w:t>
      </w:r>
    </w:p>
    <w:p w:rsidR="008A082F"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rPr>
      </w:pPr>
      <w:r w:rsidRPr="009F232F">
        <w:rPr>
          <w:rFonts w:ascii="Times New Roman" w:hAnsi="Times New Roman" w:cs="Times New Roman"/>
          <w:sz w:val="20"/>
          <w:szCs w:val="20"/>
        </w:rPr>
        <w:t>Land</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Committee</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Report,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J</w:t>
      </w:r>
      <w:r w:rsidR="003368B5" w:rsidRPr="009F232F">
        <w:rPr>
          <w:rFonts w:ascii="Times New Roman" w:hAnsi="Times New Roman" w:cs="Times New Roman"/>
          <w:sz w:val="20"/>
          <w:szCs w:val="20"/>
        </w:rPr>
        <w:t xml:space="preserve"> &amp; </w:t>
      </w:r>
      <w:r w:rsidRPr="009F232F">
        <w:rPr>
          <w:rFonts w:ascii="Times New Roman" w:hAnsi="Times New Roman" w:cs="Times New Roman"/>
          <w:sz w:val="20"/>
          <w:szCs w:val="20"/>
        </w:rPr>
        <w:t>K</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Govt.,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1951-5</w:t>
      </w:r>
      <w:r w:rsidR="008A082F" w:rsidRPr="009F232F">
        <w:rPr>
          <w:rFonts w:ascii="Times New Roman" w:hAnsi="Times New Roman" w:cs="Times New Roman"/>
          <w:sz w:val="20"/>
          <w:szCs w:val="20"/>
        </w:rPr>
        <w:t>2.</w:t>
      </w:r>
    </w:p>
    <w:p w:rsidR="003D4680"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rPr>
      </w:pPr>
      <w:r w:rsidRPr="009F232F">
        <w:rPr>
          <w:rFonts w:ascii="Times New Roman" w:hAnsi="Times New Roman" w:cs="Times New Roman"/>
          <w:sz w:val="20"/>
          <w:szCs w:val="20"/>
        </w:rPr>
        <w:t>Census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India</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1971,</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Vol.</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I,</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India</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Part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II</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A,</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Union</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Primary</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Census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Abstract.</w:t>
      </w:r>
    </w:p>
    <w:p w:rsidR="008A082F"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rPr>
      </w:pPr>
      <w:r w:rsidRPr="009F232F">
        <w:rPr>
          <w:rFonts w:ascii="Times New Roman" w:hAnsi="Times New Roman" w:cs="Times New Roman"/>
          <w:sz w:val="20"/>
          <w:szCs w:val="20"/>
        </w:rPr>
        <w:t>Census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India,</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1981</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(Series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8,</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Jammu</w:t>
      </w:r>
      <w:r w:rsidR="003368B5" w:rsidRPr="009F232F">
        <w:rPr>
          <w:rFonts w:ascii="Times New Roman" w:hAnsi="Times New Roman" w:cs="Times New Roman"/>
          <w:sz w:val="20"/>
          <w:szCs w:val="20"/>
        </w:rPr>
        <w:t xml:space="preserve"> &amp; </w:t>
      </w:r>
      <w:r w:rsidRPr="009F232F">
        <w:rPr>
          <w:rFonts w:ascii="Times New Roman" w:hAnsi="Times New Roman" w:cs="Times New Roman"/>
          <w:sz w:val="20"/>
          <w:szCs w:val="20"/>
        </w:rPr>
        <w:t>Kashmir),</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Registrar</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General</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Indi</w:t>
      </w:r>
      <w:r w:rsidR="008A082F" w:rsidRPr="009F232F">
        <w:rPr>
          <w:rFonts w:ascii="Times New Roman" w:hAnsi="Times New Roman" w:cs="Times New Roman"/>
          <w:sz w:val="20"/>
          <w:szCs w:val="20"/>
        </w:rPr>
        <w:t>a.</w:t>
      </w:r>
    </w:p>
    <w:p w:rsidR="008A082F"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rPr>
      </w:pPr>
      <w:r w:rsidRPr="009F232F">
        <w:rPr>
          <w:rFonts w:ascii="Times New Roman" w:hAnsi="Times New Roman" w:cs="Times New Roman"/>
          <w:sz w:val="20"/>
          <w:szCs w:val="20"/>
        </w:rPr>
        <w:t>Census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India</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2001,</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Series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2,</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Jammu</w:t>
      </w:r>
      <w:r w:rsidR="003368B5" w:rsidRPr="009F232F">
        <w:rPr>
          <w:rFonts w:ascii="Times New Roman" w:hAnsi="Times New Roman" w:cs="Times New Roman"/>
          <w:sz w:val="20"/>
          <w:szCs w:val="20"/>
        </w:rPr>
        <w:t xml:space="preserve"> &amp; </w:t>
      </w:r>
      <w:r w:rsidRPr="009F232F">
        <w:rPr>
          <w:rFonts w:ascii="Times New Roman" w:hAnsi="Times New Roman" w:cs="Times New Roman"/>
          <w:sz w:val="20"/>
          <w:szCs w:val="20"/>
        </w:rPr>
        <w:t>Kashmir</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Provisional</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Population</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Totals,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Paper</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1</w:t>
      </w:r>
      <w:r w:rsidR="008A082F" w:rsidRPr="009F232F">
        <w:rPr>
          <w:rFonts w:ascii="Times New Roman" w:hAnsi="Times New Roman" w:cs="Times New Roman" w:hint="eastAsia"/>
          <w:sz w:val="20"/>
          <w:szCs w:val="20"/>
          <w:lang w:eastAsia="zh-CN"/>
        </w:rPr>
        <w:t>.</w:t>
      </w:r>
    </w:p>
    <w:p w:rsidR="003D4680"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rPr>
      </w:pPr>
      <w:r w:rsidRPr="009F232F">
        <w:rPr>
          <w:rFonts w:ascii="Times New Roman" w:hAnsi="Times New Roman" w:cs="Times New Roman"/>
          <w:sz w:val="20"/>
          <w:szCs w:val="20"/>
        </w:rPr>
        <w:t>Census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India</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2011,</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Jammu</w:t>
      </w:r>
      <w:r w:rsidR="003368B5" w:rsidRPr="009F232F">
        <w:rPr>
          <w:rFonts w:ascii="Times New Roman" w:hAnsi="Times New Roman" w:cs="Times New Roman"/>
          <w:sz w:val="20"/>
          <w:szCs w:val="20"/>
        </w:rPr>
        <w:t xml:space="preserve"> &amp; </w:t>
      </w:r>
      <w:r w:rsidRPr="009F232F">
        <w:rPr>
          <w:rFonts w:ascii="Times New Roman" w:hAnsi="Times New Roman" w:cs="Times New Roman"/>
          <w:sz w:val="20"/>
          <w:szCs w:val="20"/>
        </w:rPr>
        <w:t>Kashmir,</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Series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-02,</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Part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XII-B,</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Primary</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Census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Abstract.</w:t>
      </w:r>
    </w:p>
    <w:p w:rsidR="003D4680"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rPr>
      </w:pPr>
      <w:proofErr w:type="spellStart"/>
      <w:r w:rsidRPr="009F232F">
        <w:rPr>
          <w:rFonts w:ascii="Times New Roman" w:hAnsi="Times New Roman" w:cs="Times New Roman"/>
          <w:sz w:val="20"/>
          <w:szCs w:val="20"/>
        </w:rPr>
        <w:t>2</w:t>
      </w:r>
      <w:r w:rsidRPr="009F232F">
        <w:rPr>
          <w:rFonts w:ascii="Times New Roman" w:hAnsi="Times New Roman" w:cs="Times New Roman"/>
          <w:sz w:val="20"/>
          <w:szCs w:val="20"/>
          <w:vertAlign w:val="superscript"/>
        </w:rPr>
        <w:t>th</w:t>
      </w:r>
      <w:proofErr w:type="spellEnd"/>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Economic</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Census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(1980),</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Ministry</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Planning</w:t>
      </w:r>
      <w:r w:rsidR="003368B5" w:rsidRPr="009F232F">
        <w:rPr>
          <w:rFonts w:ascii="Times New Roman" w:hAnsi="Times New Roman" w:cs="Times New Roman"/>
          <w:sz w:val="20"/>
          <w:szCs w:val="20"/>
        </w:rPr>
        <w:t xml:space="preserve"> &amp; </w:t>
      </w:r>
      <w:proofErr w:type="spellStart"/>
      <w:r w:rsidRPr="009F232F">
        <w:rPr>
          <w:rFonts w:ascii="Times New Roman" w:hAnsi="Times New Roman" w:cs="Times New Roman"/>
          <w:sz w:val="20"/>
          <w:szCs w:val="20"/>
        </w:rPr>
        <w:t>Programme</w:t>
      </w:r>
      <w:proofErr w:type="spellEnd"/>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Implementation</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(Department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Statistics),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Central</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Statistical</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Organization,</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New</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Delhi.</w:t>
      </w:r>
    </w:p>
    <w:p w:rsidR="003D4680"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rPr>
      </w:pPr>
      <w:proofErr w:type="spellStart"/>
      <w:r w:rsidRPr="009F232F">
        <w:rPr>
          <w:rFonts w:ascii="Times New Roman" w:hAnsi="Times New Roman" w:cs="Times New Roman"/>
          <w:sz w:val="20"/>
          <w:szCs w:val="20"/>
        </w:rPr>
        <w:t>3</w:t>
      </w:r>
      <w:r w:rsidRPr="009F232F">
        <w:rPr>
          <w:rFonts w:ascii="Times New Roman" w:hAnsi="Times New Roman" w:cs="Times New Roman"/>
          <w:sz w:val="20"/>
          <w:szCs w:val="20"/>
          <w:vertAlign w:val="superscript"/>
        </w:rPr>
        <w:t>th</w:t>
      </w:r>
      <w:proofErr w:type="spellEnd"/>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Economic</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Census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(1990),</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MOPPI,</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(Department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Statistics),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CSO,</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New</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Delhi.</w:t>
      </w:r>
    </w:p>
    <w:p w:rsidR="003D4680"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rPr>
      </w:pPr>
      <w:r w:rsidRPr="009F232F">
        <w:rPr>
          <w:rFonts w:ascii="Times New Roman" w:hAnsi="Times New Roman" w:cs="Times New Roman"/>
          <w:sz w:val="20"/>
          <w:szCs w:val="20"/>
        </w:rPr>
        <w:t>4</w:t>
      </w:r>
      <w:r w:rsidRPr="009F232F">
        <w:rPr>
          <w:rFonts w:ascii="Times New Roman" w:hAnsi="Times New Roman" w:cs="Times New Roman"/>
          <w:sz w:val="20"/>
          <w:szCs w:val="20"/>
          <w:vertAlign w:val="superscript"/>
        </w:rPr>
        <w:t>th</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Economic</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Census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(1998),</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Ministry</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Statistics</w:t>
      </w:r>
      <w:r w:rsidR="003368B5" w:rsidRPr="009F232F">
        <w:rPr>
          <w:rFonts w:ascii="Times New Roman" w:hAnsi="Times New Roman" w:cs="Times New Roman"/>
          <w:sz w:val="20"/>
          <w:szCs w:val="20"/>
        </w:rPr>
        <w:t xml:space="preserve"> &amp; </w:t>
      </w:r>
      <w:proofErr w:type="spellStart"/>
      <w:r w:rsidRPr="009F232F">
        <w:rPr>
          <w:rFonts w:ascii="Times New Roman" w:hAnsi="Times New Roman" w:cs="Times New Roman"/>
          <w:sz w:val="20"/>
          <w:szCs w:val="20"/>
        </w:rPr>
        <w:t>Programme</w:t>
      </w:r>
      <w:proofErr w:type="spellEnd"/>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Implementation</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(Department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Statistics),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Central</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Statistical</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Organization,</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New</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Delhi.</w:t>
      </w:r>
    </w:p>
    <w:p w:rsidR="003D4680"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rPr>
      </w:pPr>
      <w:r w:rsidRPr="009F232F">
        <w:rPr>
          <w:rFonts w:ascii="Times New Roman" w:hAnsi="Times New Roman" w:cs="Times New Roman"/>
          <w:sz w:val="20"/>
          <w:szCs w:val="20"/>
        </w:rPr>
        <w:t>5</w:t>
      </w:r>
      <w:r w:rsidRPr="009F232F">
        <w:rPr>
          <w:rFonts w:ascii="Times New Roman" w:hAnsi="Times New Roman" w:cs="Times New Roman"/>
          <w:sz w:val="20"/>
          <w:szCs w:val="20"/>
          <w:vertAlign w:val="superscript"/>
        </w:rPr>
        <w:t>th</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Economic</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Census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(2005),</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MOSPI</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(Department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Statistics),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CSO,</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New</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Delhi.</w:t>
      </w:r>
    </w:p>
    <w:p w:rsidR="003D4680"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rPr>
      </w:pPr>
      <w:r w:rsidRPr="009F232F">
        <w:rPr>
          <w:rFonts w:ascii="Times New Roman" w:hAnsi="Times New Roman" w:cs="Times New Roman"/>
          <w:sz w:val="20"/>
          <w:szCs w:val="20"/>
        </w:rPr>
        <w:t>6</w:t>
      </w:r>
      <w:r w:rsidRPr="009F232F">
        <w:rPr>
          <w:rFonts w:ascii="Times New Roman" w:hAnsi="Times New Roman" w:cs="Times New Roman"/>
          <w:sz w:val="20"/>
          <w:szCs w:val="20"/>
          <w:vertAlign w:val="superscript"/>
        </w:rPr>
        <w:t>th</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Economic</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Census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(2013),</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MOSPI</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(Department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Statistics),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CSO,</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New</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Delhi.</w:t>
      </w:r>
    </w:p>
    <w:p w:rsidR="003D4680"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rPr>
      </w:pPr>
      <w:r w:rsidRPr="009F232F">
        <w:rPr>
          <w:rFonts w:ascii="Times New Roman" w:hAnsi="Times New Roman" w:cs="Times New Roman"/>
          <w:sz w:val="20"/>
          <w:szCs w:val="20"/>
        </w:rPr>
        <w:t>NSS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32</w:t>
      </w:r>
      <w:r w:rsidRPr="009F232F">
        <w:rPr>
          <w:rFonts w:ascii="Times New Roman" w:hAnsi="Times New Roman" w:cs="Times New Roman"/>
          <w:sz w:val="20"/>
          <w:szCs w:val="20"/>
          <w:vertAlign w:val="superscript"/>
        </w:rPr>
        <w:t>nd</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Round</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(1972),</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National</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Sample</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Survey,</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Conducted</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by</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NNS</w:t>
      </w:r>
      <w:r w:rsidR="003368B5" w:rsidRPr="009F232F">
        <w:rPr>
          <w:rFonts w:ascii="Times New Roman" w:hAnsi="Times New Roman" w:cs="Times New Roman"/>
          <w:sz w:val="20"/>
          <w:szCs w:val="20"/>
        </w:rPr>
        <w:t xml:space="preserve"> </w:t>
      </w:r>
      <w:proofErr w:type="spellStart"/>
      <w:r w:rsidRPr="009F232F">
        <w:rPr>
          <w:rFonts w:ascii="Times New Roman" w:hAnsi="Times New Roman" w:cs="Times New Roman"/>
          <w:sz w:val="20"/>
          <w:szCs w:val="20"/>
        </w:rPr>
        <w:t>Organisation</w:t>
      </w:r>
      <w:proofErr w:type="spellEnd"/>
      <w:r w:rsidRPr="009F232F">
        <w:rPr>
          <w:rFonts w:ascii="Times New Roman" w:hAnsi="Times New Roman" w:cs="Times New Roman"/>
          <w:sz w:val="20"/>
          <w:szCs w:val="20"/>
        </w:rPr>
        <w: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However,</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in</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1972,</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NSS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replaced</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to</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NSSO</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under</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Ministry</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Planning</w:t>
      </w:r>
      <w:r w:rsidR="003368B5" w:rsidRPr="009F232F">
        <w:rPr>
          <w:rFonts w:ascii="Times New Roman" w:hAnsi="Times New Roman" w:cs="Times New Roman"/>
          <w:sz w:val="20"/>
          <w:szCs w:val="20"/>
        </w:rPr>
        <w:t xml:space="preserve"> &amp; </w:t>
      </w:r>
      <w:proofErr w:type="spellStart"/>
      <w:r w:rsidRPr="009F232F">
        <w:rPr>
          <w:rFonts w:ascii="Times New Roman" w:hAnsi="Times New Roman" w:cs="Times New Roman"/>
          <w:sz w:val="20"/>
          <w:szCs w:val="20"/>
        </w:rPr>
        <w:t>Programme</w:t>
      </w:r>
      <w:proofErr w:type="spellEnd"/>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Implementation</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(Department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Statistics),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Central</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Statistical</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Organization,</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New</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Delhi.</w:t>
      </w:r>
    </w:p>
    <w:p w:rsidR="003D4680"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rPr>
      </w:pPr>
      <w:r w:rsidRPr="009F232F">
        <w:rPr>
          <w:rFonts w:ascii="Times New Roman" w:hAnsi="Times New Roman" w:cs="Times New Roman"/>
          <w:sz w:val="20"/>
          <w:szCs w:val="20"/>
        </w:rPr>
        <w:t>NSSO</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50</w:t>
      </w:r>
      <w:r w:rsidRPr="009F232F">
        <w:rPr>
          <w:rFonts w:ascii="Times New Roman" w:hAnsi="Times New Roman" w:cs="Times New Roman"/>
          <w:sz w:val="20"/>
          <w:szCs w:val="20"/>
          <w:vertAlign w:val="superscript"/>
        </w:rPr>
        <w:t>th</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Round</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(July</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1993-</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June</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1994),</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Employment</w:t>
      </w:r>
      <w:r w:rsidR="003368B5" w:rsidRPr="009F232F">
        <w:rPr>
          <w:rFonts w:ascii="Times New Roman" w:hAnsi="Times New Roman" w:cs="Times New Roman"/>
          <w:sz w:val="20"/>
          <w:szCs w:val="20"/>
        </w:rPr>
        <w:t xml:space="preserve"> &amp; </w:t>
      </w:r>
      <w:r w:rsidRPr="009F232F">
        <w:rPr>
          <w:rFonts w:ascii="Times New Roman" w:hAnsi="Times New Roman" w:cs="Times New Roman"/>
          <w:sz w:val="20"/>
          <w:szCs w:val="20"/>
        </w:rPr>
        <w:t>Unemployment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Survey,</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Ministry</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Statistics</w:t>
      </w:r>
      <w:r w:rsidR="003368B5" w:rsidRPr="009F232F">
        <w:rPr>
          <w:rFonts w:ascii="Times New Roman" w:hAnsi="Times New Roman" w:cs="Times New Roman"/>
          <w:sz w:val="20"/>
          <w:szCs w:val="20"/>
        </w:rPr>
        <w:t xml:space="preserve"> &amp; </w:t>
      </w:r>
      <w:proofErr w:type="spellStart"/>
      <w:r w:rsidRPr="009F232F">
        <w:rPr>
          <w:rFonts w:ascii="Times New Roman" w:hAnsi="Times New Roman" w:cs="Times New Roman"/>
          <w:sz w:val="20"/>
          <w:szCs w:val="20"/>
        </w:rPr>
        <w:t>Programme</w:t>
      </w:r>
      <w:proofErr w:type="spellEnd"/>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Implementation</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(MOSPI),</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Department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Statistics,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Central</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Statistical</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Organization,</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New</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Delhi.</w:t>
      </w:r>
    </w:p>
    <w:p w:rsidR="003D4680"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rPr>
      </w:pPr>
      <w:r w:rsidRPr="009F232F">
        <w:rPr>
          <w:rFonts w:ascii="Times New Roman" w:hAnsi="Times New Roman" w:cs="Times New Roman"/>
          <w:sz w:val="20"/>
          <w:szCs w:val="20"/>
        </w:rPr>
        <w:t>NSSO</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54</w:t>
      </w:r>
      <w:r w:rsidRPr="009F232F">
        <w:rPr>
          <w:rFonts w:ascii="Times New Roman" w:hAnsi="Times New Roman" w:cs="Times New Roman"/>
          <w:sz w:val="20"/>
          <w:szCs w:val="20"/>
          <w:vertAlign w:val="superscript"/>
        </w:rPr>
        <w:t>th</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Round</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(January</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1998-</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June</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1998),</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Employment</w:t>
      </w:r>
      <w:r w:rsidR="003368B5" w:rsidRPr="009F232F">
        <w:rPr>
          <w:rFonts w:ascii="Times New Roman" w:hAnsi="Times New Roman" w:cs="Times New Roman"/>
          <w:sz w:val="20"/>
          <w:szCs w:val="20"/>
        </w:rPr>
        <w:t xml:space="preserve"> &amp; </w:t>
      </w:r>
      <w:r w:rsidRPr="009F232F">
        <w:rPr>
          <w:rFonts w:ascii="Times New Roman" w:hAnsi="Times New Roman" w:cs="Times New Roman"/>
          <w:sz w:val="20"/>
          <w:szCs w:val="20"/>
        </w:rPr>
        <w:t>Unemployment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Survey,</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MOSPI</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(Department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Statistics),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CSO,</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New</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Delhi.</w:t>
      </w:r>
    </w:p>
    <w:p w:rsidR="003D4680"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rPr>
      </w:pPr>
      <w:r w:rsidRPr="009F232F">
        <w:rPr>
          <w:rFonts w:ascii="Times New Roman" w:hAnsi="Times New Roman" w:cs="Times New Roman"/>
          <w:sz w:val="20"/>
          <w:szCs w:val="20"/>
        </w:rPr>
        <w:t>Statistical</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Abstract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India,</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1999,</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MOSPI,</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CSO,</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New</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Delhi,</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New</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Delhi.</w:t>
      </w:r>
    </w:p>
    <w:p w:rsidR="003D4680"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rPr>
      </w:pPr>
      <w:r w:rsidRPr="009F232F">
        <w:rPr>
          <w:rFonts w:ascii="Times New Roman" w:hAnsi="Times New Roman" w:cs="Times New Roman"/>
          <w:sz w:val="20"/>
          <w:szCs w:val="20"/>
        </w:rPr>
        <w:lastRenderedPageBreak/>
        <w:t>NSSO</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68</w:t>
      </w:r>
      <w:r w:rsidRPr="009F232F">
        <w:rPr>
          <w:rFonts w:ascii="Times New Roman" w:hAnsi="Times New Roman" w:cs="Times New Roman"/>
          <w:sz w:val="20"/>
          <w:szCs w:val="20"/>
          <w:vertAlign w:val="superscript"/>
        </w:rPr>
        <w:t>th</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Round</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(July</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2011-</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June</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2012),</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Domestic</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Tourism,</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MOSPI</w:t>
      </w:r>
      <w:r w:rsidR="003368B5" w:rsidRPr="009F232F">
        <w:rPr>
          <w:rFonts w:ascii="Times New Roman" w:hAnsi="Times New Roman" w:cs="Times New Roman"/>
          <w:sz w:val="20"/>
          <w:szCs w:val="20"/>
        </w:rPr>
        <w:t xml:space="preserve"> </w:t>
      </w:r>
      <w:r w:rsidR="00EA6FEC" w:rsidRPr="009F232F">
        <w:rPr>
          <w:rFonts w:ascii="Times New Roman" w:hAnsi="Times New Roman" w:cs="Times New Roman"/>
          <w:sz w:val="20"/>
          <w:szCs w:val="20"/>
        </w:rPr>
        <w:t>(Department</w:t>
      </w:r>
      <w:r w:rsidR="003368B5" w:rsidRPr="009F232F">
        <w:rPr>
          <w:rFonts w:ascii="Times New Roman" w:hAnsi="Times New Roman" w:cs="Times New Roman"/>
          <w:sz w:val="20"/>
          <w:szCs w:val="20"/>
        </w:rPr>
        <w:t xml:space="preserve"> </w:t>
      </w:r>
      <w:r w:rsidR="00EA6FEC"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00EA6FEC" w:rsidRPr="009F232F">
        <w:rPr>
          <w:rFonts w:ascii="Times New Roman" w:hAnsi="Times New Roman" w:cs="Times New Roman"/>
          <w:sz w:val="20"/>
          <w:szCs w:val="20"/>
        </w:rPr>
        <w:t>Statistics),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New</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Delhi.</w:t>
      </w:r>
    </w:p>
    <w:p w:rsidR="003D4680"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rPr>
      </w:pPr>
      <w:r w:rsidRPr="009F232F">
        <w:rPr>
          <w:rFonts w:ascii="Times New Roman" w:hAnsi="Times New Roman" w:cs="Times New Roman"/>
          <w:sz w:val="20"/>
          <w:szCs w:val="20"/>
        </w:rPr>
        <w:t>NSSO</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71</w:t>
      </w:r>
      <w:r w:rsidRPr="009F232F">
        <w:rPr>
          <w:rFonts w:ascii="Times New Roman" w:hAnsi="Times New Roman" w:cs="Times New Roman"/>
          <w:sz w:val="20"/>
          <w:szCs w:val="20"/>
          <w:vertAlign w:val="superscript"/>
        </w:rPr>
        <w:t>st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Round</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((January-June</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2014),</w:t>
      </w:r>
      <w:r w:rsidR="003368B5" w:rsidRPr="009F232F">
        <w:rPr>
          <w:rFonts w:ascii="Times New Roman" w:hAnsi="Times New Roman" w:cs="Times New Roman"/>
          <w:sz w:val="20"/>
          <w:szCs w:val="20"/>
        </w:rPr>
        <w:t xml:space="preserve"> </w:t>
      </w:r>
      <w:r w:rsidR="00EA6FEC" w:rsidRPr="009F232F">
        <w:rPr>
          <w:rFonts w:ascii="Times New Roman" w:hAnsi="Times New Roman" w:cs="Times New Roman"/>
          <w:sz w:val="20"/>
          <w:szCs w:val="20"/>
        </w:rPr>
        <w:t>Social</w:t>
      </w:r>
      <w:r w:rsidR="003368B5" w:rsidRPr="009F232F">
        <w:rPr>
          <w:rFonts w:ascii="Times New Roman" w:hAnsi="Times New Roman" w:cs="Times New Roman"/>
          <w:sz w:val="20"/>
          <w:szCs w:val="20"/>
        </w:rPr>
        <w:t xml:space="preserve"> </w:t>
      </w:r>
      <w:r w:rsidR="00EA6FEC" w:rsidRPr="009F232F">
        <w:rPr>
          <w:rFonts w:ascii="Times New Roman" w:hAnsi="Times New Roman" w:cs="Times New Roman"/>
          <w:sz w:val="20"/>
          <w:szCs w:val="20"/>
        </w:rPr>
        <w:t>Consumption:</w:t>
      </w:r>
      <w:r w:rsidR="003368B5" w:rsidRPr="009F232F">
        <w:rPr>
          <w:rFonts w:ascii="Times New Roman" w:hAnsi="Times New Roman" w:cs="Times New Roman"/>
          <w:sz w:val="20"/>
          <w:szCs w:val="20"/>
        </w:rPr>
        <w:t xml:space="preserve"> </w:t>
      </w:r>
      <w:r w:rsidR="00EA6FEC" w:rsidRPr="009F232F">
        <w:rPr>
          <w:rFonts w:ascii="Times New Roman" w:hAnsi="Times New Roman" w:cs="Times New Roman"/>
          <w:sz w:val="20"/>
          <w:szCs w:val="20"/>
        </w:rPr>
        <w:t>Education,</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MOSPI</w:t>
      </w:r>
      <w:r w:rsidR="003368B5" w:rsidRPr="009F232F">
        <w:rPr>
          <w:rFonts w:ascii="Times New Roman" w:hAnsi="Times New Roman" w:cs="Times New Roman"/>
          <w:sz w:val="20"/>
          <w:szCs w:val="20"/>
        </w:rPr>
        <w:t xml:space="preserve"> </w:t>
      </w:r>
      <w:r w:rsidR="00EA6FEC" w:rsidRPr="009F232F">
        <w:rPr>
          <w:rFonts w:ascii="Times New Roman" w:hAnsi="Times New Roman" w:cs="Times New Roman"/>
          <w:sz w:val="20"/>
          <w:szCs w:val="20"/>
        </w:rPr>
        <w:t>(Dept</w:t>
      </w:r>
      <w:r w:rsidR="003368B5" w:rsidRPr="009F232F">
        <w:rPr>
          <w:rFonts w:ascii="Times New Roman" w:hAnsi="Times New Roman" w:cs="Times New Roman"/>
          <w:sz w:val="20"/>
          <w:szCs w:val="20"/>
        </w:rPr>
        <w:t xml:space="preserve"> </w:t>
      </w:r>
      <w:r w:rsidR="00EA6FEC"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00EA6FEC" w:rsidRPr="009F232F">
        <w:rPr>
          <w:rFonts w:ascii="Times New Roman" w:hAnsi="Times New Roman" w:cs="Times New Roman"/>
          <w:sz w:val="20"/>
          <w:szCs w:val="20"/>
        </w:rPr>
        <w:t>Statistics),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New</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Delhi.</w:t>
      </w:r>
    </w:p>
    <w:p w:rsidR="008A082F"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rPr>
      </w:pPr>
      <w:r w:rsidRPr="009F232F">
        <w:rPr>
          <w:rFonts w:ascii="Times New Roman" w:hAnsi="Times New Roman" w:cs="Times New Roman"/>
          <w:sz w:val="20"/>
          <w:szCs w:val="20"/>
        </w:rPr>
        <w:t>Directorate</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Economics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and</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Statistics,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Government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J</w:t>
      </w:r>
      <w:r w:rsidR="003368B5" w:rsidRPr="009F232F">
        <w:rPr>
          <w:rFonts w:ascii="Times New Roman" w:hAnsi="Times New Roman" w:cs="Times New Roman"/>
          <w:sz w:val="20"/>
          <w:szCs w:val="20"/>
        </w:rPr>
        <w:t xml:space="preserve"> &amp; </w:t>
      </w:r>
      <w:r w:rsidRPr="009F232F">
        <w:rPr>
          <w:rFonts w:ascii="Times New Roman" w:hAnsi="Times New Roman" w:cs="Times New Roman"/>
          <w:sz w:val="20"/>
          <w:szCs w:val="20"/>
        </w:rPr>
        <w:t>K,</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1980-8</w:t>
      </w:r>
      <w:r w:rsidR="008A082F" w:rsidRPr="009F232F">
        <w:rPr>
          <w:rFonts w:ascii="Times New Roman" w:hAnsi="Times New Roman" w:cs="Times New Roman"/>
          <w:sz w:val="20"/>
          <w:szCs w:val="20"/>
        </w:rPr>
        <w:t>1.</w:t>
      </w:r>
    </w:p>
    <w:p w:rsidR="008A082F"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rPr>
      </w:pPr>
      <w:r w:rsidRPr="009F232F">
        <w:rPr>
          <w:rFonts w:ascii="Times New Roman" w:hAnsi="Times New Roman" w:cs="Times New Roman"/>
          <w:sz w:val="20"/>
          <w:szCs w:val="20"/>
        </w:rPr>
        <w:t>Directorate</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Economics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and</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Statistics,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Government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J</w:t>
      </w:r>
      <w:r w:rsidR="003368B5" w:rsidRPr="009F232F">
        <w:rPr>
          <w:rFonts w:ascii="Times New Roman" w:hAnsi="Times New Roman" w:cs="Times New Roman"/>
          <w:sz w:val="20"/>
          <w:szCs w:val="20"/>
        </w:rPr>
        <w:t xml:space="preserve"> &amp; </w:t>
      </w:r>
      <w:r w:rsidRPr="009F232F">
        <w:rPr>
          <w:rFonts w:ascii="Times New Roman" w:hAnsi="Times New Roman" w:cs="Times New Roman"/>
          <w:sz w:val="20"/>
          <w:szCs w:val="20"/>
        </w:rPr>
        <w:t>K,</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1995-9</w:t>
      </w:r>
      <w:r w:rsidR="008A082F" w:rsidRPr="009F232F">
        <w:rPr>
          <w:rFonts w:ascii="Times New Roman" w:hAnsi="Times New Roman" w:cs="Times New Roman"/>
          <w:sz w:val="20"/>
          <w:szCs w:val="20"/>
        </w:rPr>
        <w:t>6.</w:t>
      </w:r>
    </w:p>
    <w:p w:rsidR="008A082F"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rPr>
      </w:pPr>
      <w:r w:rsidRPr="009F232F">
        <w:rPr>
          <w:rFonts w:ascii="Times New Roman" w:hAnsi="Times New Roman" w:cs="Times New Roman"/>
          <w:sz w:val="20"/>
          <w:szCs w:val="20"/>
        </w:rPr>
        <w:t>Directorate</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Economic</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and</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statistics,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Government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J</w:t>
      </w:r>
      <w:r w:rsidR="003368B5" w:rsidRPr="009F232F">
        <w:rPr>
          <w:rFonts w:ascii="Times New Roman" w:hAnsi="Times New Roman" w:cs="Times New Roman"/>
          <w:sz w:val="20"/>
          <w:szCs w:val="20"/>
        </w:rPr>
        <w:t xml:space="preserve"> &amp; </w:t>
      </w:r>
      <w:r w:rsidRPr="009F232F">
        <w:rPr>
          <w:rFonts w:ascii="Times New Roman" w:hAnsi="Times New Roman" w:cs="Times New Roman"/>
          <w:sz w:val="20"/>
          <w:szCs w:val="20"/>
        </w:rPr>
        <w:t>K,</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2001-0</w:t>
      </w:r>
      <w:r w:rsidR="008A082F" w:rsidRPr="009F232F">
        <w:rPr>
          <w:rFonts w:ascii="Times New Roman" w:hAnsi="Times New Roman" w:cs="Times New Roman"/>
          <w:sz w:val="20"/>
          <w:szCs w:val="20"/>
        </w:rPr>
        <w:t>1.</w:t>
      </w:r>
    </w:p>
    <w:p w:rsidR="008A082F"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rPr>
      </w:pPr>
      <w:r w:rsidRPr="009F232F">
        <w:rPr>
          <w:rFonts w:ascii="Times New Roman" w:hAnsi="Times New Roman" w:cs="Times New Roman"/>
          <w:sz w:val="20"/>
          <w:szCs w:val="20"/>
        </w:rPr>
        <w:t>Directorate</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Economics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and</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Statistics,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Government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J</w:t>
      </w:r>
      <w:r w:rsidR="003368B5" w:rsidRPr="009F232F">
        <w:rPr>
          <w:rFonts w:ascii="Times New Roman" w:hAnsi="Times New Roman" w:cs="Times New Roman"/>
          <w:sz w:val="20"/>
          <w:szCs w:val="20"/>
        </w:rPr>
        <w:t xml:space="preserve"> &amp; </w:t>
      </w:r>
      <w:r w:rsidRPr="009F232F">
        <w:rPr>
          <w:rFonts w:ascii="Times New Roman" w:hAnsi="Times New Roman" w:cs="Times New Roman"/>
          <w:sz w:val="20"/>
          <w:szCs w:val="20"/>
        </w:rPr>
        <w:t>K,</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2006-0</w:t>
      </w:r>
      <w:r w:rsidR="008A082F" w:rsidRPr="009F232F">
        <w:rPr>
          <w:rFonts w:ascii="Times New Roman" w:hAnsi="Times New Roman" w:cs="Times New Roman"/>
          <w:sz w:val="20"/>
          <w:szCs w:val="20"/>
        </w:rPr>
        <w:t>7.</w:t>
      </w:r>
    </w:p>
    <w:p w:rsidR="003D4680"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rPr>
      </w:pPr>
      <w:r w:rsidRPr="009F232F">
        <w:rPr>
          <w:rFonts w:ascii="Times New Roman" w:hAnsi="Times New Roman" w:cs="Times New Roman"/>
          <w:sz w:val="20"/>
          <w:szCs w:val="20"/>
        </w:rPr>
        <w:t>Directorate</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Statistics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and</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Economics,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Govt.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Jammu</w:t>
      </w:r>
      <w:r w:rsidR="003368B5" w:rsidRPr="009F232F">
        <w:rPr>
          <w:rFonts w:ascii="Times New Roman" w:hAnsi="Times New Roman" w:cs="Times New Roman"/>
          <w:sz w:val="20"/>
          <w:szCs w:val="20"/>
        </w:rPr>
        <w:t xml:space="preserve"> &amp; </w:t>
      </w:r>
      <w:r w:rsidRPr="009F232F">
        <w:rPr>
          <w:rFonts w:ascii="Times New Roman" w:hAnsi="Times New Roman" w:cs="Times New Roman"/>
          <w:sz w:val="20"/>
          <w:szCs w:val="20"/>
        </w:rPr>
        <w:t>Kashmir</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2011-12.</w:t>
      </w:r>
    </w:p>
    <w:p w:rsidR="008A082F"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rPr>
      </w:pPr>
      <w:r w:rsidRPr="009F232F">
        <w:rPr>
          <w:rFonts w:ascii="Times New Roman" w:hAnsi="Times New Roman" w:cs="Times New Roman"/>
          <w:sz w:val="20"/>
          <w:szCs w:val="20"/>
        </w:rPr>
        <w:lastRenderedPageBreak/>
        <w:t>Annual</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Report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1997-1998,</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Ministry</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Health</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and</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Family</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Welfare,</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Government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Indi</w:t>
      </w:r>
      <w:r w:rsidR="008A082F" w:rsidRPr="009F232F">
        <w:rPr>
          <w:rFonts w:ascii="Times New Roman" w:hAnsi="Times New Roman" w:cs="Times New Roman"/>
          <w:sz w:val="20"/>
          <w:szCs w:val="20"/>
        </w:rPr>
        <w:t>a.</w:t>
      </w:r>
    </w:p>
    <w:p w:rsidR="008A082F"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rPr>
      </w:pPr>
      <w:r w:rsidRPr="009F232F">
        <w:rPr>
          <w:rFonts w:ascii="Times New Roman" w:hAnsi="Times New Roman" w:cs="Times New Roman"/>
          <w:sz w:val="20"/>
          <w:szCs w:val="20"/>
        </w:rPr>
        <w:t>Annual</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Report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1999-2000,</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Ministry</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Health</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and</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Family</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Welfare,</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Government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Indi</w:t>
      </w:r>
      <w:r w:rsidR="008A082F" w:rsidRPr="009F232F">
        <w:rPr>
          <w:rFonts w:ascii="Times New Roman" w:hAnsi="Times New Roman" w:cs="Times New Roman"/>
          <w:sz w:val="20"/>
          <w:szCs w:val="20"/>
        </w:rPr>
        <w:t>a.</w:t>
      </w:r>
    </w:p>
    <w:p w:rsidR="008A082F"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rPr>
      </w:pPr>
      <w:r w:rsidRPr="009F232F">
        <w:rPr>
          <w:rFonts w:ascii="Times New Roman" w:hAnsi="Times New Roman" w:cs="Times New Roman"/>
          <w:sz w:val="20"/>
          <w:szCs w:val="20"/>
        </w:rPr>
        <w:t>Annual</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Report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2008-2009,</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Ministry</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Health</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and</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Family</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Welfare,</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Government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Indi</w:t>
      </w:r>
      <w:r w:rsidR="008A082F" w:rsidRPr="009F232F">
        <w:rPr>
          <w:rFonts w:ascii="Times New Roman" w:hAnsi="Times New Roman" w:cs="Times New Roman"/>
          <w:sz w:val="20"/>
          <w:szCs w:val="20"/>
        </w:rPr>
        <w:t>a.</w:t>
      </w:r>
    </w:p>
    <w:p w:rsidR="008A082F"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rPr>
      </w:pPr>
      <w:r w:rsidRPr="009F232F">
        <w:rPr>
          <w:rFonts w:ascii="Times New Roman" w:hAnsi="Times New Roman" w:cs="Times New Roman"/>
          <w:sz w:val="20"/>
          <w:szCs w:val="20"/>
        </w:rPr>
        <w:t>Annual</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Report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2013-2014,</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Ministry</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Health</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and</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Family</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Welfare,</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Government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Indi</w:t>
      </w:r>
      <w:r w:rsidR="008A082F" w:rsidRPr="009F232F">
        <w:rPr>
          <w:rFonts w:ascii="Times New Roman" w:hAnsi="Times New Roman" w:cs="Times New Roman"/>
          <w:sz w:val="20"/>
          <w:szCs w:val="20"/>
        </w:rPr>
        <w:t>a.</w:t>
      </w:r>
    </w:p>
    <w:p w:rsidR="003D4680"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rPr>
      </w:pPr>
      <w:r w:rsidRPr="009F232F">
        <w:rPr>
          <w:rFonts w:ascii="Times New Roman" w:hAnsi="Times New Roman" w:cs="Times New Roman"/>
          <w:sz w:val="20"/>
          <w:szCs w:val="20"/>
        </w:rPr>
        <w:t>JK</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Economic</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Survey,</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Directorate</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Statistics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and</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Economics,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Government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Jammu</w:t>
      </w:r>
      <w:r w:rsidR="003368B5" w:rsidRPr="009F232F">
        <w:rPr>
          <w:rFonts w:ascii="Times New Roman" w:hAnsi="Times New Roman" w:cs="Times New Roman"/>
          <w:sz w:val="20"/>
          <w:szCs w:val="20"/>
        </w:rPr>
        <w:t xml:space="preserve"> &amp; </w:t>
      </w:r>
      <w:r w:rsidRPr="009F232F">
        <w:rPr>
          <w:rFonts w:ascii="Times New Roman" w:hAnsi="Times New Roman" w:cs="Times New Roman"/>
          <w:sz w:val="20"/>
          <w:szCs w:val="20"/>
        </w:rPr>
        <w:t>Kashmir</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2013-14.</w:t>
      </w:r>
    </w:p>
    <w:p w:rsidR="008A082F" w:rsidRPr="009F232F" w:rsidRDefault="003D4680" w:rsidP="008A082F">
      <w:pPr>
        <w:pStyle w:val="ListParagraph"/>
        <w:numPr>
          <w:ilvl w:val="0"/>
          <w:numId w:val="44"/>
        </w:numPr>
        <w:snapToGrid w:val="0"/>
        <w:spacing w:after="0" w:line="240" w:lineRule="auto"/>
        <w:ind w:left="425" w:hanging="425"/>
        <w:jc w:val="both"/>
        <w:rPr>
          <w:rFonts w:ascii="Times New Roman" w:hAnsi="Times New Roman" w:cs="Times New Roman"/>
          <w:sz w:val="20"/>
          <w:szCs w:val="20"/>
        </w:rPr>
      </w:pPr>
      <w:r w:rsidRPr="009F232F">
        <w:rPr>
          <w:rFonts w:ascii="Times New Roman" w:hAnsi="Times New Roman" w:cs="Times New Roman"/>
          <w:sz w:val="20"/>
          <w:szCs w:val="20"/>
        </w:rPr>
        <w:t>JK</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Economic</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Survey,</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Directorate</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Statistics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and</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Economics,</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Government</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of</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Jammu</w:t>
      </w:r>
      <w:r w:rsidR="003368B5" w:rsidRPr="009F232F">
        <w:rPr>
          <w:rFonts w:ascii="Times New Roman" w:hAnsi="Times New Roman" w:cs="Times New Roman"/>
          <w:sz w:val="20"/>
          <w:szCs w:val="20"/>
        </w:rPr>
        <w:t xml:space="preserve"> &amp; </w:t>
      </w:r>
      <w:r w:rsidRPr="009F232F">
        <w:rPr>
          <w:rFonts w:ascii="Times New Roman" w:hAnsi="Times New Roman" w:cs="Times New Roman"/>
          <w:sz w:val="20"/>
          <w:szCs w:val="20"/>
        </w:rPr>
        <w:t>Kashmir,</w:t>
      </w:r>
      <w:r w:rsidR="003368B5" w:rsidRPr="009F232F">
        <w:rPr>
          <w:rFonts w:ascii="Times New Roman" w:hAnsi="Times New Roman" w:cs="Times New Roman"/>
          <w:sz w:val="20"/>
          <w:szCs w:val="20"/>
        </w:rPr>
        <w:t xml:space="preserve"> </w:t>
      </w:r>
      <w:r w:rsidRPr="009F232F">
        <w:rPr>
          <w:rFonts w:ascii="Times New Roman" w:hAnsi="Times New Roman" w:cs="Times New Roman"/>
          <w:sz w:val="20"/>
          <w:szCs w:val="20"/>
        </w:rPr>
        <w:t>2016-1</w:t>
      </w:r>
      <w:r w:rsidR="008A082F" w:rsidRPr="009F232F">
        <w:rPr>
          <w:rFonts w:ascii="Times New Roman" w:hAnsi="Times New Roman" w:cs="Times New Roman"/>
          <w:sz w:val="20"/>
          <w:szCs w:val="20"/>
        </w:rPr>
        <w:t>7.</w:t>
      </w:r>
    </w:p>
    <w:p w:rsidR="00970CB2" w:rsidRPr="009F232F" w:rsidRDefault="00970CB2" w:rsidP="008A082F">
      <w:pPr>
        <w:snapToGrid w:val="0"/>
        <w:spacing w:after="0" w:line="240" w:lineRule="auto"/>
        <w:ind w:left="425" w:hanging="425"/>
        <w:jc w:val="both"/>
        <w:rPr>
          <w:rFonts w:ascii="Times New Roman" w:hAnsi="Times New Roman" w:cs="Times New Roman"/>
          <w:b/>
          <w:sz w:val="20"/>
          <w:szCs w:val="20"/>
        </w:rPr>
        <w:sectPr w:rsidR="00970CB2" w:rsidRPr="009F232F" w:rsidSect="00970CB2">
          <w:type w:val="continuous"/>
          <w:pgSz w:w="12240" w:h="15840" w:code="1"/>
          <w:pgMar w:top="1440" w:right="1440" w:bottom="1440" w:left="1440" w:header="720" w:footer="720" w:gutter="0"/>
          <w:cols w:num="2" w:space="550"/>
          <w:docGrid w:linePitch="360"/>
        </w:sectPr>
      </w:pPr>
    </w:p>
    <w:p w:rsidR="00970CB2" w:rsidRPr="009F232F" w:rsidRDefault="003368B5" w:rsidP="008A082F">
      <w:pPr>
        <w:snapToGrid w:val="0"/>
        <w:spacing w:after="0" w:line="240" w:lineRule="auto"/>
        <w:ind w:left="425" w:hanging="425"/>
        <w:jc w:val="both"/>
        <w:rPr>
          <w:rFonts w:ascii="Times New Roman" w:hAnsi="Times New Roman" w:cs="Times New Roman"/>
          <w:sz w:val="20"/>
          <w:szCs w:val="20"/>
          <w:lang w:eastAsia="zh-CN"/>
        </w:rPr>
      </w:pPr>
      <w:r w:rsidRPr="009F232F">
        <w:rPr>
          <w:rFonts w:ascii="Times New Roman" w:hAnsi="Times New Roman" w:cs="Times New Roman"/>
          <w:b/>
          <w:sz w:val="20"/>
          <w:szCs w:val="20"/>
        </w:rPr>
        <w:lastRenderedPageBreak/>
        <w:cr/>
      </w:r>
    </w:p>
    <w:p w:rsidR="003D4680" w:rsidRPr="009F232F" w:rsidRDefault="003368B5" w:rsidP="00970CB2">
      <w:pPr>
        <w:snapToGrid w:val="0"/>
        <w:spacing w:after="0" w:line="240" w:lineRule="auto"/>
        <w:jc w:val="both"/>
        <w:rPr>
          <w:rFonts w:ascii="Times New Roman" w:hAnsi="Times New Roman" w:cs="Times New Roman"/>
          <w:sz w:val="20"/>
          <w:szCs w:val="20"/>
        </w:rPr>
      </w:pPr>
      <w:r w:rsidRPr="009F232F">
        <w:rPr>
          <w:rFonts w:ascii="Times New Roman" w:hAnsi="Times New Roman" w:cs="Times New Roman"/>
          <w:sz w:val="20"/>
          <w:szCs w:val="20"/>
        </w:rPr>
        <w:t>12/25/2018</w:t>
      </w:r>
    </w:p>
    <w:sectPr w:rsidR="003D4680" w:rsidRPr="009F232F" w:rsidSect="003368B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E1D" w:rsidRDefault="00F95E1D" w:rsidP="003368B5">
      <w:pPr>
        <w:spacing w:after="0" w:line="240" w:lineRule="auto"/>
      </w:pPr>
      <w:r>
        <w:separator/>
      </w:r>
    </w:p>
  </w:endnote>
  <w:endnote w:type="continuationSeparator" w:id="0">
    <w:p w:rsidR="00F95E1D" w:rsidRDefault="00F95E1D" w:rsidP="00336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parajita">
    <w:panose1 w:val="020B0604020202020204"/>
    <w:charset w:val="00"/>
    <w:family w:val="swiss"/>
    <w:pitch w:val="variable"/>
    <w:sig w:usb0="00008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CB2" w:rsidRPr="00924F4F" w:rsidRDefault="00A1504F" w:rsidP="00924F4F">
    <w:pPr>
      <w:spacing w:after="0" w:line="240" w:lineRule="auto"/>
      <w:jc w:val="center"/>
      <w:rPr>
        <w:rFonts w:ascii="Times New Roman" w:hAnsi="Times New Roman" w:cs="Times New Roman"/>
        <w:sz w:val="20"/>
      </w:rPr>
    </w:pPr>
    <w:r w:rsidRPr="00924F4F">
      <w:rPr>
        <w:rFonts w:ascii="Times New Roman" w:hAnsi="Times New Roman" w:cs="Times New Roman"/>
        <w:sz w:val="20"/>
      </w:rPr>
      <w:fldChar w:fldCharType="begin"/>
    </w:r>
    <w:r w:rsidR="00924F4F" w:rsidRPr="00924F4F">
      <w:rPr>
        <w:rFonts w:ascii="Times New Roman" w:hAnsi="Times New Roman" w:cs="Times New Roman"/>
        <w:sz w:val="20"/>
      </w:rPr>
      <w:instrText xml:space="preserve"> page </w:instrText>
    </w:r>
    <w:r w:rsidRPr="00924F4F">
      <w:rPr>
        <w:rFonts w:ascii="Times New Roman" w:hAnsi="Times New Roman" w:cs="Times New Roman"/>
        <w:sz w:val="20"/>
      </w:rPr>
      <w:fldChar w:fldCharType="separate"/>
    </w:r>
    <w:r w:rsidR="009F232F">
      <w:rPr>
        <w:rFonts w:ascii="Times New Roman" w:hAnsi="Times New Roman" w:cs="Times New Roman"/>
        <w:noProof/>
        <w:sz w:val="20"/>
      </w:rPr>
      <w:t>69</w:t>
    </w:r>
    <w:r w:rsidRPr="00924F4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E1D" w:rsidRDefault="00F95E1D" w:rsidP="003368B5">
      <w:pPr>
        <w:spacing w:after="0" w:line="240" w:lineRule="auto"/>
      </w:pPr>
      <w:r>
        <w:separator/>
      </w:r>
    </w:p>
  </w:footnote>
  <w:footnote w:type="continuationSeparator" w:id="0">
    <w:p w:rsidR="00F95E1D" w:rsidRDefault="00F95E1D" w:rsidP="00336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F4F" w:rsidRPr="00924F4F" w:rsidRDefault="00924F4F" w:rsidP="00924F4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24F4F">
      <w:rPr>
        <w:rFonts w:ascii="Times New Roman" w:hAnsi="Times New Roman" w:cs="Times New Roman" w:hint="eastAsia"/>
        <w:iCs/>
        <w:color w:val="000000"/>
        <w:sz w:val="20"/>
        <w:szCs w:val="20"/>
      </w:rPr>
      <w:tab/>
    </w:r>
    <w:r w:rsidRPr="00924F4F">
      <w:rPr>
        <w:rFonts w:ascii="Times New Roman" w:hAnsi="Times New Roman" w:cs="Times New Roman"/>
        <w:iCs/>
        <w:color w:val="000000"/>
        <w:sz w:val="20"/>
        <w:szCs w:val="20"/>
      </w:rPr>
      <w:t xml:space="preserve">Researcher </w:t>
    </w:r>
    <w:r w:rsidRPr="00924F4F">
      <w:rPr>
        <w:rFonts w:ascii="Times New Roman" w:hAnsi="Times New Roman" w:cs="Times New Roman"/>
        <w:iCs/>
        <w:sz w:val="20"/>
        <w:szCs w:val="20"/>
      </w:rPr>
      <w:t>201</w:t>
    </w:r>
    <w:r w:rsidRPr="00924F4F">
      <w:rPr>
        <w:rFonts w:ascii="Times New Roman" w:hAnsi="Times New Roman" w:cs="Times New Roman" w:hint="eastAsia"/>
        <w:iCs/>
        <w:sz w:val="20"/>
        <w:szCs w:val="20"/>
      </w:rPr>
      <w:t>8</w:t>
    </w:r>
    <w:r w:rsidRPr="00924F4F">
      <w:rPr>
        <w:rFonts w:ascii="Times New Roman" w:hAnsi="Times New Roman" w:cs="Times New Roman"/>
        <w:iCs/>
        <w:sz w:val="20"/>
        <w:szCs w:val="20"/>
      </w:rPr>
      <w:t>;</w:t>
    </w:r>
    <w:r w:rsidRPr="00924F4F">
      <w:rPr>
        <w:rFonts w:ascii="Times New Roman" w:hAnsi="Times New Roman" w:cs="Times New Roman" w:hint="eastAsia"/>
        <w:iCs/>
        <w:sz w:val="20"/>
        <w:szCs w:val="20"/>
      </w:rPr>
      <w:t>10</w:t>
    </w:r>
    <w:r w:rsidRPr="00924F4F">
      <w:rPr>
        <w:rFonts w:ascii="Times New Roman" w:hAnsi="Times New Roman" w:cs="Times New Roman"/>
        <w:iCs/>
        <w:sz w:val="20"/>
        <w:szCs w:val="20"/>
      </w:rPr>
      <w:t>(</w:t>
    </w:r>
    <w:r w:rsidRPr="00924F4F">
      <w:rPr>
        <w:rFonts w:ascii="Times New Roman" w:hAnsi="Times New Roman" w:cs="Times New Roman" w:hint="eastAsia"/>
        <w:iCs/>
        <w:sz w:val="20"/>
        <w:szCs w:val="20"/>
      </w:rPr>
      <w:t>12</w:t>
    </w:r>
    <w:r w:rsidRPr="00924F4F">
      <w:rPr>
        <w:rFonts w:ascii="Times New Roman" w:hAnsi="Times New Roman" w:cs="Times New Roman"/>
        <w:iCs/>
        <w:sz w:val="20"/>
        <w:szCs w:val="20"/>
      </w:rPr>
      <w:t xml:space="preserve">)  </w:t>
    </w:r>
    <w:r w:rsidRPr="00924F4F">
      <w:rPr>
        <w:rFonts w:ascii="Times New Roman" w:hAnsi="Times New Roman" w:cs="Times New Roman" w:hint="eastAsia"/>
        <w:iCs/>
        <w:sz w:val="20"/>
        <w:szCs w:val="20"/>
      </w:rPr>
      <w:t xml:space="preserve"> </w:t>
    </w:r>
    <w:r w:rsidRPr="00924F4F">
      <w:rPr>
        <w:rFonts w:ascii="Times New Roman" w:hAnsi="Times New Roman" w:cs="Times New Roman"/>
        <w:iCs/>
        <w:sz w:val="20"/>
        <w:szCs w:val="20"/>
      </w:rPr>
      <w:t xml:space="preserve"> </w:t>
    </w:r>
    <w:r w:rsidRPr="00924F4F">
      <w:rPr>
        <w:rFonts w:ascii="Times New Roman" w:hAnsi="Times New Roman" w:cs="Times New Roman" w:hint="eastAsia"/>
        <w:iCs/>
        <w:sz w:val="20"/>
        <w:szCs w:val="20"/>
      </w:rPr>
      <w:tab/>
    </w:r>
    <w:r w:rsidRPr="00924F4F">
      <w:rPr>
        <w:rFonts w:ascii="Times New Roman" w:hAnsi="Times New Roman" w:cs="Times New Roman"/>
        <w:iCs/>
        <w:sz w:val="20"/>
        <w:szCs w:val="20"/>
      </w:rPr>
      <w:t xml:space="preserve">    </w:t>
    </w:r>
    <w:r w:rsidRPr="00924F4F">
      <w:rPr>
        <w:rFonts w:ascii="Times New Roman" w:hAnsi="Times New Roman" w:cs="Times New Roman"/>
        <w:sz w:val="20"/>
        <w:szCs w:val="20"/>
      </w:rPr>
      <w:t xml:space="preserve"> </w:t>
    </w:r>
    <w:hyperlink r:id="rId1" w:history="1">
      <w:r w:rsidRPr="00924F4F">
        <w:rPr>
          <w:rStyle w:val="Hyperlink"/>
          <w:rFonts w:ascii="Times New Roman" w:hAnsi="Times New Roman" w:cs="Times New Roman"/>
          <w:color w:val="0000FF"/>
          <w:sz w:val="20"/>
          <w:szCs w:val="20"/>
        </w:rPr>
        <w:t>http://www.sciencepub.net/researcher</w:t>
      </w:r>
    </w:hyperlink>
  </w:p>
  <w:p w:rsidR="00924F4F" w:rsidRPr="00924F4F" w:rsidRDefault="00924F4F" w:rsidP="00924F4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779"/>
    <w:multiLevelType w:val="hybridMultilevel"/>
    <w:tmpl w:val="746CCA4E"/>
    <w:lvl w:ilvl="0" w:tplc="F9CEF0D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1EF5B10"/>
    <w:multiLevelType w:val="hybridMultilevel"/>
    <w:tmpl w:val="8EFAB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BA3945"/>
    <w:multiLevelType w:val="hybridMultilevel"/>
    <w:tmpl w:val="8CC61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DF7DE9"/>
    <w:multiLevelType w:val="hybridMultilevel"/>
    <w:tmpl w:val="561CCB20"/>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5F65AA5"/>
    <w:multiLevelType w:val="hybridMultilevel"/>
    <w:tmpl w:val="62783496"/>
    <w:lvl w:ilvl="0" w:tplc="3F622150">
      <w:start w:val="1"/>
      <w:numFmt w:val="upperRoman"/>
      <w:lvlText w:val="%1."/>
      <w:lvlJc w:val="left"/>
      <w:pPr>
        <w:ind w:left="-8280" w:hanging="720"/>
      </w:pPr>
      <w:rPr>
        <w:rFonts w:hint="default"/>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2880" w:hanging="180"/>
      </w:pPr>
    </w:lvl>
  </w:abstractNum>
  <w:abstractNum w:abstractNumId="5">
    <w:nsid w:val="06312F7B"/>
    <w:multiLevelType w:val="multilevel"/>
    <w:tmpl w:val="9626B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E943B7"/>
    <w:multiLevelType w:val="hybridMultilevel"/>
    <w:tmpl w:val="FCD889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07707EDE"/>
    <w:multiLevelType w:val="hybridMultilevel"/>
    <w:tmpl w:val="53BCE1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8">
    <w:nsid w:val="0CAE1FDF"/>
    <w:multiLevelType w:val="hybridMultilevel"/>
    <w:tmpl w:val="6E32E200"/>
    <w:lvl w:ilvl="0" w:tplc="9AFC293A">
      <w:start w:val="1"/>
      <w:numFmt w:val="decimal"/>
      <w:lvlText w:val="%1."/>
      <w:lvlJc w:val="left"/>
      <w:pPr>
        <w:ind w:left="720" w:hanging="360"/>
      </w:pPr>
      <w:rPr>
        <w:rFonts w:asciiTheme="majorHAnsi" w:eastAsiaTheme="minorHAnsi" w:hAnsiTheme="majorHAnsi"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E8F23F8"/>
    <w:multiLevelType w:val="hybridMultilevel"/>
    <w:tmpl w:val="4D74B88A"/>
    <w:lvl w:ilvl="0" w:tplc="863C112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F6548F0"/>
    <w:multiLevelType w:val="hybridMultilevel"/>
    <w:tmpl w:val="F088480A"/>
    <w:lvl w:ilvl="0" w:tplc="BA9CAA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4A22D49"/>
    <w:multiLevelType w:val="hybridMultilevel"/>
    <w:tmpl w:val="A900E044"/>
    <w:lvl w:ilvl="0" w:tplc="FE0E222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9E0FE7"/>
    <w:multiLevelType w:val="hybridMultilevel"/>
    <w:tmpl w:val="E6A275DA"/>
    <w:lvl w:ilvl="0" w:tplc="95BE0C84">
      <w:start w:val="1"/>
      <w:numFmt w:val="decimal"/>
      <w:lvlText w:val="%1."/>
      <w:lvlJc w:val="left"/>
      <w:pPr>
        <w:ind w:left="1710" w:hanging="360"/>
      </w:pPr>
      <w:rPr>
        <w:rFonts w:asciiTheme="majorHAnsi" w:eastAsiaTheme="minorHAnsi" w:hAnsiTheme="majorHAnsi" w:cs="Aparajita"/>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3">
    <w:nsid w:val="15BB68C1"/>
    <w:multiLevelType w:val="hybridMultilevel"/>
    <w:tmpl w:val="095C870C"/>
    <w:lvl w:ilvl="0" w:tplc="0409000B">
      <w:start w:val="1"/>
      <w:numFmt w:val="bullet"/>
      <w:lvlText w:val=""/>
      <w:lvlJc w:val="left"/>
      <w:pPr>
        <w:ind w:left="1605" w:hanging="360"/>
      </w:pPr>
      <w:rPr>
        <w:rFonts w:ascii="Wingdings" w:hAnsi="Wingdings"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4">
    <w:nsid w:val="17E30730"/>
    <w:multiLevelType w:val="hybridMultilevel"/>
    <w:tmpl w:val="7608AC22"/>
    <w:lvl w:ilvl="0" w:tplc="45D2D7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8215365"/>
    <w:multiLevelType w:val="multilevel"/>
    <w:tmpl w:val="4414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A6A0124"/>
    <w:multiLevelType w:val="hybridMultilevel"/>
    <w:tmpl w:val="561CCB20"/>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1D883267"/>
    <w:multiLevelType w:val="hybridMultilevel"/>
    <w:tmpl w:val="C0447A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B237D0"/>
    <w:multiLevelType w:val="hybridMultilevel"/>
    <w:tmpl w:val="5E928802"/>
    <w:lvl w:ilvl="0" w:tplc="53820222">
      <w:start w:val="1"/>
      <w:numFmt w:val="upperRoman"/>
      <w:lvlText w:val="%1."/>
      <w:lvlJc w:val="right"/>
      <w:pPr>
        <w:ind w:left="36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F94B44"/>
    <w:multiLevelType w:val="hybridMultilevel"/>
    <w:tmpl w:val="FDFEA9EA"/>
    <w:lvl w:ilvl="0" w:tplc="23F60B7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0C85C5C"/>
    <w:multiLevelType w:val="hybridMultilevel"/>
    <w:tmpl w:val="15CA234E"/>
    <w:lvl w:ilvl="0" w:tplc="2382A4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2652FE0"/>
    <w:multiLevelType w:val="multilevel"/>
    <w:tmpl w:val="E668C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2A9551C"/>
    <w:multiLevelType w:val="hybridMultilevel"/>
    <w:tmpl w:val="A900D15C"/>
    <w:lvl w:ilvl="0" w:tplc="6CD21F44">
      <w:start w:val="1"/>
      <w:numFmt w:val="upperRoman"/>
      <w:lvlText w:val="%1."/>
      <w:lvlJc w:val="left"/>
      <w:pPr>
        <w:ind w:left="1440" w:hanging="720"/>
      </w:pPr>
      <w:rPr>
        <w:rFonts w:ascii="Times New Roman" w:eastAsiaTheme="minorHAnsi" w:hAnsi="Times New Roman" w:cs="Times New Roman"/>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3">
    <w:nsid w:val="28D537DB"/>
    <w:multiLevelType w:val="hybridMultilevel"/>
    <w:tmpl w:val="F0544A5A"/>
    <w:lvl w:ilvl="0" w:tplc="F7C851F6">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29241DC"/>
    <w:multiLevelType w:val="hybridMultilevel"/>
    <w:tmpl w:val="AAE49240"/>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50F50D4"/>
    <w:multiLevelType w:val="hybridMultilevel"/>
    <w:tmpl w:val="0B7282BC"/>
    <w:lvl w:ilvl="0" w:tplc="84D07EB0">
      <w:start w:val="1"/>
      <w:numFmt w:val="decimal"/>
      <w:lvlText w:val="%1."/>
      <w:lvlJc w:val="left"/>
      <w:pPr>
        <w:ind w:left="1440" w:hanging="720"/>
      </w:pPr>
      <w:rPr>
        <w:rFonts w:asciiTheme="majorHAnsi" w:eastAsiaTheme="minorHAnsi" w:hAnsiTheme="majorHAnsi" w:cs="Times New Roman"/>
      </w:rPr>
    </w:lvl>
    <w:lvl w:ilvl="1" w:tplc="E25A4B84">
      <w:start w:val="1"/>
      <w:numFmt w:val="decimal"/>
      <w:lvlText w:val="%2."/>
      <w:lvlJc w:val="left"/>
      <w:pPr>
        <w:tabs>
          <w:tab w:val="num" w:pos="1800"/>
        </w:tabs>
        <w:ind w:left="1800" w:hanging="360"/>
      </w:pPr>
      <w:rPr>
        <w:rFonts w:asciiTheme="majorHAnsi" w:hAnsiTheme="majorHAnsi" w:hint="default"/>
        <w:b/>
      </w:r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6">
    <w:nsid w:val="376906F7"/>
    <w:multiLevelType w:val="hybridMultilevel"/>
    <w:tmpl w:val="C7E43042"/>
    <w:lvl w:ilvl="0" w:tplc="04090013">
      <w:start w:val="1"/>
      <w:numFmt w:val="upperRoman"/>
      <w:lvlText w:val="%1."/>
      <w:lvlJc w:val="righ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7">
    <w:nsid w:val="3A6C0C64"/>
    <w:multiLevelType w:val="hybridMultilevel"/>
    <w:tmpl w:val="561CCB20"/>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EC7213D"/>
    <w:multiLevelType w:val="hybridMultilevel"/>
    <w:tmpl w:val="6EA66FE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A0A381C"/>
    <w:multiLevelType w:val="hybridMultilevel"/>
    <w:tmpl w:val="9266004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C005554"/>
    <w:multiLevelType w:val="hybridMultilevel"/>
    <w:tmpl w:val="3FE6E936"/>
    <w:lvl w:ilvl="0" w:tplc="4E7A1A3E">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E636CDE"/>
    <w:multiLevelType w:val="multilevel"/>
    <w:tmpl w:val="B328967A"/>
    <w:lvl w:ilvl="0">
      <w:start w:val="12"/>
      <w:numFmt w:val="decimal"/>
      <w:lvlText w:val="%1"/>
      <w:lvlJc w:val="left"/>
      <w:pPr>
        <w:ind w:left="540" w:hanging="540"/>
      </w:pPr>
      <w:rPr>
        <w:rFonts w:hint="default"/>
      </w:rPr>
    </w:lvl>
    <w:lvl w:ilvl="1">
      <w:start w:val="27"/>
      <w:numFmt w:val="decimal"/>
      <w:lvlText w:val="%1.%2"/>
      <w:lvlJc w:val="left"/>
      <w:pPr>
        <w:ind w:left="540" w:hanging="540"/>
      </w:pPr>
      <w:rPr>
        <w:rFonts w:hint="default"/>
      </w:rPr>
    </w:lvl>
    <w:lvl w:ilvl="2">
      <w:start w:val="1"/>
      <w:numFmt w:val="decimal"/>
      <w:lvlText w:val="%1.%2.%3"/>
      <w:lvlJc w:val="left"/>
      <w:pPr>
        <w:ind w:left="540" w:hanging="54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2">
    <w:nsid w:val="4E850814"/>
    <w:multiLevelType w:val="hybridMultilevel"/>
    <w:tmpl w:val="1C266776"/>
    <w:lvl w:ilvl="0" w:tplc="8AE2AA9E">
      <w:start w:val="1"/>
      <w:numFmt w:val="decimal"/>
      <w:lvlText w:val="%1."/>
      <w:lvlJc w:val="left"/>
      <w:pPr>
        <w:ind w:left="1440" w:hanging="360"/>
      </w:pPr>
      <w:rPr>
        <w:rFonts w:asciiTheme="majorHAnsi" w:eastAsiaTheme="minorHAnsi" w:hAnsiTheme="majorHAnsi"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7E245D8"/>
    <w:multiLevelType w:val="hybridMultilevel"/>
    <w:tmpl w:val="685C25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907B36"/>
    <w:multiLevelType w:val="hybridMultilevel"/>
    <w:tmpl w:val="239456A4"/>
    <w:lvl w:ilvl="0" w:tplc="04090013">
      <w:start w:val="1"/>
      <w:numFmt w:val="upperRoman"/>
      <w:lvlText w:val="%1."/>
      <w:lvlJc w:val="right"/>
      <w:pPr>
        <w:ind w:left="220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17522D0"/>
    <w:multiLevelType w:val="hybridMultilevel"/>
    <w:tmpl w:val="6204ABB2"/>
    <w:lvl w:ilvl="0" w:tplc="55480DF6">
      <w:start w:val="1"/>
      <w:numFmt w:val="decimal"/>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A34C61"/>
    <w:multiLevelType w:val="multilevel"/>
    <w:tmpl w:val="EAC0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7A6CFD"/>
    <w:multiLevelType w:val="hybridMultilevel"/>
    <w:tmpl w:val="EFE4940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69B205C"/>
    <w:multiLevelType w:val="hybridMultilevel"/>
    <w:tmpl w:val="F82A21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635AA5"/>
    <w:multiLevelType w:val="hybridMultilevel"/>
    <w:tmpl w:val="0B143B5C"/>
    <w:lvl w:ilvl="0" w:tplc="630409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BF55656"/>
    <w:multiLevelType w:val="hybridMultilevel"/>
    <w:tmpl w:val="822EB1DE"/>
    <w:lvl w:ilvl="0" w:tplc="36E8C132">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53028B"/>
    <w:multiLevelType w:val="hybridMultilevel"/>
    <w:tmpl w:val="3DAC5E02"/>
    <w:lvl w:ilvl="0" w:tplc="0462665E">
      <w:start w:val="1"/>
      <w:numFmt w:val="upperRoman"/>
      <w:lvlText w:val="%1."/>
      <w:lvlJc w:val="left"/>
      <w:pPr>
        <w:ind w:left="-3240" w:hanging="720"/>
      </w:pPr>
      <w:rPr>
        <w:rFonts w:ascii="Times New Roman" w:eastAsiaTheme="minorHAnsi" w:hAnsi="Times New Roman" w:cs="Times New Roman"/>
      </w:rPr>
    </w:lvl>
    <w:lvl w:ilvl="1" w:tplc="04090019">
      <w:start w:val="1"/>
      <w:numFmt w:val="lowerLetter"/>
      <w:lvlText w:val="%2."/>
      <w:lvlJc w:val="left"/>
      <w:pPr>
        <w:ind w:left="-2880" w:hanging="360"/>
      </w:pPr>
    </w:lvl>
    <w:lvl w:ilvl="2" w:tplc="0409001B">
      <w:start w:val="1"/>
      <w:numFmt w:val="lowerRoman"/>
      <w:lvlText w:val="%3."/>
      <w:lvlJc w:val="right"/>
      <w:pPr>
        <w:ind w:left="-2160" w:hanging="180"/>
      </w:pPr>
    </w:lvl>
    <w:lvl w:ilvl="3" w:tplc="0409000F">
      <w:start w:val="1"/>
      <w:numFmt w:val="decimal"/>
      <w:lvlText w:val="%4."/>
      <w:lvlJc w:val="left"/>
      <w:pPr>
        <w:ind w:left="-1440" w:hanging="360"/>
      </w:pPr>
    </w:lvl>
    <w:lvl w:ilvl="4" w:tplc="04090019">
      <w:start w:val="1"/>
      <w:numFmt w:val="lowerLetter"/>
      <w:lvlText w:val="%5."/>
      <w:lvlJc w:val="left"/>
      <w:pPr>
        <w:ind w:left="-720" w:hanging="360"/>
      </w:pPr>
    </w:lvl>
    <w:lvl w:ilvl="5" w:tplc="0409001B">
      <w:start w:val="1"/>
      <w:numFmt w:val="lowerRoman"/>
      <w:lvlText w:val="%6."/>
      <w:lvlJc w:val="right"/>
      <w:pPr>
        <w:ind w:left="0" w:hanging="180"/>
      </w:pPr>
    </w:lvl>
    <w:lvl w:ilvl="6" w:tplc="0409000F">
      <w:start w:val="1"/>
      <w:numFmt w:val="decimal"/>
      <w:lvlText w:val="%7."/>
      <w:lvlJc w:val="left"/>
      <w:pPr>
        <w:ind w:left="720" w:hanging="360"/>
      </w:pPr>
    </w:lvl>
    <w:lvl w:ilvl="7" w:tplc="04090019">
      <w:start w:val="1"/>
      <w:numFmt w:val="lowerLetter"/>
      <w:lvlText w:val="%8."/>
      <w:lvlJc w:val="left"/>
      <w:pPr>
        <w:ind w:left="1440" w:hanging="360"/>
      </w:pPr>
    </w:lvl>
    <w:lvl w:ilvl="8" w:tplc="0409001B" w:tentative="1">
      <w:start w:val="1"/>
      <w:numFmt w:val="lowerRoman"/>
      <w:lvlText w:val="%9."/>
      <w:lvlJc w:val="right"/>
      <w:pPr>
        <w:ind w:left="2160" w:hanging="180"/>
      </w:pPr>
    </w:lvl>
  </w:abstractNum>
  <w:abstractNum w:abstractNumId="42">
    <w:nsid w:val="7BC03524"/>
    <w:multiLevelType w:val="hybridMultilevel"/>
    <w:tmpl w:val="DA0C8898"/>
    <w:lvl w:ilvl="0" w:tplc="A7808CB4">
      <w:start w:val="1"/>
      <w:numFmt w:val="upperRoman"/>
      <w:lvlText w:val="%1."/>
      <w:lvlJc w:val="righ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D9058D0"/>
    <w:multiLevelType w:val="hybridMultilevel"/>
    <w:tmpl w:val="6E32E200"/>
    <w:lvl w:ilvl="0" w:tplc="9AFC293A">
      <w:start w:val="1"/>
      <w:numFmt w:val="decimal"/>
      <w:lvlText w:val="%1."/>
      <w:lvlJc w:val="left"/>
      <w:pPr>
        <w:ind w:left="720" w:hanging="360"/>
      </w:pPr>
      <w:rPr>
        <w:rFonts w:asciiTheme="majorHAnsi" w:eastAsiaTheme="minorHAnsi" w:hAnsiTheme="majorHAnsi"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E5D0F0E"/>
    <w:multiLevelType w:val="hybridMultilevel"/>
    <w:tmpl w:val="1416FA1E"/>
    <w:lvl w:ilvl="0" w:tplc="D9F40C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F262F8C"/>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45"/>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19"/>
  </w:num>
  <w:num w:numId="8">
    <w:abstractNumId w:val="33"/>
  </w:num>
  <w:num w:numId="9">
    <w:abstractNumId w:val="26"/>
  </w:num>
  <w:num w:numId="10">
    <w:abstractNumId w:val="11"/>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15"/>
  </w:num>
  <w:num w:numId="14">
    <w:abstractNumId w:val="5"/>
  </w:num>
  <w:num w:numId="15">
    <w:abstractNumId w:val="21"/>
  </w:num>
  <w:num w:numId="16">
    <w:abstractNumId w:val="7"/>
  </w:num>
  <w:num w:numId="17">
    <w:abstractNumId w:val="44"/>
  </w:num>
  <w:num w:numId="18">
    <w:abstractNumId w:val="37"/>
  </w:num>
  <w:num w:numId="19">
    <w:abstractNumId w:val="24"/>
  </w:num>
  <w:num w:numId="20">
    <w:abstractNumId w:val="42"/>
  </w:num>
  <w:num w:numId="21">
    <w:abstractNumId w:val="1"/>
  </w:num>
  <w:num w:numId="22">
    <w:abstractNumId w:val="8"/>
  </w:num>
  <w:num w:numId="23">
    <w:abstractNumId w:val="38"/>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6"/>
  </w:num>
  <w:num w:numId="27">
    <w:abstractNumId w:val="2"/>
  </w:num>
  <w:num w:numId="28">
    <w:abstractNumId w:val="13"/>
  </w:num>
  <w:num w:numId="29">
    <w:abstractNumId w:val="39"/>
  </w:num>
  <w:num w:numId="30">
    <w:abstractNumId w:val="41"/>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7"/>
  </w:num>
  <w:num w:numId="34">
    <w:abstractNumId w:val="9"/>
  </w:num>
  <w:num w:numId="35">
    <w:abstractNumId w:val="29"/>
  </w:num>
  <w:num w:numId="36">
    <w:abstractNumId w:val="4"/>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40"/>
  </w:num>
  <w:num w:numId="40">
    <w:abstractNumId w:val="14"/>
  </w:num>
  <w:num w:numId="41">
    <w:abstractNumId w:val="28"/>
  </w:num>
  <w:num w:numId="42">
    <w:abstractNumId w:val="35"/>
  </w:num>
  <w:num w:numId="43">
    <w:abstractNumId w:val="10"/>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useFELayout/>
  </w:compat>
  <w:rsids>
    <w:rsidRoot w:val="00E77114"/>
    <w:rsid w:val="00011B51"/>
    <w:rsid w:val="00117668"/>
    <w:rsid w:val="00162140"/>
    <w:rsid w:val="00166B94"/>
    <w:rsid w:val="00222D10"/>
    <w:rsid w:val="00286C33"/>
    <w:rsid w:val="002D7E68"/>
    <w:rsid w:val="0033477F"/>
    <w:rsid w:val="003368B5"/>
    <w:rsid w:val="00372211"/>
    <w:rsid w:val="00395E50"/>
    <w:rsid w:val="003D4680"/>
    <w:rsid w:val="005025C0"/>
    <w:rsid w:val="005247C1"/>
    <w:rsid w:val="0052757B"/>
    <w:rsid w:val="005C2B0D"/>
    <w:rsid w:val="006B6A65"/>
    <w:rsid w:val="007028F0"/>
    <w:rsid w:val="00734EDE"/>
    <w:rsid w:val="00777D53"/>
    <w:rsid w:val="00883D41"/>
    <w:rsid w:val="00895ADD"/>
    <w:rsid w:val="008A082F"/>
    <w:rsid w:val="008C6CAA"/>
    <w:rsid w:val="00904E4F"/>
    <w:rsid w:val="00924F4F"/>
    <w:rsid w:val="00937FB9"/>
    <w:rsid w:val="00970CB2"/>
    <w:rsid w:val="009D6BB6"/>
    <w:rsid w:val="009F232F"/>
    <w:rsid w:val="00A1504F"/>
    <w:rsid w:val="00AF4C9E"/>
    <w:rsid w:val="00BC231C"/>
    <w:rsid w:val="00CF6915"/>
    <w:rsid w:val="00D9259A"/>
    <w:rsid w:val="00E162E7"/>
    <w:rsid w:val="00E219ED"/>
    <w:rsid w:val="00E77114"/>
    <w:rsid w:val="00EA6FEC"/>
    <w:rsid w:val="00EC4C3F"/>
    <w:rsid w:val="00F16623"/>
    <w:rsid w:val="00F212DC"/>
    <w:rsid w:val="00F95E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114"/>
  </w:style>
  <w:style w:type="paragraph" w:styleId="Heading1">
    <w:name w:val="heading 1"/>
    <w:basedOn w:val="Normal"/>
    <w:next w:val="Normal"/>
    <w:link w:val="Heading1Char"/>
    <w:uiPriority w:val="9"/>
    <w:qFormat/>
    <w:rsid w:val="00E7711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7711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7114"/>
    <w:pPr>
      <w:keepNext/>
      <w:keepLines/>
      <w:numPr>
        <w:ilvl w:val="2"/>
        <w:numId w:val="1"/>
      </w:numPr>
      <w:tabs>
        <w:tab w:val="num" w:pos="360"/>
      </w:tab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7711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7711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7711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7711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7711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7711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1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7711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7711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7711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7711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7711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7711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7711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77114"/>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E771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77114"/>
    <w:pPr>
      <w:ind w:left="720"/>
      <w:contextualSpacing/>
    </w:pPr>
  </w:style>
  <w:style w:type="character" w:customStyle="1" w:styleId="BalloonTextChar">
    <w:name w:val="Balloon Text Char"/>
    <w:basedOn w:val="DefaultParagraphFont"/>
    <w:link w:val="BalloonText"/>
    <w:uiPriority w:val="99"/>
    <w:semiHidden/>
    <w:rsid w:val="00E77114"/>
    <w:rPr>
      <w:rFonts w:ascii="Tahoma" w:hAnsi="Tahoma" w:cs="Tahoma"/>
      <w:sz w:val="16"/>
      <w:szCs w:val="16"/>
    </w:rPr>
  </w:style>
  <w:style w:type="paragraph" w:styleId="BalloonText">
    <w:name w:val="Balloon Text"/>
    <w:basedOn w:val="Normal"/>
    <w:link w:val="BalloonTextChar"/>
    <w:uiPriority w:val="99"/>
    <w:semiHidden/>
    <w:unhideWhenUsed/>
    <w:rsid w:val="00E77114"/>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E77114"/>
    <w:rPr>
      <w:rFonts w:ascii="Tahoma" w:hAnsi="Tahoma" w:cs="Tahoma"/>
      <w:sz w:val="16"/>
      <w:szCs w:val="16"/>
    </w:rPr>
  </w:style>
  <w:style w:type="character" w:styleId="Hyperlink">
    <w:name w:val="Hyperlink"/>
    <w:basedOn w:val="DefaultParagraphFont"/>
    <w:uiPriority w:val="99"/>
    <w:unhideWhenUsed/>
    <w:rsid w:val="00E77114"/>
    <w:rPr>
      <w:color w:val="0000FF" w:themeColor="hyperlink"/>
      <w:u w:val="single"/>
    </w:rPr>
  </w:style>
  <w:style w:type="paragraph" w:styleId="Header">
    <w:name w:val="header"/>
    <w:basedOn w:val="Normal"/>
    <w:link w:val="HeaderChar"/>
    <w:uiPriority w:val="99"/>
    <w:semiHidden/>
    <w:unhideWhenUsed/>
    <w:rsid w:val="00E771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7114"/>
  </w:style>
  <w:style w:type="character" w:customStyle="1" w:styleId="FooterChar">
    <w:name w:val="Footer Char"/>
    <w:basedOn w:val="DefaultParagraphFont"/>
    <w:link w:val="Footer"/>
    <w:uiPriority w:val="99"/>
    <w:rsid w:val="00E77114"/>
  </w:style>
  <w:style w:type="paragraph" w:styleId="Footer">
    <w:name w:val="footer"/>
    <w:basedOn w:val="Normal"/>
    <w:link w:val="FooterChar"/>
    <w:uiPriority w:val="99"/>
    <w:unhideWhenUsed/>
    <w:rsid w:val="00E77114"/>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E77114"/>
  </w:style>
  <w:style w:type="paragraph" w:styleId="Caption">
    <w:name w:val="caption"/>
    <w:basedOn w:val="Normal"/>
    <w:next w:val="Normal"/>
    <w:uiPriority w:val="35"/>
    <w:unhideWhenUsed/>
    <w:qFormat/>
    <w:rsid w:val="00E77114"/>
    <w:pPr>
      <w:spacing w:line="240" w:lineRule="auto"/>
    </w:pPr>
    <w:rPr>
      <w:b/>
      <w:bCs/>
      <w:color w:val="4F81BD" w:themeColor="accent1"/>
      <w:sz w:val="18"/>
      <w:szCs w:val="18"/>
    </w:rPr>
  </w:style>
  <w:style w:type="paragraph" w:styleId="NoSpacing">
    <w:name w:val="No Spacing"/>
    <w:uiPriority w:val="1"/>
    <w:qFormat/>
    <w:rsid w:val="00E77114"/>
    <w:pPr>
      <w:spacing w:after="0" w:line="240" w:lineRule="auto"/>
    </w:pPr>
  </w:style>
  <w:style w:type="character" w:customStyle="1" w:styleId="apple-converted-space">
    <w:name w:val="apple-converted-space"/>
    <w:basedOn w:val="DefaultParagraphFont"/>
    <w:rsid w:val="00E77114"/>
  </w:style>
  <w:style w:type="character" w:styleId="Strong">
    <w:name w:val="Strong"/>
    <w:basedOn w:val="DefaultParagraphFont"/>
    <w:uiPriority w:val="22"/>
    <w:qFormat/>
    <w:rsid w:val="00E77114"/>
    <w:rPr>
      <w:b/>
      <w:bCs/>
    </w:rPr>
  </w:style>
  <w:style w:type="paragraph" w:customStyle="1" w:styleId="Default">
    <w:name w:val="Default"/>
    <w:uiPriority w:val="99"/>
    <w:rsid w:val="00E7711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771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Normal"/>
    <w:uiPriority w:val="99"/>
    <w:rsid w:val="00E77114"/>
    <w:pPr>
      <w:suppressAutoHyphens/>
      <w:ind w:left="720"/>
      <w:contextualSpacing/>
    </w:pPr>
    <w:rPr>
      <w:rFonts w:ascii="Calibri" w:eastAsia="Calibri" w:hAnsi="Calibri" w:cs="Times New Roman"/>
      <w:color w:val="00000A"/>
    </w:rPr>
  </w:style>
  <w:style w:type="paragraph" w:customStyle="1" w:styleId="Pa3">
    <w:name w:val="Pa3"/>
    <w:basedOn w:val="Default"/>
    <w:next w:val="Default"/>
    <w:uiPriority w:val="99"/>
    <w:rsid w:val="00E77114"/>
    <w:pPr>
      <w:spacing w:line="241" w:lineRule="atLeast"/>
    </w:pPr>
    <w:rPr>
      <w:color w:val="auto"/>
    </w:rPr>
  </w:style>
  <w:style w:type="character" w:customStyle="1" w:styleId="A11">
    <w:name w:val="A11"/>
    <w:uiPriority w:val="99"/>
    <w:rsid w:val="00E77114"/>
    <w:rPr>
      <w:color w:val="000000"/>
      <w:sz w:val="14"/>
      <w:szCs w:val="14"/>
    </w:rPr>
  </w:style>
  <w:style w:type="paragraph" w:customStyle="1" w:styleId="Pa8">
    <w:name w:val="Pa8"/>
    <w:basedOn w:val="Default"/>
    <w:next w:val="Default"/>
    <w:uiPriority w:val="99"/>
    <w:rsid w:val="00E77114"/>
    <w:pPr>
      <w:spacing w:line="281" w:lineRule="atLeast"/>
    </w:pPr>
    <w:rPr>
      <w:color w:val="auto"/>
    </w:rPr>
  </w:style>
  <w:style w:type="paragraph" w:customStyle="1" w:styleId="Pa14">
    <w:name w:val="Pa14"/>
    <w:basedOn w:val="Default"/>
    <w:next w:val="Default"/>
    <w:uiPriority w:val="99"/>
    <w:rsid w:val="00E77114"/>
    <w:pPr>
      <w:spacing w:line="241" w:lineRule="atLeast"/>
    </w:pPr>
    <w:rPr>
      <w:color w:val="auto"/>
    </w:rPr>
  </w:style>
  <w:style w:type="character" w:customStyle="1" w:styleId="rupee">
    <w:name w:val="rupee"/>
    <w:basedOn w:val="DefaultParagraphFont"/>
    <w:rsid w:val="00E77114"/>
  </w:style>
  <w:style w:type="paragraph" w:customStyle="1" w:styleId="uiqtextpara">
    <w:name w:val="ui_qtext_para"/>
    <w:basedOn w:val="Normal"/>
    <w:rsid w:val="00E771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_"/>
    <w:basedOn w:val="DefaultParagraphFont"/>
    <w:rsid w:val="00E77114"/>
  </w:style>
  <w:style w:type="character" w:customStyle="1" w:styleId="st">
    <w:name w:val="st"/>
    <w:basedOn w:val="DefaultParagraphFont"/>
    <w:rsid w:val="00E77114"/>
  </w:style>
  <w:style w:type="character" w:customStyle="1" w:styleId="f">
    <w:name w:val="f"/>
    <w:basedOn w:val="DefaultParagraphFont"/>
    <w:rsid w:val="00E77114"/>
  </w:style>
  <w:style w:type="character" w:customStyle="1" w:styleId="date">
    <w:name w:val="date"/>
    <w:basedOn w:val="DefaultParagraphFont"/>
    <w:rsid w:val="00E77114"/>
  </w:style>
  <w:style w:type="character" w:customStyle="1" w:styleId="author">
    <w:name w:val="author"/>
    <w:basedOn w:val="DefaultParagraphFont"/>
    <w:rsid w:val="00E77114"/>
  </w:style>
  <w:style w:type="character" w:customStyle="1" w:styleId="newsdatedark1">
    <w:name w:val="newsdatedark1"/>
    <w:basedOn w:val="DefaultParagraphFont"/>
    <w:rsid w:val="00E77114"/>
  </w:style>
  <w:style w:type="character" w:customStyle="1" w:styleId="gabfiremeta">
    <w:name w:val="gabfire_meta"/>
    <w:basedOn w:val="DefaultParagraphFont"/>
    <w:rsid w:val="00E77114"/>
  </w:style>
  <w:style w:type="character" w:customStyle="1" w:styleId="style45">
    <w:name w:val="style45"/>
    <w:basedOn w:val="DefaultParagraphFont"/>
    <w:rsid w:val="00E77114"/>
  </w:style>
  <w:style w:type="character" w:styleId="Emphasis">
    <w:name w:val="Emphasis"/>
    <w:basedOn w:val="DefaultParagraphFont"/>
    <w:uiPriority w:val="20"/>
    <w:qFormat/>
    <w:rsid w:val="00E77114"/>
    <w:rPr>
      <w:i/>
      <w:iCs/>
    </w:rPr>
  </w:style>
  <w:style w:type="character" w:styleId="HTMLCite">
    <w:name w:val="HTML Cite"/>
    <w:basedOn w:val="DefaultParagraphFont"/>
    <w:uiPriority w:val="99"/>
    <w:semiHidden/>
    <w:unhideWhenUsed/>
    <w:rsid w:val="003D468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101218.12" TargetMode="Externa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6430</Words>
  <Characters>36655</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2018-12-27T14:11:00Z</dcterms:created>
  <dcterms:modified xsi:type="dcterms:W3CDTF">2018-12-28T03:04:00Z</dcterms:modified>
</cp:coreProperties>
</file>