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0F" w:rsidRPr="00BC21AC" w:rsidRDefault="00155B2D" w:rsidP="00881C56">
      <w:pPr>
        <w:snapToGrid w:val="0"/>
        <w:spacing w:after="0" w:line="240" w:lineRule="auto"/>
        <w:jc w:val="center"/>
        <w:rPr>
          <w:rFonts w:ascii="Times New Roman" w:hAnsi="Times New Roman"/>
          <w:b/>
          <w:sz w:val="20"/>
          <w:szCs w:val="20"/>
          <w:lang w:eastAsia="zh-CN"/>
        </w:rPr>
      </w:pPr>
      <w:r w:rsidRPr="00BC21AC">
        <w:rPr>
          <w:rFonts w:ascii="Times New Roman" w:hAnsi="Times New Roman"/>
          <w:b/>
          <w:sz w:val="20"/>
          <w:szCs w:val="20"/>
        </w:rPr>
        <w:t>M</w:t>
      </w:r>
      <w:r w:rsidR="000D3B3D" w:rsidRPr="00BC21AC">
        <w:rPr>
          <w:rFonts w:ascii="Times New Roman" w:hAnsi="Times New Roman"/>
          <w:b/>
          <w:sz w:val="20"/>
          <w:szCs w:val="20"/>
        </w:rPr>
        <w:t>odelli</w:t>
      </w:r>
      <w:bookmarkStart w:id="0" w:name="_GoBack"/>
      <w:bookmarkEnd w:id="0"/>
      <w:r w:rsidR="000D3B3D" w:rsidRPr="00BC21AC">
        <w:rPr>
          <w:rFonts w:ascii="Times New Roman" w:hAnsi="Times New Roman"/>
          <w:b/>
          <w:sz w:val="20"/>
          <w:szCs w:val="20"/>
        </w:rPr>
        <w:t xml:space="preserve">ng </w:t>
      </w:r>
      <w:r w:rsidRPr="00BC21AC">
        <w:rPr>
          <w:rFonts w:ascii="Times New Roman" w:hAnsi="Times New Roman"/>
          <w:b/>
          <w:sz w:val="20"/>
          <w:szCs w:val="20"/>
        </w:rPr>
        <w:t>S</w:t>
      </w:r>
      <w:r w:rsidR="000D3B3D" w:rsidRPr="00BC21AC">
        <w:rPr>
          <w:rFonts w:ascii="Times New Roman" w:hAnsi="Times New Roman"/>
          <w:b/>
          <w:sz w:val="20"/>
          <w:szCs w:val="20"/>
        </w:rPr>
        <w:t xml:space="preserve">ingle </w:t>
      </w:r>
      <w:r w:rsidRPr="00BC21AC">
        <w:rPr>
          <w:rFonts w:ascii="Times New Roman" w:hAnsi="Times New Roman"/>
          <w:b/>
          <w:sz w:val="20"/>
          <w:szCs w:val="20"/>
        </w:rPr>
        <w:t>C</w:t>
      </w:r>
      <w:r w:rsidR="000D3B3D" w:rsidRPr="00BC21AC">
        <w:rPr>
          <w:rFonts w:ascii="Times New Roman" w:hAnsi="Times New Roman"/>
          <w:b/>
          <w:sz w:val="20"/>
          <w:szCs w:val="20"/>
        </w:rPr>
        <w:t xml:space="preserve">hannel </w:t>
      </w:r>
      <w:r w:rsidRPr="00BC21AC">
        <w:rPr>
          <w:rFonts w:ascii="Times New Roman" w:hAnsi="Times New Roman"/>
          <w:b/>
          <w:sz w:val="20"/>
          <w:szCs w:val="20"/>
        </w:rPr>
        <w:t>S</w:t>
      </w:r>
      <w:r w:rsidR="000D3B3D" w:rsidRPr="00BC21AC">
        <w:rPr>
          <w:rFonts w:ascii="Times New Roman" w:hAnsi="Times New Roman"/>
          <w:b/>
          <w:sz w:val="20"/>
          <w:szCs w:val="20"/>
        </w:rPr>
        <w:t>erver (M/M/1) to</w:t>
      </w:r>
      <w:r w:rsidRPr="00BC21AC">
        <w:rPr>
          <w:rFonts w:ascii="Times New Roman" w:hAnsi="Times New Roman"/>
          <w:b/>
          <w:sz w:val="20"/>
          <w:szCs w:val="20"/>
        </w:rPr>
        <w:t xml:space="preserve"> </w:t>
      </w:r>
      <w:r w:rsidR="000D3B3D" w:rsidRPr="00BC21AC">
        <w:rPr>
          <w:rFonts w:ascii="Times New Roman" w:hAnsi="Times New Roman"/>
          <w:b/>
          <w:sz w:val="20"/>
          <w:szCs w:val="20"/>
        </w:rPr>
        <w:t>the</w:t>
      </w:r>
      <w:r w:rsidRPr="00BC21AC">
        <w:rPr>
          <w:rFonts w:ascii="Times New Roman" w:hAnsi="Times New Roman"/>
          <w:b/>
          <w:sz w:val="20"/>
          <w:szCs w:val="20"/>
        </w:rPr>
        <w:t xml:space="preserve"> P</w:t>
      </w:r>
      <w:r w:rsidR="000D3B3D" w:rsidRPr="00BC21AC">
        <w:rPr>
          <w:rFonts w:ascii="Times New Roman" w:hAnsi="Times New Roman"/>
          <w:b/>
          <w:sz w:val="20"/>
          <w:szCs w:val="20"/>
        </w:rPr>
        <w:t>roblem of</w:t>
      </w:r>
      <w:r w:rsidRPr="00BC21AC">
        <w:rPr>
          <w:rFonts w:ascii="Times New Roman" w:hAnsi="Times New Roman"/>
          <w:b/>
          <w:sz w:val="20"/>
          <w:szCs w:val="20"/>
        </w:rPr>
        <w:t xml:space="preserve"> Q</w:t>
      </w:r>
      <w:r w:rsidR="000D3B3D" w:rsidRPr="00BC21AC">
        <w:rPr>
          <w:rFonts w:ascii="Times New Roman" w:hAnsi="Times New Roman"/>
          <w:b/>
          <w:sz w:val="20"/>
          <w:szCs w:val="20"/>
        </w:rPr>
        <w:t>ueues</w:t>
      </w:r>
      <w:r w:rsidRPr="00BC21AC">
        <w:rPr>
          <w:rFonts w:ascii="Times New Roman" w:hAnsi="Times New Roman"/>
          <w:b/>
          <w:sz w:val="20"/>
          <w:szCs w:val="20"/>
        </w:rPr>
        <w:t xml:space="preserve"> </w:t>
      </w:r>
      <w:r w:rsidR="000D3B3D" w:rsidRPr="00BC21AC">
        <w:rPr>
          <w:rFonts w:ascii="Times New Roman" w:hAnsi="Times New Roman"/>
          <w:b/>
          <w:sz w:val="20"/>
          <w:szCs w:val="20"/>
        </w:rPr>
        <w:t>in</w:t>
      </w:r>
      <w:r w:rsidRPr="00BC21AC">
        <w:rPr>
          <w:rFonts w:ascii="Times New Roman" w:hAnsi="Times New Roman"/>
          <w:b/>
          <w:sz w:val="20"/>
          <w:szCs w:val="20"/>
        </w:rPr>
        <w:t xml:space="preserve"> B</w:t>
      </w:r>
      <w:r w:rsidR="000D3B3D" w:rsidRPr="00BC21AC">
        <w:rPr>
          <w:rFonts w:ascii="Times New Roman" w:hAnsi="Times New Roman"/>
          <w:b/>
          <w:sz w:val="20"/>
          <w:szCs w:val="20"/>
        </w:rPr>
        <w:t>anking</w:t>
      </w:r>
      <w:r w:rsidRPr="00BC21AC">
        <w:rPr>
          <w:rFonts w:ascii="Times New Roman" w:hAnsi="Times New Roman"/>
          <w:b/>
          <w:sz w:val="20"/>
          <w:szCs w:val="20"/>
        </w:rPr>
        <w:t xml:space="preserve"> I</w:t>
      </w:r>
      <w:r w:rsidR="000D3B3D" w:rsidRPr="00BC21AC">
        <w:rPr>
          <w:rFonts w:ascii="Times New Roman" w:hAnsi="Times New Roman"/>
          <w:b/>
          <w:sz w:val="20"/>
          <w:szCs w:val="20"/>
        </w:rPr>
        <w:t>ndustry</w:t>
      </w:r>
    </w:p>
    <w:p w:rsidR="00BF520F" w:rsidRPr="00BC21AC" w:rsidRDefault="00BF520F" w:rsidP="00881C56">
      <w:pPr>
        <w:snapToGrid w:val="0"/>
        <w:spacing w:after="0" w:line="240" w:lineRule="auto"/>
        <w:jc w:val="center"/>
        <w:rPr>
          <w:rFonts w:ascii="Times New Roman" w:hAnsi="Times New Roman"/>
          <w:b/>
          <w:sz w:val="20"/>
          <w:szCs w:val="20"/>
          <w:lang w:eastAsia="zh-CN"/>
        </w:rPr>
      </w:pPr>
    </w:p>
    <w:p w:rsidR="00BF520F" w:rsidRPr="00BC21AC" w:rsidRDefault="00BF520F" w:rsidP="00881C56">
      <w:pPr>
        <w:snapToGrid w:val="0"/>
        <w:spacing w:after="0" w:line="240" w:lineRule="auto"/>
        <w:jc w:val="center"/>
        <w:rPr>
          <w:rFonts w:ascii="Times New Roman" w:hAnsi="Times New Roman"/>
          <w:sz w:val="20"/>
          <w:szCs w:val="20"/>
          <w:lang w:eastAsia="zh-CN"/>
        </w:rPr>
      </w:pPr>
      <w:r w:rsidRPr="00BC21AC">
        <w:rPr>
          <w:rFonts w:ascii="Times New Roman" w:hAnsi="Times New Roman"/>
          <w:sz w:val="20"/>
          <w:szCs w:val="20"/>
        </w:rPr>
        <w:t>B</w:t>
      </w:r>
      <w:r w:rsidR="0045067B" w:rsidRPr="00BC21AC">
        <w:rPr>
          <w:rFonts w:ascii="Times New Roman" w:hAnsi="Times New Roman"/>
          <w:sz w:val="20"/>
          <w:szCs w:val="20"/>
        </w:rPr>
        <w:t>ello</w:t>
      </w:r>
      <w:r w:rsidR="00DD7C3D" w:rsidRPr="00BC21AC">
        <w:rPr>
          <w:rFonts w:ascii="Times New Roman" w:hAnsi="Times New Roman"/>
          <w:sz w:val="20"/>
          <w:szCs w:val="20"/>
        </w:rPr>
        <w:t>,</w:t>
      </w:r>
      <w:r w:rsidR="000D3B3D" w:rsidRPr="00BC21AC">
        <w:rPr>
          <w:rFonts w:ascii="Times New Roman" w:hAnsi="Times New Roman"/>
          <w:sz w:val="20"/>
          <w:szCs w:val="20"/>
        </w:rPr>
        <w:t xml:space="preserve"> A. </w:t>
      </w:r>
      <w:proofErr w:type="spellStart"/>
      <w:r w:rsidR="000D3B3D" w:rsidRPr="00BC21AC">
        <w:rPr>
          <w:rFonts w:ascii="Times New Roman" w:hAnsi="Times New Roman"/>
          <w:sz w:val="20"/>
          <w:szCs w:val="20"/>
        </w:rPr>
        <w:t>Hamidu</w:t>
      </w:r>
      <w:proofErr w:type="spellEnd"/>
    </w:p>
    <w:p w:rsidR="00BF520F" w:rsidRPr="00BC21AC" w:rsidRDefault="00BF520F" w:rsidP="00881C56">
      <w:pPr>
        <w:snapToGrid w:val="0"/>
        <w:spacing w:after="0" w:line="240" w:lineRule="auto"/>
        <w:jc w:val="center"/>
        <w:rPr>
          <w:rFonts w:ascii="Times New Roman" w:hAnsi="Times New Roman"/>
          <w:sz w:val="20"/>
          <w:szCs w:val="20"/>
          <w:lang w:eastAsia="zh-CN"/>
        </w:rPr>
      </w:pPr>
    </w:p>
    <w:p w:rsidR="00155B2D" w:rsidRPr="00BC21AC" w:rsidRDefault="00155B2D" w:rsidP="00881C56">
      <w:pPr>
        <w:snapToGrid w:val="0"/>
        <w:spacing w:after="0" w:line="240" w:lineRule="auto"/>
        <w:jc w:val="center"/>
        <w:rPr>
          <w:rFonts w:ascii="Times New Roman" w:hAnsi="Times New Roman"/>
          <w:sz w:val="20"/>
          <w:szCs w:val="20"/>
        </w:rPr>
      </w:pPr>
      <w:r w:rsidRPr="00BC21AC">
        <w:rPr>
          <w:rFonts w:ascii="Times New Roman" w:hAnsi="Times New Roman"/>
          <w:sz w:val="20"/>
          <w:szCs w:val="20"/>
        </w:rPr>
        <w:t xml:space="preserve">Department of statistics, school of sciences, Federal university of technology, </w:t>
      </w:r>
      <w:proofErr w:type="spellStart"/>
      <w:r w:rsidRPr="00BC21AC">
        <w:rPr>
          <w:rFonts w:ascii="Times New Roman" w:hAnsi="Times New Roman"/>
          <w:sz w:val="20"/>
          <w:szCs w:val="20"/>
        </w:rPr>
        <w:t>Akure</w:t>
      </w:r>
      <w:proofErr w:type="spellEnd"/>
      <w:r w:rsidRPr="00BC21AC">
        <w:rPr>
          <w:rFonts w:ascii="Times New Roman" w:hAnsi="Times New Roman"/>
          <w:sz w:val="20"/>
          <w:szCs w:val="20"/>
        </w:rPr>
        <w:t xml:space="preserve"> - </w:t>
      </w:r>
      <w:proofErr w:type="spellStart"/>
      <w:r w:rsidRPr="00BC21AC">
        <w:rPr>
          <w:rFonts w:ascii="Times New Roman" w:hAnsi="Times New Roman"/>
          <w:sz w:val="20"/>
          <w:szCs w:val="20"/>
        </w:rPr>
        <w:t>Ondo</w:t>
      </w:r>
      <w:proofErr w:type="spellEnd"/>
      <w:r w:rsidRPr="00BC21AC">
        <w:rPr>
          <w:rFonts w:ascii="Times New Roman" w:hAnsi="Times New Roman"/>
          <w:sz w:val="20"/>
          <w:szCs w:val="20"/>
        </w:rPr>
        <w:t xml:space="preserve"> state, Nigeria</w:t>
      </w:r>
    </w:p>
    <w:p w:rsidR="00BF520F" w:rsidRPr="00BC21AC" w:rsidRDefault="000D3B3D" w:rsidP="00881C56">
      <w:pPr>
        <w:snapToGrid w:val="0"/>
        <w:spacing w:after="0" w:line="240" w:lineRule="auto"/>
        <w:jc w:val="center"/>
        <w:rPr>
          <w:rFonts w:ascii="Times New Roman" w:hAnsi="Times New Roman"/>
          <w:sz w:val="20"/>
          <w:szCs w:val="20"/>
        </w:rPr>
      </w:pPr>
      <w:r w:rsidRPr="00BC21AC">
        <w:rPr>
          <w:rFonts w:ascii="Times New Roman" w:hAnsi="Times New Roman"/>
          <w:sz w:val="20"/>
          <w:szCs w:val="20"/>
        </w:rPr>
        <w:t>e</w:t>
      </w:r>
      <w:r w:rsidR="00155B2D" w:rsidRPr="00BC21AC">
        <w:rPr>
          <w:rFonts w:ascii="Times New Roman" w:hAnsi="Times New Roman"/>
          <w:sz w:val="20"/>
          <w:szCs w:val="20"/>
        </w:rPr>
        <w:t>-mail:</w:t>
      </w:r>
      <w:r w:rsidR="00DF1D90" w:rsidRPr="00BC21AC">
        <w:rPr>
          <w:rFonts w:ascii="Times New Roman" w:hAnsi="Times New Roman"/>
          <w:sz w:val="20"/>
          <w:szCs w:val="20"/>
        </w:rPr>
        <w:t xml:space="preserve"> </w:t>
      </w:r>
      <w:hyperlink r:id="rId8" w:history="1">
        <w:r w:rsidR="00DD7C3D" w:rsidRPr="00BC21AC">
          <w:rPr>
            <w:rStyle w:val="Hyperlink"/>
            <w:rFonts w:ascii="Times New Roman" w:hAnsi="Times New Roman"/>
            <w:sz w:val="20"/>
            <w:szCs w:val="20"/>
          </w:rPr>
          <w:t>habello@futa.edu.ng</w:t>
        </w:r>
      </w:hyperlink>
      <w:r w:rsidR="00DF1D90" w:rsidRPr="00BC21AC">
        <w:rPr>
          <w:rFonts w:ascii="Times New Roman" w:hAnsi="Times New Roman"/>
          <w:sz w:val="20"/>
          <w:szCs w:val="20"/>
        </w:rPr>
        <w:t>.</w:t>
      </w:r>
    </w:p>
    <w:p w:rsidR="00BF520F" w:rsidRPr="00BC21AC" w:rsidRDefault="00BF520F" w:rsidP="00881C56">
      <w:pPr>
        <w:snapToGrid w:val="0"/>
        <w:spacing w:after="0" w:line="240" w:lineRule="auto"/>
        <w:jc w:val="center"/>
        <w:rPr>
          <w:rFonts w:ascii="Times New Roman" w:hAnsi="Times New Roman"/>
          <w:sz w:val="20"/>
          <w:szCs w:val="20"/>
        </w:rPr>
      </w:pPr>
    </w:p>
    <w:p w:rsidR="009E180A" w:rsidRPr="00BC21AC" w:rsidRDefault="00DD7C3D" w:rsidP="00881C56">
      <w:pPr>
        <w:widowControl w:val="0"/>
        <w:overflowPunct w:val="0"/>
        <w:autoSpaceDE w:val="0"/>
        <w:autoSpaceDN w:val="0"/>
        <w:adjustRightInd w:val="0"/>
        <w:snapToGrid w:val="0"/>
        <w:spacing w:after="0" w:line="240" w:lineRule="auto"/>
        <w:jc w:val="both"/>
        <w:rPr>
          <w:rFonts w:ascii="Times New Roman" w:hAnsi="Times New Roman"/>
          <w:sz w:val="20"/>
          <w:szCs w:val="20"/>
        </w:rPr>
      </w:pPr>
      <w:r w:rsidRPr="00BC21AC">
        <w:rPr>
          <w:rFonts w:ascii="Times New Roman" w:hAnsi="Times New Roman"/>
          <w:b/>
          <w:sz w:val="20"/>
          <w:szCs w:val="20"/>
        </w:rPr>
        <w:t xml:space="preserve">Abstract: </w:t>
      </w:r>
      <w:r w:rsidR="009F2ABA" w:rsidRPr="00BC21AC">
        <w:rPr>
          <w:rFonts w:ascii="Times New Roman" w:hAnsi="Times New Roman"/>
          <w:sz w:val="20"/>
          <w:szCs w:val="20"/>
        </w:rPr>
        <w:t>The research is modelling single channel to the proble</w:t>
      </w:r>
      <w:r w:rsidR="00D204C2" w:rsidRPr="00BC21AC">
        <w:rPr>
          <w:rFonts w:ascii="Times New Roman" w:hAnsi="Times New Roman"/>
          <w:sz w:val="20"/>
          <w:szCs w:val="20"/>
        </w:rPr>
        <w:t>m of queues in banking industry: A comparative study of</w:t>
      </w:r>
      <w:r w:rsidR="001E5833" w:rsidRPr="00BC21AC">
        <w:rPr>
          <w:rFonts w:ascii="Times New Roman" w:hAnsi="Times New Roman"/>
          <w:sz w:val="20"/>
          <w:szCs w:val="20"/>
        </w:rPr>
        <w:t xml:space="preserve"> Guaranty Trust Bank</w:t>
      </w:r>
      <w:r w:rsidR="00561101" w:rsidRPr="00BC21AC">
        <w:rPr>
          <w:rFonts w:ascii="Times New Roman" w:hAnsi="Times New Roman"/>
          <w:sz w:val="20"/>
          <w:szCs w:val="20"/>
        </w:rPr>
        <w:t xml:space="preserve"> (GTB)</w:t>
      </w:r>
      <w:r w:rsidR="001E5833" w:rsidRPr="00BC21AC">
        <w:rPr>
          <w:rFonts w:ascii="Times New Roman" w:hAnsi="Times New Roman"/>
          <w:sz w:val="20"/>
          <w:szCs w:val="20"/>
        </w:rPr>
        <w:t xml:space="preserve"> and First Bank of Nigeria</w:t>
      </w:r>
      <w:r w:rsidR="0009705E" w:rsidRPr="00BC21AC">
        <w:rPr>
          <w:rFonts w:ascii="Times New Roman" w:hAnsi="Times New Roman"/>
          <w:sz w:val="20"/>
          <w:szCs w:val="20"/>
        </w:rPr>
        <w:t xml:space="preserve"> </w:t>
      </w:r>
      <w:r w:rsidR="00561101" w:rsidRPr="00BC21AC">
        <w:rPr>
          <w:rFonts w:ascii="Times New Roman" w:hAnsi="Times New Roman"/>
          <w:sz w:val="20"/>
          <w:szCs w:val="20"/>
        </w:rPr>
        <w:t>(</w:t>
      </w:r>
      <w:r w:rsidR="0009705E" w:rsidRPr="00BC21AC">
        <w:rPr>
          <w:rFonts w:ascii="Times New Roman" w:hAnsi="Times New Roman"/>
          <w:sz w:val="20"/>
          <w:szCs w:val="20"/>
        </w:rPr>
        <w:t>FBN</w:t>
      </w:r>
      <w:r w:rsidR="00561101" w:rsidRPr="00BC21AC">
        <w:rPr>
          <w:rFonts w:ascii="Times New Roman" w:hAnsi="Times New Roman"/>
          <w:sz w:val="20"/>
          <w:szCs w:val="20"/>
        </w:rPr>
        <w:t>)</w:t>
      </w:r>
      <w:r w:rsidR="001E5833" w:rsidRPr="00BC21AC">
        <w:rPr>
          <w:rFonts w:ascii="Times New Roman" w:hAnsi="Times New Roman"/>
          <w:sz w:val="20"/>
          <w:szCs w:val="20"/>
        </w:rPr>
        <w:t xml:space="preserve"> at Federal University of Technology, </w:t>
      </w:r>
      <w:proofErr w:type="spellStart"/>
      <w:r w:rsidR="001E5833" w:rsidRPr="00BC21AC">
        <w:rPr>
          <w:rFonts w:ascii="Times New Roman" w:hAnsi="Times New Roman"/>
          <w:sz w:val="20"/>
          <w:szCs w:val="20"/>
        </w:rPr>
        <w:t>Akure</w:t>
      </w:r>
      <w:proofErr w:type="spellEnd"/>
      <w:r w:rsidR="001E5833" w:rsidRPr="00BC21AC">
        <w:rPr>
          <w:rFonts w:ascii="Times New Roman" w:hAnsi="Times New Roman"/>
          <w:sz w:val="20"/>
          <w:szCs w:val="20"/>
        </w:rPr>
        <w:t xml:space="preserve"> (FUTA) branch</w:t>
      </w:r>
      <w:r w:rsidR="000B77E5" w:rsidRPr="00BC21AC">
        <w:rPr>
          <w:rFonts w:ascii="Times New Roman" w:hAnsi="Times New Roman"/>
          <w:sz w:val="20"/>
          <w:szCs w:val="20"/>
        </w:rPr>
        <w:t>. Nigeria.</w:t>
      </w:r>
      <w:r w:rsidR="00F76A7D" w:rsidRPr="00BC21AC">
        <w:rPr>
          <w:rFonts w:ascii="Times New Roman" w:hAnsi="Times New Roman"/>
          <w:sz w:val="20"/>
          <w:szCs w:val="20"/>
        </w:rPr>
        <w:t xml:space="preserve"> </w:t>
      </w:r>
      <w:r w:rsidR="009F2ABA" w:rsidRPr="00BC21AC">
        <w:rPr>
          <w:rFonts w:ascii="Times New Roman" w:hAnsi="Times New Roman"/>
          <w:sz w:val="20"/>
          <w:szCs w:val="20"/>
        </w:rPr>
        <w:t xml:space="preserve">The Objectives are to determine the average number of customers in a queue, average time customers spend on queue at the </w:t>
      </w:r>
      <w:r w:rsidR="00561101" w:rsidRPr="00BC21AC">
        <w:rPr>
          <w:rFonts w:ascii="Times New Roman" w:hAnsi="Times New Roman"/>
          <w:sz w:val="20"/>
          <w:szCs w:val="20"/>
        </w:rPr>
        <w:t>Automated Teller Machine (</w:t>
      </w:r>
      <w:r w:rsidR="009F2ABA" w:rsidRPr="00BC21AC">
        <w:rPr>
          <w:rFonts w:ascii="Times New Roman" w:hAnsi="Times New Roman"/>
          <w:sz w:val="20"/>
          <w:szCs w:val="20"/>
        </w:rPr>
        <w:t>ATM</w:t>
      </w:r>
      <w:r w:rsidR="00561101" w:rsidRPr="00BC21AC">
        <w:rPr>
          <w:rFonts w:ascii="Times New Roman" w:hAnsi="Times New Roman"/>
          <w:sz w:val="20"/>
          <w:szCs w:val="20"/>
        </w:rPr>
        <w:t>)</w:t>
      </w:r>
      <w:r w:rsidR="009F2ABA" w:rsidRPr="00BC21AC">
        <w:rPr>
          <w:rFonts w:ascii="Times New Roman" w:hAnsi="Times New Roman"/>
          <w:sz w:val="20"/>
          <w:szCs w:val="20"/>
        </w:rPr>
        <w:t>, average waiting time of customers in the system, compute the probability that server would be idle in a single day. Data were</w:t>
      </w:r>
      <w:r w:rsidR="001E5833" w:rsidRPr="00BC21AC">
        <w:rPr>
          <w:rFonts w:ascii="Times New Roman" w:hAnsi="Times New Roman"/>
          <w:sz w:val="20"/>
          <w:szCs w:val="20"/>
        </w:rPr>
        <w:t xml:space="preserve"> primarily</w:t>
      </w:r>
      <w:r w:rsidR="009F2ABA" w:rsidRPr="00BC21AC">
        <w:rPr>
          <w:rFonts w:ascii="Times New Roman" w:hAnsi="Times New Roman"/>
          <w:sz w:val="20"/>
          <w:szCs w:val="20"/>
        </w:rPr>
        <w:t xml:space="preserve"> collected and recorded based on the arrival pattern and service pattern of customers</w:t>
      </w:r>
      <w:r w:rsidR="00DF1D90" w:rsidRPr="00BC21AC">
        <w:rPr>
          <w:rFonts w:ascii="Times New Roman" w:hAnsi="Times New Roman"/>
          <w:sz w:val="20"/>
          <w:szCs w:val="20"/>
        </w:rPr>
        <w:t>. O</w:t>
      </w:r>
      <w:r w:rsidR="009F2ABA" w:rsidRPr="00BC21AC">
        <w:rPr>
          <w:rFonts w:ascii="Times New Roman" w:hAnsi="Times New Roman"/>
          <w:sz w:val="20"/>
          <w:szCs w:val="20"/>
        </w:rPr>
        <w:t xml:space="preserve">ne sample </w:t>
      </w:r>
      <w:proofErr w:type="spellStart"/>
      <w:r w:rsidR="009F2ABA" w:rsidRPr="00BC21AC">
        <w:rPr>
          <w:rFonts w:ascii="Times New Roman" w:hAnsi="Times New Roman"/>
          <w:sz w:val="20"/>
          <w:szCs w:val="20"/>
        </w:rPr>
        <w:t>Kolmogorov</w:t>
      </w:r>
      <w:proofErr w:type="spellEnd"/>
      <w:r w:rsidR="009F2ABA" w:rsidRPr="00BC21AC">
        <w:rPr>
          <w:rFonts w:ascii="Times New Roman" w:hAnsi="Times New Roman"/>
          <w:sz w:val="20"/>
          <w:szCs w:val="20"/>
        </w:rPr>
        <w:t>-</w:t>
      </w:r>
      <w:r w:rsidR="000775E5" w:rsidRPr="00BC21AC">
        <w:rPr>
          <w:rFonts w:ascii="Times New Roman" w:hAnsi="Times New Roman"/>
          <w:sz w:val="20"/>
          <w:szCs w:val="20"/>
        </w:rPr>
        <w:t>S</w:t>
      </w:r>
      <w:r w:rsidR="009F2ABA" w:rsidRPr="00BC21AC">
        <w:rPr>
          <w:rFonts w:ascii="Times New Roman" w:hAnsi="Times New Roman"/>
          <w:sz w:val="20"/>
          <w:szCs w:val="20"/>
        </w:rPr>
        <w:t>mi</w:t>
      </w:r>
      <w:r w:rsidR="000775E5" w:rsidRPr="00BC21AC">
        <w:rPr>
          <w:rFonts w:ascii="Times New Roman" w:hAnsi="Times New Roman"/>
          <w:sz w:val="20"/>
          <w:szCs w:val="20"/>
        </w:rPr>
        <w:t>r</w:t>
      </w:r>
      <w:r w:rsidR="009F2ABA" w:rsidRPr="00BC21AC">
        <w:rPr>
          <w:rFonts w:ascii="Times New Roman" w:hAnsi="Times New Roman"/>
          <w:sz w:val="20"/>
          <w:szCs w:val="20"/>
        </w:rPr>
        <w:t xml:space="preserve">nov test was performed on the collected data and </w:t>
      </w:r>
      <w:r w:rsidR="007B281D" w:rsidRPr="00BC21AC">
        <w:rPr>
          <w:rFonts w:ascii="Times New Roman" w:hAnsi="Times New Roman"/>
          <w:sz w:val="20"/>
          <w:szCs w:val="20"/>
        </w:rPr>
        <w:t xml:space="preserve">this established that the </w:t>
      </w:r>
      <w:r w:rsidR="009F2ABA" w:rsidRPr="00BC21AC">
        <w:rPr>
          <w:rFonts w:ascii="Times New Roman" w:hAnsi="Times New Roman"/>
          <w:sz w:val="20"/>
          <w:szCs w:val="20"/>
        </w:rPr>
        <w:t>a</w:t>
      </w:r>
      <w:r w:rsidR="001E5833" w:rsidRPr="00BC21AC">
        <w:rPr>
          <w:rFonts w:ascii="Times New Roman" w:hAnsi="Times New Roman"/>
          <w:sz w:val="20"/>
          <w:szCs w:val="20"/>
        </w:rPr>
        <w:t xml:space="preserve">rrival </w:t>
      </w:r>
      <w:r w:rsidR="007B281D" w:rsidRPr="00BC21AC">
        <w:rPr>
          <w:rFonts w:ascii="Times New Roman" w:hAnsi="Times New Roman"/>
          <w:sz w:val="20"/>
          <w:szCs w:val="20"/>
        </w:rPr>
        <w:t xml:space="preserve">and service time </w:t>
      </w:r>
      <w:r w:rsidR="001E5833" w:rsidRPr="00BC21AC">
        <w:rPr>
          <w:rFonts w:ascii="Times New Roman" w:hAnsi="Times New Roman"/>
          <w:sz w:val="20"/>
          <w:szCs w:val="20"/>
        </w:rPr>
        <w:t xml:space="preserve">of customers at the </w:t>
      </w:r>
      <w:r w:rsidR="009F2ABA" w:rsidRPr="00BC21AC">
        <w:rPr>
          <w:rFonts w:ascii="Times New Roman" w:hAnsi="Times New Roman"/>
          <w:sz w:val="20"/>
          <w:szCs w:val="20"/>
        </w:rPr>
        <w:t xml:space="preserve">ATMs </w:t>
      </w:r>
      <w:r w:rsidR="001E5833" w:rsidRPr="00BC21AC">
        <w:rPr>
          <w:rFonts w:ascii="Times New Roman" w:hAnsi="Times New Roman"/>
          <w:sz w:val="20"/>
          <w:szCs w:val="20"/>
        </w:rPr>
        <w:t xml:space="preserve">centre </w:t>
      </w:r>
      <w:r w:rsidR="009F2ABA" w:rsidRPr="00BC21AC">
        <w:rPr>
          <w:rFonts w:ascii="Times New Roman" w:hAnsi="Times New Roman"/>
          <w:sz w:val="20"/>
          <w:szCs w:val="20"/>
        </w:rPr>
        <w:t>are</w:t>
      </w:r>
      <w:r w:rsidR="007B281D" w:rsidRPr="00BC21AC">
        <w:rPr>
          <w:rFonts w:ascii="Times New Roman" w:hAnsi="Times New Roman"/>
          <w:sz w:val="20"/>
          <w:szCs w:val="20"/>
        </w:rPr>
        <w:t xml:space="preserve"> Poisson and</w:t>
      </w:r>
      <w:r w:rsidR="009F2ABA" w:rsidRPr="00BC21AC">
        <w:rPr>
          <w:rFonts w:ascii="Times New Roman" w:hAnsi="Times New Roman"/>
          <w:sz w:val="20"/>
          <w:szCs w:val="20"/>
        </w:rPr>
        <w:t xml:space="preserve"> exponentially distributed</w:t>
      </w:r>
      <w:r w:rsidR="007B281D" w:rsidRPr="00BC21AC">
        <w:rPr>
          <w:rFonts w:ascii="Times New Roman" w:hAnsi="Times New Roman"/>
          <w:sz w:val="20"/>
          <w:szCs w:val="20"/>
        </w:rPr>
        <w:t xml:space="preserve"> respectively</w:t>
      </w:r>
      <w:r w:rsidR="009F2ABA" w:rsidRPr="00BC21AC">
        <w:rPr>
          <w:rFonts w:ascii="Times New Roman" w:hAnsi="Times New Roman"/>
          <w:sz w:val="20"/>
          <w:szCs w:val="20"/>
        </w:rPr>
        <w:t>. The M/M/s queuing model is therefore considered to be the best in</w:t>
      </w:r>
      <w:r w:rsidR="001E5833" w:rsidRPr="00BC21AC">
        <w:rPr>
          <w:rFonts w:ascii="Times New Roman" w:hAnsi="Times New Roman"/>
          <w:sz w:val="20"/>
          <w:szCs w:val="20"/>
        </w:rPr>
        <w:t xml:space="preserve"> modelling the queuing system.</w:t>
      </w:r>
      <w:r w:rsidR="009F2ABA" w:rsidRPr="00BC21AC">
        <w:rPr>
          <w:rFonts w:ascii="Times New Roman" w:hAnsi="Times New Roman"/>
          <w:sz w:val="20"/>
          <w:szCs w:val="20"/>
        </w:rPr>
        <w:t xml:space="preserve"> The results obtained from the estimation of parameters showed that the number of customers that arrive per unit time for GTB is greater that of FBN (0.4885 &gt; 0.3712)</w:t>
      </w:r>
      <w:r w:rsidR="00DF1D90" w:rsidRPr="00BC21AC">
        <w:rPr>
          <w:rFonts w:ascii="Times New Roman" w:hAnsi="Times New Roman"/>
          <w:sz w:val="20"/>
          <w:szCs w:val="20"/>
        </w:rPr>
        <w:t>.</w:t>
      </w:r>
      <w:r w:rsidR="009F2ABA" w:rsidRPr="00BC21AC">
        <w:rPr>
          <w:rFonts w:ascii="Times New Roman" w:hAnsi="Times New Roman"/>
          <w:sz w:val="20"/>
          <w:szCs w:val="20"/>
        </w:rPr>
        <w:t xml:space="preserve"> It can be se</w:t>
      </w:r>
      <w:r w:rsidR="00DF1D90" w:rsidRPr="00BC21AC">
        <w:rPr>
          <w:rFonts w:ascii="Times New Roman" w:hAnsi="Times New Roman"/>
          <w:sz w:val="20"/>
          <w:szCs w:val="20"/>
        </w:rPr>
        <w:t>en that the traffic intensity at</w:t>
      </w:r>
      <w:r w:rsidR="009F2ABA" w:rsidRPr="00BC21AC">
        <w:rPr>
          <w:rFonts w:ascii="Times New Roman" w:hAnsi="Times New Roman"/>
          <w:sz w:val="20"/>
          <w:szCs w:val="20"/>
        </w:rPr>
        <w:t xml:space="preserve"> GTB is more than that of FBN which means there will be</w:t>
      </w:r>
      <w:r w:rsidR="007B281D" w:rsidRPr="00BC21AC">
        <w:rPr>
          <w:rFonts w:ascii="Times New Roman" w:hAnsi="Times New Roman"/>
          <w:sz w:val="20"/>
          <w:szCs w:val="20"/>
        </w:rPr>
        <w:t xml:space="preserve"> more customers on the queue at</w:t>
      </w:r>
      <w:r w:rsidR="009F2ABA" w:rsidRPr="00BC21AC">
        <w:rPr>
          <w:rFonts w:ascii="Times New Roman" w:hAnsi="Times New Roman"/>
          <w:sz w:val="20"/>
          <w:szCs w:val="20"/>
        </w:rPr>
        <w:t xml:space="preserve"> GTB tha</w:t>
      </w:r>
      <w:r w:rsidR="007B281D" w:rsidRPr="00BC21AC">
        <w:rPr>
          <w:rFonts w:ascii="Times New Roman" w:hAnsi="Times New Roman"/>
          <w:sz w:val="20"/>
          <w:szCs w:val="20"/>
        </w:rPr>
        <w:t xml:space="preserve">n </w:t>
      </w:r>
      <w:r w:rsidR="009F2ABA" w:rsidRPr="00BC21AC">
        <w:rPr>
          <w:rFonts w:ascii="Times New Roman" w:hAnsi="Times New Roman"/>
          <w:sz w:val="20"/>
          <w:szCs w:val="20"/>
        </w:rPr>
        <w:t>FBN which is</w:t>
      </w:r>
      <w:r w:rsidR="007B281D" w:rsidRPr="00BC21AC">
        <w:rPr>
          <w:rFonts w:ascii="Times New Roman" w:hAnsi="Times New Roman"/>
          <w:sz w:val="20"/>
          <w:szCs w:val="20"/>
        </w:rPr>
        <w:t xml:space="preserve"> also</w:t>
      </w:r>
      <w:r w:rsidR="009F2ABA" w:rsidRPr="00BC21AC">
        <w:rPr>
          <w:rFonts w:ascii="Times New Roman" w:hAnsi="Times New Roman"/>
          <w:sz w:val="20"/>
          <w:szCs w:val="20"/>
        </w:rPr>
        <w:t xml:space="preserve"> confirmed by the values of the expected number of customers in the queue</w:t>
      </w:r>
      <w:r w:rsidR="00207A5D" w:rsidRPr="00BC21AC">
        <w:rPr>
          <w:rFonts w:ascii="Times New Roman" w:hAnsi="Times New Roman"/>
          <w:sz w:val="20"/>
          <w:szCs w:val="20"/>
        </w:rPr>
        <w:t>. Also</w:t>
      </w:r>
      <w:r w:rsidR="009F2ABA" w:rsidRPr="00BC21AC">
        <w:rPr>
          <w:rFonts w:ascii="Times New Roman" w:hAnsi="Times New Roman"/>
          <w:sz w:val="20"/>
          <w:szCs w:val="20"/>
        </w:rPr>
        <w:t xml:space="preserve">, the probability that a customer </w:t>
      </w:r>
      <w:r w:rsidR="00207A5D" w:rsidRPr="00BC21AC">
        <w:rPr>
          <w:rFonts w:ascii="Times New Roman" w:hAnsi="Times New Roman"/>
          <w:sz w:val="20"/>
          <w:szCs w:val="20"/>
        </w:rPr>
        <w:t>will have</w:t>
      </w:r>
      <w:r w:rsidR="009F2ABA" w:rsidRPr="00BC21AC">
        <w:rPr>
          <w:rFonts w:ascii="Times New Roman" w:hAnsi="Times New Roman"/>
          <w:sz w:val="20"/>
          <w:szCs w:val="20"/>
        </w:rPr>
        <w:t xml:space="preserve"> to wait for service at GTB is 0.7 which is higher than that of FBN </w:t>
      </w:r>
      <w:r w:rsidR="00DF1D90" w:rsidRPr="00BC21AC">
        <w:rPr>
          <w:rFonts w:ascii="Times New Roman" w:hAnsi="Times New Roman"/>
          <w:sz w:val="20"/>
          <w:szCs w:val="20"/>
        </w:rPr>
        <w:t xml:space="preserve">which is </w:t>
      </w:r>
      <w:r w:rsidR="009F2ABA" w:rsidRPr="00BC21AC">
        <w:rPr>
          <w:rFonts w:ascii="Times New Roman" w:hAnsi="Times New Roman"/>
          <w:sz w:val="20"/>
          <w:szCs w:val="20"/>
        </w:rPr>
        <w:t>0.6. I</w:t>
      </w:r>
      <w:r w:rsidR="00DF1D90" w:rsidRPr="00BC21AC">
        <w:rPr>
          <w:rFonts w:ascii="Times New Roman" w:hAnsi="Times New Roman"/>
          <w:sz w:val="20"/>
          <w:szCs w:val="20"/>
        </w:rPr>
        <w:t>n conclusion the</w:t>
      </w:r>
      <w:r w:rsidR="009F2ABA" w:rsidRPr="00BC21AC">
        <w:rPr>
          <w:rFonts w:ascii="Times New Roman" w:hAnsi="Times New Roman"/>
          <w:sz w:val="20"/>
          <w:szCs w:val="20"/>
        </w:rPr>
        <w:t xml:space="preserve"> service level increases at an optimal service level,</w:t>
      </w:r>
      <w:r w:rsidR="00DF1D90" w:rsidRPr="00BC21AC">
        <w:rPr>
          <w:rFonts w:ascii="Times New Roman" w:hAnsi="Times New Roman"/>
          <w:sz w:val="20"/>
          <w:szCs w:val="20"/>
        </w:rPr>
        <w:t xml:space="preserve"> as</w:t>
      </w:r>
      <w:r w:rsidR="009F2ABA" w:rsidRPr="00BC21AC">
        <w:rPr>
          <w:rFonts w:ascii="Times New Roman" w:hAnsi="Times New Roman"/>
          <w:sz w:val="20"/>
          <w:szCs w:val="20"/>
        </w:rPr>
        <w:t xml:space="preserve"> the waiting time of the customer is </w:t>
      </w:r>
      <w:r w:rsidR="00DF1D90" w:rsidRPr="00BC21AC">
        <w:rPr>
          <w:rFonts w:ascii="Times New Roman" w:hAnsi="Times New Roman"/>
          <w:sz w:val="20"/>
          <w:szCs w:val="20"/>
        </w:rPr>
        <w:t xml:space="preserve">also </w:t>
      </w:r>
      <w:r w:rsidR="009F2ABA" w:rsidRPr="00BC21AC">
        <w:rPr>
          <w:rFonts w:ascii="Times New Roman" w:hAnsi="Times New Roman"/>
          <w:sz w:val="20"/>
          <w:szCs w:val="20"/>
        </w:rPr>
        <w:t>reduced</w:t>
      </w:r>
      <w:r w:rsidR="00F35625" w:rsidRPr="00BC21AC">
        <w:rPr>
          <w:rFonts w:ascii="Times New Roman" w:hAnsi="Times New Roman"/>
          <w:sz w:val="20"/>
          <w:szCs w:val="20"/>
        </w:rPr>
        <w:t xml:space="preserve"> </w:t>
      </w:r>
      <w:r w:rsidR="00207A5D" w:rsidRPr="00BC21AC">
        <w:rPr>
          <w:rFonts w:ascii="Times New Roman" w:hAnsi="Times New Roman"/>
          <w:sz w:val="20"/>
          <w:szCs w:val="20"/>
        </w:rPr>
        <w:t xml:space="preserve">during the off pick period and </w:t>
      </w:r>
      <w:r w:rsidR="00F35625" w:rsidRPr="00BC21AC">
        <w:rPr>
          <w:rFonts w:ascii="Times New Roman" w:hAnsi="Times New Roman"/>
          <w:sz w:val="20"/>
          <w:szCs w:val="20"/>
        </w:rPr>
        <w:t>the finding</w:t>
      </w:r>
      <w:r w:rsidR="00207A5D" w:rsidRPr="00BC21AC">
        <w:rPr>
          <w:rFonts w:ascii="Times New Roman" w:hAnsi="Times New Roman"/>
          <w:sz w:val="20"/>
          <w:szCs w:val="20"/>
        </w:rPr>
        <w:t xml:space="preserve"> also shows</w:t>
      </w:r>
      <w:r w:rsidR="00F35625" w:rsidRPr="00BC21AC">
        <w:rPr>
          <w:rFonts w:ascii="Times New Roman" w:hAnsi="Times New Roman"/>
          <w:sz w:val="20"/>
          <w:szCs w:val="20"/>
        </w:rPr>
        <w:t xml:space="preserve"> that</w:t>
      </w:r>
      <w:r w:rsidR="009F2ABA" w:rsidRPr="00BC21AC">
        <w:rPr>
          <w:rFonts w:ascii="Times New Roman" w:hAnsi="Times New Roman"/>
          <w:sz w:val="20"/>
          <w:szCs w:val="20"/>
        </w:rPr>
        <w:t xml:space="preserve"> using FBN ATM is faster</w:t>
      </w:r>
      <w:r w:rsidR="00BF520F" w:rsidRPr="00BC21AC">
        <w:rPr>
          <w:rFonts w:ascii="Times New Roman" w:hAnsi="Times New Roman"/>
          <w:sz w:val="20"/>
          <w:szCs w:val="20"/>
        </w:rPr>
        <w:t xml:space="preserve"> </w:t>
      </w:r>
      <w:r w:rsidR="00F35625" w:rsidRPr="00BC21AC">
        <w:rPr>
          <w:rFonts w:ascii="Times New Roman" w:hAnsi="Times New Roman"/>
          <w:sz w:val="20"/>
          <w:szCs w:val="20"/>
        </w:rPr>
        <w:t>than</w:t>
      </w:r>
      <w:r w:rsidR="00BF520F" w:rsidRPr="00BC21AC">
        <w:rPr>
          <w:rFonts w:ascii="Times New Roman" w:hAnsi="Times New Roman"/>
          <w:sz w:val="20"/>
          <w:szCs w:val="20"/>
        </w:rPr>
        <w:t xml:space="preserve"> </w:t>
      </w:r>
      <w:r w:rsidR="00F35625" w:rsidRPr="00BC21AC">
        <w:rPr>
          <w:rFonts w:ascii="Times New Roman" w:hAnsi="Times New Roman"/>
          <w:sz w:val="20"/>
          <w:szCs w:val="20"/>
        </w:rPr>
        <w:t>GTB ATM.</w:t>
      </w:r>
    </w:p>
    <w:p w:rsidR="00881C56" w:rsidRPr="00BC21AC" w:rsidRDefault="00881C56" w:rsidP="00881C56">
      <w:pPr>
        <w:snapToGrid w:val="0"/>
        <w:spacing w:after="0" w:line="240" w:lineRule="auto"/>
        <w:jc w:val="both"/>
        <w:rPr>
          <w:rFonts w:ascii="Times New Roman" w:hAnsi="Times New Roman"/>
          <w:sz w:val="20"/>
          <w:szCs w:val="20"/>
          <w:lang w:eastAsia="zh-CN"/>
        </w:rPr>
      </w:pPr>
      <w:r w:rsidRPr="00BC21AC">
        <w:rPr>
          <w:rFonts w:ascii="Times New Roman" w:hAnsi="Times New Roman" w:hint="eastAsia"/>
          <w:sz w:val="20"/>
          <w:szCs w:val="20"/>
        </w:rPr>
        <w:t>[</w:t>
      </w:r>
      <w:r w:rsidRPr="00BC21AC">
        <w:rPr>
          <w:rFonts w:ascii="Times New Roman" w:hAnsi="Times New Roman"/>
          <w:sz w:val="20"/>
          <w:szCs w:val="20"/>
        </w:rPr>
        <w:t xml:space="preserve">Bello, A. </w:t>
      </w:r>
      <w:proofErr w:type="spellStart"/>
      <w:r w:rsidRPr="00BC21AC">
        <w:rPr>
          <w:rFonts w:ascii="Times New Roman" w:hAnsi="Times New Roman"/>
          <w:sz w:val="20"/>
          <w:szCs w:val="20"/>
        </w:rPr>
        <w:t>Hamidu</w:t>
      </w:r>
      <w:proofErr w:type="spellEnd"/>
      <w:r w:rsidRPr="00BC21AC">
        <w:rPr>
          <w:rFonts w:ascii="Times New Roman" w:hAnsi="Times New Roman"/>
          <w:sz w:val="20"/>
          <w:szCs w:val="20"/>
        </w:rPr>
        <w:t>..</w:t>
      </w:r>
      <w:r w:rsidRPr="00BC21AC">
        <w:rPr>
          <w:rFonts w:ascii="Times New Roman" w:eastAsiaTheme="minorEastAsia" w:hAnsi="Times New Roman" w:hint="eastAsia"/>
          <w:b/>
          <w:bCs/>
          <w:sz w:val="20"/>
          <w:szCs w:val="20"/>
          <w:lang w:bidi="fa-IR"/>
        </w:rPr>
        <w:t xml:space="preserve"> </w:t>
      </w:r>
      <w:r w:rsidRPr="00BC21AC">
        <w:rPr>
          <w:rFonts w:ascii="Times New Roman" w:hAnsi="Times New Roman"/>
          <w:b/>
          <w:sz w:val="20"/>
          <w:szCs w:val="20"/>
        </w:rPr>
        <w:t>Modelling Single Channel Server (M/M/1) to the Problem of Queues in Banking Industry</w:t>
      </w:r>
      <w:r w:rsidRPr="00BC21AC">
        <w:rPr>
          <w:rFonts w:ascii="Times New Roman" w:eastAsia="Times New Roman" w:hAnsi="Times New Roman"/>
          <w:b/>
          <w:bCs/>
          <w:sz w:val="20"/>
          <w:szCs w:val="20"/>
          <w:lang w:bidi="fa-IR"/>
        </w:rPr>
        <w:t>.</w:t>
      </w:r>
      <w:r w:rsidRPr="00BC21AC">
        <w:rPr>
          <w:rFonts w:ascii="Times New Roman" w:hAnsi="Times New Roman"/>
          <w:bCs/>
          <w:i/>
          <w:sz w:val="20"/>
          <w:szCs w:val="20"/>
        </w:rPr>
        <w:t xml:space="preserve"> Researcher</w:t>
      </w:r>
      <w:r w:rsidRPr="00BC21AC">
        <w:rPr>
          <w:rFonts w:ascii="Times New Roman" w:hAnsi="Times New Roman"/>
          <w:bCs/>
          <w:sz w:val="20"/>
          <w:szCs w:val="20"/>
        </w:rPr>
        <w:t xml:space="preserve"> 201</w:t>
      </w:r>
      <w:r w:rsidRPr="00BC21AC">
        <w:rPr>
          <w:rFonts w:ascii="Times New Roman" w:hAnsi="Times New Roman" w:hint="eastAsia"/>
          <w:bCs/>
          <w:sz w:val="20"/>
          <w:szCs w:val="20"/>
        </w:rPr>
        <w:t>8</w:t>
      </w:r>
      <w:r w:rsidRPr="00BC21AC">
        <w:rPr>
          <w:rFonts w:ascii="Times New Roman" w:hAnsi="Times New Roman"/>
          <w:bCs/>
          <w:sz w:val="20"/>
          <w:szCs w:val="20"/>
        </w:rPr>
        <w:t>;</w:t>
      </w:r>
      <w:r w:rsidRPr="00BC21AC">
        <w:rPr>
          <w:rFonts w:ascii="Times New Roman" w:hAnsi="Times New Roman" w:hint="eastAsia"/>
          <w:bCs/>
          <w:sz w:val="20"/>
          <w:szCs w:val="20"/>
        </w:rPr>
        <w:t>10</w:t>
      </w:r>
      <w:r w:rsidRPr="00BC21AC">
        <w:rPr>
          <w:rFonts w:ascii="Times New Roman" w:hAnsi="Times New Roman"/>
          <w:bCs/>
          <w:sz w:val="20"/>
          <w:szCs w:val="20"/>
        </w:rPr>
        <w:t>(</w:t>
      </w:r>
      <w:r w:rsidRPr="00BC21AC">
        <w:rPr>
          <w:rFonts w:ascii="Times New Roman" w:hAnsi="Times New Roman" w:hint="eastAsia"/>
          <w:bCs/>
          <w:sz w:val="20"/>
          <w:szCs w:val="20"/>
        </w:rPr>
        <w:t>11</w:t>
      </w:r>
      <w:r w:rsidRPr="00BC21AC">
        <w:rPr>
          <w:rFonts w:ascii="Times New Roman" w:hAnsi="Times New Roman"/>
          <w:bCs/>
          <w:sz w:val="20"/>
          <w:szCs w:val="20"/>
        </w:rPr>
        <w:t>):</w:t>
      </w:r>
      <w:r w:rsidR="00C81ADD" w:rsidRPr="00BC21AC">
        <w:rPr>
          <w:rFonts w:ascii="Times New Roman" w:hAnsi="Times New Roman"/>
          <w:noProof/>
          <w:color w:val="000000"/>
          <w:sz w:val="20"/>
          <w:szCs w:val="20"/>
        </w:rPr>
        <w:t>2</w:t>
      </w:r>
      <w:r w:rsidR="00FA0AC7">
        <w:rPr>
          <w:rFonts w:ascii="Times New Roman" w:hAnsi="Times New Roman" w:hint="eastAsia"/>
          <w:noProof/>
          <w:color w:val="000000"/>
          <w:sz w:val="20"/>
          <w:szCs w:val="20"/>
          <w:lang w:eastAsia="zh-CN"/>
        </w:rPr>
        <w:t>5</w:t>
      </w:r>
      <w:r w:rsidR="00C81ADD" w:rsidRPr="00BC21AC">
        <w:rPr>
          <w:rFonts w:ascii="Times New Roman" w:hAnsi="Times New Roman"/>
          <w:noProof/>
          <w:color w:val="000000"/>
          <w:sz w:val="20"/>
          <w:szCs w:val="20"/>
        </w:rPr>
        <w:t>-</w:t>
      </w:r>
      <w:r w:rsidR="00390186" w:rsidRPr="00BC21AC">
        <w:rPr>
          <w:rFonts w:ascii="Times New Roman" w:hAnsi="Times New Roman" w:hint="eastAsia"/>
          <w:noProof/>
          <w:color w:val="000000"/>
          <w:sz w:val="20"/>
          <w:szCs w:val="20"/>
          <w:lang w:eastAsia="zh-CN"/>
        </w:rPr>
        <w:t>3</w:t>
      </w:r>
      <w:r w:rsidR="00FA0AC7">
        <w:rPr>
          <w:rFonts w:ascii="Times New Roman" w:hAnsi="Times New Roman" w:hint="eastAsia"/>
          <w:noProof/>
          <w:color w:val="000000"/>
          <w:sz w:val="20"/>
          <w:szCs w:val="20"/>
          <w:lang w:eastAsia="zh-CN"/>
        </w:rPr>
        <w:t>1</w:t>
      </w:r>
      <w:r w:rsidRPr="00BC21AC">
        <w:rPr>
          <w:rFonts w:ascii="Times New Roman" w:hAnsi="Times New Roman"/>
          <w:bCs/>
          <w:sz w:val="20"/>
          <w:szCs w:val="20"/>
        </w:rPr>
        <w:t xml:space="preserve">]. </w:t>
      </w:r>
      <w:r w:rsidRPr="00BC21AC">
        <w:rPr>
          <w:rFonts w:ascii="Times New Roman" w:hAnsi="Times New Roman"/>
          <w:sz w:val="20"/>
          <w:szCs w:val="20"/>
        </w:rPr>
        <w:t>ISSN 1553-9865 (print); ISSN 2163-8950 (online)</w:t>
      </w:r>
      <w:r w:rsidRPr="00BC21AC">
        <w:rPr>
          <w:rFonts w:ascii="Times New Roman" w:hAnsi="Times New Roman"/>
          <w:bCs/>
          <w:sz w:val="20"/>
          <w:szCs w:val="20"/>
        </w:rPr>
        <w:t xml:space="preserve">. </w:t>
      </w:r>
      <w:hyperlink r:id="rId9" w:history="1">
        <w:r w:rsidRPr="00BC21AC">
          <w:rPr>
            <w:rStyle w:val="Hyperlink"/>
            <w:rFonts w:ascii="Times New Roman" w:hAnsi="Times New Roman"/>
            <w:sz w:val="20"/>
            <w:szCs w:val="20"/>
          </w:rPr>
          <w:t>http://www.sciencepub.net/researcher</w:t>
        </w:r>
      </w:hyperlink>
      <w:r w:rsidRPr="00BC21AC">
        <w:rPr>
          <w:rFonts w:ascii="Times New Roman" w:hAnsi="Times New Roman"/>
          <w:bCs/>
          <w:sz w:val="20"/>
          <w:szCs w:val="20"/>
        </w:rPr>
        <w:t>.</w:t>
      </w:r>
      <w:r w:rsidRPr="00BC21AC">
        <w:rPr>
          <w:rFonts w:ascii="Times New Roman" w:hAnsi="Times New Roman" w:hint="eastAsia"/>
          <w:bCs/>
          <w:sz w:val="20"/>
          <w:szCs w:val="20"/>
        </w:rPr>
        <w:t xml:space="preserve"> </w:t>
      </w:r>
      <w:r w:rsidRPr="00BC21AC">
        <w:rPr>
          <w:rFonts w:ascii="Times New Roman" w:hAnsi="Times New Roman" w:hint="eastAsia"/>
          <w:bCs/>
          <w:sz w:val="20"/>
          <w:szCs w:val="20"/>
          <w:lang w:eastAsia="zh-CN"/>
        </w:rPr>
        <w:t>5</w:t>
      </w:r>
      <w:r w:rsidRPr="00BC21AC">
        <w:rPr>
          <w:rFonts w:ascii="Times New Roman" w:hAnsi="Times New Roman" w:hint="eastAsia"/>
          <w:bCs/>
          <w:sz w:val="20"/>
          <w:szCs w:val="20"/>
        </w:rPr>
        <w:t xml:space="preserve">. </w:t>
      </w:r>
      <w:r w:rsidRPr="00BC21AC">
        <w:rPr>
          <w:rFonts w:ascii="Times New Roman" w:hAnsi="Times New Roman"/>
          <w:color w:val="000000"/>
          <w:sz w:val="20"/>
          <w:szCs w:val="20"/>
          <w:shd w:val="clear" w:color="auto" w:fill="FFFFFF"/>
        </w:rPr>
        <w:t>doi:</w:t>
      </w:r>
      <w:hyperlink r:id="rId10" w:history="1">
        <w:r w:rsidRPr="00BC21AC">
          <w:rPr>
            <w:rStyle w:val="Hyperlink"/>
            <w:rFonts w:ascii="Times New Roman" w:hAnsi="Times New Roman"/>
            <w:sz w:val="20"/>
            <w:szCs w:val="20"/>
            <w:shd w:val="clear" w:color="auto" w:fill="FFFFFF"/>
          </w:rPr>
          <w:t>10.7537/mars</w:t>
        </w:r>
        <w:r w:rsidRPr="00BC21AC">
          <w:rPr>
            <w:rStyle w:val="Hyperlink"/>
            <w:rFonts w:ascii="Times New Roman" w:hAnsi="Times New Roman" w:hint="eastAsia"/>
            <w:sz w:val="20"/>
            <w:szCs w:val="20"/>
            <w:shd w:val="clear" w:color="auto" w:fill="FFFFFF"/>
          </w:rPr>
          <w:t>r</w:t>
        </w:r>
        <w:r w:rsidRPr="00BC21AC">
          <w:rPr>
            <w:rStyle w:val="Hyperlink"/>
            <w:rFonts w:ascii="Times New Roman" w:hAnsi="Times New Roman"/>
            <w:sz w:val="20"/>
            <w:szCs w:val="20"/>
            <w:shd w:val="clear" w:color="auto" w:fill="FFFFFF"/>
          </w:rPr>
          <w:t>sj</w:t>
        </w:r>
        <w:r w:rsidRPr="00BC21AC">
          <w:rPr>
            <w:rStyle w:val="Hyperlink"/>
            <w:rFonts w:ascii="Times New Roman" w:hAnsi="Times New Roman" w:hint="eastAsia"/>
            <w:sz w:val="20"/>
            <w:szCs w:val="20"/>
            <w:shd w:val="clear" w:color="auto" w:fill="FFFFFF"/>
          </w:rPr>
          <w:t>101118.</w:t>
        </w:r>
        <w:r w:rsidRPr="00BC21AC">
          <w:rPr>
            <w:rStyle w:val="Hyperlink"/>
            <w:rFonts w:ascii="Times New Roman" w:hAnsi="Times New Roman"/>
            <w:sz w:val="20"/>
            <w:szCs w:val="20"/>
            <w:shd w:val="clear" w:color="auto" w:fill="FFFFFF"/>
          </w:rPr>
          <w:t>0</w:t>
        </w:r>
        <w:r w:rsidRPr="00BC21AC">
          <w:rPr>
            <w:rStyle w:val="Hyperlink"/>
            <w:rFonts w:ascii="Times New Roman" w:hAnsi="Times New Roman" w:hint="eastAsia"/>
            <w:sz w:val="20"/>
            <w:szCs w:val="20"/>
            <w:shd w:val="clear" w:color="auto" w:fill="FFFFFF"/>
            <w:lang w:eastAsia="zh-CN"/>
          </w:rPr>
          <w:t>5</w:t>
        </w:r>
      </w:hyperlink>
      <w:r w:rsidRPr="00BC21AC">
        <w:rPr>
          <w:rFonts w:ascii="Times New Roman" w:hAnsi="Times New Roman"/>
          <w:color w:val="000000"/>
          <w:sz w:val="20"/>
          <w:szCs w:val="20"/>
          <w:shd w:val="clear" w:color="auto" w:fill="FFFFFF"/>
        </w:rPr>
        <w:t>.</w:t>
      </w:r>
    </w:p>
    <w:p w:rsidR="00561101" w:rsidRPr="00BC21AC" w:rsidRDefault="00561101" w:rsidP="00881C56">
      <w:pPr>
        <w:widowControl w:val="0"/>
        <w:overflowPunct w:val="0"/>
        <w:autoSpaceDE w:val="0"/>
        <w:autoSpaceDN w:val="0"/>
        <w:adjustRightInd w:val="0"/>
        <w:snapToGrid w:val="0"/>
        <w:spacing w:after="0" w:line="240" w:lineRule="auto"/>
        <w:jc w:val="both"/>
        <w:rPr>
          <w:rFonts w:ascii="Times New Roman" w:hAnsi="Times New Roman"/>
          <w:sz w:val="20"/>
          <w:szCs w:val="20"/>
        </w:rPr>
      </w:pPr>
    </w:p>
    <w:p w:rsidR="00561101" w:rsidRPr="00BC21AC" w:rsidRDefault="00561101" w:rsidP="00881C56">
      <w:pPr>
        <w:widowControl w:val="0"/>
        <w:overflowPunct w:val="0"/>
        <w:autoSpaceDE w:val="0"/>
        <w:autoSpaceDN w:val="0"/>
        <w:adjustRightInd w:val="0"/>
        <w:snapToGrid w:val="0"/>
        <w:spacing w:after="0" w:line="240" w:lineRule="auto"/>
        <w:jc w:val="both"/>
        <w:rPr>
          <w:rFonts w:ascii="Times New Roman" w:hAnsi="Times New Roman"/>
          <w:sz w:val="20"/>
          <w:szCs w:val="20"/>
        </w:rPr>
      </w:pPr>
      <w:r w:rsidRPr="00BC21AC">
        <w:rPr>
          <w:rFonts w:ascii="Times New Roman" w:hAnsi="Times New Roman"/>
          <w:b/>
          <w:sz w:val="20"/>
          <w:szCs w:val="20"/>
        </w:rPr>
        <w:t>Keywords:</w:t>
      </w:r>
      <w:r w:rsidR="004744DB" w:rsidRPr="00BC21AC">
        <w:rPr>
          <w:rFonts w:ascii="Times New Roman" w:hAnsi="Times New Roman"/>
          <w:b/>
          <w:sz w:val="20"/>
          <w:szCs w:val="20"/>
        </w:rPr>
        <w:t xml:space="preserve"> </w:t>
      </w:r>
      <w:r w:rsidR="004744DB" w:rsidRPr="00BC21AC">
        <w:rPr>
          <w:rFonts w:ascii="Times New Roman" w:hAnsi="Times New Roman"/>
          <w:sz w:val="20"/>
          <w:szCs w:val="20"/>
        </w:rPr>
        <w:t xml:space="preserve">Modelling, </w:t>
      </w:r>
      <w:proofErr w:type="spellStart"/>
      <w:r w:rsidR="004744DB" w:rsidRPr="00BC21AC">
        <w:rPr>
          <w:rFonts w:ascii="Times New Roman" w:hAnsi="Times New Roman"/>
          <w:sz w:val="20"/>
          <w:szCs w:val="20"/>
        </w:rPr>
        <w:t>Kolmogorov</w:t>
      </w:r>
      <w:proofErr w:type="spellEnd"/>
      <w:r w:rsidR="004744DB" w:rsidRPr="00BC21AC">
        <w:rPr>
          <w:rFonts w:ascii="Times New Roman" w:hAnsi="Times New Roman"/>
          <w:sz w:val="20"/>
          <w:szCs w:val="20"/>
        </w:rPr>
        <w:t xml:space="preserve"> – Smi</w:t>
      </w:r>
      <w:r w:rsidR="000775E5" w:rsidRPr="00BC21AC">
        <w:rPr>
          <w:rFonts w:ascii="Times New Roman" w:hAnsi="Times New Roman"/>
          <w:sz w:val="20"/>
          <w:szCs w:val="20"/>
        </w:rPr>
        <w:t>r</w:t>
      </w:r>
      <w:r w:rsidR="004744DB" w:rsidRPr="00BC21AC">
        <w:rPr>
          <w:rFonts w:ascii="Times New Roman" w:hAnsi="Times New Roman"/>
          <w:sz w:val="20"/>
          <w:szCs w:val="20"/>
        </w:rPr>
        <w:t>nov test, M/M/1 Queuing model, ATM.</w:t>
      </w:r>
    </w:p>
    <w:p w:rsidR="008C58F3" w:rsidRPr="00BC21AC" w:rsidRDefault="008C58F3"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
    <w:p w:rsidR="00881C56" w:rsidRPr="00BC21AC" w:rsidRDefault="00881C56" w:rsidP="00881C56">
      <w:pPr>
        <w:snapToGrid w:val="0"/>
        <w:spacing w:after="0" w:line="240" w:lineRule="auto"/>
        <w:jc w:val="both"/>
        <w:rPr>
          <w:rFonts w:ascii="Times New Roman" w:hAnsi="Times New Roman"/>
          <w:b/>
          <w:sz w:val="20"/>
          <w:szCs w:val="20"/>
          <w:lang w:eastAsia="zh-CN"/>
        </w:rPr>
        <w:sectPr w:rsidR="00881C56" w:rsidRPr="00BC21AC" w:rsidSect="00FA0AC7">
          <w:headerReference w:type="default" r:id="rId11"/>
          <w:footerReference w:type="default" r:id="rId12"/>
          <w:type w:val="continuous"/>
          <w:pgSz w:w="12242" w:h="15842" w:code="1"/>
          <w:pgMar w:top="1440" w:right="1440" w:bottom="1440" w:left="1440" w:header="720" w:footer="720" w:gutter="0"/>
          <w:pgNumType w:start="25"/>
          <w:cols w:space="720"/>
          <w:docGrid w:linePitch="360"/>
        </w:sectPr>
      </w:pPr>
    </w:p>
    <w:p w:rsidR="009E180A" w:rsidRPr="00BC21AC" w:rsidRDefault="00881C56" w:rsidP="00881C56">
      <w:pPr>
        <w:snapToGrid w:val="0"/>
        <w:spacing w:after="0" w:line="240" w:lineRule="auto"/>
        <w:jc w:val="both"/>
        <w:rPr>
          <w:rFonts w:ascii="Times New Roman" w:hAnsi="Times New Roman"/>
          <w:b/>
          <w:sz w:val="20"/>
          <w:szCs w:val="20"/>
        </w:rPr>
      </w:pPr>
      <w:r w:rsidRPr="00BC21AC">
        <w:rPr>
          <w:rFonts w:ascii="Times New Roman" w:hAnsi="Times New Roman" w:hint="eastAsia"/>
          <w:b/>
          <w:sz w:val="20"/>
          <w:szCs w:val="20"/>
          <w:lang w:eastAsia="zh-CN"/>
        </w:rPr>
        <w:lastRenderedPageBreak/>
        <w:t xml:space="preserve">1.0 </w:t>
      </w:r>
      <w:r w:rsidR="00F55792" w:rsidRPr="00BC21AC">
        <w:rPr>
          <w:rFonts w:ascii="Times New Roman" w:hAnsi="Times New Roman"/>
          <w:b/>
          <w:sz w:val="20"/>
          <w:szCs w:val="20"/>
        </w:rPr>
        <w:t>Introduction</w:t>
      </w:r>
    </w:p>
    <w:p w:rsidR="00DF3943" w:rsidRPr="00BC21AC" w:rsidRDefault="00155B2D" w:rsidP="00881C56">
      <w:pPr>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 xml:space="preserve">Queues (or waiting lines) are general phenomenon in everyday life which is usually seen at post offices, bus stops, hospitals, bank counters, petrol filing stations etc. Queues are formed when customers (human or object) demanding service have to wait because their number exceeds the number of servers available; or the facility does not work efficiently or takes more than the time prescribed to service a customer. Queues are an everyday common sight in banks, especially at the </w:t>
      </w:r>
      <w:proofErr w:type="spellStart"/>
      <w:r w:rsidRPr="00BC21AC">
        <w:rPr>
          <w:rFonts w:ascii="Times New Roman" w:hAnsi="Times New Roman"/>
          <w:sz w:val="20"/>
          <w:szCs w:val="20"/>
        </w:rPr>
        <w:t>bank`s</w:t>
      </w:r>
      <w:proofErr w:type="spellEnd"/>
      <w:r w:rsidRPr="00BC21AC">
        <w:rPr>
          <w:rFonts w:ascii="Times New Roman" w:hAnsi="Times New Roman"/>
          <w:sz w:val="20"/>
          <w:szCs w:val="20"/>
        </w:rPr>
        <w:t xml:space="preserve"> automated teller machines (ATM). </w:t>
      </w:r>
      <w:proofErr w:type="spellStart"/>
      <w:r w:rsidRPr="00BC21AC">
        <w:rPr>
          <w:rFonts w:ascii="Times New Roman" w:hAnsi="Times New Roman"/>
          <w:sz w:val="20"/>
          <w:szCs w:val="20"/>
        </w:rPr>
        <w:t>Abor</w:t>
      </w:r>
      <w:proofErr w:type="spellEnd"/>
      <w:r w:rsidRPr="00BC21AC">
        <w:rPr>
          <w:rFonts w:ascii="Times New Roman" w:hAnsi="Times New Roman"/>
          <w:sz w:val="20"/>
          <w:szCs w:val="20"/>
        </w:rPr>
        <w:t xml:space="preserve"> (2005) in citing Rose (1999) gives a fitting description of ATM as “… a computer terminal, record-keeping system with cash vault in one unit, permitting customers to enter the </w:t>
      </w:r>
      <w:proofErr w:type="spellStart"/>
      <w:r w:rsidRPr="00BC21AC">
        <w:rPr>
          <w:rFonts w:ascii="Times New Roman" w:hAnsi="Times New Roman"/>
          <w:sz w:val="20"/>
          <w:szCs w:val="20"/>
        </w:rPr>
        <w:t>bank`s</w:t>
      </w:r>
      <w:proofErr w:type="spellEnd"/>
      <w:r w:rsidRPr="00BC21AC">
        <w:rPr>
          <w:rFonts w:ascii="Times New Roman" w:hAnsi="Times New Roman"/>
          <w:sz w:val="20"/>
          <w:szCs w:val="20"/>
        </w:rPr>
        <w:t xml:space="preserve"> book keeping system with a plastic card containing a Personal Identification Number (PIN) or by punching a special code number into the computer terminal linked to the </w:t>
      </w:r>
      <w:proofErr w:type="spellStart"/>
      <w:r w:rsidRPr="00BC21AC">
        <w:rPr>
          <w:rFonts w:ascii="Times New Roman" w:hAnsi="Times New Roman"/>
          <w:sz w:val="20"/>
          <w:szCs w:val="20"/>
        </w:rPr>
        <w:t>bank`s</w:t>
      </w:r>
      <w:proofErr w:type="spellEnd"/>
      <w:r w:rsidRPr="00BC21AC">
        <w:rPr>
          <w:rFonts w:ascii="Times New Roman" w:hAnsi="Times New Roman"/>
          <w:sz w:val="20"/>
          <w:szCs w:val="20"/>
        </w:rPr>
        <w:t xml:space="preserve"> computerized records 24hours a day”. ATM as an electronic delivery channel has come a long way very much as a result of the success of its forerunners. The first instance of such machine started operations at a branch office of Barclays Bank in 1967 in the United Kingdom. These were initially designed simply as cash dispensers to allow clients to perform cash withdrawals. Their utility has however grown to allow advance operations such as allow payments of utility bills, cash deposits, transfer of money from one </w:t>
      </w:r>
      <w:r w:rsidRPr="00BC21AC">
        <w:rPr>
          <w:rFonts w:ascii="Times New Roman" w:hAnsi="Times New Roman"/>
          <w:sz w:val="20"/>
          <w:szCs w:val="20"/>
        </w:rPr>
        <w:lastRenderedPageBreak/>
        <w:t>bank account to another and much more. The issue of queue control in banking halls via ATM is essentially defeated because ultimately access to these facilities is not limited to customers going to the bank. ATMs themselves have as a result become subjects of large service demands which directly translate to queues for service when demands cannot be quickly satisfied. This situation becomes more compounded and more evident during festive periods and months ends wh</w:t>
      </w:r>
      <w:r w:rsidR="00DF3943" w:rsidRPr="00BC21AC">
        <w:rPr>
          <w:rFonts w:ascii="Times New Roman" w:hAnsi="Times New Roman"/>
          <w:sz w:val="20"/>
          <w:szCs w:val="20"/>
        </w:rPr>
        <w:t xml:space="preserve">en the demand for cash is high. </w:t>
      </w:r>
      <w:r w:rsidRPr="00BC21AC">
        <w:rPr>
          <w:rFonts w:ascii="Times New Roman" w:hAnsi="Times New Roman"/>
          <w:sz w:val="20"/>
          <w:szCs w:val="20"/>
        </w:rPr>
        <w:t xml:space="preserve">Queuing theory basically a mathematical approach, used for the analysis of waiting lines. It deals with the problems that involve waiting (or queuing). Queuing theory is used to analyse the congestions and delays of waiting in line. It is used to develop more efficient queuing system that reduce customer waiting time and increase the number of customer that can be served. </w:t>
      </w:r>
    </w:p>
    <w:p w:rsidR="009702D4" w:rsidRPr="00BC21AC" w:rsidRDefault="000D6B57" w:rsidP="00881C56">
      <w:pPr>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 xml:space="preserve">The aim of this study is to </w:t>
      </w:r>
      <w:r w:rsidRPr="00BC21AC">
        <w:rPr>
          <w:rFonts w:ascii="Times New Roman" w:hAnsi="Times New Roman"/>
          <w:bCs/>
          <w:sz w:val="20"/>
          <w:szCs w:val="20"/>
        </w:rPr>
        <w:t>model single-channel (M/M/1) to the problem of queue in GTB and FBN</w:t>
      </w:r>
      <w:r w:rsidR="008C58F3" w:rsidRPr="00BC21AC">
        <w:rPr>
          <w:rFonts w:ascii="Times New Roman" w:hAnsi="Times New Roman"/>
          <w:sz w:val="20"/>
          <w:szCs w:val="20"/>
        </w:rPr>
        <w:t xml:space="preserve">. The objectives </w:t>
      </w:r>
      <w:r w:rsidR="0030654F" w:rsidRPr="00BC21AC">
        <w:rPr>
          <w:rFonts w:ascii="Times New Roman" w:hAnsi="Times New Roman"/>
          <w:sz w:val="20"/>
          <w:szCs w:val="20"/>
        </w:rPr>
        <w:t xml:space="preserve">is </w:t>
      </w:r>
      <w:r w:rsidR="00DF3943" w:rsidRPr="00BC21AC">
        <w:rPr>
          <w:rFonts w:ascii="Times New Roman" w:hAnsi="Times New Roman"/>
          <w:sz w:val="20"/>
          <w:szCs w:val="20"/>
        </w:rPr>
        <w:t xml:space="preserve">the comparative study of the two banks </w:t>
      </w:r>
      <w:r w:rsidR="0030654F" w:rsidRPr="00BC21AC">
        <w:rPr>
          <w:rFonts w:ascii="Times New Roman" w:hAnsi="Times New Roman"/>
          <w:sz w:val="20"/>
          <w:szCs w:val="20"/>
        </w:rPr>
        <w:t>to determine</w:t>
      </w:r>
      <w:r w:rsidR="00DF3943" w:rsidRPr="00BC21AC">
        <w:rPr>
          <w:rFonts w:ascii="Times New Roman" w:hAnsi="Times New Roman"/>
          <w:sz w:val="20"/>
          <w:szCs w:val="20"/>
        </w:rPr>
        <w:t xml:space="preserve"> </w:t>
      </w:r>
      <w:r w:rsidRPr="00BC21AC">
        <w:rPr>
          <w:rFonts w:ascii="Times New Roman" w:hAnsi="Times New Roman"/>
          <w:sz w:val="20"/>
          <w:szCs w:val="20"/>
        </w:rPr>
        <w:t>the average waiting time and service time of customers on the queue and</w:t>
      </w:r>
      <w:r w:rsidR="009702D4" w:rsidRPr="00BC21AC">
        <w:rPr>
          <w:rFonts w:ascii="Times New Roman" w:hAnsi="Times New Roman"/>
          <w:sz w:val="20"/>
          <w:szCs w:val="20"/>
        </w:rPr>
        <w:t xml:space="preserve"> in the system.</w:t>
      </w:r>
      <w:r w:rsidR="009539EF" w:rsidRPr="00BC21AC">
        <w:rPr>
          <w:rFonts w:ascii="Times New Roman" w:hAnsi="Times New Roman"/>
          <w:sz w:val="20"/>
          <w:szCs w:val="20"/>
        </w:rPr>
        <w:t xml:space="preserve"> </w:t>
      </w:r>
      <w:r w:rsidRPr="00BC21AC">
        <w:rPr>
          <w:rFonts w:ascii="Times New Roman" w:hAnsi="Times New Roman"/>
          <w:sz w:val="20"/>
          <w:szCs w:val="20"/>
        </w:rPr>
        <w:t>The method of data collectio</w:t>
      </w:r>
      <w:r w:rsidR="009702D4" w:rsidRPr="00BC21AC">
        <w:rPr>
          <w:rFonts w:ascii="Times New Roman" w:hAnsi="Times New Roman"/>
          <w:sz w:val="20"/>
          <w:szCs w:val="20"/>
        </w:rPr>
        <w:t>n is through direct observation,</w:t>
      </w:r>
      <w:r w:rsidRPr="00BC21AC">
        <w:rPr>
          <w:rFonts w:ascii="Times New Roman" w:hAnsi="Times New Roman"/>
          <w:sz w:val="20"/>
          <w:szCs w:val="20"/>
        </w:rPr>
        <w:t xml:space="preserve"> </w:t>
      </w:r>
      <w:r w:rsidR="009702D4" w:rsidRPr="00BC21AC">
        <w:rPr>
          <w:rFonts w:ascii="Times New Roman" w:hAnsi="Times New Roman"/>
          <w:sz w:val="20"/>
          <w:szCs w:val="20"/>
        </w:rPr>
        <w:t>a</w:t>
      </w:r>
      <w:r w:rsidRPr="00BC21AC">
        <w:rPr>
          <w:rFonts w:ascii="Times New Roman" w:hAnsi="Times New Roman"/>
          <w:sz w:val="20"/>
          <w:szCs w:val="20"/>
        </w:rPr>
        <w:t xml:space="preserve"> wrist watch, a pen and a notepad were requirements needed for the recording of relevant information such as; number of customers, the arrival times of customers and service time. The observation </w:t>
      </w:r>
      <w:r w:rsidRPr="00BC21AC">
        <w:rPr>
          <w:rFonts w:ascii="Times New Roman" w:hAnsi="Times New Roman"/>
          <w:sz w:val="20"/>
          <w:szCs w:val="20"/>
        </w:rPr>
        <w:lastRenderedPageBreak/>
        <w:t>was made during the working and closing hours (10am – 12am) and (4pm -6pm).</w:t>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Queuing models are used to represent the various types of queuing systems that arise in practice, the models enable in finding an appropriate balance between the cost of service and the amount of waiting. Some of the analysis that can be derived using queuing theory include the expected waiting time in the queue, the average waiting time in the system, the expected queue length, the expected number of customers served at one time, as well as the probability of the system to be in certain states, suc</w:t>
      </w:r>
      <w:r w:rsidR="00FC526B" w:rsidRPr="00BC21AC">
        <w:rPr>
          <w:rFonts w:ascii="Times New Roman" w:hAnsi="Times New Roman"/>
          <w:sz w:val="20"/>
          <w:szCs w:val="20"/>
        </w:rPr>
        <w:t>h as empty or full (Allen, 1990</w:t>
      </w:r>
      <w:r w:rsidRPr="00BC21AC">
        <w:rPr>
          <w:rFonts w:ascii="Times New Roman" w:hAnsi="Times New Roman"/>
          <w:sz w:val="20"/>
          <w:szCs w:val="20"/>
        </w:rPr>
        <w:t>).</w:t>
      </w:r>
    </w:p>
    <w:p w:rsidR="00F55792"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 xml:space="preserve">Queuing theory had its beginning in the research work of a Danish engineer named </w:t>
      </w:r>
      <w:proofErr w:type="spellStart"/>
      <w:r w:rsidRPr="00BC21AC">
        <w:rPr>
          <w:rFonts w:ascii="Times New Roman" w:hAnsi="Times New Roman"/>
          <w:sz w:val="20"/>
          <w:szCs w:val="20"/>
        </w:rPr>
        <w:t>Er</w:t>
      </w:r>
      <w:r w:rsidR="00F55792" w:rsidRPr="00BC21AC">
        <w:rPr>
          <w:rFonts w:ascii="Times New Roman" w:hAnsi="Times New Roman"/>
          <w:sz w:val="20"/>
          <w:szCs w:val="20"/>
        </w:rPr>
        <w:t>lang</w:t>
      </w:r>
      <w:proofErr w:type="spellEnd"/>
      <w:r w:rsidR="00F55792" w:rsidRPr="00BC21AC">
        <w:rPr>
          <w:rFonts w:ascii="Times New Roman" w:hAnsi="Times New Roman"/>
          <w:sz w:val="20"/>
          <w:szCs w:val="20"/>
        </w:rPr>
        <w:t xml:space="preserve"> around 1909</w:t>
      </w:r>
      <w:r w:rsidRPr="00BC21AC">
        <w:rPr>
          <w:rFonts w:ascii="Times New Roman" w:hAnsi="Times New Roman"/>
          <w:sz w:val="20"/>
          <w:szCs w:val="20"/>
        </w:rPr>
        <w:t>.</w:t>
      </w:r>
      <w:r w:rsidR="00BF520F" w:rsidRPr="00BC21AC">
        <w:rPr>
          <w:rFonts w:ascii="Times New Roman" w:hAnsi="Times New Roman"/>
          <w:sz w:val="20"/>
          <w:szCs w:val="20"/>
        </w:rPr>
        <w:t xml:space="preserve"> </w:t>
      </w:r>
      <w:r w:rsidRPr="00BC21AC">
        <w:rPr>
          <w:rFonts w:ascii="Times New Roman" w:hAnsi="Times New Roman"/>
          <w:sz w:val="20"/>
          <w:szCs w:val="20"/>
        </w:rPr>
        <w:t>He</w:t>
      </w:r>
      <w:r w:rsidR="00BF520F" w:rsidRPr="00BC21AC">
        <w:rPr>
          <w:rFonts w:ascii="Times New Roman" w:hAnsi="Times New Roman"/>
          <w:sz w:val="20"/>
          <w:szCs w:val="20"/>
        </w:rPr>
        <w:t xml:space="preserve"> </w:t>
      </w:r>
      <w:r w:rsidRPr="00BC21AC">
        <w:rPr>
          <w:rFonts w:ascii="Times New Roman" w:hAnsi="Times New Roman"/>
          <w:sz w:val="20"/>
          <w:szCs w:val="20"/>
        </w:rPr>
        <w:t>conducted</w:t>
      </w:r>
      <w:r w:rsidR="00BF520F" w:rsidRPr="00BC21AC">
        <w:rPr>
          <w:rFonts w:ascii="Times New Roman" w:hAnsi="Times New Roman"/>
          <w:sz w:val="20"/>
          <w:szCs w:val="20"/>
        </w:rPr>
        <w:t xml:space="preserve"> </w:t>
      </w:r>
      <w:r w:rsidRPr="00BC21AC">
        <w:rPr>
          <w:rFonts w:ascii="Times New Roman" w:hAnsi="Times New Roman"/>
          <w:sz w:val="20"/>
          <w:szCs w:val="20"/>
        </w:rPr>
        <w:t>an</w:t>
      </w:r>
      <w:r w:rsidR="00BF520F" w:rsidRPr="00BC21AC">
        <w:rPr>
          <w:rFonts w:ascii="Times New Roman" w:hAnsi="Times New Roman"/>
          <w:sz w:val="20"/>
          <w:szCs w:val="20"/>
        </w:rPr>
        <w:t xml:space="preserve"> </w:t>
      </w:r>
      <w:r w:rsidRPr="00BC21AC">
        <w:rPr>
          <w:rFonts w:ascii="Times New Roman" w:hAnsi="Times New Roman"/>
          <w:sz w:val="20"/>
          <w:szCs w:val="20"/>
        </w:rPr>
        <w:t>experiment</w:t>
      </w:r>
      <w:r w:rsidR="00BF520F" w:rsidRPr="00BC21AC">
        <w:rPr>
          <w:rFonts w:ascii="Times New Roman" w:hAnsi="Times New Roman"/>
          <w:sz w:val="20"/>
          <w:szCs w:val="20"/>
        </w:rPr>
        <w:t xml:space="preserve"> </w:t>
      </w:r>
      <w:r w:rsidRPr="00BC21AC">
        <w:rPr>
          <w:rFonts w:ascii="Times New Roman" w:hAnsi="Times New Roman"/>
          <w:sz w:val="20"/>
          <w:szCs w:val="20"/>
        </w:rPr>
        <w:t>and</w:t>
      </w:r>
      <w:r w:rsidR="00BF520F" w:rsidRPr="00BC21AC">
        <w:rPr>
          <w:rFonts w:ascii="Times New Roman" w:hAnsi="Times New Roman"/>
          <w:sz w:val="20"/>
          <w:szCs w:val="20"/>
        </w:rPr>
        <w:t xml:space="preserve"> </w:t>
      </w:r>
      <w:r w:rsidRPr="00BC21AC">
        <w:rPr>
          <w:rFonts w:ascii="Times New Roman" w:hAnsi="Times New Roman"/>
          <w:sz w:val="20"/>
          <w:szCs w:val="20"/>
        </w:rPr>
        <w:t>had</w:t>
      </w:r>
      <w:r w:rsidR="00BF520F" w:rsidRPr="00BC21AC">
        <w:rPr>
          <w:rFonts w:ascii="Times New Roman" w:hAnsi="Times New Roman"/>
          <w:sz w:val="20"/>
          <w:szCs w:val="20"/>
        </w:rPr>
        <w:t xml:space="preserve"> </w:t>
      </w:r>
      <w:r w:rsidRPr="00BC21AC">
        <w:rPr>
          <w:rFonts w:ascii="Times New Roman" w:hAnsi="Times New Roman"/>
          <w:sz w:val="20"/>
          <w:szCs w:val="20"/>
        </w:rPr>
        <w:t>observed</w:t>
      </w:r>
      <w:r w:rsidR="00BF520F" w:rsidRPr="00BC21AC">
        <w:rPr>
          <w:rFonts w:ascii="Times New Roman" w:hAnsi="Times New Roman"/>
          <w:sz w:val="20"/>
          <w:szCs w:val="20"/>
        </w:rPr>
        <w:t xml:space="preserve"> </w:t>
      </w:r>
      <w:r w:rsidRPr="00BC21AC">
        <w:rPr>
          <w:rFonts w:ascii="Times New Roman" w:hAnsi="Times New Roman"/>
          <w:sz w:val="20"/>
          <w:szCs w:val="20"/>
        </w:rPr>
        <w:t>that</w:t>
      </w:r>
      <w:r w:rsidR="00BF520F" w:rsidRPr="00BC21AC">
        <w:rPr>
          <w:rFonts w:ascii="Times New Roman" w:hAnsi="Times New Roman"/>
          <w:sz w:val="20"/>
          <w:szCs w:val="20"/>
        </w:rPr>
        <w:t xml:space="preserve"> </w:t>
      </w:r>
      <w:r w:rsidRPr="00BC21AC">
        <w:rPr>
          <w:rFonts w:ascii="Times New Roman" w:hAnsi="Times New Roman"/>
          <w:sz w:val="20"/>
          <w:szCs w:val="20"/>
        </w:rPr>
        <w:t>the</w:t>
      </w:r>
      <w:r w:rsidR="00BF520F" w:rsidRPr="00BC21AC">
        <w:rPr>
          <w:rFonts w:ascii="Times New Roman" w:hAnsi="Times New Roman"/>
          <w:sz w:val="20"/>
          <w:szCs w:val="20"/>
        </w:rPr>
        <w:t xml:space="preserve"> </w:t>
      </w:r>
      <w:r w:rsidRPr="00BC21AC">
        <w:rPr>
          <w:rFonts w:ascii="Times New Roman" w:hAnsi="Times New Roman"/>
          <w:sz w:val="20"/>
          <w:szCs w:val="20"/>
        </w:rPr>
        <w:t>demand</w:t>
      </w:r>
      <w:r w:rsidR="00BF520F" w:rsidRPr="00BC21AC">
        <w:rPr>
          <w:rFonts w:ascii="Times New Roman" w:hAnsi="Times New Roman"/>
          <w:sz w:val="20"/>
          <w:szCs w:val="20"/>
        </w:rPr>
        <w:t xml:space="preserve"> </w:t>
      </w:r>
      <w:r w:rsidRPr="00BC21AC">
        <w:rPr>
          <w:rFonts w:ascii="Times New Roman" w:hAnsi="Times New Roman"/>
          <w:sz w:val="20"/>
          <w:szCs w:val="20"/>
        </w:rPr>
        <w:t>in</w:t>
      </w:r>
      <w:r w:rsidR="00BF520F" w:rsidRPr="00BC21AC">
        <w:rPr>
          <w:rFonts w:ascii="Times New Roman" w:hAnsi="Times New Roman"/>
          <w:sz w:val="20"/>
          <w:szCs w:val="20"/>
        </w:rPr>
        <w:t xml:space="preserve"> </w:t>
      </w:r>
      <w:r w:rsidRPr="00BC21AC">
        <w:rPr>
          <w:rFonts w:ascii="Times New Roman" w:hAnsi="Times New Roman"/>
          <w:sz w:val="20"/>
          <w:szCs w:val="20"/>
        </w:rPr>
        <w:t>telephone</w:t>
      </w:r>
      <w:r w:rsidR="00BF520F" w:rsidRPr="00BC21AC">
        <w:rPr>
          <w:rFonts w:ascii="Times New Roman" w:hAnsi="Times New Roman"/>
          <w:sz w:val="20"/>
          <w:szCs w:val="20"/>
        </w:rPr>
        <w:t xml:space="preserve"> </w:t>
      </w:r>
      <w:r w:rsidRPr="00BC21AC">
        <w:rPr>
          <w:rFonts w:ascii="Times New Roman" w:hAnsi="Times New Roman"/>
          <w:sz w:val="20"/>
          <w:szCs w:val="20"/>
        </w:rPr>
        <w:t>traffic</w:t>
      </w:r>
      <w:r w:rsidR="00BF520F" w:rsidRPr="00BC21AC">
        <w:rPr>
          <w:rFonts w:ascii="Times New Roman" w:hAnsi="Times New Roman"/>
          <w:sz w:val="20"/>
          <w:szCs w:val="20"/>
        </w:rPr>
        <w:t xml:space="preserve"> </w:t>
      </w:r>
      <w:r w:rsidRPr="00BC21AC">
        <w:rPr>
          <w:rFonts w:ascii="Times New Roman" w:hAnsi="Times New Roman"/>
          <w:sz w:val="20"/>
          <w:szCs w:val="20"/>
        </w:rPr>
        <w:t>is fluctuating. Latter he published a report addressing the delays in automatic dialling equipment. Soon after</w:t>
      </w:r>
      <w:r w:rsidR="00BF520F" w:rsidRPr="00BC21AC">
        <w:rPr>
          <w:rFonts w:ascii="Times New Roman" w:hAnsi="Times New Roman"/>
          <w:sz w:val="20"/>
          <w:szCs w:val="20"/>
        </w:rPr>
        <w:t xml:space="preserve"> </w:t>
      </w:r>
      <w:r w:rsidRPr="00BC21AC">
        <w:rPr>
          <w:rFonts w:ascii="Times New Roman" w:hAnsi="Times New Roman"/>
          <w:sz w:val="20"/>
          <w:szCs w:val="20"/>
        </w:rPr>
        <w:t>his published</w:t>
      </w:r>
      <w:r w:rsidR="00BF520F" w:rsidRPr="00BC21AC">
        <w:rPr>
          <w:rFonts w:ascii="Times New Roman" w:hAnsi="Times New Roman"/>
          <w:sz w:val="20"/>
          <w:szCs w:val="20"/>
        </w:rPr>
        <w:t xml:space="preserve"> </w:t>
      </w:r>
      <w:r w:rsidRPr="00BC21AC">
        <w:rPr>
          <w:rFonts w:ascii="Times New Roman" w:hAnsi="Times New Roman"/>
          <w:sz w:val="20"/>
          <w:szCs w:val="20"/>
        </w:rPr>
        <w:t>work</w:t>
      </w:r>
      <w:r w:rsidR="00BF520F" w:rsidRPr="00BC21AC">
        <w:rPr>
          <w:rFonts w:ascii="Times New Roman" w:hAnsi="Times New Roman"/>
          <w:sz w:val="20"/>
          <w:szCs w:val="20"/>
        </w:rPr>
        <w:t xml:space="preserve"> </w:t>
      </w:r>
      <w:r w:rsidRPr="00BC21AC">
        <w:rPr>
          <w:rFonts w:ascii="Times New Roman" w:hAnsi="Times New Roman"/>
          <w:sz w:val="20"/>
          <w:szCs w:val="20"/>
        </w:rPr>
        <w:t>and</w:t>
      </w:r>
      <w:r w:rsidR="00BF520F" w:rsidRPr="00BC21AC">
        <w:rPr>
          <w:rFonts w:ascii="Times New Roman" w:hAnsi="Times New Roman"/>
          <w:sz w:val="20"/>
          <w:szCs w:val="20"/>
        </w:rPr>
        <w:t xml:space="preserve"> </w:t>
      </w:r>
      <w:r w:rsidRPr="00BC21AC">
        <w:rPr>
          <w:rFonts w:ascii="Times New Roman" w:hAnsi="Times New Roman"/>
          <w:sz w:val="20"/>
          <w:szCs w:val="20"/>
        </w:rPr>
        <w:t>during</w:t>
      </w:r>
      <w:r w:rsidR="00BF520F" w:rsidRPr="00BC21AC">
        <w:rPr>
          <w:rFonts w:ascii="Times New Roman" w:hAnsi="Times New Roman"/>
          <w:sz w:val="20"/>
          <w:szCs w:val="20"/>
        </w:rPr>
        <w:t xml:space="preserve"> </w:t>
      </w:r>
      <w:r w:rsidRPr="00BC21AC">
        <w:rPr>
          <w:rFonts w:ascii="Times New Roman" w:hAnsi="Times New Roman"/>
          <w:sz w:val="20"/>
          <w:szCs w:val="20"/>
        </w:rPr>
        <w:t>the</w:t>
      </w:r>
      <w:r w:rsidR="00BF520F" w:rsidRPr="00BC21AC">
        <w:rPr>
          <w:rFonts w:ascii="Times New Roman" w:hAnsi="Times New Roman"/>
          <w:sz w:val="20"/>
          <w:szCs w:val="20"/>
        </w:rPr>
        <w:t xml:space="preserve"> </w:t>
      </w:r>
      <w:r w:rsidRPr="00BC21AC">
        <w:rPr>
          <w:rFonts w:ascii="Times New Roman" w:hAnsi="Times New Roman"/>
          <w:sz w:val="20"/>
          <w:szCs w:val="20"/>
        </w:rPr>
        <w:t>end</w:t>
      </w:r>
      <w:r w:rsidR="00BF520F" w:rsidRPr="00BC21AC">
        <w:rPr>
          <w:rFonts w:ascii="Times New Roman" w:hAnsi="Times New Roman"/>
          <w:sz w:val="20"/>
          <w:szCs w:val="20"/>
        </w:rPr>
        <w:t xml:space="preserve"> </w:t>
      </w:r>
      <w:r w:rsidR="00FC526B" w:rsidRPr="00BC21AC">
        <w:rPr>
          <w:rFonts w:ascii="Times New Roman" w:hAnsi="Times New Roman"/>
          <w:sz w:val="20"/>
          <w:szCs w:val="20"/>
        </w:rPr>
        <w:t>of</w:t>
      </w:r>
      <w:r w:rsidR="00BF520F" w:rsidRPr="00BC21AC">
        <w:rPr>
          <w:rFonts w:ascii="Times New Roman" w:hAnsi="Times New Roman"/>
          <w:sz w:val="20"/>
          <w:szCs w:val="20"/>
        </w:rPr>
        <w:t xml:space="preserve"> </w:t>
      </w:r>
      <w:r w:rsidR="00FC526B" w:rsidRPr="00BC21AC">
        <w:rPr>
          <w:rFonts w:ascii="Times New Roman" w:hAnsi="Times New Roman"/>
          <w:sz w:val="20"/>
          <w:szCs w:val="20"/>
        </w:rPr>
        <w:t>World</w:t>
      </w:r>
      <w:r w:rsidR="00BF520F" w:rsidRPr="00BC21AC">
        <w:rPr>
          <w:rFonts w:ascii="Times New Roman" w:hAnsi="Times New Roman"/>
          <w:sz w:val="20"/>
          <w:szCs w:val="20"/>
        </w:rPr>
        <w:t xml:space="preserve"> </w:t>
      </w:r>
      <w:r w:rsidR="00FC526B" w:rsidRPr="00BC21AC">
        <w:rPr>
          <w:rFonts w:ascii="Times New Roman" w:hAnsi="Times New Roman"/>
          <w:sz w:val="20"/>
          <w:szCs w:val="20"/>
        </w:rPr>
        <w:t>War</w:t>
      </w:r>
      <w:r w:rsidR="00BF520F" w:rsidRPr="00BC21AC">
        <w:rPr>
          <w:rFonts w:ascii="Times New Roman" w:hAnsi="Times New Roman"/>
          <w:sz w:val="20"/>
          <w:szCs w:val="20"/>
        </w:rPr>
        <w:t xml:space="preserve"> </w:t>
      </w:r>
      <w:r w:rsidR="00FC526B" w:rsidRPr="00BC21AC">
        <w:rPr>
          <w:rFonts w:ascii="Times New Roman" w:hAnsi="Times New Roman"/>
          <w:sz w:val="20"/>
          <w:szCs w:val="20"/>
        </w:rPr>
        <w:t>II,</w:t>
      </w:r>
      <w:r w:rsidR="00BF520F" w:rsidRPr="00BC21AC">
        <w:rPr>
          <w:rFonts w:ascii="Times New Roman" w:hAnsi="Times New Roman"/>
          <w:sz w:val="20"/>
          <w:szCs w:val="20"/>
        </w:rPr>
        <w:t xml:space="preserve"> </w:t>
      </w:r>
      <w:proofErr w:type="spellStart"/>
      <w:r w:rsidR="00FC526B" w:rsidRPr="00BC21AC">
        <w:rPr>
          <w:rFonts w:ascii="Times New Roman" w:hAnsi="Times New Roman"/>
          <w:sz w:val="20"/>
          <w:szCs w:val="20"/>
        </w:rPr>
        <w:t>Erlang</w:t>
      </w:r>
      <w:proofErr w:type="spellEnd"/>
      <w:r w:rsidR="00FC526B" w:rsidRPr="00BC21AC">
        <w:rPr>
          <w:rFonts w:ascii="Times New Roman" w:hAnsi="Times New Roman"/>
          <w:sz w:val="20"/>
          <w:szCs w:val="20"/>
        </w:rPr>
        <w:t xml:space="preserve"> (1918)</w:t>
      </w:r>
      <w:r w:rsidRPr="00BC21AC">
        <w:rPr>
          <w:rFonts w:ascii="Times New Roman" w:hAnsi="Times New Roman"/>
          <w:sz w:val="20"/>
          <w:szCs w:val="20"/>
        </w:rPr>
        <w:t xml:space="preserve"> early</w:t>
      </w:r>
      <w:r w:rsidR="00BF520F" w:rsidRPr="00BC21AC">
        <w:rPr>
          <w:rFonts w:ascii="Times New Roman" w:hAnsi="Times New Roman"/>
          <w:sz w:val="20"/>
          <w:szCs w:val="20"/>
        </w:rPr>
        <w:t xml:space="preserve"> </w:t>
      </w:r>
      <w:r w:rsidRPr="00BC21AC">
        <w:rPr>
          <w:rFonts w:ascii="Times New Roman" w:hAnsi="Times New Roman"/>
          <w:sz w:val="20"/>
          <w:szCs w:val="20"/>
        </w:rPr>
        <w:t>work</w:t>
      </w:r>
      <w:r w:rsidR="00BF520F" w:rsidRPr="00BC21AC">
        <w:rPr>
          <w:rFonts w:ascii="Times New Roman" w:hAnsi="Times New Roman"/>
          <w:sz w:val="20"/>
          <w:szCs w:val="20"/>
        </w:rPr>
        <w:t xml:space="preserve"> </w:t>
      </w:r>
      <w:r w:rsidRPr="00BC21AC">
        <w:rPr>
          <w:rFonts w:ascii="Times New Roman" w:hAnsi="Times New Roman"/>
          <w:sz w:val="20"/>
          <w:szCs w:val="20"/>
        </w:rPr>
        <w:t>was</w:t>
      </w:r>
      <w:r w:rsidR="00BF520F" w:rsidRPr="00BC21AC">
        <w:rPr>
          <w:rFonts w:ascii="Times New Roman" w:hAnsi="Times New Roman"/>
          <w:sz w:val="20"/>
          <w:szCs w:val="20"/>
        </w:rPr>
        <w:t xml:space="preserve"> </w:t>
      </w:r>
      <w:r w:rsidRPr="00BC21AC">
        <w:rPr>
          <w:rFonts w:ascii="Times New Roman" w:hAnsi="Times New Roman"/>
          <w:sz w:val="20"/>
          <w:szCs w:val="20"/>
        </w:rPr>
        <w:t>extended</w:t>
      </w:r>
      <w:r w:rsidR="00BF520F" w:rsidRPr="00BC21AC">
        <w:rPr>
          <w:rFonts w:ascii="Times New Roman" w:hAnsi="Times New Roman"/>
          <w:sz w:val="20"/>
          <w:szCs w:val="20"/>
        </w:rPr>
        <w:t xml:space="preserve"> </w:t>
      </w:r>
      <w:r w:rsidRPr="00BC21AC">
        <w:rPr>
          <w:rFonts w:ascii="Times New Roman" w:hAnsi="Times New Roman"/>
          <w:sz w:val="20"/>
          <w:szCs w:val="20"/>
        </w:rPr>
        <w:t>to</w:t>
      </w:r>
      <w:r w:rsidR="00BF520F" w:rsidRPr="00BC21AC">
        <w:rPr>
          <w:rFonts w:ascii="Times New Roman" w:hAnsi="Times New Roman"/>
          <w:sz w:val="20"/>
          <w:szCs w:val="20"/>
        </w:rPr>
        <w:t xml:space="preserve"> </w:t>
      </w:r>
      <w:r w:rsidRPr="00BC21AC">
        <w:rPr>
          <w:rFonts w:ascii="Times New Roman" w:hAnsi="Times New Roman"/>
          <w:sz w:val="20"/>
          <w:szCs w:val="20"/>
        </w:rPr>
        <w:t>more</w:t>
      </w:r>
      <w:r w:rsidR="00BF520F" w:rsidRPr="00BC21AC">
        <w:rPr>
          <w:rFonts w:ascii="Times New Roman" w:hAnsi="Times New Roman"/>
          <w:sz w:val="20"/>
          <w:szCs w:val="20"/>
        </w:rPr>
        <w:t xml:space="preserve"> </w:t>
      </w:r>
      <w:r w:rsidRPr="00BC21AC">
        <w:rPr>
          <w:rFonts w:ascii="Times New Roman" w:hAnsi="Times New Roman"/>
          <w:sz w:val="20"/>
          <w:szCs w:val="20"/>
        </w:rPr>
        <w:t>general problems and to business applications of waiting lines and to various service industries. Modelling a service industries as a queue system has</w:t>
      </w:r>
      <w:r w:rsidR="00BF520F" w:rsidRPr="00BC21AC">
        <w:rPr>
          <w:rFonts w:ascii="Times New Roman" w:hAnsi="Times New Roman"/>
          <w:sz w:val="20"/>
          <w:szCs w:val="20"/>
        </w:rPr>
        <w:t xml:space="preserve"> </w:t>
      </w:r>
      <w:r w:rsidRPr="00BC21AC">
        <w:rPr>
          <w:rFonts w:ascii="Times New Roman" w:hAnsi="Times New Roman"/>
          <w:sz w:val="20"/>
          <w:szCs w:val="20"/>
        </w:rPr>
        <w:t>many advantages such as</w:t>
      </w:r>
      <w:r w:rsidR="00BF520F" w:rsidRPr="00BC21AC">
        <w:rPr>
          <w:rFonts w:ascii="Times New Roman" w:hAnsi="Times New Roman"/>
          <w:sz w:val="20"/>
          <w:szCs w:val="20"/>
        </w:rPr>
        <w:t xml:space="preserve"> </w:t>
      </w:r>
      <w:r w:rsidRPr="00BC21AC">
        <w:rPr>
          <w:rFonts w:ascii="Times New Roman" w:hAnsi="Times New Roman"/>
          <w:sz w:val="20"/>
          <w:szCs w:val="20"/>
        </w:rPr>
        <w:t>diagnosing</w:t>
      </w:r>
      <w:r w:rsidR="00BF520F" w:rsidRPr="00BC21AC">
        <w:rPr>
          <w:rFonts w:ascii="Times New Roman" w:hAnsi="Times New Roman"/>
          <w:sz w:val="20"/>
          <w:szCs w:val="20"/>
        </w:rPr>
        <w:t xml:space="preserve"> </w:t>
      </w:r>
      <w:r w:rsidRPr="00BC21AC">
        <w:rPr>
          <w:rFonts w:ascii="Times New Roman" w:hAnsi="Times New Roman"/>
          <w:sz w:val="20"/>
          <w:szCs w:val="20"/>
        </w:rPr>
        <w:t>problems,</w:t>
      </w:r>
      <w:r w:rsidR="00BF520F" w:rsidRPr="00BC21AC">
        <w:rPr>
          <w:rFonts w:ascii="Times New Roman" w:hAnsi="Times New Roman"/>
          <w:sz w:val="20"/>
          <w:szCs w:val="20"/>
        </w:rPr>
        <w:t xml:space="preserve"> </w:t>
      </w:r>
      <w:r w:rsidRPr="00BC21AC">
        <w:rPr>
          <w:rFonts w:ascii="Times New Roman" w:hAnsi="Times New Roman"/>
          <w:sz w:val="20"/>
          <w:szCs w:val="20"/>
        </w:rPr>
        <w:t>identifying</w:t>
      </w:r>
      <w:r w:rsidR="00BF520F" w:rsidRPr="00BC21AC">
        <w:rPr>
          <w:rFonts w:ascii="Times New Roman" w:hAnsi="Times New Roman"/>
          <w:sz w:val="20"/>
          <w:szCs w:val="20"/>
        </w:rPr>
        <w:t xml:space="preserve"> </w:t>
      </w:r>
      <w:r w:rsidRPr="00BC21AC">
        <w:rPr>
          <w:rFonts w:ascii="Times New Roman" w:hAnsi="Times New Roman"/>
          <w:sz w:val="20"/>
          <w:szCs w:val="20"/>
        </w:rPr>
        <w:t>constraints so as to understanding</w:t>
      </w:r>
      <w:r w:rsidR="00BF520F" w:rsidRPr="00BC21AC">
        <w:rPr>
          <w:rFonts w:ascii="Times New Roman" w:hAnsi="Times New Roman"/>
          <w:sz w:val="20"/>
          <w:szCs w:val="20"/>
        </w:rPr>
        <w:t xml:space="preserve"> </w:t>
      </w:r>
      <w:r w:rsidRPr="00BC21AC">
        <w:rPr>
          <w:rFonts w:ascii="Times New Roman" w:hAnsi="Times New Roman"/>
          <w:sz w:val="20"/>
          <w:szCs w:val="20"/>
        </w:rPr>
        <w:t>the</w:t>
      </w:r>
      <w:r w:rsidR="00BF520F" w:rsidRPr="00BC21AC">
        <w:rPr>
          <w:rFonts w:ascii="Times New Roman" w:hAnsi="Times New Roman"/>
          <w:sz w:val="20"/>
          <w:szCs w:val="20"/>
        </w:rPr>
        <w:t xml:space="preserve"> </w:t>
      </w:r>
      <w:r w:rsidRPr="00BC21AC">
        <w:rPr>
          <w:rFonts w:ascii="Times New Roman" w:hAnsi="Times New Roman"/>
          <w:sz w:val="20"/>
          <w:szCs w:val="20"/>
        </w:rPr>
        <w:t>real</w:t>
      </w:r>
      <w:r w:rsidR="00BF520F" w:rsidRPr="00BC21AC">
        <w:rPr>
          <w:rFonts w:ascii="Times New Roman" w:hAnsi="Times New Roman"/>
          <w:sz w:val="20"/>
          <w:szCs w:val="20"/>
        </w:rPr>
        <w:t xml:space="preserve"> </w:t>
      </w:r>
      <w:r w:rsidRPr="00BC21AC">
        <w:rPr>
          <w:rFonts w:ascii="Times New Roman" w:hAnsi="Times New Roman"/>
          <w:sz w:val="20"/>
          <w:szCs w:val="20"/>
        </w:rPr>
        <w:t>systems</w:t>
      </w:r>
      <w:r w:rsidR="00BF520F" w:rsidRPr="00BC21AC">
        <w:rPr>
          <w:rFonts w:ascii="Times New Roman" w:hAnsi="Times New Roman"/>
          <w:sz w:val="20"/>
          <w:szCs w:val="20"/>
        </w:rPr>
        <w:t xml:space="preserve"> </w:t>
      </w:r>
      <w:r w:rsidRPr="00BC21AC">
        <w:rPr>
          <w:rFonts w:ascii="Times New Roman" w:hAnsi="Times New Roman"/>
          <w:sz w:val="20"/>
          <w:szCs w:val="20"/>
        </w:rPr>
        <w:t>rather</w:t>
      </w:r>
      <w:r w:rsidR="00BF520F" w:rsidRPr="00BC21AC">
        <w:rPr>
          <w:rFonts w:ascii="Times New Roman" w:hAnsi="Times New Roman"/>
          <w:sz w:val="20"/>
          <w:szCs w:val="20"/>
        </w:rPr>
        <w:t xml:space="preserve"> </w:t>
      </w:r>
      <w:r w:rsidRPr="00BC21AC">
        <w:rPr>
          <w:rFonts w:ascii="Times New Roman" w:hAnsi="Times New Roman"/>
          <w:sz w:val="20"/>
          <w:szCs w:val="20"/>
        </w:rPr>
        <w:t>than</w:t>
      </w:r>
      <w:r w:rsidR="00BF520F" w:rsidRPr="00BC21AC">
        <w:rPr>
          <w:rFonts w:ascii="Times New Roman" w:hAnsi="Times New Roman"/>
          <w:sz w:val="20"/>
          <w:szCs w:val="20"/>
        </w:rPr>
        <w:t xml:space="preserve"> </w:t>
      </w:r>
      <w:r w:rsidRPr="00BC21AC">
        <w:rPr>
          <w:rFonts w:ascii="Times New Roman" w:hAnsi="Times New Roman"/>
          <w:sz w:val="20"/>
          <w:szCs w:val="20"/>
        </w:rPr>
        <w:t>indicating individual</w:t>
      </w:r>
      <w:r w:rsidR="00BF520F" w:rsidRPr="00BC21AC">
        <w:rPr>
          <w:rFonts w:ascii="Times New Roman" w:hAnsi="Times New Roman"/>
          <w:sz w:val="20"/>
          <w:szCs w:val="20"/>
        </w:rPr>
        <w:t xml:space="preserve"> </w:t>
      </w:r>
      <w:r w:rsidRPr="00BC21AC">
        <w:rPr>
          <w:rFonts w:ascii="Times New Roman" w:hAnsi="Times New Roman"/>
          <w:sz w:val="20"/>
          <w:szCs w:val="20"/>
        </w:rPr>
        <w:t>prediction</w:t>
      </w:r>
      <w:r w:rsidR="00BF520F" w:rsidRPr="00BC21AC">
        <w:rPr>
          <w:rFonts w:ascii="Times New Roman" w:hAnsi="Times New Roman"/>
          <w:sz w:val="20"/>
          <w:szCs w:val="20"/>
        </w:rPr>
        <w:t xml:space="preserve"> </w:t>
      </w:r>
      <w:r w:rsidRPr="00BC21AC">
        <w:rPr>
          <w:rFonts w:ascii="Times New Roman" w:hAnsi="Times New Roman"/>
          <w:sz w:val="20"/>
          <w:szCs w:val="20"/>
        </w:rPr>
        <w:t>about</w:t>
      </w:r>
      <w:r w:rsidR="00BF520F" w:rsidRPr="00BC21AC">
        <w:rPr>
          <w:rFonts w:ascii="Times New Roman" w:hAnsi="Times New Roman"/>
          <w:sz w:val="20"/>
          <w:szCs w:val="20"/>
        </w:rPr>
        <w:t xml:space="preserve"> </w:t>
      </w:r>
      <w:r w:rsidRPr="00BC21AC">
        <w:rPr>
          <w:rFonts w:ascii="Times New Roman" w:hAnsi="Times New Roman"/>
          <w:sz w:val="20"/>
          <w:szCs w:val="20"/>
        </w:rPr>
        <w:t>the</w:t>
      </w:r>
      <w:r w:rsidR="00BF520F" w:rsidRPr="00BC21AC">
        <w:rPr>
          <w:rFonts w:ascii="Times New Roman" w:hAnsi="Times New Roman"/>
          <w:sz w:val="20"/>
          <w:szCs w:val="20"/>
        </w:rPr>
        <w:t xml:space="preserve"> </w:t>
      </w:r>
      <w:r w:rsidRPr="00BC21AC">
        <w:rPr>
          <w:rFonts w:ascii="Times New Roman" w:hAnsi="Times New Roman"/>
          <w:sz w:val="20"/>
          <w:szCs w:val="20"/>
        </w:rPr>
        <w:t>system.</w:t>
      </w:r>
    </w:p>
    <w:p w:rsidR="00F55792"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 xml:space="preserve">A determined attempt </w:t>
      </w:r>
      <w:r w:rsidR="00F55792" w:rsidRPr="00BC21AC">
        <w:rPr>
          <w:rFonts w:ascii="Times New Roman" w:hAnsi="Times New Roman"/>
          <w:sz w:val="20"/>
          <w:szCs w:val="20"/>
        </w:rPr>
        <w:t>was made by</w:t>
      </w:r>
      <w:r w:rsidR="00FC526B" w:rsidRPr="00BC21AC">
        <w:rPr>
          <w:rFonts w:ascii="Times New Roman" w:hAnsi="Times New Roman"/>
          <w:sz w:val="20"/>
          <w:szCs w:val="20"/>
        </w:rPr>
        <w:t xml:space="preserve"> Cooper (</w:t>
      </w:r>
      <w:r w:rsidR="00F55792" w:rsidRPr="00BC21AC">
        <w:rPr>
          <w:rFonts w:ascii="Times New Roman" w:hAnsi="Times New Roman"/>
          <w:sz w:val="20"/>
          <w:szCs w:val="20"/>
        </w:rPr>
        <w:t>19</w:t>
      </w:r>
      <w:r w:rsidR="00FC526B" w:rsidRPr="00BC21AC">
        <w:rPr>
          <w:rFonts w:ascii="Times New Roman" w:hAnsi="Times New Roman"/>
          <w:sz w:val="20"/>
          <w:szCs w:val="20"/>
        </w:rPr>
        <w:t>90</w:t>
      </w:r>
      <w:r w:rsidRPr="00BC21AC">
        <w:rPr>
          <w:rFonts w:ascii="Times New Roman" w:hAnsi="Times New Roman"/>
          <w:sz w:val="20"/>
          <w:szCs w:val="20"/>
        </w:rPr>
        <w:t>) to show that from the stand point of a queuing model, a waiting line situation is created in the following manner. As the customer arrives at the facility, he joins a waiting line (or a queue). The server chooses a customer from the waiting line to begin service, upon the completion of a service, then process of choosing a new (waiting) customer is repeated.</w:t>
      </w:r>
    </w:p>
    <w:p w:rsidR="00F55792" w:rsidRPr="00BC21AC" w:rsidRDefault="00FC526B"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BC21AC">
        <w:rPr>
          <w:rFonts w:ascii="Times New Roman" w:hAnsi="Times New Roman"/>
          <w:sz w:val="20"/>
          <w:szCs w:val="20"/>
        </w:rPr>
        <w:t>Chee</w:t>
      </w:r>
      <w:proofErr w:type="spellEnd"/>
      <w:r w:rsidRPr="00BC21AC">
        <w:rPr>
          <w:rFonts w:ascii="Times New Roman" w:hAnsi="Times New Roman"/>
          <w:sz w:val="20"/>
          <w:szCs w:val="20"/>
        </w:rPr>
        <w:t>-Hoch (2002</w:t>
      </w:r>
      <w:r w:rsidR="000D6B57" w:rsidRPr="00BC21AC">
        <w:rPr>
          <w:rFonts w:ascii="Times New Roman" w:hAnsi="Times New Roman"/>
          <w:sz w:val="20"/>
          <w:szCs w:val="20"/>
        </w:rPr>
        <w:t xml:space="preserve">) defined queuing as an aggregation of items awaiting a service function. They viewed queuing as being broad as queue may consist of people, cars, components awaiting Machining telephone calls, aeroplane indeed and discrete items. But in our everyday lives we tend to think of queue as dating to people only. They are some of the factors whose relationship to increase in productivity the </w:t>
      </w:r>
      <w:r w:rsidR="000D6B57" w:rsidRPr="00BC21AC">
        <w:rPr>
          <w:rFonts w:ascii="Times New Roman" w:hAnsi="Times New Roman"/>
          <w:sz w:val="20"/>
          <w:szCs w:val="20"/>
        </w:rPr>
        <w:lastRenderedPageBreak/>
        <w:t>researcher sought to establish.</w:t>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Stevenson (1972) was a steady-state version of the M/M/S model to determine the required n</w:t>
      </w:r>
      <w:r w:rsidR="00F55792" w:rsidRPr="00BC21AC">
        <w:rPr>
          <w:rFonts w:ascii="Times New Roman" w:hAnsi="Times New Roman"/>
          <w:sz w:val="20"/>
          <w:szCs w:val="20"/>
        </w:rPr>
        <w:t>umber of ambulance, in a regime.</w:t>
      </w:r>
      <w:r w:rsidRPr="00BC21AC">
        <w:rPr>
          <w:rFonts w:ascii="Times New Roman" w:hAnsi="Times New Roman"/>
          <w:sz w:val="20"/>
          <w:szCs w:val="20"/>
        </w:rPr>
        <w:t xml:space="preserve"> Bell and Allen (1969) developed queuing theory for determining the number of ambulances required to respond immediately to 95 or 99 percent of service requests. Smith (1977) argued through his schematic approval to the system that a queuing system contains several components. He listed these components as calling population, calling unit, and service discipline and service facility.</w:t>
      </w:r>
    </w:p>
    <w:p w:rsidR="00DA1908" w:rsidRPr="00BC21AC" w:rsidRDefault="00DA1908"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
    <w:p w:rsidR="00BF520F" w:rsidRPr="00BC21AC" w:rsidRDefault="00DA1908" w:rsidP="00881C56">
      <w:pPr>
        <w:snapToGrid w:val="0"/>
        <w:spacing w:after="0" w:line="240" w:lineRule="auto"/>
        <w:jc w:val="both"/>
        <w:rPr>
          <w:rFonts w:ascii="Times New Roman" w:hAnsi="Times New Roman"/>
          <w:b/>
          <w:sz w:val="20"/>
          <w:szCs w:val="20"/>
        </w:rPr>
      </w:pPr>
      <w:r w:rsidRPr="00BC21AC">
        <w:rPr>
          <w:rFonts w:ascii="Times New Roman" w:hAnsi="Times New Roman"/>
          <w:b/>
          <w:sz w:val="20"/>
          <w:szCs w:val="20"/>
        </w:rPr>
        <w:t>2</w:t>
      </w:r>
      <w:r w:rsidR="00D45374" w:rsidRPr="00BC21AC">
        <w:rPr>
          <w:rFonts w:ascii="Times New Roman" w:hAnsi="Times New Roman"/>
          <w:b/>
          <w:sz w:val="20"/>
          <w:szCs w:val="20"/>
        </w:rPr>
        <w:t>.</w:t>
      </w:r>
      <w:r w:rsidR="001716CA" w:rsidRPr="00BC21AC">
        <w:rPr>
          <w:rFonts w:ascii="Times New Roman" w:hAnsi="Times New Roman"/>
          <w:b/>
          <w:sz w:val="20"/>
          <w:szCs w:val="20"/>
        </w:rPr>
        <w:t>0</w:t>
      </w:r>
      <w:r w:rsidR="00881C56" w:rsidRPr="00BC21AC">
        <w:rPr>
          <w:rFonts w:ascii="Times New Roman" w:hAnsi="Times New Roman" w:hint="eastAsia"/>
          <w:b/>
          <w:sz w:val="20"/>
          <w:szCs w:val="20"/>
          <w:lang w:eastAsia="zh-CN"/>
        </w:rPr>
        <w:t xml:space="preserve"> </w:t>
      </w:r>
      <w:r w:rsidR="00D45374" w:rsidRPr="00BC21AC">
        <w:rPr>
          <w:rFonts w:ascii="Times New Roman" w:hAnsi="Times New Roman"/>
          <w:b/>
          <w:sz w:val="20"/>
          <w:szCs w:val="20"/>
        </w:rPr>
        <w:t>Methodology</w:t>
      </w:r>
    </w:p>
    <w:p w:rsidR="003B7D70" w:rsidRPr="00BC21AC" w:rsidRDefault="00BF520F" w:rsidP="00881C56">
      <w:pPr>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w:t>
      </w:r>
      <w:r w:rsidR="000D6B57" w:rsidRPr="00BC21AC">
        <w:rPr>
          <w:rFonts w:ascii="Times New Roman" w:hAnsi="Times New Roman"/>
          <w:sz w:val="20"/>
          <w:szCs w:val="20"/>
        </w:rPr>
        <w:t>he data for this study was obtained primarily through direct observation at the bank’s ATM. The researcher had to relate with the managers of the banks to inform them about the research and how the banks have been chosen as a case study for this project and got the permission to go ahead. The following week, a form that consists the arrival time and service time was printed for taking record of customers as they arrive and join the queue at the ATM until they leave. This was done on Mondays to Fridays between (10:00am to 12:00am) and (4:00pm to 6:00pm). The main reason for choosing the ATM of this bank and not the Banking Hall is because most of their customers are students and not working class, and majority of them prefer using ATM to teller/cheque book</w:t>
      </w:r>
      <w:r w:rsidR="00881C56" w:rsidRPr="00BC21AC">
        <w:rPr>
          <w:rFonts w:ascii="Times New Roman" w:hAnsi="Times New Roman"/>
          <w:sz w:val="20"/>
          <w:szCs w:val="20"/>
        </w:rPr>
        <w:t>. T</w:t>
      </w:r>
      <w:r w:rsidR="000D6B57" w:rsidRPr="00BC21AC">
        <w:rPr>
          <w:rFonts w:ascii="Times New Roman" w:hAnsi="Times New Roman"/>
          <w:sz w:val="20"/>
          <w:szCs w:val="20"/>
        </w:rPr>
        <w:t>hus, the researcher recorded the following events as it happened at the ATM using a Digital wrist watch</w:t>
      </w:r>
      <w:r w:rsidR="003B7D70" w:rsidRPr="00BC21AC">
        <w:rPr>
          <w:rFonts w:ascii="Times New Roman" w:hAnsi="Times New Roman"/>
          <w:sz w:val="20"/>
          <w:szCs w:val="20"/>
        </w:rPr>
        <w:t>.</w:t>
      </w:r>
    </w:p>
    <w:p w:rsidR="00BF520F" w:rsidRPr="00BC21AC" w:rsidRDefault="000D6B57" w:rsidP="00881C56">
      <w:pPr>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 xml:space="preserve">The method of analysis for this study is the single-server queuing </w:t>
      </w:r>
      <w:proofErr w:type="spellStart"/>
      <w:r w:rsidRPr="00BC21AC">
        <w:rPr>
          <w:rFonts w:ascii="Times New Roman" w:hAnsi="Times New Roman"/>
          <w:sz w:val="20"/>
          <w:szCs w:val="20"/>
        </w:rPr>
        <w:t>modeling</w:t>
      </w:r>
      <w:proofErr w:type="spellEnd"/>
      <w:r w:rsidRPr="00BC21AC">
        <w:rPr>
          <w:rFonts w:ascii="Times New Roman" w:hAnsi="Times New Roman"/>
          <w:sz w:val="20"/>
          <w:szCs w:val="20"/>
        </w:rPr>
        <w:t xml:space="preserve"> system which follows (M/M/S): (∞/FCFS) specification. In this case, the performance measure analysis includes the arrival time, waiting time and service time for average customers using the appropriate tools.</w:t>
      </w:r>
    </w:p>
    <w:p w:rsidR="002957C0" w:rsidRPr="00BC21AC" w:rsidRDefault="00BF520F" w:rsidP="00881C56">
      <w:pPr>
        <w:widowControl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S</w:t>
      </w:r>
      <w:r w:rsidR="002957C0" w:rsidRPr="00BC21AC">
        <w:rPr>
          <w:rFonts w:ascii="Times New Roman" w:hAnsi="Times New Roman"/>
          <w:sz w:val="20"/>
          <w:szCs w:val="20"/>
        </w:rPr>
        <w:t>ingle channel, single phase</w:t>
      </w:r>
    </w:p>
    <w:p w:rsidR="002957C0" w:rsidRPr="00BC21AC" w:rsidRDefault="002957C0"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simplest form of queue is a simple line of a customer waiting to be served by a single service point called single channel/single phase. It is applicable in, banks, post offices etc.</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sectPr w:rsidR="00881C56" w:rsidRPr="00BC21AC" w:rsidSect="00881C56">
          <w:type w:val="continuous"/>
          <w:pgSz w:w="12242" w:h="15842" w:code="1"/>
          <w:pgMar w:top="1440" w:right="1440" w:bottom="1440" w:left="1440" w:header="720" w:footer="720" w:gutter="0"/>
          <w:cols w:num="2" w:space="550"/>
          <w:docGrid w:linePitch="360"/>
        </w:sectPr>
      </w:pPr>
    </w:p>
    <w:p w:rsidR="002957C0" w:rsidRPr="00BC21AC" w:rsidRDefault="002957C0"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
    <w:p w:rsidR="00BF520F" w:rsidRPr="00BC21AC" w:rsidRDefault="00FA0AC7" w:rsidP="00881C56">
      <w:pPr>
        <w:snapToGrid w:val="0"/>
        <w:spacing w:after="0" w:line="240" w:lineRule="auto"/>
        <w:jc w:val="center"/>
        <w:rPr>
          <w:rFonts w:ascii="Times New Roman" w:hAnsi="Times New Roman"/>
          <w:sz w:val="20"/>
          <w:szCs w:val="20"/>
          <w:lang w:eastAsia="zh-CN"/>
        </w:rPr>
      </w:pPr>
      <w:r w:rsidRPr="00DD5433">
        <w:rPr>
          <w:rFonts w:ascii="Times New Roman" w:hAnsi="Times New Roman"/>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95pt;height:36.95pt">
            <v:imagedata r:id="rId13" o:title=""/>
          </v:shape>
        </w:pict>
      </w:r>
    </w:p>
    <w:p w:rsidR="00BF520F" w:rsidRPr="00BC21AC" w:rsidRDefault="00BF520F" w:rsidP="00881C56">
      <w:pPr>
        <w:snapToGrid w:val="0"/>
        <w:spacing w:after="0" w:line="240" w:lineRule="auto"/>
        <w:ind w:firstLine="425"/>
        <w:jc w:val="both"/>
        <w:rPr>
          <w:rFonts w:ascii="Times New Roman" w:hAnsi="Times New Roman"/>
          <w:sz w:val="20"/>
          <w:szCs w:val="20"/>
          <w:lang w:eastAsia="zh-CN"/>
        </w:rPr>
      </w:pPr>
    </w:p>
    <w:p w:rsidR="00881C56" w:rsidRPr="00BC21AC" w:rsidRDefault="00881C56" w:rsidP="00881C56">
      <w:pPr>
        <w:snapToGrid w:val="0"/>
        <w:spacing w:after="0" w:line="240" w:lineRule="auto"/>
        <w:ind w:firstLine="425"/>
        <w:jc w:val="both"/>
        <w:rPr>
          <w:rFonts w:ascii="Times New Roman" w:hAnsi="Times New Roman"/>
          <w:sz w:val="20"/>
          <w:szCs w:val="20"/>
          <w:lang w:eastAsia="zh-CN"/>
        </w:rPr>
        <w:sectPr w:rsidR="00881C56" w:rsidRPr="00BC21AC" w:rsidSect="00BF520F">
          <w:type w:val="continuous"/>
          <w:pgSz w:w="12242" w:h="15842" w:code="1"/>
          <w:pgMar w:top="1440" w:right="1440" w:bottom="1440" w:left="1440" w:header="720" w:footer="720" w:gutter="0"/>
          <w:cols w:space="720"/>
          <w:docGrid w:linePitch="360"/>
        </w:sectPr>
      </w:pPr>
    </w:p>
    <w:p w:rsidR="000D6B57" w:rsidRPr="00BC21AC" w:rsidRDefault="000D6B57" w:rsidP="00881C56">
      <w:pPr>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lastRenderedPageBreak/>
        <w:t xml:space="preserve"> Secondly, the graphical representation of the generated performance measu</w:t>
      </w:r>
      <w:r w:rsidR="003B7D70" w:rsidRPr="00BC21AC">
        <w:rPr>
          <w:rFonts w:ascii="Times New Roman" w:hAnsi="Times New Roman"/>
          <w:sz w:val="20"/>
          <w:szCs w:val="20"/>
        </w:rPr>
        <w:t>re values was done and</w:t>
      </w:r>
      <w:r w:rsidRPr="00BC21AC">
        <w:rPr>
          <w:rFonts w:ascii="Times New Roman" w:hAnsi="Times New Roman"/>
          <w:sz w:val="20"/>
          <w:szCs w:val="20"/>
        </w:rPr>
        <w:t xml:space="preserve"> has effective</w:t>
      </w:r>
      <w:r w:rsidR="003B7D70" w:rsidRPr="00BC21AC">
        <w:rPr>
          <w:rFonts w:ascii="Times New Roman" w:hAnsi="Times New Roman"/>
          <w:sz w:val="20"/>
          <w:szCs w:val="20"/>
        </w:rPr>
        <w:t>ly employed the following in the</w:t>
      </w:r>
      <w:r w:rsidRPr="00BC21AC">
        <w:rPr>
          <w:rFonts w:ascii="Times New Roman" w:hAnsi="Times New Roman"/>
          <w:sz w:val="20"/>
          <w:szCs w:val="20"/>
        </w:rPr>
        <w:t xml:space="preserve"> analysis:</w:t>
      </w:r>
    </w:p>
    <w:p w:rsidR="000D6B57" w:rsidRPr="00BC21AC" w:rsidRDefault="000D6B57" w:rsidP="00881C56">
      <w:pPr>
        <w:pStyle w:val="ListParagraph"/>
        <w:numPr>
          <w:ilvl w:val="0"/>
          <w:numId w:val="7"/>
        </w:numPr>
        <w:snapToGrid w:val="0"/>
        <w:spacing w:after="0" w:line="240" w:lineRule="auto"/>
        <w:ind w:left="0" w:firstLine="425"/>
        <w:jc w:val="both"/>
        <w:rPr>
          <w:rFonts w:ascii="Times New Roman" w:hAnsi="Times New Roman"/>
          <w:sz w:val="20"/>
          <w:szCs w:val="20"/>
        </w:rPr>
      </w:pPr>
      <w:r w:rsidRPr="00BC21AC">
        <w:rPr>
          <w:rFonts w:ascii="Times New Roman" w:hAnsi="Times New Roman"/>
          <w:sz w:val="20"/>
          <w:szCs w:val="20"/>
        </w:rPr>
        <w:t xml:space="preserve">Test whether the arrival and service time follows exponential or </w:t>
      </w:r>
      <w:proofErr w:type="spellStart"/>
      <w:r w:rsidRPr="00BC21AC">
        <w:rPr>
          <w:rFonts w:ascii="Times New Roman" w:hAnsi="Times New Roman"/>
          <w:sz w:val="20"/>
          <w:szCs w:val="20"/>
        </w:rPr>
        <w:t>poisson</w:t>
      </w:r>
      <w:proofErr w:type="spellEnd"/>
      <w:r w:rsidRPr="00BC21AC">
        <w:rPr>
          <w:rFonts w:ascii="Times New Roman" w:hAnsi="Times New Roman"/>
          <w:sz w:val="20"/>
          <w:szCs w:val="20"/>
        </w:rPr>
        <w:t xml:space="preserve"> distri</w:t>
      </w:r>
      <w:r w:rsidR="003B7D70" w:rsidRPr="00BC21AC">
        <w:rPr>
          <w:rFonts w:ascii="Times New Roman" w:hAnsi="Times New Roman"/>
          <w:sz w:val="20"/>
          <w:szCs w:val="20"/>
        </w:rPr>
        <w:t xml:space="preserve">bution </w:t>
      </w:r>
    </w:p>
    <w:p w:rsidR="000D6B57" w:rsidRPr="00BC21AC" w:rsidRDefault="000D6B57" w:rsidP="00881C56">
      <w:pPr>
        <w:pStyle w:val="ListParagraph"/>
        <w:widowControl w:val="0"/>
        <w:numPr>
          <w:ilvl w:val="0"/>
          <w:numId w:val="7"/>
        </w:numPr>
        <w:overflowPunct w:val="0"/>
        <w:autoSpaceDE w:val="0"/>
        <w:autoSpaceDN w:val="0"/>
        <w:adjustRightInd w:val="0"/>
        <w:snapToGrid w:val="0"/>
        <w:spacing w:after="0" w:line="240" w:lineRule="auto"/>
        <w:ind w:left="0" w:firstLine="425"/>
        <w:jc w:val="both"/>
        <w:rPr>
          <w:rFonts w:ascii="Times New Roman" w:hAnsi="Times New Roman"/>
          <w:sz w:val="20"/>
          <w:szCs w:val="20"/>
        </w:rPr>
      </w:pPr>
      <w:r w:rsidRPr="00BC21AC">
        <w:rPr>
          <w:rFonts w:ascii="Times New Roman" w:hAnsi="Times New Roman"/>
          <w:sz w:val="20"/>
          <w:szCs w:val="20"/>
        </w:rPr>
        <w:t>Using R-package to determine the following</w:t>
      </w:r>
    </w:p>
    <w:p w:rsidR="00BF520F"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average number of customers in a queue:</w:t>
      </w:r>
    </w:p>
    <w:p w:rsidR="00BF520F" w:rsidRPr="00BC21AC" w:rsidRDefault="00BF520F"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proofErr w:type="spellStart"/>
      <w:r w:rsidRPr="00BC21AC">
        <w:rPr>
          <w:rFonts w:ascii="Times New Roman" w:hAnsi="Times New Roman"/>
          <w:sz w:val="20"/>
          <w:szCs w:val="20"/>
        </w:rPr>
        <w:lastRenderedPageBreak/>
        <w:t>L</w:t>
      </w:r>
      <w:r w:rsidR="000D6B57" w:rsidRPr="00BC21AC">
        <w:rPr>
          <w:rFonts w:ascii="Times New Roman" w:hAnsi="Times New Roman"/>
          <w:sz w:val="20"/>
          <w:szCs w:val="20"/>
          <w:vertAlign w:val="subscript"/>
        </w:rPr>
        <w:t>q</w:t>
      </w:r>
      <w:proofErr w:type="spellEnd"/>
      <w:r w:rsidRPr="00BC21AC">
        <w:rPr>
          <w:rFonts w:ascii="Times New Roman" w:hAnsi="Times New Roman"/>
          <w:sz w:val="20"/>
          <w:szCs w:val="20"/>
          <w:vertAlign w:val="subscript"/>
        </w:rPr>
        <w:t xml:space="preserve"> </w:t>
      </w:r>
      <w:r w:rsidR="000D6B57" w:rsidRPr="00BC21AC">
        <w:rPr>
          <w:rFonts w:ascii="Times New Roman" w:hAnsi="Times New Roman"/>
          <w:sz w:val="20"/>
          <w:szCs w:val="20"/>
        </w:rPr>
        <w:t>= L</w:t>
      </w:r>
      <w:r w:rsidR="000D6B57" w:rsidRPr="00BC21AC">
        <w:rPr>
          <w:rFonts w:ascii="Times New Roman" w:hAnsi="Times New Roman"/>
          <w:sz w:val="20"/>
          <w:szCs w:val="20"/>
          <w:vertAlign w:val="subscript"/>
        </w:rPr>
        <w:t>s</w:t>
      </w:r>
      <w:r w:rsidR="000D6B57" w:rsidRPr="00BC21AC">
        <w:rPr>
          <w:rFonts w:ascii="Times New Roman"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26" type="#_x0000_t75" style="width:4.4pt;height:20.05pt" equationxml="&lt;">
            <v:imagedata r:id="rId14"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27" type="#_x0000_t75" style="width:4.4pt;height:20.05pt" equationxml="&lt;">
            <v:imagedata r:id="rId14" o:title="" chromakey="white"/>
          </v:shape>
        </w:pict>
      </w:r>
      <w:r w:rsidR="00DD5433" w:rsidRPr="00BC21AC">
        <w:rPr>
          <w:rFonts w:ascii="Times New Roman" w:eastAsiaTheme="minorEastAsia" w:hAnsi="Times New Roman"/>
          <w:sz w:val="20"/>
          <w:szCs w:val="20"/>
        </w:rPr>
        <w:fldChar w:fldCharType="end"/>
      </w:r>
      <w:r w:rsidR="000D6B57" w:rsidRPr="00BC21AC">
        <w:rPr>
          <w:rFonts w:ascii="Times New Roman" w:eastAsiaTheme="minorEastAsia"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28" type="#_x0000_t75" style="width:14.4pt;height:20.05pt" equationxml="&lt;">
            <v:imagedata r:id="rId15"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29" type="#_x0000_t75" style="width:14.4pt;height:20.05pt" equationxml="&lt;">
            <v:imagedata r:id="rId15" o:title="" chromakey="white"/>
          </v:shape>
        </w:pict>
      </w:r>
      <w:r w:rsidR="00DD5433" w:rsidRPr="00BC21AC">
        <w:rPr>
          <w:rFonts w:ascii="Times New Roman" w:eastAsiaTheme="minorEastAsia" w:hAnsi="Times New Roman"/>
          <w:sz w:val="20"/>
          <w:szCs w:val="20"/>
        </w:rPr>
        <w:fldChar w:fldCharType="end"/>
      </w:r>
      <w:r w:rsidR="000D6B57" w:rsidRPr="00BC21AC">
        <w:rPr>
          <w:rFonts w:ascii="Times New Roman" w:eastAsiaTheme="minorEastAsia"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30" type="#_x0000_t75" style="width:4.4pt;height:20.05pt" equationxml="&lt;">
            <v:imagedata r:id="rId14"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31" type="#_x0000_t75" style="width:4.4pt;height:20.05pt" equationxml="&lt;">
            <v:imagedata r:id="rId14"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 xml:space="preserve"> </w:t>
      </w:r>
      <w:r w:rsidR="00A65BF6" w:rsidRPr="00BC21AC">
        <w:rPr>
          <w:rFonts w:ascii="Times New Roman" w:eastAsiaTheme="minorEastAsia" w:hAnsi="Times New Roman"/>
          <w:sz w:val="20"/>
          <w:szCs w:val="20"/>
        </w:rPr>
        <w:tab/>
      </w:r>
      <w:r w:rsidR="00A65BF6" w:rsidRPr="00BC21AC">
        <w:rPr>
          <w:rFonts w:ascii="Times New Roman" w:eastAsiaTheme="minorEastAsia" w:hAnsi="Times New Roman"/>
          <w:sz w:val="20"/>
          <w:szCs w:val="20"/>
        </w:rPr>
        <w:tab/>
      </w:r>
    </w:p>
    <w:p w:rsidR="00BF520F" w:rsidRPr="00BC21AC" w:rsidRDefault="00BF520F"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R</w:t>
      </w:r>
      <w:r w:rsidR="000D6B57" w:rsidRPr="00BC21AC">
        <w:rPr>
          <w:rFonts w:ascii="Times New Roman" w:hAnsi="Times New Roman"/>
          <w:sz w:val="20"/>
          <w:szCs w:val="20"/>
        </w:rPr>
        <w:t>ecall that L</w:t>
      </w:r>
      <w:r w:rsidR="000D6B57" w:rsidRPr="00BC21AC">
        <w:rPr>
          <w:rFonts w:ascii="Times New Roman" w:hAnsi="Times New Roman"/>
          <w:sz w:val="20"/>
          <w:szCs w:val="20"/>
          <w:vertAlign w:val="subscript"/>
        </w:rPr>
        <w:t>s</w:t>
      </w:r>
      <w:r w:rsidR="003B7D70" w:rsidRPr="00BC21AC">
        <w:rPr>
          <w:rFonts w:ascii="Times New Roman" w:hAnsi="Times New Roman"/>
          <w:sz w:val="20"/>
          <w:szCs w:val="20"/>
          <w:vertAlign w:val="subscript"/>
        </w:rPr>
        <w:t xml:space="preserve"> </w:t>
      </w:r>
      <w:r w:rsidR="000D6B57" w:rsidRPr="00BC21AC">
        <w:rPr>
          <w:rFonts w:ascii="Times New Roman" w:hAnsi="Times New Roman"/>
          <w:sz w:val="20"/>
          <w:szCs w:val="20"/>
          <w:vertAlign w:val="subscript"/>
        </w:rPr>
        <w:t>=</w:t>
      </w:r>
      <w:r w:rsidRPr="00BC21AC">
        <w:rPr>
          <w:rFonts w:ascii="Times New Roman" w:hAnsi="Times New Roman"/>
          <w:sz w:val="20"/>
          <w:szCs w:val="20"/>
          <w:vertAlign w:val="subscript"/>
        </w:rPr>
        <w:t xml:space="preserve"> </w:t>
      </w:r>
      <w:r w:rsidR="00DD5433" w:rsidRPr="00BC21AC">
        <w:rPr>
          <w:rFonts w:ascii="Times New Roman" w:hAnsi="Times New Roman"/>
          <w:sz w:val="20"/>
          <w:szCs w:val="20"/>
        </w:rPr>
        <w:fldChar w:fldCharType="begin"/>
      </w:r>
      <w:r w:rsidR="00DE3F35" w:rsidRPr="00BC21AC">
        <w:rPr>
          <w:rFonts w:ascii="Times New Roman" w:hAnsi="Times New Roman"/>
          <w:sz w:val="20"/>
          <w:szCs w:val="20"/>
        </w:rPr>
        <w:instrText xml:space="preserve"> QUOTE </w:instrText>
      </w:r>
      <w:r w:rsidR="00FA0AC7" w:rsidRPr="00DD5433">
        <w:rPr>
          <w:rFonts w:ascii="Times New Roman" w:hAnsi="Times New Roman"/>
          <w:sz w:val="20"/>
          <w:szCs w:val="20"/>
        </w:rPr>
        <w:pict>
          <v:shape id="_x0000_i1032" type="#_x0000_t75" style="width:14.4pt;height:20.05pt" equationxml="&lt;">
            <v:imagedata r:id="rId15" o:title="" chromakey="white"/>
          </v:shape>
        </w:pict>
      </w:r>
      <w:r w:rsidR="00DE3F35" w:rsidRPr="00BC21AC">
        <w:rPr>
          <w:rFonts w:ascii="Times New Roman" w:hAnsi="Times New Roman"/>
          <w:sz w:val="20"/>
          <w:szCs w:val="20"/>
        </w:rPr>
        <w:instrText xml:space="preserve"> </w:instrText>
      </w:r>
      <w:r w:rsidR="00DD5433" w:rsidRPr="00BC21AC">
        <w:rPr>
          <w:rFonts w:ascii="Times New Roman" w:hAnsi="Times New Roman"/>
          <w:sz w:val="20"/>
          <w:szCs w:val="20"/>
        </w:rPr>
        <w:fldChar w:fldCharType="separate"/>
      </w:r>
      <w:r w:rsidR="00FA0AC7" w:rsidRPr="00DD5433">
        <w:rPr>
          <w:rFonts w:ascii="Times New Roman" w:hAnsi="Times New Roman"/>
          <w:sz w:val="20"/>
          <w:szCs w:val="20"/>
        </w:rPr>
        <w:pict>
          <v:shape id="_x0000_i1033" type="#_x0000_t75" style="width:14.4pt;height:20.05pt" equationxml="&lt;">
            <v:imagedata r:id="rId15" o:title="" chromakey="white"/>
          </v:shape>
        </w:pict>
      </w:r>
      <w:r w:rsidR="00DD5433" w:rsidRPr="00BC21AC">
        <w:rPr>
          <w:rFonts w:ascii="Times New Roman" w:hAnsi="Times New Roman"/>
          <w:sz w:val="20"/>
          <w:szCs w:val="20"/>
        </w:rPr>
        <w:fldChar w:fldCharType="end"/>
      </w:r>
    </w:p>
    <w:p w:rsidR="001716CA" w:rsidRPr="00BC21AC" w:rsidRDefault="00BF520F"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vertAlign w:val="subscript"/>
        </w:rPr>
      </w:pPr>
      <w:r w:rsidRPr="00BC21AC">
        <w:rPr>
          <w:rFonts w:ascii="Times New Roman" w:eastAsiaTheme="minorEastAsia" w:hAnsi="Times New Roman"/>
          <w:sz w:val="20"/>
          <w:szCs w:val="20"/>
        </w:rPr>
        <w:t>=</w:t>
      </w:r>
      <w:r w:rsidR="00DD5433" w:rsidRPr="00BC21AC">
        <w:rPr>
          <w:rFonts w:ascii="Times New Roman" w:eastAsiaTheme="minorEastAsia" w:hAnsi="Times New Roman"/>
          <w:sz w:val="20"/>
          <w:szCs w:val="20"/>
          <w:vertAlign w:val="subscript"/>
        </w:rPr>
        <w:fldChar w:fldCharType="begin"/>
      </w:r>
      <w:r w:rsidR="00DE3F35" w:rsidRPr="00BC21AC">
        <w:rPr>
          <w:rFonts w:ascii="Times New Roman" w:eastAsiaTheme="minorEastAsia" w:hAnsi="Times New Roman"/>
          <w:sz w:val="20"/>
          <w:szCs w:val="20"/>
          <w:vertAlign w:val="subscript"/>
        </w:rPr>
        <w:instrText xml:space="preserve"> QUOTE </w:instrText>
      </w:r>
      <w:r w:rsidR="00FA0AC7" w:rsidRPr="00DD5433">
        <w:rPr>
          <w:rFonts w:ascii="Times New Roman" w:hAnsi="Times New Roman"/>
          <w:sz w:val="20"/>
          <w:szCs w:val="20"/>
        </w:rPr>
        <w:pict>
          <v:shape id="_x0000_i1034" type="#_x0000_t75" style="width:76.4pt;height:21.3pt" equationxml="&lt;">
            <v:imagedata r:id="rId16" o:title="" chromakey="white"/>
          </v:shape>
        </w:pict>
      </w:r>
      <w:r w:rsidR="00DE3F35" w:rsidRPr="00BC21AC">
        <w:rPr>
          <w:rFonts w:ascii="Times New Roman" w:eastAsiaTheme="minorEastAsia" w:hAnsi="Times New Roman"/>
          <w:sz w:val="20"/>
          <w:szCs w:val="20"/>
          <w:vertAlign w:val="subscript"/>
        </w:rPr>
        <w:instrText xml:space="preserve"> </w:instrText>
      </w:r>
      <w:r w:rsidR="00DD5433" w:rsidRPr="00BC21AC">
        <w:rPr>
          <w:rFonts w:ascii="Times New Roman" w:eastAsiaTheme="minorEastAsia" w:hAnsi="Times New Roman"/>
          <w:sz w:val="20"/>
          <w:szCs w:val="20"/>
          <w:vertAlign w:val="subscript"/>
        </w:rPr>
        <w:fldChar w:fldCharType="separate"/>
      </w:r>
      <w:r w:rsidR="00FA0AC7" w:rsidRPr="00DD5433">
        <w:rPr>
          <w:rFonts w:ascii="Times New Roman" w:hAnsi="Times New Roman"/>
          <w:sz w:val="20"/>
          <w:szCs w:val="20"/>
        </w:rPr>
        <w:pict>
          <v:shape id="_x0000_i1035" type="#_x0000_t75" style="width:76.4pt;height:21.3pt" equationxml="&lt;">
            <v:imagedata r:id="rId16" o:title="" chromakey="white"/>
          </v:shape>
        </w:pict>
      </w:r>
      <w:r w:rsidR="00DD5433" w:rsidRPr="00BC21AC">
        <w:rPr>
          <w:rFonts w:ascii="Times New Roman" w:eastAsiaTheme="minorEastAsia" w:hAnsi="Times New Roman"/>
          <w:sz w:val="20"/>
          <w:szCs w:val="20"/>
          <w:vertAlign w:val="subscript"/>
        </w:rPr>
        <w:fldChar w:fldCharType="end"/>
      </w:r>
      <w:r w:rsidR="000D6B57" w:rsidRPr="00BC21AC">
        <w:rPr>
          <w:rFonts w:ascii="Times New Roman" w:eastAsiaTheme="minorEastAsia" w:hAnsi="Times New Roman"/>
          <w:sz w:val="20"/>
          <w:szCs w:val="20"/>
          <w:vertAlign w:val="subscript"/>
        </w:rPr>
        <w:t>,</w:t>
      </w:r>
      <w:r w:rsidRPr="00BC21AC">
        <w:rPr>
          <w:rFonts w:ascii="Times New Roman" w:eastAsiaTheme="minorEastAsia" w:hAnsi="Times New Roman"/>
          <w:sz w:val="20"/>
          <w:szCs w:val="20"/>
          <w:vertAlign w:val="subscript"/>
        </w:rPr>
        <w:t xml:space="preserve"> </w:t>
      </w:r>
    </w:p>
    <w:p w:rsidR="00BF520F" w:rsidRPr="00BC21AC" w:rsidRDefault="00BF520F" w:rsidP="00881C56">
      <w:pPr>
        <w:widowControl w:val="0"/>
        <w:overflowPunct w:val="0"/>
        <w:autoSpaceDE w:val="0"/>
        <w:autoSpaceDN w:val="0"/>
        <w:adjustRightInd w:val="0"/>
        <w:snapToGrid w:val="0"/>
        <w:spacing w:after="0" w:line="240" w:lineRule="auto"/>
        <w:jc w:val="center"/>
        <w:rPr>
          <w:rFonts w:ascii="Times New Roman" w:eastAsiaTheme="minorEastAsia" w:hAnsi="Times New Roman"/>
          <w:sz w:val="20"/>
          <w:szCs w:val="20"/>
          <w:vertAlign w:val="subscript"/>
        </w:rPr>
      </w:pPr>
      <w:r w:rsidRPr="00BC21AC">
        <w:rPr>
          <w:rFonts w:ascii="Times New Roman" w:eastAsiaTheme="minorEastAsia" w:hAnsi="Times New Roman"/>
          <w:sz w:val="20"/>
          <w:szCs w:val="20"/>
          <w:vertAlign w:val="subscript"/>
        </w:rPr>
        <w:t xml:space="preserve"> </w:t>
      </w:r>
      <w:r w:rsidR="00DD5433" w:rsidRPr="00BC21AC">
        <w:rPr>
          <w:rFonts w:ascii="Times New Roman" w:eastAsiaTheme="minorEastAsia" w:hAnsi="Times New Roman"/>
          <w:sz w:val="20"/>
          <w:szCs w:val="20"/>
          <w:vertAlign w:val="subscript"/>
        </w:rPr>
        <w:fldChar w:fldCharType="begin"/>
      </w:r>
      <w:r w:rsidR="00DE3F35" w:rsidRPr="00BC21AC">
        <w:rPr>
          <w:rFonts w:ascii="Times New Roman" w:eastAsiaTheme="minorEastAsia" w:hAnsi="Times New Roman"/>
          <w:sz w:val="20"/>
          <w:szCs w:val="20"/>
          <w:vertAlign w:val="subscript"/>
        </w:rPr>
        <w:instrText xml:space="preserve"> QUOTE </w:instrText>
      </w:r>
      <w:r w:rsidR="00FA0AC7" w:rsidRPr="00DD5433">
        <w:rPr>
          <w:rFonts w:ascii="Times New Roman" w:hAnsi="Times New Roman"/>
          <w:sz w:val="20"/>
          <w:szCs w:val="20"/>
        </w:rPr>
        <w:pict>
          <v:shape id="_x0000_i1036" type="#_x0000_t75" style="width:23.15pt;height:20.05pt" equationxml="&lt;">
            <v:imagedata r:id="rId17" o:title="" chromakey="white"/>
          </v:shape>
        </w:pict>
      </w:r>
      <w:r w:rsidR="00DE3F35" w:rsidRPr="00BC21AC">
        <w:rPr>
          <w:rFonts w:ascii="Times New Roman" w:eastAsiaTheme="minorEastAsia" w:hAnsi="Times New Roman"/>
          <w:sz w:val="20"/>
          <w:szCs w:val="20"/>
          <w:vertAlign w:val="subscript"/>
        </w:rPr>
        <w:instrText xml:space="preserve"> </w:instrText>
      </w:r>
      <w:r w:rsidR="00DD5433" w:rsidRPr="00BC21AC">
        <w:rPr>
          <w:rFonts w:ascii="Times New Roman" w:eastAsiaTheme="minorEastAsia" w:hAnsi="Times New Roman"/>
          <w:sz w:val="20"/>
          <w:szCs w:val="20"/>
          <w:vertAlign w:val="subscript"/>
        </w:rPr>
        <w:fldChar w:fldCharType="separate"/>
      </w:r>
      <w:r w:rsidR="00FA0AC7" w:rsidRPr="00DD5433">
        <w:rPr>
          <w:rFonts w:ascii="Times New Roman" w:hAnsi="Times New Roman"/>
          <w:sz w:val="20"/>
          <w:szCs w:val="20"/>
        </w:rPr>
        <w:pict>
          <v:shape id="_x0000_i1037" type="#_x0000_t75" style="width:23.15pt;height:20.05pt" equationxml="&lt;">
            <v:imagedata r:id="rId17" o:title="" chromakey="white"/>
          </v:shape>
        </w:pict>
      </w:r>
      <w:r w:rsidR="00DD5433" w:rsidRPr="00BC21AC">
        <w:rPr>
          <w:rFonts w:ascii="Times New Roman" w:eastAsiaTheme="minorEastAsia" w:hAnsi="Times New Roman"/>
          <w:sz w:val="20"/>
          <w:szCs w:val="20"/>
          <w:vertAlign w:val="subscript"/>
        </w:rPr>
        <w:fldChar w:fldCharType="end"/>
      </w:r>
    </w:p>
    <w:p w:rsidR="000D6B57" w:rsidRPr="00BC21AC" w:rsidRDefault="00BF520F"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vertAlign w:val="subscript"/>
        </w:rPr>
      </w:pPr>
      <w:r w:rsidRPr="00BC21AC">
        <w:rPr>
          <w:rFonts w:ascii="Times New Roman" w:eastAsiaTheme="minorEastAsia" w:hAnsi="Times New Roman"/>
          <w:sz w:val="20"/>
          <w:szCs w:val="20"/>
        </w:rPr>
        <w:lastRenderedPageBreak/>
        <w:t>T</w:t>
      </w:r>
      <w:r w:rsidR="000D6B57" w:rsidRPr="00BC21AC">
        <w:rPr>
          <w:rFonts w:ascii="Times New Roman" w:eastAsiaTheme="minorEastAsia" w:hAnsi="Times New Roman"/>
          <w:sz w:val="20"/>
          <w:szCs w:val="20"/>
        </w:rPr>
        <w:t>herefore,</w:t>
      </w:r>
      <w:r w:rsidR="000D6B57" w:rsidRPr="00BC21AC">
        <w:rPr>
          <w:rFonts w:ascii="Times New Roman" w:eastAsiaTheme="minorEastAsia" w:hAnsi="Times New Roman"/>
          <w:sz w:val="20"/>
          <w:szCs w:val="20"/>
          <w:vertAlign w:val="subscript"/>
        </w:rPr>
        <w:t xml:space="preserve"> </w:t>
      </w:r>
      <w:proofErr w:type="spellStart"/>
      <w:r w:rsidR="000D6B57" w:rsidRPr="00BC21AC">
        <w:rPr>
          <w:rFonts w:ascii="Times New Roman" w:hAnsi="Times New Roman"/>
          <w:sz w:val="20"/>
          <w:szCs w:val="20"/>
          <w:vertAlign w:val="subscript"/>
        </w:rPr>
        <w:t>Lq</w:t>
      </w:r>
      <w:proofErr w:type="spellEnd"/>
      <w:r w:rsidR="00DD5433" w:rsidRPr="00BC21AC">
        <w:rPr>
          <w:rFonts w:ascii="Times New Roman" w:eastAsiaTheme="minorEastAsia" w:hAnsi="Times New Roman"/>
          <w:sz w:val="20"/>
          <w:szCs w:val="20"/>
          <w:vertAlign w:val="subscript"/>
        </w:rPr>
        <w:fldChar w:fldCharType="begin"/>
      </w:r>
      <w:r w:rsidR="00DE3F35" w:rsidRPr="00BC21AC">
        <w:rPr>
          <w:rFonts w:ascii="Times New Roman" w:eastAsiaTheme="minorEastAsia" w:hAnsi="Times New Roman"/>
          <w:sz w:val="20"/>
          <w:szCs w:val="20"/>
          <w:vertAlign w:val="subscript"/>
        </w:rPr>
        <w:instrText xml:space="preserve"> QUOTE </w:instrText>
      </w:r>
      <w:r w:rsidR="00FA0AC7" w:rsidRPr="00DD5433">
        <w:rPr>
          <w:rFonts w:ascii="Times New Roman" w:hAnsi="Times New Roman"/>
          <w:sz w:val="20"/>
          <w:szCs w:val="20"/>
        </w:rPr>
        <w:pict>
          <v:shape id="_x0000_i1038" type="#_x0000_t75" style="width:23.8pt;height:20.05pt" equationxml="&lt;">
            <v:imagedata r:id="rId18" o:title="" chromakey="white"/>
          </v:shape>
        </w:pict>
      </w:r>
      <w:r w:rsidR="00DE3F35" w:rsidRPr="00BC21AC">
        <w:rPr>
          <w:rFonts w:ascii="Times New Roman" w:eastAsiaTheme="minorEastAsia" w:hAnsi="Times New Roman"/>
          <w:sz w:val="20"/>
          <w:szCs w:val="20"/>
          <w:vertAlign w:val="subscript"/>
        </w:rPr>
        <w:instrText xml:space="preserve"> </w:instrText>
      </w:r>
      <w:r w:rsidR="00DD5433" w:rsidRPr="00BC21AC">
        <w:rPr>
          <w:rFonts w:ascii="Times New Roman" w:eastAsiaTheme="minorEastAsia" w:hAnsi="Times New Roman"/>
          <w:sz w:val="20"/>
          <w:szCs w:val="20"/>
          <w:vertAlign w:val="subscript"/>
        </w:rPr>
        <w:fldChar w:fldCharType="separate"/>
      </w:r>
      <w:r w:rsidR="00FA0AC7" w:rsidRPr="00DD5433">
        <w:rPr>
          <w:rFonts w:ascii="Times New Roman" w:hAnsi="Times New Roman"/>
          <w:sz w:val="20"/>
          <w:szCs w:val="20"/>
        </w:rPr>
        <w:pict>
          <v:shape id="_x0000_i1039" type="#_x0000_t75" style="width:23.8pt;height:20.05pt" equationxml="&lt;">
            <v:imagedata r:id="rId18" o:title="" chromakey="white"/>
          </v:shape>
        </w:pict>
      </w:r>
      <w:r w:rsidR="00DD5433" w:rsidRPr="00BC21AC">
        <w:rPr>
          <w:rFonts w:ascii="Times New Roman" w:eastAsiaTheme="minorEastAsia" w:hAnsi="Times New Roman"/>
          <w:sz w:val="20"/>
          <w:szCs w:val="20"/>
          <w:vertAlign w:val="subscript"/>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lang w:eastAsia="zh-CN"/>
        </w:rPr>
      </w:pPr>
      <w:r w:rsidRPr="00BC21AC">
        <w:rPr>
          <w:rFonts w:ascii="Times New Roman" w:hAnsi="Times New Roman"/>
          <w:sz w:val="20"/>
          <w:szCs w:val="20"/>
        </w:rPr>
        <w:t>The probability that server would be idle in a single day,</w:t>
      </w:r>
      <w:r w:rsidR="00DD5433" w:rsidRPr="00BC21AC">
        <w:rPr>
          <w:rFonts w:ascii="Times New Roman" w:hAnsi="Times New Roman"/>
          <w:sz w:val="20"/>
          <w:szCs w:val="20"/>
        </w:rPr>
        <w:fldChar w:fldCharType="begin"/>
      </w:r>
      <w:r w:rsidR="00DE3F35" w:rsidRPr="00BC21AC">
        <w:rPr>
          <w:rFonts w:ascii="Times New Roman" w:hAnsi="Times New Roman"/>
          <w:sz w:val="20"/>
          <w:szCs w:val="20"/>
        </w:rPr>
        <w:instrText xml:space="preserve"> QUOTE </w:instrText>
      </w:r>
      <w:r w:rsidR="00FA0AC7" w:rsidRPr="00DD5433">
        <w:rPr>
          <w:rFonts w:ascii="Times New Roman" w:hAnsi="Times New Roman"/>
          <w:sz w:val="20"/>
          <w:szCs w:val="20"/>
        </w:rPr>
        <w:pict>
          <v:shape id="_x0000_i1040" type="#_x0000_t75" style="width:13.75pt;height:13.75pt" equationxml="&lt;">
            <v:imagedata r:id="rId19" o:title="" chromakey="white"/>
          </v:shape>
        </w:pict>
      </w:r>
      <w:r w:rsidR="00DE3F35" w:rsidRPr="00BC21AC">
        <w:rPr>
          <w:rFonts w:ascii="Times New Roman" w:hAnsi="Times New Roman"/>
          <w:sz w:val="20"/>
          <w:szCs w:val="20"/>
        </w:rPr>
        <w:instrText xml:space="preserve"> </w:instrText>
      </w:r>
      <w:r w:rsidR="00DD5433" w:rsidRPr="00BC21AC">
        <w:rPr>
          <w:rFonts w:ascii="Times New Roman" w:hAnsi="Times New Roman"/>
          <w:sz w:val="20"/>
          <w:szCs w:val="20"/>
        </w:rPr>
        <w:fldChar w:fldCharType="separate"/>
      </w:r>
      <w:r w:rsidR="00FA0AC7" w:rsidRPr="00DD5433">
        <w:rPr>
          <w:rFonts w:ascii="Times New Roman" w:hAnsi="Times New Roman"/>
          <w:sz w:val="20"/>
          <w:szCs w:val="20"/>
        </w:rPr>
        <w:pict>
          <v:shape id="_x0000_i1041" type="#_x0000_t75" style="width:13.75pt;height:13.75pt" equationxml="&lt;">
            <v:imagedata r:id="rId19" o:title="" chromakey="white"/>
          </v:shape>
        </w:pict>
      </w:r>
      <w:r w:rsidR="00DD5433" w:rsidRPr="00BC21AC">
        <w:rPr>
          <w:rFonts w:ascii="Times New Roman" w:hAnsi="Times New Roman"/>
          <w:sz w:val="20"/>
          <w:szCs w:val="20"/>
        </w:rPr>
        <w:fldChar w:fldCharType="end"/>
      </w:r>
      <w:r w:rsidRPr="00BC21AC">
        <w:rPr>
          <w:rFonts w:ascii="Times New Roman" w:hAnsi="Times New Roman"/>
          <w:sz w:val="20"/>
          <w:szCs w:val="20"/>
        </w:rPr>
        <w:t xml:space="preserve">: </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lang w:eastAsia="zh-CN"/>
        </w:rPr>
      </w:pPr>
    </w:p>
    <w:p w:rsidR="00A65BF6" w:rsidRPr="00BC21AC" w:rsidRDefault="00FA0AC7" w:rsidP="00881C56">
      <w:pPr>
        <w:widowControl w:val="0"/>
        <w:overflowPunct w:val="0"/>
        <w:autoSpaceDE w:val="0"/>
        <w:autoSpaceDN w:val="0"/>
        <w:adjustRightInd w:val="0"/>
        <w:snapToGrid w:val="0"/>
        <w:spacing w:after="0" w:line="240" w:lineRule="auto"/>
        <w:jc w:val="center"/>
        <w:rPr>
          <w:rFonts w:ascii="Times New Roman" w:hAnsi="Times New Roman"/>
          <w:sz w:val="20"/>
          <w:szCs w:val="20"/>
        </w:rPr>
      </w:pPr>
      <w:r w:rsidRPr="00DD5433">
        <w:rPr>
          <w:rFonts w:ascii="Times New Roman" w:hAnsi="Times New Roman"/>
          <w:sz w:val="20"/>
          <w:szCs w:val="20"/>
        </w:rPr>
        <w:pict>
          <v:shape id="_x0000_i1042" type="#_x0000_t75" style="width:194.7pt;height:65.1pt" equationxml="&lt;">
            <v:imagedata r:id="rId20" o:title="" chromakey="white"/>
          </v:shape>
        </w:pict>
      </w:r>
    </w:p>
    <w:p w:rsidR="000D6B57" w:rsidRPr="00BC21AC" w:rsidRDefault="00BF520F"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A</w:t>
      </w:r>
      <w:r w:rsidR="000D6B57" w:rsidRPr="00BC21AC">
        <w:rPr>
          <w:rFonts w:ascii="Times New Roman" w:hAnsi="Times New Roman"/>
          <w:sz w:val="20"/>
          <w:szCs w:val="20"/>
        </w:rPr>
        <w:t>verage time customers spend on queue at the ATM</w:t>
      </w:r>
    </w:p>
    <w:p w:rsidR="000D6B57" w:rsidRPr="00BC21AC" w:rsidRDefault="00DD5433" w:rsidP="00881C56">
      <w:pPr>
        <w:pStyle w:val="ListParagraph"/>
        <w:widowControl w:val="0"/>
        <w:overflowPunct w:val="0"/>
        <w:autoSpaceDE w:val="0"/>
        <w:autoSpaceDN w:val="0"/>
        <w:adjustRightInd w:val="0"/>
        <w:snapToGrid w:val="0"/>
        <w:spacing w:after="0" w:line="240" w:lineRule="auto"/>
        <w:ind w:left="0"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43" type="#_x0000_t75" style="width:11.9pt;height:15.05pt" equationxml="&lt;">
            <v:imagedata r:id="rId21" o:title="" chromakey="white"/>
          </v:shape>
        </w:pict>
      </w:r>
      <w:r w:rsidR="00DE3F35" w:rsidRPr="00BC21AC">
        <w:rPr>
          <w:rFonts w:ascii="Times New Roman" w:eastAsiaTheme="minorEastAsia" w:hAnsi="Times New Roman"/>
          <w:sz w:val="20"/>
          <w:szCs w:val="20"/>
        </w:rPr>
        <w:instrText xml:space="preserve"> </w:instrText>
      </w:r>
      <w:r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44" type="#_x0000_t75" style="width:11.9pt;height:15.05pt" equationxml="&lt;">
            <v:imagedata r:id="rId21" o:title="" chromakey="white"/>
          </v:shape>
        </w:pict>
      </w:r>
      <w:r w:rsidRPr="00BC21AC">
        <w:rPr>
          <w:rFonts w:ascii="Times New Roman" w:eastAsiaTheme="minorEastAsia" w:hAnsi="Times New Roman"/>
          <w:sz w:val="20"/>
          <w:szCs w:val="20"/>
        </w:rPr>
        <w:fldChar w:fldCharType="end"/>
      </w:r>
      <w:r w:rsidR="000D6B57" w:rsidRPr="00BC21AC">
        <w:rPr>
          <w:rFonts w:ascii="Times New Roman" w:eastAsiaTheme="minorEastAsia" w:hAnsi="Times New Roman"/>
          <w:sz w:val="20"/>
          <w:szCs w:val="20"/>
        </w:rPr>
        <w:t xml:space="preserve">= </w:t>
      </w:r>
      <w:r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45" type="#_x0000_t75" style="width:8.15pt;height:19.4pt" equationxml="&lt;">
            <v:imagedata r:id="rId22" o:title="" chromakey="white"/>
          </v:shape>
        </w:pict>
      </w:r>
      <w:r w:rsidR="00DE3F35" w:rsidRPr="00BC21AC">
        <w:rPr>
          <w:rFonts w:ascii="Times New Roman" w:eastAsiaTheme="minorEastAsia" w:hAnsi="Times New Roman"/>
          <w:sz w:val="20"/>
          <w:szCs w:val="20"/>
        </w:rPr>
        <w:instrText xml:space="preserve"> </w:instrText>
      </w:r>
      <w:r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46" type="#_x0000_t75" style="width:8.15pt;height:19.4pt" equationxml="&lt;">
            <v:imagedata r:id="rId22" o:title="" chromakey="white"/>
          </v:shape>
        </w:pict>
      </w:r>
      <w:r w:rsidRPr="00BC21AC">
        <w:rPr>
          <w:rFonts w:ascii="Times New Roman" w:eastAsiaTheme="minorEastAsia" w:hAnsi="Times New Roman"/>
          <w:sz w:val="20"/>
          <w:szCs w:val="20"/>
        </w:rPr>
        <w:fldChar w:fldCharType="end"/>
      </w:r>
      <w:r w:rsidR="000D6B57" w:rsidRPr="00BC21AC">
        <w:rPr>
          <w:rFonts w:ascii="Times New Roman" w:eastAsiaTheme="minorEastAsia" w:hAnsi="Times New Roman"/>
          <w:sz w:val="20"/>
          <w:szCs w:val="20"/>
        </w:rPr>
        <w:t xml:space="preserve"> = </w:t>
      </w:r>
      <w:r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47" type="#_x0000_t75" style="width:14.4pt;height:18.8pt" equationxml="&lt;">
            <v:imagedata r:id="rId23" o:title="" chromakey="white"/>
          </v:shape>
        </w:pict>
      </w:r>
      <w:r w:rsidR="00DE3F35" w:rsidRPr="00BC21AC">
        <w:rPr>
          <w:rFonts w:ascii="Times New Roman" w:eastAsiaTheme="minorEastAsia" w:hAnsi="Times New Roman"/>
          <w:sz w:val="20"/>
          <w:szCs w:val="20"/>
        </w:rPr>
        <w:instrText xml:space="preserve"> </w:instrText>
      </w:r>
      <w:r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48" type="#_x0000_t75" style="width:14.4pt;height:18.8pt" equationxml="&lt;">
            <v:imagedata r:id="rId23" o:title="" chromakey="white"/>
          </v:shape>
        </w:pict>
      </w:r>
      <w:r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hAnsi="Times New Roman"/>
          <w:sz w:val="20"/>
          <w:szCs w:val="20"/>
        </w:rPr>
        <w:t>= W</w:t>
      </w:r>
      <w:r w:rsidRPr="00BC21AC">
        <w:rPr>
          <w:rFonts w:ascii="Times New Roman" w:hAnsi="Times New Roman"/>
          <w:sz w:val="20"/>
          <w:szCs w:val="20"/>
          <w:vertAlign w:val="subscript"/>
        </w:rPr>
        <w:t>s</w:t>
      </w:r>
      <w:r w:rsidRPr="00BC21AC">
        <w:rPr>
          <w:rFonts w:ascii="Times New Roman"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49" type="#_x0000_t75" style="width:4.4pt;height:20.05pt" equationxml="&lt;">
            <v:imagedata r:id="rId24"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50" type="#_x0000_t75" style="width:4.4pt;height:20.05pt" equationxml="&lt;">
            <v:imagedata r:id="rId24"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51" type="#_x0000_t75" style="width:30.7pt;height:20.05pt" equationxml="&lt;">
            <v:imagedata r:id="rId25"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52" type="#_x0000_t75" style="width:30.7pt;height:20.05pt" equationxml="&lt;">
            <v:imagedata r:id="rId25"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53" type="#_x0000_t75" style="width:25.05pt;height:20.05pt" equationxml="&lt;">
            <v:imagedata r:id="rId26"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54" type="#_x0000_t75" style="width:25.05pt;height:20.05pt" equationxml="&lt;">
            <v:imagedata r:id="rId26"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pStyle w:val="ListParagraph"/>
        <w:widowControl w:val="0"/>
        <w:overflowPunct w:val="0"/>
        <w:autoSpaceDE w:val="0"/>
        <w:autoSpaceDN w:val="0"/>
        <w:adjustRightInd w:val="0"/>
        <w:snapToGrid w:val="0"/>
        <w:spacing w:after="0" w:line="240" w:lineRule="auto"/>
        <w:ind w:left="0" w:firstLine="425"/>
        <w:jc w:val="both"/>
        <w:rPr>
          <w:rFonts w:ascii="Times New Roman" w:hAnsi="Times New Roman"/>
          <w:sz w:val="20"/>
          <w:szCs w:val="20"/>
        </w:rPr>
      </w:pP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 xml:space="preserve">The average waiting time of customers in the system </w:t>
      </w:r>
    </w:p>
    <w:p w:rsidR="00A65BF6" w:rsidRPr="00BC21AC" w:rsidRDefault="00DD5433" w:rsidP="00881C56">
      <w:pPr>
        <w:pStyle w:val="ListParagraph"/>
        <w:widowControl w:val="0"/>
        <w:overflowPunct w:val="0"/>
        <w:autoSpaceDE w:val="0"/>
        <w:autoSpaceDN w:val="0"/>
        <w:adjustRightInd w:val="0"/>
        <w:snapToGrid w:val="0"/>
        <w:spacing w:after="0" w:line="240" w:lineRule="auto"/>
        <w:ind w:left="0"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55" type="#_x0000_t75" style="width:13.75pt;height:13.75pt" equationxml="&lt;">
            <v:imagedata r:id="rId27" o:title="" chromakey="white"/>
          </v:shape>
        </w:pict>
      </w:r>
      <w:r w:rsidR="00DE3F35" w:rsidRPr="00BC21AC">
        <w:rPr>
          <w:rFonts w:ascii="Times New Roman" w:eastAsiaTheme="minorEastAsia" w:hAnsi="Times New Roman"/>
          <w:sz w:val="20"/>
          <w:szCs w:val="20"/>
        </w:rPr>
        <w:instrText xml:space="preserve"> </w:instrText>
      </w:r>
      <w:r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56" type="#_x0000_t75" style="width:13.75pt;height:13.75pt" equationxml="&lt;">
            <v:imagedata r:id="rId27" o:title="" chromakey="white"/>
          </v:shape>
        </w:pict>
      </w:r>
      <w:r w:rsidRPr="00BC21AC">
        <w:rPr>
          <w:rFonts w:ascii="Times New Roman" w:eastAsiaTheme="minorEastAsia" w:hAnsi="Times New Roman"/>
          <w:sz w:val="20"/>
          <w:szCs w:val="20"/>
        </w:rPr>
        <w:fldChar w:fldCharType="end"/>
      </w:r>
      <w:r w:rsidR="000D6B57" w:rsidRPr="00BC21AC">
        <w:rPr>
          <w:rFonts w:ascii="Times New Roman" w:eastAsiaTheme="minorEastAsia" w:hAnsi="Times New Roman"/>
          <w:sz w:val="20"/>
          <w:szCs w:val="20"/>
        </w:rPr>
        <w:t>=</w:t>
      </w:r>
      <w:r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57" type="#_x0000_t75" style="width:152.75pt;height:18.8pt" equationxml="&lt;">
            <v:imagedata r:id="rId28" o:title="" chromakey="white"/>
          </v:shape>
        </w:pict>
      </w:r>
      <w:r w:rsidR="00DE3F35" w:rsidRPr="00BC21AC">
        <w:rPr>
          <w:rFonts w:ascii="Times New Roman" w:eastAsiaTheme="minorEastAsia" w:hAnsi="Times New Roman"/>
          <w:sz w:val="20"/>
          <w:szCs w:val="20"/>
        </w:rPr>
        <w:instrText xml:space="preserve"> </w:instrText>
      </w:r>
      <w:r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58" type="#_x0000_t75" style="width:152.75pt;height:18.8pt" equationxml="&lt;">
            <v:imagedata r:id="rId28" o:title="" chromakey="white"/>
          </v:shape>
        </w:pict>
      </w:r>
      <w:r w:rsidRPr="00BC21AC">
        <w:rPr>
          <w:rFonts w:ascii="Times New Roman" w:eastAsiaTheme="minorEastAsia" w:hAnsi="Times New Roman"/>
          <w:sz w:val="20"/>
          <w:szCs w:val="20"/>
        </w:rPr>
        <w:fldChar w:fldCharType="end"/>
      </w:r>
    </w:p>
    <w:p w:rsidR="000D6B57" w:rsidRPr="00BC21AC" w:rsidRDefault="000D6B57" w:rsidP="00881C56">
      <w:pPr>
        <w:pStyle w:val="ListParagraph"/>
        <w:widowControl w:val="0"/>
        <w:overflowPunct w:val="0"/>
        <w:autoSpaceDE w:val="0"/>
        <w:autoSpaceDN w:val="0"/>
        <w:adjustRightInd w:val="0"/>
        <w:snapToGrid w:val="0"/>
        <w:spacing w:after="0" w:line="240" w:lineRule="auto"/>
        <w:ind w:left="0"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59" type="#_x0000_t75" style="width:6.9pt;height:18.8pt" equationxml="&lt;">
            <v:imagedata r:id="rId29"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60" type="#_x0000_t75" style="width:6.9pt;height:18.8pt" equationxml="&lt;">
            <v:imagedata r:id="rId29"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61" type="#_x0000_t75" style="width:54.45pt;height:20.05pt" equationxml="&lt;">
            <v:imagedata r:id="rId30"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62" type="#_x0000_t75" style="width:54.45pt;height:20.05pt" equationxml="&lt;">
            <v:imagedata r:id="rId30"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Variance of queue length:</w:t>
      </w:r>
    </w:p>
    <w:p w:rsidR="00A65BF6"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proofErr w:type="spellStart"/>
      <w:r w:rsidRPr="00BC21AC">
        <w:rPr>
          <w:rFonts w:ascii="Times New Roman" w:eastAsiaTheme="minorEastAsia" w:hAnsi="Times New Roman"/>
          <w:sz w:val="20"/>
          <w:szCs w:val="20"/>
        </w:rPr>
        <w:t>Va</w:t>
      </w:r>
      <w:r w:rsidR="00BF520F" w:rsidRPr="00BC21AC">
        <w:rPr>
          <w:rFonts w:ascii="Times New Roman" w:eastAsiaTheme="minorEastAsia" w:hAnsi="Times New Roman"/>
          <w:sz w:val="20"/>
          <w:szCs w:val="20"/>
        </w:rPr>
        <w:t>r</w:t>
      </w:r>
      <w:proofErr w:type="spellEnd"/>
      <w:r w:rsidR="00BF520F" w:rsidRPr="00BC21AC">
        <w:rPr>
          <w:rFonts w:ascii="Times New Roman" w:eastAsiaTheme="minorEastAsia" w:hAnsi="Times New Roman"/>
          <w:sz w:val="20"/>
          <w:szCs w:val="20"/>
        </w:rPr>
        <w:t xml:space="preserve"> (</w:t>
      </w:r>
      <w:r w:rsidRPr="00BC21AC">
        <w:rPr>
          <w:rFonts w:ascii="Times New Roman" w:eastAsiaTheme="minorEastAsia" w:hAnsi="Times New Roman"/>
          <w:sz w:val="20"/>
          <w:szCs w:val="20"/>
        </w:rPr>
        <w:t>n)=</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63" type="#_x0000_t75" style="width:25.65pt;height:13.75pt" equationxml="&lt;">
            <v:imagedata r:id="rId31"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64" type="#_x0000_t75" style="width:25.65pt;height:13.75pt" equationxml="&lt;">
            <v:imagedata r:id="rId31"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65" type="#_x0000_t75" style="width:32.55pt;height:13.75pt" equationxml="&lt;">
            <v:imagedata r:id="rId32"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66" type="#_x0000_t75" style="width:32.55pt;height:13.75pt" equationxml="&lt;">
            <v:imagedata r:id="rId32"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w:t>
      </w:r>
    </w:p>
    <w:p w:rsidR="000D6B57" w:rsidRPr="00BC21AC" w:rsidRDefault="000D6B57" w:rsidP="00881C56">
      <w:pPr>
        <w:widowControl w:val="0"/>
        <w:overflowPunct w:val="0"/>
        <w:autoSpaceDE w:val="0"/>
        <w:autoSpaceDN w:val="0"/>
        <w:adjustRightInd w:val="0"/>
        <w:snapToGrid w:val="0"/>
        <w:spacing w:after="0" w:line="240" w:lineRule="auto"/>
        <w:jc w:val="center"/>
        <w:rPr>
          <w:rFonts w:ascii="Times New Roman" w:eastAsiaTheme="minorEastAsia" w:hAnsi="Times New Roman"/>
          <w:sz w:val="20"/>
          <w:szCs w:val="20"/>
        </w:rPr>
      </w:pPr>
      <w:r w:rsidRPr="00BC21AC">
        <w:rPr>
          <w:rFonts w:ascii="Times New Roman" w:eastAsiaTheme="minorEastAsia" w:hAnsi="Times New Roman"/>
          <w:sz w:val="20"/>
          <w:szCs w:val="20"/>
        </w:rPr>
        <w:t xml:space="preserv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67" type="#_x0000_t75" style="width:106.45pt;height:13.75pt" equationxml="&lt;">
            <v:imagedata r:id="rId33"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68" type="#_x0000_t75" style="width:106.45pt;height:13.75pt" equationxml="&lt;">
            <v:imagedata r:id="rId33"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(for n=0,both terms are zero only)</w:t>
      </w:r>
    </w:p>
    <w:p w:rsidR="00A65BF6" w:rsidRPr="00BC21AC" w:rsidRDefault="00A65BF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hAnsi="Times New Roman"/>
          <w:sz w:val="20"/>
          <w:szCs w:val="20"/>
        </w:rPr>
        <w:t xml:space="preserv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69" type="#_x0000_t75" style="width:106.45pt;height:13.75pt" equationxml="&lt;">
            <v:imagedata r:id="rId34"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70" type="#_x0000_t75" style="width:106.45pt;height:13.75pt" equationxml="&lt;">
            <v:imagedata r:id="rId34"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71" type="#_x0000_t75" style="width:92.05pt;height:21.9pt" equationxml="&lt;">
            <v:imagedata r:id="rId35"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72" type="#_x0000_t75" style="width:92.05pt;height:21.9pt" equationxml="&lt;">
            <v:imagedata r:id="rId35"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 xml:space="preserv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73" type="#_x0000_t75" style="width:21.3pt;height:13.75pt" equationxml="&lt;">
            <v:imagedata r:id="rId36"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74" type="#_x0000_t75" style="width:21.3pt;height:13.75pt" equationxml="&lt;">
            <v:imagedata r:id="rId36"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jc w:val="center"/>
        <w:rPr>
          <w:rFonts w:ascii="Times New Roman" w:eastAsiaTheme="minorEastAsia" w:hAnsi="Times New Roman"/>
          <w:sz w:val="20"/>
          <w:szCs w:val="20"/>
        </w:rPr>
      </w:pPr>
      <w:r w:rsidRPr="00BC21AC">
        <w:rPr>
          <w:rFonts w:ascii="Times New Roman" w:eastAsiaTheme="minorEastAsia" w:hAnsi="Times New Roman"/>
          <w:sz w:val="20"/>
          <w:szCs w:val="20"/>
        </w:rPr>
        <w:t>=</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75" type="#_x0000_t75" style="width:197.85pt;height:23.15pt" equationxml="&lt;">
            <v:imagedata r:id="rId37"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76" type="#_x0000_t75" style="width:197.85pt;height:23.15pt" equationxml="&lt;">
            <v:imagedata r:id="rId37"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jc w:val="center"/>
        <w:rPr>
          <w:rFonts w:ascii="Times New Roman" w:eastAsiaTheme="minorEastAsia" w:hAnsi="Times New Roman"/>
          <w:sz w:val="20"/>
          <w:szCs w:val="20"/>
        </w:rPr>
      </w:pPr>
      <w:r w:rsidRPr="00BC21AC">
        <w:rPr>
          <w:rFonts w:ascii="Times New Roman" w:eastAsiaTheme="minorEastAsia" w:hAnsi="Times New Roman"/>
          <w:sz w:val="20"/>
          <w:szCs w:val="20"/>
        </w:rPr>
        <w:t>=</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77" type="#_x0000_t75" style="width:183.45pt;height:23.15pt" equationxml="&lt;">
            <v:imagedata r:id="rId38"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78" type="#_x0000_t75" style="width:183.45pt;height:23.15pt" equationxml="&lt;">
            <v:imagedata r:id="rId38"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Let S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79" type="#_x0000_t75" style="width:78.25pt;height:22.55pt" equationxml="&lt;">
            <v:imagedata r:id="rId39"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80" type="#_x0000_t75" style="width:78.25pt;height:22.55pt" equationxml="&lt;">
            <v:imagedata r:id="rId39"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81" type="#_x0000_t75" style="width:65.1pt;height:13.75pt" equationxml="&lt;">
            <v:imagedata r:id="rId40"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82" type="#_x0000_t75" style="width:65.1pt;height:13.75pt" equationxml="&lt;">
            <v:imagedata r:id="rId40"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w:t>
      </w:r>
      <w:r w:rsidRPr="00BC21AC">
        <w:rPr>
          <w:rFonts w:ascii="Times New Roman" w:eastAsiaTheme="minorEastAsia" w:hAnsi="Times New Roman"/>
          <w:sz w:val="20"/>
          <w:szCs w:val="20"/>
        </w:rPr>
        <w:tab/>
        <w:t>(</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83" type="#_x0000_t75" style="width:23.15pt;height:20.05pt" equationxml="&lt;">
            <v:imagedata r:id="rId17"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84" type="#_x0000_t75" style="width:23.15pt;height:20.05pt" equationxml="&lt;">
            <v:imagedata r:id="rId17"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w:t>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Integrating both sides with respect to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85" type="#_x0000_t75" style="width:102.05pt;height:13.75pt" equationxml="&lt;">
            <v:imagedata r:id="rId41"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86" type="#_x0000_t75" style="width:102.05pt;height:13.75pt" equationxml="&lt;">
            <v:imagedata r:id="rId41"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87" type="#_x0000_t75" style="width:467.7pt;height:31.3pt" equationxml="&lt;">
            <v:imagedata r:id="rId42"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88" type="#_x0000_t75" style="width:467.7pt;height:31.3pt" equationxml="&lt;">
            <v:imagedata r:id="rId42"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lastRenderedPageBreak/>
        <w:t>=</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89" type="#_x0000_t75" style="width:185.3pt;height:13.75pt" equationxml="&lt;">
            <v:imagedata r:id="rId43"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90" type="#_x0000_t75" style="width:185.3pt;height:13.75pt" equationxml="&lt;">
            <v:imagedata r:id="rId43"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w:t>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Where,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91" type="#_x0000_t75" style="width:113.3pt;height:20.05pt" equationxml="&lt;">
            <v:imagedata r:id="rId44"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92" type="#_x0000_t75" style="width:113.3pt;height:20.05pt" equationxml="&lt;">
            <v:imagedata r:id="rId44"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93" type="#_x0000_t75" style="width:71.35pt;height:20.05pt" equationxml="&lt;">
            <v:imagedata r:id="rId45"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94" type="#_x0000_t75" style="width:71.35pt;height:20.05pt" equationxml="&lt;">
            <v:imagedata r:id="rId45"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Now, differentiate both sides with respect to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95" type="#_x0000_t75" style="width:45.7pt;height:13.75pt" equationxml="&lt;">
            <v:imagedata r:id="rId46"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96" type="#_x0000_t75" style="width:45.7pt;height:13.75pt" equationxml="&lt;">
            <v:imagedata r:id="rId46"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S=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97" type="#_x0000_t75" style="width:204.75pt;height:20.05pt" equationxml="&lt;">
            <v:imagedata r:id="rId47"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098" type="#_x0000_t75" style="width:204.75pt;height:20.05pt" equationxml="&lt;">
            <v:imagedata r:id="rId47"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099" type="#_x0000_t75" style="width:80.75pt;height:20.05pt" equationxml="&lt;">
            <v:imagedata r:id="rId48"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00" type="#_x0000_t75" style="width:80.75pt;height:20.05pt" equationxml="&lt;">
            <v:imagedata r:id="rId48"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101" type="#_x0000_t75" style="width:23.8pt;height:33.8pt" equationxml="&lt;">
            <v:imagedata r:id="rId49"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02" type="#_x0000_t75" style="width:23.8pt;height:33.8pt" equationxml="&lt;">
            <v:imagedata r:id="rId49"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proofErr w:type="spellStart"/>
      <w:r w:rsidRPr="00BC21AC">
        <w:rPr>
          <w:rFonts w:ascii="Times New Roman" w:eastAsiaTheme="minorEastAsia" w:hAnsi="Times New Roman"/>
          <w:sz w:val="20"/>
          <w:szCs w:val="20"/>
        </w:rPr>
        <w:t>Va</w:t>
      </w:r>
      <w:r w:rsidR="00BF520F" w:rsidRPr="00BC21AC">
        <w:rPr>
          <w:rFonts w:ascii="Times New Roman" w:eastAsiaTheme="minorEastAsia" w:hAnsi="Times New Roman"/>
          <w:sz w:val="20"/>
          <w:szCs w:val="20"/>
        </w:rPr>
        <w:t>r</w:t>
      </w:r>
      <w:proofErr w:type="spellEnd"/>
      <w:r w:rsidR="00BF520F" w:rsidRPr="00BC21AC">
        <w:rPr>
          <w:rFonts w:ascii="Times New Roman" w:eastAsiaTheme="minorEastAsia" w:hAnsi="Times New Roman"/>
          <w:sz w:val="20"/>
          <w:szCs w:val="20"/>
        </w:rPr>
        <w:t xml:space="preserve"> (</w:t>
      </w:r>
      <w:r w:rsidRPr="00BC21AC">
        <w:rPr>
          <w:rFonts w:ascii="Times New Roman" w:eastAsiaTheme="minorEastAsia" w:hAnsi="Times New Roman"/>
          <w:sz w:val="20"/>
          <w:szCs w:val="20"/>
        </w:rPr>
        <w:t xml:space="preserve">n)=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103" type="#_x0000_t75" style="width:4.4pt;height:20.05pt" equationxml="&lt;">
            <v:imagedata r:id="rId14"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04" type="#_x0000_t75" style="width:4.4pt;height:20.05pt" equationxml="&lt;">
            <v:imagedata r:id="rId14"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 xml:space="preserv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105" type="#_x0000_t75" style="width:53.2pt;height:33.8pt" equationxml="&lt;">
            <v:imagedata r:id="rId50"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06" type="#_x0000_t75" style="width:53.2pt;height:33.8pt" equationxml="&lt;">
            <v:imagedata r:id="rId50"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107" type="#_x0000_t75" style="width:25.65pt;height:22.55pt" equationxml="&lt;">
            <v:imagedata r:id="rId51"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08" type="#_x0000_t75" style="width:25.65pt;height:22.55pt" equationxml="&lt;">
            <v:imagedata r:id="rId51"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Variance of queue length = </w:t>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109" type="#_x0000_t75" style="width:25.05pt;height:33.8pt" equationxml="&lt;">
            <v:imagedata r:id="rId52"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10" type="#_x0000_t75" style="width:25.05pt;height:33.8pt" equationxml="&lt;">
            <v:imagedata r:id="rId52"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111" type="#_x0000_t75" style="width:26.3pt;height:35.05pt" equationxml="&lt;">
            <v:imagedata r:id="rId53"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12" type="#_x0000_t75" style="width:26.3pt;height:35.05pt" equationxml="&lt;">
            <v:imagedata r:id="rId53" o:title="" chromakey="white"/>
          </v:shape>
        </w:pict>
      </w:r>
      <w:r w:rsidR="00DD5433" w:rsidRPr="00BC21AC">
        <w:rPr>
          <w:rFonts w:ascii="Times New Roman" w:eastAsiaTheme="minorEastAsia" w:hAnsi="Times New Roman"/>
          <w:sz w:val="20"/>
          <w:szCs w:val="20"/>
        </w:rPr>
        <w:fldChar w:fldCharType="end"/>
      </w:r>
      <w:r w:rsidRPr="00BC21AC">
        <w:rPr>
          <w:rFonts w:ascii="Times New Roman" w:eastAsiaTheme="minorEastAsia" w:hAnsi="Times New Roman"/>
          <w:sz w:val="20"/>
          <w:szCs w:val="20"/>
        </w:rPr>
        <w:t xml:space="preserve"> =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113" type="#_x0000_t75" style="width:26.3pt;height:33.8pt" equationxml="&lt;">
            <v:imagedata r:id="rId54"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14" type="#_x0000_t75" style="width:26.3pt;height:33.8pt" equationxml="&lt;">
            <v:imagedata r:id="rId54" o:title="" chromakey="white"/>
          </v:shape>
        </w:pict>
      </w:r>
      <w:r w:rsidR="00DD5433"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probability that an arriving customer has to wait for service</w:t>
      </w:r>
    </w:p>
    <w:p w:rsidR="000D6B57" w:rsidRPr="00BC21AC" w:rsidRDefault="00DD5433"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115" type="#_x0000_t75" style="width:69.5pt;height:20.05pt" equationxml="&lt;">
            <v:imagedata r:id="rId55" o:title="" chromakey="white"/>
          </v:shape>
        </w:pict>
      </w:r>
      <w:r w:rsidR="00DE3F35" w:rsidRPr="00BC21AC">
        <w:rPr>
          <w:rFonts w:ascii="Times New Roman" w:eastAsiaTheme="minorEastAsia" w:hAnsi="Times New Roman"/>
          <w:sz w:val="20"/>
          <w:szCs w:val="20"/>
        </w:rPr>
        <w:instrText xml:space="preserve"> </w:instrText>
      </w:r>
      <w:r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16" type="#_x0000_t75" style="width:69.5pt;height:20.05pt" equationxml="&lt;">
            <v:imagedata r:id="rId55" o:title="" chromakey="white"/>
          </v:shape>
        </w:pict>
      </w:r>
      <w:r w:rsidRPr="00BC21AC">
        <w:rPr>
          <w:rFonts w:ascii="Times New Roman" w:eastAsiaTheme="minorEastAsia" w:hAnsi="Times New Roman"/>
          <w:sz w:val="20"/>
          <w:szCs w:val="20"/>
        </w:rPr>
        <w:fldChar w:fldCharType="end"/>
      </w:r>
      <w:r w:rsidR="000D6B57" w:rsidRPr="00BC21AC">
        <w:rPr>
          <w:rFonts w:ascii="Times New Roman" w:eastAsiaTheme="minorEastAsia" w:hAnsi="Times New Roman"/>
          <w:sz w:val="20"/>
          <w:szCs w:val="20"/>
        </w:rPr>
        <w:t xml:space="preserve"> </w:t>
      </w:r>
      <w:r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117" type="#_x0000_t75" style="width:8.75pt;height:13.75pt" equationxml="&lt;">
            <v:imagedata r:id="rId56" o:title="" chromakey="white"/>
          </v:shape>
        </w:pict>
      </w:r>
      <w:r w:rsidR="00DE3F35" w:rsidRPr="00BC21AC">
        <w:rPr>
          <w:rFonts w:ascii="Times New Roman" w:eastAsiaTheme="minorEastAsia" w:hAnsi="Times New Roman"/>
          <w:sz w:val="20"/>
          <w:szCs w:val="20"/>
        </w:rPr>
        <w:instrText xml:space="preserve"> </w:instrText>
      </w:r>
      <w:r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18" type="#_x0000_t75" style="width:8.75pt;height:13.75pt" equationxml="&lt;">
            <v:imagedata r:id="rId56" o:title="" chromakey="white"/>
          </v:shape>
        </w:pict>
      </w:r>
      <w:r w:rsidRPr="00BC21AC">
        <w:rPr>
          <w:rFonts w:ascii="Times New Roman" w:eastAsiaTheme="minorEastAsia" w:hAnsi="Times New Roman"/>
          <w:sz w:val="20"/>
          <w:szCs w:val="20"/>
        </w:rPr>
        <w:fldChar w:fldCharType="end"/>
      </w:r>
    </w:p>
    <w:p w:rsidR="000D6B57" w:rsidRPr="00BC21AC" w:rsidRDefault="000D6B57" w:rsidP="00881C56">
      <w:pPr>
        <w:widowControl w:val="0"/>
        <w:overflowPunct w:val="0"/>
        <w:autoSpaceDE w:val="0"/>
        <w:autoSpaceDN w:val="0"/>
        <w:adjustRightInd w:val="0"/>
        <w:snapToGrid w:val="0"/>
        <w:spacing w:after="0" w:line="240" w:lineRule="auto"/>
        <w:ind w:firstLine="425"/>
        <w:jc w:val="both"/>
        <w:rPr>
          <w:rFonts w:ascii="Times New Roman" w:eastAsiaTheme="minorEastAsia" w:hAnsi="Times New Roman"/>
          <w:sz w:val="20"/>
          <w:szCs w:val="20"/>
        </w:rPr>
      </w:pPr>
      <w:r w:rsidRPr="00BC21AC">
        <w:rPr>
          <w:rFonts w:ascii="Times New Roman" w:eastAsiaTheme="minorEastAsia" w:hAnsi="Times New Roman"/>
          <w:sz w:val="20"/>
          <w:szCs w:val="20"/>
        </w:rPr>
        <w:t xml:space="preserve">Since k=1, </w:t>
      </w:r>
      <w:r w:rsidR="00DD5433" w:rsidRPr="00BC21AC">
        <w:rPr>
          <w:rFonts w:ascii="Times New Roman" w:eastAsiaTheme="minorEastAsia" w:hAnsi="Times New Roman"/>
          <w:sz w:val="20"/>
          <w:szCs w:val="20"/>
        </w:rPr>
        <w:fldChar w:fldCharType="begin"/>
      </w:r>
      <w:r w:rsidR="00DE3F35" w:rsidRPr="00BC21AC">
        <w:rPr>
          <w:rFonts w:ascii="Times New Roman" w:eastAsiaTheme="minorEastAsia" w:hAnsi="Times New Roman"/>
          <w:sz w:val="20"/>
          <w:szCs w:val="20"/>
        </w:rPr>
        <w:instrText xml:space="preserve"> QUOTE </w:instrText>
      </w:r>
      <w:r w:rsidR="00FA0AC7" w:rsidRPr="00DD5433">
        <w:rPr>
          <w:rFonts w:ascii="Times New Roman" w:hAnsi="Times New Roman"/>
          <w:sz w:val="20"/>
          <w:szCs w:val="20"/>
        </w:rPr>
        <w:pict>
          <v:shape id="_x0000_i1119" type="#_x0000_t75" style="width:61.35pt;height:20.05pt" equationxml="&lt;">
            <v:imagedata r:id="rId57" o:title="" chromakey="white"/>
          </v:shape>
        </w:pict>
      </w:r>
      <w:r w:rsidR="00DE3F35" w:rsidRPr="00BC21AC">
        <w:rPr>
          <w:rFonts w:ascii="Times New Roman" w:eastAsiaTheme="minorEastAsia" w:hAnsi="Times New Roman"/>
          <w:sz w:val="20"/>
          <w:szCs w:val="20"/>
        </w:rPr>
        <w:instrText xml:space="preserve"> </w:instrText>
      </w:r>
      <w:r w:rsidR="00DD5433" w:rsidRPr="00BC21AC">
        <w:rPr>
          <w:rFonts w:ascii="Times New Roman" w:eastAsiaTheme="minorEastAsia" w:hAnsi="Times New Roman"/>
          <w:sz w:val="20"/>
          <w:szCs w:val="20"/>
        </w:rPr>
        <w:fldChar w:fldCharType="separate"/>
      </w:r>
      <w:r w:rsidR="00FA0AC7" w:rsidRPr="00DD5433">
        <w:rPr>
          <w:rFonts w:ascii="Times New Roman" w:hAnsi="Times New Roman"/>
          <w:sz w:val="20"/>
          <w:szCs w:val="20"/>
        </w:rPr>
        <w:pict>
          <v:shape id="_x0000_i1120" type="#_x0000_t75" style="width:61.35pt;height:20.05pt" equationxml="&lt;">
            <v:imagedata r:id="rId57" o:title="" chromakey="white"/>
          </v:shape>
        </w:pict>
      </w:r>
      <w:r w:rsidR="00DD5433" w:rsidRPr="00BC21AC">
        <w:rPr>
          <w:rFonts w:ascii="Times New Roman" w:eastAsiaTheme="minorEastAsia" w:hAnsi="Times New Roman"/>
          <w:sz w:val="20"/>
          <w:szCs w:val="20"/>
        </w:rPr>
        <w:fldChar w:fldCharType="end"/>
      </w:r>
    </w:p>
    <w:p w:rsidR="00D45374" w:rsidRPr="00BC21AC" w:rsidRDefault="00BF520F" w:rsidP="00881C56">
      <w:pPr>
        <w:widowControl w:val="0"/>
        <w:overflowPunct w:val="0"/>
        <w:autoSpaceDE w:val="0"/>
        <w:autoSpaceDN w:val="0"/>
        <w:adjustRightInd w:val="0"/>
        <w:snapToGrid w:val="0"/>
        <w:spacing w:after="0" w:line="240" w:lineRule="auto"/>
        <w:jc w:val="both"/>
        <w:rPr>
          <w:rFonts w:ascii="Times New Roman" w:hAnsi="Times New Roman"/>
          <w:b/>
          <w:sz w:val="20"/>
          <w:szCs w:val="20"/>
        </w:rPr>
      </w:pPr>
      <w:r w:rsidRPr="00BC21AC">
        <w:rPr>
          <w:rFonts w:ascii="Times New Roman" w:hAnsi="Times New Roman"/>
          <w:b/>
          <w:sz w:val="20"/>
          <w:szCs w:val="20"/>
        </w:rPr>
        <w:cr/>
      </w:r>
      <w:r w:rsidR="001716CA" w:rsidRPr="00BC21AC">
        <w:rPr>
          <w:rFonts w:ascii="Times New Roman" w:hAnsi="Times New Roman"/>
          <w:b/>
          <w:sz w:val="20"/>
          <w:szCs w:val="20"/>
        </w:rPr>
        <w:t>3</w:t>
      </w:r>
      <w:r w:rsidR="00D45374" w:rsidRPr="00BC21AC">
        <w:rPr>
          <w:rFonts w:ascii="Times New Roman" w:hAnsi="Times New Roman"/>
          <w:b/>
          <w:sz w:val="20"/>
          <w:szCs w:val="20"/>
        </w:rPr>
        <w:t>.</w:t>
      </w:r>
      <w:r w:rsidR="001716CA" w:rsidRPr="00BC21AC">
        <w:rPr>
          <w:rFonts w:ascii="Times New Roman" w:hAnsi="Times New Roman"/>
          <w:b/>
          <w:sz w:val="20"/>
          <w:szCs w:val="20"/>
        </w:rPr>
        <w:t>0</w:t>
      </w:r>
      <w:r w:rsidR="00D45374" w:rsidRPr="00BC21AC">
        <w:rPr>
          <w:rFonts w:ascii="Times New Roman" w:hAnsi="Times New Roman"/>
          <w:b/>
          <w:sz w:val="20"/>
          <w:szCs w:val="20"/>
        </w:rPr>
        <w:tab/>
      </w:r>
      <w:r w:rsidR="00484222" w:rsidRPr="00BC21AC">
        <w:rPr>
          <w:rFonts w:ascii="Times New Roman" w:hAnsi="Times New Roman"/>
          <w:b/>
          <w:sz w:val="20"/>
          <w:szCs w:val="20"/>
        </w:rPr>
        <w:t xml:space="preserve"> </w:t>
      </w:r>
      <w:r w:rsidR="002232FE" w:rsidRPr="00BC21AC">
        <w:rPr>
          <w:rFonts w:ascii="Times New Roman" w:hAnsi="Times New Roman"/>
          <w:b/>
          <w:sz w:val="20"/>
          <w:szCs w:val="20"/>
        </w:rPr>
        <w:t>D</w:t>
      </w:r>
      <w:r w:rsidR="00D45374" w:rsidRPr="00BC21AC">
        <w:rPr>
          <w:rFonts w:ascii="Times New Roman" w:hAnsi="Times New Roman"/>
          <w:b/>
          <w:sz w:val="20"/>
          <w:szCs w:val="20"/>
        </w:rPr>
        <w:t>ata Analysis</w:t>
      </w:r>
    </w:p>
    <w:p w:rsidR="001716CA"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In other to carry out the necessa</w:t>
      </w:r>
      <w:r w:rsidR="001716CA" w:rsidRPr="00BC21AC">
        <w:rPr>
          <w:rFonts w:ascii="Times New Roman" w:hAnsi="Times New Roman"/>
          <w:sz w:val="20"/>
          <w:szCs w:val="20"/>
        </w:rPr>
        <w:t>ry estimation on the data</w:t>
      </w:r>
      <w:r w:rsidRPr="00BC21AC">
        <w:rPr>
          <w:rFonts w:ascii="Times New Roman" w:hAnsi="Times New Roman"/>
          <w:sz w:val="20"/>
          <w:szCs w:val="20"/>
        </w:rPr>
        <w:t xml:space="preserve"> and also to know if the distribution is Poisson, Three main assumptions must hold:</w:t>
      </w:r>
    </w:p>
    <w:p w:rsidR="001716CA" w:rsidRPr="00BC21AC" w:rsidRDefault="002232FE" w:rsidP="00881C56">
      <w:pPr>
        <w:pStyle w:val="ListParagraph"/>
        <w:widowControl w:val="0"/>
        <w:numPr>
          <w:ilvl w:val="0"/>
          <w:numId w:val="17"/>
        </w:numPr>
        <w:overflowPunct w:val="0"/>
        <w:autoSpaceDE w:val="0"/>
        <w:autoSpaceDN w:val="0"/>
        <w:adjustRightInd w:val="0"/>
        <w:snapToGrid w:val="0"/>
        <w:spacing w:after="0" w:line="240" w:lineRule="auto"/>
        <w:ind w:left="0" w:firstLine="425"/>
        <w:jc w:val="both"/>
        <w:rPr>
          <w:rFonts w:ascii="Times New Roman" w:hAnsi="Times New Roman"/>
          <w:sz w:val="20"/>
          <w:szCs w:val="20"/>
        </w:rPr>
      </w:pPr>
      <w:r w:rsidRPr="00BC21AC">
        <w:rPr>
          <w:rFonts w:ascii="Times New Roman" w:hAnsi="Times New Roman"/>
          <w:sz w:val="20"/>
          <w:szCs w:val="20"/>
        </w:rPr>
        <w:t>Arrivals are random.</w:t>
      </w:r>
    </w:p>
    <w:p w:rsidR="001716CA" w:rsidRPr="00BC21AC" w:rsidRDefault="002232FE" w:rsidP="00881C56">
      <w:pPr>
        <w:pStyle w:val="ListParagraph"/>
        <w:widowControl w:val="0"/>
        <w:numPr>
          <w:ilvl w:val="0"/>
          <w:numId w:val="17"/>
        </w:numPr>
        <w:overflowPunct w:val="0"/>
        <w:autoSpaceDE w:val="0"/>
        <w:autoSpaceDN w:val="0"/>
        <w:adjustRightInd w:val="0"/>
        <w:snapToGrid w:val="0"/>
        <w:spacing w:after="0" w:line="240" w:lineRule="auto"/>
        <w:ind w:left="0" w:firstLine="425"/>
        <w:jc w:val="both"/>
        <w:rPr>
          <w:rFonts w:ascii="Times New Roman" w:hAnsi="Times New Roman"/>
          <w:sz w:val="20"/>
          <w:szCs w:val="20"/>
        </w:rPr>
      </w:pPr>
      <w:r w:rsidRPr="00BC21AC">
        <w:rPr>
          <w:rFonts w:ascii="Times New Roman" w:hAnsi="Times New Roman"/>
          <w:sz w:val="20"/>
          <w:szCs w:val="20"/>
        </w:rPr>
        <w:t>The number of arrivals is non-overlapping intervals (i.e. two customers cannot stand side by side on a queue except one stand in front of the other).</w:t>
      </w:r>
    </w:p>
    <w:p w:rsidR="002232FE" w:rsidRPr="00BC21AC" w:rsidRDefault="002232FE" w:rsidP="00881C56">
      <w:pPr>
        <w:pStyle w:val="ListParagraph"/>
        <w:widowControl w:val="0"/>
        <w:numPr>
          <w:ilvl w:val="0"/>
          <w:numId w:val="17"/>
        </w:numPr>
        <w:overflowPunct w:val="0"/>
        <w:autoSpaceDE w:val="0"/>
        <w:autoSpaceDN w:val="0"/>
        <w:adjustRightInd w:val="0"/>
        <w:snapToGrid w:val="0"/>
        <w:spacing w:after="0" w:line="240" w:lineRule="auto"/>
        <w:ind w:left="0" w:firstLine="425"/>
        <w:jc w:val="both"/>
        <w:rPr>
          <w:rFonts w:ascii="Times New Roman" w:hAnsi="Times New Roman"/>
          <w:sz w:val="20"/>
          <w:szCs w:val="20"/>
        </w:rPr>
      </w:pPr>
      <w:r w:rsidRPr="00BC21AC">
        <w:rPr>
          <w:rFonts w:ascii="Times New Roman" w:hAnsi="Times New Roman"/>
          <w:sz w:val="20"/>
          <w:szCs w:val="20"/>
        </w:rPr>
        <w:t>The Inter arrival times are independent and obey the exponential distribution.</w:t>
      </w:r>
    </w:p>
    <w:p w:rsidR="002232FE" w:rsidRPr="00BC21AC" w:rsidRDefault="002232FE" w:rsidP="00881C56">
      <w:pPr>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 xml:space="preserve">The first two assumptions holds for the distribution in the data gotten (i.e. the arrivals are random and the number of arrivals is non-overlapping intervals). To continue with the estimation, It must be shown if the inter arrivals is exponentially distributed. </w:t>
      </w:r>
      <w:r w:rsidRPr="00BC21AC">
        <w:rPr>
          <w:rFonts w:ascii="Times New Roman" w:hAnsi="Times New Roman"/>
          <w:b/>
          <w:sz w:val="20"/>
          <w:szCs w:val="20"/>
        </w:rPr>
        <w:t xml:space="preserve">A </w:t>
      </w:r>
      <w:proofErr w:type="spellStart"/>
      <w:r w:rsidRPr="00BC21AC">
        <w:rPr>
          <w:rFonts w:ascii="Times New Roman" w:hAnsi="Times New Roman"/>
          <w:b/>
          <w:sz w:val="20"/>
          <w:szCs w:val="20"/>
        </w:rPr>
        <w:t>Kolmogorov</w:t>
      </w:r>
      <w:proofErr w:type="spellEnd"/>
      <w:r w:rsidRPr="00BC21AC">
        <w:rPr>
          <w:rFonts w:ascii="Times New Roman" w:hAnsi="Times New Roman"/>
          <w:b/>
          <w:sz w:val="20"/>
          <w:szCs w:val="20"/>
        </w:rPr>
        <w:t>– Smirnov test</w:t>
      </w:r>
      <w:r w:rsidRPr="00BC21AC">
        <w:rPr>
          <w:rFonts w:ascii="Times New Roman" w:hAnsi="Times New Roman"/>
          <w:sz w:val="20"/>
          <w:szCs w:val="20"/>
        </w:rPr>
        <w:t xml:space="preserve"> was carried out with the aid of a statistical package for social sciences (SPSS) and the output was: </w:t>
      </w:r>
    </w:p>
    <w:p w:rsidR="00881C56" w:rsidRPr="00BC21AC" w:rsidRDefault="00881C56" w:rsidP="00881C56">
      <w:pPr>
        <w:snapToGrid w:val="0"/>
        <w:spacing w:after="0" w:line="240" w:lineRule="auto"/>
        <w:ind w:firstLine="425"/>
        <w:jc w:val="both"/>
        <w:rPr>
          <w:rFonts w:ascii="Times New Roman" w:hAnsi="Times New Roman"/>
          <w:sz w:val="20"/>
          <w:szCs w:val="20"/>
        </w:rPr>
        <w:sectPr w:rsidR="00881C56" w:rsidRPr="00BC21AC" w:rsidSect="00881C56">
          <w:type w:val="continuous"/>
          <w:pgSz w:w="12242" w:h="15842" w:code="1"/>
          <w:pgMar w:top="1440" w:right="1440" w:bottom="1440" w:left="1440" w:header="720" w:footer="720" w:gutter="0"/>
          <w:cols w:num="2" w:space="550"/>
          <w:docGrid w:linePitch="360"/>
        </w:sectPr>
      </w:pPr>
    </w:p>
    <w:p w:rsidR="002232FE" w:rsidRPr="00BC21AC" w:rsidRDefault="000775E5" w:rsidP="00881C56">
      <w:pPr>
        <w:snapToGrid w:val="0"/>
        <w:spacing w:after="0" w:line="240" w:lineRule="auto"/>
        <w:jc w:val="center"/>
        <w:rPr>
          <w:rFonts w:ascii="Times New Roman" w:hAnsi="Times New Roman"/>
          <w:b/>
          <w:sz w:val="20"/>
          <w:szCs w:val="20"/>
        </w:rPr>
      </w:pPr>
      <w:r w:rsidRPr="00BC21AC">
        <w:rPr>
          <w:rFonts w:ascii="Times New Roman" w:hAnsi="Times New Roman"/>
          <w:b/>
          <w:sz w:val="20"/>
          <w:szCs w:val="20"/>
        </w:rPr>
        <w:lastRenderedPageBreak/>
        <w:t>T</w:t>
      </w:r>
      <w:r w:rsidR="00BB0F9B" w:rsidRPr="00BC21AC">
        <w:rPr>
          <w:rFonts w:ascii="Times New Roman" w:hAnsi="Times New Roman"/>
          <w:b/>
          <w:sz w:val="20"/>
          <w:szCs w:val="20"/>
        </w:rPr>
        <w:t>able</w:t>
      </w:r>
      <w:r w:rsidR="00390186" w:rsidRPr="00BC21AC">
        <w:rPr>
          <w:rFonts w:ascii="Times New Roman" w:hAnsi="Times New Roman" w:hint="eastAsia"/>
          <w:b/>
          <w:sz w:val="20"/>
          <w:szCs w:val="20"/>
          <w:lang w:eastAsia="zh-CN"/>
        </w:rPr>
        <w:t xml:space="preserve"> </w:t>
      </w:r>
      <w:r w:rsidRPr="00BC21AC">
        <w:rPr>
          <w:rFonts w:ascii="Times New Roman" w:hAnsi="Times New Roman"/>
          <w:b/>
          <w:sz w:val="20"/>
          <w:szCs w:val="20"/>
        </w:rPr>
        <w:t xml:space="preserve">1: </w:t>
      </w:r>
      <w:r w:rsidR="002232FE" w:rsidRPr="00BC21AC">
        <w:rPr>
          <w:rFonts w:ascii="Times New Roman" w:hAnsi="Times New Roman"/>
          <w:b/>
          <w:sz w:val="20"/>
          <w:szCs w:val="20"/>
        </w:rPr>
        <w:t>D</w:t>
      </w:r>
      <w:r w:rsidRPr="00BC21AC">
        <w:rPr>
          <w:rFonts w:ascii="Times New Roman" w:hAnsi="Times New Roman"/>
          <w:b/>
          <w:sz w:val="20"/>
          <w:szCs w:val="20"/>
        </w:rPr>
        <w:t>escriptive Statistics</w:t>
      </w:r>
      <w:r w:rsidR="002232FE" w:rsidRPr="00BC21AC">
        <w:rPr>
          <w:rFonts w:ascii="Times New Roman" w:hAnsi="Times New Roman"/>
          <w:b/>
          <w:sz w:val="20"/>
          <w:szCs w:val="2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215"/>
        <w:gridCol w:w="700"/>
        <w:gridCol w:w="1020"/>
        <w:gridCol w:w="2242"/>
        <w:gridCol w:w="1641"/>
        <w:gridCol w:w="1658"/>
      </w:tblGrid>
      <w:tr w:rsidR="00BF520F" w:rsidRPr="00BC21AC" w:rsidTr="00BF520F">
        <w:trPr>
          <w:jc w:val="center"/>
        </w:trPr>
        <w:tc>
          <w:tcPr>
            <w:tcW w:w="1168" w:type="pct"/>
            <w:vAlign w:val="center"/>
          </w:tcPr>
          <w:p w:rsidR="002232FE" w:rsidRPr="00BC21AC" w:rsidRDefault="00DA1908"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DAY/WEEK</w:t>
            </w:r>
          </w:p>
        </w:tc>
        <w:tc>
          <w:tcPr>
            <w:tcW w:w="369"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N</w:t>
            </w:r>
          </w:p>
        </w:tc>
        <w:tc>
          <w:tcPr>
            <w:tcW w:w="538"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Mean</w:t>
            </w:r>
          </w:p>
        </w:tc>
        <w:tc>
          <w:tcPr>
            <w:tcW w:w="1183"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Std. Deviation</w:t>
            </w:r>
          </w:p>
        </w:tc>
        <w:tc>
          <w:tcPr>
            <w:tcW w:w="866" w:type="pct"/>
            <w:vAlign w:val="center"/>
          </w:tcPr>
          <w:p w:rsidR="002232FE" w:rsidRPr="00BC21AC" w:rsidRDefault="009D6B34"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M</w:t>
            </w:r>
            <w:r w:rsidR="002232FE" w:rsidRPr="00BC21AC">
              <w:rPr>
                <w:rFonts w:ascii="Times New Roman" w:eastAsiaTheme="minorEastAsia" w:hAnsi="Times New Roman"/>
                <w:b/>
                <w:sz w:val="20"/>
                <w:szCs w:val="20"/>
              </w:rPr>
              <w:t>inimum</w:t>
            </w:r>
          </w:p>
        </w:tc>
        <w:tc>
          <w:tcPr>
            <w:tcW w:w="875"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maximum</w:t>
            </w:r>
          </w:p>
        </w:tc>
      </w:tr>
      <w:tr w:rsidR="00BF520F" w:rsidRPr="00BC21AC" w:rsidTr="00BF520F">
        <w:trPr>
          <w:jc w:val="center"/>
        </w:trPr>
        <w:tc>
          <w:tcPr>
            <w:tcW w:w="1168"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GTB WEEK1</w:t>
            </w:r>
          </w:p>
        </w:tc>
        <w:tc>
          <w:tcPr>
            <w:tcW w:w="369"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528</w:t>
            </w:r>
          </w:p>
        </w:tc>
        <w:tc>
          <w:tcPr>
            <w:tcW w:w="538"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2.15</w:t>
            </w:r>
          </w:p>
        </w:tc>
        <w:tc>
          <w:tcPr>
            <w:tcW w:w="1183"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2.624</w:t>
            </w:r>
          </w:p>
        </w:tc>
        <w:tc>
          <w:tcPr>
            <w:tcW w:w="866"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0</w:t>
            </w:r>
          </w:p>
        </w:tc>
        <w:tc>
          <w:tcPr>
            <w:tcW w:w="875"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22</w:t>
            </w:r>
          </w:p>
        </w:tc>
      </w:tr>
      <w:tr w:rsidR="00BF520F" w:rsidRPr="00BC21AC" w:rsidTr="00BF520F">
        <w:trPr>
          <w:jc w:val="center"/>
        </w:trPr>
        <w:tc>
          <w:tcPr>
            <w:tcW w:w="1168"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GTB WEEK2</w:t>
            </w:r>
          </w:p>
        </w:tc>
        <w:tc>
          <w:tcPr>
            <w:tcW w:w="369"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600</w:t>
            </w:r>
          </w:p>
        </w:tc>
        <w:tc>
          <w:tcPr>
            <w:tcW w:w="538"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1.96</w:t>
            </w:r>
          </w:p>
        </w:tc>
        <w:tc>
          <w:tcPr>
            <w:tcW w:w="1183"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2.229</w:t>
            </w:r>
          </w:p>
        </w:tc>
        <w:tc>
          <w:tcPr>
            <w:tcW w:w="866"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0</w:t>
            </w:r>
          </w:p>
        </w:tc>
        <w:tc>
          <w:tcPr>
            <w:tcW w:w="875"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26</w:t>
            </w:r>
          </w:p>
        </w:tc>
      </w:tr>
      <w:tr w:rsidR="00BF520F" w:rsidRPr="00BC21AC" w:rsidTr="00BF520F">
        <w:trPr>
          <w:jc w:val="center"/>
        </w:trPr>
        <w:tc>
          <w:tcPr>
            <w:tcW w:w="1168"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FBNWEEK1</w:t>
            </w:r>
          </w:p>
        </w:tc>
        <w:tc>
          <w:tcPr>
            <w:tcW w:w="369" w:type="pct"/>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406</w:t>
            </w:r>
          </w:p>
        </w:tc>
        <w:tc>
          <w:tcPr>
            <w:tcW w:w="538" w:type="pct"/>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2.83</w:t>
            </w:r>
          </w:p>
        </w:tc>
        <w:tc>
          <w:tcPr>
            <w:tcW w:w="1183" w:type="pct"/>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2.886</w:t>
            </w:r>
          </w:p>
        </w:tc>
        <w:tc>
          <w:tcPr>
            <w:tcW w:w="866" w:type="pct"/>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0</w:t>
            </w:r>
          </w:p>
        </w:tc>
        <w:tc>
          <w:tcPr>
            <w:tcW w:w="875" w:type="pct"/>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17</w:t>
            </w:r>
          </w:p>
        </w:tc>
      </w:tr>
      <w:tr w:rsidR="00BF520F" w:rsidRPr="00BC21AC" w:rsidTr="00BF520F">
        <w:trPr>
          <w:jc w:val="center"/>
        </w:trPr>
        <w:tc>
          <w:tcPr>
            <w:tcW w:w="1168" w:type="pct"/>
            <w:vAlign w:val="center"/>
          </w:tcPr>
          <w:p w:rsidR="002232FE" w:rsidRPr="00BC21AC" w:rsidRDefault="002232FE" w:rsidP="00881C56">
            <w:pPr>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FBN WEEK2</w:t>
            </w:r>
          </w:p>
        </w:tc>
        <w:tc>
          <w:tcPr>
            <w:tcW w:w="369" w:type="pct"/>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446</w:t>
            </w:r>
          </w:p>
        </w:tc>
        <w:tc>
          <w:tcPr>
            <w:tcW w:w="538" w:type="pct"/>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2.57</w:t>
            </w:r>
          </w:p>
        </w:tc>
        <w:tc>
          <w:tcPr>
            <w:tcW w:w="1183" w:type="pct"/>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2.426</w:t>
            </w:r>
          </w:p>
        </w:tc>
        <w:tc>
          <w:tcPr>
            <w:tcW w:w="866" w:type="pct"/>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0</w:t>
            </w:r>
          </w:p>
        </w:tc>
        <w:tc>
          <w:tcPr>
            <w:tcW w:w="875" w:type="pct"/>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b/>
                <w:sz w:val="20"/>
                <w:szCs w:val="20"/>
              </w:rPr>
            </w:pPr>
            <w:r w:rsidRPr="00BC21AC">
              <w:rPr>
                <w:rFonts w:ascii="Times New Roman" w:eastAsiaTheme="minorEastAsia" w:hAnsi="Times New Roman"/>
                <w:b/>
                <w:sz w:val="20"/>
                <w:szCs w:val="20"/>
              </w:rPr>
              <w:t>20</w:t>
            </w:r>
          </w:p>
        </w:tc>
      </w:tr>
    </w:tbl>
    <w:p w:rsidR="002232FE" w:rsidRPr="00BC21AC" w:rsidRDefault="002232FE" w:rsidP="00881C56">
      <w:pPr>
        <w:snapToGrid w:val="0"/>
        <w:spacing w:after="0" w:line="240" w:lineRule="auto"/>
        <w:ind w:firstLine="425"/>
        <w:jc w:val="both"/>
        <w:rPr>
          <w:rFonts w:ascii="Times New Roman" w:hAnsi="Times New Roman"/>
          <w:sz w:val="20"/>
          <w:szCs w:val="20"/>
        </w:rPr>
      </w:pPr>
    </w:p>
    <w:p w:rsidR="00881C56" w:rsidRPr="00BC21AC" w:rsidRDefault="00881C56" w:rsidP="00881C56">
      <w:pPr>
        <w:snapToGrid w:val="0"/>
        <w:spacing w:after="0" w:line="240" w:lineRule="auto"/>
        <w:ind w:firstLine="425"/>
        <w:jc w:val="both"/>
        <w:rPr>
          <w:rFonts w:ascii="Times New Roman" w:hAnsi="Times New Roman"/>
          <w:sz w:val="20"/>
          <w:szCs w:val="20"/>
        </w:rPr>
        <w:sectPr w:rsidR="00881C56" w:rsidRPr="00BC21AC" w:rsidSect="00BF520F">
          <w:type w:val="continuous"/>
          <w:pgSz w:w="12242" w:h="15842" w:code="1"/>
          <w:pgMar w:top="1440" w:right="1440" w:bottom="1440" w:left="1440" w:header="720" w:footer="720" w:gutter="0"/>
          <w:cols w:space="720"/>
          <w:docGrid w:linePitch="360"/>
        </w:sectPr>
      </w:pPr>
    </w:p>
    <w:p w:rsidR="00881C56" w:rsidRPr="00BC21AC" w:rsidRDefault="002232FE" w:rsidP="00881C56">
      <w:pPr>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lastRenderedPageBreak/>
        <w:t xml:space="preserve">The table above shows the descriptive statistics of the test distribution on a weekly basis, for instance it shows the mean (total inter arrival divided by the total </w:t>
      </w:r>
      <w:r w:rsidR="00BB0F9B" w:rsidRPr="00BC21AC">
        <w:rPr>
          <w:rFonts w:ascii="Times New Roman" w:hAnsi="Times New Roman"/>
          <w:sz w:val="20"/>
          <w:szCs w:val="20"/>
        </w:rPr>
        <w:t>number of customers recorded for</w:t>
      </w:r>
      <w:r w:rsidRPr="00BC21AC">
        <w:rPr>
          <w:rFonts w:ascii="Times New Roman" w:hAnsi="Times New Roman"/>
          <w:sz w:val="20"/>
          <w:szCs w:val="20"/>
        </w:rPr>
        <w:t xml:space="preserve"> each day) and also shows the standard deviation (a measure of how </w:t>
      </w:r>
      <w:r w:rsidRPr="00BC21AC">
        <w:rPr>
          <w:rFonts w:ascii="Times New Roman" w:hAnsi="Times New Roman"/>
          <w:sz w:val="20"/>
          <w:szCs w:val="20"/>
        </w:rPr>
        <w:lastRenderedPageBreak/>
        <w:t>spread out data values are around the mean for each week or the square root of the variance), together with the minimum (smallest) and maximum (largest) of the test dat</w:t>
      </w:r>
      <w:r w:rsidR="00881C56" w:rsidRPr="00BC21AC">
        <w:rPr>
          <w:rFonts w:ascii="Times New Roman" w:hAnsi="Times New Roman"/>
          <w:sz w:val="20"/>
          <w:szCs w:val="20"/>
        </w:rPr>
        <w:t>a.</w:t>
      </w:r>
    </w:p>
    <w:p w:rsidR="00881C56" w:rsidRPr="00BC21AC" w:rsidRDefault="00881C56" w:rsidP="00881C56">
      <w:pPr>
        <w:autoSpaceDE w:val="0"/>
        <w:autoSpaceDN w:val="0"/>
        <w:adjustRightInd w:val="0"/>
        <w:snapToGrid w:val="0"/>
        <w:spacing w:after="0" w:line="240" w:lineRule="auto"/>
        <w:ind w:firstLine="425"/>
        <w:jc w:val="both"/>
        <w:rPr>
          <w:rFonts w:ascii="Times New Roman" w:hAnsi="Times New Roman"/>
          <w:sz w:val="20"/>
          <w:szCs w:val="20"/>
        </w:rPr>
        <w:sectPr w:rsidR="00881C56" w:rsidRPr="00BC21AC" w:rsidSect="00881C56">
          <w:type w:val="continuous"/>
          <w:pgSz w:w="12242" w:h="15842" w:code="1"/>
          <w:pgMar w:top="1440" w:right="1440" w:bottom="1440" w:left="1440" w:header="720" w:footer="720" w:gutter="0"/>
          <w:cols w:num="2" w:space="550"/>
          <w:docGrid w:linePitch="360"/>
        </w:sectPr>
      </w:pPr>
    </w:p>
    <w:p w:rsidR="009E180A" w:rsidRPr="00BC21AC" w:rsidRDefault="009E180A" w:rsidP="00881C56">
      <w:pPr>
        <w:autoSpaceDE w:val="0"/>
        <w:autoSpaceDN w:val="0"/>
        <w:adjustRightInd w:val="0"/>
        <w:snapToGrid w:val="0"/>
        <w:spacing w:after="0" w:line="240" w:lineRule="auto"/>
        <w:ind w:firstLine="425"/>
        <w:jc w:val="both"/>
        <w:rPr>
          <w:rFonts w:ascii="Times New Roman" w:hAnsi="Times New Roman"/>
          <w:sz w:val="20"/>
          <w:szCs w:val="20"/>
        </w:rPr>
      </w:pPr>
    </w:p>
    <w:p w:rsidR="002232FE" w:rsidRPr="00BC21AC" w:rsidRDefault="00484222" w:rsidP="00881C56">
      <w:pPr>
        <w:autoSpaceDE w:val="0"/>
        <w:autoSpaceDN w:val="0"/>
        <w:adjustRightInd w:val="0"/>
        <w:snapToGrid w:val="0"/>
        <w:spacing w:after="0" w:line="240" w:lineRule="auto"/>
        <w:jc w:val="center"/>
        <w:rPr>
          <w:rFonts w:ascii="Times New Roman" w:hAnsi="Times New Roman"/>
          <w:sz w:val="20"/>
          <w:szCs w:val="20"/>
        </w:rPr>
      </w:pPr>
      <w:r w:rsidRPr="00BC21AC">
        <w:rPr>
          <w:rFonts w:ascii="Times New Roman" w:hAnsi="Times New Roman"/>
          <w:b/>
          <w:sz w:val="20"/>
          <w:szCs w:val="20"/>
        </w:rPr>
        <w:t>T</w:t>
      </w:r>
      <w:r w:rsidR="000E15C4" w:rsidRPr="00BC21AC">
        <w:rPr>
          <w:rFonts w:ascii="Times New Roman" w:hAnsi="Times New Roman"/>
          <w:b/>
          <w:sz w:val="20"/>
          <w:szCs w:val="20"/>
        </w:rPr>
        <w:t>able 2</w:t>
      </w:r>
      <w:r w:rsidR="002232FE" w:rsidRPr="00BC21AC">
        <w:rPr>
          <w:rFonts w:ascii="Times New Roman" w:hAnsi="Times New Roman"/>
          <w:b/>
          <w:sz w:val="20"/>
          <w:szCs w:val="20"/>
        </w:rPr>
        <w:t xml:space="preserve">: </w:t>
      </w:r>
      <w:proofErr w:type="spellStart"/>
      <w:r w:rsidR="002232FE" w:rsidRPr="00BC21AC">
        <w:rPr>
          <w:rFonts w:ascii="Times New Roman" w:hAnsi="Times New Roman"/>
          <w:b/>
          <w:sz w:val="20"/>
          <w:szCs w:val="20"/>
        </w:rPr>
        <w:t>K</w:t>
      </w:r>
      <w:r w:rsidR="000E15C4" w:rsidRPr="00BC21AC">
        <w:rPr>
          <w:rFonts w:ascii="Times New Roman" w:hAnsi="Times New Roman"/>
          <w:b/>
          <w:sz w:val="20"/>
          <w:szCs w:val="20"/>
        </w:rPr>
        <w:t>olmogorov</w:t>
      </w:r>
      <w:proofErr w:type="spellEnd"/>
      <w:r w:rsidR="000E15C4" w:rsidRPr="00BC21AC">
        <w:rPr>
          <w:rFonts w:ascii="Times New Roman" w:hAnsi="Times New Roman"/>
          <w:b/>
          <w:sz w:val="20"/>
          <w:szCs w:val="20"/>
        </w:rPr>
        <w:t xml:space="preserve"> Smirnov Test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57" w:type="dxa"/>
          <w:right w:w="57" w:type="dxa"/>
        </w:tblCellMar>
        <w:tblLook w:val="04A0"/>
      </w:tblPr>
      <w:tblGrid>
        <w:gridCol w:w="3206"/>
        <w:gridCol w:w="1577"/>
        <w:gridCol w:w="1577"/>
        <w:gridCol w:w="1558"/>
        <w:gridCol w:w="1558"/>
      </w:tblGrid>
      <w:tr w:rsidR="00AD3B14" w:rsidRPr="00BC21AC" w:rsidTr="00BF520F">
        <w:trPr>
          <w:jc w:val="center"/>
        </w:trPr>
        <w:tc>
          <w:tcPr>
            <w:tcW w:w="1692" w:type="pct"/>
            <w:shd w:val="clear" w:color="auto" w:fill="B8CCE4" w:themeFill="accent1" w:themeFillTint="66"/>
            <w:vAlign w:val="center"/>
          </w:tcPr>
          <w:p w:rsidR="002232FE" w:rsidRPr="00BC21AC" w:rsidRDefault="00DA1908"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METHOD</w:t>
            </w:r>
          </w:p>
        </w:tc>
        <w:tc>
          <w:tcPr>
            <w:tcW w:w="83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GTB WK1</w:t>
            </w:r>
          </w:p>
        </w:tc>
        <w:tc>
          <w:tcPr>
            <w:tcW w:w="83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GTB WK2</w:t>
            </w:r>
          </w:p>
        </w:tc>
        <w:tc>
          <w:tcPr>
            <w:tcW w:w="82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FBN WK1</w:t>
            </w:r>
          </w:p>
        </w:tc>
        <w:tc>
          <w:tcPr>
            <w:tcW w:w="82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FBN WK2</w:t>
            </w:r>
          </w:p>
        </w:tc>
      </w:tr>
      <w:tr w:rsidR="00AD3B14" w:rsidRPr="00BC21AC" w:rsidTr="00BF520F">
        <w:trPr>
          <w:jc w:val="center"/>
        </w:trPr>
        <w:tc>
          <w:tcPr>
            <w:tcW w:w="169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proofErr w:type="spellStart"/>
            <w:r w:rsidRPr="00BC21AC">
              <w:rPr>
                <w:rFonts w:ascii="Times New Roman" w:eastAsiaTheme="minorEastAsia" w:hAnsi="Times New Roman"/>
                <w:sz w:val="20"/>
                <w:szCs w:val="20"/>
              </w:rPr>
              <w:t>Kolmogorov-smirnov</w:t>
            </w:r>
            <w:proofErr w:type="spellEnd"/>
            <w:r w:rsidRPr="00BC21AC">
              <w:rPr>
                <w:rFonts w:ascii="Times New Roman" w:eastAsiaTheme="minorEastAsia" w:hAnsi="Times New Roman"/>
                <w:sz w:val="20"/>
                <w:szCs w:val="20"/>
              </w:rPr>
              <w:t xml:space="preserve"> Z</w:t>
            </w:r>
          </w:p>
        </w:tc>
        <w:tc>
          <w:tcPr>
            <w:tcW w:w="83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9.942</w:t>
            </w:r>
          </w:p>
        </w:tc>
        <w:tc>
          <w:tcPr>
            <w:tcW w:w="83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7.601</w:t>
            </w:r>
          </w:p>
        </w:tc>
        <w:tc>
          <w:tcPr>
            <w:tcW w:w="82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5.425</w:t>
            </w:r>
          </w:p>
        </w:tc>
        <w:tc>
          <w:tcPr>
            <w:tcW w:w="82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4.930</w:t>
            </w:r>
          </w:p>
        </w:tc>
      </w:tr>
      <w:tr w:rsidR="00AD3B14" w:rsidRPr="00BC21AC" w:rsidTr="00BF520F">
        <w:trPr>
          <w:jc w:val="center"/>
        </w:trPr>
        <w:tc>
          <w:tcPr>
            <w:tcW w:w="169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proofErr w:type="spellStart"/>
            <w:r w:rsidRPr="00BC21AC">
              <w:rPr>
                <w:rFonts w:ascii="Times New Roman" w:eastAsiaTheme="minorEastAsia" w:hAnsi="Times New Roman"/>
                <w:sz w:val="20"/>
                <w:szCs w:val="20"/>
              </w:rPr>
              <w:t>Asymp</w:t>
            </w:r>
            <w:proofErr w:type="spellEnd"/>
            <w:r w:rsidRPr="00BC21AC">
              <w:rPr>
                <w:rFonts w:ascii="Times New Roman" w:eastAsiaTheme="minorEastAsia" w:hAnsi="Times New Roman"/>
                <w:sz w:val="20"/>
                <w:szCs w:val="20"/>
              </w:rPr>
              <w:t>. Sig. (2-tailed)</w:t>
            </w:r>
          </w:p>
        </w:tc>
        <w:tc>
          <w:tcPr>
            <w:tcW w:w="83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.000</w:t>
            </w:r>
          </w:p>
        </w:tc>
        <w:tc>
          <w:tcPr>
            <w:tcW w:w="83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.000</w:t>
            </w:r>
          </w:p>
        </w:tc>
        <w:tc>
          <w:tcPr>
            <w:tcW w:w="82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.000</w:t>
            </w:r>
          </w:p>
        </w:tc>
        <w:tc>
          <w:tcPr>
            <w:tcW w:w="822" w:type="pct"/>
            <w:shd w:val="clear" w:color="auto" w:fill="B8CCE4" w:themeFill="accent1" w:themeFillTint="66"/>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.000</w:t>
            </w:r>
          </w:p>
        </w:tc>
      </w:tr>
    </w:tbl>
    <w:p w:rsidR="002232FE" w:rsidRPr="00BC21AC" w:rsidRDefault="002232FE" w:rsidP="00881C56">
      <w:pPr>
        <w:autoSpaceDE w:val="0"/>
        <w:autoSpaceDN w:val="0"/>
        <w:adjustRightInd w:val="0"/>
        <w:snapToGrid w:val="0"/>
        <w:spacing w:after="0" w:line="240" w:lineRule="auto"/>
        <w:ind w:firstLine="425"/>
        <w:jc w:val="both"/>
        <w:rPr>
          <w:rFonts w:ascii="Times New Roman" w:hAnsi="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BACC6" w:themeFill="accent5"/>
        <w:tblCellMar>
          <w:left w:w="57" w:type="dxa"/>
          <w:right w:w="57" w:type="dxa"/>
        </w:tblCellMar>
        <w:tblLook w:val="04A0"/>
      </w:tblPr>
      <w:tblGrid>
        <w:gridCol w:w="5906"/>
        <w:gridCol w:w="1931"/>
        <w:gridCol w:w="1639"/>
      </w:tblGrid>
      <w:tr w:rsidR="00BF520F" w:rsidRPr="00BC21AC" w:rsidTr="00BF520F">
        <w:trPr>
          <w:jc w:val="center"/>
        </w:trPr>
        <w:tc>
          <w:tcPr>
            <w:tcW w:w="3116" w:type="pct"/>
            <w:shd w:val="clear" w:color="auto" w:fill="4BACC6" w:themeFill="accent5"/>
            <w:vAlign w:val="center"/>
          </w:tcPr>
          <w:p w:rsidR="002232FE" w:rsidRPr="00BC21AC" w:rsidRDefault="00DA1908"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METHOD</w:t>
            </w:r>
          </w:p>
        </w:tc>
        <w:tc>
          <w:tcPr>
            <w:tcW w:w="1019" w:type="pct"/>
            <w:shd w:val="clear" w:color="auto" w:fill="4BACC6" w:themeFill="accent5"/>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GTB</w:t>
            </w:r>
          </w:p>
        </w:tc>
        <w:tc>
          <w:tcPr>
            <w:tcW w:w="865" w:type="pct"/>
            <w:shd w:val="clear" w:color="auto" w:fill="4BACC6" w:themeFill="accent5"/>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FBN</w:t>
            </w:r>
          </w:p>
        </w:tc>
      </w:tr>
      <w:tr w:rsidR="00BF520F" w:rsidRPr="00BC21AC" w:rsidTr="00BF520F">
        <w:trPr>
          <w:jc w:val="center"/>
        </w:trPr>
        <w:tc>
          <w:tcPr>
            <w:tcW w:w="3116" w:type="pct"/>
            <w:shd w:val="clear" w:color="auto" w:fill="4BACC6" w:themeFill="accent5"/>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proofErr w:type="spellStart"/>
            <w:r w:rsidRPr="00BC21AC">
              <w:rPr>
                <w:rFonts w:ascii="Times New Roman" w:eastAsiaTheme="minorEastAsia" w:hAnsi="Times New Roman"/>
                <w:sz w:val="20"/>
                <w:szCs w:val="20"/>
              </w:rPr>
              <w:t>Kolmogorov-smirnov</w:t>
            </w:r>
            <w:proofErr w:type="spellEnd"/>
            <w:r w:rsidRPr="00BC21AC">
              <w:rPr>
                <w:rFonts w:ascii="Times New Roman" w:eastAsiaTheme="minorEastAsia" w:hAnsi="Times New Roman"/>
                <w:sz w:val="20"/>
                <w:szCs w:val="20"/>
              </w:rPr>
              <w:t xml:space="preserve"> Z</w:t>
            </w:r>
          </w:p>
        </w:tc>
        <w:tc>
          <w:tcPr>
            <w:tcW w:w="1019" w:type="pct"/>
            <w:shd w:val="clear" w:color="auto" w:fill="4BACC6" w:themeFill="accent5"/>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12.201</w:t>
            </w:r>
          </w:p>
        </w:tc>
        <w:tc>
          <w:tcPr>
            <w:tcW w:w="865" w:type="pct"/>
            <w:shd w:val="clear" w:color="auto" w:fill="4BACC6" w:themeFill="accent5"/>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7.333</w:t>
            </w:r>
          </w:p>
        </w:tc>
      </w:tr>
      <w:tr w:rsidR="00BF520F" w:rsidRPr="00BC21AC" w:rsidTr="00BF520F">
        <w:trPr>
          <w:jc w:val="center"/>
        </w:trPr>
        <w:tc>
          <w:tcPr>
            <w:tcW w:w="3116" w:type="pct"/>
            <w:shd w:val="clear" w:color="auto" w:fill="4BACC6" w:themeFill="accent5"/>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proofErr w:type="spellStart"/>
            <w:r w:rsidRPr="00BC21AC">
              <w:rPr>
                <w:rFonts w:ascii="Times New Roman" w:eastAsiaTheme="minorEastAsia" w:hAnsi="Times New Roman"/>
                <w:sz w:val="20"/>
                <w:szCs w:val="20"/>
              </w:rPr>
              <w:t>Asymp</w:t>
            </w:r>
            <w:proofErr w:type="spellEnd"/>
            <w:r w:rsidRPr="00BC21AC">
              <w:rPr>
                <w:rFonts w:ascii="Times New Roman" w:eastAsiaTheme="minorEastAsia" w:hAnsi="Times New Roman"/>
                <w:sz w:val="20"/>
                <w:szCs w:val="20"/>
              </w:rPr>
              <w:t>. Sig. (2-tailed)</w:t>
            </w:r>
          </w:p>
        </w:tc>
        <w:tc>
          <w:tcPr>
            <w:tcW w:w="1019" w:type="pct"/>
            <w:shd w:val="clear" w:color="auto" w:fill="4BACC6" w:themeFill="accent5"/>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.000</w:t>
            </w:r>
          </w:p>
        </w:tc>
        <w:tc>
          <w:tcPr>
            <w:tcW w:w="865" w:type="pct"/>
            <w:shd w:val="clear" w:color="auto" w:fill="4BACC6" w:themeFill="accent5"/>
            <w:vAlign w:val="center"/>
          </w:tcPr>
          <w:p w:rsidR="002232FE" w:rsidRPr="00BC21AC" w:rsidRDefault="002232FE" w:rsidP="00881C56">
            <w:pPr>
              <w:autoSpaceDE w:val="0"/>
              <w:autoSpaceDN w:val="0"/>
              <w:adjustRightInd w:val="0"/>
              <w:snapToGrid w:val="0"/>
              <w:spacing w:after="0" w:line="240" w:lineRule="auto"/>
              <w:jc w:val="both"/>
              <w:rPr>
                <w:rFonts w:ascii="Times New Roman" w:eastAsiaTheme="minorEastAsia" w:hAnsi="Times New Roman"/>
                <w:sz w:val="20"/>
                <w:szCs w:val="20"/>
              </w:rPr>
            </w:pPr>
            <w:r w:rsidRPr="00BC21AC">
              <w:rPr>
                <w:rFonts w:ascii="Times New Roman" w:eastAsiaTheme="minorEastAsia" w:hAnsi="Times New Roman"/>
                <w:sz w:val="20"/>
                <w:szCs w:val="20"/>
              </w:rPr>
              <w:t>.000</w:t>
            </w:r>
          </w:p>
        </w:tc>
      </w:tr>
    </w:tbl>
    <w:p w:rsidR="00BF520F" w:rsidRPr="00BC21AC" w:rsidRDefault="00BF520F" w:rsidP="00881C56">
      <w:pPr>
        <w:snapToGrid w:val="0"/>
        <w:spacing w:after="0" w:line="240" w:lineRule="auto"/>
        <w:ind w:firstLine="425"/>
        <w:jc w:val="both"/>
        <w:rPr>
          <w:rFonts w:ascii="Times New Roman" w:hAnsi="Times New Roman"/>
          <w:sz w:val="20"/>
          <w:szCs w:val="20"/>
        </w:rPr>
      </w:pPr>
    </w:p>
    <w:p w:rsidR="00881C56" w:rsidRPr="00BC21AC" w:rsidRDefault="00881C56" w:rsidP="00881C56">
      <w:pPr>
        <w:snapToGrid w:val="0"/>
        <w:spacing w:after="0" w:line="240" w:lineRule="auto"/>
        <w:ind w:firstLine="425"/>
        <w:jc w:val="both"/>
        <w:rPr>
          <w:rFonts w:ascii="Times New Roman" w:hAnsi="Times New Roman"/>
          <w:sz w:val="20"/>
          <w:szCs w:val="20"/>
        </w:rPr>
        <w:sectPr w:rsidR="00881C56" w:rsidRPr="00BC21AC" w:rsidSect="00BF520F">
          <w:type w:val="continuous"/>
          <w:pgSz w:w="12242" w:h="15842" w:code="1"/>
          <w:pgMar w:top="1440" w:right="1440" w:bottom="1440" w:left="1440" w:header="720" w:footer="720" w:gutter="0"/>
          <w:cols w:space="720"/>
          <w:docGrid w:linePitch="360"/>
        </w:sectPr>
      </w:pPr>
    </w:p>
    <w:p w:rsidR="002232FE" w:rsidRPr="00BC21AC" w:rsidRDefault="002232FE" w:rsidP="00881C56">
      <w:pPr>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lastRenderedPageBreak/>
        <w:t xml:space="preserve">The above table shows the output of one sample </w:t>
      </w:r>
      <w:proofErr w:type="spellStart"/>
      <w:r w:rsidRPr="00BC21AC">
        <w:rPr>
          <w:rFonts w:ascii="Times New Roman" w:hAnsi="Times New Roman"/>
          <w:sz w:val="20"/>
          <w:szCs w:val="20"/>
        </w:rPr>
        <w:t>kolmogorov-sminov</w:t>
      </w:r>
      <w:proofErr w:type="spellEnd"/>
      <w:r w:rsidRPr="00BC21AC">
        <w:rPr>
          <w:rFonts w:ascii="Times New Roman" w:hAnsi="Times New Roman"/>
          <w:sz w:val="20"/>
          <w:szCs w:val="20"/>
        </w:rPr>
        <w:t xml:space="preserve"> test that was carried out for the test distribution.</w:t>
      </w:r>
    </w:p>
    <w:p w:rsidR="002232FE" w:rsidRPr="00BC21AC" w:rsidRDefault="002232FE" w:rsidP="00881C56">
      <w:pPr>
        <w:autoSpaceDE w:val="0"/>
        <w:autoSpaceDN w:val="0"/>
        <w:adjustRightInd w:val="0"/>
        <w:snapToGrid w:val="0"/>
        <w:spacing w:after="0" w:line="240" w:lineRule="auto"/>
        <w:jc w:val="both"/>
        <w:rPr>
          <w:rFonts w:ascii="Times New Roman" w:hAnsi="Times New Roman"/>
          <w:b/>
          <w:sz w:val="20"/>
          <w:szCs w:val="20"/>
        </w:rPr>
      </w:pPr>
      <w:r w:rsidRPr="00BC21AC">
        <w:rPr>
          <w:rFonts w:ascii="Times New Roman" w:hAnsi="Times New Roman"/>
          <w:b/>
          <w:sz w:val="20"/>
          <w:szCs w:val="20"/>
        </w:rPr>
        <w:t>Test of Hypothesis</w:t>
      </w:r>
    </w:p>
    <w:p w:rsidR="002232FE" w:rsidRPr="00BC21AC" w:rsidRDefault="002232FE" w:rsidP="00881C56">
      <w:pPr>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 xml:space="preserve">Ho = the distribution </w:t>
      </w:r>
      <w:r w:rsidR="000E15C4" w:rsidRPr="00BC21AC">
        <w:rPr>
          <w:rFonts w:ascii="Times New Roman" w:hAnsi="Times New Roman"/>
          <w:sz w:val="20"/>
          <w:szCs w:val="20"/>
        </w:rPr>
        <w:t xml:space="preserve">does not </w:t>
      </w:r>
      <w:r w:rsidRPr="00BC21AC">
        <w:rPr>
          <w:rFonts w:ascii="Times New Roman" w:hAnsi="Times New Roman"/>
          <w:sz w:val="20"/>
          <w:szCs w:val="20"/>
        </w:rPr>
        <w:t>follows an exponential distribution</w:t>
      </w:r>
      <w:r w:rsidRPr="00BC21AC">
        <w:rPr>
          <w:rFonts w:ascii="Times New Roman" w:hAnsi="Times New Roman"/>
          <w:sz w:val="20"/>
          <w:szCs w:val="20"/>
          <w:vertAlign w:val="subscript"/>
        </w:rPr>
        <w:t xml:space="preserve"> </w:t>
      </w:r>
    </w:p>
    <w:p w:rsidR="002232FE" w:rsidRPr="00BC21AC" w:rsidRDefault="002232FE" w:rsidP="00881C56">
      <w:pPr>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H</w:t>
      </w:r>
      <w:r w:rsidRPr="00BC21AC">
        <w:rPr>
          <w:rFonts w:ascii="Times New Roman" w:hAnsi="Times New Roman"/>
          <w:sz w:val="20"/>
          <w:szCs w:val="20"/>
          <w:vertAlign w:val="subscript"/>
        </w:rPr>
        <w:t xml:space="preserve">1 </w:t>
      </w:r>
      <w:r w:rsidR="000E15C4" w:rsidRPr="00BC21AC">
        <w:rPr>
          <w:rFonts w:ascii="Times New Roman" w:hAnsi="Times New Roman"/>
          <w:sz w:val="20"/>
          <w:szCs w:val="20"/>
        </w:rPr>
        <w:t>= the distribution</w:t>
      </w:r>
      <w:r w:rsidRPr="00BC21AC">
        <w:rPr>
          <w:rFonts w:ascii="Times New Roman" w:hAnsi="Times New Roman"/>
          <w:sz w:val="20"/>
          <w:szCs w:val="20"/>
        </w:rPr>
        <w:t xml:space="preserve"> follow</w:t>
      </w:r>
      <w:r w:rsidR="000E15C4" w:rsidRPr="00BC21AC">
        <w:rPr>
          <w:rFonts w:ascii="Times New Roman" w:hAnsi="Times New Roman"/>
          <w:sz w:val="20"/>
          <w:szCs w:val="20"/>
        </w:rPr>
        <w:t>s</w:t>
      </w:r>
      <w:r w:rsidRPr="00BC21AC">
        <w:rPr>
          <w:rFonts w:ascii="Times New Roman" w:hAnsi="Times New Roman"/>
          <w:sz w:val="20"/>
          <w:szCs w:val="20"/>
        </w:rPr>
        <w:t xml:space="preserve"> an exponential distribution</w:t>
      </w:r>
    </w:p>
    <w:p w:rsidR="002232FE" w:rsidRPr="00BC21AC" w:rsidRDefault="002232FE" w:rsidP="00881C56">
      <w:pPr>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Significance level</w:t>
      </w:r>
      <w:r w:rsidR="000E15C4" w:rsidRPr="00BC21AC">
        <w:rPr>
          <w:rFonts w:ascii="Times New Roman" w:hAnsi="Times New Roman"/>
          <w:sz w:val="20"/>
          <w:szCs w:val="20"/>
        </w:rPr>
        <w:t xml:space="preserve"> </w:t>
      </w:r>
      <w:r w:rsidRPr="00BC21AC">
        <w:rPr>
          <w:rFonts w:ascii="Times New Roman" w:hAnsi="Times New Roman"/>
          <w:sz w:val="20"/>
          <w:szCs w:val="20"/>
        </w:rPr>
        <w:t>= 0.05</w:t>
      </w:r>
    </w:p>
    <w:p w:rsidR="00881C56" w:rsidRPr="00BC21AC" w:rsidRDefault="002232FE" w:rsidP="00BC21AC">
      <w:pPr>
        <w:snapToGrid w:val="0"/>
        <w:spacing w:after="0" w:line="240" w:lineRule="auto"/>
        <w:ind w:firstLine="425"/>
        <w:jc w:val="both"/>
        <w:rPr>
          <w:rFonts w:ascii="Times New Roman" w:hAnsi="Times New Roman"/>
          <w:sz w:val="20"/>
          <w:szCs w:val="20"/>
          <w:lang w:eastAsia="zh-CN"/>
        </w:rPr>
      </w:pPr>
      <w:r w:rsidRPr="00BC21AC">
        <w:rPr>
          <w:rFonts w:ascii="Times New Roman" w:hAnsi="Times New Roman"/>
          <w:sz w:val="20"/>
          <w:szCs w:val="20"/>
        </w:rPr>
        <w:t>From the output, the p-values is less than the significance level (say 0.05) which implies that the test distribution (inter arrival) is exponential hence the number of arrival is Poisson distributed.</w:t>
      </w:r>
    </w:p>
    <w:p w:rsidR="00881C56" w:rsidRPr="00BC21AC" w:rsidRDefault="00FA0AC7" w:rsidP="00881C56">
      <w:pPr>
        <w:autoSpaceDE w:val="0"/>
        <w:autoSpaceDN w:val="0"/>
        <w:adjustRightInd w:val="0"/>
        <w:snapToGrid w:val="0"/>
        <w:spacing w:after="0" w:line="240" w:lineRule="auto"/>
        <w:jc w:val="center"/>
        <w:rPr>
          <w:rFonts w:ascii="Times New Roman" w:hAnsi="Times New Roman"/>
          <w:sz w:val="20"/>
          <w:szCs w:val="20"/>
        </w:rPr>
      </w:pPr>
      <w:r w:rsidRPr="00DD5433">
        <w:rPr>
          <w:rFonts w:ascii="Times New Roman" w:hAnsi="Times New Roman"/>
          <w:noProof/>
          <w:sz w:val="20"/>
          <w:szCs w:val="20"/>
          <w:lang w:val="en-US" w:eastAsia="zh-CN"/>
        </w:rPr>
        <w:pict>
          <v:shape id="Picture 1" o:spid="_x0000_i1121" type="#_x0000_t75" style="width:207.25pt;height:185.3pt;visibility:visible;mso-wrap-style:square">
            <v:imagedata r:id="rId58" o:title="" croptop="-1581f" cropright="4750f"/>
          </v:shape>
        </w:pict>
      </w:r>
    </w:p>
    <w:p w:rsidR="00881C56" w:rsidRPr="00BC21AC" w:rsidRDefault="00881C56" w:rsidP="00881C56">
      <w:pPr>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Fig</w:t>
      </w:r>
      <w:r w:rsidR="00BC21AC">
        <w:rPr>
          <w:rFonts w:ascii="Times New Roman" w:hAnsi="Times New Roman" w:hint="eastAsia"/>
          <w:sz w:val="20"/>
          <w:szCs w:val="20"/>
          <w:lang w:eastAsia="zh-CN"/>
        </w:rPr>
        <w:t xml:space="preserve"> </w:t>
      </w:r>
      <w:r w:rsidRPr="00BC21AC">
        <w:rPr>
          <w:rFonts w:ascii="Times New Roman" w:hAnsi="Times New Roman"/>
          <w:sz w:val="20"/>
          <w:szCs w:val="20"/>
        </w:rPr>
        <w:t>1: histogram of arrival time for GTB week1</w:t>
      </w:r>
    </w:p>
    <w:p w:rsidR="00881C56" w:rsidRPr="00BC21AC" w:rsidRDefault="00881C56"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2232FE" w:rsidRPr="00BC21AC" w:rsidRDefault="002232FE" w:rsidP="00881C56">
      <w:pPr>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This is the graph of inter arrival time.</w:t>
      </w:r>
    </w:p>
    <w:p w:rsidR="00881C56" w:rsidRPr="00BC21AC" w:rsidRDefault="002232FE" w:rsidP="00881C56">
      <w:pPr>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This graph is positively skewed which shows that the mean is greater than the med</w:t>
      </w:r>
      <w:r w:rsidR="00635477" w:rsidRPr="00BC21AC">
        <w:rPr>
          <w:rFonts w:ascii="Times New Roman" w:hAnsi="Times New Roman"/>
          <w:sz w:val="20"/>
          <w:szCs w:val="20"/>
        </w:rPr>
        <w:t>ian. Thus, the arrival time follows a Poisson</w:t>
      </w:r>
      <w:r w:rsidRPr="00BC21AC">
        <w:rPr>
          <w:rFonts w:ascii="Times New Roman" w:hAnsi="Times New Roman"/>
          <w:sz w:val="20"/>
          <w:szCs w:val="20"/>
        </w:rPr>
        <w:t xml:space="preserve"> distributio</w:t>
      </w:r>
      <w:r w:rsidR="00881C56" w:rsidRPr="00BC21AC">
        <w:rPr>
          <w:rFonts w:ascii="Times New Roman" w:hAnsi="Times New Roman"/>
          <w:sz w:val="20"/>
          <w:szCs w:val="20"/>
        </w:rPr>
        <w:t>n.</w:t>
      </w:r>
    </w:p>
    <w:p w:rsidR="00881C56" w:rsidRPr="00BC21AC" w:rsidRDefault="002232FE" w:rsidP="00881C56">
      <w:pPr>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lang w:val="en-US"/>
        </w:rPr>
        <w:t>The histogram above shows the difference between arrival of customer</w:t>
      </w:r>
      <w:r w:rsidRPr="00BC21AC">
        <w:rPr>
          <w:rFonts w:ascii="Times New Roman" w:hAnsi="Times New Roman"/>
          <w:sz w:val="20"/>
          <w:szCs w:val="20"/>
          <w:lang w:val="af-ZA"/>
        </w:rPr>
        <w:t xml:space="preserve"> </w:t>
      </w:r>
      <w:r w:rsidRPr="00BC21AC">
        <w:rPr>
          <w:rFonts w:ascii="Times New Roman" w:hAnsi="Times New Roman"/>
          <w:sz w:val="20"/>
          <w:szCs w:val="20"/>
        </w:rPr>
        <w:t>and it can be observed that the chance that a customer will arrive a minute after a customer is very high and with such the queue will be long at that perio</w:t>
      </w:r>
      <w:r w:rsidR="00881C56" w:rsidRPr="00BC21AC">
        <w:rPr>
          <w:rFonts w:ascii="Times New Roman" w:hAnsi="Times New Roman"/>
          <w:sz w:val="20"/>
          <w:szCs w:val="20"/>
        </w:rPr>
        <w:t>d.</w:t>
      </w:r>
    </w:p>
    <w:p w:rsidR="002232FE" w:rsidRPr="00BC21AC" w:rsidRDefault="00FA0AC7" w:rsidP="00881C56">
      <w:pPr>
        <w:autoSpaceDE w:val="0"/>
        <w:autoSpaceDN w:val="0"/>
        <w:adjustRightInd w:val="0"/>
        <w:snapToGrid w:val="0"/>
        <w:spacing w:after="0" w:line="240" w:lineRule="auto"/>
        <w:jc w:val="center"/>
        <w:rPr>
          <w:rFonts w:ascii="Times New Roman" w:hAnsi="Times New Roman"/>
          <w:sz w:val="20"/>
          <w:szCs w:val="20"/>
        </w:rPr>
      </w:pPr>
      <w:r w:rsidRPr="00DD5433">
        <w:rPr>
          <w:rFonts w:ascii="Times New Roman" w:hAnsi="Times New Roman"/>
          <w:noProof/>
          <w:sz w:val="20"/>
          <w:szCs w:val="20"/>
          <w:lang w:val="en-US" w:eastAsia="zh-CN"/>
        </w:rPr>
        <w:lastRenderedPageBreak/>
        <w:pict>
          <v:shape id="Picture 4" o:spid="_x0000_i1122" type="#_x0000_t75" style="width:212.25pt;height:180.95pt;visibility:visible;mso-wrap-style:square">
            <v:imagedata r:id="rId59" o:title="" cropright="4768f"/>
          </v:shape>
        </w:pict>
      </w:r>
    </w:p>
    <w:p w:rsidR="002232FE" w:rsidRPr="00BC21AC" w:rsidRDefault="00635477" w:rsidP="00881C56">
      <w:pPr>
        <w:widowControl w:val="0"/>
        <w:overflowPunct w:val="0"/>
        <w:autoSpaceDE w:val="0"/>
        <w:autoSpaceDN w:val="0"/>
        <w:adjustRightInd w:val="0"/>
        <w:snapToGrid w:val="0"/>
        <w:spacing w:after="0" w:line="240" w:lineRule="auto"/>
        <w:jc w:val="both"/>
        <w:rPr>
          <w:rFonts w:ascii="Times New Roman" w:hAnsi="Times New Roman"/>
          <w:sz w:val="20"/>
          <w:szCs w:val="20"/>
        </w:rPr>
      </w:pPr>
      <w:r w:rsidRPr="00BC21AC">
        <w:rPr>
          <w:rFonts w:ascii="Times New Roman" w:hAnsi="Times New Roman"/>
          <w:sz w:val="20"/>
          <w:szCs w:val="20"/>
        </w:rPr>
        <w:t>Fig</w:t>
      </w:r>
      <w:r w:rsidR="00BC21AC">
        <w:rPr>
          <w:rFonts w:ascii="Times New Roman" w:hAnsi="Times New Roman" w:hint="eastAsia"/>
          <w:sz w:val="20"/>
          <w:szCs w:val="20"/>
          <w:lang w:eastAsia="zh-CN"/>
        </w:rPr>
        <w:t xml:space="preserve"> </w:t>
      </w:r>
      <w:r w:rsidRPr="00BC21AC">
        <w:rPr>
          <w:rFonts w:ascii="Times New Roman" w:hAnsi="Times New Roman"/>
          <w:sz w:val="20"/>
          <w:szCs w:val="20"/>
        </w:rPr>
        <w:t xml:space="preserve">2: Histogram showing </w:t>
      </w:r>
      <w:r w:rsidR="002232FE" w:rsidRPr="00BC21AC">
        <w:rPr>
          <w:rFonts w:ascii="Times New Roman" w:hAnsi="Times New Roman"/>
          <w:sz w:val="20"/>
          <w:szCs w:val="20"/>
        </w:rPr>
        <w:t>arrival time for GTB week</w:t>
      </w:r>
      <w:r w:rsidR="00BC21AC">
        <w:rPr>
          <w:rFonts w:ascii="Times New Roman" w:hAnsi="Times New Roman" w:hint="eastAsia"/>
          <w:sz w:val="20"/>
          <w:szCs w:val="20"/>
          <w:lang w:eastAsia="zh-CN"/>
        </w:rPr>
        <w:t xml:space="preserve"> </w:t>
      </w:r>
      <w:r w:rsidR="002232FE" w:rsidRPr="00BC21AC">
        <w:rPr>
          <w:rFonts w:ascii="Times New Roman" w:hAnsi="Times New Roman"/>
          <w:sz w:val="20"/>
          <w:szCs w:val="20"/>
        </w:rPr>
        <w:t>2</w:t>
      </w:r>
    </w:p>
    <w:p w:rsidR="002232FE" w:rsidRPr="00BC21AC" w:rsidRDefault="002232FE" w:rsidP="00881C56">
      <w:pPr>
        <w:autoSpaceDE w:val="0"/>
        <w:autoSpaceDN w:val="0"/>
        <w:adjustRightInd w:val="0"/>
        <w:snapToGrid w:val="0"/>
        <w:spacing w:after="0" w:line="240" w:lineRule="auto"/>
        <w:ind w:firstLine="425"/>
        <w:jc w:val="both"/>
        <w:rPr>
          <w:rFonts w:ascii="Times New Roman" w:hAnsi="Times New Roman"/>
          <w:sz w:val="20"/>
          <w:szCs w:val="20"/>
        </w:rPr>
      </w:pPr>
    </w:p>
    <w:p w:rsidR="002232FE" w:rsidRPr="00BC21AC" w:rsidRDefault="00881C56" w:rsidP="00BC21AC">
      <w:pPr>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eastAsiaTheme="minorEastAsia" w:hAnsi="Times New Roman"/>
          <w:sz w:val="20"/>
          <w:szCs w:val="20"/>
        </w:rPr>
        <w:t>This is the graph of inter arrival time showing that the inter arrival time for the second week in GTB follows a Poisson distribution.</w:t>
      </w:r>
    </w:p>
    <w:p w:rsidR="002232FE" w:rsidRPr="00BC21AC" w:rsidRDefault="00FA0AC7" w:rsidP="00881C56">
      <w:pPr>
        <w:autoSpaceDE w:val="0"/>
        <w:autoSpaceDN w:val="0"/>
        <w:adjustRightInd w:val="0"/>
        <w:snapToGrid w:val="0"/>
        <w:spacing w:after="0" w:line="240" w:lineRule="auto"/>
        <w:jc w:val="center"/>
        <w:rPr>
          <w:rFonts w:ascii="Times New Roman" w:hAnsi="Times New Roman"/>
          <w:sz w:val="20"/>
          <w:szCs w:val="20"/>
        </w:rPr>
      </w:pPr>
      <w:r w:rsidRPr="00DD5433">
        <w:rPr>
          <w:rFonts w:ascii="Times New Roman" w:hAnsi="Times New Roman"/>
          <w:noProof/>
          <w:sz w:val="20"/>
          <w:szCs w:val="20"/>
          <w:lang w:val="en-US" w:eastAsia="zh-CN"/>
        </w:rPr>
        <w:pict>
          <v:shape id="Picture 7" o:spid="_x0000_i1123" type="#_x0000_t75" style="width:209.1pt;height:182.8pt;visibility:visible;mso-wrap-style:square">
            <v:imagedata r:id="rId60" o:title=""/>
          </v:shape>
        </w:pict>
      </w:r>
    </w:p>
    <w:p w:rsidR="002232FE" w:rsidRDefault="002232FE" w:rsidP="00881C56">
      <w:pPr>
        <w:autoSpaceDE w:val="0"/>
        <w:autoSpaceDN w:val="0"/>
        <w:adjustRightInd w:val="0"/>
        <w:snapToGrid w:val="0"/>
        <w:spacing w:after="0" w:line="240" w:lineRule="auto"/>
        <w:jc w:val="both"/>
        <w:rPr>
          <w:rFonts w:ascii="Times New Roman" w:hAnsi="Times New Roman"/>
          <w:sz w:val="20"/>
          <w:szCs w:val="20"/>
          <w:lang w:eastAsia="zh-CN"/>
        </w:rPr>
      </w:pPr>
      <w:r w:rsidRPr="00BC21AC">
        <w:rPr>
          <w:rFonts w:ascii="Times New Roman" w:hAnsi="Times New Roman"/>
          <w:sz w:val="20"/>
          <w:szCs w:val="20"/>
        </w:rPr>
        <w:t>Fig 3: histogram showing inter-arrival time for FBN week</w:t>
      </w:r>
      <w:r w:rsidR="00390186" w:rsidRPr="00BC21AC">
        <w:rPr>
          <w:rFonts w:ascii="Times New Roman" w:hAnsi="Times New Roman" w:hint="eastAsia"/>
          <w:sz w:val="20"/>
          <w:szCs w:val="20"/>
          <w:lang w:eastAsia="zh-CN"/>
        </w:rPr>
        <w:t xml:space="preserve"> </w:t>
      </w:r>
      <w:r w:rsidRPr="00BC21AC">
        <w:rPr>
          <w:rFonts w:ascii="Times New Roman" w:hAnsi="Times New Roman"/>
          <w:sz w:val="20"/>
          <w:szCs w:val="20"/>
        </w:rPr>
        <w:t>1</w:t>
      </w:r>
    </w:p>
    <w:p w:rsidR="00BC21AC" w:rsidRPr="00BC21AC" w:rsidRDefault="00BC21AC" w:rsidP="00881C56">
      <w:pPr>
        <w:autoSpaceDE w:val="0"/>
        <w:autoSpaceDN w:val="0"/>
        <w:adjustRightInd w:val="0"/>
        <w:snapToGrid w:val="0"/>
        <w:spacing w:after="0" w:line="240" w:lineRule="auto"/>
        <w:jc w:val="both"/>
        <w:rPr>
          <w:rFonts w:ascii="Times New Roman" w:hAnsi="Times New Roman"/>
          <w:sz w:val="20"/>
          <w:szCs w:val="20"/>
          <w:lang w:eastAsia="zh-CN"/>
        </w:rPr>
      </w:pPr>
    </w:p>
    <w:p w:rsidR="00BC21AC" w:rsidRDefault="00BC21AC"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2232FE" w:rsidRDefault="002232FE"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BC21AC">
        <w:rPr>
          <w:rFonts w:ascii="Times New Roman" w:hAnsi="Times New Roman"/>
          <w:sz w:val="20"/>
          <w:szCs w:val="20"/>
        </w:rPr>
        <w:t>This is the graph of inter arr</w:t>
      </w:r>
      <w:r w:rsidR="00635477" w:rsidRPr="00BC21AC">
        <w:rPr>
          <w:rFonts w:ascii="Times New Roman" w:hAnsi="Times New Roman"/>
          <w:sz w:val="20"/>
          <w:szCs w:val="20"/>
        </w:rPr>
        <w:t xml:space="preserve">ival time showing that the </w:t>
      </w:r>
      <w:r w:rsidRPr="00BC21AC">
        <w:rPr>
          <w:rFonts w:ascii="Times New Roman" w:hAnsi="Times New Roman"/>
          <w:sz w:val="20"/>
          <w:szCs w:val="20"/>
        </w:rPr>
        <w:t xml:space="preserve">arrival time for </w:t>
      </w:r>
      <w:r w:rsidR="00635477" w:rsidRPr="00BC21AC">
        <w:rPr>
          <w:rFonts w:ascii="Times New Roman" w:hAnsi="Times New Roman"/>
          <w:sz w:val="20"/>
          <w:szCs w:val="20"/>
        </w:rPr>
        <w:t>the first week in FBN follows a Poisson</w:t>
      </w:r>
      <w:r w:rsidRPr="00BC21AC">
        <w:rPr>
          <w:rFonts w:ascii="Times New Roman" w:hAnsi="Times New Roman"/>
          <w:sz w:val="20"/>
          <w:szCs w:val="20"/>
        </w:rPr>
        <w:t xml:space="preserve"> distribution.</w:t>
      </w:r>
    </w:p>
    <w:p w:rsidR="00BC21AC" w:rsidRPr="00BC21AC" w:rsidRDefault="00BC21AC"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2232FE" w:rsidRPr="00BC21AC" w:rsidRDefault="002232FE" w:rsidP="00881C56">
      <w:pPr>
        <w:autoSpaceDE w:val="0"/>
        <w:autoSpaceDN w:val="0"/>
        <w:adjustRightInd w:val="0"/>
        <w:snapToGrid w:val="0"/>
        <w:spacing w:after="0" w:line="240" w:lineRule="auto"/>
        <w:ind w:firstLine="425"/>
        <w:jc w:val="both"/>
        <w:rPr>
          <w:rFonts w:ascii="Times New Roman" w:hAnsi="Times New Roman"/>
          <w:sz w:val="20"/>
          <w:szCs w:val="20"/>
        </w:rPr>
      </w:pPr>
    </w:p>
    <w:p w:rsidR="002232FE" w:rsidRPr="00BC21AC" w:rsidRDefault="00FA0AC7" w:rsidP="00881C56">
      <w:pPr>
        <w:autoSpaceDE w:val="0"/>
        <w:autoSpaceDN w:val="0"/>
        <w:adjustRightInd w:val="0"/>
        <w:snapToGrid w:val="0"/>
        <w:spacing w:after="0" w:line="240" w:lineRule="auto"/>
        <w:jc w:val="center"/>
        <w:rPr>
          <w:rFonts w:ascii="Times New Roman" w:hAnsi="Times New Roman"/>
          <w:sz w:val="20"/>
          <w:szCs w:val="20"/>
        </w:rPr>
      </w:pPr>
      <w:r w:rsidRPr="00DD5433">
        <w:rPr>
          <w:rFonts w:ascii="Times New Roman" w:hAnsi="Times New Roman"/>
          <w:noProof/>
          <w:sz w:val="20"/>
          <w:szCs w:val="20"/>
          <w:lang w:val="en-US" w:eastAsia="zh-CN"/>
        </w:rPr>
        <w:pict>
          <v:shape id="Picture 10" o:spid="_x0000_i1124" type="#_x0000_t75" style="width:220.4pt;height:184.7pt;visibility:visible;mso-wrap-style:square">
            <v:imagedata r:id="rId61" o:title=""/>
          </v:shape>
        </w:pict>
      </w:r>
    </w:p>
    <w:p w:rsidR="002232FE" w:rsidRPr="00BC21AC" w:rsidRDefault="00635477" w:rsidP="00881C56">
      <w:pPr>
        <w:widowControl w:val="0"/>
        <w:overflowPunct w:val="0"/>
        <w:autoSpaceDE w:val="0"/>
        <w:autoSpaceDN w:val="0"/>
        <w:adjustRightInd w:val="0"/>
        <w:snapToGrid w:val="0"/>
        <w:spacing w:after="0" w:line="240" w:lineRule="auto"/>
        <w:jc w:val="both"/>
        <w:rPr>
          <w:rFonts w:ascii="Times New Roman" w:hAnsi="Times New Roman"/>
          <w:sz w:val="20"/>
          <w:szCs w:val="20"/>
        </w:rPr>
      </w:pPr>
      <w:r w:rsidRPr="00BC21AC">
        <w:rPr>
          <w:rFonts w:ascii="Times New Roman" w:hAnsi="Times New Roman"/>
          <w:sz w:val="20"/>
          <w:szCs w:val="20"/>
        </w:rPr>
        <w:t>Fig</w:t>
      </w:r>
      <w:r w:rsidR="00390186" w:rsidRPr="00BC21AC">
        <w:rPr>
          <w:rFonts w:ascii="Times New Roman" w:hAnsi="Times New Roman" w:hint="eastAsia"/>
          <w:sz w:val="20"/>
          <w:szCs w:val="20"/>
          <w:lang w:eastAsia="zh-CN"/>
        </w:rPr>
        <w:t xml:space="preserve"> </w:t>
      </w:r>
      <w:r w:rsidRPr="00BC21AC">
        <w:rPr>
          <w:rFonts w:ascii="Times New Roman" w:hAnsi="Times New Roman"/>
          <w:sz w:val="20"/>
          <w:szCs w:val="20"/>
        </w:rPr>
        <w:t xml:space="preserve">4: Histogram showing </w:t>
      </w:r>
      <w:r w:rsidR="002232FE" w:rsidRPr="00BC21AC">
        <w:rPr>
          <w:rFonts w:ascii="Times New Roman" w:hAnsi="Times New Roman"/>
          <w:sz w:val="20"/>
          <w:szCs w:val="20"/>
        </w:rPr>
        <w:t>arrival time for FBN week</w:t>
      </w:r>
      <w:r w:rsidR="00390186" w:rsidRPr="00BC21AC">
        <w:rPr>
          <w:rFonts w:ascii="Times New Roman" w:hAnsi="Times New Roman" w:hint="eastAsia"/>
          <w:sz w:val="20"/>
          <w:szCs w:val="20"/>
          <w:lang w:eastAsia="zh-CN"/>
        </w:rPr>
        <w:t xml:space="preserve"> </w:t>
      </w:r>
      <w:r w:rsidR="002232FE" w:rsidRPr="00BC21AC">
        <w:rPr>
          <w:rFonts w:ascii="Times New Roman" w:hAnsi="Times New Roman"/>
          <w:sz w:val="20"/>
          <w:szCs w:val="20"/>
        </w:rPr>
        <w:t>2</w:t>
      </w:r>
    </w:p>
    <w:p w:rsidR="00881C56" w:rsidRDefault="00881C56"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BC21AC" w:rsidRPr="00BC21AC" w:rsidRDefault="00BC21AC"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2232FE" w:rsidRPr="00BC21AC" w:rsidRDefault="00635477" w:rsidP="00881C56">
      <w:pPr>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This is the graph of</w:t>
      </w:r>
      <w:r w:rsidR="002232FE" w:rsidRPr="00BC21AC">
        <w:rPr>
          <w:rFonts w:ascii="Times New Roman" w:hAnsi="Times New Roman"/>
          <w:sz w:val="20"/>
          <w:szCs w:val="20"/>
        </w:rPr>
        <w:t xml:space="preserve"> arrival time showing that the inter arrival time for the second we</w:t>
      </w:r>
      <w:r w:rsidRPr="00BC21AC">
        <w:rPr>
          <w:rFonts w:ascii="Times New Roman" w:hAnsi="Times New Roman"/>
          <w:sz w:val="20"/>
          <w:szCs w:val="20"/>
        </w:rPr>
        <w:t>ek in FBN follows a Poisson</w:t>
      </w:r>
      <w:r w:rsidR="002232FE" w:rsidRPr="00BC21AC">
        <w:rPr>
          <w:rFonts w:ascii="Times New Roman" w:hAnsi="Times New Roman"/>
          <w:sz w:val="20"/>
          <w:szCs w:val="20"/>
        </w:rPr>
        <w:t xml:space="preserve"> distribution.</w:t>
      </w:r>
    </w:p>
    <w:p w:rsidR="002232FE" w:rsidRDefault="002232FE"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BC21AC" w:rsidRPr="00BC21AC" w:rsidRDefault="00BC21AC"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2232FE" w:rsidRPr="00BC21AC" w:rsidRDefault="00FA0AC7" w:rsidP="00881C56">
      <w:pPr>
        <w:autoSpaceDE w:val="0"/>
        <w:autoSpaceDN w:val="0"/>
        <w:adjustRightInd w:val="0"/>
        <w:snapToGrid w:val="0"/>
        <w:spacing w:after="0" w:line="240" w:lineRule="auto"/>
        <w:jc w:val="center"/>
        <w:rPr>
          <w:rFonts w:ascii="Times New Roman" w:hAnsi="Times New Roman"/>
          <w:sz w:val="20"/>
          <w:szCs w:val="20"/>
        </w:rPr>
      </w:pPr>
      <w:r w:rsidRPr="00DD5433">
        <w:rPr>
          <w:rFonts w:ascii="Times New Roman" w:hAnsi="Times New Roman"/>
          <w:noProof/>
          <w:sz w:val="20"/>
          <w:szCs w:val="20"/>
          <w:lang w:val="en-US" w:eastAsia="zh-CN"/>
        </w:rPr>
        <w:pict>
          <v:shape id="Picture 16" o:spid="_x0000_i1125" type="#_x0000_t75" style="width:220.4pt;height:185.95pt;visibility:visible;mso-wrap-style:square">
            <v:imagedata r:id="rId62" o:title=""/>
          </v:shape>
        </w:pict>
      </w:r>
    </w:p>
    <w:p w:rsidR="002232FE" w:rsidRPr="00BC21AC" w:rsidRDefault="002232FE" w:rsidP="00881C56">
      <w:pPr>
        <w:autoSpaceDE w:val="0"/>
        <w:autoSpaceDN w:val="0"/>
        <w:adjustRightInd w:val="0"/>
        <w:snapToGrid w:val="0"/>
        <w:spacing w:after="0" w:line="240" w:lineRule="auto"/>
        <w:jc w:val="center"/>
        <w:rPr>
          <w:rFonts w:ascii="Times New Roman" w:hAnsi="Times New Roman"/>
          <w:sz w:val="20"/>
          <w:szCs w:val="20"/>
        </w:rPr>
      </w:pPr>
      <w:r w:rsidRPr="00BC21AC">
        <w:rPr>
          <w:rFonts w:ascii="Times New Roman" w:hAnsi="Times New Roman"/>
          <w:sz w:val="20"/>
          <w:szCs w:val="20"/>
        </w:rPr>
        <w:t>Fig</w:t>
      </w:r>
      <w:r w:rsidR="00390186" w:rsidRPr="00BC21AC">
        <w:rPr>
          <w:rFonts w:ascii="Times New Roman" w:hAnsi="Times New Roman" w:hint="eastAsia"/>
          <w:sz w:val="20"/>
          <w:szCs w:val="20"/>
          <w:lang w:eastAsia="zh-CN"/>
        </w:rPr>
        <w:t xml:space="preserve"> </w:t>
      </w:r>
      <w:r w:rsidRPr="00BC21AC">
        <w:rPr>
          <w:rFonts w:ascii="Times New Roman" w:hAnsi="Times New Roman"/>
          <w:sz w:val="20"/>
          <w:szCs w:val="20"/>
        </w:rPr>
        <w:t>5</w:t>
      </w:r>
      <w:r w:rsidR="00635477" w:rsidRPr="00BC21AC">
        <w:rPr>
          <w:rFonts w:ascii="Times New Roman" w:hAnsi="Times New Roman"/>
          <w:sz w:val="20"/>
          <w:szCs w:val="20"/>
        </w:rPr>
        <w:t xml:space="preserve">: Histogram showing total </w:t>
      </w:r>
      <w:r w:rsidRPr="00BC21AC">
        <w:rPr>
          <w:rFonts w:ascii="Times New Roman" w:hAnsi="Times New Roman"/>
          <w:sz w:val="20"/>
          <w:szCs w:val="20"/>
        </w:rPr>
        <w:t>arrival time for GTB</w:t>
      </w:r>
    </w:p>
    <w:p w:rsidR="002232FE" w:rsidRDefault="002232FE"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BC21AC" w:rsidRPr="00BC21AC" w:rsidRDefault="00BC21AC"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2232FE" w:rsidRPr="00BC21AC" w:rsidRDefault="00635477" w:rsidP="00881C56">
      <w:pPr>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 xml:space="preserve">This is the graph of </w:t>
      </w:r>
      <w:r w:rsidR="002232FE" w:rsidRPr="00BC21AC">
        <w:rPr>
          <w:rFonts w:ascii="Times New Roman" w:hAnsi="Times New Roman"/>
          <w:sz w:val="20"/>
          <w:szCs w:val="20"/>
        </w:rPr>
        <w:t xml:space="preserve">arrival time, showing </w:t>
      </w:r>
      <w:r w:rsidRPr="00BC21AC">
        <w:rPr>
          <w:rFonts w:ascii="Times New Roman" w:hAnsi="Times New Roman"/>
          <w:sz w:val="20"/>
          <w:szCs w:val="20"/>
        </w:rPr>
        <w:t>that the</w:t>
      </w:r>
      <w:r w:rsidR="002232FE" w:rsidRPr="00BC21AC">
        <w:rPr>
          <w:rFonts w:ascii="Times New Roman" w:hAnsi="Times New Roman"/>
          <w:sz w:val="20"/>
          <w:szCs w:val="20"/>
        </w:rPr>
        <w:t xml:space="preserve"> arrival time</w:t>
      </w:r>
      <w:r w:rsidRPr="00BC21AC">
        <w:rPr>
          <w:rFonts w:ascii="Times New Roman" w:hAnsi="Times New Roman"/>
          <w:sz w:val="20"/>
          <w:szCs w:val="20"/>
        </w:rPr>
        <w:t xml:space="preserve"> for GTB follows a Poisson </w:t>
      </w:r>
      <w:r w:rsidR="002232FE" w:rsidRPr="00BC21AC">
        <w:rPr>
          <w:rFonts w:ascii="Times New Roman" w:hAnsi="Times New Roman"/>
          <w:sz w:val="20"/>
          <w:szCs w:val="20"/>
        </w:rPr>
        <w:t>distribution.</w:t>
      </w:r>
    </w:p>
    <w:p w:rsidR="002232FE" w:rsidRDefault="002232FE"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BC21AC" w:rsidRPr="00BC21AC" w:rsidRDefault="00BC21AC"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2232FE" w:rsidRPr="00BC21AC" w:rsidRDefault="00FA0AC7" w:rsidP="00881C56">
      <w:pPr>
        <w:autoSpaceDE w:val="0"/>
        <w:autoSpaceDN w:val="0"/>
        <w:adjustRightInd w:val="0"/>
        <w:snapToGrid w:val="0"/>
        <w:spacing w:after="0" w:line="240" w:lineRule="auto"/>
        <w:jc w:val="center"/>
        <w:rPr>
          <w:rFonts w:ascii="Times New Roman" w:hAnsi="Times New Roman"/>
          <w:sz w:val="20"/>
          <w:szCs w:val="20"/>
        </w:rPr>
      </w:pPr>
      <w:r w:rsidRPr="00DD5433">
        <w:rPr>
          <w:rFonts w:ascii="Times New Roman" w:hAnsi="Times New Roman"/>
          <w:noProof/>
          <w:sz w:val="20"/>
          <w:szCs w:val="20"/>
          <w:lang w:val="en-US" w:eastAsia="zh-CN"/>
        </w:rPr>
        <w:lastRenderedPageBreak/>
        <w:pict>
          <v:shape id="Picture 13" o:spid="_x0000_i1126" type="#_x0000_t75" style="width:227.9pt;height:188.45pt;visibility:visible;mso-wrap-style:square">
            <v:imagedata r:id="rId63" o:title=""/>
          </v:shape>
        </w:pict>
      </w:r>
    </w:p>
    <w:p w:rsidR="002232FE" w:rsidRPr="00BC21AC" w:rsidRDefault="002232FE" w:rsidP="00881C56">
      <w:pPr>
        <w:tabs>
          <w:tab w:val="left" w:pos="2575"/>
        </w:tabs>
        <w:autoSpaceDE w:val="0"/>
        <w:autoSpaceDN w:val="0"/>
        <w:adjustRightInd w:val="0"/>
        <w:snapToGrid w:val="0"/>
        <w:spacing w:after="0" w:line="240" w:lineRule="auto"/>
        <w:jc w:val="center"/>
        <w:rPr>
          <w:rFonts w:ascii="Times New Roman" w:hAnsi="Times New Roman"/>
          <w:sz w:val="20"/>
          <w:szCs w:val="20"/>
        </w:rPr>
      </w:pPr>
      <w:r w:rsidRPr="00BC21AC">
        <w:rPr>
          <w:rFonts w:ascii="Times New Roman" w:hAnsi="Times New Roman"/>
          <w:sz w:val="20"/>
          <w:szCs w:val="20"/>
        </w:rPr>
        <w:t>Fig 6</w:t>
      </w:r>
      <w:r w:rsidR="00635477" w:rsidRPr="00BC21AC">
        <w:rPr>
          <w:rFonts w:ascii="Times New Roman" w:hAnsi="Times New Roman"/>
          <w:sz w:val="20"/>
          <w:szCs w:val="20"/>
        </w:rPr>
        <w:t xml:space="preserve">: histogram showing total </w:t>
      </w:r>
      <w:r w:rsidRPr="00BC21AC">
        <w:rPr>
          <w:rFonts w:ascii="Times New Roman" w:hAnsi="Times New Roman"/>
          <w:sz w:val="20"/>
          <w:szCs w:val="20"/>
        </w:rPr>
        <w:t>arrival time for FBN</w:t>
      </w:r>
    </w:p>
    <w:p w:rsidR="002232FE" w:rsidRPr="00BC21AC" w:rsidRDefault="002232FE" w:rsidP="00881C56">
      <w:pPr>
        <w:tabs>
          <w:tab w:val="left" w:pos="2575"/>
        </w:tabs>
        <w:autoSpaceDE w:val="0"/>
        <w:autoSpaceDN w:val="0"/>
        <w:adjustRightInd w:val="0"/>
        <w:snapToGrid w:val="0"/>
        <w:spacing w:after="0" w:line="240" w:lineRule="auto"/>
        <w:ind w:firstLine="425"/>
        <w:jc w:val="both"/>
        <w:rPr>
          <w:rFonts w:ascii="Times New Roman" w:hAnsi="Times New Roman"/>
          <w:sz w:val="20"/>
          <w:szCs w:val="20"/>
        </w:rPr>
      </w:pPr>
    </w:p>
    <w:p w:rsidR="002232FE" w:rsidRPr="00BC21AC" w:rsidRDefault="00635477"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BC21AC">
        <w:rPr>
          <w:rFonts w:ascii="Times New Roman" w:hAnsi="Times New Roman"/>
          <w:sz w:val="20"/>
          <w:szCs w:val="20"/>
        </w:rPr>
        <w:t>This is the graph of</w:t>
      </w:r>
      <w:r w:rsidR="002232FE" w:rsidRPr="00BC21AC">
        <w:rPr>
          <w:rFonts w:ascii="Times New Roman" w:hAnsi="Times New Roman"/>
          <w:sz w:val="20"/>
          <w:szCs w:val="20"/>
        </w:rPr>
        <w:t xml:space="preserve"> arrival time showing that the inter arrival tim</w:t>
      </w:r>
      <w:r w:rsidR="000E15C4" w:rsidRPr="00BC21AC">
        <w:rPr>
          <w:rFonts w:ascii="Times New Roman" w:hAnsi="Times New Roman"/>
          <w:sz w:val="20"/>
          <w:szCs w:val="20"/>
        </w:rPr>
        <w:t xml:space="preserve">e for FBN follows a </w:t>
      </w:r>
      <w:r w:rsidRPr="00BC21AC">
        <w:rPr>
          <w:rFonts w:ascii="Times New Roman" w:hAnsi="Times New Roman"/>
          <w:sz w:val="20"/>
          <w:szCs w:val="20"/>
        </w:rPr>
        <w:t>Poisson</w:t>
      </w:r>
      <w:r w:rsidR="002232FE" w:rsidRPr="00BC21AC">
        <w:rPr>
          <w:rFonts w:ascii="Times New Roman" w:hAnsi="Times New Roman"/>
          <w:sz w:val="20"/>
          <w:szCs w:val="20"/>
        </w:rPr>
        <w:t xml:space="preserve"> distribution.</w:t>
      </w:r>
    </w:p>
    <w:p w:rsidR="00881C56" w:rsidRPr="00BC21AC" w:rsidRDefault="00881C56"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2232FE" w:rsidRPr="00BC21AC" w:rsidRDefault="00FA0AC7" w:rsidP="00881C56">
      <w:pPr>
        <w:autoSpaceDE w:val="0"/>
        <w:autoSpaceDN w:val="0"/>
        <w:adjustRightInd w:val="0"/>
        <w:snapToGrid w:val="0"/>
        <w:spacing w:after="0" w:line="240" w:lineRule="auto"/>
        <w:jc w:val="center"/>
        <w:rPr>
          <w:rFonts w:ascii="Times New Roman" w:hAnsi="Times New Roman"/>
          <w:sz w:val="20"/>
          <w:szCs w:val="20"/>
        </w:rPr>
      </w:pPr>
      <w:r w:rsidRPr="00DD5433">
        <w:rPr>
          <w:rFonts w:ascii="Times New Roman" w:hAnsi="Times New Roman"/>
          <w:noProof/>
          <w:sz w:val="20"/>
          <w:szCs w:val="20"/>
          <w:lang w:val="en-US" w:eastAsia="zh-CN"/>
        </w:rPr>
        <w:pict>
          <v:shape id="Picture 28" o:spid="_x0000_i1127" type="#_x0000_t75" style="width:214.75pt;height:185.95pt;visibility:visible;mso-wrap-style:square">
            <v:imagedata r:id="rId64" o:title=""/>
          </v:shape>
        </w:pict>
      </w:r>
    </w:p>
    <w:p w:rsidR="002232FE" w:rsidRPr="00BC21AC" w:rsidRDefault="002232FE" w:rsidP="00881C56">
      <w:pPr>
        <w:widowControl w:val="0"/>
        <w:overflowPunct w:val="0"/>
        <w:autoSpaceDE w:val="0"/>
        <w:autoSpaceDN w:val="0"/>
        <w:adjustRightInd w:val="0"/>
        <w:snapToGrid w:val="0"/>
        <w:spacing w:after="0" w:line="240" w:lineRule="auto"/>
        <w:jc w:val="center"/>
        <w:rPr>
          <w:rFonts w:ascii="Times New Roman" w:hAnsi="Times New Roman"/>
          <w:sz w:val="20"/>
          <w:szCs w:val="20"/>
        </w:rPr>
      </w:pPr>
      <w:r w:rsidRPr="00BC21AC">
        <w:rPr>
          <w:rFonts w:ascii="Times New Roman" w:hAnsi="Times New Roman"/>
          <w:sz w:val="20"/>
          <w:szCs w:val="20"/>
        </w:rPr>
        <w:t>Fig 7: histogram showing service time for GTB</w:t>
      </w:r>
    </w:p>
    <w:p w:rsidR="002232FE" w:rsidRPr="00BC21AC" w:rsidRDefault="002232FE" w:rsidP="00881C56">
      <w:pPr>
        <w:autoSpaceDE w:val="0"/>
        <w:autoSpaceDN w:val="0"/>
        <w:adjustRightInd w:val="0"/>
        <w:snapToGrid w:val="0"/>
        <w:spacing w:after="0" w:line="240" w:lineRule="auto"/>
        <w:ind w:firstLine="425"/>
        <w:jc w:val="both"/>
        <w:rPr>
          <w:rFonts w:ascii="Times New Roman" w:hAnsi="Times New Roman"/>
          <w:sz w:val="20"/>
          <w:szCs w:val="20"/>
        </w:rPr>
      </w:pPr>
    </w:p>
    <w:p w:rsidR="00BC21AC" w:rsidRDefault="00BC21AC"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2232FE" w:rsidRDefault="002232FE"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BC21AC">
        <w:rPr>
          <w:rFonts w:ascii="Times New Roman" w:hAnsi="Times New Roman"/>
          <w:sz w:val="20"/>
          <w:szCs w:val="20"/>
        </w:rPr>
        <w:t>This is the graph of service time showing that the service time in GTB follows an exponential distribution.</w:t>
      </w:r>
    </w:p>
    <w:p w:rsidR="00BC21AC" w:rsidRPr="00BC21AC" w:rsidRDefault="00BC21AC" w:rsidP="00881C56">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881C56" w:rsidRPr="00BC21AC" w:rsidRDefault="00881C56" w:rsidP="00881C56">
      <w:pPr>
        <w:widowControl w:val="0"/>
        <w:overflowPunct w:val="0"/>
        <w:autoSpaceDE w:val="0"/>
        <w:autoSpaceDN w:val="0"/>
        <w:adjustRightInd w:val="0"/>
        <w:snapToGrid w:val="0"/>
        <w:spacing w:after="0" w:line="240" w:lineRule="auto"/>
        <w:jc w:val="both"/>
        <w:rPr>
          <w:rFonts w:ascii="Times New Roman" w:hAnsi="Times New Roman"/>
          <w:b/>
          <w:sz w:val="20"/>
          <w:szCs w:val="20"/>
        </w:rPr>
      </w:pPr>
      <w:r w:rsidRPr="00BC21AC">
        <w:rPr>
          <w:rFonts w:ascii="Times New Roman" w:hAnsi="Times New Roman"/>
          <w:b/>
          <w:sz w:val="20"/>
          <w:szCs w:val="20"/>
        </w:rPr>
        <w:t>3.1 Parameter Estimation</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From the data collected for GTB,</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total number of customers, N: 1128</w:t>
      </w:r>
    </w:p>
    <w:p w:rsidR="00881C56" w:rsidRPr="00BC21AC" w:rsidRDefault="00881C56" w:rsidP="00881C56">
      <w:pPr>
        <w:snapToGrid w:val="0"/>
        <w:spacing w:after="0" w:line="240" w:lineRule="auto"/>
        <w:ind w:firstLine="425"/>
        <w:jc w:val="both"/>
        <w:rPr>
          <w:rFonts w:ascii="Times New Roman" w:eastAsia="Times New Roman" w:hAnsi="Times New Roman"/>
          <w:color w:val="000000"/>
          <w:sz w:val="20"/>
          <w:szCs w:val="20"/>
          <w:lang w:eastAsia="en-GB"/>
        </w:rPr>
      </w:pPr>
      <w:r w:rsidRPr="00BC21AC">
        <w:rPr>
          <w:rFonts w:ascii="Times New Roman" w:hAnsi="Times New Roman"/>
          <w:sz w:val="20"/>
          <w:szCs w:val="20"/>
        </w:rPr>
        <w:t>The total arrival time for customers:</w:t>
      </w:r>
      <w:r w:rsidRPr="00BC21AC">
        <w:rPr>
          <w:rFonts w:ascii="Times New Roman" w:hAnsi="Times New Roman"/>
          <w:color w:val="000000"/>
          <w:sz w:val="20"/>
          <w:szCs w:val="20"/>
        </w:rPr>
        <w:t xml:space="preserve"> </w:t>
      </w:r>
      <w:r w:rsidRPr="00BC21AC">
        <w:rPr>
          <w:rFonts w:ascii="Times New Roman" w:eastAsia="Times New Roman" w:hAnsi="Times New Roman"/>
          <w:color w:val="000000"/>
          <w:sz w:val="20"/>
          <w:szCs w:val="20"/>
          <w:lang w:eastAsia="en-GB"/>
        </w:rPr>
        <w:t>2309</w:t>
      </w:r>
    </w:p>
    <w:p w:rsidR="00881C56" w:rsidRPr="00BC21AC" w:rsidRDefault="00881C56" w:rsidP="00881C56">
      <w:pPr>
        <w:snapToGrid w:val="0"/>
        <w:spacing w:after="0" w:line="240" w:lineRule="auto"/>
        <w:ind w:firstLine="425"/>
        <w:jc w:val="both"/>
        <w:rPr>
          <w:rFonts w:ascii="Times New Roman" w:eastAsia="Times New Roman" w:hAnsi="Times New Roman"/>
          <w:color w:val="000000"/>
          <w:sz w:val="20"/>
          <w:szCs w:val="20"/>
          <w:lang w:eastAsia="en-GB"/>
        </w:rPr>
      </w:pPr>
      <w:r w:rsidRPr="00BC21AC">
        <w:rPr>
          <w:rFonts w:ascii="Times New Roman" w:hAnsi="Times New Roman"/>
          <w:sz w:val="20"/>
          <w:szCs w:val="20"/>
        </w:rPr>
        <w:t xml:space="preserve">Time taken by the customers to be served, S: </w:t>
      </w:r>
      <w:r w:rsidRPr="00BC21AC">
        <w:rPr>
          <w:rFonts w:ascii="Times New Roman" w:eastAsia="Times New Roman" w:hAnsi="Times New Roman"/>
          <w:color w:val="000000"/>
          <w:sz w:val="20"/>
          <w:szCs w:val="20"/>
          <w:lang w:eastAsia="en-GB"/>
        </w:rPr>
        <w:t>1641</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Number of server, = 1</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From the data collected for FBN,</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 xml:space="preserve">The total number of customers, N: 852 </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total arrival time for customers: 2295</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lastRenderedPageBreak/>
        <w:t>Time taken by the customer to be served, S; 1396</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Number of server: 1</w:t>
      </w: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From the estimated parameters above, using a statistical package (R-package) the values for mean arrival time (</w:t>
      </w:r>
      <w:r w:rsidR="00DD5433" w:rsidRPr="00BC21AC">
        <w:rPr>
          <w:rFonts w:ascii="Times New Roman" w:hAnsi="Times New Roman"/>
          <w:sz w:val="20"/>
          <w:szCs w:val="20"/>
        </w:rPr>
        <w:fldChar w:fldCharType="begin"/>
      </w:r>
      <w:r w:rsidRPr="00BC21AC">
        <w:rPr>
          <w:rFonts w:ascii="Times New Roman" w:hAnsi="Times New Roman"/>
          <w:sz w:val="20"/>
          <w:szCs w:val="20"/>
        </w:rPr>
        <w:instrText xml:space="preserve"> QUOTE </w:instrText>
      </w:r>
      <w:r w:rsidR="00FA0AC7" w:rsidRPr="00DD5433">
        <w:rPr>
          <w:rFonts w:ascii="Times New Roman" w:hAnsi="Times New Roman"/>
          <w:sz w:val="20"/>
          <w:szCs w:val="20"/>
        </w:rPr>
        <w:pict>
          <v:shape id="_x0000_i1128" type="#_x0000_t75" style="width:5pt;height:13.75pt" equationxml="&lt;">
            <v:imagedata r:id="rId65" o:title="" chromakey="white"/>
          </v:shape>
        </w:pict>
      </w:r>
      <w:r w:rsidRPr="00BC21AC">
        <w:rPr>
          <w:rFonts w:ascii="Times New Roman" w:hAnsi="Times New Roman"/>
          <w:sz w:val="20"/>
          <w:szCs w:val="20"/>
        </w:rPr>
        <w:instrText xml:space="preserve"> </w:instrText>
      </w:r>
      <w:r w:rsidR="00DD5433" w:rsidRPr="00BC21AC">
        <w:rPr>
          <w:rFonts w:ascii="Times New Roman" w:hAnsi="Times New Roman"/>
          <w:sz w:val="20"/>
          <w:szCs w:val="20"/>
        </w:rPr>
        <w:fldChar w:fldCharType="separate"/>
      </w:r>
      <w:r w:rsidR="00FA0AC7" w:rsidRPr="00DD5433">
        <w:rPr>
          <w:rFonts w:ascii="Times New Roman" w:hAnsi="Times New Roman"/>
          <w:sz w:val="20"/>
          <w:szCs w:val="20"/>
        </w:rPr>
        <w:pict>
          <v:shape id="_x0000_i1129" type="#_x0000_t75" style="width:5pt;height:13.75pt" equationxml="&lt;">
            <v:imagedata r:id="rId65" o:title="" chromakey="white"/>
          </v:shape>
        </w:pict>
      </w:r>
      <w:r w:rsidR="00DD5433" w:rsidRPr="00BC21AC">
        <w:rPr>
          <w:rFonts w:ascii="Times New Roman" w:hAnsi="Times New Roman"/>
          <w:sz w:val="20"/>
          <w:szCs w:val="20"/>
        </w:rPr>
        <w:fldChar w:fldCharType="end"/>
      </w:r>
      <w:r w:rsidRPr="00BC21AC">
        <w:rPr>
          <w:rFonts w:ascii="Times New Roman" w:hAnsi="Times New Roman"/>
          <w:sz w:val="20"/>
          <w:szCs w:val="20"/>
        </w:rPr>
        <w:t>), Mean service time (</w:t>
      </w:r>
      <w:r w:rsidR="00DD5433" w:rsidRPr="00BC21AC">
        <w:rPr>
          <w:rFonts w:ascii="Times New Roman" w:hAnsi="Times New Roman"/>
          <w:sz w:val="20"/>
          <w:szCs w:val="20"/>
        </w:rPr>
        <w:fldChar w:fldCharType="begin"/>
      </w:r>
      <w:r w:rsidRPr="00BC21AC">
        <w:rPr>
          <w:rFonts w:ascii="Times New Roman" w:hAnsi="Times New Roman"/>
          <w:sz w:val="20"/>
          <w:szCs w:val="20"/>
        </w:rPr>
        <w:instrText xml:space="preserve"> QUOTE </w:instrText>
      </w:r>
      <w:r w:rsidR="00FA0AC7" w:rsidRPr="00DD5433">
        <w:rPr>
          <w:rFonts w:ascii="Times New Roman" w:hAnsi="Times New Roman"/>
          <w:sz w:val="20"/>
          <w:szCs w:val="20"/>
        </w:rPr>
        <w:pict>
          <v:shape id="_x0000_i1130" type="#_x0000_t75" style="width:6.25pt;height:13.75pt" equationxml="&lt;">
            <v:imagedata r:id="rId66" o:title="" chromakey="white"/>
          </v:shape>
        </w:pict>
      </w:r>
      <w:r w:rsidRPr="00BC21AC">
        <w:rPr>
          <w:rFonts w:ascii="Times New Roman" w:hAnsi="Times New Roman"/>
          <w:sz w:val="20"/>
          <w:szCs w:val="20"/>
        </w:rPr>
        <w:instrText xml:space="preserve"> </w:instrText>
      </w:r>
      <w:r w:rsidR="00DD5433" w:rsidRPr="00BC21AC">
        <w:rPr>
          <w:rFonts w:ascii="Times New Roman" w:hAnsi="Times New Roman"/>
          <w:sz w:val="20"/>
          <w:szCs w:val="20"/>
        </w:rPr>
        <w:fldChar w:fldCharType="separate"/>
      </w:r>
      <w:r w:rsidR="00FA0AC7" w:rsidRPr="00DD5433">
        <w:rPr>
          <w:rFonts w:ascii="Times New Roman" w:hAnsi="Times New Roman"/>
          <w:sz w:val="20"/>
          <w:szCs w:val="20"/>
        </w:rPr>
        <w:pict>
          <v:shape id="_x0000_i1131" type="#_x0000_t75" style="width:6.25pt;height:13.75pt" equationxml="&lt;">
            <v:imagedata r:id="rId66" o:title="" chromakey="white"/>
          </v:shape>
        </w:pict>
      </w:r>
      <w:r w:rsidR="00DD5433" w:rsidRPr="00BC21AC">
        <w:rPr>
          <w:rFonts w:ascii="Times New Roman" w:hAnsi="Times New Roman"/>
          <w:sz w:val="20"/>
          <w:szCs w:val="20"/>
        </w:rPr>
        <w:fldChar w:fldCharType="end"/>
      </w:r>
      <w:r w:rsidRPr="00BC21AC">
        <w:rPr>
          <w:rFonts w:ascii="Times New Roman" w:hAnsi="Times New Roman"/>
          <w:sz w:val="20"/>
          <w:szCs w:val="20"/>
        </w:rPr>
        <w:t>), Intensity (</w:t>
      </w:r>
      <w:r w:rsidR="00DD5433" w:rsidRPr="00BC21AC">
        <w:rPr>
          <w:rFonts w:ascii="Times New Roman" w:hAnsi="Times New Roman"/>
          <w:sz w:val="20"/>
          <w:szCs w:val="20"/>
        </w:rPr>
        <w:fldChar w:fldCharType="begin"/>
      </w:r>
      <w:r w:rsidRPr="00BC21AC">
        <w:rPr>
          <w:rFonts w:ascii="Times New Roman" w:hAnsi="Times New Roman"/>
          <w:sz w:val="20"/>
          <w:szCs w:val="20"/>
        </w:rPr>
        <w:instrText xml:space="preserve"> QUOTE </w:instrText>
      </w:r>
      <w:r w:rsidR="00FA0AC7" w:rsidRPr="00DD5433">
        <w:rPr>
          <w:rFonts w:ascii="Times New Roman" w:hAnsi="Times New Roman"/>
          <w:sz w:val="20"/>
          <w:szCs w:val="20"/>
        </w:rPr>
        <w:pict>
          <v:shape id="_x0000_i1132" type="#_x0000_t75" style="width:6.25pt;height:13.75pt" equationxml="&lt;">
            <v:imagedata r:id="rId67" o:title="" chromakey="white"/>
          </v:shape>
        </w:pict>
      </w:r>
      <w:r w:rsidRPr="00BC21AC">
        <w:rPr>
          <w:rFonts w:ascii="Times New Roman" w:hAnsi="Times New Roman"/>
          <w:sz w:val="20"/>
          <w:szCs w:val="20"/>
        </w:rPr>
        <w:instrText xml:space="preserve"> </w:instrText>
      </w:r>
      <w:r w:rsidR="00DD5433" w:rsidRPr="00BC21AC">
        <w:rPr>
          <w:rFonts w:ascii="Times New Roman" w:hAnsi="Times New Roman"/>
          <w:sz w:val="20"/>
          <w:szCs w:val="20"/>
        </w:rPr>
        <w:fldChar w:fldCharType="separate"/>
      </w:r>
      <w:r w:rsidR="00FA0AC7" w:rsidRPr="00DD5433">
        <w:rPr>
          <w:rFonts w:ascii="Times New Roman" w:hAnsi="Times New Roman"/>
          <w:sz w:val="20"/>
          <w:szCs w:val="20"/>
        </w:rPr>
        <w:pict>
          <v:shape id="_x0000_i1133" type="#_x0000_t75" style="width:6.25pt;height:13.75pt" equationxml="&lt;">
            <v:imagedata r:id="rId67" o:title="" chromakey="white"/>
          </v:shape>
        </w:pict>
      </w:r>
      <w:r w:rsidR="00DD5433" w:rsidRPr="00BC21AC">
        <w:rPr>
          <w:rFonts w:ascii="Times New Roman" w:hAnsi="Times New Roman"/>
          <w:sz w:val="20"/>
          <w:szCs w:val="20"/>
        </w:rPr>
        <w:fldChar w:fldCharType="end"/>
      </w:r>
      <w:r w:rsidRPr="00BC21AC">
        <w:rPr>
          <w:rFonts w:ascii="Times New Roman" w:hAnsi="Times New Roman"/>
          <w:sz w:val="20"/>
          <w:szCs w:val="20"/>
        </w:rPr>
        <w:t>), Expected number of customers in the queue (</w:t>
      </w:r>
      <w:proofErr w:type="spellStart"/>
      <w:r w:rsidRPr="00BC21AC">
        <w:rPr>
          <w:rFonts w:ascii="Times New Roman" w:hAnsi="Times New Roman"/>
          <w:sz w:val="20"/>
          <w:szCs w:val="20"/>
        </w:rPr>
        <w:t>L</w:t>
      </w:r>
      <w:r w:rsidRPr="00BC21AC">
        <w:rPr>
          <w:rFonts w:ascii="Times New Roman" w:hAnsi="Times New Roman"/>
          <w:sz w:val="20"/>
          <w:szCs w:val="20"/>
          <w:vertAlign w:val="subscript"/>
        </w:rPr>
        <w:t>q</w:t>
      </w:r>
      <w:proofErr w:type="spellEnd"/>
      <w:r w:rsidRPr="00BC21AC">
        <w:rPr>
          <w:rFonts w:ascii="Times New Roman" w:hAnsi="Times New Roman"/>
          <w:sz w:val="20"/>
          <w:szCs w:val="20"/>
        </w:rPr>
        <w:t>), probability that the server will be idle (P</w:t>
      </w:r>
      <w:r w:rsidRPr="00BC21AC">
        <w:rPr>
          <w:rFonts w:ascii="Times New Roman" w:hAnsi="Times New Roman"/>
          <w:sz w:val="20"/>
          <w:szCs w:val="20"/>
          <w:vertAlign w:val="subscript"/>
        </w:rPr>
        <w:t>o</w:t>
      </w:r>
      <w:r w:rsidRPr="00BC21AC">
        <w:rPr>
          <w:rFonts w:ascii="Times New Roman" w:hAnsi="Times New Roman"/>
          <w:sz w:val="20"/>
          <w:szCs w:val="20"/>
        </w:rPr>
        <w:t>), Average waiting time of a customer in the queue (</w:t>
      </w:r>
      <w:proofErr w:type="spellStart"/>
      <w:r w:rsidRPr="00BC21AC">
        <w:rPr>
          <w:rFonts w:ascii="Times New Roman" w:hAnsi="Times New Roman"/>
          <w:sz w:val="20"/>
          <w:szCs w:val="20"/>
        </w:rPr>
        <w:t>W</w:t>
      </w:r>
      <w:r w:rsidRPr="00BC21AC">
        <w:rPr>
          <w:rFonts w:ascii="Times New Roman" w:hAnsi="Times New Roman"/>
          <w:sz w:val="20"/>
          <w:szCs w:val="20"/>
          <w:vertAlign w:val="subscript"/>
        </w:rPr>
        <w:t>q</w:t>
      </w:r>
      <w:proofErr w:type="spellEnd"/>
      <w:r w:rsidRPr="00BC21AC">
        <w:rPr>
          <w:rFonts w:ascii="Times New Roman" w:hAnsi="Times New Roman"/>
          <w:sz w:val="20"/>
          <w:szCs w:val="20"/>
        </w:rPr>
        <w:t>), average waiting time of a customer in the system (W</w:t>
      </w:r>
      <w:r w:rsidRPr="00BC21AC">
        <w:rPr>
          <w:rFonts w:ascii="Times New Roman" w:hAnsi="Times New Roman"/>
          <w:sz w:val="20"/>
          <w:szCs w:val="20"/>
          <w:vertAlign w:val="subscript"/>
        </w:rPr>
        <w:t>s</w:t>
      </w:r>
      <w:r w:rsidRPr="00BC21AC">
        <w:rPr>
          <w:rFonts w:ascii="Times New Roman" w:hAnsi="Times New Roman"/>
          <w:sz w:val="20"/>
          <w:szCs w:val="20"/>
        </w:rPr>
        <w:t>) and the probability that an arriving customer has to wait for service (</w:t>
      </w:r>
      <w:proofErr w:type="spellStart"/>
      <w:r w:rsidRPr="00BC21AC">
        <w:rPr>
          <w:rFonts w:ascii="Times New Roman" w:hAnsi="Times New Roman"/>
          <w:sz w:val="20"/>
          <w:szCs w:val="20"/>
        </w:rPr>
        <w:t>P</w:t>
      </w:r>
      <w:r w:rsidRPr="00BC21AC">
        <w:rPr>
          <w:rFonts w:ascii="Times New Roman" w:hAnsi="Times New Roman"/>
          <w:sz w:val="20"/>
          <w:szCs w:val="20"/>
          <w:vertAlign w:val="subscript"/>
        </w:rPr>
        <w:t>w</w:t>
      </w:r>
      <w:proofErr w:type="spellEnd"/>
      <w:r w:rsidRPr="00BC21AC">
        <w:rPr>
          <w:rFonts w:ascii="Times New Roman" w:hAnsi="Times New Roman"/>
          <w:sz w:val="20"/>
          <w:szCs w:val="20"/>
        </w:rPr>
        <w:t>) were obtained.</w:t>
      </w:r>
    </w:p>
    <w:p w:rsidR="002232FE" w:rsidRPr="00BC21AC" w:rsidRDefault="00FA0AC7" w:rsidP="00881C56">
      <w:pPr>
        <w:autoSpaceDE w:val="0"/>
        <w:autoSpaceDN w:val="0"/>
        <w:adjustRightInd w:val="0"/>
        <w:snapToGrid w:val="0"/>
        <w:spacing w:after="0" w:line="240" w:lineRule="auto"/>
        <w:jc w:val="center"/>
        <w:rPr>
          <w:rFonts w:ascii="Times New Roman" w:hAnsi="Times New Roman"/>
          <w:sz w:val="20"/>
          <w:szCs w:val="20"/>
        </w:rPr>
      </w:pPr>
      <w:r w:rsidRPr="00DD5433">
        <w:rPr>
          <w:rFonts w:ascii="Times New Roman" w:hAnsi="Times New Roman"/>
          <w:noProof/>
          <w:sz w:val="20"/>
          <w:szCs w:val="20"/>
          <w:lang w:val="en-US" w:eastAsia="zh-CN"/>
        </w:rPr>
        <w:lastRenderedPageBreak/>
        <w:pict>
          <v:shape id="Picture 25" o:spid="_x0000_i1134" type="#_x0000_t75" style="width:211.6pt;height:185.3pt;visibility:visible;mso-wrap-style:square">
            <v:imagedata r:id="rId68" o:title=""/>
          </v:shape>
        </w:pict>
      </w:r>
    </w:p>
    <w:p w:rsidR="002232FE" w:rsidRPr="00BC21AC" w:rsidRDefault="002232FE" w:rsidP="00881C56">
      <w:pPr>
        <w:autoSpaceDE w:val="0"/>
        <w:autoSpaceDN w:val="0"/>
        <w:adjustRightInd w:val="0"/>
        <w:snapToGrid w:val="0"/>
        <w:spacing w:after="0" w:line="240" w:lineRule="auto"/>
        <w:jc w:val="center"/>
        <w:rPr>
          <w:rFonts w:ascii="Times New Roman" w:hAnsi="Times New Roman"/>
          <w:sz w:val="20"/>
          <w:szCs w:val="20"/>
        </w:rPr>
      </w:pPr>
      <w:r w:rsidRPr="00BC21AC">
        <w:rPr>
          <w:rFonts w:ascii="Times New Roman" w:hAnsi="Times New Roman"/>
          <w:sz w:val="20"/>
          <w:szCs w:val="20"/>
        </w:rPr>
        <w:t>Fig 8: histogram showing service time for FBN</w:t>
      </w:r>
    </w:p>
    <w:p w:rsidR="002232FE"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sectPr w:rsidR="00881C56" w:rsidRPr="00BC21AC" w:rsidSect="00881C56">
          <w:type w:val="continuous"/>
          <w:pgSz w:w="12242" w:h="15842" w:code="1"/>
          <w:pgMar w:top="1440" w:right="1440" w:bottom="1440" w:left="1440" w:header="720" w:footer="720" w:gutter="0"/>
          <w:cols w:num="2" w:space="550"/>
          <w:docGrid w:linePitch="360"/>
        </w:sectPr>
      </w:pPr>
    </w:p>
    <w:p w:rsidR="00B83022" w:rsidRPr="00BC21AC" w:rsidRDefault="00BF520F" w:rsidP="00881C56">
      <w:pPr>
        <w:widowControl w:val="0"/>
        <w:overflowPunct w:val="0"/>
        <w:autoSpaceDE w:val="0"/>
        <w:autoSpaceDN w:val="0"/>
        <w:adjustRightInd w:val="0"/>
        <w:snapToGrid w:val="0"/>
        <w:spacing w:after="0" w:line="240" w:lineRule="auto"/>
        <w:jc w:val="center"/>
        <w:rPr>
          <w:rFonts w:ascii="Times New Roman" w:hAnsi="Times New Roman"/>
          <w:b/>
          <w:sz w:val="20"/>
          <w:szCs w:val="20"/>
        </w:rPr>
      </w:pPr>
      <w:r w:rsidRPr="00BC21AC">
        <w:rPr>
          <w:rFonts w:ascii="Times New Roman" w:hAnsi="Times New Roman"/>
          <w:sz w:val="20"/>
          <w:szCs w:val="20"/>
        </w:rPr>
        <w:lastRenderedPageBreak/>
        <w:cr/>
      </w:r>
      <w:r w:rsidR="006A2ABF" w:rsidRPr="00BC21AC">
        <w:rPr>
          <w:rFonts w:ascii="Times New Roman" w:hAnsi="Times New Roman"/>
          <w:b/>
          <w:sz w:val="20"/>
          <w:szCs w:val="20"/>
        </w:rPr>
        <w:t>Table 3</w:t>
      </w:r>
      <w:r w:rsidR="002232FE" w:rsidRPr="00BC21AC">
        <w:rPr>
          <w:rFonts w:ascii="Times New Roman" w:hAnsi="Times New Roman"/>
          <w:b/>
          <w:sz w:val="20"/>
          <w:szCs w:val="20"/>
        </w:rPr>
        <w:t>: R</w:t>
      </w:r>
      <w:r w:rsidR="006A2ABF" w:rsidRPr="00BC21AC">
        <w:rPr>
          <w:rFonts w:ascii="Times New Roman" w:hAnsi="Times New Roman"/>
          <w:b/>
          <w:sz w:val="20"/>
          <w:szCs w:val="20"/>
        </w:rPr>
        <w:t>esult of the Analysis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hemeFill="accent3" w:themeFillTint="66"/>
        <w:tblCellMar>
          <w:left w:w="57" w:type="dxa"/>
          <w:right w:w="57" w:type="dxa"/>
        </w:tblCellMar>
        <w:tblLook w:val="04A0"/>
      </w:tblPr>
      <w:tblGrid>
        <w:gridCol w:w="660"/>
        <w:gridCol w:w="2193"/>
        <w:gridCol w:w="1461"/>
        <w:gridCol w:w="1071"/>
        <w:gridCol w:w="819"/>
        <w:gridCol w:w="819"/>
        <w:gridCol w:w="819"/>
        <w:gridCol w:w="819"/>
        <w:gridCol w:w="815"/>
      </w:tblGrid>
      <w:tr w:rsidR="00BF520F" w:rsidRPr="00BC21AC" w:rsidTr="00BF520F">
        <w:trPr>
          <w:jc w:val="center"/>
        </w:trPr>
        <w:tc>
          <w:tcPr>
            <w:tcW w:w="349"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p>
        </w:tc>
        <w:tc>
          <w:tcPr>
            <w:tcW w:w="1157"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b/>
                <w:color w:val="000000" w:themeColor="text1"/>
                <w:sz w:val="20"/>
                <w:szCs w:val="20"/>
              </w:rPr>
            </w:pPr>
            <w:r w:rsidRPr="00BC21AC">
              <w:rPr>
                <w:rFonts w:ascii="Times New Roman" w:eastAsiaTheme="minorEastAsia" w:hAnsi="Times New Roman"/>
                <w:b/>
                <w:color w:val="000000" w:themeColor="text1"/>
                <w:sz w:val="20"/>
                <w:szCs w:val="20"/>
              </w:rPr>
              <w:t>Mean Arrival Time</w:t>
            </w:r>
          </w:p>
        </w:tc>
        <w:tc>
          <w:tcPr>
            <w:tcW w:w="771"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b/>
                <w:color w:val="000000" w:themeColor="text1"/>
                <w:sz w:val="20"/>
                <w:szCs w:val="20"/>
              </w:rPr>
            </w:pPr>
            <w:r w:rsidRPr="00BC21AC">
              <w:rPr>
                <w:rFonts w:ascii="Times New Roman" w:eastAsiaTheme="minorEastAsia" w:hAnsi="Times New Roman"/>
                <w:b/>
                <w:color w:val="000000" w:themeColor="text1"/>
                <w:sz w:val="20"/>
                <w:szCs w:val="20"/>
              </w:rPr>
              <w:t>Service Rate</w:t>
            </w:r>
          </w:p>
        </w:tc>
        <w:tc>
          <w:tcPr>
            <w:tcW w:w="565"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b/>
                <w:color w:val="000000" w:themeColor="text1"/>
                <w:sz w:val="20"/>
                <w:szCs w:val="20"/>
              </w:rPr>
            </w:pPr>
            <w:r w:rsidRPr="00BC21AC">
              <w:rPr>
                <w:rFonts w:ascii="Times New Roman" w:eastAsiaTheme="minorEastAsia" w:hAnsi="Times New Roman"/>
                <w:b/>
                <w:color w:val="000000" w:themeColor="text1"/>
                <w:sz w:val="20"/>
                <w:szCs w:val="20"/>
              </w:rPr>
              <w:t>Intensity</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b/>
                <w:color w:val="000000" w:themeColor="text1"/>
                <w:sz w:val="20"/>
                <w:szCs w:val="20"/>
              </w:rPr>
            </w:pPr>
            <w:proofErr w:type="spellStart"/>
            <w:r w:rsidRPr="00BC21AC">
              <w:rPr>
                <w:rFonts w:ascii="Times New Roman" w:eastAsiaTheme="minorEastAsia" w:hAnsi="Times New Roman"/>
                <w:b/>
                <w:color w:val="000000" w:themeColor="text1"/>
                <w:sz w:val="20"/>
                <w:szCs w:val="20"/>
              </w:rPr>
              <w:t>L</w:t>
            </w:r>
            <w:r w:rsidRPr="00BC21AC">
              <w:rPr>
                <w:rFonts w:ascii="Times New Roman" w:eastAsiaTheme="minorEastAsia" w:hAnsi="Times New Roman"/>
                <w:b/>
                <w:color w:val="000000" w:themeColor="text1"/>
                <w:sz w:val="20"/>
                <w:szCs w:val="20"/>
                <w:vertAlign w:val="subscript"/>
              </w:rPr>
              <w:t>q</w:t>
            </w:r>
            <w:proofErr w:type="spellEnd"/>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b/>
                <w:color w:val="000000" w:themeColor="text1"/>
                <w:sz w:val="20"/>
                <w:szCs w:val="20"/>
              </w:rPr>
            </w:pPr>
            <w:r w:rsidRPr="00BC21AC">
              <w:rPr>
                <w:rFonts w:ascii="Times New Roman" w:eastAsiaTheme="minorEastAsia" w:hAnsi="Times New Roman"/>
                <w:b/>
                <w:color w:val="000000" w:themeColor="text1"/>
                <w:sz w:val="20"/>
                <w:szCs w:val="20"/>
              </w:rPr>
              <w:t>P</w:t>
            </w:r>
            <w:r w:rsidRPr="00BC21AC">
              <w:rPr>
                <w:rFonts w:ascii="Times New Roman" w:eastAsiaTheme="minorEastAsia" w:hAnsi="Times New Roman"/>
                <w:b/>
                <w:color w:val="000000" w:themeColor="text1"/>
                <w:sz w:val="20"/>
                <w:szCs w:val="20"/>
                <w:vertAlign w:val="subscript"/>
              </w:rPr>
              <w:t>o</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b/>
                <w:color w:val="000000" w:themeColor="text1"/>
                <w:sz w:val="20"/>
                <w:szCs w:val="20"/>
              </w:rPr>
            </w:pPr>
            <w:proofErr w:type="spellStart"/>
            <w:r w:rsidRPr="00BC21AC">
              <w:rPr>
                <w:rFonts w:ascii="Times New Roman" w:eastAsiaTheme="minorEastAsia" w:hAnsi="Times New Roman"/>
                <w:b/>
                <w:color w:val="000000" w:themeColor="text1"/>
                <w:sz w:val="20"/>
                <w:szCs w:val="20"/>
              </w:rPr>
              <w:t>Wq</w:t>
            </w:r>
            <w:proofErr w:type="spellEnd"/>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b/>
                <w:color w:val="000000" w:themeColor="text1"/>
                <w:sz w:val="20"/>
                <w:szCs w:val="20"/>
              </w:rPr>
            </w:pPr>
            <w:r w:rsidRPr="00BC21AC">
              <w:rPr>
                <w:rFonts w:ascii="Times New Roman" w:eastAsiaTheme="minorEastAsia" w:hAnsi="Times New Roman"/>
                <w:b/>
                <w:color w:val="000000" w:themeColor="text1"/>
                <w:sz w:val="20"/>
                <w:szCs w:val="20"/>
              </w:rPr>
              <w:t>W</w:t>
            </w:r>
            <w:r w:rsidRPr="00BC21AC">
              <w:rPr>
                <w:rFonts w:ascii="Times New Roman" w:eastAsiaTheme="minorEastAsia" w:hAnsi="Times New Roman"/>
                <w:b/>
                <w:color w:val="000000" w:themeColor="text1"/>
                <w:sz w:val="20"/>
                <w:szCs w:val="20"/>
                <w:vertAlign w:val="subscript"/>
              </w:rPr>
              <w:t>s</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b/>
                <w:color w:val="000000" w:themeColor="text1"/>
                <w:sz w:val="20"/>
                <w:szCs w:val="20"/>
              </w:rPr>
            </w:pPr>
            <w:proofErr w:type="spellStart"/>
            <w:r w:rsidRPr="00BC21AC">
              <w:rPr>
                <w:rFonts w:ascii="Times New Roman" w:eastAsiaTheme="minorEastAsia" w:hAnsi="Times New Roman"/>
                <w:b/>
                <w:color w:val="000000" w:themeColor="text1"/>
                <w:sz w:val="20"/>
                <w:szCs w:val="20"/>
              </w:rPr>
              <w:t>P</w:t>
            </w:r>
            <w:r w:rsidRPr="00BC21AC">
              <w:rPr>
                <w:rFonts w:ascii="Times New Roman" w:eastAsiaTheme="minorEastAsia" w:hAnsi="Times New Roman"/>
                <w:b/>
                <w:color w:val="000000" w:themeColor="text1"/>
                <w:sz w:val="20"/>
                <w:szCs w:val="20"/>
                <w:vertAlign w:val="subscript"/>
              </w:rPr>
              <w:t>w</w:t>
            </w:r>
            <w:proofErr w:type="spellEnd"/>
          </w:p>
        </w:tc>
      </w:tr>
      <w:tr w:rsidR="00BF520F" w:rsidRPr="00BC21AC" w:rsidTr="00BF520F">
        <w:trPr>
          <w:jc w:val="center"/>
        </w:trPr>
        <w:tc>
          <w:tcPr>
            <w:tcW w:w="349"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b/>
                <w:color w:val="000000" w:themeColor="text1"/>
                <w:sz w:val="20"/>
                <w:szCs w:val="20"/>
              </w:rPr>
            </w:pPr>
            <w:r w:rsidRPr="00BC21AC">
              <w:rPr>
                <w:rFonts w:ascii="Times New Roman" w:eastAsiaTheme="minorEastAsia" w:hAnsi="Times New Roman"/>
                <w:b/>
                <w:color w:val="000000" w:themeColor="text1"/>
                <w:sz w:val="20"/>
                <w:szCs w:val="20"/>
              </w:rPr>
              <w:t>GTB</w:t>
            </w:r>
          </w:p>
        </w:tc>
        <w:tc>
          <w:tcPr>
            <w:tcW w:w="1157"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0.4885</w:t>
            </w:r>
          </w:p>
        </w:tc>
        <w:tc>
          <w:tcPr>
            <w:tcW w:w="771"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0.6874</w:t>
            </w:r>
          </w:p>
        </w:tc>
        <w:tc>
          <w:tcPr>
            <w:tcW w:w="565"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0.7107</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1.7459</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0.2893</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3.5738</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5.0286</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0.7107</w:t>
            </w:r>
          </w:p>
        </w:tc>
      </w:tr>
      <w:tr w:rsidR="00BF520F" w:rsidRPr="00BC21AC" w:rsidTr="00BF520F">
        <w:trPr>
          <w:jc w:val="center"/>
        </w:trPr>
        <w:tc>
          <w:tcPr>
            <w:tcW w:w="349"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b/>
                <w:color w:val="000000" w:themeColor="text1"/>
                <w:sz w:val="20"/>
                <w:szCs w:val="20"/>
              </w:rPr>
            </w:pPr>
            <w:r w:rsidRPr="00BC21AC">
              <w:rPr>
                <w:rFonts w:ascii="Times New Roman" w:eastAsiaTheme="minorEastAsia" w:hAnsi="Times New Roman"/>
                <w:b/>
                <w:color w:val="000000" w:themeColor="text1"/>
                <w:sz w:val="20"/>
                <w:szCs w:val="20"/>
              </w:rPr>
              <w:t>FBN</w:t>
            </w:r>
          </w:p>
        </w:tc>
        <w:tc>
          <w:tcPr>
            <w:tcW w:w="1157"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0.3712</w:t>
            </w:r>
          </w:p>
        </w:tc>
        <w:tc>
          <w:tcPr>
            <w:tcW w:w="771"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0.6103</w:t>
            </w:r>
          </w:p>
        </w:tc>
        <w:tc>
          <w:tcPr>
            <w:tcW w:w="565"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0.6083</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0.9446</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0.3917</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2.5443</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4.1828</w:t>
            </w:r>
          </w:p>
        </w:tc>
        <w:tc>
          <w:tcPr>
            <w:tcW w:w="432" w:type="pct"/>
            <w:shd w:val="clear" w:color="auto" w:fill="D6E3BC" w:themeFill="accent3" w:themeFillTint="66"/>
            <w:vAlign w:val="center"/>
          </w:tcPr>
          <w:p w:rsidR="002232FE" w:rsidRPr="00BC21AC" w:rsidRDefault="002232FE" w:rsidP="00881C56">
            <w:pPr>
              <w:widowControl w:val="0"/>
              <w:overflowPunct w:val="0"/>
              <w:autoSpaceDE w:val="0"/>
              <w:autoSpaceDN w:val="0"/>
              <w:adjustRightInd w:val="0"/>
              <w:snapToGrid w:val="0"/>
              <w:spacing w:after="0" w:line="240" w:lineRule="auto"/>
              <w:jc w:val="both"/>
              <w:rPr>
                <w:rFonts w:ascii="Times New Roman" w:eastAsiaTheme="minorEastAsia" w:hAnsi="Times New Roman"/>
                <w:color w:val="000000" w:themeColor="text1"/>
                <w:sz w:val="20"/>
                <w:szCs w:val="20"/>
              </w:rPr>
            </w:pPr>
            <w:r w:rsidRPr="00BC21AC">
              <w:rPr>
                <w:rFonts w:ascii="Times New Roman" w:eastAsiaTheme="minorEastAsia" w:hAnsi="Times New Roman"/>
                <w:color w:val="000000" w:themeColor="text1"/>
                <w:sz w:val="20"/>
                <w:szCs w:val="20"/>
              </w:rPr>
              <w:t>0.6083</w:t>
            </w:r>
          </w:p>
        </w:tc>
      </w:tr>
    </w:tbl>
    <w:p w:rsidR="00BF520F" w:rsidRPr="00BC21AC" w:rsidRDefault="00BF520F" w:rsidP="00881C56">
      <w:pPr>
        <w:snapToGrid w:val="0"/>
        <w:spacing w:after="0" w:line="240" w:lineRule="auto"/>
        <w:ind w:firstLine="425"/>
        <w:jc w:val="both"/>
        <w:rPr>
          <w:rFonts w:ascii="Times New Roman" w:hAnsi="Times New Roman"/>
          <w:sz w:val="20"/>
          <w:szCs w:val="20"/>
        </w:rPr>
      </w:pPr>
    </w:p>
    <w:p w:rsidR="00881C56" w:rsidRPr="00BC21AC" w:rsidRDefault="00881C56"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sectPr w:rsidR="00881C56" w:rsidRPr="00BC21AC" w:rsidSect="00BF520F">
          <w:type w:val="continuous"/>
          <w:pgSz w:w="12242" w:h="15842" w:code="1"/>
          <w:pgMar w:top="1440" w:right="1440" w:bottom="1440" w:left="1440" w:header="720" w:footer="720" w:gutter="0"/>
          <w:cols w:space="720"/>
          <w:docGrid w:linePitch="360"/>
        </w:sectPr>
      </w:pPr>
    </w:p>
    <w:p w:rsidR="002232FE" w:rsidRPr="00BC21AC" w:rsidRDefault="00D86AB3"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lastRenderedPageBreak/>
        <w:t>From Table 3, it can be observed that:</w:t>
      </w:r>
      <w:r w:rsidR="002232FE" w:rsidRPr="00BC21AC">
        <w:rPr>
          <w:rFonts w:ascii="Times New Roman" w:hAnsi="Times New Roman"/>
          <w:sz w:val="20"/>
          <w:szCs w:val="20"/>
        </w:rPr>
        <w:t xml:space="preserve"> </w:t>
      </w:r>
    </w:p>
    <w:p w:rsidR="00881C56"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GTB customers wait longer on the queue than FBN customer</w:t>
      </w:r>
      <w:r w:rsidR="00881C56" w:rsidRPr="00BC21AC">
        <w:rPr>
          <w:rFonts w:ascii="Times New Roman" w:hAnsi="Times New Roman"/>
          <w:sz w:val="20"/>
          <w:szCs w:val="20"/>
        </w:rPr>
        <w:t>s.</w:t>
      </w:r>
    </w:p>
    <w:p w:rsidR="00881C56"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actual time of service delivery for GTB is 0.687</w:t>
      </w:r>
      <w:r w:rsidR="00881C56" w:rsidRPr="00BC21AC">
        <w:rPr>
          <w:rFonts w:ascii="Times New Roman" w:hAnsi="Times New Roman"/>
          <w:sz w:val="20"/>
          <w:szCs w:val="20"/>
        </w:rPr>
        <w:t>4.</w:t>
      </w:r>
    </w:p>
    <w:p w:rsidR="00881C56"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actual time of service delivery for FBN is 0.610</w:t>
      </w:r>
      <w:r w:rsidR="00881C56" w:rsidRPr="00BC21AC">
        <w:rPr>
          <w:rFonts w:ascii="Times New Roman" w:hAnsi="Times New Roman"/>
          <w:sz w:val="20"/>
          <w:szCs w:val="20"/>
        </w:rPr>
        <w:t>3.</w:t>
      </w:r>
    </w:p>
    <w:p w:rsidR="002232FE"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This implies that the service rate shows that more customers are served per unit time at GTB than at FBN. Although GTB customers and FBN customers spend almost the same time to get service.</w:t>
      </w:r>
    </w:p>
    <w:p w:rsidR="002232FE"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mean arrival time shows that the number of customers that arrive per unit time for GTB is greater that of FBN (0.4885 &gt; 0.3712).</w:t>
      </w:r>
    </w:p>
    <w:p w:rsidR="00881C56"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expected number of customers in a queue at GTB is 1.74 which means that at least 2 people will be on the queue and the expected number of customers at FBN is 0.94 which means at least 1person will be on the queu</w:t>
      </w:r>
      <w:r w:rsidR="00881C56" w:rsidRPr="00BC21AC">
        <w:rPr>
          <w:rFonts w:ascii="Times New Roman" w:hAnsi="Times New Roman"/>
          <w:sz w:val="20"/>
          <w:szCs w:val="20"/>
        </w:rPr>
        <w:t>e.</w:t>
      </w:r>
    </w:p>
    <w:p w:rsidR="00881C56"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average waiting time a customer spends at the queue for GTB and FBN is 3.5738 and 2.5443 respectively which implies that GTB customers spend more time on the queu</w:t>
      </w:r>
      <w:r w:rsidR="00881C56" w:rsidRPr="00BC21AC">
        <w:rPr>
          <w:rFonts w:ascii="Times New Roman" w:hAnsi="Times New Roman"/>
          <w:sz w:val="20"/>
          <w:szCs w:val="20"/>
        </w:rPr>
        <w:t>e.</w:t>
      </w:r>
    </w:p>
    <w:p w:rsidR="002232FE"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average waiting time a customer spends in the system for GTB and FBN is 5.0286 and 4.1828 respectively which implies that GTB customers spend more time in the system i.e. a customer has to wait about a minute longer at the system at GTB than at FBN.</w:t>
      </w:r>
    </w:p>
    <w:p w:rsidR="002232FE" w:rsidRPr="00BC21AC" w:rsidRDefault="002232FE"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It can also be observed that the probability that a server will be idle is higher for FBN than for GTB (0.3917 &gt; 0.2893).</w:t>
      </w:r>
      <w:r w:rsidR="00BF520F" w:rsidRPr="00BC21AC">
        <w:rPr>
          <w:rFonts w:ascii="Times New Roman" w:hAnsi="Times New Roman"/>
          <w:sz w:val="20"/>
          <w:szCs w:val="20"/>
        </w:rPr>
        <w:t xml:space="preserve"> </w:t>
      </w:r>
      <w:r w:rsidRPr="00BC21AC">
        <w:rPr>
          <w:rFonts w:ascii="Times New Roman" w:hAnsi="Times New Roman"/>
          <w:sz w:val="20"/>
          <w:szCs w:val="20"/>
        </w:rPr>
        <w:t xml:space="preserve">The probability that a customer has </w:t>
      </w:r>
      <w:r w:rsidRPr="00BC21AC">
        <w:rPr>
          <w:rFonts w:ascii="Times New Roman" w:hAnsi="Times New Roman"/>
          <w:sz w:val="20"/>
          <w:szCs w:val="20"/>
        </w:rPr>
        <w:lastRenderedPageBreak/>
        <w:t>to wait for service at GTB is 0.7 which is higher than that of FBN (0.6).</w:t>
      </w:r>
      <w:r w:rsidR="009E180A" w:rsidRPr="00BC21AC">
        <w:rPr>
          <w:rFonts w:ascii="Times New Roman" w:hAnsi="Times New Roman"/>
          <w:sz w:val="20"/>
          <w:szCs w:val="20"/>
        </w:rPr>
        <w:t xml:space="preserve"> </w:t>
      </w:r>
      <w:r w:rsidRPr="00BC21AC">
        <w:rPr>
          <w:rFonts w:ascii="Times New Roman" w:hAnsi="Times New Roman"/>
          <w:sz w:val="20"/>
          <w:szCs w:val="20"/>
        </w:rPr>
        <w:t>It can be seen that the traffic intensity of GTB is more than that of FBN which means there will be more customers on the queue for GTB than for FBN; this is confirmed by the values of the expected number of customers in the queue.</w:t>
      </w:r>
    </w:p>
    <w:p w:rsidR="009E180A" w:rsidRPr="00BC21AC" w:rsidRDefault="009E180A" w:rsidP="00881C56">
      <w:pPr>
        <w:widowControl w:val="0"/>
        <w:overflowPunct w:val="0"/>
        <w:autoSpaceDE w:val="0"/>
        <w:autoSpaceDN w:val="0"/>
        <w:adjustRightInd w:val="0"/>
        <w:snapToGrid w:val="0"/>
        <w:spacing w:after="0" w:line="240" w:lineRule="auto"/>
        <w:jc w:val="both"/>
        <w:rPr>
          <w:rFonts w:ascii="Times New Roman" w:hAnsi="Times New Roman"/>
          <w:b/>
          <w:sz w:val="20"/>
          <w:szCs w:val="20"/>
        </w:rPr>
      </w:pPr>
    </w:p>
    <w:p w:rsidR="00484222" w:rsidRPr="00BC21AC" w:rsidRDefault="009D6B34" w:rsidP="00881C56">
      <w:pPr>
        <w:widowControl w:val="0"/>
        <w:overflowPunct w:val="0"/>
        <w:autoSpaceDE w:val="0"/>
        <w:autoSpaceDN w:val="0"/>
        <w:adjustRightInd w:val="0"/>
        <w:snapToGrid w:val="0"/>
        <w:spacing w:after="0" w:line="240" w:lineRule="auto"/>
        <w:jc w:val="both"/>
        <w:rPr>
          <w:rFonts w:ascii="Times New Roman" w:hAnsi="Times New Roman"/>
          <w:b/>
          <w:sz w:val="20"/>
          <w:szCs w:val="20"/>
        </w:rPr>
      </w:pPr>
      <w:r w:rsidRPr="00BC21AC">
        <w:rPr>
          <w:rFonts w:ascii="Times New Roman" w:hAnsi="Times New Roman"/>
          <w:b/>
          <w:sz w:val="20"/>
          <w:szCs w:val="20"/>
        </w:rPr>
        <w:t>4</w:t>
      </w:r>
      <w:r w:rsidR="005D7BE4" w:rsidRPr="00BC21AC">
        <w:rPr>
          <w:rFonts w:ascii="Times New Roman" w:hAnsi="Times New Roman"/>
          <w:b/>
          <w:sz w:val="20"/>
          <w:szCs w:val="20"/>
        </w:rPr>
        <w:t>.</w:t>
      </w:r>
      <w:r w:rsidR="00881C56" w:rsidRPr="00BC21AC">
        <w:rPr>
          <w:rFonts w:ascii="Times New Roman" w:hAnsi="Times New Roman" w:hint="eastAsia"/>
          <w:b/>
          <w:sz w:val="20"/>
          <w:szCs w:val="20"/>
          <w:lang w:eastAsia="zh-CN"/>
        </w:rPr>
        <w:t xml:space="preserve"> </w:t>
      </w:r>
      <w:r w:rsidR="00484222" w:rsidRPr="00BC21AC">
        <w:rPr>
          <w:rFonts w:ascii="Times New Roman" w:hAnsi="Times New Roman"/>
          <w:b/>
          <w:sz w:val="20"/>
          <w:szCs w:val="20"/>
        </w:rPr>
        <w:t>C</w:t>
      </w:r>
      <w:r w:rsidR="005D7BE4" w:rsidRPr="00BC21AC">
        <w:rPr>
          <w:rFonts w:ascii="Times New Roman" w:hAnsi="Times New Roman"/>
          <w:b/>
          <w:sz w:val="20"/>
          <w:szCs w:val="20"/>
        </w:rPr>
        <w:t>onclusion</w:t>
      </w:r>
      <w:r w:rsidRPr="00BC21AC">
        <w:rPr>
          <w:rFonts w:ascii="Times New Roman" w:hAnsi="Times New Roman"/>
          <w:b/>
          <w:sz w:val="20"/>
          <w:szCs w:val="20"/>
        </w:rPr>
        <w:t>s</w:t>
      </w:r>
    </w:p>
    <w:p w:rsidR="00484222" w:rsidRPr="00BC21AC" w:rsidRDefault="005D7BE4" w:rsidP="00881C56">
      <w:pPr>
        <w:widowControl w:val="0"/>
        <w:overflowPunct w:val="0"/>
        <w:autoSpaceDE w:val="0"/>
        <w:autoSpaceDN w:val="0"/>
        <w:adjustRightInd w:val="0"/>
        <w:snapToGrid w:val="0"/>
        <w:spacing w:after="0" w:line="240" w:lineRule="auto"/>
        <w:ind w:firstLine="425"/>
        <w:jc w:val="both"/>
        <w:rPr>
          <w:rFonts w:ascii="Times New Roman" w:hAnsi="Times New Roman"/>
          <w:sz w:val="20"/>
          <w:szCs w:val="20"/>
        </w:rPr>
      </w:pPr>
      <w:r w:rsidRPr="00BC21AC">
        <w:rPr>
          <w:rFonts w:ascii="Times New Roman" w:hAnsi="Times New Roman"/>
          <w:sz w:val="20"/>
          <w:szCs w:val="20"/>
        </w:rPr>
        <w:t>The traffic intensity of GTB is more than that of FBN which means there will be more customers on the queue for GTB than for FBN; this is confirmed by the values of the expected number of customers in the queue.</w:t>
      </w:r>
      <w:r w:rsidR="00D12787" w:rsidRPr="00BC21AC">
        <w:rPr>
          <w:rFonts w:ascii="Times New Roman" w:hAnsi="Times New Roman"/>
          <w:sz w:val="20"/>
          <w:szCs w:val="20"/>
        </w:rPr>
        <w:t xml:space="preserve"> Also, the probability that a customer will have to wait for service at GTB is 0.7 which is higher than that of FBN which is 0.6.</w:t>
      </w:r>
      <w:r w:rsidR="00B13296" w:rsidRPr="00BC21AC">
        <w:rPr>
          <w:rFonts w:ascii="Times New Roman" w:hAnsi="Times New Roman"/>
          <w:sz w:val="20"/>
          <w:szCs w:val="20"/>
        </w:rPr>
        <w:t xml:space="preserve"> Therefore for quick service, one should go to First Bank Nigeria (FBN).</w:t>
      </w:r>
    </w:p>
    <w:p w:rsidR="00881C56" w:rsidRPr="00BC21AC" w:rsidRDefault="00881C56" w:rsidP="00881C56">
      <w:pPr>
        <w:pStyle w:val="ListParagraph"/>
        <w:widowControl w:val="0"/>
        <w:overflowPunct w:val="0"/>
        <w:autoSpaceDE w:val="0"/>
        <w:autoSpaceDN w:val="0"/>
        <w:adjustRightInd w:val="0"/>
        <w:snapToGrid w:val="0"/>
        <w:spacing w:after="0" w:line="240" w:lineRule="auto"/>
        <w:ind w:left="0"/>
        <w:jc w:val="both"/>
        <w:rPr>
          <w:rFonts w:ascii="Times New Roman" w:hAnsi="Times New Roman"/>
          <w:b/>
          <w:sz w:val="20"/>
          <w:szCs w:val="20"/>
          <w:lang w:eastAsia="zh-CN"/>
        </w:rPr>
      </w:pPr>
    </w:p>
    <w:p w:rsidR="002232FE" w:rsidRPr="00BC21AC" w:rsidRDefault="002232FE" w:rsidP="00881C56">
      <w:pPr>
        <w:pStyle w:val="ListParagraph"/>
        <w:widowControl w:val="0"/>
        <w:overflowPunct w:val="0"/>
        <w:autoSpaceDE w:val="0"/>
        <w:autoSpaceDN w:val="0"/>
        <w:adjustRightInd w:val="0"/>
        <w:snapToGrid w:val="0"/>
        <w:spacing w:after="0" w:line="240" w:lineRule="auto"/>
        <w:ind w:left="0"/>
        <w:jc w:val="both"/>
        <w:rPr>
          <w:rFonts w:ascii="Times New Roman" w:eastAsiaTheme="minorEastAsia" w:hAnsi="Times New Roman"/>
          <w:b/>
          <w:sz w:val="20"/>
          <w:szCs w:val="20"/>
        </w:rPr>
      </w:pPr>
      <w:r w:rsidRPr="00BC21AC">
        <w:rPr>
          <w:rFonts w:ascii="Times New Roman" w:hAnsi="Times New Roman"/>
          <w:b/>
          <w:sz w:val="20"/>
          <w:szCs w:val="20"/>
        </w:rPr>
        <w:t>References</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Allen,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w:t>
      </w:r>
      <w:r w:rsidR="00BF520F" w:rsidRPr="00BC21AC">
        <w:rPr>
          <w:rFonts w:ascii="Times New Roman" w:hAnsi="Times New Roman"/>
          <w:noProof/>
          <w:sz w:val="20"/>
          <w:szCs w:val="20"/>
        </w:rPr>
        <w:t xml:space="preserve"> </w:t>
      </w:r>
      <w:r w:rsidRPr="00BC21AC">
        <w:rPr>
          <w:rFonts w:ascii="Times New Roman" w:hAnsi="Times New Roman"/>
          <w:noProof/>
          <w:sz w:val="20"/>
          <w:szCs w:val="20"/>
        </w:rPr>
        <w:t>(1990).</w:t>
      </w:r>
      <w:r w:rsidR="00BF520F" w:rsidRPr="00BC21AC">
        <w:rPr>
          <w:rFonts w:ascii="Times New Roman" w:hAnsi="Times New Roman"/>
          <w:noProof/>
          <w:sz w:val="20"/>
          <w:szCs w:val="20"/>
        </w:rPr>
        <w:t xml:space="preserve"> </w:t>
      </w:r>
      <w:r w:rsidRPr="00BC21AC">
        <w:rPr>
          <w:rFonts w:ascii="Times New Roman" w:hAnsi="Times New Roman"/>
          <w:noProof/>
          <w:sz w:val="20"/>
          <w:szCs w:val="20"/>
        </w:rPr>
        <w:t>Probability,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statistics,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queueing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theory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with</w:t>
      </w:r>
      <w:r w:rsidR="00BF520F" w:rsidRPr="00BC21AC">
        <w:rPr>
          <w:rFonts w:ascii="Times New Roman" w:hAnsi="Times New Roman"/>
          <w:noProof/>
          <w:sz w:val="20"/>
          <w:szCs w:val="20"/>
        </w:rPr>
        <w:t xml:space="preserve"> </w:t>
      </w:r>
      <w:r w:rsidRPr="00BC21AC">
        <w:rPr>
          <w:rFonts w:ascii="Times New Roman" w:hAnsi="Times New Roman"/>
          <w:noProof/>
          <w:sz w:val="20"/>
          <w:szCs w:val="20"/>
        </w:rPr>
        <w:t>computer</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science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applications,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2nd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edition.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w:t>
      </w:r>
      <w:r w:rsidR="00BF520F" w:rsidRPr="00BC21AC">
        <w:rPr>
          <w:rFonts w:ascii="Times New Roman" w:hAnsi="Times New Roman"/>
          <w:noProof/>
          <w:sz w:val="20"/>
          <w:szCs w:val="20"/>
        </w:rPr>
        <w:t xml:space="preserve"> </w:t>
      </w:r>
      <w:r w:rsidRPr="00BC21AC">
        <w:rPr>
          <w:rFonts w:ascii="Times New Roman" w:hAnsi="Times New Roman"/>
          <w:i/>
          <w:iCs/>
          <w:noProof/>
          <w:sz w:val="20"/>
          <w:szCs w:val="20"/>
        </w:rPr>
        <w:t>academic</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Press,</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Inc.,</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Boston,</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MA.</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Anisimov,</w:t>
      </w:r>
      <w:r w:rsidR="00BF520F" w:rsidRPr="00BC21AC">
        <w:rPr>
          <w:rFonts w:ascii="Times New Roman" w:hAnsi="Times New Roman"/>
          <w:noProof/>
          <w:sz w:val="20"/>
          <w:szCs w:val="20"/>
        </w:rPr>
        <w:t xml:space="preserve"> </w:t>
      </w:r>
      <w:r w:rsidRPr="00BC21AC">
        <w:rPr>
          <w:rFonts w:ascii="Times New Roman" w:hAnsi="Times New Roman"/>
          <w:noProof/>
          <w:sz w:val="20"/>
          <w:szCs w:val="20"/>
        </w:rPr>
        <w:t>V.,</w:t>
      </w:r>
      <w:r w:rsidR="00BF520F" w:rsidRPr="00BC21AC">
        <w:rPr>
          <w:rFonts w:ascii="Times New Roman" w:hAnsi="Times New Roman"/>
          <w:noProof/>
          <w:sz w:val="20"/>
          <w:szCs w:val="20"/>
        </w:rPr>
        <w:t xml:space="preserve"> </w:t>
      </w:r>
      <w:r w:rsidRPr="00BC21AC">
        <w:rPr>
          <w:rFonts w:ascii="Times New Roman" w:hAnsi="Times New Roman"/>
          <w:noProof/>
          <w:sz w:val="20"/>
          <w:szCs w:val="20"/>
        </w:rPr>
        <w:t>Zakusilo,</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Donchenko,</w:t>
      </w:r>
      <w:r w:rsidR="00BF520F" w:rsidRPr="00BC21AC">
        <w:rPr>
          <w:rFonts w:ascii="Times New Roman" w:hAnsi="Times New Roman"/>
          <w:noProof/>
          <w:sz w:val="20"/>
          <w:szCs w:val="20"/>
        </w:rPr>
        <w:t xml:space="preserve"> </w:t>
      </w:r>
      <w:r w:rsidRPr="00BC21AC">
        <w:rPr>
          <w:rFonts w:ascii="Times New Roman" w:hAnsi="Times New Roman"/>
          <w:noProof/>
          <w:sz w:val="20"/>
          <w:szCs w:val="20"/>
        </w:rPr>
        <w:t>V.</w:t>
      </w:r>
      <w:r w:rsidR="00BF520F" w:rsidRPr="00BC21AC">
        <w:rPr>
          <w:rFonts w:ascii="Times New Roman" w:hAnsi="Times New Roman"/>
          <w:noProof/>
          <w:sz w:val="20"/>
          <w:szCs w:val="20"/>
        </w:rPr>
        <w:t xml:space="preserve"> </w:t>
      </w:r>
      <w:r w:rsidRPr="00BC21AC">
        <w:rPr>
          <w:rFonts w:ascii="Times New Roman" w:hAnsi="Times New Roman"/>
          <w:noProof/>
          <w:sz w:val="20"/>
          <w:szCs w:val="20"/>
        </w:rPr>
        <w:t>(1987).</w:t>
      </w:r>
      <w:r w:rsidR="00BF520F" w:rsidRPr="00BC21AC">
        <w:rPr>
          <w:rFonts w:ascii="Times New Roman" w:hAnsi="Times New Roman"/>
          <w:noProof/>
          <w:sz w:val="20"/>
          <w:szCs w:val="20"/>
        </w:rPr>
        <w:t xml:space="preserve"> </w:t>
      </w:r>
      <w:r w:rsidRPr="00BC21AC">
        <w:rPr>
          <w:rFonts w:ascii="Times New Roman" w:hAnsi="Times New Roman"/>
          <w:noProof/>
          <w:sz w:val="20"/>
          <w:szCs w:val="20"/>
        </w:rPr>
        <w:t>Elements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of</w:t>
      </w:r>
      <w:r w:rsidR="00BF520F" w:rsidRPr="00BC21AC">
        <w:rPr>
          <w:rFonts w:ascii="Times New Roman" w:hAnsi="Times New Roman"/>
          <w:noProof/>
          <w:sz w:val="20"/>
          <w:szCs w:val="20"/>
        </w:rPr>
        <w:t xml:space="preserve"> </w:t>
      </w:r>
      <w:r w:rsidRPr="00BC21AC">
        <w:rPr>
          <w:rFonts w:ascii="Times New Roman" w:hAnsi="Times New Roman"/>
          <w:noProof/>
          <w:sz w:val="20"/>
          <w:szCs w:val="20"/>
        </w:rPr>
        <w:t>queueing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theory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asymptotic</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analysis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of</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systems.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K.</w:t>
      </w:r>
      <w:r w:rsidR="00BF520F" w:rsidRPr="00BC21AC">
        <w:rPr>
          <w:rFonts w:ascii="Times New Roman" w:hAnsi="Times New Roman"/>
          <w:noProof/>
          <w:sz w:val="20"/>
          <w:szCs w:val="20"/>
        </w:rPr>
        <w:t xml:space="preserve"> </w:t>
      </w:r>
      <w:r w:rsidRPr="00BC21AC">
        <w:rPr>
          <w:rFonts w:ascii="Times New Roman" w:hAnsi="Times New Roman"/>
          <w:noProof/>
          <w:sz w:val="20"/>
          <w:szCs w:val="20"/>
        </w:rPr>
        <w:t>Vishola</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Skola.</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Chee-Hock,</w:t>
      </w:r>
      <w:r w:rsidR="00BF520F" w:rsidRPr="00BC21AC">
        <w:rPr>
          <w:rFonts w:ascii="Times New Roman" w:hAnsi="Times New Roman"/>
          <w:noProof/>
          <w:sz w:val="20"/>
          <w:szCs w:val="20"/>
        </w:rPr>
        <w:t xml:space="preserve"> </w:t>
      </w:r>
      <w:r w:rsidRPr="00BC21AC">
        <w:rPr>
          <w:rFonts w:ascii="Times New Roman" w:hAnsi="Times New Roman"/>
          <w:noProof/>
          <w:sz w:val="20"/>
          <w:szCs w:val="20"/>
        </w:rPr>
        <w:t>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Boon-He,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(2002).</w:t>
      </w:r>
      <w:r w:rsidR="00BF520F" w:rsidRPr="00BC21AC">
        <w:rPr>
          <w:rFonts w:ascii="Times New Roman" w:hAnsi="Times New Roman"/>
          <w:noProof/>
          <w:sz w:val="20"/>
          <w:szCs w:val="20"/>
        </w:rPr>
        <w:t xml:space="preserve"> </w:t>
      </w:r>
      <w:r w:rsidRPr="00BC21AC">
        <w:rPr>
          <w:rFonts w:ascii="Times New Roman" w:hAnsi="Times New Roman"/>
          <w:noProof/>
          <w:sz w:val="20"/>
          <w:szCs w:val="20"/>
        </w:rPr>
        <w:t>Queueing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modelling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fundamentals,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2nd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ed.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W.</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SON.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chichester.</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Cooper,</w:t>
      </w:r>
      <w:r w:rsidR="00BF520F" w:rsidRPr="00BC21AC">
        <w:rPr>
          <w:rFonts w:ascii="Times New Roman" w:hAnsi="Times New Roman"/>
          <w:noProof/>
          <w:sz w:val="20"/>
          <w:szCs w:val="20"/>
        </w:rPr>
        <w:t xml:space="preserve"> </w:t>
      </w:r>
      <w:r w:rsidRPr="00BC21AC">
        <w:rPr>
          <w:rFonts w:ascii="Times New Roman" w:hAnsi="Times New Roman"/>
          <w:noProof/>
          <w:sz w:val="20"/>
          <w:szCs w:val="20"/>
        </w:rPr>
        <w:t>R.</w:t>
      </w:r>
      <w:r w:rsidR="00BF520F" w:rsidRPr="00BC21AC">
        <w:rPr>
          <w:rFonts w:ascii="Times New Roman" w:hAnsi="Times New Roman"/>
          <w:noProof/>
          <w:sz w:val="20"/>
          <w:szCs w:val="20"/>
        </w:rPr>
        <w:t xml:space="preserve">. </w:t>
      </w:r>
      <w:r w:rsidRPr="00BC21AC">
        <w:rPr>
          <w:rFonts w:ascii="Times New Roman" w:hAnsi="Times New Roman"/>
          <w:noProof/>
          <w:sz w:val="20"/>
          <w:szCs w:val="20"/>
        </w:rPr>
        <w:t>(1990).</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Introduction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to</w:t>
      </w:r>
      <w:r w:rsidR="00BF520F" w:rsidRPr="00BC21AC">
        <w:rPr>
          <w:rFonts w:ascii="Times New Roman" w:hAnsi="Times New Roman"/>
          <w:noProof/>
          <w:sz w:val="20"/>
          <w:szCs w:val="20"/>
        </w:rPr>
        <w:t xml:space="preserve"> </w:t>
      </w:r>
      <w:r w:rsidRPr="00BC21AC">
        <w:rPr>
          <w:rFonts w:ascii="Times New Roman" w:hAnsi="Times New Roman"/>
          <w:noProof/>
          <w:sz w:val="20"/>
          <w:szCs w:val="20"/>
        </w:rPr>
        <w:t>Queueing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Theory,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3-rd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Edition.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CEE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Press.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Washington.</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lastRenderedPageBreak/>
        <w:t>Erlang,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w:t>
      </w:r>
      <w:r w:rsidR="00BF520F" w:rsidRPr="00BC21AC">
        <w:rPr>
          <w:rFonts w:ascii="Times New Roman" w:hAnsi="Times New Roman"/>
          <w:noProof/>
          <w:sz w:val="20"/>
          <w:szCs w:val="20"/>
        </w:rPr>
        <w:t xml:space="preserve"> </w:t>
      </w:r>
      <w:r w:rsidRPr="00BC21AC">
        <w:rPr>
          <w:rFonts w:ascii="Times New Roman" w:hAnsi="Times New Roman"/>
          <w:noProof/>
          <w:sz w:val="20"/>
          <w:szCs w:val="20"/>
        </w:rPr>
        <w:t>(1909).</w:t>
      </w:r>
      <w:r w:rsidR="00BF520F" w:rsidRPr="00BC21AC">
        <w:rPr>
          <w:rFonts w:ascii="Times New Roman" w:hAnsi="Times New Roman"/>
          <w:noProof/>
          <w:sz w:val="20"/>
          <w:szCs w:val="20"/>
        </w:rPr>
        <w:t xml:space="preserve"> </w:t>
      </w:r>
      <w:r w:rsidRPr="00BC21AC">
        <w:rPr>
          <w:rFonts w:ascii="Times New Roman" w:hAnsi="Times New Roman"/>
          <w:i/>
          <w:iCs/>
          <w:noProof/>
          <w:sz w:val="20"/>
          <w:szCs w:val="20"/>
        </w:rPr>
        <w:t>The</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theory</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of</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probabilities</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and</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telephone</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conversations.</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Nyt</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Tidsskrift</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for</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matematik</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B20</w:t>
      </w:r>
      <w:r w:rsidR="00881C56" w:rsidRPr="00BC21AC">
        <w:rPr>
          <w:rFonts w:ascii="Times New Roman" w:hAnsi="Times New Roman"/>
          <w:i/>
          <w:iCs/>
          <w:noProof/>
          <w:sz w:val="20"/>
          <w:szCs w:val="20"/>
        </w:rPr>
        <w:t>, p</w:t>
      </w:r>
      <w:r w:rsidRPr="00BC21AC">
        <w:rPr>
          <w:rFonts w:ascii="Times New Roman" w:hAnsi="Times New Roman"/>
          <w:i/>
          <w:iCs/>
          <w:noProof/>
          <w:sz w:val="20"/>
          <w:szCs w:val="20"/>
        </w:rPr>
        <w:t>p</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33-39.</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Erlang,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w:t>
      </w:r>
      <w:r w:rsidR="00BF520F" w:rsidRPr="00BC21AC">
        <w:rPr>
          <w:rFonts w:ascii="Times New Roman" w:hAnsi="Times New Roman"/>
          <w:noProof/>
          <w:sz w:val="20"/>
          <w:szCs w:val="20"/>
        </w:rPr>
        <w:t xml:space="preserve"> </w:t>
      </w:r>
      <w:r w:rsidRPr="00BC21AC">
        <w:rPr>
          <w:rFonts w:ascii="Times New Roman" w:hAnsi="Times New Roman"/>
          <w:noProof/>
          <w:sz w:val="20"/>
          <w:szCs w:val="20"/>
        </w:rPr>
        <w:t>(1918).</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Solution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of</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some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problems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the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theory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of</w:t>
      </w:r>
      <w:r w:rsidR="00BF520F" w:rsidRPr="00BC21AC">
        <w:rPr>
          <w:rFonts w:ascii="Times New Roman" w:hAnsi="Times New Roman"/>
          <w:noProof/>
          <w:sz w:val="20"/>
          <w:szCs w:val="20"/>
        </w:rPr>
        <w:t xml:space="preserve"> </w:t>
      </w:r>
      <w:r w:rsidRPr="00BC21AC">
        <w:rPr>
          <w:rFonts w:ascii="Times New Roman" w:hAnsi="Times New Roman"/>
          <w:noProof/>
          <w:sz w:val="20"/>
          <w:szCs w:val="20"/>
        </w:rPr>
        <w:t>probabilities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of</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significance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automatic</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telephone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exchanges.</w:t>
      </w:r>
      <w:r w:rsidR="00BF520F" w:rsidRPr="00BC21AC">
        <w:rPr>
          <w:rFonts w:ascii="Times New Roman" w:hAnsi="Times New Roman"/>
          <w:noProof/>
          <w:sz w:val="20"/>
          <w:szCs w:val="20"/>
        </w:rPr>
        <w:t xml:space="preserve"> </w:t>
      </w:r>
      <w:r w:rsidRPr="00BC21AC">
        <w:rPr>
          <w:rFonts w:ascii="Times New Roman" w:hAnsi="Times New Roman"/>
          <w:i/>
          <w:iCs/>
          <w:noProof/>
          <w:sz w:val="20"/>
          <w:szCs w:val="20"/>
        </w:rPr>
        <w:t>The</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Post</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Office</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Electrical</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Engineers'</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Journal</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10</w:t>
      </w:r>
      <w:r w:rsidRPr="00BC21AC">
        <w:rPr>
          <w:rFonts w:ascii="Times New Roman" w:hAnsi="Times New Roman"/>
          <w:noProof/>
          <w:sz w:val="20"/>
          <w:szCs w:val="20"/>
        </w:rPr>
        <w:t>,</w:t>
      </w:r>
      <w:r w:rsidR="00BF520F" w:rsidRPr="00BC21AC">
        <w:rPr>
          <w:rFonts w:ascii="Times New Roman" w:hAnsi="Times New Roman"/>
          <w:noProof/>
          <w:sz w:val="20"/>
          <w:szCs w:val="20"/>
        </w:rPr>
        <w:t xml:space="preserve"> </w:t>
      </w:r>
      <w:r w:rsidRPr="00BC21AC">
        <w:rPr>
          <w:rFonts w:ascii="Times New Roman" w:hAnsi="Times New Roman"/>
          <w:noProof/>
          <w:sz w:val="20"/>
          <w:szCs w:val="20"/>
        </w:rPr>
        <w:t>189-197.</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Hillier</w:t>
      </w:r>
      <w:r w:rsidR="00BF520F" w:rsidRPr="00BC21AC">
        <w:rPr>
          <w:rFonts w:ascii="Times New Roman" w:hAnsi="Times New Roman"/>
          <w:noProof/>
          <w:sz w:val="20"/>
          <w:szCs w:val="20"/>
        </w:rPr>
        <w:t xml:space="preserve"> </w:t>
      </w:r>
      <w:r w:rsidRPr="00BC21AC">
        <w:rPr>
          <w:rFonts w:ascii="Times New Roman" w:hAnsi="Times New Roman"/>
          <w:noProof/>
          <w:sz w:val="20"/>
          <w:szCs w:val="20"/>
        </w:rPr>
        <w:t>F.</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Lieberman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J.</w:t>
      </w:r>
      <w:r w:rsidR="00BF520F" w:rsidRPr="00BC21AC">
        <w:rPr>
          <w:rFonts w:ascii="Times New Roman" w:hAnsi="Times New Roman"/>
          <w:noProof/>
          <w:sz w:val="20"/>
          <w:szCs w:val="20"/>
        </w:rPr>
        <w:t xml:space="preserve"> </w:t>
      </w:r>
      <w:r w:rsidRPr="00BC21AC">
        <w:rPr>
          <w:rFonts w:ascii="Times New Roman" w:hAnsi="Times New Roman"/>
          <w:noProof/>
          <w:sz w:val="20"/>
          <w:szCs w:val="20"/>
        </w:rPr>
        <w:t>(2007).</w:t>
      </w:r>
      <w:r w:rsidR="00BF520F" w:rsidRPr="00BC21AC">
        <w:rPr>
          <w:rFonts w:ascii="Times New Roman" w:hAnsi="Times New Roman"/>
          <w:noProof/>
          <w:sz w:val="20"/>
          <w:szCs w:val="20"/>
        </w:rPr>
        <w:t xml:space="preserve"> </w:t>
      </w:r>
      <w:r w:rsidRPr="00BC21AC">
        <w:rPr>
          <w:rFonts w:ascii="Times New Roman" w:hAnsi="Times New Roman"/>
          <w:i/>
          <w:iCs/>
          <w:noProof/>
          <w:sz w:val="20"/>
          <w:szCs w:val="20"/>
        </w:rPr>
        <w:t>“Introduction</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to</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Operations</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Research,”</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Tata</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Mc-Graw</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Hill,</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8th</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Edition.</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Gross,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Shortle,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J.,</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Thompson,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J.,</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Harris,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C.</w:t>
      </w:r>
      <w:r w:rsidR="00BF520F" w:rsidRPr="00BC21AC">
        <w:rPr>
          <w:rFonts w:ascii="Times New Roman" w:hAnsi="Times New Roman"/>
          <w:noProof/>
          <w:sz w:val="20"/>
          <w:szCs w:val="20"/>
        </w:rPr>
        <w:t xml:space="preserve"> </w:t>
      </w:r>
      <w:r w:rsidRPr="00BC21AC">
        <w:rPr>
          <w:rFonts w:ascii="Times New Roman" w:hAnsi="Times New Roman"/>
          <w:noProof/>
          <w:sz w:val="20"/>
          <w:szCs w:val="20"/>
        </w:rPr>
        <w:t>(2008).</w:t>
      </w:r>
      <w:r w:rsidR="00BF520F" w:rsidRPr="00BC21AC">
        <w:rPr>
          <w:rFonts w:ascii="Times New Roman" w:hAnsi="Times New Roman"/>
          <w:noProof/>
          <w:sz w:val="20"/>
          <w:szCs w:val="20"/>
        </w:rPr>
        <w:t xml:space="preserve"> </w:t>
      </w:r>
      <w:r w:rsidRPr="00BC21AC">
        <w:rPr>
          <w:rFonts w:ascii="Times New Roman" w:hAnsi="Times New Roman"/>
          <w:noProof/>
          <w:sz w:val="20"/>
          <w:szCs w:val="20"/>
        </w:rPr>
        <w:t>Fundamentals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of</w:t>
      </w:r>
      <w:r w:rsidR="00BF520F" w:rsidRPr="00BC21AC">
        <w:rPr>
          <w:rFonts w:ascii="Times New Roman" w:hAnsi="Times New Roman"/>
          <w:noProof/>
          <w:sz w:val="20"/>
          <w:szCs w:val="20"/>
        </w:rPr>
        <w:t xml:space="preserve"> </w:t>
      </w:r>
      <w:r w:rsidRPr="00BC21AC">
        <w:rPr>
          <w:rFonts w:ascii="Times New Roman" w:hAnsi="Times New Roman"/>
          <w:noProof/>
          <w:sz w:val="20"/>
          <w:szCs w:val="20"/>
        </w:rPr>
        <w:t>queuing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theory,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4th</w:t>
      </w:r>
      <w:r w:rsidR="00BF520F" w:rsidRPr="00BC21AC">
        <w:rPr>
          <w:rFonts w:ascii="Times New Roman" w:hAnsi="Times New Roman"/>
          <w:noProof/>
          <w:sz w:val="20"/>
          <w:szCs w:val="20"/>
        </w:rPr>
        <w:t xml:space="preserve"> </w:t>
      </w:r>
      <w:r w:rsidRPr="00BC21AC">
        <w:rPr>
          <w:rFonts w:ascii="Times New Roman" w:hAnsi="Times New Roman"/>
          <w:noProof/>
          <w:sz w:val="20"/>
          <w:szCs w:val="20"/>
        </w:rPr>
        <w:t>edition.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w:t>
      </w:r>
      <w:r w:rsidR="00BF520F" w:rsidRPr="00BC21AC">
        <w:rPr>
          <w:rFonts w:ascii="Times New Roman" w:hAnsi="Times New Roman"/>
          <w:noProof/>
          <w:sz w:val="20"/>
          <w:szCs w:val="20"/>
        </w:rPr>
        <w:t xml:space="preserve"> </w:t>
      </w:r>
      <w:r w:rsidRPr="00BC21AC">
        <w:rPr>
          <w:rFonts w:ascii="Times New Roman" w:hAnsi="Times New Roman"/>
          <w:i/>
          <w:iCs/>
          <w:noProof/>
          <w:sz w:val="20"/>
          <w:szCs w:val="20"/>
        </w:rPr>
        <w:t>John</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Wiley</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and</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sns.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New</w:t>
      </w:r>
      <w:r w:rsidR="00BF520F" w:rsidRPr="00BC21AC">
        <w:rPr>
          <w:rFonts w:ascii="Times New Roman" w:hAnsi="Times New Roman"/>
          <w:noProof/>
          <w:sz w:val="20"/>
          <w:szCs w:val="20"/>
        </w:rPr>
        <w:t xml:space="preserve"> </w:t>
      </w:r>
      <w:r w:rsidRPr="00BC21AC">
        <w:rPr>
          <w:rFonts w:ascii="Times New Roman" w:hAnsi="Times New Roman"/>
          <w:noProof/>
          <w:sz w:val="20"/>
          <w:szCs w:val="20"/>
        </w:rPr>
        <w:t>York.</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H.</w:t>
      </w:r>
      <w:r w:rsidR="00BF520F" w:rsidRPr="00BC21AC">
        <w:rPr>
          <w:rFonts w:ascii="Times New Roman" w:hAnsi="Times New Roman"/>
          <w:noProof/>
          <w:sz w:val="20"/>
          <w:szCs w:val="20"/>
        </w:rPr>
        <w:t xml:space="preserve"> </w:t>
      </w:r>
      <w:r w:rsidRPr="00BC21AC">
        <w:rPr>
          <w:rFonts w:ascii="Times New Roman" w:hAnsi="Times New Roman"/>
          <w:noProof/>
          <w:sz w:val="20"/>
          <w:szCs w:val="20"/>
        </w:rPr>
        <w:t>M.</w:t>
      </w:r>
      <w:r w:rsidR="00BF520F" w:rsidRPr="00BC21AC">
        <w:rPr>
          <w:rFonts w:ascii="Times New Roman" w:hAnsi="Times New Roman"/>
          <w:noProof/>
          <w:sz w:val="20"/>
          <w:szCs w:val="20"/>
        </w:rPr>
        <w:t xml:space="preserve"> </w:t>
      </w:r>
      <w:r w:rsidRPr="00BC21AC">
        <w:rPr>
          <w:rFonts w:ascii="Times New Roman" w:hAnsi="Times New Roman"/>
          <w:noProof/>
          <w:sz w:val="20"/>
          <w:szCs w:val="20"/>
        </w:rPr>
        <w:t>Xiao,</w:t>
      </w:r>
      <w:r w:rsidR="00BF520F" w:rsidRPr="00BC21AC">
        <w:rPr>
          <w:rFonts w:ascii="Times New Roman" w:hAnsi="Times New Roman"/>
          <w:noProof/>
          <w:sz w:val="20"/>
          <w:szCs w:val="20"/>
        </w:rPr>
        <w:t xml:space="preserve"> </w:t>
      </w:r>
      <w:r w:rsidRPr="00BC21AC">
        <w:rPr>
          <w:rFonts w:ascii="Times New Roman" w:hAnsi="Times New Roman"/>
          <w:noProof/>
          <w:sz w:val="20"/>
          <w:szCs w:val="20"/>
        </w:rPr>
        <w:t>Z.</w:t>
      </w:r>
      <w:r w:rsidR="00BF520F" w:rsidRPr="00BC21AC">
        <w:rPr>
          <w:rFonts w:ascii="Times New Roman" w:hAnsi="Times New Roman"/>
          <w:noProof/>
          <w:sz w:val="20"/>
          <w:szCs w:val="20"/>
        </w:rPr>
        <w:t xml:space="preserve"> </w:t>
      </w:r>
      <w:r w:rsidRPr="00BC21AC">
        <w:rPr>
          <w:rFonts w:ascii="Times New Roman" w:hAnsi="Times New Roman"/>
          <w:noProof/>
          <w:sz w:val="20"/>
          <w:szCs w:val="20"/>
        </w:rPr>
        <w:t>C.</w:t>
      </w:r>
      <w:r w:rsidR="00BF520F" w:rsidRPr="00BC21AC">
        <w:rPr>
          <w:rFonts w:ascii="Times New Roman" w:hAnsi="Times New Roman"/>
          <w:noProof/>
          <w:sz w:val="20"/>
          <w:szCs w:val="20"/>
        </w:rPr>
        <w:t xml:space="preserve"> </w:t>
      </w:r>
      <w:r w:rsidRPr="00BC21AC">
        <w:rPr>
          <w:rFonts w:ascii="Times New Roman" w:hAnsi="Times New Roman"/>
          <w:noProof/>
          <w:sz w:val="20"/>
          <w:szCs w:val="20"/>
        </w:rPr>
        <w:t>Zang,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X.</w:t>
      </w:r>
      <w:r w:rsidR="00BF520F" w:rsidRPr="00BC21AC">
        <w:rPr>
          <w:rFonts w:ascii="Times New Roman" w:hAnsi="Times New Roman"/>
          <w:noProof/>
          <w:sz w:val="20"/>
          <w:szCs w:val="20"/>
        </w:rPr>
        <w:t xml:space="preserve"> </w:t>
      </w:r>
      <w:r w:rsidRPr="00BC21AC">
        <w:rPr>
          <w:rFonts w:ascii="Times New Roman" w:hAnsi="Times New Roman"/>
          <w:noProof/>
          <w:sz w:val="20"/>
          <w:szCs w:val="20"/>
        </w:rPr>
        <w:t>Zhang.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(2003).</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“Operational</w:t>
      </w:r>
      <w:r w:rsidR="00BF520F" w:rsidRPr="00BC21AC">
        <w:rPr>
          <w:rFonts w:ascii="Times New Roman" w:hAnsi="Times New Roman"/>
          <w:noProof/>
          <w:sz w:val="20"/>
          <w:szCs w:val="20"/>
        </w:rPr>
        <w:t xml:space="preserve"> </w:t>
      </w:r>
      <w:r w:rsidRPr="00BC21AC">
        <w:rPr>
          <w:rFonts w:ascii="Times New Roman" w:hAnsi="Times New Roman"/>
          <w:noProof/>
          <w:sz w:val="20"/>
          <w:szCs w:val="20"/>
        </w:rPr>
        <w:t>Research,”Chengdu,</w:t>
      </w:r>
      <w:r w:rsidR="00BF520F" w:rsidRPr="00BC21AC">
        <w:rPr>
          <w:rFonts w:ascii="Times New Roman" w:hAnsi="Times New Roman"/>
          <w:noProof/>
          <w:sz w:val="20"/>
          <w:szCs w:val="20"/>
        </w:rPr>
        <w:t xml:space="preserve"> </w:t>
      </w:r>
      <w:r w:rsidRPr="00BC21AC">
        <w:rPr>
          <w:rFonts w:ascii="Times New Roman" w:hAnsi="Times New Roman"/>
          <w:noProof/>
          <w:sz w:val="20"/>
          <w:szCs w:val="20"/>
        </w:rPr>
        <w:t>China,</w:t>
      </w:r>
      <w:r w:rsidR="00BF520F" w:rsidRPr="00BC21AC">
        <w:rPr>
          <w:rFonts w:ascii="Times New Roman" w:hAnsi="Times New Roman"/>
          <w:noProof/>
          <w:sz w:val="20"/>
          <w:szCs w:val="20"/>
        </w:rPr>
        <w:t xml:space="preserve"> </w:t>
      </w:r>
      <w:r w:rsidRPr="00BC21AC">
        <w:rPr>
          <w:rFonts w:ascii="Times New Roman" w:hAnsi="Times New Roman"/>
          <w:noProof/>
          <w:sz w:val="20"/>
          <w:szCs w:val="20"/>
        </w:rPr>
        <w:t>Electronic</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Science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Technology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University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Press,.</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lastRenderedPageBreak/>
        <w:t>H.</w:t>
      </w:r>
      <w:r w:rsidR="00BF520F" w:rsidRPr="00BC21AC">
        <w:rPr>
          <w:rFonts w:ascii="Times New Roman" w:hAnsi="Times New Roman"/>
          <w:noProof/>
          <w:sz w:val="20"/>
          <w:szCs w:val="20"/>
        </w:rPr>
        <w:t xml:space="preserve"> </w:t>
      </w:r>
      <w:r w:rsidRPr="00BC21AC">
        <w:rPr>
          <w:rFonts w:ascii="Times New Roman" w:hAnsi="Times New Roman"/>
          <w:noProof/>
          <w:sz w:val="20"/>
          <w:szCs w:val="20"/>
        </w:rPr>
        <w:t>Zeng.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(2007).</w:t>
      </w:r>
      <w:r w:rsidR="00BF520F" w:rsidRPr="00BC21AC">
        <w:rPr>
          <w:rFonts w:ascii="Times New Roman" w:hAnsi="Times New Roman"/>
          <w:noProof/>
          <w:sz w:val="20"/>
          <w:szCs w:val="20"/>
        </w:rPr>
        <w:t xml:space="preserve"> </w:t>
      </w:r>
      <w:r w:rsidRPr="00BC21AC">
        <w:rPr>
          <w:rFonts w:ascii="Times New Roman" w:hAnsi="Times New Roman"/>
          <w:noProof/>
          <w:sz w:val="20"/>
          <w:szCs w:val="20"/>
        </w:rPr>
        <w:t>Queue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based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the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cost</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of</w:t>
      </w:r>
      <w:r w:rsidR="00BF520F" w:rsidRPr="00BC21AC">
        <w:rPr>
          <w:rFonts w:ascii="Times New Roman" w:hAnsi="Times New Roman"/>
          <w:noProof/>
          <w:sz w:val="20"/>
          <w:szCs w:val="20"/>
        </w:rPr>
        <w:t xml:space="preserve"> </w:t>
      </w:r>
      <w:r w:rsidRPr="00BC21AC">
        <w:rPr>
          <w:rFonts w:ascii="Times New Roman" w:hAnsi="Times New Roman"/>
          <w:noProof/>
          <w:sz w:val="20"/>
          <w:szCs w:val="20"/>
        </w:rPr>
        <w:t>distribution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systems,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Vol.</w:t>
      </w:r>
      <w:r w:rsidR="00BF520F" w:rsidRPr="00BC21AC">
        <w:rPr>
          <w:rFonts w:ascii="Times New Roman" w:hAnsi="Times New Roman"/>
          <w:noProof/>
          <w:sz w:val="20"/>
          <w:szCs w:val="20"/>
        </w:rPr>
        <w:t xml:space="preserve"> </w:t>
      </w:r>
      <w:r w:rsidRPr="00BC21AC">
        <w:rPr>
          <w:rFonts w:ascii="Times New Roman" w:hAnsi="Times New Roman"/>
          <w:noProof/>
          <w:sz w:val="20"/>
          <w:szCs w:val="20"/>
        </w:rPr>
        <w:t>30,</w:t>
      </w:r>
      <w:r w:rsidR="00BF520F" w:rsidRPr="00BC21AC">
        <w:rPr>
          <w:rFonts w:ascii="Times New Roman" w:hAnsi="Times New Roman"/>
          <w:noProof/>
          <w:sz w:val="20"/>
          <w:szCs w:val="20"/>
        </w:rPr>
        <w:t xml:space="preserve"> </w:t>
      </w:r>
      <w:r w:rsidRPr="00BC21AC">
        <w:rPr>
          <w:rFonts w:ascii="Times New Roman" w:hAnsi="Times New Roman"/>
          <w:noProof/>
          <w:sz w:val="20"/>
          <w:szCs w:val="20"/>
        </w:rPr>
        <w:t>No.</w:t>
      </w:r>
      <w:r w:rsidR="00BF520F" w:rsidRPr="00BC21AC">
        <w:rPr>
          <w:rFonts w:ascii="Times New Roman" w:hAnsi="Times New Roman"/>
          <w:noProof/>
          <w:sz w:val="20"/>
          <w:szCs w:val="20"/>
        </w:rPr>
        <w:t xml:space="preserve"> </w:t>
      </w:r>
      <w:r w:rsidRPr="00BC21AC">
        <w:rPr>
          <w:rFonts w:ascii="Times New Roman" w:hAnsi="Times New Roman"/>
          <w:noProof/>
          <w:sz w:val="20"/>
          <w:szCs w:val="20"/>
        </w:rPr>
        <w:t>3,</w:t>
      </w:r>
      <w:r w:rsidR="00BF520F" w:rsidRPr="00BC21AC">
        <w:rPr>
          <w:rFonts w:ascii="Times New Roman" w:hAnsi="Times New Roman"/>
          <w:noProof/>
          <w:sz w:val="20"/>
          <w:szCs w:val="20"/>
        </w:rPr>
        <w:t xml:space="preserve"> </w:t>
      </w:r>
      <w:r w:rsidRPr="00BC21AC">
        <w:rPr>
          <w:rFonts w:ascii="Times New Roman" w:hAnsi="Times New Roman"/>
          <w:noProof/>
          <w:sz w:val="20"/>
          <w:szCs w:val="20"/>
        </w:rPr>
        <w:t>pp.</w:t>
      </w:r>
      <w:r w:rsidR="00BF520F" w:rsidRPr="00BC21AC">
        <w:rPr>
          <w:rFonts w:ascii="Times New Roman" w:hAnsi="Times New Roman"/>
          <w:noProof/>
          <w:sz w:val="20"/>
          <w:szCs w:val="20"/>
        </w:rPr>
        <w:t xml:space="preserve"> </w:t>
      </w:r>
      <w:r w:rsidRPr="00BC21AC">
        <w:rPr>
          <w:rFonts w:ascii="Times New Roman" w:hAnsi="Times New Roman"/>
          <w:noProof/>
          <w:sz w:val="20"/>
          <w:szCs w:val="20"/>
        </w:rPr>
        <w:t>330-332.</w:t>
      </w:r>
      <w:r w:rsidR="00BF520F" w:rsidRPr="00BC21AC">
        <w:rPr>
          <w:rFonts w:ascii="Times New Roman" w:hAnsi="Times New Roman"/>
          <w:noProof/>
          <w:sz w:val="20"/>
          <w:szCs w:val="20"/>
        </w:rPr>
        <w:t xml:space="preserve"> </w:t>
      </w:r>
      <w:r w:rsidRPr="00BC21AC">
        <w:rPr>
          <w:rFonts w:ascii="Times New Roman" w:hAnsi="Times New Roman"/>
          <w:i/>
          <w:iCs/>
          <w:noProof/>
          <w:sz w:val="20"/>
          <w:szCs w:val="20"/>
        </w:rPr>
        <w:t>Journal</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of</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Wuhan</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University</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of</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Science</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and</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Technology</w:t>
      </w:r>
      <w:r w:rsidRPr="00BC21AC">
        <w:rPr>
          <w:rFonts w:ascii="Times New Roman" w:hAnsi="Times New Roman"/>
          <w:noProof/>
          <w:sz w:val="20"/>
          <w:szCs w:val="20"/>
        </w:rPr>
        <w:t>.</w:t>
      </w:r>
    </w:p>
    <w:p w:rsidR="002232FE" w:rsidRPr="00BC21AC" w:rsidRDefault="002232FE"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Haghighi,</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Mishev,</w:t>
      </w:r>
      <w:r w:rsidR="00BF520F" w:rsidRPr="00BC21AC">
        <w:rPr>
          <w:rFonts w:ascii="Times New Roman" w:hAnsi="Times New Roman"/>
          <w:noProof/>
          <w:sz w:val="20"/>
          <w:szCs w:val="20"/>
        </w:rPr>
        <w:t xml:space="preserve"> </w:t>
      </w:r>
      <w:r w:rsidRPr="00BC21AC">
        <w:rPr>
          <w:rFonts w:ascii="Times New Roman" w:hAnsi="Times New Roman"/>
          <w:noProof/>
          <w:sz w:val="20"/>
          <w:szCs w:val="20"/>
        </w:rPr>
        <w:t>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(2008).</w:t>
      </w:r>
      <w:r w:rsidR="00BF520F" w:rsidRPr="00BC21AC">
        <w:rPr>
          <w:rFonts w:ascii="Times New Roman" w:hAnsi="Times New Roman"/>
          <w:noProof/>
          <w:sz w:val="20"/>
          <w:szCs w:val="20"/>
        </w:rPr>
        <w:t xml:space="preserve"> </w:t>
      </w:r>
      <w:r w:rsidRPr="00BC21AC">
        <w:rPr>
          <w:rFonts w:ascii="Times New Roman" w:hAnsi="Times New Roman"/>
          <w:noProof/>
          <w:sz w:val="20"/>
          <w:szCs w:val="20"/>
        </w:rPr>
        <w:t>Queueing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models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industry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and</w:t>
      </w:r>
      <w:r w:rsidR="00BF520F" w:rsidRPr="00BC21AC">
        <w:rPr>
          <w:rFonts w:ascii="Times New Roman" w:hAnsi="Times New Roman"/>
          <w:noProof/>
          <w:sz w:val="20"/>
          <w:szCs w:val="20"/>
        </w:rPr>
        <w:t xml:space="preserve"> </w:t>
      </w:r>
      <w:r w:rsidRPr="00BC21AC">
        <w:rPr>
          <w:rFonts w:ascii="Times New Roman" w:hAnsi="Times New Roman"/>
          <w:noProof/>
          <w:sz w:val="20"/>
          <w:szCs w:val="20"/>
        </w:rPr>
        <w:t>business.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Nova</w:t>
      </w:r>
      <w:r w:rsidR="00BF520F" w:rsidRPr="00BC21AC">
        <w:rPr>
          <w:rFonts w:ascii="Times New Roman" w:hAnsi="Times New Roman"/>
          <w:noProof/>
          <w:sz w:val="20"/>
          <w:szCs w:val="20"/>
        </w:rPr>
        <w:t xml:space="preserve"> </w:t>
      </w:r>
      <w:r w:rsidRPr="00BC21AC">
        <w:rPr>
          <w:rFonts w:ascii="Times New Roman" w:hAnsi="Times New Roman"/>
          <w:noProof/>
          <w:sz w:val="20"/>
          <w:szCs w:val="20"/>
        </w:rPr>
        <w:t>Science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Publishers,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Inc.,.</w:t>
      </w:r>
      <w:r w:rsidR="00BF520F" w:rsidRPr="00BC21AC">
        <w:rPr>
          <w:rFonts w:ascii="Times New Roman" w:hAnsi="Times New Roman"/>
          <w:noProof/>
          <w:sz w:val="20"/>
          <w:szCs w:val="20"/>
        </w:rPr>
        <w:t xml:space="preserve"> </w:t>
      </w:r>
      <w:r w:rsidRPr="00BC21AC">
        <w:rPr>
          <w:rFonts w:ascii="Times New Roman" w:hAnsi="Times New Roman"/>
          <w:noProof/>
          <w:sz w:val="20"/>
          <w:szCs w:val="20"/>
        </w:rPr>
        <w:t>New</w:t>
      </w:r>
      <w:r w:rsidR="00BF520F" w:rsidRPr="00BC21AC">
        <w:rPr>
          <w:rFonts w:ascii="Times New Roman" w:hAnsi="Times New Roman"/>
          <w:noProof/>
          <w:sz w:val="20"/>
          <w:szCs w:val="20"/>
        </w:rPr>
        <w:t xml:space="preserve"> </w:t>
      </w:r>
      <w:r w:rsidRPr="00BC21AC">
        <w:rPr>
          <w:rFonts w:ascii="Times New Roman" w:hAnsi="Times New Roman"/>
          <w:noProof/>
          <w:sz w:val="20"/>
          <w:szCs w:val="20"/>
        </w:rPr>
        <w:t>York.</w:t>
      </w:r>
    </w:p>
    <w:p w:rsidR="0097559F" w:rsidRPr="00BC21AC" w:rsidRDefault="0097559F"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Khintchine,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A.</w:t>
      </w:r>
      <w:r w:rsidR="00BF520F" w:rsidRPr="00BC21AC">
        <w:rPr>
          <w:rFonts w:ascii="Times New Roman" w:hAnsi="Times New Roman"/>
          <w:noProof/>
          <w:sz w:val="20"/>
          <w:szCs w:val="20"/>
        </w:rPr>
        <w:t xml:space="preserve">. </w:t>
      </w:r>
      <w:r w:rsidRPr="00BC21AC">
        <w:rPr>
          <w:rFonts w:ascii="Times New Roman" w:hAnsi="Times New Roman"/>
          <w:noProof/>
          <w:sz w:val="20"/>
          <w:szCs w:val="20"/>
        </w:rPr>
        <w:t>(1969).</w:t>
      </w:r>
      <w:r w:rsidR="00BF520F" w:rsidRPr="00BC21AC">
        <w:rPr>
          <w:rFonts w:ascii="Times New Roman" w:hAnsi="Times New Roman"/>
          <w:noProof/>
          <w:sz w:val="20"/>
          <w:szCs w:val="20"/>
        </w:rPr>
        <w:t xml:space="preserve"> </w:t>
      </w:r>
      <w:r w:rsidRPr="00BC21AC">
        <w:rPr>
          <w:rFonts w:ascii="Times New Roman" w:hAnsi="Times New Roman"/>
          <w:noProof/>
          <w:sz w:val="20"/>
          <w:szCs w:val="20"/>
        </w:rPr>
        <w:t>Mathematical</w:t>
      </w:r>
      <w:r w:rsidR="00BF520F" w:rsidRPr="00BC21AC">
        <w:rPr>
          <w:rFonts w:ascii="Times New Roman" w:hAnsi="Times New Roman"/>
          <w:noProof/>
          <w:sz w:val="20"/>
          <w:szCs w:val="20"/>
        </w:rPr>
        <w:t xml:space="preserve"> </w:t>
      </w:r>
      <w:r w:rsidRPr="00BC21AC">
        <w:rPr>
          <w:rFonts w:ascii="Times New Roman" w:hAnsi="Times New Roman"/>
          <w:noProof/>
          <w:sz w:val="20"/>
          <w:szCs w:val="20"/>
        </w:rPr>
        <w:t>methods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in</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the</w:t>
      </w:r>
      <w:r w:rsidR="00BF520F" w:rsidRPr="00BC21AC">
        <w:rPr>
          <w:rFonts w:ascii="Times New Roman" w:hAnsi="Times New Roman"/>
          <w:noProof/>
          <w:sz w:val="20"/>
          <w:szCs w:val="20"/>
        </w:rPr>
        <w:t xml:space="preserve"> </w:t>
      </w:r>
      <w:r w:rsidRPr="00BC21AC">
        <w:rPr>
          <w:rFonts w:ascii="Times New Roman" w:hAnsi="Times New Roman"/>
          <w:noProof/>
          <w:sz w:val="20"/>
          <w:szCs w:val="20"/>
        </w:rPr>
        <w:t>theory</w:t>
      </w:r>
      <w:r w:rsidR="00BF520F" w:rsidRPr="00BC21AC">
        <w:rPr>
          <w:rFonts w:ascii="Times New Roman" w:hAnsi="Times New Roman"/>
          <w:noProof/>
          <w:sz w:val="20"/>
          <w:szCs w:val="20"/>
        </w:rPr>
        <w:t xml:space="preserve"> </w:t>
      </w:r>
      <w:r w:rsidRPr="00BC21AC">
        <w:rPr>
          <w:rFonts w:ascii="Times New Roman" w:hAnsi="Times New Roman"/>
          <w:noProof/>
          <w:sz w:val="20"/>
          <w:szCs w:val="20"/>
        </w:rPr>
        <w:t>of</w:t>
      </w:r>
      <w:r w:rsidR="00BF520F" w:rsidRPr="00BC21AC">
        <w:rPr>
          <w:rFonts w:ascii="Times New Roman" w:hAnsi="Times New Roman"/>
          <w:noProof/>
          <w:sz w:val="20"/>
          <w:szCs w:val="20"/>
        </w:rPr>
        <w:t xml:space="preserve"> </w:t>
      </w:r>
      <w:r w:rsidRPr="00BC21AC">
        <w:rPr>
          <w:rFonts w:ascii="Times New Roman" w:hAnsi="Times New Roman"/>
          <w:noProof/>
          <w:sz w:val="20"/>
          <w:szCs w:val="20"/>
        </w:rPr>
        <w:t>queueing.</w:t>
      </w:r>
      <w:r w:rsidR="00BF520F" w:rsidRPr="00BC21AC">
        <w:rPr>
          <w:rFonts w:ascii="Times New Roman" w:hAnsi="Times New Roman"/>
          <w:noProof/>
          <w:sz w:val="20"/>
          <w:szCs w:val="20"/>
        </w:rPr>
        <w:t xml:space="preserve"> </w:t>
      </w:r>
      <w:r w:rsidRPr="00BC21AC">
        <w:rPr>
          <w:rFonts w:ascii="Times New Roman" w:hAnsi="Times New Roman"/>
          <w:noProof/>
          <w:sz w:val="20"/>
          <w:szCs w:val="20"/>
        </w:rPr>
        <w:t>Hafner.</w:t>
      </w:r>
      <w:r w:rsidR="00BF520F" w:rsidRPr="00BC21AC">
        <w:rPr>
          <w:rFonts w:ascii="Times New Roman" w:hAnsi="Times New Roman"/>
          <w:noProof/>
          <w:sz w:val="20"/>
          <w:szCs w:val="20"/>
        </w:rPr>
        <w:t xml:space="preserve"> </w:t>
      </w:r>
      <w:r w:rsidRPr="00BC21AC">
        <w:rPr>
          <w:rFonts w:ascii="Times New Roman" w:hAnsi="Times New Roman"/>
          <w:noProof/>
          <w:sz w:val="20"/>
          <w:szCs w:val="20"/>
        </w:rPr>
        <w:t>New</w:t>
      </w:r>
      <w:r w:rsidR="00BF520F" w:rsidRPr="00BC21AC">
        <w:rPr>
          <w:rFonts w:ascii="Times New Roman" w:hAnsi="Times New Roman"/>
          <w:noProof/>
          <w:sz w:val="20"/>
          <w:szCs w:val="20"/>
        </w:rPr>
        <w:t xml:space="preserve"> </w:t>
      </w:r>
      <w:r w:rsidRPr="00BC21AC">
        <w:rPr>
          <w:rFonts w:ascii="Times New Roman" w:hAnsi="Times New Roman"/>
          <w:noProof/>
          <w:sz w:val="20"/>
          <w:szCs w:val="20"/>
        </w:rPr>
        <w:t>York.</w:t>
      </w:r>
    </w:p>
    <w:p w:rsidR="0097559F" w:rsidRPr="00BC21AC" w:rsidRDefault="0097559F"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Kleinrock,</w:t>
      </w:r>
      <w:r w:rsidR="00BF520F" w:rsidRPr="00BC21AC">
        <w:rPr>
          <w:rFonts w:ascii="Times New Roman" w:hAnsi="Times New Roman"/>
          <w:noProof/>
          <w:sz w:val="20"/>
          <w:szCs w:val="20"/>
        </w:rPr>
        <w:t xml:space="preserve"> </w:t>
      </w:r>
      <w:r w:rsidRPr="00BC21AC">
        <w:rPr>
          <w:rFonts w:ascii="Times New Roman" w:hAnsi="Times New Roman"/>
          <w:noProof/>
          <w:sz w:val="20"/>
          <w:szCs w:val="20"/>
        </w:rPr>
        <w:t>L.</w:t>
      </w:r>
      <w:r w:rsidR="00BF520F" w:rsidRPr="00BC21AC">
        <w:rPr>
          <w:rFonts w:ascii="Times New Roman" w:hAnsi="Times New Roman"/>
          <w:noProof/>
          <w:sz w:val="20"/>
          <w:szCs w:val="20"/>
        </w:rPr>
        <w:t xml:space="preserve">. </w:t>
      </w:r>
      <w:r w:rsidRPr="00BC21AC">
        <w:rPr>
          <w:rFonts w:ascii="Times New Roman" w:hAnsi="Times New Roman"/>
          <w:noProof/>
          <w:sz w:val="20"/>
          <w:szCs w:val="20"/>
        </w:rPr>
        <w:t>(1975).</w:t>
      </w:r>
      <w:r w:rsidR="00BF520F" w:rsidRPr="00BC21AC">
        <w:rPr>
          <w:rFonts w:ascii="Times New Roman" w:hAnsi="Times New Roman"/>
          <w:noProof/>
          <w:sz w:val="20"/>
          <w:szCs w:val="20"/>
        </w:rPr>
        <w:t xml:space="preserve"> </w:t>
      </w:r>
      <w:r w:rsidRPr="00BC21AC">
        <w:rPr>
          <w:rFonts w:ascii="Times New Roman" w:hAnsi="Times New Roman"/>
          <w:i/>
          <w:iCs/>
          <w:noProof/>
          <w:sz w:val="20"/>
          <w:szCs w:val="20"/>
        </w:rPr>
        <w:t>Queuing</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systems.</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Vol.</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I.</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Theory</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(in</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Hungarian</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Muszaki</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Kiadó,</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Budapest.</w:t>
      </w:r>
      <w:r w:rsidR="00BF520F" w:rsidRPr="00BC21AC">
        <w:rPr>
          <w:rFonts w:ascii="Times New Roman" w:hAnsi="Times New Roman"/>
          <w:noProof/>
          <w:sz w:val="20"/>
          <w:szCs w:val="20"/>
        </w:rPr>
        <w:t xml:space="preserve"> </w:t>
      </w:r>
    </w:p>
    <w:p w:rsidR="0097559F" w:rsidRPr="00BC21AC" w:rsidRDefault="0097559F" w:rsidP="00881C56">
      <w:pPr>
        <w:pStyle w:val="Bibliography"/>
        <w:numPr>
          <w:ilvl w:val="0"/>
          <w:numId w:val="10"/>
        </w:numPr>
        <w:snapToGrid w:val="0"/>
        <w:spacing w:after="0" w:line="240" w:lineRule="auto"/>
        <w:ind w:left="425" w:hanging="425"/>
        <w:jc w:val="both"/>
        <w:rPr>
          <w:rFonts w:ascii="Times New Roman" w:hAnsi="Times New Roman"/>
          <w:noProof/>
          <w:sz w:val="20"/>
          <w:szCs w:val="20"/>
        </w:rPr>
      </w:pPr>
      <w:r w:rsidRPr="00BC21AC">
        <w:rPr>
          <w:rFonts w:ascii="Times New Roman" w:hAnsi="Times New Roman"/>
          <w:noProof/>
          <w:sz w:val="20"/>
          <w:szCs w:val="20"/>
        </w:rPr>
        <w:t>Kleinrock,</w:t>
      </w:r>
      <w:r w:rsidR="00BF520F" w:rsidRPr="00BC21AC">
        <w:rPr>
          <w:rFonts w:ascii="Times New Roman" w:hAnsi="Times New Roman"/>
          <w:noProof/>
          <w:sz w:val="20"/>
          <w:szCs w:val="20"/>
        </w:rPr>
        <w:t xml:space="preserve"> </w:t>
      </w:r>
      <w:r w:rsidRPr="00BC21AC">
        <w:rPr>
          <w:rFonts w:ascii="Times New Roman" w:hAnsi="Times New Roman"/>
          <w:noProof/>
          <w:sz w:val="20"/>
          <w:szCs w:val="20"/>
        </w:rPr>
        <w:t>L.</w:t>
      </w:r>
      <w:r w:rsidR="00BF520F" w:rsidRPr="00BC21AC">
        <w:rPr>
          <w:rFonts w:ascii="Times New Roman" w:hAnsi="Times New Roman"/>
          <w:noProof/>
          <w:sz w:val="20"/>
          <w:szCs w:val="20"/>
        </w:rPr>
        <w:t xml:space="preserve">. </w:t>
      </w:r>
      <w:r w:rsidRPr="00BC21AC">
        <w:rPr>
          <w:rFonts w:ascii="Times New Roman" w:hAnsi="Times New Roman"/>
          <w:noProof/>
          <w:sz w:val="20"/>
          <w:szCs w:val="20"/>
        </w:rPr>
        <w:t>(1976).</w:t>
      </w:r>
      <w:r w:rsidR="00BF520F" w:rsidRPr="00BC21AC">
        <w:rPr>
          <w:rFonts w:ascii="Times New Roman" w:hAnsi="Times New Roman"/>
          <w:noProof/>
          <w:sz w:val="20"/>
          <w:szCs w:val="20"/>
        </w:rPr>
        <w:t xml:space="preserve"> </w:t>
      </w:r>
      <w:r w:rsidRPr="00BC21AC">
        <w:rPr>
          <w:rFonts w:ascii="Times New Roman" w:hAnsi="Times New Roman"/>
          <w:i/>
          <w:iCs/>
          <w:noProof/>
          <w:sz w:val="20"/>
          <w:szCs w:val="20"/>
        </w:rPr>
        <w:t>Queuing</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systems.</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Vol.</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II:</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Computer</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applications.</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John</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Wiley</w:t>
      </w:r>
      <w:r w:rsidR="00BF520F" w:rsidRPr="00BC21AC">
        <w:rPr>
          <w:rFonts w:ascii="Times New Roman" w:hAnsi="Times New Roman"/>
          <w:i/>
          <w:iCs/>
          <w:noProof/>
          <w:sz w:val="20"/>
          <w:szCs w:val="20"/>
        </w:rPr>
        <w:t xml:space="preserve"> &amp; </w:t>
      </w:r>
      <w:r w:rsidRPr="00BC21AC">
        <w:rPr>
          <w:rFonts w:ascii="Times New Roman" w:hAnsi="Times New Roman"/>
          <w:i/>
          <w:iCs/>
          <w:noProof/>
          <w:sz w:val="20"/>
          <w:szCs w:val="20"/>
        </w:rPr>
        <w:t>sons.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New</w:t>
      </w:r>
      <w:r w:rsidR="00BF520F" w:rsidRPr="00BC21AC">
        <w:rPr>
          <w:rFonts w:ascii="Times New Roman" w:hAnsi="Times New Roman"/>
          <w:noProof/>
          <w:sz w:val="20"/>
          <w:szCs w:val="20"/>
        </w:rPr>
        <w:t xml:space="preserve"> </w:t>
      </w:r>
      <w:r w:rsidRPr="00BC21AC">
        <w:rPr>
          <w:rFonts w:ascii="Times New Roman" w:hAnsi="Times New Roman"/>
          <w:noProof/>
          <w:sz w:val="20"/>
          <w:szCs w:val="20"/>
        </w:rPr>
        <w:t>York.</w:t>
      </w:r>
    </w:p>
    <w:p w:rsidR="00881C56" w:rsidRPr="00BC21AC" w:rsidRDefault="0097559F" w:rsidP="00881C56">
      <w:pPr>
        <w:pStyle w:val="Bibliography"/>
        <w:numPr>
          <w:ilvl w:val="0"/>
          <w:numId w:val="10"/>
        </w:numPr>
        <w:snapToGrid w:val="0"/>
        <w:spacing w:after="0" w:line="240" w:lineRule="auto"/>
        <w:ind w:left="425" w:hanging="425"/>
        <w:jc w:val="both"/>
        <w:rPr>
          <w:rFonts w:ascii="Times New Roman" w:hAnsi="Times New Roman"/>
          <w:noProof/>
          <w:sz w:val="20"/>
          <w:szCs w:val="20"/>
        </w:rPr>
        <w:sectPr w:rsidR="00881C56" w:rsidRPr="00BC21AC" w:rsidSect="00881C56">
          <w:type w:val="continuous"/>
          <w:pgSz w:w="12242" w:h="15842" w:code="1"/>
          <w:pgMar w:top="1440" w:right="1440" w:bottom="1440" w:left="1440" w:header="720" w:footer="720" w:gutter="0"/>
          <w:cols w:num="2" w:space="550"/>
          <w:docGrid w:linePitch="360"/>
        </w:sectPr>
      </w:pPr>
      <w:r w:rsidRPr="00BC21AC">
        <w:rPr>
          <w:rFonts w:ascii="Times New Roman" w:hAnsi="Times New Roman"/>
          <w:noProof/>
          <w:sz w:val="20"/>
          <w:szCs w:val="20"/>
        </w:rPr>
        <w:t>Kleinrock,</w:t>
      </w:r>
      <w:r w:rsidR="00BF520F" w:rsidRPr="00BC21AC">
        <w:rPr>
          <w:rFonts w:ascii="Times New Roman" w:hAnsi="Times New Roman"/>
          <w:noProof/>
          <w:sz w:val="20"/>
          <w:szCs w:val="20"/>
        </w:rPr>
        <w:t xml:space="preserve"> </w:t>
      </w:r>
      <w:r w:rsidRPr="00BC21AC">
        <w:rPr>
          <w:rFonts w:ascii="Times New Roman" w:hAnsi="Times New Roman"/>
          <w:noProof/>
          <w:sz w:val="20"/>
          <w:szCs w:val="20"/>
        </w:rPr>
        <w:t>L.</w:t>
      </w:r>
      <w:r w:rsidR="00BF520F" w:rsidRPr="00BC21AC">
        <w:rPr>
          <w:rFonts w:ascii="Times New Roman" w:hAnsi="Times New Roman"/>
          <w:noProof/>
          <w:sz w:val="20"/>
          <w:szCs w:val="20"/>
        </w:rPr>
        <w:t xml:space="preserve">. </w:t>
      </w:r>
      <w:r w:rsidRPr="00BC21AC">
        <w:rPr>
          <w:rFonts w:ascii="Times New Roman" w:hAnsi="Times New Roman"/>
          <w:noProof/>
          <w:sz w:val="20"/>
          <w:szCs w:val="20"/>
        </w:rPr>
        <w:t>(n.d.).</w:t>
      </w:r>
      <w:r w:rsidR="00BF520F" w:rsidRPr="00BC21AC">
        <w:rPr>
          <w:rFonts w:ascii="Times New Roman" w:hAnsi="Times New Roman"/>
          <w:noProof/>
          <w:sz w:val="20"/>
          <w:szCs w:val="20"/>
        </w:rPr>
        <w:t xml:space="preserve"> </w:t>
      </w:r>
      <w:r w:rsidRPr="00BC21AC">
        <w:rPr>
          <w:rFonts w:ascii="Times New Roman" w:hAnsi="Times New Roman"/>
          <w:i/>
          <w:iCs/>
          <w:noProof/>
          <w:sz w:val="20"/>
          <w:szCs w:val="20"/>
        </w:rPr>
        <w:t>Queuing</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systems.</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Vol.</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I.</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Theory.</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John</w:t>
      </w:r>
      <w:r w:rsidR="00BF520F" w:rsidRPr="00BC21AC">
        <w:rPr>
          <w:rFonts w:ascii="Times New Roman" w:hAnsi="Times New Roman"/>
          <w:i/>
          <w:iCs/>
          <w:noProof/>
          <w:sz w:val="20"/>
          <w:szCs w:val="20"/>
        </w:rPr>
        <w:t xml:space="preserve"> </w:t>
      </w:r>
      <w:r w:rsidRPr="00BC21AC">
        <w:rPr>
          <w:rFonts w:ascii="Times New Roman" w:hAnsi="Times New Roman"/>
          <w:i/>
          <w:iCs/>
          <w:noProof/>
          <w:sz w:val="20"/>
          <w:szCs w:val="20"/>
        </w:rPr>
        <w:t>Wiley</w:t>
      </w:r>
      <w:r w:rsidR="00BF520F" w:rsidRPr="00BC21AC">
        <w:rPr>
          <w:rFonts w:ascii="Times New Roman" w:hAnsi="Times New Roman"/>
          <w:i/>
          <w:iCs/>
          <w:noProof/>
          <w:sz w:val="20"/>
          <w:szCs w:val="20"/>
        </w:rPr>
        <w:t xml:space="preserve"> &amp; </w:t>
      </w:r>
      <w:r w:rsidRPr="00BC21AC">
        <w:rPr>
          <w:rFonts w:ascii="Times New Roman" w:hAnsi="Times New Roman"/>
          <w:i/>
          <w:iCs/>
          <w:noProof/>
          <w:sz w:val="20"/>
          <w:szCs w:val="20"/>
        </w:rPr>
        <w:t>Sons.</w:t>
      </w:r>
      <w:r w:rsidR="00BF520F" w:rsidRPr="00BC21AC">
        <w:rPr>
          <w:rFonts w:ascii="Times New Roman" w:hAnsi="Times New Roman"/>
          <w:noProof/>
          <w:sz w:val="20"/>
          <w:szCs w:val="20"/>
        </w:rPr>
        <w:t xml:space="preserve"> </w:t>
      </w:r>
      <w:r w:rsidRPr="00BC21AC">
        <w:rPr>
          <w:rFonts w:ascii="Times New Roman" w:hAnsi="Times New Roman"/>
          <w:noProof/>
          <w:sz w:val="20"/>
          <w:szCs w:val="20"/>
        </w:rPr>
        <w:t>New</w:t>
      </w:r>
      <w:r w:rsidR="00BF520F" w:rsidRPr="00BC21AC">
        <w:rPr>
          <w:rFonts w:ascii="Times New Roman" w:hAnsi="Times New Roman"/>
          <w:noProof/>
          <w:sz w:val="20"/>
          <w:szCs w:val="20"/>
        </w:rPr>
        <w:t xml:space="preserve"> </w:t>
      </w:r>
      <w:r w:rsidRPr="00BC21AC">
        <w:rPr>
          <w:rFonts w:ascii="Times New Roman" w:hAnsi="Times New Roman"/>
          <w:noProof/>
          <w:sz w:val="20"/>
          <w:szCs w:val="20"/>
        </w:rPr>
        <w:t>York.</w:t>
      </w:r>
      <w:r w:rsidR="00BF520F" w:rsidRPr="00BC21AC">
        <w:rPr>
          <w:rFonts w:ascii="Times New Roman" w:hAnsi="Times New Roman"/>
          <w:noProof/>
          <w:sz w:val="20"/>
          <w:szCs w:val="20"/>
        </w:rPr>
        <w:t xml:space="preserve"> </w:t>
      </w:r>
      <w:r w:rsidR="00BF520F" w:rsidRPr="00BC21AC">
        <w:rPr>
          <w:rFonts w:ascii="Times New Roman" w:hAnsi="Times New Roman"/>
          <w:noProof/>
          <w:sz w:val="20"/>
          <w:szCs w:val="20"/>
        </w:rPr>
        <w:cr/>
      </w:r>
    </w:p>
    <w:p w:rsidR="00BF520F" w:rsidRPr="00BC21AC" w:rsidRDefault="00BF520F" w:rsidP="00881C56">
      <w:pPr>
        <w:pStyle w:val="Bibliography"/>
        <w:snapToGrid w:val="0"/>
        <w:spacing w:after="0" w:line="240" w:lineRule="auto"/>
        <w:ind w:left="425"/>
        <w:jc w:val="both"/>
        <w:rPr>
          <w:rFonts w:ascii="Times New Roman" w:hAnsi="Times New Roman"/>
          <w:noProof/>
          <w:sz w:val="20"/>
          <w:szCs w:val="20"/>
        </w:rPr>
      </w:pPr>
    </w:p>
    <w:p w:rsidR="00881C56" w:rsidRPr="00BC21AC" w:rsidRDefault="00881C56" w:rsidP="00881C56">
      <w:pPr>
        <w:snapToGrid w:val="0"/>
        <w:spacing w:after="0" w:line="240" w:lineRule="auto"/>
        <w:ind w:left="425" w:hanging="425"/>
        <w:jc w:val="both"/>
        <w:rPr>
          <w:rFonts w:ascii="Times New Roman" w:hAnsi="Times New Roman"/>
          <w:sz w:val="20"/>
          <w:szCs w:val="20"/>
          <w:lang w:eastAsia="zh-CN"/>
        </w:rPr>
      </w:pPr>
    </w:p>
    <w:p w:rsidR="00881C56" w:rsidRPr="00BC21AC" w:rsidRDefault="00881C56" w:rsidP="00881C56">
      <w:pPr>
        <w:snapToGrid w:val="0"/>
        <w:spacing w:after="0" w:line="240" w:lineRule="auto"/>
        <w:ind w:firstLine="425"/>
        <w:jc w:val="both"/>
        <w:rPr>
          <w:rFonts w:ascii="Times New Roman" w:hAnsi="Times New Roman"/>
          <w:sz w:val="20"/>
          <w:szCs w:val="20"/>
          <w:lang w:eastAsia="zh-CN"/>
        </w:rPr>
      </w:pPr>
    </w:p>
    <w:p w:rsidR="0097559F" w:rsidRPr="00BC21AC" w:rsidRDefault="00BF520F" w:rsidP="00881C56">
      <w:pPr>
        <w:snapToGrid w:val="0"/>
        <w:spacing w:after="0" w:line="240" w:lineRule="auto"/>
        <w:jc w:val="both"/>
        <w:rPr>
          <w:rFonts w:ascii="Times New Roman" w:hAnsi="Times New Roman"/>
          <w:sz w:val="20"/>
          <w:szCs w:val="20"/>
        </w:rPr>
      </w:pPr>
      <w:r w:rsidRPr="00BC21AC">
        <w:rPr>
          <w:rFonts w:ascii="Times New Roman" w:hAnsi="Times New Roman"/>
          <w:sz w:val="20"/>
          <w:szCs w:val="20"/>
        </w:rPr>
        <w:t>11/17/2018</w:t>
      </w:r>
    </w:p>
    <w:sectPr w:rsidR="0097559F" w:rsidRPr="00BC21AC" w:rsidSect="00BF520F">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B61" w:rsidRDefault="00351B61" w:rsidP="002835F1">
      <w:pPr>
        <w:spacing w:after="0" w:line="240" w:lineRule="auto"/>
      </w:pPr>
      <w:r>
        <w:separator/>
      </w:r>
    </w:p>
  </w:endnote>
  <w:endnote w:type="continuationSeparator" w:id="0">
    <w:p w:rsidR="00351B61" w:rsidRDefault="00351B61" w:rsidP="00283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C2" w:rsidRPr="00103E43" w:rsidRDefault="00DD5433" w:rsidP="00103E43">
    <w:pPr>
      <w:spacing w:after="0" w:line="240" w:lineRule="auto"/>
      <w:jc w:val="center"/>
      <w:rPr>
        <w:rFonts w:ascii="Times New Roman" w:hAnsi="Times New Roman"/>
        <w:sz w:val="20"/>
      </w:rPr>
    </w:pPr>
    <w:r w:rsidRPr="00103E43">
      <w:rPr>
        <w:rFonts w:ascii="Times New Roman" w:hAnsi="Times New Roman"/>
        <w:sz w:val="20"/>
      </w:rPr>
      <w:fldChar w:fldCharType="begin"/>
    </w:r>
    <w:r w:rsidR="00103E43" w:rsidRPr="00103E43">
      <w:rPr>
        <w:rFonts w:ascii="Times New Roman" w:hAnsi="Times New Roman"/>
        <w:sz w:val="20"/>
      </w:rPr>
      <w:instrText xml:space="preserve"> page </w:instrText>
    </w:r>
    <w:r w:rsidRPr="00103E43">
      <w:rPr>
        <w:rFonts w:ascii="Times New Roman" w:hAnsi="Times New Roman"/>
        <w:sz w:val="20"/>
      </w:rPr>
      <w:fldChar w:fldCharType="separate"/>
    </w:r>
    <w:r w:rsidR="00FA0AC7">
      <w:rPr>
        <w:rFonts w:ascii="Times New Roman" w:hAnsi="Times New Roman"/>
        <w:noProof/>
        <w:sz w:val="20"/>
      </w:rPr>
      <w:t>25</w:t>
    </w:r>
    <w:r w:rsidRPr="00103E4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B61" w:rsidRDefault="00351B61" w:rsidP="002835F1">
      <w:pPr>
        <w:spacing w:after="0" w:line="240" w:lineRule="auto"/>
      </w:pPr>
      <w:r>
        <w:separator/>
      </w:r>
    </w:p>
  </w:footnote>
  <w:footnote w:type="continuationSeparator" w:id="0">
    <w:p w:rsidR="00351B61" w:rsidRDefault="00351B61" w:rsidP="00283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43" w:rsidRPr="00103E43" w:rsidRDefault="00103E43" w:rsidP="00103E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103E43">
      <w:rPr>
        <w:rFonts w:ascii="Times New Roman" w:hAnsi="Times New Roman" w:hint="eastAsia"/>
        <w:iCs/>
        <w:color w:val="000000"/>
        <w:sz w:val="20"/>
        <w:szCs w:val="20"/>
      </w:rPr>
      <w:tab/>
    </w:r>
    <w:r w:rsidRPr="00103E43">
      <w:rPr>
        <w:rFonts w:ascii="Times New Roman" w:hAnsi="Times New Roman"/>
        <w:iCs/>
        <w:color w:val="000000"/>
        <w:sz w:val="20"/>
        <w:szCs w:val="20"/>
      </w:rPr>
      <w:t xml:space="preserve">Researcher </w:t>
    </w:r>
    <w:r w:rsidRPr="00103E43">
      <w:rPr>
        <w:rFonts w:ascii="Times New Roman" w:hAnsi="Times New Roman"/>
        <w:iCs/>
        <w:sz w:val="20"/>
        <w:szCs w:val="20"/>
      </w:rPr>
      <w:t>201</w:t>
    </w:r>
    <w:r w:rsidRPr="00103E43">
      <w:rPr>
        <w:rFonts w:ascii="Times New Roman" w:hAnsi="Times New Roman" w:hint="eastAsia"/>
        <w:iCs/>
        <w:sz w:val="20"/>
        <w:szCs w:val="20"/>
      </w:rPr>
      <w:t>8</w:t>
    </w:r>
    <w:r w:rsidRPr="00103E43">
      <w:rPr>
        <w:rFonts w:ascii="Times New Roman" w:hAnsi="Times New Roman"/>
        <w:iCs/>
        <w:sz w:val="20"/>
        <w:szCs w:val="20"/>
      </w:rPr>
      <w:t>;</w:t>
    </w:r>
    <w:r w:rsidRPr="00103E43">
      <w:rPr>
        <w:rFonts w:ascii="Times New Roman" w:hAnsi="Times New Roman" w:hint="eastAsia"/>
        <w:iCs/>
        <w:sz w:val="20"/>
        <w:szCs w:val="20"/>
      </w:rPr>
      <w:t>10</w:t>
    </w:r>
    <w:r w:rsidRPr="00103E43">
      <w:rPr>
        <w:rFonts w:ascii="Times New Roman" w:hAnsi="Times New Roman"/>
        <w:iCs/>
        <w:sz w:val="20"/>
        <w:szCs w:val="20"/>
      </w:rPr>
      <w:t>(</w:t>
    </w:r>
    <w:r w:rsidRPr="00103E43">
      <w:rPr>
        <w:rFonts w:ascii="Times New Roman" w:hAnsi="Times New Roman" w:hint="eastAsia"/>
        <w:iCs/>
        <w:sz w:val="20"/>
        <w:szCs w:val="20"/>
      </w:rPr>
      <w:t>11</w:t>
    </w:r>
    <w:r w:rsidRPr="00103E43">
      <w:rPr>
        <w:rFonts w:ascii="Times New Roman" w:hAnsi="Times New Roman"/>
        <w:iCs/>
        <w:sz w:val="20"/>
        <w:szCs w:val="20"/>
      </w:rPr>
      <w:t xml:space="preserve">)  </w:t>
    </w:r>
    <w:r w:rsidRPr="00103E43">
      <w:rPr>
        <w:rFonts w:ascii="Times New Roman" w:hAnsi="Times New Roman" w:hint="eastAsia"/>
        <w:iCs/>
        <w:sz w:val="20"/>
        <w:szCs w:val="20"/>
      </w:rPr>
      <w:t xml:space="preserve"> </w:t>
    </w:r>
    <w:r w:rsidRPr="00103E43">
      <w:rPr>
        <w:rFonts w:ascii="Times New Roman" w:hAnsi="Times New Roman"/>
        <w:iCs/>
        <w:sz w:val="20"/>
        <w:szCs w:val="20"/>
      </w:rPr>
      <w:t xml:space="preserve"> </w:t>
    </w:r>
    <w:r w:rsidRPr="00103E43">
      <w:rPr>
        <w:rFonts w:ascii="Times New Roman" w:hAnsi="Times New Roman" w:hint="eastAsia"/>
        <w:iCs/>
        <w:sz w:val="20"/>
        <w:szCs w:val="20"/>
      </w:rPr>
      <w:tab/>
    </w:r>
    <w:r w:rsidRPr="00103E43">
      <w:rPr>
        <w:rFonts w:ascii="Times New Roman" w:hAnsi="Times New Roman"/>
        <w:iCs/>
        <w:sz w:val="20"/>
        <w:szCs w:val="20"/>
      </w:rPr>
      <w:t xml:space="preserve">    </w:t>
    </w:r>
    <w:r w:rsidRPr="00103E43">
      <w:rPr>
        <w:rFonts w:ascii="Times New Roman" w:hAnsi="Times New Roman"/>
        <w:sz w:val="20"/>
        <w:szCs w:val="20"/>
      </w:rPr>
      <w:t xml:space="preserve"> </w:t>
    </w:r>
    <w:hyperlink r:id="rId1" w:history="1">
      <w:r w:rsidRPr="00103E43">
        <w:rPr>
          <w:rStyle w:val="Hyperlink"/>
          <w:rFonts w:ascii="Times New Roman" w:hAnsi="Times New Roman"/>
          <w:sz w:val="20"/>
          <w:szCs w:val="20"/>
        </w:rPr>
        <w:t>http://www.sciencepub.net/researcher</w:t>
      </w:r>
    </w:hyperlink>
  </w:p>
  <w:p w:rsidR="00103E43" w:rsidRPr="00103E43" w:rsidRDefault="00103E43" w:rsidP="00103E43">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6495E"/>
    <w:multiLevelType w:val="hybridMultilevel"/>
    <w:tmpl w:val="CD50F9EC"/>
    <w:lvl w:ilvl="0" w:tplc="08090001">
      <w:start w:val="1"/>
      <w:numFmt w:val="bullet"/>
      <w:lvlText w:val=""/>
      <w:lvlJc w:val="left"/>
      <w:pPr>
        <w:ind w:left="576" w:hanging="360"/>
      </w:pPr>
      <w:rPr>
        <w:rFonts w:ascii="Symbol" w:hAnsi="Symbol"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16736D98"/>
    <w:multiLevelType w:val="hybridMultilevel"/>
    <w:tmpl w:val="6AB89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E0284"/>
    <w:multiLevelType w:val="multilevel"/>
    <w:tmpl w:val="7110E79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B863AA"/>
    <w:multiLevelType w:val="hybridMultilevel"/>
    <w:tmpl w:val="C8DA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D9746C"/>
    <w:multiLevelType w:val="hybridMultilevel"/>
    <w:tmpl w:val="5BAA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B37732"/>
    <w:multiLevelType w:val="multilevel"/>
    <w:tmpl w:val="286AEA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88B7B28"/>
    <w:multiLevelType w:val="multilevel"/>
    <w:tmpl w:val="0ACEF2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DF124E"/>
    <w:multiLevelType w:val="hybridMultilevel"/>
    <w:tmpl w:val="6EC4CDFA"/>
    <w:lvl w:ilvl="0" w:tplc="7F649530">
      <w:start w:val="1"/>
      <w:numFmt w:val="decimal"/>
      <w:lvlText w:val="%1."/>
      <w:lvlJc w:val="left"/>
      <w:pPr>
        <w:ind w:left="720" w:hanging="360"/>
      </w:pPr>
      <w:rPr>
        <w:rFonts w:ascii="Times New Roman" w:eastAsia="Calibri"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F44FDF"/>
    <w:multiLevelType w:val="multilevel"/>
    <w:tmpl w:val="B8AA04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D0F3868"/>
    <w:multiLevelType w:val="hybridMultilevel"/>
    <w:tmpl w:val="12B646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3B074D"/>
    <w:multiLevelType w:val="multilevel"/>
    <w:tmpl w:val="6E50744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796603C"/>
    <w:multiLevelType w:val="multilevel"/>
    <w:tmpl w:val="4E080A7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7ED5C29"/>
    <w:multiLevelType w:val="hybridMultilevel"/>
    <w:tmpl w:val="B68C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1431F9"/>
    <w:multiLevelType w:val="hybridMultilevel"/>
    <w:tmpl w:val="A3D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9B3204"/>
    <w:multiLevelType w:val="multilevel"/>
    <w:tmpl w:val="18329B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3AA1FFD"/>
    <w:multiLevelType w:val="hybridMultilevel"/>
    <w:tmpl w:val="E83E1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58375C"/>
    <w:multiLevelType w:val="multilevel"/>
    <w:tmpl w:val="FC0CEC0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9"/>
  </w:num>
  <w:num w:numId="3">
    <w:abstractNumId w:val="0"/>
  </w:num>
  <w:num w:numId="4">
    <w:abstractNumId w:val="12"/>
  </w:num>
  <w:num w:numId="5">
    <w:abstractNumId w:val="3"/>
  </w:num>
  <w:num w:numId="6">
    <w:abstractNumId w:val="6"/>
  </w:num>
  <w:num w:numId="7">
    <w:abstractNumId w:val="15"/>
  </w:num>
  <w:num w:numId="8">
    <w:abstractNumId w:val="2"/>
  </w:num>
  <w:num w:numId="9">
    <w:abstractNumId w:val="4"/>
  </w:num>
  <w:num w:numId="10">
    <w:abstractNumId w:val="7"/>
  </w:num>
  <w:num w:numId="11">
    <w:abstractNumId w:val="14"/>
  </w:num>
  <w:num w:numId="12">
    <w:abstractNumId w:val="16"/>
  </w:num>
  <w:num w:numId="13">
    <w:abstractNumId w:val="8"/>
  </w:num>
  <w:num w:numId="14">
    <w:abstractNumId w:val="11"/>
  </w:num>
  <w:num w:numId="15">
    <w:abstractNumId w:val="5"/>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B2D"/>
    <w:rsid w:val="00001A13"/>
    <w:rsid w:val="0004494C"/>
    <w:rsid w:val="000775E5"/>
    <w:rsid w:val="00083A1B"/>
    <w:rsid w:val="00084EB5"/>
    <w:rsid w:val="0009705E"/>
    <w:rsid w:val="000B77E5"/>
    <w:rsid w:val="000D3B3D"/>
    <w:rsid w:val="000D6B57"/>
    <w:rsid w:val="000E15C4"/>
    <w:rsid w:val="00103E43"/>
    <w:rsid w:val="00155B2D"/>
    <w:rsid w:val="00167391"/>
    <w:rsid w:val="001716CA"/>
    <w:rsid w:val="001C0AD8"/>
    <w:rsid w:val="001C45E1"/>
    <w:rsid w:val="001E5833"/>
    <w:rsid w:val="00207A5D"/>
    <w:rsid w:val="002232FE"/>
    <w:rsid w:val="002835F1"/>
    <w:rsid w:val="002957C0"/>
    <w:rsid w:val="002D4869"/>
    <w:rsid w:val="0030654F"/>
    <w:rsid w:val="00351B61"/>
    <w:rsid w:val="00390186"/>
    <w:rsid w:val="003973C2"/>
    <w:rsid w:val="003B7D70"/>
    <w:rsid w:val="004053AC"/>
    <w:rsid w:val="004355F0"/>
    <w:rsid w:val="0045067B"/>
    <w:rsid w:val="00457A7A"/>
    <w:rsid w:val="004744DB"/>
    <w:rsid w:val="00484222"/>
    <w:rsid w:val="004B2359"/>
    <w:rsid w:val="004B7B9E"/>
    <w:rsid w:val="00561101"/>
    <w:rsid w:val="005D7BE4"/>
    <w:rsid w:val="005E1911"/>
    <w:rsid w:val="00635477"/>
    <w:rsid w:val="00640A39"/>
    <w:rsid w:val="0064156B"/>
    <w:rsid w:val="0067770F"/>
    <w:rsid w:val="00692F42"/>
    <w:rsid w:val="006A2ABF"/>
    <w:rsid w:val="00704C2E"/>
    <w:rsid w:val="007B281D"/>
    <w:rsid w:val="007C6E19"/>
    <w:rsid w:val="007F3E32"/>
    <w:rsid w:val="00881C56"/>
    <w:rsid w:val="008C58F3"/>
    <w:rsid w:val="009248F3"/>
    <w:rsid w:val="009539EF"/>
    <w:rsid w:val="009702D4"/>
    <w:rsid w:val="0097559F"/>
    <w:rsid w:val="009B0720"/>
    <w:rsid w:val="009D6B34"/>
    <w:rsid w:val="009E180A"/>
    <w:rsid w:val="009F2ABA"/>
    <w:rsid w:val="00A36FAB"/>
    <w:rsid w:val="00A64717"/>
    <w:rsid w:val="00A65BF6"/>
    <w:rsid w:val="00A73B5A"/>
    <w:rsid w:val="00AB090F"/>
    <w:rsid w:val="00AD3B14"/>
    <w:rsid w:val="00B13296"/>
    <w:rsid w:val="00B83022"/>
    <w:rsid w:val="00BB0F9B"/>
    <w:rsid w:val="00BC21AC"/>
    <w:rsid w:val="00BF520F"/>
    <w:rsid w:val="00C26269"/>
    <w:rsid w:val="00C81ADD"/>
    <w:rsid w:val="00CA0100"/>
    <w:rsid w:val="00D12787"/>
    <w:rsid w:val="00D204C2"/>
    <w:rsid w:val="00D45374"/>
    <w:rsid w:val="00D86AB3"/>
    <w:rsid w:val="00DA1908"/>
    <w:rsid w:val="00DD5433"/>
    <w:rsid w:val="00DD7C3D"/>
    <w:rsid w:val="00DE3F35"/>
    <w:rsid w:val="00DE4A0F"/>
    <w:rsid w:val="00DF1D90"/>
    <w:rsid w:val="00DF3943"/>
    <w:rsid w:val="00E50958"/>
    <w:rsid w:val="00ED6597"/>
    <w:rsid w:val="00F325F7"/>
    <w:rsid w:val="00F35625"/>
    <w:rsid w:val="00F55792"/>
    <w:rsid w:val="00F67B3F"/>
    <w:rsid w:val="00F76A7D"/>
    <w:rsid w:val="00FA0AC7"/>
    <w:rsid w:val="00FC52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2D"/>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2D"/>
    <w:pPr>
      <w:ind w:left="720"/>
      <w:contextualSpacing/>
    </w:pPr>
  </w:style>
  <w:style w:type="paragraph" w:styleId="BalloonText">
    <w:name w:val="Balloon Text"/>
    <w:basedOn w:val="Normal"/>
    <w:link w:val="BalloonTextChar"/>
    <w:uiPriority w:val="99"/>
    <w:semiHidden/>
    <w:unhideWhenUsed/>
    <w:rsid w:val="000D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B57"/>
    <w:rPr>
      <w:rFonts w:ascii="Tahoma" w:hAnsi="Tahoma" w:cs="Tahoma"/>
      <w:sz w:val="16"/>
      <w:szCs w:val="16"/>
    </w:rPr>
  </w:style>
  <w:style w:type="table" w:styleId="TableGrid">
    <w:name w:val="Table Grid"/>
    <w:basedOn w:val="TableNormal"/>
    <w:uiPriority w:val="59"/>
    <w:rsid w:val="002232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232FE"/>
  </w:style>
  <w:style w:type="paragraph" w:styleId="Header">
    <w:name w:val="header"/>
    <w:basedOn w:val="Normal"/>
    <w:link w:val="HeaderChar"/>
    <w:uiPriority w:val="99"/>
    <w:semiHidden/>
    <w:unhideWhenUsed/>
    <w:rsid w:val="002835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35F1"/>
  </w:style>
  <w:style w:type="paragraph" w:styleId="Footer">
    <w:name w:val="footer"/>
    <w:basedOn w:val="Normal"/>
    <w:link w:val="FooterChar"/>
    <w:uiPriority w:val="99"/>
    <w:unhideWhenUsed/>
    <w:rsid w:val="00283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5F1"/>
  </w:style>
  <w:style w:type="character" w:styleId="Hyperlink">
    <w:name w:val="Hyperlink"/>
    <w:basedOn w:val="DefaultParagraphFont"/>
    <w:uiPriority w:val="99"/>
    <w:unhideWhenUsed/>
    <w:rsid w:val="00DD7C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61" Type="http://schemas.openxmlformats.org/officeDocument/2006/relationships/image" Target="media/image49.png"/><Relationship Id="rId10" Type="http://schemas.openxmlformats.org/officeDocument/2006/relationships/hyperlink" Target="http://www.dx.doi.org/10.7537/marsrsj101118.05"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fontTable" Target="fontTable.xml"/><Relationship Id="rId8" Type="http://schemas.openxmlformats.org/officeDocument/2006/relationships/hyperlink" Target="mailto:habello@futa.edu.ng" TargetMode="External"/><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289C-8D41-41C7-B54F-EAAFF140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 Fawumi</dc:creator>
  <cp:lastModifiedBy>Administrator</cp:lastModifiedBy>
  <cp:revision>5</cp:revision>
  <dcterms:created xsi:type="dcterms:W3CDTF">2018-11-19T12:58:00Z</dcterms:created>
  <dcterms:modified xsi:type="dcterms:W3CDTF">2018-11-20T04:46:00Z</dcterms:modified>
</cp:coreProperties>
</file>