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7AD" w:rsidRPr="004E2682" w:rsidRDefault="00D5160C" w:rsidP="004E2682">
      <w:pPr>
        <w:snapToGrid w:val="0"/>
        <w:spacing w:after="0" w:line="240" w:lineRule="auto"/>
        <w:jc w:val="center"/>
        <w:rPr>
          <w:rFonts w:ascii="Times New Roman" w:hAnsi="Times New Roman" w:cs="Times New Roman"/>
          <w:b/>
          <w:sz w:val="20"/>
          <w:szCs w:val="24"/>
          <w:lang w:eastAsia="zh-CN"/>
        </w:rPr>
      </w:pPr>
      <w:r w:rsidRPr="004E2682">
        <w:rPr>
          <w:rFonts w:ascii="Times New Roman" w:hAnsi="Times New Roman" w:cs="Times New Roman"/>
          <w:b/>
          <w:sz w:val="20"/>
          <w:szCs w:val="24"/>
        </w:rPr>
        <w:t>Technology Advances with Smartphone Applications, Electron Stethoscope</w:t>
      </w:r>
      <w:r w:rsidR="007357AD" w:rsidRPr="004E2682">
        <w:rPr>
          <w:rFonts w:ascii="Times New Roman" w:hAnsi="Times New Roman" w:cs="Times New Roman"/>
          <w:b/>
          <w:sz w:val="20"/>
          <w:szCs w:val="24"/>
        </w:rPr>
        <w:t xml:space="preserve"> &amp; </w:t>
      </w:r>
      <w:r w:rsidRPr="004E2682">
        <w:rPr>
          <w:rFonts w:ascii="Times New Roman" w:hAnsi="Times New Roman" w:cs="Times New Roman"/>
          <w:b/>
          <w:sz w:val="20"/>
          <w:szCs w:val="24"/>
        </w:rPr>
        <w:t>Real-Time Monitoring System and Its Impact on</w:t>
      </w:r>
      <w:r w:rsidR="007357AD" w:rsidRPr="004E2682">
        <w:rPr>
          <w:rFonts w:ascii="Times New Roman" w:hAnsi="Times New Roman" w:cs="Times New Roman"/>
          <w:b/>
          <w:sz w:val="20"/>
          <w:szCs w:val="24"/>
        </w:rPr>
        <w:t xml:space="preserve"> </w:t>
      </w:r>
      <w:r w:rsidRPr="004E2682">
        <w:rPr>
          <w:rFonts w:ascii="Times New Roman" w:hAnsi="Times New Roman" w:cs="Times New Roman"/>
          <w:b/>
          <w:sz w:val="20"/>
          <w:szCs w:val="24"/>
        </w:rPr>
        <w:t xml:space="preserve">Clinical Practices </w:t>
      </w:r>
      <w:r w:rsidR="006161A3" w:rsidRPr="004E2682">
        <w:rPr>
          <w:rFonts w:ascii="Times New Roman" w:hAnsi="Times New Roman" w:cs="Times New Roman"/>
          <w:b/>
          <w:sz w:val="20"/>
          <w:szCs w:val="24"/>
        </w:rPr>
        <w:t>i</w:t>
      </w:r>
      <w:r w:rsidRPr="004E2682">
        <w:rPr>
          <w:rFonts w:ascii="Times New Roman" w:hAnsi="Times New Roman" w:cs="Times New Roman"/>
          <w:b/>
          <w:sz w:val="20"/>
          <w:szCs w:val="24"/>
        </w:rPr>
        <w:t>n Veterinary Medicine</w:t>
      </w:r>
      <w:r w:rsidR="00177348" w:rsidRPr="004E2682">
        <w:rPr>
          <w:rFonts w:ascii="Times New Roman" w:hAnsi="Times New Roman" w:cs="Times New Roman"/>
          <w:b/>
          <w:sz w:val="20"/>
          <w:szCs w:val="24"/>
        </w:rPr>
        <w:t>.</w:t>
      </w:r>
    </w:p>
    <w:p w:rsidR="007357AD" w:rsidRPr="004E2682" w:rsidRDefault="007357AD" w:rsidP="004E2682">
      <w:pPr>
        <w:snapToGrid w:val="0"/>
        <w:spacing w:after="0" w:line="240" w:lineRule="auto"/>
        <w:jc w:val="center"/>
        <w:rPr>
          <w:rFonts w:ascii="Times New Roman" w:hAnsi="Times New Roman" w:cs="Times New Roman"/>
          <w:b/>
          <w:sz w:val="20"/>
          <w:szCs w:val="24"/>
          <w:lang w:eastAsia="zh-CN"/>
        </w:rPr>
      </w:pPr>
    </w:p>
    <w:p w:rsidR="007357AD" w:rsidRPr="004E2682" w:rsidRDefault="00177348" w:rsidP="004E2682">
      <w:pPr>
        <w:snapToGrid w:val="0"/>
        <w:spacing w:after="0" w:line="240" w:lineRule="auto"/>
        <w:jc w:val="center"/>
        <w:rPr>
          <w:rFonts w:ascii="Times New Roman" w:hAnsi="Times New Roman" w:cs="Times New Roman"/>
          <w:sz w:val="20"/>
          <w:szCs w:val="24"/>
          <w:vertAlign w:val="superscript"/>
          <w:lang w:eastAsia="zh-CN"/>
        </w:rPr>
      </w:pPr>
      <w:proofErr w:type="spellStart"/>
      <w:r w:rsidRPr="004E2682">
        <w:rPr>
          <w:rFonts w:ascii="Times New Roman" w:hAnsi="Times New Roman" w:cs="Times New Roman"/>
          <w:sz w:val="20"/>
          <w:szCs w:val="24"/>
        </w:rPr>
        <w:t>Berhanu</w:t>
      </w:r>
      <w:proofErr w:type="spellEnd"/>
      <w:r w:rsidRPr="004E2682">
        <w:rPr>
          <w:rFonts w:ascii="Times New Roman" w:hAnsi="Times New Roman" w:cs="Times New Roman"/>
          <w:sz w:val="20"/>
          <w:szCs w:val="24"/>
        </w:rPr>
        <w:t xml:space="preserve"> </w:t>
      </w:r>
      <w:proofErr w:type="spellStart"/>
      <w:r w:rsidRPr="004E2682">
        <w:rPr>
          <w:rFonts w:ascii="Times New Roman" w:hAnsi="Times New Roman" w:cs="Times New Roman"/>
          <w:sz w:val="20"/>
          <w:szCs w:val="24"/>
        </w:rPr>
        <w:t>Wakjira</w:t>
      </w:r>
      <w:proofErr w:type="spellEnd"/>
      <w:r w:rsidRPr="004E2682">
        <w:rPr>
          <w:rFonts w:ascii="Times New Roman" w:hAnsi="Times New Roman" w:cs="Times New Roman"/>
          <w:sz w:val="20"/>
          <w:szCs w:val="24"/>
        </w:rPr>
        <w:t xml:space="preserve"> </w:t>
      </w:r>
      <w:r w:rsidRPr="004E2682">
        <w:rPr>
          <w:rFonts w:ascii="Times New Roman" w:hAnsi="Times New Roman" w:cs="Times New Roman"/>
          <w:sz w:val="20"/>
          <w:szCs w:val="24"/>
          <w:vertAlign w:val="superscript"/>
        </w:rPr>
        <w:t>*1</w:t>
      </w:r>
      <w:r w:rsidR="00E2226C">
        <w:rPr>
          <w:rFonts w:ascii="Times New Roman" w:hAnsi="Times New Roman" w:cs="Times New Roman" w:hint="eastAsia"/>
          <w:sz w:val="20"/>
          <w:szCs w:val="24"/>
          <w:lang w:eastAsia="zh-CN"/>
        </w:rPr>
        <w:t xml:space="preserve">, </w:t>
      </w:r>
      <w:proofErr w:type="spellStart"/>
      <w:r w:rsidRPr="004E2682">
        <w:rPr>
          <w:rFonts w:ascii="Times New Roman" w:hAnsi="Times New Roman" w:cs="Times New Roman"/>
          <w:sz w:val="20"/>
          <w:szCs w:val="24"/>
        </w:rPr>
        <w:t>Teshale</w:t>
      </w:r>
      <w:proofErr w:type="spellEnd"/>
      <w:r w:rsidRPr="004E2682">
        <w:rPr>
          <w:rFonts w:ascii="Times New Roman" w:hAnsi="Times New Roman" w:cs="Times New Roman"/>
          <w:sz w:val="20"/>
          <w:szCs w:val="24"/>
        </w:rPr>
        <w:t xml:space="preserve"> Sori</w:t>
      </w:r>
      <w:r w:rsidRPr="004E2682">
        <w:rPr>
          <w:rFonts w:ascii="Times New Roman" w:hAnsi="Times New Roman" w:cs="Times New Roman"/>
          <w:sz w:val="20"/>
          <w:szCs w:val="24"/>
          <w:vertAlign w:val="superscript"/>
        </w:rPr>
        <w:t>2</w:t>
      </w:r>
    </w:p>
    <w:p w:rsidR="007357AD" w:rsidRPr="004E2682" w:rsidRDefault="007357AD" w:rsidP="004E2682">
      <w:pPr>
        <w:snapToGrid w:val="0"/>
        <w:spacing w:after="0" w:line="240" w:lineRule="auto"/>
        <w:jc w:val="center"/>
        <w:rPr>
          <w:rFonts w:ascii="Times New Roman" w:hAnsi="Times New Roman" w:cs="Times New Roman"/>
          <w:sz w:val="20"/>
          <w:szCs w:val="24"/>
          <w:vertAlign w:val="superscript"/>
          <w:lang w:eastAsia="zh-CN"/>
        </w:rPr>
      </w:pPr>
    </w:p>
    <w:p w:rsidR="00812D69" w:rsidRPr="004E2682" w:rsidRDefault="00812D69" w:rsidP="004E2682">
      <w:pPr>
        <w:snapToGrid w:val="0"/>
        <w:spacing w:after="0" w:line="240" w:lineRule="auto"/>
        <w:jc w:val="center"/>
        <w:rPr>
          <w:rFonts w:ascii="Times New Roman" w:hAnsi="Times New Roman" w:cs="Times New Roman"/>
          <w:sz w:val="20"/>
          <w:szCs w:val="24"/>
        </w:rPr>
      </w:pPr>
      <w:r w:rsidRPr="004E2682">
        <w:rPr>
          <w:rFonts w:ascii="Times New Roman" w:hAnsi="Times New Roman" w:cs="Times New Roman"/>
          <w:sz w:val="20"/>
          <w:szCs w:val="24"/>
        </w:rPr>
        <w:t xml:space="preserve">School of veterinary medicine of </w:t>
      </w:r>
      <w:proofErr w:type="spellStart"/>
      <w:r w:rsidRPr="004E2682">
        <w:rPr>
          <w:rFonts w:ascii="Times New Roman" w:hAnsi="Times New Roman" w:cs="Times New Roman"/>
          <w:sz w:val="20"/>
          <w:szCs w:val="24"/>
        </w:rPr>
        <w:t>Jimma</w:t>
      </w:r>
      <w:proofErr w:type="spellEnd"/>
      <w:r w:rsidRPr="004E2682">
        <w:rPr>
          <w:rFonts w:ascii="Times New Roman" w:hAnsi="Times New Roman" w:cs="Times New Roman"/>
          <w:sz w:val="20"/>
          <w:szCs w:val="24"/>
        </w:rPr>
        <w:t xml:space="preserve"> University</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and College</w:t>
      </w:r>
      <w:r w:rsidR="007357AD" w:rsidRPr="004E2682">
        <w:rPr>
          <w:rFonts w:ascii="Times New Roman" w:hAnsi="Times New Roman" w:cs="Times New Roman"/>
          <w:sz w:val="20"/>
          <w:szCs w:val="24"/>
          <w:vertAlign w:val="superscript"/>
        </w:rPr>
        <w:t xml:space="preserve"> </w:t>
      </w:r>
      <w:r w:rsidRPr="004E2682">
        <w:rPr>
          <w:rFonts w:ascii="Times New Roman" w:hAnsi="Times New Roman" w:cs="Times New Roman"/>
          <w:sz w:val="20"/>
          <w:szCs w:val="24"/>
        </w:rPr>
        <w:t>of veterinary</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medicine and agriculture of</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Addis Ababa university</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Ethiopia</w:t>
      </w:r>
      <w:r w:rsidR="00E2226C">
        <w:rPr>
          <w:rFonts w:ascii="Times New Roman" w:hAnsi="Times New Roman" w:cs="Times New Roman" w:hint="eastAsia"/>
          <w:sz w:val="20"/>
          <w:szCs w:val="24"/>
          <w:lang w:eastAsia="zh-CN"/>
        </w:rPr>
        <w:t xml:space="preserve">, </w:t>
      </w:r>
      <w:proofErr w:type="spellStart"/>
      <w:r w:rsidR="00E2226C" w:rsidRPr="004E2682">
        <w:rPr>
          <w:rFonts w:ascii="Times New Roman" w:hAnsi="Times New Roman" w:cs="Times New Roman"/>
          <w:sz w:val="20"/>
          <w:szCs w:val="24"/>
        </w:rPr>
        <w:t>Jimma</w:t>
      </w:r>
      <w:proofErr w:type="spellEnd"/>
      <w:r w:rsidR="00E2226C" w:rsidRPr="004E2682">
        <w:rPr>
          <w:rFonts w:ascii="Times New Roman" w:hAnsi="Times New Roman" w:cs="Times New Roman"/>
          <w:sz w:val="20"/>
          <w:szCs w:val="24"/>
        </w:rPr>
        <w:t xml:space="preserve"> Ethiopia.</w:t>
      </w:r>
    </w:p>
    <w:p w:rsidR="007357AD" w:rsidRPr="004E2682" w:rsidRDefault="00812D69" w:rsidP="004E2682">
      <w:pPr>
        <w:snapToGrid w:val="0"/>
        <w:spacing w:after="0" w:line="240" w:lineRule="auto"/>
        <w:jc w:val="center"/>
        <w:rPr>
          <w:rFonts w:ascii="Times New Roman" w:hAnsi="Times New Roman" w:cs="Times New Roman"/>
          <w:sz w:val="20"/>
          <w:szCs w:val="24"/>
          <w:lang w:eastAsia="zh-CN"/>
        </w:rPr>
      </w:pPr>
      <w:r w:rsidRPr="004E2682">
        <w:rPr>
          <w:rFonts w:ascii="Times New Roman" w:hAnsi="Times New Roman" w:cs="Times New Roman"/>
          <w:sz w:val="20"/>
          <w:szCs w:val="24"/>
        </w:rPr>
        <w:t xml:space="preserve"> </w:t>
      </w:r>
      <w:hyperlink r:id="rId7" w:history="1">
        <w:r w:rsidRPr="004E2682">
          <w:rPr>
            <w:rStyle w:val="Hyperlink"/>
            <w:rFonts w:ascii="Times New Roman" w:hAnsi="Times New Roman" w:cs="Times New Roman"/>
            <w:sz w:val="20"/>
            <w:szCs w:val="24"/>
          </w:rPr>
          <w:t>berhanu.wakjira25@gmail.com</w:t>
        </w:r>
      </w:hyperlink>
    </w:p>
    <w:p w:rsidR="007357AD" w:rsidRPr="004E2682" w:rsidRDefault="007357AD" w:rsidP="004E2682">
      <w:pPr>
        <w:snapToGrid w:val="0"/>
        <w:spacing w:after="0" w:line="240" w:lineRule="auto"/>
        <w:jc w:val="center"/>
        <w:rPr>
          <w:rFonts w:ascii="Times New Roman" w:hAnsi="Times New Roman" w:cs="Times New Roman"/>
          <w:sz w:val="20"/>
          <w:szCs w:val="24"/>
          <w:lang w:eastAsia="zh-CN"/>
        </w:rPr>
      </w:pPr>
    </w:p>
    <w:p w:rsidR="00F10FB3" w:rsidRPr="004E2682" w:rsidRDefault="00F10FB3" w:rsidP="005F2C39">
      <w:pPr>
        <w:snapToGrid w:val="0"/>
        <w:spacing w:after="0" w:line="240" w:lineRule="auto"/>
        <w:jc w:val="both"/>
        <w:rPr>
          <w:rFonts w:ascii="Times New Roman" w:hAnsi="Times New Roman" w:cs="Times New Roman"/>
          <w:sz w:val="20"/>
          <w:szCs w:val="24"/>
          <w:lang w:eastAsia="zh-CN"/>
        </w:rPr>
      </w:pPr>
      <w:r w:rsidRPr="004E2682">
        <w:rPr>
          <w:rFonts w:ascii="Times New Roman" w:hAnsi="Times New Roman" w:cs="Times New Roman"/>
          <w:b/>
          <w:sz w:val="20"/>
          <w:szCs w:val="24"/>
        </w:rPr>
        <w:t>Abstract</w:t>
      </w:r>
      <w:r w:rsidR="005F2C39">
        <w:rPr>
          <w:rFonts w:ascii="Times New Roman" w:hAnsi="Times New Roman" w:cs="Times New Roman" w:hint="eastAsia"/>
          <w:b/>
          <w:sz w:val="20"/>
          <w:szCs w:val="24"/>
          <w:lang w:eastAsia="zh-CN"/>
        </w:rPr>
        <w:t xml:space="preserve">: </w:t>
      </w:r>
      <w:r w:rsidRPr="004E2682">
        <w:rPr>
          <w:rFonts w:ascii="Times New Roman" w:hAnsi="Times New Roman" w:cs="Times New Roman"/>
          <w:sz w:val="20"/>
          <w:szCs w:val="24"/>
        </w:rPr>
        <w:t>The objective of this paper is some technological developments of</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smart phone applications</w:t>
      </w:r>
      <w:r w:rsidR="001D2D32" w:rsidRPr="004E2682">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4E2682">
        <w:rPr>
          <w:rFonts w:ascii="Times New Roman" w:hAnsi="Times New Roman" w:cs="Times New Roman"/>
          <w:sz w:val="20"/>
          <w:szCs w:val="24"/>
        </w:rPr>
        <w:t>e</w:t>
      </w:r>
      <w:r w:rsidRPr="004E2682">
        <w:rPr>
          <w:rFonts w:ascii="Times New Roman" w:hAnsi="Times New Roman" w:cs="Times New Roman"/>
          <w:sz w:val="20"/>
          <w:szCs w:val="24"/>
        </w:rPr>
        <w:t>lectron Stethoscope</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 xml:space="preserve">and Real-time monitoring systems and their </w:t>
      </w:r>
      <w:proofErr w:type="spellStart"/>
      <w:r w:rsidRPr="004E2682">
        <w:rPr>
          <w:rFonts w:ascii="Times New Roman" w:hAnsi="Times New Roman" w:cs="Times New Roman"/>
          <w:sz w:val="20"/>
          <w:szCs w:val="24"/>
        </w:rPr>
        <w:t>diagnostive</w:t>
      </w:r>
      <w:proofErr w:type="spellEnd"/>
      <w:r w:rsidRPr="004E2682">
        <w:rPr>
          <w:rFonts w:ascii="Times New Roman" w:hAnsi="Times New Roman" w:cs="Times New Roman"/>
          <w:sz w:val="20"/>
          <w:szCs w:val="24"/>
        </w:rPr>
        <w:t xml:space="preserve"> purposes and others like </w:t>
      </w:r>
      <w:proofErr w:type="spellStart"/>
      <w:r w:rsidRPr="004E2682">
        <w:rPr>
          <w:rFonts w:ascii="Times New Roman" w:hAnsi="Times New Roman" w:cs="Times New Roman"/>
          <w:sz w:val="20"/>
          <w:szCs w:val="24"/>
        </w:rPr>
        <w:t>vaccinological</w:t>
      </w:r>
      <w:proofErr w:type="spellEnd"/>
      <w:r w:rsidRPr="004E2682">
        <w:rPr>
          <w:rFonts w:ascii="Times New Roman" w:hAnsi="Times New Roman" w:cs="Times New Roman"/>
          <w:sz w:val="20"/>
          <w:szCs w:val="24"/>
        </w:rPr>
        <w:t xml:space="preserve"> technologies their comparisons in to human</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and Veterinary medical that create some new technical and technological workings for the cases of</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animal disease diagnosis, treatments and preventions, To change our country visions in to new technological applications for veterinary medical practices and the word technology means different in</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 xml:space="preserve">to different peoples or individuals. Many of us think of </w:t>
      </w:r>
      <w:proofErr w:type="spellStart"/>
      <w:r w:rsidRPr="004E2682">
        <w:rPr>
          <w:rFonts w:ascii="Times New Roman" w:hAnsi="Times New Roman" w:cs="Times New Roman"/>
          <w:sz w:val="20"/>
          <w:szCs w:val="24"/>
        </w:rPr>
        <w:t>smartphones</w:t>
      </w:r>
      <w:proofErr w:type="spellEnd"/>
      <w:r w:rsidRPr="004E2682">
        <w:rPr>
          <w:rFonts w:ascii="Times New Roman" w:hAnsi="Times New Roman" w:cs="Times New Roman"/>
          <w:sz w:val="20"/>
          <w:szCs w:val="24"/>
        </w:rPr>
        <w:t xml:space="preserve"> or sophisticated computers as cutting-edge technology and perhaps don’t imagine much in the way of technological advancement is occurring in everyday veterinary clinical practice. The truth is a lot of advancements in a variety of technologies are taking place in veterinary practice, and it is some of these this article will explore. Technology is, for me, anything that helps us to do our jobs better, whether it be enabling us to perform tasks faster, more effectively, or to enable us to achieve a better outcome for our patients and clients. In essence, technological advances should, and usually do, enhance both our personal and working lives.</w:t>
      </w:r>
      <w:r w:rsidR="007357AD" w:rsidRPr="004E2682">
        <w:rPr>
          <w:rFonts w:ascii="Times New Roman" w:hAnsi="Times New Roman" w:cs="Times New Roman"/>
          <w:sz w:val="20"/>
          <w:szCs w:val="24"/>
        </w:rPr>
        <w:t xml:space="preserve"> </w:t>
      </w:r>
      <w:r w:rsidRPr="004E2682">
        <w:rPr>
          <w:rFonts w:ascii="Times New Roman" w:hAnsi="Times New Roman" w:cs="Times New Roman"/>
          <w:sz w:val="20"/>
          <w:szCs w:val="24"/>
        </w:rPr>
        <w:t>Sustainable food production capable of feeding a growing human population is a significant global challenge, and is a priority encompassed within the United Nations Millennium Development Goal to ‘eradicate extreme poverty and hunger’. Infectious diseases reduce the productivity of farm animals, and the globalized trade of animals and their products increases the threat of disease incursion. Accurate and rapid diagnostic tests are an essential component of contingency plans to detect, control and eradicate such diseases.</w:t>
      </w:r>
    </w:p>
    <w:p w:rsidR="004E2682" w:rsidRPr="004E2682" w:rsidRDefault="004E2682" w:rsidP="005F2C39">
      <w:pPr>
        <w:snapToGrid w:val="0"/>
        <w:spacing w:after="0" w:line="240" w:lineRule="auto"/>
        <w:jc w:val="both"/>
        <w:rPr>
          <w:rFonts w:ascii="Times New Roman" w:hAnsi="Times New Roman" w:cs="Times New Roman"/>
          <w:b/>
          <w:sz w:val="20"/>
          <w:szCs w:val="24"/>
          <w:lang w:eastAsia="zh-CN"/>
        </w:rPr>
      </w:pPr>
      <w:r w:rsidRPr="004E2682">
        <w:rPr>
          <w:rFonts w:ascii="Times New Roman" w:hAnsi="Times New Roman" w:cs="Times New Roman" w:hint="eastAsia"/>
          <w:sz w:val="20"/>
          <w:szCs w:val="20"/>
        </w:rPr>
        <w:t>[</w:t>
      </w:r>
      <w:proofErr w:type="spellStart"/>
      <w:r w:rsidRPr="004E2682">
        <w:rPr>
          <w:rFonts w:ascii="Times New Roman" w:hAnsi="Times New Roman" w:cs="Times New Roman"/>
          <w:sz w:val="20"/>
          <w:szCs w:val="24"/>
        </w:rPr>
        <w:t>Berhanu</w:t>
      </w:r>
      <w:proofErr w:type="spellEnd"/>
      <w:r w:rsidRPr="004E2682">
        <w:rPr>
          <w:rFonts w:ascii="Times New Roman" w:hAnsi="Times New Roman" w:cs="Times New Roman"/>
          <w:sz w:val="20"/>
          <w:szCs w:val="24"/>
        </w:rPr>
        <w:t xml:space="preserve"> </w:t>
      </w:r>
      <w:proofErr w:type="spellStart"/>
      <w:r w:rsidRPr="004E2682">
        <w:rPr>
          <w:rFonts w:ascii="Times New Roman" w:hAnsi="Times New Roman" w:cs="Times New Roman"/>
          <w:sz w:val="20"/>
          <w:szCs w:val="24"/>
        </w:rPr>
        <w:t>Wakjira</w:t>
      </w:r>
      <w:proofErr w:type="spellEnd"/>
      <w:r>
        <w:rPr>
          <w:rFonts w:ascii="Times New Roman" w:hAnsi="Times New Roman" w:cs="Times New Roman"/>
          <w:sz w:val="20"/>
          <w:szCs w:val="24"/>
        </w:rPr>
        <w:t xml:space="preserve"> </w:t>
      </w:r>
      <w:proofErr w:type="spellStart"/>
      <w:r w:rsidRPr="004E2682">
        <w:rPr>
          <w:rFonts w:ascii="Times New Roman" w:hAnsi="Times New Roman" w:cs="Times New Roman"/>
          <w:sz w:val="20"/>
          <w:szCs w:val="24"/>
        </w:rPr>
        <w:t>Teshale</w:t>
      </w:r>
      <w:proofErr w:type="spellEnd"/>
      <w:r w:rsidRPr="004E2682">
        <w:rPr>
          <w:rFonts w:ascii="Times New Roman" w:hAnsi="Times New Roman" w:cs="Times New Roman"/>
          <w:sz w:val="20"/>
          <w:szCs w:val="24"/>
        </w:rPr>
        <w:t xml:space="preserve"> </w:t>
      </w:r>
      <w:proofErr w:type="spellStart"/>
      <w:r w:rsidRPr="004E2682">
        <w:rPr>
          <w:rFonts w:ascii="Times New Roman" w:hAnsi="Times New Roman" w:cs="Times New Roman"/>
          <w:sz w:val="20"/>
          <w:szCs w:val="24"/>
        </w:rPr>
        <w:t>Sori</w:t>
      </w:r>
      <w:proofErr w:type="spellEnd"/>
      <w:r w:rsidRPr="004E2682">
        <w:rPr>
          <w:rFonts w:ascii="Times New Roman" w:hAnsi="Times New Roman" w:cs="Times New Roman"/>
          <w:sz w:val="20"/>
          <w:szCs w:val="20"/>
        </w:rPr>
        <w:t>.</w:t>
      </w:r>
      <w:r w:rsidRPr="004E2682">
        <w:rPr>
          <w:rFonts w:ascii="Times New Roman" w:hAnsi="Times New Roman" w:cs="Times New Roman" w:hint="eastAsia"/>
          <w:b/>
          <w:bCs/>
          <w:sz w:val="20"/>
          <w:szCs w:val="20"/>
          <w:lang w:bidi="fa-IR"/>
        </w:rPr>
        <w:t xml:space="preserve"> </w:t>
      </w:r>
      <w:r w:rsidRPr="004E2682">
        <w:rPr>
          <w:rFonts w:ascii="Times New Roman" w:hAnsi="Times New Roman" w:cs="Times New Roman"/>
          <w:b/>
          <w:sz w:val="20"/>
          <w:szCs w:val="24"/>
        </w:rPr>
        <w:t>Technology Advances with Smartphone Applications, Electron Stethoscope &amp; Real-Time Monitoring System and Its Impact on Clinical Practices in Veterinary Medicine</w:t>
      </w:r>
      <w:r w:rsidR="001D2D32">
        <w:rPr>
          <w:rFonts w:ascii="Times New Roman" w:hAnsi="Times New Roman" w:cs="Times New Roman" w:hint="eastAsia"/>
          <w:b/>
          <w:sz w:val="20"/>
          <w:szCs w:val="24"/>
          <w:lang w:eastAsia="zh-CN"/>
        </w:rPr>
        <w:t>.</w:t>
      </w:r>
      <w:r w:rsidRPr="004E2682">
        <w:rPr>
          <w:rFonts w:ascii="Times New Roman" w:hAnsi="Times New Roman" w:cs="Times New Roman"/>
          <w:bCs/>
          <w:i/>
          <w:sz w:val="20"/>
          <w:szCs w:val="20"/>
        </w:rPr>
        <w:t xml:space="preserve"> Researcher</w:t>
      </w:r>
      <w:r w:rsidRPr="004E2682">
        <w:rPr>
          <w:rFonts w:ascii="Times New Roman" w:hAnsi="Times New Roman" w:cs="Times New Roman"/>
          <w:bCs/>
          <w:sz w:val="20"/>
          <w:szCs w:val="20"/>
        </w:rPr>
        <w:t xml:space="preserve"> 201</w:t>
      </w:r>
      <w:r w:rsidRPr="004E2682">
        <w:rPr>
          <w:rFonts w:ascii="Times New Roman" w:hAnsi="Times New Roman" w:cs="Times New Roman" w:hint="eastAsia"/>
          <w:bCs/>
          <w:sz w:val="20"/>
          <w:szCs w:val="20"/>
        </w:rPr>
        <w:t>8</w:t>
      </w:r>
      <w:r w:rsidRPr="004E2682">
        <w:rPr>
          <w:rFonts w:ascii="Times New Roman" w:hAnsi="Times New Roman" w:cs="Times New Roman"/>
          <w:bCs/>
          <w:sz w:val="20"/>
          <w:szCs w:val="20"/>
        </w:rPr>
        <w:t>;</w:t>
      </w:r>
      <w:r w:rsidRPr="004E2682">
        <w:rPr>
          <w:rFonts w:ascii="Times New Roman" w:hAnsi="Times New Roman" w:cs="Times New Roman" w:hint="eastAsia"/>
          <w:bCs/>
          <w:sz w:val="20"/>
          <w:szCs w:val="20"/>
        </w:rPr>
        <w:t>10</w:t>
      </w:r>
      <w:r w:rsidRPr="004E2682">
        <w:rPr>
          <w:rFonts w:ascii="Times New Roman" w:hAnsi="Times New Roman" w:cs="Times New Roman"/>
          <w:bCs/>
          <w:sz w:val="20"/>
          <w:szCs w:val="20"/>
        </w:rPr>
        <w:t>(</w:t>
      </w:r>
      <w:r w:rsidRPr="004E2682">
        <w:rPr>
          <w:rFonts w:ascii="Times New Roman" w:hAnsi="Times New Roman" w:cs="Times New Roman" w:hint="eastAsia"/>
          <w:bCs/>
          <w:sz w:val="20"/>
          <w:szCs w:val="20"/>
        </w:rPr>
        <w:t>9</w:t>
      </w:r>
      <w:r w:rsidRPr="004E2682">
        <w:rPr>
          <w:rFonts w:ascii="Times New Roman" w:hAnsi="Times New Roman" w:cs="Times New Roman"/>
          <w:bCs/>
          <w:sz w:val="20"/>
          <w:szCs w:val="20"/>
        </w:rPr>
        <w:t>):</w:t>
      </w:r>
      <w:r w:rsidR="008A3AB9">
        <w:rPr>
          <w:rFonts w:ascii="Times New Roman" w:hAnsi="Times New Roman" w:cs="Times New Roman"/>
          <w:noProof/>
          <w:color w:val="000000"/>
          <w:sz w:val="20"/>
          <w:szCs w:val="20"/>
        </w:rPr>
        <w:t>24-39</w:t>
      </w:r>
      <w:r w:rsidRPr="004E2682">
        <w:rPr>
          <w:rFonts w:ascii="Times New Roman" w:hAnsi="Times New Roman" w:cs="Times New Roman"/>
          <w:bCs/>
          <w:sz w:val="20"/>
          <w:szCs w:val="20"/>
        </w:rPr>
        <w:t xml:space="preserve">]. </w:t>
      </w:r>
      <w:r w:rsidRPr="004E2682">
        <w:rPr>
          <w:rFonts w:ascii="Times New Roman" w:hAnsi="Times New Roman" w:cs="Times New Roman"/>
          <w:sz w:val="20"/>
          <w:szCs w:val="20"/>
        </w:rPr>
        <w:t>ISSN 1553-9865 (print); ISSN 2163-8950 (online)</w:t>
      </w:r>
      <w:r w:rsidRPr="004E2682">
        <w:rPr>
          <w:rFonts w:ascii="Times New Roman" w:hAnsi="Times New Roman" w:cs="Times New Roman"/>
          <w:bCs/>
          <w:sz w:val="20"/>
          <w:szCs w:val="20"/>
        </w:rPr>
        <w:t xml:space="preserve">. </w:t>
      </w:r>
      <w:hyperlink r:id="rId8" w:history="1">
        <w:r w:rsidRPr="004E2682">
          <w:rPr>
            <w:rStyle w:val="Hyperlink"/>
            <w:rFonts w:ascii="Times New Roman" w:hAnsi="Times New Roman" w:cs="Times New Roman"/>
            <w:color w:val="0000FF"/>
            <w:sz w:val="20"/>
            <w:szCs w:val="20"/>
          </w:rPr>
          <w:t>http://www.sciencepub.net/researcher</w:t>
        </w:r>
      </w:hyperlink>
      <w:r w:rsidRPr="004E2682">
        <w:rPr>
          <w:rFonts w:ascii="Times New Roman" w:hAnsi="Times New Roman" w:cs="Times New Roman"/>
          <w:bCs/>
          <w:sz w:val="20"/>
          <w:szCs w:val="20"/>
        </w:rPr>
        <w:t>.</w:t>
      </w:r>
      <w:r w:rsidRPr="004E2682">
        <w:rPr>
          <w:rFonts w:ascii="Times New Roman" w:hAnsi="Times New Roman" w:cs="Times New Roman" w:hint="eastAsia"/>
          <w:bCs/>
          <w:sz w:val="20"/>
          <w:szCs w:val="20"/>
        </w:rPr>
        <w:t xml:space="preserve"> </w:t>
      </w:r>
      <w:r w:rsidR="005F2C39">
        <w:rPr>
          <w:rFonts w:ascii="Times New Roman" w:hAnsi="Times New Roman" w:cs="Times New Roman" w:hint="eastAsia"/>
          <w:bCs/>
          <w:sz w:val="20"/>
          <w:szCs w:val="20"/>
          <w:lang w:eastAsia="zh-CN"/>
        </w:rPr>
        <w:t>5</w:t>
      </w:r>
      <w:r w:rsidRPr="004E2682">
        <w:rPr>
          <w:rFonts w:ascii="Times New Roman" w:hAnsi="Times New Roman" w:cs="Times New Roman" w:hint="eastAsia"/>
          <w:bCs/>
          <w:sz w:val="20"/>
          <w:szCs w:val="20"/>
        </w:rPr>
        <w:t xml:space="preserve">. </w:t>
      </w:r>
      <w:r w:rsidRPr="004E2682">
        <w:rPr>
          <w:rFonts w:ascii="Times New Roman" w:hAnsi="Times New Roman" w:cs="Times New Roman"/>
          <w:color w:val="000000"/>
          <w:sz w:val="20"/>
          <w:szCs w:val="20"/>
          <w:shd w:val="clear" w:color="auto" w:fill="FFFFFF"/>
        </w:rPr>
        <w:t>doi:</w:t>
      </w:r>
      <w:hyperlink r:id="rId9" w:history="1">
        <w:r w:rsidRPr="004E2682">
          <w:rPr>
            <w:rStyle w:val="Hyperlink"/>
            <w:rFonts w:ascii="Times New Roman" w:hAnsi="Times New Roman" w:cs="Times New Roman"/>
            <w:color w:val="0000FF"/>
            <w:sz w:val="20"/>
            <w:szCs w:val="20"/>
            <w:shd w:val="clear" w:color="auto" w:fill="FFFFFF"/>
          </w:rPr>
          <w:t>10.7537/mars</w:t>
        </w:r>
        <w:r w:rsidRPr="004E2682">
          <w:rPr>
            <w:rStyle w:val="Hyperlink"/>
            <w:rFonts w:ascii="Times New Roman" w:hAnsi="Times New Roman" w:cs="Times New Roman" w:hint="eastAsia"/>
            <w:color w:val="0000FF"/>
            <w:sz w:val="20"/>
            <w:szCs w:val="20"/>
            <w:shd w:val="clear" w:color="auto" w:fill="FFFFFF"/>
          </w:rPr>
          <w:t>r</w:t>
        </w:r>
        <w:r w:rsidRPr="004E2682">
          <w:rPr>
            <w:rStyle w:val="Hyperlink"/>
            <w:rFonts w:ascii="Times New Roman" w:hAnsi="Times New Roman" w:cs="Times New Roman"/>
            <w:color w:val="0000FF"/>
            <w:sz w:val="20"/>
            <w:szCs w:val="20"/>
            <w:shd w:val="clear" w:color="auto" w:fill="FFFFFF"/>
          </w:rPr>
          <w:t>sj</w:t>
        </w:r>
        <w:r w:rsidRPr="004E2682">
          <w:rPr>
            <w:rStyle w:val="Hyperlink"/>
            <w:rFonts w:ascii="Times New Roman" w:hAnsi="Times New Roman" w:cs="Times New Roman" w:hint="eastAsia"/>
            <w:color w:val="0000FF"/>
            <w:sz w:val="20"/>
            <w:szCs w:val="20"/>
            <w:shd w:val="clear" w:color="auto" w:fill="FFFFFF"/>
          </w:rPr>
          <w:t>100918.</w:t>
        </w:r>
        <w:r w:rsidRPr="004E2682">
          <w:rPr>
            <w:rStyle w:val="Hyperlink"/>
            <w:rFonts w:ascii="Times New Roman" w:hAnsi="Times New Roman" w:cs="Times New Roman"/>
            <w:color w:val="0000FF"/>
            <w:sz w:val="20"/>
            <w:szCs w:val="20"/>
            <w:shd w:val="clear" w:color="auto" w:fill="FFFFFF"/>
          </w:rPr>
          <w:t>0</w:t>
        </w:r>
        <w:r w:rsidR="005F2C39">
          <w:rPr>
            <w:rStyle w:val="Hyperlink"/>
            <w:rFonts w:ascii="Times New Roman" w:hAnsi="Times New Roman" w:cs="Times New Roman" w:hint="eastAsia"/>
            <w:color w:val="0000FF"/>
            <w:sz w:val="20"/>
            <w:szCs w:val="20"/>
            <w:shd w:val="clear" w:color="auto" w:fill="FFFFFF"/>
            <w:lang w:eastAsia="zh-CN"/>
          </w:rPr>
          <w:t>5</w:t>
        </w:r>
      </w:hyperlink>
      <w:r w:rsidRPr="004E2682">
        <w:rPr>
          <w:rFonts w:ascii="Times New Roman" w:hAnsi="Times New Roman" w:cs="Times New Roman"/>
          <w:color w:val="000000"/>
          <w:sz w:val="20"/>
          <w:szCs w:val="20"/>
          <w:shd w:val="clear" w:color="auto" w:fill="FFFFFF"/>
        </w:rPr>
        <w:t>.</w:t>
      </w:r>
    </w:p>
    <w:p w:rsidR="007357AD" w:rsidRPr="007357AD" w:rsidRDefault="007357AD" w:rsidP="004E2682">
      <w:pPr>
        <w:snapToGrid w:val="0"/>
        <w:spacing w:after="0" w:line="240" w:lineRule="auto"/>
        <w:jc w:val="both"/>
        <w:rPr>
          <w:rFonts w:ascii="Times New Roman" w:hAnsi="Times New Roman" w:cs="Times New Roman"/>
          <w:sz w:val="20"/>
          <w:szCs w:val="24"/>
          <w:lang w:eastAsia="zh-CN"/>
        </w:rPr>
      </w:pPr>
    </w:p>
    <w:p w:rsidR="00F10FB3" w:rsidRPr="007357AD" w:rsidRDefault="00F10FB3" w:rsidP="004E2682">
      <w:pPr>
        <w:snapToGrid w:val="0"/>
        <w:spacing w:after="0" w:line="240" w:lineRule="auto"/>
        <w:jc w:val="both"/>
        <w:rPr>
          <w:rFonts w:ascii="Times New Roman" w:hAnsi="Times New Roman" w:cs="Times New Roman"/>
          <w:sz w:val="20"/>
          <w:szCs w:val="24"/>
          <w:lang w:eastAsia="zh-CN"/>
        </w:rPr>
      </w:pPr>
      <w:r w:rsidRPr="007357AD">
        <w:rPr>
          <w:rFonts w:ascii="Times New Roman" w:hAnsi="Times New Roman" w:cs="Times New Roman"/>
          <w:b/>
          <w:sz w:val="20"/>
          <w:szCs w:val="24"/>
        </w:rPr>
        <w:t>Key Words</w:t>
      </w:r>
      <w:r w:rsidRPr="007357AD">
        <w:rPr>
          <w:rFonts w:ascii="Times New Roman" w:hAnsi="Times New Roman" w:cs="Times New Roman"/>
          <w:sz w:val="20"/>
          <w:szCs w:val="24"/>
        </w:rPr>
        <w:t>: - Technology, Clinical practices, Impacts of Technology, Veterinary medicine, Smart phone Diagnosis and test and Treatments.</w:t>
      </w:r>
    </w:p>
    <w:p w:rsidR="007357AD" w:rsidRPr="007357AD" w:rsidRDefault="007357AD" w:rsidP="004E2682">
      <w:pPr>
        <w:snapToGrid w:val="0"/>
        <w:spacing w:after="0" w:line="240" w:lineRule="auto"/>
        <w:ind w:firstLine="425"/>
        <w:jc w:val="both"/>
        <w:rPr>
          <w:rFonts w:ascii="Times New Roman" w:hAnsi="Times New Roman" w:cs="Times New Roman"/>
          <w:sz w:val="20"/>
          <w:szCs w:val="24"/>
          <w:lang w:eastAsia="zh-CN"/>
        </w:rPr>
      </w:pPr>
    </w:p>
    <w:p w:rsidR="005F2C39" w:rsidRDefault="005F2C39" w:rsidP="005F2C39">
      <w:pPr>
        <w:snapToGrid w:val="0"/>
        <w:spacing w:after="0" w:line="240" w:lineRule="auto"/>
        <w:jc w:val="both"/>
        <w:rPr>
          <w:rFonts w:ascii="Times New Roman" w:hAnsi="Times New Roman" w:cs="Times New Roman"/>
          <w:b/>
          <w:sz w:val="20"/>
          <w:szCs w:val="24"/>
        </w:rPr>
        <w:sectPr w:rsidR="005F2C39" w:rsidSect="008A3AB9">
          <w:headerReference w:type="default" r:id="rId10"/>
          <w:footerReference w:type="default" r:id="rId11"/>
          <w:type w:val="continuous"/>
          <w:pgSz w:w="12240" w:h="15840" w:code="1"/>
          <w:pgMar w:top="1440" w:right="1440" w:bottom="1440" w:left="1440" w:header="720" w:footer="720" w:gutter="0"/>
          <w:pgNumType w:start="24"/>
          <w:cols w:space="720"/>
          <w:docGrid w:linePitch="360"/>
        </w:sectPr>
      </w:pPr>
    </w:p>
    <w:p w:rsidR="003075C7" w:rsidRPr="007357AD" w:rsidRDefault="003075C7" w:rsidP="005F2C39">
      <w:pPr>
        <w:snapToGrid w:val="0"/>
        <w:spacing w:after="0" w:line="240" w:lineRule="auto"/>
        <w:jc w:val="both"/>
        <w:rPr>
          <w:rFonts w:ascii="Times New Roman" w:hAnsi="Times New Roman" w:cs="Times New Roman"/>
          <w:b/>
          <w:sz w:val="20"/>
          <w:szCs w:val="24"/>
        </w:rPr>
      </w:pPr>
      <w:r w:rsidRPr="005F2C39">
        <w:rPr>
          <w:rFonts w:ascii="Times New Roman" w:hAnsi="Times New Roman" w:cs="Times New Roman"/>
          <w:b/>
          <w:sz w:val="20"/>
          <w:szCs w:val="24"/>
        </w:rPr>
        <w:lastRenderedPageBreak/>
        <w:t>1.</w:t>
      </w:r>
      <w:r w:rsidRPr="007357AD">
        <w:rPr>
          <w:rFonts w:ascii="Times New Roman" w:hAnsi="Times New Roman" w:cs="Times New Roman"/>
          <w:sz w:val="20"/>
          <w:szCs w:val="24"/>
        </w:rPr>
        <w:tab/>
      </w:r>
      <w:r w:rsidR="005F2C39" w:rsidRPr="007357AD">
        <w:rPr>
          <w:rFonts w:ascii="Times New Roman" w:hAnsi="Times New Roman" w:cs="Times New Roman"/>
          <w:b/>
          <w:sz w:val="20"/>
          <w:szCs w:val="24"/>
        </w:rPr>
        <w:t xml:space="preserve">Introduction </w:t>
      </w:r>
    </w:p>
    <w:p w:rsidR="003075C7" w:rsidRPr="007357AD" w:rsidRDefault="003075C7"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Technology is, for us</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anything that helps us to do our jobs better, whether it be enabling us to perform tasks faster, more effectively, or to enable us to achieve a better outcome for our patients and clients. In essence, technological advances should, and usually do, enhance both our personal and working lives. There are three areas in which we see advances in technology in practice. The first is clinical technology; the classic ‘</w:t>
      </w:r>
      <w:proofErr w:type="spellStart"/>
      <w:r w:rsidRPr="007357AD">
        <w:rPr>
          <w:rFonts w:ascii="Times New Roman" w:hAnsi="Times New Roman" w:cs="Times New Roman"/>
          <w:sz w:val="20"/>
          <w:szCs w:val="24"/>
        </w:rPr>
        <w:t>vetty</w:t>
      </w:r>
      <w:proofErr w:type="spellEnd"/>
      <w:r w:rsidRPr="007357AD">
        <w:rPr>
          <w:rFonts w:ascii="Times New Roman" w:hAnsi="Times New Roman" w:cs="Times New Roman"/>
          <w:sz w:val="20"/>
          <w:szCs w:val="24"/>
        </w:rPr>
        <w:t>’ gadgets, gizmos and systems that make the process of diagnosing, treating and managing our patients easier and more effective. Secondly, there are the advances in practice management and client communication technologies, an area which in my opinion has probably seen the biggest changes and which offer the biggest opportunities for really impacting on our clinics’ bottom lines. The third</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focus is the use of technology in education and</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important in ensuring our personal and professional growth and where technology is</w:t>
      </w:r>
      <w:r w:rsidR="00536593" w:rsidRPr="007357AD">
        <w:rPr>
          <w:rFonts w:ascii="Times New Roman" w:hAnsi="Times New Roman" w:cs="Times New Roman"/>
          <w:sz w:val="20"/>
          <w:szCs w:val="24"/>
        </w:rPr>
        <w:t xml:space="preserve"> certainly having a big impact </w:t>
      </w:r>
      <w:r w:rsidRPr="007357AD">
        <w:rPr>
          <w:rFonts w:ascii="Times New Roman" w:hAnsi="Times New Roman" w:cs="Times New Roman"/>
          <w:sz w:val="20"/>
          <w:szCs w:val="24"/>
        </w:rPr>
        <w:t>Hopper-</w:t>
      </w:r>
      <w:proofErr w:type="spellStart"/>
      <w:r w:rsidRPr="007357AD">
        <w:rPr>
          <w:rFonts w:ascii="Times New Roman" w:hAnsi="Times New Roman" w:cs="Times New Roman"/>
          <w:sz w:val="20"/>
          <w:szCs w:val="24"/>
        </w:rPr>
        <w:t>Losenicky</w:t>
      </w:r>
      <w:proofErr w:type="spellEnd"/>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2017).</w:t>
      </w:r>
    </w:p>
    <w:p w:rsidR="001D2D32" w:rsidRDefault="003075C7"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Over the past few years, the use of computers, electron stethoscope and Smart phone technology in large animal education has flourished. In the mid-1980s, spreadsheet programs were used to evaluate dairy herd ration formulation and economics. The computers would be started at the beginning of class, and it would take 10 to 15 minutes just to load the software. Five years later, getting forage analysis reports via electronic mailboxes seemed like magic. During the 1990s computer speed increased exponentially, as did development of software, the internet, and digital processing. Today we have handheld personal desktop assistants (</w:t>
      </w:r>
      <w:proofErr w:type="spellStart"/>
      <w:r w:rsidRPr="007357AD">
        <w:rPr>
          <w:rFonts w:ascii="Times New Roman" w:hAnsi="Times New Roman" w:cs="Times New Roman"/>
          <w:sz w:val="20"/>
          <w:szCs w:val="24"/>
        </w:rPr>
        <w:t>PDAs</w:t>
      </w:r>
      <w:proofErr w:type="spellEnd"/>
      <w:r w:rsidRPr="007357AD">
        <w:rPr>
          <w:rFonts w:ascii="Times New Roman" w:hAnsi="Times New Roman" w:cs="Times New Roman"/>
          <w:sz w:val="20"/>
          <w:szCs w:val="24"/>
        </w:rPr>
        <w:t xml:space="preserve">) available on the farm that enable us to process more information than desktop computers available only a few years ago. We can capture digital images on our camera, download them into our electronic medical record, and create Derived Versatile Disc (DVD) slideshows for rounds. Although keeping up with new technology can be daunting for educators, the possibilities for delivery of veterinary medical information in the next 15 years appear to be boundless. Veterinary students will need certain skills upon graduation to allow them to access, </w:t>
      </w:r>
      <w:r w:rsidRPr="007357AD">
        <w:rPr>
          <w:rFonts w:ascii="Times New Roman" w:hAnsi="Times New Roman" w:cs="Times New Roman"/>
          <w:sz w:val="20"/>
          <w:szCs w:val="24"/>
        </w:rPr>
        <w:lastRenderedPageBreak/>
        <w:t>manipulate, and interpret information technology obtained from multiple sources. This article will cover aspects of food animal and equine education, the influence of the internet on veterinary education, and advanceme</w:t>
      </w:r>
      <w:r w:rsidR="00536593" w:rsidRPr="007357AD">
        <w:rPr>
          <w:rFonts w:ascii="Times New Roman" w:hAnsi="Times New Roman" w:cs="Times New Roman"/>
          <w:sz w:val="20"/>
          <w:szCs w:val="24"/>
        </w:rPr>
        <w:t xml:space="preserve">nts in information technology. </w:t>
      </w:r>
      <w:proofErr w:type="spellStart"/>
      <w:r w:rsidRPr="007357AD">
        <w:rPr>
          <w:rFonts w:ascii="Times New Roman" w:hAnsi="Times New Roman" w:cs="Times New Roman"/>
          <w:sz w:val="20"/>
          <w:szCs w:val="24"/>
        </w:rPr>
        <w:t>Saeed</w:t>
      </w:r>
      <w:proofErr w:type="spellEnd"/>
      <w:r w:rsidR="007357AD" w:rsidRPr="007357AD">
        <w:rPr>
          <w:rFonts w:ascii="Times New Roman" w:hAnsi="Times New Roman" w:cs="Times New Roman"/>
          <w:sz w:val="20"/>
          <w:szCs w:val="24"/>
        </w:rPr>
        <w:t xml:space="preserve"> &amp; </w:t>
      </w:r>
      <w:proofErr w:type="spellStart"/>
      <w:r w:rsidRPr="007357AD">
        <w:rPr>
          <w:rFonts w:ascii="Times New Roman" w:hAnsi="Times New Roman" w:cs="Times New Roman"/>
          <w:sz w:val="20"/>
          <w:szCs w:val="24"/>
        </w:rPr>
        <w:t>Jabbar</w:t>
      </w:r>
      <w:proofErr w:type="spellEnd"/>
      <w:r w:rsidR="007357AD" w:rsidRPr="007357AD">
        <w:rPr>
          <w:rFonts w:ascii="Times New Roman" w:hAnsi="Times New Roman" w:cs="Times New Roman"/>
          <w:sz w:val="20"/>
          <w:szCs w:val="24"/>
        </w:rPr>
        <w:t>, (</w:t>
      </w:r>
      <w:r w:rsidRPr="007357AD">
        <w:rPr>
          <w:rFonts w:ascii="Times New Roman" w:hAnsi="Times New Roman" w:cs="Times New Roman"/>
          <w:sz w:val="20"/>
          <w:szCs w:val="24"/>
        </w:rPr>
        <w:t xml:space="preserve"> 2017</w:t>
      </w:r>
      <w:r w:rsidR="001D2D32" w:rsidRPr="007357AD">
        <w:rPr>
          <w:rFonts w:ascii="Times New Roman" w:hAnsi="Times New Roman" w:cs="Times New Roman"/>
          <w:sz w:val="20"/>
          <w:szCs w:val="24"/>
        </w:rPr>
        <w:t>)</w:t>
      </w:r>
      <w:r w:rsidR="001D2D32">
        <w:rPr>
          <w:rFonts w:ascii="Times New Roman" w:hAnsi="Times New Roman" w:cs="Times New Roman"/>
          <w:sz w:val="20"/>
          <w:szCs w:val="24"/>
        </w:rPr>
        <w:t>.</w:t>
      </w:r>
    </w:p>
    <w:p w:rsidR="003075C7" w:rsidRPr="007357AD" w:rsidRDefault="003075C7"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Veterinary radiology is a long established subject discipline in veterinary science. It is fair to say that every veterinary graduate alive today would have received formal training in this subject irrespective of their date or place of graduation. Despite or perhaps because of this long ancestry, it is worthwhile examining the extent of the subject’s boundaries and its place in veterinary medicine. One can ask what imaging modalities fall under the remit of the subject and why they do so. Veterinary activities have always been concerned with the diagnosis and treatment of disease, with clinical and experimental animal research, and with agriculture, to select but a few areas of interest. How great a contribution can veterinary imaging make to these areas? The limits of what radiologists can and cannot do becomes unclear as the breakdown of traditional barriers between disciplines, considered essential to progress in medical education and scientific</w:t>
      </w:r>
      <w:r w:rsidR="00536593" w:rsidRPr="007357AD">
        <w:rPr>
          <w:rFonts w:ascii="Times New Roman" w:hAnsi="Times New Roman" w:cs="Times New Roman"/>
          <w:sz w:val="20"/>
          <w:szCs w:val="24"/>
        </w:rPr>
        <w:t xml:space="preserve"> progress, continues </w:t>
      </w:r>
      <w:r w:rsidR="00201736" w:rsidRPr="007357AD">
        <w:rPr>
          <w:rFonts w:ascii="Times New Roman" w:hAnsi="Times New Roman" w:cs="Times New Roman"/>
          <w:sz w:val="20"/>
          <w:szCs w:val="24"/>
        </w:rPr>
        <w:t xml:space="preserve">Adler </w:t>
      </w:r>
      <w:r w:rsidRPr="007357AD">
        <w:rPr>
          <w:rFonts w:ascii="Times New Roman" w:hAnsi="Times New Roman" w:cs="Times New Roman"/>
          <w:i/>
          <w:sz w:val="20"/>
          <w:szCs w:val="24"/>
        </w:rPr>
        <w:t>et al</w:t>
      </w:r>
      <w:r w:rsidR="00201736" w:rsidRPr="007357AD">
        <w:rPr>
          <w:rFonts w:ascii="Times New Roman" w:hAnsi="Times New Roman" w:cs="Times New Roman"/>
          <w:sz w:val="20"/>
          <w:szCs w:val="24"/>
        </w:rPr>
        <w:t>.</w:t>
      </w:r>
      <w:bookmarkStart w:id="0" w:name="_GoBack"/>
      <w:bookmarkEnd w:id="0"/>
      <w:r w:rsidRPr="007357AD">
        <w:rPr>
          <w:rFonts w:ascii="Times New Roman" w:hAnsi="Times New Roman" w:cs="Times New Roman"/>
          <w:sz w:val="20"/>
          <w:szCs w:val="24"/>
        </w:rPr>
        <w:t xml:space="preserve"> </w:t>
      </w:r>
      <w:r w:rsidR="00536593" w:rsidRPr="007357AD">
        <w:rPr>
          <w:rFonts w:ascii="Times New Roman" w:hAnsi="Times New Roman" w:cs="Times New Roman"/>
          <w:sz w:val="20"/>
          <w:szCs w:val="24"/>
        </w:rPr>
        <w:t>(</w:t>
      </w:r>
      <w:r w:rsidRPr="007357AD">
        <w:rPr>
          <w:rFonts w:ascii="Times New Roman" w:hAnsi="Times New Roman" w:cs="Times New Roman"/>
          <w:sz w:val="20"/>
          <w:szCs w:val="24"/>
        </w:rPr>
        <w:t>1995). It has always been the case that the collection and use of image-related data are not the sole preserve of veterinary radiologists; uncertainties can exist as to who should be involved. The radiology community, both users and suppliers alike, has to ask what value imaging brings to collaborative work and h</w:t>
      </w:r>
      <w:r w:rsidR="00536593" w:rsidRPr="007357AD">
        <w:rPr>
          <w:rFonts w:ascii="Times New Roman" w:hAnsi="Times New Roman" w:cs="Times New Roman"/>
          <w:sz w:val="20"/>
          <w:szCs w:val="24"/>
        </w:rPr>
        <w:t xml:space="preserve">ow this value is best realized </w:t>
      </w:r>
      <w:r w:rsidRPr="007357AD">
        <w:rPr>
          <w:rFonts w:ascii="Times New Roman" w:hAnsi="Times New Roman" w:cs="Times New Roman"/>
          <w:sz w:val="20"/>
          <w:szCs w:val="24"/>
        </w:rPr>
        <w:t xml:space="preserve">Baker, </w:t>
      </w:r>
      <w:r w:rsidR="00536593" w:rsidRPr="007357AD">
        <w:rPr>
          <w:rFonts w:ascii="Times New Roman" w:hAnsi="Times New Roman" w:cs="Times New Roman"/>
          <w:sz w:val="20"/>
          <w:szCs w:val="24"/>
        </w:rPr>
        <w:t>(</w:t>
      </w:r>
      <w:r w:rsidRPr="007357AD">
        <w:rPr>
          <w:rFonts w:ascii="Times New Roman" w:hAnsi="Times New Roman" w:cs="Times New Roman"/>
          <w:sz w:val="20"/>
          <w:szCs w:val="24"/>
        </w:rPr>
        <w:t>2011).</w:t>
      </w:r>
    </w:p>
    <w:p w:rsidR="003075C7" w:rsidRPr="007357AD" w:rsidRDefault="003075C7"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b/>
          <w:sz w:val="20"/>
          <w:szCs w:val="24"/>
        </w:rPr>
        <w:t>General objective</w:t>
      </w:r>
      <w:r w:rsidRPr="007357AD">
        <w:rPr>
          <w:rFonts w:ascii="Times New Roman" w:hAnsi="Times New Roman" w:cs="Times New Roman"/>
          <w:sz w:val="20"/>
          <w:szCs w:val="24"/>
        </w:rPr>
        <w:t xml:space="preserve">:- </w:t>
      </w:r>
    </w:p>
    <w:p w:rsidR="003075C7" w:rsidRPr="007357AD" w:rsidRDefault="003075C7"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On this Seminar it was express about Smart phone applications, electron stethoscope, Real-time recording systems for disease diagnosis and isolation in human animals and other like vaccine productions to disease control and prevent and </w:t>
      </w:r>
      <w:proofErr w:type="spellStart"/>
      <w:r w:rsidRPr="007357AD">
        <w:rPr>
          <w:rFonts w:ascii="Times New Roman" w:hAnsi="Times New Roman" w:cs="Times New Roman"/>
          <w:sz w:val="20"/>
          <w:szCs w:val="24"/>
        </w:rPr>
        <w:t>comperes</w:t>
      </w:r>
      <w:proofErr w:type="spellEnd"/>
      <w:r w:rsidRPr="007357AD">
        <w:rPr>
          <w:rFonts w:ascii="Times New Roman" w:hAnsi="Times New Roman" w:cs="Times New Roman"/>
          <w:sz w:val="20"/>
          <w:szCs w:val="24"/>
        </w:rPr>
        <w:t xml:space="preserve"> in human health and veterinary Medicines created as some new technical and technological workings for the case of disease diagnosis. </w:t>
      </w:r>
    </w:p>
    <w:p w:rsidR="003075C7" w:rsidRPr="007357AD" w:rsidRDefault="003075C7"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b/>
          <w:sz w:val="20"/>
          <w:szCs w:val="24"/>
        </w:rPr>
        <w:t>Specific objectives</w:t>
      </w:r>
      <w:r w:rsidRPr="007357AD">
        <w:rPr>
          <w:rFonts w:ascii="Times New Roman" w:hAnsi="Times New Roman" w:cs="Times New Roman"/>
          <w:sz w:val="20"/>
          <w:szCs w:val="24"/>
        </w:rPr>
        <w:t>:-</w:t>
      </w:r>
    </w:p>
    <w:p w:rsidR="003075C7" w:rsidRPr="007357AD" w:rsidRDefault="003075C7"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To introduce new smart phone technology applications for disease diagnosis purposes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beside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to phone services</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T</w:t>
      </w:r>
      <w:r w:rsidRPr="007357AD">
        <w:rPr>
          <w:rFonts w:ascii="Times New Roman" w:hAnsi="Times New Roman" w:cs="Times New Roman"/>
          <w:sz w:val="20"/>
          <w:szCs w:val="24"/>
        </w:rPr>
        <w:t>o inform the new advanced technology that liked in between smart phone and electron stethoscope for physical and physiological changes, To adopt with technological animal and human diagnosis purposes and To advance our knowledge with new technology of New vaccines and gynecological materials besides to real-time recording system technology</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w:t>
      </w:r>
    </w:p>
    <w:p w:rsidR="003075C7" w:rsidRPr="007357AD" w:rsidRDefault="003075C7" w:rsidP="005F2C39">
      <w:p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b/>
          <w:sz w:val="20"/>
          <w:szCs w:val="24"/>
        </w:rPr>
        <w:t>2.</w:t>
      </w:r>
      <w:r w:rsidRPr="007357AD">
        <w:rPr>
          <w:rFonts w:ascii="Times New Roman" w:hAnsi="Times New Roman" w:cs="Times New Roman"/>
          <w:sz w:val="20"/>
          <w:szCs w:val="24"/>
        </w:rPr>
        <w:tab/>
      </w:r>
      <w:r w:rsidR="00483B4C" w:rsidRPr="007357AD">
        <w:rPr>
          <w:rFonts w:ascii="Times New Roman" w:hAnsi="Times New Roman" w:cs="Times New Roman"/>
          <w:b/>
          <w:sz w:val="20"/>
          <w:szCs w:val="24"/>
        </w:rPr>
        <w:t>The Uses Of Technology Advances, Smart Phone Applications, Electron Stethoscope</w:t>
      </w:r>
      <w:r w:rsidR="007357AD" w:rsidRPr="007357AD">
        <w:rPr>
          <w:rFonts w:ascii="Times New Roman" w:hAnsi="Times New Roman" w:cs="Times New Roman"/>
          <w:b/>
          <w:sz w:val="20"/>
          <w:szCs w:val="24"/>
        </w:rPr>
        <w:t>,</w:t>
      </w:r>
      <w:r w:rsidR="00483B4C" w:rsidRPr="007357AD">
        <w:rPr>
          <w:rFonts w:ascii="Times New Roman" w:hAnsi="Times New Roman" w:cs="Times New Roman"/>
          <w:b/>
          <w:sz w:val="20"/>
          <w:szCs w:val="24"/>
        </w:rPr>
        <w:t xml:space="preserve"> Real-Time Recording Systems</w:t>
      </w:r>
      <w:r w:rsidR="007357AD" w:rsidRPr="007357AD">
        <w:rPr>
          <w:rFonts w:ascii="Times New Roman" w:hAnsi="Times New Roman" w:cs="Times New Roman"/>
          <w:b/>
          <w:sz w:val="20"/>
          <w:szCs w:val="24"/>
        </w:rPr>
        <w:t xml:space="preserve"> &amp; </w:t>
      </w:r>
      <w:r w:rsidR="00483B4C" w:rsidRPr="007357AD">
        <w:rPr>
          <w:rFonts w:ascii="Times New Roman" w:hAnsi="Times New Roman" w:cs="Times New Roman"/>
          <w:b/>
          <w:sz w:val="20"/>
          <w:szCs w:val="24"/>
        </w:rPr>
        <w:t>Its Impact On Clinical Diagnosis And Practices In Veterinary Medicine.</w:t>
      </w:r>
    </w:p>
    <w:p w:rsidR="003075C7" w:rsidRPr="007357AD" w:rsidRDefault="003075C7"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The uses of mobile devices are growing at alarming rates. It is projected by 2018 mobile technology numbers will have not only exceeded the earth’s population, but Wi-Fi will become the past and 4G will control all mobile technology. This indicates the vast abilities and adv</w:t>
      </w:r>
      <w:r w:rsidR="00163970" w:rsidRPr="007357AD">
        <w:rPr>
          <w:rFonts w:ascii="Times New Roman" w:hAnsi="Times New Roman" w:cs="Times New Roman"/>
          <w:sz w:val="20"/>
          <w:szCs w:val="24"/>
        </w:rPr>
        <w:t xml:space="preserve">ances mobile devices will have </w:t>
      </w:r>
      <w:r w:rsidRPr="007357AD">
        <w:rPr>
          <w:rFonts w:ascii="Times New Roman" w:hAnsi="Times New Roman" w:cs="Times New Roman"/>
          <w:sz w:val="20"/>
          <w:szCs w:val="24"/>
        </w:rPr>
        <w:t xml:space="preserve">Index, </w:t>
      </w:r>
      <w:r w:rsidR="00163970" w:rsidRPr="007357AD">
        <w:rPr>
          <w:rFonts w:ascii="Times New Roman" w:hAnsi="Times New Roman" w:cs="Times New Roman"/>
          <w:sz w:val="20"/>
          <w:szCs w:val="24"/>
        </w:rPr>
        <w:t>(</w:t>
      </w:r>
      <w:r w:rsidRPr="007357AD">
        <w:rPr>
          <w:rFonts w:ascii="Times New Roman" w:hAnsi="Times New Roman" w:cs="Times New Roman"/>
          <w:sz w:val="20"/>
          <w:szCs w:val="24"/>
        </w:rPr>
        <w:t>2014)</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W</w:t>
      </w:r>
      <w:r w:rsidRPr="007357AD">
        <w:rPr>
          <w:rFonts w:ascii="Times New Roman" w:hAnsi="Times New Roman" w:cs="Times New Roman"/>
          <w:sz w:val="20"/>
          <w:szCs w:val="24"/>
        </w:rPr>
        <w:t>hile human medicine is more advanced with actual monitoring systems for physiological problems, the veterinary field is not</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like that of human liked with new technological advancement when we </w:t>
      </w:r>
      <w:proofErr w:type="spellStart"/>
      <w:r w:rsidRPr="007357AD">
        <w:rPr>
          <w:rFonts w:ascii="Times New Roman" w:hAnsi="Times New Roman" w:cs="Times New Roman"/>
          <w:sz w:val="20"/>
          <w:szCs w:val="24"/>
        </w:rPr>
        <w:t>compere</w:t>
      </w:r>
      <w:proofErr w:type="spellEnd"/>
      <w:r w:rsidRPr="007357AD">
        <w:rPr>
          <w:rFonts w:ascii="Times New Roman" w:hAnsi="Times New Roman" w:cs="Times New Roman"/>
          <w:sz w:val="20"/>
          <w:szCs w:val="24"/>
        </w:rPr>
        <w:t xml:space="preserve"> it</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Currently there have been several veterinary apps and devices made to help veterinarians treat patients to their greatest potential, a few including; text book apps, such as the Merck Veterinary Journal, programs to run a practice via mobile devices, and medical references. Despite the rapidly growing number of advancements in mobile human healthcare technology, utilization in the field of clinical veterinary medicine is not widespread. New apps are being created every- day for both human and veterinary medicine, while human medicine may be farther along in numbers the veterinary world is not far behind. With that said these technologies have the potential to improve the quality of patient care as well as their outcomes, they just need to be put to use.</w:t>
      </w:r>
    </w:p>
    <w:p w:rsidR="00D00F10" w:rsidRPr="007357AD" w:rsidRDefault="003075C7"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A quick review on </w:t>
      </w:r>
      <w:proofErr w:type="spellStart"/>
      <w:r w:rsidRPr="007357AD">
        <w:rPr>
          <w:rFonts w:ascii="Times New Roman" w:hAnsi="Times New Roman" w:cs="Times New Roman"/>
          <w:sz w:val="20"/>
          <w:szCs w:val="24"/>
        </w:rPr>
        <w:t>PubMed</w:t>
      </w:r>
      <w:proofErr w:type="spellEnd"/>
      <w:r w:rsidRPr="007357AD">
        <w:rPr>
          <w:rFonts w:ascii="Times New Roman" w:hAnsi="Times New Roman" w:cs="Times New Roman"/>
          <w:sz w:val="20"/>
          <w:szCs w:val="24"/>
        </w:rPr>
        <w:t xml:space="preserve"> reveals that when searching the terms “medical” and “</w:t>
      </w:r>
      <w:proofErr w:type="spellStart"/>
      <w:r w:rsidRPr="007357AD">
        <w:rPr>
          <w:rFonts w:ascii="Times New Roman" w:hAnsi="Times New Roman" w:cs="Times New Roman"/>
          <w:sz w:val="20"/>
          <w:szCs w:val="24"/>
        </w:rPr>
        <w:t>smartphone</w:t>
      </w:r>
      <w:proofErr w:type="spellEnd"/>
      <w:r w:rsidRPr="007357AD">
        <w:rPr>
          <w:rFonts w:ascii="Times New Roman" w:hAnsi="Times New Roman" w:cs="Times New Roman"/>
          <w:sz w:val="20"/>
          <w:szCs w:val="24"/>
        </w:rPr>
        <w:t>,” 140 hits are obtained as compared to the search of “veterinary” and “</w:t>
      </w:r>
      <w:proofErr w:type="spellStart"/>
      <w:r w:rsidRPr="007357AD">
        <w:rPr>
          <w:rFonts w:ascii="Times New Roman" w:hAnsi="Times New Roman" w:cs="Times New Roman"/>
          <w:sz w:val="20"/>
          <w:szCs w:val="24"/>
        </w:rPr>
        <w:t>smartphone</w:t>
      </w:r>
      <w:proofErr w:type="spellEnd"/>
      <w:r w:rsidRPr="007357AD">
        <w:rPr>
          <w:rFonts w:ascii="Times New Roman" w:hAnsi="Times New Roman" w:cs="Times New Roman"/>
          <w:sz w:val="20"/>
          <w:szCs w:val="24"/>
        </w:rPr>
        <w:t xml:space="preserve">,” where only 1 hit results and is in fact an article on </w:t>
      </w:r>
      <w:proofErr w:type="spellStart"/>
      <w:r w:rsidRPr="007357AD">
        <w:rPr>
          <w:rFonts w:ascii="Times New Roman" w:hAnsi="Times New Roman" w:cs="Times New Roman"/>
          <w:sz w:val="20"/>
          <w:szCs w:val="24"/>
        </w:rPr>
        <w:t>smartphone</w:t>
      </w:r>
      <w:proofErr w:type="spellEnd"/>
      <w:r w:rsidRPr="007357AD">
        <w:rPr>
          <w:rFonts w:ascii="Times New Roman" w:hAnsi="Times New Roman" w:cs="Times New Roman"/>
          <w:sz w:val="20"/>
          <w:szCs w:val="24"/>
        </w:rPr>
        <w:t xml:space="preserve"> use </w:t>
      </w:r>
      <w:r w:rsidR="00163970" w:rsidRPr="007357AD">
        <w:rPr>
          <w:rFonts w:ascii="Times New Roman" w:hAnsi="Times New Roman" w:cs="Times New Roman"/>
          <w:sz w:val="20"/>
          <w:szCs w:val="24"/>
        </w:rPr>
        <w:t>in human medical applications</w:t>
      </w:r>
      <w:r w:rsidR="007357AD" w:rsidRPr="007357AD">
        <w:rPr>
          <w:rFonts w:ascii="Times New Roman" w:hAnsi="Times New Roman" w:cs="Times New Roman"/>
          <w:sz w:val="20"/>
          <w:szCs w:val="24"/>
        </w:rPr>
        <w:t xml:space="preserve"> </w:t>
      </w:r>
      <w:r w:rsidR="00201736" w:rsidRPr="007357AD">
        <w:rPr>
          <w:rFonts w:ascii="Times New Roman" w:hAnsi="Times New Roman" w:cs="Times New Roman"/>
          <w:sz w:val="20"/>
          <w:szCs w:val="24"/>
        </w:rPr>
        <w:t xml:space="preserve">Andrews </w:t>
      </w:r>
      <w:r w:rsidR="00201736"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163970" w:rsidRPr="007357AD">
        <w:rPr>
          <w:rFonts w:ascii="Times New Roman" w:hAnsi="Times New Roman" w:cs="Times New Roman"/>
          <w:sz w:val="20"/>
          <w:szCs w:val="24"/>
        </w:rPr>
        <w:t>(</w:t>
      </w:r>
      <w:r w:rsidRPr="007357AD">
        <w:rPr>
          <w:rFonts w:ascii="Times New Roman" w:hAnsi="Times New Roman" w:cs="Times New Roman"/>
          <w:sz w:val="20"/>
          <w:szCs w:val="24"/>
        </w:rPr>
        <w:t>2015). The use of information technology in large animal practice began with the management of production records in dairy practice. A single dairy farm may have thousands of animals and track information concerning milk production, lactation number, and stage of lactation, pen location, estrous cycle parameters, health issues, and breeding, among other things. The sorting functions of these programs alone have made them valuable, allowing for the generation of action lists for reproductive evaluation or examination. As an example, the ability to retrieve a listing of cows between 35 and 45 days post-breeding for pregnancy examination</w:t>
      </w:r>
      <w:r w:rsidR="00D00F10" w:rsidRPr="007357AD">
        <w:rPr>
          <w:rFonts w:ascii="Times New Roman" w:hAnsi="Times New Roman" w:cs="Times New Roman"/>
          <w:sz w:val="20"/>
        </w:rPr>
        <w:t xml:space="preserve"> </w:t>
      </w:r>
      <w:r w:rsidR="00D00F10" w:rsidRPr="007357AD">
        <w:rPr>
          <w:rFonts w:ascii="Times New Roman" w:hAnsi="Times New Roman" w:cs="Times New Roman"/>
          <w:sz w:val="20"/>
          <w:szCs w:val="24"/>
        </w:rPr>
        <w:t>from a group of 1,000 cows in a matter of seconds has allowed veterinarians and farm sta</w:t>
      </w:r>
      <w:r w:rsidR="004E3B14" w:rsidRPr="007357AD">
        <w:rPr>
          <w:rFonts w:ascii="Times New Roman" w:hAnsi="Times New Roman" w:cs="Times New Roman"/>
          <w:sz w:val="20"/>
          <w:szCs w:val="24"/>
        </w:rPr>
        <w:t xml:space="preserve">ff to manage these large herds </w:t>
      </w:r>
      <w:r w:rsidR="00D00F10" w:rsidRPr="007357AD">
        <w:rPr>
          <w:rFonts w:ascii="Times New Roman" w:hAnsi="Times New Roman" w:cs="Times New Roman"/>
          <w:sz w:val="20"/>
          <w:szCs w:val="24"/>
        </w:rPr>
        <w:t xml:space="preserve">Andrews </w:t>
      </w:r>
      <w:r w:rsidR="00D00F10" w:rsidRPr="007357AD">
        <w:rPr>
          <w:rFonts w:ascii="Times New Roman" w:hAnsi="Times New Roman" w:cs="Times New Roman"/>
          <w:i/>
          <w:sz w:val="20"/>
          <w:szCs w:val="24"/>
        </w:rPr>
        <w:t>et al</w:t>
      </w:r>
      <w:r w:rsidR="00D00F10" w:rsidRPr="007357AD">
        <w:rPr>
          <w:rFonts w:ascii="Times New Roman" w:hAnsi="Times New Roman" w:cs="Times New Roman"/>
          <w:sz w:val="20"/>
          <w:szCs w:val="24"/>
        </w:rPr>
        <w:t>.</w:t>
      </w:r>
      <w:r w:rsidR="00971244" w:rsidRPr="007357AD">
        <w:rPr>
          <w:rFonts w:ascii="Times New Roman" w:hAnsi="Times New Roman" w:cs="Times New Roman"/>
          <w:sz w:val="20"/>
          <w:szCs w:val="24"/>
        </w:rPr>
        <w:t xml:space="preserve"> </w:t>
      </w:r>
      <w:r w:rsidR="004E3B14" w:rsidRPr="007357AD">
        <w:rPr>
          <w:rFonts w:ascii="Times New Roman" w:hAnsi="Times New Roman" w:cs="Times New Roman"/>
          <w:sz w:val="20"/>
          <w:szCs w:val="24"/>
        </w:rPr>
        <w:t>(</w:t>
      </w:r>
      <w:r w:rsidR="00D00F10" w:rsidRPr="007357AD">
        <w:rPr>
          <w:rFonts w:ascii="Times New Roman" w:hAnsi="Times New Roman" w:cs="Times New Roman"/>
          <w:sz w:val="20"/>
          <w:szCs w:val="24"/>
        </w:rPr>
        <w:t xml:space="preserve"> 2015).</w:t>
      </w:r>
    </w:p>
    <w:p w:rsidR="003075C7" w:rsidRPr="007357AD" w:rsidRDefault="00D00F10"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It is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also used for parasitic egg counting</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as the figure 1 show to us and examination - Before examining clinical specimens, the </w:t>
      </w:r>
      <w:proofErr w:type="spellStart"/>
      <w:r w:rsidRPr="007357AD">
        <w:rPr>
          <w:rFonts w:ascii="Times New Roman" w:hAnsi="Times New Roman" w:cs="Times New Roman"/>
          <w:sz w:val="20"/>
          <w:szCs w:val="24"/>
        </w:rPr>
        <w:t>smartphone</w:t>
      </w:r>
      <w:proofErr w:type="spellEnd"/>
      <w:r w:rsidRPr="007357AD">
        <w:rPr>
          <w:rFonts w:ascii="Times New Roman" w:hAnsi="Times New Roman" w:cs="Times New Roman"/>
          <w:sz w:val="20"/>
          <w:szCs w:val="24"/>
        </w:rPr>
        <w:t xml:space="preserve"> microscope was evaluated using a grid distortion target with 500 </w:t>
      </w:r>
      <w:proofErr w:type="spellStart"/>
      <w:r w:rsidRPr="007357AD">
        <w:rPr>
          <w:rFonts w:ascii="Times New Roman" w:hAnsi="Times New Roman" w:cs="Times New Roman"/>
          <w:sz w:val="20"/>
          <w:szCs w:val="24"/>
        </w:rPr>
        <w:t>μM</w:t>
      </w:r>
      <w:proofErr w:type="spellEnd"/>
      <w:r w:rsidRPr="007357AD">
        <w:rPr>
          <w:rFonts w:ascii="Times New Roman" w:hAnsi="Times New Roman" w:cs="Times New Roman"/>
          <w:sz w:val="20"/>
          <w:szCs w:val="24"/>
        </w:rPr>
        <w:t xml:space="preserve"> spacing’s (</w:t>
      </w:r>
      <w:proofErr w:type="spellStart"/>
      <w:r w:rsidRPr="007357AD">
        <w:rPr>
          <w:rFonts w:ascii="Times New Roman" w:hAnsi="Times New Roman" w:cs="Times New Roman"/>
          <w:sz w:val="20"/>
          <w:szCs w:val="24"/>
        </w:rPr>
        <w:t>Thorlabs</w:t>
      </w:r>
      <w:proofErr w:type="spellEnd"/>
      <w:r w:rsidRPr="007357AD">
        <w:rPr>
          <w:rFonts w:ascii="Times New Roman" w:hAnsi="Times New Roman" w:cs="Times New Roman"/>
          <w:sz w:val="20"/>
          <w:szCs w:val="24"/>
        </w:rPr>
        <w:t xml:space="preserve">, Newton, NJ), U.S. Air Force (USAF) resolution target and a depth-of-field target (Edmund Optics, Singapore). Images acquired using the </w:t>
      </w:r>
      <w:proofErr w:type="spellStart"/>
      <w:r w:rsidRPr="007357AD">
        <w:rPr>
          <w:rFonts w:ascii="Times New Roman" w:hAnsi="Times New Roman" w:cs="Times New Roman"/>
          <w:sz w:val="20"/>
          <w:szCs w:val="24"/>
        </w:rPr>
        <w:t>smartphone</w:t>
      </w:r>
      <w:proofErr w:type="spellEnd"/>
      <w:r w:rsidRPr="007357AD">
        <w:rPr>
          <w:rFonts w:ascii="Times New Roman" w:hAnsi="Times New Roman" w:cs="Times New Roman"/>
          <w:sz w:val="20"/>
          <w:szCs w:val="24"/>
        </w:rPr>
        <w:t xml:space="preserve"> microscope was ported to t</w:t>
      </w:r>
      <w:r w:rsidR="004E3B14" w:rsidRPr="007357AD">
        <w:rPr>
          <w:rFonts w:ascii="Times New Roman" w:hAnsi="Times New Roman" w:cs="Times New Roman"/>
          <w:sz w:val="20"/>
          <w:szCs w:val="24"/>
        </w:rPr>
        <w:t xml:space="preserve">he public domain program Image </w:t>
      </w:r>
      <w:proofErr w:type="spellStart"/>
      <w:r w:rsidRPr="007357AD">
        <w:rPr>
          <w:rFonts w:ascii="Times New Roman" w:hAnsi="Times New Roman" w:cs="Times New Roman"/>
          <w:sz w:val="20"/>
          <w:szCs w:val="24"/>
        </w:rPr>
        <w:t>Rasband</w:t>
      </w:r>
      <w:proofErr w:type="spellEnd"/>
      <w:r w:rsidRPr="007357AD">
        <w:rPr>
          <w:rFonts w:ascii="Times New Roman" w:hAnsi="Times New Roman" w:cs="Times New Roman"/>
          <w:sz w:val="20"/>
          <w:szCs w:val="24"/>
        </w:rPr>
        <w:t xml:space="preserve">, </w:t>
      </w:r>
      <w:r w:rsidR="004E3B14" w:rsidRPr="007357AD">
        <w:rPr>
          <w:rFonts w:ascii="Times New Roman" w:hAnsi="Times New Roman" w:cs="Times New Roman"/>
          <w:sz w:val="20"/>
          <w:szCs w:val="24"/>
        </w:rPr>
        <w:t>(</w:t>
      </w:r>
      <w:r w:rsidRPr="007357AD">
        <w:rPr>
          <w:rFonts w:ascii="Times New Roman" w:hAnsi="Times New Roman" w:cs="Times New Roman"/>
          <w:sz w:val="20"/>
          <w:szCs w:val="24"/>
        </w:rPr>
        <w:t>1997).</w:t>
      </w:r>
    </w:p>
    <w:p w:rsidR="00D00F10" w:rsidRPr="007357AD" w:rsidRDefault="00D00F10"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lastRenderedPageBreak/>
        <w:drawing>
          <wp:inline distT="0" distB="0" distL="0" distR="0">
            <wp:extent cx="2493562" cy="4075973"/>
            <wp:effectExtent l="19050" t="0" r="198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477" cy="4077469"/>
                    </a:xfrm>
                    <a:prstGeom prst="rect">
                      <a:avLst/>
                    </a:prstGeom>
                    <a:noFill/>
                  </pic:spPr>
                </pic:pic>
              </a:graphicData>
            </a:graphic>
          </wp:inline>
        </w:drawing>
      </w:r>
    </w:p>
    <w:p w:rsidR="007357AD" w:rsidRDefault="00D00F10" w:rsidP="005F2C39">
      <w:pPr>
        <w:snapToGrid w:val="0"/>
        <w:spacing w:after="0" w:line="240" w:lineRule="auto"/>
        <w:jc w:val="both"/>
        <w:rPr>
          <w:rFonts w:ascii="Times New Roman" w:hAnsi="Times New Roman" w:cs="Times New Roman"/>
          <w:sz w:val="20"/>
          <w:szCs w:val="24"/>
          <w:lang w:eastAsia="zh-CN"/>
        </w:rPr>
      </w:pPr>
      <w:r w:rsidRPr="007357AD">
        <w:rPr>
          <w:rFonts w:ascii="Times New Roman" w:hAnsi="Times New Roman" w:cs="Times New Roman"/>
          <w:sz w:val="20"/>
          <w:szCs w:val="24"/>
        </w:rPr>
        <w:t xml:space="preserve">Figure 1 </w:t>
      </w:r>
      <w:proofErr w:type="spellStart"/>
      <w:r w:rsidRPr="007357AD">
        <w:rPr>
          <w:rFonts w:ascii="Times New Roman" w:hAnsi="Times New Roman" w:cs="Times New Roman"/>
          <w:sz w:val="20"/>
          <w:szCs w:val="24"/>
        </w:rPr>
        <w:t>Axisymmetric</w:t>
      </w:r>
      <w:proofErr w:type="spellEnd"/>
      <w:r w:rsidRPr="007357AD">
        <w:rPr>
          <w:rFonts w:ascii="Times New Roman" w:hAnsi="Times New Roman" w:cs="Times New Roman"/>
          <w:sz w:val="20"/>
          <w:szCs w:val="24"/>
        </w:rPr>
        <w:t xml:space="preserve"> meniscus (</w:t>
      </w:r>
      <w:proofErr w:type="spellStart"/>
      <w:r w:rsidRPr="007357AD">
        <w:rPr>
          <w:rFonts w:ascii="Times New Roman" w:hAnsi="Times New Roman" w:cs="Times New Roman"/>
          <w:sz w:val="20"/>
          <w:szCs w:val="24"/>
        </w:rPr>
        <w:t>AxM</w:t>
      </w:r>
      <w:proofErr w:type="spellEnd"/>
      <w:r w:rsidRPr="007357AD">
        <w:rPr>
          <w:rFonts w:ascii="Times New Roman" w:hAnsi="Times New Roman" w:cs="Times New Roman"/>
          <w:sz w:val="20"/>
          <w:szCs w:val="24"/>
        </w:rPr>
        <w:t>) fluidics and Nokia Lumia1020 Smartphone microscope.</w:t>
      </w:r>
    </w:p>
    <w:p w:rsidR="005F2C39" w:rsidRPr="007357AD" w:rsidRDefault="005F2C39" w:rsidP="005F2C39">
      <w:pPr>
        <w:snapToGrid w:val="0"/>
        <w:spacing w:after="0" w:line="240" w:lineRule="auto"/>
        <w:jc w:val="both"/>
        <w:rPr>
          <w:rFonts w:ascii="Times New Roman" w:hAnsi="Times New Roman" w:cs="Times New Roman"/>
          <w:sz w:val="20"/>
          <w:szCs w:val="24"/>
          <w:lang w:eastAsia="zh-CN"/>
        </w:rPr>
      </w:pPr>
    </w:p>
    <w:p w:rsidR="005F2C39" w:rsidRPr="007357AD" w:rsidRDefault="007357AD" w:rsidP="005F2C39">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S</w:t>
      </w:r>
      <w:r w:rsidR="00D00F10" w:rsidRPr="007357AD">
        <w:rPr>
          <w:rFonts w:ascii="Times New Roman" w:hAnsi="Times New Roman" w:cs="Times New Roman"/>
          <w:sz w:val="20"/>
          <w:szCs w:val="24"/>
        </w:rPr>
        <w:t>chematic of the particle-accumulating fluid cell, (A) top view showing: rod (r); well (W); and well edge (We) and (B) transverse cross section of (A) along the line A-A showing: the meniscus (m); rod diameter (rd = 3 mm); well diameter (Wd =8 mm); well depth (</w:t>
      </w:r>
      <w:proofErr w:type="spellStart"/>
      <w:r w:rsidR="00D00F10" w:rsidRPr="007357AD">
        <w:rPr>
          <w:rFonts w:ascii="Times New Roman" w:hAnsi="Times New Roman" w:cs="Times New Roman"/>
          <w:sz w:val="20"/>
          <w:szCs w:val="24"/>
        </w:rPr>
        <w:t>Wh</w:t>
      </w:r>
      <w:proofErr w:type="spellEnd"/>
      <w:r w:rsidR="00D00F10" w:rsidRPr="007357AD">
        <w:rPr>
          <w:rFonts w:ascii="Times New Roman" w:hAnsi="Times New Roman" w:cs="Times New Roman"/>
          <w:sz w:val="20"/>
          <w:szCs w:val="24"/>
        </w:rPr>
        <w:t xml:space="preserve"> = 12.1 mm). Profile images showing menisci in the apparatus shown in (A and B) showing the cone positioned with its apex (75° open angle (OA) 1.80 mm above the well edge and containing (C) 0.500 </w:t>
      </w:r>
      <w:proofErr w:type="spellStart"/>
      <w:r w:rsidR="00D00F10" w:rsidRPr="007357AD">
        <w:rPr>
          <w:rFonts w:ascii="Times New Roman" w:hAnsi="Times New Roman" w:cs="Times New Roman"/>
          <w:sz w:val="20"/>
          <w:szCs w:val="24"/>
        </w:rPr>
        <w:t>mL</w:t>
      </w:r>
      <w:proofErr w:type="spellEnd"/>
      <w:r w:rsidR="00D00F10" w:rsidRPr="007357AD">
        <w:rPr>
          <w:rFonts w:ascii="Times New Roman" w:hAnsi="Times New Roman" w:cs="Times New Roman"/>
          <w:sz w:val="20"/>
          <w:szCs w:val="24"/>
        </w:rPr>
        <w:t xml:space="preserve"> and (D) 0.480 </w:t>
      </w:r>
      <w:proofErr w:type="spellStart"/>
      <w:r w:rsidR="00D00F10" w:rsidRPr="007357AD">
        <w:rPr>
          <w:rFonts w:ascii="Times New Roman" w:hAnsi="Times New Roman" w:cs="Times New Roman"/>
          <w:sz w:val="20"/>
          <w:szCs w:val="24"/>
        </w:rPr>
        <w:t>mL</w:t>
      </w:r>
      <w:proofErr w:type="spellEnd"/>
      <w:r w:rsidR="00D00F10" w:rsidRPr="007357AD">
        <w:rPr>
          <w:rFonts w:ascii="Times New Roman" w:hAnsi="Times New Roman" w:cs="Times New Roman"/>
          <w:sz w:val="20"/>
          <w:szCs w:val="24"/>
        </w:rPr>
        <w:t xml:space="preserve"> of fluid. (E) Photograph of the cassette (30 × 35 × 100 mm) incorporating two fluid wells. (F) Schematic cross section showing the </w:t>
      </w:r>
      <w:proofErr w:type="spellStart"/>
      <w:r w:rsidR="00D00F10" w:rsidRPr="007357AD">
        <w:rPr>
          <w:rFonts w:ascii="Times New Roman" w:hAnsi="Times New Roman" w:cs="Times New Roman"/>
          <w:sz w:val="20"/>
          <w:szCs w:val="24"/>
        </w:rPr>
        <w:t>smartphone</w:t>
      </w:r>
      <w:proofErr w:type="spellEnd"/>
      <w:r w:rsidR="00D00F10" w:rsidRPr="007357AD">
        <w:rPr>
          <w:rFonts w:ascii="Times New Roman" w:hAnsi="Times New Roman" w:cs="Times New Roman"/>
          <w:sz w:val="20"/>
          <w:szCs w:val="24"/>
        </w:rPr>
        <w:t>, cradle, cassette and cassette rack. (G) Photograph of the apparatus schematically shown in (F).</w:t>
      </w:r>
      <w:r w:rsidR="00D00F10" w:rsidRPr="007357AD">
        <w:rPr>
          <w:rFonts w:ascii="Times New Roman" w:hAnsi="Times New Roman" w:cs="Times New Roman"/>
          <w:sz w:val="20"/>
        </w:rPr>
        <w:t xml:space="preserve"> </w:t>
      </w:r>
      <w:r w:rsidR="00D00F10" w:rsidRPr="007357AD">
        <w:rPr>
          <w:rFonts w:ascii="Times New Roman" w:hAnsi="Times New Roman" w:cs="Times New Roman"/>
          <w:sz w:val="20"/>
          <w:szCs w:val="24"/>
        </w:rPr>
        <w:t xml:space="preserve">and combined into single images using the Extended Depth of Field plugin.26,27 A stool sample (2 g) from a person known to be positive for A. </w:t>
      </w:r>
      <w:proofErr w:type="spellStart"/>
      <w:r w:rsidR="00D00F10" w:rsidRPr="007357AD">
        <w:rPr>
          <w:rFonts w:ascii="Times New Roman" w:hAnsi="Times New Roman" w:cs="Times New Roman"/>
          <w:sz w:val="20"/>
          <w:szCs w:val="24"/>
        </w:rPr>
        <w:t>lumbricoides</w:t>
      </w:r>
      <w:proofErr w:type="spellEnd"/>
      <w:r w:rsidR="00D00F10" w:rsidRPr="007357AD">
        <w:rPr>
          <w:rFonts w:ascii="Times New Roman" w:hAnsi="Times New Roman" w:cs="Times New Roman"/>
          <w:sz w:val="20"/>
          <w:szCs w:val="24"/>
        </w:rPr>
        <w:t xml:space="preserve">, was homogenized in saturated sodium chloride (50 </w:t>
      </w:r>
      <w:proofErr w:type="spellStart"/>
      <w:r w:rsidR="00D00F10" w:rsidRPr="007357AD">
        <w:rPr>
          <w:rFonts w:ascii="Times New Roman" w:hAnsi="Times New Roman" w:cs="Times New Roman"/>
          <w:sz w:val="20"/>
          <w:szCs w:val="24"/>
        </w:rPr>
        <w:t>mL</w:t>
      </w:r>
      <w:proofErr w:type="spellEnd"/>
      <w:r w:rsidR="00D00F10" w:rsidRPr="007357AD">
        <w:rPr>
          <w:rFonts w:ascii="Times New Roman" w:hAnsi="Times New Roman" w:cs="Times New Roman"/>
          <w:sz w:val="20"/>
          <w:szCs w:val="24"/>
        </w:rPr>
        <w:t>) and strained th</w:t>
      </w:r>
      <w:r w:rsidR="004E3B14" w:rsidRPr="007357AD">
        <w:rPr>
          <w:rFonts w:ascii="Times New Roman" w:hAnsi="Times New Roman" w:cs="Times New Roman"/>
          <w:sz w:val="20"/>
          <w:szCs w:val="24"/>
        </w:rPr>
        <w:t xml:space="preserve">rough a 250 </w:t>
      </w:r>
      <w:proofErr w:type="spellStart"/>
      <w:r w:rsidR="004E3B14" w:rsidRPr="007357AD">
        <w:rPr>
          <w:rFonts w:ascii="Times New Roman" w:hAnsi="Times New Roman" w:cs="Times New Roman"/>
          <w:sz w:val="20"/>
          <w:szCs w:val="24"/>
        </w:rPr>
        <w:t>μM</w:t>
      </w:r>
      <w:proofErr w:type="spellEnd"/>
      <w:r w:rsidR="004E3B14" w:rsidRPr="007357AD">
        <w:rPr>
          <w:rFonts w:ascii="Times New Roman" w:hAnsi="Times New Roman" w:cs="Times New Roman"/>
          <w:sz w:val="20"/>
          <w:szCs w:val="24"/>
        </w:rPr>
        <w:t xml:space="preserve"> aperture sieve, </w:t>
      </w:r>
      <w:proofErr w:type="spellStart"/>
      <w:r w:rsidR="00D00F10" w:rsidRPr="007357AD">
        <w:rPr>
          <w:rFonts w:ascii="Times New Roman" w:hAnsi="Times New Roman" w:cs="Times New Roman"/>
          <w:sz w:val="20"/>
          <w:szCs w:val="24"/>
        </w:rPr>
        <w:t>Levecke</w:t>
      </w:r>
      <w:proofErr w:type="spellEnd"/>
      <w:r w:rsidR="00D00F10" w:rsidRPr="007357AD">
        <w:rPr>
          <w:rFonts w:ascii="Times New Roman" w:hAnsi="Times New Roman" w:cs="Times New Roman"/>
          <w:sz w:val="20"/>
          <w:szCs w:val="24"/>
        </w:rPr>
        <w:t xml:space="preserve"> </w:t>
      </w:r>
      <w:r w:rsidR="00971244" w:rsidRPr="007357AD">
        <w:rPr>
          <w:rFonts w:ascii="Times New Roman" w:hAnsi="Times New Roman" w:cs="Times New Roman"/>
          <w:i/>
          <w:sz w:val="20"/>
          <w:szCs w:val="24"/>
        </w:rPr>
        <w:t>et al.</w:t>
      </w:r>
      <w:r w:rsidRPr="007357AD">
        <w:rPr>
          <w:rFonts w:ascii="Times New Roman" w:hAnsi="Times New Roman" w:cs="Times New Roman"/>
          <w:i/>
          <w:sz w:val="20"/>
          <w:szCs w:val="24"/>
        </w:rPr>
        <w:t xml:space="preserve"> </w:t>
      </w:r>
      <w:r w:rsidR="004E3B14" w:rsidRPr="007357AD">
        <w:rPr>
          <w:rFonts w:ascii="Times New Roman" w:hAnsi="Times New Roman" w:cs="Times New Roman"/>
          <w:sz w:val="20"/>
          <w:szCs w:val="24"/>
        </w:rPr>
        <w:t>(</w:t>
      </w:r>
      <w:r w:rsidR="00D00F10" w:rsidRPr="007357AD">
        <w:rPr>
          <w:rFonts w:ascii="Times New Roman" w:hAnsi="Times New Roman" w:cs="Times New Roman"/>
          <w:sz w:val="20"/>
          <w:szCs w:val="24"/>
        </w:rPr>
        <w:t>2011)</w:t>
      </w:r>
      <w:r w:rsidRPr="007357AD">
        <w:rPr>
          <w:rFonts w:ascii="Times New Roman" w:hAnsi="Times New Roman" w:cs="Times New Roman"/>
          <w:sz w:val="20"/>
          <w:szCs w:val="24"/>
        </w:rPr>
        <w:t>.</w:t>
      </w:r>
      <w:r w:rsidR="00D00F10" w:rsidRPr="007357AD">
        <w:rPr>
          <w:rFonts w:ascii="Times New Roman" w:hAnsi="Times New Roman" w:cs="Times New Roman"/>
          <w:sz w:val="20"/>
          <w:szCs w:val="24"/>
        </w:rPr>
        <w:t xml:space="preserve"> which rendered the eggs buoyant in a fecal slurry. Aliquots of the mixed slurry were removed by pipette, applied to the fluid wells of the cassette as it should indicated on figure 2 and left to equilibrate for 10 minutes before imaging. The Human Ethics Committee of the </w:t>
      </w:r>
      <w:r w:rsidR="00D00F10" w:rsidRPr="007357AD">
        <w:rPr>
          <w:rFonts w:ascii="Times New Roman" w:hAnsi="Times New Roman" w:cs="Times New Roman"/>
          <w:sz w:val="20"/>
          <w:szCs w:val="24"/>
        </w:rPr>
        <w:lastRenderedPageBreak/>
        <w:t xml:space="preserve">University of </w:t>
      </w:r>
      <w:proofErr w:type="spellStart"/>
      <w:r w:rsidR="00D00F10" w:rsidRPr="007357AD">
        <w:rPr>
          <w:rFonts w:ascii="Times New Roman" w:hAnsi="Times New Roman" w:cs="Times New Roman"/>
          <w:sz w:val="20"/>
          <w:szCs w:val="24"/>
        </w:rPr>
        <w:t>Otago</w:t>
      </w:r>
      <w:proofErr w:type="spellEnd"/>
      <w:r w:rsidR="00D00F10" w:rsidRPr="007357AD">
        <w:rPr>
          <w:rFonts w:ascii="Times New Roman" w:hAnsi="Times New Roman" w:cs="Times New Roman"/>
          <w:sz w:val="20"/>
          <w:szCs w:val="24"/>
        </w:rPr>
        <w:t xml:space="preserve"> granted approval (code H13/017) for the use of </w:t>
      </w:r>
      <w:proofErr w:type="spellStart"/>
      <w:r w:rsidR="00D00F10" w:rsidRPr="007357AD">
        <w:rPr>
          <w:rFonts w:ascii="Times New Roman" w:hAnsi="Times New Roman" w:cs="Times New Roman"/>
          <w:sz w:val="20"/>
          <w:szCs w:val="24"/>
        </w:rPr>
        <w:t>anonymized</w:t>
      </w:r>
      <w:proofErr w:type="spellEnd"/>
      <w:r w:rsidR="00D00F10" w:rsidRPr="007357AD">
        <w:rPr>
          <w:rFonts w:ascii="Times New Roman" w:hAnsi="Times New Roman" w:cs="Times New Roman"/>
          <w:sz w:val="20"/>
          <w:szCs w:val="24"/>
        </w:rPr>
        <w:t xml:space="preserve"> stool specimens, which would have otherwise been discarded. The sample used here was sourced and assessed by a competent technician from an independent la</w:t>
      </w:r>
      <w:r w:rsidR="004E3B14" w:rsidRPr="007357AD">
        <w:rPr>
          <w:rFonts w:ascii="Times New Roman" w:hAnsi="Times New Roman" w:cs="Times New Roman"/>
          <w:sz w:val="20"/>
          <w:szCs w:val="24"/>
        </w:rPr>
        <w:t xml:space="preserve">boratory, </w:t>
      </w:r>
      <w:proofErr w:type="spellStart"/>
      <w:r w:rsidR="00D00F10" w:rsidRPr="007357AD">
        <w:rPr>
          <w:rFonts w:ascii="Times New Roman" w:hAnsi="Times New Roman" w:cs="Times New Roman"/>
          <w:sz w:val="20"/>
          <w:szCs w:val="24"/>
        </w:rPr>
        <w:t>Levecke</w:t>
      </w:r>
      <w:proofErr w:type="spellEnd"/>
      <w:r w:rsidR="00D00F10" w:rsidRPr="007357AD">
        <w:rPr>
          <w:rFonts w:ascii="Times New Roman" w:hAnsi="Times New Roman" w:cs="Times New Roman"/>
          <w:sz w:val="20"/>
          <w:szCs w:val="24"/>
        </w:rPr>
        <w:t xml:space="preserve"> </w:t>
      </w:r>
      <w:r w:rsidR="00D00F10" w:rsidRPr="007357AD">
        <w:rPr>
          <w:rFonts w:ascii="Times New Roman" w:hAnsi="Times New Roman" w:cs="Times New Roman"/>
          <w:i/>
          <w:sz w:val="20"/>
          <w:szCs w:val="24"/>
        </w:rPr>
        <w:t>et al</w:t>
      </w:r>
      <w:r w:rsidR="00D00F10" w:rsidRPr="007357AD">
        <w:rPr>
          <w:rFonts w:ascii="Times New Roman" w:hAnsi="Times New Roman" w:cs="Times New Roman"/>
          <w:sz w:val="20"/>
          <w:szCs w:val="24"/>
        </w:rPr>
        <w:t>.</w:t>
      </w:r>
      <w:r w:rsidR="00971244" w:rsidRPr="007357AD">
        <w:rPr>
          <w:rFonts w:ascii="Times New Roman" w:hAnsi="Times New Roman" w:cs="Times New Roman"/>
          <w:sz w:val="20"/>
          <w:szCs w:val="24"/>
        </w:rPr>
        <w:t xml:space="preserve"> </w:t>
      </w:r>
      <w:r w:rsidR="004E3B14" w:rsidRPr="007357AD">
        <w:rPr>
          <w:rFonts w:ascii="Times New Roman" w:hAnsi="Times New Roman" w:cs="Times New Roman"/>
          <w:sz w:val="20"/>
          <w:szCs w:val="24"/>
        </w:rPr>
        <w:t>(</w:t>
      </w:r>
      <w:r w:rsidR="00D00F10" w:rsidRPr="007357AD">
        <w:rPr>
          <w:rFonts w:ascii="Times New Roman" w:hAnsi="Times New Roman" w:cs="Times New Roman"/>
          <w:sz w:val="20"/>
          <w:szCs w:val="24"/>
        </w:rPr>
        <w:t>2011)</w:t>
      </w:r>
      <w:r w:rsidR="00E2226C">
        <w:rPr>
          <w:rFonts w:ascii="Times New Roman" w:hAnsi="Times New Roman" w:cs="Times New Roman" w:hint="eastAsia"/>
          <w:sz w:val="20"/>
          <w:szCs w:val="24"/>
          <w:lang w:eastAsia="zh-CN"/>
        </w:rPr>
        <w:t xml:space="preserve">, </w:t>
      </w:r>
      <w:r w:rsidR="005F2C39" w:rsidRPr="007357AD">
        <w:rPr>
          <w:rFonts w:ascii="Times New Roman" w:hAnsi="Times New Roman" w:cs="Times New Roman"/>
          <w:sz w:val="20"/>
          <w:szCs w:val="24"/>
        </w:rPr>
        <w:t xml:space="preserve">that contained buoyant objects accumulated by an </w:t>
      </w:r>
      <w:proofErr w:type="spellStart"/>
      <w:r w:rsidR="005F2C39" w:rsidRPr="007357AD">
        <w:rPr>
          <w:rFonts w:ascii="Times New Roman" w:hAnsi="Times New Roman" w:cs="Times New Roman"/>
          <w:sz w:val="20"/>
          <w:szCs w:val="24"/>
        </w:rPr>
        <w:t>axisymmetric</w:t>
      </w:r>
      <w:proofErr w:type="spellEnd"/>
      <w:r w:rsidR="005F2C39" w:rsidRPr="007357AD">
        <w:rPr>
          <w:rFonts w:ascii="Times New Roman" w:hAnsi="Times New Roman" w:cs="Times New Roman"/>
          <w:sz w:val="20"/>
          <w:szCs w:val="24"/>
        </w:rPr>
        <w:t xml:space="preserve"> meniscus (</w:t>
      </w:r>
      <w:proofErr w:type="spellStart"/>
      <w:r w:rsidR="005F2C39" w:rsidRPr="007357AD">
        <w:rPr>
          <w:rFonts w:ascii="Times New Roman" w:hAnsi="Times New Roman" w:cs="Times New Roman"/>
          <w:sz w:val="20"/>
          <w:szCs w:val="24"/>
        </w:rPr>
        <w:t>AxM</w:t>
      </w:r>
      <w:proofErr w:type="spellEnd"/>
      <w:r w:rsidR="005F2C39" w:rsidRPr="007357AD">
        <w:rPr>
          <w:rFonts w:ascii="Times New Roman" w:hAnsi="Times New Roman" w:cs="Times New Roman"/>
          <w:sz w:val="20"/>
          <w:szCs w:val="24"/>
        </w:rPr>
        <w:t xml:space="preserve">) formed about the rod (3 mm diameter). (A) Image acquired at 4.5× </w:t>
      </w:r>
      <w:proofErr w:type="spellStart"/>
      <w:r w:rsidR="005F2C39" w:rsidRPr="007357AD">
        <w:rPr>
          <w:rFonts w:ascii="Times New Roman" w:hAnsi="Times New Roman" w:cs="Times New Roman"/>
          <w:sz w:val="20"/>
          <w:szCs w:val="24"/>
        </w:rPr>
        <w:t>precapture</w:t>
      </w:r>
      <w:proofErr w:type="spellEnd"/>
      <w:r w:rsidR="005F2C39" w:rsidRPr="007357AD">
        <w:rPr>
          <w:rFonts w:ascii="Times New Roman" w:hAnsi="Times New Roman" w:cs="Times New Roman"/>
          <w:sz w:val="20"/>
          <w:szCs w:val="24"/>
        </w:rPr>
        <w:t xml:space="preserve"> digital zoom with the focus set at 300/1,000. (B) Image acquired of the same scene as in (A), except with the focus set at 700/1,000 (C) Extended depth of field composite imaged derived from (A), (B) and a third image of the same scene as in (A) and (B) except with the focus set at 500/1,000 (not shown). (D) Digitally zoomed portion of a region corresponding to the square black frame (inset) in (C) indicating example </w:t>
      </w:r>
      <w:proofErr w:type="spellStart"/>
      <w:r w:rsidR="005F2C39" w:rsidRPr="007357AD">
        <w:rPr>
          <w:rFonts w:ascii="Times New Roman" w:hAnsi="Times New Roman" w:cs="Times New Roman"/>
          <w:sz w:val="20"/>
          <w:szCs w:val="24"/>
        </w:rPr>
        <w:t>Ascaris</w:t>
      </w:r>
      <w:proofErr w:type="spellEnd"/>
      <w:r w:rsidR="005F2C39" w:rsidRPr="007357AD">
        <w:rPr>
          <w:rFonts w:ascii="Times New Roman" w:hAnsi="Times New Roman" w:cs="Times New Roman"/>
          <w:sz w:val="20"/>
          <w:szCs w:val="24"/>
        </w:rPr>
        <w:t xml:space="preserve"> </w:t>
      </w:r>
      <w:proofErr w:type="spellStart"/>
      <w:r w:rsidR="005F2C39" w:rsidRPr="007357AD">
        <w:rPr>
          <w:rFonts w:ascii="Times New Roman" w:hAnsi="Times New Roman" w:cs="Times New Roman"/>
          <w:sz w:val="20"/>
          <w:szCs w:val="24"/>
        </w:rPr>
        <w:t>lumbricoides</w:t>
      </w:r>
      <w:proofErr w:type="spellEnd"/>
      <w:r w:rsidR="005F2C39" w:rsidRPr="007357AD">
        <w:rPr>
          <w:rFonts w:ascii="Times New Roman" w:hAnsi="Times New Roman" w:cs="Times New Roman"/>
          <w:sz w:val="20"/>
          <w:szCs w:val="24"/>
        </w:rPr>
        <w:t xml:space="preserve"> ova (e), debris (d), and air bubbles (b).</w:t>
      </w:r>
    </w:p>
    <w:p w:rsidR="005F2C39" w:rsidRPr="007357AD" w:rsidRDefault="005F2C39" w:rsidP="005F2C39">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The software programs also provide an excellent way for veterinarians to interpret herd problems even prior to large declines in performance: for example, monitoring individual cows’ milk</w:t>
      </w:r>
      <w:r w:rsidRPr="007357AD">
        <w:rPr>
          <w:rFonts w:ascii="Times New Roman" w:hAnsi="Times New Roman" w:cs="Times New Roman"/>
          <w:sz w:val="20"/>
        </w:rPr>
        <w:t xml:space="preserve"> </w:t>
      </w:r>
      <w:r w:rsidRPr="007357AD">
        <w:rPr>
          <w:rFonts w:ascii="Times New Roman" w:hAnsi="Times New Roman" w:cs="Times New Roman"/>
          <w:sz w:val="20"/>
          <w:szCs w:val="24"/>
        </w:rPr>
        <w:t xml:space="preserve">production and producing alerts when production drops by 10%. Graphical displays of herd performance, such as milk production by lactation number, allow the veterinarian, student, and producer to quickly see trends that suggest the need for intervention. Currently, milk production and herd health indices can be recorded into Dairy Herd Improvement Association (DHIA) computer databases and transferred onto farm desktop computers Simons &amp; </w:t>
      </w:r>
      <w:proofErr w:type="spellStart"/>
      <w:r w:rsidRPr="007357AD">
        <w:rPr>
          <w:rFonts w:ascii="Times New Roman" w:hAnsi="Times New Roman" w:cs="Times New Roman"/>
          <w:sz w:val="20"/>
          <w:szCs w:val="24"/>
        </w:rPr>
        <w:t>Ehehalt</w:t>
      </w:r>
      <w:proofErr w:type="spellEnd"/>
      <w:r w:rsidRPr="007357AD">
        <w:rPr>
          <w:rFonts w:ascii="Times New Roman" w:hAnsi="Times New Roman" w:cs="Times New Roman"/>
          <w:sz w:val="20"/>
          <w:szCs w:val="24"/>
        </w:rPr>
        <w:t xml:space="preserve">, (2002) or to handheld </w:t>
      </w:r>
      <w:proofErr w:type="spellStart"/>
      <w:r w:rsidRPr="007357AD">
        <w:rPr>
          <w:rFonts w:ascii="Times New Roman" w:hAnsi="Times New Roman" w:cs="Times New Roman"/>
          <w:sz w:val="20"/>
          <w:szCs w:val="24"/>
        </w:rPr>
        <w:t>PDAs</w:t>
      </w:r>
      <w:proofErr w:type="spellEnd"/>
      <w:r w:rsidRPr="007357AD">
        <w:rPr>
          <w:rFonts w:ascii="Times New Roman" w:hAnsi="Times New Roman" w:cs="Times New Roman"/>
          <w:sz w:val="20"/>
          <w:szCs w:val="24"/>
        </w:rPr>
        <w:t xml:space="preserve"> with Palma software for use cow-side to facilitate immediate hearing, observations on Smart phone applications &amp; give decisions. During veterinary examinations, the producer, veterinarian, and student can have informed discussions, with the aid of this information, to allow for immediate treatment decisions. Beef cattle software has also been developed to help with herd management on both desktop and PDA platforms. Ferguson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(2002) Recently, a comparison of beef cattle production software was performed </w:t>
      </w:r>
      <w:proofErr w:type="spellStart"/>
      <w:r w:rsidRPr="007357AD">
        <w:rPr>
          <w:rFonts w:ascii="Times New Roman" w:hAnsi="Times New Roman" w:cs="Times New Roman"/>
          <w:sz w:val="20"/>
          <w:szCs w:val="24"/>
        </w:rPr>
        <w:t>Abazov</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 (2005).</w:t>
      </w:r>
    </w:p>
    <w:p w:rsidR="005F2C39" w:rsidRPr="007357AD" w:rsidRDefault="005F2C39"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t>2.1.</w:t>
      </w:r>
      <w:r w:rsidRPr="007357AD">
        <w:rPr>
          <w:rFonts w:ascii="Times New Roman" w:hAnsi="Times New Roman" w:cs="Times New Roman"/>
          <w:sz w:val="20"/>
          <w:szCs w:val="24"/>
        </w:rPr>
        <w:tab/>
      </w:r>
      <w:r w:rsidRPr="007357AD">
        <w:rPr>
          <w:rFonts w:ascii="Times New Roman" w:hAnsi="Times New Roman" w:cs="Times New Roman"/>
          <w:b/>
          <w:sz w:val="20"/>
          <w:szCs w:val="24"/>
        </w:rPr>
        <w:t>Applications Of Smart Phone In Cardiac And Pulmonary Auscultation</w:t>
      </w:r>
    </w:p>
    <w:p w:rsidR="005F2C39" w:rsidRPr="007357AD" w:rsidRDefault="005F2C39" w:rsidP="005F2C39">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Aside from providing increased precision and audible advantage over the conventional Stethoscope, digital stethoscopes have also been studied for their utility of screening for obstructive coronary artery disease. As it shows on figure 3 turbulent blood flow occurs due to </w:t>
      </w:r>
      <w:proofErr w:type="spellStart"/>
      <w:r w:rsidRPr="007357AD">
        <w:rPr>
          <w:rFonts w:ascii="Times New Roman" w:hAnsi="Times New Roman" w:cs="Times New Roman"/>
          <w:sz w:val="20"/>
          <w:szCs w:val="24"/>
        </w:rPr>
        <w:t>hemo</w:t>
      </w:r>
      <w:proofErr w:type="spellEnd"/>
      <w:r w:rsidRPr="007357AD">
        <w:rPr>
          <w:rFonts w:ascii="Times New Roman" w:hAnsi="Times New Roman" w:cs="Times New Roman"/>
          <w:sz w:val="20"/>
          <w:szCs w:val="24"/>
        </w:rPr>
        <w:t xml:space="preserve">-dynamically significant coronary artery disease and manifests as intracoronary murmurs. However, conventional stethoscopes lack the auscultation power to detect these murmurs. As they studied the correlation between diagnoses of coronary artery disease using an electronic stethoscope </w:t>
      </w:r>
      <w:r w:rsidRPr="007357AD">
        <w:rPr>
          <w:rFonts w:ascii="Times New Roman" w:hAnsi="Times New Roman" w:cs="Times New Roman"/>
          <w:sz w:val="20"/>
          <w:szCs w:val="24"/>
        </w:rPr>
        <w:lastRenderedPageBreak/>
        <w:t xml:space="preserve">and lesions noted on cardiac connective tissue (CT). </w:t>
      </w:r>
      <w:proofErr w:type="spellStart"/>
      <w:r w:rsidRPr="007357AD">
        <w:rPr>
          <w:rFonts w:ascii="Times New Roman" w:hAnsi="Times New Roman" w:cs="Times New Roman"/>
          <w:sz w:val="20"/>
          <w:szCs w:val="24"/>
        </w:rPr>
        <w:lastRenderedPageBreak/>
        <w:t>Makaryus</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 ( 2013).</w:t>
      </w:r>
    </w:p>
    <w:p w:rsidR="005F2C39" w:rsidRDefault="005F2C39" w:rsidP="004E2682">
      <w:pPr>
        <w:snapToGrid w:val="0"/>
        <w:spacing w:after="0" w:line="240" w:lineRule="auto"/>
        <w:jc w:val="center"/>
        <w:rPr>
          <w:rFonts w:ascii="Times New Roman" w:hAnsi="Times New Roman" w:cs="Times New Roman"/>
          <w:sz w:val="20"/>
          <w:szCs w:val="24"/>
          <w:lang w:eastAsia="zh-CN"/>
        </w:rPr>
        <w:sectPr w:rsidR="005F2C39" w:rsidSect="005F2C39">
          <w:type w:val="continuous"/>
          <w:pgSz w:w="12240" w:h="15840" w:code="1"/>
          <w:pgMar w:top="1440" w:right="1440" w:bottom="1440" w:left="1440" w:header="720" w:footer="720" w:gutter="0"/>
          <w:cols w:num="2" w:space="550"/>
          <w:docGrid w:linePitch="360"/>
        </w:sectPr>
      </w:pPr>
    </w:p>
    <w:p w:rsidR="005F2C39" w:rsidRDefault="005F2C39" w:rsidP="004E2682">
      <w:pPr>
        <w:snapToGrid w:val="0"/>
        <w:spacing w:after="0" w:line="240" w:lineRule="auto"/>
        <w:jc w:val="center"/>
        <w:rPr>
          <w:rFonts w:ascii="Times New Roman" w:hAnsi="Times New Roman" w:cs="Times New Roman"/>
          <w:sz w:val="20"/>
          <w:szCs w:val="24"/>
          <w:lang w:eastAsia="zh-CN"/>
        </w:rPr>
      </w:pPr>
    </w:p>
    <w:p w:rsidR="00D00F10" w:rsidRPr="007357AD" w:rsidRDefault="00D00F10"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drawing>
          <wp:inline distT="0" distB="0" distL="0" distR="0">
            <wp:extent cx="4430478" cy="3705308"/>
            <wp:effectExtent l="19050" t="0" r="817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2300" cy="3706832"/>
                    </a:xfrm>
                    <a:prstGeom prst="rect">
                      <a:avLst/>
                    </a:prstGeom>
                    <a:noFill/>
                  </pic:spPr>
                </pic:pic>
              </a:graphicData>
            </a:graphic>
          </wp:inline>
        </w:drawing>
      </w:r>
    </w:p>
    <w:p w:rsidR="00BC14C4" w:rsidRPr="007357AD" w:rsidRDefault="00BC14C4" w:rsidP="004E2682">
      <w:pPr>
        <w:snapToGrid w:val="0"/>
        <w:spacing w:after="0" w:line="240" w:lineRule="auto"/>
        <w:ind w:firstLine="425"/>
        <w:jc w:val="both"/>
        <w:rPr>
          <w:rFonts w:ascii="Times New Roman" w:hAnsi="Times New Roman" w:cs="Times New Roman"/>
          <w:sz w:val="20"/>
          <w:szCs w:val="24"/>
          <w:lang w:eastAsia="zh-CN"/>
        </w:rPr>
      </w:pPr>
      <w:r w:rsidRPr="007357AD">
        <w:rPr>
          <w:rFonts w:ascii="Times New Roman" w:hAnsi="Times New Roman" w:cs="Times New Roman"/>
          <w:sz w:val="20"/>
          <w:szCs w:val="24"/>
        </w:rPr>
        <w:t>Figure 2 Smartphone microscopy of slurry of human feces positive for soil-transmitted helminthes (STH);</w:t>
      </w:r>
    </w:p>
    <w:p w:rsidR="007357AD" w:rsidRPr="007357AD" w:rsidRDefault="007357AD" w:rsidP="004E2682">
      <w:pPr>
        <w:snapToGrid w:val="0"/>
        <w:spacing w:after="0" w:line="240" w:lineRule="auto"/>
        <w:ind w:firstLine="425"/>
        <w:jc w:val="both"/>
        <w:rPr>
          <w:rFonts w:ascii="Times New Roman" w:hAnsi="Times New Roman" w:cs="Times New Roman"/>
          <w:sz w:val="20"/>
          <w:szCs w:val="24"/>
          <w:lang w:eastAsia="zh-CN"/>
        </w:rPr>
      </w:pPr>
    </w:p>
    <w:p w:rsidR="005F2C39" w:rsidRDefault="005F2C39" w:rsidP="004E2682">
      <w:pPr>
        <w:snapToGrid w:val="0"/>
        <w:spacing w:after="0" w:line="240" w:lineRule="auto"/>
        <w:ind w:firstLine="425"/>
        <w:jc w:val="both"/>
        <w:rPr>
          <w:rFonts w:ascii="Times New Roman" w:hAnsi="Times New Roman" w:cs="Times New Roman"/>
          <w:sz w:val="20"/>
          <w:szCs w:val="24"/>
        </w:rPr>
        <w:sectPr w:rsidR="005F2C39" w:rsidSect="007357AD">
          <w:type w:val="continuous"/>
          <w:pgSz w:w="12240" w:h="15840" w:code="1"/>
          <w:pgMar w:top="1440" w:right="1440" w:bottom="1440" w:left="1440" w:header="720" w:footer="720" w:gutter="0"/>
          <w:cols w:space="720"/>
          <w:docGrid w:linePitch="360"/>
        </w:sectPr>
      </w:pPr>
    </w:p>
    <w:p w:rsidR="004E1402" w:rsidRPr="007357AD" w:rsidRDefault="004E1402"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lastRenderedPageBreak/>
        <w:drawing>
          <wp:inline distT="0" distB="0" distL="0" distR="0">
            <wp:extent cx="3174521" cy="1457864"/>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9594" cy="1460194"/>
                    </a:xfrm>
                    <a:prstGeom prst="rect">
                      <a:avLst/>
                    </a:prstGeom>
                    <a:noFill/>
                  </pic:spPr>
                </pic:pic>
              </a:graphicData>
            </a:graphic>
          </wp:inline>
        </w:drawing>
      </w:r>
    </w:p>
    <w:p w:rsidR="004E1402" w:rsidRPr="007357AD" w:rsidRDefault="004E1402"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t xml:space="preserve">Figure 3. Simulated phonocardiogram of normal S1 and S2 heart sounds seen on portable device </w:t>
      </w:r>
      <w:r w:rsidR="00632740" w:rsidRPr="007357AD">
        <w:rPr>
          <w:rFonts w:ascii="Times New Roman" w:hAnsi="Times New Roman" w:cs="Times New Roman"/>
          <w:sz w:val="20"/>
          <w:szCs w:val="24"/>
        </w:rPr>
        <w:t xml:space="preserve">through Bluetooth® integration </w:t>
      </w:r>
      <w:proofErr w:type="spellStart"/>
      <w:r w:rsidRPr="007357AD">
        <w:rPr>
          <w:rFonts w:ascii="Times New Roman" w:hAnsi="Times New Roman" w:cs="Times New Roman"/>
          <w:sz w:val="20"/>
          <w:szCs w:val="24"/>
        </w:rPr>
        <w:t>Leng</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007357AD" w:rsidRPr="007357AD">
        <w:rPr>
          <w:rFonts w:ascii="Times New Roman" w:hAnsi="Times New Roman" w:cs="Times New Roman"/>
          <w:sz w:val="20"/>
          <w:szCs w:val="24"/>
        </w:rPr>
        <w:t>. (</w:t>
      </w:r>
      <w:r w:rsidRPr="007357AD">
        <w:rPr>
          <w:rFonts w:ascii="Times New Roman" w:hAnsi="Times New Roman" w:cs="Times New Roman"/>
          <w:sz w:val="20"/>
          <w:szCs w:val="24"/>
        </w:rPr>
        <w:t xml:space="preserve"> 2015). Note: S1 and S2 represent the first and the second heart sound respectively</w:t>
      </w:r>
      <w:r w:rsidRPr="007357AD">
        <w:rPr>
          <w:rFonts w:ascii="Times New Roman" w:hAnsi="Times New Roman" w:cs="Times New Roman"/>
          <w:sz w:val="20"/>
        </w:rPr>
        <w:t xml:space="preserve"> </w:t>
      </w:r>
      <w:r w:rsidRPr="007357AD">
        <w:rPr>
          <w:rFonts w:ascii="Times New Roman" w:hAnsi="Times New Roman" w:cs="Times New Roman"/>
          <w:sz w:val="20"/>
          <w:szCs w:val="24"/>
        </w:rPr>
        <w:t>2.2.</w:t>
      </w:r>
      <w:r w:rsidRPr="007357AD">
        <w:rPr>
          <w:rFonts w:ascii="Times New Roman" w:hAnsi="Times New Roman" w:cs="Times New Roman"/>
          <w:sz w:val="20"/>
          <w:szCs w:val="24"/>
        </w:rPr>
        <w:tab/>
        <w:t>Opportunities and drivers for the development of simple, rapid diagnostics for livestock diseases</w:t>
      </w:r>
    </w:p>
    <w:p w:rsidR="004E1402" w:rsidRPr="007357AD" w:rsidRDefault="004E1402" w:rsidP="004E2682">
      <w:pPr>
        <w:snapToGrid w:val="0"/>
        <w:spacing w:after="0" w:line="240" w:lineRule="auto"/>
        <w:ind w:firstLine="425"/>
        <w:jc w:val="both"/>
        <w:rPr>
          <w:rFonts w:ascii="Times New Roman" w:hAnsi="Times New Roman" w:cs="Times New Roman"/>
          <w:sz w:val="20"/>
          <w:szCs w:val="24"/>
        </w:rPr>
      </w:pPr>
    </w:p>
    <w:p w:rsidR="004E1402" w:rsidRPr="007357AD" w:rsidRDefault="004E140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The development of simple, portable diagnostic devices is now considered a priority for animal diseases. This idea is echoed within various independent reports following major outbreaks of foreign animal diseases, such a</w:t>
      </w:r>
      <w:r w:rsidR="00632740" w:rsidRPr="007357AD">
        <w:rPr>
          <w:rFonts w:ascii="Times New Roman" w:hAnsi="Times New Roman" w:cs="Times New Roman"/>
          <w:sz w:val="20"/>
          <w:szCs w:val="24"/>
        </w:rPr>
        <w:t xml:space="preserve">s foot and mouth disease (FMD) </w:t>
      </w:r>
      <w:r w:rsidRPr="007357AD">
        <w:rPr>
          <w:rFonts w:ascii="Times New Roman" w:hAnsi="Times New Roman" w:cs="Times New Roman"/>
          <w:sz w:val="20"/>
          <w:szCs w:val="24"/>
        </w:rPr>
        <w:t xml:space="preserve">Anderson, </w:t>
      </w:r>
      <w:r w:rsidR="00632740" w:rsidRPr="007357AD">
        <w:rPr>
          <w:rFonts w:ascii="Times New Roman" w:hAnsi="Times New Roman" w:cs="Times New Roman"/>
          <w:sz w:val="20"/>
          <w:szCs w:val="24"/>
        </w:rPr>
        <w:t>(</w:t>
      </w:r>
      <w:r w:rsidRPr="007357AD">
        <w:rPr>
          <w:rFonts w:ascii="Times New Roman" w:hAnsi="Times New Roman" w:cs="Times New Roman"/>
          <w:sz w:val="20"/>
          <w:szCs w:val="24"/>
        </w:rPr>
        <w:t>2002) and by research funded by the Department for Environment, Food and Rural Affairs (</w:t>
      </w:r>
      <w:proofErr w:type="spellStart"/>
      <w:r w:rsidRPr="007357AD">
        <w:rPr>
          <w:rFonts w:ascii="Times New Roman" w:hAnsi="Times New Roman" w:cs="Times New Roman"/>
          <w:sz w:val="20"/>
          <w:szCs w:val="24"/>
        </w:rPr>
        <w:t>Defra</w:t>
      </w:r>
      <w:proofErr w:type="spellEnd"/>
      <w:r w:rsidRPr="007357AD">
        <w:rPr>
          <w:rFonts w:ascii="Times New Roman" w:hAnsi="Times New Roman" w:cs="Times New Roman"/>
          <w:sz w:val="20"/>
          <w:szCs w:val="24"/>
        </w:rPr>
        <w:t xml:space="preserve">) and the Economic and Social </w:t>
      </w:r>
      <w:r w:rsidRPr="007357AD">
        <w:rPr>
          <w:rFonts w:ascii="Times New Roman" w:hAnsi="Times New Roman" w:cs="Times New Roman"/>
          <w:sz w:val="20"/>
          <w:szCs w:val="24"/>
        </w:rPr>
        <w:lastRenderedPageBreak/>
        <w:t>Research Council (</w:t>
      </w:r>
      <w:proofErr w:type="spellStart"/>
      <w:r w:rsidRPr="007357AD">
        <w:rPr>
          <w:rFonts w:ascii="Times New Roman" w:hAnsi="Times New Roman" w:cs="Times New Roman"/>
          <w:sz w:val="20"/>
          <w:szCs w:val="24"/>
        </w:rPr>
        <w:t>www.genomicsnetwork.ac.uk/innogen</w:t>
      </w:r>
      <w:proofErr w:type="spellEnd"/>
      <w:r w:rsidRPr="007357AD">
        <w:rPr>
          <w:rFonts w:ascii="Times New Roman" w:hAnsi="Times New Roman" w:cs="Times New Roman"/>
          <w:sz w:val="20"/>
          <w:szCs w:val="24"/>
        </w:rPr>
        <w:t xml:space="preserve">). International </w:t>
      </w:r>
      <w:proofErr w:type="spellStart"/>
      <w:r w:rsidRPr="007357AD">
        <w:rPr>
          <w:rFonts w:ascii="Times New Roman" w:hAnsi="Times New Roman" w:cs="Times New Roman"/>
          <w:sz w:val="20"/>
          <w:szCs w:val="24"/>
        </w:rPr>
        <w:t>organisations</w:t>
      </w:r>
      <w:proofErr w:type="spellEnd"/>
      <w:r w:rsidRPr="007357AD">
        <w:rPr>
          <w:rFonts w:ascii="Times New Roman" w:hAnsi="Times New Roman" w:cs="Times New Roman"/>
          <w:sz w:val="20"/>
          <w:szCs w:val="24"/>
        </w:rPr>
        <w:t xml:space="preserve">, such as the Food and Agriculture Organization of the United Nations (FAO) and the OIE, stress that governments could save billions of dollars by stepping up the control of high- impact animal diseases but, to achieve this, access to rapidly deployable, </w:t>
      </w:r>
      <w:proofErr w:type="spellStart"/>
      <w:r w:rsidRPr="007357AD">
        <w:rPr>
          <w:rFonts w:ascii="Times New Roman" w:hAnsi="Times New Roman" w:cs="Times New Roman"/>
          <w:sz w:val="20"/>
          <w:szCs w:val="24"/>
        </w:rPr>
        <w:t>decentralised</w:t>
      </w:r>
      <w:proofErr w:type="spellEnd"/>
      <w:r w:rsidRPr="007357AD">
        <w:rPr>
          <w:rFonts w:ascii="Times New Roman" w:hAnsi="Times New Roman" w:cs="Times New Roman"/>
          <w:sz w:val="20"/>
          <w:szCs w:val="24"/>
        </w:rPr>
        <w:t xml:space="preserve"> diagnostics that permit active case contro</w:t>
      </w:r>
      <w:r w:rsidR="00632740" w:rsidRPr="007357AD">
        <w:rPr>
          <w:rFonts w:ascii="Times New Roman" w:hAnsi="Times New Roman" w:cs="Times New Roman"/>
          <w:sz w:val="20"/>
          <w:szCs w:val="24"/>
        </w:rPr>
        <w:t xml:space="preserve">l of diseases is required </w:t>
      </w:r>
      <w:r w:rsidRPr="007357AD">
        <w:rPr>
          <w:rFonts w:ascii="Times New Roman" w:hAnsi="Times New Roman" w:cs="Times New Roman"/>
          <w:sz w:val="20"/>
          <w:szCs w:val="24"/>
        </w:rPr>
        <w:t xml:space="preserve">Anderson, </w:t>
      </w:r>
      <w:r w:rsidR="00632740" w:rsidRPr="007357AD">
        <w:rPr>
          <w:rFonts w:ascii="Times New Roman" w:hAnsi="Times New Roman" w:cs="Times New Roman"/>
          <w:sz w:val="20"/>
          <w:szCs w:val="24"/>
        </w:rPr>
        <w:t>(</w:t>
      </w:r>
      <w:r w:rsidRPr="007357AD">
        <w:rPr>
          <w:rFonts w:ascii="Times New Roman" w:hAnsi="Times New Roman" w:cs="Times New Roman"/>
          <w:sz w:val="20"/>
          <w:szCs w:val="24"/>
        </w:rPr>
        <w:t>2002).</w:t>
      </w:r>
    </w:p>
    <w:p w:rsidR="004E1402" w:rsidRPr="007357AD" w:rsidRDefault="004E1402" w:rsidP="005F2C39">
      <w:pPr>
        <w:snapToGrid w:val="0"/>
        <w:spacing w:after="0" w:line="240" w:lineRule="auto"/>
        <w:jc w:val="both"/>
        <w:rPr>
          <w:rFonts w:ascii="Times New Roman" w:hAnsi="Times New Roman" w:cs="Times New Roman"/>
          <w:b/>
          <w:sz w:val="20"/>
          <w:szCs w:val="24"/>
        </w:rPr>
      </w:pPr>
      <w:r w:rsidRPr="007357AD">
        <w:rPr>
          <w:rFonts w:ascii="Times New Roman" w:hAnsi="Times New Roman" w:cs="Times New Roman"/>
          <w:sz w:val="20"/>
          <w:szCs w:val="24"/>
        </w:rPr>
        <w:t>2.2.1.</w:t>
      </w:r>
      <w:r w:rsidRPr="007357AD">
        <w:rPr>
          <w:rFonts w:ascii="Times New Roman" w:hAnsi="Times New Roman" w:cs="Times New Roman"/>
          <w:sz w:val="20"/>
          <w:szCs w:val="24"/>
        </w:rPr>
        <w:tab/>
      </w:r>
      <w:r w:rsidRPr="007357AD">
        <w:rPr>
          <w:rFonts w:ascii="Times New Roman" w:hAnsi="Times New Roman" w:cs="Times New Roman"/>
          <w:b/>
          <w:sz w:val="20"/>
          <w:szCs w:val="24"/>
        </w:rPr>
        <w:t xml:space="preserve">Clinical </w:t>
      </w:r>
      <w:r w:rsidR="00632740" w:rsidRPr="007357AD">
        <w:rPr>
          <w:rFonts w:ascii="Times New Roman" w:hAnsi="Times New Roman" w:cs="Times New Roman"/>
          <w:b/>
          <w:sz w:val="20"/>
          <w:szCs w:val="24"/>
        </w:rPr>
        <w:t xml:space="preserve">Technology And </w:t>
      </w:r>
      <w:r w:rsidRPr="007357AD">
        <w:rPr>
          <w:rFonts w:ascii="Times New Roman" w:hAnsi="Times New Roman" w:cs="Times New Roman"/>
          <w:b/>
          <w:sz w:val="20"/>
          <w:szCs w:val="24"/>
        </w:rPr>
        <w:t xml:space="preserve">Electronic Stethoscope </w:t>
      </w:r>
      <w:r w:rsidR="00632740" w:rsidRPr="007357AD">
        <w:rPr>
          <w:rFonts w:ascii="Times New Roman" w:hAnsi="Times New Roman" w:cs="Times New Roman"/>
          <w:b/>
          <w:sz w:val="20"/>
          <w:szCs w:val="24"/>
        </w:rPr>
        <w:t xml:space="preserve">Interconnected With </w:t>
      </w:r>
      <w:r w:rsidRPr="007357AD">
        <w:rPr>
          <w:rFonts w:ascii="Times New Roman" w:hAnsi="Times New Roman" w:cs="Times New Roman"/>
          <w:b/>
          <w:sz w:val="20"/>
          <w:szCs w:val="24"/>
        </w:rPr>
        <w:t xml:space="preserve">Smart Phone </w:t>
      </w:r>
      <w:r w:rsidR="00632740" w:rsidRPr="007357AD">
        <w:rPr>
          <w:rFonts w:ascii="Times New Roman" w:hAnsi="Times New Roman" w:cs="Times New Roman"/>
          <w:b/>
          <w:sz w:val="20"/>
          <w:szCs w:val="24"/>
        </w:rPr>
        <w:t xml:space="preserve">Through </w:t>
      </w:r>
      <w:r w:rsidRPr="007357AD">
        <w:rPr>
          <w:rFonts w:ascii="Times New Roman" w:hAnsi="Times New Roman" w:cs="Times New Roman"/>
          <w:b/>
          <w:sz w:val="20"/>
          <w:szCs w:val="24"/>
        </w:rPr>
        <w:t xml:space="preserve">Bluetooth </w:t>
      </w:r>
      <w:r w:rsidR="00632740" w:rsidRPr="007357AD">
        <w:rPr>
          <w:rFonts w:ascii="Times New Roman" w:hAnsi="Times New Roman" w:cs="Times New Roman"/>
          <w:b/>
          <w:sz w:val="20"/>
          <w:szCs w:val="24"/>
        </w:rPr>
        <w:t>And Its Disease Sensations.</w:t>
      </w:r>
    </w:p>
    <w:p w:rsidR="004E1402" w:rsidRPr="007357AD" w:rsidRDefault="004E140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A digital stethoscope is able to convert an acoustic sound to electronic signals, which can be further amplified for optimal listening. These electronic signals can be further processed and digitalized to transmit to a</w:t>
      </w:r>
      <w:r w:rsidR="006F32D9" w:rsidRPr="007357AD">
        <w:rPr>
          <w:rFonts w:ascii="Times New Roman" w:hAnsi="Times New Roman" w:cs="Times New Roman"/>
          <w:sz w:val="20"/>
          <w:szCs w:val="24"/>
        </w:rPr>
        <w:t xml:space="preserve"> personal computer or a laptop </w:t>
      </w:r>
      <w:proofErr w:type="spellStart"/>
      <w:r w:rsidRPr="007357AD">
        <w:rPr>
          <w:rFonts w:ascii="Times New Roman" w:hAnsi="Times New Roman" w:cs="Times New Roman"/>
          <w:sz w:val="20"/>
          <w:szCs w:val="24"/>
        </w:rPr>
        <w:t>Leng</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6F32D9" w:rsidRPr="007357AD">
        <w:rPr>
          <w:rFonts w:ascii="Times New Roman" w:hAnsi="Times New Roman" w:cs="Times New Roman"/>
          <w:sz w:val="20"/>
          <w:szCs w:val="24"/>
        </w:rPr>
        <w:t>(</w:t>
      </w:r>
      <w:r w:rsidRPr="007357AD">
        <w:rPr>
          <w:rFonts w:ascii="Times New Roman" w:hAnsi="Times New Roman" w:cs="Times New Roman"/>
          <w:sz w:val="20"/>
          <w:szCs w:val="24"/>
        </w:rPr>
        <w:t xml:space="preserve">2015). The diagnostic power provided by digital stethoscope auscultation to a physician can assist in altering management in patient care. </w:t>
      </w:r>
    </w:p>
    <w:p w:rsidR="004E1402" w:rsidRPr="007357AD" w:rsidRDefault="004E140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As it would be shown on figure 4 below the digital stethoscope consists of three different modules, data acquisition, preprocessing, and signal processing, before the listener can appreciate the </w:t>
      </w:r>
      <w:proofErr w:type="spellStart"/>
      <w:r w:rsidRPr="007357AD">
        <w:rPr>
          <w:rFonts w:ascii="Times New Roman" w:hAnsi="Times New Roman" w:cs="Times New Roman"/>
          <w:sz w:val="20"/>
          <w:szCs w:val="24"/>
        </w:rPr>
        <w:t>auscultated</w:t>
      </w:r>
      <w:proofErr w:type="spellEnd"/>
      <w:r w:rsidRPr="007357AD">
        <w:rPr>
          <w:rFonts w:ascii="Times New Roman" w:hAnsi="Times New Roman" w:cs="Times New Roman"/>
          <w:sz w:val="20"/>
          <w:szCs w:val="24"/>
        </w:rPr>
        <w:t xml:space="preserve"> </w:t>
      </w:r>
      <w:r w:rsidRPr="007357AD">
        <w:rPr>
          <w:rFonts w:ascii="Times New Roman" w:hAnsi="Times New Roman" w:cs="Times New Roman"/>
          <w:sz w:val="20"/>
          <w:szCs w:val="24"/>
        </w:rPr>
        <w:lastRenderedPageBreak/>
        <w:t xml:space="preserve">sound. The data acquisition module involves a microphone and a piezoelectric sensor. It is responsible for filtering, buffering, and amplification of the </w:t>
      </w:r>
      <w:proofErr w:type="spellStart"/>
      <w:r w:rsidRPr="007357AD">
        <w:rPr>
          <w:rFonts w:ascii="Times New Roman" w:hAnsi="Times New Roman" w:cs="Times New Roman"/>
          <w:sz w:val="20"/>
          <w:szCs w:val="24"/>
        </w:rPr>
        <w:t>auscultated</w:t>
      </w:r>
      <w:proofErr w:type="spellEnd"/>
      <w:r w:rsidRPr="007357AD">
        <w:rPr>
          <w:rFonts w:ascii="Times New Roman" w:hAnsi="Times New Roman" w:cs="Times New Roman"/>
          <w:sz w:val="20"/>
          <w:szCs w:val="24"/>
        </w:rPr>
        <w:t xml:space="preserve"> sounds, as well as conversion of the acoustic sound to a digital signal. The preprocessing module filters the digital signal and removes any </w:t>
      </w:r>
      <w:r w:rsidRPr="007357AD">
        <w:rPr>
          <w:rFonts w:ascii="Times New Roman" w:hAnsi="Times New Roman" w:cs="Times New Roman"/>
          <w:sz w:val="20"/>
          <w:szCs w:val="24"/>
        </w:rPr>
        <w:lastRenderedPageBreak/>
        <w:t>artifacts. These digital data are then forwarded to the signal-processing module, which will package the information in a higher-order classification and cluster the data for a clinical d</w:t>
      </w:r>
      <w:r w:rsidR="006F32D9" w:rsidRPr="007357AD">
        <w:rPr>
          <w:rFonts w:ascii="Times New Roman" w:hAnsi="Times New Roman" w:cs="Times New Roman"/>
          <w:sz w:val="20"/>
          <w:szCs w:val="24"/>
        </w:rPr>
        <w:t>iagnostic decision</w:t>
      </w:r>
      <w:r w:rsidR="007357AD"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Leng</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007357AD" w:rsidRPr="007357AD">
        <w:rPr>
          <w:rFonts w:ascii="Times New Roman" w:hAnsi="Times New Roman" w:cs="Times New Roman"/>
          <w:sz w:val="20"/>
          <w:szCs w:val="24"/>
        </w:rPr>
        <w:t>. (</w:t>
      </w:r>
      <w:r w:rsidRPr="007357AD">
        <w:rPr>
          <w:rFonts w:ascii="Times New Roman" w:hAnsi="Times New Roman" w:cs="Times New Roman"/>
          <w:sz w:val="20"/>
          <w:szCs w:val="24"/>
        </w:rPr>
        <w:t xml:space="preserve"> 2015).</w:t>
      </w:r>
    </w:p>
    <w:p w:rsidR="005F2C39" w:rsidRDefault="005F2C39" w:rsidP="004E2682">
      <w:pPr>
        <w:snapToGrid w:val="0"/>
        <w:spacing w:after="0" w:line="240" w:lineRule="auto"/>
        <w:jc w:val="center"/>
        <w:rPr>
          <w:rFonts w:ascii="Times New Roman" w:hAnsi="Times New Roman" w:cs="Times New Roman"/>
          <w:sz w:val="20"/>
          <w:szCs w:val="24"/>
        </w:rPr>
        <w:sectPr w:rsidR="005F2C39" w:rsidSect="005F2C39">
          <w:type w:val="continuous"/>
          <w:pgSz w:w="12240" w:h="15840" w:code="1"/>
          <w:pgMar w:top="1440" w:right="1440" w:bottom="1440" w:left="1440" w:header="720" w:footer="720" w:gutter="0"/>
          <w:cols w:num="2" w:space="550"/>
          <w:docGrid w:linePitch="360"/>
        </w:sectPr>
      </w:pPr>
    </w:p>
    <w:p w:rsidR="005F2C39" w:rsidRDefault="005F2C39" w:rsidP="004E2682">
      <w:pPr>
        <w:snapToGrid w:val="0"/>
        <w:spacing w:after="0" w:line="240" w:lineRule="auto"/>
        <w:jc w:val="center"/>
        <w:rPr>
          <w:rFonts w:ascii="Times New Roman" w:hAnsi="Times New Roman" w:cs="Times New Roman"/>
          <w:sz w:val="20"/>
          <w:szCs w:val="24"/>
          <w:lang w:eastAsia="zh-CN"/>
        </w:rPr>
      </w:pPr>
    </w:p>
    <w:p w:rsidR="0015793F" w:rsidRPr="007357AD" w:rsidRDefault="0015793F"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drawing>
          <wp:inline distT="0" distB="0" distL="0" distR="0">
            <wp:extent cx="4672220" cy="315593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1990" cy="3155778"/>
                    </a:xfrm>
                    <a:prstGeom prst="rect">
                      <a:avLst/>
                    </a:prstGeom>
                    <a:noFill/>
                  </pic:spPr>
                </pic:pic>
              </a:graphicData>
            </a:graphic>
          </wp:inline>
        </w:drawing>
      </w:r>
    </w:p>
    <w:p w:rsidR="0015793F" w:rsidRPr="007357AD" w:rsidRDefault="0015793F" w:rsidP="005F2C39">
      <w:pPr>
        <w:snapToGrid w:val="0"/>
        <w:spacing w:after="0" w:line="240" w:lineRule="auto"/>
        <w:jc w:val="center"/>
        <w:rPr>
          <w:rFonts w:ascii="Times New Roman" w:hAnsi="Times New Roman" w:cs="Times New Roman"/>
          <w:sz w:val="20"/>
          <w:szCs w:val="24"/>
          <w:lang w:eastAsia="zh-CN"/>
        </w:rPr>
      </w:pPr>
      <w:r w:rsidRPr="007357AD">
        <w:rPr>
          <w:rFonts w:ascii="Times New Roman" w:hAnsi="Times New Roman" w:cs="Times New Roman"/>
          <w:sz w:val="20"/>
          <w:szCs w:val="24"/>
        </w:rPr>
        <w:t>Figure 4</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T</w:t>
      </w:r>
      <w:r w:rsidRPr="007357AD">
        <w:rPr>
          <w:rFonts w:ascii="Times New Roman" w:hAnsi="Times New Roman" w:cs="Times New Roman"/>
          <w:sz w:val="20"/>
          <w:szCs w:val="24"/>
        </w:rPr>
        <w:t>he digital electrical stethoscope that used for auscult</w:t>
      </w:r>
      <w:r w:rsidR="0039094D" w:rsidRPr="007357AD">
        <w:rPr>
          <w:rFonts w:ascii="Times New Roman" w:hAnsi="Times New Roman" w:cs="Times New Roman"/>
          <w:sz w:val="20"/>
          <w:szCs w:val="24"/>
        </w:rPr>
        <w:t xml:space="preserve">ations and diagnostic purposes </w:t>
      </w:r>
      <w:proofErr w:type="spellStart"/>
      <w:r w:rsidRPr="007357AD">
        <w:rPr>
          <w:rFonts w:ascii="Times New Roman" w:hAnsi="Times New Roman" w:cs="Times New Roman"/>
          <w:sz w:val="20"/>
          <w:szCs w:val="24"/>
        </w:rPr>
        <w:t>Leng</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007357AD" w:rsidRPr="007357AD">
        <w:rPr>
          <w:rFonts w:ascii="Times New Roman" w:hAnsi="Times New Roman" w:cs="Times New Roman"/>
          <w:sz w:val="20"/>
          <w:szCs w:val="24"/>
        </w:rPr>
        <w:t>. (</w:t>
      </w:r>
      <w:r w:rsidR="0039094D" w:rsidRPr="007357AD">
        <w:rPr>
          <w:rFonts w:ascii="Times New Roman" w:hAnsi="Times New Roman" w:cs="Times New Roman"/>
          <w:sz w:val="20"/>
          <w:szCs w:val="24"/>
        </w:rPr>
        <w:t xml:space="preserve"> 2015)</w:t>
      </w:r>
      <w:r w:rsidRPr="007357AD">
        <w:rPr>
          <w:rFonts w:ascii="Times New Roman" w:hAnsi="Times New Roman" w:cs="Times New Roman"/>
          <w:sz w:val="20"/>
          <w:szCs w:val="24"/>
        </w:rPr>
        <w:t>.</w:t>
      </w:r>
    </w:p>
    <w:p w:rsidR="007357AD" w:rsidRPr="007357AD" w:rsidRDefault="007357AD" w:rsidP="004E2682">
      <w:pPr>
        <w:snapToGrid w:val="0"/>
        <w:spacing w:after="0" w:line="240" w:lineRule="auto"/>
        <w:ind w:firstLine="425"/>
        <w:jc w:val="both"/>
        <w:rPr>
          <w:rFonts w:ascii="Times New Roman" w:hAnsi="Times New Roman" w:cs="Times New Roman"/>
          <w:sz w:val="20"/>
          <w:szCs w:val="24"/>
          <w:lang w:eastAsia="zh-CN"/>
        </w:rPr>
      </w:pPr>
    </w:p>
    <w:p w:rsidR="005F2C39" w:rsidRDefault="005F2C39" w:rsidP="004E2682">
      <w:pPr>
        <w:snapToGrid w:val="0"/>
        <w:spacing w:after="0" w:line="240" w:lineRule="auto"/>
        <w:ind w:firstLine="425"/>
        <w:jc w:val="both"/>
        <w:rPr>
          <w:rFonts w:ascii="Times New Roman" w:hAnsi="Times New Roman" w:cs="Times New Roman"/>
          <w:sz w:val="20"/>
          <w:szCs w:val="24"/>
        </w:rPr>
        <w:sectPr w:rsidR="005F2C39" w:rsidSect="007357AD">
          <w:type w:val="continuous"/>
          <w:pgSz w:w="12240" w:h="15840" w:code="1"/>
          <w:pgMar w:top="1440" w:right="1440" w:bottom="1440" w:left="1440" w:header="720" w:footer="720" w:gutter="0"/>
          <w:cols w:space="720"/>
          <w:docGrid w:linePitch="360"/>
        </w:sectPr>
      </w:pPr>
    </w:p>
    <w:p w:rsidR="0015793F" w:rsidRPr="007357AD" w:rsidRDefault="0015793F"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 xml:space="preserve">In some miscellaneous Heart Sounds, the opening snap is a high-pitched diastolic sound produced by rapid opening of mitral valve in mitral </w:t>
      </w:r>
      <w:proofErr w:type="spellStart"/>
      <w:r w:rsidRPr="007357AD">
        <w:rPr>
          <w:rFonts w:ascii="Times New Roman" w:hAnsi="Times New Roman" w:cs="Times New Roman"/>
          <w:sz w:val="20"/>
          <w:szCs w:val="24"/>
        </w:rPr>
        <w:t>stenosis</w:t>
      </w:r>
      <w:proofErr w:type="spellEnd"/>
      <w:r w:rsidRPr="007357AD">
        <w:rPr>
          <w:rFonts w:ascii="Times New Roman" w:hAnsi="Times New Roman" w:cs="Times New Roman"/>
          <w:sz w:val="20"/>
          <w:szCs w:val="24"/>
        </w:rPr>
        <w:t xml:space="preserve"> (MS) or tricuspid valve in tricuspid </w:t>
      </w:r>
      <w:proofErr w:type="spellStart"/>
      <w:r w:rsidRPr="007357AD">
        <w:rPr>
          <w:rFonts w:ascii="Times New Roman" w:hAnsi="Times New Roman" w:cs="Times New Roman"/>
          <w:sz w:val="20"/>
          <w:szCs w:val="24"/>
        </w:rPr>
        <w:t>stenosis</w:t>
      </w:r>
      <w:proofErr w:type="spellEnd"/>
      <w:r w:rsidRPr="007357AD">
        <w:rPr>
          <w:rFonts w:ascii="Times New Roman" w:hAnsi="Times New Roman" w:cs="Times New Roman"/>
          <w:sz w:val="20"/>
          <w:szCs w:val="24"/>
        </w:rPr>
        <w:t xml:space="preserve"> (TS). The ejection sound (ES) is the most common early systolic sound which results from abnormal sudden halting of the </w:t>
      </w:r>
      <w:proofErr w:type="spellStart"/>
      <w:r w:rsidRPr="007357AD">
        <w:rPr>
          <w:rFonts w:ascii="Times New Roman" w:hAnsi="Times New Roman" w:cs="Times New Roman"/>
          <w:sz w:val="20"/>
          <w:szCs w:val="24"/>
        </w:rPr>
        <w:t>semilunar</w:t>
      </w:r>
      <w:proofErr w:type="spellEnd"/>
      <w:r w:rsidRPr="007357AD">
        <w:rPr>
          <w:rFonts w:ascii="Times New Roman" w:hAnsi="Times New Roman" w:cs="Times New Roman"/>
          <w:sz w:val="20"/>
          <w:szCs w:val="24"/>
        </w:rPr>
        <w:t xml:space="preserve"> cusps as they open during early systole. The mid-systolic click (MSC) is a </w:t>
      </w:r>
      <w:r w:rsidRPr="007357AD">
        <w:rPr>
          <w:rFonts w:ascii="Times New Roman" w:hAnsi="Times New Roman" w:cs="Times New Roman"/>
          <w:sz w:val="20"/>
          <w:szCs w:val="24"/>
        </w:rPr>
        <w:lastRenderedPageBreak/>
        <w:t>Heart Failure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sound in mid systole that results from the abrupt halting of </w:t>
      </w:r>
      <w:proofErr w:type="spellStart"/>
      <w:r w:rsidRPr="007357AD">
        <w:rPr>
          <w:rFonts w:ascii="Times New Roman" w:hAnsi="Times New Roman" w:cs="Times New Roman"/>
          <w:sz w:val="20"/>
          <w:szCs w:val="24"/>
        </w:rPr>
        <w:t>prolapsing</w:t>
      </w:r>
      <w:proofErr w:type="spellEnd"/>
      <w:r w:rsidRPr="007357AD">
        <w:rPr>
          <w:rFonts w:ascii="Times New Roman" w:hAnsi="Times New Roman" w:cs="Times New Roman"/>
          <w:sz w:val="20"/>
          <w:szCs w:val="24"/>
        </w:rPr>
        <w:t xml:space="preserve"> mitral valve leaflets’ excurs</w:t>
      </w:r>
      <w:r w:rsidR="0039094D" w:rsidRPr="007357AD">
        <w:rPr>
          <w:rFonts w:ascii="Times New Roman" w:hAnsi="Times New Roman" w:cs="Times New Roman"/>
          <w:sz w:val="20"/>
          <w:szCs w:val="24"/>
        </w:rPr>
        <w:t xml:space="preserve">ion into the atrium by </w:t>
      </w:r>
      <w:proofErr w:type="spellStart"/>
      <w:r w:rsidR="0039094D" w:rsidRPr="007357AD">
        <w:rPr>
          <w:rFonts w:ascii="Times New Roman" w:hAnsi="Times New Roman" w:cs="Times New Roman"/>
          <w:sz w:val="20"/>
          <w:szCs w:val="24"/>
        </w:rPr>
        <w:t>chordae</w:t>
      </w:r>
      <w:proofErr w:type="spellEnd"/>
      <w:r w:rsidR="0039094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Thayer, </w:t>
      </w:r>
      <w:r w:rsidR="0039094D" w:rsidRPr="007357AD">
        <w:rPr>
          <w:rFonts w:ascii="Times New Roman" w:hAnsi="Times New Roman" w:cs="Times New Roman"/>
          <w:sz w:val="20"/>
          <w:szCs w:val="24"/>
        </w:rPr>
        <w:t>(</w:t>
      </w:r>
      <w:r w:rsidRPr="007357AD">
        <w:rPr>
          <w:rFonts w:ascii="Times New Roman" w:hAnsi="Times New Roman" w:cs="Times New Roman"/>
          <w:sz w:val="20"/>
          <w:szCs w:val="24"/>
        </w:rPr>
        <w:t>1908). As the figure5</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s</w:t>
      </w:r>
      <w:r w:rsidRPr="007357AD">
        <w:rPr>
          <w:rFonts w:ascii="Times New Roman" w:hAnsi="Times New Roman" w:cs="Times New Roman"/>
          <w:sz w:val="20"/>
          <w:szCs w:val="24"/>
        </w:rPr>
        <w:t>hows during cardiac auscultation, the physicians are particularly interested in abnormal sounds, and various types of murmurs, which may suggest the presence of a cardiac pathology and also provide diagnostic information.</w:t>
      </w:r>
    </w:p>
    <w:p w:rsidR="005F2C39" w:rsidRDefault="005F2C39" w:rsidP="004E2682">
      <w:pPr>
        <w:snapToGrid w:val="0"/>
        <w:spacing w:after="0" w:line="240" w:lineRule="auto"/>
        <w:jc w:val="center"/>
        <w:rPr>
          <w:rFonts w:ascii="Times New Roman" w:hAnsi="Times New Roman" w:cs="Times New Roman"/>
          <w:sz w:val="20"/>
          <w:szCs w:val="24"/>
        </w:rPr>
        <w:sectPr w:rsidR="005F2C39" w:rsidSect="005F2C39">
          <w:type w:val="continuous"/>
          <w:pgSz w:w="12240" w:h="15840" w:code="1"/>
          <w:pgMar w:top="1440" w:right="1440" w:bottom="1440" w:left="1440" w:header="720" w:footer="720" w:gutter="0"/>
          <w:cols w:num="2" w:space="550"/>
          <w:docGrid w:linePitch="360"/>
        </w:sectPr>
      </w:pPr>
    </w:p>
    <w:p w:rsidR="005F2C39" w:rsidRDefault="005F2C39" w:rsidP="004E2682">
      <w:pPr>
        <w:snapToGrid w:val="0"/>
        <w:spacing w:after="0" w:line="240" w:lineRule="auto"/>
        <w:jc w:val="center"/>
        <w:rPr>
          <w:rFonts w:ascii="Times New Roman" w:hAnsi="Times New Roman" w:cs="Times New Roman"/>
          <w:sz w:val="20"/>
          <w:szCs w:val="24"/>
          <w:lang w:eastAsia="zh-CN"/>
        </w:rPr>
      </w:pPr>
    </w:p>
    <w:p w:rsidR="0015793F" w:rsidRPr="007357AD" w:rsidRDefault="0015793F"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drawing>
          <wp:inline distT="0" distB="0" distL="0" distR="0">
            <wp:extent cx="3538330" cy="2083241"/>
            <wp:effectExtent l="19050" t="0" r="49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555" cy="2084551"/>
                    </a:xfrm>
                    <a:prstGeom prst="rect">
                      <a:avLst/>
                    </a:prstGeom>
                    <a:noFill/>
                  </pic:spPr>
                </pic:pic>
              </a:graphicData>
            </a:graphic>
          </wp:inline>
        </w:drawing>
      </w:r>
    </w:p>
    <w:p w:rsidR="0015793F" w:rsidRDefault="0015793F" w:rsidP="005F2C39">
      <w:pPr>
        <w:snapToGrid w:val="0"/>
        <w:spacing w:after="0" w:line="240" w:lineRule="auto"/>
        <w:jc w:val="center"/>
        <w:rPr>
          <w:rFonts w:ascii="Times New Roman" w:hAnsi="Times New Roman" w:cs="Times New Roman" w:hint="eastAsia"/>
          <w:sz w:val="20"/>
          <w:szCs w:val="24"/>
          <w:lang w:eastAsia="zh-CN"/>
        </w:rPr>
      </w:pPr>
      <w:r w:rsidRPr="007357AD">
        <w:rPr>
          <w:rFonts w:ascii="Times New Roman" w:hAnsi="Times New Roman" w:cs="Times New Roman"/>
          <w:sz w:val="20"/>
          <w:szCs w:val="24"/>
        </w:rPr>
        <w:t>Figure 5 Two p</w:t>
      </w:r>
      <w:r w:rsidR="00AB1803" w:rsidRPr="007357AD">
        <w:rPr>
          <w:rFonts w:ascii="Times New Roman" w:hAnsi="Times New Roman" w:cs="Times New Roman"/>
          <w:sz w:val="20"/>
          <w:szCs w:val="24"/>
        </w:rPr>
        <w:t>rimary heart sounds: S1 and S2</w:t>
      </w:r>
      <w:r w:rsidR="007357AD"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Leng</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AB1803" w:rsidRPr="007357AD">
        <w:rPr>
          <w:rFonts w:ascii="Times New Roman" w:hAnsi="Times New Roman" w:cs="Times New Roman"/>
          <w:sz w:val="20"/>
          <w:szCs w:val="24"/>
        </w:rPr>
        <w:t>(</w:t>
      </w:r>
      <w:r w:rsidRPr="007357AD">
        <w:rPr>
          <w:rFonts w:ascii="Times New Roman" w:hAnsi="Times New Roman" w:cs="Times New Roman"/>
          <w:sz w:val="20"/>
          <w:szCs w:val="24"/>
        </w:rPr>
        <w:t>2015).</w:t>
      </w:r>
    </w:p>
    <w:p w:rsidR="00E2226C" w:rsidRPr="007357AD" w:rsidRDefault="00E2226C" w:rsidP="005F2C39">
      <w:pPr>
        <w:snapToGrid w:val="0"/>
        <w:spacing w:after="0" w:line="240" w:lineRule="auto"/>
        <w:jc w:val="center"/>
        <w:rPr>
          <w:rFonts w:ascii="Times New Roman" w:hAnsi="Times New Roman" w:cs="Times New Roman" w:hint="eastAsia"/>
          <w:sz w:val="20"/>
          <w:szCs w:val="24"/>
          <w:lang w:eastAsia="zh-CN"/>
        </w:rPr>
      </w:pPr>
    </w:p>
    <w:p w:rsidR="0015793F" w:rsidRPr="007357AD" w:rsidRDefault="0015793F"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lastRenderedPageBreak/>
        <w:drawing>
          <wp:inline distT="0" distB="0" distL="0" distR="0">
            <wp:extent cx="5375082" cy="369159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6316" cy="3699309"/>
                    </a:xfrm>
                    <a:prstGeom prst="rect">
                      <a:avLst/>
                    </a:prstGeom>
                    <a:noFill/>
                  </pic:spPr>
                </pic:pic>
              </a:graphicData>
            </a:graphic>
          </wp:inline>
        </w:drawing>
      </w:r>
    </w:p>
    <w:p w:rsidR="0015793F" w:rsidRPr="007357AD" w:rsidRDefault="0015793F" w:rsidP="005F2C39">
      <w:pPr>
        <w:snapToGrid w:val="0"/>
        <w:spacing w:after="0" w:line="240" w:lineRule="auto"/>
        <w:jc w:val="center"/>
        <w:rPr>
          <w:rFonts w:ascii="Times New Roman" w:hAnsi="Times New Roman" w:cs="Times New Roman"/>
          <w:sz w:val="20"/>
          <w:szCs w:val="24"/>
          <w:lang w:eastAsia="zh-CN"/>
        </w:rPr>
      </w:pPr>
      <w:r w:rsidRPr="007357AD">
        <w:rPr>
          <w:rFonts w:ascii="Times New Roman" w:hAnsi="Times New Roman" w:cs="Times New Roman"/>
          <w:sz w:val="20"/>
          <w:szCs w:val="24"/>
        </w:rPr>
        <w:t xml:space="preserve">Figure 6. </w:t>
      </w:r>
      <w:r w:rsidR="00AB1803" w:rsidRPr="007357AD">
        <w:rPr>
          <w:rFonts w:ascii="Times New Roman" w:hAnsi="Times New Roman" w:cs="Times New Roman"/>
          <w:sz w:val="20"/>
          <w:szCs w:val="24"/>
        </w:rPr>
        <w:t>Characteristics of heart sound</w:t>
      </w:r>
      <w:r w:rsidR="007357AD"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Leng</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AB1803" w:rsidRPr="007357AD">
        <w:rPr>
          <w:rFonts w:ascii="Times New Roman" w:hAnsi="Times New Roman" w:cs="Times New Roman"/>
          <w:sz w:val="20"/>
          <w:szCs w:val="24"/>
        </w:rPr>
        <w:t>(</w:t>
      </w:r>
      <w:r w:rsidRPr="007357AD">
        <w:rPr>
          <w:rFonts w:ascii="Times New Roman" w:hAnsi="Times New Roman" w:cs="Times New Roman"/>
          <w:sz w:val="20"/>
          <w:szCs w:val="24"/>
        </w:rPr>
        <w:t>2015)</w:t>
      </w:r>
    </w:p>
    <w:p w:rsidR="007357AD" w:rsidRPr="007357AD" w:rsidRDefault="007357AD" w:rsidP="004E2682">
      <w:pPr>
        <w:snapToGrid w:val="0"/>
        <w:spacing w:after="0" w:line="240" w:lineRule="auto"/>
        <w:ind w:firstLine="425"/>
        <w:jc w:val="both"/>
        <w:rPr>
          <w:rFonts w:ascii="Times New Roman" w:hAnsi="Times New Roman" w:cs="Times New Roman"/>
          <w:sz w:val="20"/>
          <w:szCs w:val="24"/>
          <w:lang w:eastAsia="zh-CN"/>
        </w:rPr>
      </w:pPr>
    </w:p>
    <w:p w:rsidR="005F2C39" w:rsidRDefault="005F2C39" w:rsidP="004E2682">
      <w:pPr>
        <w:snapToGrid w:val="0"/>
        <w:spacing w:after="0" w:line="240" w:lineRule="auto"/>
        <w:ind w:firstLine="425"/>
        <w:jc w:val="both"/>
        <w:rPr>
          <w:rFonts w:ascii="Times New Roman" w:hAnsi="Times New Roman" w:cs="Times New Roman"/>
          <w:sz w:val="20"/>
          <w:szCs w:val="24"/>
        </w:rPr>
        <w:sectPr w:rsidR="005F2C39" w:rsidSect="007357AD">
          <w:type w:val="continuous"/>
          <w:pgSz w:w="12240" w:h="15840" w:code="1"/>
          <w:pgMar w:top="1440" w:right="1440" w:bottom="1440" w:left="1440" w:header="720" w:footer="720" w:gutter="0"/>
          <w:cols w:space="720"/>
          <w:docGrid w:linePitch="360"/>
        </w:sectPr>
      </w:pPr>
    </w:p>
    <w:p w:rsidR="00FA5AE3" w:rsidRPr="007357AD" w:rsidRDefault="00FA5AE3"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 xml:space="preserve">The review results on the state-of-the-art products are provided in this section, validating the needs, problems and gaps from the medical and market point of view as well as from a technology push perspective with an overview tabulated in figure 6. Development of the electronic stethoscope is gaining an edge over traditional stethoscope mainly due to the advanced sensor technologies, digital signal processing techniques as well as the digital sound transmission capabilities of digital stethoscopes (.http://www.thinklabs.com/.) Most stethoscope manufacturers are focusing on developing the devices with enhanced acoustics, better performance and innovative designs. One example of the state-of-the-art </w:t>
      </w:r>
      <w:r w:rsidRPr="007357AD">
        <w:rPr>
          <w:rFonts w:ascii="Times New Roman" w:hAnsi="Times New Roman" w:cs="Times New Roman"/>
          <w:sz w:val="20"/>
          <w:szCs w:val="24"/>
        </w:rPr>
        <w:lastRenderedPageBreak/>
        <w:t xml:space="preserve">electronic stethoscope has been given in figure 7. Almost all electronic stethoscopes in the market are equipped with configurable filters with different frequency response modes for listening to the heart, lungs and even other human body sounds. These band pass filters with user-selectable pass-band frequencies are easy to implement and cost-effective. Besides the basic filtering mechanism, novel sensor design and noise reduction algorithm are also implemented in the products from 3 M, </w:t>
      </w:r>
      <w:proofErr w:type="spellStart"/>
      <w:r w:rsidRPr="007357AD">
        <w:rPr>
          <w:rFonts w:ascii="Times New Roman" w:hAnsi="Times New Roman" w:cs="Times New Roman"/>
          <w:sz w:val="20"/>
          <w:szCs w:val="24"/>
        </w:rPr>
        <w:t>Thinklabs</w:t>
      </w:r>
      <w:proofErr w:type="spellEnd"/>
      <w:r w:rsidRPr="007357AD">
        <w:rPr>
          <w:rFonts w:ascii="Times New Roman" w:hAnsi="Times New Roman" w:cs="Times New Roman"/>
          <w:sz w:val="20"/>
          <w:szCs w:val="24"/>
        </w:rPr>
        <w:t>, Welch–</w:t>
      </w:r>
      <w:proofErr w:type="spellStart"/>
      <w:r w:rsidRPr="007357AD">
        <w:rPr>
          <w:rFonts w:ascii="Times New Roman" w:hAnsi="Times New Roman" w:cs="Times New Roman"/>
          <w:sz w:val="20"/>
          <w:szCs w:val="24"/>
        </w:rPr>
        <w:t>Allyn</w:t>
      </w:r>
      <w:proofErr w:type="spellEnd"/>
      <w:r w:rsidRPr="007357AD">
        <w:rPr>
          <w:rFonts w:ascii="Times New Roman" w:hAnsi="Times New Roman" w:cs="Times New Roman"/>
          <w:sz w:val="20"/>
          <w:szCs w:val="24"/>
        </w:rPr>
        <w:t xml:space="preserve"> and JABES to suppress the ambient noise, as well as the friction noise due to either patient’s body motion or physician’s hand tremo</w:t>
      </w:r>
      <w:r w:rsidR="007357AD" w:rsidRPr="007357AD">
        <w:rPr>
          <w:rFonts w:ascii="Times New Roman" w:hAnsi="Times New Roman" w:cs="Times New Roman"/>
          <w:sz w:val="20"/>
          <w:szCs w:val="24"/>
        </w:rPr>
        <w:t>r (</w:t>
      </w:r>
      <w:hyperlink r:id="rId18" w:history="1">
        <w:r w:rsidRPr="007357AD">
          <w:rPr>
            <w:rStyle w:val="Hyperlink"/>
            <w:rFonts w:ascii="Times New Roman" w:hAnsi="Times New Roman" w:cs="Times New Roman"/>
            <w:sz w:val="20"/>
            <w:szCs w:val="24"/>
          </w:rPr>
          <w:t>http://www.thinklabs.com/</w:t>
        </w:r>
      </w:hyperlink>
      <w:r w:rsidRPr="007357AD">
        <w:rPr>
          <w:rFonts w:ascii="Times New Roman" w:hAnsi="Times New Roman" w:cs="Times New Roman"/>
          <w:sz w:val="20"/>
          <w:szCs w:val="24"/>
        </w:rPr>
        <w:t>).</w:t>
      </w:r>
    </w:p>
    <w:p w:rsidR="005F2C39" w:rsidRDefault="005F2C39" w:rsidP="004E2682">
      <w:pPr>
        <w:snapToGrid w:val="0"/>
        <w:spacing w:after="0" w:line="240" w:lineRule="auto"/>
        <w:jc w:val="center"/>
        <w:rPr>
          <w:rFonts w:ascii="Times New Roman" w:hAnsi="Times New Roman" w:cs="Times New Roman"/>
          <w:sz w:val="20"/>
          <w:szCs w:val="24"/>
        </w:rPr>
        <w:sectPr w:rsidR="005F2C39" w:rsidSect="005F2C39">
          <w:type w:val="continuous"/>
          <w:pgSz w:w="12240" w:h="15840" w:code="1"/>
          <w:pgMar w:top="1440" w:right="1440" w:bottom="1440" w:left="1440" w:header="720" w:footer="720" w:gutter="0"/>
          <w:cols w:num="2" w:space="550"/>
          <w:docGrid w:linePitch="360"/>
        </w:sectPr>
      </w:pPr>
    </w:p>
    <w:p w:rsidR="00FA5AE3" w:rsidRPr="007357AD" w:rsidRDefault="00FA5AE3"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lastRenderedPageBreak/>
        <w:drawing>
          <wp:inline distT="0" distB="0" distL="0" distR="0">
            <wp:extent cx="4692770" cy="199270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759" cy="1996519"/>
                    </a:xfrm>
                    <a:prstGeom prst="rect">
                      <a:avLst/>
                    </a:prstGeom>
                    <a:noFill/>
                  </pic:spPr>
                </pic:pic>
              </a:graphicData>
            </a:graphic>
          </wp:inline>
        </w:drawing>
      </w:r>
    </w:p>
    <w:p w:rsidR="003701FF" w:rsidRPr="007357AD" w:rsidRDefault="003701FF" w:rsidP="005F2C39">
      <w:pPr>
        <w:snapToGrid w:val="0"/>
        <w:spacing w:after="0" w:line="240" w:lineRule="auto"/>
        <w:jc w:val="center"/>
        <w:rPr>
          <w:rFonts w:ascii="Times New Roman" w:hAnsi="Times New Roman" w:cs="Times New Roman"/>
          <w:sz w:val="20"/>
          <w:szCs w:val="24"/>
          <w:lang w:eastAsia="zh-CN"/>
        </w:rPr>
      </w:pPr>
      <w:r w:rsidRPr="007357AD">
        <w:rPr>
          <w:rFonts w:ascii="Times New Roman" w:hAnsi="Times New Roman" w:cs="Times New Roman"/>
          <w:sz w:val="20"/>
          <w:szCs w:val="24"/>
        </w:rPr>
        <w:t>Figure 7. Electronic stethoscope with smart mobile</w:t>
      </w:r>
      <w:r w:rsidR="00AB1803" w:rsidRPr="007357AD">
        <w:rPr>
          <w:rFonts w:ascii="Times New Roman" w:hAnsi="Times New Roman" w:cs="Times New Roman"/>
          <w:sz w:val="20"/>
          <w:szCs w:val="24"/>
        </w:rPr>
        <w:t xml:space="preserve"> phone heart rate examinations </w:t>
      </w:r>
      <w:proofErr w:type="spellStart"/>
      <w:r w:rsidRPr="007357AD">
        <w:rPr>
          <w:rFonts w:ascii="Times New Roman" w:hAnsi="Times New Roman" w:cs="Times New Roman"/>
          <w:sz w:val="20"/>
          <w:szCs w:val="24"/>
        </w:rPr>
        <w:t>Leng</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AB1803" w:rsidRPr="007357AD">
        <w:rPr>
          <w:rFonts w:ascii="Times New Roman" w:hAnsi="Times New Roman" w:cs="Times New Roman"/>
          <w:sz w:val="20"/>
          <w:szCs w:val="24"/>
        </w:rPr>
        <w:t>(</w:t>
      </w:r>
      <w:r w:rsidRPr="007357AD">
        <w:rPr>
          <w:rFonts w:ascii="Times New Roman" w:hAnsi="Times New Roman" w:cs="Times New Roman"/>
          <w:sz w:val="20"/>
          <w:szCs w:val="24"/>
        </w:rPr>
        <w:t>2015).</w:t>
      </w:r>
    </w:p>
    <w:p w:rsidR="005F2C39" w:rsidRDefault="005F2C39" w:rsidP="004E2682">
      <w:pPr>
        <w:snapToGrid w:val="0"/>
        <w:spacing w:after="0" w:line="240" w:lineRule="auto"/>
        <w:ind w:firstLine="425"/>
        <w:jc w:val="both"/>
        <w:rPr>
          <w:rFonts w:ascii="Times New Roman" w:hAnsi="Times New Roman" w:cs="Times New Roman" w:hint="eastAsia"/>
          <w:sz w:val="20"/>
          <w:szCs w:val="24"/>
          <w:lang w:eastAsia="zh-CN"/>
        </w:rPr>
      </w:pPr>
    </w:p>
    <w:p w:rsidR="00E2226C" w:rsidRDefault="00E2226C" w:rsidP="004E2682">
      <w:pPr>
        <w:snapToGrid w:val="0"/>
        <w:spacing w:after="0" w:line="240" w:lineRule="auto"/>
        <w:ind w:firstLine="425"/>
        <w:jc w:val="both"/>
        <w:rPr>
          <w:rFonts w:ascii="Times New Roman" w:hAnsi="Times New Roman" w:cs="Times New Roman" w:hint="eastAsia"/>
          <w:sz w:val="20"/>
          <w:szCs w:val="24"/>
          <w:lang w:eastAsia="zh-CN"/>
        </w:rPr>
        <w:sectPr w:rsidR="00E2226C" w:rsidSect="007357AD">
          <w:type w:val="continuous"/>
          <w:pgSz w:w="12240" w:h="15840" w:code="1"/>
          <w:pgMar w:top="1440" w:right="1440" w:bottom="1440" w:left="1440" w:header="720" w:footer="720" w:gutter="0"/>
          <w:cols w:space="720"/>
          <w:docGrid w:linePitch="360"/>
        </w:sectPr>
      </w:pPr>
    </w:p>
    <w:p w:rsidR="003701FF" w:rsidRPr="007357AD" w:rsidRDefault="003701FF"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 xml:space="preserve">Unlike the acoustic stethoscope, the transducers on a digital stethoscope are of wide variety. One of the </w:t>
      </w:r>
      <w:proofErr w:type="spellStart"/>
      <w:r w:rsidRPr="007357AD">
        <w:rPr>
          <w:rFonts w:ascii="Times New Roman" w:hAnsi="Times New Roman" w:cs="Times New Roman"/>
          <w:sz w:val="20"/>
          <w:szCs w:val="24"/>
        </w:rPr>
        <w:t>transducing</w:t>
      </w:r>
      <w:proofErr w:type="spellEnd"/>
      <w:r w:rsidRPr="007357AD">
        <w:rPr>
          <w:rFonts w:ascii="Times New Roman" w:hAnsi="Times New Roman" w:cs="Times New Roman"/>
          <w:sz w:val="20"/>
          <w:szCs w:val="24"/>
        </w:rPr>
        <w:t xml:space="preserve"> methods involves the microphone in the chest piece. The sound signals are detected by the stethoscope diaphragm, which is transferred to another diaphragm inside the microphone. This allows for the conversion of a simple and direct acoustic sound to an electrical signal. The signal can then be displayed as a phonocardiogram on an electronic device (Figure 7). However, two diaphragms separated by an air path can result in excessive ambient noise signals and inaccura</w:t>
      </w:r>
      <w:r w:rsidR="00AB1803" w:rsidRPr="007357AD">
        <w:rPr>
          <w:rFonts w:ascii="Times New Roman" w:hAnsi="Times New Roman" w:cs="Times New Roman"/>
          <w:sz w:val="20"/>
          <w:szCs w:val="24"/>
        </w:rPr>
        <w:t>te electrical signal transfer</w:t>
      </w:r>
      <w:r w:rsidR="007357AD" w:rsidRPr="007357AD">
        <w:rPr>
          <w:rFonts w:ascii="Times New Roman" w:hAnsi="Times New Roman" w:cs="Times New Roman"/>
          <w:sz w:val="20"/>
          <w:szCs w:val="24"/>
        </w:rPr>
        <w:t xml:space="preserve"> </w:t>
      </w:r>
      <w:proofErr w:type="spellStart"/>
      <w:r w:rsidR="00456FF0" w:rsidRPr="007357AD">
        <w:rPr>
          <w:rFonts w:ascii="Times New Roman" w:hAnsi="Times New Roman" w:cs="Times New Roman"/>
          <w:sz w:val="20"/>
          <w:szCs w:val="24"/>
        </w:rPr>
        <w:t>Leng</w:t>
      </w:r>
      <w:proofErr w:type="spellEnd"/>
      <w:r w:rsidR="00456FF0" w:rsidRPr="007357AD">
        <w:rPr>
          <w:rFonts w:ascii="Times New Roman" w:hAnsi="Times New Roman" w:cs="Times New Roman"/>
          <w:sz w:val="20"/>
          <w:szCs w:val="24"/>
        </w:rPr>
        <w:t xml:space="preserve"> </w:t>
      </w:r>
      <w:r w:rsidR="00456FF0" w:rsidRPr="007357AD">
        <w:rPr>
          <w:rFonts w:ascii="Times New Roman" w:hAnsi="Times New Roman" w:cs="Times New Roman"/>
          <w:i/>
          <w:sz w:val="20"/>
          <w:szCs w:val="24"/>
        </w:rPr>
        <w:t>et al</w:t>
      </w:r>
      <w:r w:rsidR="00456FF0" w:rsidRPr="007357AD">
        <w:rPr>
          <w:rFonts w:ascii="Times New Roman" w:hAnsi="Times New Roman" w:cs="Times New Roman"/>
          <w:sz w:val="20"/>
          <w:szCs w:val="24"/>
        </w:rPr>
        <w:t>.</w:t>
      </w:r>
      <w:r w:rsidRPr="007357AD">
        <w:rPr>
          <w:rFonts w:ascii="Times New Roman" w:hAnsi="Times New Roman" w:cs="Times New Roman"/>
          <w:sz w:val="20"/>
          <w:szCs w:val="24"/>
        </w:rPr>
        <w:t xml:space="preserve"> </w:t>
      </w:r>
      <w:r w:rsidR="00AB1803" w:rsidRPr="007357AD">
        <w:rPr>
          <w:rFonts w:ascii="Times New Roman" w:hAnsi="Times New Roman" w:cs="Times New Roman"/>
          <w:sz w:val="20"/>
          <w:szCs w:val="24"/>
        </w:rPr>
        <w:t>(</w:t>
      </w:r>
      <w:r w:rsidRPr="007357AD">
        <w:rPr>
          <w:rFonts w:ascii="Times New Roman" w:hAnsi="Times New Roman" w:cs="Times New Roman"/>
          <w:sz w:val="20"/>
          <w:szCs w:val="24"/>
        </w:rPr>
        <w:t>2015).</w:t>
      </w:r>
    </w:p>
    <w:p w:rsidR="001D2D32" w:rsidRDefault="003701FF"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The good classification performance obtained suggests that these techniques are potentially useful for medical application, even though it is still premature to look at their real diagnostic value as will be discussed in later sections. Extreme learning machine (ELM), as another new machine learning method, has attracted extensive attention recently due to its remarkable advantages such as fast operation, straightforward solu</w:t>
      </w:r>
      <w:r w:rsidR="00AB1803" w:rsidRPr="007357AD">
        <w:rPr>
          <w:rFonts w:ascii="Times New Roman" w:hAnsi="Times New Roman" w:cs="Times New Roman"/>
          <w:sz w:val="20"/>
          <w:szCs w:val="24"/>
        </w:rPr>
        <w:t xml:space="preserve">tion and strong generalization </w:t>
      </w:r>
      <w:r w:rsidRPr="007357AD">
        <w:rPr>
          <w:rFonts w:ascii="Times New Roman" w:hAnsi="Times New Roman" w:cs="Times New Roman"/>
          <w:sz w:val="20"/>
          <w:szCs w:val="24"/>
        </w:rPr>
        <w:t>Huang, Zhu,</w:t>
      </w:r>
      <w:r w:rsidR="007357AD" w:rsidRPr="007357AD">
        <w:rPr>
          <w:rFonts w:ascii="Times New Roman" w:hAnsi="Times New Roman" w:cs="Times New Roman"/>
          <w:sz w:val="20"/>
          <w:szCs w:val="24"/>
        </w:rPr>
        <w:t xml:space="preserve"> &amp; </w:t>
      </w:r>
      <w:proofErr w:type="spellStart"/>
      <w:r w:rsidRPr="007357AD">
        <w:rPr>
          <w:rFonts w:ascii="Times New Roman" w:hAnsi="Times New Roman" w:cs="Times New Roman"/>
          <w:sz w:val="20"/>
          <w:szCs w:val="24"/>
        </w:rPr>
        <w:t>Siew</w:t>
      </w:r>
      <w:proofErr w:type="spellEnd"/>
      <w:r w:rsidRPr="007357AD">
        <w:rPr>
          <w:rFonts w:ascii="Times New Roman" w:hAnsi="Times New Roman" w:cs="Times New Roman"/>
          <w:sz w:val="20"/>
          <w:szCs w:val="24"/>
        </w:rPr>
        <w:t xml:space="preserve">, </w:t>
      </w:r>
      <w:r w:rsidR="00AB1803" w:rsidRPr="007357AD">
        <w:rPr>
          <w:rFonts w:ascii="Times New Roman" w:hAnsi="Times New Roman" w:cs="Times New Roman"/>
          <w:sz w:val="20"/>
          <w:szCs w:val="24"/>
        </w:rPr>
        <w:t>(</w:t>
      </w:r>
      <w:r w:rsidRPr="007357AD">
        <w:rPr>
          <w:rFonts w:ascii="Times New Roman" w:hAnsi="Times New Roman" w:cs="Times New Roman"/>
          <w:sz w:val="20"/>
          <w:szCs w:val="24"/>
        </w:rPr>
        <w:t>2006). However, the use of ELM in HS analysis is found to be very limited in the literature. The diagnostic potential in this domain of ELM has definitely not been sufficiently explored as yet, and so further research is required in this directio</w:t>
      </w:r>
      <w:r w:rsidR="001D2D32" w:rsidRPr="007357AD">
        <w:rPr>
          <w:rFonts w:ascii="Times New Roman" w:hAnsi="Times New Roman" w:cs="Times New Roman"/>
          <w:sz w:val="20"/>
          <w:szCs w:val="24"/>
        </w:rPr>
        <w:t>n</w:t>
      </w:r>
      <w:r w:rsidR="001D2D32">
        <w:rPr>
          <w:rFonts w:ascii="Times New Roman" w:hAnsi="Times New Roman" w:cs="Times New Roman"/>
          <w:sz w:val="20"/>
          <w:szCs w:val="24"/>
        </w:rPr>
        <w:t>.</w:t>
      </w:r>
    </w:p>
    <w:p w:rsidR="003701FF" w:rsidRPr="007357AD" w:rsidRDefault="003701FF"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Confidence in your ability to do best by your patients is of paramount importance. With the Littman Model 3200 Electronic Stethoscope you'll always be at your best. The Littman 3200 offers incredible auscultation by eliminating up to 85% of distracting background noise and amplifying body sounds by up to 24 times. The built-in LCD displays frequency selection, sound leveling, battery life and your patient's heart rate. Lightweight and comfortable to use. The Littman 3200 comes with built-in Bluetooth technology which is capable of recording patient body sounds and appending them to medical reports or sending them to peer's for further analysis. Unrivaled in its ease-of-use and 21st century technology, the 3M Littman 3200 Electronic Stethoscope assures you are bri</w:t>
      </w:r>
      <w:r w:rsidR="008233D6" w:rsidRPr="007357AD">
        <w:rPr>
          <w:rFonts w:ascii="Times New Roman" w:hAnsi="Times New Roman" w:cs="Times New Roman"/>
          <w:sz w:val="20"/>
          <w:szCs w:val="24"/>
        </w:rPr>
        <w:t xml:space="preserve">nging the best to patient care </w:t>
      </w:r>
      <w:proofErr w:type="spellStart"/>
      <w:r w:rsidRPr="007357AD">
        <w:rPr>
          <w:rFonts w:ascii="Times New Roman" w:hAnsi="Times New Roman" w:cs="Times New Roman"/>
          <w:sz w:val="20"/>
          <w:szCs w:val="24"/>
        </w:rPr>
        <w:t>Ohshimo</w:t>
      </w:r>
      <w:proofErr w:type="spellEnd"/>
      <w:r w:rsidRPr="007357AD">
        <w:rPr>
          <w:rFonts w:ascii="Times New Roman" w:hAnsi="Times New Roman" w:cs="Times New Roman"/>
          <w:sz w:val="20"/>
          <w:szCs w:val="24"/>
        </w:rPr>
        <w:t xml:space="preserve">, </w:t>
      </w:r>
      <w:r w:rsidR="008233D6" w:rsidRPr="007357AD">
        <w:rPr>
          <w:rFonts w:ascii="Times New Roman" w:hAnsi="Times New Roman" w:cs="Times New Roman"/>
          <w:i/>
          <w:sz w:val="20"/>
          <w:szCs w:val="24"/>
        </w:rPr>
        <w:t>et</w:t>
      </w:r>
      <w:r w:rsidR="007357AD" w:rsidRPr="007357AD">
        <w:rPr>
          <w:rFonts w:ascii="Times New Roman" w:hAnsi="Times New Roman" w:cs="Times New Roman"/>
          <w:i/>
          <w:sz w:val="20"/>
          <w:szCs w:val="24"/>
        </w:rPr>
        <w:t xml:space="preserve"> </w:t>
      </w:r>
      <w:r w:rsidR="008233D6" w:rsidRPr="007357AD">
        <w:rPr>
          <w:rFonts w:ascii="Times New Roman" w:hAnsi="Times New Roman" w:cs="Times New Roman"/>
          <w:i/>
          <w:sz w:val="20"/>
          <w:szCs w:val="24"/>
        </w:rPr>
        <w:t>al</w:t>
      </w:r>
      <w:r w:rsidR="008233D6" w:rsidRPr="007357AD">
        <w:rPr>
          <w:rFonts w:ascii="Times New Roman" w:hAnsi="Times New Roman" w:cs="Times New Roman"/>
          <w:sz w:val="20"/>
          <w:szCs w:val="24"/>
        </w:rPr>
        <w:t>, (</w:t>
      </w:r>
      <w:r w:rsidRPr="007357AD">
        <w:rPr>
          <w:rFonts w:ascii="Times New Roman" w:hAnsi="Times New Roman" w:cs="Times New Roman"/>
          <w:sz w:val="20"/>
          <w:szCs w:val="24"/>
        </w:rPr>
        <w:t xml:space="preserve"> 2016).</w:t>
      </w:r>
    </w:p>
    <w:p w:rsidR="003701FF" w:rsidRPr="007357AD" w:rsidRDefault="003701FF" w:rsidP="005F2C39">
      <w:pPr>
        <w:snapToGrid w:val="0"/>
        <w:spacing w:after="0" w:line="240" w:lineRule="auto"/>
        <w:jc w:val="both"/>
        <w:rPr>
          <w:rFonts w:ascii="Times New Roman" w:hAnsi="Times New Roman" w:cs="Times New Roman"/>
          <w:b/>
          <w:sz w:val="20"/>
          <w:szCs w:val="24"/>
        </w:rPr>
      </w:pPr>
      <w:r w:rsidRPr="007357AD">
        <w:rPr>
          <w:rFonts w:ascii="Times New Roman" w:hAnsi="Times New Roman" w:cs="Times New Roman"/>
          <w:sz w:val="20"/>
          <w:szCs w:val="24"/>
        </w:rPr>
        <w:t>2.3.</w:t>
      </w:r>
      <w:r w:rsidRPr="007357AD">
        <w:rPr>
          <w:rFonts w:ascii="Times New Roman" w:hAnsi="Times New Roman" w:cs="Times New Roman"/>
          <w:sz w:val="20"/>
          <w:szCs w:val="24"/>
        </w:rPr>
        <w:tab/>
      </w:r>
      <w:r w:rsidR="007760C9" w:rsidRPr="007357AD">
        <w:rPr>
          <w:rFonts w:ascii="Times New Roman" w:hAnsi="Times New Roman" w:cs="Times New Roman"/>
          <w:b/>
          <w:sz w:val="20"/>
          <w:szCs w:val="24"/>
        </w:rPr>
        <w:t>Real-Time Monitoring System-Online (</w:t>
      </w:r>
      <w:proofErr w:type="spellStart"/>
      <w:r w:rsidR="007760C9" w:rsidRPr="007357AD">
        <w:rPr>
          <w:rFonts w:ascii="Times New Roman" w:hAnsi="Times New Roman" w:cs="Times New Roman"/>
          <w:b/>
          <w:sz w:val="20"/>
          <w:szCs w:val="24"/>
        </w:rPr>
        <w:t>Rtms</w:t>
      </w:r>
      <w:proofErr w:type="spellEnd"/>
      <w:r w:rsidR="007760C9" w:rsidRPr="007357AD">
        <w:rPr>
          <w:rFonts w:ascii="Times New Roman" w:hAnsi="Times New Roman" w:cs="Times New Roman"/>
          <w:b/>
          <w:sz w:val="20"/>
          <w:szCs w:val="24"/>
        </w:rPr>
        <w:t>-On)</w:t>
      </w:r>
    </w:p>
    <w:p w:rsidR="003701FF" w:rsidRDefault="003701FF" w:rsidP="004E2682">
      <w:pPr>
        <w:snapToGrid w:val="0"/>
        <w:spacing w:after="0" w:line="240" w:lineRule="auto"/>
        <w:ind w:firstLine="425"/>
        <w:jc w:val="both"/>
        <w:rPr>
          <w:rFonts w:ascii="Times New Roman" w:hAnsi="Times New Roman" w:cs="Times New Roman"/>
          <w:sz w:val="20"/>
          <w:szCs w:val="24"/>
          <w:lang w:eastAsia="zh-CN"/>
        </w:rPr>
      </w:pPr>
      <w:r w:rsidRPr="007357AD">
        <w:rPr>
          <w:rFonts w:ascii="Times New Roman" w:hAnsi="Times New Roman" w:cs="Times New Roman"/>
          <w:sz w:val="20"/>
          <w:szCs w:val="24"/>
        </w:rPr>
        <w:t xml:space="preserve">This technique is intended to detect the early stages of infection in sentinel animals by measuring physical or physiological changes through in-vivo sensors. The information is then remotely transmitted in real-time and an alert is issued when </w:t>
      </w:r>
      <w:r w:rsidR="00AF4A74" w:rsidRPr="007357AD">
        <w:rPr>
          <w:rFonts w:ascii="Times New Roman" w:hAnsi="Times New Roman" w:cs="Times New Roman"/>
          <w:sz w:val="20"/>
          <w:szCs w:val="24"/>
        </w:rPr>
        <w:t xml:space="preserve">a certain threshold is reached </w:t>
      </w:r>
      <w:r w:rsidRPr="007357AD">
        <w:rPr>
          <w:rFonts w:ascii="Times New Roman" w:hAnsi="Times New Roman" w:cs="Times New Roman"/>
          <w:sz w:val="20"/>
          <w:szCs w:val="24"/>
        </w:rPr>
        <w:t xml:space="preserve">Schiller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AF4A74" w:rsidRPr="007357AD">
        <w:rPr>
          <w:rFonts w:ascii="Times New Roman" w:hAnsi="Times New Roman" w:cs="Times New Roman"/>
          <w:sz w:val="20"/>
          <w:szCs w:val="24"/>
        </w:rPr>
        <w:t>(</w:t>
      </w:r>
      <w:r w:rsidRPr="007357AD">
        <w:rPr>
          <w:rFonts w:ascii="Times New Roman" w:hAnsi="Times New Roman" w:cs="Times New Roman"/>
          <w:sz w:val="20"/>
          <w:szCs w:val="24"/>
        </w:rPr>
        <w:t xml:space="preserve">2010). Main Advantages, Less invasive than continuous sampling, Real-time transmission of data, High sensitivity to early detect changes in patterns, like increased </w:t>
      </w:r>
      <w:r w:rsidRPr="007357AD">
        <w:rPr>
          <w:rFonts w:ascii="Times New Roman" w:hAnsi="Times New Roman" w:cs="Times New Roman"/>
          <w:sz w:val="20"/>
          <w:szCs w:val="24"/>
        </w:rPr>
        <w:lastRenderedPageBreak/>
        <w:t>temperature, reduced water consumption or decrease in motion, potentially saving costs associated with surveillance of subclinical low prevalent or absent diseases. The figure 8. drawbacks/Limitations, Cost limits the use in chosen sentinels, Requires prioritizing diseases and animals based on risk factors and knowledge about disease epidemiology, Signals any potential infection independently of the etiology.</w:t>
      </w:r>
    </w:p>
    <w:p w:rsidR="005F2C39" w:rsidRPr="007357AD" w:rsidRDefault="005F2C39" w:rsidP="004E2682">
      <w:pPr>
        <w:snapToGrid w:val="0"/>
        <w:spacing w:after="0" w:line="240" w:lineRule="auto"/>
        <w:ind w:firstLine="425"/>
        <w:jc w:val="both"/>
        <w:rPr>
          <w:rFonts w:ascii="Times New Roman" w:hAnsi="Times New Roman" w:cs="Times New Roman"/>
          <w:sz w:val="20"/>
          <w:szCs w:val="24"/>
          <w:lang w:eastAsia="zh-CN"/>
        </w:rPr>
      </w:pPr>
    </w:p>
    <w:p w:rsidR="003701FF" w:rsidRPr="007357AD" w:rsidRDefault="003701FF"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drawing>
          <wp:inline distT="0" distB="0" distL="0" distR="0">
            <wp:extent cx="2775005" cy="1516240"/>
            <wp:effectExtent l="19050" t="0" r="62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695" cy="1517164"/>
                    </a:xfrm>
                    <a:prstGeom prst="rect">
                      <a:avLst/>
                    </a:prstGeom>
                    <a:noFill/>
                  </pic:spPr>
                </pic:pic>
              </a:graphicData>
            </a:graphic>
          </wp:inline>
        </w:drawing>
      </w:r>
    </w:p>
    <w:p w:rsidR="003701FF" w:rsidRPr="007357AD" w:rsidRDefault="003701FF"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t>Figure 8. The Real-time monitoring system-online (RTMS-ON)</w:t>
      </w:r>
      <w:r w:rsidR="007357AD" w:rsidRPr="007357AD">
        <w:rPr>
          <w:rFonts w:ascii="Times New Roman" w:hAnsi="Times New Roman" w:cs="Times New Roman"/>
          <w:sz w:val="20"/>
          <w:szCs w:val="24"/>
        </w:rPr>
        <w:t xml:space="preserve"> </w:t>
      </w:r>
    </w:p>
    <w:p w:rsidR="003701FF" w:rsidRPr="007357AD" w:rsidRDefault="003701FF" w:rsidP="004E2682">
      <w:pPr>
        <w:snapToGrid w:val="0"/>
        <w:spacing w:after="0" w:line="240" w:lineRule="auto"/>
        <w:ind w:firstLine="425"/>
        <w:jc w:val="both"/>
        <w:rPr>
          <w:rFonts w:ascii="Times New Roman" w:hAnsi="Times New Roman" w:cs="Times New Roman"/>
          <w:sz w:val="20"/>
          <w:szCs w:val="24"/>
        </w:rPr>
      </w:pPr>
    </w:p>
    <w:p w:rsidR="001D2D32" w:rsidRDefault="003701FF"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Sentinel animals are used in surveillance as a cost-effective tool to enhance early detection of health threats, such as </w:t>
      </w:r>
      <w:proofErr w:type="spellStart"/>
      <w:r w:rsidRPr="007357AD">
        <w:rPr>
          <w:rFonts w:ascii="Times New Roman" w:hAnsi="Times New Roman" w:cs="Times New Roman"/>
          <w:sz w:val="20"/>
          <w:szCs w:val="24"/>
        </w:rPr>
        <w:t>notifiable</w:t>
      </w:r>
      <w:proofErr w:type="spellEnd"/>
      <w:r w:rsidRPr="007357AD">
        <w:rPr>
          <w:rFonts w:ascii="Times New Roman" w:hAnsi="Times New Roman" w:cs="Times New Roman"/>
          <w:sz w:val="20"/>
          <w:szCs w:val="24"/>
        </w:rPr>
        <w:t xml:space="preserve"> diseases ( figure 8). Once chosen by a risk-based approached, sentinel animals are periodically sampled. This method can miss infection if it occurs between two sampling periods. It is also an expensive method that requires continuous resources to trigger a potential alarm. The onset of infection is characterized by the presence of fever and pain that can lead to less movement and eventual prostration. The monitoring of animal and</w:t>
      </w:r>
      <w:r w:rsidR="00F667A2" w:rsidRPr="007357AD">
        <w:rPr>
          <w:rFonts w:ascii="Times New Roman" w:hAnsi="Times New Roman" w:cs="Times New Roman"/>
          <w:sz w:val="20"/>
        </w:rPr>
        <w:t xml:space="preserve"> </w:t>
      </w:r>
      <w:r w:rsidR="00F667A2" w:rsidRPr="007357AD">
        <w:rPr>
          <w:rFonts w:ascii="Times New Roman" w:hAnsi="Times New Roman" w:cs="Times New Roman"/>
          <w:sz w:val="20"/>
          <w:szCs w:val="24"/>
        </w:rPr>
        <w:t>environmental indicators in animal health and production provides an excellent opportunity to improve the capacity o</w:t>
      </w:r>
      <w:r w:rsidR="00081E57" w:rsidRPr="007357AD">
        <w:rPr>
          <w:rFonts w:ascii="Times New Roman" w:hAnsi="Times New Roman" w:cs="Times New Roman"/>
          <w:sz w:val="20"/>
          <w:szCs w:val="24"/>
        </w:rPr>
        <w:t xml:space="preserve">f response to emerging threats. </w:t>
      </w:r>
      <w:r w:rsidR="00F667A2" w:rsidRPr="007357AD">
        <w:rPr>
          <w:rFonts w:ascii="Times New Roman" w:hAnsi="Times New Roman" w:cs="Times New Roman"/>
          <w:sz w:val="20"/>
          <w:szCs w:val="24"/>
        </w:rPr>
        <w:t xml:space="preserve">Schiller </w:t>
      </w:r>
      <w:r w:rsidR="00F667A2" w:rsidRPr="007357AD">
        <w:rPr>
          <w:rFonts w:ascii="Times New Roman" w:hAnsi="Times New Roman" w:cs="Times New Roman"/>
          <w:i/>
          <w:sz w:val="20"/>
          <w:szCs w:val="24"/>
        </w:rPr>
        <w:t>et al</w:t>
      </w:r>
      <w:r w:rsidR="00F667A2" w:rsidRPr="007357AD">
        <w:rPr>
          <w:rFonts w:ascii="Times New Roman" w:hAnsi="Times New Roman" w:cs="Times New Roman"/>
          <w:sz w:val="20"/>
          <w:szCs w:val="24"/>
        </w:rPr>
        <w:t xml:space="preserve">. </w:t>
      </w:r>
      <w:r w:rsidR="00081E57" w:rsidRPr="007357AD">
        <w:rPr>
          <w:rFonts w:ascii="Times New Roman" w:hAnsi="Times New Roman" w:cs="Times New Roman"/>
          <w:sz w:val="20"/>
          <w:szCs w:val="24"/>
        </w:rPr>
        <w:t>(</w:t>
      </w:r>
      <w:r w:rsidR="00F667A2" w:rsidRPr="007357AD">
        <w:rPr>
          <w:rFonts w:ascii="Times New Roman" w:hAnsi="Times New Roman" w:cs="Times New Roman"/>
          <w:sz w:val="20"/>
          <w:szCs w:val="24"/>
        </w:rPr>
        <w:t>2010</w:t>
      </w:r>
      <w:r w:rsidR="001D2D32" w:rsidRPr="007357AD">
        <w:rPr>
          <w:rFonts w:ascii="Times New Roman" w:hAnsi="Times New Roman" w:cs="Times New Roman"/>
          <w:sz w:val="20"/>
          <w:szCs w:val="24"/>
        </w:rPr>
        <w:t>)</w:t>
      </w:r>
      <w:r w:rsidR="001D2D32">
        <w:rPr>
          <w:rFonts w:ascii="Times New Roman" w:hAnsi="Times New Roman" w:cs="Times New Roman"/>
          <w:sz w:val="20"/>
          <w:szCs w:val="24"/>
        </w:rPr>
        <w:t>.</w:t>
      </w:r>
    </w:p>
    <w:p w:rsidR="003701FF" w:rsidRPr="007357AD" w:rsidRDefault="00F667A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Procedure:-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RFID systems have two main components: a transponder (transmitter-responder) and a </w:t>
      </w:r>
      <w:proofErr w:type="spellStart"/>
      <w:r w:rsidRPr="007357AD">
        <w:rPr>
          <w:rFonts w:ascii="Times New Roman" w:hAnsi="Times New Roman" w:cs="Times New Roman"/>
          <w:sz w:val="20"/>
          <w:szCs w:val="24"/>
        </w:rPr>
        <w:t>transceptor</w:t>
      </w:r>
      <w:proofErr w:type="spellEnd"/>
      <w:r w:rsidRPr="007357AD">
        <w:rPr>
          <w:rFonts w:ascii="Times New Roman" w:hAnsi="Times New Roman" w:cs="Times New Roman"/>
          <w:sz w:val="20"/>
          <w:szCs w:val="24"/>
        </w:rPr>
        <w:t xml:space="preserve"> (transmitter-receptor). Hand-made transponders are inserted in the body of the animal and contain a microchip with a unique identifier, and two sensors to measure motion and body temperature. </w:t>
      </w:r>
      <w:proofErr w:type="spellStart"/>
      <w:r w:rsidRPr="007357AD">
        <w:rPr>
          <w:rFonts w:ascii="Times New Roman" w:hAnsi="Times New Roman" w:cs="Times New Roman"/>
          <w:sz w:val="20"/>
          <w:szCs w:val="24"/>
        </w:rPr>
        <w:t>Transceptors</w:t>
      </w:r>
      <w:proofErr w:type="spellEnd"/>
      <w:r w:rsidRPr="007357AD">
        <w:rPr>
          <w:rFonts w:ascii="Times New Roman" w:hAnsi="Times New Roman" w:cs="Times New Roman"/>
          <w:sz w:val="20"/>
          <w:szCs w:val="24"/>
        </w:rPr>
        <w:t xml:space="preserve"> emit a continuous signal which results in data transmission once the transponder detects it. Transmission is amplified through a radio-frequency device that can be placed as an ear tag or a collar. </w:t>
      </w:r>
      <w:proofErr w:type="spellStart"/>
      <w:r w:rsidRPr="007357AD">
        <w:rPr>
          <w:rFonts w:ascii="Times New Roman" w:hAnsi="Times New Roman" w:cs="Times New Roman"/>
          <w:sz w:val="20"/>
          <w:szCs w:val="24"/>
        </w:rPr>
        <w:t>Transceptors</w:t>
      </w:r>
      <w:proofErr w:type="spellEnd"/>
      <w:r w:rsidRPr="007357AD">
        <w:rPr>
          <w:rFonts w:ascii="Times New Roman" w:hAnsi="Times New Roman" w:cs="Times New Roman"/>
          <w:sz w:val="20"/>
          <w:szCs w:val="24"/>
        </w:rPr>
        <w:t xml:space="preserve"> contain a unit to process the data, an antenna and autonomous battery life. In pigs, the RFID must be less than 4 cm away from the inserted transponder, because body fat can hamper data transmission. Data stored in </w:t>
      </w:r>
      <w:proofErr w:type="spellStart"/>
      <w:r w:rsidRPr="007357AD">
        <w:rPr>
          <w:rFonts w:ascii="Times New Roman" w:hAnsi="Times New Roman" w:cs="Times New Roman"/>
          <w:sz w:val="20"/>
          <w:szCs w:val="24"/>
        </w:rPr>
        <w:t>transceptors</w:t>
      </w:r>
      <w:proofErr w:type="spellEnd"/>
      <w:r w:rsidRPr="007357AD">
        <w:rPr>
          <w:rFonts w:ascii="Times New Roman" w:hAnsi="Times New Roman" w:cs="Times New Roman"/>
          <w:sz w:val="20"/>
          <w:szCs w:val="24"/>
        </w:rPr>
        <w:t xml:space="preserve"> can be downloaded through Wi-Fi or cable internet </w:t>
      </w:r>
      <w:r w:rsidRPr="007357AD">
        <w:rPr>
          <w:rFonts w:ascii="Times New Roman" w:hAnsi="Times New Roman" w:cs="Times New Roman"/>
          <w:sz w:val="20"/>
          <w:szCs w:val="24"/>
        </w:rPr>
        <w:lastRenderedPageBreak/>
        <w:t>connection to a core server, to any computer</w:t>
      </w:r>
      <w:r w:rsidR="00081E57" w:rsidRPr="007357AD">
        <w:rPr>
          <w:rFonts w:ascii="Times New Roman" w:hAnsi="Times New Roman" w:cs="Times New Roman"/>
          <w:sz w:val="20"/>
          <w:szCs w:val="24"/>
        </w:rPr>
        <w:t xml:space="preserve">, smart </w:t>
      </w:r>
      <w:r w:rsidR="00081E57" w:rsidRPr="007357AD">
        <w:rPr>
          <w:rFonts w:ascii="Times New Roman" w:hAnsi="Times New Roman" w:cs="Times New Roman"/>
          <w:sz w:val="20"/>
          <w:szCs w:val="24"/>
        </w:rPr>
        <w:lastRenderedPageBreak/>
        <w:t>phone or mobile device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Schiller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081E57" w:rsidRPr="007357AD">
        <w:rPr>
          <w:rFonts w:ascii="Times New Roman" w:hAnsi="Times New Roman" w:cs="Times New Roman"/>
          <w:sz w:val="20"/>
          <w:szCs w:val="24"/>
        </w:rPr>
        <w:t>(</w:t>
      </w:r>
      <w:r w:rsidRPr="007357AD">
        <w:rPr>
          <w:rFonts w:ascii="Times New Roman" w:hAnsi="Times New Roman" w:cs="Times New Roman"/>
          <w:sz w:val="20"/>
          <w:szCs w:val="24"/>
        </w:rPr>
        <w:t>2010).</w:t>
      </w:r>
    </w:p>
    <w:p w:rsidR="005F2C39" w:rsidRDefault="005F2C39" w:rsidP="004E2682">
      <w:pPr>
        <w:snapToGrid w:val="0"/>
        <w:spacing w:after="0" w:line="240" w:lineRule="auto"/>
        <w:jc w:val="center"/>
        <w:rPr>
          <w:rFonts w:ascii="Times New Roman" w:hAnsi="Times New Roman" w:cs="Times New Roman"/>
          <w:sz w:val="20"/>
          <w:szCs w:val="24"/>
        </w:rPr>
        <w:sectPr w:rsidR="005F2C39" w:rsidSect="005F2C39">
          <w:type w:val="continuous"/>
          <w:pgSz w:w="12240" w:h="15840" w:code="1"/>
          <w:pgMar w:top="1440" w:right="1440" w:bottom="1440" w:left="1440" w:header="720" w:footer="720" w:gutter="0"/>
          <w:cols w:num="2" w:space="550"/>
          <w:docGrid w:linePitch="360"/>
        </w:sectPr>
      </w:pPr>
    </w:p>
    <w:p w:rsidR="00F667A2" w:rsidRPr="007357AD" w:rsidRDefault="00F667A2"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lastRenderedPageBreak/>
        <w:drawing>
          <wp:inline distT="0" distB="0" distL="0" distR="0">
            <wp:extent cx="4511615" cy="2527539"/>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8223" cy="2531241"/>
                    </a:xfrm>
                    <a:prstGeom prst="rect">
                      <a:avLst/>
                    </a:prstGeom>
                    <a:noFill/>
                  </pic:spPr>
                </pic:pic>
              </a:graphicData>
            </a:graphic>
          </wp:inline>
        </w:drawing>
      </w:r>
    </w:p>
    <w:p w:rsidR="00F667A2" w:rsidRPr="007357AD" w:rsidRDefault="00F667A2" w:rsidP="005F2C39">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sz w:val="20"/>
          <w:szCs w:val="24"/>
        </w:rPr>
        <w:t>Figure 9 The RFID transmission process</w:t>
      </w:r>
      <w:r w:rsidR="00081E57" w:rsidRPr="007357AD">
        <w:rPr>
          <w:rFonts w:ascii="Times New Roman" w:hAnsi="Times New Roman" w:cs="Times New Roman"/>
          <w:sz w:val="20"/>
          <w:szCs w:val="24"/>
        </w:rPr>
        <w:t xml:space="preserve"> in the central ( core server) </w:t>
      </w:r>
      <w:r w:rsidRPr="007357AD">
        <w:rPr>
          <w:rFonts w:ascii="Times New Roman" w:hAnsi="Times New Roman" w:cs="Times New Roman"/>
          <w:sz w:val="20"/>
          <w:szCs w:val="24"/>
        </w:rPr>
        <w:t xml:space="preserve">Schiller </w:t>
      </w:r>
      <w:r w:rsidRPr="007357AD">
        <w:rPr>
          <w:rFonts w:ascii="Times New Roman" w:hAnsi="Times New Roman" w:cs="Times New Roman"/>
          <w:i/>
          <w:sz w:val="20"/>
          <w:szCs w:val="24"/>
        </w:rPr>
        <w:t>et al</w:t>
      </w:r>
      <w:r w:rsidRPr="007357AD">
        <w:rPr>
          <w:rFonts w:ascii="Times New Roman" w:hAnsi="Times New Roman" w:cs="Times New Roman"/>
          <w:sz w:val="20"/>
          <w:szCs w:val="24"/>
        </w:rPr>
        <w:t>.</w:t>
      </w:r>
      <w:r w:rsidR="007E1AC9" w:rsidRPr="007357AD">
        <w:rPr>
          <w:rFonts w:ascii="Times New Roman" w:hAnsi="Times New Roman" w:cs="Times New Roman"/>
          <w:sz w:val="20"/>
          <w:szCs w:val="24"/>
        </w:rPr>
        <w:t xml:space="preserve"> </w:t>
      </w:r>
      <w:r w:rsidR="00081E57" w:rsidRPr="007357AD">
        <w:rPr>
          <w:rFonts w:ascii="Times New Roman" w:hAnsi="Times New Roman" w:cs="Times New Roman"/>
          <w:sz w:val="20"/>
          <w:szCs w:val="24"/>
        </w:rPr>
        <w:t>(</w:t>
      </w:r>
      <w:r w:rsidRPr="007357AD">
        <w:rPr>
          <w:rFonts w:ascii="Times New Roman" w:hAnsi="Times New Roman" w:cs="Times New Roman"/>
          <w:sz w:val="20"/>
          <w:szCs w:val="24"/>
        </w:rPr>
        <w:t xml:space="preserve"> 2010).</w:t>
      </w:r>
    </w:p>
    <w:p w:rsidR="005F2C39" w:rsidRDefault="005F2C39" w:rsidP="004E2682">
      <w:pPr>
        <w:snapToGrid w:val="0"/>
        <w:spacing w:after="0" w:line="240" w:lineRule="auto"/>
        <w:ind w:firstLine="425"/>
        <w:jc w:val="both"/>
        <w:rPr>
          <w:rFonts w:ascii="Times New Roman" w:hAnsi="Times New Roman" w:cs="Times New Roman"/>
          <w:sz w:val="20"/>
          <w:szCs w:val="24"/>
          <w:lang w:eastAsia="zh-CN"/>
        </w:rPr>
      </w:pPr>
    </w:p>
    <w:p w:rsidR="005F2C39" w:rsidRDefault="005F2C39" w:rsidP="004E2682">
      <w:pPr>
        <w:snapToGrid w:val="0"/>
        <w:spacing w:after="0" w:line="240" w:lineRule="auto"/>
        <w:ind w:firstLine="425"/>
        <w:jc w:val="both"/>
        <w:rPr>
          <w:rFonts w:ascii="Times New Roman" w:hAnsi="Times New Roman" w:cs="Times New Roman"/>
          <w:sz w:val="20"/>
          <w:szCs w:val="24"/>
          <w:lang w:eastAsia="zh-CN"/>
        </w:rPr>
        <w:sectPr w:rsidR="005F2C39" w:rsidSect="007357AD">
          <w:type w:val="continuous"/>
          <w:pgSz w:w="12240" w:h="15840" w:code="1"/>
          <w:pgMar w:top="1440" w:right="1440" w:bottom="1440" w:left="1440" w:header="720" w:footer="720" w:gutter="0"/>
          <w:cols w:space="720"/>
          <w:docGrid w:linePitch="360"/>
        </w:sectPr>
      </w:pPr>
    </w:p>
    <w:p w:rsidR="00F667A2" w:rsidRPr="007357AD" w:rsidRDefault="005F2C39"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lastRenderedPageBreak/>
        <w:t>2.4.</w:t>
      </w:r>
      <w:r w:rsidRPr="007357AD">
        <w:rPr>
          <w:rFonts w:ascii="Times New Roman" w:hAnsi="Times New Roman" w:cs="Times New Roman"/>
          <w:sz w:val="20"/>
          <w:szCs w:val="24"/>
        </w:rPr>
        <w:tab/>
      </w:r>
      <w:r w:rsidR="00F667A2" w:rsidRPr="007357AD">
        <w:rPr>
          <w:rFonts w:ascii="Times New Roman" w:hAnsi="Times New Roman" w:cs="Times New Roman"/>
          <w:b/>
          <w:sz w:val="20"/>
          <w:szCs w:val="24"/>
        </w:rPr>
        <w:t>The Influence of the Internet on Veterinary Education</w:t>
      </w:r>
    </w:p>
    <w:p w:rsidR="00F667A2" w:rsidRPr="007357AD" w:rsidRDefault="00F667A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The Internet has had perhaps the greatest influence on veterinary medical education of all types of informational technology. It has been demonstrated that the primary use of computers in education has been for informati</w:t>
      </w:r>
      <w:r w:rsidR="00F56004" w:rsidRPr="007357AD">
        <w:rPr>
          <w:rFonts w:ascii="Times New Roman" w:hAnsi="Times New Roman" w:cs="Times New Roman"/>
          <w:sz w:val="20"/>
          <w:szCs w:val="24"/>
        </w:rPr>
        <w:t xml:space="preserve">on retrieval and communication </w:t>
      </w:r>
      <w:proofErr w:type="spellStart"/>
      <w:r w:rsidRPr="007357AD">
        <w:rPr>
          <w:rFonts w:ascii="Times New Roman" w:hAnsi="Times New Roman" w:cs="Times New Roman"/>
          <w:sz w:val="20"/>
          <w:szCs w:val="24"/>
        </w:rPr>
        <w:t>Waldhalm</w:t>
      </w:r>
      <w:proofErr w:type="spellEnd"/>
      <w:r w:rsidR="007357AD" w:rsidRPr="007357AD">
        <w:rPr>
          <w:rFonts w:ascii="Times New Roman" w:hAnsi="Times New Roman" w:cs="Times New Roman"/>
          <w:sz w:val="20"/>
          <w:szCs w:val="24"/>
        </w:rPr>
        <w:t xml:space="preserve"> &amp; </w:t>
      </w:r>
      <w:proofErr w:type="spellStart"/>
      <w:r w:rsidRPr="007357AD">
        <w:rPr>
          <w:rFonts w:ascii="Times New Roman" w:hAnsi="Times New Roman" w:cs="Times New Roman"/>
          <w:sz w:val="20"/>
          <w:szCs w:val="24"/>
        </w:rPr>
        <w:t>Bushby</w:t>
      </w:r>
      <w:proofErr w:type="spellEnd"/>
      <w:r w:rsidRPr="007357AD">
        <w:rPr>
          <w:rFonts w:ascii="Times New Roman" w:hAnsi="Times New Roman" w:cs="Times New Roman"/>
          <w:sz w:val="20"/>
          <w:szCs w:val="24"/>
        </w:rPr>
        <w:t xml:space="preserve">, </w:t>
      </w:r>
      <w:r w:rsidR="00F56004" w:rsidRPr="007357AD">
        <w:rPr>
          <w:rFonts w:ascii="Times New Roman" w:hAnsi="Times New Roman" w:cs="Times New Roman"/>
          <w:sz w:val="20"/>
          <w:szCs w:val="24"/>
        </w:rPr>
        <w:t>(</w:t>
      </w:r>
      <w:r w:rsidRPr="007357AD">
        <w:rPr>
          <w:rFonts w:ascii="Times New Roman" w:hAnsi="Times New Roman" w:cs="Times New Roman"/>
          <w:sz w:val="20"/>
          <w:szCs w:val="24"/>
        </w:rPr>
        <w:t>1996) Internet serves exactly these purposes, but on a very large scale. Students and educators are not limited by the availability of information on one site, but can make use of educational ma</w:t>
      </w:r>
      <w:r w:rsidR="00F56004" w:rsidRPr="007357AD">
        <w:rPr>
          <w:rFonts w:ascii="Times New Roman" w:hAnsi="Times New Roman" w:cs="Times New Roman"/>
          <w:sz w:val="20"/>
          <w:szCs w:val="24"/>
        </w:rPr>
        <w:t xml:space="preserve">terials from around the world. </w:t>
      </w:r>
      <w:proofErr w:type="spellStart"/>
      <w:r w:rsidRPr="007357AD">
        <w:rPr>
          <w:rFonts w:ascii="Times New Roman" w:hAnsi="Times New Roman" w:cs="Times New Roman"/>
          <w:sz w:val="20"/>
          <w:szCs w:val="24"/>
        </w:rPr>
        <w:t>Dascanio</w:t>
      </w:r>
      <w:proofErr w:type="spellEnd"/>
      <w:r w:rsidRPr="007357AD">
        <w:rPr>
          <w:rFonts w:ascii="Times New Roman" w:hAnsi="Times New Roman" w:cs="Times New Roman"/>
          <w:sz w:val="20"/>
          <w:szCs w:val="24"/>
        </w:rPr>
        <w:t xml:space="preserve">, </w:t>
      </w:r>
      <w:r w:rsidR="00F56004" w:rsidRPr="007357AD">
        <w:rPr>
          <w:rFonts w:ascii="Times New Roman" w:hAnsi="Times New Roman" w:cs="Times New Roman"/>
          <w:sz w:val="20"/>
          <w:szCs w:val="24"/>
        </w:rPr>
        <w:t>(</w:t>
      </w:r>
      <w:r w:rsidRPr="007357AD">
        <w:rPr>
          <w:rFonts w:ascii="Times New Roman" w:hAnsi="Times New Roman" w:cs="Times New Roman"/>
          <w:sz w:val="20"/>
          <w:szCs w:val="24"/>
        </w:rPr>
        <w:t>2003).</w:t>
      </w:r>
    </w:p>
    <w:p w:rsidR="00F667A2" w:rsidRPr="007357AD" w:rsidRDefault="00F667A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A great way for students to become familiar with current issues and to get practical guidance is to become a member of a veterinary discussion list, or “listserv.” The major ones that focus on large animal veterinary medicine are Equine Clinicians Network, Dairy-L, American Association of Bovine Practitioners-L, Beef-L, American Association of Equine Practitioners’ Listserv, and </w:t>
      </w:r>
      <w:proofErr w:type="spellStart"/>
      <w:r w:rsidRPr="007357AD">
        <w:rPr>
          <w:rFonts w:ascii="Times New Roman" w:hAnsi="Times New Roman" w:cs="Times New Roman"/>
          <w:sz w:val="20"/>
          <w:szCs w:val="24"/>
        </w:rPr>
        <w:t>Eq</w:t>
      </w:r>
      <w:r w:rsidR="00DD4616" w:rsidRPr="007357AD">
        <w:rPr>
          <w:rFonts w:ascii="Times New Roman" w:hAnsi="Times New Roman" w:cs="Times New Roman"/>
          <w:sz w:val="20"/>
          <w:szCs w:val="24"/>
        </w:rPr>
        <w:t>Repro</w:t>
      </w:r>
      <w:proofErr w:type="spellEnd"/>
      <w:r w:rsidR="00DD4616" w:rsidRPr="007357AD">
        <w:rPr>
          <w:rFonts w:ascii="Times New Roman" w:hAnsi="Times New Roman" w:cs="Times New Roman"/>
          <w:sz w:val="20"/>
          <w:szCs w:val="24"/>
        </w:rPr>
        <w:t xml:space="preserve">-L </w:t>
      </w:r>
      <w:proofErr w:type="spellStart"/>
      <w:r w:rsidRPr="007357AD">
        <w:rPr>
          <w:rFonts w:ascii="Times New Roman" w:hAnsi="Times New Roman" w:cs="Times New Roman"/>
          <w:sz w:val="20"/>
          <w:szCs w:val="24"/>
        </w:rPr>
        <w:t>Dascanio</w:t>
      </w:r>
      <w:proofErr w:type="spellEnd"/>
      <w:r w:rsidRPr="007357AD">
        <w:rPr>
          <w:rFonts w:ascii="Times New Roman" w:hAnsi="Times New Roman" w:cs="Times New Roman"/>
          <w:sz w:val="20"/>
          <w:szCs w:val="24"/>
        </w:rPr>
        <w:t xml:space="preserve">, </w:t>
      </w:r>
      <w:r w:rsidR="00DD4616" w:rsidRPr="007357AD">
        <w:rPr>
          <w:rFonts w:ascii="Times New Roman" w:hAnsi="Times New Roman" w:cs="Times New Roman"/>
          <w:sz w:val="20"/>
          <w:szCs w:val="24"/>
        </w:rPr>
        <w:t>(</w:t>
      </w:r>
      <w:r w:rsidRPr="007357AD">
        <w:rPr>
          <w:rFonts w:ascii="Times New Roman" w:hAnsi="Times New Roman" w:cs="Times New Roman"/>
          <w:sz w:val="20"/>
          <w:szCs w:val="24"/>
        </w:rPr>
        <w:t>2003). These discussion lists bring together academicians, private practitioners, students, and industry professionals in an open forum format. Any topic in a list’s subject area may be discussed, giving each participant an opportunity to learn from others’ experiences.</w:t>
      </w:r>
    </w:p>
    <w:p w:rsidR="00F667A2" w:rsidRPr="007357AD" w:rsidRDefault="00F667A2"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t>2.5.</w:t>
      </w:r>
      <w:r w:rsidRPr="007357AD">
        <w:rPr>
          <w:rFonts w:ascii="Times New Roman" w:hAnsi="Times New Roman" w:cs="Times New Roman"/>
          <w:sz w:val="20"/>
          <w:szCs w:val="24"/>
        </w:rPr>
        <w:tab/>
      </w:r>
      <w:r w:rsidRPr="007357AD">
        <w:rPr>
          <w:rFonts w:ascii="Times New Roman" w:hAnsi="Times New Roman" w:cs="Times New Roman"/>
          <w:b/>
          <w:sz w:val="20"/>
          <w:szCs w:val="24"/>
        </w:rPr>
        <w:t>Evolution and Historical Perspective</w:t>
      </w:r>
    </w:p>
    <w:p w:rsidR="00F667A2" w:rsidRPr="007357AD" w:rsidRDefault="00F667A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An improvement of electronic and digital devices for medical and animal production purposes associated to the networks and computation development were observed in veterinary field. The Information Communications Technologies were progressively applied in research and teaching veterinary schools and medical institutes or in enterprises related to these areas. Technological advances, relative decreasing </w:t>
      </w:r>
      <w:r w:rsidRPr="007357AD">
        <w:rPr>
          <w:rFonts w:ascii="Times New Roman" w:hAnsi="Times New Roman" w:cs="Times New Roman"/>
          <w:sz w:val="20"/>
          <w:szCs w:val="24"/>
        </w:rPr>
        <w:lastRenderedPageBreak/>
        <w:t xml:space="preserve">cost of equipments, similitude with human medicine and socioeconomic development were some responsible of factors for this evolution and their democratization in all veterinary and animal production fields. Initially, the majority of these medical and instrumental materials including biosensors were usually, only physically connected to a screen or to other similar output signal viewer for human observation and interpretation. For example, before these two decades </w:t>
      </w:r>
      <w:proofErr w:type="spellStart"/>
      <w:r w:rsidRPr="007357AD">
        <w:rPr>
          <w:rFonts w:ascii="Times New Roman" w:hAnsi="Times New Roman" w:cs="Times New Roman"/>
          <w:sz w:val="20"/>
          <w:szCs w:val="24"/>
        </w:rPr>
        <w:t>i.e</w:t>
      </w:r>
      <w:proofErr w:type="spellEnd"/>
      <w:r w:rsidRPr="007357AD">
        <w:rPr>
          <w:rFonts w:ascii="Times New Roman" w:hAnsi="Times New Roman" w:cs="Times New Roman"/>
          <w:sz w:val="20"/>
          <w:szCs w:val="24"/>
        </w:rPr>
        <w:t xml:space="preserve"> (1980-1990), the data of animal and human imaging diagnoses was stored in analogical devices for learning and teacher purposes. However, the videodisc technology, was stimulated by the development of several interactive healthcare centers like the Consortium of</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North American Veterinary Interactive New Concept Education (</w:t>
      </w:r>
      <w:r w:rsidR="005C70E1" w:rsidRPr="007357AD">
        <w:rPr>
          <w:rFonts w:ascii="Times New Roman" w:hAnsi="Times New Roman" w:cs="Times New Roman"/>
          <w:sz w:val="20"/>
          <w:szCs w:val="24"/>
        </w:rPr>
        <w:t xml:space="preserve">CONVINCE) </w:t>
      </w:r>
      <w:proofErr w:type="spellStart"/>
      <w:r w:rsidRPr="007357AD">
        <w:rPr>
          <w:rFonts w:ascii="Times New Roman" w:hAnsi="Times New Roman" w:cs="Times New Roman"/>
          <w:sz w:val="20"/>
          <w:szCs w:val="24"/>
        </w:rPr>
        <w:t>Simões</w:t>
      </w:r>
      <w:proofErr w:type="spellEnd"/>
      <w:r w:rsidRPr="007357AD">
        <w:rPr>
          <w:rFonts w:ascii="Times New Roman" w:hAnsi="Times New Roman" w:cs="Times New Roman"/>
          <w:sz w:val="20"/>
          <w:szCs w:val="24"/>
        </w:rPr>
        <w:t xml:space="preserve">, </w:t>
      </w:r>
      <w:r w:rsidR="005C70E1" w:rsidRPr="007357AD">
        <w:rPr>
          <w:rFonts w:ascii="Times New Roman" w:hAnsi="Times New Roman" w:cs="Times New Roman"/>
          <w:sz w:val="20"/>
          <w:szCs w:val="24"/>
        </w:rPr>
        <w:t>(</w:t>
      </w:r>
      <w:r w:rsidRPr="007357AD">
        <w:rPr>
          <w:rFonts w:ascii="Times New Roman" w:hAnsi="Times New Roman" w:cs="Times New Roman"/>
          <w:sz w:val="20"/>
          <w:szCs w:val="24"/>
        </w:rPr>
        <w:t xml:space="preserve">2010). </w:t>
      </w:r>
    </w:p>
    <w:p w:rsidR="00F667A2" w:rsidRPr="007357AD" w:rsidRDefault="00F667A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Around 1990s, personal computers (PCs) were democratized, at least in developed countries, induced by technological advances. The veterinary learning and research was widely enhanced in some fields, using bioinformatics and statistical programs stored in diskette or local drive, but without significant network connections (intra or internet). In 1991, the first 3W online site takes place in the </w:t>
      </w:r>
      <w:proofErr w:type="spellStart"/>
      <w:r w:rsidRPr="007357AD">
        <w:rPr>
          <w:rFonts w:ascii="Times New Roman" w:hAnsi="Times New Roman" w:cs="Times New Roman"/>
          <w:sz w:val="20"/>
          <w:szCs w:val="24"/>
        </w:rPr>
        <w:t>Conseil</w:t>
      </w:r>
      <w:proofErr w:type="spellEnd"/>
      <w:r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Européen</w:t>
      </w:r>
      <w:proofErr w:type="spellEnd"/>
      <w:r w:rsidRPr="007357AD">
        <w:rPr>
          <w:rFonts w:ascii="Times New Roman" w:hAnsi="Times New Roman" w:cs="Times New Roman"/>
          <w:sz w:val="20"/>
          <w:szCs w:val="24"/>
        </w:rPr>
        <w:t xml:space="preserve"> pour la </w:t>
      </w:r>
      <w:proofErr w:type="spellStart"/>
      <w:r w:rsidRPr="007357AD">
        <w:rPr>
          <w:rFonts w:ascii="Times New Roman" w:hAnsi="Times New Roman" w:cs="Times New Roman"/>
          <w:sz w:val="20"/>
          <w:szCs w:val="24"/>
        </w:rPr>
        <w:t>Recherche</w:t>
      </w:r>
      <w:proofErr w:type="spellEnd"/>
      <w:r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Nucléaire</w:t>
      </w:r>
      <w:proofErr w:type="spellEnd"/>
      <w:r w:rsidRPr="007357AD">
        <w:rPr>
          <w:rFonts w:ascii="Times New Roman" w:hAnsi="Times New Roman" w:cs="Times New Roman"/>
          <w:sz w:val="20"/>
          <w:szCs w:val="24"/>
        </w:rPr>
        <w:t xml:space="preserve"> (CERN) by Timothy John Berners-Lee (see http://www.w3.org/WWW/).</w:t>
      </w:r>
    </w:p>
    <w:p w:rsidR="001D2D32" w:rsidRDefault="00F667A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These facts originated a revolution in veterinary education, similar to other scientific fields, opening the door to Internet 1 and Web 1. Initially, workstations, PCs and laptops were used to access websites primarily text-based by n</w:t>
      </w:r>
      <w:r w:rsidR="005C70E1" w:rsidRPr="007357AD">
        <w:rPr>
          <w:rFonts w:ascii="Times New Roman" w:hAnsi="Times New Roman" w:cs="Times New Roman"/>
          <w:sz w:val="20"/>
          <w:szCs w:val="24"/>
        </w:rPr>
        <w:t xml:space="preserve">arrowband and dial-up liaisons </w:t>
      </w:r>
      <w:proofErr w:type="spellStart"/>
      <w:r w:rsidRPr="007357AD">
        <w:rPr>
          <w:rFonts w:ascii="Times New Roman" w:hAnsi="Times New Roman" w:cs="Times New Roman"/>
          <w:sz w:val="20"/>
          <w:szCs w:val="24"/>
        </w:rPr>
        <w:t>Denwood</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w:t>
      </w:r>
      <w:r w:rsidR="005E2000" w:rsidRPr="007357AD">
        <w:rPr>
          <w:rFonts w:ascii="Times New Roman" w:hAnsi="Times New Roman" w:cs="Times New Roman"/>
          <w:i/>
          <w:sz w:val="20"/>
          <w:szCs w:val="24"/>
        </w:rPr>
        <w:t xml:space="preserve"> </w:t>
      </w:r>
      <w:r w:rsidRPr="007357AD">
        <w:rPr>
          <w:rFonts w:ascii="Times New Roman" w:hAnsi="Times New Roman" w:cs="Times New Roman"/>
          <w:i/>
          <w:sz w:val="20"/>
          <w:szCs w:val="24"/>
        </w:rPr>
        <w:t>al</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w:t>
      </w:r>
      <w:r w:rsidR="005C70E1" w:rsidRPr="007357AD">
        <w:rPr>
          <w:rFonts w:ascii="Times New Roman" w:hAnsi="Times New Roman" w:cs="Times New Roman"/>
          <w:sz w:val="20"/>
          <w:szCs w:val="24"/>
        </w:rPr>
        <w:t>(</w:t>
      </w:r>
      <w:r w:rsidRPr="007357AD">
        <w:rPr>
          <w:rFonts w:ascii="Times New Roman" w:hAnsi="Times New Roman" w:cs="Times New Roman"/>
          <w:sz w:val="20"/>
          <w:szCs w:val="24"/>
        </w:rPr>
        <w:t>2008). In 1994, an experimental free veterinary Web service, the Net Vet Website (http://netvet.wustl.edu/vet.htm), was launched in order to collect veterinary medicin</w:t>
      </w:r>
      <w:r w:rsidR="005C70E1" w:rsidRPr="007357AD">
        <w:rPr>
          <w:rFonts w:ascii="Times New Roman" w:hAnsi="Times New Roman" w:cs="Times New Roman"/>
          <w:sz w:val="20"/>
          <w:szCs w:val="24"/>
        </w:rPr>
        <w:t xml:space="preserve">e and </w:t>
      </w:r>
      <w:r w:rsidR="005C70E1" w:rsidRPr="007357AD">
        <w:rPr>
          <w:rFonts w:ascii="Times New Roman" w:hAnsi="Times New Roman" w:cs="Times New Roman"/>
          <w:sz w:val="20"/>
          <w:szCs w:val="24"/>
        </w:rPr>
        <w:lastRenderedPageBreak/>
        <w:t xml:space="preserve">animal welfare resources </w:t>
      </w:r>
      <w:proofErr w:type="spellStart"/>
      <w:r w:rsidRPr="007357AD">
        <w:rPr>
          <w:rFonts w:ascii="Times New Roman" w:hAnsi="Times New Roman" w:cs="Times New Roman"/>
          <w:sz w:val="20"/>
          <w:szCs w:val="24"/>
        </w:rPr>
        <w:t>Dascanio</w:t>
      </w:r>
      <w:proofErr w:type="spellEnd"/>
      <w:r w:rsidRPr="007357AD">
        <w:rPr>
          <w:rFonts w:ascii="Times New Roman" w:hAnsi="Times New Roman" w:cs="Times New Roman"/>
          <w:sz w:val="20"/>
          <w:szCs w:val="24"/>
        </w:rPr>
        <w:t xml:space="preserve">, </w:t>
      </w:r>
      <w:r w:rsidR="005C70E1" w:rsidRPr="007357AD">
        <w:rPr>
          <w:rFonts w:ascii="Times New Roman" w:hAnsi="Times New Roman" w:cs="Times New Roman"/>
          <w:sz w:val="20"/>
          <w:szCs w:val="24"/>
        </w:rPr>
        <w:t>(</w:t>
      </w:r>
      <w:r w:rsidRPr="007357AD">
        <w:rPr>
          <w:rFonts w:ascii="Times New Roman" w:hAnsi="Times New Roman" w:cs="Times New Roman"/>
          <w:sz w:val="20"/>
          <w:szCs w:val="24"/>
        </w:rPr>
        <w:t>2003). The contents were not only text based but</w:t>
      </w:r>
      <w:r w:rsidR="005C70E1" w:rsidRPr="007357AD">
        <w:rPr>
          <w:rFonts w:ascii="Times New Roman" w:hAnsi="Times New Roman" w:cs="Times New Roman"/>
          <w:sz w:val="20"/>
          <w:szCs w:val="24"/>
        </w:rPr>
        <w:t xml:space="preserve"> integrated veterinary imagery </w:t>
      </w:r>
      <w:r w:rsidRPr="007357AD">
        <w:rPr>
          <w:rFonts w:ascii="Times New Roman" w:hAnsi="Times New Roman" w:cs="Times New Roman"/>
          <w:sz w:val="20"/>
          <w:szCs w:val="24"/>
        </w:rPr>
        <w:t xml:space="preserve">Cheng, </w:t>
      </w:r>
      <w:r w:rsidR="005C70E1" w:rsidRPr="007357AD">
        <w:rPr>
          <w:rFonts w:ascii="Times New Roman" w:hAnsi="Times New Roman" w:cs="Times New Roman"/>
          <w:sz w:val="20"/>
          <w:szCs w:val="24"/>
        </w:rPr>
        <w:t>(</w:t>
      </w:r>
      <w:r w:rsidRPr="007357AD">
        <w:rPr>
          <w:rFonts w:ascii="Times New Roman" w:hAnsi="Times New Roman" w:cs="Times New Roman"/>
          <w:sz w:val="20"/>
          <w:szCs w:val="24"/>
        </w:rPr>
        <w:t xml:space="preserve">2007; </w:t>
      </w:r>
      <w:proofErr w:type="spellStart"/>
      <w:r w:rsidRPr="007357AD">
        <w:rPr>
          <w:rFonts w:ascii="Times New Roman" w:hAnsi="Times New Roman" w:cs="Times New Roman"/>
          <w:sz w:val="20"/>
          <w:szCs w:val="24"/>
        </w:rPr>
        <w:t>Denwood</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5C70E1" w:rsidRPr="007357AD">
        <w:rPr>
          <w:rFonts w:ascii="Times New Roman" w:hAnsi="Times New Roman" w:cs="Times New Roman"/>
          <w:sz w:val="20"/>
          <w:szCs w:val="24"/>
        </w:rPr>
        <w:t>(</w:t>
      </w:r>
      <w:r w:rsidRPr="007357AD">
        <w:rPr>
          <w:rFonts w:ascii="Times New Roman" w:hAnsi="Times New Roman" w:cs="Times New Roman"/>
          <w:sz w:val="20"/>
          <w:szCs w:val="24"/>
        </w:rPr>
        <w:t>2008). Like the described in figure 1. This service had a Web based and open access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pioneer importance’s, in late 1990s, due to the connection to several local veterinary and</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governmental institutions (universities and government departments), mainly in United States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of America (US), Canada, Australia and European countrie</w:t>
      </w:r>
      <w:r w:rsidR="001D2D32" w:rsidRPr="007357AD">
        <w:rPr>
          <w:rFonts w:ascii="Times New Roman" w:hAnsi="Times New Roman" w:cs="Times New Roman"/>
          <w:sz w:val="20"/>
          <w:szCs w:val="24"/>
        </w:rPr>
        <w:t>s</w:t>
      </w:r>
      <w:r w:rsidR="001D2D32">
        <w:rPr>
          <w:rFonts w:ascii="Times New Roman" w:hAnsi="Times New Roman" w:cs="Times New Roman"/>
          <w:sz w:val="20"/>
          <w:szCs w:val="24"/>
        </w:rPr>
        <w:t>.</w:t>
      </w:r>
    </w:p>
    <w:p w:rsidR="00F667A2" w:rsidRPr="007357AD" w:rsidRDefault="00F667A2"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t>2.6.</w:t>
      </w:r>
      <w:r w:rsidRPr="007357AD">
        <w:rPr>
          <w:rFonts w:ascii="Times New Roman" w:hAnsi="Times New Roman" w:cs="Times New Roman"/>
          <w:sz w:val="20"/>
          <w:szCs w:val="24"/>
        </w:rPr>
        <w:tab/>
      </w:r>
      <w:r w:rsidRPr="007357AD">
        <w:rPr>
          <w:rFonts w:ascii="Times New Roman" w:hAnsi="Times New Roman" w:cs="Times New Roman"/>
          <w:b/>
          <w:sz w:val="20"/>
          <w:szCs w:val="24"/>
        </w:rPr>
        <w:t>Constraints and Challenges of Veterinary Technological Development</w:t>
      </w:r>
    </w:p>
    <w:p w:rsidR="00F667A2" w:rsidRPr="007357AD" w:rsidRDefault="00F667A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The veterinary students and veterinary nurse and technician students´ attitudes toward the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“classical” (CD-ROMs based) </w:t>
      </w:r>
      <w:proofErr w:type="spellStart"/>
      <w:r w:rsidRPr="007357AD">
        <w:rPr>
          <w:rFonts w:ascii="Times New Roman" w:hAnsi="Times New Roman" w:cs="Times New Roman"/>
          <w:sz w:val="20"/>
          <w:szCs w:val="24"/>
        </w:rPr>
        <w:t>CALs</w:t>
      </w:r>
      <w:proofErr w:type="spellEnd"/>
      <w:r w:rsidRPr="007357AD">
        <w:rPr>
          <w:rFonts w:ascii="Times New Roman" w:hAnsi="Times New Roman" w:cs="Times New Roman"/>
          <w:sz w:val="20"/>
          <w:szCs w:val="24"/>
        </w:rPr>
        <w:t xml:space="preserve"> and their enhancement, regarding international animal- health issues programs, play a fundamental role to future tendencies on professional</w:t>
      </w:r>
      <w:r w:rsidR="005C70E1" w:rsidRPr="007357AD">
        <w:rPr>
          <w:rFonts w:ascii="Times New Roman" w:hAnsi="Times New Roman" w:cs="Times New Roman"/>
          <w:sz w:val="20"/>
          <w:szCs w:val="24"/>
        </w:rPr>
        <w:t xml:space="preserve"> field. A</w:t>
      </w:r>
      <w:r w:rsidR="007357AD" w:rsidRPr="007357AD">
        <w:rPr>
          <w:rFonts w:ascii="Times New Roman" w:hAnsi="Times New Roman" w:cs="Times New Roman"/>
          <w:sz w:val="20"/>
          <w:szCs w:val="24"/>
        </w:rPr>
        <w:t xml:space="preserve"> </w:t>
      </w:r>
      <w:r w:rsidR="005C70E1" w:rsidRPr="007357AD">
        <w:rPr>
          <w:rFonts w:ascii="Times New Roman" w:hAnsi="Times New Roman" w:cs="Times New Roman"/>
          <w:sz w:val="20"/>
          <w:szCs w:val="24"/>
        </w:rPr>
        <w:t>study, performed by</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French </w:t>
      </w:r>
      <w:r w:rsidR="005E2000" w:rsidRPr="007357AD">
        <w:rPr>
          <w:rFonts w:ascii="Times New Roman" w:hAnsi="Times New Roman" w:cs="Times New Roman"/>
          <w:i/>
          <w:sz w:val="20"/>
          <w:szCs w:val="24"/>
        </w:rPr>
        <w:t>et al</w:t>
      </w:r>
      <w:r w:rsidR="007357AD" w:rsidRPr="007357AD">
        <w:rPr>
          <w:rFonts w:ascii="Times New Roman" w:hAnsi="Times New Roman" w:cs="Times New Roman"/>
          <w:i/>
          <w:sz w:val="20"/>
          <w:szCs w:val="24"/>
        </w:rPr>
        <w:t>, (</w:t>
      </w:r>
      <w:r w:rsidRPr="007357AD">
        <w:rPr>
          <w:rFonts w:ascii="Times New Roman" w:hAnsi="Times New Roman" w:cs="Times New Roman"/>
          <w:sz w:val="20"/>
          <w:szCs w:val="24"/>
        </w:rPr>
        <w:t xml:space="preserve">2007), evidenced that the students‟ at some </w:t>
      </w:r>
      <w:r w:rsidRPr="007357AD">
        <w:rPr>
          <w:rFonts w:ascii="Times New Roman" w:hAnsi="Times New Roman" w:cs="Times New Roman"/>
          <w:sz w:val="20"/>
          <w:szCs w:val="24"/>
        </w:rPr>
        <w:lastRenderedPageBreak/>
        <w:t>European and US Veterinary schools, in 2004, considered the interactive CD-ROMs informative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fact- based or case-based with parasite database/encyclopedia and International Animal Health</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(scenarios from Chile, South Africa and Mexico) contents, respectively. However, any changing students’ attitudes toward the international veterinary medicine, in this study, were demonstrated. </w:t>
      </w:r>
    </w:p>
    <w:p w:rsidR="00F667A2" w:rsidRPr="007357AD" w:rsidRDefault="00F667A2" w:rsidP="004E2682">
      <w:pPr>
        <w:snapToGrid w:val="0"/>
        <w:spacing w:after="0" w:line="240" w:lineRule="auto"/>
        <w:ind w:firstLine="425"/>
        <w:jc w:val="both"/>
        <w:rPr>
          <w:rFonts w:ascii="Times New Roman" w:hAnsi="Times New Roman" w:cs="Times New Roman"/>
          <w:sz w:val="20"/>
          <w:szCs w:val="24"/>
          <w:lang w:eastAsia="zh-CN"/>
        </w:rPr>
      </w:pPr>
      <w:r w:rsidRPr="007357AD">
        <w:rPr>
          <w:rFonts w:ascii="Times New Roman" w:hAnsi="Times New Roman" w:cs="Times New Roman"/>
          <w:sz w:val="20"/>
          <w:szCs w:val="24"/>
        </w:rPr>
        <w:t xml:space="preserve">With Internet technological advances, veterinarian, </w:t>
      </w:r>
      <w:r w:rsidR="00783C1D" w:rsidRPr="007357AD">
        <w:rPr>
          <w:rFonts w:ascii="Times New Roman" w:hAnsi="Times New Roman" w:cs="Times New Roman"/>
          <w:sz w:val="20"/>
          <w:szCs w:val="24"/>
        </w:rPr>
        <w:t xml:space="preserve">veterinary schools or colleges </w:t>
      </w:r>
      <w:r w:rsidRPr="007357AD">
        <w:rPr>
          <w:rFonts w:ascii="Times New Roman" w:hAnsi="Times New Roman" w:cs="Times New Roman"/>
          <w:sz w:val="20"/>
          <w:szCs w:val="24"/>
        </w:rPr>
        <w:t xml:space="preserve">Nick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783C1D" w:rsidRPr="007357AD">
        <w:rPr>
          <w:rFonts w:ascii="Times New Roman" w:hAnsi="Times New Roman" w:cs="Times New Roman"/>
          <w:sz w:val="20"/>
          <w:szCs w:val="24"/>
        </w:rPr>
        <w:t>(</w:t>
      </w:r>
      <w:r w:rsidRPr="007357AD">
        <w:rPr>
          <w:rFonts w:ascii="Times New Roman" w:hAnsi="Times New Roman" w:cs="Times New Roman"/>
          <w:sz w:val="20"/>
          <w:szCs w:val="24"/>
        </w:rPr>
        <w:t>2007) and other institutions are expanding their interactivity with Web</w:t>
      </w:r>
      <w:r w:rsidR="00783C1D" w:rsidRPr="007357AD">
        <w:rPr>
          <w:rFonts w:ascii="Times New Roman" w:hAnsi="Times New Roman" w:cs="Times New Roman"/>
          <w:sz w:val="20"/>
          <w:szCs w:val="24"/>
        </w:rPr>
        <w:t xml:space="preserve"> sites. In fact, according to</w:t>
      </w:r>
      <w:r w:rsidR="007357AD"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Dede</w:t>
      </w:r>
      <w:proofErr w:type="spellEnd"/>
      <w:r w:rsidRPr="007357AD">
        <w:rPr>
          <w:rFonts w:ascii="Times New Roman" w:hAnsi="Times New Roman" w:cs="Times New Roman"/>
          <w:sz w:val="20"/>
          <w:szCs w:val="24"/>
        </w:rPr>
        <w:t xml:space="preserve">, </w:t>
      </w:r>
      <w:r w:rsidR="00783C1D" w:rsidRPr="007357AD">
        <w:rPr>
          <w:rFonts w:ascii="Times New Roman" w:hAnsi="Times New Roman" w:cs="Times New Roman"/>
          <w:sz w:val="20"/>
          <w:szCs w:val="24"/>
        </w:rPr>
        <w:t>(</w:t>
      </w:r>
      <w:r w:rsidRPr="007357AD">
        <w:rPr>
          <w:rFonts w:ascii="Times New Roman" w:hAnsi="Times New Roman" w:cs="Times New Roman"/>
          <w:sz w:val="20"/>
          <w:szCs w:val="24"/>
        </w:rPr>
        <w:t>2002), in the next years, three complementary technologies interfaces should be present in</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learning and specific education forms: the classical “world to the desktop” interface, the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interfaces for “ubiquitous computing” and (“Alice-in-Wonderland”) Multi-User Virtual</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Environments (MUVE) interfaces (see table 1).</w:t>
      </w:r>
    </w:p>
    <w:p w:rsidR="005F2C39" w:rsidRDefault="005F2C39" w:rsidP="004E2682">
      <w:pPr>
        <w:snapToGrid w:val="0"/>
        <w:spacing w:after="0" w:line="240" w:lineRule="auto"/>
        <w:jc w:val="center"/>
        <w:rPr>
          <w:rFonts w:ascii="Times New Roman" w:hAnsi="Times New Roman" w:cs="Times New Roman"/>
          <w:sz w:val="20"/>
          <w:szCs w:val="24"/>
          <w:lang w:eastAsia="zh-CN"/>
        </w:rPr>
        <w:sectPr w:rsidR="005F2C39" w:rsidSect="005F2C39">
          <w:type w:val="continuous"/>
          <w:pgSz w:w="12240" w:h="15840" w:code="1"/>
          <w:pgMar w:top="1440" w:right="1440" w:bottom="1440" w:left="1440" w:header="720" w:footer="720" w:gutter="0"/>
          <w:cols w:num="2" w:space="550"/>
          <w:docGrid w:linePitch="360"/>
        </w:sectPr>
      </w:pPr>
    </w:p>
    <w:p w:rsidR="007357AD" w:rsidRPr="007357AD" w:rsidRDefault="007357AD" w:rsidP="004E2682">
      <w:pPr>
        <w:snapToGrid w:val="0"/>
        <w:spacing w:after="0" w:line="240" w:lineRule="auto"/>
        <w:jc w:val="center"/>
        <w:rPr>
          <w:rFonts w:ascii="Times New Roman" w:hAnsi="Times New Roman" w:cs="Times New Roman"/>
          <w:sz w:val="20"/>
          <w:szCs w:val="24"/>
          <w:lang w:eastAsia="zh-CN"/>
        </w:rPr>
      </w:pPr>
    </w:p>
    <w:p w:rsidR="00F667A2" w:rsidRPr="007357AD" w:rsidRDefault="00F667A2"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t xml:space="preserve">Table 1 Main (predictive) category for </w:t>
      </w:r>
      <w:proofErr w:type="spellStart"/>
      <w:r w:rsidRPr="007357AD">
        <w:rPr>
          <w:rFonts w:ascii="Times New Roman" w:hAnsi="Times New Roman" w:cs="Times New Roman"/>
          <w:sz w:val="20"/>
          <w:szCs w:val="24"/>
        </w:rPr>
        <w:t>ICTs</w:t>
      </w:r>
      <w:proofErr w:type="spellEnd"/>
      <w:r w:rsidRPr="007357AD">
        <w:rPr>
          <w:rFonts w:ascii="Times New Roman" w:hAnsi="Times New Roman" w:cs="Times New Roman"/>
          <w:sz w:val="20"/>
          <w:szCs w:val="24"/>
        </w:rPr>
        <w:t xml:space="preserve"> development in general education and </w:t>
      </w:r>
      <w:r w:rsidR="00783C1D" w:rsidRPr="007357AD">
        <w:rPr>
          <w:rFonts w:ascii="Times New Roman" w:hAnsi="Times New Roman" w:cs="Times New Roman"/>
          <w:sz w:val="20"/>
          <w:szCs w:val="24"/>
        </w:rPr>
        <w:t>training. Data collected from</w:t>
      </w:r>
      <w:r w:rsidR="007357AD"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Dede</w:t>
      </w:r>
      <w:proofErr w:type="spellEnd"/>
      <w:r w:rsidRPr="007357AD">
        <w:rPr>
          <w:rFonts w:ascii="Times New Roman" w:hAnsi="Times New Roman" w:cs="Times New Roman"/>
          <w:sz w:val="20"/>
          <w:szCs w:val="24"/>
        </w:rPr>
        <w:t xml:space="preserve">, </w:t>
      </w:r>
      <w:r w:rsidR="00783C1D" w:rsidRPr="007357AD">
        <w:rPr>
          <w:rFonts w:ascii="Times New Roman" w:hAnsi="Times New Roman" w:cs="Times New Roman"/>
          <w:sz w:val="20"/>
          <w:szCs w:val="24"/>
        </w:rPr>
        <w:t>(</w:t>
      </w:r>
      <w:r w:rsidRPr="007357AD">
        <w:rPr>
          <w:rFonts w:ascii="Times New Roman" w:hAnsi="Times New Roman" w:cs="Times New Roman"/>
          <w:sz w:val="20"/>
          <w:szCs w:val="24"/>
        </w:rPr>
        <w:t>2002).</w:t>
      </w:r>
    </w:p>
    <w:tbl>
      <w:tblPr>
        <w:tblStyle w:val="TableGrid"/>
        <w:tblW w:w="5000" w:type="pct"/>
        <w:jc w:val="center"/>
        <w:tblBorders>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287"/>
        <w:gridCol w:w="7187"/>
      </w:tblGrid>
      <w:tr w:rsidR="00AD7392" w:rsidRPr="007357AD" w:rsidTr="007357AD">
        <w:trPr>
          <w:jc w:val="center"/>
        </w:trPr>
        <w:tc>
          <w:tcPr>
            <w:tcW w:w="1207" w:type="pct"/>
            <w:tcBorders>
              <w:top w:val="single" w:sz="4" w:space="0" w:color="auto"/>
              <w:bottom w:val="single" w:sz="4" w:space="0" w:color="auto"/>
            </w:tcBorders>
            <w:vAlign w:val="center"/>
          </w:tcPr>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 xml:space="preserve">Interfaces </w:t>
            </w:r>
          </w:p>
        </w:tc>
        <w:tc>
          <w:tcPr>
            <w:tcW w:w="3793" w:type="pct"/>
            <w:tcBorders>
              <w:top w:val="single" w:sz="4" w:space="0" w:color="auto"/>
              <w:bottom w:val="single" w:sz="4" w:space="0" w:color="auto"/>
            </w:tcBorders>
            <w:vAlign w:val="center"/>
          </w:tcPr>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 xml:space="preserve">Description / Use </w:t>
            </w:r>
          </w:p>
        </w:tc>
      </w:tr>
      <w:tr w:rsidR="00AD7392" w:rsidRPr="007357AD" w:rsidTr="007357AD">
        <w:trPr>
          <w:jc w:val="center"/>
        </w:trPr>
        <w:tc>
          <w:tcPr>
            <w:tcW w:w="1207" w:type="pct"/>
            <w:tcBorders>
              <w:top w:val="single" w:sz="4" w:space="0" w:color="auto"/>
            </w:tcBorders>
            <w:vAlign w:val="center"/>
          </w:tcPr>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“World to the desktop”</w:t>
            </w:r>
          </w:p>
        </w:tc>
        <w:tc>
          <w:tcPr>
            <w:tcW w:w="3793" w:type="pct"/>
            <w:tcBorders>
              <w:top w:val="single" w:sz="4" w:space="0" w:color="auto"/>
            </w:tcBorders>
            <w:vAlign w:val="center"/>
          </w:tcPr>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 xml:space="preserve">The computer desktop providing access to distant experts and archives, enabling collaborations, mentoring relationships and virtual communities-of-practice. </w:t>
            </w:r>
          </w:p>
        </w:tc>
      </w:tr>
      <w:tr w:rsidR="00AD7392" w:rsidRPr="007357AD" w:rsidTr="007357AD">
        <w:trPr>
          <w:jc w:val="center"/>
        </w:trPr>
        <w:tc>
          <w:tcPr>
            <w:tcW w:w="1207" w:type="pct"/>
            <w:vAlign w:val="center"/>
          </w:tcPr>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“Ubiquitous computing”</w:t>
            </w:r>
          </w:p>
        </w:tc>
        <w:tc>
          <w:tcPr>
            <w:tcW w:w="3793" w:type="pct"/>
            <w:vAlign w:val="center"/>
          </w:tcPr>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Portable wireless devices infuse virtual resources as we move through the real world. The early stages of “augmented reality” interfaces are characterized by research on the role of “smart objects” and “intelligent contexts” in learning and doing.</w:t>
            </w:r>
          </w:p>
        </w:tc>
      </w:tr>
      <w:tr w:rsidR="00AD7392" w:rsidRPr="007357AD" w:rsidTr="007357AD">
        <w:trPr>
          <w:jc w:val="center"/>
        </w:trPr>
        <w:tc>
          <w:tcPr>
            <w:tcW w:w="1207" w:type="pct"/>
            <w:tcBorders>
              <w:bottom w:val="single" w:sz="4" w:space="0" w:color="auto"/>
            </w:tcBorders>
            <w:vAlign w:val="center"/>
          </w:tcPr>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“Alice-in-Wonderland” multi-user virtual environments</w:t>
            </w:r>
          </w:p>
        </w:tc>
        <w:tc>
          <w:tcPr>
            <w:tcW w:w="3793" w:type="pct"/>
            <w:tcBorders>
              <w:bottom w:val="single" w:sz="4" w:space="0" w:color="auto"/>
            </w:tcBorders>
            <w:vAlign w:val="center"/>
          </w:tcPr>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 xml:space="preserve">Participants‟ avatars interact with computer-based agents and digital artifacts in virtual contexts. </w:t>
            </w:r>
          </w:p>
          <w:p w:rsidR="00AD7392" w:rsidRPr="007357AD" w:rsidRDefault="00AD7392" w:rsidP="004E2682">
            <w:pPr>
              <w:snapToGrid w:val="0"/>
              <w:jc w:val="both"/>
              <w:rPr>
                <w:rFonts w:ascii="Times New Roman" w:hAnsi="Times New Roman" w:cs="Times New Roman"/>
                <w:sz w:val="20"/>
                <w:szCs w:val="24"/>
              </w:rPr>
            </w:pPr>
            <w:r w:rsidRPr="007357AD">
              <w:rPr>
                <w:rFonts w:ascii="Times New Roman" w:hAnsi="Times New Roman" w:cs="Times New Roman"/>
                <w:sz w:val="20"/>
                <w:szCs w:val="24"/>
              </w:rPr>
              <w:t>The initial stages of studies on shared virtual environments are characterized by advances in Internet games and work in virtual reality.</w:t>
            </w:r>
          </w:p>
        </w:tc>
      </w:tr>
    </w:tbl>
    <w:p w:rsidR="001740D1" w:rsidRPr="007357AD" w:rsidRDefault="001740D1" w:rsidP="004E2682">
      <w:pPr>
        <w:snapToGrid w:val="0"/>
        <w:spacing w:after="0" w:line="240" w:lineRule="auto"/>
        <w:ind w:firstLine="425"/>
        <w:jc w:val="both"/>
        <w:rPr>
          <w:rFonts w:ascii="Times New Roman" w:hAnsi="Times New Roman" w:cs="Times New Roman"/>
          <w:sz w:val="20"/>
          <w:szCs w:val="24"/>
        </w:rPr>
      </w:pPr>
    </w:p>
    <w:p w:rsidR="005F2C39" w:rsidRDefault="005F2C39" w:rsidP="004E2682">
      <w:pPr>
        <w:snapToGrid w:val="0"/>
        <w:spacing w:after="0" w:line="240" w:lineRule="auto"/>
        <w:ind w:firstLine="425"/>
        <w:jc w:val="both"/>
        <w:rPr>
          <w:rFonts w:ascii="Times New Roman" w:hAnsi="Times New Roman" w:cs="Times New Roman"/>
          <w:sz w:val="20"/>
          <w:szCs w:val="24"/>
        </w:rPr>
        <w:sectPr w:rsidR="005F2C39" w:rsidSect="007357AD">
          <w:type w:val="continuous"/>
          <w:pgSz w:w="12240" w:h="15840" w:code="1"/>
          <w:pgMar w:top="1440" w:right="1440" w:bottom="1440" w:left="1440" w:header="720" w:footer="720" w:gutter="0"/>
          <w:cols w:space="720"/>
          <w:docGrid w:linePitch="360"/>
        </w:sectPr>
      </w:pPr>
    </w:p>
    <w:p w:rsidR="00AD7392" w:rsidRPr="007357AD" w:rsidRDefault="00AD739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The interactive veterinary software (using local disks or Web 2) can be applied to case-based scenarios, like heard health management, epidemiological and clinical studies in all animal species or in many other fields. These resources have great advantages for learning and practical</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training: student’s can take decisions face to a normal, urgent or emergent scenario; no live animals are required, the simulations can be infinitively repeated in any time and any local with different decisions. The </w:t>
      </w:r>
      <w:proofErr w:type="spellStart"/>
      <w:r w:rsidRPr="007357AD">
        <w:rPr>
          <w:rFonts w:ascii="Times New Roman" w:hAnsi="Times New Roman" w:cs="Times New Roman"/>
          <w:sz w:val="20"/>
          <w:szCs w:val="24"/>
        </w:rPr>
        <w:t>CALs</w:t>
      </w:r>
      <w:proofErr w:type="spellEnd"/>
      <w:r w:rsidRPr="007357AD">
        <w:rPr>
          <w:rFonts w:ascii="Times New Roman" w:hAnsi="Times New Roman" w:cs="Times New Roman"/>
          <w:sz w:val="20"/>
          <w:szCs w:val="24"/>
        </w:rPr>
        <w:t xml:space="preserve"> packages can be also authored by students under teacher’s staff supervision and</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can provide a complementation or alternative to classical didactic teaching with more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per</w:t>
      </w:r>
      <w:r w:rsidR="00D2507C" w:rsidRPr="007357AD">
        <w:rPr>
          <w:rFonts w:ascii="Times New Roman" w:hAnsi="Times New Roman" w:cs="Times New Roman"/>
          <w:sz w:val="20"/>
          <w:szCs w:val="24"/>
        </w:rPr>
        <w:t xml:space="preserve">formances examinations results </w:t>
      </w:r>
      <w:proofErr w:type="spellStart"/>
      <w:r w:rsidR="005E2000" w:rsidRPr="007357AD">
        <w:rPr>
          <w:rFonts w:ascii="Times New Roman" w:hAnsi="Times New Roman" w:cs="Times New Roman"/>
          <w:sz w:val="20"/>
          <w:szCs w:val="24"/>
        </w:rPr>
        <w:t>Denwood</w:t>
      </w:r>
      <w:proofErr w:type="spellEnd"/>
      <w:r w:rsidR="005E2000" w:rsidRPr="007357AD">
        <w:rPr>
          <w:rFonts w:ascii="Times New Roman" w:hAnsi="Times New Roman" w:cs="Times New Roman"/>
          <w:sz w:val="20"/>
          <w:szCs w:val="24"/>
        </w:rPr>
        <w:t xml:space="preserve"> </w:t>
      </w:r>
      <w:r w:rsidR="005E2000" w:rsidRPr="007357AD">
        <w:rPr>
          <w:rFonts w:ascii="Times New Roman" w:hAnsi="Times New Roman" w:cs="Times New Roman"/>
          <w:i/>
          <w:sz w:val="20"/>
          <w:szCs w:val="24"/>
        </w:rPr>
        <w:t>et al</w:t>
      </w:r>
      <w:r w:rsidR="005E2000" w:rsidRPr="007357AD">
        <w:rPr>
          <w:rFonts w:ascii="Times New Roman" w:hAnsi="Times New Roman" w:cs="Times New Roman"/>
          <w:sz w:val="20"/>
          <w:szCs w:val="24"/>
        </w:rPr>
        <w:t>.</w:t>
      </w:r>
      <w:r w:rsidRPr="007357AD">
        <w:rPr>
          <w:rFonts w:ascii="Times New Roman" w:hAnsi="Times New Roman" w:cs="Times New Roman"/>
          <w:sz w:val="20"/>
          <w:szCs w:val="24"/>
        </w:rPr>
        <w:t xml:space="preserve"> </w:t>
      </w:r>
      <w:r w:rsidR="00D2507C" w:rsidRPr="007357AD">
        <w:rPr>
          <w:rFonts w:ascii="Times New Roman" w:hAnsi="Times New Roman" w:cs="Times New Roman"/>
          <w:sz w:val="20"/>
          <w:szCs w:val="24"/>
        </w:rPr>
        <w:t>(</w:t>
      </w:r>
      <w:r w:rsidRPr="007357AD">
        <w:rPr>
          <w:rFonts w:ascii="Times New Roman" w:hAnsi="Times New Roman" w:cs="Times New Roman"/>
          <w:sz w:val="20"/>
          <w:szCs w:val="24"/>
        </w:rPr>
        <w:t>2008).</w:t>
      </w:r>
    </w:p>
    <w:p w:rsidR="00AD7392" w:rsidRPr="007357AD" w:rsidRDefault="00AD739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Obviously, the use of </w:t>
      </w:r>
      <w:proofErr w:type="spellStart"/>
      <w:r w:rsidRPr="007357AD">
        <w:rPr>
          <w:rFonts w:ascii="Times New Roman" w:hAnsi="Times New Roman" w:cs="Times New Roman"/>
          <w:sz w:val="20"/>
          <w:szCs w:val="24"/>
        </w:rPr>
        <w:t>CALs</w:t>
      </w:r>
      <w:proofErr w:type="spellEnd"/>
      <w:r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can´t</w:t>
      </w:r>
      <w:proofErr w:type="spellEnd"/>
      <w:r w:rsidRPr="007357AD">
        <w:rPr>
          <w:rFonts w:ascii="Times New Roman" w:hAnsi="Times New Roman" w:cs="Times New Roman"/>
          <w:sz w:val="20"/>
          <w:szCs w:val="24"/>
        </w:rPr>
        <w:t xml:space="preserve"> definitively eliminate the animal use for teacher and researcher proposes, but can used for training students before they use in the classroom or at veterinary hospital. This represents a rational management criterion with a responsible and limited animal use. Consequently, the human ethical behavior and animal welfare are improved. Some problems could be finding in these </w:t>
      </w:r>
      <w:proofErr w:type="spellStart"/>
      <w:r w:rsidRPr="007357AD">
        <w:rPr>
          <w:rFonts w:ascii="Times New Roman" w:hAnsi="Times New Roman" w:cs="Times New Roman"/>
          <w:sz w:val="20"/>
          <w:szCs w:val="24"/>
        </w:rPr>
        <w:lastRenderedPageBreak/>
        <w:t>CALs</w:t>
      </w:r>
      <w:proofErr w:type="spellEnd"/>
      <w:r w:rsidRPr="007357AD">
        <w:rPr>
          <w:rFonts w:ascii="Times New Roman" w:hAnsi="Times New Roman" w:cs="Times New Roman"/>
          <w:sz w:val="20"/>
          <w:szCs w:val="24"/>
        </w:rPr>
        <w:t>, like the partial capacity to develop and present several probable or improbable scenarios according to the student decisions.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Consequently, the full simulation of a dynamic environment, like in real situations may be not possible. Many </w:t>
      </w:r>
      <w:proofErr w:type="spellStart"/>
      <w:r w:rsidRPr="007357AD">
        <w:rPr>
          <w:rFonts w:ascii="Times New Roman" w:hAnsi="Times New Roman" w:cs="Times New Roman"/>
          <w:sz w:val="20"/>
          <w:szCs w:val="24"/>
        </w:rPr>
        <w:t>CALs</w:t>
      </w:r>
      <w:proofErr w:type="spellEnd"/>
      <w:r w:rsidRPr="007357AD">
        <w:rPr>
          <w:rFonts w:ascii="Times New Roman" w:hAnsi="Times New Roman" w:cs="Times New Roman"/>
          <w:sz w:val="20"/>
          <w:szCs w:val="24"/>
        </w:rPr>
        <w:t xml:space="preserve"> created in last decade were based in CD-ROMs storage. However, the quickly interactive and platform technological advances, and the medicine veterinary developments implicate hardware upgrades and software updates for these programs or/and the creation of expensive new programs. For the generality of teachers is not possible to create or modify </w:t>
      </w:r>
      <w:proofErr w:type="spellStart"/>
      <w:r w:rsidRPr="007357AD">
        <w:rPr>
          <w:rFonts w:ascii="Times New Roman" w:hAnsi="Times New Roman" w:cs="Times New Roman"/>
          <w:sz w:val="20"/>
          <w:szCs w:val="24"/>
        </w:rPr>
        <w:t>CALs</w:t>
      </w:r>
      <w:proofErr w:type="spellEnd"/>
      <w:r w:rsidRPr="007357AD">
        <w:rPr>
          <w:rFonts w:ascii="Times New Roman" w:hAnsi="Times New Roman" w:cs="Times New Roman"/>
          <w:sz w:val="20"/>
          <w:szCs w:val="24"/>
        </w:rPr>
        <w:t xml:space="preserve"> for curricula adaptation due to their limited occupational time and skills in th</w:t>
      </w:r>
      <w:r w:rsidR="00C43189" w:rsidRPr="007357AD">
        <w:rPr>
          <w:rFonts w:ascii="Times New Roman" w:hAnsi="Times New Roman" w:cs="Times New Roman"/>
          <w:sz w:val="20"/>
          <w:szCs w:val="24"/>
        </w:rPr>
        <w:t xml:space="preserve">is authoring informatics field </w:t>
      </w:r>
      <w:proofErr w:type="spellStart"/>
      <w:r w:rsidRPr="007357AD">
        <w:rPr>
          <w:rFonts w:ascii="Times New Roman" w:hAnsi="Times New Roman" w:cs="Times New Roman"/>
          <w:sz w:val="20"/>
          <w:szCs w:val="24"/>
        </w:rPr>
        <w:t>Denwood</w:t>
      </w:r>
      <w:proofErr w:type="spellEnd"/>
      <w:r w:rsidRPr="007357AD">
        <w:rPr>
          <w:rFonts w:ascii="Times New Roman" w:hAnsi="Times New Roman" w:cs="Times New Roman"/>
          <w:sz w:val="20"/>
          <w:szCs w:val="24"/>
        </w:rPr>
        <w:t xml:space="preserve"> et al., </w:t>
      </w:r>
      <w:r w:rsidR="00C43189" w:rsidRPr="007357AD">
        <w:rPr>
          <w:rFonts w:ascii="Times New Roman" w:hAnsi="Times New Roman" w:cs="Times New Roman"/>
          <w:sz w:val="20"/>
          <w:szCs w:val="24"/>
        </w:rPr>
        <w:t>(</w:t>
      </w:r>
      <w:r w:rsidRPr="007357AD">
        <w:rPr>
          <w:rFonts w:ascii="Times New Roman" w:hAnsi="Times New Roman" w:cs="Times New Roman"/>
          <w:sz w:val="20"/>
          <w:szCs w:val="24"/>
        </w:rPr>
        <w:t>2008). However, like in traditional mobility programs students, the linguistics differences between the first and second languages have an important role to literacy skills and co</w:t>
      </w:r>
      <w:r w:rsidR="00C43189" w:rsidRPr="007357AD">
        <w:rPr>
          <w:rFonts w:ascii="Times New Roman" w:hAnsi="Times New Roman" w:cs="Times New Roman"/>
          <w:sz w:val="20"/>
          <w:szCs w:val="24"/>
        </w:rPr>
        <w:t xml:space="preserve">mpetences </w:t>
      </w:r>
      <w:r w:rsidRPr="007357AD">
        <w:rPr>
          <w:rFonts w:ascii="Times New Roman" w:hAnsi="Times New Roman" w:cs="Times New Roman"/>
          <w:sz w:val="20"/>
          <w:szCs w:val="24"/>
        </w:rPr>
        <w:t>Cárd</w:t>
      </w:r>
      <w:r w:rsidR="005E2000" w:rsidRPr="007357AD">
        <w:rPr>
          <w:rFonts w:ascii="Times New Roman" w:hAnsi="Times New Roman" w:cs="Times New Roman"/>
          <w:sz w:val="20"/>
          <w:szCs w:val="24"/>
        </w:rPr>
        <w:t xml:space="preserve">enas-Hagan, </w:t>
      </w:r>
      <w:r w:rsidR="005E2000"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C43189" w:rsidRPr="007357AD">
        <w:rPr>
          <w:rFonts w:ascii="Times New Roman" w:hAnsi="Times New Roman" w:cs="Times New Roman"/>
          <w:sz w:val="20"/>
          <w:szCs w:val="24"/>
        </w:rPr>
        <w:t>(</w:t>
      </w:r>
      <w:r w:rsidRPr="007357AD">
        <w:rPr>
          <w:rFonts w:ascii="Times New Roman" w:hAnsi="Times New Roman" w:cs="Times New Roman"/>
          <w:sz w:val="20"/>
          <w:szCs w:val="24"/>
        </w:rPr>
        <w:t xml:space="preserve">2007). In the digital world, that problem persists, but the use of social networking sites associated with mobile digital devices is an important tool to improve </w:t>
      </w:r>
      <w:r w:rsidR="00C43189" w:rsidRPr="007357AD">
        <w:rPr>
          <w:rFonts w:ascii="Times New Roman" w:hAnsi="Times New Roman" w:cs="Times New Roman"/>
          <w:sz w:val="20"/>
          <w:szCs w:val="24"/>
        </w:rPr>
        <w:t>cross-linguistic effectiveness</w:t>
      </w:r>
      <w:r w:rsidR="007357AD"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Meurant</w:t>
      </w:r>
      <w:proofErr w:type="spellEnd"/>
      <w:r w:rsidRPr="007357AD">
        <w:rPr>
          <w:rFonts w:ascii="Times New Roman" w:hAnsi="Times New Roman" w:cs="Times New Roman"/>
          <w:sz w:val="20"/>
          <w:szCs w:val="24"/>
        </w:rPr>
        <w:t xml:space="preserve">, </w:t>
      </w:r>
      <w:r w:rsidR="00C43189" w:rsidRPr="007357AD">
        <w:rPr>
          <w:rFonts w:ascii="Times New Roman" w:hAnsi="Times New Roman" w:cs="Times New Roman"/>
          <w:sz w:val="20"/>
          <w:szCs w:val="24"/>
        </w:rPr>
        <w:t>(</w:t>
      </w:r>
      <w:r w:rsidRPr="007357AD">
        <w:rPr>
          <w:rFonts w:ascii="Times New Roman" w:hAnsi="Times New Roman" w:cs="Times New Roman"/>
          <w:sz w:val="20"/>
          <w:szCs w:val="24"/>
        </w:rPr>
        <w:t xml:space="preserve">2008). </w:t>
      </w:r>
    </w:p>
    <w:p w:rsidR="007357AD" w:rsidRPr="007357AD" w:rsidRDefault="00AD7392"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Other than linguistics differences, important positive or negative potential social and economic forces can influence the implementation of scalable and sustainable e-learning academic or scholarship systems. Using social field theories, a general e-learning policy field f</w:t>
      </w:r>
      <w:r w:rsidR="003371F9" w:rsidRPr="007357AD">
        <w:rPr>
          <w:rFonts w:ascii="Times New Roman" w:hAnsi="Times New Roman" w:cs="Times New Roman"/>
          <w:sz w:val="20"/>
          <w:szCs w:val="24"/>
        </w:rPr>
        <w:t xml:space="preserve">or the academy was proposed by </w:t>
      </w:r>
      <w:proofErr w:type="spellStart"/>
      <w:r w:rsidRPr="007357AD">
        <w:rPr>
          <w:rFonts w:ascii="Times New Roman" w:hAnsi="Times New Roman" w:cs="Times New Roman"/>
          <w:sz w:val="20"/>
          <w:szCs w:val="24"/>
        </w:rPr>
        <w:t>Parchoma</w:t>
      </w:r>
      <w:proofErr w:type="spellEnd"/>
      <w:r w:rsidRPr="007357AD">
        <w:rPr>
          <w:rFonts w:ascii="Times New Roman" w:hAnsi="Times New Roman" w:cs="Times New Roman"/>
          <w:sz w:val="20"/>
          <w:szCs w:val="24"/>
        </w:rPr>
        <w:t xml:space="preserve">, </w:t>
      </w:r>
      <w:r w:rsidR="003371F9" w:rsidRPr="007357AD">
        <w:rPr>
          <w:rFonts w:ascii="Times New Roman" w:hAnsi="Times New Roman" w:cs="Times New Roman"/>
          <w:sz w:val="20"/>
          <w:szCs w:val="24"/>
        </w:rPr>
        <w:t>(</w:t>
      </w:r>
      <w:r w:rsidRPr="007357AD">
        <w:rPr>
          <w:rFonts w:ascii="Times New Roman" w:hAnsi="Times New Roman" w:cs="Times New Roman"/>
          <w:sz w:val="20"/>
          <w:szCs w:val="24"/>
        </w:rPr>
        <w:t xml:space="preserve">2006). This author considers two principal potential restraining and four driving vector forces in order to implement a feasible e-learning system (figure 9). </w:t>
      </w:r>
    </w:p>
    <w:p w:rsidR="00F667A2" w:rsidRPr="007357AD" w:rsidRDefault="007357AD" w:rsidP="004E2682">
      <w:pPr>
        <w:snapToGrid w:val="0"/>
        <w:spacing w:after="0" w:line="240" w:lineRule="auto"/>
        <w:ind w:firstLine="425"/>
        <w:jc w:val="both"/>
        <w:rPr>
          <w:rFonts w:ascii="Times New Roman" w:hAnsi="Times New Roman" w:cs="Times New Roman"/>
          <w:sz w:val="20"/>
          <w:szCs w:val="24"/>
        </w:rPr>
      </w:pPr>
      <w:proofErr w:type="spellStart"/>
      <w:r w:rsidRPr="007357AD">
        <w:rPr>
          <w:rFonts w:ascii="Times New Roman" w:hAnsi="Times New Roman" w:cs="Times New Roman"/>
          <w:sz w:val="20"/>
          <w:szCs w:val="24"/>
        </w:rPr>
        <w:t>S</w:t>
      </w:r>
      <w:r w:rsidR="00AD7392" w:rsidRPr="007357AD">
        <w:rPr>
          <w:rFonts w:ascii="Times New Roman" w:hAnsi="Times New Roman" w:cs="Times New Roman"/>
          <w:sz w:val="20"/>
          <w:szCs w:val="24"/>
        </w:rPr>
        <w:t>martphones</w:t>
      </w:r>
      <w:proofErr w:type="spellEnd"/>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have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been</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increasingly</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adapted</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in</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various</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health</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 xml:space="preserve">care applications in recent years. According to the applications, the use of </w:t>
      </w:r>
      <w:proofErr w:type="spellStart"/>
      <w:r w:rsidR="00AD7392" w:rsidRPr="007357AD">
        <w:rPr>
          <w:rFonts w:ascii="Times New Roman" w:hAnsi="Times New Roman" w:cs="Times New Roman"/>
          <w:sz w:val="20"/>
          <w:szCs w:val="24"/>
        </w:rPr>
        <w:t>smartphone</w:t>
      </w:r>
      <w:proofErr w:type="spellEnd"/>
      <w:r w:rsidR="00AD7392" w:rsidRPr="007357AD">
        <w:rPr>
          <w:rFonts w:ascii="Times New Roman" w:hAnsi="Times New Roman" w:cs="Times New Roman"/>
          <w:sz w:val="20"/>
          <w:szCs w:val="24"/>
        </w:rPr>
        <w:t>-based healthcare practice can be divided into two categories: out-of</w:t>
      </w:r>
      <w:r w:rsidR="00E6720A" w:rsidRPr="007357AD">
        <w:rPr>
          <w:rFonts w:ascii="Times New Roman" w:hAnsi="Times New Roman" w:cs="Times New Roman"/>
          <w:sz w:val="20"/>
          <w:szCs w:val="24"/>
        </w:rPr>
        <w:t>-clinic use and in-clinic</w:t>
      </w:r>
      <w:r w:rsidRPr="007357AD">
        <w:rPr>
          <w:rFonts w:ascii="Times New Roman" w:hAnsi="Times New Roman" w:cs="Times New Roman"/>
          <w:sz w:val="20"/>
          <w:szCs w:val="24"/>
        </w:rPr>
        <w:t xml:space="preserve"> </w:t>
      </w:r>
      <w:r w:rsidR="00E6720A" w:rsidRPr="007357AD">
        <w:rPr>
          <w:rFonts w:ascii="Times New Roman" w:hAnsi="Times New Roman" w:cs="Times New Roman"/>
          <w:sz w:val="20"/>
          <w:szCs w:val="24"/>
        </w:rPr>
        <w:t xml:space="preserve">use </w:t>
      </w:r>
      <w:r w:rsidR="00AD7392" w:rsidRPr="007357AD">
        <w:rPr>
          <w:rFonts w:ascii="Times New Roman" w:hAnsi="Times New Roman" w:cs="Times New Roman"/>
          <w:sz w:val="20"/>
          <w:szCs w:val="24"/>
        </w:rPr>
        <w:t>Batista</w:t>
      </w:r>
      <w:r w:rsidRPr="007357AD">
        <w:rPr>
          <w:rFonts w:ascii="Times New Roman" w:hAnsi="Times New Roman" w:cs="Times New Roman"/>
          <w:sz w:val="20"/>
          <w:szCs w:val="24"/>
        </w:rPr>
        <w:t xml:space="preserve"> &amp; </w:t>
      </w:r>
      <w:proofErr w:type="spellStart"/>
      <w:r w:rsidR="00AD7392" w:rsidRPr="007357AD">
        <w:rPr>
          <w:rFonts w:ascii="Times New Roman" w:hAnsi="Times New Roman" w:cs="Times New Roman"/>
          <w:sz w:val="20"/>
          <w:szCs w:val="24"/>
        </w:rPr>
        <w:t>Gaglani</w:t>
      </w:r>
      <w:proofErr w:type="spellEnd"/>
      <w:r w:rsidR="00AD7392" w:rsidRPr="007357AD">
        <w:rPr>
          <w:rFonts w:ascii="Times New Roman" w:hAnsi="Times New Roman" w:cs="Times New Roman"/>
          <w:sz w:val="20"/>
          <w:szCs w:val="24"/>
        </w:rPr>
        <w:t xml:space="preserve">, </w:t>
      </w:r>
      <w:r w:rsidR="00E6720A" w:rsidRPr="007357AD">
        <w:rPr>
          <w:rFonts w:ascii="Times New Roman" w:hAnsi="Times New Roman" w:cs="Times New Roman"/>
          <w:sz w:val="20"/>
          <w:szCs w:val="24"/>
        </w:rPr>
        <w:t>(</w:t>
      </w:r>
      <w:r w:rsidR="00AD7392" w:rsidRPr="007357AD">
        <w:rPr>
          <w:rFonts w:ascii="Times New Roman" w:hAnsi="Times New Roman" w:cs="Times New Roman"/>
          <w:sz w:val="20"/>
          <w:szCs w:val="24"/>
        </w:rPr>
        <w:t xml:space="preserve">2013). Out-of-clinic </w:t>
      </w:r>
      <w:proofErr w:type="spellStart"/>
      <w:r w:rsidR="00AD7392" w:rsidRPr="007357AD">
        <w:rPr>
          <w:rFonts w:ascii="Times New Roman" w:hAnsi="Times New Roman" w:cs="Times New Roman"/>
          <w:sz w:val="20"/>
          <w:szCs w:val="24"/>
        </w:rPr>
        <w:t>smartphone</w:t>
      </w:r>
      <w:proofErr w:type="spellEnd"/>
      <w:r w:rsidR="00AD7392" w:rsidRPr="007357AD">
        <w:rPr>
          <w:rFonts w:ascii="Times New Roman" w:hAnsi="Times New Roman" w:cs="Times New Roman"/>
          <w:sz w:val="20"/>
          <w:szCs w:val="24"/>
        </w:rPr>
        <w:t xml:space="preserve"> use covers most of the software applications (apps) and the corresponding devices for the daily monitoring of the health and wellness. </w:t>
      </w:r>
      <w:proofErr w:type="spellStart"/>
      <w:r w:rsidR="00AD7392" w:rsidRPr="007357AD">
        <w:rPr>
          <w:rFonts w:ascii="Times New Roman" w:hAnsi="Times New Roman" w:cs="Times New Roman"/>
          <w:sz w:val="20"/>
          <w:szCs w:val="24"/>
        </w:rPr>
        <w:t>Smartphones</w:t>
      </w:r>
      <w:proofErr w:type="spellEnd"/>
      <w:r w:rsidR="00AD7392" w:rsidRPr="007357AD">
        <w:rPr>
          <w:rFonts w:ascii="Times New Roman" w:hAnsi="Times New Roman" w:cs="Times New Roman"/>
          <w:sz w:val="20"/>
          <w:szCs w:val="24"/>
        </w:rPr>
        <w:t xml:space="preserve"> can also be used </w:t>
      </w:r>
      <w:r w:rsidR="00AD7392" w:rsidRPr="007357AD">
        <w:rPr>
          <w:rFonts w:ascii="Times New Roman" w:hAnsi="Times New Roman" w:cs="Times New Roman"/>
          <w:sz w:val="20"/>
          <w:szCs w:val="24"/>
        </w:rPr>
        <w:lastRenderedPageBreak/>
        <w:t>to promote a healthy life style and help people get access to useful medical information when they need it. Built-in</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sensors</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inside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the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mobile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devices</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or</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external</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wearable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sensors</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 xml:space="preserve">measure people’s health-related activities such as heartbeat and breathing during walking, </w:t>
      </w:r>
      <w:r w:rsidR="00E6720A" w:rsidRPr="007357AD">
        <w:rPr>
          <w:rFonts w:ascii="Times New Roman" w:hAnsi="Times New Roman" w:cs="Times New Roman"/>
          <w:sz w:val="20"/>
          <w:szCs w:val="24"/>
        </w:rPr>
        <w:t>running,</w:t>
      </w:r>
      <w:r w:rsidRPr="007357AD">
        <w:rPr>
          <w:rFonts w:ascii="Times New Roman" w:hAnsi="Times New Roman" w:cs="Times New Roman"/>
          <w:sz w:val="20"/>
          <w:szCs w:val="24"/>
        </w:rPr>
        <w:t xml:space="preserve"> </w:t>
      </w:r>
      <w:r w:rsidR="00E6720A" w:rsidRPr="007357AD">
        <w:rPr>
          <w:rFonts w:ascii="Times New Roman" w:hAnsi="Times New Roman" w:cs="Times New Roman"/>
          <w:sz w:val="20"/>
          <w:szCs w:val="24"/>
        </w:rPr>
        <w:t>or</w:t>
      </w:r>
      <w:r w:rsidRPr="007357AD">
        <w:rPr>
          <w:rFonts w:ascii="Times New Roman" w:hAnsi="Times New Roman" w:cs="Times New Roman"/>
          <w:sz w:val="20"/>
          <w:szCs w:val="24"/>
        </w:rPr>
        <w:t xml:space="preserve"> </w:t>
      </w:r>
      <w:r w:rsidR="00E6720A" w:rsidRPr="007357AD">
        <w:rPr>
          <w:rFonts w:ascii="Times New Roman" w:hAnsi="Times New Roman" w:cs="Times New Roman"/>
          <w:sz w:val="20"/>
          <w:szCs w:val="24"/>
        </w:rPr>
        <w:t xml:space="preserve">sleeping </w:t>
      </w:r>
      <w:r w:rsidR="00FA2663" w:rsidRPr="007357AD">
        <w:rPr>
          <w:rFonts w:ascii="Times New Roman" w:hAnsi="Times New Roman" w:cs="Times New Roman"/>
          <w:sz w:val="20"/>
          <w:szCs w:val="24"/>
        </w:rPr>
        <w:t xml:space="preserve">Mateo, </w:t>
      </w:r>
      <w:r w:rsidR="00FA2663" w:rsidRPr="007357AD">
        <w:rPr>
          <w:rFonts w:ascii="Times New Roman" w:hAnsi="Times New Roman" w:cs="Times New Roman"/>
          <w:i/>
          <w:sz w:val="20"/>
          <w:szCs w:val="24"/>
        </w:rPr>
        <w:t>et al.</w:t>
      </w:r>
      <w:r w:rsidR="00AD7392" w:rsidRPr="007357AD">
        <w:rPr>
          <w:rFonts w:ascii="Times New Roman" w:hAnsi="Times New Roman" w:cs="Times New Roman"/>
          <w:sz w:val="20"/>
          <w:szCs w:val="24"/>
        </w:rPr>
        <w:t xml:space="preserve"> </w:t>
      </w:r>
      <w:r w:rsidR="00E6720A" w:rsidRPr="007357AD">
        <w:rPr>
          <w:rFonts w:ascii="Times New Roman" w:hAnsi="Times New Roman" w:cs="Times New Roman"/>
          <w:sz w:val="20"/>
          <w:szCs w:val="24"/>
        </w:rPr>
        <w:t>(</w:t>
      </w:r>
      <w:r w:rsidR="00AD7392" w:rsidRPr="007357AD">
        <w:rPr>
          <w:rFonts w:ascii="Times New Roman" w:hAnsi="Times New Roman" w:cs="Times New Roman"/>
          <w:sz w:val="20"/>
          <w:szCs w:val="24"/>
        </w:rPr>
        <w:t>2015). Unlike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older</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generations</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of</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at-home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monitoring equipment</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that</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require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manual</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record</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keeping,</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these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applications usually</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have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a high-level of automation in terms of the recording and processing of the measured data,</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and</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usually the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information is</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stored in</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a</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personalized</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profile that</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can</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be securely</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transmitted</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to</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a</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cloud</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center to perform</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processional</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medical</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analysis. Such applications usually present the data in an appealing graphic fashion to users and provide simple suggestions or conclusions. On</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the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other</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hand,</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the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in-clinic applications of</w:t>
      </w:r>
      <w:r w:rsidRPr="007357AD">
        <w:rPr>
          <w:rFonts w:ascii="Times New Roman" w:hAnsi="Times New Roman" w:cs="Times New Roman"/>
          <w:sz w:val="20"/>
          <w:szCs w:val="24"/>
        </w:rPr>
        <w:t xml:space="preserve"> </w:t>
      </w:r>
      <w:proofErr w:type="spellStart"/>
      <w:r w:rsidR="00AD7392" w:rsidRPr="007357AD">
        <w:rPr>
          <w:rFonts w:ascii="Times New Roman" w:hAnsi="Times New Roman" w:cs="Times New Roman"/>
          <w:sz w:val="20"/>
          <w:szCs w:val="24"/>
        </w:rPr>
        <w:t>smartphones</w:t>
      </w:r>
      <w:proofErr w:type="spellEnd"/>
      <w:r w:rsidR="00AD7392" w:rsidRPr="007357AD">
        <w:rPr>
          <w:rFonts w:ascii="Times New Roman" w:hAnsi="Times New Roman" w:cs="Times New Roman"/>
          <w:sz w:val="20"/>
          <w:szCs w:val="24"/>
        </w:rPr>
        <w:t xml:space="preserve"> involve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the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diagnostics</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of</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specific</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types</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of</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diseases and are</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supposed</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to</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help</w:t>
      </w:r>
      <w:r w:rsidRPr="007357AD">
        <w:rPr>
          <w:rFonts w:ascii="Times New Roman" w:hAnsi="Times New Roman" w:cs="Times New Roman"/>
          <w:sz w:val="20"/>
          <w:szCs w:val="24"/>
        </w:rPr>
        <w:t xml:space="preserve"> </w:t>
      </w:r>
      <w:r w:rsidR="00AD7392" w:rsidRPr="007357AD">
        <w:rPr>
          <w:rFonts w:ascii="Times New Roman" w:hAnsi="Times New Roman" w:cs="Times New Roman"/>
          <w:sz w:val="20"/>
          <w:szCs w:val="24"/>
        </w:rPr>
        <w:t>make clinical decisions</w:t>
      </w:r>
      <w:r w:rsidR="0069298E" w:rsidRPr="007357AD">
        <w:rPr>
          <w:rFonts w:ascii="Times New Roman" w:hAnsi="Times New Roman" w:cs="Times New Roman"/>
          <w:sz w:val="20"/>
          <w:szCs w:val="24"/>
        </w:rPr>
        <w:t>.</w:t>
      </w:r>
    </w:p>
    <w:p w:rsidR="005F2C39" w:rsidRDefault="005F2C39" w:rsidP="004E2682">
      <w:pPr>
        <w:snapToGrid w:val="0"/>
        <w:spacing w:after="0" w:line="240" w:lineRule="auto"/>
        <w:jc w:val="center"/>
        <w:rPr>
          <w:rFonts w:ascii="Times New Roman" w:hAnsi="Times New Roman" w:cs="Times New Roman"/>
          <w:sz w:val="20"/>
          <w:szCs w:val="24"/>
        </w:rPr>
        <w:sectPr w:rsidR="005F2C39" w:rsidSect="005F2C39">
          <w:type w:val="continuous"/>
          <w:pgSz w:w="12240" w:h="15840" w:code="1"/>
          <w:pgMar w:top="1440" w:right="1440" w:bottom="1440" w:left="1440" w:header="720" w:footer="720" w:gutter="0"/>
          <w:cols w:num="2" w:space="550"/>
          <w:docGrid w:linePitch="360"/>
        </w:sectPr>
      </w:pPr>
    </w:p>
    <w:p w:rsidR="005F2C39" w:rsidRDefault="005F2C39" w:rsidP="004E2682">
      <w:pPr>
        <w:snapToGrid w:val="0"/>
        <w:spacing w:after="0" w:line="240" w:lineRule="auto"/>
        <w:jc w:val="center"/>
        <w:rPr>
          <w:rFonts w:ascii="Times New Roman" w:hAnsi="Times New Roman" w:cs="Times New Roman"/>
          <w:sz w:val="20"/>
          <w:szCs w:val="24"/>
          <w:lang w:eastAsia="zh-CN"/>
        </w:rPr>
      </w:pPr>
    </w:p>
    <w:p w:rsidR="0069298E" w:rsidRPr="007357AD" w:rsidRDefault="0069298E"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drawing>
          <wp:inline distT="0" distB="0" distL="0" distR="0">
            <wp:extent cx="5944235" cy="3743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743325"/>
                    </a:xfrm>
                    <a:prstGeom prst="rect">
                      <a:avLst/>
                    </a:prstGeom>
                    <a:noFill/>
                  </pic:spPr>
                </pic:pic>
              </a:graphicData>
            </a:graphic>
          </wp:inline>
        </w:drawing>
      </w:r>
    </w:p>
    <w:p w:rsidR="0069298E" w:rsidRPr="007357AD" w:rsidRDefault="0069298E" w:rsidP="005F2C39">
      <w:pPr>
        <w:snapToGrid w:val="0"/>
        <w:spacing w:after="0" w:line="240" w:lineRule="auto"/>
        <w:jc w:val="center"/>
        <w:rPr>
          <w:rFonts w:ascii="Times New Roman" w:hAnsi="Times New Roman" w:cs="Times New Roman"/>
          <w:sz w:val="20"/>
          <w:szCs w:val="24"/>
          <w:lang w:eastAsia="zh-CN"/>
        </w:rPr>
      </w:pPr>
      <w:r w:rsidRPr="007357AD">
        <w:rPr>
          <w:rFonts w:ascii="Times New Roman" w:hAnsi="Times New Roman" w:cs="Times New Roman"/>
          <w:sz w:val="20"/>
          <w:szCs w:val="24"/>
        </w:rPr>
        <w:t>Figure 10. The e-based diagnostic system designed to support prompt diagnosis and advice to livestock keepers</w:t>
      </w:r>
    </w:p>
    <w:p w:rsidR="007357AD" w:rsidRPr="007357AD" w:rsidRDefault="007357AD" w:rsidP="004E2682">
      <w:pPr>
        <w:snapToGrid w:val="0"/>
        <w:spacing w:after="0" w:line="240" w:lineRule="auto"/>
        <w:ind w:firstLine="425"/>
        <w:jc w:val="both"/>
        <w:rPr>
          <w:rFonts w:ascii="Times New Roman" w:hAnsi="Times New Roman" w:cs="Times New Roman"/>
          <w:sz w:val="20"/>
          <w:szCs w:val="24"/>
          <w:lang w:eastAsia="zh-CN"/>
        </w:rPr>
      </w:pPr>
    </w:p>
    <w:p w:rsidR="005F2C39" w:rsidRDefault="005F2C39" w:rsidP="004E2682">
      <w:pPr>
        <w:snapToGrid w:val="0"/>
        <w:spacing w:after="0" w:line="240" w:lineRule="auto"/>
        <w:ind w:firstLine="425"/>
        <w:jc w:val="both"/>
        <w:rPr>
          <w:rFonts w:ascii="Times New Roman" w:hAnsi="Times New Roman" w:cs="Times New Roman"/>
          <w:sz w:val="20"/>
          <w:szCs w:val="24"/>
        </w:rPr>
        <w:sectPr w:rsidR="005F2C39" w:rsidSect="007357AD">
          <w:type w:val="continuous"/>
          <w:pgSz w:w="12240" w:h="15840" w:code="1"/>
          <w:pgMar w:top="1440" w:right="1440" w:bottom="1440" w:left="1440" w:header="720" w:footer="720" w:gutter="0"/>
          <w:cols w:space="720"/>
          <w:docGrid w:linePitch="360"/>
        </w:sectPr>
      </w:pP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 xml:space="preserve">The importance of Smartphone-based reporting and surveillance systems for early detection of emerging and reemerging diseases is clear. For example, during the Rift Valley Fever outbreaks of 1997 in Kenya, high rates of abortion and death of livestock likely occurred well before the human epidemic, during which over 400 people died due to the disease before reports of animal cases had been </w:t>
      </w:r>
      <w:r w:rsidR="00E6720A" w:rsidRPr="007357AD">
        <w:rPr>
          <w:rFonts w:ascii="Times New Roman" w:hAnsi="Times New Roman" w:cs="Times New Roman"/>
          <w:sz w:val="20"/>
          <w:szCs w:val="24"/>
        </w:rPr>
        <w:lastRenderedPageBreak/>
        <w:t xml:space="preserve">received at the national level </w:t>
      </w:r>
      <w:r w:rsidRPr="007357AD">
        <w:rPr>
          <w:rFonts w:ascii="Times New Roman" w:hAnsi="Times New Roman" w:cs="Times New Roman"/>
          <w:sz w:val="20"/>
          <w:szCs w:val="24"/>
        </w:rPr>
        <w:t xml:space="preserve">Shears, </w:t>
      </w:r>
      <w:r w:rsidR="00E6720A" w:rsidRPr="007357AD">
        <w:rPr>
          <w:rFonts w:ascii="Times New Roman" w:hAnsi="Times New Roman" w:cs="Times New Roman"/>
          <w:sz w:val="20"/>
          <w:szCs w:val="24"/>
        </w:rPr>
        <w:t>(</w:t>
      </w:r>
      <w:r w:rsidRPr="007357AD">
        <w:rPr>
          <w:rFonts w:ascii="Times New Roman" w:hAnsi="Times New Roman" w:cs="Times New Roman"/>
          <w:sz w:val="20"/>
          <w:szCs w:val="24"/>
        </w:rPr>
        <w:t xml:space="preserve">2000). Smartphone-based systems can also provide details about the demography of the sick entity and clinical signs of the disease, which enhances the opportunity for early detection of unusual syndromes in the area which may be directly linked to emerging or remerging diseases (figure 10). When it comes to the health of their livestock, people quickly notice unusual </w:t>
      </w:r>
      <w:r w:rsidRPr="007357AD">
        <w:rPr>
          <w:rFonts w:ascii="Times New Roman" w:hAnsi="Times New Roman" w:cs="Times New Roman"/>
          <w:sz w:val="20"/>
          <w:szCs w:val="24"/>
        </w:rPr>
        <w:lastRenderedPageBreak/>
        <w:t xml:space="preserve">signs and tend to report these to health authorities, provided a working system is in operation </w:t>
      </w:r>
      <w:proofErr w:type="spellStart"/>
      <w:r w:rsidRPr="007357AD">
        <w:rPr>
          <w:rFonts w:ascii="Times New Roman" w:hAnsi="Times New Roman" w:cs="Times New Roman"/>
          <w:sz w:val="20"/>
          <w:szCs w:val="24"/>
        </w:rPr>
        <w:t>Halliday</w:t>
      </w:r>
      <w:proofErr w:type="spellEnd"/>
      <w:r w:rsidRPr="007357AD">
        <w:rPr>
          <w:rFonts w:ascii="Times New Roman" w:hAnsi="Times New Roman" w:cs="Times New Roman"/>
          <w:sz w:val="20"/>
          <w:szCs w:val="24"/>
        </w:rPr>
        <w:t xml:space="preserve"> </w:t>
      </w:r>
      <w:r w:rsidR="00FA2663"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F5790C" w:rsidRPr="007357AD">
        <w:rPr>
          <w:rFonts w:ascii="Times New Roman" w:hAnsi="Times New Roman" w:cs="Times New Roman"/>
          <w:sz w:val="20"/>
          <w:szCs w:val="24"/>
        </w:rPr>
        <w:t>(</w:t>
      </w:r>
      <w:r w:rsidRPr="007357AD">
        <w:rPr>
          <w:rFonts w:ascii="Times New Roman" w:hAnsi="Times New Roman" w:cs="Times New Roman"/>
          <w:sz w:val="20"/>
          <w:szCs w:val="24"/>
        </w:rPr>
        <w:t xml:space="preserve">2012). Novel approaches are also being developed </w:t>
      </w:r>
      <w:r w:rsidRPr="007357AD">
        <w:rPr>
          <w:rFonts w:ascii="Times New Roman" w:hAnsi="Times New Roman" w:cs="Times New Roman"/>
          <w:sz w:val="20"/>
          <w:szCs w:val="24"/>
        </w:rPr>
        <w:lastRenderedPageBreak/>
        <w:t>to combine singles that may exist in multiple data sources associat</w:t>
      </w:r>
      <w:r w:rsidR="00F5790C" w:rsidRPr="007357AD">
        <w:rPr>
          <w:rFonts w:ascii="Times New Roman" w:hAnsi="Times New Roman" w:cs="Times New Roman"/>
          <w:sz w:val="20"/>
          <w:szCs w:val="24"/>
        </w:rPr>
        <w:t xml:space="preserve">ed with </w:t>
      </w:r>
      <w:proofErr w:type="spellStart"/>
      <w:r w:rsidR="00F5790C" w:rsidRPr="007357AD">
        <w:rPr>
          <w:rFonts w:ascii="Times New Roman" w:hAnsi="Times New Roman" w:cs="Times New Roman"/>
          <w:sz w:val="20"/>
          <w:szCs w:val="24"/>
        </w:rPr>
        <w:t>syndromic</w:t>
      </w:r>
      <w:proofErr w:type="spellEnd"/>
      <w:r w:rsidR="00F5790C" w:rsidRPr="007357AD">
        <w:rPr>
          <w:rFonts w:ascii="Times New Roman" w:hAnsi="Times New Roman" w:cs="Times New Roman"/>
          <w:sz w:val="20"/>
          <w:szCs w:val="24"/>
        </w:rPr>
        <w:t xml:space="preserve"> surveillance</w:t>
      </w:r>
      <w:r w:rsidR="007357AD"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Halliday</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 xml:space="preserve"> </w:t>
      </w:r>
      <w:r w:rsidR="00F5790C" w:rsidRPr="007357AD">
        <w:rPr>
          <w:rFonts w:ascii="Times New Roman" w:hAnsi="Times New Roman" w:cs="Times New Roman"/>
          <w:sz w:val="20"/>
          <w:szCs w:val="24"/>
        </w:rPr>
        <w:t>(</w:t>
      </w:r>
      <w:r w:rsidRPr="007357AD">
        <w:rPr>
          <w:rFonts w:ascii="Times New Roman" w:hAnsi="Times New Roman" w:cs="Times New Roman"/>
          <w:sz w:val="20"/>
          <w:szCs w:val="24"/>
        </w:rPr>
        <w:t>2012).</w:t>
      </w:r>
    </w:p>
    <w:p w:rsidR="005F2C39" w:rsidRDefault="005F2C39" w:rsidP="004E2682">
      <w:pPr>
        <w:snapToGrid w:val="0"/>
        <w:spacing w:after="0" w:line="240" w:lineRule="auto"/>
        <w:jc w:val="center"/>
        <w:rPr>
          <w:rFonts w:ascii="Times New Roman" w:hAnsi="Times New Roman" w:cs="Times New Roman"/>
          <w:sz w:val="20"/>
          <w:szCs w:val="24"/>
        </w:rPr>
        <w:sectPr w:rsidR="005F2C39" w:rsidSect="005F2C39">
          <w:type w:val="continuous"/>
          <w:pgSz w:w="12240" w:h="15840" w:code="1"/>
          <w:pgMar w:top="1440" w:right="1440" w:bottom="1440" w:left="1440" w:header="720" w:footer="720" w:gutter="0"/>
          <w:cols w:num="2" w:space="550"/>
          <w:docGrid w:linePitch="360"/>
        </w:sectPr>
      </w:pPr>
    </w:p>
    <w:p w:rsidR="0069298E" w:rsidRPr="007357AD" w:rsidRDefault="0069298E"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lastRenderedPageBreak/>
        <w:drawing>
          <wp:inline distT="0" distB="0" distL="0" distR="0">
            <wp:extent cx="5055079" cy="524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6854" cy="5246702"/>
                    </a:xfrm>
                    <a:prstGeom prst="rect">
                      <a:avLst/>
                    </a:prstGeom>
                    <a:noFill/>
                  </pic:spPr>
                </pic:pic>
              </a:graphicData>
            </a:graphic>
          </wp:inline>
        </w:drawing>
      </w:r>
    </w:p>
    <w:p w:rsidR="0069298E" w:rsidRPr="007357AD" w:rsidRDefault="0069298E"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t>Figure 11</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M</w:t>
      </w:r>
      <w:r w:rsidRPr="007357AD">
        <w:rPr>
          <w:rFonts w:ascii="Times New Roman" w:hAnsi="Times New Roman" w:cs="Times New Roman"/>
          <w:sz w:val="20"/>
          <w:szCs w:val="24"/>
        </w:rPr>
        <w:t>ains potential positive and negative factors to affect e-learning strategies in a</w:t>
      </w:r>
      <w:r w:rsidR="00F5790C" w:rsidRPr="007357AD">
        <w:rPr>
          <w:rFonts w:ascii="Times New Roman" w:hAnsi="Times New Roman" w:cs="Times New Roman"/>
          <w:sz w:val="20"/>
          <w:szCs w:val="24"/>
        </w:rPr>
        <w:t>cademic systems. Modified from</w:t>
      </w:r>
      <w:r w:rsidR="007357AD"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Parchoma</w:t>
      </w:r>
      <w:proofErr w:type="spellEnd"/>
      <w:r w:rsidRPr="007357AD">
        <w:rPr>
          <w:rFonts w:ascii="Times New Roman" w:hAnsi="Times New Roman" w:cs="Times New Roman"/>
          <w:sz w:val="20"/>
          <w:szCs w:val="24"/>
        </w:rPr>
        <w:t xml:space="preserve">, </w:t>
      </w:r>
      <w:r w:rsidR="00F5790C" w:rsidRPr="007357AD">
        <w:rPr>
          <w:rFonts w:ascii="Times New Roman" w:hAnsi="Times New Roman" w:cs="Times New Roman"/>
          <w:sz w:val="20"/>
          <w:szCs w:val="24"/>
        </w:rPr>
        <w:t>(</w:t>
      </w:r>
      <w:r w:rsidRPr="007357AD">
        <w:rPr>
          <w:rFonts w:ascii="Times New Roman" w:hAnsi="Times New Roman" w:cs="Times New Roman"/>
          <w:sz w:val="20"/>
          <w:szCs w:val="24"/>
        </w:rPr>
        <w:t>2006).</w:t>
      </w:r>
    </w:p>
    <w:p w:rsidR="005F2C39" w:rsidRDefault="005F2C39" w:rsidP="004E2682">
      <w:pPr>
        <w:snapToGrid w:val="0"/>
        <w:spacing w:after="0" w:line="240" w:lineRule="auto"/>
        <w:ind w:firstLine="425"/>
        <w:jc w:val="both"/>
        <w:rPr>
          <w:rFonts w:ascii="Times New Roman" w:hAnsi="Times New Roman" w:cs="Times New Roman"/>
          <w:sz w:val="20"/>
          <w:szCs w:val="24"/>
          <w:lang w:eastAsia="zh-CN"/>
        </w:rPr>
      </w:pPr>
    </w:p>
    <w:p w:rsidR="001D2D32" w:rsidRDefault="001D2D32" w:rsidP="004E2682">
      <w:pPr>
        <w:snapToGrid w:val="0"/>
        <w:spacing w:after="0" w:line="240" w:lineRule="auto"/>
        <w:ind w:firstLine="425"/>
        <w:jc w:val="both"/>
        <w:rPr>
          <w:rFonts w:ascii="Times New Roman" w:hAnsi="Times New Roman" w:cs="Times New Roman"/>
          <w:sz w:val="20"/>
          <w:szCs w:val="24"/>
          <w:lang w:eastAsia="zh-CN"/>
        </w:rPr>
        <w:sectPr w:rsidR="001D2D32" w:rsidSect="007357AD">
          <w:type w:val="continuous"/>
          <w:pgSz w:w="12240" w:h="15840" w:code="1"/>
          <w:pgMar w:top="1440" w:right="1440" w:bottom="1440" w:left="1440" w:header="720" w:footer="720" w:gutter="0"/>
          <w:cols w:space="720"/>
          <w:docGrid w:linePitch="360"/>
        </w:sectPr>
      </w:pPr>
    </w:p>
    <w:p w:rsidR="0069298E" w:rsidRDefault="005F2C39" w:rsidP="005F2C39">
      <w:pPr>
        <w:snapToGrid w:val="0"/>
        <w:spacing w:after="0" w:line="240" w:lineRule="auto"/>
        <w:jc w:val="both"/>
        <w:rPr>
          <w:rFonts w:ascii="Times New Roman" w:hAnsi="Times New Roman" w:cs="Times New Roman"/>
          <w:b/>
          <w:sz w:val="20"/>
          <w:szCs w:val="24"/>
          <w:lang w:eastAsia="zh-CN"/>
        </w:rPr>
      </w:pPr>
      <w:r w:rsidRPr="007357AD">
        <w:rPr>
          <w:rFonts w:ascii="Times New Roman" w:hAnsi="Times New Roman" w:cs="Times New Roman"/>
          <w:sz w:val="20"/>
          <w:szCs w:val="24"/>
        </w:rPr>
        <w:lastRenderedPageBreak/>
        <w:t>2.7.</w:t>
      </w:r>
      <w:r w:rsidRPr="007357AD">
        <w:rPr>
          <w:rFonts w:ascii="Times New Roman" w:hAnsi="Times New Roman" w:cs="Times New Roman"/>
          <w:sz w:val="20"/>
          <w:szCs w:val="24"/>
        </w:rPr>
        <w:tab/>
      </w:r>
      <w:r w:rsidR="0069298E" w:rsidRPr="007357AD">
        <w:rPr>
          <w:rFonts w:ascii="Times New Roman" w:hAnsi="Times New Roman" w:cs="Times New Roman"/>
          <w:b/>
          <w:sz w:val="20"/>
          <w:szCs w:val="24"/>
        </w:rPr>
        <w:t>Imaging Modalities</w:t>
      </w:r>
    </w:p>
    <w:p w:rsidR="005F2C39" w:rsidRPr="007357AD" w:rsidRDefault="005F2C39" w:rsidP="005F2C39">
      <w:pPr>
        <w:snapToGrid w:val="0"/>
        <w:spacing w:after="0" w:line="240" w:lineRule="auto"/>
        <w:jc w:val="both"/>
        <w:rPr>
          <w:rFonts w:ascii="Times New Roman" w:hAnsi="Times New Roman" w:cs="Times New Roman"/>
          <w:sz w:val="20"/>
          <w:szCs w:val="24"/>
          <w:lang w:eastAsia="zh-CN"/>
        </w:rPr>
      </w:pPr>
    </w:p>
    <w:p w:rsidR="0069298E" w:rsidRDefault="0069298E" w:rsidP="004E2682">
      <w:pPr>
        <w:snapToGrid w:val="0"/>
        <w:spacing w:after="0" w:line="240" w:lineRule="auto"/>
        <w:jc w:val="center"/>
        <w:rPr>
          <w:rFonts w:ascii="Times New Roman" w:hAnsi="Times New Roman" w:cs="Times New Roman"/>
          <w:sz w:val="20"/>
          <w:szCs w:val="24"/>
          <w:lang w:eastAsia="zh-CN"/>
        </w:rPr>
      </w:pPr>
      <w:r w:rsidRPr="007357AD">
        <w:rPr>
          <w:rFonts w:ascii="Times New Roman" w:hAnsi="Times New Roman" w:cs="Times New Roman"/>
          <w:noProof/>
          <w:sz w:val="20"/>
          <w:szCs w:val="24"/>
          <w:lang w:eastAsia="zh-CN"/>
        </w:rPr>
        <w:drawing>
          <wp:inline distT="0" distB="0" distL="0" distR="0">
            <wp:extent cx="2568271" cy="1337641"/>
            <wp:effectExtent l="19050" t="0" r="3479"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661" cy="1341490"/>
                    </a:xfrm>
                    <a:prstGeom prst="rect">
                      <a:avLst/>
                    </a:prstGeom>
                    <a:noFill/>
                  </pic:spPr>
                </pic:pic>
              </a:graphicData>
            </a:graphic>
          </wp:inline>
        </w:drawing>
      </w:r>
    </w:p>
    <w:p w:rsidR="0069298E" w:rsidRPr="007357AD" w:rsidRDefault="0069298E" w:rsidP="001D2D3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sz w:val="20"/>
          <w:szCs w:val="24"/>
        </w:rPr>
        <w:t xml:space="preserve">Figure 12. Digital imaging and </w:t>
      </w:r>
      <w:proofErr w:type="spellStart"/>
      <w:r w:rsidRPr="007357AD">
        <w:rPr>
          <w:rFonts w:ascii="Times New Roman" w:hAnsi="Times New Roman" w:cs="Times New Roman"/>
          <w:sz w:val="20"/>
          <w:szCs w:val="24"/>
        </w:rPr>
        <w:t>diagnostive</w:t>
      </w:r>
      <w:proofErr w:type="spellEnd"/>
      <w:r w:rsidRPr="007357AD">
        <w:rPr>
          <w:rFonts w:ascii="Times New Roman" w:hAnsi="Times New Roman" w:cs="Times New Roman"/>
          <w:sz w:val="20"/>
          <w:szCs w:val="24"/>
        </w:rPr>
        <w:t xml:space="preserve"> device</w:t>
      </w:r>
    </w:p>
    <w:p w:rsidR="005F2C39" w:rsidRDefault="005F2C39" w:rsidP="004E2682">
      <w:pPr>
        <w:snapToGrid w:val="0"/>
        <w:spacing w:after="0" w:line="240" w:lineRule="auto"/>
        <w:jc w:val="center"/>
        <w:rPr>
          <w:rFonts w:ascii="Times New Roman" w:hAnsi="Times New Roman" w:cs="Times New Roman"/>
          <w:sz w:val="20"/>
          <w:szCs w:val="24"/>
          <w:lang w:eastAsia="zh-CN"/>
        </w:rPr>
      </w:pPr>
    </w:p>
    <w:p w:rsidR="005F2C39" w:rsidRPr="007357AD" w:rsidRDefault="005F2C39" w:rsidP="005F2C39">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Veterinary imaging has the privilege and challenges that growth continued development of current and new imaging technologies and modalities. Despite the range of imaging technologies, most of them are based on either sound or electromagnetic waves</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T</w:t>
      </w:r>
      <w:r w:rsidRPr="007357AD">
        <w:rPr>
          <w:rFonts w:ascii="Times New Roman" w:hAnsi="Times New Roman" w:cs="Times New Roman"/>
          <w:sz w:val="20"/>
          <w:szCs w:val="24"/>
        </w:rPr>
        <w:t>hey provide both anatomical and functional information; the two are to some extent mutually exclusive, so hybrid techniques or novel imaging agents are used to bring functionality to anatomical studies and vice versa. Thus, positron emission tomography (PET) images are superimposed up on MRI and CT images (Figure11), and intravenous contrast is employed in CT and ultrasound imaging</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O</w:t>
      </w:r>
      <w:r w:rsidRPr="007357AD">
        <w:rPr>
          <w:rFonts w:ascii="Times New Roman" w:hAnsi="Times New Roman" w:cs="Times New Roman"/>
          <w:sz w:val="20"/>
          <w:szCs w:val="24"/>
        </w:rPr>
        <w:t xml:space="preserve">ptical imaging in an emerging modality that </w:t>
      </w:r>
      <w:r w:rsidRPr="007357AD">
        <w:rPr>
          <w:rFonts w:ascii="Times New Roman" w:hAnsi="Times New Roman" w:cs="Times New Roman"/>
          <w:sz w:val="20"/>
          <w:szCs w:val="24"/>
        </w:rPr>
        <w:lastRenderedPageBreak/>
        <w:t>promises information on morphology</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p</w:t>
      </w:r>
      <w:r w:rsidRPr="007357AD">
        <w:rPr>
          <w:rFonts w:ascii="Times New Roman" w:hAnsi="Times New Roman" w:cs="Times New Roman"/>
          <w:sz w:val="20"/>
          <w:szCs w:val="24"/>
        </w:rPr>
        <w:t xml:space="preserve">hysiology, and tissue composition </w:t>
      </w:r>
      <w:proofErr w:type="spellStart"/>
      <w:r w:rsidRPr="007357AD">
        <w:rPr>
          <w:rFonts w:ascii="Times New Roman" w:hAnsi="Times New Roman" w:cs="Times New Roman"/>
          <w:sz w:val="20"/>
          <w:szCs w:val="24"/>
        </w:rPr>
        <w:t>Justinski</w:t>
      </w:r>
      <w:proofErr w:type="spellEnd"/>
      <w:r w:rsidRPr="007357AD">
        <w:rPr>
          <w:rFonts w:ascii="Times New Roman" w:hAnsi="Times New Roman" w:cs="Times New Roman"/>
          <w:sz w:val="20"/>
          <w:szCs w:val="24"/>
        </w:rPr>
        <w:t xml:space="preserve">, (2014). Simplifying our modalities to tissue interactions with sound or electromagnetic waves is useful for the purposes of overview but in their application, even the modalities that fall under </w:t>
      </w:r>
      <w:proofErr w:type="spellStart"/>
      <w:r w:rsidRPr="007357AD">
        <w:rPr>
          <w:rFonts w:ascii="Times New Roman" w:hAnsi="Times New Roman" w:cs="Times New Roman"/>
          <w:sz w:val="20"/>
          <w:szCs w:val="24"/>
        </w:rPr>
        <w:t>therem</w:t>
      </w:r>
      <w:proofErr w:type="spellEnd"/>
      <w:r w:rsidRPr="007357AD">
        <w:rPr>
          <w:rFonts w:ascii="Times New Roman" w:hAnsi="Times New Roman" w:cs="Times New Roman"/>
          <w:sz w:val="20"/>
          <w:szCs w:val="24"/>
        </w:rPr>
        <w:t xml:space="preserve"> it of the veterinary radiologist, digital radiography–computed radiography, magnetic resonance imaging, </w:t>
      </w:r>
      <w:proofErr w:type="spellStart"/>
      <w:r w:rsidRPr="007357AD">
        <w:rPr>
          <w:rFonts w:ascii="Times New Roman" w:hAnsi="Times New Roman" w:cs="Times New Roman"/>
          <w:sz w:val="20"/>
          <w:szCs w:val="24"/>
        </w:rPr>
        <w:t>scintigraphy</w:t>
      </w:r>
      <w:proofErr w:type="spellEnd"/>
      <w:r w:rsidRPr="007357AD">
        <w:rPr>
          <w:rFonts w:ascii="Times New Roman" w:hAnsi="Times New Roman" w:cs="Times New Roman"/>
          <w:sz w:val="20"/>
          <w:szCs w:val="24"/>
        </w:rPr>
        <w:t xml:space="preserve"> (including PET in limited cases) and ultrasound imaging, are so complex </w:t>
      </w:r>
      <w:r w:rsidRPr="007357AD">
        <w:rPr>
          <w:rFonts w:ascii="Times New Roman" w:hAnsi="Times New Roman" w:cs="Times New Roman"/>
          <w:sz w:val="20"/>
          <w:szCs w:val="24"/>
        </w:rPr>
        <w:lastRenderedPageBreak/>
        <w:t>and nuanced in their use that few individuals can be completely at ease with all of them. Some degree of specialization will naturally result, raising questions about the need for certification and at what stage in training it should occur. Un certainty remains as to level of specialization the market will be and also whether complexity in modalities will continue to increase.</w:t>
      </w:r>
    </w:p>
    <w:p w:rsidR="005F2C39" w:rsidRDefault="005F2C39" w:rsidP="004E2682">
      <w:pPr>
        <w:snapToGrid w:val="0"/>
        <w:spacing w:after="0" w:line="240" w:lineRule="auto"/>
        <w:jc w:val="center"/>
        <w:rPr>
          <w:rFonts w:ascii="Times New Roman" w:hAnsi="Times New Roman" w:cs="Times New Roman"/>
          <w:sz w:val="20"/>
          <w:szCs w:val="24"/>
          <w:lang w:eastAsia="zh-CN"/>
        </w:rPr>
        <w:sectPr w:rsidR="005F2C39" w:rsidSect="005F2C39">
          <w:type w:val="continuous"/>
          <w:pgSz w:w="12240" w:h="15840" w:code="1"/>
          <w:pgMar w:top="1440" w:right="1440" w:bottom="1440" w:left="1440" w:header="720" w:footer="720" w:gutter="0"/>
          <w:cols w:num="2" w:space="550"/>
          <w:docGrid w:linePitch="360"/>
        </w:sectPr>
      </w:pPr>
    </w:p>
    <w:p w:rsidR="005F2C39" w:rsidRDefault="005F2C39" w:rsidP="004E2682">
      <w:pPr>
        <w:snapToGrid w:val="0"/>
        <w:spacing w:after="0" w:line="240" w:lineRule="auto"/>
        <w:jc w:val="center"/>
        <w:rPr>
          <w:rFonts w:ascii="Times New Roman" w:hAnsi="Times New Roman" w:cs="Times New Roman"/>
          <w:sz w:val="20"/>
          <w:szCs w:val="24"/>
          <w:lang w:eastAsia="zh-CN"/>
        </w:rPr>
      </w:pPr>
    </w:p>
    <w:p w:rsidR="0069298E" w:rsidRPr="007357AD" w:rsidRDefault="0069298E" w:rsidP="004E2682">
      <w:pPr>
        <w:snapToGrid w:val="0"/>
        <w:spacing w:after="0" w:line="240" w:lineRule="auto"/>
        <w:jc w:val="center"/>
        <w:rPr>
          <w:rFonts w:ascii="Times New Roman" w:hAnsi="Times New Roman" w:cs="Times New Roman"/>
          <w:sz w:val="20"/>
          <w:szCs w:val="24"/>
        </w:rPr>
      </w:pPr>
      <w:r w:rsidRPr="007357AD">
        <w:rPr>
          <w:rFonts w:ascii="Times New Roman" w:hAnsi="Times New Roman" w:cs="Times New Roman"/>
          <w:noProof/>
          <w:sz w:val="20"/>
          <w:szCs w:val="24"/>
          <w:lang w:eastAsia="zh-CN"/>
        </w:rPr>
        <w:drawing>
          <wp:inline distT="0" distB="0" distL="0" distR="0">
            <wp:extent cx="4919980" cy="2792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9980" cy="2792095"/>
                    </a:xfrm>
                    <a:prstGeom prst="rect">
                      <a:avLst/>
                    </a:prstGeom>
                    <a:noFill/>
                  </pic:spPr>
                </pic:pic>
              </a:graphicData>
            </a:graphic>
          </wp:inline>
        </w:drawing>
      </w:r>
    </w:p>
    <w:p w:rsidR="0069298E" w:rsidRPr="007357AD" w:rsidRDefault="0069298E" w:rsidP="005F2C39">
      <w:pPr>
        <w:snapToGrid w:val="0"/>
        <w:spacing w:after="0" w:line="240" w:lineRule="auto"/>
        <w:jc w:val="center"/>
        <w:rPr>
          <w:rFonts w:ascii="Times New Roman" w:hAnsi="Times New Roman" w:cs="Times New Roman"/>
          <w:sz w:val="20"/>
          <w:szCs w:val="24"/>
          <w:lang w:eastAsia="zh-CN"/>
        </w:rPr>
      </w:pPr>
      <w:r w:rsidRPr="007357AD">
        <w:rPr>
          <w:rFonts w:ascii="Times New Roman" w:hAnsi="Times New Roman" w:cs="Times New Roman"/>
          <w:sz w:val="20"/>
          <w:szCs w:val="24"/>
        </w:rPr>
        <w:t>Figure 13</w:t>
      </w:r>
      <w:r w:rsidR="00E2226C">
        <w:rPr>
          <w:rFonts w:ascii="Times New Roman" w:hAnsi="Times New Roman" w:cs="Times New Roman" w:hint="eastAsia"/>
          <w:sz w:val="20"/>
          <w:szCs w:val="24"/>
          <w:lang w:eastAsia="zh-CN"/>
        </w:rPr>
        <w:t>.</w:t>
      </w:r>
      <w:r w:rsidRPr="007357AD">
        <w:rPr>
          <w:rFonts w:ascii="Times New Roman" w:hAnsi="Times New Roman" w:cs="Times New Roman"/>
          <w:sz w:val="20"/>
          <w:szCs w:val="24"/>
        </w:rPr>
        <w:t xml:space="preserve"> Veterinary Diagnostic Imaging. The democratization, in recent</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years, of electronic and digital devices.</w:t>
      </w:r>
    </w:p>
    <w:p w:rsidR="007357AD" w:rsidRPr="007357AD" w:rsidRDefault="007357AD" w:rsidP="004E2682">
      <w:pPr>
        <w:snapToGrid w:val="0"/>
        <w:spacing w:after="0" w:line="240" w:lineRule="auto"/>
        <w:ind w:firstLine="425"/>
        <w:jc w:val="both"/>
        <w:rPr>
          <w:rFonts w:ascii="Times New Roman" w:hAnsi="Times New Roman" w:cs="Times New Roman"/>
          <w:sz w:val="20"/>
          <w:szCs w:val="24"/>
          <w:lang w:eastAsia="zh-CN"/>
        </w:rPr>
      </w:pPr>
    </w:p>
    <w:p w:rsidR="005F2C39" w:rsidRDefault="005F2C39" w:rsidP="004E2682">
      <w:pPr>
        <w:snapToGrid w:val="0"/>
        <w:spacing w:after="0" w:line="240" w:lineRule="auto"/>
        <w:ind w:firstLine="425"/>
        <w:jc w:val="both"/>
        <w:rPr>
          <w:rFonts w:ascii="Times New Roman" w:hAnsi="Times New Roman" w:cs="Times New Roman"/>
          <w:sz w:val="20"/>
          <w:szCs w:val="24"/>
        </w:rPr>
        <w:sectPr w:rsidR="005F2C39" w:rsidSect="007357AD">
          <w:type w:val="continuous"/>
          <w:pgSz w:w="12240" w:h="15840" w:code="1"/>
          <w:pgMar w:top="1440" w:right="1440" w:bottom="1440" w:left="1440" w:header="720" w:footer="720" w:gutter="0"/>
          <w:cols w:space="720"/>
          <w:docGrid w:linePitch="360"/>
        </w:sectPr>
      </w:pP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lastRenderedPageBreak/>
        <w:t xml:space="preserve">Veterinary diagnostic imaging. The democratization, in last years, of electronic and digital devices 29 conceiving digital or digitalized imagery for radiologic (left image), </w:t>
      </w:r>
      <w:proofErr w:type="spellStart"/>
      <w:r w:rsidRPr="007357AD">
        <w:rPr>
          <w:rFonts w:ascii="Times New Roman" w:hAnsi="Times New Roman" w:cs="Times New Roman"/>
          <w:sz w:val="20"/>
          <w:szCs w:val="24"/>
        </w:rPr>
        <w:t>histologic</w:t>
      </w:r>
      <w:proofErr w:type="spellEnd"/>
      <w:r w:rsidRPr="007357AD">
        <w:rPr>
          <w:rFonts w:ascii="Times New Roman" w:hAnsi="Times New Roman" w:cs="Times New Roman"/>
          <w:sz w:val="20"/>
          <w:szCs w:val="24"/>
        </w:rPr>
        <w:t xml:space="preserve"> (central image) and echo graphic 30 (right image) diagnoses in veterinary centers, improved animal care, teacher and learning contents, and 31 decreased costs. Imaging diagnosis was one of the more important pioneer </w:t>
      </w:r>
      <w:proofErr w:type="spellStart"/>
      <w:r w:rsidRPr="007357AD">
        <w:rPr>
          <w:rFonts w:ascii="Times New Roman" w:hAnsi="Times New Roman" w:cs="Times New Roman"/>
          <w:sz w:val="20"/>
          <w:szCs w:val="24"/>
        </w:rPr>
        <w:t>ICTs</w:t>
      </w:r>
      <w:proofErr w:type="spellEnd"/>
      <w:r w:rsidRPr="007357AD">
        <w:rPr>
          <w:rFonts w:ascii="Times New Roman" w:hAnsi="Times New Roman" w:cs="Times New Roman"/>
          <w:sz w:val="20"/>
          <w:szCs w:val="24"/>
        </w:rPr>
        <w:t xml:space="preserve"> use in Medicine and Veterinary 32 fields. Many telemedicine services image-based, like echocardiography analysis, were firstly launched according 33 the Web development feasibility. In this last decade (1990s), hard books or journals and Compact Disc Read - Only Memory (CD-ROM) were the main vehicles for technical and scientific information, preserving copyrights and royalties. Additionally, in the 1994, the Web was also used by commercial librarians in order to buy and share health sciences reso</w:t>
      </w:r>
      <w:r w:rsidR="00CD75AA" w:rsidRPr="007357AD">
        <w:rPr>
          <w:rFonts w:ascii="Times New Roman" w:hAnsi="Times New Roman" w:cs="Times New Roman"/>
          <w:sz w:val="20"/>
          <w:szCs w:val="24"/>
        </w:rPr>
        <w:t xml:space="preserve">urces, located on the Internet </w:t>
      </w:r>
      <w:proofErr w:type="spellStart"/>
      <w:r w:rsidRPr="007357AD">
        <w:rPr>
          <w:rFonts w:ascii="Times New Roman" w:hAnsi="Times New Roman" w:cs="Times New Roman"/>
          <w:sz w:val="20"/>
          <w:szCs w:val="24"/>
        </w:rPr>
        <w:t>Gruwell</w:t>
      </w:r>
      <w:proofErr w:type="spellEnd"/>
      <w:r w:rsidRPr="007357AD">
        <w:rPr>
          <w:rFonts w:ascii="Times New Roman" w:hAnsi="Times New Roman" w:cs="Times New Roman"/>
          <w:sz w:val="20"/>
          <w:szCs w:val="24"/>
        </w:rPr>
        <w:t xml:space="preserve">, </w:t>
      </w:r>
      <w:r w:rsidR="00CD75AA" w:rsidRPr="007357AD">
        <w:rPr>
          <w:rFonts w:ascii="Times New Roman" w:hAnsi="Times New Roman" w:cs="Times New Roman"/>
          <w:sz w:val="20"/>
          <w:szCs w:val="24"/>
        </w:rPr>
        <w:t>(</w:t>
      </w:r>
      <w:r w:rsidRPr="007357AD">
        <w:rPr>
          <w:rFonts w:ascii="Times New Roman" w:hAnsi="Times New Roman" w:cs="Times New Roman"/>
          <w:sz w:val="20"/>
          <w:szCs w:val="24"/>
        </w:rPr>
        <w:t>2007),</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essentially for scholar and research purposes.</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These online courses or contents were commonly based in the Blackboard Learning System (</w:t>
      </w:r>
      <w:proofErr w:type="spellStart"/>
      <w:r w:rsidRPr="007357AD">
        <w:rPr>
          <w:rFonts w:ascii="Times New Roman" w:hAnsi="Times New Roman" w:cs="Times New Roman"/>
          <w:sz w:val="20"/>
          <w:szCs w:val="24"/>
        </w:rPr>
        <w:t>WebCT</w:t>
      </w:r>
      <w:proofErr w:type="spellEnd"/>
      <w:r w:rsidRPr="007357AD">
        <w:rPr>
          <w:rFonts w:ascii="Times New Roman" w:hAnsi="Times New Roman" w:cs="Times New Roman"/>
          <w:sz w:val="20"/>
          <w:szCs w:val="24"/>
        </w:rPr>
        <w:t>; http://www.webct.com/) or the open source Modular Object-Oriented Dynamic Learning Environment (</w:t>
      </w:r>
      <w:proofErr w:type="spellStart"/>
      <w:r w:rsidRPr="007357AD">
        <w:rPr>
          <w:rFonts w:ascii="Times New Roman" w:hAnsi="Times New Roman" w:cs="Times New Roman"/>
          <w:sz w:val="20"/>
          <w:szCs w:val="24"/>
        </w:rPr>
        <w:t>Moodle</w:t>
      </w:r>
      <w:proofErr w:type="spellEnd"/>
      <w:r w:rsidRPr="007357AD">
        <w:rPr>
          <w:rFonts w:ascii="Times New Roman" w:hAnsi="Times New Roman" w:cs="Times New Roman"/>
          <w:sz w:val="20"/>
          <w:szCs w:val="24"/>
        </w:rPr>
        <w:t>; http://moodle.org/) based platform</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M</w:t>
      </w:r>
      <w:r w:rsidRPr="007357AD">
        <w:rPr>
          <w:rFonts w:ascii="Times New Roman" w:hAnsi="Times New Roman" w:cs="Times New Roman"/>
          <w:sz w:val="20"/>
          <w:szCs w:val="24"/>
        </w:rPr>
        <w:t xml:space="preserve">ore </w:t>
      </w:r>
      <w:r w:rsidRPr="007357AD">
        <w:rPr>
          <w:rFonts w:ascii="Times New Roman" w:hAnsi="Times New Roman" w:cs="Times New Roman"/>
          <w:sz w:val="20"/>
          <w:szCs w:val="24"/>
        </w:rPr>
        <w:lastRenderedPageBreak/>
        <w:t>recently, the interactive approach can be done by simulation technology for teaching and assessment. This technology was progressively increased and is leaderships in health</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learn and training in human medicine. The contact limitation of students with real case-patient</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based, quickly health care delivery changes, patient safety improvement, medical errors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minimization, and the out-door demonstration of professional competence and clinical safety</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assessment contributed for this developme</w:t>
      </w:r>
      <w:r w:rsidR="00CD75AA" w:rsidRPr="007357AD">
        <w:rPr>
          <w:rFonts w:ascii="Times New Roman" w:hAnsi="Times New Roman" w:cs="Times New Roman"/>
          <w:sz w:val="20"/>
          <w:szCs w:val="24"/>
        </w:rPr>
        <w:t xml:space="preserve">nt </w:t>
      </w:r>
      <w:proofErr w:type="spellStart"/>
      <w:r w:rsidR="00CD75AA" w:rsidRPr="007357AD">
        <w:rPr>
          <w:rFonts w:ascii="Times New Roman" w:hAnsi="Times New Roman" w:cs="Times New Roman"/>
          <w:sz w:val="20"/>
          <w:szCs w:val="24"/>
        </w:rPr>
        <w:t>Scalese</w:t>
      </w:r>
      <w:proofErr w:type="spellEnd"/>
      <w:r w:rsidR="00CD75AA" w:rsidRPr="007357AD">
        <w:rPr>
          <w:rFonts w:ascii="Times New Roman" w:hAnsi="Times New Roman" w:cs="Times New Roman"/>
          <w:sz w:val="20"/>
          <w:szCs w:val="24"/>
        </w:rPr>
        <w:t xml:space="preserve">, </w:t>
      </w:r>
      <w:r w:rsidR="009C27AF" w:rsidRPr="007357AD">
        <w:rPr>
          <w:rFonts w:ascii="Times New Roman" w:hAnsi="Times New Roman" w:cs="Times New Roman"/>
          <w:i/>
          <w:sz w:val="20"/>
          <w:szCs w:val="24"/>
        </w:rPr>
        <w:t xml:space="preserve">et </w:t>
      </w:r>
      <w:r w:rsidR="00CD75AA" w:rsidRPr="007357AD">
        <w:rPr>
          <w:rFonts w:ascii="Times New Roman" w:hAnsi="Times New Roman" w:cs="Times New Roman"/>
          <w:i/>
          <w:sz w:val="20"/>
          <w:szCs w:val="24"/>
        </w:rPr>
        <w:t>al</w:t>
      </w:r>
      <w:r w:rsidR="009C27AF" w:rsidRPr="007357AD">
        <w:rPr>
          <w:rFonts w:ascii="Times New Roman" w:hAnsi="Times New Roman" w:cs="Times New Roman"/>
          <w:sz w:val="20"/>
          <w:szCs w:val="24"/>
        </w:rPr>
        <w:t>.</w:t>
      </w:r>
      <w:r w:rsidR="007357AD" w:rsidRPr="007357AD">
        <w:rPr>
          <w:rFonts w:ascii="Times New Roman" w:hAnsi="Times New Roman" w:cs="Times New Roman"/>
          <w:sz w:val="20"/>
          <w:szCs w:val="24"/>
        </w:rPr>
        <w:t xml:space="preserve"> </w:t>
      </w:r>
      <w:r w:rsidR="00CD75AA" w:rsidRPr="007357AD">
        <w:rPr>
          <w:rFonts w:ascii="Times New Roman" w:hAnsi="Times New Roman" w:cs="Times New Roman"/>
          <w:sz w:val="20"/>
          <w:szCs w:val="24"/>
        </w:rPr>
        <w:t>(</w:t>
      </w:r>
      <w:r w:rsidRPr="007357AD">
        <w:rPr>
          <w:rFonts w:ascii="Times New Roman" w:hAnsi="Times New Roman" w:cs="Times New Roman"/>
          <w:sz w:val="20"/>
          <w:szCs w:val="24"/>
        </w:rPr>
        <w:t xml:space="preserve">2008). </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At parallel time, the physical and wireless connections of electronic sensors with computers wer</w:t>
      </w:r>
      <w:r w:rsidR="00EB4483" w:rsidRPr="007357AD">
        <w:rPr>
          <w:rFonts w:ascii="Times New Roman" w:hAnsi="Times New Roman" w:cs="Times New Roman"/>
          <w:sz w:val="20"/>
          <w:szCs w:val="24"/>
        </w:rPr>
        <w:t xml:space="preserve">e improved for learn, research </w:t>
      </w:r>
      <w:proofErr w:type="spellStart"/>
      <w:r w:rsidRPr="007357AD">
        <w:rPr>
          <w:rFonts w:ascii="Times New Roman" w:hAnsi="Times New Roman" w:cs="Times New Roman"/>
          <w:sz w:val="20"/>
          <w:szCs w:val="24"/>
        </w:rPr>
        <w:t>Bley</w:t>
      </w:r>
      <w:proofErr w:type="spellEnd"/>
      <w:r w:rsidR="007357AD" w:rsidRPr="007357AD">
        <w:rPr>
          <w:rFonts w:ascii="Times New Roman" w:hAnsi="Times New Roman" w:cs="Times New Roman"/>
          <w:sz w:val="20"/>
          <w:szCs w:val="24"/>
        </w:rPr>
        <w:t xml:space="preserve"> &amp; </w:t>
      </w:r>
      <w:proofErr w:type="spellStart"/>
      <w:r w:rsidRPr="007357AD">
        <w:rPr>
          <w:rFonts w:ascii="Times New Roman" w:hAnsi="Times New Roman" w:cs="Times New Roman"/>
          <w:sz w:val="20"/>
          <w:szCs w:val="24"/>
        </w:rPr>
        <w:t>Bessei</w:t>
      </w:r>
      <w:proofErr w:type="spellEnd"/>
      <w:r w:rsidRPr="007357AD">
        <w:rPr>
          <w:rFonts w:ascii="Times New Roman" w:hAnsi="Times New Roman" w:cs="Times New Roman"/>
          <w:sz w:val="20"/>
          <w:szCs w:val="24"/>
        </w:rPr>
        <w:t xml:space="preserve">, </w:t>
      </w:r>
      <w:r w:rsidR="00EB4483" w:rsidRPr="007357AD">
        <w:rPr>
          <w:rFonts w:ascii="Times New Roman" w:hAnsi="Times New Roman" w:cs="Times New Roman"/>
          <w:sz w:val="20"/>
          <w:szCs w:val="24"/>
        </w:rPr>
        <w:t>(</w:t>
      </w:r>
      <w:r w:rsidRPr="007357AD">
        <w:rPr>
          <w:rFonts w:ascii="Times New Roman" w:hAnsi="Times New Roman" w:cs="Times New Roman"/>
          <w:sz w:val="20"/>
          <w:szCs w:val="24"/>
        </w:rPr>
        <w:t>2008), public health, animal health cares and commercial</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purposes. From the last few years, due to automatic identification and data capture, the Radio- Frequency Identification (RFID) technology associated to miniaturized tags can provides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continuous or periodical evaluations of biomedical parameters according to the biosensor</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 xml:space="preserve">features. Several training in clinical and chirurgical rooms for animals can take place using these tags. When associated with simulation technology and social networks can represent the onset of Multi-User Virtual </w:t>
      </w:r>
      <w:r w:rsidRPr="007357AD">
        <w:rPr>
          <w:rFonts w:ascii="Times New Roman" w:hAnsi="Times New Roman" w:cs="Times New Roman"/>
          <w:sz w:val="20"/>
          <w:szCs w:val="24"/>
        </w:rPr>
        <w:lastRenderedPageBreak/>
        <w:t>Environments (MUVE) interfac</w:t>
      </w:r>
      <w:r w:rsidR="00EB4483" w:rsidRPr="007357AD">
        <w:rPr>
          <w:rFonts w:ascii="Times New Roman" w:hAnsi="Times New Roman" w:cs="Times New Roman"/>
          <w:sz w:val="20"/>
          <w:szCs w:val="24"/>
        </w:rPr>
        <w:t xml:space="preserve">es, like the predicted by </w:t>
      </w:r>
      <w:proofErr w:type="spellStart"/>
      <w:r w:rsidR="00EB4483" w:rsidRPr="007357AD">
        <w:rPr>
          <w:rFonts w:ascii="Times New Roman" w:hAnsi="Times New Roman" w:cs="Times New Roman"/>
          <w:sz w:val="20"/>
          <w:szCs w:val="24"/>
        </w:rPr>
        <w:t>Dede</w:t>
      </w:r>
      <w:proofErr w:type="spellEnd"/>
      <w:r w:rsidR="00EB4483" w:rsidRPr="007357AD">
        <w:rPr>
          <w:rFonts w:ascii="Times New Roman" w:hAnsi="Times New Roman" w:cs="Times New Roman"/>
          <w:sz w:val="20"/>
          <w:szCs w:val="24"/>
        </w:rPr>
        <w:t xml:space="preserve"> </w:t>
      </w:r>
      <w:proofErr w:type="spellStart"/>
      <w:r w:rsidRPr="007357AD">
        <w:rPr>
          <w:rFonts w:ascii="Times New Roman" w:hAnsi="Times New Roman" w:cs="Times New Roman"/>
          <w:sz w:val="20"/>
          <w:szCs w:val="24"/>
        </w:rPr>
        <w:t>Dede</w:t>
      </w:r>
      <w:proofErr w:type="spellEnd"/>
      <w:r w:rsidRPr="007357AD">
        <w:rPr>
          <w:rFonts w:ascii="Times New Roman" w:hAnsi="Times New Roman" w:cs="Times New Roman"/>
          <w:sz w:val="20"/>
          <w:szCs w:val="24"/>
        </w:rPr>
        <w:t xml:space="preserve">, </w:t>
      </w:r>
      <w:r w:rsidR="00EB4483" w:rsidRPr="007357AD">
        <w:rPr>
          <w:rFonts w:ascii="Times New Roman" w:hAnsi="Times New Roman" w:cs="Times New Roman"/>
          <w:sz w:val="20"/>
          <w:szCs w:val="24"/>
        </w:rPr>
        <w:t>(</w:t>
      </w:r>
      <w:r w:rsidRPr="007357AD">
        <w:rPr>
          <w:rFonts w:ascii="Times New Roman" w:hAnsi="Times New Roman" w:cs="Times New Roman"/>
          <w:sz w:val="20"/>
          <w:szCs w:val="24"/>
        </w:rPr>
        <w:t>2002). In large animals, several studies contributed to food animal chain traceability using th</w:t>
      </w:r>
      <w:r w:rsidR="00EB4483" w:rsidRPr="007357AD">
        <w:rPr>
          <w:rFonts w:ascii="Times New Roman" w:hAnsi="Times New Roman" w:cs="Times New Roman"/>
          <w:sz w:val="20"/>
          <w:szCs w:val="24"/>
        </w:rPr>
        <w:t xml:space="preserve">ese technologies </w:t>
      </w:r>
      <w:proofErr w:type="spellStart"/>
      <w:r w:rsidR="0084706C" w:rsidRPr="007357AD">
        <w:rPr>
          <w:rFonts w:ascii="Times New Roman" w:hAnsi="Times New Roman" w:cs="Times New Roman"/>
          <w:sz w:val="20"/>
          <w:szCs w:val="24"/>
        </w:rPr>
        <w:t>Gosálvez</w:t>
      </w:r>
      <w:proofErr w:type="spellEnd"/>
      <w:r w:rsidR="007357AD" w:rsidRPr="007357AD">
        <w:rPr>
          <w:rFonts w:ascii="Times New Roman" w:hAnsi="Times New Roman" w:cs="Times New Roman"/>
          <w:sz w:val="20"/>
          <w:szCs w:val="24"/>
        </w:rPr>
        <w:t xml:space="preserve"> </w:t>
      </w:r>
      <w:r w:rsidR="0084706C" w:rsidRPr="007357AD">
        <w:rPr>
          <w:rFonts w:ascii="Times New Roman" w:hAnsi="Times New Roman" w:cs="Times New Roman"/>
          <w:i/>
          <w:sz w:val="20"/>
          <w:szCs w:val="24"/>
        </w:rPr>
        <w:t>et al</w:t>
      </w:r>
      <w:r w:rsidR="0084706C" w:rsidRPr="007357AD">
        <w:rPr>
          <w:rFonts w:ascii="Times New Roman" w:hAnsi="Times New Roman" w:cs="Times New Roman"/>
          <w:sz w:val="20"/>
          <w:szCs w:val="24"/>
        </w:rPr>
        <w:t>.</w:t>
      </w:r>
      <w:r w:rsidRPr="007357AD">
        <w:rPr>
          <w:rFonts w:ascii="Times New Roman" w:hAnsi="Times New Roman" w:cs="Times New Roman"/>
          <w:sz w:val="20"/>
          <w:szCs w:val="24"/>
        </w:rPr>
        <w:t xml:space="preserve"> </w:t>
      </w:r>
      <w:r w:rsidR="00EB4483" w:rsidRPr="007357AD">
        <w:rPr>
          <w:rFonts w:ascii="Times New Roman" w:hAnsi="Times New Roman" w:cs="Times New Roman"/>
          <w:sz w:val="20"/>
          <w:szCs w:val="24"/>
        </w:rPr>
        <w:t>(</w:t>
      </w:r>
      <w:r w:rsidRPr="007357AD">
        <w:rPr>
          <w:rFonts w:ascii="Times New Roman" w:hAnsi="Times New Roman" w:cs="Times New Roman"/>
          <w:sz w:val="20"/>
          <w:szCs w:val="24"/>
        </w:rPr>
        <w:t xml:space="preserve">2007). </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Other than RFID technology, the image capture by remote </w:t>
      </w:r>
      <w:proofErr w:type="spellStart"/>
      <w:r w:rsidRPr="007357AD">
        <w:rPr>
          <w:rFonts w:ascii="Times New Roman" w:hAnsi="Times New Roman" w:cs="Times New Roman"/>
          <w:sz w:val="20"/>
          <w:szCs w:val="24"/>
        </w:rPr>
        <w:t>sensing‟s</w:t>
      </w:r>
      <w:proofErr w:type="spellEnd"/>
      <w:r w:rsidRPr="007357AD">
        <w:rPr>
          <w:rFonts w:ascii="Times New Roman" w:hAnsi="Times New Roman" w:cs="Times New Roman"/>
          <w:sz w:val="20"/>
          <w:szCs w:val="24"/>
        </w:rPr>
        <w:t xml:space="preserve"> (satellite images)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associated with geographic information systems (</w:t>
      </w:r>
      <w:proofErr w:type="spellStart"/>
      <w:r w:rsidRPr="007357AD">
        <w:rPr>
          <w:rFonts w:ascii="Times New Roman" w:hAnsi="Times New Roman" w:cs="Times New Roman"/>
          <w:sz w:val="20"/>
          <w:szCs w:val="24"/>
        </w:rPr>
        <w:t>GISs</w:t>
      </w:r>
      <w:proofErr w:type="spellEnd"/>
      <w:r w:rsidRPr="007357AD">
        <w:rPr>
          <w:rFonts w:ascii="Times New Roman" w:hAnsi="Times New Roman" w:cs="Times New Roman"/>
          <w:sz w:val="20"/>
          <w:szCs w:val="24"/>
        </w:rPr>
        <w:t>) are also used for epidemiological</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surveillance to predict, monitor and control epizootic diseases in large scale of the globe (</w:t>
      </w:r>
      <w:proofErr w:type="spellStart"/>
      <w:r w:rsidRPr="007357AD">
        <w:rPr>
          <w:rFonts w:ascii="Times New Roman" w:hAnsi="Times New Roman" w:cs="Times New Roman"/>
          <w:sz w:val="20"/>
          <w:szCs w:val="24"/>
        </w:rPr>
        <w:t>Rinaldi</w:t>
      </w:r>
      <w:proofErr w:type="spellEnd"/>
      <w:r w:rsidRPr="007357AD">
        <w:rPr>
          <w:rFonts w:ascii="Times New Roman" w:hAnsi="Times New Roman" w:cs="Times New Roman"/>
          <w:sz w:val="20"/>
          <w:szCs w:val="24"/>
        </w:rPr>
        <w:t xml:space="preserve">, </w:t>
      </w:r>
      <w:r w:rsidR="0084706C" w:rsidRPr="007357AD">
        <w:rPr>
          <w:rFonts w:ascii="Times New Roman" w:hAnsi="Times New Roman" w:cs="Times New Roman"/>
          <w:i/>
          <w:sz w:val="20"/>
          <w:szCs w:val="24"/>
        </w:rPr>
        <w:t>et al</w:t>
      </w:r>
      <w:r w:rsidR="007357AD" w:rsidRPr="007357AD">
        <w:rPr>
          <w:rFonts w:ascii="Times New Roman" w:hAnsi="Times New Roman" w:cs="Times New Roman"/>
          <w:i/>
          <w:sz w:val="20"/>
          <w:szCs w:val="24"/>
        </w:rPr>
        <w:t xml:space="preserve"> </w:t>
      </w:r>
      <w:r w:rsidR="00EB4483" w:rsidRPr="007357AD">
        <w:rPr>
          <w:rFonts w:ascii="Times New Roman" w:hAnsi="Times New Roman" w:cs="Times New Roman"/>
          <w:sz w:val="20"/>
          <w:szCs w:val="24"/>
        </w:rPr>
        <w:t>(</w:t>
      </w:r>
      <w:r w:rsidRPr="007357AD">
        <w:rPr>
          <w:rFonts w:ascii="Times New Roman" w:hAnsi="Times New Roman" w:cs="Times New Roman"/>
          <w:sz w:val="20"/>
          <w:szCs w:val="24"/>
        </w:rPr>
        <w:t xml:space="preserve">2006). Many biological agents of diseases need intermediate hosts or vectors to complete their life cycle and/or infection, respectively. This assumes a greater importance for geographic dissemination of enzootic and </w:t>
      </w:r>
      <w:proofErr w:type="spellStart"/>
      <w:r w:rsidRPr="007357AD">
        <w:rPr>
          <w:rFonts w:ascii="Times New Roman" w:hAnsi="Times New Roman" w:cs="Times New Roman"/>
          <w:sz w:val="20"/>
          <w:szCs w:val="24"/>
        </w:rPr>
        <w:t>zoonotic</w:t>
      </w:r>
      <w:proofErr w:type="spellEnd"/>
      <w:r w:rsidRPr="007357AD">
        <w:rPr>
          <w:rFonts w:ascii="Times New Roman" w:hAnsi="Times New Roman" w:cs="Times New Roman"/>
          <w:sz w:val="20"/>
          <w:szCs w:val="24"/>
        </w:rPr>
        <w:t xml:space="preserve"> diseases when climatic changes are considered. </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Some dangers and constraints of </w:t>
      </w:r>
      <w:proofErr w:type="spellStart"/>
      <w:r w:rsidRPr="007357AD">
        <w:rPr>
          <w:rFonts w:ascii="Times New Roman" w:hAnsi="Times New Roman" w:cs="Times New Roman"/>
          <w:sz w:val="20"/>
          <w:szCs w:val="24"/>
        </w:rPr>
        <w:t>ICTs</w:t>
      </w:r>
      <w:proofErr w:type="spellEnd"/>
      <w:r w:rsidRPr="007357AD">
        <w:rPr>
          <w:rFonts w:ascii="Times New Roman" w:hAnsi="Times New Roman" w:cs="Times New Roman"/>
          <w:sz w:val="20"/>
          <w:szCs w:val="24"/>
        </w:rPr>
        <w:t xml:space="preserve"> use in veterinary education were reported, mainly in resear</w:t>
      </w:r>
      <w:r w:rsidR="0084706C" w:rsidRPr="007357AD">
        <w:rPr>
          <w:rFonts w:ascii="Times New Roman" w:hAnsi="Times New Roman" w:cs="Times New Roman"/>
          <w:sz w:val="20"/>
          <w:szCs w:val="24"/>
        </w:rPr>
        <w:t xml:space="preserve">ch and learning aspects. Short </w:t>
      </w:r>
      <w:proofErr w:type="spellStart"/>
      <w:r w:rsidRPr="007357AD">
        <w:rPr>
          <w:rFonts w:ascii="Times New Roman" w:hAnsi="Times New Roman" w:cs="Times New Roman"/>
          <w:sz w:val="20"/>
          <w:szCs w:val="24"/>
        </w:rPr>
        <w:t>Short</w:t>
      </w:r>
      <w:proofErr w:type="spellEnd"/>
      <w:r w:rsidRPr="007357AD">
        <w:rPr>
          <w:rFonts w:ascii="Times New Roman" w:hAnsi="Times New Roman" w:cs="Times New Roman"/>
          <w:sz w:val="20"/>
          <w:szCs w:val="24"/>
        </w:rPr>
        <w:t xml:space="preserve">, </w:t>
      </w:r>
      <w:r w:rsidR="0084706C" w:rsidRPr="007357AD">
        <w:rPr>
          <w:rFonts w:ascii="Times New Roman" w:hAnsi="Times New Roman" w:cs="Times New Roman"/>
          <w:sz w:val="20"/>
          <w:szCs w:val="24"/>
        </w:rPr>
        <w:t>(</w:t>
      </w:r>
      <w:r w:rsidRPr="007357AD">
        <w:rPr>
          <w:rFonts w:ascii="Times New Roman" w:hAnsi="Times New Roman" w:cs="Times New Roman"/>
          <w:sz w:val="20"/>
          <w:szCs w:val="24"/>
        </w:rPr>
        <w:t>2002) consider that small research and academic centers may do not have capacity to compete with large academic centers or some veterinary practices are difficult to replicate by computers. There are also some evidences of poor digital results due to insufficient technologies development or to different student’s</w:t>
      </w:r>
      <w:r w:rsidR="0084706C" w:rsidRPr="007357AD">
        <w:rPr>
          <w:rFonts w:ascii="Times New Roman" w:hAnsi="Times New Roman" w:cs="Times New Roman"/>
          <w:sz w:val="20"/>
          <w:szCs w:val="24"/>
        </w:rPr>
        <w:t xml:space="preserve"> impact using new technologies </w:t>
      </w:r>
      <w:r w:rsidRPr="007357AD">
        <w:rPr>
          <w:rFonts w:ascii="Times New Roman" w:hAnsi="Times New Roman" w:cs="Times New Roman"/>
          <w:sz w:val="20"/>
          <w:szCs w:val="24"/>
        </w:rPr>
        <w:t>Jonas-Dwyer</w:t>
      </w:r>
      <w:r w:rsidR="007357AD" w:rsidRPr="007357AD">
        <w:rPr>
          <w:rFonts w:ascii="Times New Roman" w:hAnsi="Times New Roman" w:cs="Times New Roman"/>
          <w:sz w:val="20"/>
          <w:szCs w:val="24"/>
        </w:rPr>
        <w:t xml:space="preserve"> &amp; </w:t>
      </w:r>
      <w:proofErr w:type="spellStart"/>
      <w:r w:rsidRPr="007357AD">
        <w:rPr>
          <w:rFonts w:ascii="Times New Roman" w:hAnsi="Times New Roman" w:cs="Times New Roman"/>
          <w:sz w:val="20"/>
          <w:szCs w:val="24"/>
        </w:rPr>
        <w:t>Sudweeks</w:t>
      </w:r>
      <w:proofErr w:type="spellEnd"/>
      <w:r w:rsidR="007357AD" w:rsidRPr="007357AD">
        <w:rPr>
          <w:rFonts w:ascii="Times New Roman" w:hAnsi="Times New Roman" w:cs="Times New Roman"/>
          <w:sz w:val="20"/>
          <w:szCs w:val="24"/>
        </w:rPr>
        <w:t>, (</w:t>
      </w:r>
      <w:r w:rsidRPr="007357AD">
        <w:rPr>
          <w:rFonts w:ascii="Times New Roman" w:hAnsi="Times New Roman" w:cs="Times New Roman"/>
          <w:sz w:val="20"/>
          <w:szCs w:val="24"/>
        </w:rPr>
        <w:t xml:space="preserve"> 2007). For example, a novel user </w:t>
      </w:r>
      <w:r w:rsidR="0084706C" w:rsidRPr="007357AD">
        <w:rPr>
          <w:rFonts w:ascii="Times New Roman" w:hAnsi="Times New Roman" w:cs="Times New Roman"/>
          <w:sz w:val="20"/>
          <w:szCs w:val="24"/>
        </w:rPr>
        <w:t xml:space="preserve">interface device was tested by </w:t>
      </w:r>
      <w:proofErr w:type="spellStart"/>
      <w:r w:rsidRPr="007357AD">
        <w:rPr>
          <w:rFonts w:ascii="Times New Roman" w:hAnsi="Times New Roman" w:cs="Times New Roman"/>
          <w:sz w:val="20"/>
          <w:szCs w:val="24"/>
        </w:rPr>
        <w:t>Treanor</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007357AD" w:rsidRPr="007357AD">
        <w:rPr>
          <w:rFonts w:ascii="Times New Roman" w:hAnsi="Times New Roman" w:cs="Times New Roman"/>
          <w:sz w:val="20"/>
          <w:szCs w:val="24"/>
        </w:rPr>
        <w:t>. (</w:t>
      </w:r>
      <w:r w:rsidRPr="007357AD">
        <w:rPr>
          <w:rFonts w:ascii="Times New Roman" w:hAnsi="Times New Roman" w:cs="Times New Roman"/>
          <w:sz w:val="20"/>
          <w:szCs w:val="24"/>
        </w:rPr>
        <w:t>2008) in order to approach efficiency between optical and virtual microscope for learning purposes.</w:t>
      </w:r>
    </w:p>
    <w:p w:rsidR="0069298E" w:rsidRPr="007357AD" w:rsidRDefault="0069298E" w:rsidP="005F2C39">
      <w:pPr>
        <w:snapToGrid w:val="0"/>
        <w:spacing w:after="0" w:line="240" w:lineRule="auto"/>
        <w:jc w:val="both"/>
        <w:rPr>
          <w:rFonts w:ascii="Times New Roman" w:hAnsi="Times New Roman" w:cs="Times New Roman"/>
          <w:b/>
          <w:sz w:val="20"/>
          <w:szCs w:val="24"/>
        </w:rPr>
      </w:pPr>
      <w:r w:rsidRPr="007357AD">
        <w:rPr>
          <w:rFonts w:ascii="Times New Roman" w:hAnsi="Times New Roman" w:cs="Times New Roman"/>
          <w:sz w:val="20"/>
          <w:szCs w:val="24"/>
        </w:rPr>
        <w:t>2.8.</w:t>
      </w:r>
      <w:r w:rsidRPr="007357AD">
        <w:rPr>
          <w:rFonts w:ascii="Times New Roman" w:hAnsi="Times New Roman" w:cs="Times New Roman"/>
          <w:sz w:val="20"/>
          <w:szCs w:val="24"/>
        </w:rPr>
        <w:tab/>
      </w:r>
      <w:r w:rsidRPr="007357AD">
        <w:rPr>
          <w:rFonts w:ascii="Times New Roman" w:hAnsi="Times New Roman" w:cs="Times New Roman"/>
          <w:b/>
          <w:sz w:val="20"/>
          <w:szCs w:val="24"/>
        </w:rPr>
        <w:t>Veterinary Vaccines Technology and Their Importance to Animal Health and Public Health</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Technology has radically changed and enhanced our day to day lives: internet, high speed trains, email, nanotechnology, etc. A similar revolution continues to take place in the medical sector, both human and animal. This is mainly due to the constant emergence of new diseases, or re-emergence of diseases which can mutate and change, or diseases which are currently impossible to vaccinate against. With climate change we are seeing more and more diseases move due to ticks, mosquitoes and flies appearing in countries where they previously were not seen. Disease essentially knows no borders and it is only through new developments in technology and science that we can remain at the ready</w:t>
      </w:r>
      <w:r w:rsidR="009C36EE" w:rsidRPr="007357AD">
        <w:rPr>
          <w:rFonts w:ascii="Times New Roman" w:hAnsi="Times New Roman" w:cs="Times New Roman"/>
          <w:sz w:val="20"/>
          <w:szCs w:val="24"/>
        </w:rPr>
        <w:t xml:space="preserve"> to control them</w:t>
      </w:r>
      <w:r w:rsidR="007357AD" w:rsidRPr="007357AD">
        <w:rPr>
          <w:rFonts w:ascii="Times New Roman" w:hAnsi="Times New Roman" w:cs="Times New Roman"/>
          <w:sz w:val="20"/>
          <w:szCs w:val="24"/>
        </w:rPr>
        <w:t xml:space="preserve"> </w:t>
      </w:r>
      <w:r w:rsidR="009C36EE" w:rsidRPr="007357AD">
        <w:rPr>
          <w:rFonts w:ascii="Times New Roman" w:hAnsi="Times New Roman" w:cs="Times New Roman"/>
          <w:sz w:val="20"/>
          <w:szCs w:val="24"/>
        </w:rPr>
        <w:t xml:space="preserve">DuPont </w:t>
      </w:r>
      <w:r w:rsidR="009C36EE" w:rsidRPr="007357AD">
        <w:rPr>
          <w:rFonts w:ascii="Times New Roman" w:hAnsi="Times New Roman" w:cs="Times New Roman"/>
          <w:i/>
          <w:sz w:val="20"/>
          <w:szCs w:val="24"/>
        </w:rPr>
        <w:t>et al</w:t>
      </w:r>
      <w:r w:rsidR="009C36EE" w:rsidRPr="007357AD">
        <w:rPr>
          <w:rFonts w:ascii="Times New Roman" w:hAnsi="Times New Roman" w:cs="Times New Roman"/>
          <w:sz w:val="20"/>
          <w:szCs w:val="24"/>
        </w:rPr>
        <w:t>.</w:t>
      </w:r>
      <w:r w:rsidRPr="007357AD">
        <w:rPr>
          <w:rFonts w:ascii="Times New Roman" w:hAnsi="Times New Roman" w:cs="Times New Roman"/>
          <w:sz w:val="20"/>
          <w:szCs w:val="24"/>
        </w:rPr>
        <w:t xml:space="preserve"> </w:t>
      </w:r>
      <w:r w:rsidR="009C36EE" w:rsidRPr="007357AD">
        <w:rPr>
          <w:rFonts w:ascii="Times New Roman" w:hAnsi="Times New Roman" w:cs="Times New Roman"/>
          <w:sz w:val="20"/>
          <w:szCs w:val="24"/>
        </w:rPr>
        <w:t>(</w:t>
      </w:r>
      <w:r w:rsidRPr="007357AD">
        <w:rPr>
          <w:rFonts w:ascii="Times New Roman" w:hAnsi="Times New Roman" w:cs="Times New Roman"/>
          <w:sz w:val="20"/>
          <w:szCs w:val="24"/>
        </w:rPr>
        <w:t>1995).</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 xml:space="preserve">New diseases are constantly emerging and the animal health sector sees this challenge and the important role it plays. If we look at Bluetongue for example, each of the 25 different serotypes of the disease requires a different vaccine. Over the last 15 years, there have been six different Bluetongue serotypes in Europe alone. Avian influenza viruses, to take another example, are estimated to have led to the culling of 200 million birds in Asia alone, with losses of more than 10 billion US dollars for the region’s </w:t>
      </w:r>
      <w:r w:rsidRPr="007357AD">
        <w:rPr>
          <w:rFonts w:ascii="Times New Roman" w:hAnsi="Times New Roman" w:cs="Times New Roman"/>
          <w:sz w:val="20"/>
          <w:szCs w:val="24"/>
        </w:rPr>
        <w:lastRenderedPageBreak/>
        <w:t>poultry sector. Diseases are constantly mutating and new diseases are emerging. Cutting-edge research and biotechno</w:t>
      </w:r>
      <w:r w:rsidR="009C36EE" w:rsidRPr="007357AD">
        <w:rPr>
          <w:rFonts w:ascii="Times New Roman" w:hAnsi="Times New Roman" w:cs="Times New Roman"/>
          <w:sz w:val="20"/>
          <w:szCs w:val="24"/>
        </w:rPr>
        <w:t xml:space="preserve">logy are vital to combat these </w:t>
      </w:r>
      <w:r w:rsidRPr="007357AD">
        <w:rPr>
          <w:rFonts w:ascii="Times New Roman" w:hAnsi="Times New Roman" w:cs="Times New Roman"/>
          <w:sz w:val="20"/>
          <w:szCs w:val="24"/>
        </w:rPr>
        <w:t xml:space="preserve">DuPont </w:t>
      </w:r>
      <w:r w:rsidRPr="007357AD">
        <w:rPr>
          <w:rFonts w:ascii="Times New Roman" w:hAnsi="Times New Roman" w:cs="Times New Roman"/>
          <w:i/>
          <w:sz w:val="20"/>
          <w:szCs w:val="24"/>
        </w:rPr>
        <w:t>et al</w:t>
      </w:r>
      <w:r w:rsidR="007357AD" w:rsidRPr="007357AD">
        <w:rPr>
          <w:rFonts w:ascii="Times New Roman" w:hAnsi="Times New Roman" w:cs="Times New Roman"/>
          <w:sz w:val="20"/>
          <w:szCs w:val="24"/>
        </w:rPr>
        <w:t>. (</w:t>
      </w:r>
      <w:r w:rsidRPr="007357AD">
        <w:rPr>
          <w:rFonts w:ascii="Times New Roman" w:hAnsi="Times New Roman" w:cs="Times New Roman"/>
          <w:sz w:val="20"/>
          <w:szCs w:val="24"/>
        </w:rPr>
        <w:t>1995).</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Investing in R</w:t>
      </w:r>
      <w:r w:rsidR="007357AD" w:rsidRPr="007357AD">
        <w:rPr>
          <w:rFonts w:ascii="Times New Roman" w:hAnsi="Times New Roman" w:cs="Times New Roman"/>
          <w:sz w:val="20"/>
          <w:szCs w:val="24"/>
        </w:rPr>
        <w:t xml:space="preserve"> &amp; </w:t>
      </w:r>
      <w:r w:rsidRPr="007357AD">
        <w:rPr>
          <w:rFonts w:ascii="Times New Roman" w:hAnsi="Times New Roman" w:cs="Times New Roman"/>
          <w:sz w:val="20"/>
          <w:szCs w:val="24"/>
        </w:rPr>
        <w:t>D and ensuring innovation remains at the core of our business is vital. The first use of biotechnology in the medical world is recognized as the first production of human insulin in 1978. Advances in science and technology have come to the fore in the development of new or improved vaccines to prevent and control diseases such as Avian Influenza, Foot and Mouth Disease, Rabies, and Class</w:t>
      </w:r>
      <w:r w:rsidR="009C147C" w:rsidRPr="007357AD">
        <w:rPr>
          <w:rFonts w:ascii="Times New Roman" w:hAnsi="Times New Roman" w:cs="Times New Roman"/>
          <w:sz w:val="20"/>
          <w:szCs w:val="24"/>
        </w:rPr>
        <w:t xml:space="preserve">ical Swine Fever </w:t>
      </w:r>
      <w:proofErr w:type="spellStart"/>
      <w:r w:rsidR="009C147C" w:rsidRPr="007357AD">
        <w:rPr>
          <w:rFonts w:ascii="Times New Roman" w:hAnsi="Times New Roman" w:cs="Times New Roman"/>
          <w:sz w:val="20"/>
          <w:szCs w:val="24"/>
        </w:rPr>
        <w:t>Alexandersen</w:t>
      </w:r>
      <w:proofErr w:type="spellEnd"/>
      <w:r w:rsidR="009C147C" w:rsidRPr="007357AD">
        <w:rPr>
          <w:rFonts w:ascii="Times New Roman" w:hAnsi="Times New Roman" w:cs="Times New Roman"/>
          <w:sz w:val="20"/>
          <w:szCs w:val="24"/>
        </w:rPr>
        <w:t xml:space="preserve">, </w:t>
      </w:r>
      <w:r w:rsidR="009C147C" w:rsidRPr="007357AD">
        <w:rPr>
          <w:rFonts w:ascii="Times New Roman" w:hAnsi="Times New Roman" w:cs="Times New Roman"/>
          <w:i/>
          <w:sz w:val="20"/>
          <w:szCs w:val="24"/>
        </w:rPr>
        <w:t>et al.</w:t>
      </w:r>
      <w:r w:rsidR="009C147C" w:rsidRPr="007357AD">
        <w:rPr>
          <w:rFonts w:ascii="Times New Roman" w:hAnsi="Times New Roman" w:cs="Times New Roman"/>
          <w:sz w:val="20"/>
          <w:szCs w:val="24"/>
        </w:rPr>
        <w:t xml:space="preserve"> (</w:t>
      </w:r>
      <w:r w:rsidRPr="007357AD">
        <w:rPr>
          <w:rFonts w:ascii="Times New Roman" w:hAnsi="Times New Roman" w:cs="Times New Roman"/>
          <w:sz w:val="20"/>
          <w:szCs w:val="24"/>
        </w:rPr>
        <w:t>2002</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O</w:t>
      </w:r>
      <w:r w:rsidRPr="007357AD">
        <w:rPr>
          <w:rFonts w:ascii="Times New Roman" w:hAnsi="Times New Roman" w:cs="Times New Roman"/>
          <w:sz w:val="20"/>
          <w:szCs w:val="24"/>
        </w:rPr>
        <w:t xml:space="preserve">ne of the earliest developments in animal health was the </w:t>
      </w:r>
      <w:proofErr w:type="spellStart"/>
      <w:r w:rsidRPr="007357AD">
        <w:rPr>
          <w:rFonts w:ascii="Times New Roman" w:hAnsi="Times New Roman" w:cs="Times New Roman"/>
          <w:sz w:val="20"/>
          <w:szCs w:val="24"/>
        </w:rPr>
        <w:t>Aujeszky’s</w:t>
      </w:r>
      <w:proofErr w:type="spellEnd"/>
      <w:r w:rsidRPr="007357AD">
        <w:rPr>
          <w:rFonts w:ascii="Times New Roman" w:hAnsi="Times New Roman" w:cs="Times New Roman"/>
          <w:sz w:val="20"/>
          <w:szCs w:val="24"/>
        </w:rPr>
        <w:t xml:space="preserve"> disease vaccine. It allowed a successful eradication </w:t>
      </w:r>
      <w:proofErr w:type="spellStart"/>
      <w:r w:rsidRPr="007357AD">
        <w:rPr>
          <w:rFonts w:ascii="Times New Roman" w:hAnsi="Times New Roman" w:cs="Times New Roman"/>
          <w:sz w:val="20"/>
          <w:szCs w:val="24"/>
        </w:rPr>
        <w:t>programme</w:t>
      </w:r>
      <w:proofErr w:type="spellEnd"/>
      <w:r w:rsidRPr="007357AD">
        <w:rPr>
          <w:rFonts w:ascii="Times New Roman" w:hAnsi="Times New Roman" w:cs="Times New Roman"/>
          <w:sz w:val="20"/>
          <w:szCs w:val="24"/>
        </w:rPr>
        <w:t xml:space="preserve"> in several European countries. Similarly, Rabies is a success story which affects people and animals. There is a Rabies vaccine which has been highly successful in large parts of Europe. If we look on a global level and see that each year 55,000 people die of Rabies, mostly children, and know this is preventable, you can see how a Rabies vaccine can change lives and societies and know the value of vaccines and new technologies.</w:t>
      </w:r>
    </w:p>
    <w:p w:rsidR="0069298E" w:rsidRDefault="0069298E" w:rsidP="004E2682">
      <w:pPr>
        <w:snapToGrid w:val="0"/>
        <w:spacing w:after="0" w:line="240" w:lineRule="auto"/>
        <w:ind w:firstLine="425"/>
        <w:jc w:val="both"/>
        <w:rPr>
          <w:rFonts w:ascii="Times New Roman" w:hAnsi="Times New Roman" w:cs="Times New Roman"/>
          <w:sz w:val="20"/>
          <w:szCs w:val="24"/>
          <w:lang w:eastAsia="zh-CN"/>
        </w:rPr>
      </w:pPr>
      <w:r w:rsidRPr="007357AD">
        <w:rPr>
          <w:rFonts w:ascii="Times New Roman" w:hAnsi="Times New Roman" w:cs="Times New Roman"/>
          <w:sz w:val="20"/>
          <w:szCs w:val="24"/>
        </w:rPr>
        <w:t xml:space="preserve">The animal health sector holds to the premise that preventing is better than curing, and with this premise vaccination is vital. Vaccines are an essential part of the veterinarian’s toolbox. Through vaccination the vet can improve the natural immunity of the animal by stimulating the response before the disease strikes. It allows farmers to protect entire flocks or herds and it keeps our pets safe and healthy from deadly diseases. In addition it ensures our food safety in that it protects animals from harmful </w:t>
      </w:r>
      <w:proofErr w:type="spellStart"/>
      <w:r w:rsidRPr="007357AD">
        <w:rPr>
          <w:rFonts w:ascii="Times New Roman" w:hAnsi="Times New Roman" w:cs="Times New Roman"/>
          <w:sz w:val="20"/>
          <w:szCs w:val="24"/>
        </w:rPr>
        <w:t>foodborne</w:t>
      </w:r>
      <w:proofErr w:type="spellEnd"/>
      <w:r w:rsidRPr="007357AD">
        <w:rPr>
          <w:rFonts w:ascii="Times New Roman" w:hAnsi="Times New Roman" w:cs="Times New Roman"/>
          <w:sz w:val="20"/>
          <w:szCs w:val="24"/>
        </w:rPr>
        <w:t xml:space="preserve"> pathogens, such as Salmonella. Advances in animal health have or could also benefit human health; the development of a vaccine for dogs against cancerous Melanoma is something that could be looked at from a human health</w:t>
      </w:r>
      <w:r w:rsidR="008C0AB8" w:rsidRPr="007357AD">
        <w:rPr>
          <w:rFonts w:ascii="Times New Roman" w:hAnsi="Times New Roman" w:cs="Times New Roman"/>
          <w:sz w:val="20"/>
          <w:szCs w:val="24"/>
        </w:rPr>
        <w:t xml:space="preserve"> angle (</w:t>
      </w:r>
      <w:proofErr w:type="spellStart"/>
      <w:r w:rsidR="008C0AB8" w:rsidRPr="007357AD">
        <w:rPr>
          <w:rFonts w:ascii="Times New Roman" w:hAnsi="Times New Roman" w:cs="Times New Roman"/>
          <w:sz w:val="20"/>
          <w:szCs w:val="24"/>
        </w:rPr>
        <w:t>Weyer</w:t>
      </w:r>
      <w:proofErr w:type="spellEnd"/>
      <w:r w:rsidR="008C0AB8" w:rsidRPr="007357AD">
        <w:rPr>
          <w:rFonts w:ascii="Times New Roman" w:hAnsi="Times New Roman" w:cs="Times New Roman"/>
          <w:sz w:val="20"/>
          <w:szCs w:val="24"/>
        </w:rPr>
        <w:t xml:space="preserve">, </w:t>
      </w:r>
      <w:r w:rsidR="008C0AB8" w:rsidRPr="007357AD">
        <w:rPr>
          <w:rFonts w:ascii="Times New Roman" w:hAnsi="Times New Roman" w:cs="Times New Roman"/>
          <w:i/>
          <w:sz w:val="20"/>
          <w:szCs w:val="24"/>
        </w:rPr>
        <w:t>et al</w:t>
      </w:r>
      <w:r w:rsidR="008C0AB8" w:rsidRPr="007357AD">
        <w:rPr>
          <w:rFonts w:ascii="Times New Roman" w:hAnsi="Times New Roman" w:cs="Times New Roman"/>
          <w:sz w:val="20"/>
          <w:szCs w:val="24"/>
        </w:rPr>
        <w:t>.</w:t>
      </w:r>
      <w:r w:rsidR="007357AD" w:rsidRPr="007357AD">
        <w:rPr>
          <w:rFonts w:ascii="Times New Roman" w:hAnsi="Times New Roman" w:cs="Times New Roman"/>
          <w:sz w:val="20"/>
          <w:szCs w:val="24"/>
        </w:rPr>
        <w:t xml:space="preserve"> </w:t>
      </w:r>
      <w:r w:rsidR="008C0AB8" w:rsidRPr="007357AD">
        <w:rPr>
          <w:rFonts w:ascii="Times New Roman" w:hAnsi="Times New Roman" w:cs="Times New Roman"/>
          <w:sz w:val="20"/>
          <w:szCs w:val="24"/>
        </w:rPr>
        <w:t>(</w:t>
      </w:r>
      <w:r w:rsidRPr="007357AD">
        <w:rPr>
          <w:rFonts w:ascii="Times New Roman" w:hAnsi="Times New Roman" w:cs="Times New Roman"/>
          <w:sz w:val="20"/>
          <w:szCs w:val="24"/>
        </w:rPr>
        <w:t>2009)</w:t>
      </w:r>
      <w:r w:rsidR="001D2D32" w:rsidRPr="007357AD">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7357AD">
        <w:rPr>
          <w:rFonts w:ascii="Times New Roman" w:hAnsi="Times New Roman" w:cs="Times New Roman"/>
          <w:sz w:val="20"/>
          <w:szCs w:val="24"/>
        </w:rPr>
        <w:t>A</w:t>
      </w:r>
      <w:r w:rsidRPr="007357AD">
        <w:rPr>
          <w:rFonts w:ascii="Times New Roman" w:hAnsi="Times New Roman" w:cs="Times New Roman"/>
          <w:sz w:val="20"/>
          <w:szCs w:val="24"/>
        </w:rPr>
        <w:t xml:space="preserve">s Ana and her grandfather know first-hand, vaccines are an essential tool in the veterinarian’s toolbox that have profoundly influenced and improved world health. Until Louis Pasteur and Emile Roux developed the first Rabies vaccination in 1885, every Rabies infection resulted in death. Today, vaccines can prevent Rabies in both humans and animals, and vaccination </w:t>
      </w:r>
      <w:proofErr w:type="spellStart"/>
      <w:r w:rsidRPr="007357AD">
        <w:rPr>
          <w:rFonts w:ascii="Times New Roman" w:hAnsi="Times New Roman" w:cs="Times New Roman"/>
          <w:sz w:val="20"/>
          <w:szCs w:val="24"/>
        </w:rPr>
        <w:t>programmes</w:t>
      </w:r>
      <w:proofErr w:type="spellEnd"/>
      <w:r w:rsidRPr="007357AD">
        <w:rPr>
          <w:rFonts w:ascii="Times New Roman" w:hAnsi="Times New Roman" w:cs="Times New Roman"/>
          <w:sz w:val="20"/>
          <w:szCs w:val="24"/>
        </w:rPr>
        <w:t xml:space="preserve"> have eliminated this disease in many parts of the world. Vaccination was an essential tool in eradication campaigns against </w:t>
      </w:r>
      <w:proofErr w:type="spellStart"/>
      <w:r w:rsidRPr="007357AD">
        <w:rPr>
          <w:rFonts w:ascii="Times New Roman" w:hAnsi="Times New Roman" w:cs="Times New Roman"/>
          <w:sz w:val="20"/>
          <w:szCs w:val="24"/>
        </w:rPr>
        <w:t>Rinderpest</w:t>
      </w:r>
      <w:proofErr w:type="spellEnd"/>
      <w:r w:rsidRPr="007357AD">
        <w:rPr>
          <w:rFonts w:ascii="Times New Roman" w:hAnsi="Times New Roman" w:cs="Times New Roman"/>
          <w:sz w:val="20"/>
          <w:szCs w:val="24"/>
        </w:rPr>
        <w:t xml:space="preserve"> (cattle plague), the second disease ever to be eradicated from the globe as officially declared by the </w:t>
      </w:r>
      <w:proofErr w:type="spellStart"/>
      <w:r w:rsidRPr="007357AD">
        <w:rPr>
          <w:rFonts w:ascii="Times New Roman" w:hAnsi="Times New Roman" w:cs="Times New Roman"/>
          <w:sz w:val="20"/>
          <w:szCs w:val="24"/>
        </w:rPr>
        <w:t>UN’s</w:t>
      </w:r>
      <w:proofErr w:type="spellEnd"/>
      <w:r w:rsidRPr="007357AD">
        <w:rPr>
          <w:rFonts w:ascii="Times New Roman" w:hAnsi="Times New Roman" w:cs="Times New Roman"/>
          <w:sz w:val="20"/>
          <w:szCs w:val="24"/>
        </w:rPr>
        <w:t xml:space="preserve"> Food and Agriculture </w:t>
      </w:r>
      <w:proofErr w:type="spellStart"/>
      <w:r w:rsidRPr="007357AD">
        <w:rPr>
          <w:rFonts w:ascii="Times New Roman" w:hAnsi="Times New Roman" w:cs="Times New Roman"/>
          <w:sz w:val="20"/>
          <w:szCs w:val="24"/>
        </w:rPr>
        <w:t>Organisation</w:t>
      </w:r>
      <w:proofErr w:type="spellEnd"/>
      <w:r w:rsidRPr="007357AD">
        <w:rPr>
          <w:rFonts w:ascii="Times New Roman" w:hAnsi="Times New Roman" w:cs="Times New Roman"/>
          <w:sz w:val="20"/>
          <w:szCs w:val="24"/>
        </w:rPr>
        <w:t xml:space="preserve"> (FAO) and the World </w:t>
      </w:r>
      <w:proofErr w:type="spellStart"/>
      <w:r w:rsidRPr="007357AD">
        <w:rPr>
          <w:rFonts w:ascii="Times New Roman" w:hAnsi="Times New Roman" w:cs="Times New Roman"/>
          <w:sz w:val="20"/>
          <w:szCs w:val="24"/>
        </w:rPr>
        <w:t>Organisation</w:t>
      </w:r>
      <w:proofErr w:type="spellEnd"/>
      <w:r w:rsidRPr="007357AD">
        <w:rPr>
          <w:rFonts w:ascii="Times New Roman" w:hAnsi="Times New Roman" w:cs="Times New Roman"/>
          <w:sz w:val="20"/>
          <w:szCs w:val="24"/>
        </w:rPr>
        <w:t xml:space="preserve"> for Animal Health (OIE) in </w:t>
      </w:r>
      <w:r w:rsidR="008C0AB8" w:rsidRPr="007357AD">
        <w:rPr>
          <w:rFonts w:ascii="Times New Roman" w:hAnsi="Times New Roman" w:cs="Times New Roman"/>
          <w:sz w:val="20"/>
          <w:szCs w:val="24"/>
        </w:rPr>
        <w:t>(</w:t>
      </w:r>
      <w:r w:rsidRPr="007357AD">
        <w:rPr>
          <w:rFonts w:ascii="Times New Roman" w:hAnsi="Times New Roman" w:cs="Times New Roman"/>
          <w:sz w:val="20"/>
          <w:szCs w:val="24"/>
        </w:rPr>
        <w:t>2011</w:t>
      </w:r>
      <w:r w:rsidR="008C0AB8" w:rsidRPr="007357AD">
        <w:rPr>
          <w:rFonts w:ascii="Times New Roman" w:hAnsi="Times New Roman" w:cs="Times New Roman"/>
          <w:sz w:val="20"/>
          <w:szCs w:val="24"/>
        </w:rPr>
        <w:t xml:space="preserve">) </w:t>
      </w:r>
      <w:r w:rsidRPr="007357AD">
        <w:rPr>
          <w:rFonts w:ascii="Times New Roman" w:hAnsi="Times New Roman" w:cs="Times New Roman"/>
          <w:sz w:val="20"/>
          <w:szCs w:val="24"/>
        </w:rPr>
        <w:t>Marshall</w:t>
      </w:r>
      <w:r w:rsidR="007357AD" w:rsidRPr="007357AD">
        <w:rPr>
          <w:rFonts w:ascii="Times New Roman" w:hAnsi="Times New Roman" w:cs="Times New Roman"/>
          <w:sz w:val="20"/>
          <w:szCs w:val="24"/>
        </w:rPr>
        <w:t xml:space="preserve"> &amp; </w:t>
      </w:r>
      <w:r w:rsidRPr="007357AD">
        <w:rPr>
          <w:rFonts w:ascii="Times New Roman" w:hAnsi="Times New Roman" w:cs="Times New Roman"/>
          <w:sz w:val="20"/>
          <w:szCs w:val="24"/>
        </w:rPr>
        <w:t xml:space="preserve">Levy, </w:t>
      </w:r>
      <w:r w:rsidR="008C0AB8" w:rsidRPr="007357AD">
        <w:rPr>
          <w:rFonts w:ascii="Times New Roman" w:hAnsi="Times New Roman" w:cs="Times New Roman"/>
          <w:sz w:val="20"/>
          <w:szCs w:val="24"/>
        </w:rPr>
        <w:t>(</w:t>
      </w:r>
      <w:r w:rsidRPr="007357AD">
        <w:rPr>
          <w:rFonts w:ascii="Times New Roman" w:hAnsi="Times New Roman" w:cs="Times New Roman"/>
          <w:sz w:val="20"/>
          <w:szCs w:val="24"/>
        </w:rPr>
        <w:t>2011)</w:t>
      </w:r>
      <w:r w:rsidR="007357AD" w:rsidRPr="007357AD">
        <w:rPr>
          <w:rFonts w:ascii="Times New Roman" w:hAnsi="Times New Roman" w:cs="Times New Roman"/>
          <w:sz w:val="20"/>
          <w:szCs w:val="24"/>
        </w:rPr>
        <w:t xml:space="preserve"> &amp; </w:t>
      </w:r>
      <w:r w:rsidRPr="007357AD">
        <w:rPr>
          <w:rFonts w:ascii="Times New Roman" w:hAnsi="Times New Roman" w:cs="Times New Roman"/>
          <w:sz w:val="20"/>
          <w:szCs w:val="24"/>
        </w:rPr>
        <w:t>(</w:t>
      </w:r>
      <w:proofErr w:type="spellStart"/>
      <w:r w:rsidRPr="007357AD">
        <w:rPr>
          <w:rFonts w:ascii="Times New Roman" w:hAnsi="Times New Roman" w:cs="Times New Roman"/>
          <w:sz w:val="20"/>
          <w:szCs w:val="24"/>
        </w:rPr>
        <w:t>Weyer</w:t>
      </w:r>
      <w:proofErr w:type="spellEnd"/>
      <w:r w:rsidRPr="007357AD">
        <w:rPr>
          <w:rFonts w:ascii="Times New Roman" w:hAnsi="Times New Roman" w:cs="Times New Roman"/>
          <w:sz w:val="20"/>
          <w:szCs w:val="24"/>
        </w:rPr>
        <w:t xml:space="preserve"> </w:t>
      </w:r>
      <w:r w:rsidRPr="007357AD">
        <w:rPr>
          <w:rFonts w:ascii="Times New Roman" w:hAnsi="Times New Roman" w:cs="Times New Roman"/>
          <w:i/>
          <w:sz w:val="20"/>
          <w:szCs w:val="24"/>
        </w:rPr>
        <w:t>et al</w:t>
      </w:r>
      <w:r w:rsidRPr="007357AD">
        <w:rPr>
          <w:rFonts w:ascii="Times New Roman" w:hAnsi="Times New Roman" w:cs="Times New Roman"/>
          <w:sz w:val="20"/>
          <w:szCs w:val="24"/>
        </w:rPr>
        <w:t>.</w:t>
      </w:r>
      <w:r w:rsidR="007357AD" w:rsidRPr="007357AD">
        <w:rPr>
          <w:rFonts w:ascii="Times New Roman" w:hAnsi="Times New Roman" w:cs="Times New Roman"/>
          <w:sz w:val="20"/>
          <w:szCs w:val="24"/>
        </w:rPr>
        <w:t>, (</w:t>
      </w:r>
      <w:r w:rsidRPr="007357AD">
        <w:rPr>
          <w:rFonts w:ascii="Times New Roman" w:hAnsi="Times New Roman" w:cs="Times New Roman"/>
          <w:sz w:val="20"/>
          <w:szCs w:val="24"/>
        </w:rPr>
        <w:t xml:space="preserve"> 2009).</w:t>
      </w:r>
    </w:p>
    <w:p w:rsidR="005F2C39" w:rsidRPr="007357AD" w:rsidRDefault="005F2C39" w:rsidP="004E2682">
      <w:pPr>
        <w:snapToGrid w:val="0"/>
        <w:spacing w:after="0" w:line="240" w:lineRule="auto"/>
        <w:ind w:firstLine="425"/>
        <w:jc w:val="both"/>
        <w:rPr>
          <w:rFonts w:ascii="Times New Roman" w:hAnsi="Times New Roman" w:cs="Times New Roman"/>
          <w:sz w:val="20"/>
          <w:szCs w:val="24"/>
          <w:lang w:eastAsia="zh-CN"/>
        </w:rPr>
      </w:pPr>
    </w:p>
    <w:p w:rsidR="0069298E" w:rsidRPr="007357AD" w:rsidRDefault="0069298E" w:rsidP="005F2C39">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sz w:val="20"/>
          <w:szCs w:val="24"/>
        </w:rPr>
        <w:lastRenderedPageBreak/>
        <w:t>3.</w:t>
      </w:r>
      <w:r w:rsidRPr="007357AD">
        <w:rPr>
          <w:rFonts w:ascii="Times New Roman" w:hAnsi="Times New Roman" w:cs="Times New Roman"/>
          <w:sz w:val="20"/>
          <w:szCs w:val="24"/>
        </w:rPr>
        <w:tab/>
      </w:r>
      <w:r w:rsidR="003278EF" w:rsidRPr="007357AD">
        <w:rPr>
          <w:rFonts w:ascii="Times New Roman" w:hAnsi="Times New Roman" w:cs="Times New Roman"/>
          <w:b/>
          <w:sz w:val="20"/>
          <w:szCs w:val="24"/>
        </w:rPr>
        <w:t>Conclusions and Recommendations</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r w:rsidRPr="007357AD">
        <w:rPr>
          <w:rFonts w:ascii="Times New Roman" w:hAnsi="Times New Roman" w:cs="Times New Roman"/>
          <w:sz w:val="20"/>
          <w:szCs w:val="24"/>
        </w:rPr>
        <w:t>As it was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indicated different technology can have great value specially in relations to human and veterinary medicine which can plays a crucial roles for disease diagnosis, identifications</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managements and controls specially in developed countries and some of developing countries like special microscope, electron microscope, radiology, tomography, x-</w:t>
      </w:r>
      <w:proofErr w:type="spellStart"/>
      <w:r w:rsidRPr="007357AD">
        <w:rPr>
          <w:rFonts w:ascii="Times New Roman" w:hAnsi="Times New Roman" w:cs="Times New Roman"/>
          <w:sz w:val="20"/>
          <w:szCs w:val="24"/>
        </w:rPr>
        <w:t>ary</w:t>
      </w:r>
      <w:proofErr w:type="spellEnd"/>
      <w:r w:rsidRPr="007357AD">
        <w:rPr>
          <w:rFonts w:ascii="Times New Roman" w:hAnsi="Times New Roman" w:cs="Times New Roman"/>
          <w:sz w:val="20"/>
          <w:szCs w:val="24"/>
        </w:rPr>
        <w:t>, endoscope</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colonoscopy were applied</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and now a day they have been established different new technologies like electro stethoscope which plays a vital role with Smartphone through Bluetooth and some were through electric conducting slurry wires</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and</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the Whisper Veterinary Stethoscope. This electronic stethoscope records and analyzes lung sounds, then classifies them in a lung score ranging from 1 to 5.</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On the other hand we also had seen the real-time monitoring on-line systems. This technique is intended to detect the early stages of infection in sentinel animals by measuring physical or physiological changes through in-vivo sensors. The information is then remotely transmitted in real-time and an alert is issued when a certain threshold is reached beside to this the first use of biotechnology in the medical world is recognized as the first production of human insulin in 1978. Advances in science and technology have come to the fore in the development of new or improved vaccines to prevent and control diseases such as Avian Influenza, Foot and Mouth Disease, Rabies, and Classical Swine Fever, whereas when we see in our country we have good animal productions in number but poor in quality so, it would be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recommended that as one profession let we put base line for them, to the</w:t>
      </w:r>
      <w:r w:rsidR="007357AD" w:rsidRPr="007357AD">
        <w:rPr>
          <w:rFonts w:ascii="Times New Roman" w:hAnsi="Times New Roman" w:cs="Times New Roman"/>
          <w:sz w:val="20"/>
          <w:szCs w:val="24"/>
        </w:rPr>
        <w:t xml:space="preserve"> </w:t>
      </w:r>
      <w:r w:rsidRPr="007357AD">
        <w:rPr>
          <w:rFonts w:ascii="Times New Roman" w:hAnsi="Times New Roman" w:cs="Times New Roman"/>
          <w:sz w:val="20"/>
          <w:szCs w:val="24"/>
        </w:rPr>
        <w:t>next generation a base line concerning quality work, love of technology and let we introduce our day to day papers that we have been published on-line in to practical to improve our productions like our neighbors Uganda</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Tanzania, Kenya and etc to with new technologies like electro stethoscope</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Smartphone applications for diagnosis and pharmaceutical purposes and different simulations with computerized system and even let we train our rural animal health works to make familiar with computer services because much of our workers were unable to open and close computer and they use their smart phones for communication and somewhat for face book applications</w:t>
      </w:r>
      <w:r w:rsidR="007357AD" w:rsidRPr="007357AD">
        <w:rPr>
          <w:rFonts w:ascii="Times New Roman" w:hAnsi="Times New Roman" w:cs="Times New Roman"/>
          <w:sz w:val="20"/>
          <w:szCs w:val="24"/>
        </w:rPr>
        <w:t>.</w:t>
      </w:r>
      <w:r w:rsidRPr="007357AD">
        <w:rPr>
          <w:rFonts w:ascii="Times New Roman" w:hAnsi="Times New Roman" w:cs="Times New Roman"/>
          <w:sz w:val="20"/>
          <w:szCs w:val="24"/>
        </w:rPr>
        <w:t xml:space="preserve"> </w:t>
      </w:r>
    </w:p>
    <w:p w:rsidR="0069298E" w:rsidRPr="007357AD" w:rsidRDefault="0069298E" w:rsidP="004E2682">
      <w:pPr>
        <w:snapToGrid w:val="0"/>
        <w:spacing w:after="0" w:line="240" w:lineRule="auto"/>
        <w:ind w:firstLine="425"/>
        <w:jc w:val="both"/>
        <w:rPr>
          <w:rFonts w:ascii="Times New Roman" w:hAnsi="Times New Roman" w:cs="Times New Roman"/>
          <w:sz w:val="20"/>
          <w:szCs w:val="24"/>
        </w:rPr>
      </w:pPr>
    </w:p>
    <w:p w:rsidR="0069298E" w:rsidRPr="007357AD" w:rsidRDefault="004F351F" w:rsidP="004E2682">
      <w:pPr>
        <w:snapToGrid w:val="0"/>
        <w:spacing w:after="0" w:line="240" w:lineRule="auto"/>
        <w:jc w:val="both"/>
        <w:rPr>
          <w:rFonts w:ascii="Times New Roman" w:hAnsi="Times New Roman" w:cs="Times New Roman"/>
          <w:sz w:val="20"/>
          <w:szCs w:val="24"/>
        </w:rPr>
      </w:pPr>
      <w:r w:rsidRPr="007357AD">
        <w:rPr>
          <w:rFonts w:ascii="Times New Roman" w:hAnsi="Times New Roman" w:cs="Times New Roman"/>
          <w:b/>
          <w:sz w:val="20"/>
          <w:szCs w:val="24"/>
        </w:rPr>
        <w:t>References</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1D2D32">
        <w:rPr>
          <w:rFonts w:ascii="Times New Roman" w:hAnsi="Times New Roman" w:cs="Times New Roman"/>
          <w:sz w:val="20"/>
          <w:szCs w:val="24"/>
        </w:rPr>
        <w:t>Abazov</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Abbott,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B.,</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Abolins</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Acharya</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B.</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Adams,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Adams,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Ahsan</w:t>
      </w:r>
      <w:proofErr w:type="spellEnd"/>
      <w:r w:rsidRPr="001D2D32">
        <w:rPr>
          <w:rFonts w:ascii="Times New Roman" w:hAnsi="Times New Roman" w:cs="Times New Roman"/>
          <w:sz w:val="20"/>
          <w:szCs w:val="24"/>
        </w:rPr>
        <w:t>,</w:t>
      </w:r>
      <w:r w:rsidR="001D2D32" w:rsidRP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M</w:t>
      </w:r>
      <w:r w:rsidR="007357AD" w:rsidRPr="001D2D32">
        <w:rPr>
          <w:rFonts w:ascii="Times New Roman" w:hAnsi="Times New Roman" w:cs="Times New Roman"/>
          <w:sz w:val="20"/>
          <w:szCs w:val="24"/>
        </w:rPr>
        <w:t>. (</w:t>
      </w:r>
      <w:r w:rsidRPr="001D2D32">
        <w:rPr>
          <w:rFonts w:ascii="Times New Roman" w:hAnsi="Times New Roman" w:cs="Times New Roman"/>
          <w:sz w:val="20"/>
          <w:szCs w:val="24"/>
        </w:rPr>
        <w:t>2005).</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Search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for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Flavor-Changing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Neutral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Current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Decay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B</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0→</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μ+</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μ−</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p¯Collisions</w:t>
      </w:r>
      <w:proofErr w:type="spellEnd"/>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1.96</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with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D0</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Detector.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Physical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Review</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Letters,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94(7),</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71802.</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1D2D32">
        <w:rPr>
          <w:rFonts w:ascii="Times New Roman" w:hAnsi="Times New Roman" w:cs="Times New Roman"/>
          <w:sz w:val="20"/>
          <w:szCs w:val="24"/>
        </w:rPr>
        <w:lastRenderedPageBreak/>
        <w:t>Adler,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Kanter</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Horn,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J.</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Harvey,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J.,</w:t>
      </w:r>
      <w:r w:rsidR="007357AD" w:rsidRPr="001D2D32">
        <w:rPr>
          <w:rFonts w:ascii="Times New Roman" w:hAnsi="Times New Roman" w:cs="Times New Roman"/>
          <w:sz w:val="20"/>
          <w:szCs w:val="24"/>
        </w:rPr>
        <w:t xml:space="preserve"> &amp; </w:t>
      </w:r>
      <w:r w:rsidRPr="001D2D32">
        <w:rPr>
          <w:rFonts w:ascii="Times New Roman" w:hAnsi="Times New Roman" w:cs="Times New Roman"/>
          <w:sz w:val="20"/>
          <w:szCs w:val="24"/>
        </w:rPr>
        <w:t>Bernier,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J.</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(1995).</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undergraduate</w:t>
      </w:r>
      <w:r w:rsidR="005F2C39" w:rsidRP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medical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curriculum: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centralized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versus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departmentalized.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Academic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Medicine: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Journal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Association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American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Medical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Colleges,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70(8),</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671–675.</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Alexandersen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Zhang,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Z.,</w:t>
      </w:r>
      <w:r w:rsidR="007357AD" w:rsidRPr="005F2C39">
        <w:rPr>
          <w:rFonts w:ascii="Times New Roman" w:hAnsi="Times New Roman" w:cs="Times New Roman"/>
          <w:sz w:val="20"/>
          <w:szCs w:val="24"/>
        </w:rPr>
        <w:t xml:space="preserve"> &amp; </w:t>
      </w:r>
      <w:r w:rsidRPr="005F2C39">
        <w:rPr>
          <w:rFonts w:ascii="Times New Roman" w:hAnsi="Times New Roman" w:cs="Times New Roman"/>
          <w:sz w:val="20"/>
          <w:szCs w:val="24"/>
        </w:rPr>
        <w:t>Donaldson,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(2002).</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Aspects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persistence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foot-and</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mouth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disease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virus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animals—the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carrier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problem.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Microbes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Infection,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4(10),</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1099–1110.</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1D2D32">
        <w:rPr>
          <w:rFonts w:ascii="Times New Roman" w:hAnsi="Times New Roman" w:cs="Times New Roman"/>
          <w:sz w:val="20"/>
          <w:szCs w:val="24"/>
        </w:rPr>
        <w:t>Anderson,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(2002).</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Foot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mouth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disease: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Lessons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to</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be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learned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inquiry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report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HC888.</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London: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Stationary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Office.</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Andrews,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Bulloch,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Dennison,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Elder,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Mitchell,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Rivenbank</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w:t>
      </w:r>
      <w:r w:rsidR="007357AD" w:rsidRPr="005F2C39">
        <w:rPr>
          <w:rFonts w:ascii="Times New Roman" w:hAnsi="Times New Roman" w:cs="Times New Roman"/>
          <w:sz w:val="20"/>
          <w:szCs w:val="24"/>
        </w:rPr>
        <w:t>…</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Gallicchio</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(2015).</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Mobile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Technology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Clinical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Medicine.</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Baker,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&amp; </w:t>
      </w:r>
      <w:r w:rsidRPr="005F2C39">
        <w:rPr>
          <w:rFonts w:ascii="Times New Roman" w:hAnsi="Times New Roman" w:cs="Times New Roman"/>
          <w:sz w:val="20"/>
          <w:szCs w:val="24"/>
        </w:rPr>
        <w:t>Lo,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Breast</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tomosynthesis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state-of-the-art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review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literature.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Academic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Radiology,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18(10),</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1298–1310.</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Batista,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Gaglani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future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smartphones</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health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care.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AMA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Ethics,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15(11),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947–950.</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1D2D32">
        <w:rPr>
          <w:rFonts w:ascii="Times New Roman" w:hAnsi="Times New Roman" w:cs="Times New Roman"/>
          <w:sz w:val="20"/>
          <w:szCs w:val="24"/>
        </w:rPr>
        <w:t>Bley</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G.,</w:t>
      </w:r>
      <w:r w:rsidR="007357AD" w:rsidRPr="001D2D32">
        <w:rPr>
          <w:rFonts w:ascii="Times New Roman" w:hAnsi="Times New Roman" w:cs="Times New Roman"/>
          <w:sz w:val="20"/>
          <w:szCs w:val="24"/>
        </w:rPr>
        <w:t xml:space="preserve"> &amp; </w:t>
      </w:r>
      <w:proofErr w:type="spellStart"/>
      <w:r w:rsidRPr="001D2D32">
        <w:rPr>
          <w:rFonts w:ascii="Times New Roman" w:hAnsi="Times New Roman" w:cs="Times New Roman"/>
          <w:sz w:val="20"/>
          <w:szCs w:val="24"/>
        </w:rPr>
        <w:t>Bessei</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W.</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(2008).</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Recording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individual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feed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intake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feeding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behavior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1D2D32">
        <w:rPr>
          <w:rFonts w:ascii="Times New Roman" w:hAnsi="Times New Roman" w:cs="Times New Roman" w:hint="eastAsia"/>
          <w:sz w:val="20"/>
          <w:szCs w:val="24"/>
          <w:lang w:eastAsia="zh-CN"/>
        </w:rPr>
        <w:t xml:space="preserve"> </w:t>
      </w:r>
      <w:proofErr w:type="spellStart"/>
      <w:r w:rsidRPr="001D2D32">
        <w:rPr>
          <w:rFonts w:ascii="Times New Roman" w:hAnsi="Times New Roman" w:cs="Times New Roman"/>
          <w:sz w:val="20"/>
          <w:szCs w:val="24"/>
        </w:rPr>
        <w:t>Pekin</w:t>
      </w:r>
      <w:proofErr w:type="spellEnd"/>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ducks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kept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groups.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Poultry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Science,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87(2),</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215–221.</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Cárdenas-Hagan,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Carlson,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7357AD" w:rsidRPr="005F2C39">
        <w:rPr>
          <w:rFonts w:ascii="Times New Roman" w:hAnsi="Times New Roman" w:cs="Times New Roman"/>
          <w:sz w:val="20"/>
          <w:szCs w:val="24"/>
        </w:rPr>
        <w:t xml:space="preserve"> &amp; </w:t>
      </w:r>
      <w:r w:rsidRPr="005F2C39">
        <w:rPr>
          <w:rFonts w:ascii="Times New Roman" w:hAnsi="Times New Roman" w:cs="Times New Roman"/>
          <w:sz w:val="20"/>
          <w:szCs w:val="24"/>
        </w:rPr>
        <w:t>Pollard-</w:t>
      </w:r>
      <w:proofErr w:type="spellStart"/>
      <w:r w:rsidRPr="005F2C39">
        <w:rPr>
          <w:rFonts w:ascii="Times New Roman" w:hAnsi="Times New Roman" w:cs="Times New Roman"/>
          <w:sz w:val="20"/>
          <w:szCs w:val="24"/>
        </w:rPr>
        <w:t>Durodola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cross-linguistic</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transfer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early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literacy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skills: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role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initial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L2</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skills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language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instruction.</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Language,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Speech,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Hearing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Services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Schools,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38(3),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249–259.</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Cheng,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Ode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Pathology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Images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Online!</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Toxicologic</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Pathology,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35(4),</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618–619.</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Christopher</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Shivelton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Queen,</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BSc</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BVSc</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MRCVS,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takes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look</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technology</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developments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impact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life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practice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beyond.</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Dascanio</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use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information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technology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large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animal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education.</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Education,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30(4),</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326–330.</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1D2D32">
        <w:rPr>
          <w:rFonts w:ascii="Times New Roman" w:hAnsi="Times New Roman" w:cs="Times New Roman"/>
          <w:sz w:val="20"/>
          <w:szCs w:val="24"/>
        </w:rPr>
        <w:t>Dede</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(2002).</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Vignettes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about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future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learning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technologies.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2020</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Visions:</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Transforming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Education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Training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through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Advanced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Technologies,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18–25.</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1D2D32">
        <w:rPr>
          <w:rFonts w:ascii="Times New Roman" w:hAnsi="Times New Roman" w:cs="Times New Roman"/>
          <w:sz w:val="20"/>
          <w:szCs w:val="24"/>
        </w:rPr>
        <w:t>Denwood</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Dale,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w:t>
      </w:r>
      <w:r w:rsidR="007357AD" w:rsidRPr="001D2D32">
        <w:rPr>
          <w:rFonts w:ascii="Times New Roman" w:hAnsi="Times New Roman" w:cs="Times New Roman"/>
          <w:sz w:val="20"/>
          <w:szCs w:val="24"/>
        </w:rPr>
        <w:t xml:space="preserve"> &amp; </w:t>
      </w:r>
      <w:r w:rsidRPr="001D2D32">
        <w:rPr>
          <w:rFonts w:ascii="Times New Roman" w:hAnsi="Times New Roman" w:cs="Times New Roman"/>
          <w:sz w:val="20"/>
          <w:szCs w:val="24"/>
        </w:rPr>
        <w:t>Yam,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(2008).</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Development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evaluation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online</w:t>
      </w:r>
      <w:r w:rsidR="005F2C39" w:rsidRP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computer-aided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learning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package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to</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promote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small-animal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welfare.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Journal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Veterinary</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Medical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Education,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35(2),</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318–324.</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DuPont,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Chappell,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Sterling,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Okhuysen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Rose,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Jakubowski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lastRenderedPageBreak/>
        <w:t>(1995).</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infectivity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Cryptosporidium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parvum</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healthy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volunteers.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New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England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332(13),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855–859.</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Ferguson,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Hergert</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Schepers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Gotway</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Cahoon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w:t>
      </w:r>
      <w:r w:rsidR="007357AD" w:rsidRPr="005F2C39">
        <w:rPr>
          <w:rFonts w:ascii="Times New Roman" w:hAnsi="Times New Roman" w:cs="Times New Roman"/>
          <w:sz w:val="20"/>
          <w:szCs w:val="24"/>
        </w:rPr>
        <w:t xml:space="preserve"> &amp; </w:t>
      </w:r>
      <w:r w:rsidRPr="005F2C39">
        <w:rPr>
          <w:rFonts w:ascii="Times New Roman" w:hAnsi="Times New Roman" w:cs="Times New Roman"/>
          <w:sz w:val="20"/>
          <w:szCs w:val="24"/>
        </w:rPr>
        <w:t>Peterson,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(2002).</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Site-specific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nitrogen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management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irrigated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maize.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Soil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Science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Society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America</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66(2),</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544–553.</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French,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Hird</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Romano,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Hayes,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Nijhof</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Jongejan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Gay,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1D2D32">
        <w:rPr>
          <w:rFonts w:ascii="Times New Roman" w:hAnsi="Times New Roman" w:cs="Times New Roman"/>
          <w:sz w:val="20"/>
          <w:szCs w:val="24"/>
        </w:rPr>
        <w:t>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(2007).</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Virtual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international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experiences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veterinary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medicine: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evaluation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students’</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attitudes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toward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computer-based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learning.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Journal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Veterinary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Medical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Education,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34(4),</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502</w:t>
      </w:r>
      <w:r w:rsidR="005F2C39" w:rsidRP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509.</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Gosálvez</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Santamarina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Averós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X.,</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Hernández-Jover</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Caja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Babot</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(2007).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Traceability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extensively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produced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Iberian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pigs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using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visual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electronic</w:t>
      </w:r>
      <w:r w:rsidR="005F2C39" w:rsidRP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identification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devices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from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farm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slaughter.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Animal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Science,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85(10),</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2746–2752.</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Gruwell</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Evolution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web</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revolution.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Reference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Services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Quarterly,</w:t>
      </w:r>
      <w:r w:rsidR="005F2C39">
        <w:rPr>
          <w:rFonts w:ascii="Times New Roman" w:hAnsi="Times New Roman" w:cs="Times New Roman" w:hint="eastAsia"/>
          <w:sz w:val="20"/>
          <w:szCs w:val="24"/>
          <w:lang w:eastAsia="zh-CN"/>
        </w:rPr>
        <w:t xml:space="preserve"> </w:t>
      </w:r>
      <w:r w:rsidRPr="005F2C39">
        <w:rPr>
          <w:rFonts w:ascii="Times New Roman" w:hAnsi="Times New Roman" w:cs="Times New Roman"/>
          <w:sz w:val="20"/>
          <w:szCs w:val="24"/>
        </w:rPr>
        <w:t>26(3),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85–90.</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Halliday</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Daborn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Auty</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Mtema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Z.,</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Lembo</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Barend</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Cleaveland</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(2012).</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Bringing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together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emerging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endemic</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zoonoses</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surveillance: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shared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challenges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common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solution.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Phil.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Trans.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Soc.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367(1604),</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2872–2880.</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1D2D32">
        <w:rPr>
          <w:rFonts w:ascii="Times New Roman" w:hAnsi="Times New Roman" w:cs="Times New Roman"/>
          <w:sz w:val="20"/>
          <w:szCs w:val="24"/>
        </w:rPr>
        <w:t>Hopper-</w:t>
      </w:r>
      <w:proofErr w:type="spellStart"/>
      <w:r w:rsidRPr="001D2D32">
        <w:rPr>
          <w:rFonts w:ascii="Times New Roman" w:hAnsi="Times New Roman" w:cs="Times New Roman"/>
          <w:sz w:val="20"/>
          <w:szCs w:val="24"/>
        </w:rPr>
        <w:t>Losenicky</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(2017).</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Inspiration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Aspiration: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Women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STEM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Careers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Reflect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on</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Role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Models,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Media</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Portrayals,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Influences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Occupational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Goals.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Fielding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Graduate</w:t>
      </w:r>
      <w:r w:rsidR="005F2C39" w:rsidRPr="001D2D32">
        <w:rPr>
          <w:rFonts w:ascii="Times New Roman" w:hAnsi="Times New Roman" w:cs="Times New Roman"/>
          <w:sz w:val="20"/>
          <w:szCs w:val="24"/>
        </w:rPr>
        <w:t xml:space="preserve"> </w:t>
      </w:r>
      <w:r w:rsidRPr="001D2D32">
        <w:rPr>
          <w:rFonts w:ascii="Times New Roman" w:hAnsi="Times New Roman" w:cs="Times New Roman"/>
          <w:sz w:val="20"/>
          <w:szCs w:val="24"/>
        </w:rPr>
        <w:t>University.</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Huang,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G.-B.,</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Zhu,</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Q.-Y.,</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Siew</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C.-K.</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(2006).</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Extreme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learning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machine: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theory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applications.</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Neurocomputing</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70(1–3),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489–501.</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1D2D32">
        <w:rPr>
          <w:rFonts w:ascii="Times New Roman" w:hAnsi="Times New Roman" w:cs="Times New Roman"/>
          <w:sz w:val="20"/>
          <w:szCs w:val="24"/>
        </w:rPr>
        <w:t>Index,</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w:t>
      </w:r>
      <w:proofErr w:type="spellStart"/>
      <w:r w:rsidRPr="001D2D32">
        <w:rPr>
          <w:rFonts w:ascii="Times New Roman" w:hAnsi="Times New Roman" w:cs="Times New Roman"/>
          <w:sz w:val="20"/>
          <w:szCs w:val="24"/>
        </w:rPr>
        <w:t>n.d</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Global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Mobile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Data</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Traffic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Forecast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Update,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2013-2018</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[Internet].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San</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Jose: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Cisco</w:t>
      </w:r>
      <w:r w:rsidR="007357AD" w:rsidRPr="001D2D32">
        <w:rPr>
          <w:rFonts w:ascii="Times New Roman" w:hAnsi="Times New Roman" w:cs="Times New Roman"/>
          <w:sz w:val="20"/>
          <w:szCs w:val="24"/>
        </w:rPr>
        <w:t>; [</w:t>
      </w:r>
      <w:r w:rsidRPr="001D2D32">
        <w:rPr>
          <w:rFonts w:ascii="Times New Roman" w:hAnsi="Times New Roman" w:cs="Times New Roman"/>
          <w:sz w:val="20"/>
          <w:szCs w:val="24"/>
        </w:rPr>
        <w:t>updated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2014</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Feb</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5,</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cited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2014</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May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3].</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Jonas-Dwyer,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Sudweeks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Informing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students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using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virtual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microscopes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their</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impact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students’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approach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learning.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Informing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Science,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10(2007).</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Justinski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K.</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(2014,</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February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Compact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rechargeable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battery-screw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connection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cell</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holders.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Google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Patents.</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Leng</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San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Tan,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Chai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K.</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Wang,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Ghista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Zhong</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(2015).</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electronic</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stethoscope.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Biomedical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Engineering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Online,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14(1),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66.</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lastRenderedPageBreak/>
        <w:t>Levecke</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Behnke</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Ajjampur</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Albonico</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Ame</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Charlier</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1D2D32">
        <w:rPr>
          <w:rFonts w:ascii="Times New Roman" w:hAnsi="Times New Roman" w:cs="Times New Roman"/>
          <w:sz w:val="20"/>
          <w:szCs w:val="24"/>
        </w:rPr>
        <w:t>Kotze</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(2011).</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comparison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sensitivity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fecal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egg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counts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McMaster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egg</w:t>
      </w:r>
      <w:r w:rsidR="005F2C39" w:rsidRPr="001D2D32">
        <w:rPr>
          <w:rFonts w:ascii="Times New Roman" w:hAnsi="Times New Roman" w:cs="Times New Roman"/>
          <w:sz w:val="20"/>
          <w:szCs w:val="24"/>
        </w:rPr>
        <w:t xml:space="preserve"> </w:t>
      </w:r>
      <w:r w:rsidRPr="001D2D32">
        <w:rPr>
          <w:rFonts w:ascii="Times New Roman" w:hAnsi="Times New Roman" w:cs="Times New Roman"/>
          <w:sz w:val="20"/>
          <w:szCs w:val="24"/>
        </w:rPr>
        <w:t>counting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Kato-Katz</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thick</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smear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methods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for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soil-transmitted</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helminths</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PLoS</w:t>
      </w:r>
      <w:proofErr w:type="spellEnd"/>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Neglected</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Tropical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Diseases,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5(6),</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e1201.</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Maier,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Altwegg</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Corti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Gay,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Hersberger</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Maly</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Eberli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(2005).</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Inflammatory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markers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site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ruptured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plaque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acute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myocardial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infarction:</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locally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increased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interleukin-6</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serum</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amyloid</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but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decreased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C-reactive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protein.</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Circulation,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111(11),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1355–1361.</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Makaryus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Makaryus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Figgatt</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Mulholland,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Kushner,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Semmlow</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Taylor,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Utility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advanced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digital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electronic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stethoscope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diagnosis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coronary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artery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disease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compared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with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coronary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computed</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tomographic</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angiography.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American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Cardiology,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111(6),</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786–792.</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Marshall,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&amp; </w:t>
      </w:r>
      <w:r w:rsidRPr="005F2C39">
        <w:rPr>
          <w:rFonts w:ascii="Times New Roman" w:hAnsi="Times New Roman" w:cs="Times New Roman"/>
          <w:sz w:val="20"/>
          <w:szCs w:val="24"/>
        </w:rPr>
        <w:t>Levy,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Food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animals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antimicrobials: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impacts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human</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health.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Clinical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Microbiology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Reviews,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24(4),</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718–733.</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Mateo,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Granado</w:t>
      </w:r>
      <w:proofErr w:type="spellEnd"/>
      <w:r w:rsidRPr="005F2C39">
        <w:rPr>
          <w:rFonts w:ascii="Times New Roman" w:hAnsi="Times New Roman" w:cs="Times New Roman"/>
          <w:sz w:val="20"/>
          <w:szCs w:val="24"/>
        </w:rPr>
        <w:t>-Font,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Ferré-Grau</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Montaña</w:t>
      </w:r>
      <w:proofErr w:type="spellEnd"/>
      <w:r w:rsidRPr="005F2C39">
        <w:rPr>
          <w:rFonts w:ascii="Times New Roman" w:hAnsi="Times New Roman" w:cs="Times New Roman"/>
          <w:sz w:val="20"/>
          <w:szCs w:val="24"/>
        </w:rPr>
        <w:t>-Carreras,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X.</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(2015).</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Mobile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phone</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apps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promote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weight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loss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increase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physical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activity: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systematic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review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meta</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analysis.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Internet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Research,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17(11).</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1D2D32">
        <w:rPr>
          <w:rFonts w:ascii="Times New Roman" w:hAnsi="Times New Roman" w:cs="Times New Roman"/>
          <w:sz w:val="20"/>
          <w:szCs w:val="24"/>
        </w:rPr>
        <w:t>Meurant</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(2008).</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key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importance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L2</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digital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literacy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to</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Korean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EFL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pedagogy:</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College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students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use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L2</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English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to</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make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campus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video</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guides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with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their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cell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phone</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videocams</w:t>
      </w:r>
      <w:proofErr w:type="spellEnd"/>
      <w:r w:rsidRPr="001D2D32">
        <w:rPr>
          <w:rFonts w:ascii="Times New Roman" w:hAnsi="Times New Roman" w:cs="Times New Roman"/>
          <w:sz w:val="20"/>
          <w:szCs w:val="24"/>
        </w:rPr>
        <w:t>,</w:t>
      </w:r>
      <w:r w:rsidR="005F2C39"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to</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view</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respond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to</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their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videos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L2</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English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language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social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networking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site.</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International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Hybrid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Information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Technology,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65–72.</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Ohshimo</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Sadamori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Tanigawa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K.</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(2016).</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Innovation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analysis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respiratory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sounds.</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Annals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Internal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164(9),</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638–639.</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Parchoma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(2006).</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proposed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e-learning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policy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field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academy.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International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Teaching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Learning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Higher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Education,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18(3),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230–240.</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Rasband</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(1997).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1997–2007.</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ImageJ</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Bethesda,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US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National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Institutes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Health.</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1D2D32">
        <w:rPr>
          <w:rFonts w:ascii="Times New Roman" w:hAnsi="Times New Roman" w:cs="Times New Roman"/>
          <w:sz w:val="20"/>
          <w:szCs w:val="24"/>
        </w:rPr>
        <w:t>Reid,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Ebert,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w:t>
      </w:r>
      <w:r w:rsidR="007357AD" w:rsidRPr="001D2D32">
        <w:rPr>
          <w:rFonts w:ascii="Times New Roman" w:hAnsi="Times New Roman" w:cs="Times New Roman"/>
          <w:sz w:val="20"/>
          <w:szCs w:val="24"/>
        </w:rPr>
        <w:t xml:space="preserve"> </w:t>
      </w:r>
      <w:proofErr w:type="spellStart"/>
      <w:r w:rsidRPr="001D2D32">
        <w:rPr>
          <w:rFonts w:ascii="Times New Roman" w:hAnsi="Times New Roman" w:cs="Times New Roman"/>
          <w:sz w:val="20"/>
          <w:szCs w:val="24"/>
        </w:rPr>
        <w:t>Bachanek-Bankowska</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Batten,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Sanders,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Wright,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Ferris,</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(2009).</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Performance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real-time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reverse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transcription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polymerase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chain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reaction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for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5F2C39" w:rsidRPr="001D2D32">
        <w:rPr>
          <w:rFonts w:ascii="Times New Roman" w:hAnsi="Times New Roman" w:cs="Times New Roman"/>
          <w:sz w:val="20"/>
          <w:szCs w:val="24"/>
        </w:rPr>
        <w:t xml:space="preserve"> </w:t>
      </w:r>
      <w:r w:rsidRPr="001D2D32">
        <w:rPr>
          <w:rFonts w:ascii="Times New Roman" w:hAnsi="Times New Roman" w:cs="Times New Roman"/>
          <w:sz w:val="20"/>
          <w:szCs w:val="24"/>
        </w:rPr>
        <w:t>detection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foot-and-mouth</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disease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virus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during</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field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outbreaks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United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Kingdom</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in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2007.</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lastRenderedPageBreak/>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Diagnostic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Investigation,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21(3),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321–330.</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Rinaldi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Musella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Biggeri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Cringoli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(2006).</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New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insights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application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geographical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information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systems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remote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sensing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parasitology</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Geospatial</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Health,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33–47.</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Reid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M</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Ebert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K.,</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Bachanek-Bankowska</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K.,</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Batten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S</w:t>
      </w:r>
      <w:r w:rsidRPr="005F2C39">
        <w:rPr>
          <w:rFonts w:ascii="Times New Roman" w:hAnsi="Times New Roman" w:cs="Times New Roman"/>
          <w:sz w:val="20"/>
          <w:szCs w:val="24"/>
        </w:rPr>
        <w:t>anders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Wright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Shaw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E</w:t>
      </w:r>
      <w:r w:rsidRPr="005F2C39">
        <w:rPr>
          <w:rFonts w:ascii="Times New Roman" w:hAnsi="Times New Roman" w:cs="Times New Roman"/>
          <w:sz w:val="20"/>
          <w:szCs w:val="24"/>
        </w:rPr>
        <w:t>.,</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Ryan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D</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Hutchings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H</w:t>
      </w:r>
      <w:r w:rsidRPr="005F2C39">
        <w:rPr>
          <w:rFonts w:ascii="Times New Roman" w:hAnsi="Times New Roman" w:cs="Times New Roman"/>
          <w:sz w:val="20"/>
          <w:szCs w:val="24"/>
        </w:rPr>
        <w:t>.</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F</w:t>
      </w:r>
      <w:r w:rsidRPr="005F2C39">
        <w:rPr>
          <w:rFonts w:ascii="Times New Roman" w:hAnsi="Times New Roman" w:cs="Times New Roman"/>
          <w:sz w:val="20"/>
          <w:szCs w:val="24"/>
        </w:rPr>
        <w:t>erris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P</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Paton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J</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&amp; </w:t>
      </w:r>
      <w:r w:rsidRPr="005F2C39">
        <w:rPr>
          <w:rFonts w:ascii="Times New Roman" w:hAnsi="Times New Roman" w:cs="Times New Roman"/>
          <w:sz w:val="20"/>
          <w:szCs w:val="24"/>
        </w:rPr>
        <w:t>King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1D2D32" w:rsidRPr="005F2C39">
        <w:rPr>
          <w:rFonts w:ascii="Times New Roman" w:hAnsi="Times New Roman" w:cs="Times New Roman"/>
          <w:sz w:val="20"/>
          <w:szCs w:val="24"/>
        </w:rPr>
        <w:t>.</w:t>
      </w:r>
      <w:r w:rsidR="001D2D32">
        <w:rPr>
          <w:rFonts w:ascii="Times New Roman" w:hAnsi="Times New Roman" w:cs="Times New Roman"/>
          <w:sz w:val="20"/>
          <w:szCs w:val="24"/>
        </w:rPr>
        <w:t xml:space="preserve"> </w:t>
      </w:r>
      <w:r w:rsidR="001D2D32" w:rsidRPr="005F2C39">
        <w:rPr>
          <w:rFonts w:ascii="Times New Roman" w:hAnsi="Times New Roman" w:cs="Times New Roman"/>
          <w:sz w:val="20"/>
          <w:szCs w:val="24"/>
        </w:rPr>
        <w:t>P</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(2009).</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Performance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real</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time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reverse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transcription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polymerase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chain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reaction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detection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foot-and-mouth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disease</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virus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during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field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outbreaks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United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Kingdom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Diagn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Invest.,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321</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330.</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doi:10.1177/104063870902100303.</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Saeed</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Jabbar</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Smart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Diagnosis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Parasites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using</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Smartphones</w:t>
      </w:r>
      <w:proofErr w:type="spellEnd"/>
      <w:r w:rsidRPr="005F2C39">
        <w:rPr>
          <w:rFonts w:ascii="Times New Roman" w:hAnsi="Times New Roman" w:cs="Times New Roman"/>
          <w:sz w:val="20"/>
          <w:szCs w:val="24"/>
        </w:rPr>
        <w:t>,</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(October).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https://doi.org/10.1128/JCM.01469-17</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Scalese</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Obeso</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Issenberg</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(2008).</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Simulation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technology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skills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training</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competency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assessment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education.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General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Internal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23(1),</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46–49.</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Schiller,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Oesch</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Vordermeier</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Palmer,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Harris,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Orloski</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K.</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Waters,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(2010).</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Bovine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tuberculosis: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review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current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emerging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diagnostic</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techniques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view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their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relevance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disease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control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eradication.</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Transboundary</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Emerging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Diseases,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57(4),</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205–220.</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Shears,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(2000).</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Communicable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disease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surveillance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with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limited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resources: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scope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link</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human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programmes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Acta</w:t>
      </w:r>
      <w:proofErr w:type="spellEnd"/>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Tropica</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76(1),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3–7.</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Short,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(2002).</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use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information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communication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technology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education.</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lastRenderedPageBreak/>
        <w:t>Research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Science,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72(1),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1–6.</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Short,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Maddison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Mantis,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w:t>
      </w:r>
      <w:r w:rsidR="007357AD" w:rsidRPr="005F2C39">
        <w:rPr>
          <w:rFonts w:ascii="Times New Roman" w:hAnsi="Times New Roman" w:cs="Times New Roman"/>
          <w:sz w:val="20"/>
          <w:szCs w:val="24"/>
        </w:rPr>
        <w:t xml:space="preserve"> &amp; </w:t>
      </w:r>
      <w:r w:rsidRPr="005F2C39">
        <w:rPr>
          <w:rFonts w:ascii="Times New Roman" w:hAnsi="Times New Roman" w:cs="Times New Roman"/>
          <w:sz w:val="20"/>
          <w:szCs w:val="24"/>
        </w:rPr>
        <w:t>Salmon,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e-CPD: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new</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model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providing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online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continuing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professional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development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profession.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Education,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34(5),</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689–694.</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Simões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(2010).</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Information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communication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technology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applied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education</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early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XXI</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century.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3(1),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1–29.</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1D2D32">
        <w:rPr>
          <w:rFonts w:ascii="Times New Roman" w:hAnsi="Times New Roman" w:cs="Times New Roman"/>
          <w:sz w:val="20"/>
          <w:szCs w:val="24"/>
        </w:rPr>
        <w:t>Simons,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K.,</w:t>
      </w:r>
      <w:r w:rsidR="007357AD" w:rsidRPr="001D2D32">
        <w:rPr>
          <w:rFonts w:ascii="Times New Roman" w:hAnsi="Times New Roman" w:cs="Times New Roman"/>
          <w:sz w:val="20"/>
          <w:szCs w:val="24"/>
        </w:rPr>
        <w:t xml:space="preserve"> &amp; </w:t>
      </w:r>
      <w:proofErr w:type="spellStart"/>
      <w:r w:rsidRPr="001D2D32">
        <w:rPr>
          <w:rFonts w:ascii="Times New Roman" w:hAnsi="Times New Roman" w:cs="Times New Roman"/>
          <w:sz w:val="20"/>
          <w:szCs w:val="24"/>
        </w:rPr>
        <w:t>Ehehalt</w:t>
      </w:r>
      <w:proofErr w:type="spellEnd"/>
      <w:r w:rsidRPr="001D2D32">
        <w:rPr>
          <w:rFonts w:ascii="Times New Roman" w:hAnsi="Times New Roman" w:cs="Times New Roman"/>
          <w:sz w:val="20"/>
          <w:szCs w:val="24"/>
        </w:rPr>
        <w: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(2002).</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Cholesterol,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lipid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rafts,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disease.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Journal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of</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Clinical</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Investigation,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110(5),</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597–603.</w:t>
      </w:r>
    </w:p>
    <w:p w:rsidR="0069298E" w:rsidRPr="001D2D32"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1D2D32">
        <w:rPr>
          <w:rFonts w:ascii="Times New Roman" w:hAnsi="Times New Roman" w:cs="Times New Roman"/>
          <w:sz w:val="20"/>
          <w:szCs w:val="24"/>
        </w:rPr>
        <w:t>Thayer,</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W.</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(1908).</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early</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diastolic</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heart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sound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so-called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third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heart</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sound).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The</w:t>
      </w:r>
      <w:r w:rsidR="001D2D32">
        <w:rPr>
          <w:rFonts w:ascii="Times New Roman" w:hAnsi="Times New Roman" w:cs="Times New Roman" w:hint="eastAsia"/>
          <w:sz w:val="20"/>
          <w:szCs w:val="24"/>
          <w:lang w:eastAsia="zh-CN"/>
        </w:rPr>
        <w:t xml:space="preserve"> </w:t>
      </w:r>
      <w:r w:rsidRPr="001D2D32">
        <w:rPr>
          <w:rFonts w:ascii="Times New Roman" w:hAnsi="Times New Roman" w:cs="Times New Roman"/>
          <w:sz w:val="20"/>
          <w:szCs w:val="24"/>
        </w:rPr>
        <w:t>Boston</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Medical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and</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Surgical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Journal,</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158(19),</w:t>
      </w:r>
      <w:r w:rsidR="007357AD" w:rsidRPr="001D2D32">
        <w:rPr>
          <w:rFonts w:ascii="Times New Roman" w:hAnsi="Times New Roman" w:cs="Times New Roman"/>
          <w:sz w:val="20"/>
          <w:szCs w:val="24"/>
        </w:rPr>
        <w:t xml:space="preserve"> </w:t>
      </w:r>
      <w:r w:rsidRPr="001D2D32">
        <w:rPr>
          <w:rFonts w:ascii="Times New Roman" w:hAnsi="Times New Roman" w:cs="Times New Roman"/>
          <w:sz w:val="20"/>
          <w:szCs w:val="24"/>
        </w:rPr>
        <w:t>713–726.</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Treanor</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Jordan-</w:t>
      </w:r>
      <w:proofErr w:type="spellStart"/>
      <w:r w:rsidRPr="005F2C39">
        <w:rPr>
          <w:rFonts w:ascii="Times New Roman" w:hAnsi="Times New Roman" w:cs="Times New Roman"/>
          <w:sz w:val="20"/>
          <w:szCs w:val="24"/>
        </w:rPr>
        <w:t>Owers</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N.,</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Hodrien</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Wood,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Ruddle</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w:t>
      </w:r>
      <w:r w:rsidR="007357AD" w:rsidRPr="005F2C39">
        <w:rPr>
          <w:rFonts w:ascii="Times New Roman" w:hAnsi="Times New Roman" w:cs="Times New Roman"/>
          <w:sz w:val="20"/>
          <w:szCs w:val="24"/>
        </w:rPr>
        <w:t xml:space="preserve"> &amp; </w:t>
      </w:r>
      <w:r w:rsidRPr="005F2C39">
        <w:rPr>
          <w:rFonts w:ascii="Times New Roman" w:hAnsi="Times New Roman" w:cs="Times New Roman"/>
          <w:sz w:val="20"/>
          <w:szCs w:val="24"/>
        </w:rPr>
        <w:t>Quirke,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(2008).</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virtual</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reality</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powerwall</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compared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conventional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light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microscope: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results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pilot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study.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Journal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Pathology,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216,</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S43.</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Waldhalm</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Bushby</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(1996).</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Bringing</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information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technology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into</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the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curriculum.</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Seminars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in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veterinary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medicine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surgery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(small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animal)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(Vol.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pp.</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96–99).</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proofErr w:type="spellStart"/>
      <w:r w:rsidRPr="005F2C39">
        <w:rPr>
          <w:rFonts w:ascii="Times New Roman" w:hAnsi="Times New Roman" w:cs="Times New Roman"/>
          <w:sz w:val="20"/>
          <w:szCs w:val="24"/>
        </w:rPr>
        <w:t>Weyer</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Rupprecht</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w:t>
      </w:r>
      <w:r w:rsidR="007357AD" w:rsidRPr="005F2C39">
        <w:rPr>
          <w:rFonts w:ascii="Times New Roman" w:hAnsi="Times New Roman" w:cs="Times New Roman"/>
          <w:sz w:val="20"/>
          <w:szCs w:val="24"/>
        </w:rPr>
        <w:t xml:space="preserve"> &amp; </w:t>
      </w:r>
      <w:proofErr w:type="spellStart"/>
      <w:r w:rsidRPr="005F2C39">
        <w:rPr>
          <w:rFonts w:ascii="Times New Roman" w:hAnsi="Times New Roman" w:cs="Times New Roman"/>
          <w:sz w:val="20"/>
          <w:szCs w:val="24"/>
        </w:rPr>
        <w:t>Nelthland</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(2009).</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Poxvirus-vectored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vaccines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rabies</w:t>
      </w:r>
      <w:r w:rsid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areview</w:t>
      </w:r>
      <w:proofErr w:type="spellEnd"/>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Vaccine,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27(51),</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7198–7201.</w:t>
      </w:r>
    </w:p>
    <w:p w:rsidR="0069298E" w:rsidRPr="005F2C39" w:rsidRDefault="0069298E" w:rsidP="005F2C39">
      <w:pPr>
        <w:pStyle w:val="ListParagraph"/>
        <w:numPr>
          <w:ilvl w:val="0"/>
          <w:numId w:val="1"/>
        </w:numPr>
        <w:snapToGrid w:val="0"/>
        <w:spacing w:after="0" w:line="240" w:lineRule="auto"/>
        <w:jc w:val="both"/>
        <w:rPr>
          <w:rFonts w:ascii="Times New Roman" w:hAnsi="Times New Roman" w:cs="Times New Roman"/>
          <w:sz w:val="20"/>
          <w:szCs w:val="24"/>
        </w:rPr>
      </w:pPr>
      <w:r w:rsidRPr="005F2C39">
        <w:rPr>
          <w:rFonts w:ascii="Times New Roman" w:hAnsi="Times New Roman" w:cs="Times New Roman"/>
          <w:sz w:val="20"/>
          <w:szCs w:val="24"/>
        </w:rPr>
        <w:t>World</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Organisation</w:t>
      </w:r>
      <w:proofErr w:type="spellEnd"/>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Animal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Health,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(OIE)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(2017).</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Manual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of</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diagnostic</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tests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and</w:t>
      </w:r>
      <w:r w:rsidR="005F2C39">
        <w:rPr>
          <w:rFonts w:ascii="Times New Roman" w:hAnsi="Times New Roman" w:cs="Times New Roman"/>
          <w:sz w:val="20"/>
          <w:szCs w:val="24"/>
        </w:rPr>
        <w:t xml:space="preserve"> </w:t>
      </w:r>
      <w:r w:rsidRPr="005F2C39">
        <w:rPr>
          <w:rFonts w:ascii="Times New Roman" w:hAnsi="Times New Roman" w:cs="Times New Roman"/>
          <w:sz w:val="20"/>
          <w:szCs w:val="24"/>
        </w:rPr>
        <w:t>vaccines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for</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terrestrial</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animals,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7th</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OIE,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Paris.</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Available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at:</w:t>
      </w:r>
      <w:r w:rsidR="007357AD" w:rsidRP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www.oie.int</w:t>
      </w:r>
      <w:proofErr w:type="spellEnd"/>
      <w:r w:rsidRPr="005F2C39">
        <w:rPr>
          <w:rFonts w:ascii="Times New Roman" w:hAnsi="Times New Roman" w:cs="Times New Roman"/>
          <w:sz w:val="20"/>
          <w:szCs w:val="24"/>
        </w:rPr>
        <w:t>/international</w:t>
      </w:r>
      <w:r w:rsidR="005F2C39">
        <w:rPr>
          <w:rFonts w:ascii="Times New Roman" w:hAnsi="Times New Roman" w:cs="Times New Roman"/>
          <w:sz w:val="20"/>
          <w:szCs w:val="24"/>
        </w:rPr>
        <w:t xml:space="preserve"> </w:t>
      </w:r>
      <w:proofErr w:type="spellStart"/>
      <w:r w:rsidRPr="005F2C39">
        <w:rPr>
          <w:rFonts w:ascii="Times New Roman" w:hAnsi="Times New Roman" w:cs="Times New Roman"/>
          <w:sz w:val="20"/>
          <w:szCs w:val="24"/>
        </w:rPr>
        <w:t>standardsetting</w:t>
      </w:r>
      <w:proofErr w:type="spellEnd"/>
      <w:r w:rsidRPr="005F2C39">
        <w:rPr>
          <w:rFonts w:ascii="Times New Roman" w:hAnsi="Times New Roman" w:cs="Times New Roman"/>
          <w:sz w:val="20"/>
          <w:szCs w:val="24"/>
        </w:rPr>
        <w:t>/terrestrial-manual/access-online/</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(accessed</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on</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13</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July</w:t>
      </w:r>
      <w:r w:rsidR="007357AD" w:rsidRPr="005F2C39">
        <w:rPr>
          <w:rFonts w:ascii="Times New Roman" w:hAnsi="Times New Roman" w:cs="Times New Roman"/>
          <w:sz w:val="20"/>
          <w:szCs w:val="24"/>
        </w:rPr>
        <w:t xml:space="preserve"> </w:t>
      </w:r>
      <w:r w:rsidRPr="005F2C39">
        <w:rPr>
          <w:rFonts w:ascii="Times New Roman" w:hAnsi="Times New Roman" w:cs="Times New Roman"/>
          <w:sz w:val="20"/>
          <w:szCs w:val="24"/>
        </w:rPr>
        <w:t>2017).</w:t>
      </w:r>
    </w:p>
    <w:p w:rsidR="005F2C39" w:rsidRDefault="005F2C39" w:rsidP="004E2682">
      <w:pPr>
        <w:snapToGrid w:val="0"/>
        <w:spacing w:after="0" w:line="240" w:lineRule="auto"/>
        <w:ind w:firstLine="425"/>
        <w:jc w:val="both"/>
        <w:rPr>
          <w:rFonts w:ascii="Times New Roman" w:hAnsi="Times New Roman" w:cs="Times New Roman"/>
          <w:sz w:val="20"/>
          <w:szCs w:val="24"/>
        </w:rPr>
        <w:sectPr w:rsidR="005F2C39" w:rsidSect="005F2C39">
          <w:type w:val="continuous"/>
          <w:pgSz w:w="12240" w:h="15840" w:code="1"/>
          <w:pgMar w:top="1440" w:right="1440" w:bottom="1440" w:left="1440" w:header="720" w:footer="720" w:gutter="0"/>
          <w:cols w:num="2" w:space="550"/>
          <w:docGrid w:linePitch="360"/>
        </w:sectPr>
      </w:pPr>
    </w:p>
    <w:p w:rsidR="007357AD" w:rsidRDefault="007357AD" w:rsidP="004E2682">
      <w:pPr>
        <w:snapToGrid w:val="0"/>
        <w:spacing w:after="0" w:line="240" w:lineRule="auto"/>
        <w:ind w:firstLine="425"/>
        <w:jc w:val="both"/>
        <w:rPr>
          <w:rFonts w:ascii="Times New Roman" w:hAnsi="Times New Roman" w:cs="Times New Roman"/>
          <w:sz w:val="20"/>
          <w:szCs w:val="24"/>
          <w:lang w:eastAsia="zh-CN"/>
        </w:rPr>
      </w:pPr>
      <w:r>
        <w:rPr>
          <w:rFonts w:ascii="Times New Roman" w:hAnsi="Times New Roman" w:cs="Times New Roman"/>
          <w:sz w:val="20"/>
          <w:szCs w:val="24"/>
        </w:rPr>
        <w:lastRenderedPageBreak/>
        <w:cr/>
      </w:r>
      <w:r w:rsidR="001D2D32">
        <w:rPr>
          <w:rFonts w:ascii="Times New Roman" w:hAnsi="Times New Roman" w:cs="Times New Roman" w:hint="eastAsia"/>
          <w:sz w:val="20"/>
          <w:szCs w:val="24"/>
          <w:lang w:eastAsia="zh-CN"/>
        </w:rPr>
        <w:t xml:space="preserve"> </w:t>
      </w:r>
    </w:p>
    <w:p w:rsidR="005F2C39" w:rsidRPr="007357AD" w:rsidRDefault="005F2C39" w:rsidP="004E2682">
      <w:pPr>
        <w:snapToGrid w:val="0"/>
        <w:spacing w:after="0" w:line="240" w:lineRule="auto"/>
        <w:ind w:firstLine="425"/>
        <w:jc w:val="both"/>
        <w:rPr>
          <w:rFonts w:ascii="Times New Roman" w:hAnsi="Times New Roman" w:cs="Times New Roman"/>
          <w:sz w:val="20"/>
          <w:szCs w:val="24"/>
          <w:lang w:eastAsia="zh-CN"/>
        </w:rPr>
      </w:pPr>
    </w:p>
    <w:p w:rsidR="004243B0" w:rsidRPr="007139E9" w:rsidRDefault="004243B0" w:rsidP="004243B0">
      <w:pPr>
        <w:pStyle w:val="ListParagraph"/>
        <w:snapToGrid w:val="0"/>
        <w:spacing w:after="0" w:line="240" w:lineRule="auto"/>
        <w:ind w:left="0"/>
        <w:jc w:val="both"/>
        <w:rPr>
          <w:rFonts w:ascii="Times New Roman" w:hAnsi="Times New Roman" w:cs="Times New Roman"/>
          <w:sz w:val="20"/>
          <w:szCs w:val="20"/>
          <w:lang w:bidi="fa-IR"/>
        </w:rPr>
      </w:pPr>
      <w:r>
        <w:rPr>
          <w:rFonts w:ascii="Times New Roman" w:hAnsi="Times New Roman" w:cs="Times New Roman" w:hint="eastAsia"/>
          <w:sz w:val="20"/>
          <w:szCs w:val="20"/>
          <w:lang w:eastAsia="zh-CN" w:bidi="fa-IR"/>
        </w:rPr>
        <w:t>9/25</w:t>
      </w:r>
      <w:r w:rsidRPr="007139E9">
        <w:rPr>
          <w:rFonts w:ascii="Times New Roman" w:hAnsi="Times New Roman" w:cs="Times New Roman"/>
          <w:sz w:val="20"/>
          <w:szCs w:val="20"/>
          <w:lang w:bidi="fa-IR"/>
        </w:rPr>
        <w:t>/2018</w:t>
      </w:r>
    </w:p>
    <w:p w:rsidR="0069298E" w:rsidRPr="007357AD" w:rsidRDefault="0069298E" w:rsidP="004243B0">
      <w:pPr>
        <w:snapToGrid w:val="0"/>
        <w:spacing w:after="0" w:line="240" w:lineRule="auto"/>
        <w:ind w:firstLine="425"/>
        <w:jc w:val="both"/>
        <w:rPr>
          <w:rFonts w:ascii="Times New Roman" w:hAnsi="Times New Roman" w:cs="Times New Roman"/>
          <w:sz w:val="20"/>
          <w:szCs w:val="24"/>
        </w:rPr>
      </w:pPr>
    </w:p>
    <w:sectPr w:rsidR="0069298E" w:rsidRPr="007357AD" w:rsidSect="007357AD">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BBB" w:rsidRDefault="001E5BBB" w:rsidP="007357AD">
      <w:pPr>
        <w:spacing w:after="0" w:line="240" w:lineRule="auto"/>
      </w:pPr>
      <w:r>
        <w:separator/>
      </w:r>
    </w:p>
  </w:endnote>
  <w:endnote w:type="continuationSeparator" w:id="0">
    <w:p w:rsidR="001E5BBB" w:rsidRDefault="001E5BBB" w:rsidP="007357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682" w:rsidRPr="002E26E1" w:rsidRDefault="00F424DD" w:rsidP="002E26E1">
    <w:pPr>
      <w:spacing w:after="0" w:line="240" w:lineRule="auto"/>
      <w:jc w:val="center"/>
      <w:rPr>
        <w:rFonts w:ascii="Times New Roman" w:hAnsi="Times New Roman" w:cs="Times New Roman"/>
        <w:sz w:val="20"/>
      </w:rPr>
    </w:pPr>
    <w:r w:rsidRPr="002E26E1">
      <w:rPr>
        <w:rFonts w:ascii="Times New Roman" w:hAnsi="Times New Roman" w:cs="Times New Roman"/>
        <w:sz w:val="20"/>
      </w:rPr>
      <w:fldChar w:fldCharType="begin"/>
    </w:r>
    <w:r w:rsidR="002E26E1" w:rsidRPr="002E26E1">
      <w:rPr>
        <w:rFonts w:ascii="Times New Roman" w:hAnsi="Times New Roman" w:cs="Times New Roman"/>
        <w:sz w:val="20"/>
      </w:rPr>
      <w:instrText xml:space="preserve"> page </w:instrText>
    </w:r>
    <w:r w:rsidRPr="002E26E1">
      <w:rPr>
        <w:rFonts w:ascii="Times New Roman" w:hAnsi="Times New Roman" w:cs="Times New Roman"/>
        <w:sz w:val="20"/>
      </w:rPr>
      <w:fldChar w:fldCharType="separate"/>
    </w:r>
    <w:r w:rsidR="00E2226C">
      <w:rPr>
        <w:rFonts w:ascii="Times New Roman" w:hAnsi="Times New Roman" w:cs="Times New Roman"/>
        <w:noProof/>
        <w:sz w:val="20"/>
      </w:rPr>
      <w:t>39</w:t>
    </w:r>
    <w:r w:rsidRPr="002E26E1">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BBB" w:rsidRDefault="001E5BBB" w:rsidP="007357AD">
      <w:pPr>
        <w:spacing w:after="0" w:line="240" w:lineRule="auto"/>
      </w:pPr>
      <w:r>
        <w:separator/>
      </w:r>
    </w:p>
  </w:footnote>
  <w:footnote w:type="continuationSeparator" w:id="0">
    <w:p w:rsidR="001E5BBB" w:rsidRDefault="001E5BBB" w:rsidP="007357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6E1" w:rsidRPr="002E26E1" w:rsidRDefault="002E26E1" w:rsidP="002E26E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2E26E1">
      <w:rPr>
        <w:rFonts w:ascii="Times New Roman" w:hAnsi="Times New Roman" w:cs="Times New Roman" w:hint="eastAsia"/>
        <w:iCs/>
        <w:color w:val="000000"/>
        <w:sz w:val="20"/>
        <w:szCs w:val="20"/>
      </w:rPr>
      <w:tab/>
    </w:r>
    <w:r w:rsidRPr="002E26E1">
      <w:rPr>
        <w:rFonts w:ascii="Times New Roman" w:hAnsi="Times New Roman" w:cs="Times New Roman"/>
        <w:iCs/>
        <w:color w:val="000000"/>
        <w:sz w:val="20"/>
        <w:szCs w:val="20"/>
      </w:rPr>
      <w:t xml:space="preserve">Researcher </w:t>
    </w:r>
    <w:r w:rsidRPr="002E26E1">
      <w:rPr>
        <w:rFonts w:ascii="Times New Roman" w:hAnsi="Times New Roman" w:cs="Times New Roman"/>
        <w:iCs/>
        <w:sz w:val="20"/>
        <w:szCs w:val="20"/>
      </w:rPr>
      <w:t>201</w:t>
    </w:r>
    <w:r w:rsidRPr="002E26E1">
      <w:rPr>
        <w:rFonts w:ascii="Times New Roman" w:hAnsi="Times New Roman" w:cs="Times New Roman" w:hint="eastAsia"/>
        <w:iCs/>
        <w:sz w:val="20"/>
        <w:szCs w:val="20"/>
      </w:rPr>
      <w:t>8</w:t>
    </w:r>
    <w:r w:rsidRPr="002E26E1">
      <w:rPr>
        <w:rFonts w:ascii="Times New Roman" w:hAnsi="Times New Roman" w:cs="Times New Roman"/>
        <w:iCs/>
        <w:sz w:val="20"/>
        <w:szCs w:val="20"/>
      </w:rPr>
      <w:t>;</w:t>
    </w:r>
    <w:r w:rsidRPr="002E26E1">
      <w:rPr>
        <w:rFonts w:ascii="Times New Roman" w:hAnsi="Times New Roman" w:cs="Times New Roman" w:hint="eastAsia"/>
        <w:iCs/>
        <w:sz w:val="20"/>
        <w:szCs w:val="20"/>
      </w:rPr>
      <w:t>10</w:t>
    </w:r>
    <w:r w:rsidRPr="002E26E1">
      <w:rPr>
        <w:rFonts w:ascii="Times New Roman" w:hAnsi="Times New Roman" w:cs="Times New Roman"/>
        <w:iCs/>
        <w:sz w:val="20"/>
        <w:szCs w:val="20"/>
      </w:rPr>
      <w:t>(</w:t>
    </w:r>
    <w:r w:rsidRPr="002E26E1">
      <w:rPr>
        <w:rFonts w:ascii="Times New Roman" w:hAnsi="Times New Roman" w:cs="Times New Roman" w:hint="eastAsia"/>
        <w:iCs/>
        <w:sz w:val="20"/>
        <w:szCs w:val="20"/>
      </w:rPr>
      <w:t>9</w:t>
    </w:r>
    <w:r w:rsidRPr="002E26E1">
      <w:rPr>
        <w:rFonts w:ascii="Times New Roman" w:hAnsi="Times New Roman" w:cs="Times New Roman"/>
        <w:iCs/>
        <w:sz w:val="20"/>
        <w:szCs w:val="20"/>
      </w:rPr>
      <w:t xml:space="preserve">)  </w:t>
    </w:r>
    <w:r w:rsidRPr="002E26E1">
      <w:rPr>
        <w:rFonts w:ascii="Times New Roman" w:hAnsi="Times New Roman" w:cs="Times New Roman" w:hint="eastAsia"/>
        <w:iCs/>
        <w:sz w:val="20"/>
        <w:szCs w:val="20"/>
      </w:rPr>
      <w:t xml:space="preserve"> </w:t>
    </w:r>
    <w:r w:rsidRPr="002E26E1">
      <w:rPr>
        <w:rFonts w:ascii="Times New Roman" w:hAnsi="Times New Roman" w:cs="Times New Roman"/>
        <w:iCs/>
        <w:sz w:val="20"/>
        <w:szCs w:val="20"/>
      </w:rPr>
      <w:t xml:space="preserve"> </w:t>
    </w:r>
    <w:r w:rsidRPr="002E26E1">
      <w:rPr>
        <w:rFonts w:ascii="Times New Roman" w:hAnsi="Times New Roman" w:cs="Times New Roman" w:hint="eastAsia"/>
        <w:iCs/>
        <w:sz w:val="20"/>
        <w:szCs w:val="20"/>
      </w:rPr>
      <w:tab/>
    </w:r>
    <w:r w:rsidRPr="002E26E1">
      <w:rPr>
        <w:rFonts w:ascii="Times New Roman" w:hAnsi="Times New Roman" w:cs="Times New Roman"/>
        <w:iCs/>
        <w:sz w:val="20"/>
        <w:szCs w:val="20"/>
      </w:rPr>
      <w:t xml:space="preserve">    </w:t>
    </w:r>
    <w:r w:rsidRPr="002E26E1">
      <w:rPr>
        <w:rFonts w:ascii="Times New Roman" w:hAnsi="Times New Roman" w:cs="Times New Roman"/>
        <w:sz w:val="20"/>
        <w:szCs w:val="20"/>
      </w:rPr>
      <w:t xml:space="preserve"> </w:t>
    </w:r>
    <w:hyperlink r:id="rId1" w:history="1">
      <w:r w:rsidRPr="002E26E1">
        <w:rPr>
          <w:rStyle w:val="Hyperlink"/>
          <w:rFonts w:ascii="Times New Roman" w:hAnsi="Times New Roman" w:cs="Times New Roman"/>
          <w:color w:val="0000FF"/>
          <w:sz w:val="20"/>
          <w:szCs w:val="20"/>
        </w:rPr>
        <w:t>http://www.sciencepub.net/researcher</w:t>
      </w:r>
    </w:hyperlink>
  </w:p>
  <w:p w:rsidR="002E26E1" w:rsidRPr="002E26E1" w:rsidRDefault="002E26E1" w:rsidP="002E26E1">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0D478E"/>
    <w:multiLevelType w:val="hybridMultilevel"/>
    <w:tmpl w:val="93CEBD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D5160C"/>
    <w:rsid w:val="00001425"/>
    <w:rsid w:val="00081E57"/>
    <w:rsid w:val="00150CEF"/>
    <w:rsid w:val="0015793F"/>
    <w:rsid w:val="00163970"/>
    <w:rsid w:val="001740D1"/>
    <w:rsid w:val="00177348"/>
    <w:rsid w:val="001D2D32"/>
    <w:rsid w:val="001E5BBB"/>
    <w:rsid w:val="00201736"/>
    <w:rsid w:val="002E26E1"/>
    <w:rsid w:val="002F0524"/>
    <w:rsid w:val="003075C7"/>
    <w:rsid w:val="003278EF"/>
    <w:rsid w:val="003371F9"/>
    <w:rsid w:val="003701FF"/>
    <w:rsid w:val="0039094D"/>
    <w:rsid w:val="004243B0"/>
    <w:rsid w:val="0045361C"/>
    <w:rsid w:val="00456FF0"/>
    <w:rsid w:val="00483B4C"/>
    <w:rsid w:val="004E1402"/>
    <w:rsid w:val="004E2682"/>
    <w:rsid w:val="004E3B14"/>
    <w:rsid w:val="004F351F"/>
    <w:rsid w:val="00536593"/>
    <w:rsid w:val="0056306C"/>
    <w:rsid w:val="005C70E1"/>
    <w:rsid w:val="005E2000"/>
    <w:rsid w:val="005F2C39"/>
    <w:rsid w:val="006161A3"/>
    <w:rsid w:val="00632740"/>
    <w:rsid w:val="0069298E"/>
    <w:rsid w:val="006F32D9"/>
    <w:rsid w:val="00734CC8"/>
    <w:rsid w:val="007357AD"/>
    <w:rsid w:val="007760C9"/>
    <w:rsid w:val="00783C1D"/>
    <w:rsid w:val="007D22BD"/>
    <w:rsid w:val="007E1AC9"/>
    <w:rsid w:val="008105A8"/>
    <w:rsid w:val="00812D69"/>
    <w:rsid w:val="008233D6"/>
    <w:rsid w:val="0084706C"/>
    <w:rsid w:val="008A3AB9"/>
    <w:rsid w:val="008C0AB8"/>
    <w:rsid w:val="00902461"/>
    <w:rsid w:val="00971244"/>
    <w:rsid w:val="009C147C"/>
    <w:rsid w:val="009C27AF"/>
    <w:rsid w:val="009C36EE"/>
    <w:rsid w:val="00A76CDE"/>
    <w:rsid w:val="00A8349B"/>
    <w:rsid w:val="00AB1803"/>
    <w:rsid w:val="00AC1A1E"/>
    <w:rsid w:val="00AD7392"/>
    <w:rsid w:val="00AF4A74"/>
    <w:rsid w:val="00BC14C4"/>
    <w:rsid w:val="00C43189"/>
    <w:rsid w:val="00CD75AA"/>
    <w:rsid w:val="00D00F10"/>
    <w:rsid w:val="00D2507C"/>
    <w:rsid w:val="00D5160C"/>
    <w:rsid w:val="00DC20AF"/>
    <w:rsid w:val="00DD4616"/>
    <w:rsid w:val="00E2226C"/>
    <w:rsid w:val="00E6720A"/>
    <w:rsid w:val="00E7553F"/>
    <w:rsid w:val="00EB4483"/>
    <w:rsid w:val="00F10FB3"/>
    <w:rsid w:val="00F424DD"/>
    <w:rsid w:val="00F56004"/>
    <w:rsid w:val="00F5790C"/>
    <w:rsid w:val="00F667A2"/>
    <w:rsid w:val="00FA2663"/>
    <w:rsid w:val="00FA5AE3"/>
    <w:rsid w:val="00FC79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C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2D69"/>
    <w:rPr>
      <w:color w:val="0000FF" w:themeColor="hyperlink"/>
      <w:u w:val="single"/>
    </w:rPr>
  </w:style>
  <w:style w:type="paragraph" w:styleId="BalloonText">
    <w:name w:val="Balloon Text"/>
    <w:basedOn w:val="Normal"/>
    <w:link w:val="BalloonTextChar"/>
    <w:uiPriority w:val="99"/>
    <w:semiHidden/>
    <w:unhideWhenUsed/>
    <w:rsid w:val="00D00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F10"/>
    <w:rPr>
      <w:rFonts w:ascii="Tahoma" w:hAnsi="Tahoma" w:cs="Tahoma"/>
      <w:sz w:val="16"/>
      <w:szCs w:val="16"/>
    </w:rPr>
  </w:style>
  <w:style w:type="table" w:styleId="TableGrid">
    <w:name w:val="Table Grid"/>
    <w:basedOn w:val="TableNormal"/>
    <w:uiPriority w:val="59"/>
    <w:rsid w:val="00AD7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357A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7357AD"/>
    <w:rPr>
      <w:sz w:val="18"/>
      <w:szCs w:val="18"/>
    </w:rPr>
  </w:style>
  <w:style w:type="paragraph" w:styleId="Footer">
    <w:name w:val="footer"/>
    <w:basedOn w:val="Normal"/>
    <w:link w:val="FooterChar"/>
    <w:uiPriority w:val="99"/>
    <w:semiHidden/>
    <w:unhideWhenUsed/>
    <w:rsid w:val="007357A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7357AD"/>
    <w:rPr>
      <w:sz w:val="18"/>
      <w:szCs w:val="18"/>
    </w:rPr>
  </w:style>
  <w:style w:type="paragraph" w:styleId="ListParagraph">
    <w:name w:val="List Paragraph"/>
    <w:basedOn w:val="Normal"/>
    <w:uiPriority w:val="34"/>
    <w:qFormat/>
    <w:rsid w:val="004243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2D69"/>
    <w:rPr>
      <w:color w:val="0000FF" w:themeColor="hyperlink"/>
      <w:u w:val="single"/>
    </w:rPr>
  </w:style>
  <w:style w:type="paragraph" w:styleId="BalloonText">
    <w:name w:val="Balloon Text"/>
    <w:basedOn w:val="Normal"/>
    <w:link w:val="BalloonTextChar"/>
    <w:uiPriority w:val="99"/>
    <w:semiHidden/>
    <w:unhideWhenUsed/>
    <w:rsid w:val="00D00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F10"/>
    <w:rPr>
      <w:rFonts w:ascii="Tahoma" w:hAnsi="Tahoma" w:cs="Tahoma"/>
      <w:sz w:val="16"/>
      <w:szCs w:val="16"/>
    </w:rPr>
  </w:style>
  <w:style w:type="table" w:styleId="TableGrid">
    <w:name w:val="Table Grid"/>
    <w:basedOn w:val="TableNormal"/>
    <w:uiPriority w:val="59"/>
    <w:rsid w:val="00AD7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png"/><Relationship Id="rId18" Type="http://schemas.openxmlformats.org/officeDocument/2006/relationships/hyperlink" Target="http://www.thinklabs.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berhanu.wakjira25@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dx.doi.org/10.7537/marsrsj100918.05"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8758</Words>
  <Characters>49925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58566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berhunu</dc:creator>
  <cp:lastModifiedBy>Administrator</cp:lastModifiedBy>
  <cp:revision>3</cp:revision>
  <dcterms:created xsi:type="dcterms:W3CDTF">2018-10-07T14:21:00Z</dcterms:created>
  <dcterms:modified xsi:type="dcterms:W3CDTF">2018-10-07T15:22:00Z</dcterms:modified>
</cp:coreProperties>
</file>