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89" w:rsidRPr="00850E0C" w:rsidRDefault="001C0F48" w:rsidP="00850E0C">
      <w:pPr>
        <w:bidi w:val="0"/>
        <w:snapToGrid w:val="0"/>
        <w:jc w:val="center"/>
        <w:rPr>
          <w:rStyle w:val="Emphasis"/>
          <w:rFonts w:cs="Times New Roman"/>
          <w:b/>
          <w:bCs/>
          <w:i w:val="0"/>
          <w:iCs w:val="0"/>
          <w:sz w:val="20"/>
          <w:szCs w:val="20"/>
        </w:rPr>
      </w:pPr>
      <w:r w:rsidRPr="00850E0C">
        <w:rPr>
          <w:rStyle w:val="Emphasis"/>
          <w:rFonts w:cs="Times New Roman"/>
          <w:b/>
          <w:bCs/>
          <w:i w:val="0"/>
          <w:iCs w:val="0"/>
          <w:sz w:val="20"/>
          <w:szCs w:val="20"/>
        </w:rPr>
        <w:t xml:space="preserve">Effect of Silicon and Chitosan on Fruit Setting, Yield and Fruit Quality </w:t>
      </w:r>
      <w:r w:rsidR="00AA722B" w:rsidRPr="00850E0C">
        <w:rPr>
          <w:rStyle w:val="Emphasis"/>
          <w:rFonts w:cs="Times New Roman"/>
          <w:b/>
          <w:bCs/>
          <w:i w:val="0"/>
          <w:iCs w:val="0"/>
          <w:sz w:val="20"/>
          <w:szCs w:val="20"/>
        </w:rPr>
        <w:t>of</w:t>
      </w:r>
      <w:r w:rsidRPr="00850E0C">
        <w:rPr>
          <w:rStyle w:val="Emphasis"/>
          <w:rFonts w:cs="Times New Roman"/>
          <w:b/>
          <w:bCs/>
          <w:i w:val="0"/>
          <w:iCs w:val="0"/>
          <w:sz w:val="20"/>
          <w:szCs w:val="20"/>
        </w:rPr>
        <w:t xml:space="preserve"> Zebda Mango Trees Grown Under Minia Region Conditions</w:t>
      </w:r>
    </w:p>
    <w:p w:rsidR="00516389" w:rsidRPr="00850E0C" w:rsidRDefault="00516389" w:rsidP="00850E0C">
      <w:pPr>
        <w:bidi w:val="0"/>
        <w:snapToGrid w:val="0"/>
        <w:jc w:val="center"/>
        <w:rPr>
          <w:rStyle w:val="Emphasis"/>
          <w:rFonts w:cs="Times New Roman"/>
          <w:b/>
          <w:bCs/>
          <w:i w:val="0"/>
          <w:iCs w:val="0"/>
          <w:sz w:val="20"/>
          <w:szCs w:val="20"/>
        </w:rPr>
      </w:pPr>
    </w:p>
    <w:p w:rsidR="00516389" w:rsidRPr="00850E0C" w:rsidRDefault="00860E14" w:rsidP="00850E0C">
      <w:pPr>
        <w:bidi w:val="0"/>
        <w:snapToGrid w:val="0"/>
        <w:jc w:val="center"/>
        <w:rPr>
          <w:rFonts w:cs="Times New Roman"/>
          <w:sz w:val="20"/>
          <w:szCs w:val="20"/>
          <w:vertAlign w:val="superscript"/>
          <w:lang w:eastAsia="zh-CN"/>
        </w:rPr>
      </w:pPr>
      <w:r w:rsidRPr="00850E0C">
        <w:rPr>
          <w:rFonts w:cs="Times New Roman"/>
          <w:sz w:val="20"/>
          <w:szCs w:val="20"/>
        </w:rPr>
        <w:t>Mohamed A.EL- Sayed</w:t>
      </w:r>
      <w:r w:rsidR="001C0F48" w:rsidRPr="00850E0C">
        <w:rPr>
          <w:rFonts w:cs="Times New Roman"/>
          <w:sz w:val="20"/>
          <w:szCs w:val="20"/>
          <w:vertAlign w:val="superscript"/>
        </w:rPr>
        <w:t>1</w:t>
      </w:r>
      <w:r w:rsidRPr="00850E0C">
        <w:rPr>
          <w:rFonts w:cs="Times New Roman"/>
          <w:sz w:val="20"/>
          <w:szCs w:val="20"/>
        </w:rPr>
        <w:t>, Ali A.</w:t>
      </w:r>
      <w:r w:rsidR="001C0F48" w:rsidRPr="00850E0C">
        <w:rPr>
          <w:rFonts w:cs="Times New Roman"/>
          <w:sz w:val="20"/>
          <w:szCs w:val="20"/>
        </w:rPr>
        <w:t xml:space="preserve"> </w:t>
      </w:r>
      <w:r w:rsidRPr="00850E0C">
        <w:rPr>
          <w:rFonts w:cs="Times New Roman"/>
          <w:sz w:val="20"/>
          <w:szCs w:val="20"/>
        </w:rPr>
        <w:t>Gobara</w:t>
      </w:r>
      <w:r w:rsidR="001C0F48" w:rsidRPr="00850E0C">
        <w:rPr>
          <w:rFonts w:cs="Times New Roman"/>
          <w:sz w:val="20"/>
          <w:szCs w:val="20"/>
          <w:vertAlign w:val="superscript"/>
        </w:rPr>
        <w:t>1</w:t>
      </w:r>
      <w:r w:rsidRPr="00850E0C">
        <w:rPr>
          <w:rFonts w:cs="Times New Roman"/>
          <w:sz w:val="20"/>
          <w:szCs w:val="20"/>
        </w:rPr>
        <w:t>;</w:t>
      </w:r>
      <w:r w:rsidR="001C0F48" w:rsidRPr="00850E0C">
        <w:rPr>
          <w:rFonts w:cs="Times New Roman"/>
          <w:sz w:val="20"/>
          <w:szCs w:val="20"/>
        </w:rPr>
        <w:t xml:space="preserve"> </w:t>
      </w:r>
      <w:r w:rsidRPr="00850E0C">
        <w:rPr>
          <w:rFonts w:cs="Times New Roman"/>
          <w:sz w:val="20"/>
          <w:szCs w:val="20"/>
        </w:rPr>
        <w:t>Abbas S. Abdalla</w:t>
      </w:r>
      <w:r w:rsidR="001C0F48" w:rsidRPr="00850E0C">
        <w:rPr>
          <w:rFonts w:cs="Times New Roman"/>
          <w:sz w:val="20"/>
          <w:szCs w:val="20"/>
          <w:vertAlign w:val="superscript"/>
        </w:rPr>
        <w:t>2</w:t>
      </w:r>
      <w:r w:rsidRPr="00850E0C">
        <w:rPr>
          <w:rFonts w:cs="Times New Roman"/>
          <w:sz w:val="20"/>
          <w:szCs w:val="20"/>
        </w:rPr>
        <w:t>, and Sadam H.A. Ayed</w:t>
      </w:r>
      <w:r w:rsidR="001C0F48" w:rsidRPr="00850E0C">
        <w:rPr>
          <w:rFonts w:cs="Times New Roman"/>
          <w:sz w:val="20"/>
          <w:szCs w:val="20"/>
          <w:vertAlign w:val="superscript"/>
        </w:rPr>
        <w:t>2</w:t>
      </w:r>
    </w:p>
    <w:p w:rsidR="00516389" w:rsidRPr="00850E0C" w:rsidRDefault="00516389" w:rsidP="00850E0C">
      <w:pPr>
        <w:bidi w:val="0"/>
        <w:snapToGrid w:val="0"/>
        <w:jc w:val="center"/>
        <w:rPr>
          <w:rFonts w:cs="Times New Roman"/>
          <w:sz w:val="20"/>
          <w:szCs w:val="20"/>
          <w:vertAlign w:val="superscript"/>
          <w:lang w:eastAsia="zh-CN"/>
        </w:rPr>
      </w:pPr>
    </w:p>
    <w:p w:rsidR="00860E14" w:rsidRPr="00850E0C" w:rsidRDefault="001C0F48" w:rsidP="00850E0C">
      <w:pPr>
        <w:bidi w:val="0"/>
        <w:snapToGrid w:val="0"/>
        <w:jc w:val="center"/>
        <w:rPr>
          <w:rFonts w:cs="Times New Roman"/>
          <w:sz w:val="20"/>
          <w:szCs w:val="20"/>
        </w:rPr>
      </w:pPr>
      <w:r w:rsidRPr="00850E0C">
        <w:rPr>
          <w:rFonts w:cs="Times New Roman"/>
          <w:sz w:val="20"/>
          <w:szCs w:val="20"/>
          <w:vertAlign w:val="superscript"/>
        </w:rPr>
        <w:t>1</w:t>
      </w:r>
      <w:r w:rsidR="00860E14" w:rsidRPr="00850E0C">
        <w:rPr>
          <w:rFonts w:cs="Times New Roman"/>
          <w:sz w:val="20"/>
          <w:szCs w:val="20"/>
        </w:rPr>
        <w:t>Hort</w:t>
      </w:r>
      <w:r w:rsidR="00516389" w:rsidRPr="00850E0C">
        <w:rPr>
          <w:rFonts w:cs="Times New Roman"/>
          <w:sz w:val="20"/>
          <w:szCs w:val="20"/>
        </w:rPr>
        <w:t>.</w:t>
      </w:r>
      <w:r w:rsidR="00860E14" w:rsidRPr="00850E0C">
        <w:rPr>
          <w:rFonts w:cs="Times New Roman"/>
          <w:sz w:val="20"/>
          <w:szCs w:val="20"/>
        </w:rPr>
        <w:t xml:space="preserve"> Dept. Fac. of Agric. Minia Univ. Egypt.</w:t>
      </w:r>
    </w:p>
    <w:p w:rsidR="00860E14" w:rsidRPr="00850E0C" w:rsidRDefault="001C0F48" w:rsidP="00850E0C">
      <w:pPr>
        <w:bidi w:val="0"/>
        <w:snapToGrid w:val="0"/>
        <w:jc w:val="center"/>
        <w:rPr>
          <w:rFonts w:cs="Times New Roman"/>
          <w:sz w:val="20"/>
          <w:szCs w:val="20"/>
        </w:rPr>
      </w:pPr>
      <w:r w:rsidRPr="00850E0C">
        <w:rPr>
          <w:rFonts w:cs="Times New Roman"/>
          <w:sz w:val="20"/>
          <w:szCs w:val="20"/>
          <w:vertAlign w:val="superscript"/>
        </w:rPr>
        <w:t>2</w:t>
      </w:r>
      <w:r w:rsidR="00860E14" w:rsidRPr="00850E0C">
        <w:rPr>
          <w:rFonts w:cs="Times New Roman"/>
          <w:sz w:val="20"/>
          <w:szCs w:val="20"/>
        </w:rPr>
        <w:t xml:space="preserve"> Tropical Fruit Res. Dept. Hort. Res. Instit. ARC. Giza, Egypt</w:t>
      </w:r>
    </w:p>
    <w:p w:rsidR="00516389" w:rsidRPr="00850E0C" w:rsidRDefault="00860E14" w:rsidP="00850E0C">
      <w:pPr>
        <w:bidi w:val="0"/>
        <w:snapToGrid w:val="0"/>
        <w:jc w:val="center"/>
        <w:rPr>
          <w:rFonts w:cs="Times New Roman"/>
          <w:sz w:val="20"/>
          <w:szCs w:val="20"/>
        </w:rPr>
      </w:pPr>
      <w:r w:rsidRPr="00850E0C">
        <w:rPr>
          <w:rFonts w:cs="Times New Roman"/>
          <w:sz w:val="20"/>
          <w:szCs w:val="20"/>
        </w:rPr>
        <w:t>E</w:t>
      </w:r>
      <w:r w:rsidR="00850E0C" w:rsidRPr="00850E0C">
        <w:rPr>
          <w:rFonts w:cs="Times New Roman"/>
          <w:sz w:val="20"/>
          <w:szCs w:val="20"/>
        </w:rPr>
        <w:t>.</w:t>
      </w:r>
      <w:r w:rsidR="00850E0C">
        <w:rPr>
          <w:rFonts w:cs="Times New Roman"/>
          <w:sz w:val="20"/>
          <w:szCs w:val="20"/>
        </w:rPr>
        <w:t xml:space="preserve"> </w:t>
      </w:r>
      <w:r w:rsidR="00850E0C" w:rsidRPr="00850E0C">
        <w:rPr>
          <w:rFonts w:cs="Times New Roman"/>
          <w:sz w:val="20"/>
          <w:szCs w:val="20"/>
        </w:rPr>
        <w:t>m</w:t>
      </w:r>
      <w:r w:rsidRPr="00850E0C">
        <w:rPr>
          <w:rFonts w:cs="Times New Roman"/>
          <w:sz w:val="20"/>
          <w:szCs w:val="20"/>
        </w:rPr>
        <w:t xml:space="preserve">ail: </w:t>
      </w:r>
      <w:hyperlink r:id="rId7" w:history="1">
        <w:r w:rsidR="0062629C" w:rsidRPr="00850E0C">
          <w:rPr>
            <w:rStyle w:val="Hyperlink"/>
            <w:rFonts w:cs="Times New Roman"/>
            <w:sz w:val="20"/>
            <w:szCs w:val="20"/>
          </w:rPr>
          <w:t>faissalfadel@yahoo.com</w:t>
        </w:r>
      </w:hyperlink>
      <w:r w:rsidR="0062629C" w:rsidRPr="00850E0C">
        <w:rPr>
          <w:rFonts w:cs="Times New Roman"/>
          <w:sz w:val="20"/>
          <w:szCs w:val="20"/>
        </w:rPr>
        <w:t xml:space="preserve"> </w:t>
      </w:r>
    </w:p>
    <w:p w:rsidR="00516389" w:rsidRPr="00850E0C" w:rsidRDefault="00516389" w:rsidP="00850E0C">
      <w:pPr>
        <w:bidi w:val="0"/>
        <w:snapToGrid w:val="0"/>
        <w:jc w:val="center"/>
        <w:rPr>
          <w:rFonts w:cs="Times New Roman"/>
          <w:sz w:val="20"/>
          <w:szCs w:val="20"/>
        </w:rPr>
      </w:pPr>
    </w:p>
    <w:p w:rsidR="001C7345" w:rsidRPr="00850E0C" w:rsidRDefault="001C0F48" w:rsidP="00850E0C">
      <w:pPr>
        <w:bidi w:val="0"/>
        <w:snapToGrid w:val="0"/>
        <w:jc w:val="both"/>
        <w:rPr>
          <w:rFonts w:cs="Times New Roman"/>
          <w:sz w:val="20"/>
          <w:szCs w:val="20"/>
        </w:rPr>
      </w:pPr>
      <w:r w:rsidRPr="00850E0C">
        <w:rPr>
          <w:rFonts w:cs="Times New Roman"/>
          <w:b/>
          <w:bCs/>
          <w:sz w:val="20"/>
          <w:szCs w:val="20"/>
        </w:rPr>
        <w:t>Abstract:</w:t>
      </w:r>
      <w:r w:rsidR="0062629C" w:rsidRPr="00850E0C">
        <w:rPr>
          <w:rFonts w:cs="Times New Roman"/>
          <w:sz w:val="20"/>
          <w:szCs w:val="20"/>
        </w:rPr>
        <w:t xml:space="preserve"> </w:t>
      </w:r>
      <w:r w:rsidR="008D10CD" w:rsidRPr="00850E0C">
        <w:rPr>
          <w:rFonts w:cs="Times New Roman"/>
          <w:sz w:val="20"/>
          <w:szCs w:val="20"/>
        </w:rPr>
        <w:t xml:space="preserve">This study was carried out during 2016 and 2017 seasons to examine the effect of using silicon </w:t>
      </w:r>
      <w:r w:rsidR="00860E14" w:rsidRPr="00850E0C">
        <w:rPr>
          <w:rFonts w:cs="Times New Roman"/>
          <w:sz w:val="20"/>
          <w:szCs w:val="20"/>
        </w:rPr>
        <w:t>via</w:t>
      </w:r>
      <w:r w:rsidR="008D10CD" w:rsidRPr="00850E0C">
        <w:rPr>
          <w:rFonts w:cs="Times New Roman"/>
          <w:sz w:val="20"/>
          <w:szCs w:val="20"/>
        </w:rPr>
        <w:t xml:space="preserve"> </w:t>
      </w:r>
      <w:r w:rsidR="00860E14" w:rsidRPr="00850E0C">
        <w:rPr>
          <w:rFonts w:cs="Times New Roman"/>
          <w:sz w:val="20"/>
          <w:szCs w:val="20"/>
        </w:rPr>
        <w:t>two</w:t>
      </w:r>
      <w:r w:rsidR="008D10CD" w:rsidRPr="00850E0C">
        <w:rPr>
          <w:rFonts w:cs="Times New Roman"/>
          <w:sz w:val="20"/>
          <w:szCs w:val="20"/>
        </w:rPr>
        <w:t xml:space="preserve"> sources ( potassium or calcium silicate ) at 0.05 to 0.2% twice or thrice and</w:t>
      </w:r>
      <w:r w:rsidR="00860E14" w:rsidRPr="00850E0C">
        <w:rPr>
          <w:rFonts w:cs="Times New Roman"/>
          <w:sz w:val="20"/>
          <w:szCs w:val="20"/>
        </w:rPr>
        <w:t xml:space="preserve"> chitosan at 0.1%</w:t>
      </w:r>
      <w:r w:rsidR="00516389" w:rsidRPr="00850E0C">
        <w:rPr>
          <w:rFonts w:cs="Times New Roman"/>
          <w:sz w:val="20"/>
          <w:szCs w:val="20"/>
        </w:rPr>
        <w:t xml:space="preserve"> </w:t>
      </w:r>
      <w:r w:rsidR="002A5E61" w:rsidRPr="00850E0C">
        <w:rPr>
          <w:rFonts w:cs="Times New Roman"/>
          <w:sz w:val="20"/>
          <w:szCs w:val="20"/>
        </w:rPr>
        <w:t xml:space="preserve">(thrice) </w:t>
      </w:r>
      <w:r w:rsidR="00860E14" w:rsidRPr="00850E0C">
        <w:rPr>
          <w:rFonts w:cs="Times New Roman"/>
          <w:sz w:val="20"/>
          <w:szCs w:val="20"/>
        </w:rPr>
        <w:t xml:space="preserve">on </w:t>
      </w:r>
      <w:r w:rsidR="008D10CD" w:rsidRPr="00850E0C">
        <w:rPr>
          <w:rFonts w:cs="Times New Roman"/>
          <w:sz w:val="20"/>
          <w:szCs w:val="20"/>
        </w:rPr>
        <w:t>fruit setting</w:t>
      </w:r>
      <w:r w:rsidR="00516389" w:rsidRPr="00850E0C">
        <w:rPr>
          <w:rFonts w:cs="Times New Roman"/>
          <w:sz w:val="20"/>
          <w:szCs w:val="20"/>
        </w:rPr>
        <w:t>,</w:t>
      </w:r>
      <w:r w:rsidR="008D10CD" w:rsidRPr="00850E0C">
        <w:rPr>
          <w:rFonts w:cs="Times New Roman"/>
          <w:sz w:val="20"/>
          <w:szCs w:val="20"/>
        </w:rPr>
        <w:t xml:space="preserve"> yield and fruit quality of Zebda mango trees.</w:t>
      </w:r>
      <w:r w:rsidR="00516389" w:rsidRPr="00850E0C">
        <w:rPr>
          <w:rFonts w:cs="Times New Roman" w:hint="eastAsia"/>
          <w:sz w:val="20"/>
          <w:szCs w:val="20"/>
          <w:lang w:eastAsia="zh-CN"/>
        </w:rPr>
        <w:t xml:space="preserve"> </w:t>
      </w:r>
      <w:r w:rsidR="008D10CD" w:rsidRPr="00850E0C">
        <w:rPr>
          <w:rFonts w:cs="Times New Roman"/>
          <w:sz w:val="20"/>
          <w:szCs w:val="20"/>
        </w:rPr>
        <w:t>Treating the trees with silicon vi</w:t>
      </w:r>
      <w:r w:rsidR="002A5E61" w:rsidRPr="00850E0C">
        <w:rPr>
          <w:rFonts w:cs="Times New Roman"/>
          <w:sz w:val="20"/>
          <w:szCs w:val="20"/>
        </w:rPr>
        <w:t>a potassium and calcium forms</w:t>
      </w:r>
      <w:r w:rsidR="008D10CD" w:rsidRPr="00850E0C">
        <w:rPr>
          <w:rFonts w:cs="Times New Roman"/>
          <w:sz w:val="20"/>
          <w:szCs w:val="20"/>
        </w:rPr>
        <w:t xml:space="preserve"> at 0.05 to 0.2% twice or thrice and / or chitosan at 0.1% </w:t>
      </w:r>
      <w:r w:rsidR="002A5E61" w:rsidRPr="00850E0C">
        <w:rPr>
          <w:rFonts w:cs="Times New Roman"/>
          <w:sz w:val="20"/>
          <w:szCs w:val="20"/>
        </w:rPr>
        <w:t xml:space="preserve">(thrice) </w:t>
      </w:r>
      <w:r w:rsidR="008D10CD" w:rsidRPr="00850E0C">
        <w:rPr>
          <w:rFonts w:cs="Times New Roman"/>
          <w:sz w:val="20"/>
          <w:szCs w:val="20"/>
        </w:rPr>
        <w:t>was ve</w:t>
      </w:r>
      <w:r w:rsidR="00860E14" w:rsidRPr="00850E0C">
        <w:rPr>
          <w:rFonts w:cs="Times New Roman"/>
          <w:sz w:val="20"/>
          <w:szCs w:val="20"/>
        </w:rPr>
        <w:t xml:space="preserve">ry effective in </w:t>
      </w:r>
      <w:r w:rsidR="008D10CD" w:rsidRPr="00850E0C">
        <w:rPr>
          <w:rFonts w:cs="Times New Roman"/>
          <w:sz w:val="20"/>
          <w:szCs w:val="20"/>
        </w:rPr>
        <w:t xml:space="preserve">enhancing </w:t>
      </w:r>
      <w:r w:rsidR="00161384" w:rsidRPr="00850E0C">
        <w:rPr>
          <w:rFonts w:cs="Times New Roman"/>
          <w:sz w:val="20"/>
          <w:szCs w:val="20"/>
        </w:rPr>
        <w:t xml:space="preserve">initial </w:t>
      </w:r>
      <w:r w:rsidR="00AF0620" w:rsidRPr="00850E0C">
        <w:rPr>
          <w:rFonts w:cs="Times New Roman"/>
          <w:sz w:val="20"/>
          <w:szCs w:val="20"/>
        </w:rPr>
        <w:t>fruit setting %</w:t>
      </w:r>
      <w:r w:rsidR="00516389" w:rsidRPr="00850E0C">
        <w:rPr>
          <w:rFonts w:cs="Times New Roman"/>
          <w:sz w:val="20"/>
          <w:szCs w:val="20"/>
        </w:rPr>
        <w:t>,</w:t>
      </w:r>
      <w:r w:rsidR="00AF0620" w:rsidRPr="00850E0C">
        <w:rPr>
          <w:rFonts w:cs="Times New Roman"/>
          <w:sz w:val="20"/>
          <w:szCs w:val="20"/>
        </w:rPr>
        <w:t xml:space="preserve"> yield and fruit quality </w:t>
      </w:r>
      <w:r w:rsidR="001C7345" w:rsidRPr="00850E0C">
        <w:rPr>
          <w:rFonts w:cs="Times New Roman"/>
          <w:sz w:val="20"/>
          <w:szCs w:val="20"/>
        </w:rPr>
        <w:t xml:space="preserve">characteristics </w:t>
      </w:r>
      <w:r w:rsidR="00AF0620" w:rsidRPr="00850E0C">
        <w:rPr>
          <w:rFonts w:cs="Times New Roman"/>
          <w:sz w:val="20"/>
          <w:szCs w:val="20"/>
        </w:rPr>
        <w:t>relative to the cont</w:t>
      </w:r>
      <w:r w:rsidR="00860E14" w:rsidRPr="00850E0C">
        <w:rPr>
          <w:rFonts w:cs="Times New Roman"/>
          <w:sz w:val="20"/>
          <w:szCs w:val="20"/>
        </w:rPr>
        <w:t>rol treatme</w:t>
      </w:r>
      <w:r w:rsidR="001C7345" w:rsidRPr="00850E0C">
        <w:rPr>
          <w:rFonts w:cs="Times New Roman"/>
          <w:sz w:val="20"/>
          <w:szCs w:val="20"/>
        </w:rPr>
        <w:t>nt. T</w:t>
      </w:r>
      <w:r w:rsidR="00AF0620" w:rsidRPr="00850E0C">
        <w:rPr>
          <w:rFonts w:cs="Times New Roman"/>
          <w:sz w:val="20"/>
          <w:szCs w:val="20"/>
        </w:rPr>
        <w:t xml:space="preserve">otal acidity and total crude fiber % </w:t>
      </w:r>
      <w:r w:rsidR="00860E14" w:rsidRPr="00850E0C">
        <w:rPr>
          <w:rFonts w:cs="Times New Roman"/>
          <w:sz w:val="20"/>
          <w:szCs w:val="20"/>
        </w:rPr>
        <w:t>tended</w:t>
      </w:r>
      <w:r w:rsidR="00AF0620" w:rsidRPr="00850E0C">
        <w:rPr>
          <w:rFonts w:cs="Times New Roman"/>
          <w:sz w:val="20"/>
          <w:szCs w:val="20"/>
        </w:rPr>
        <w:t xml:space="preserve"> to reduce with the present treatments. Silicon in the form of potassium silicate materially was more effective than using the other silicon form namely calcium silicate. Using silicon was measurably effective than using chitosan in this respect.</w:t>
      </w:r>
      <w:r w:rsidR="00FD4DDC" w:rsidRPr="00850E0C">
        <w:rPr>
          <w:rFonts w:cs="Times New Roman" w:hint="eastAsia"/>
          <w:sz w:val="20"/>
          <w:szCs w:val="20"/>
          <w:lang w:eastAsia="zh-CN"/>
        </w:rPr>
        <w:t xml:space="preserve"> </w:t>
      </w:r>
      <w:r w:rsidR="00860E14" w:rsidRPr="00850E0C">
        <w:rPr>
          <w:rFonts w:cs="Times New Roman"/>
          <w:sz w:val="20"/>
          <w:szCs w:val="20"/>
        </w:rPr>
        <w:t xml:space="preserve">The best results with regard to </w:t>
      </w:r>
      <w:r w:rsidR="00AF0620" w:rsidRPr="00850E0C">
        <w:rPr>
          <w:rFonts w:cs="Times New Roman"/>
          <w:sz w:val="20"/>
          <w:szCs w:val="20"/>
        </w:rPr>
        <w:t>fruit setting</w:t>
      </w:r>
      <w:r w:rsidR="00516389" w:rsidRPr="00850E0C">
        <w:rPr>
          <w:rFonts w:cs="Times New Roman"/>
          <w:sz w:val="20"/>
          <w:szCs w:val="20"/>
        </w:rPr>
        <w:t>,</w:t>
      </w:r>
      <w:r w:rsidR="00AF0620" w:rsidRPr="00850E0C">
        <w:rPr>
          <w:rFonts w:cs="Times New Roman"/>
          <w:sz w:val="20"/>
          <w:szCs w:val="20"/>
        </w:rPr>
        <w:t xml:space="preserve"> yield and fruit quality was attribu</w:t>
      </w:r>
      <w:r w:rsidR="00860E14" w:rsidRPr="00850E0C">
        <w:rPr>
          <w:rFonts w:cs="Times New Roman"/>
          <w:sz w:val="20"/>
          <w:szCs w:val="20"/>
        </w:rPr>
        <w:t xml:space="preserve">ted to using potassium silicate </w:t>
      </w:r>
      <w:r w:rsidR="00AF0620" w:rsidRPr="00850E0C">
        <w:rPr>
          <w:rFonts w:cs="Times New Roman"/>
          <w:sz w:val="20"/>
          <w:szCs w:val="20"/>
        </w:rPr>
        <w:t xml:space="preserve">and chitosan </w:t>
      </w:r>
      <w:r w:rsidR="00860E14" w:rsidRPr="00850E0C">
        <w:rPr>
          <w:rFonts w:cs="Times New Roman"/>
          <w:sz w:val="20"/>
          <w:szCs w:val="20"/>
        </w:rPr>
        <w:t xml:space="preserve">at 0.1 for each together </w:t>
      </w:r>
      <w:r w:rsidR="001C7345" w:rsidRPr="00850E0C">
        <w:rPr>
          <w:rFonts w:cs="Times New Roman"/>
          <w:sz w:val="20"/>
          <w:szCs w:val="20"/>
        </w:rPr>
        <w:t xml:space="preserve">three times (at growth start, just after fruit setting and 21 days later) with a mixture of potassium silicate and chitosan together each at 0.1 %. </w:t>
      </w:r>
    </w:p>
    <w:p w:rsidR="00850E0C" w:rsidRPr="00850E0C" w:rsidRDefault="00850E0C" w:rsidP="00850E0C">
      <w:pPr>
        <w:bidi w:val="0"/>
        <w:snapToGrid w:val="0"/>
        <w:jc w:val="both"/>
        <w:rPr>
          <w:rFonts w:cs="Times New Roman"/>
          <w:b/>
          <w:bCs/>
          <w:sz w:val="20"/>
          <w:szCs w:val="20"/>
        </w:rPr>
      </w:pPr>
      <w:r w:rsidRPr="00850E0C">
        <w:rPr>
          <w:rFonts w:cs="Times New Roman" w:hint="eastAsia"/>
          <w:sz w:val="20"/>
          <w:szCs w:val="20"/>
        </w:rPr>
        <w:t>[</w:t>
      </w:r>
      <w:r w:rsidRPr="00850E0C">
        <w:rPr>
          <w:rFonts w:cs="Times New Roman"/>
          <w:sz w:val="20"/>
          <w:szCs w:val="20"/>
        </w:rPr>
        <w:t>Mohamed A.EL- Sayed, Ali A. Gobara; Abbas S. Abdalla, and Sadam H.A. Ayed.</w:t>
      </w:r>
      <w:r w:rsidRPr="00850E0C">
        <w:rPr>
          <w:rFonts w:eastAsiaTheme="minorEastAsia" w:cs="Times New Roman" w:hint="eastAsia"/>
          <w:b/>
          <w:bCs/>
          <w:sz w:val="20"/>
          <w:szCs w:val="20"/>
          <w:lang w:bidi="fa-IR"/>
        </w:rPr>
        <w:t xml:space="preserve"> </w:t>
      </w:r>
      <w:r w:rsidRPr="00850E0C">
        <w:rPr>
          <w:rStyle w:val="Emphasis"/>
          <w:rFonts w:cs="Times New Roman"/>
          <w:b/>
          <w:bCs/>
          <w:i w:val="0"/>
          <w:iCs w:val="0"/>
          <w:sz w:val="20"/>
          <w:szCs w:val="20"/>
        </w:rPr>
        <w:t>Effect of Silicon and Chitosan on Fruit Setting, Yield and Fruit Quality of Zebda Mango Trees Grown Under Minia Region Conditions</w:t>
      </w:r>
      <w:r w:rsidRPr="00850E0C">
        <w:rPr>
          <w:rFonts w:eastAsia="Times New Roman" w:cs="Times New Roman"/>
          <w:b/>
          <w:bCs/>
          <w:sz w:val="20"/>
          <w:szCs w:val="20"/>
          <w:lang w:bidi="fa-IR"/>
        </w:rPr>
        <w:t>.</w:t>
      </w:r>
      <w:r w:rsidRPr="00850E0C">
        <w:rPr>
          <w:rFonts w:cs="Times New Roman"/>
          <w:bCs/>
          <w:i/>
          <w:sz w:val="20"/>
          <w:szCs w:val="20"/>
        </w:rPr>
        <w:t xml:space="preserve"> Researcher</w:t>
      </w:r>
      <w:r w:rsidRPr="00850E0C">
        <w:rPr>
          <w:rFonts w:cs="Times New Roman"/>
          <w:bCs/>
          <w:sz w:val="20"/>
          <w:szCs w:val="20"/>
        </w:rPr>
        <w:t xml:space="preserve"> 201</w:t>
      </w:r>
      <w:r w:rsidRPr="00850E0C">
        <w:rPr>
          <w:rFonts w:cs="Times New Roman" w:hint="eastAsia"/>
          <w:bCs/>
          <w:sz w:val="20"/>
          <w:szCs w:val="20"/>
        </w:rPr>
        <w:t>8</w:t>
      </w:r>
      <w:r w:rsidRPr="00850E0C">
        <w:rPr>
          <w:rFonts w:cs="Times New Roman"/>
          <w:bCs/>
          <w:sz w:val="20"/>
          <w:szCs w:val="20"/>
        </w:rPr>
        <w:t>;</w:t>
      </w:r>
      <w:r w:rsidRPr="00850E0C">
        <w:rPr>
          <w:rFonts w:cs="Times New Roman" w:hint="eastAsia"/>
          <w:bCs/>
          <w:sz w:val="20"/>
          <w:szCs w:val="20"/>
        </w:rPr>
        <w:t>10</w:t>
      </w:r>
      <w:r w:rsidRPr="00850E0C">
        <w:rPr>
          <w:rFonts w:cs="Times New Roman"/>
          <w:bCs/>
          <w:sz w:val="20"/>
          <w:szCs w:val="20"/>
        </w:rPr>
        <w:t>(</w:t>
      </w:r>
      <w:r w:rsidRPr="00850E0C">
        <w:rPr>
          <w:rFonts w:cs="Times New Roman" w:hint="eastAsia"/>
          <w:bCs/>
          <w:sz w:val="20"/>
          <w:szCs w:val="20"/>
        </w:rPr>
        <w:t>8</w:t>
      </w:r>
      <w:r w:rsidRPr="00850E0C">
        <w:rPr>
          <w:rFonts w:cs="Times New Roman"/>
          <w:bCs/>
          <w:sz w:val="20"/>
          <w:szCs w:val="20"/>
        </w:rPr>
        <w:t>):</w:t>
      </w:r>
      <w:r w:rsidR="00934DA0">
        <w:rPr>
          <w:rFonts w:cs="Times New Roman" w:hint="eastAsia"/>
          <w:color w:val="000000"/>
          <w:sz w:val="20"/>
          <w:szCs w:val="20"/>
          <w:lang w:eastAsia="zh-CN"/>
        </w:rPr>
        <w:t>37</w:t>
      </w:r>
      <w:r w:rsidR="007D277A">
        <w:rPr>
          <w:rFonts w:cs="Times New Roman" w:hint="eastAsia"/>
          <w:color w:val="000000"/>
          <w:sz w:val="20"/>
          <w:szCs w:val="20"/>
          <w:lang w:eastAsia="zh-CN"/>
        </w:rPr>
        <w:t>-</w:t>
      </w:r>
      <w:r w:rsidR="00934DA0">
        <w:rPr>
          <w:rFonts w:cs="Times New Roman" w:hint="eastAsia"/>
          <w:color w:val="000000"/>
          <w:sz w:val="20"/>
          <w:szCs w:val="20"/>
          <w:lang w:eastAsia="zh-CN"/>
        </w:rPr>
        <w:t>43</w:t>
      </w:r>
      <w:r w:rsidRPr="00850E0C">
        <w:rPr>
          <w:rFonts w:cs="Times New Roman"/>
          <w:bCs/>
          <w:sz w:val="20"/>
          <w:szCs w:val="20"/>
        </w:rPr>
        <w:t xml:space="preserve">]. </w:t>
      </w:r>
      <w:r w:rsidRPr="00850E0C">
        <w:rPr>
          <w:rFonts w:cs="Times New Roman"/>
          <w:sz w:val="20"/>
          <w:szCs w:val="20"/>
        </w:rPr>
        <w:t>ISSN 1553-9865 (print); ISSN 2163-8950 (online)</w:t>
      </w:r>
      <w:r w:rsidRPr="00850E0C">
        <w:rPr>
          <w:rFonts w:cs="Times New Roman"/>
          <w:bCs/>
          <w:sz w:val="20"/>
          <w:szCs w:val="20"/>
        </w:rPr>
        <w:t xml:space="preserve">. </w:t>
      </w:r>
      <w:hyperlink r:id="rId8" w:history="1">
        <w:r w:rsidRPr="00850E0C">
          <w:rPr>
            <w:rStyle w:val="Hyperlink"/>
            <w:rFonts w:cs="Times New Roman"/>
            <w:sz w:val="20"/>
            <w:szCs w:val="20"/>
          </w:rPr>
          <w:t>http://www.sciencepub.net/researcher</w:t>
        </w:r>
      </w:hyperlink>
      <w:r w:rsidRPr="00850E0C">
        <w:rPr>
          <w:rFonts w:cs="Times New Roman"/>
          <w:bCs/>
          <w:sz w:val="20"/>
          <w:szCs w:val="20"/>
        </w:rPr>
        <w:t>.</w:t>
      </w:r>
      <w:r w:rsidRPr="00850E0C">
        <w:rPr>
          <w:rFonts w:cs="Times New Roman" w:hint="eastAsia"/>
          <w:bCs/>
          <w:sz w:val="20"/>
          <w:szCs w:val="20"/>
        </w:rPr>
        <w:t xml:space="preserve"> </w:t>
      </w:r>
      <w:r w:rsidR="00934DA0">
        <w:rPr>
          <w:rFonts w:cs="Times New Roman" w:hint="eastAsia"/>
          <w:bCs/>
          <w:sz w:val="20"/>
          <w:szCs w:val="20"/>
          <w:lang w:eastAsia="zh-CN"/>
        </w:rPr>
        <w:t>5</w:t>
      </w:r>
      <w:r w:rsidRPr="00850E0C">
        <w:rPr>
          <w:rFonts w:cs="Times New Roman" w:hint="eastAsia"/>
          <w:bCs/>
          <w:sz w:val="20"/>
          <w:szCs w:val="20"/>
        </w:rPr>
        <w:t xml:space="preserve">. </w:t>
      </w:r>
      <w:r w:rsidRPr="00850E0C">
        <w:rPr>
          <w:rFonts w:cs="Times New Roman"/>
          <w:color w:val="000000"/>
          <w:sz w:val="20"/>
          <w:szCs w:val="20"/>
          <w:shd w:val="clear" w:color="auto" w:fill="FFFFFF"/>
        </w:rPr>
        <w:t>doi:</w:t>
      </w:r>
      <w:hyperlink r:id="rId9" w:history="1">
        <w:r w:rsidRPr="00850E0C">
          <w:rPr>
            <w:rStyle w:val="Hyperlink"/>
            <w:rFonts w:cs="Times New Roman"/>
            <w:sz w:val="20"/>
            <w:szCs w:val="20"/>
            <w:shd w:val="clear" w:color="auto" w:fill="FFFFFF"/>
          </w:rPr>
          <w:t>10.7537/mars</w:t>
        </w:r>
        <w:r w:rsidRPr="00850E0C">
          <w:rPr>
            <w:rStyle w:val="Hyperlink"/>
            <w:rFonts w:cs="Times New Roman" w:hint="eastAsia"/>
            <w:sz w:val="20"/>
            <w:szCs w:val="20"/>
            <w:shd w:val="clear" w:color="auto" w:fill="FFFFFF"/>
          </w:rPr>
          <w:t>r</w:t>
        </w:r>
        <w:r w:rsidRPr="00850E0C">
          <w:rPr>
            <w:rStyle w:val="Hyperlink"/>
            <w:rFonts w:cs="Times New Roman"/>
            <w:sz w:val="20"/>
            <w:szCs w:val="20"/>
            <w:shd w:val="clear" w:color="auto" w:fill="FFFFFF"/>
          </w:rPr>
          <w:t>sj</w:t>
        </w:r>
        <w:r w:rsidRPr="00850E0C">
          <w:rPr>
            <w:rStyle w:val="Hyperlink"/>
            <w:rFonts w:cs="Times New Roman" w:hint="eastAsia"/>
            <w:sz w:val="20"/>
            <w:szCs w:val="20"/>
            <w:shd w:val="clear" w:color="auto" w:fill="FFFFFF"/>
          </w:rPr>
          <w:t>100818.</w:t>
        </w:r>
        <w:r w:rsidR="00934DA0">
          <w:rPr>
            <w:rStyle w:val="Hyperlink"/>
            <w:rFonts w:cs="Times New Roman" w:hint="eastAsia"/>
            <w:sz w:val="20"/>
            <w:szCs w:val="20"/>
            <w:shd w:val="clear" w:color="auto" w:fill="FFFFFF"/>
            <w:lang w:eastAsia="zh-CN"/>
          </w:rPr>
          <w:t>05</w:t>
        </w:r>
      </w:hyperlink>
      <w:r w:rsidRPr="00850E0C">
        <w:rPr>
          <w:rFonts w:cs="Times New Roman"/>
          <w:color w:val="000000"/>
          <w:sz w:val="20"/>
          <w:szCs w:val="20"/>
          <w:shd w:val="clear" w:color="auto" w:fill="FFFFFF"/>
        </w:rPr>
        <w:t>.</w:t>
      </w:r>
    </w:p>
    <w:p w:rsidR="001C0F48" w:rsidRPr="00516389" w:rsidRDefault="001C0F48" w:rsidP="00850E0C">
      <w:pPr>
        <w:bidi w:val="0"/>
        <w:snapToGrid w:val="0"/>
        <w:jc w:val="both"/>
        <w:rPr>
          <w:rFonts w:cs="Times New Roman"/>
          <w:b/>
          <w:bCs/>
          <w:sz w:val="20"/>
          <w:szCs w:val="20"/>
        </w:rPr>
      </w:pPr>
    </w:p>
    <w:p w:rsidR="008D10CD" w:rsidRPr="00516389" w:rsidRDefault="001C0F48" w:rsidP="00850E0C">
      <w:pPr>
        <w:bidi w:val="0"/>
        <w:snapToGrid w:val="0"/>
        <w:jc w:val="both"/>
        <w:rPr>
          <w:rFonts w:cs="Times New Roman"/>
          <w:sz w:val="20"/>
          <w:szCs w:val="20"/>
        </w:rPr>
      </w:pPr>
      <w:r w:rsidRPr="00516389">
        <w:rPr>
          <w:rFonts w:cs="Times New Roman"/>
          <w:b/>
          <w:bCs/>
          <w:sz w:val="20"/>
          <w:szCs w:val="20"/>
        </w:rPr>
        <w:t>Keywords:</w:t>
      </w:r>
      <w:r w:rsidR="00AF0620" w:rsidRPr="00516389">
        <w:rPr>
          <w:rFonts w:cs="Times New Roman"/>
          <w:sz w:val="20"/>
          <w:szCs w:val="20"/>
        </w:rPr>
        <w:t xml:space="preserve"> </w:t>
      </w:r>
      <w:r w:rsidRPr="00516389">
        <w:rPr>
          <w:rFonts w:cs="Times New Roman"/>
          <w:sz w:val="20"/>
          <w:szCs w:val="20"/>
        </w:rPr>
        <w:t>silicon,</w:t>
      </w:r>
      <w:r w:rsidR="00AF0620" w:rsidRPr="00516389">
        <w:rPr>
          <w:rFonts w:cs="Times New Roman"/>
          <w:sz w:val="20"/>
          <w:szCs w:val="20"/>
        </w:rPr>
        <w:t xml:space="preserve"> </w:t>
      </w:r>
      <w:r w:rsidRPr="00516389">
        <w:rPr>
          <w:rFonts w:cs="Times New Roman"/>
          <w:sz w:val="20"/>
          <w:szCs w:val="20"/>
        </w:rPr>
        <w:t>chitosan,</w:t>
      </w:r>
      <w:r w:rsidR="00860E14" w:rsidRPr="00516389">
        <w:rPr>
          <w:rFonts w:cs="Times New Roman"/>
          <w:sz w:val="20"/>
          <w:szCs w:val="20"/>
        </w:rPr>
        <w:t xml:space="preserve"> potassium </w:t>
      </w:r>
      <w:r w:rsidRPr="00516389">
        <w:rPr>
          <w:rFonts w:cs="Times New Roman"/>
          <w:sz w:val="20"/>
          <w:szCs w:val="20"/>
        </w:rPr>
        <w:t>silicate,</w:t>
      </w:r>
      <w:r w:rsidR="00AF0620" w:rsidRPr="00516389">
        <w:rPr>
          <w:rFonts w:cs="Times New Roman"/>
          <w:sz w:val="20"/>
          <w:szCs w:val="20"/>
        </w:rPr>
        <w:t xml:space="preserve"> calcium </w:t>
      </w:r>
      <w:r w:rsidRPr="00516389">
        <w:rPr>
          <w:rFonts w:cs="Times New Roman"/>
          <w:sz w:val="20"/>
          <w:szCs w:val="20"/>
        </w:rPr>
        <w:t>silicate,</w:t>
      </w:r>
      <w:r w:rsidR="00AF0620" w:rsidRPr="00516389">
        <w:rPr>
          <w:rFonts w:cs="Times New Roman"/>
          <w:sz w:val="20"/>
          <w:szCs w:val="20"/>
        </w:rPr>
        <w:t xml:space="preserve"> fruit </w:t>
      </w:r>
      <w:r w:rsidRPr="00516389">
        <w:rPr>
          <w:rFonts w:cs="Times New Roman"/>
          <w:sz w:val="20"/>
          <w:szCs w:val="20"/>
        </w:rPr>
        <w:t>setting,</w:t>
      </w:r>
      <w:r w:rsidR="00AF0620" w:rsidRPr="00516389">
        <w:rPr>
          <w:rFonts w:cs="Times New Roman"/>
          <w:sz w:val="20"/>
          <w:szCs w:val="20"/>
        </w:rPr>
        <w:t xml:space="preserve"> yield and fruit quality.</w:t>
      </w:r>
      <w:r w:rsidR="008D10CD" w:rsidRPr="00516389">
        <w:rPr>
          <w:rFonts w:cs="Times New Roman"/>
          <w:sz w:val="20"/>
          <w:szCs w:val="20"/>
        </w:rPr>
        <w:t xml:space="preserve"> </w:t>
      </w:r>
    </w:p>
    <w:p w:rsidR="001C0F48" w:rsidRPr="00516389" w:rsidRDefault="001C0F48" w:rsidP="00850E0C">
      <w:pPr>
        <w:bidi w:val="0"/>
        <w:snapToGrid w:val="0"/>
        <w:jc w:val="both"/>
        <w:rPr>
          <w:rFonts w:cs="Times New Roman"/>
          <w:b/>
          <w:bCs/>
          <w:sz w:val="20"/>
          <w:szCs w:val="20"/>
        </w:rPr>
      </w:pPr>
    </w:p>
    <w:p w:rsidR="00850E0C" w:rsidRDefault="00850E0C" w:rsidP="00850E0C">
      <w:pPr>
        <w:bidi w:val="0"/>
        <w:snapToGrid w:val="0"/>
        <w:jc w:val="both"/>
        <w:rPr>
          <w:rFonts w:cs="Times New Roman"/>
          <w:b/>
          <w:bCs/>
          <w:sz w:val="20"/>
          <w:szCs w:val="20"/>
        </w:rPr>
        <w:sectPr w:rsidR="00850E0C" w:rsidSect="00934DA0">
          <w:headerReference w:type="default" r:id="rId10"/>
          <w:footerReference w:type="default" r:id="rId11"/>
          <w:type w:val="continuous"/>
          <w:pgSz w:w="12242" w:h="15842" w:code="1"/>
          <w:pgMar w:top="1440" w:right="1440" w:bottom="1440" w:left="1440" w:header="720" w:footer="720" w:gutter="0"/>
          <w:pgNumType w:start="37"/>
          <w:cols w:space="720"/>
          <w:bidi/>
          <w:docGrid w:linePitch="435"/>
        </w:sectPr>
      </w:pPr>
    </w:p>
    <w:p w:rsidR="000C0AAC" w:rsidRPr="00516389" w:rsidRDefault="001C0F48" w:rsidP="00850E0C">
      <w:pPr>
        <w:bidi w:val="0"/>
        <w:snapToGrid w:val="0"/>
        <w:jc w:val="both"/>
        <w:rPr>
          <w:rFonts w:cs="Times New Roman"/>
          <w:b/>
          <w:bCs/>
          <w:sz w:val="20"/>
          <w:szCs w:val="20"/>
        </w:rPr>
      </w:pPr>
      <w:r w:rsidRPr="00516389">
        <w:rPr>
          <w:rFonts w:cs="Times New Roman"/>
          <w:b/>
          <w:bCs/>
          <w:sz w:val="20"/>
          <w:szCs w:val="20"/>
        </w:rPr>
        <w:lastRenderedPageBreak/>
        <w:t>1. Introduction</w:t>
      </w:r>
    </w:p>
    <w:p w:rsidR="00850E0C" w:rsidRDefault="00B82D2D" w:rsidP="00850E0C">
      <w:pPr>
        <w:bidi w:val="0"/>
        <w:snapToGrid w:val="0"/>
        <w:ind w:firstLine="425"/>
        <w:jc w:val="both"/>
        <w:rPr>
          <w:rFonts w:cs="Times New Roman"/>
          <w:b/>
          <w:bCs/>
          <w:sz w:val="20"/>
          <w:szCs w:val="20"/>
        </w:rPr>
      </w:pPr>
      <w:r w:rsidRPr="00516389">
        <w:rPr>
          <w:rFonts w:cs="Times New Roman"/>
          <w:sz w:val="20"/>
          <w:szCs w:val="20"/>
        </w:rPr>
        <w:t>The pr</w:t>
      </w:r>
      <w:r w:rsidR="004166E7" w:rsidRPr="00516389">
        <w:rPr>
          <w:rFonts w:cs="Times New Roman"/>
          <w:sz w:val="20"/>
          <w:szCs w:val="20"/>
        </w:rPr>
        <w:t>omotion on growth and tree nutritional status due to the great toleran</w:t>
      </w:r>
      <w:r w:rsidR="00860E14" w:rsidRPr="00516389">
        <w:rPr>
          <w:rFonts w:cs="Times New Roman"/>
          <w:sz w:val="20"/>
          <w:szCs w:val="20"/>
        </w:rPr>
        <w:t>ce of the trees to biotic and a</w:t>
      </w:r>
      <w:r w:rsidR="004166E7" w:rsidRPr="00516389">
        <w:rPr>
          <w:rFonts w:cs="Times New Roman"/>
          <w:sz w:val="20"/>
          <w:szCs w:val="20"/>
        </w:rPr>
        <w:t>biotic stresses surely reflected on improving flowering</w:t>
      </w:r>
      <w:r w:rsidR="00516389" w:rsidRPr="00516389">
        <w:rPr>
          <w:rFonts w:cs="Times New Roman"/>
          <w:sz w:val="20"/>
          <w:szCs w:val="20"/>
        </w:rPr>
        <w:t>,</w:t>
      </w:r>
      <w:r w:rsidR="004166E7" w:rsidRPr="00516389">
        <w:rPr>
          <w:rFonts w:cs="Times New Roman"/>
          <w:sz w:val="20"/>
          <w:szCs w:val="20"/>
        </w:rPr>
        <w:t xml:space="preserve"> fruit setting</w:t>
      </w:r>
      <w:r w:rsidR="00860E14" w:rsidRPr="00516389">
        <w:rPr>
          <w:rFonts w:cs="Times New Roman"/>
          <w:sz w:val="20"/>
          <w:szCs w:val="20"/>
        </w:rPr>
        <w:t>, yield</w:t>
      </w:r>
      <w:r w:rsidR="004166E7" w:rsidRPr="00516389">
        <w:rPr>
          <w:rFonts w:cs="Times New Roman"/>
          <w:sz w:val="20"/>
          <w:szCs w:val="20"/>
        </w:rPr>
        <w:t xml:space="preserve"> and fruit quality in various fruit crops</w:t>
      </w:r>
      <w:r w:rsidR="001C0F48" w:rsidRPr="00516389">
        <w:rPr>
          <w:rFonts w:cs="Times New Roman"/>
          <w:sz w:val="20"/>
          <w:szCs w:val="20"/>
        </w:rPr>
        <w:t xml:space="preserve"> </w:t>
      </w:r>
      <w:r w:rsidR="00860E14" w:rsidRPr="00516389">
        <w:rPr>
          <w:rFonts w:cs="Times New Roman"/>
          <w:b/>
          <w:bCs/>
          <w:sz w:val="20"/>
          <w:szCs w:val="20"/>
        </w:rPr>
        <w:t xml:space="preserve">(Sauvas </w:t>
      </w:r>
      <w:r w:rsidR="00860E14" w:rsidRPr="00516389">
        <w:rPr>
          <w:rFonts w:cs="Times New Roman"/>
          <w:b/>
          <w:bCs/>
          <w:i/>
          <w:iCs/>
          <w:sz w:val="20"/>
          <w:szCs w:val="20"/>
        </w:rPr>
        <w:t>et al</w:t>
      </w:r>
      <w:r w:rsidR="00516389" w:rsidRPr="00516389">
        <w:rPr>
          <w:rFonts w:cs="Times New Roman"/>
          <w:b/>
          <w:bCs/>
          <w:sz w:val="20"/>
          <w:szCs w:val="20"/>
        </w:rPr>
        <w:t>,</w:t>
      </w:r>
      <w:r w:rsidR="00860E14" w:rsidRPr="00516389">
        <w:rPr>
          <w:rFonts w:cs="Times New Roman"/>
          <w:b/>
          <w:bCs/>
          <w:sz w:val="20"/>
          <w:szCs w:val="20"/>
        </w:rPr>
        <w:t xml:space="preserve"> 2002 Lux </w:t>
      </w:r>
      <w:r w:rsidR="00860E14" w:rsidRPr="00516389">
        <w:rPr>
          <w:rFonts w:cs="Times New Roman"/>
          <w:b/>
          <w:bCs/>
          <w:i/>
          <w:iCs/>
          <w:sz w:val="20"/>
          <w:szCs w:val="20"/>
        </w:rPr>
        <w:t>et al</w:t>
      </w:r>
      <w:r w:rsidR="00516389" w:rsidRPr="00516389">
        <w:rPr>
          <w:rFonts w:cs="Times New Roman"/>
          <w:b/>
          <w:bCs/>
          <w:sz w:val="20"/>
          <w:szCs w:val="20"/>
        </w:rPr>
        <w:t>,</w:t>
      </w:r>
      <w:r w:rsidR="00860E14" w:rsidRPr="00516389">
        <w:rPr>
          <w:rFonts w:cs="Times New Roman"/>
          <w:b/>
          <w:bCs/>
          <w:sz w:val="20"/>
          <w:szCs w:val="20"/>
        </w:rPr>
        <w:t xml:space="preserve"> 2003</w:t>
      </w:r>
      <w:r w:rsidR="00516389" w:rsidRPr="00516389">
        <w:rPr>
          <w:rFonts w:cs="Times New Roman"/>
          <w:b/>
          <w:bCs/>
          <w:sz w:val="20"/>
          <w:szCs w:val="20"/>
        </w:rPr>
        <w:t>,</w:t>
      </w:r>
      <w:r w:rsidR="00860E14" w:rsidRPr="00516389">
        <w:rPr>
          <w:rFonts w:cs="Times New Roman"/>
          <w:b/>
          <w:bCs/>
          <w:sz w:val="20"/>
          <w:szCs w:val="20"/>
        </w:rPr>
        <w:t xml:space="preserve"> Gang </w:t>
      </w:r>
      <w:r w:rsidR="00860E14" w:rsidRPr="00516389">
        <w:rPr>
          <w:rFonts w:cs="Times New Roman"/>
          <w:b/>
          <w:bCs/>
          <w:i/>
          <w:iCs/>
          <w:sz w:val="20"/>
          <w:szCs w:val="20"/>
        </w:rPr>
        <w:t>et al</w:t>
      </w:r>
      <w:r w:rsidR="00516389" w:rsidRPr="00516389">
        <w:rPr>
          <w:rFonts w:cs="Times New Roman"/>
          <w:b/>
          <w:bCs/>
          <w:sz w:val="20"/>
          <w:szCs w:val="20"/>
        </w:rPr>
        <w:t>,</w:t>
      </w:r>
      <w:r w:rsidR="00860E14" w:rsidRPr="00516389">
        <w:rPr>
          <w:rFonts w:cs="Times New Roman"/>
          <w:b/>
          <w:bCs/>
          <w:sz w:val="20"/>
          <w:szCs w:val="20"/>
        </w:rPr>
        <w:t xml:space="preserve"> 2003, Hattori </w:t>
      </w:r>
      <w:r w:rsidR="00860E14" w:rsidRPr="00516389">
        <w:rPr>
          <w:rFonts w:cs="Times New Roman"/>
          <w:b/>
          <w:bCs/>
          <w:i/>
          <w:iCs/>
          <w:sz w:val="20"/>
          <w:szCs w:val="20"/>
        </w:rPr>
        <w:t>et al</w:t>
      </w:r>
      <w:r w:rsidR="00516389" w:rsidRPr="00516389">
        <w:rPr>
          <w:rFonts w:cs="Times New Roman"/>
          <w:b/>
          <w:bCs/>
          <w:sz w:val="20"/>
          <w:szCs w:val="20"/>
        </w:rPr>
        <w:t>,</w:t>
      </w:r>
      <w:r w:rsidR="00860E14" w:rsidRPr="00516389">
        <w:rPr>
          <w:rFonts w:cs="Times New Roman"/>
          <w:b/>
          <w:bCs/>
          <w:sz w:val="20"/>
          <w:szCs w:val="20"/>
        </w:rPr>
        <w:t xml:space="preserve"> 2003</w:t>
      </w:r>
      <w:r w:rsidR="00516389" w:rsidRPr="00516389">
        <w:rPr>
          <w:rFonts w:cs="Times New Roman"/>
          <w:b/>
          <w:bCs/>
          <w:sz w:val="20"/>
          <w:szCs w:val="20"/>
        </w:rPr>
        <w:t>,</w:t>
      </w:r>
      <w:r w:rsidR="00860E14" w:rsidRPr="00516389">
        <w:rPr>
          <w:rFonts w:cs="Times New Roman"/>
          <w:b/>
          <w:bCs/>
          <w:sz w:val="20"/>
          <w:szCs w:val="20"/>
        </w:rPr>
        <w:t xml:space="preserve"> Ma</w:t>
      </w:r>
      <w:r w:rsidR="00516389" w:rsidRPr="00516389">
        <w:rPr>
          <w:rFonts w:cs="Times New Roman"/>
          <w:b/>
          <w:bCs/>
          <w:sz w:val="20"/>
          <w:szCs w:val="20"/>
        </w:rPr>
        <w:t>,</w:t>
      </w:r>
      <w:r w:rsidR="00860E14" w:rsidRPr="00516389">
        <w:rPr>
          <w:rFonts w:cs="Times New Roman"/>
          <w:b/>
          <w:bCs/>
          <w:sz w:val="20"/>
          <w:szCs w:val="20"/>
        </w:rPr>
        <w:t xml:space="preserve"> 2004</w:t>
      </w:r>
      <w:r w:rsidR="00516389" w:rsidRPr="00516389">
        <w:rPr>
          <w:rFonts w:cs="Times New Roman"/>
          <w:b/>
          <w:bCs/>
          <w:sz w:val="20"/>
          <w:szCs w:val="20"/>
        </w:rPr>
        <w:t>,</w:t>
      </w:r>
      <w:r w:rsidR="00860E14" w:rsidRPr="00516389">
        <w:rPr>
          <w:rFonts w:cs="Times New Roman"/>
          <w:b/>
          <w:bCs/>
          <w:sz w:val="20"/>
          <w:szCs w:val="20"/>
        </w:rPr>
        <w:t xml:space="preserve"> Taher </w:t>
      </w:r>
      <w:r w:rsidR="00860E14" w:rsidRPr="00516389">
        <w:rPr>
          <w:rFonts w:cs="Times New Roman"/>
          <w:b/>
          <w:bCs/>
          <w:i/>
          <w:iCs/>
          <w:sz w:val="20"/>
          <w:szCs w:val="20"/>
        </w:rPr>
        <w:t>et al</w:t>
      </w:r>
      <w:r w:rsidR="00516389" w:rsidRPr="00516389">
        <w:rPr>
          <w:rFonts w:cs="Times New Roman"/>
          <w:b/>
          <w:bCs/>
          <w:sz w:val="20"/>
          <w:szCs w:val="20"/>
        </w:rPr>
        <w:t>,</w:t>
      </w:r>
      <w:r w:rsidR="00860E14" w:rsidRPr="00516389">
        <w:rPr>
          <w:rFonts w:cs="Times New Roman"/>
          <w:b/>
          <w:bCs/>
          <w:sz w:val="20"/>
          <w:szCs w:val="20"/>
        </w:rPr>
        <w:t xml:space="preserve"> 2006</w:t>
      </w:r>
      <w:r w:rsidR="00516389" w:rsidRPr="00516389">
        <w:rPr>
          <w:rFonts w:cs="Times New Roman"/>
          <w:b/>
          <w:bCs/>
          <w:sz w:val="20"/>
          <w:szCs w:val="20"/>
        </w:rPr>
        <w:t>,</w:t>
      </w:r>
      <w:r w:rsidR="00860E14" w:rsidRPr="00516389">
        <w:rPr>
          <w:rFonts w:cs="Times New Roman"/>
          <w:b/>
          <w:bCs/>
          <w:sz w:val="20"/>
          <w:szCs w:val="20"/>
        </w:rPr>
        <w:t xml:space="preserve"> Eweis </w:t>
      </w:r>
      <w:r w:rsidR="00860E14" w:rsidRPr="00516389">
        <w:rPr>
          <w:rFonts w:cs="Times New Roman"/>
          <w:b/>
          <w:bCs/>
          <w:i/>
          <w:iCs/>
          <w:sz w:val="20"/>
          <w:szCs w:val="20"/>
        </w:rPr>
        <w:t>et al</w:t>
      </w:r>
      <w:r w:rsidR="00516389" w:rsidRPr="00516389">
        <w:rPr>
          <w:rFonts w:cs="Times New Roman"/>
          <w:b/>
          <w:bCs/>
          <w:sz w:val="20"/>
          <w:szCs w:val="20"/>
        </w:rPr>
        <w:t>,</w:t>
      </w:r>
      <w:r w:rsidR="00860E14" w:rsidRPr="00516389">
        <w:rPr>
          <w:rFonts w:cs="Times New Roman"/>
          <w:b/>
          <w:bCs/>
          <w:sz w:val="20"/>
          <w:szCs w:val="20"/>
        </w:rPr>
        <w:t xml:space="preserve"> 2006</w:t>
      </w:r>
      <w:r w:rsidR="00516389" w:rsidRPr="00516389">
        <w:rPr>
          <w:rFonts w:cs="Times New Roman"/>
          <w:b/>
          <w:bCs/>
          <w:sz w:val="20"/>
          <w:szCs w:val="20"/>
        </w:rPr>
        <w:t>,</w:t>
      </w:r>
      <w:r w:rsidR="00860E14" w:rsidRPr="00516389">
        <w:rPr>
          <w:rFonts w:cs="Times New Roman"/>
          <w:b/>
          <w:bCs/>
          <w:sz w:val="20"/>
          <w:szCs w:val="20"/>
        </w:rPr>
        <w:t xml:space="preserve"> Chien and Chou</w:t>
      </w:r>
      <w:r w:rsidR="00516389" w:rsidRPr="00516389">
        <w:rPr>
          <w:rFonts w:cs="Times New Roman"/>
          <w:b/>
          <w:bCs/>
          <w:sz w:val="20"/>
          <w:szCs w:val="20"/>
        </w:rPr>
        <w:t>,</w:t>
      </w:r>
      <w:r w:rsidR="00860E14" w:rsidRPr="00516389">
        <w:rPr>
          <w:rFonts w:cs="Times New Roman"/>
          <w:b/>
          <w:bCs/>
          <w:sz w:val="20"/>
          <w:szCs w:val="20"/>
        </w:rPr>
        <w:t xml:space="preserve"> 2006</w:t>
      </w:r>
      <w:r w:rsidR="00516389" w:rsidRPr="00516389">
        <w:rPr>
          <w:rFonts w:cs="Times New Roman"/>
          <w:b/>
          <w:bCs/>
          <w:sz w:val="20"/>
          <w:szCs w:val="20"/>
        </w:rPr>
        <w:t>,</w:t>
      </w:r>
      <w:r w:rsidR="00860E14" w:rsidRPr="00516389">
        <w:rPr>
          <w:rFonts w:cs="Times New Roman"/>
          <w:b/>
          <w:bCs/>
          <w:sz w:val="20"/>
          <w:szCs w:val="20"/>
        </w:rPr>
        <w:t xml:space="preserve"> Liu </w:t>
      </w:r>
      <w:r w:rsidR="00860E14" w:rsidRPr="00516389">
        <w:rPr>
          <w:rFonts w:cs="Times New Roman"/>
          <w:b/>
          <w:bCs/>
          <w:i/>
          <w:iCs/>
          <w:sz w:val="20"/>
          <w:szCs w:val="20"/>
        </w:rPr>
        <w:t>et al</w:t>
      </w:r>
      <w:r w:rsidR="00516389" w:rsidRPr="00516389">
        <w:rPr>
          <w:rFonts w:cs="Times New Roman"/>
          <w:b/>
          <w:bCs/>
          <w:sz w:val="20"/>
          <w:szCs w:val="20"/>
        </w:rPr>
        <w:t>,</w:t>
      </w:r>
      <w:r w:rsidR="00860E14" w:rsidRPr="00516389">
        <w:rPr>
          <w:rFonts w:cs="Times New Roman"/>
          <w:b/>
          <w:bCs/>
          <w:sz w:val="20"/>
          <w:szCs w:val="20"/>
        </w:rPr>
        <w:t xml:space="preserve"> 2007 and Shao </w:t>
      </w:r>
      <w:r w:rsidR="00860E14" w:rsidRPr="00516389">
        <w:rPr>
          <w:rFonts w:cs="Times New Roman"/>
          <w:b/>
          <w:bCs/>
          <w:i/>
          <w:iCs/>
          <w:sz w:val="20"/>
          <w:szCs w:val="20"/>
        </w:rPr>
        <w:t>et al</w:t>
      </w:r>
      <w:r w:rsidR="00516389" w:rsidRPr="00516389">
        <w:rPr>
          <w:rFonts w:cs="Times New Roman"/>
          <w:b/>
          <w:bCs/>
          <w:sz w:val="20"/>
          <w:szCs w:val="20"/>
        </w:rPr>
        <w:t>,</w:t>
      </w:r>
      <w:r w:rsidR="00860E14" w:rsidRPr="00516389">
        <w:rPr>
          <w:rFonts w:cs="Times New Roman"/>
          <w:b/>
          <w:bCs/>
          <w:sz w:val="20"/>
          <w:szCs w:val="20"/>
        </w:rPr>
        <w:t xml:space="preserve"> 2013 </w:t>
      </w:r>
      <w:r w:rsidR="00850E0C" w:rsidRPr="00516389">
        <w:rPr>
          <w:rFonts w:cs="Times New Roman"/>
          <w:b/>
          <w:bCs/>
          <w:sz w:val="20"/>
          <w:szCs w:val="20"/>
        </w:rPr>
        <w:t>)</w:t>
      </w:r>
      <w:r w:rsidR="00850E0C">
        <w:rPr>
          <w:rFonts w:cs="Times New Roman"/>
          <w:b/>
          <w:bCs/>
          <w:sz w:val="20"/>
          <w:szCs w:val="20"/>
        </w:rPr>
        <w:t>.</w:t>
      </w:r>
    </w:p>
    <w:p w:rsidR="00DE4EA3" w:rsidRPr="00516389" w:rsidRDefault="00860E14" w:rsidP="00850E0C">
      <w:pPr>
        <w:bidi w:val="0"/>
        <w:snapToGrid w:val="0"/>
        <w:ind w:firstLine="425"/>
        <w:jc w:val="both"/>
        <w:rPr>
          <w:rFonts w:cs="Times New Roman"/>
          <w:sz w:val="20"/>
          <w:szCs w:val="20"/>
        </w:rPr>
      </w:pPr>
      <w:r w:rsidRPr="00516389">
        <w:rPr>
          <w:rFonts w:cs="Times New Roman"/>
          <w:sz w:val="20"/>
          <w:szCs w:val="20"/>
        </w:rPr>
        <w:t xml:space="preserve">Using silicon </w:t>
      </w:r>
      <w:r w:rsidRPr="00516389">
        <w:rPr>
          <w:rFonts w:cs="Times New Roman"/>
          <w:b/>
          <w:bCs/>
          <w:sz w:val="20"/>
          <w:szCs w:val="20"/>
        </w:rPr>
        <w:t>(EL – Khawaga and Mansour</w:t>
      </w:r>
      <w:r w:rsidR="00516389" w:rsidRPr="00516389">
        <w:rPr>
          <w:rFonts w:cs="Times New Roman"/>
          <w:b/>
          <w:bCs/>
          <w:sz w:val="20"/>
          <w:szCs w:val="20"/>
        </w:rPr>
        <w:t>,</w:t>
      </w:r>
      <w:r w:rsidRPr="00516389">
        <w:rPr>
          <w:rFonts w:cs="Times New Roman"/>
          <w:b/>
          <w:bCs/>
          <w:sz w:val="20"/>
          <w:szCs w:val="20"/>
        </w:rPr>
        <w:t xml:space="preserve"> 2014</w:t>
      </w:r>
      <w:r w:rsidR="00516389" w:rsidRPr="00516389">
        <w:rPr>
          <w:rFonts w:cs="Times New Roman"/>
          <w:b/>
          <w:bCs/>
          <w:sz w:val="20"/>
          <w:szCs w:val="20"/>
        </w:rPr>
        <w:t>,</w:t>
      </w:r>
      <w:r w:rsidRPr="00516389">
        <w:rPr>
          <w:rFonts w:cs="Times New Roman"/>
          <w:b/>
          <w:bCs/>
          <w:sz w:val="20"/>
          <w:szCs w:val="20"/>
        </w:rPr>
        <w:t xml:space="preserve"> Ibrahim and EL – Wasfy</w:t>
      </w:r>
      <w:r w:rsidR="00516389" w:rsidRPr="00516389">
        <w:rPr>
          <w:rFonts w:cs="Times New Roman"/>
          <w:b/>
          <w:bCs/>
          <w:sz w:val="20"/>
          <w:szCs w:val="20"/>
        </w:rPr>
        <w:t>,</w:t>
      </w:r>
      <w:r w:rsidRPr="00516389">
        <w:rPr>
          <w:rFonts w:cs="Times New Roman"/>
          <w:b/>
          <w:bCs/>
          <w:sz w:val="20"/>
          <w:szCs w:val="20"/>
        </w:rPr>
        <w:t xml:space="preserve"> 2014</w:t>
      </w:r>
      <w:r w:rsidR="00516389" w:rsidRPr="00516389">
        <w:rPr>
          <w:rFonts w:cs="Times New Roman"/>
          <w:b/>
          <w:bCs/>
          <w:sz w:val="20"/>
          <w:szCs w:val="20"/>
        </w:rPr>
        <w:t>,</w:t>
      </w:r>
      <w:r w:rsidRPr="00516389">
        <w:rPr>
          <w:rFonts w:cs="Times New Roman"/>
          <w:b/>
          <w:bCs/>
          <w:sz w:val="20"/>
          <w:szCs w:val="20"/>
        </w:rPr>
        <w:t xml:space="preserve"> Mohamed</w:t>
      </w:r>
      <w:r w:rsidR="00516389" w:rsidRPr="00516389">
        <w:rPr>
          <w:rFonts w:cs="Times New Roman"/>
          <w:b/>
          <w:bCs/>
          <w:sz w:val="20"/>
          <w:szCs w:val="20"/>
        </w:rPr>
        <w:t>,</w:t>
      </w:r>
      <w:r w:rsidRPr="00516389">
        <w:rPr>
          <w:rFonts w:cs="Times New Roman"/>
          <w:b/>
          <w:bCs/>
          <w:sz w:val="20"/>
          <w:szCs w:val="20"/>
        </w:rPr>
        <w:t xml:space="preserve"> 2015</w:t>
      </w:r>
      <w:r w:rsidR="00516389" w:rsidRPr="00516389">
        <w:rPr>
          <w:rFonts w:cs="Times New Roman"/>
          <w:b/>
          <w:bCs/>
          <w:sz w:val="20"/>
          <w:szCs w:val="20"/>
        </w:rPr>
        <w:t>,</w:t>
      </w:r>
      <w:r w:rsidRPr="00516389">
        <w:rPr>
          <w:rFonts w:cs="Times New Roman"/>
          <w:b/>
          <w:bCs/>
          <w:sz w:val="20"/>
          <w:szCs w:val="20"/>
        </w:rPr>
        <w:t xml:space="preserve"> Mohamed </w:t>
      </w:r>
      <w:r w:rsidRPr="00516389">
        <w:rPr>
          <w:rFonts w:cs="Times New Roman"/>
          <w:b/>
          <w:bCs/>
          <w:i/>
          <w:iCs/>
          <w:sz w:val="20"/>
          <w:szCs w:val="20"/>
        </w:rPr>
        <w:t>et al</w:t>
      </w:r>
      <w:r w:rsidR="00516389" w:rsidRPr="00516389">
        <w:rPr>
          <w:rFonts w:cs="Times New Roman"/>
          <w:b/>
          <w:bCs/>
          <w:sz w:val="20"/>
          <w:szCs w:val="20"/>
        </w:rPr>
        <w:t>,</w:t>
      </w:r>
      <w:r w:rsidRPr="00516389">
        <w:rPr>
          <w:rFonts w:cs="Times New Roman"/>
          <w:b/>
          <w:bCs/>
          <w:sz w:val="20"/>
          <w:szCs w:val="20"/>
        </w:rPr>
        <w:t xml:space="preserve"> 2015</w:t>
      </w:r>
      <w:r w:rsidR="00516389" w:rsidRPr="00516389">
        <w:rPr>
          <w:rFonts w:cs="Times New Roman"/>
          <w:b/>
          <w:bCs/>
          <w:sz w:val="20"/>
          <w:szCs w:val="20"/>
        </w:rPr>
        <w:t>,</w:t>
      </w:r>
      <w:r w:rsidRPr="00516389">
        <w:rPr>
          <w:rFonts w:cs="Times New Roman"/>
          <w:b/>
          <w:bCs/>
          <w:sz w:val="20"/>
          <w:szCs w:val="20"/>
        </w:rPr>
        <w:t xml:space="preserve"> Wassel </w:t>
      </w:r>
      <w:r w:rsidRPr="00516389">
        <w:rPr>
          <w:rFonts w:cs="Times New Roman"/>
          <w:b/>
          <w:bCs/>
          <w:i/>
          <w:iCs/>
          <w:sz w:val="20"/>
          <w:szCs w:val="20"/>
        </w:rPr>
        <w:t>etal</w:t>
      </w:r>
      <w:r w:rsidRPr="00516389">
        <w:rPr>
          <w:rFonts w:cs="Times New Roman"/>
          <w:b/>
          <w:bCs/>
          <w:sz w:val="20"/>
          <w:szCs w:val="20"/>
        </w:rPr>
        <w:t xml:space="preserve"> 2015</w:t>
      </w:r>
      <w:r w:rsidR="00516389" w:rsidRPr="00516389">
        <w:rPr>
          <w:rFonts w:cs="Times New Roman"/>
          <w:b/>
          <w:bCs/>
          <w:sz w:val="20"/>
          <w:szCs w:val="20"/>
        </w:rPr>
        <w:t>,</w:t>
      </w:r>
      <w:r w:rsidRPr="00516389">
        <w:rPr>
          <w:rFonts w:cs="Times New Roman"/>
          <w:b/>
          <w:bCs/>
          <w:sz w:val="20"/>
          <w:szCs w:val="20"/>
        </w:rPr>
        <w:t xml:space="preserve"> Akl </w:t>
      </w:r>
      <w:r w:rsidRPr="00516389">
        <w:rPr>
          <w:rFonts w:cs="Times New Roman"/>
          <w:b/>
          <w:bCs/>
          <w:i/>
          <w:iCs/>
          <w:sz w:val="20"/>
          <w:szCs w:val="20"/>
        </w:rPr>
        <w:t>etal</w:t>
      </w:r>
      <w:r w:rsidRPr="00516389">
        <w:rPr>
          <w:rFonts w:cs="Times New Roman"/>
          <w:b/>
          <w:bCs/>
          <w:sz w:val="20"/>
          <w:szCs w:val="20"/>
        </w:rPr>
        <w:t xml:space="preserve"> 2015</w:t>
      </w:r>
      <w:r w:rsidR="00516389" w:rsidRPr="00516389">
        <w:rPr>
          <w:rFonts w:cs="Times New Roman"/>
          <w:b/>
          <w:bCs/>
          <w:sz w:val="20"/>
          <w:szCs w:val="20"/>
        </w:rPr>
        <w:t>,</w:t>
      </w:r>
      <w:r w:rsidRPr="00516389">
        <w:rPr>
          <w:rFonts w:cs="Times New Roman"/>
          <w:b/>
          <w:bCs/>
          <w:sz w:val="20"/>
          <w:szCs w:val="20"/>
        </w:rPr>
        <w:t xml:space="preserve"> Mohamed 2016</w:t>
      </w:r>
      <w:r w:rsidR="00516389" w:rsidRPr="00516389">
        <w:rPr>
          <w:rFonts w:cs="Times New Roman"/>
          <w:b/>
          <w:bCs/>
          <w:sz w:val="20"/>
          <w:szCs w:val="20"/>
        </w:rPr>
        <w:t>,</w:t>
      </w:r>
      <w:r w:rsidRPr="00516389">
        <w:rPr>
          <w:rFonts w:cs="Times New Roman"/>
          <w:b/>
          <w:bCs/>
          <w:sz w:val="20"/>
          <w:szCs w:val="20"/>
        </w:rPr>
        <w:t xml:space="preserve"> and Rizk</w:t>
      </w:r>
      <w:r w:rsidR="00516389" w:rsidRPr="00516389">
        <w:rPr>
          <w:rFonts w:cs="Times New Roman"/>
          <w:b/>
          <w:bCs/>
          <w:sz w:val="20"/>
          <w:szCs w:val="20"/>
        </w:rPr>
        <w:t>,</w:t>
      </w:r>
      <w:r w:rsidRPr="00516389">
        <w:rPr>
          <w:rFonts w:cs="Times New Roman"/>
          <w:b/>
          <w:bCs/>
          <w:sz w:val="20"/>
          <w:szCs w:val="20"/>
        </w:rPr>
        <w:t xml:space="preserve"> 2017 ) </w:t>
      </w:r>
      <w:r w:rsidRPr="00516389">
        <w:rPr>
          <w:rFonts w:cs="Times New Roman"/>
          <w:sz w:val="20"/>
          <w:szCs w:val="20"/>
        </w:rPr>
        <w:t xml:space="preserve">chitosan </w:t>
      </w:r>
      <w:r w:rsidRPr="00516389">
        <w:rPr>
          <w:rFonts w:cs="Times New Roman"/>
          <w:b/>
          <w:bCs/>
          <w:sz w:val="20"/>
          <w:szCs w:val="20"/>
        </w:rPr>
        <w:t xml:space="preserve">( Gornik </w:t>
      </w:r>
      <w:r w:rsidRPr="00516389">
        <w:rPr>
          <w:rFonts w:cs="Times New Roman"/>
          <w:b/>
          <w:bCs/>
          <w:i/>
          <w:iCs/>
          <w:sz w:val="20"/>
          <w:szCs w:val="20"/>
        </w:rPr>
        <w:t>etal</w:t>
      </w:r>
      <w:r w:rsidR="00516389" w:rsidRPr="00516389">
        <w:rPr>
          <w:rFonts w:cs="Times New Roman"/>
          <w:b/>
          <w:bCs/>
          <w:sz w:val="20"/>
          <w:szCs w:val="20"/>
        </w:rPr>
        <w:t>,</w:t>
      </w:r>
      <w:r w:rsidRPr="00516389">
        <w:rPr>
          <w:rFonts w:cs="Times New Roman"/>
          <w:b/>
          <w:bCs/>
          <w:sz w:val="20"/>
          <w:szCs w:val="20"/>
        </w:rPr>
        <w:t xml:space="preserve"> 2008</w:t>
      </w:r>
      <w:r w:rsidR="00516389" w:rsidRPr="00516389">
        <w:rPr>
          <w:rFonts w:cs="Times New Roman"/>
          <w:b/>
          <w:bCs/>
          <w:sz w:val="20"/>
          <w:szCs w:val="20"/>
        </w:rPr>
        <w:t>,</w:t>
      </w:r>
      <w:r w:rsidRPr="00516389">
        <w:rPr>
          <w:rFonts w:cs="Times New Roman"/>
          <w:b/>
          <w:bCs/>
          <w:sz w:val="20"/>
          <w:szCs w:val="20"/>
        </w:rPr>
        <w:t xml:space="preserve"> Meng </w:t>
      </w:r>
      <w:r w:rsidRPr="00516389">
        <w:rPr>
          <w:rFonts w:cs="Times New Roman"/>
          <w:b/>
          <w:bCs/>
          <w:i/>
          <w:iCs/>
          <w:sz w:val="20"/>
          <w:szCs w:val="20"/>
        </w:rPr>
        <w:t>etal</w:t>
      </w:r>
      <w:r w:rsidR="00516389" w:rsidRPr="00516389">
        <w:rPr>
          <w:rFonts w:cs="Times New Roman"/>
          <w:b/>
          <w:bCs/>
          <w:sz w:val="20"/>
          <w:szCs w:val="20"/>
        </w:rPr>
        <w:t>,</w:t>
      </w:r>
      <w:r w:rsidRPr="00516389">
        <w:rPr>
          <w:rFonts w:cs="Times New Roman"/>
          <w:b/>
          <w:bCs/>
          <w:sz w:val="20"/>
          <w:szCs w:val="20"/>
        </w:rPr>
        <w:t xml:space="preserve"> 2010</w:t>
      </w:r>
      <w:r w:rsidR="00516389" w:rsidRPr="00516389">
        <w:rPr>
          <w:rFonts w:cs="Times New Roman"/>
          <w:b/>
          <w:bCs/>
          <w:sz w:val="20"/>
          <w:szCs w:val="20"/>
        </w:rPr>
        <w:t>,</w:t>
      </w:r>
      <w:r w:rsidRPr="00516389">
        <w:rPr>
          <w:rFonts w:cs="Times New Roman"/>
          <w:b/>
          <w:bCs/>
          <w:sz w:val="20"/>
          <w:szCs w:val="20"/>
        </w:rPr>
        <w:t xml:space="preserve"> El-Miniawy </w:t>
      </w:r>
      <w:r w:rsidRPr="00516389">
        <w:rPr>
          <w:rFonts w:cs="Times New Roman"/>
          <w:b/>
          <w:bCs/>
          <w:i/>
          <w:iCs/>
          <w:sz w:val="20"/>
          <w:szCs w:val="20"/>
        </w:rPr>
        <w:t>et al.</w:t>
      </w:r>
      <w:r w:rsidRPr="00516389">
        <w:rPr>
          <w:rFonts w:cs="Times New Roman"/>
          <w:b/>
          <w:bCs/>
          <w:sz w:val="20"/>
          <w:szCs w:val="20"/>
        </w:rPr>
        <w:t>, 2013; Hadwiger</w:t>
      </w:r>
      <w:r w:rsidR="00516389" w:rsidRPr="00516389">
        <w:rPr>
          <w:rFonts w:cs="Times New Roman"/>
          <w:b/>
          <w:bCs/>
          <w:sz w:val="20"/>
          <w:szCs w:val="20"/>
        </w:rPr>
        <w:t>,</w:t>
      </w:r>
      <w:r w:rsidRPr="00516389">
        <w:rPr>
          <w:rFonts w:cs="Times New Roman"/>
          <w:b/>
          <w:bCs/>
          <w:sz w:val="20"/>
          <w:szCs w:val="20"/>
        </w:rPr>
        <w:t xml:space="preserve"> 2013</w:t>
      </w:r>
      <w:r w:rsidR="00516389" w:rsidRPr="00516389">
        <w:rPr>
          <w:rFonts w:cs="Times New Roman"/>
          <w:b/>
          <w:bCs/>
          <w:sz w:val="20"/>
          <w:szCs w:val="20"/>
        </w:rPr>
        <w:t>,</w:t>
      </w:r>
      <w:r w:rsidRPr="00516389">
        <w:rPr>
          <w:rFonts w:cs="Times New Roman"/>
          <w:b/>
          <w:bCs/>
          <w:sz w:val="20"/>
          <w:szCs w:val="20"/>
        </w:rPr>
        <w:t xml:space="preserve"> Xing </w:t>
      </w:r>
      <w:r w:rsidRPr="00516389">
        <w:rPr>
          <w:rFonts w:cs="Times New Roman"/>
          <w:b/>
          <w:bCs/>
          <w:i/>
          <w:iCs/>
          <w:sz w:val="20"/>
          <w:szCs w:val="20"/>
        </w:rPr>
        <w:t>etal</w:t>
      </w:r>
      <w:r w:rsidR="00516389" w:rsidRPr="00516389">
        <w:rPr>
          <w:rFonts w:cs="Times New Roman"/>
          <w:b/>
          <w:bCs/>
          <w:sz w:val="20"/>
          <w:szCs w:val="20"/>
        </w:rPr>
        <w:t>,</w:t>
      </w:r>
      <w:r w:rsidRPr="00516389">
        <w:rPr>
          <w:rFonts w:cs="Times New Roman"/>
          <w:b/>
          <w:bCs/>
          <w:sz w:val="20"/>
          <w:szCs w:val="20"/>
        </w:rPr>
        <w:t xml:space="preserve"> 2015</w:t>
      </w:r>
      <w:r w:rsidR="00516389" w:rsidRPr="00516389">
        <w:rPr>
          <w:rFonts w:cs="Times New Roman"/>
          <w:b/>
          <w:bCs/>
          <w:sz w:val="20"/>
          <w:szCs w:val="20"/>
        </w:rPr>
        <w:t>,</w:t>
      </w:r>
      <w:r w:rsidRPr="00516389">
        <w:rPr>
          <w:rFonts w:cs="Times New Roman"/>
          <w:b/>
          <w:bCs/>
          <w:sz w:val="20"/>
          <w:szCs w:val="20"/>
        </w:rPr>
        <w:t xml:space="preserve"> Hassain and Iqbal</w:t>
      </w:r>
      <w:r w:rsidR="00516389" w:rsidRPr="00516389">
        <w:rPr>
          <w:rFonts w:cs="Times New Roman"/>
          <w:b/>
          <w:bCs/>
          <w:sz w:val="20"/>
          <w:szCs w:val="20"/>
        </w:rPr>
        <w:t>,</w:t>
      </w:r>
      <w:r w:rsidRPr="00516389">
        <w:rPr>
          <w:rFonts w:cs="Times New Roman"/>
          <w:b/>
          <w:bCs/>
          <w:sz w:val="20"/>
          <w:szCs w:val="20"/>
        </w:rPr>
        <w:t xml:space="preserve"> 2016</w:t>
      </w:r>
      <w:r w:rsidR="00516389" w:rsidRPr="00516389">
        <w:rPr>
          <w:rFonts w:cs="Times New Roman"/>
          <w:b/>
          <w:bCs/>
          <w:sz w:val="20"/>
          <w:szCs w:val="20"/>
        </w:rPr>
        <w:t>,</w:t>
      </w:r>
      <w:r w:rsidRPr="00516389">
        <w:rPr>
          <w:rFonts w:cs="Times New Roman"/>
          <w:b/>
          <w:bCs/>
          <w:sz w:val="20"/>
          <w:szCs w:val="20"/>
        </w:rPr>
        <w:t xml:space="preserve"> Tayel </w:t>
      </w:r>
      <w:r w:rsidRPr="00516389">
        <w:rPr>
          <w:rFonts w:cs="Times New Roman"/>
          <w:b/>
          <w:bCs/>
          <w:i/>
          <w:iCs/>
          <w:sz w:val="20"/>
          <w:szCs w:val="20"/>
        </w:rPr>
        <w:t>et al</w:t>
      </w:r>
      <w:r w:rsidR="00516389" w:rsidRPr="00516389">
        <w:rPr>
          <w:rFonts w:cs="Times New Roman"/>
          <w:b/>
          <w:bCs/>
          <w:sz w:val="20"/>
          <w:szCs w:val="20"/>
        </w:rPr>
        <w:t>,</w:t>
      </w:r>
      <w:r w:rsidRPr="00516389">
        <w:rPr>
          <w:rFonts w:cs="Times New Roman"/>
          <w:b/>
          <w:bCs/>
          <w:sz w:val="20"/>
          <w:szCs w:val="20"/>
        </w:rPr>
        <w:t xml:space="preserve"> 2016 and Khafagy</w:t>
      </w:r>
      <w:r w:rsidR="00516389" w:rsidRPr="00516389">
        <w:rPr>
          <w:rFonts w:cs="Times New Roman"/>
          <w:b/>
          <w:bCs/>
          <w:sz w:val="20"/>
          <w:szCs w:val="20"/>
        </w:rPr>
        <w:t>,</w:t>
      </w:r>
      <w:r w:rsidRPr="00516389">
        <w:rPr>
          <w:rFonts w:cs="Times New Roman"/>
          <w:b/>
          <w:bCs/>
          <w:sz w:val="20"/>
          <w:szCs w:val="20"/>
        </w:rPr>
        <w:t xml:space="preserve"> 2018 ) </w:t>
      </w:r>
      <w:r w:rsidRPr="00516389">
        <w:rPr>
          <w:rFonts w:cs="Times New Roman"/>
          <w:sz w:val="20"/>
          <w:szCs w:val="20"/>
        </w:rPr>
        <w:t xml:space="preserve">had a announced promotion </w:t>
      </w:r>
      <w:r w:rsidR="00DB53C1" w:rsidRPr="00516389">
        <w:rPr>
          <w:rFonts w:cs="Times New Roman"/>
          <w:sz w:val="20"/>
          <w:szCs w:val="20"/>
        </w:rPr>
        <w:t>on flowering</w:t>
      </w:r>
      <w:r w:rsidR="00516389" w:rsidRPr="00516389">
        <w:rPr>
          <w:rFonts w:cs="Times New Roman"/>
          <w:sz w:val="20"/>
          <w:szCs w:val="20"/>
        </w:rPr>
        <w:t>,</w:t>
      </w:r>
      <w:r w:rsidR="00DB53C1" w:rsidRPr="00516389">
        <w:rPr>
          <w:rFonts w:cs="Times New Roman"/>
          <w:sz w:val="20"/>
          <w:szCs w:val="20"/>
        </w:rPr>
        <w:t xml:space="preserve"> fruit setting</w:t>
      </w:r>
      <w:r w:rsidR="00516389" w:rsidRPr="00516389">
        <w:rPr>
          <w:rFonts w:cs="Times New Roman"/>
          <w:sz w:val="20"/>
          <w:szCs w:val="20"/>
        </w:rPr>
        <w:t>,</w:t>
      </w:r>
      <w:r w:rsidR="00DB53C1" w:rsidRPr="00516389">
        <w:rPr>
          <w:rFonts w:cs="Times New Roman"/>
          <w:sz w:val="20"/>
          <w:szCs w:val="20"/>
        </w:rPr>
        <w:t xml:space="preserve"> yield and fruit quality </w:t>
      </w:r>
      <w:r w:rsidR="00DE4EA3" w:rsidRPr="00516389">
        <w:rPr>
          <w:rFonts w:cs="Times New Roman"/>
          <w:sz w:val="20"/>
          <w:szCs w:val="20"/>
        </w:rPr>
        <w:t xml:space="preserve">in different </w:t>
      </w:r>
      <w:r w:rsidRPr="00516389">
        <w:rPr>
          <w:rFonts w:cs="Times New Roman"/>
          <w:sz w:val="20"/>
          <w:szCs w:val="20"/>
        </w:rPr>
        <w:t>horticultural</w:t>
      </w:r>
      <w:r w:rsidR="00DE4EA3" w:rsidRPr="00516389">
        <w:rPr>
          <w:rFonts w:cs="Times New Roman"/>
          <w:sz w:val="20"/>
          <w:szCs w:val="20"/>
        </w:rPr>
        <w:t xml:space="preserve"> crops.</w:t>
      </w:r>
    </w:p>
    <w:p w:rsidR="00A7003D" w:rsidRPr="00516389" w:rsidRDefault="00DE4EA3" w:rsidP="00850E0C">
      <w:pPr>
        <w:bidi w:val="0"/>
        <w:snapToGrid w:val="0"/>
        <w:ind w:firstLine="425"/>
        <w:jc w:val="both"/>
        <w:rPr>
          <w:rFonts w:cs="Times New Roman"/>
          <w:sz w:val="20"/>
          <w:szCs w:val="20"/>
        </w:rPr>
      </w:pPr>
      <w:r w:rsidRPr="00516389">
        <w:rPr>
          <w:rFonts w:cs="Times New Roman"/>
          <w:sz w:val="20"/>
          <w:szCs w:val="20"/>
        </w:rPr>
        <w:t xml:space="preserve">The target of this experiment </w:t>
      </w:r>
      <w:r w:rsidR="008E4F00" w:rsidRPr="00516389">
        <w:rPr>
          <w:rFonts w:cs="Times New Roman"/>
          <w:sz w:val="20"/>
          <w:szCs w:val="20"/>
        </w:rPr>
        <w:t>was examining the effect of single and combined applications of silicon and chitosan on</w:t>
      </w:r>
      <w:r w:rsidR="00DB53C1" w:rsidRPr="00516389">
        <w:rPr>
          <w:rFonts w:cs="Times New Roman"/>
          <w:sz w:val="20"/>
          <w:szCs w:val="20"/>
        </w:rPr>
        <w:t xml:space="preserve"> fruit </w:t>
      </w:r>
      <w:r w:rsidR="001C0F48" w:rsidRPr="00516389">
        <w:rPr>
          <w:rFonts w:cs="Times New Roman"/>
          <w:sz w:val="20"/>
          <w:szCs w:val="20"/>
        </w:rPr>
        <w:t>setting,</w:t>
      </w:r>
      <w:r w:rsidR="00DB53C1" w:rsidRPr="00516389">
        <w:rPr>
          <w:rFonts w:cs="Times New Roman"/>
          <w:sz w:val="20"/>
          <w:szCs w:val="20"/>
        </w:rPr>
        <w:t xml:space="preserve"> yield and fruit quality </w:t>
      </w:r>
      <w:r w:rsidR="001C7345" w:rsidRPr="00516389">
        <w:rPr>
          <w:rFonts w:cs="Times New Roman"/>
          <w:sz w:val="20"/>
          <w:szCs w:val="20"/>
        </w:rPr>
        <w:t>of Zebda mango trees grown under Minia region conditions</w:t>
      </w:r>
      <w:r w:rsidR="00850E0C">
        <w:rPr>
          <w:rFonts w:cs="Times New Roman" w:hint="eastAsia"/>
          <w:sz w:val="20"/>
          <w:szCs w:val="20"/>
          <w:lang w:eastAsia="zh-CN"/>
        </w:rPr>
        <w:t>.</w:t>
      </w:r>
      <w:r w:rsidR="00516389" w:rsidRPr="00516389">
        <w:rPr>
          <w:rFonts w:cs="Times New Roman"/>
          <w:sz w:val="20"/>
          <w:szCs w:val="20"/>
        </w:rPr>
        <w:t xml:space="preserve"> </w:t>
      </w:r>
    </w:p>
    <w:p w:rsidR="001C0F48" w:rsidRPr="00516389" w:rsidRDefault="001C0F48" w:rsidP="00850E0C">
      <w:pPr>
        <w:bidi w:val="0"/>
        <w:snapToGrid w:val="0"/>
        <w:jc w:val="both"/>
        <w:rPr>
          <w:rFonts w:cs="Times New Roman"/>
          <w:b/>
          <w:bCs/>
          <w:sz w:val="20"/>
          <w:szCs w:val="20"/>
        </w:rPr>
      </w:pPr>
    </w:p>
    <w:p w:rsidR="00B26AAB" w:rsidRPr="00516389" w:rsidRDefault="001C0F48" w:rsidP="00850E0C">
      <w:pPr>
        <w:bidi w:val="0"/>
        <w:snapToGrid w:val="0"/>
        <w:jc w:val="both"/>
        <w:rPr>
          <w:rFonts w:cs="Times New Roman"/>
          <w:b/>
          <w:bCs/>
          <w:sz w:val="20"/>
          <w:szCs w:val="20"/>
        </w:rPr>
      </w:pPr>
      <w:r w:rsidRPr="00516389">
        <w:rPr>
          <w:rFonts w:cs="Times New Roman"/>
          <w:b/>
          <w:bCs/>
          <w:sz w:val="20"/>
          <w:szCs w:val="20"/>
        </w:rPr>
        <w:t>2, Materials and Methods</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 xml:space="preserve">This investigation was conducted during the two consecutive seasons of </w:t>
      </w:r>
      <w:r w:rsidR="001C7345" w:rsidRPr="00516389">
        <w:rPr>
          <w:rFonts w:cs="Times New Roman"/>
          <w:sz w:val="20"/>
          <w:szCs w:val="20"/>
        </w:rPr>
        <w:t>2016</w:t>
      </w:r>
      <w:r w:rsidRPr="00516389">
        <w:rPr>
          <w:rFonts w:cs="Times New Roman"/>
          <w:sz w:val="20"/>
          <w:szCs w:val="20"/>
        </w:rPr>
        <w:t xml:space="preserve"> and </w:t>
      </w:r>
      <w:r w:rsidR="001C7345" w:rsidRPr="00516389">
        <w:rPr>
          <w:rFonts w:cs="Times New Roman"/>
          <w:sz w:val="20"/>
          <w:szCs w:val="20"/>
        </w:rPr>
        <w:t>2017</w:t>
      </w:r>
      <w:r w:rsidRPr="00516389">
        <w:rPr>
          <w:rFonts w:cs="Times New Roman"/>
          <w:sz w:val="20"/>
          <w:szCs w:val="20"/>
        </w:rPr>
        <w:t xml:space="preserve"> on sixty 11-years old Zebda mango trees onto Succary mango </w:t>
      </w:r>
      <w:r w:rsidRPr="00516389">
        <w:rPr>
          <w:rFonts w:cs="Times New Roman"/>
          <w:sz w:val="20"/>
          <w:szCs w:val="20"/>
        </w:rPr>
        <w:lastRenderedPageBreak/>
        <w:t>rootstock. The trees are grown in a private mango orchard located at Mallawy district, Minia Governorate. The uniform in vigour trees of Zebda mango (</w:t>
      </w:r>
      <w:r w:rsidR="001C7345" w:rsidRPr="00516389">
        <w:rPr>
          <w:rFonts w:cs="Times New Roman"/>
          <w:sz w:val="20"/>
          <w:szCs w:val="20"/>
        </w:rPr>
        <w:t>60</w:t>
      </w:r>
      <w:r w:rsidRPr="00516389">
        <w:rPr>
          <w:rFonts w:cs="Times New Roman"/>
          <w:sz w:val="20"/>
          <w:szCs w:val="20"/>
        </w:rPr>
        <w:t xml:space="preserve"> trees) were planted at 7 x 7 meter apart. The soil texture of the tested orchard is silty clay with a water table depth not less than two meters. Surface irrigation system was followed using Nile water. </w:t>
      </w:r>
    </w:p>
    <w:p w:rsidR="00850E0C" w:rsidRDefault="00860E14" w:rsidP="00850E0C">
      <w:pPr>
        <w:bidi w:val="0"/>
        <w:snapToGrid w:val="0"/>
        <w:ind w:firstLine="425"/>
        <w:jc w:val="both"/>
        <w:rPr>
          <w:rFonts w:cs="Times New Roman"/>
          <w:sz w:val="20"/>
          <w:szCs w:val="20"/>
        </w:rPr>
      </w:pPr>
      <w:r w:rsidRPr="00516389">
        <w:rPr>
          <w:rFonts w:cs="Times New Roman"/>
          <w:sz w:val="20"/>
          <w:szCs w:val="20"/>
        </w:rPr>
        <w:t>The results of orchard soil analysis (according to Wilde et al., 1985) are shown in Table (1</w:t>
      </w:r>
      <w:r w:rsidR="00850E0C" w:rsidRPr="00516389">
        <w:rPr>
          <w:rFonts w:cs="Times New Roman"/>
          <w:sz w:val="20"/>
          <w:szCs w:val="20"/>
        </w:rPr>
        <w:t>)</w:t>
      </w:r>
      <w:r w:rsidR="00850E0C">
        <w:rPr>
          <w:rFonts w:cs="Times New Roman"/>
          <w:sz w:val="20"/>
          <w:szCs w:val="20"/>
        </w:rPr>
        <w:t>.</w:t>
      </w:r>
    </w:p>
    <w:p w:rsidR="001C0F48" w:rsidRPr="00516389" w:rsidRDefault="001C0F48" w:rsidP="00850E0C">
      <w:pPr>
        <w:bidi w:val="0"/>
        <w:snapToGrid w:val="0"/>
        <w:jc w:val="center"/>
        <w:rPr>
          <w:rFonts w:cs="Times New Roman"/>
          <w:sz w:val="20"/>
          <w:szCs w:val="20"/>
        </w:rPr>
      </w:pPr>
    </w:p>
    <w:p w:rsidR="00860E14" w:rsidRPr="00516389" w:rsidRDefault="00860E14" w:rsidP="00850E0C">
      <w:pPr>
        <w:bidi w:val="0"/>
        <w:snapToGrid w:val="0"/>
        <w:jc w:val="both"/>
        <w:rPr>
          <w:rFonts w:cs="Times New Roman"/>
          <w:sz w:val="20"/>
          <w:szCs w:val="20"/>
        </w:rPr>
      </w:pPr>
      <w:r w:rsidRPr="00516389">
        <w:rPr>
          <w:rFonts w:cs="Times New Roman"/>
          <w:sz w:val="20"/>
          <w:szCs w:val="20"/>
        </w:rPr>
        <w:t>Table (1): Mechanical, physical and chemical analysis of the tested orchard soil.</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000"/>
      </w:tblPr>
      <w:tblGrid>
        <w:gridCol w:w="3424"/>
        <w:gridCol w:w="971"/>
      </w:tblGrid>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 xml:space="preserve">Particle size distribution: </w:t>
            </w:r>
          </w:p>
        </w:tc>
        <w:tc>
          <w:tcPr>
            <w:tcW w:w="1105" w:type="pct"/>
            <w:vAlign w:val="center"/>
          </w:tcPr>
          <w:p w:rsidR="00860E14" w:rsidRPr="00850E0C" w:rsidRDefault="00860E14" w:rsidP="00850E0C">
            <w:pPr>
              <w:bidi w:val="0"/>
              <w:snapToGrid w:val="0"/>
              <w:jc w:val="both"/>
              <w:rPr>
                <w:rFonts w:cs="Times New Roman"/>
                <w:sz w:val="16"/>
                <w:szCs w:val="16"/>
              </w:rPr>
            </w:pP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 xml:space="preserve">Sand %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6.1</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 xml:space="preserve">Silt %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56.7</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Clay</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37.2</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 xml:space="preserve">Texture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 xml:space="preserve">:Silty clay </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p</w:t>
            </w:r>
            <w:r w:rsidR="00516389" w:rsidRPr="00850E0C">
              <w:rPr>
                <w:rFonts w:cs="Times New Roman"/>
                <w:sz w:val="16"/>
                <w:szCs w:val="16"/>
              </w:rPr>
              <w:t>H (</w:t>
            </w:r>
            <w:r w:rsidRPr="00850E0C">
              <w:rPr>
                <w:rFonts w:cs="Times New Roman"/>
                <w:sz w:val="16"/>
                <w:szCs w:val="16"/>
              </w:rPr>
              <w:t xml:space="preserve"> 1:2.5 extract)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7.35</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EC ( 1: 2.5 extract)</w:t>
            </w:r>
            <w:r w:rsidR="00516389" w:rsidRPr="00850E0C">
              <w:rPr>
                <w:rFonts w:cs="Times New Roman"/>
                <w:sz w:val="16"/>
                <w:szCs w:val="16"/>
              </w:rPr>
              <w:t xml:space="preserve"> </w:t>
            </w:r>
            <w:r w:rsidRPr="00850E0C">
              <w:rPr>
                <w:rFonts w:cs="Times New Roman"/>
                <w:sz w:val="16"/>
                <w:szCs w:val="16"/>
              </w:rPr>
              <w:t>(mmhos/Icm/25</w:t>
            </w:r>
            <w:r w:rsidRPr="00850E0C">
              <w:rPr>
                <w:rFonts w:cs="Times New Roman"/>
                <w:sz w:val="16"/>
                <w:szCs w:val="16"/>
                <w:vertAlign w:val="superscript"/>
              </w:rPr>
              <w:t>o</w:t>
            </w:r>
            <w:r w:rsidRPr="00850E0C">
              <w:rPr>
                <w:rFonts w:cs="Times New Roman"/>
                <w:sz w:val="16"/>
                <w:szCs w:val="16"/>
              </w:rPr>
              <w:t>C)</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0.81</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O.M.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2.39</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CaCO3 %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1.45</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Total N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0.18</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 xml:space="preserve">Available P (ppm, Olsen)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4.1</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Available K</w:t>
            </w:r>
            <w:r w:rsidR="00516389" w:rsidRPr="00850E0C">
              <w:rPr>
                <w:rFonts w:cs="Times New Roman"/>
                <w:sz w:val="16"/>
                <w:szCs w:val="16"/>
              </w:rPr>
              <w:t xml:space="preserve"> </w:t>
            </w:r>
            <w:r w:rsidRPr="00850E0C">
              <w:rPr>
                <w:rFonts w:cs="Times New Roman"/>
                <w:sz w:val="16"/>
                <w:szCs w:val="16"/>
              </w:rPr>
              <w:t xml:space="preserve">(ppm/ ammonium acetate)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491.3</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 xml:space="preserve">Available Mg (ppm)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115.0</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 xml:space="preserve">Available S (ppm)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7.11</w:t>
            </w:r>
          </w:p>
        </w:tc>
      </w:tr>
      <w:tr w:rsidR="00860E14" w:rsidRPr="00850E0C" w:rsidTr="00516389">
        <w:trPr>
          <w:jc w:val="center"/>
        </w:trPr>
        <w:tc>
          <w:tcPr>
            <w:tcW w:w="5000" w:type="pct"/>
            <w:gridSpan w:val="2"/>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Available EDTA extractable micronutrients (ppm)</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 xml:space="preserve">Zn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1.49</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 xml:space="preserve">Fe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12.11</w:t>
            </w:r>
          </w:p>
        </w:tc>
      </w:tr>
      <w:tr w:rsidR="00860E14" w:rsidRPr="00850E0C" w:rsidTr="00516389">
        <w:trPr>
          <w:jc w:val="center"/>
        </w:trPr>
        <w:tc>
          <w:tcPr>
            <w:tcW w:w="389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 xml:space="preserve">Mn </w:t>
            </w:r>
          </w:p>
        </w:tc>
        <w:tc>
          <w:tcPr>
            <w:tcW w:w="1105" w:type="pct"/>
            <w:vAlign w:val="center"/>
          </w:tcPr>
          <w:p w:rsidR="00860E14" w:rsidRPr="00850E0C" w:rsidRDefault="00860E14" w:rsidP="00850E0C">
            <w:pPr>
              <w:bidi w:val="0"/>
              <w:snapToGrid w:val="0"/>
              <w:jc w:val="both"/>
              <w:rPr>
                <w:rFonts w:cs="Times New Roman"/>
                <w:sz w:val="16"/>
                <w:szCs w:val="16"/>
              </w:rPr>
            </w:pPr>
            <w:r w:rsidRPr="00850E0C">
              <w:rPr>
                <w:rFonts w:cs="Times New Roman"/>
                <w:sz w:val="16"/>
                <w:szCs w:val="16"/>
              </w:rPr>
              <w:t>9.39</w:t>
            </w:r>
          </w:p>
        </w:tc>
      </w:tr>
    </w:tbl>
    <w:p w:rsidR="00860E14" w:rsidRPr="00516389" w:rsidRDefault="00860E14" w:rsidP="00850E0C">
      <w:pPr>
        <w:bidi w:val="0"/>
        <w:snapToGrid w:val="0"/>
        <w:ind w:firstLine="425"/>
        <w:jc w:val="both"/>
        <w:rPr>
          <w:rFonts w:cs="Times New Roman"/>
          <w:sz w:val="20"/>
          <w:szCs w:val="20"/>
        </w:rPr>
      </w:pP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lastRenderedPageBreak/>
        <w:t>The selected trees received a basal recommended fertilizer including the application of 20 m3 farmyard manure ( 0.35 %N. 0.45 % P</w:t>
      </w:r>
      <w:r w:rsidRPr="00516389">
        <w:rPr>
          <w:rFonts w:cs="Times New Roman"/>
          <w:sz w:val="20"/>
          <w:szCs w:val="20"/>
          <w:vertAlign w:val="subscript"/>
        </w:rPr>
        <w:t>2</w:t>
      </w:r>
      <w:r w:rsidRPr="00516389">
        <w:rPr>
          <w:rFonts w:cs="Times New Roman"/>
          <w:sz w:val="20"/>
          <w:szCs w:val="20"/>
        </w:rPr>
        <w:t>O</w:t>
      </w:r>
      <w:r w:rsidRPr="00516389">
        <w:rPr>
          <w:rFonts w:cs="Times New Roman"/>
          <w:sz w:val="20"/>
          <w:szCs w:val="20"/>
          <w:vertAlign w:val="subscript"/>
        </w:rPr>
        <w:t>5</w:t>
      </w:r>
      <w:r w:rsidRPr="00516389">
        <w:rPr>
          <w:rFonts w:cs="Times New Roman"/>
          <w:sz w:val="20"/>
          <w:szCs w:val="20"/>
        </w:rPr>
        <w:t>, and 1.2 % K</w:t>
      </w:r>
      <w:r w:rsidRPr="00516389">
        <w:rPr>
          <w:rFonts w:cs="Times New Roman"/>
          <w:sz w:val="20"/>
          <w:szCs w:val="20"/>
          <w:vertAlign w:val="subscript"/>
        </w:rPr>
        <w:t>2</w:t>
      </w:r>
      <w:r w:rsidRPr="00516389">
        <w:rPr>
          <w:rFonts w:cs="Times New Roman"/>
          <w:sz w:val="20"/>
          <w:szCs w:val="20"/>
        </w:rPr>
        <w:t>O) added in early December, 200 kg/ fed/ mono calcium superphosphate (15.5 % P</w:t>
      </w:r>
      <w:r w:rsidRPr="00516389">
        <w:rPr>
          <w:rFonts w:cs="Times New Roman"/>
          <w:sz w:val="20"/>
          <w:szCs w:val="20"/>
          <w:vertAlign w:val="subscript"/>
        </w:rPr>
        <w:t>2</w:t>
      </w:r>
      <w:r w:rsidRPr="00516389">
        <w:rPr>
          <w:rFonts w:cs="Times New Roman"/>
          <w:sz w:val="20"/>
          <w:szCs w:val="20"/>
        </w:rPr>
        <w:t>O</w:t>
      </w:r>
      <w:r w:rsidRPr="00516389">
        <w:rPr>
          <w:rFonts w:cs="Times New Roman"/>
          <w:sz w:val="20"/>
          <w:szCs w:val="20"/>
          <w:vertAlign w:val="subscript"/>
        </w:rPr>
        <w:t>5</w:t>
      </w:r>
      <w:r w:rsidRPr="00516389">
        <w:rPr>
          <w:rFonts w:cs="Times New Roman"/>
          <w:sz w:val="20"/>
          <w:szCs w:val="20"/>
        </w:rPr>
        <w:t>) added in mid January, 450 kg/ fed ammonium sulphate ( 20.6% N) added in three equal dressings in February, April and July and 200 kg/ fed potassium sulphate ( 48 % K</w:t>
      </w:r>
      <w:r w:rsidRPr="00516389">
        <w:rPr>
          <w:rFonts w:cs="Times New Roman"/>
          <w:sz w:val="20"/>
          <w:szCs w:val="20"/>
          <w:vertAlign w:val="subscript"/>
        </w:rPr>
        <w:t>2</w:t>
      </w:r>
      <w:r w:rsidRPr="00516389">
        <w:rPr>
          <w:rFonts w:cs="Times New Roman"/>
          <w:sz w:val="20"/>
          <w:szCs w:val="20"/>
        </w:rPr>
        <w:t>O) added in two equal dressings applied in mid February and April, in addition to the regular agricultural and horticultural practices which were followed in the orchard including micronutrient application, pruning, hoeing, irrigation with Nile water as well as pathogens, insects and weed control.</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This experiment included the following twenty treatments from spraying different sources, concentrations and frequencies of application of silicon and Chitosan</w:t>
      </w:r>
      <w:r w:rsidR="00516389" w:rsidRPr="00516389">
        <w:rPr>
          <w:rFonts w:cs="Times New Roman"/>
          <w:sz w:val="20"/>
          <w:szCs w:val="20"/>
        </w:rPr>
        <w:t>:</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1)</w:t>
      </w:r>
      <w:r w:rsidR="00516389" w:rsidRPr="00516389">
        <w:rPr>
          <w:rFonts w:cs="Times New Roman"/>
          <w:sz w:val="20"/>
          <w:szCs w:val="20"/>
        </w:rPr>
        <w:t xml:space="preserve"> </w:t>
      </w:r>
      <w:r w:rsidRPr="00516389">
        <w:rPr>
          <w:rFonts w:cs="Times New Roman"/>
          <w:sz w:val="20"/>
          <w:szCs w:val="20"/>
        </w:rPr>
        <w:t>Control (treated with water trees).</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2) Spraying potassium silicate at 0.05% twice (growth start and just after fruit setting).</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3) Spraying potassium silicate at 0.05% thrice (growth start and just after fruit setting and 21 days later).</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4) Spraying potassium silicate at 0.1% twice (growth start and just after fruit setting).</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5) Spraying potassium silicate at 0.1% thrice (growth start and just after fruit setting and 21 days later).</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6) Spraying potassium silicate at 0.2% twice (growth start and just after fruit setting).</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7) Spraying potassium silicate at 0.2 % thrice (growth start and just after fruit setting and 21 days later).</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8) Spraying calcium silicate at 0.05% twice (growth start and just after fruit setting).</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9) Spraying calcium silicate at 0.05% thrice (growth start and just after fruit setting and 21 days later).</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10) Spraying calcium silicate at 0.1% twice (growth start and just after fruit setting).</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11) Spraying calcium silicate at 0.1% thrice (growth start and just after fruit setting and 21 days later).</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12) Spraying calcium silicate at 0.2% twice (growth start and just after fruit setting).</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13) Spraying calcium silicate at 0.2% thrice (growth start and just after fruit setting and 21 days later).</w:t>
      </w:r>
    </w:p>
    <w:p w:rsidR="00850E0C" w:rsidRDefault="00860E14" w:rsidP="00850E0C">
      <w:pPr>
        <w:bidi w:val="0"/>
        <w:snapToGrid w:val="0"/>
        <w:ind w:firstLine="425"/>
        <w:jc w:val="both"/>
        <w:rPr>
          <w:rFonts w:cs="Times New Roman"/>
          <w:sz w:val="20"/>
          <w:szCs w:val="20"/>
        </w:rPr>
      </w:pPr>
      <w:r w:rsidRPr="00516389">
        <w:rPr>
          <w:rFonts w:cs="Times New Roman"/>
          <w:sz w:val="20"/>
          <w:szCs w:val="20"/>
        </w:rPr>
        <w:t>14) Chitosan at 0.1</w:t>
      </w:r>
      <w:r w:rsidR="00850E0C" w:rsidRPr="00516389">
        <w:rPr>
          <w:rFonts w:cs="Times New Roman"/>
          <w:sz w:val="20"/>
          <w:szCs w:val="20"/>
        </w:rPr>
        <w:t>%</w:t>
      </w:r>
      <w:r w:rsidR="00850E0C">
        <w:rPr>
          <w:rFonts w:cs="Times New Roman"/>
          <w:sz w:val="20"/>
          <w:szCs w:val="20"/>
        </w:rPr>
        <w:t>.</w:t>
      </w:r>
    </w:p>
    <w:p w:rsidR="00850E0C" w:rsidRDefault="00860E14" w:rsidP="00850E0C">
      <w:pPr>
        <w:bidi w:val="0"/>
        <w:snapToGrid w:val="0"/>
        <w:ind w:firstLine="425"/>
        <w:jc w:val="both"/>
        <w:rPr>
          <w:rFonts w:cs="Times New Roman"/>
          <w:sz w:val="20"/>
          <w:szCs w:val="20"/>
        </w:rPr>
      </w:pPr>
      <w:r w:rsidRPr="00516389">
        <w:rPr>
          <w:rFonts w:cs="Times New Roman"/>
          <w:sz w:val="20"/>
          <w:szCs w:val="20"/>
        </w:rPr>
        <w:t>15) Spraying potassium silicate at 0.05% + Chitosan at 0.1</w:t>
      </w:r>
      <w:r w:rsidR="00850E0C" w:rsidRPr="00516389">
        <w:rPr>
          <w:rFonts w:cs="Times New Roman"/>
          <w:sz w:val="20"/>
          <w:szCs w:val="20"/>
        </w:rPr>
        <w:t>%</w:t>
      </w:r>
      <w:r w:rsidR="00850E0C">
        <w:rPr>
          <w:rFonts w:cs="Times New Roman"/>
          <w:sz w:val="20"/>
          <w:szCs w:val="20"/>
        </w:rPr>
        <w:t>.</w:t>
      </w:r>
    </w:p>
    <w:p w:rsidR="00850E0C" w:rsidRDefault="00860E14" w:rsidP="00850E0C">
      <w:pPr>
        <w:bidi w:val="0"/>
        <w:snapToGrid w:val="0"/>
        <w:ind w:firstLine="425"/>
        <w:jc w:val="both"/>
        <w:rPr>
          <w:rFonts w:cs="Times New Roman"/>
          <w:sz w:val="20"/>
          <w:szCs w:val="20"/>
        </w:rPr>
      </w:pPr>
      <w:r w:rsidRPr="00516389">
        <w:rPr>
          <w:rFonts w:cs="Times New Roman"/>
          <w:sz w:val="20"/>
          <w:szCs w:val="20"/>
        </w:rPr>
        <w:t>16) Spraying potassium silicate at 0.1% +Chitosan at 0.1</w:t>
      </w:r>
      <w:r w:rsidR="00850E0C" w:rsidRPr="00516389">
        <w:rPr>
          <w:rFonts w:cs="Times New Roman"/>
          <w:sz w:val="20"/>
          <w:szCs w:val="20"/>
        </w:rPr>
        <w:t>%</w:t>
      </w:r>
      <w:r w:rsidR="00850E0C">
        <w:rPr>
          <w:rFonts w:cs="Times New Roman"/>
          <w:sz w:val="20"/>
          <w:szCs w:val="20"/>
        </w:rPr>
        <w:t>.</w:t>
      </w:r>
    </w:p>
    <w:p w:rsidR="00850E0C" w:rsidRDefault="00860E14" w:rsidP="00850E0C">
      <w:pPr>
        <w:bidi w:val="0"/>
        <w:snapToGrid w:val="0"/>
        <w:ind w:firstLine="425"/>
        <w:jc w:val="both"/>
        <w:rPr>
          <w:rFonts w:cs="Times New Roman"/>
          <w:sz w:val="20"/>
          <w:szCs w:val="20"/>
        </w:rPr>
      </w:pPr>
      <w:r w:rsidRPr="00516389">
        <w:rPr>
          <w:rFonts w:cs="Times New Roman"/>
          <w:sz w:val="20"/>
          <w:szCs w:val="20"/>
        </w:rPr>
        <w:t>17) Spraying potassium silicate at 0.2% + Chitosan at 0.1</w:t>
      </w:r>
      <w:r w:rsidR="00850E0C" w:rsidRPr="00516389">
        <w:rPr>
          <w:rFonts w:cs="Times New Roman"/>
          <w:sz w:val="20"/>
          <w:szCs w:val="20"/>
        </w:rPr>
        <w:t>%</w:t>
      </w:r>
      <w:r w:rsidR="00850E0C">
        <w:rPr>
          <w:rFonts w:cs="Times New Roman"/>
          <w:sz w:val="20"/>
          <w:szCs w:val="20"/>
        </w:rPr>
        <w:t>.</w:t>
      </w:r>
    </w:p>
    <w:p w:rsidR="00850E0C" w:rsidRDefault="00860E14" w:rsidP="00850E0C">
      <w:pPr>
        <w:bidi w:val="0"/>
        <w:snapToGrid w:val="0"/>
        <w:ind w:firstLine="425"/>
        <w:jc w:val="both"/>
        <w:rPr>
          <w:rFonts w:cs="Times New Roman"/>
          <w:sz w:val="20"/>
          <w:szCs w:val="20"/>
        </w:rPr>
      </w:pPr>
      <w:r w:rsidRPr="00516389">
        <w:rPr>
          <w:rFonts w:cs="Times New Roman"/>
          <w:sz w:val="20"/>
          <w:szCs w:val="20"/>
        </w:rPr>
        <w:lastRenderedPageBreak/>
        <w:t>18) Spraying calcium silicate at 0.05% +Chitosan at 0.1</w:t>
      </w:r>
      <w:r w:rsidR="00850E0C" w:rsidRPr="00516389">
        <w:rPr>
          <w:rFonts w:cs="Times New Roman"/>
          <w:sz w:val="20"/>
          <w:szCs w:val="20"/>
        </w:rPr>
        <w:t>%</w:t>
      </w:r>
      <w:r w:rsidR="00850E0C">
        <w:rPr>
          <w:rFonts w:cs="Times New Roman"/>
          <w:sz w:val="20"/>
          <w:szCs w:val="20"/>
        </w:rPr>
        <w:t>.</w:t>
      </w:r>
    </w:p>
    <w:p w:rsidR="00850E0C" w:rsidRDefault="00860E14" w:rsidP="00850E0C">
      <w:pPr>
        <w:bidi w:val="0"/>
        <w:snapToGrid w:val="0"/>
        <w:ind w:firstLine="425"/>
        <w:jc w:val="both"/>
        <w:rPr>
          <w:rFonts w:cs="Times New Roman"/>
          <w:sz w:val="20"/>
          <w:szCs w:val="20"/>
        </w:rPr>
      </w:pPr>
      <w:r w:rsidRPr="00516389">
        <w:rPr>
          <w:rFonts w:cs="Times New Roman"/>
          <w:sz w:val="20"/>
          <w:szCs w:val="20"/>
        </w:rPr>
        <w:t>19) Spraying calcium silicate at 0.1% +Chitosan at 0.1</w:t>
      </w:r>
      <w:r w:rsidR="00850E0C" w:rsidRPr="00516389">
        <w:rPr>
          <w:rFonts w:cs="Times New Roman"/>
          <w:sz w:val="20"/>
          <w:szCs w:val="20"/>
        </w:rPr>
        <w:t>%</w:t>
      </w:r>
      <w:r w:rsidR="00850E0C">
        <w:rPr>
          <w:rFonts w:cs="Times New Roman"/>
          <w:sz w:val="20"/>
          <w:szCs w:val="20"/>
        </w:rPr>
        <w:t>.</w:t>
      </w:r>
    </w:p>
    <w:p w:rsidR="00850E0C" w:rsidRDefault="00860E14" w:rsidP="00850E0C">
      <w:pPr>
        <w:bidi w:val="0"/>
        <w:snapToGrid w:val="0"/>
        <w:ind w:firstLine="425"/>
        <w:jc w:val="both"/>
        <w:rPr>
          <w:rFonts w:cs="Times New Roman"/>
          <w:sz w:val="20"/>
          <w:szCs w:val="20"/>
        </w:rPr>
      </w:pPr>
      <w:r w:rsidRPr="00516389">
        <w:rPr>
          <w:rFonts w:cs="Times New Roman"/>
          <w:sz w:val="20"/>
          <w:szCs w:val="20"/>
        </w:rPr>
        <w:t>20) Spraying calcium silicate at 0.2% +Chitosan at 0.1</w:t>
      </w:r>
      <w:r w:rsidR="00850E0C" w:rsidRPr="00516389">
        <w:rPr>
          <w:rFonts w:cs="Times New Roman"/>
          <w:sz w:val="20"/>
          <w:szCs w:val="20"/>
        </w:rPr>
        <w:t>%</w:t>
      </w:r>
      <w:r w:rsidR="00850E0C">
        <w:rPr>
          <w:rFonts w:cs="Times New Roman"/>
          <w:sz w:val="20"/>
          <w:szCs w:val="20"/>
        </w:rPr>
        <w:t>.</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Therefore, the experiment evolved twenty treatments. Each treatment was replicated three times, one tree per each. When silicon in both forms was applied in combined with chitosan both were applied three times at growth, just after fruit setting and 21 days later. Spraying was done till runoff (about 25 L solution). The untreated trees sprayed with water containing Triton B.</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This study was statistically analyzed using Randomized complete block design (RCBD) in which the experiment included twenty treatments and each treatment was replicated three times</w:t>
      </w:r>
      <w:r w:rsidR="00516389" w:rsidRPr="00516389">
        <w:rPr>
          <w:rFonts w:cs="Times New Roman"/>
          <w:sz w:val="20"/>
          <w:szCs w:val="20"/>
        </w:rPr>
        <w:t>,</w:t>
      </w:r>
      <w:r w:rsidRPr="00516389">
        <w:rPr>
          <w:rFonts w:cs="Times New Roman"/>
          <w:sz w:val="20"/>
          <w:szCs w:val="20"/>
        </w:rPr>
        <w:t xml:space="preserve"> one tree per each. </w:t>
      </w:r>
    </w:p>
    <w:p w:rsidR="00860E14" w:rsidRPr="00516389" w:rsidRDefault="00860E14" w:rsidP="00850E0C">
      <w:pPr>
        <w:bidi w:val="0"/>
        <w:snapToGrid w:val="0"/>
        <w:ind w:firstLine="425"/>
        <w:jc w:val="both"/>
        <w:rPr>
          <w:rFonts w:cs="Times New Roman"/>
          <w:sz w:val="20"/>
          <w:szCs w:val="20"/>
        </w:rPr>
      </w:pPr>
      <w:r w:rsidRPr="00516389">
        <w:rPr>
          <w:rFonts w:cs="Times New Roman"/>
          <w:sz w:val="20"/>
          <w:szCs w:val="20"/>
        </w:rPr>
        <w:t xml:space="preserve">Generally, the following measurements were recorded during the two seasons of study. </w:t>
      </w:r>
    </w:p>
    <w:p w:rsidR="00DB53C1" w:rsidRPr="00516389" w:rsidRDefault="00860E14" w:rsidP="00850E0C">
      <w:pPr>
        <w:pStyle w:val="BodyText"/>
        <w:numPr>
          <w:ilvl w:val="0"/>
          <w:numId w:val="3"/>
        </w:numPr>
        <w:snapToGrid w:val="0"/>
        <w:spacing w:line="240" w:lineRule="auto"/>
        <w:ind w:left="0" w:firstLine="425"/>
        <w:jc w:val="both"/>
        <w:rPr>
          <w:rFonts w:cs="Times New Roman"/>
          <w:b w:val="0"/>
          <w:bCs w:val="0"/>
          <w:sz w:val="20"/>
          <w:szCs w:val="20"/>
        </w:rPr>
      </w:pPr>
      <w:r w:rsidRPr="00516389">
        <w:rPr>
          <w:rFonts w:cs="Times New Roman"/>
          <w:b w:val="0"/>
          <w:bCs w:val="0"/>
          <w:sz w:val="20"/>
          <w:szCs w:val="20"/>
        </w:rPr>
        <w:t>The percentage of initial fruit setting, number of fruits/tree and yield (tree/kg).</w:t>
      </w:r>
    </w:p>
    <w:p w:rsidR="00860E14" w:rsidRPr="00516389" w:rsidRDefault="00860E14" w:rsidP="00850E0C">
      <w:pPr>
        <w:pStyle w:val="BodyText"/>
        <w:numPr>
          <w:ilvl w:val="0"/>
          <w:numId w:val="3"/>
        </w:numPr>
        <w:snapToGrid w:val="0"/>
        <w:spacing w:line="240" w:lineRule="auto"/>
        <w:ind w:left="0" w:firstLine="425"/>
        <w:jc w:val="both"/>
        <w:rPr>
          <w:rFonts w:cs="Times New Roman"/>
          <w:b w:val="0"/>
          <w:bCs w:val="0"/>
          <w:sz w:val="20"/>
          <w:szCs w:val="20"/>
        </w:rPr>
      </w:pPr>
      <w:r w:rsidRPr="00516389">
        <w:rPr>
          <w:rFonts w:cs="Times New Roman"/>
          <w:b w:val="0"/>
          <w:bCs w:val="0"/>
          <w:sz w:val="20"/>
          <w:szCs w:val="20"/>
        </w:rPr>
        <w:t>Physical characteristics of the fruits namely weight (g), height</w:t>
      </w:r>
      <w:r w:rsidR="00516389" w:rsidRPr="00516389">
        <w:rPr>
          <w:rFonts w:cs="Times New Roman"/>
          <w:b w:val="0"/>
          <w:bCs w:val="0"/>
          <w:sz w:val="20"/>
          <w:szCs w:val="20"/>
        </w:rPr>
        <w:t>,</w:t>
      </w:r>
      <w:r w:rsidRPr="00516389">
        <w:rPr>
          <w:rFonts w:cs="Times New Roman"/>
          <w:b w:val="0"/>
          <w:bCs w:val="0"/>
          <w:sz w:val="20"/>
          <w:szCs w:val="20"/>
        </w:rPr>
        <w:t xml:space="preserve"> diameters and thickness of fruit (cm), flesh fruit (%), edible to edible non portions of fruits</w:t>
      </w:r>
      <w:r w:rsidR="00EE2631" w:rsidRPr="00516389">
        <w:rPr>
          <w:rFonts w:cs="Times New Roman"/>
          <w:b w:val="0"/>
          <w:bCs w:val="0"/>
          <w:sz w:val="20"/>
          <w:szCs w:val="20"/>
        </w:rPr>
        <w:t xml:space="preserve"> </w:t>
      </w:r>
      <w:r w:rsidR="00EE2631" w:rsidRPr="00516389">
        <w:rPr>
          <w:rFonts w:cs="Times New Roman"/>
          <w:sz w:val="20"/>
          <w:szCs w:val="20"/>
        </w:rPr>
        <w:t>(Lane and</w:t>
      </w:r>
      <w:r w:rsidR="00EE2631" w:rsidRPr="00516389">
        <w:rPr>
          <w:rFonts w:cs="Times New Roman"/>
          <w:b w:val="0"/>
          <w:bCs w:val="0"/>
          <w:sz w:val="20"/>
          <w:szCs w:val="20"/>
        </w:rPr>
        <w:t xml:space="preserve"> </w:t>
      </w:r>
      <w:r w:rsidR="00EE2631" w:rsidRPr="00516389">
        <w:rPr>
          <w:rFonts w:cs="Times New Roman"/>
          <w:sz w:val="20"/>
          <w:szCs w:val="20"/>
        </w:rPr>
        <w:t>Eynon, 1965)</w:t>
      </w:r>
      <w:r w:rsidRPr="00516389">
        <w:rPr>
          <w:rFonts w:cs="Times New Roman"/>
          <w:b w:val="0"/>
          <w:bCs w:val="0"/>
          <w:sz w:val="20"/>
          <w:szCs w:val="20"/>
        </w:rPr>
        <w:t>.</w:t>
      </w:r>
    </w:p>
    <w:p w:rsidR="00850E0C" w:rsidRDefault="00860E14" w:rsidP="00850E0C">
      <w:pPr>
        <w:pStyle w:val="BodyText"/>
        <w:numPr>
          <w:ilvl w:val="0"/>
          <w:numId w:val="3"/>
        </w:numPr>
        <w:snapToGrid w:val="0"/>
        <w:spacing w:line="240" w:lineRule="auto"/>
        <w:ind w:left="0" w:firstLine="425"/>
        <w:jc w:val="both"/>
        <w:rPr>
          <w:rFonts w:cs="Times New Roman"/>
          <w:sz w:val="20"/>
          <w:szCs w:val="20"/>
        </w:rPr>
      </w:pPr>
      <w:r w:rsidRPr="00516389">
        <w:rPr>
          <w:rFonts w:cs="Times New Roman"/>
          <w:b w:val="0"/>
          <w:bCs w:val="0"/>
          <w:sz w:val="20"/>
          <w:szCs w:val="20"/>
        </w:rPr>
        <w:t>Chemical characteristics of the fruits namely percentages of T.S.S., total acidity as (g citric acid/100 ml juice</w:t>
      </w:r>
      <w:r w:rsidR="002E7796" w:rsidRPr="00516389">
        <w:rPr>
          <w:rFonts w:cs="Times New Roman"/>
          <w:b w:val="0"/>
          <w:bCs w:val="0"/>
          <w:sz w:val="20"/>
          <w:szCs w:val="20"/>
        </w:rPr>
        <w:t xml:space="preserve">), </w:t>
      </w:r>
      <w:r w:rsidRPr="00516389">
        <w:rPr>
          <w:rFonts w:cs="Times New Roman"/>
          <w:b w:val="0"/>
          <w:bCs w:val="0"/>
          <w:sz w:val="20"/>
          <w:szCs w:val="20"/>
        </w:rPr>
        <w:t>reducing, non-reducing and total sugars</w:t>
      </w:r>
      <w:r w:rsidR="002E7796" w:rsidRPr="00516389">
        <w:rPr>
          <w:rFonts w:cs="Times New Roman"/>
          <w:b w:val="0"/>
          <w:bCs w:val="0"/>
          <w:sz w:val="20"/>
          <w:szCs w:val="20"/>
        </w:rPr>
        <w:t>, and total crude fibre as well as vitamin C.</w:t>
      </w:r>
      <w:r w:rsidR="00EE2631" w:rsidRPr="00516389">
        <w:rPr>
          <w:rFonts w:cs="Times New Roman"/>
          <w:sz w:val="20"/>
          <w:szCs w:val="20"/>
        </w:rPr>
        <w:t xml:space="preserve"> (Lane and</w:t>
      </w:r>
      <w:r w:rsidR="00EE2631" w:rsidRPr="00516389">
        <w:rPr>
          <w:rFonts w:cs="Times New Roman"/>
          <w:b w:val="0"/>
          <w:bCs w:val="0"/>
          <w:sz w:val="20"/>
          <w:szCs w:val="20"/>
        </w:rPr>
        <w:t xml:space="preserve"> </w:t>
      </w:r>
      <w:r w:rsidR="00EE2631" w:rsidRPr="00516389">
        <w:rPr>
          <w:rFonts w:cs="Times New Roman"/>
          <w:sz w:val="20"/>
          <w:szCs w:val="20"/>
        </w:rPr>
        <w:t>Eynon, 1965 and A.O.A.C, 2000</w:t>
      </w:r>
      <w:r w:rsidR="00850E0C" w:rsidRPr="00516389">
        <w:rPr>
          <w:rFonts w:cs="Times New Roman"/>
          <w:sz w:val="20"/>
          <w:szCs w:val="20"/>
        </w:rPr>
        <w:t>)</w:t>
      </w:r>
      <w:r w:rsidR="00850E0C">
        <w:rPr>
          <w:rFonts w:cs="Times New Roman"/>
          <w:sz w:val="20"/>
          <w:szCs w:val="20"/>
        </w:rPr>
        <w:t>.</w:t>
      </w:r>
    </w:p>
    <w:p w:rsidR="00850E0C" w:rsidRDefault="002E7796" w:rsidP="00850E0C">
      <w:pPr>
        <w:numPr>
          <w:ilvl w:val="0"/>
          <w:numId w:val="3"/>
        </w:numPr>
        <w:bidi w:val="0"/>
        <w:snapToGrid w:val="0"/>
        <w:ind w:left="0" w:firstLine="425"/>
        <w:jc w:val="both"/>
        <w:rPr>
          <w:rFonts w:cs="Times New Roman"/>
          <w:b/>
          <w:bCs/>
          <w:sz w:val="20"/>
          <w:szCs w:val="20"/>
        </w:rPr>
      </w:pPr>
      <w:r w:rsidRPr="00516389">
        <w:rPr>
          <w:rFonts w:cs="Times New Roman"/>
          <w:sz w:val="20"/>
          <w:szCs w:val="20"/>
        </w:rPr>
        <w:t xml:space="preserve">All the obtained data during the course of this study in the two successive seasons, 2016 and 2017 were tabulated and statistically analyzed. The difference between various treatments means were compared using new L.S.D. parameter at 5% (according to </w:t>
      </w:r>
      <w:r w:rsidRPr="00516389">
        <w:rPr>
          <w:rFonts w:cs="Times New Roman"/>
          <w:b/>
          <w:bCs/>
          <w:sz w:val="20"/>
          <w:szCs w:val="20"/>
        </w:rPr>
        <w:t xml:space="preserve">Mead </w:t>
      </w:r>
      <w:r w:rsidRPr="00516389">
        <w:rPr>
          <w:rFonts w:cs="Times New Roman"/>
          <w:b/>
          <w:bCs/>
          <w:i/>
          <w:iCs/>
          <w:sz w:val="20"/>
          <w:szCs w:val="20"/>
        </w:rPr>
        <w:t>et al</w:t>
      </w:r>
      <w:r w:rsidRPr="00516389">
        <w:rPr>
          <w:rFonts w:cs="Times New Roman"/>
          <w:b/>
          <w:bCs/>
          <w:sz w:val="20"/>
          <w:szCs w:val="20"/>
        </w:rPr>
        <w:t>., 1993</w:t>
      </w:r>
      <w:r w:rsidR="00850E0C" w:rsidRPr="00516389">
        <w:rPr>
          <w:rFonts w:cs="Times New Roman"/>
          <w:b/>
          <w:bCs/>
          <w:sz w:val="20"/>
          <w:szCs w:val="20"/>
        </w:rPr>
        <w:t>)</w:t>
      </w:r>
      <w:r w:rsidR="00850E0C">
        <w:rPr>
          <w:rFonts w:cs="Times New Roman"/>
          <w:b/>
          <w:bCs/>
          <w:sz w:val="20"/>
          <w:szCs w:val="20"/>
        </w:rPr>
        <w:t>.</w:t>
      </w:r>
    </w:p>
    <w:p w:rsidR="001C0F48" w:rsidRPr="00516389" w:rsidRDefault="001C0F48" w:rsidP="00850E0C">
      <w:pPr>
        <w:bidi w:val="0"/>
        <w:snapToGrid w:val="0"/>
        <w:jc w:val="both"/>
        <w:rPr>
          <w:rFonts w:cs="Times New Roman"/>
          <w:b/>
          <w:bCs/>
          <w:sz w:val="20"/>
          <w:szCs w:val="20"/>
        </w:rPr>
      </w:pPr>
    </w:p>
    <w:p w:rsidR="00AD4507" w:rsidRPr="00516389" w:rsidRDefault="001C0F48" w:rsidP="00850E0C">
      <w:pPr>
        <w:bidi w:val="0"/>
        <w:snapToGrid w:val="0"/>
        <w:jc w:val="both"/>
        <w:rPr>
          <w:rFonts w:cs="Times New Roman"/>
          <w:b/>
          <w:bCs/>
          <w:sz w:val="20"/>
          <w:szCs w:val="20"/>
        </w:rPr>
      </w:pPr>
      <w:r w:rsidRPr="00516389">
        <w:rPr>
          <w:rFonts w:cs="Times New Roman"/>
          <w:b/>
          <w:bCs/>
          <w:sz w:val="20"/>
          <w:szCs w:val="20"/>
        </w:rPr>
        <w:t>3. Results and Discussion</w:t>
      </w:r>
    </w:p>
    <w:p w:rsidR="00DB53C1" w:rsidRPr="00516389" w:rsidRDefault="00DB53C1" w:rsidP="00850E0C">
      <w:pPr>
        <w:bidi w:val="0"/>
        <w:snapToGrid w:val="0"/>
        <w:jc w:val="both"/>
        <w:rPr>
          <w:rFonts w:cs="Times New Roman"/>
          <w:b/>
          <w:bCs/>
          <w:sz w:val="20"/>
          <w:szCs w:val="20"/>
        </w:rPr>
      </w:pPr>
      <w:r w:rsidRPr="00516389">
        <w:rPr>
          <w:rFonts w:cs="Times New Roman"/>
          <w:b/>
          <w:bCs/>
          <w:sz w:val="20"/>
          <w:szCs w:val="20"/>
        </w:rPr>
        <w:t>1-</w:t>
      </w:r>
      <w:r w:rsidR="00516389" w:rsidRPr="00516389">
        <w:rPr>
          <w:rFonts w:cs="Times New Roman"/>
          <w:b/>
          <w:bCs/>
          <w:sz w:val="20"/>
          <w:szCs w:val="20"/>
        </w:rPr>
        <w:t xml:space="preserve"> </w:t>
      </w:r>
      <w:r w:rsidR="002E7796" w:rsidRPr="00516389">
        <w:rPr>
          <w:rFonts w:cs="Times New Roman"/>
          <w:b/>
          <w:bCs/>
          <w:sz w:val="20"/>
          <w:szCs w:val="20"/>
        </w:rPr>
        <w:t>P</w:t>
      </w:r>
      <w:r w:rsidRPr="00516389">
        <w:rPr>
          <w:rFonts w:cs="Times New Roman"/>
          <w:b/>
          <w:bCs/>
          <w:sz w:val="20"/>
          <w:szCs w:val="20"/>
        </w:rPr>
        <w:t>ercentage of initial fruit setting.</w:t>
      </w:r>
    </w:p>
    <w:p w:rsidR="00DB53C1" w:rsidRPr="00516389" w:rsidRDefault="002E7796" w:rsidP="00850E0C">
      <w:pPr>
        <w:bidi w:val="0"/>
        <w:snapToGrid w:val="0"/>
        <w:ind w:firstLine="425"/>
        <w:jc w:val="both"/>
        <w:rPr>
          <w:rFonts w:cs="Times New Roman"/>
          <w:sz w:val="20"/>
          <w:szCs w:val="20"/>
        </w:rPr>
      </w:pPr>
      <w:r w:rsidRPr="00516389">
        <w:rPr>
          <w:rFonts w:cs="Times New Roman"/>
          <w:sz w:val="20"/>
          <w:szCs w:val="20"/>
        </w:rPr>
        <w:t>S</w:t>
      </w:r>
      <w:r w:rsidR="00DB53C1" w:rsidRPr="00516389">
        <w:rPr>
          <w:rFonts w:cs="Times New Roman"/>
          <w:sz w:val="20"/>
          <w:szCs w:val="20"/>
        </w:rPr>
        <w:t>ingle and combined applic</w:t>
      </w:r>
      <w:r w:rsidRPr="00516389">
        <w:rPr>
          <w:rFonts w:cs="Times New Roman"/>
          <w:sz w:val="20"/>
          <w:szCs w:val="20"/>
        </w:rPr>
        <w:t xml:space="preserve">ations of chitosan at 0.1 % and/or silicon at different </w:t>
      </w:r>
      <w:r w:rsidR="00DB53C1" w:rsidRPr="00516389">
        <w:rPr>
          <w:rFonts w:cs="Times New Roman"/>
          <w:sz w:val="20"/>
          <w:szCs w:val="20"/>
        </w:rPr>
        <w:t xml:space="preserve">sources, concentrations and frequencies </w:t>
      </w:r>
      <w:r w:rsidRPr="00516389">
        <w:rPr>
          <w:rFonts w:cs="Times New Roman"/>
          <w:sz w:val="20"/>
          <w:szCs w:val="20"/>
        </w:rPr>
        <w:t>as shown in Table (2) had significant promotion on the</w:t>
      </w:r>
      <w:r w:rsidR="00DB53C1" w:rsidRPr="00516389">
        <w:rPr>
          <w:rFonts w:cs="Times New Roman"/>
          <w:sz w:val="20"/>
          <w:szCs w:val="20"/>
        </w:rPr>
        <w:t xml:space="preserve"> percentage of initial fruit setting</w:t>
      </w:r>
      <w:r w:rsidRPr="00516389">
        <w:rPr>
          <w:rFonts w:cs="Times New Roman"/>
          <w:sz w:val="20"/>
          <w:szCs w:val="20"/>
        </w:rPr>
        <w:t xml:space="preserve"> relative to the </w:t>
      </w:r>
      <w:r w:rsidR="001C0F48" w:rsidRPr="00516389">
        <w:rPr>
          <w:rFonts w:cs="Times New Roman"/>
          <w:sz w:val="20"/>
          <w:szCs w:val="20"/>
        </w:rPr>
        <w:t xml:space="preserve">control. </w:t>
      </w:r>
      <w:r w:rsidR="00DB53C1" w:rsidRPr="00516389">
        <w:rPr>
          <w:rFonts w:cs="Times New Roman"/>
          <w:sz w:val="20"/>
          <w:szCs w:val="20"/>
        </w:rPr>
        <w:t xml:space="preserve">Initial fruit setting was significantly improved due to using silicon and </w:t>
      </w:r>
      <w:r w:rsidRPr="00516389">
        <w:rPr>
          <w:rFonts w:cs="Times New Roman"/>
          <w:sz w:val="20"/>
          <w:szCs w:val="20"/>
        </w:rPr>
        <w:t xml:space="preserve">/ or </w:t>
      </w:r>
      <w:r w:rsidR="00DB53C1" w:rsidRPr="00516389">
        <w:rPr>
          <w:rFonts w:cs="Times New Roman"/>
          <w:sz w:val="20"/>
          <w:szCs w:val="20"/>
        </w:rPr>
        <w:t>chitosan relative to the control. The promotion on initial fruit setting was in proportional to the increase in concentration</w:t>
      </w:r>
      <w:r w:rsidRPr="00516389">
        <w:rPr>
          <w:rFonts w:cs="Times New Roman"/>
          <w:sz w:val="20"/>
          <w:szCs w:val="20"/>
        </w:rPr>
        <w:t>s of silicon regardless the source of application from 0.05</w:t>
      </w:r>
      <w:r w:rsidR="00DB53C1" w:rsidRPr="00516389">
        <w:rPr>
          <w:rFonts w:cs="Times New Roman"/>
          <w:sz w:val="20"/>
          <w:szCs w:val="20"/>
        </w:rPr>
        <w:t xml:space="preserve"> to 0.2% and frequencies of application from twice to </w:t>
      </w:r>
      <w:r w:rsidRPr="00516389">
        <w:rPr>
          <w:rFonts w:cs="Times New Roman"/>
          <w:sz w:val="20"/>
          <w:szCs w:val="20"/>
        </w:rPr>
        <w:t>thrice. Increasing concentrations of silicon forms from 0.1 to 0.1 % and frequencies of application from twice to thrice</w:t>
      </w:r>
      <w:r w:rsidR="00DB53C1" w:rsidRPr="00516389">
        <w:rPr>
          <w:rFonts w:cs="Times New Roman"/>
          <w:sz w:val="20"/>
          <w:szCs w:val="20"/>
        </w:rPr>
        <w:t xml:space="preserve"> failed to show significant stimulation on the percentage of initial fruit setting. Using silicon </w:t>
      </w:r>
      <w:r w:rsidRPr="00516389">
        <w:rPr>
          <w:rFonts w:cs="Times New Roman"/>
          <w:sz w:val="20"/>
          <w:szCs w:val="20"/>
        </w:rPr>
        <w:t xml:space="preserve">via K </w:t>
      </w:r>
      <w:r w:rsidRPr="00516389">
        <w:rPr>
          <w:rFonts w:cs="Times New Roman"/>
          <w:sz w:val="20"/>
          <w:szCs w:val="20"/>
        </w:rPr>
        <w:lastRenderedPageBreak/>
        <w:t xml:space="preserve">form was </w:t>
      </w:r>
      <w:r w:rsidR="00DB53C1" w:rsidRPr="00516389">
        <w:rPr>
          <w:rFonts w:cs="Times New Roman"/>
          <w:sz w:val="20"/>
          <w:szCs w:val="20"/>
        </w:rPr>
        <w:t xml:space="preserve">superior than using </w:t>
      </w:r>
      <w:r w:rsidR="009A46E4" w:rsidRPr="00516389">
        <w:rPr>
          <w:rFonts w:cs="Times New Roman"/>
          <w:sz w:val="20"/>
          <w:szCs w:val="20"/>
        </w:rPr>
        <w:t>the other source namely Ca silicate</w:t>
      </w:r>
      <w:r w:rsidR="00DB53C1" w:rsidRPr="00516389">
        <w:rPr>
          <w:rFonts w:cs="Times New Roman"/>
          <w:sz w:val="20"/>
          <w:szCs w:val="20"/>
        </w:rPr>
        <w:t xml:space="preserve">. </w:t>
      </w:r>
      <w:r w:rsidR="009A46E4" w:rsidRPr="00516389">
        <w:rPr>
          <w:rFonts w:cs="Times New Roman"/>
          <w:sz w:val="20"/>
          <w:szCs w:val="20"/>
        </w:rPr>
        <w:t>Application of silicon in both forms significantly was responsible for enhancing the percentage of initial fruit setting compared to u</w:t>
      </w:r>
      <w:r w:rsidR="00DB53C1" w:rsidRPr="00516389">
        <w:rPr>
          <w:rFonts w:cs="Times New Roman"/>
          <w:sz w:val="20"/>
          <w:szCs w:val="20"/>
        </w:rPr>
        <w:t>sing chitosan at 0.1 %. The maximum values of initial fruit setting were recorded on the trees that received K – silicate at 0.</w:t>
      </w:r>
      <w:r w:rsidR="009A46E4" w:rsidRPr="00516389">
        <w:rPr>
          <w:rFonts w:cs="Times New Roman"/>
          <w:sz w:val="20"/>
          <w:szCs w:val="20"/>
        </w:rPr>
        <w:t>2</w:t>
      </w:r>
      <w:r w:rsidR="00DB53C1" w:rsidRPr="00516389">
        <w:rPr>
          <w:rFonts w:cs="Times New Roman"/>
          <w:sz w:val="20"/>
          <w:szCs w:val="20"/>
        </w:rPr>
        <w:t xml:space="preserve">% </w:t>
      </w:r>
      <w:r w:rsidR="009A46E4" w:rsidRPr="00516389">
        <w:rPr>
          <w:rFonts w:cs="Times New Roman"/>
          <w:sz w:val="20"/>
          <w:szCs w:val="20"/>
        </w:rPr>
        <w:t>plus chitosan at 0.1 % during both seasons</w:t>
      </w:r>
      <w:r w:rsidR="00DB53C1" w:rsidRPr="00516389">
        <w:rPr>
          <w:rFonts w:cs="Times New Roman"/>
          <w:sz w:val="20"/>
          <w:szCs w:val="20"/>
        </w:rPr>
        <w:t>. The untreated trees produced the maximum values during 2016</w:t>
      </w:r>
      <w:r w:rsidR="00516389" w:rsidRPr="00516389">
        <w:rPr>
          <w:rFonts w:cs="Times New Roman"/>
          <w:sz w:val="20"/>
          <w:szCs w:val="20"/>
        </w:rPr>
        <w:t xml:space="preserve"> &amp; </w:t>
      </w:r>
      <w:r w:rsidR="009A46E4" w:rsidRPr="00516389">
        <w:rPr>
          <w:rFonts w:cs="Times New Roman"/>
          <w:sz w:val="20"/>
          <w:szCs w:val="20"/>
        </w:rPr>
        <w:t>2017 seasons</w:t>
      </w:r>
      <w:r w:rsidR="00DB53C1" w:rsidRPr="00516389">
        <w:rPr>
          <w:rFonts w:cs="Times New Roman"/>
          <w:sz w:val="20"/>
          <w:szCs w:val="20"/>
        </w:rPr>
        <w:t>. These result</w:t>
      </w:r>
      <w:r w:rsidR="009A46E4" w:rsidRPr="00516389">
        <w:rPr>
          <w:rFonts w:cs="Times New Roman"/>
          <w:sz w:val="20"/>
          <w:szCs w:val="20"/>
        </w:rPr>
        <w:t>s were true during both seasons</w:t>
      </w:r>
      <w:r w:rsidR="00DB53C1" w:rsidRPr="00516389">
        <w:rPr>
          <w:rFonts w:cs="Times New Roman"/>
          <w:sz w:val="20"/>
          <w:szCs w:val="20"/>
        </w:rPr>
        <w:t>.</w:t>
      </w:r>
    </w:p>
    <w:p w:rsidR="00DB53C1" w:rsidRPr="00516389" w:rsidRDefault="00DB53C1" w:rsidP="00850E0C">
      <w:pPr>
        <w:bidi w:val="0"/>
        <w:snapToGrid w:val="0"/>
        <w:ind w:firstLine="425"/>
        <w:jc w:val="both"/>
        <w:rPr>
          <w:rFonts w:cs="Times New Roman"/>
          <w:sz w:val="20"/>
          <w:szCs w:val="20"/>
        </w:rPr>
      </w:pPr>
      <w:r w:rsidRPr="00516389">
        <w:rPr>
          <w:rFonts w:cs="Times New Roman"/>
          <w:sz w:val="20"/>
          <w:szCs w:val="20"/>
        </w:rPr>
        <w:t>The positive action of both silicon and chitosan on flowering aspects surely reflected on promoting initial fruit setting.</w:t>
      </w:r>
    </w:p>
    <w:p w:rsidR="00516389" w:rsidRPr="00516389" w:rsidRDefault="00DB53C1" w:rsidP="00850E0C">
      <w:pPr>
        <w:bidi w:val="0"/>
        <w:snapToGrid w:val="0"/>
        <w:jc w:val="both"/>
        <w:rPr>
          <w:rFonts w:cs="Times New Roman"/>
          <w:b/>
          <w:bCs/>
          <w:sz w:val="20"/>
          <w:szCs w:val="20"/>
        </w:rPr>
      </w:pPr>
      <w:r w:rsidRPr="00516389">
        <w:rPr>
          <w:rFonts w:cs="Times New Roman"/>
          <w:b/>
          <w:bCs/>
          <w:sz w:val="20"/>
          <w:szCs w:val="20"/>
        </w:rPr>
        <w:t>2- The yield:</w:t>
      </w:r>
    </w:p>
    <w:p w:rsidR="007F5A50" w:rsidRPr="00516389" w:rsidRDefault="00516389" w:rsidP="00850E0C">
      <w:pPr>
        <w:bidi w:val="0"/>
        <w:snapToGrid w:val="0"/>
        <w:ind w:firstLine="425"/>
        <w:jc w:val="both"/>
        <w:rPr>
          <w:rFonts w:cs="Times New Roman"/>
          <w:sz w:val="20"/>
          <w:szCs w:val="20"/>
        </w:rPr>
      </w:pPr>
      <w:r w:rsidRPr="00516389">
        <w:rPr>
          <w:rFonts w:cs="Times New Roman"/>
          <w:sz w:val="20"/>
          <w:szCs w:val="20"/>
        </w:rPr>
        <w:t>S</w:t>
      </w:r>
      <w:r w:rsidR="009A46E4" w:rsidRPr="00516389">
        <w:rPr>
          <w:rFonts w:cs="Times New Roman"/>
          <w:sz w:val="20"/>
          <w:szCs w:val="20"/>
        </w:rPr>
        <w:t>ingle and combined applications of chitosan at 0.1 % and/or silicon at different sources, concentrations and frequencies as shown in Table (2) had significant promotion on the yield expressed in number of fruits/tree and yield per weight relative to the control</w:t>
      </w:r>
      <w:r w:rsidRPr="00516389">
        <w:rPr>
          <w:rFonts w:cs="Times New Roman"/>
          <w:sz w:val="20"/>
          <w:szCs w:val="20"/>
        </w:rPr>
        <w:t>.</w:t>
      </w:r>
      <w:r w:rsidR="009A46E4" w:rsidRPr="00516389">
        <w:rPr>
          <w:rFonts w:cs="Times New Roman"/>
          <w:sz w:val="20"/>
          <w:szCs w:val="20"/>
        </w:rPr>
        <w:t xml:space="preserve"> The yield expressed in number of fruits/tree and yield per weight was significantly improved due to using silicon and / or chitosan relative to the control. The promotion on yield expressed in number of fruits/tree and yield per weight was in proportional to the increase in concentrations of silicon regardless the source of application from 0.05 to 0.2% and frequencies of application from twice to thrice. Increasing concentrations of silicon forms from 0.1 to 0.1 % and frequencies of application from twice to thrice failed to show significant stimulation on the yield expressed in number of fruits/tree and yield per weight setting. Using silicon via K form was superior than using the other source namely Ca silicate. Application of silicon in both forms significantly was responsible for enhancing the yield expressed in number of fruits/tree and yield per weight compared to using chitosan at 0.1 %. The maximum values of yield expressed in number of fruits/tree (720.0</w:t>
      </w:r>
      <w:r w:rsidRPr="00516389">
        <w:rPr>
          <w:rFonts w:cs="Times New Roman"/>
          <w:sz w:val="20"/>
          <w:szCs w:val="20"/>
        </w:rPr>
        <w:t xml:space="preserve"> &amp; </w:t>
      </w:r>
      <w:r w:rsidR="009A46E4" w:rsidRPr="00516389">
        <w:rPr>
          <w:rFonts w:cs="Times New Roman"/>
          <w:sz w:val="20"/>
          <w:szCs w:val="20"/>
        </w:rPr>
        <w:t>724 fruit) and yield per weight (257.8</w:t>
      </w:r>
      <w:r w:rsidRPr="00516389">
        <w:rPr>
          <w:rFonts w:cs="Times New Roman"/>
          <w:sz w:val="20"/>
          <w:szCs w:val="20"/>
        </w:rPr>
        <w:t xml:space="preserve"> &amp; </w:t>
      </w:r>
      <w:r w:rsidR="009A46E4" w:rsidRPr="00516389">
        <w:rPr>
          <w:rFonts w:cs="Times New Roman"/>
          <w:sz w:val="20"/>
          <w:szCs w:val="20"/>
        </w:rPr>
        <w:t>261.4 kg) were recorded on the trees that received K – silicate at 0.2% plus chitosan at 0.1 % during both seasons, respectively. But from economical point of view it is suggested to use potassium silicate twice at 0.1 %</w:t>
      </w:r>
      <w:r w:rsidRPr="00516389">
        <w:rPr>
          <w:rFonts w:cs="Times New Roman"/>
          <w:sz w:val="20"/>
          <w:szCs w:val="20"/>
        </w:rPr>
        <w:t xml:space="preserve"> </w:t>
      </w:r>
      <w:r w:rsidR="009A46E4" w:rsidRPr="00516389">
        <w:rPr>
          <w:rFonts w:cs="Times New Roman"/>
          <w:sz w:val="20"/>
          <w:szCs w:val="20"/>
        </w:rPr>
        <w:t xml:space="preserve">plus chitosan at 0.1 % (since no measurable </w:t>
      </w:r>
      <w:r w:rsidR="00137624" w:rsidRPr="00516389">
        <w:rPr>
          <w:rFonts w:cs="Times New Roman"/>
          <w:sz w:val="20"/>
          <w:szCs w:val="20"/>
        </w:rPr>
        <w:t>differences</w:t>
      </w:r>
      <w:r w:rsidR="009A46E4" w:rsidRPr="00516389">
        <w:rPr>
          <w:rFonts w:cs="Times New Roman"/>
          <w:sz w:val="20"/>
          <w:szCs w:val="20"/>
        </w:rPr>
        <w:t xml:space="preserve"> were recorded among the higher to concentration namely (0.1</w:t>
      </w:r>
      <w:r w:rsidRPr="00516389">
        <w:rPr>
          <w:rFonts w:cs="Times New Roman"/>
          <w:sz w:val="20"/>
          <w:szCs w:val="20"/>
        </w:rPr>
        <w:t xml:space="preserve"> &amp; </w:t>
      </w:r>
      <w:r w:rsidR="009A46E4" w:rsidRPr="00516389">
        <w:rPr>
          <w:rFonts w:cs="Times New Roman"/>
          <w:sz w:val="20"/>
          <w:szCs w:val="20"/>
        </w:rPr>
        <w:t>0.2 %) and frequencies of application (once and thrice)</w:t>
      </w:r>
      <w:r w:rsidR="00137624" w:rsidRPr="00516389">
        <w:rPr>
          <w:rFonts w:cs="Times New Roman"/>
          <w:sz w:val="20"/>
          <w:szCs w:val="20"/>
        </w:rPr>
        <w:t xml:space="preserve">. </w:t>
      </w:r>
      <w:r w:rsidR="007F5A50" w:rsidRPr="00516389">
        <w:rPr>
          <w:rFonts w:cs="Times New Roman"/>
          <w:sz w:val="20"/>
          <w:szCs w:val="20"/>
        </w:rPr>
        <w:t>Under such promised treatment yield per tree reached 257</w:t>
      </w:r>
      <w:r w:rsidRPr="00516389">
        <w:rPr>
          <w:rFonts w:cs="Times New Roman"/>
          <w:sz w:val="20"/>
          <w:szCs w:val="20"/>
        </w:rPr>
        <w:t xml:space="preserve"> &amp; </w:t>
      </w:r>
      <w:r w:rsidR="007F5A50" w:rsidRPr="00516389">
        <w:rPr>
          <w:rFonts w:cs="Times New Roman"/>
          <w:sz w:val="20"/>
          <w:szCs w:val="20"/>
        </w:rPr>
        <w:t>260 Kg. compared with 93.3</w:t>
      </w:r>
      <w:r w:rsidRPr="00516389">
        <w:rPr>
          <w:rFonts w:cs="Times New Roman"/>
          <w:sz w:val="20"/>
          <w:szCs w:val="20"/>
        </w:rPr>
        <w:t xml:space="preserve"> &amp; </w:t>
      </w:r>
      <w:r w:rsidR="007F5A50" w:rsidRPr="00516389">
        <w:rPr>
          <w:rFonts w:cs="Times New Roman"/>
          <w:sz w:val="20"/>
          <w:szCs w:val="20"/>
        </w:rPr>
        <w:t>92.6 produced by untreated trees during both seasons, respectively. The percentage of increase on the yield due to using the previous promised treatment over the control treatment reached 175</w:t>
      </w:r>
      <w:r w:rsidRPr="00516389">
        <w:rPr>
          <w:rFonts w:cs="Times New Roman"/>
          <w:sz w:val="20"/>
          <w:szCs w:val="20"/>
        </w:rPr>
        <w:t xml:space="preserve"> &amp; </w:t>
      </w:r>
      <w:r w:rsidR="007F5A50" w:rsidRPr="00516389">
        <w:rPr>
          <w:rFonts w:cs="Times New Roman"/>
          <w:sz w:val="20"/>
          <w:szCs w:val="20"/>
        </w:rPr>
        <w:t>181.4 % during both seasons, respectively. These results were similar during both seasons.</w:t>
      </w:r>
    </w:p>
    <w:p w:rsidR="00DB53C1" w:rsidRPr="00516389" w:rsidRDefault="00A054AF" w:rsidP="00850E0C">
      <w:pPr>
        <w:bidi w:val="0"/>
        <w:snapToGrid w:val="0"/>
        <w:jc w:val="both"/>
        <w:rPr>
          <w:rFonts w:cs="Times New Roman"/>
          <w:b/>
          <w:bCs/>
          <w:sz w:val="20"/>
          <w:szCs w:val="20"/>
        </w:rPr>
      </w:pPr>
      <w:r w:rsidRPr="00516389">
        <w:rPr>
          <w:rFonts w:cs="Times New Roman"/>
          <w:b/>
          <w:bCs/>
          <w:sz w:val="20"/>
          <w:szCs w:val="20"/>
        </w:rPr>
        <w:lastRenderedPageBreak/>
        <w:t>3- S</w:t>
      </w:r>
      <w:r w:rsidR="00DB53C1" w:rsidRPr="00516389">
        <w:rPr>
          <w:rFonts w:cs="Times New Roman"/>
          <w:b/>
          <w:bCs/>
          <w:sz w:val="20"/>
          <w:szCs w:val="20"/>
        </w:rPr>
        <w:t>ome physical and chemical characteristics of the fruit:</w:t>
      </w:r>
    </w:p>
    <w:p w:rsidR="007F5A50" w:rsidRPr="00516389" w:rsidRDefault="00DB53C1" w:rsidP="00850E0C">
      <w:pPr>
        <w:bidi w:val="0"/>
        <w:snapToGrid w:val="0"/>
        <w:ind w:firstLine="425"/>
        <w:jc w:val="both"/>
        <w:rPr>
          <w:rFonts w:cs="Times New Roman"/>
          <w:sz w:val="20"/>
          <w:szCs w:val="20"/>
        </w:rPr>
      </w:pPr>
      <w:r w:rsidRPr="00516389">
        <w:rPr>
          <w:rFonts w:cs="Times New Roman"/>
          <w:sz w:val="20"/>
          <w:szCs w:val="20"/>
        </w:rPr>
        <w:t xml:space="preserve">It is evident from the obtained data </w:t>
      </w:r>
      <w:r w:rsidR="007F5A50" w:rsidRPr="00516389">
        <w:rPr>
          <w:rFonts w:cs="Times New Roman"/>
          <w:sz w:val="20"/>
          <w:szCs w:val="20"/>
        </w:rPr>
        <w:t xml:space="preserve">in Tables (3 to 6) </w:t>
      </w:r>
      <w:r w:rsidRPr="00516389">
        <w:rPr>
          <w:rFonts w:cs="Times New Roman"/>
          <w:sz w:val="20"/>
          <w:szCs w:val="20"/>
        </w:rPr>
        <w:t>that treating the trees with silicon and / or chitosan was significant</w:t>
      </w:r>
      <w:r w:rsidR="007F5A50" w:rsidRPr="00516389">
        <w:rPr>
          <w:rFonts w:cs="Times New Roman"/>
          <w:sz w:val="20"/>
          <w:szCs w:val="20"/>
        </w:rPr>
        <w:t>ly</w:t>
      </w:r>
      <w:r w:rsidRPr="00516389">
        <w:rPr>
          <w:rFonts w:cs="Times New Roman"/>
          <w:sz w:val="20"/>
          <w:szCs w:val="20"/>
        </w:rPr>
        <w:t xml:space="preserve"> favo</w:t>
      </w:r>
      <w:r w:rsidR="007F5A50" w:rsidRPr="00516389">
        <w:rPr>
          <w:rFonts w:cs="Times New Roman"/>
          <w:sz w:val="20"/>
          <w:szCs w:val="20"/>
        </w:rPr>
        <w:t>u</w:t>
      </w:r>
      <w:r w:rsidRPr="00516389">
        <w:rPr>
          <w:rFonts w:cs="Times New Roman"/>
          <w:sz w:val="20"/>
          <w:szCs w:val="20"/>
        </w:rPr>
        <w:t xml:space="preserve">rable in enhancing fruit quality in </w:t>
      </w:r>
      <w:r w:rsidR="007F5A50" w:rsidRPr="00516389">
        <w:rPr>
          <w:rFonts w:cs="Times New Roman"/>
          <w:sz w:val="20"/>
          <w:szCs w:val="20"/>
        </w:rPr>
        <w:t>terms</w:t>
      </w:r>
      <w:r w:rsidRPr="00516389">
        <w:rPr>
          <w:rFonts w:cs="Times New Roman"/>
          <w:sz w:val="20"/>
          <w:szCs w:val="20"/>
        </w:rPr>
        <w:t xml:space="preserve"> of </w:t>
      </w:r>
      <w:r w:rsidR="007F5A50" w:rsidRPr="00516389">
        <w:rPr>
          <w:rFonts w:cs="Times New Roman"/>
          <w:sz w:val="20"/>
          <w:szCs w:val="20"/>
        </w:rPr>
        <w:t>increasing weight,</w:t>
      </w:r>
      <w:r w:rsidRPr="00516389">
        <w:rPr>
          <w:rFonts w:cs="Times New Roman"/>
          <w:sz w:val="20"/>
          <w:szCs w:val="20"/>
        </w:rPr>
        <w:t xml:space="preserve"> height, diameter and thickness of fruit</w:t>
      </w:r>
      <w:r w:rsidR="00516389" w:rsidRPr="00516389">
        <w:rPr>
          <w:rFonts w:cs="Times New Roman"/>
          <w:sz w:val="20"/>
          <w:szCs w:val="20"/>
        </w:rPr>
        <w:t>,</w:t>
      </w:r>
      <w:r w:rsidRPr="00516389">
        <w:rPr>
          <w:rFonts w:cs="Times New Roman"/>
          <w:sz w:val="20"/>
          <w:szCs w:val="20"/>
        </w:rPr>
        <w:t xml:space="preserve"> edible to non-edible portion</w:t>
      </w:r>
      <w:r w:rsidR="007F5A50" w:rsidRPr="00516389">
        <w:rPr>
          <w:rFonts w:cs="Times New Roman"/>
          <w:sz w:val="20"/>
          <w:szCs w:val="20"/>
        </w:rPr>
        <w:t xml:space="preserve"> of fruits</w:t>
      </w:r>
      <w:r w:rsidRPr="00516389">
        <w:rPr>
          <w:rFonts w:cs="Times New Roman"/>
          <w:sz w:val="20"/>
          <w:szCs w:val="20"/>
        </w:rPr>
        <w:t>, T.S.S%</w:t>
      </w:r>
      <w:r w:rsidR="00516389" w:rsidRPr="00516389">
        <w:rPr>
          <w:rFonts w:cs="Times New Roman"/>
          <w:sz w:val="20"/>
          <w:szCs w:val="20"/>
        </w:rPr>
        <w:t>,</w:t>
      </w:r>
      <w:r w:rsidRPr="00516389">
        <w:rPr>
          <w:rFonts w:cs="Times New Roman"/>
          <w:sz w:val="20"/>
          <w:szCs w:val="20"/>
        </w:rPr>
        <w:t>total</w:t>
      </w:r>
      <w:r w:rsidR="00516389" w:rsidRPr="00516389">
        <w:rPr>
          <w:rFonts w:cs="Times New Roman"/>
          <w:sz w:val="20"/>
          <w:szCs w:val="20"/>
        </w:rPr>
        <w:t>,</w:t>
      </w:r>
      <w:r w:rsidRPr="00516389">
        <w:rPr>
          <w:rFonts w:cs="Times New Roman"/>
          <w:sz w:val="20"/>
          <w:szCs w:val="20"/>
        </w:rPr>
        <w:t xml:space="preserve"> reducing, and non- reducing sugars% and vitamin C and decreasing total acidity% and total fiber % relative to the control.</w:t>
      </w:r>
      <w:r w:rsidR="007F5A50" w:rsidRPr="00516389">
        <w:rPr>
          <w:rFonts w:cs="Times New Roman"/>
          <w:sz w:val="20"/>
          <w:szCs w:val="20"/>
        </w:rPr>
        <w:t xml:space="preserve"> </w:t>
      </w:r>
      <w:r w:rsidRPr="00516389">
        <w:rPr>
          <w:rFonts w:cs="Times New Roman"/>
          <w:sz w:val="20"/>
          <w:szCs w:val="20"/>
        </w:rPr>
        <w:t xml:space="preserve">The promotion </w:t>
      </w:r>
      <w:r w:rsidR="007F5A50" w:rsidRPr="00516389">
        <w:rPr>
          <w:rFonts w:cs="Times New Roman"/>
          <w:sz w:val="20"/>
          <w:szCs w:val="20"/>
        </w:rPr>
        <w:t>on</w:t>
      </w:r>
      <w:r w:rsidRPr="00516389">
        <w:rPr>
          <w:rFonts w:cs="Times New Roman"/>
          <w:sz w:val="20"/>
          <w:szCs w:val="20"/>
        </w:rPr>
        <w:t xml:space="preserve"> fruit quality was in proportional to the increase in silicon concentrations in both forms. Increasing concentrations from 0.1 to 2% and frequencies of application from twice to thrice had no significant promotion on fruit quality. Using silicon in K or Ca forms at 0.05% to 0.2% was significantly favo</w:t>
      </w:r>
      <w:r w:rsidR="007F5A50" w:rsidRPr="00516389">
        <w:rPr>
          <w:rFonts w:cs="Times New Roman"/>
          <w:sz w:val="20"/>
          <w:szCs w:val="20"/>
        </w:rPr>
        <w:t>u</w:t>
      </w:r>
      <w:r w:rsidRPr="00516389">
        <w:rPr>
          <w:rFonts w:cs="Times New Roman"/>
          <w:sz w:val="20"/>
          <w:szCs w:val="20"/>
        </w:rPr>
        <w:t xml:space="preserve">rable than using chitosan </w:t>
      </w:r>
      <w:r w:rsidR="007F5A50" w:rsidRPr="00516389">
        <w:rPr>
          <w:rFonts w:cs="Times New Roman"/>
          <w:sz w:val="20"/>
          <w:szCs w:val="20"/>
        </w:rPr>
        <w:t>at 0.1 %</w:t>
      </w:r>
      <w:r w:rsidRPr="00516389">
        <w:rPr>
          <w:rFonts w:cs="Times New Roman"/>
          <w:sz w:val="20"/>
          <w:szCs w:val="20"/>
        </w:rPr>
        <w:t>in this respect.</w:t>
      </w:r>
      <w:r w:rsidR="00516389" w:rsidRPr="00516389">
        <w:rPr>
          <w:rFonts w:cs="Times New Roman"/>
          <w:sz w:val="20"/>
          <w:szCs w:val="20"/>
        </w:rPr>
        <w:t xml:space="preserve"> </w:t>
      </w:r>
      <w:r w:rsidRPr="00516389">
        <w:rPr>
          <w:rFonts w:cs="Times New Roman"/>
          <w:sz w:val="20"/>
          <w:szCs w:val="20"/>
        </w:rPr>
        <w:t>Using chitosan was significantly preferable than the control treatment</w:t>
      </w:r>
      <w:r w:rsidR="007F5A50" w:rsidRPr="00516389">
        <w:rPr>
          <w:rFonts w:cs="Times New Roman"/>
          <w:sz w:val="20"/>
          <w:szCs w:val="20"/>
        </w:rPr>
        <w:t xml:space="preserve"> in this connection</w:t>
      </w:r>
      <w:r w:rsidRPr="00516389">
        <w:rPr>
          <w:rFonts w:cs="Times New Roman"/>
          <w:sz w:val="20"/>
          <w:szCs w:val="20"/>
        </w:rPr>
        <w:t>.</w:t>
      </w:r>
    </w:p>
    <w:p w:rsidR="00DB53C1" w:rsidRPr="00516389" w:rsidRDefault="00DB53C1" w:rsidP="00850E0C">
      <w:pPr>
        <w:bidi w:val="0"/>
        <w:snapToGrid w:val="0"/>
        <w:ind w:firstLine="425"/>
        <w:jc w:val="both"/>
        <w:rPr>
          <w:rFonts w:cs="Times New Roman"/>
          <w:sz w:val="20"/>
          <w:szCs w:val="20"/>
        </w:rPr>
      </w:pPr>
      <w:r w:rsidRPr="00516389">
        <w:rPr>
          <w:rFonts w:cs="Times New Roman"/>
          <w:sz w:val="20"/>
          <w:szCs w:val="20"/>
        </w:rPr>
        <w:t>Using silicon with chitosan was significantly favo</w:t>
      </w:r>
      <w:r w:rsidR="007F5A50" w:rsidRPr="00516389">
        <w:rPr>
          <w:rFonts w:cs="Times New Roman"/>
          <w:sz w:val="20"/>
          <w:szCs w:val="20"/>
        </w:rPr>
        <w:t>u</w:t>
      </w:r>
      <w:r w:rsidRPr="00516389">
        <w:rPr>
          <w:rFonts w:cs="Times New Roman"/>
          <w:sz w:val="20"/>
          <w:szCs w:val="20"/>
        </w:rPr>
        <w:t xml:space="preserve">rable than using each alone in enhancing fruit quality. The best </w:t>
      </w:r>
      <w:r w:rsidR="007F5A50" w:rsidRPr="00516389">
        <w:rPr>
          <w:rFonts w:cs="Times New Roman"/>
          <w:sz w:val="20"/>
          <w:szCs w:val="20"/>
        </w:rPr>
        <w:t>results</w:t>
      </w:r>
      <w:r w:rsidRPr="00516389">
        <w:rPr>
          <w:rFonts w:cs="Times New Roman"/>
          <w:sz w:val="20"/>
          <w:szCs w:val="20"/>
        </w:rPr>
        <w:t xml:space="preserve"> with regard to fruit quality were obtained due </w:t>
      </w:r>
      <w:r w:rsidR="007F5A50" w:rsidRPr="00516389">
        <w:rPr>
          <w:rFonts w:cs="Times New Roman"/>
          <w:sz w:val="20"/>
          <w:szCs w:val="20"/>
        </w:rPr>
        <w:t xml:space="preserve">to </w:t>
      </w:r>
      <w:r w:rsidRPr="00516389">
        <w:rPr>
          <w:rFonts w:cs="Times New Roman"/>
          <w:sz w:val="20"/>
          <w:szCs w:val="20"/>
        </w:rPr>
        <w:t>treating the trees with silicon in potassium form at 0.1% besides chitosan at 0.1%</w:t>
      </w:r>
      <w:r w:rsidR="00516389" w:rsidRPr="00516389">
        <w:rPr>
          <w:rFonts w:cs="Times New Roman"/>
          <w:sz w:val="20"/>
          <w:szCs w:val="20"/>
        </w:rPr>
        <w:t xml:space="preserve"> </w:t>
      </w:r>
      <w:r w:rsidR="007F5A50" w:rsidRPr="00516389">
        <w:rPr>
          <w:rFonts w:cs="Times New Roman"/>
          <w:sz w:val="20"/>
          <w:szCs w:val="20"/>
        </w:rPr>
        <w:t>from economical point of view. U</w:t>
      </w:r>
      <w:r w:rsidRPr="00516389">
        <w:rPr>
          <w:rFonts w:cs="Times New Roman"/>
          <w:sz w:val="20"/>
          <w:szCs w:val="20"/>
        </w:rPr>
        <w:t>nfavorable effects on fruit quality</w:t>
      </w:r>
      <w:r w:rsidR="00516389" w:rsidRPr="00516389">
        <w:rPr>
          <w:rFonts w:cs="Times New Roman"/>
          <w:sz w:val="20"/>
          <w:szCs w:val="20"/>
        </w:rPr>
        <w:t xml:space="preserve"> </w:t>
      </w:r>
      <w:r w:rsidRPr="00516389">
        <w:rPr>
          <w:rFonts w:cs="Times New Roman"/>
          <w:sz w:val="20"/>
          <w:szCs w:val="20"/>
        </w:rPr>
        <w:t>were recorded on untreated trees. These results were true during both seasons.</w:t>
      </w:r>
      <w:r w:rsidR="007F5A50" w:rsidRPr="00516389">
        <w:rPr>
          <w:rFonts w:cs="Times New Roman"/>
          <w:sz w:val="20"/>
          <w:szCs w:val="20"/>
        </w:rPr>
        <w:t xml:space="preserve"> </w:t>
      </w:r>
      <w:r w:rsidRPr="00516389">
        <w:rPr>
          <w:rFonts w:cs="Times New Roman"/>
          <w:sz w:val="20"/>
          <w:szCs w:val="20"/>
        </w:rPr>
        <w:t xml:space="preserve">The promoting effect of silicon and chitosan on pigments and </w:t>
      </w:r>
      <w:r w:rsidR="007F5A50" w:rsidRPr="00516389">
        <w:rPr>
          <w:rFonts w:cs="Times New Roman"/>
          <w:sz w:val="20"/>
          <w:szCs w:val="20"/>
        </w:rPr>
        <w:t>Mg</w:t>
      </w:r>
      <w:r w:rsidRPr="00516389">
        <w:rPr>
          <w:rFonts w:cs="Times New Roman"/>
          <w:sz w:val="20"/>
          <w:szCs w:val="20"/>
        </w:rPr>
        <w:t xml:space="preserve"> surely reflected on enhancing photosynthesis a</w:t>
      </w:r>
      <w:r w:rsidR="007F5A50" w:rsidRPr="00516389">
        <w:rPr>
          <w:rFonts w:cs="Times New Roman"/>
          <w:sz w:val="20"/>
          <w:szCs w:val="20"/>
        </w:rPr>
        <w:t>nd sugars and advancing maturity</w:t>
      </w:r>
      <w:r w:rsidRPr="00516389">
        <w:rPr>
          <w:rFonts w:cs="Times New Roman"/>
          <w:sz w:val="20"/>
          <w:szCs w:val="20"/>
        </w:rPr>
        <w:t>.</w:t>
      </w:r>
    </w:p>
    <w:p w:rsidR="001C0F48" w:rsidRPr="00516389" w:rsidRDefault="001C0F48" w:rsidP="00850E0C">
      <w:pPr>
        <w:bidi w:val="0"/>
        <w:snapToGrid w:val="0"/>
        <w:jc w:val="both"/>
        <w:rPr>
          <w:rFonts w:cs="Times New Roman"/>
          <w:b/>
          <w:bCs/>
          <w:sz w:val="20"/>
          <w:szCs w:val="20"/>
        </w:rPr>
      </w:pPr>
    </w:p>
    <w:p w:rsidR="00851568" w:rsidRPr="00516389" w:rsidRDefault="001C0F48" w:rsidP="00850E0C">
      <w:pPr>
        <w:bidi w:val="0"/>
        <w:snapToGrid w:val="0"/>
        <w:jc w:val="both"/>
        <w:rPr>
          <w:rFonts w:cs="Times New Roman"/>
          <w:b/>
          <w:bCs/>
          <w:sz w:val="20"/>
          <w:szCs w:val="20"/>
        </w:rPr>
      </w:pPr>
      <w:r w:rsidRPr="00516389">
        <w:rPr>
          <w:rFonts w:cs="Times New Roman"/>
          <w:b/>
          <w:bCs/>
          <w:sz w:val="20"/>
          <w:szCs w:val="20"/>
        </w:rPr>
        <w:t xml:space="preserve">Discussion </w:t>
      </w:r>
    </w:p>
    <w:p w:rsidR="00507C95" w:rsidRPr="00516389" w:rsidRDefault="00507C95" w:rsidP="00850E0C">
      <w:pPr>
        <w:bidi w:val="0"/>
        <w:snapToGrid w:val="0"/>
        <w:ind w:firstLine="425"/>
        <w:jc w:val="both"/>
        <w:rPr>
          <w:rFonts w:cs="Times New Roman"/>
          <w:sz w:val="20"/>
          <w:szCs w:val="20"/>
        </w:rPr>
      </w:pPr>
      <w:r w:rsidRPr="00516389">
        <w:rPr>
          <w:rFonts w:cs="Times New Roman"/>
          <w:sz w:val="20"/>
          <w:szCs w:val="20"/>
        </w:rPr>
        <w:t>The promoting effect of silicon on fruit quality characteristics of Zebda mango trees might be attributed to its positive action on enhancing the tolerance of the trees to biotic and abiotic stresses, balancing plant water uptake, enhancing photosynthesis, root development, water transport and reducing transpiration rate through forming silicon cuticle double layers on leaf epiderma</w:t>
      </w:r>
      <w:r w:rsidR="002A5E61" w:rsidRPr="00516389">
        <w:rPr>
          <w:rFonts w:cs="Times New Roman"/>
          <w:sz w:val="20"/>
          <w:szCs w:val="20"/>
        </w:rPr>
        <w:t>l tissues and various disorders, i</w:t>
      </w:r>
      <w:r w:rsidRPr="00516389">
        <w:rPr>
          <w:rFonts w:cs="Times New Roman"/>
          <w:sz w:val="20"/>
          <w:szCs w:val="20"/>
        </w:rPr>
        <w:t xml:space="preserve">n addition to the promoting effect of silicon and chitosan on </w:t>
      </w:r>
      <w:r w:rsidR="002A5E61" w:rsidRPr="00516389">
        <w:rPr>
          <w:rFonts w:cs="Times New Roman"/>
          <w:sz w:val="20"/>
          <w:szCs w:val="20"/>
        </w:rPr>
        <w:t xml:space="preserve">enhancing </w:t>
      </w:r>
      <w:r w:rsidRPr="00516389">
        <w:rPr>
          <w:rFonts w:cs="Times New Roman"/>
          <w:sz w:val="20"/>
          <w:szCs w:val="20"/>
        </w:rPr>
        <w:t xml:space="preserve">pigments and Mg which reflecting on </w:t>
      </w:r>
      <w:r w:rsidR="002A5E61" w:rsidRPr="00516389">
        <w:rPr>
          <w:rFonts w:cs="Times New Roman"/>
          <w:sz w:val="20"/>
          <w:szCs w:val="20"/>
        </w:rPr>
        <w:t>increasing</w:t>
      </w:r>
      <w:r w:rsidRPr="00516389">
        <w:rPr>
          <w:rFonts w:cs="Times New Roman"/>
          <w:sz w:val="20"/>
          <w:szCs w:val="20"/>
        </w:rPr>
        <w:t xml:space="preserve"> photosynthesis and sugars and advancing maturity</w:t>
      </w:r>
      <w:r w:rsidR="001C7345" w:rsidRPr="00516389">
        <w:rPr>
          <w:rFonts w:cs="Times New Roman"/>
          <w:sz w:val="20"/>
          <w:szCs w:val="20"/>
        </w:rPr>
        <w:t xml:space="preserve"> (</w:t>
      </w:r>
      <w:r w:rsidRPr="00516389">
        <w:rPr>
          <w:rFonts w:cs="Times New Roman"/>
          <w:b/>
          <w:bCs/>
          <w:sz w:val="20"/>
          <w:szCs w:val="20"/>
        </w:rPr>
        <w:t xml:space="preserve">Sauvas </w:t>
      </w:r>
      <w:r w:rsidRPr="00516389">
        <w:rPr>
          <w:rFonts w:cs="Times New Roman"/>
          <w:b/>
          <w:bCs/>
          <w:i/>
          <w:iCs/>
          <w:sz w:val="20"/>
          <w:szCs w:val="20"/>
        </w:rPr>
        <w:t>et</w:t>
      </w:r>
      <w:r w:rsidR="001C7345" w:rsidRPr="00516389">
        <w:rPr>
          <w:rFonts w:cs="Times New Roman"/>
          <w:b/>
          <w:bCs/>
          <w:i/>
          <w:iCs/>
          <w:sz w:val="20"/>
          <w:szCs w:val="20"/>
        </w:rPr>
        <w:t xml:space="preserve"> </w:t>
      </w:r>
      <w:r w:rsidRPr="00516389">
        <w:rPr>
          <w:rFonts w:cs="Times New Roman"/>
          <w:b/>
          <w:bCs/>
          <w:i/>
          <w:iCs/>
          <w:sz w:val="20"/>
          <w:szCs w:val="20"/>
        </w:rPr>
        <w:t>al</w:t>
      </w:r>
      <w:r w:rsidR="001C7345" w:rsidRPr="00516389">
        <w:rPr>
          <w:rFonts w:cs="Times New Roman"/>
          <w:b/>
          <w:bCs/>
          <w:sz w:val="20"/>
          <w:szCs w:val="20"/>
        </w:rPr>
        <w:t>,2002</w:t>
      </w:r>
      <w:r w:rsidR="00850E0C" w:rsidRPr="00516389">
        <w:rPr>
          <w:rFonts w:cs="Times New Roman"/>
          <w:b/>
          <w:bCs/>
          <w:sz w:val="20"/>
          <w:szCs w:val="20"/>
        </w:rPr>
        <w:t>,</w:t>
      </w:r>
      <w:r w:rsidR="00850E0C">
        <w:rPr>
          <w:rFonts w:cs="Times New Roman"/>
          <w:b/>
          <w:bCs/>
          <w:sz w:val="20"/>
          <w:szCs w:val="20"/>
        </w:rPr>
        <w:t xml:space="preserve"> </w:t>
      </w:r>
      <w:r w:rsidR="00850E0C" w:rsidRPr="00516389">
        <w:rPr>
          <w:rFonts w:cs="Times New Roman"/>
          <w:b/>
          <w:bCs/>
          <w:sz w:val="20"/>
          <w:szCs w:val="20"/>
        </w:rPr>
        <w:t>L</w:t>
      </w:r>
      <w:r w:rsidRPr="00516389">
        <w:rPr>
          <w:rFonts w:cs="Times New Roman"/>
          <w:b/>
          <w:bCs/>
          <w:sz w:val="20"/>
          <w:szCs w:val="20"/>
        </w:rPr>
        <w:t xml:space="preserve">ux </w:t>
      </w:r>
      <w:r w:rsidRPr="00516389">
        <w:rPr>
          <w:rFonts w:cs="Times New Roman"/>
          <w:b/>
          <w:bCs/>
          <w:i/>
          <w:iCs/>
          <w:sz w:val="20"/>
          <w:szCs w:val="20"/>
        </w:rPr>
        <w:t>et</w:t>
      </w:r>
      <w:r w:rsidR="001C7345" w:rsidRPr="00516389">
        <w:rPr>
          <w:rFonts w:cs="Times New Roman"/>
          <w:b/>
          <w:bCs/>
          <w:i/>
          <w:iCs/>
          <w:sz w:val="20"/>
          <w:szCs w:val="20"/>
        </w:rPr>
        <w:t xml:space="preserve"> </w:t>
      </w:r>
      <w:r w:rsidRPr="00516389">
        <w:rPr>
          <w:rFonts w:cs="Times New Roman"/>
          <w:b/>
          <w:bCs/>
          <w:i/>
          <w:iCs/>
          <w:sz w:val="20"/>
          <w:szCs w:val="20"/>
        </w:rPr>
        <w:t>al</w:t>
      </w:r>
      <w:r w:rsidR="001C7345" w:rsidRPr="00516389">
        <w:rPr>
          <w:rFonts w:cs="Times New Roman"/>
          <w:b/>
          <w:bCs/>
          <w:sz w:val="20"/>
          <w:szCs w:val="20"/>
        </w:rPr>
        <w:t>,2003</w:t>
      </w:r>
      <w:r w:rsidRPr="00516389">
        <w:rPr>
          <w:rFonts w:cs="Times New Roman"/>
          <w:b/>
          <w:bCs/>
          <w:sz w:val="20"/>
          <w:szCs w:val="20"/>
        </w:rPr>
        <w:t xml:space="preserve"> Gany </w:t>
      </w:r>
      <w:r w:rsidRPr="00516389">
        <w:rPr>
          <w:rFonts w:cs="Times New Roman"/>
          <w:b/>
          <w:bCs/>
          <w:i/>
          <w:iCs/>
          <w:sz w:val="20"/>
          <w:szCs w:val="20"/>
        </w:rPr>
        <w:t>et</w:t>
      </w:r>
      <w:r w:rsidR="001C7345" w:rsidRPr="00516389">
        <w:rPr>
          <w:rFonts w:cs="Times New Roman"/>
          <w:b/>
          <w:bCs/>
          <w:i/>
          <w:iCs/>
          <w:sz w:val="20"/>
          <w:szCs w:val="20"/>
        </w:rPr>
        <w:t xml:space="preserve"> </w:t>
      </w:r>
      <w:r w:rsidRPr="00516389">
        <w:rPr>
          <w:rFonts w:cs="Times New Roman"/>
          <w:b/>
          <w:bCs/>
          <w:i/>
          <w:iCs/>
          <w:sz w:val="20"/>
          <w:szCs w:val="20"/>
        </w:rPr>
        <w:t>al</w:t>
      </w:r>
      <w:r w:rsidR="001C7345" w:rsidRPr="00516389">
        <w:rPr>
          <w:rFonts w:cs="Times New Roman"/>
          <w:b/>
          <w:bCs/>
          <w:sz w:val="20"/>
          <w:szCs w:val="20"/>
        </w:rPr>
        <w:t>,2003</w:t>
      </w:r>
      <w:r w:rsidRPr="00516389">
        <w:rPr>
          <w:rFonts w:cs="Times New Roman"/>
          <w:b/>
          <w:bCs/>
          <w:sz w:val="20"/>
          <w:szCs w:val="20"/>
        </w:rPr>
        <w:t xml:space="preserve">, Hattori </w:t>
      </w:r>
      <w:r w:rsidRPr="00516389">
        <w:rPr>
          <w:rFonts w:cs="Times New Roman"/>
          <w:b/>
          <w:bCs/>
          <w:i/>
          <w:iCs/>
          <w:sz w:val="20"/>
          <w:szCs w:val="20"/>
        </w:rPr>
        <w:t>et</w:t>
      </w:r>
      <w:r w:rsidR="001C7345" w:rsidRPr="00516389">
        <w:rPr>
          <w:rFonts w:cs="Times New Roman"/>
          <w:b/>
          <w:bCs/>
          <w:i/>
          <w:iCs/>
          <w:sz w:val="20"/>
          <w:szCs w:val="20"/>
        </w:rPr>
        <w:t xml:space="preserve"> </w:t>
      </w:r>
      <w:r w:rsidRPr="00516389">
        <w:rPr>
          <w:rFonts w:cs="Times New Roman"/>
          <w:b/>
          <w:bCs/>
          <w:i/>
          <w:iCs/>
          <w:sz w:val="20"/>
          <w:szCs w:val="20"/>
        </w:rPr>
        <w:t>al</w:t>
      </w:r>
      <w:r w:rsidR="001C7345" w:rsidRPr="00516389">
        <w:rPr>
          <w:rFonts w:cs="Times New Roman"/>
          <w:b/>
          <w:bCs/>
          <w:sz w:val="20"/>
          <w:szCs w:val="20"/>
        </w:rPr>
        <w:t>, 2003</w:t>
      </w:r>
      <w:r w:rsidRPr="00516389">
        <w:rPr>
          <w:rFonts w:cs="Times New Roman"/>
          <w:b/>
          <w:bCs/>
          <w:sz w:val="20"/>
          <w:szCs w:val="20"/>
        </w:rPr>
        <w:t>, Ma,</w:t>
      </w:r>
      <w:r w:rsidR="001C7345" w:rsidRPr="00516389">
        <w:rPr>
          <w:rFonts w:cs="Times New Roman"/>
          <w:b/>
          <w:bCs/>
          <w:sz w:val="20"/>
          <w:szCs w:val="20"/>
        </w:rPr>
        <w:t>2004</w:t>
      </w:r>
      <w:r w:rsidRPr="00516389">
        <w:rPr>
          <w:rFonts w:cs="Times New Roman"/>
          <w:b/>
          <w:bCs/>
          <w:sz w:val="20"/>
          <w:szCs w:val="20"/>
        </w:rPr>
        <w:t xml:space="preserve"> and Tahir </w:t>
      </w:r>
      <w:r w:rsidRPr="00516389">
        <w:rPr>
          <w:rFonts w:cs="Times New Roman"/>
          <w:b/>
          <w:bCs/>
          <w:i/>
          <w:iCs/>
          <w:sz w:val="20"/>
          <w:szCs w:val="20"/>
        </w:rPr>
        <w:t>et</w:t>
      </w:r>
      <w:r w:rsidR="001C7345" w:rsidRPr="00516389">
        <w:rPr>
          <w:rFonts w:cs="Times New Roman"/>
          <w:b/>
          <w:bCs/>
          <w:i/>
          <w:iCs/>
          <w:sz w:val="20"/>
          <w:szCs w:val="20"/>
        </w:rPr>
        <w:t xml:space="preserve"> </w:t>
      </w:r>
      <w:r w:rsidRPr="00516389">
        <w:rPr>
          <w:rFonts w:cs="Times New Roman"/>
          <w:b/>
          <w:bCs/>
          <w:i/>
          <w:iCs/>
          <w:sz w:val="20"/>
          <w:szCs w:val="20"/>
        </w:rPr>
        <w:t>al</w:t>
      </w:r>
      <w:r w:rsidR="001C7345" w:rsidRPr="00516389">
        <w:rPr>
          <w:rFonts w:cs="Times New Roman"/>
          <w:b/>
          <w:bCs/>
          <w:sz w:val="20"/>
          <w:szCs w:val="20"/>
        </w:rPr>
        <w:t xml:space="preserve">, </w:t>
      </w:r>
      <w:r w:rsidRPr="00516389">
        <w:rPr>
          <w:rFonts w:cs="Times New Roman"/>
          <w:b/>
          <w:bCs/>
          <w:sz w:val="20"/>
          <w:szCs w:val="20"/>
        </w:rPr>
        <w:t>2006)</w:t>
      </w:r>
    </w:p>
    <w:p w:rsidR="00507C95" w:rsidRPr="00516389" w:rsidRDefault="00507C95" w:rsidP="00850E0C">
      <w:pPr>
        <w:bidi w:val="0"/>
        <w:snapToGrid w:val="0"/>
        <w:ind w:firstLine="425"/>
        <w:jc w:val="both"/>
        <w:rPr>
          <w:rFonts w:cs="Times New Roman"/>
          <w:sz w:val="20"/>
          <w:szCs w:val="20"/>
        </w:rPr>
      </w:pPr>
      <w:r w:rsidRPr="00516389">
        <w:rPr>
          <w:rFonts w:cs="Times New Roman"/>
          <w:sz w:val="20"/>
          <w:szCs w:val="20"/>
        </w:rPr>
        <w:t>The results</w:t>
      </w:r>
      <w:r w:rsidRPr="00516389">
        <w:rPr>
          <w:rFonts w:cs="Times New Roman"/>
          <w:b/>
          <w:bCs/>
          <w:sz w:val="20"/>
          <w:szCs w:val="20"/>
        </w:rPr>
        <w:t xml:space="preserve"> </w:t>
      </w:r>
      <w:r w:rsidRPr="00516389">
        <w:rPr>
          <w:rFonts w:cs="Times New Roman"/>
          <w:sz w:val="20"/>
          <w:szCs w:val="20"/>
        </w:rPr>
        <w:t>of</w:t>
      </w:r>
      <w:r w:rsidRPr="00516389">
        <w:rPr>
          <w:rFonts w:cs="Times New Roman"/>
          <w:b/>
          <w:bCs/>
          <w:sz w:val="20"/>
          <w:szCs w:val="20"/>
        </w:rPr>
        <w:t xml:space="preserve"> EL-Khawaga</w:t>
      </w:r>
      <w:r w:rsidRPr="00516389">
        <w:rPr>
          <w:rFonts w:cs="Times New Roman"/>
          <w:sz w:val="20"/>
          <w:szCs w:val="20"/>
        </w:rPr>
        <w:t xml:space="preserve"> </w:t>
      </w:r>
      <w:r w:rsidRPr="00516389">
        <w:rPr>
          <w:rFonts w:cs="Times New Roman"/>
          <w:b/>
          <w:bCs/>
          <w:sz w:val="20"/>
          <w:szCs w:val="20"/>
        </w:rPr>
        <w:t xml:space="preserve">and Mansour (2014), Ibrahim and AL- Wasfy (2014), Mohamed (2015), Mohamed </w:t>
      </w:r>
      <w:r w:rsidRPr="00516389">
        <w:rPr>
          <w:rFonts w:cs="Times New Roman"/>
          <w:b/>
          <w:bCs/>
          <w:i/>
          <w:iCs/>
          <w:sz w:val="20"/>
          <w:szCs w:val="20"/>
        </w:rPr>
        <w:t xml:space="preserve">etal </w:t>
      </w:r>
      <w:r w:rsidRPr="00516389">
        <w:rPr>
          <w:rFonts w:cs="Times New Roman"/>
          <w:b/>
          <w:bCs/>
          <w:sz w:val="20"/>
          <w:szCs w:val="20"/>
        </w:rPr>
        <w:t xml:space="preserve">(2015), Wassel </w:t>
      </w:r>
      <w:r w:rsidRPr="00516389">
        <w:rPr>
          <w:rFonts w:cs="Times New Roman"/>
          <w:b/>
          <w:bCs/>
          <w:i/>
          <w:iCs/>
          <w:sz w:val="20"/>
          <w:szCs w:val="20"/>
        </w:rPr>
        <w:t>etal</w:t>
      </w:r>
      <w:r w:rsidRPr="00516389">
        <w:rPr>
          <w:rFonts w:cs="Times New Roman"/>
          <w:b/>
          <w:bCs/>
          <w:sz w:val="20"/>
          <w:szCs w:val="20"/>
        </w:rPr>
        <w:t xml:space="preserve"> (2015), Akl </w:t>
      </w:r>
      <w:r w:rsidRPr="00516389">
        <w:rPr>
          <w:rFonts w:cs="Times New Roman"/>
          <w:b/>
          <w:bCs/>
          <w:i/>
          <w:iCs/>
          <w:sz w:val="20"/>
          <w:szCs w:val="20"/>
        </w:rPr>
        <w:t>etal</w:t>
      </w:r>
      <w:r w:rsidRPr="00516389">
        <w:rPr>
          <w:rFonts w:cs="Times New Roman"/>
          <w:b/>
          <w:bCs/>
          <w:sz w:val="20"/>
          <w:szCs w:val="20"/>
        </w:rPr>
        <w:t xml:space="preserve"> (2015), Mohamed (2016) and Rizk (2017)</w:t>
      </w:r>
      <w:r w:rsidRPr="00516389">
        <w:rPr>
          <w:rFonts w:cs="Times New Roman"/>
          <w:sz w:val="20"/>
          <w:szCs w:val="20"/>
        </w:rPr>
        <w:t xml:space="preserve"> supported the present results regarding the effect of silicon on stimulating fruit quality characteristics</w:t>
      </w:r>
      <w:r w:rsidR="00516389" w:rsidRPr="00516389">
        <w:rPr>
          <w:rFonts w:cs="Times New Roman"/>
          <w:sz w:val="20"/>
          <w:szCs w:val="20"/>
        </w:rPr>
        <w:t xml:space="preserve"> </w:t>
      </w:r>
      <w:r w:rsidR="002A5E61" w:rsidRPr="00516389">
        <w:rPr>
          <w:rFonts w:cs="Times New Roman"/>
          <w:sz w:val="20"/>
          <w:szCs w:val="20"/>
        </w:rPr>
        <w:t>of Zebda Mango trees</w:t>
      </w:r>
      <w:r w:rsidRPr="00516389">
        <w:rPr>
          <w:rFonts w:cs="Times New Roman"/>
          <w:sz w:val="20"/>
          <w:szCs w:val="20"/>
        </w:rPr>
        <w:t>.</w:t>
      </w:r>
    </w:p>
    <w:p w:rsidR="00850E0C" w:rsidRDefault="00507C95" w:rsidP="00850E0C">
      <w:pPr>
        <w:bidi w:val="0"/>
        <w:snapToGrid w:val="0"/>
        <w:ind w:firstLine="425"/>
        <w:jc w:val="both"/>
        <w:rPr>
          <w:rFonts w:cs="Times New Roman"/>
          <w:b/>
          <w:bCs/>
          <w:sz w:val="20"/>
          <w:szCs w:val="20"/>
        </w:rPr>
      </w:pPr>
      <w:r w:rsidRPr="00516389">
        <w:rPr>
          <w:rFonts w:cs="Times New Roman"/>
          <w:sz w:val="20"/>
          <w:szCs w:val="20"/>
        </w:rPr>
        <w:t xml:space="preserve">The favourable effects of chitosan on growth characteristics, nutritional states, pigments and </w:t>
      </w:r>
      <w:r w:rsidRPr="00516389">
        <w:rPr>
          <w:rFonts w:cs="Times New Roman"/>
          <w:sz w:val="20"/>
          <w:szCs w:val="20"/>
        </w:rPr>
        <w:lastRenderedPageBreak/>
        <w:t>uptake of N, P, K, Mg, Ca, Zn</w:t>
      </w:r>
      <w:r w:rsidR="00850E0C" w:rsidRPr="00516389">
        <w:rPr>
          <w:rFonts w:cs="Times New Roman"/>
          <w:sz w:val="20"/>
          <w:szCs w:val="20"/>
        </w:rPr>
        <w:t>,</w:t>
      </w:r>
      <w:r w:rsidR="00850E0C">
        <w:rPr>
          <w:rFonts w:cs="Times New Roman"/>
          <w:sz w:val="20"/>
          <w:szCs w:val="20"/>
        </w:rPr>
        <w:t xml:space="preserve"> </w:t>
      </w:r>
      <w:r w:rsidR="00850E0C" w:rsidRPr="00516389">
        <w:rPr>
          <w:rFonts w:cs="Times New Roman"/>
          <w:sz w:val="20"/>
          <w:szCs w:val="20"/>
        </w:rPr>
        <w:t>F</w:t>
      </w:r>
      <w:r w:rsidRPr="00516389">
        <w:rPr>
          <w:rFonts w:cs="Times New Roman"/>
          <w:sz w:val="20"/>
          <w:szCs w:val="20"/>
        </w:rPr>
        <w:t xml:space="preserve">e and Mn of Zebda mango trees which were responsible for enhancing quality </w:t>
      </w:r>
      <w:r w:rsidR="002A5E61" w:rsidRPr="00516389">
        <w:rPr>
          <w:rFonts w:cs="Times New Roman"/>
          <w:sz w:val="20"/>
          <w:szCs w:val="20"/>
        </w:rPr>
        <w:t>were</w:t>
      </w:r>
      <w:r w:rsidRPr="00516389">
        <w:rPr>
          <w:rFonts w:cs="Times New Roman"/>
          <w:sz w:val="20"/>
          <w:szCs w:val="20"/>
        </w:rPr>
        <w:t xml:space="preserve"> supported by the previous findings that obtained by</w:t>
      </w:r>
      <w:r w:rsidR="00516389" w:rsidRPr="00516389">
        <w:rPr>
          <w:rFonts w:cs="Times New Roman"/>
          <w:sz w:val="20"/>
          <w:szCs w:val="20"/>
        </w:rPr>
        <w:t xml:space="preserve"> </w:t>
      </w:r>
      <w:r w:rsidRPr="00516389">
        <w:rPr>
          <w:rFonts w:cs="Times New Roman"/>
          <w:b/>
          <w:bCs/>
          <w:sz w:val="20"/>
          <w:szCs w:val="20"/>
        </w:rPr>
        <w:t xml:space="preserve">Eweis </w:t>
      </w:r>
      <w:r w:rsidRPr="00516389">
        <w:rPr>
          <w:rFonts w:cs="Times New Roman"/>
          <w:b/>
          <w:bCs/>
          <w:i/>
          <w:iCs/>
          <w:sz w:val="20"/>
          <w:szCs w:val="20"/>
        </w:rPr>
        <w:t>etal</w:t>
      </w:r>
      <w:r w:rsidRPr="00516389">
        <w:rPr>
          <w:rFonts w:cs="Times New Roman"/>
          <w:b/>
          <w:bCs/>
          <w:sz w:val="20"/>
          <w:szCs w:val="20"/>
        </w:rPr>
        <w:t xml:space="preserve"> (2006),</w:t>
      </w:r>
      <w:r w:rsidRPr="00516389">
        <w:rPr>
          <w:rFonts w:cs="Times New Roman"/>
          <w:sz w:val="20"/>
          <w:szCs w:val="20"/>
        </w:rPr>
        <w:t xml:space="preserve"> </w:t>
      </w:r>
      <w:r w:rsidRPr="00516389">
        <w:rPr>
          <w:rFonts w:cs="Times New Roman"/>
          <w:b/>
          <w:bCs/>
          <w:sz w:val="20"/>
          <w:szCs w:val="20"/>
        </w:rPr>
        <w:t xml:space="preserve">Chien and Chou, (2006), Liu </w:t>
      </w:r>
      <w:r w:rsidRPr="00516389">
        <w:rPr>
          <w:rFonts w:cs="Times New Roman"/>
          <w:b/>
          <w:bCs/>
          <w:i/>
          <w:iCs/>
          <w:sz w:val="20"/>
          <w:szCs w:val="20"/>
        </w:rPr>
        <w:t>etal</w:t>
      </w:r>
      <w:r w:rsidRPr="00516389">
        <w:rPr>
          <w:rFonts w:cs="Times New Roman"/>
          <w:b/>
          <w:bCs/>
          <w:sz w:val="20"/>
          <w:szCs w:val="20"/>
        </w:rPr>
        <w:t xml:space="preserve"> (2007) and Chao </w:t>
      </w:r>
      <w:r w:rsidRPr="00516389">
        <w:rPr>
          <w:rFonts w:cs="Times New Roman"/>
          <w:b/>
          <w:bCs/>
          <w:i/>
          <w:iCs/>
          <w:sz w:val="20"/>
          <w:szCs w:val="20"/>
        </w:rPr>
        <w:t>etal</w:t>
      </w:r>
      <w:r w:rsidRPr="00516389">
        <w:rPr>
          <w:rFonts w:cs="Times New Roman"/>
          <w:b/>
          <w:bCs/>
          <w:sz w:val="20"/>
          <w:szCs w:val="20"/>
        </w:rPr>
        <w:t xml:space="preserve"> (2015</w:t>
      </w:r>
      <w:r w:rsidR="00850E0C" w:rsidRPr="00516389">
        <w:rPr>
          <w:rFonts w:cs="Times New Roman"/>
          <w:b/>
          <w:bCs/>
          <w:sz w:val="20"/>
          <w:szCs w:val="20"/>
        </w:rPr>
        <w:t>)</w:t>
      </w:r>
      <w:r w:rsidR="00850E0C">
        <w:rPr>
          <w:rFonts w:cs="Times New Roman"/>
          <w:b/>
          <w:bCs/>
          <w:sz w:val="20"/>
          <w:szCs w:val="20"/>
        </w:rPr>
        <w:t>.</w:t>
      </w:r>
    </w:p>
    <w:p w:rsidR="00850E0C" w:rsidRDefault="00507C95" w:rsidP="00850E0C">
      <w:pPr>
        <w:bidi w:val="0"/>
        <w:snapToGrid w:val="0"/>
        <w:ind w:firstLine="425"/>
        <w:jc w:val="both"/>
        <w:rPr>
          <w:rFonts w:cs="Times New Roman"/>
          <w:b/>
          <w:bCs/>
          <w:sz w:val="20"/>
          <w:szCs w:val="20"/>
        </w:rPr>
      </w:pPr>
      <w:r w:rsidRPr="00516389">
        <w:rPr>
          <w:rFonts w:cs="Times New Roman"/>
          <w:sz w:val="20"/>
          <w:szCs w:val="20"/>
        </w:rPr>
        <w:lastRenderedPageBreak/>
        <w:t xml:space="preserve">These results regarding the effect of chitosan on advancing fruit quality are in harmony with those obtained by </w:t>
      </w:r>
      <w:r w:rsidRPr="00516389">
        <w:rPr>
          <w:rFonts w:cs="Times New Roman"/>
          <w:b/>
          <w:bCs/>
          <w:sz w:val="20"/>
          <w:szCs w:val="20"/>
        </w:rPr>
        <w:t xml:space="preserve">Gornik </w:t>
      </w:r>
      <w:r w:rsidRPr="00516389">
        <w:rPr>
          <w:rFonts w:cs="Times New Roman"/>
          <w:b/>
          <w:bCs/>
          <w:i/>
          <w:iCs/>
          <w:sz w:val="20"/>
          <w:szCs w:val="20"/>
        </w:rPr>
        <w:t>et</w:t>
      </w:r>
      <w:r w:rsidR="001C7345" w:rsidRPr="00516389">
        <w:rPr>
          <w:rFonts w:cs="Times New Roman"/>
          <w:b/>
          <w:bCs/>
          <w:i/>
          <w:iCs/>
          <w:sz w:val="20"/>
          <w:szCs w:val="20"/>
        </w:rPr>
        <w:t xml:space="preserve"> </w:t>
      </w:r>
      <w:r w:rsidRPr="00516389">
        <w:rPr>
          <w:rFonts w:cs="Times New Roman"/>
          <w:b/>
          <w:bCs/>
          <w:i/>
          <w:iCs/>
          <w:sz w:val="20"/>
          <w:szCs w:val="20"/>
        </w:rPr>
        <w:t>al</w:t>
      </w:r>
      <w:r w:rsidRPr="00516389">
        <w:rPr>
          <w:rFonts w:cs="Times New Roman"/>
          <w:b/>
          <w:bCs/>
          <w:sz w:val="20"/>
          <w:szCs w:val="20"/>
        </w:rPr>
        <w:t xml:space="preserve"> (2008), Meng </w:t>
      </w:r>
      <w:r w:rsidRPr="00516389">
        <w:rPr>
          <w:rFonts w:cs="Times New Roman"/>
          <w:b/>
          <w:bCs/>
          <w:i/>
          <w:iCs/>
          <w:sz w:val="20"/>
          <w:szCs w:val="20"/>
        </w:rPr>
        <w:t>et</w:t>
      </w:r>
      <w:r w:rsidR="001C7345" w:rsidRPr="00516389">
        <w:rPr>
          <w:rFonts w:cs="Times New Roman"/>
          <w:b/>
          <w:bCs/>
          <w:i/>
          <w:iCs/>
          <w:sz w:val="20"/>
          <w:szCs w:val="20"/>
        </w:rPr>
        <w:t xml:space="preserve"> </w:t>
      </w:r>
      <w:r w:rsidRPr="00516389">
        <w:rPr>
          <w:rFonts w:cs="Times New Roman"/>
          <w:b/>
          <w:bCs/>
          <w:i/>
          <w:iCs/>
          <w:sz w:val="20"/>
          <w:szCs w:val="20"/>
        </w:rPr>
        <w:t>al</w:t>
      </w:r>
      <w:r w:rsidRPr="00516389">
        <w:rPr>
          <w:rFonts w:cs="Times New Roman"/>
          <w:b/>
          <w:bCs/>
          <w:sz w:val="20"/>
          <w:szCs w:val="20"/>
        </w:rPr>
        <w:t xml:space="preserve"> (2010), Hadwiger (2013) EL- Miniawy </w:t>
      </w:r>
      <w:r w:rsidRPr="00516389">
        <w:rPr>
          <w:rFonts w:cs="Times New Roman"/>
          <w:b/>
          <w:bCs/>
          <w:i/>
          <w:iCs/>
          <w:sz w:val="20"/>
          <w:szCs w:val="20"/>
        </w:rPr>
        <w:t>et</w:t>
      </w:r>
      <w:r w:rsidR="001C7345" w:rsidRPr="00516389">
        <w:rPr>
          <w:rFonts w:cs="Times New Roman"/>
          <w:b/>
          <w:bCs/>
          <w:i/>
          <w:iCs/>
          <w:sz w:val="20"/>
          <w:szCs w:val="20"/>
        </w:rPr>
        <w:t xml:space="preserve"> </w:t>
      </w:r>
      <w:r w:rsidRPr="00516389">
        <w:rPr>
          <w:rFonts w:cs="Times New Roman"/>
          <w:b/>
          <w:bCs/>
          <w:i/>
          <w:iCs/>
          <w:sz w:val="20"/>
          <w:szCs w:val="20"/>
        </w:rPr>
        <w:t>al</w:t>
      </w:r>
      <w:r w:rsidRPr="00516389">
        <w:rPr>
          <w:rFonts w:cs="Times New Roman"/>
          <w:b/>
          <w:bCs/>
          <w:sz w:val="20"/>
          <w:szCs w:val="20"/>
        </w:rPr>
        <w:t xml:space="preserve"> (2013), Xing </w:t>
      </w:r>
      <w:r w:rsidRPr="00516389">
        <w:rPr>
          <w:rFonts w:cs="Times New Roman"/>
          <w:b/>
          <w:bCs/>
          <w:i/>
          <w:iCs/>
          <w:sz w:val="20"/>
          <w:szCs w:val="20"/>
        </w:rPr>
        <w:t>et</w:t>
      </w:r>
      <w:r w:rsidR="001C7345" w:rsidRPr="00516389">
        <w:rPr>
          <w:rFonts w:cs="Times New Roman"/>
          <w:b/>
          <w:bCs/>
          <w:i/>
          <w:iCs/>
          <w:sz w:val="20"/>
          <w:szCs w:val="20"/>
        </w:rPr>
        <w:t xml:space="preserve"> </w:t>
      </w:r>
      <w:r w:rsidRPr="00516389">
        <w:rPr>
          <w:rFonts w:cs="Times New Roman"/>
          <w:b/>
          <w:bCs/>
          <w:i/>
          <w:iCs/>
          <w:sz w:val="20"/>
          <w:szCs w:val="20"/>
        </w:rPr>
        <w:t>al</w:t>
      </w:r>
      <w:r w:rsidRPr="00516389">
        <w:rPr>
          <w:rFonts w:cs="Times New Roman"/>
          <w:b/>
          <w:bCs/>
          <w:sz w:val="20"/>
          <w:szCs w:val="20"/>
        </w:rPr>
        <w:t xml:space="preserve"> (2015), Hosssain and Iqbal (2016), Tayel </w:t>
      </w:r>
      <w:r w:rsidRPr="00516389">
        <w:rPr>
          <w:rFonts w:cs="Times New Roman"/>
          <w:b/>
          <w:bCs/>
          <w:i/>
          <w:iCs/>
          <w:sz w:val="20"/>
          <w:szCs w:val="20"/>
        </w:rPr>
        <w:t>et al</w:t>
      </w:r>
      <w:r w:rsidRPr="00516389">
        <w:rPr>
          <w:rFonts w:cs="Times New Roman"/>
          <w:b/>
          <w:bCs/>
          <w:sz w:val="20"/>
          <w:szCs w:val="20"/>
        </w:rPr>
        <w:t xml:space="preserve"> (2016) and Khafagy (2018</w:t>
      </w:r>
      <w:r w:rsidR="00850E0C" w:rsidRPr="00516389">
        <w:rPr>
          <w:rFonts w:cs="Times New Roman"/>
          <w:b/>
          <w:bCs/>
          <w:sz w:val="20"/>
          <w:szCs w:val="20"/>
        </w:rPr>
        <w:t>)</w:t>
      </w:r>
      <w:r w:rsidR="00850E0C">
        <w:rPr>
          <w:rFonts w:cs="Times New Roman"/>
          <w:b/>
          <w:bCs/>
          <w:sz w:val="20"/>
          <w:szCs w:val="20"/>
        </w:rPr>
        <w:t>.</w:t>
      </w:r>
    </w:p>
    <w:p w:rsidR="00850E0C" w:rsidRDefault="00850E0C" w:rsidP="00850E0C">
      <w:pPr>
        <w:bidi w:val="0"/>
        <w:snapToGrid w:val="0"/>
        <w:jc w:val="both"/>
        <w:rPr>
          <w:rFonts w:cs="Times New Roman"/>
          <w:b/>
          <w:bCs/>
          <w:sz w:val="20"/>
          <w:szCs w:val="20"/>
        </w:rPr>
        <w:sectPr w:rsidR="00850E0C" w:rsidSect="00850E0C">
          <w:type w:val="continuous"/>
          <w:pgSz w:w="12242" w:h="15842" w:code="1"/>
          <w:pgMar w:top="1440" w:right="1440" w:bottom="1440" w:left="1440" w:header="720" w:footer="720" w:gutter="0"/>
          <w:cols w:num="2" w:space="800"/>
          <w:docGrid w:linePitch="435"/>
        </w:sectPr>
      </w:pPr>
    </w:p>
    <w:p w:rsidR="00516389" w:rsidRPr="00516389" w:rsidRDefault="00516389" w:rsidP="00850E0C">
      <w:pPr>
        <w:bidi w:val="0"/>
        <w:snapToGrid w:val="0"/>
        <w:jc w:val="both"/>
        <w:rPr>
          <w:rFonts w:cs="Times New Roman"/>
          <w:b/>
          <w:bCs/>
          <w:sz w:val="20"/>
          <w:szCs w:val="20"/>
        </w:rPr>
      </w:pPr>
    </w:p>
    <w:p w:rsidR="001C0F48" w:rsidRPr="00850E0C" w:rsidRDefault="001C0F48" w:rsidP="00850E0C">
      <w:pPr>
        <w:bidi w:val="0"/>
        <w:snapToGrid w:val="0"/>
        <w:jc w:val="both"/>
        <w:rPr>
          <w:rFonts w:eastAsia="Calibri" w:cs="Times New Roman"/>
          <w:b/>
          <w:bCs/>
          <w:sz w:val="17"/>
          <w:szCs w:val="17"/>
        </w:rPr>
      </w:pPr>
      <w:r w:rsidRPr="00850E0C">
        <w:rPr>
          <w:rFonts w:eastAsia="Calibri" w:cs="Times New Roman"/>
          <w:b/>
          <w:bCs/>
          <w:sz w:val="17"/>
          <w:szCs w:val="17"/>
        </w:rPr>
        <w:t>Tabl</w:t>
      </w:r>
      <w:r w:rsidR="00516389" w:rsidRPr="00850E0C">
        <w:rPr>
          <w:rFonts w:eastAsia="Calibri" w:cs="Times New Roman"/>
          <w:b/>
          <w:bCs/>
          <w:sz w:val="17"/>
          <w:szCs w:val="17"/>
        </w:rPr>
        <w:t>e (</w:t>
      </w:r>
      <w:r w:rsidRPr="00850E0C">
        <w:rPr>
          <w:rFonts w:eastAsia="Calibri" w:cs="Times New Roman"/>
          <w:b/>
          <w:bCs/>
          <w:sz w:val="17"/>
          <w:szCs w:val="17"/>
        </w:rPr>
        <w:t>2): Effect of chitosan and different sources, concentration and frequencies of silicon</w:t>
      </w:r>
      <w:r w:rsidR="00516389" w:rsidRPr="00850E0C">
        <w:rPr>
          <w:rFonts w:eastAsia="Calibri" w:cs="Times New Roman"/>
          <w:b/>
          <w:bCs/>
          <w:sz w:val="17"/>
          <w:szCs w:val="17"/>
        </w:rPr>
        <w:t xml:space="preserve"> </w:t>
      </w:r>
      <w:r w:rsidRPr="00850E0C">
        <w:rPr>
          <w:rFonts w:eastAsia="Calibri" w:cs="Times New Roman"/>
          <w:b/>
          <w:bCs/>
          <w:sz w:val="17"/>
          <w:szCs w:val="17"/>
        </w:rPr>
        <w:t xml:space="preserve">application on the percentage of initial fruit setting, number of fruits/tree and yield of Zebda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656"/>
        <w:gridCol w:w="1107"/>
        <w:gridCol w:w="1107"/>
        <w:gridCol w:w="1018"/>
        <w:gridCol w:w="1116"/>
        <w:gridCol w:w="737"/>
        <w:gridCol w:w="735"/>
      </w:tblGrid>
      <w:tr w:rsidR="001C0F48" w:rsidRPr="00850E0C" w:rsidTr="00516389">
        <w:trPr>
          <w:jc w:val="center"/>
        </w:trPr>
        <w:tc>
          <w:tcPr>
            <w:tcW w:w="1929" w:type="pct"/>
            <w:vMerge w:val="restart"/>
            <w:tcBorders>
              <w:top w:val="thinThickSmallGap" w:sz="24" w:space="0" w:color="auto"/>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Treatment </w:t>
            </w:r>
          </w:p>
        </w:tc>
        <w:tc>
          <w:tcPr>
            <w:tcW w:w="1168"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Initial fruit setting</w:t>
            </w:r>
          </w:p>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w:t>
            </w:r>
          </w:p>
        </w:tc>
        <w:tc>
          <w:tcPr>
            <w:tcW w:w="1125"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No. of fruits / tree</w:t>
            </w:r>
          </w:p>
        </w:tc>
        <w:tc>
          <w:tcPr>
            <w:tcW w:w="778"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Yield / tree</w:t>
            </w:r>
          </w:p>
          <w:p w:rsidR="001C0F48" w:rsidRPr="00850E0C" w:rsidRDefault="001C0F48" w:rsidP="00850E0C">
            <w:pPr>
              <w:bidi w:val="0"/>
              <w:snapToGrid w:val="0"/>
              <w:jc w:val="both"/>
              <w:rPr>
                <w:rFonts w:cs="Times New Roman"/>
                <w:b/>
                <w:bCs/>
                <w:sz w:val="17"/>
                <w:szCs w:val="17"/>
                <w:vertAlign w:val="superscript"/>
                <w:lang w:bidi="ar-EG"/>
              </w:rPr>
            </w:pPr>
            <w:r w:rsidRPr="00850E0C">
              <w:rPr>
                <w:rFonts w:cs="Times New Roman"/>
                <w:b/>
                <w:bCs/>
                <w:sz w:val="17"/>
                <w:szCs w:val="17"/>
                <w:lang w:bidi="ar-EG"/>
              </w:rPr>
              <w:t>(kg)</w:t>
            </w:r>
          </w:p>
        </w:tc>
      </w:tr>
      <w:tr w:rsidR="001C0F48" w:rsidRPr="00850E0C" w:rsidTr="00516389">
        <w:trPr>
          <w:jc w:val="center"/>
        </w:trPr>
        <w:tc>
          <w:tcPr>
            <w:tcW w:w="1929" w:type="pct"/>
            <w:vMerge/>
            <w:tcBorders>
              <w:left w:val="thinThickSmallGap" w:sz="24" w:space="0" w:color="auto"/>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p>
        </w:tc>
        <w:tc>
          <w:tcPr>
            <w:tcW w:w="584"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2016</w:t>
            </w:r>
          </w:p>
        </w:tc>
        <w:tc>
          <w:tcPr>
            <w:tcW w:w="584"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2017</w:t>
            </w:r>
          </w:p>
        </w:tc>
        <w:tc>
          <w:tcPr>
            <w:tcW w:w="537"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2016</w:t>
            </w:r>
          </w:p>
        </w:tc>
        <w:tc>
          <w:tcPr>
            <w:tcW w:w="589"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2017</w:t>
            </w:r>
          </w:p>
        </w:tc>
        <w:tc>
          <w:tcPr>
            <w:tcW w:w="389"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2016</w:t>
            </w:r>
          </w:p>
        </w:tc>
        <w:tc>
          <w:tcPr>
            <w:tcW w:w="389"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2017</w:t>
            </w:r>
          </w:p>
        </w:tc>
      </w:tr>
      <w:tr w:rsidR="001C0F48" w:rsidRPr="00850E0C" w:rsidTr="00516389">
        <w:trPr>
          <w:jc w:val="center"/>
        </w:trPr>
        <w:tc>
          <w:tcPr>
            <w:tcW w:w="1929" w:type="pct"/>
            <w:tcBorders>
              <w:top w:val="thinThickSmallGap" w:sz="24" w:space="0" w:color="auto"/>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Control</w:t>
            </w:r>
          </w:p>
        </w:tc>
        <w:tc>
          <w:tcPr>
            <w:tcW w:w="584"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32.2</w:t>
            </w:r>
          </w:p>
        </w:tc>
        <w:tc>
          <w:tcPr>
            <w:tcW w:w="584"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32.0</w:t>
            </w:r>
          </w:p>
        </w:tc>
        <w:tc>
          <w:tcPr>
            <w:tcW w:w="537"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300</w:t>
            </w:r>
          </w:p>
        </w:tc>
        <w:tc>
          <w:tcPr>
            <w:tcW w:w="589"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296</w:t>
            </w:r>
          </w:p>
        </w:tc>
        <w:tc>
          <w:tcPr>
            <w:tcW w:w="389"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93.3</w:t>
            </w:r>
          </w:p>
        </w:tc>
        <w:tc>
          <w:tcPr>
            <w:tcW w:w="389"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92.6</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0.05 % twice</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37.0</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36.8</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489</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328.0</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160.4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108.2</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0.05 % thrice</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37.3</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37.1</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489</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492</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160.9</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162.9</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0.1 % twice</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39.0</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38.8</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664</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498</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221.8</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167.3</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0.1 % thrice</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39.1</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38.9</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664</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664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222.4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223.8</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0.2 % twice</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39.0</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38.8</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664</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664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222.4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223.8</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0.2 % thrice</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39.2</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39.0</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664</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664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222.4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223.8</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0.05% twice </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34.5</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34.3</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312</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312</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99.5</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100.2</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0.05% thrice </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35.0</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34.8</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312</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312</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99.8</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100.5</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0.1% twice </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35.7</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35.5</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468</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480</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151.5</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156.5</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0.1% thrice </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35.8</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35.6</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477</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480</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154.5</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156.5</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0.2% twice </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35.7</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35.5</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477</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480</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154.5</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156.5</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0.2% thrice </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35.8</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35.6</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477</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480</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154.5</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156.5</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Chitosan at 0.1%</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33.4</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33.2</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306</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308</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96.4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97.6</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0.05 % + Chitosan</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45.2</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45.0</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704</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708</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248.5</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251.3</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0.1 % + Chitosan</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46.4</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46.2</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720</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724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257.0</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260.6</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0.2 % + Chitosan</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46.5</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46.3</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720</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724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257.8</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261.4</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Ca.silicate at 0.05% + Chitosan</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41.9</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41.7</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680</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684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231.2</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233.9</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Ca.silicate at 0.1% + Chitosan</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44.0</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43.8</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692</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696</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238.7</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242.2</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Ca.silicate at 0.2% + Chitosan</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44.1</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43.9</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692</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696</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239.4</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242.9</w:t>
            </w:r>
          </w:p>
        </w:tc>
      </w:tr>
      <w:tr w:rsidR="001C0F48" w:rsidRPr="00850E0C" w:rsidTr="00516389">
        <w:trPr>
          <w:jc w:val="center"/>
        </w:trPr>
        <w:tc>
          <w:tcPr>
            <w:tcW w:w="1929"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New L.S.D at 5%</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1.0</w:t>
            </w:r>
          </w:p>
        </w:tc>
        <w:tc>
          <w:tcPr>
            <w:tcW w:w="584"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1.1</w:t>
            </w:r>
          </w:p>
        </w:tc>
        <w:tc>
          <w:tcPr>
            <w:tcW w:w="537"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3.0</w:t>
            </w:r>
          </w:p>
        </w:tc>
        <w:tc>
          <w:tcPr>
            <w:tcW w:w="5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3.0</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0.6</w:t>
            </w:r>
          </w:p>
        </w:tc>
        <w:tc>
          <w:tcPr>
            <w:tcW w:w="389"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0.7</w:t>
            </w:r>
          </w:p>
        </w:tc>
      </w:tr>
    </w:tbl>
    <w:p w:rsidR="001C0F48" w:rsidRPr="00850E0C" w:rsidRDefault="001C0F48" w:rsidP="00850E0C">
      <w:pPr>
        <w:tabs>
          <w:tab w:val="left" w:pos="1830"/>
        </w:tabs>
        <w:bidi w:val="0"/>
        <w:snapToGrid w:val="0"/>
        <w:jc w:val="center"/>
        <w:rPr>
          <w:rFonts w:eastAsia="Calibri" w:cs="Times New Roman"/>
          <w:sz w:val="17"/>
          <w:szCs w:val="17"/>
        </w:rPr>
      </w:pPr>
    </w:p>
    <w:p w:rsidR="001C0F48" w:rsidRPr="00850E0C" w:rsidRDefault="001C0F48" w:rsidP="00850E0C">
      <w:pPr>
        <w:bidi w:val="0"/>
        <w:snapToGrid w:val="0"/>
        <w:jc w:val="both"/>
        <w:rPr>
          <w:rFonts w:eastAsia="Calibri" w:cs="Times New Roman"/>
          <w:b/>
          <w:bCs/>
          <w:sz w:val="17"/>
          <w:szCs w:val="17"/>
        </w:rPr>
      </w:pPr>
      <w:r w:rsidRPr="00850E0C">
        <w:rPr>
          <w:rFonts w:eastAsia="Calibri" w:cs="Times New Roman"/>
          <w:b/>
          <w:bCs/>
          <w:sz w:val="17"/>
          <w:szCs w:val="17"/>
        </w:rPr>
        <w:t>Tabl</w:t>
      </w:r>
      <w:r w:rsidR="00516389" w:rsidRPr="00850E0C">
        <w:rPr>
          <w:rFonts w:eastAsia="Calibri" w:cs="Times New Roman"/>
          <w:b/>
          <w:bCs/>
          <w:sz w:val="17"/>
          <w:szCs w:val="17"/>
        </w:rPr>
        <w:t>e (</w:t>
      </w:r>
      <w:r w:rsidRPr="00850E0C">
        <w:rPr>
          <w:rFonts w:eastAsia="Calibri" w:cs="Times New Roman"/>
          <w:b/>
          <w:bCs/>
          <w:sz w:val="17"/>
          <w:szCs w:val="17"/>
        </w:rPr>
        <w:t>3): Effect of chitosan and different sources, concentration and frequencies of silicon application on some physical characteristic of the fruits of Zebda Mango trees during 2016 and 2017 seasons</w:t>
      </w:r>
      <w:r w:rsidR="00516389" w:rsidRPr="00850E0C">
        <w:rPr>
          <w:rFonts w:eastAsia="Calibri" w:cs="Times New Roman"/>
          <w:b/>
          <w:bCs/>
          <w:sz w:val="17"/>
          <w:szCs w:val="17"/>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120"/>
        <w:gridCol w:w="862"/>
        <w:gridCol w:w="862"/>
        <w:gridCol w:w="802"/>
        <w:gridCol w:w="802"/>
        <w:gridCol w:w="1014"/>
        <w:gridCol w:w="1014"/>
      </w:tblGrid>
      <w:tr w:rsidR="00366AFB" w:rsidRPr="00850E0C" w:rsidTr="00516389">
        <w:trPr>
          <w:jc w:val="center"/>
        </w:trPr>
        <w:tc>
          <w:tcPr>
            <w:tcW w:w="2174" w:type="pct"/>
            <w:vMerge w:val="restart"/>
            <w:tcBorders>
              <w:top w:val="thinThickSmallGap" w:sz="24" w:space="0" w:color="auto"/>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Treatment </w:t>
            </w:r>
          </w:p>
        </w:tc>
        <w:tc>
          <w:tcPr>
            <w:tcW w:w="910"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 fruit weight </w:t>
            </w:r>
          </w:p>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(g)</w:t>
            </w:r>
          </w:p>
        </w:tc>
        <w:tc>
          <w:tcPr>
            <w:tcW w:w="846"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fruit height</w:t>
            </w:r>
          </w:p>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(cm)</w:t>
            </w:r>
          </w:p>
        </w:tc>
        <w:tc>
          <w:tcPr>
            <w:tcW w:w="1070"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Fruit diameter</w:t>
            </w:r>
          </w:p>
          <w:p w:rsidR="001C0F48" w:rsidRPr="00850E0C" w:rsidRDefault="001C0F48" w:rsidP="00850E0C">
            <w:pPr>
              <w:bidi w:val="0"/>
              <w:snapToGrid w:val="0"/>
              <w:jc w:val="both"/>
              <w:rPr>
                <w:rFonts w:cs="Times New Roman"/>
                <w:b/>
                <w:bCs/>
                <w:sz w:val="17"/>
                <w:szCs w:val="17"/>
                <w:vertAlign w:val="superscript"/>
                <w:lang w:bidi="ar-EG"/>
              </w:rPr>
            </w:pPr>
            <w:r w:rsidRPr="00850E0C">
              <w:rPr>
                <w:rFonts w:cs="Times New Roman"/>
                <w:b/>
                <w:bCs/>
                <w:sz w:val="17"/>
                <w:szCs w:val="17"/>
                <w:lang w:bidi="ar-EG"/>
              </w:rPr>
              <w:t>(cm)</w:t>
            </w:r>
          </w:p>
        </w:tc>
      </w:tr>
      <w:tr w:rsidR="001C0F48" w:rsidRPr="00850E0C" w:rsidTr="00516389">
        <w:trPr>
          <w:jc w:val="center"/>
        </w:trPr>
        <w:tc>
          <w:tcPr>
            <w:tcW w:w="2174" w:type="pct"/>
            <w:vMerge/>
            <w:tcBorders>
              <w:left w:val="thinThickSmallGap" w:sz="24" w:space="0" w:color="auto"/>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p>
        </w:tc>
        <w:tc>
          <w:tcPr>
            <w:tcW w:w="455"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2016</w:t>
            </w:r>
          </w:p>
        </w:tc>
        <w:tc>
          <w:tcPr>
            <w:tcW w:w="455"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2017</w:t>
            </w:r>
          </w:p>
        </w:tc>
        <w:tc>
          <w:tcPr>
            <w:tcW w:w="423"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2016</w:t>
            </w:r>
          </w:p>
        </w:tc>
        <w:tc>
          <w:tcPr>
            <w:tcW w:w="423"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2017</w:t>
            </w:r>
          </w:p>
        </w:tc>
        <w:tc>
          <w:tcPr>
            <w:tcW w:w="535"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2016</w:t>
            </w:r>
          </w:p>
        </w:tc>
        <w:tc>
          <w:tcPr>
            <w:tcW w:w="535"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2017</w:t>
            </w:r>
          </w:p>
        </w:tc>
      </w:tr>
      <w:tr w:rsidR="001C0F48" w:rsidRPr="00850E0C" w:rsidTr="00516389">
        <w:trPr>
          <w:jc w:val="center"/>
        </w:trPr>
        <w:tc>
          <w:tcPr>
            <w:tcW w:w="2174" w:type="pct"/>
            <w:tcBorders>
              <w:top w:val="thinThickSmallGap" w:sz="24" w:space="0" w:color="auto"/>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Control</w:t>
            </w:r>
          </w:p>
        </w:tc>
        <w:tc>
          <w:tcPr>
            <w:tcW w:w="455"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311.0</w:t>
            </w:r>
          </w:p>
        </w:tc>
        <w:tc>
          <w:tcPr>
            <w:tcW w:w="455"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313.0</w:t>
            </w:r>
          </w:p>
        </w:tc>
        <w:tc>
          <w:tcPr>
            <w:tcW w:w="423"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11.7</w:t>
            </w:r>
          </w:p>
        </w:tc>
        <w:tc>
          <w:tcPr>
            <w:tcW w:w="423"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11.6</w:t>
            </w:r>
          </w:p>
        </w:tc>
        <w:tc>
          <w:tcPr>
            <w:tcW w:w="535"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6.7</w:t>
            </w:r>
          </w:p>
        </w:tc>
        <w:tc>
          <w:tcPr>
            <w:tcW w:w="535"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6.3</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0.05 % twice</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328.0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330.0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12.9</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13.0</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7.8</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7.4</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0.05 % thrice</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329.0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331.0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12.9</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7.9</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7.5</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0.1 % twice</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334.0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336.0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13.2</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13.1</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8.0</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7.6</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0.1 % thrice</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335.0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337.0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13.3</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13.2</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8.1</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7.7</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0.2 % twice</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335.0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337.0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13.2</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13.1</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8.1</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7.7</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0.2 % thrice</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335.0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337.0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13.3</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13.2</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8.1</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7.7</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0.05% twice </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319.0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321.0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12.3</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12.2</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7.2</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6.8</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0.05% thrice </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320.0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322.0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12.4</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12.2</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7.3</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6.9</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0.1% twice </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324.0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326.0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12.6</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12.5</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7.5</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7.1</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0.1% thrice </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324.0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326.0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12.6</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12.5</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7.5</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7.1</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0.2% twice </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324.0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326.0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12.6</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12.5</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7.5</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7.1</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 xml:space="preserve">Ca.silicate at 0.2% thrice </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324.0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326.0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12.6</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12.5</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7.5</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7.1</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Chitosan at 0.1%</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315.0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317.0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12.0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11.9</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7.0</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6.6</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0.05 % + Chitosan</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353.0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355.0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14.1</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14.0</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9.0</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8.6</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0.1 % + Chitosan</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357.0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360.0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14.4</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14.3</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9.3</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8.9</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K.silicate at 0.2 % + Chitosan</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358.0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361.0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14.5</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14.4</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9.4</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9.0</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Ca.silicate at 0.05% + Chitosan</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340.0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342.0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13.6</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13.5</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8.4</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8.0</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Ca.silicate at 0.1% + Chitosan</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345.0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348.0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13.8</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13.7</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8.6</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8.2</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Ca.silicate at 0.2% + Chitosan</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346.0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349.0</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13.9</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13.8</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8.7</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8.3</w:t>
            </w:r>
          </w:p>
        </w:tc>
      </w:tr>
      <w:tr w:rsidR="001C0F48" w:rsidRPr="00850E0C" w:rsidTr="00516389">
        <w:trPr>
          <w:jc w:val="center"/>
        </w:trPr>
        <w:tc>
          <w:tcPr>
            <w:tcW w:w="217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7"/>
                <w:szCs w:val="17"/>
                <w:lang w:bidi="ar-EG"/>
              </w:rPr>
            </w:pPr>
            <w:r w:rsidRPr="00850E0C">
              <w:rPr>
                <w:rFonts w:cs="Times New Roman"/>
                <w:b/>
                <w:bCs/>
                <w:sz w:val="17"/>
                <w:szCs w:val="17"/>
                <w:lang w:bidi="ar-EG"/>
              </w:rPr>
              <w:t>New L.S.D at 5%</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4.0</w:t>
            </w:r>
          </w:p>
        </w:tc>
        <w:tc>
          <w:tcPr>
            <w:tcW w:w="45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3.9</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0.2</w:t>
            </w:r>
          </w:p>
        </w:tc>
        <w:tc>
          <w:tcPr>
            <w:tcW w:w="423"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0.3</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0.2</w:t>
            </w:r>
          </w:p>
        </w:tc>
        <w:tc>
          <w:tcPr>
            <w:tcW w:w="535" w:type="pct"/>
            <w:shd w:val="clear" w:color="auto" w:fill="auto"/>
            <w:vAlign w:val="center"/>
          </w:tcPr>
          <w:p w:rsidR="001C0F48" w:rsidRPr="00850E0C" w:rsidRDefault="001C0F48" w:rsidP="00850E0C">
            <w:pPr>
              <w:bidi w:val="0"/>
              <w:snapToGrid w:val="0"/>
              <w:jc w:val="both"/>
              <w:rPr>
                <w:rFonts w:cs="Times New Roman"/>
                <w:sz w:val="17"/>
                <w:szCs w:val="17"/>
                <w:lang w:bidi="ar-EG"/>
              </w:rPr>
            </w:pPr>
            <w:r w:rsidRPr="00850E0C">
              <w:rPr>
                <w:rFonts w:cs="Times New Roman"/>
                <w:sz w:val="17"/>
                <w:szCs w:val="17"/>
                <w:lang w:bidi="ar-EG"/>
              </w:rPr>
              <w:t>0.2</w:t>
            </w:r>
          </w:p>
        </w:tc>
      </w:tr>
    </w:tbl>
    <w:p w:rsidR="001C0F48" w:rsidRPr="00850E0C" w:rsidRDefault="001C0F48" w:rsidP="00850E0C">
      <w:pPr>
        <w:bidi w:val="0"/>
        <w:snapToGrid w:val="0"/>
        <w:jc w:val="both"/>
        <w:rPr>
          <w:rFonts w:eastAsia="Calibri" w:cs="Times New Roman"/>
          <w:b/>
          <w:bCs/>
          <w:sz w:val="20"/>
          <w:szCs w:val="18"/>
        </w:rPr>
      </w:pPr>
      <w:r w:rsidRPr="00850E0C">
        <w:rPr>
          <w:rFonts w:eastAsia="Calibri" w:cs="Times New Roman"/>
          <w:b/>
          <w:bCs/>
          <w:sz w:val="20"/>
          <w:szCs w:val="18"/>
        </w:rPr>
        <w:lastRenderedPageBreak/>
        <w:t>Tabl</w:t>
      </w:r>
      <w:r w:rsidR="00516389" w:rsidRPr="00850E0C">
        <w:rPr>
          <w:rFonts w:eastAsia="Calibri" w:cs="Times New Roman"/>
          <w:b/>
          <w:bCs/>
          <w:sz w:val="20"/>
          <w:szCs w:val="18"/>
        </w:rPr>
        <w:t>e (</w:t>
      </w:r>
      <w:r w:rsidRPr="00850E0C">
        <w:rPr>
          <w:rFonts w:eastAsia="Calibri" w:cs="Times New Roman"/>
          <w:b/>
          <w:bCs/>
          <w:sz w:val="20"/>
          <w:szCs w:val="18"/>
        </w:rPr>
        <w:t>4): Effect of chitosan and different sources, concentration and frequencies of silicon application on some physical and chemical characteristic of the fruits of Zebda Mango trees during 2016 and 2017 seasons</w:t>
      </w:r>
      <w:r w:rsidR="00516389" w:rsidRPr="00850E0C">
        <w:rPr>
          <w:rFonts w:eastAsia="Calibri" w:cs="Times New Roman"/>
          <w:b/>
          <w:bCs/>
          <w:sz w:val="20"/>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889"/>
        <w:gridCol w:w="749"/>
        <w:gridCol w:w="749"/>
        <w:gridCol w:w="677"/>
        <w:gridCol w:w="678"/>
        <w:gridCol w:w="1334"/>
        <w:gridCol w:w="1336"/>
        <w:gridCol w:w="531"/>
        <w:gridCol w:w="533"/>
      </w:tblGrid>
      <w:tr w:rsidR="001C0F48" w:rsidRPr="00850E0C" w:rsidTr="00516389">
        <w:trPr>
          <w:jc w:val="center"/>
        </w:trPr>
        <w:tc>
          <w:tcPr>
            <w:tcW w:w="1525" w:type="pct"/>
            <w:vMerge w:val="restart"/>
            <w:tcBorders>
              <w:top w:val="thinThickSmallGap" w:sz="24" w:space="0" w:color="auto"/>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Treatment </w:t>
            </w:r>
          </w:p>
        </w:tc>
        <w:tc>
          <w:tcPr>
            <w:tcW w:w="790"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 Fruit thickness</w:t>
            </w:r>
          </w:p>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(cm)</w:t>
            </w:r>
          </w:p>
        </w:tc>
        <w:tc>
          <w:tcPr>
            <w:tcW w:w="715"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 Flesh fruit %</w:t>
            </w:r>
          </w:p>
        </w:tc>
        <w:tc>
          <w:tcPr>
            <w:tcW w:w="1409" w:type="pct"/>
            <w:gridSpan w:val="2"/>
            <w:tcBorders>
              <w:top w:val="thinThickSmallGap" w:sz="24" w:space="0" w:color="auto"/>
            </w:tcBorders>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Edible to non edible portions</w:t>
            </w:r>
          </w:p>
        </w:tc>
        <w:tc>
          <w:tcPr>
            <w:tcW w:w="561"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T.S.S %</w:t>
            </w:r>
          </w:p>
        </w:tc>
      </w:tr>
      <w:tr w:rsidR="00366AFB" w:rsidRPr="00850E0C" w:rsidTr="00516389">
        <w:trPr>
          <w:jc w:val="center"/>
        </w:trPr>
        <w:tc>
          <w:tcPr>
            <w:tcW w:w="1525" w:type="pct"/>
            <w:vMerge/>
            <w:tcBorders>
              <w:left w:val="thinThickSmallGap" w:sz="24" w:space="0" w:color="auto"/>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p>
        </w:tc>
        <w:tc>
          <w:tcPr>
            <w:tcW w:w="395"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2016</w:t>
            </w:r>
          </w:p>
        </w:tc>
        <w:tc>
          <w:tcPr>
            <w:tcW w:w="395"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2017</w:t>
            </w:r>
          </w:p>
        </w:tc>
        <w:tc>
          <w:tcPr>
            <w:tcW w:w="357" w:type="pct"/>
            <w:tcBorders>
              <w:bottom w:val="thinThickSmallGap" w:sz="24" w:space="0" w:color="auto"/>
            </w:tcBorders>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2016</w:t>
            </w:r>
          </w:p>
        </w:tc>
        <w:tc>
          <w:tcPr>
            <w:tcW w:w="357"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2017</w:t>
            </w:r>
          </w:p>
        </w:tc>
        <w:tc>
          <w:tcPr>
            <w:tcW w:w="704"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2016</w:t>
            </w:r>
          </w:p>
        </w:tc>
        <w:tc>
          <w:tcPr>
            <w:tcW w:w="704"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2017</w:t>
            </w:r>
          </w:p>
        </w:tc>
        <w:tc>
          <w:tcPr>
            <w:tcW w:w="280"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2016</w:t>
            </w:r>
          </w:p>
        </w:tc>
        <w:tc>
          <w:tcPr>
            <w:tcW w:w="280"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2017</w:t>
            </w:r>
          </w:p>
        </w:tc>
      </w:tr>
      <w:tr w:rsidR="00366AFB" w:rsidRPr="00850E0C" w:rsidTr="00516389">
        <w:trPr>
          <w:jc w:val="center"/>
        </w:trPr>
        <w:tc>
          <w:tcPr>
            <w:tcW w:w="1525" w:type="pct"/>
            <w:tcBorders>
              <w:top w:val="thinThickSmallGap" w:sz="24" w:space="0" w:color="auto"/>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Control</w:t>
            </w:r>
          </w:p>
        </w:tc>
        <w:tc>
          <w:tcPr>
            <w:tcW w:w="395"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5.4</w:t>
            </w:r>
          </w:p>
        </w:tc>
        <w:tc>
          <w:tcPr>
            <w:tcW w:w="395"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5.3</w:t>
            </w:r>
          </w:p>
        </w:tc>
        <w:tc>
          <w:tcPr>
            <w:tcW w:w="357" w:type="pct"/>
            <w:tcBorders>
              <w:top w:val="thinThickSmallGap" w:sz="24" w:space="0" w:color="auto"/>
            </w:tcBorders>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69.1</w:t>
            </w:r>
          </w:p>
        </w:tc>
        <w:tc>
          <w:tcPr>
            <w:tcW w:w="357"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70.0</w:t>
            </w:r>
          </w:p>
        </w:tc>
        <w:tc>
          <w:tcPr>
            <w:tcW w:w="704"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2.21</w:t>
            </w:r>
          </w:p>
        </w:tc>
        <w:tc>
          <w:tcPr>
            <w:tcW w:w="704"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2.19</w:t>
            </w:r>
          </w:p>
        </w:tc>
        <w:tc>
          <w:tcPr>
            <w:tcW w:w="280"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15.5</w:t>
            </w:r>
          </w:p>
        </w:tc>
        <w:tc>
          <w:tcPr>
            <w:tcW w:w="280"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15.6</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0.05 % twice</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7.0</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6.9</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65.5</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66.4</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2.64</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2.62</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16.5</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16.6</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0.05 % thrice</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7.1</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7.0</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65.6</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66.6</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2.65</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2.63</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16.6</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16.7</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0.1 % twice</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7.4</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7.3</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66.0</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67.0</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2.75</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2.73</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16.8</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16.9</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0.1 % thrice</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7.5</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7.4</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66.1</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67.1</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2.76</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2.74</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16.9</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17.0</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0.2 % twice</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7.4</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7.3</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66.0</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67.0</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2.75</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2.73</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17.0</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17.1</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0.2 % thrice</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7.5</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7.4</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66.1</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67.1</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2.76</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2.74</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17.0</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17.1</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0.05% twice </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6.0</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5.9</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64.0</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65.0</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2.41</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2.39</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15.9</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16.0</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0.05% thrice </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6.2</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6.1</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64.1</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65.1</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2.42</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2.40</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16.0</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16.1</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0.1% twice </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6.5</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6.4</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64.5</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65.5</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2.52</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2.50</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16.2</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16.3</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0.1% thrice </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6.6</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6.5</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64.6</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65.6</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2.53</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2.51</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16.3</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16.4</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0.2% twice </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6.6</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6.5</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64.5</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65.5</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2.52</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2.50</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16.2</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16.3</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0.2% thrice </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6.7</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6.6</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64.7</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65.7</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2.53</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2.51</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16.3</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16.4</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Chitosan at 0.1%</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5.7</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5.6</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63.5</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64.5</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2.31</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2.29</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15.7</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15.7</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0.05 % + Chitosan</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8.2</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8.1</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68.1</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69.1</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3.02</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3.00</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17.9</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18.0</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0.1 % + Chitosan</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8.5</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8.4</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69.0</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70.0</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3.12</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3.10</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18.1</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18.2</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0.2 % + Chitosan</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8.6</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8.5</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69.1</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70.1</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3.13</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3.11</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18.2</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18.3</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Ca.silicate at 0.05% + Chitosan</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7.7</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7.6</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67.0</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68.0</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2.86</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2.84</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17.2</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17.3</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Ca.silicate at 0.1% + Chitosan</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8.0</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7.9</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67.6</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68.6</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2.96</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2.94</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17.5</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17.6</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Ca.silicate at 0.2% + Chitosan</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8.1</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8.0</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67.7</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68.7</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2.97</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2.95</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17.6</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17.7</w:t>
            </w:r>
          </w:p>
        </w:tc>
      </w:tr>
      <w:tr w:rsidR="00366AFB" w:rsidRPr="00850E0C" w:rsidTr="00516389">
        <w:trPr>
          <w:jc w:val="center"/>
        </w:trPr>
        <w:tc>
          <w:tcPr>
            <w:tcW w:w="1525"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New L.S.D at 5%</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w:t>
            </w:r>
          </w:p>
        </w:tc>
        <w:tc>
          <w:tcPr>
            <w:tcW w:w="395"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w:t>
            </w:r>
          </w:p>
        </w:tc>
        <w:tc>
          <w:tcPr>
            <w:tcW w:w="357" w:type="pct"/>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w:t>
            </w:r>
          </w:p>
        </w:tc>
        <w:tc>
          <w:tcPr>
            <w:tcW w:w="35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0.09</w:t>
            </w:r>
          </w:p>
        </w:tc>
        <w:tc>
          <w:tcPr>
            <w:tcW w:w="704"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0.08</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w:t>
            </w:r>
          </w:p>
        </w:tc>
        <w:tc>
          <w:tcPr>
            <w:tcW w:w="280"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w:t>
            </w:r>
          </w:p>
        </w:tc>
      </w:tr>
    </w:tbl>
    <w:p w:rsidR="001C0F48" w:rsidRPr="00850E0C" w:rsidRDefault="001C0F48" w:rsidP="00850E0C">
      <w:pPr>
        <w:tabs>
          <w:tab w:val="left" w:pos="1620"/>
        </w:tabs>
        <w:bidi w:val="0"/>
        <w:snapToGrid w:val="0"/>
        <w:jc w:val="center"/>
        <w:rPr>
          <w:rFonts w:eastAsia="Calibri" w:cs="Times New Roman"/>
          <w:sz w:val="18"/>
          <w:szCs w:val="18"/>
          <w:lang w:bidi="ar-EG"/>
        </w:rPr>
      </w:pPr>
    </w:p>
    <w:p w:rsidR="001C0F48" w:rsidRPr="00850E0C" w:rsidRDefault="001C0F48" w:rsidP="00850E0C">
      <w:pPr>
        <w:bidi w:val="0"/>
        <w:snapToGrid w:val="0"/>
        <w:jc w:val="both"/>
        <w:rPr>
          <w:rFonts w:eastAsia="Calibri" w:cs="Times New Roman"/>
          <w:b/>
          <w:bCs/>
          <w:sz w:val="20"/>
          <w:szCs w:val="18"/>
        </w:rPr>
      </w:pPr>
      <w:r w:rsidRPr="00850E0C">
        <w:rPr>
          <w:rFonts w:eastAsia="Calibri" w:cs="Times New Roman"/>
          <w:b/>
          <w:bCs/>
          <w:sz w:val="20"/>
          <w:szCs w:val="18"/>
        </w:rPr>
        <w:t>Table (5): Effect of chitosan and different sources, concentration and frequencies of silicon application on some chemical characteristic</w:t>
      </w:r>
      <w:r w:rsidRPr="00850E0C">
        <w:rPr>
          <w:rFonts w:eastAsia="Calibri" w:cs="Times New Roman"/>
          <w:b/>
          <w:bCs/>
          <w:sz w:val="20"/>
          <w:szCs w:val="18"/>
          <w:lang w:bidi="ar-EG"/>
        </w:rPr>
        <w:t>s</w:t>
      </w:r>
      <w:r w:rsidRPr="00850E0C">
        <w:rPr>
          <w:rFonts w:eastAsia="Calibri" w:cs="Times New Roman"/>
          <w:b/>
          <w:bCs/>
          <w:sz w:val="20"/>
          <w:szCs w:val="18"/>
        </w:rPr>
        <w:t xml:space="preserve"> of the fruits of Zebda Mango trees during 2016 and 2017 seasons</w:t>
      </w:r>
      <w:r w:rsidR="00516389" w:rsidRPr="00850E0C">
        <w:rPr>
          <w:rFonts w:eastAsia="Calibri" w:cs="Times New Roman"/>
          <w:b/>
          <w:bCs/>
          <w:sz w:val="20"/>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954"/>
        <w:gridCol w:w="847"/>
        <w:gridCol w:w="847"/>
        <w:gridCol w:w="832"/>
        <w:gridCol w:w="832"/>
        <w:gridCol w:w="1084"/>
        <w:gridCol w:w="1080"/>
      </w:tblGrid>
      <w:tr w:rsidR="001C0F48" w:rsidRPr="00850E0C" w:rsidTr="00516389">
        <w:trPr>
          <w:jc w:val="center"/>
        </w:trPr>
        <w:tc>
          <w:tcPr>
            <w:tcW w:w="2086" w:type="pct"/>
            <w:vMerge w:val="restart"/>
            <w:tcBorders>
              <w:top w:val="thinThickSmallGap" w:sz="24" w:space="0" w:color="auto"/>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Treatment </w:t>
            </w:r>
          </w:p>
        </w:tc>
        <w:tc>
          <w:tcPr>
            <w:tcW w:w="894"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Total acidity</w:t>
            </w:r>
          </w:p>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w:t>
            </w:r>
          </w:p>
        </w:tc>
        <w:tc>
          <w:tcPr>
            <w:tcW w:w="877"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Total sugars</w:t>
            </w:r>
          </w:p>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w:t>
            </w:r>
          </w:p>
        </w:tc>
        <w:tc>
          <w:tcPr>
            <w:tcW w:w="1143"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Reducing sugars</w:t>
            </w:r>
          </w:p>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w:t>
            </w:r>
          </w:p>
          <w:p w:rsidR="001C0F48" w:rsidRPr="00850E0C" w:rsidRDefault="001C0F48" w:rsidP="00850E0C">
            <w:pPr>
              <w:bidi w:val="0"/>
              <w:snapToGrid w:val="0"/>
              <w:jc w:val="both"/>
              <w:rPr>
                <w:rFonts w:cs="Times New Roman"/>
                <w:b/>
                <w:bCs/>
                <w:sz w:val="18"/>
                <w:szCs w:val="18"/>
                <w:vertAlign w:val="superscript"/>
                <w:lang w:bidi="ar-EG"/>
              </w:rPr>
            </w:pPr>
          </w:p>
        </w:tc>
      </w:tr>
      <w:tr w:rsidR="001C0F48" w:rsidRPr="00850E0C" w:rsidTr="00516389">
        <w:trPr>
          <w:jc w:val="center"/>
        </w:trPr>
        <w:tc>
          <w:tcPr>
            <w:tcW w:w="2086" w:type="pct"/>
            <w:vMerge/>
            <w:tcBorders>
              <w:left w:val="thinThickSmallGap" w:sz="24" w:space="0" w:color="auto"/>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p>
        </w:tc>
        <w:tc>
          <w:tcPr>
            <w:tcW w:w="447"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2016</w:t>
            </w:r>
          </w:p>
        </w:tc>
        <w:tc>
          <w:tcPr>
            <w:tcW w:w="447"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2017</w:t>
            </w:r>
          </w:p>
        </w:tc>
        <w:tc>
          <w:tcPr>
            <w:tcW w:w="439"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2016</w:t>
            </w:r>
          </w:p>
        </w:tc>
        <w:tc>
          <w:tcPr>
            <w:tcW w:w="439"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2017</w:t>
            </w:r>
          </w:p>
        </w:tc>
        <w:tc>
          <w:tcPr>
            <w:tcW w:w="572"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2016</w:t>
            </w:r>
          </w:p>
        </w:tc>
        <w:tc>
          <w:tcPr>
            <w:tcW w:w="572"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2017</w:t>
            </w:r>
          </w:p>
        </w:tc>
      </w:tr>
      <w:tr w:rsidR="001C0F48" w:rsidRPr="00850E0C" w:rsidTr="00516389">
        <w:trPr>
          <w:jc w:val="center"/>
        </w:trPr>
        <w:tc>
          <w:tcPr>
            <w:tcW w:w="2086" w:type="pct"/>
            <w:tcBorders>
              <w:top w:val="thinThickSmallGap" w:sz="24" w:space="0" w:color="auto"/>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Control</w:t>
            </w:r>
          </w:p>
        </w:tc>
        <w:tc>
          <w:tcPr>
            <w:tcW w:w="447"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0.415</w:t>
            </w:r>
          </w:p>
        </w:tc>
        <w:tc>
          <w:tcPr>
            <w:tcW w:w="447"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0.413</w:t>
            </w:r>
          </w:p>
        </w:tc>
        <w:tc>
          <w:tcPr>
            <w:tcW w:w="439"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12.7</w:t>
            </w:r>
          </w:p>
        </w:tc>
        <w:tc>
          <w:tcPr>
            <w:tcW w:w="439"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12.6</w:t>
            </w:r>
          </w:p>
        </w:tc>
        <w:tc>
          <w:tcPr>
            <w:tcW w:w="572"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3.3</w:t>
            </w:r>
          </w:p>
        </w:tc>
        <w:tc>
          <w:tcPr>
            <w:tcW w:w="572"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3.3</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0.05 % twice</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0.340</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0.338</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14.0</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13.9</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4.4</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4.4</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0.05 % thrice</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0.338</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0.336</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14.1</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14.0</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4.5</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4.5</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0.1 % twice</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0.320</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0.318</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14.4</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14.3</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4.7</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4.6</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0.1 % thrice</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0.319</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0.317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14.5</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14.4</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4.8</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4.6</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0.2 % twice</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0.319</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0.317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14.4</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14.3</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4.7</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4.7</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0.2 % thrice</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0.318</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0.316</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14.5</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14.4</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4.8</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4.8</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0.05% twice </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0.379</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0.347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13.3</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13.2</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3.7</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3.7</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0.05% thrice </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0.378</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0.376</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13.4</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13.3</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3.8</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3.8</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0.1% twice </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0.360</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0.358</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13.6</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13.5</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4.0</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4.0</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0.1% thrice </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0.359</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0.357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13.6</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13.5</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4.1</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4.1</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0.2% twice </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0.359</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0.357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13.6</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4.0</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4.0</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 xml:space="preserve">Ca.silicate at 0.2% thrice </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0.358</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0.356</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13.6</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4.1</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4.1</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Chitosan at 0.1%</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0.399</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0.397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13.0</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12.9</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3.5</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3.5</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0.05 % + Chitosan</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0.259</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0.257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15.3</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15.2</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6.0</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5.9</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0.1 % + Chitosan</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0.239</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0.237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15.6</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15.5</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6.2</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6.1</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K.silicate at 0.2 % + Chitosan</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0.236</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0.234</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15.6</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6.3</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6.2</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Ca.silicate at 0.05% + Chitosan</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0.300</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0.298</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14.6</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5.2</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5.1</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Ca.silicate at 0.1% + Chitosan</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0.280</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0.278</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14.9</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14.8</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5.5</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5.5</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Ca.silicate at 0.2% + Chitosan</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0.279</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0.277</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15.0</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14.9</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5.6</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5.6</w:t>
            </w:r>
          </w:p>
        </w:tc>
      </w:tr>
      <w:tr w:rsidR="001C0F48" w:rsidRPr="00850E0C" w:rsidTr="00516389">
        <w:trPr>
          <w:jc w:val="center"/>
        </w:trPr>
        <w:tc>
          <w:tcPr>
            <w:tcW w:w="2086"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18"/>
                <w:szCs w:val="18"/>
                <w:lang w:bidi="ar-EG"/>
              </w:rPr>
            </w:pPr>
            <w:r w:rsidRPr="00850E0C">
              <w:rPr>
                <w:rFonts w:cs="Times New Roman"/>
                <w:b/>
                <w:bCs/>
                <w:sz w:val="18"/>
                <w:szCs w:val="18"/>
                <w:lang w:bidi="ar-EG"/>
              </w:rPr>
              <w:t>New L.S.D at 5%</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0.016</w:t>
            </w:r>
          </w:p>
        </w:tc>
        <w:tc>
          <w:tcPr>
            <w:tcW w:w="447"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0.014</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0.3</w:t>
            </w:r>
          </w:p>
        </w:tc>
        <w:tc>
          <w:tcPr>
            <w:tcW w:w="439"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w:t>
            </w:r>
          </w:p>
        </w:tc>
        <w:tc>
          <w:tcPr>
            <w:tcW w:w="572" w:type="pct"/>
            <w:shd w:val="clear" w:color="auto" w:fill="auto"/>
            <w:vAlign w:val="center"/>
          </w:tcPr>
          <w:p w:rsidR="001C0F48" w:rsidRPr="00850E0C" w:rsidRDefault="001C0F48" w:rsidP="00850E0C">
            <w:pPr>
              <w:bidi w:val="0"/>
              <w:snapToGrid w:val="0"/>
              <w:jc w:val="both"/>
              <w:rPr>
                <w:rFonts w:cs="Times New Roman"/>
                <w:sz w:val="18"/>
                <w:szCs w:val="18"/>
                <w:lang w:bidi="ar-EG"/>
              </w:rPr>
            </w:pPr>
            <w:r w:rsidRPr="00850E0C">
              <w:rPr>
                <w:rFonts w:cs="Times New Roman"/>
                <w:sz w:val="18"/>
                <w:szCs w:val="18"/>
                <w:lang w:bidi="ar-EG"/>
              </w:rPr>
              <w:t>0.2</w:t>
            </w:r>
          </w:p>
        </w:tc>
      </w:tr>
    </w:tbl>
    <w:p w:rsidR="001C0F48" w:rsidRPr="00850E0C" w:rsidRDefault="001C0F48" w:rsidP="00850E0C">
      <w:pPr>
        <w:tabs>
          <w:tab w:val="left" w:pos="1620"/>
        </w:tabs>
        <w:bidi w:val="0"/>
        <w:snapToGrid w:val="0"/>
        <w:ind w:firstLine="425"/>
        <w:jc w:val="both"/>
        <w:rPr>
          <w:rFonts w:eastAsia="Calibri" w:cs="Times New Roman"/>
          <w:sz w:val="18"/>
          <w:szCs w:val="18"/>
          <w:lang w:bidi="ar-EG"/>
        </w:rPr>
      </w:pPr>
    </w:p>
    <w:p w:rsidR="001C0F48" w:rsidRPr="00850E0C" w:rsidRDefault="001C0F48" w:rsidP="00850E0C">
      <w:pPr>
        <w:bidi w:val="0"/>
        <w:snapToGrid w:val="0"/>
        <w:ind w:firstLine="425"/>
        <w:jc w:val="both"/>
        <w:rPr>
          <w:rFonts w:eastAsia="Calibri" w:cs="Times New Roman"/>
          <w:sz w:val="17"/>
          <w:szCs w:val="17"/>
        </w:rPr>
      </w:pPr>
    </w:p>
    <w:p w:rsidR="00516389" w:rsidRPr="00850E0C" w:rsidRDefault="00516389" w:rsidP="00850E0C">
      <w:pPr>
        <w:bidi w:val="0"/>
        <w:snapToGrid w:val="0"/>
        <w:ind w:firstLine="425"/>
        <w:jc w:val="both"/>
        <w:rPr>
          <w:rFonts w:eastAsia="Calibri" w:cs="Times New Roman"/>
          <w:sz w:val="17"/>
          <w:szCs w:val="17"/>
          <w:lang w:bidi="ar-EG"/>
        </w:rPr>
      </w:pPr>
    </w:p>
    <w:p w:rsidR="001C0F48" w:rsidRPr="00850E0C" w:rsidRDefault="001C0F48" w:rsidP="00850E0C">
      <w:pPr>
        <w:bidi w:val="0"/>
        <w:snapToGrid w:val="0"/>
        <w:jc w:val="both"/>
        <w:rPr>
          <w:rFonts w:eastAsia="Calibri" w:cs="Times New Roman"/>
          <w:b/>
          <w:bCs/>
          <w:sz w:val="20"/>
          <w:szCs w:val="17"/>
        </w:rPr>
      </w:pPr>
      <w:r w:rsidRPr="00850E0C">
        <w:rPr>
          <w:rFonts w:eastAsia="Calibri" w:cs="Times New Roman"/>
          <w:b/>
          <w:bCs/>
          <w:sz w:val="20"/>
          <w:szCs w:val="17"/>
        </w:rPr>
        <w:lastRenderedPageBreak/>
        <w:t>Table (6): Effect of chitosan and different sources, concentration and frequencies of silicon application on some chemical characteristic of the fruits of Zebda Mango trees during 2016 and 2017 seasons</w:t>
      </w:r>
      <w:r w:rsidR="00516389" w:rsidRPr="00850E0C">
        <w:rPr>
          <w:rFonts w:eastAsia="Calibri" w:cs="Times New Roman"/>
          <w:b/>
          <w:bCs/>
          <w:sz w:val="20"/>
          <w:szCs w:val="17"/>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28"/>
        <w:gridCol w:w="1088"/>
        <w:gridCol w:w="1088"/>
        <w:gridCol w:w="984"/>
        <w:gridCol w:w="986"/>
        <w:gridCol w:w="1052"/>
        <w:gridCol w:w="1050"/>
      </w:tblGrid>
      <w:tr w:rsidR="001C0F48" w:rsidRPr="00850E0C" w:rsidTr="00516389">
        <w:trPr>
          <w:jc w:val="center"/>
        </w:trPr>
        <w:tc>
          <w:tcPr>
            <w:tcW w:w="1704" w:type="pct"/>
            <w:vMerge w:val="restart"/>
            <w:tcBorders>
              <w:top w:val="thinThickSmallGap" w:sz="24" w:space="0" w:color="auto"/>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 xml:space="preserve">Treatment </w:t>
            </w:r>
          </w:p>
        </w:tc>
        <w:tc>
          <w:tcPr>
            <w:tcW w:w="1147"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Non reducing sugars</w:t>
            </w:r>
          </w:p>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w:t>
            </w:r>
          </w:p>
        </w:tc>
        <w:tc>
          <w:tcPr>
            <w:tcW w:w="1039"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val="pt-BR" w:bidi="ar-EG"/>
              </w:rPr>
            </w:pPr>
            <w:r w:rsidRPr="00850E0C">
              <w:rPr>
                <w:rFonts w:cs="Times New Roman"/>
                <w:b/>
                <w:bCs/>
                <w:sz w:val="20"/>
                <w:szCs w:val="17"/>
                <w:lang w:val="pt-BR" w:bidi="ar-EG"/>
              </w:rPr>
              <w:t xml:space="preserve">Vitamin C </w:t>
            </w:r>
          </w:p>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val="pt-BR" w:bidi="ar-EG"/>
              </w:rPr>
              <w:t xml:space="preserve">(mg </w:t>
            </w:r>
            <w:r w:rsidRPr="00850E0C">
              <w:rPr>
                <w:rFonts w:cs="Times New Roman"/>
                <w:b/>
                <w:bCs/>
                <w:sz w:val="20"/>
                <w:szCs w:val="17"/>
                <w:lang w:bidi="ar-EG"/>
              </w:rPr>
              <w:t>/</w:t>
            </w:r>
            <w:r w:rsidRPr="00850E0C">
              <w:rPr>
                <w:rFonts w:cs="Times New Roman"/>
                <w:b/>
                <w:bCs/>
                <w:sz w:val="20"/>
                <w:szCs w:val="17"/>
                <w:lang w:val="pt-BR" w:bidi="ar-EG"/>
              </w:rPr>
              <w:t xml:space="preserve"> 100 ml jucie)</w:t>
            </w:r>
            <w:r w:rsidRPr="00850E0C">
              <w:rPr>
                <w:rFonts w:cs="Times New Roman"/>
                <w:b/>
                <w:bCs/>
                <w:sz w:val="20"/>
                <w:szCs w:val="17"/>
                <w:lang w:bidi="ar-EG"/>
              </w:rPr>
              <w:t xml:space="preserve"> </w:t>
            </w:r>
          </w:p>
        </w:tc>
        <w:tc>
          <w:tcPr>
            <w:tcW w:w="1110" w:type="pct"/>
            <w:gridSpan w:val="2"/>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 xml:space="preserve">Total crude fiber % </w:t>
            </w:r>
          </w:p>
        </w:tc>
      </w:tr>
      <w:tr w:rsidR="00366AFB" w:rsidRPr="00850E0C" w:rsidTr="00516389">
        <w:trPr>
          <w:jc w:val="center"/>
        </w:trPr>
        <w:tc>
          <w:tcPr>
            <w:tcW w:w="1704" w:type="pct"/>
            <w:vMerge/>
            <w:tcBorders>
              <w:left w:val="thinThickSmallGap" w:sz="24" w:space="0" w:color="auto"/>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p>
        </w:tc>
        <w:tc>
          <w:tcPr>
            <w:tcW w:w="574"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2016</w:t>
            </w:r>
          </w:p>
        </w:tc>
        <w:tc>
          <w:tcPr>
            <w:tcW w:w="574"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2017</w:t>
            </w:r>
          </w:p>
        </w:tc>
        <w:tc>
          <w:tcPr>
            <w:tcW w:w="519"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2016</w:t>
            </w:r>
          </w:p>
        </w:tc>
        <w:tc>
          <w:tcPr>
            <w:tcW w:w="519"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2017</w:t>
            </w:r>
          </w:p>
        </w:tc>
        <w:tc>
          <w:tcPr>
            <w:tcW w:w="555"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2016</w:t>
            </w:r>
          </w:p>
        </w:tc>
        <w:tc>
          <w:tcPr>
            <w:tcW w:w="555" w:type="pct"/>
            <w:tcBorders>
              <w:bottom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2017</w:t>
            </w:r>
          </w:p>
        </w:tc>
      </w:tr>
      <w:tr w:rsidR="00366AFB" w:rsidRPr="00850E0C" w:rsidTr="00516389">
        <w:trPr>
          <w:jc w:val="center"/>
        </w:trPr>
        <w:tc>
          <w:tcPr>
            <w:tcW w:w="1704" w:type="pct"/>
            <w:tcBorders>
              <w:top w:val="thinThickSmallGap" w:sz="24" w:space="0" w:color="auto"/>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Control</w:t>
            </w:r>
          </w:p>
        </w:tc>
        <w:tc>
          <w:tcPr>
            <w:tcW w:w="574"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9.4</w:t>
            </w:r>
          </w:p>
        </w:tc>
        <w:tc>
          <w:tcPr>
            <w:tcW w:w="574"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9.3</w:t>
            </w:r>
          </w:p>
        </w:tc>
        <w:tc>
          <w:tcPr>
            <w:tcW w:w="519"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46.3</w:t>
            </w:r>
          </w:p>
        </w:tc>
        <w:tc>
          <w:tcPr>
            <w:tcW w:w="519"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47.0</w:t>
            </w:r>
          </w:p>
        </w:tc>
        <w:tc>
          <w:tcPr>
            <w:tcW w:w="555"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0.28</w:t>
            </w:r>
          </w:p>
        </w:tc>
        <w:tc>
          <w:tcPr>
            <w:tcW w:w="555" w:type="pct"/>
            <w:tcBorders>
              <w:top w:val="thinThickSmallGap" w:sz="24" w:space="0" w:color="auto"/>
            </w:tcBorders>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0.29</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K.silicate at 0.05 % twice</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9.6</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9.5</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51.1</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51.8</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0.16</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0.17</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K.silicate at 0.05 % thrice</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9.6</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9.5</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51.2</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51.9</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0.15</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0.16</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K.silicate at 0.1 % twice</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9.7</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9.7</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52.3</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53.0</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0.13</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0.14</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K.silicate at 0.1 % thrice</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9.7</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9.8</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53.4</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54.1</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0.12</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0.13</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K.silicate at 0.2 % twice</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9.7</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9.6</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52.3</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53.0</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0.13</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0.13</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K.silicate at 0.2 % thrice</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9.7</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9.6</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53.4</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54.1</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0.12</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0.13</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 xml:space="preserve">Ca.silicate at 0.05% twice </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9.6</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9.5</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48.5</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49.2</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0.24</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0.25</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 xml:space="preserve">Ca.silicate at 0.05% thrice </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9.6</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9.5</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48.6</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49.3</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0.23</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0.24</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 xml:space="preserve">Ca.silicate at 0.1% twice </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9.6</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9.5</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49.7</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50.5</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0.20</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0.21</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 xml:space="preserve">Ca.silicate at 0.1% thrice </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9.5</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9.4</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50.0</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50.7</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0.19</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0.20</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 xml:space="preserve">Ca.silicate at 0.2% twice </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9.7</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9.6</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49.8</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50.5</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0.20</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0.21</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 xml:space="preserve">Ca.silicate at 0.2% thrice </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9.6</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9.5</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50.1</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50.8</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0.19</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0.20</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Chitosan at 0.1%</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9.5</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9.4</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74.4</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48.0</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0.26</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0.26</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K.silicate at 0.05 % + Chitosan</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9.3</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9.3</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57.3</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58.0</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0.07</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0.07</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K.silicate at 0.1 % + Chitosan</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9.4</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9.4</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58.4</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59.1</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0.05</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0.05</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K.silicate at 0.2 % + Chitosan</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9.4</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9.4</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59.0</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59.7</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0.05</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0.05</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Ca.silicate at 0.05% + Chitosan</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9.2</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9.5</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55.0</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55.7</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0.11</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0.11</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Ca.silicate at 0.1% + Chitosan</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9.4</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9.3</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56.0</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56.8</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0.09</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0.09</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Ca.silicate at 0.2% + Chitosan</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9.9</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9.3</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56.1</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57.0</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0.09</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0.09</w:t>
            </w:r>
          </w:p>
        </w:tc>
      </w:tr>
      <w:tr w:rsidR="00366AFB" w:rsidRPr="00850E0C" w:rsidTr="00516389">
        <w:trPr>
          <w:jc w:val="center"/>
        </w:trPr>
        <w:tc>
          <w:tcPr>
            <w:tcW w:w="1704" w:type="pct"/>
            <w:tcBorders>
              <w:left w:val="thinThickSmallGap" w:sz="24" w:space="0" w:color="auto"/>
            </w:tcBorders>
            <w:shd w:val="clear" w:color="auto" w:fill="auto"/>
            <w:vAlign w:val="center"/>
          </w:tcPr>
          <w:p w:rsidR="001C0F48" w:rsidRPr="00850E0C" w:rsidRDefault="001C0F48" w:rsidP="00850E0C">
            <w:pPr>
              <w:bidi w:val="0"/>
              <w:snapToGrid w:val="0"/>
              <w:jc w:val="both"/>
              <w:rPr>
                <w:rFonts w:cs="Times New Roman"/>
                <w:b/>
                <w:bCs/>
                <w:sz w:val="20"/>
                <w:szCs w:val="17"/>
                <w:lang w:bidi="ar-EG"/>
              </w:rPr>
            </w:pPr>
            <w:r w:rsidRPr="00850E0C">
              <w:rPr>
                <w:rFonts w:cs="Times New Roman"/>
                <w:b/>
                <w:bCs/>
                <w:sz w:val="20"/>
                <w:szCs w:val="17"/>
                <w:lang w:bidi="ar-EG"/>
              </w:rPr>
              <w:t>New L.S.D at 5%</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NS</w:t>
            </w:r>
          </w:p>
        </w:tc>
        <w:tc>
          <w:tcPr>
            <w:tcW w:w="574"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NS</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0.9</w:t>
            </w:r>
          </w:p>
        </w:tc>
        <w:tc>
          <w:tcPr>
            <w:tcW w:w="519"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0.8</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w:t>
            </w:r>
          </w:p>
        </w:tc>
        <w:tc>
          <w:tcPr>
            <w:tcW w:w="555" w:type="pct"/>
            <w:shd w:val="clear" w:color="auto" w:fill="auto"/>
            <w:vAlign w:val="center"/>
          </w:tcPr>
          <w:p w:rsidR="001C0F48" w:rsidRPr="00850E0C" w:rsidRDefault="001C0F48" w:rsidP="00850E0C">
            <w:pPr>
              <w:bidi w:val="0"/>
              <w:snapToGrid w:val="0"/>
              <w:jc w:val="both"/>
              <w:rPr>
                <w:rFonts w:cs="Times New Roman"/>
                <w:sz w:val="20"/>
                <w:szCs w:val="17"/>
                <w:lang w:bidi="ar-EG"/>
              </w:rPr>
            </w:pPr>
            <w:r w:rsidRPr="00850E0C">
              <w:rPr>
                <w:rFonts w:cs="Times New Roman"/>
                <w:sz w:val="20"/>
                <w:szCs w:val="17"/>
                <w:lang w:bidi="ar-EG"/>
              </w:rPr>
              <w:t>0.2</w:t>
            </w:r>
          </w:p>
        </w:tc>
      </w:tr>
    </w:tbl>
    <w:p w:rsidR="00850E0C" w:rsidRDefault="00516389" w:rsidP="00850E0C">
      <w:pPr>
        <w:bidi w:val="0"/>
        <w:snapToGrid w:val="0"/>
        <w:jc w:val="both"/>
        <w:rPr>
          <w:rFonts w:cs="Times New Roman"/>
          <w:b/>
          <w:bCs/>
          <w:sz w:val="20"/>
          <w:szCs w:val="20"/>
        </w:rPr>
        <w:sectPr w:rsidR="00850E0C" w:rsidSect="00516389">
          <w:type w:val="continuous"/>
          <w:pgSz w:w="12242" w:h="15842" w:code="1"/>
          <w:pgMar w:top="1440" w:right="1440" w:bottom="1440" w:left="1440" w:header="720" w:footer="720" w:gutter="0"/>
          <w:cols w:space="720"/>
          <w:bidi/>
          <w:docGrid w:linePitch="435"/>
        </w:sectPr>
      </w:pPr>
      <w:r>
        <w:rPr>
          <w:rFonts w:cs="Times New Roman"/>
          <w:b/>
          <w:bCs/>
          <w:sz w:val="20"/>
          <w:szCs w:val="20"/>
        </w:rPr>
        <w:cr/>
      </w:r>
    </w:p>
    <w:p w:rsidR="00507C95" w:rsidRPr="00516389" w:rsidRDefault="00507C95" w:rsidP="00850E0C">
      <w:pPr>
        <w:bidi w:val="0"/>
        <w:snapToGrid w:val="0"/>
        <w:jc w:val="both"/>
        <w:rPr>
          <w:rFonts w:cs="Times New Roman"/>
          <w:b/>
          <w:bCs/>
          <w:sz w:val="20"/>
          <w:szCs w:val="20"/>
        </w:rPr>
      </w:pPr>
      <w:r w:rsidRPr="00516389">
        <w:rPr>
          <w:rFonts w:cs="Times New Roman"/>
          <w:b/>
          <w:bCs/>
          <w:sz w:val="20"/>
          <w:szCs w:val="20"/>
        </w:rPr>
        <w:lastRenderedPageBreak/>
        <w:t xml:space="preserve">Conclusion </w:t>
      </w:r>
    </w:p>
    <w:p w:rsidR="00507C95" w:rsidRPr="00516389" w:rsidRDefault="00507C95" w:rsidP="00850E0C">
      <w:pPr>
        <w:bidi w:val="0"/>
        <w:snapToGrid w:val="0"/>
        <w:ind w:firstLine="425"/>
        <w:jc w:val="both"/>
        <w:rPr>
          <w:rFonts w:cs="Times New Roman"/>
          <w:sz w:val="20"/>
          <w:szCs w:val="20"/>
        </w:rPr>
      </w:pPr>
      <w:r w:rsidRPr="00516389">
        <w:rPr>
          <w:rFonts w:cs="Times New Roman"/>
          <w:sz w:val="20"/>
          <w:szCs w:val="20"/>
        </w:rPr>
        <w:t>The best results with regard to fruit setting</w:t>
      </w:r>
      <w:r w:rsidR="00516389" w:rsidRPr="00516389">
        <w:rPr>
          <w:rFonts w:cs="Times New Roman"/>
          <w:sz w:val="20"/>
          <w:szCs w:val="20"/>
        </w:rPr>
        <w:t>,</w:t>
      </w:r>
      <w:r w:rsidRPr="00516389">
        <w:rPr>
          <w:rFonts w:cs="Times New Roman"/>
          <w:sz w:val="20"/>
          <w:szCs w:val="20"/>
        </w:rPr>
        <w:t xml:space="preserve"> yield and fruit quality</w:t>
      </w:r>
      <w:r w:rsidR="00516389" w:rsidRPr="00516389">
        <w:rPr>
          <w:rFonts w:cs="Times New Roman"/>
          <w:sz w:val="20"/>
          <w:szCs w:val="20"/>
        </w:rPr>
        <w:t xml:space="preserve"> </w:t>
      </w:r>
      <w:r w:rsidR="002A5E61" w:rsidRPr="00516389">
        <w:rPr>
          <w:rFonts w:cs="Times New Roman"/>
          <w:sz w:val="20"/>
          <w:szCs w:val="20"/>
        </w:rPr>
        <w:t>of Zebda Mango trees grown under Minia region conditions were</w:t>
      </w:r>
      <w:r w:rsidRPr="00516389">
        <w:rPr>
          <w:rFonts w:cs="Times New Roman"/>
          <w:sz w:val="20"/>
          <w:szCs w:val="20"/>
        </w:rPr>
        <w:t xml:space="preserve"> attributed to </w:t>
      </w:r>
      <w:r w:rsidR="002A5E61" w:rsidRPr="00516389">
        <w:rPr>
          <w:rFonts w:cs="Times New Roman"/>
          <w:sz w:val="20"/>
          <w:szCs w:val="20"/>
        </w:rPr>
        <w:t>spraying</w:t>
      </w:r>
      <w:r w:rsidR="00516389" w:rsidRPr="00516389">
        <w:rPr>
          <w:rFonts w:cs="Times New Roman"/>
          <w:sz w:val="20"/>
          <w:szCs w:val="20"/>
        </w:rPr>
        <w:t xml:space="preserve"> </w:t>
      </w:r>
      <w:r w:rsidRPr="00516389">
        <w:rPr>
          <w:rFonts w:cs="Times New Roman"/>
          <w:sz w:val="20"/>
          <w:szCs w:val="20"/>
        </w:rPr>
        <w:t xml:space="preserve">potassium silicate and chitosan </w:t>
      </w:r>
      <w:r w:rsidR="002A5E61" w:rsidRPr="00516389">
        <w:rPr>
          <w:rFonts w:cs="Times New Roman"/>
          <w:sz w:val="20"/>
          <w:szCs w:val="20"/>
        </w:rPr>
        <w:t xml:space="preserve">together each </w:t>
      </w:r>
      <w:r w:rsidRPr="00516389">
        <w:rPr>
          <w:rFonts w:cs="Times New Roman"/>
          <w:sz w:val="20"/>
          <w:szCs w:val="20"/>
        </w:rPr>
        <w:t xml:space="preserve">at 0.1 </w:t>
      </w:r>
      <w:r w:rsidR="002A5E61" w:rsidRPr="00516389">
        <w:rPr>
          <w:rFonts w:cs="Times New Roman"/>
          <w:sz w:val="20"/>
          <w:szCs w:val="20"/>
        </w:rPr>
        <w:t xml:space="preserve">% </w:t>
      </w:r>
      <w:r w:rsidRPr="00516389">
        <w:rPr>
          <w:rFonts w:cs="Times New Roman"/>
          <w:sz w:val="20"/>
          <w:szCs w:val="20"/>
        </w:rPr>
        <w:t xml:space="preserve">three times </w:t>
      </w:r>
      <w:r w:rsidR="002A5E61" w:rsidRPr="00516389">
        <w:rPr>
          <w:rFonts w:cs="Times New Roman"/>
          <w:sz w:val="20"/>
          <w:szCs w:val="20"/>
        </w:rPr>
        <w:t xml:space="preserve">at </w:t>
      </w:r>
      <w:r w:rsidRPr="00516389">
        <w:rPr>
          <w:rFonts w:cs="Times New Roman"/>
          <w:sz w:val="20"/>
          <w:szCs w:val="20"/>
        </w:rPr>
        <w:t>growth start just</w:t>
      </w:r>
      <w:r w:rsidR="002A5E61" w:rsidRPr="00516389">
        <w:rPr>
          <w:rFonts w:cs="Times New Roman"/>
          <w:sz w:val="20"/>
          <w:szCs w:val="20"/>
        </w:rPr>
        <w:t>,</w:t>
      </w:r>
      <w:r w:rsidRPr="00516389">
        <w:rPr>
          <w:rFonts w:cs="Times New Roman"/>
          <w:sz w:val="20"/>
          <w:szCs w:val="20"/>
        </w:rPr>
        <w:t xml:space="preserve"> after fruit setting and 21 days later.</w:t>
      </w:r>
    </w:p>
    <w:p w:rsidR="00507C95" w:rsidRPr="00516389" w:rsidRDefault="00507C95" w:rsidP="00850E0C">
      <w:pPr>
        <w:bidi w:val="0"/>
        <w:snapToGrid w:val="0"/>
        <w:jc w:val="both"/>
        <w:rPr>
          <w:rFonts w:cs="Times New Roman"/>
          <w:b/>
          <w:bCs/>
          <w:sz w:val="20"/>
          <w:szCs w:val="20"/>
        </w:rPr>
      </w:pPr>
    </w:p>
    <w:p w:rsidR="00851568" w:rsidRPr="00516389" w:rsidRDefault="001C0F48" w:rsidP="00850E0C">
      <w:pPr>
        <w:bidi w:val="0"/>
        <w:snapToGrid w:val="0"/>
        <w:jc w:val="both"/>
        <w:rPr>
          <w:rFonts w:cs="Times New Roman"/>
          <w:b/>
          <w:bCs/>
          <w:sz w:val="20"/>
          <w:szCs w:val="20"/>
        </w:rPr>
      </w:pPr>
      <w:r w:rsidRPr="00516389">
        <w:rPr>
          <w:rFonts w:cs="Times New Roman"/>
          <w:b/>
          <w:bCs/>
          <w:sz w:val="20"/>
          <w:szCs w:val="20"/>
        </w:rPr>
        <w:t>References</w:t>
      </w:r>
    </w:p>
    <w:p w:rsidR="00EE2631" w:rsidRPr="00850E0C" w:rsidRDefault="00EE2631" w:rsidP="00850E0C">
      <w:pPr>
        <w:pStyle w:val="Style"/>
        <w:numPr>
          <w:ilvl w:val="0"/>
          <w:numId w:val="12"/>
        </w:numPr>
        <w:snapToGrid w:val="0"/>
        <w:jc w:val="both"/>
        <w:rPr>
          <w:rFonts w:ascii="Times New Roman" w:hAnsi="Times New Roman" w:cs="Times New Roman"/>
          <w:bCs/>
          <w:sz w:val="20"/>
          <w:szCs w:val="20"/>
        </w:rPr>
      </w:pPr>
      <w:r w:rsidRPr="00850E0C">
        <w:rPr>
          <w:rFonts w:ascii="Times New Roman" w:hAnsi="Times New Roman" w:cs="Times New Roman"/>
          <w:bCs/>
          <w:sz w:val="20"/>
          <w:szCs w:val="20"/>
        </w:rPr>
        <w:t>Akl,</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A.M.M.A.;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Mohamed,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M.A.;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Ibrahim,</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H.I.M</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and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Mohamed,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R.H.M.</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(2015):</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Productive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capacity</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Manfalouty</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pomegranate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trees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in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relation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to</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spraying</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silicon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and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vitamins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B.</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World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Rural</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observations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7(1):108-118.</w:t>
      </w:r>
      <w:r w:rsidR="00516389" w:rsidRPr="00850E0C">
        <w:rPr>
          <w:rFonts w:ascii="Times New Roman" w:hAnsi="Times New Roman" w:cs="Times New Roman"/>
          <w:bCs/>
          <w:sz w:val="20"/>
          <w:szCs w:val="20"/>
        </w:rPr>
        <w:t xml:space="preserve"> </w:t>
      </w:r>
    </w:p>
    <w:p w:rsidR="00EE2631" w:rsidRPr="00850E0C"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rPr>
        <w:t>Association</w:t>
      </w:r>
      <w:r w:rsidR="00516389" w:rsidRPr="00850E0C">
        <w:rPr>
          <w:rFonts w:cs="Times New Roman"/>
          <w:bCs/>
          <w:sz w:val="20"/>
          <w:szCs w:val="20"/>
        </w:rPr>
        <w:t xml:space="preserve"> </w:t>
      </w:r>
      <w:r w:rsidRPr="00850E0C">
        <w:rPr>
          <w:rFonts w:cs="Times New Roman"/>
          <w:bCs/>
          <w:sz w:val="20"/>
          <w:szCs w:val="20"/>
        </w:rPr>
        <w:t>of</w:t>
      </w:r>
      <w:r w:rsidR="00516389" w:rsidRPr="00850E0C">
        <w:rPr>
          <w:rFonts w:cs="Times New Roman"/>
          <w:bCs/>
          <w:sz w:val="20"/>
          <w:szCs w:val="20"/>
        </w:rPr>
        <w:t xml:space="preserve"> </w:t>
      </w:r>
      <w:r w:rsidRPr="00850E0C">
        <w:rPr>
          <w:rFonts w:cs="Times New Roman"/>
          <w:bCs/>
          <w:sz w:val="20"/>
          <w:szCs w:val="20"/>
        </w:rPr>
        <w:t>Official</w:t>
      </w:r>
      <w:r w:rsidR="00516389" w:rsidRPr="00850E0C">
        <w:rPr>
          <w:rFonts w:cs="Times New Roman"/>
          <w:bCs/>
          <w:sz w:val="20"/>
          <w:szCs w:val="20"/>
        </w:rPr>
        <w:t xml:space="preserve"> </w:t>
      </w:r>
      <w:r w:rsidRPr="00850E0C">
        <w:rPr>
          <w:rFonts w:cs="Times New Roman"/>
          <w:bCs/>
          <w:sz w:val="20"/>
          <w:szCs w:val="20"/>
        </w:rPr>
        <w:t>Agricultural</w:t>
      </w:r>
      <w:r w:rsidR="00516389" w:rsidRPr="00850E0C">
        <w:rPr>
          <w:rFonts w:cs="Times New Roman"/>
          <w:bCs/>
          <w:sz w:val="20"/>
          <w:szCs w:val="20"/>
        </w:rPr>
        <w:t xml:space="preserve"> </w:t>
      </w:r>
      <w:r w:rsidRPr="00850E0C">
        <w:rPr>
          <w:rFonts w:cs="Times New Roman"/>
          <w:bCs/>
          <w:sz w:val="20"/>
          <w:szCs w:val="20"/>
        </w:rPr>
        <w:t>Chemists</w:t>
      </w:r>
      <w:r w:rsidR="00516389" w:rsidRPr="00850E0C">
        <w:rPr>
          <w:rFonts w:cs="Times New Roman"/>
          <w:bCs/>
          <w:sz w:val="20"/>
          <w:szCs w:val="20"/>
        </w:rPr>
        <w:t xml:space="preserve"> </w:t>
      </w:r>
      <w:r w:rsidRPr="00850E0C">
        <w:rPr>
          <w:rFonts w:cs="Times New Roman"/>
          <w:bCs/>
          <w:sz w:val="20"/>
          <w:szCs w:val="20"/>
        </w:rPr>
        <w:t>(2000):</w:t>
      </w:r>
      <w:r w:rsidR="00516389" w:rsidRPr="00850E0C">
        <w:rPr>
          <w:rFonts w:cs="Times New Roman"/>
          <w:sz w:val="20"/>
          <w:szCs w:val="20"/>
        </w:rPr>
        <w:t xml:space="preserve"> </w:t>
      </w:r>
      <w:r w:rsidRPr="00850E0C">
        <w:rPr>
          <w:rFonts w:cs="Times New Roman"/>
          <w:sz w:val="20"/>
          <w:szCs w:val="20"/>
        </w:rPr>
        <w:t>Official</w:t>
      </w:r>
      <w:r w:rsidR="00516389" w:rsidRPr="00850E0C">
        <w:rPr>
          <w:rFonts w:cs="Times New Roman"/>
          <w:sz w:val="20"/>
          <w:szCs w:val="20"/>
        </w:rPr>
        <w:t xml:space="preserve"> </w:t>
      </w:r>
      <w:r w:rsidRPr="00850E0C">
        <w:rPr>
          <w:rFonts w:cs="Times New Roman"/>
          <w:sz w:val="20"/>
          <w:szCs w:val="20"/>
        </w:rPr>
        <w:t>Method</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Analysis</w:t>
      </w:r>
      <w:r w:rsidR="00516389" w:rsidRPr="00850E0C">
        <w:rPr>
          <w:rFonts w:cs="Times New Roman"/>
          <w:sz w:val="20"/>
          <w:szCs w:val="20"/>
        </w:rPr>
        <w:t xml:space="preserve"> </w:t>
      </w:r>
      <w:r w:rsidRPr="00850E0C">
        <w:rPr>
          <w:rFonts w:cs="Times New Roman"/>
          <w:sz w:val="20"/>
          <w:szCs w:val="20"/>
        </w:rPr>
        <w:t>(A.P.A.C.)</w:t>
      </w:r>
      <w:r w:rsidR="00516389" w:rsidRPr="00850E0C">
        <w:rPr>
          <w:rFonts w:cs="Times New Roman"/>
          <w:sz w:val="20"/>
          <w:szCs w:val="20"/>
        </w:rPr>
        <w:t xml:space="preserve"> </w:t>
      </w:r>
      <w:r w:rsidRPr="00850E0C">
        <w:rPr>
          <w:rFonts w:cs="Times New Roman"/>
          <w:sz w:val="20"/>
          <w:szCs w:val="20"/>
        </w:rPr>
        <w:t>15</w:t>
      </w:r>
      <w:r w:rsidRPr="00850E0C">
        <w:rPr>
          <w:rFonts w:cs="Times New Roman"/>
          <w:sz w:val="20"/>
          <w:szCs w:val="20"/>
          <w:vertAlign w:val="superscript"/>
        </w:rPr>
        <w:t>th</w:t>
      </w:r>
      <w:r w:rsidR="00516389" w:rsidRPr="00850E0C">
        <w:rPr>
          <w:rFonts w:cs="Times New Roman"/>
          <w:sz w:val="20"/>
          <w:szCs w:val="20"/>
        </w:rPr>
        <w:t xml:space="preserve"> </w:t>
      </w:r>
      <w:r w:rsidRPr="00850E0C">
        <w:rPr>
          <w:rFonts w:cs="Times New Roman"/>
          <w:sz w:val="20"/>
          <w:szCs w:val="20"/>
        </w:rPr>
        <w:t>Ed.,</w:t>
      </w:r>
      <w:r w:rsidR="00516389" w:rsidRPr="00850E0C">
        <w:rPr>
          <w:rFonts w:cs="Times New Roman"/>
          <w:sz w:val="20"/>
          <w:szCs w:val="20"/>
        </w:rPr>
        <w:t xml:space="preserve"> </w:t>
      </w:r>
      <w:r w:rsidRPr="00850E0C">
        <w:rPr>
          <w:rFonts w:cs="Times New Roman"/>
          <w:sz w:val="20"/>
          <w:szCs w:val="20"/>
        </w:rPr>
        <w:t>Published</w:t>
      </w:r>
      <w:r w:rsidR="00516389" w:rsidRPr="00850E0C">
        <w:rPr>
          <w:rFonts w:cs="Times New Roman"/>
          <w:sz w:val="20"/>
          <w:szCs w:val="20"/>
        </w:rPr>
        <w:t xml:space="preserve"> </w:t>
      </w:r>
      <w:r w:rsidRPr="00850E0C">
        <w:rPr>
          <w:rFonts w:cs="Times New Roman"/>
          <w:sz w:val="20"/>
          <w:szCs w:val="20"/>
        </w:rPr>
        <w:t>by</w:t>
      </w:r>
      <w:r w:rsidR="00516389" w:rsidRPr="00850E0C">
        <w:rPr>
          <w:rFonts w:cs="Times New Roman"/>
          <w:sz w:val="20"/>
          <w:szCs w:val="20"/>
        </w:rPr>
        <w:t xml:space="preserve"> </w:t>
      </w:r>
      <w:r w:rsidRPr="00850E0C">
        <w:rPr>
          <w:rFonts w:cs="Times New Roman"/>
          <w:sz w:val="20"/>
          <w:szCs w:val="20"/>
        </w:rPr>
        <w:t>A.O.A.C.</w:t>
      </w:r>
      <w:r w:rsidR="00516389" w:rsidRPr="00850E0C">
        <w:rPr>
          <w:rFonts w:cs="Times New Roman"/>
          <w:sz w:val="20"/>
          <w:szCs w:val="20"/>
        </w:rPr>
        <w:t xml:space="preserve"> </w:t>
      </w:r>
      <w:r w:rsidRPr="00850E0C">
        <w:rPr>
          <w:rFonts w:cs="Times New Roman"/>
          <w:sz w:val="20"/>
          <w:szCs w:val="20"/>
        </w:rPr>
        <w:t>Washington,</w:t>
      </w:r>
      <w:r w:rsidR="00516389" w:rsidRPr="00850E0C">
        <w:rPr>
          <w:rFonts w:cs="Times New Roman"/>
          <w:sz w:val="20"/>
          <w:szCs w:val="20"/>
        </w:rPr>
        <w:t xml:space="preserve"> </w:t>
      </w:r>
      <w:r w:rsidRPr="00850E0C">
        <w:rPr>
          <w:rFonts w:cs="Times New Roman"/>
          <w:sz w:val="20"/>
          <w:szCs w:val="20"/>
        </w:rPr>
        <w:t>D.C</w:t>
      </w:r>
      <w:r w:rsidR="00516389" w:rsidRPr="00850E0C">
        <w:rPr>
          <w:rFonts w:cs="Times New Roman"/>
          <w:sz w:val="20"/>
          <w:szCs w:val="20"/>
        </w:rPr>
        <w:t xml:space="preserve">. ( </w:t>
      </w:r>
      <w:r w:rsidRPr="00850E0C">
        <w:rPr>
          <w:rFonts w:cs="Times New Roman"/>
          <w:sz w:val="20"/>
          <w:szCs w:val="20"/>
        </w:rPr>
        <w:t>U.S.A.)</w:t>
      </w:r>
      <w:r w:rsidR="00516389" w:rsidRPr="00850E0C">
        <w:rPr>
          <w:rFonts w:cs="Times New Roman"/>
          <w:sz w:val="20"/>
          <w:szCs w:val="20"/>
        </w:rPr>
        <w:t xml:space="preserve"> </w:t>
      </w:r>
      <w:r w:rsidRPr="00850E0C">
        <w:rPr>
          <w:rFonts w:cs="Times New Roman"/>
          <w:sz w:val="20"/>
          <w:szCs w:val="20"/>
        </w:rPr>
        <w:t>pp.</w:t>
      </w:r>
      <w:r w:rsidR="00516389" w:rsidRPr="00850E0C">
        <w:rPr>
          <w:rFonts w:cs="Times New Roman"/>
          <w:sz w:val="20"/>
          <w:szCs w:val="20"/>
        </w:rPr>
        <w:t xml:space="preserve"> </w:t>
      </w:r>
      <w:r w:rsidRPr="00850E0C">
        <w:rPr>
          <w:rFonts w:cs="Times New Roman"/>
          <w:sz w:val="20"/>
          <w:szCs w:val="20"/>
        </w:rPr>
        <w:t>490-510.</w:t>
      </w:r>
    </w:p>
    <w:p w:rsidR="00EE2631" w:rsidRPr="00850E0C" w:rsidRDefault="00EE2631" w:rsidP="00850E0C">
      <w:pPr>
        <w:numPr>
          <w:ilvl w:val="0"/>
          <w:numId w:val="12"/>
        </w:numPr>
        <w:bidi w:val="0"/>
        <w:snapToGrid w:val="0"/>
        <w:jc w:val="both"/>
        <w:rPr>
          <w:rFonts w:cs="Times New Roman"/>
          <w:sz w:val="20"/>
          <w:szCs w:val="20"/>
        </w:rPr>
      </w:pPr>
      <w:r w:rsidRPr="00850E0C">
        <w:rPr>
          <w:rFonts w:cs="Times New Roman"/>
          <w:bCs/>
          <w:sz w:val="20"/>
          <w:szCs w:val="20"/>
        </w:rPr>
        <w:t>Chien,</w:t>
      </w:r>
      <w:r w:rsidR="00516389" w:rsidRPr="00850E0C">
        <w:rPr>
          <w:rFonts w:cs="Times New Roman"/>
          <w:bCs/>
          <w:sz w:val="20"/>
          <w:szCs w:val="20"/>
        </w:rPr>
        <w:t xml:space="preserve"> </w:t>
      </w:r>
      <w:r w:rsidRPr="00850E0C">
        <w:rPr>
          <w:rFonts w:cs="Times New Roman"/>
          <w:bCs/>
          <w:sz w:val="20"/>
          <w:szCs w:val="20"/>
        </w:rPr>
        <w:t>P.</w:t>
      </w:r>
      <w:r w:rsidR="00516389" w:rsidRPr="00850E0C">
        <w:rPr>
          <w:rFonts w:cs="Times New Roman"/>
          <w:bCs/>
          <w:sz w:val="20"/>
          <w:szCs w:val="20"/>
        </w:rPr>
        <w:t xml:space="preserve"> </w:t>
      </w:r>
      <w:r w:rsidRPr="00850E0C">
        <w:rPr>
          <w:rFonts w:cs="Times New Roman"/>
          <w:bCs/>
          <w:sz w:val="20"/>
          <w:szCs w:val="20"/>
        </w:rPr>
        <w:t>J.,</w:t>
      </w:r>
      <w:r w:rsidR="00516389" w:rsidRPr="00850E0C">
        <w:rPr>
          <w:rFonts w:cs="Times New Roman"/>
          <w:bCs/>
          <w:sz w:val="20"/>
          <w:szCs w:val="20"/>
        </w:rPr>
        <w:t xml:space="preserve"> </w:t>
      </w:r>
      <w:r w:rsidRPr="00850E0C">
        <w:rPr>
          <w:rFonts w:cs="Times New Roman"/>
          <w:bCs/>
          <w:sz w:val="20"/>
          <w:szCs w:val="20"/>
        </w:rPr>
        <w:t>and</w:t>
      </w:r>
      <w:r w:rsidR="00516389" w:rsidRPr="00850E0C">
        <w:rPr>
          <w:rFonts w:cs="Times New Roman"/>
          <w:bCs/>
          <w:sz w:val="20"/>
          <w:szCs w:val="20"/>
        </w:rPr>
        <w:t xml:space="preserve"> </w:t>
      </w:r>
      <w:r w:rsidRPr="00850E0C">
        <w:rPr>
          <w:rFonts w:cs="Times New Roman"/>
          <w:bCs/>
          <w:sz w:val="20"/>
          <w:szCs w:val="20"/>
        </w:rPr>
        <w:t>Chou,</w:t>
      </w:r>
      <w:r w:rsidR="00516389" w:rsidRPr="00850E0C">
        <w:rPr>
          <w:rFonts w:cs="Times New Roman"/>
          <w:bCs/>
          <w:sz w:val="20"/>
          <w:szCs w:val="20"/>
        </w:rPr>
        <w:t xml:space="preserve"> </w:t>
      </w:r>
      <w:r w:rsidRPr="00850E0C">
        <w:rPr>
          <w:rFonts w:cs="Times New Roman"/>
          <w:bCs/>
          <w:sz w:val="20"/>
          <w:szCs w:val="20"/>
        </w:rPr>
        <w:t>C.</w:t>
      </w:r>
      <w:r w:rsidR="00516389" w:rsidRPr="00850E0C">
        <w:rPr>
          <w:rFonts w:cs="Times New Roman"/>
          <w:bCs/>
          <w:sz w:val="20"/>
          <w:szCs w:val="20"/>
        </w:rPr>
        <w:t xml:space="preserve"> </w:t>
      </w:r>
      <w:r w:rsidRPr="00850E0C">
        <w:rPr>
          <w:rFonts w:cs="Times New Roman"/>
          <w:bCs/>
          <w:sz w:val="20"/>
          <w:szCs w:val="20"/>
        </w:rPr>
        <w:t>C.</w:t>
      </w:r>
      <w:r w:rsidR="00516389" w:rsidRPr="00850E0C">
        <w:rPr>
          <w:rFonts w:cs="Times New Roman"/>
          <w:bCs/>
          <w:sz w:val="20"/>
          <w:szCs w:val="20"/>
        </w:rPr>
        <w:t xml:space="preserve"> </w:t>
      </w:r>
      <w:r w:rsidRPr="00850E0C">
        <w:rPr>
          <w:rFonts w:cs="Times New Roman"/>
          <w:bCs/>
          <w:sz w:val="20"/>
          <w:szCs w:val="20"/>
        </w:rPr>
        <w:t>(2006):</w:t>
      </w:r>
      <w:r w:rsidR="00516389" w:rsidRPr="00850E0C">
        <w:rPr>
          <w:rFonts w:cs="Times New Roman"/>
          <w:sz w:val="20"/>
          <w:szCs w:val="20"/>
        </w:rPr>
        <w:t xml:space="preserve"> </w:t>
      </w:r>
      <w:r w:rsidRPr="00850E0C">
        <w:rPr>
          <w:rFonts w:cs="Times New Roman"/>
          <w:sz w:val="20"/>
          <w:szCs w:val="20"/>
        </w:rPr>
        <w:t>Antifungal</w:t>
      </w:r>
      <w:r w:rsidR="00516389" w:rsidRPr="00850E0C">
        <w:rPr>
          <w:rFonts w:cs="Times New Roman"/>
          <w:sz w:val="20"/>
          <w:szCs w:val="20"/>
        </w:rPr>
        <w:t xml:space="preserve"> </w:t>
      </w:r>
      <w:r w:rsidRPr="00850E0C">
        <w:rPr>
          <w:rFonts w:cs="Times New Roman"/>
          <w:sz w:val="20"/>
          <w:szCs w:val="20"/>
        </w:rPr>
        <w:t>activity</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chitosan</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its</w:t>
      </w:r>
      <w:r w:rsidR="00516389" w:rsidRPr="00850E0C">
        <w:rPr>
          <w:rFonts w:cs="Times New Roman"/>
          <w:sz w:val="20"/>
          <w:szCs w:val="20"/>
        </w:rPr>
        <w:t xml:space="preserve"> </w:t>
      </w:r>
      <w:r w:rsidRPr="00850E0C">
        <w:rPr>
          <w:rFonts w:cs="Times New Roman"/>
          <w:sz w:val="20"/>
          <w:szCs w:val="20"/>
        </w:rPr>
        <w:t>application</w:t>
      </w:r>
      <w:r w:rsidR="00516389" w:rsidRPr="00850E0C">
        <w:rPr>
          <w:rFonts w:cs="Times New Roman"/>
          <w:sz w:val="20"/>
          <w:szCs w:val="20"/>
        </w:rPr>
        <w:t xml:space="preserve"> </w:t>
      </w:r>
      <w:r w:rsidRPr="00850E0C">
        <w:rPr>
          <w:rFonts w:cs="Times New Roman"/>
          <w:sz w:val="20"/>
          <w:szCs w:val="20"/>
        </w:rPr>
        <w:t>to</w:t>
      </w:r>
      <w:r w:rsidR="00516389" w:rsidRPr="00850E0C">
        <w:rPr>
          <w:rFonts w:cs="Times New Roman"/>
          <w:sz w:val="20"/>
          <w:szCs w:val="20"/>
        </w:rPr>
        <w:t xml:space="preserve"> </w:t>
      </w:r>
      <w:r w:rsidRPr="00850E0C">
        <w:rPr>
          <w:rFonts w:cs="Times New Roman"/>
          <w:sz w:val="20"/>
          <w:szCs w:val="20"/>
        </w:rPr>
        <w:t>control</w:t>
      </w:r>
      <w:r w:rsidR="00516389" w:rsidRPr="00850E0C">
        <w:rPr>
          <w:rFonts w:cs="Times New Roman"/>
          <w:sz w:val="20"/>
          <w:szCs w:val="20"/>
        </w:rPr>
        <w:t xml:space="preserve"> </w:t>
      </w:r>
      <w:r w:rsidRPr="00850E0C">
        <w:rPr>
          <w:rFonts w:cs="Times New Roman"/>
          <w:sz w:val="20"/>
          <w:szCs w:val="20"/>
        </w:rPr>
        <w:t>post</w:t>
      </w:r>
      <w:r w:rsidR="00516389" w:rsidRPr="00850E0C">
        <w:rPr>
          <w:rFonts w:cs="Times New Roman"/>
          <w:sz w:val="20"/>
          <w:szCs w:val="20"/>
        </w:rPr>
        <w:t xml:space="preserve"> </w:t>
      </w:r>
      <w:r w:rsidRPr="00850E0C">
        <w:rPr>
          <w:rFonts w:cs="Times New Roman"/>
          <w:sz w:val="20"/>
          <w:szCs w:val="20"/>
        </w:rPr>
        <w:t>harvest</w:t>
      </w:r>
      <w:r w:rsidR="00516389" w:rsidRPr="00850E0C">
        <w:rPr>
          <w:rFonts w:cs="Times New Roman"/>
          <w:sz w:val="20"/>
          <w:szCs w:val="20"/>
        </w:rPr>
        <w:t xml:space="preserve"> </w:t>
      </w:r>
      <w:r w:rsidRPr="00850E0C">
        <w:rPr>
          <w:rFonts w:cs="Times New Roman"/>
          <w:sz w:val="20"/>
          <w:szCs w:val="20"/>
        </w:rPr>
        <w:t>quality</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fungal</w:t>
      </w:r>
      <w:r w:rsidR="00516389" w:rsidRPr="00850E0C">
        <w:rPr>
          <w:rFonts w:cs="Times New Roman"/>
          <w:sz w:val="20"/>
          <w:szCs w:val="20"/>
        </w:rPr>
        <w:t xml:space="preserve"> </w:t>
      </w:r>
      <w:r w:rsidRPr="00850E0C">
        <w:rPr>
          <w:rFonts w:cs="Times New Roman"/>
          <w:sz w:val="20"/>
          <w:szCs w:val="20"/>
        </w:rPr>
        <w:t>rotting</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Tankan</w:t>
      </w:r>
      <w:r w:rsidR="00516389" w:rsidRPr="00850E0C">
        <w:rPr>
          <w:rFonts w:cs="Times New Roman"/>
          <w:sz w:val="20"/>
          <w:szCs w:val="20"/>
        </w:rPr>
        <w:t xml:space="preserve"> </w:t>
      </w:r>
      <w:r w:rsidRPr="00850E0C">
        <w:rPr>
          <w:rFonts w:cs="Times New Roman"/>
          <w:sz w:val="20"/>
          <w:szCs w:val="20"/>
        </w:rPr>
        <w:t>citrus</w:t>
      </w:r>
      <w:r w:rsidR="00516389" w:rsidRPr="00850E0C">
        <w:rPr>
          <w:rFonts w:cs="Times New Roman"/>
          <w:sz w:val="20"/>
          <w:szCs w:val="20"/>
        </w:rPr>
        <w:t xml:space="preserve"> </w:t>
      </w:r>
      <w:r w:rsidRPr="00850E0C">
        <w:rPr>
          <w:rFonts w:cs="Times New Roman"/>
          <w:sz w:val="20"/>
          <w:szCs w:val="20"/>
        </w:rPr>
        <w:t>fruit</w:t>
      </w:r>
      <w:r w:rsidR="00516389" w:rsidRPr="00850E0C">
        <w:rPr>
          <w:rFonts w:cs="Times New Roman"/>
          <w:sz w:val="20"/>
          <w:szCs w:val="20"/>
        </w:rPr>
        <w:t xml:space="preserve"> </w:t>
      </w:r>
      <w:r w:rsidRPr="00850E0C">
        <w:rPr>
          <w:rFonts w:cs="Times New Roman"/>
          <w:sz w:val="20"/>
          <w:szCs w:val="20"/>
        </w:rPr>
        <w:t>(Citrus</w:t>
      </w:r>
      <w:r w:rsidR="00516389" w:rsidRPr="00850E0C">
        <w:rPr>
          <w:rFonts w:cs="Times New Roman"/>
          <w:sz w:val="20"/>
          <w:szCs w:val="20"/>
        </w:rPr>
        <w:t xml:space="preserve"> </w:t>
      </w:r>
      <w:r w:rsidRPr="00850E0C">
        <w:rPr>
          <w:rFonts w:cs="Times New Roman"/>
          <w:sz w:val="20"/>
          <w:szCs w:val="20"/>
        </w:rPr>
        <w:t>tankan</w:t>
      </w:r>
      <w:r w:rsidR="00516389" w:rsidRPr="00850E0C">
        <w:rPr>
          <w:rFonts w:cs="Times New Roman"/>
          <w:sz w:val="20"/>
          <w:szCs w:val="20"/>
        </w:rPr>
        <w:t xml:space="preserve"> </w:t>
      </w:r>
      <w:r w:rsidRPr="00850E0C">
        <w:rPr>
          <w:rFonts w:cs="Times New Roman"/>
          <w:sz w:val="20"/>
          <w:szCs w:val="20"/>
        </w:rPr>
        <w:t>Hayata).</w:t>
      </w:r>
      <w:r w:rsidR="00516389" w:rsidRPr="00850E0C">
        <w:rPr>
          <w:rFonts w:cs="Times New Roman"/>
          <w:sz w:val="20"/>
          <w:szCs w:val="20"/>
        </w:rPr>
        <w:t xml:space="preserve"> </w:t>
      </w:r>
      <w:r w:rsidRPr="00850E0C">
        <w:rPr>
          <w:rFonts w:cs="Times New Roman"/>
          <w:sz w:val="20"/>
          <w:szCs w:val="20"/>
        </w:rPr>
        <w:t>J.</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the</w:t>
      </w:r>
      <w:r w:rsidR="00516389" w:rsidRPr="00850E0C">
        <w:rPr>
          <w:rFonts w:cs="Times New Roman"/>
          <w:sz w:val="20"/>
          <w:szCs w:val="20"/>
        </w:rPr>
        <w:t xml:space="preserve"> </w:t>
      </w:r>
      <w:r w:rsidRPr="00850E0C">
        <w:rPr>
          <w:rFonts w:cs="Times New Roman"/>
          <w:sz w:val="20"/>
          <w:szCs w:val="20"/>
        </w:rPr>
        <w:t>Sci.</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Food</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Agric.,</w:t>
      </w:r>
      <w:r w:rsidR="00516389" w:rsidRPr="00850E0C">
        <w:rPr>
          <w:rFonts w:cs="Times New Roman"/>
          <w:sz w:val="20"/>
          <w:szCs w:val="20"/>
        </w:rPr>
        <w:t xml:space="preserve"> </w:t>
      </w:r>
      <w:r w:rsidRPr="00850E0C">
        <w:rPr>
          <w:rFonts w:cs="Times New Roman"/>
          <w:sz w:val="20"/>
          <w:szCs w:val="20"/>
        </w:rPr>
        <w:t>86(12),</w:t>
      </w:r>
      <w:r w:rsidR="00516389" w:rsidRPr="00850E0C">
        <w:rPr>
          <w:rFonts w:cs="Times New Roman"/>
          <w:sz w:val="20"/>
          <w:szCs w:val="20"/>
        </w:rPr>
        <w:t xml:space="preserve"> </w:t>
      </w:r>
      <w:r w:rsidRPr="00850E0C">
        <w:rPr>
          <w:rFonts w:cs="Times New Roman"/>
          <w:sz w:val="20"/>
          <w:szCs w:val="20"/>
        </w:rPr>
        <w:t>1964-1969.</w:t>
      </w:r>
    </w:p>
    <w:p w:rsidR="00EE2631" w:rsidRPr="00850E0C"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rPr>
        <w:t>El-Khawaga,</w:t>
      </w:r>
      <w:r w:rsidR="00516389" w:rsidRPr="00850E0C">
        <w:rPr>
          <w:rFonts w:cs="Times New Roman"/>
          <w:bCs/>
          <w:sz w:val="20"/>
          <w:szCs w:val="20"/>
        </w:rPr>
        <w:t xml:space="preserve"> </w:t>
      </w:r>
      <w:r w:rsidRPr="00850E0C">
        <w:rPr>
          <w:rFonts w:cs="Times New Roman"/>
          <w:bCs/>
          <w:sz w:val="20"/>
          <w:szCs w:val="20"/>
        </w:rPr>
        <w:t>A.S.</w:t>
      </w:r>
      <w:r w:rsidR="00516389" w:rsidRPr="00850E0C">
        <w:rPr>
          <w:rFonts w:cs="Times New Roman"/>
          <w:bCs/>
          <w:sz w:val="20"/>
          <w:szCs w:val="20"/>
        </w:rPr>
        <w:t xml:space="preserve"> </w:t>
      </w:r>
      <w:r w:rsidRPr="00850E0C">
        <w:rPr>
          <w:rFonts w:cs="Times New Roman"/>
          <w:bCs/>
          <w:sz w:val="20"/>
          <w:szCs w:val="20"/>
        </w:rPr>
        <w:t>and</w:t>
      </w:r>
      <w:r w:rsidR="00516389" w:rsidRPr="00850E0C">
        <w:rPr>
          <w:rFonts w:cs="Times New Roman"/>
          <w:bCs/>
          <w:sz w:val="20"/>
          <w:szCs w:val="20"/>
        </w:rPr>
        <w:t xml:space="preserve"> </w:t>
      </w:r>
      <w:r w:rsidRPr="00850E0C">
        <w:rPr>
          <w:rFonts w:cs="Times New Roman"/>
          <w:bCs/>
          <w:sz w:val="20"/>
          <w:szCs w:val="20"/>
        </w:rPr>
        <w:t>Mansour,</w:t>
      </w:r>
      <w:r w:rsidR="00516389" w:rsidRPr="00850E0C">
        <w:rPr>
          <w:rFonts w:cs="Times New Roman"/>
          <w:bCs/>
          <w:sz w:val="20"/>
          <w:szCs w:val="20"/>
        </w:rPr>
        <w:t xml:space="preserve"> </w:t>
      </w:r>
      <w:r w:rsidRPr="00850E0C">
        <w:rPr>
          <w:rFonts w:cs="Times New Roman"/>
          <w:bCs/>
          <w:sz w:val="20"/>
          <w:szCs w:val="20"/>
        </w:rPr>
        <w:t>A.G.M.</w:t>
      </w:r>
      <w:r w:rsidR="00516389" w:rsidRPr="00850E0C">
        <w:rPr>
          <w:rFonts w:cs="Times New Roman"/>
          <w:bCs/>
          <w:sz w:val="20"/>
          <w:szCs w:val="20"/>
        </w:rPr>
        <w:t xml:space="preserve"> </w:t>
      </w:r>
      <w:r w:rsidRPr="00850E0C">
        <w:rPr>
          <w:rFonts w:cs="Times New Roman"/>
          <w:bCs/>
          <w:sz w:val="20"/>
          <w:szCs w:val="20"/>
        </w:rPr>
        <w:t>(2014):</w:t>
      </w:r>
      <w:r w:rsidR="00516389" w:rsidRPr="00850E0C">
        <w:rPr>
          <w:rFonts w:cs="Times New Roman"/>
          <w:sz w:val="20"/>
          <w:szCs w:val="20"/>
        </w:rPr>
        <w:t xml:space="preserve"> </w:t>
      </w:r>
      <w:r w:rsidRPr="00850E0C">
        <w:rPr>
          <w:rFonts w:cs="Times New Roman"/>
          <w:sz w:val="20"/>
          <w:szCs w:val="20"/>
        </w:rPr>
        <w:t>Promoting</w:t>
      </w:r>
      <w:r w:rsidR="00516389" w:rsidRPr="00850E0C">
        <w:rPr>
          <w:rFonts w:cs="Times New Roman"/>
          <w:sz w:val="20"/>
          <w:szCs w:val="20"/>
        </w:rPr>
        <w:t xml:space="preserve"> </w:t>
      </w:r>
      <w:r w:rsidRPr="00850E0C">
        <w:rPr>
          <w:rFonts w:cs="Times New Roman"/>
          <w:sz w:val="20"/>
          <w:szCs w:val="20"/>
        </w:rPr>
        <w:t>productivity</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Washington</w:t>
      </w:r>
      <w:r w:rsidR="00516389" w:rsidRPr="00850E0C">
        <w:rPr>
          <w:rFonts w:cs="Times New Roman"/>
          <w:sz w:val="20"/>
          <w:szCs w:val="20"/>
        </w:rPr>
        <w:t xml:space="preserve"> </w:t>
      </w:r>
      <w:r w:rsidRPr="00850E0C">
        <w:rPr>
          <w:rFonts w:cs="Times New Roman"/>
          <w:sz w:val="20"/>
          <w:szCs w:val="20"/>
        </w:rPr>
        <w:lastRenderedPageBreak/>
        <w:t>Navel</w:t>
      </w:r>
      <w:r w:rsidR="00516389" w:rsidRPr="00850E0C">
        <w:rPr>
          <w:rFonts w:cs="Times New Roman"/>
          <w:sz w:val="20"/>
          <w:szCs w:val="20"/>
        </w:rPr>
        <w:t xml:space="preserve"> </w:t>
      </w:r>
      <w:r w:rsidRPr="00850E0C">
        <w:rPr>
          <w:rFonts w:cs="Times New Roman"/>
          <w:sz w:val="20"/>
          <w:szCs w:val="20"/>
        </w:rPr>
        <w:t>orange</w:t>
      </w:r>
      <w:r w:rsidR="00516389" w:rsidRPr="00850E0C">
        <w:rPr>
          <w:rFonts w:cs="Times New Roman"/>
          <w:sz w:val="20"/>
          <w:szCs w:val="20"/>
        </w:rPr>
        <w:t xml:space="preserve"> </w:t>
      </w:r>
      <w:r w:rsidRPr="00850E0C">
        <w:rPr>
          <w:rFonts w:cs="Times New Roman"/>
          <w:sz w:val="20"/>
          <w:szCs w:val="20"/>
        </w:rPr>
        <w:t>trees</w:t>
      </w:r>
      <w:r w:rsidR="00516389" w:rsidRPr="00850E0C">
        <w:rPr>
          <w:rFonts w:cs="Times New Roman"/>
          <w:sz w:val="20"/>
          <w:szCs w:val="20"/>
        </w:rPr>
        <w:t xml:space="preserve"> </w:t>
      </w:r>
      <w:r w:rsidRPr="00850E0C">
        <w:rPr>
          <w:rFonts w:cs="Times New Roman"/>
          <w:sz w:val="20"/>
          <w:szCs w:val="20"/>
        </w:rPr>
        <w:t>by</w:t>
      </w:r>
      <w:r w:rsidR="00516389" w:rsidRPr="00850E0C">
        <w:rPr>
          <w:rFonts w:cs="Times New Roman"/>
          <w:sz w:val="20"/>
          <w:szCs w:val="20"/>
        </w:rPr>
        <w:t xml:space="preserve"> </w:t>
      </w:r>
      <w:r w:rsidRPr="00850E0C">
        <w:rPr>
          <w:rFonts w:cs="Times New Roman"/>
          <w:sz w:val="20"/>
          <w:szCs w:val="20"/>
        </w:rPr>
        <w:t>using</w:t>
      </w:r>
      <w:r w:rsidR="00516389" w:rsidRPr="00850E0C">
        <w:rPr>
          <w:rFonts w:cs="Times New Roman"/>
          <w:sz w:val="20"/>
          <w:szCs w:val="20"/>
        </w:rPr>
        <w:t xml:space="preserve"> </w:t>
      </w:r>
      <w:r w:rsidRPr="00850E0C">
        <w:rPr>
          <w:rFonts w:cs="Times New Roman"/>
          <w:sz w:val="20"/>
          <w:szCs w:val="20"/>
        </w:rPr>
        <w:t>some</w:t>
      </w:r>
      <w:r w:rsidR="00516389" w:rsidRPr="00850E0C">
        <w:rPr>
          <w:rFonts w:cs="Times New Roman"/>
          <w:sz w:val="20"/>
          <w:szCs w:val="20"/>
        </w:rPr>
        <w:t xml:space="preserve"> </w:t>
      </w:r>
      <w:r w:rsidRPr="00850E0C">
        <w:rPr>
          <w:rFonts w:cs="Times New Roman"/>
          <w:sz w:val="20"/>
          <w:szCs w:val="20"/>
        </w:rPr>
        <w:t>crop</w:t>
      </w:r>
      <w:r w:rsidR="00516389" w:rsidRPr="00850E0C">
        <w:rPr>
          <w:rFonts w:cs="Times New Roman"/>
          <w:sz w:val="20"/>
          <w:szCs w:val="20"/>
        </w:rPr>
        <w:t xml:space="preserve"> </w:t>
      </w:r>
      <w:r w:rsidRPr="00850E0C">
        <w:rPr>
          <w:rFonts w:cs="Times New Roman"/>
          <w:sz w:val="20"/>
          <w:szCs w:val="20"/>
        </w:rPr>
        <w:t>seed</w:t>
      </w:r>
      <w:r w:rsidR="00516389" w:rsidRPr="00850E0C">
        <w:rPr>
          <w:rFonts w:cs="Times New Roman"/>
          <w:sz w:val="20"/>
          <w:szCs w:val="20"/>
        </w:rPr>
        <w:t xml:space="preserve"> </w:t>
      </w:r>
      <w:r w:rsidRPr="00850E0C">
        <w:rPr>
          <w:rFonts w:cs="Times New Roman"/>
          <w:sz w:val="20"/>
          <w:szCs w:val="20"/>
        </w:rPr>
        <w:t>sprout</w:t>
      </w:r>
      <w:r w:rsidR="00516389" w:rsidRPr="00850E0C">
        <w:rPr>
          <w:rFonts w:cs="Times New Roman"/>
          <w:sz w:val="20"/>
          <w:szCs w:val="20"/>
        </w:rPr>
        <w:t xml:space="preserve"> </w:t>
      </w:r>
      <w:r w:rsidRPr="00850E0C">
        <w:rPr>
          <w:rFonts w:cs="Times New Roman"/>
          <w:sz w:val="20"/>
          <w:szCs w:val="20"/>
        </w:rPr>
        <w:t>extracts,</w:t>
      </w:r>
      <w:r w:rsidR="00516389" w:rsidRPr="00850E0C">
        <w:rPr>
          <w:rFonts w:cs="Times New Roman"/>
          <w:sz w:val="20"/>
          <w:szCs w:val="20"/>
        </w:rPr>
        <w:t xml:space="preserve"> </w:t>
      </w:r>
      <w:r w:rsidRPr="00850E0C">
        <w:rPr>
          <w:rFonts w:cs="Times New Roman"/>
          <w:sz w:val="20"/>
          <w:szCs w:val="20"/>
        </w:rPr>
        <w:t>silicon</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glutathione.</w:t>
      </w:r>
      <w:r w:rsidR="00516389" w:rsidRPr="00850E0C">
        <w:rPr>
          <w:rFonts w:cs="Times New Roman"/>
          <w:sz w:val="20"/>
          <w:szCs w:val="20"/>
        </w:rPr>
        <w:t xml:space="preserve"> </w:t>
      </w:r>
      <w:r w:rsidRPr="00850E0C">
        <w:rPr>
          <w:rFonts w:cs="Times New Roman"/>
          <w:sz w:val="20"/>
          <w:szCs w:val="20"/>
        </w:rPr>
        <w:t>Middle</w:t>
      </w:r>
      <w:r w:rsidR="00516389" w:rsidRPr="00850E0C">
        <w:rPr>
          <w:rFonts w:cs="Times New Roman"/>
          <w:sz w:val="20"/>
          <w:szCs w:val="20"/>
        </w:rPr>
        <w:t xml:space="preserve"> </w:t>
      </w:r>
      <w:r w:rsidRPr="00850E0C">
        <w:rPr>
          <w:rFonts w:cs="Times New Roman"/>
          <w:sz w:val="20"/>
          <w:szCs w:val="20"/>
        </w:rPr>
        <w:t>East</w:t>
      </w:r>
      <w:r w:rsidR="00516389" w:rsidRPr="00850E0C">
        <w:rPr>
          <w:rFonts w:cs="Times New Roman"/>
          <w:sz w:val="20"/>
          <w:szCs w:val="20"/>
        </w:rPr>
        <w:t xml:space="preserve"> </w:t>
      </w:r>
      <w:r w:rsidRPr="00850E0C">
        <w:rPr>
          <w:rFonts w:cs="Times New Roman"/>
          <w:sz w:val="20"/>
          <w:szCs w:val="20"/>
        </w:rPr>
        <w:t>Journal</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Applied</w:t>
      </w:r>
      <w:r w:rsidR="00516389" w:rsidRPr="00850E0C">
        <w:rPr>
          <w:rFonts w:cs="Times New Roman"/>
          <w:sz w:val="20"/>
          <w:szCs w:val="20"/>
        </w:rPr>
        <w:t xml:space="preserve"> </w:t>
      </w:r>
      <w:r w:rsidRPr="00850E0C">
        <w:rPr>
          <w:rFonts w:cs="Times New Roman"/>
          <w:sz w:val="20"/>
          <w:szCs w:val="20"/>
        </w:rPr>
        <w:t>Sciences,</w:t>
      </w:r>
      <w:r w:rsidR="00516389" w:rsidRPr="00850E0C">
        <w:rPr>
          <w:rFonts w:cs="Times New Roman"/>
          <w:sz w:val="20"/>
          <w:szCs w:val="20"/>
        </w:rPr>
        <w:t xml:space="preserve"> </w:t>
      </w:r>
      <w:r w:rsidRPr="00850E0C">
        <w:rPr>
          <w:rFonts w:cs="Times New Roman"/>
          <w:sz w:val="20"/>
          <w:szCs w:val="20"/>
        </w:rPr>
        <w:t>4(3):</w:t>
      </w:r>
      <w:r w:rsidR="00516389" w:rsidRPr="00850E0C">
        <w:rPr>
          <w:rFonts w:cs="Times New Roman"/>
          <w:sz w:val="20"/>
          <w:szCs w:val="20"/>
        </w:rPr>
        <w:t xml:space="preserve"> </w:t>
      </w:r>
      <w:r w:rsidRPr="00850E0C">
        <w:rPr>
          <w:rFonts w:cs="Times New Roman"/>
          <w:sz w:val="20"/>
          <w:szCs w:val="20"/>
        </w:rPr>
        <w:t>779-785.</w:t>
      </w:r>
    </w:p>
    <w:p w:rsidR="00EE2631" w:rsidRPr="00850E0C" w:rsidRDefault="00EE2631" w:rsidP="00850E0C">
      <w:pPr>
        <w:numPr>
          <w:ilvl w:val="0"/>
          <w:numId w:val="12"/>
        </w:numPr>
        <w:bidi w:val="0"/>
        <w:snapToGrid w:val="0"/>
        <w:jc w:val="both"/>
        <w:rPr>
          <w:rFonts w:cs="Times New Roman"/>
          <w:sz w:val="20"/>
          <w:szCs w:val="20"/>
        </w:rPr>
      </w:pPr>
      <w:r w:rsidRPr="00850E0C">
        <w:rPr>
          <w:rFonts w:cs="Times New Roman"/>
          <w:bCs/>
          <w:sz w:val="20"/>
          <w:szCs w:val="20"/>
        </w:rPr>
        <w:t>El-Miniawy,</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Ragab,</w:t>
      </w:r>
      <w:r w:rsidR="00516389" w:rsidRPr="00850E0C">
        <w:rPr>
          <w:rFonts w:cs="Times New Roman"/>
          <w:bCs/>
          <w:sz w:val="20"/>
          <w:szCs w:val="20"/>
        </w:rPr>
        <w:t xml:space="preserve"> </w:t>
      </w:r>
      <w:r w:rsidRPr="00850E0C">
        <w:rPr>
          <w:rFonts w:cs="Times New Roman"/>
          <w:bCs/>
          <w:sz w:val="20"/>
          <w:szCs w:val="20"/>
        </w:rPr>
        <w:t>M.,</w:t>
      </w:r>
      <w:r w:rsidR="00516389" w:rsidRPr="00850E0C">
        <w:rPr>
          <w:rFonts w:cs="Times New Roman"/>
          <w:bCs/>
          <w:sz w:val="20"/>
          <w:szCs w:val="20"/>
        </w:rPr>
        <w:t xml:space="preserve"> </w:t>
      </w:r>
      <w:r w:rsidRPr="00850E0C">
        <w:rPr>
          <w:rFonts w:cs="Times New Roman"/>
          <w:bCs/>
          <w:sz w:val="20"/>
          <w:szCs w:val="20"/>
        </w:rPr>
        <w:t>Youssef,</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and</w:t>
      </w:r>
      <w:r w:rsidR="00516389" w:rsidRPr="00850E0C">
        <w:rPr>
          <w:rFonts w:cs="Times New Roman"/>
          <w:bCs/>
          <w:sz w:val="20"/>
          <w:szCs w:val="20"/>
        </w:rPr>
        <w:t xml:space="preserve"> </w:t>
      </w:r>
      <w:r w:rsidRPr="00850E0C">
        <w:rPr>
          <w:rFonts w:cs="Times New Roman"/>
          <w:bCs/>
          <w:sz w:val="20"/>
          <w:szCs w:val="20"/>
        </w:rPr>
        <w:t>Metwally,</w:t>
      </w:r>
      <w:r w:rsidR="00516389" w:rsidRPr="00850E0C">
        <w:rPr>
          <w:rFonts w:cs="Times New Roman"/>
          <w:bCs/>
          <w:sz w:val="20"/>
          <w:szCs w:val="20"/>
        </w:rPr>
        <w:t xml:space="preserve"> </w:t>
      </w:r>
      <w:r w:rsidRPr="00850E0C">
        <w:rPr>
          <w:rFonts w:cs="Times New Roman"/>
          <w:bCs/>
          <w:sz w:val="20"/>
          <w:szCs w:val="20"/>
        </w:rPr>
        <w:t>A.</w:t>
      </w:r>
      <w:r w:rsidR="00516389" w:rsidRPr="00850E0C">
        <w:rPr>
          <w:rFonts w:cs="Times New Roman"/>
          <w:bCs/>
          <w:sz w:val="20"/>
          <w:szCs w:val="20"/>
        </w:rPr>
        <w:t xml:space="preserve"> </w:t>
      </w:r>
      <w:r w:rsidRPr="00850E0C">
        <w:rPr>
          <w:rFonts w:cs="Times New Roman"/>
          <w:bCs/>
          <w:sz w:val="20"/>
          <w:szCs w:val="20"/>
        </w:rPr>
        <w:t>(2013):</w:t>
      </w:r>
      <w:r w:rsidR="00516389" w:rsidRPr="00850E0C">
        <w:rPr>
          <w:rFonts w:cs="Times New Roman"/>
          <w:sz w:val="20"/>
          <w:szCs w:val="20"/>
        </w:rPr>
        <w:t xml:space="preserve"> </w:t>
      </w:r>
      <w:r w:rsidRPr="00850E0C">
        <w:rPr>
          <w:rFonts w:cs="Times New Roman"/>
          <w:sz w:val="20"/>
          <w:szCs w:val="20"/>
        </w:rPr>
        <w:t>Response</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strawberry</w:t>
      </w:r>
      <w:r w:rsidR="00516389" w:rsidRPr="00850E0C">
        <w:rPr>
          <w:rFonts w:cs="Times New Roman"/>
          <w:sz w:val="20"/>
          <w:szCs w:val="20"/>
        </w:rPr>
        <w:t xml:space="preserve"> </w:t>
      </w:r>
      <w:r w:rsidRPr="00850E0C">
        <w:rPr>
          <w:rFonts w:cs="Times New Roman"/>
          <w:sz w:val="20"/>
          <w:szCs w:val="20"/>
        </w:rPr>
        <w:t>plants</w:t>
      </w:r>
      <w:r w:rsidR="00516389" w:rsidRPr="00850E0C">
        <w:rPr>
          <w:rFonts w:cs="Times New Roman"/>
          <w:sz w:val="20"/>
          <w:szCs w:val="20"/>
        </w:rPr>
        <w:t xml:space="preserve"> </w:t>
      </w:r>
      <w:r w:rsidRPr="00850E0C">
        <w:rPr>
          <w:rFonts w:cs="Times New Roman"/>
          <w:sz w:val="20"/>
          <w:szCs w:val="20"/>
        </w:rPr>
        <w:t>to</w:t>
      </w:r>
      <w:r w:rsidR="00516389" w:rsidRPr="00850E0C">
        <w:rPr>
          <w:rFonts w:cs="Times New Roman"/>
          <w:sz w:val="20"/>
          <w:szCs w:val="20"/>
        </w:rPr>
        <w:t xml:space="preserve"> </w:t>
      </w:r>
      <w:r w:rsidRPr="00850E0C">
        <w:rPr>
          <w:rFonts w:cs="Times New Roman"/>
          <w:sz w:val="20"/>
          <w:szCs w:val="20"/>
        </w:rPr>
        <w:t>foliar</w:t>
      </w:r>
      <w:r w:rsidR="00516389" w:rsidRPr="00850E0C">
        <w:rPr>
          <w:rFonts w:cs="Times New Roman"/>
          <w:sz w:val="20"/>
          <w:szCs w:val="20"/>
        </w:rPr>
        <w:t xml:space="preserve"> </w:t>
      </w:r>
      <w:r w:rsidRPr="00850E0C">
        <w:rPr>
          <w:rFonts w:cs="Times New Roman"/>
          <w:sz w:val="20"/>
          <w:szCs w:val="20"/>
        </w:rPr>
        <w:t>spraying</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chitosan.</w:t>
      </w:r>
      <w:r w:rsidR="00516389" w:rsidRPr="00850E0C">
        <w:rPr>
          <w:rFonts w:cs="Times New Roman"/>
          <w:sz w:val="20"/>
          <w:szCs w:val="20"/>
        </w:rPr>
        <w:t xml:space="preserve"> </w:t>
      </w:r>
      <w:r w:rsidRPr="00850E0C">
        <w:rPr>
          <w:rFonts w:cs="Times New Roman"/>
          <w:sz w:val="20"/>
          <w:szCs w:val="20"/>
        </w:rPr>
        <w:t>Res.</w:t>
      </w:r>
      <w:r w:rsidR="00516389" w:rsidRPr="00850E0C">
        <w:rPr>
          <w:rFonts w:cs="Times New Roman"/>
          <w:sz w:val="20"/>
          <w:szCs w:val="20"/>
        </w:rPr>
        <w:t xml:space="preserve"> </w:t>
      </w:r>
      <w:r w:rsidRPr="00850E0C">
        <w:rPr>
          <w:rFonts w:cs="Times New Roman"/>
          <w:sz w:val="20"/>
          <w:szCs w:val="20"/>
        </w:rPr>
        <w:t>J.</w:t>
      </w:r>
      <w:r w:rsidR="00516389" w:rsidRPr="00850E0C">
        <w:rPr>
          <w:rFonts w:cs="Times New Roman"/>
          <w:sz w:val="20"/>
          <w:szCs w:val="20"/>
        </w:rPr>
        <w:t xml:space="preserve"> </w:t>
      </w:r>
      <w:r w:rsidRPr="00850E0C">
        <w:rPr>
          <w:rFonts w:cs="Times New Roman"/>
          <w:sz w:val="20"/>
          <w:szCs w:val="20"/>
        </w:rPr>
        <w:t>Agric.</w:t>
      </w:r>
      <w:r w:rsidR="00516389" w:rsidRPr="00850E0C">
        <w:rPr>
          <w:rFonts w:cs="Times New Roman"/>
          <w:sz w:val="20"/>
          <w:szCs w:val="20"/>
        </w:rPr>
        <w:t xml:space="preserve"> </w:t>
      </w:r>
      <w:r w:rsidRPr="00850E0C">
        <w:rPr>
          <w:rFonts w:cs="Times New Roman"/>
          <w:sz w:val="20"/>
          <w:szCs w:val="20"/>
        </w:rPr>
        <w:t>Biol.</w:t>
      </w:r>
      <w:r w:rsidR="00516389" w:rsidRPr="00850E0C">
        <w:rPr>
          <w:rFonts w:cs="Times New Roman"/>
          <w:sz w:val="20"/>
          <w:szCs w:val="20"/>
        </w:rPr>
        <w:t xml:space="preserve"> </w:t>
      </w:r>
      <w:r w:rsidRPr="00850E0C">
        <w:rPr>
          <w:rFonts w:cs="Times New Roman"/>
          <w:sz w:val="20"/>
          <w:szCs w:val="20"/>
        </w:rPr>
        <w:t>Sci,</w:t>
      </w:r>
      <w:r w:rsidR="00516389" w:rsidRPr="00850E0C">
        <w:rPr>
          <w:rFonts w:cs="Times New Roman"/>
          <w:sz w:val="20"/>
          <w:szCs w:val="20"/>
        </w:rPr>
        <w:t xml:space="preserve"> </w:t>
      </w:r>
      <w:r w:rsidRPr="00850E0C">
        <w:rPr>
          <w:rFonts w:cs="Times New Roman"/>
          <w:sz w:val="20"/>
          <w:szCs w:val="20"/>
        </w:rPr>
        <w:t>9(6),</w:t>
      </w:r>
      <w:r w:rsidR="00516389" w:rsidRPr="00850E0C">
        <w:rPr>
          <w:rFonts w:cs="Times New Roman"/>
          <w:sz w:val="20"/>
          <w:szCs w:val="20"/>
        </w:rPr>
        <w:t xml:space="preserve"> </w:t>
      </w:r>
      <w:r w:rsidRPr="00850E0C">
        <w:rPr>
          <w:rFonts w:cs="Times New Roman"/>
          <w:sz w:val="20"/>
          <w:szCs w:val="20"/>
        </w:rPr>
        <w:t>366-372.</w:t>
      </w:r>
    </w:p>
    <w:p w:rsidR="00EE2631" w:rsidRPr="00850E0C" w:rsidRDefault="00EE2631" w:rsidP="00850E0C">
      <w:pPr>
        <w:numPr>
          <w:ilvl w:val="0"/>
          <w:numId w:val="12"/>
        </w:numPr>
        <w:bidi w:val="0"/>
        <w:snapToGrid w:val="0"/>
        <w:jc w:val="both"/>
        <w:rPr>
          <w:rFonts w:cs="Times New Roman"/>
          <w:sz w:val="20"/>
          <w:szCs w:val="20"/>
        </w:rPr>
      </w:pPr>
      <w:r w:rsidRPr="00850E0C">
        <w:rPr>
          <w:rFonts w:cs="Times New Roman"/>
          <w:bCs/>
          <w:sz w:val="20"/>
          <w:szCs w:val="20"/>
        </w:rPr>
        <w:t>Eweis,</w:t>
      </w:r>
      <w:r w:rsidR="00516389" w:rsidRPr="00850E0C">
        <w:rPr>
          <w:rFonts w:cs="Times New Roman"/>
          <w:bCs/>
          <w:sz w:val="20"/>
          <w:szCs w:val="20"/>
        </w:rPr>
        <w:t xml:space="preserve"> </w:t>
      </w:r>
      <w:r w:rsidRPr="00850E0C">
        <w:rPr>
          <w:rFonts w:cs="Times New Roman"/>
          <w:bCs/>
          <w:sz w:val="20"/>
          <w:szCs w:val="20"/>
        </w:rPr>
        <w:t>M.,</w:t>
      </w:r>
      <w:r w:rsidR="00516389" w:rsidRPr="00850E0C">
        <w:rPr>
          <w:rFonts w:cs="Times New Roman"/>
          <w:bCs/>
          <w:sz w:val="20"/>
          <w:szCs w:val="20"/>
        </w:rPr>
        <w:t xml:space="preserve"> </w:t>
      </w:r>
      <w:r w:rsidRPr="00850E0C">
        <w:rPr>
          <w:rFonts w:cs="Times New Roman"/>
          <w:bCs/>
          <w:sz w:val="20"/>
          <w:szCs w:val="20"/>
        </w:rPr>
        <w:t>Elkholy,</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&amp; </w:t>
      </w:r>
      <w:r w:rsidRPr="00850E0C">
        <w:rPr>
          <w:rFonts w:cs="Times New Roman"/>
          <w:bCs/>
          <w:sz w:val="20"/>
          <w:szCs w:val="20"/>
        </w:rPr>
        <w:t>Elsabee,</w:t>
      </w:r>
      <w:r w:rsidR="00516389" w:rsidRPr="00850E0C">
        <w:rPr>
          <w:rFonts w:cs="Times New Roman"/>
          <w:bCs/>
          <w:sz w:val="20"/>
          <w:szCs w:val="20"/>
        </w:rPr>
        <w:t xml:space="preserve"> </w:t>
      </w:r>
      <w:r w:rsidRPr="00850E0C">
        <w:rPr>
          <w:rFonts w:cs="Times New Roman"/>
          <w:bCs/>
          <w:sz w:val="20"/>
          <w:szCs w:val="20"/>
        </w:rPr>
        <w:t>M.</w:t>
      </w:r>
      <w:r w:rsidR="00516389" w:rsidRPr="00850E0C">
        <w:rPr>
          <w:rFonts w:cs="Times New Roman"/>
          <w:bCs/>
          <w:sz w:val="20"/>
          <w:szCs w:val="20"/>
        </w:rPr>
        <w:t xml:space="preserve"> </w:t>
      </w:r>
      <w:r w:rsidRPr="00850E0C">
        <w:rPr>
          <w:rFonts w:cs="Times New Roman"/>
          <w:bCs/>
          <w:sz w:val="20"/>
          <w:szCs w:val="20"/>
        </w:rPr>
        <w:t>Z.</w:t>
      </w:r>
      <w:r w:rsidR="00516389" w:rsidRPr="00850E0C">
        <w:rPr>
          <w:rFonts w:cs="Times New Roman"/>
          <w:bCs/>
          <w:sz w:val="20"/>
          <w:szCs w:val="20"/>
        </w:rPr>
        <w:t xml:space="preserve"> </w:t>
      </w:r>
      <w:r w:rsidRPr="00850E0C">
        <w:rPr>
          <w:rFonts w:cs="Times New Roman"/>
          <w:bCs/>
          <w:sz w:val="20"/>
          <w:szCs w:val="20"/>
        </w:rPr>
        <w:t>(2006):</w:t>
      </w:r>
      <w:r w:rsidR="00516389" w:rsidRPr="00850E0C">
        <w:rPr>
          <w:rFonts w:cs="Times New Roman"/>
          <w:sz w:val="20"/>
          <w:szCs w:val="20"/>
        </w:rPr>
        <w:t xml:space="preserve"> </w:t>
      </w:r>
      <w:r w:rsidRPr="00850E0C">
        <w:rPr>
          <w:rFonts w:cs="Times New Roman"/>
          <w:sz w:val="20"/>
          <w:szCs w:val="20"/>
        </w:rPr>
        <w:t>Antifungal</w:t>
      </w:r>
      <w:r w:rsidR="00516389" w:rsidRPr="00850E0C">
        <w:rPr>
          <w:rFonts w:cs="Times New Roman"/>
          <w:sz w:val="20"/>
          <w:szCs w:val="20"/>
        </w:rPr>
        <w:t xml:space="preserve"> </w:t>
      </w:r>
      <w:r w:rsidRPr="00850E0C">
        <w:rPr>
          <w:rFonts w:cs="Times New Roman"/>
          <w:sz w:val="20"/>
          <w:szCs w:val="20"/>
        </w:rPr>
        <w:t>efficacy</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chitosan</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its</w:t>
      </w:r>
      <w:r w:rsidR="00516389" w:rsidRPr="00850E0C">
        <w:rPr>
          <w:rFonts w:cs="Times New Roman"/>
          <w:sz w:val="20"/>
          <w:szCs w:val="20"/>
        </w:rPr>
        <w:t xml:space="preserve"> </w:t>
      </w:r>
      <w:r w:rsidRPr="00850E0C">
        <w:rPr>
          <w:rFonts w:cs="Times New Roman"/>
          <w:sz w:val="20"/>
          <w:szCs w:val="20"/>
        </w:rPr>
        <w:t>thiourea</w:t>
      </w:r>
      <w:r w:rsidR="00516389" w:rsidRPr="00850E0C">
        <w:rPr>
          <w:rFonts w:cs="Times New Roman"/>
          <w:sz w:val="20"/>
          <w:szCs w:val="20"/>
        </w:rPr>
        <w:t xml:space="preserve"> </w:t>
      </w:r>
      <w:r w:rsidRPr="00850E0C">
        <w:rPr>
          <w:rFonts w:cs="Times New Roman"/>
          <w:sz w:val="20"/>
          <w:szCs w:val="20"/>
        </w:rPr>
        <w:t>derivatives</w:t>
      </w:r>
      <w:r w:rsidR="00516389" w:rsidRPr="00850E0C">
        <w:rPr>
          <w:rFonts w:cs="Times New Roman"/>
          <w:sz w:val="20"/>
          <w:szCs w:val="20"/>
        </w:rPr>
        <w:t xml:space="preserve"> </w:t>
      </w:r>
      <w:r w:rsidRPr="00850E0C">
        <w:rPr>
          <w:rFonts w:cs="Times New Roman"/>
          <w:sz w:val="20"/>
          <w:szCs w:val="20"/>
        </w:rPr>
        <w:t>upon</w:t>
      </w:r>
      <w:r w:rsidR="00516389" w:rsidRPr="00850E0C">
        <w:rPr>
          <w:rFonts w:cs="Times New Roman"/>
          <w:sz w:val="20"/>
          <w:szCs w:val="20"/>
        </w:rPr>
        <w:t xml:space="preserve"> </w:t>
      </w:r>
      <w:r w:rsidRPr="00850E0C">
        <w:rPr>
          <w:rFonts w:cs="Times New Roman"/>
          <w:sz w:val="20"/>
          <w:szCs w:val="20"/>
        </w:rPr>
        <w:t>the</w:t>
      </w:r>
      <w:r w:rsidR="00516389" w:rsidRPr="00850E0C">
        <w:rPr>
          <w:rFonts w:cs="Times New Roman"/>
          <w:sz w:val="20"/>
          <w:szCs w:val="20"/>
        </w:rPr>
        <w:t xml:space="preserve"> </w:t>
      </w:r>
      <w:r w:rsidRPr="00850E0C">
        <w:rPr>
          <w:rFonts w:cs="Times New Roman"/>
          <w:sz w:val="20"/>
          <w:szCs w:val="20"/>
        </w:rPr>
        <w:t>growth</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some</w:t>
      </w:r>
      <w:r w:rsidR="00516389" w:rsidRPr="00850E0C">
        <w:rPr>
          <w:rFonts w:cs="Times New Roman"/>
          <w:sz w:val="20"/>
          <w:szCs w:val="20"/>
        </w:rPr>
        <w:t xml:space="preserve"> </w:t>
      </w:r>
      <w:r w:rsidRPr="00850E0C">
        <w:rPr>
          <w:rFonts w:cs="Times New Roman"/>
          <w:sz w:val="20"/>
          <w:szCs w:val="20"/>
        </w:rPr>
        <w:t>sugar-beet</w:t>
      </w:r>
      <w:r w:rsidR="00516389" w:rsidRPr="00850E0C">
        <w:rPr>
          <w:rFonts w:cs="Times New Roman"/>
          <w:sz w:val="20"/>
          <w:szCs w:val="20"/>
        </w:rPr>
        <w:t xml:space="preserve"> </w:t>
      </w:r>
      <w:r w:rsidRPr="00850E0C">
        <w:rPr>
          <w:rFonts w:cs="Times New Roman"/>
          <w:sz w:val="20"/>
          <w:szCs w:val="20"/>
        </w:rPr>
        <w:t>pathogens.</w:t>
      </w:r>
      <w:r w:rsidR="00516389" w:rsidRPr="00850E0C">
        <w:rPr>
          <w:rFonts w:cs="Times New Roman"/>
          <w:sz w:val="20"/>
          <w:szCs w:val="20"/>
        </w:rPr>
        <w:t xml:space="preserve"> </w:t>
      </w:r>
      <w:r w:rsidRPr="00850E0C">
        <w:rPr>
          <w:rFonts w:cs="Times New Roman"/>
          <w:sz w:val="20"/>
          <w:szCs w:val="20"/>
        </w:rPr>
        <w:t>International</w:t>
      </w:r>
      <w:r w:rsidR="00516389" w:rsidRPr="00850E0C">
        <w:rPr>
          <w:rFonts w:cs="Times New Roman"/>
          <w:sz w:val="20"/>
          <w:szCs w:val="20"/>
        </w:rPr>
        <w:t xml:space="preserve"> </w:t>
      </w:r>
      <w:r w:rsidRPr="00850E0C">
        <w:rPr>
          <w:rFonts w:cs="Times New Roman"/>
          <w:sz w:val="20"/>
          <w:szCs w:val="20"/>
        </w:rPr>
        <w:t>Journal</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Biological</w:t>
      </w:r>
      <w:r w:rsidR="00516389" w:rsidRPr="00850E0C">
        <w:rPr>
          <w:rFonts w:cs="Times New Roman"/>
          <w:sz w:val="20"/>
          <w:szCs w:val="20"/>
        </w:rPr>
        <w:t xml:space="preserve"> </w:t>
      </w:r>
      <w:r w:rsidRPr="00850E0C">
        <w:rPr>
          <w:rFonts w:cs="Times New Roman"/>
          <w:sz w:val="20"/>
          <w:szCs w:val="20"/>
        </w:rPr>
        <w:t>Macromolecules,</w:t>
      </w:r>
      <w:r w:rsidR="00516389" w:rsidRPr="00850E0C">
        <w:rPr>
          <w:rFonts w:cs="Times New Roman"/>
          <w:sz w:val="20"/>
          <w:szCs w:val="20"/>
        </w:rPr>
        <w:t xml:space="preserve"> </w:t>
      </w:r>
      <w:r w:rsidRPr="00850E0C">
        <w:rPr>
          <w:rFonts w:cs="Times New Roman"/>
          <w:sz w:val="20"/>
          <w:szCs w:val="20"/>
        </w:rPr>
        <w:t>38(1),</w:t>
      </w:r>
      <w:r w:rsidR="00516389" w:rsidRPr="00850E0C">
        <w:rPr>
          <w:rFonts w:cs="Times New Roman"/>
          <w:sz w:val="20"/>
          <w:szCs w:val="20"/>
        </w:rPr>
        <w:t xml:space="preserve"> </w:t>
      </w:r>
      <w:r w:rsidRPr="00850E0C">
        <w:rPr>
          <w:rFonts w:cs="Times New Roman"/>
          <w:sz w:val="20"/>
          <w:szCs w:val="20"/>
        </w:rPr>
        <w:t>1-8.‏</w:t>
      </w:r>
    </w:p>
    <w:p w:rsidR="00EE2631" w:rsidRPr="00850E0C" w:rsidRDefault="00EE2631" w:rsidP="00850E0C">
      <w:pPr>
        <w:pStyle w:val="Style"/>
        <w:numPr>
          <w:ilvl w:val="0"/>
          <w:numId w:val="12"/>
        </w:numPr>
        <w:snapToGrid w:val="0"/>
        <w:jc w:val="both"/>
        <w:rPr>
          <w:rFonts w:ascii="Times New Roman" w:hAnsi="Times New Roman" w:cs="Times New Roman"/>
          <w:sz w:val="20"/>
          <w:szCs w:val="20"/>
        </w:rPr>
      </w:pPr>
      <w:r w:rsidRPr="00850E0C">
        <w:rPr>
          <w:rFonts w:ascii="Times New Roman" w:hAnsi="Times New Roman" w:cs="Times New Roman"/>
          <w:bCs/>
          <w:sz w:val="20"/>
          <w:szCs w:val="20"/>
        </w:rPr>
        <w:t>Gang,</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H.J.K.;</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Chen,</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K.M.;</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Chen,</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G.C.;</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Wan,</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S.M.</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and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Zhang,</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C.L.</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(2003):</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Effect</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silicon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growth</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wheat</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under</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drought.</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H.</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Plant.</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Nutr.</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26(5):1055-1063.</w:t>
      </w:r>
    </w:p>
    <w:p w:rsidR="00EE2631" w:rsidRPr="00850E0C"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rPr>
        <w:t>Górnik,</w:t>
      </w:r>
      <w:r w:rsidR="00516389" w:rsidRPr="00850E0C">
        <w:rPr>
          <w:rFonts w:cs="Times New Roman"/>
          <w:bCs/>
          <w:sz w:val="20"/>
          <w:szCs w:val="20"/>
        </w:rPr>
        <w:t xml:space="preserve"> </w:t>
      </w:r>
      <w:r w:rsidRPr="00850E0C">
        <w:rPr>
          <w:rFonts w:cs="Times New Roman"/>
          <w:bCs/>
          <w:sz w:val="20"/>
          <w:szCs w:val="20"/>
        </w:rPr>
        <w:t>K.,</w:t>
      </w:r>
      <w:r w:rsidR="00516389" w:rsidRPr="00850E0C">
        <w:rPr>
          <w:rFonts w:cs="Times New Roman"/>
          <w:bCs/>
          <w:sz w:val="20"/>
          <w:szCs w:val="20"/>
        </w:rPr>
        <w:t xml:space="preserve"> </w:t>
      </w:r>
      <w:r w:rsidRPr="00850E0C">
        <w:rPr>
          <w:rFonts w:cs="Times New Roman"/>
          <w:bCs/>
          <w:sz w:val="20"/>
          <w:szCs w:val="20"/>
        </w:rPr>
        <w:t>Grzesik,</w:t>
      </w:r>
      <w:r w:rsidR="00516389" w:rsidRPr="00850E0C">
        <w:rPr>
          <w:rFonts w:cs="Times New Roman"/>
          <w:bCs/>
          <w:sz w:val="20"/>
          <w:szCs w:val="20"/>
        </w:rPr>
        <w:t xml:space="preserve"> </w:t>
      </w:r>
      <w:r w:rsidRPr="00850E0C">
        <w:rPr>
          <w:rFonts w:cs="Times New Roman"/>
          <w:bCs/>
          <w:sz w:val="20"/>
          <w:szCs w:val="20"/>
        </w:rPr>
        <w:t>M.,</w:t>
      </w:r>
      <w:r w:rsidR="00516389" w:rsidRPr="00850E0C">
        <w:rPr>
          <w:rFonts w:cs="Times New Roman"/>
          <w:bCs/>
          <w:sz w:val="20"/>
          <w:szCs w:val="20"/>
        </w:rPr>
        <w:t xml:space="preserve"> &amp; </w:t>
      </w:r>
      <w:r w:rsidRPr="00850E0C">
        <w:rPr>
          <w:rFonts w:cs="Times New Roman"/>
          <w:bCs/>
          <w:sz w:val="20"/>
          <w:szCs w:val="20"/>
        </w:rPr>
        <w:t>Romanowska-Duda,</w:t>
      </w:r>
      <w:r w:rsidR="00516389" w:rsidRPr="00850E0C">
        <w:rPr>
          <w:rFonts w:cs="Times New Roman"/>
          <w:bCs/>
          <w:sz w:val="20"/>
          <w:szCs w:val="20"/>
        </w:rPr>
        <w:t xml:space="preserve"> </w:t>
      </w:r>
      <w:r w:rsidRPr="00850E0C">
        <w:rPr>
          <w:rFonts w:cs="Times New Roman"/>
          <w:bCs/>
          <w:sz w:val="20"/>
          <w:szCs w:val="20"/>
        </w:rPr>
        <w:t>B.</w:t>
      </w:r>
      <w:r w:rsidR="00516389" w:rsidRPr="00850E0C">
        <w:rPr>
          <w:rFonts w:cs="Times New Roman"/>
          <w:bCs/>
          <w:sz w:val="20"/>
          <w:szCs w:val="20"/>
        </w:rPr>
        <w:t xml:space="preserve"> </w:t>
      </w:r>
      <w:r w:rsidRPr="00850E0C">
        <w:rPr>
          <w:rFonts w:cs="Times New Roman"/>
          <w:bCs/>
          <w:sz w:val="20"/>
          <w:szCs w:val="20"/>
        </w:rPr>
        <w:t>(2008):</w:t>
      </w:r>
      <w:r w:rsidR="00516389" w:rsidRPr="00850E0C">
        <w:rPr>
          <w:rFonts w:cs="Times New Roman"/>
          <w:sz w:val="20"/>
          <w:szCs w:val="20"/>
        </w:rPr>
        <w:t xml:space="preserve"> </w:t>
      </w:r>
      <w:r w:rsidRPr="00850E0C">
        <w:rPr>
          <w:rFonts w:cs="Times New Roman"/>
          <w:sz w:val="20"/>
          <w:szCs w:val="20"/>
        </w:rPr>
        <w:t>The</w:t>
      </w:r>
      <w:r w:rsidR="00516389" w:rsidRPr="00850E0C">
        <w:rPr>
          <w:rFonts w:cs="Times New Roman"/>
          <w:sz w:val="20"/>
          <w:szCs w:val="20"/>
        </w:rPr>
        <w:t xml:space="preserve"> </w:t>
      </w:r>
      <w:r w:rsidRPr="00850E0C">
        <w:rPr>
          <w:rFonts w:cs="Times New Roman"/>
          <w:sz w:val="20"/>
          <w:szCs w:val="20"/>
        </w:rPr>
        <w:t>effect</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chitosan</w:t>
      </w:r>
      <w:r w:rsidR="00516389" w:rsidRPr="00850E0C">
        <w:rPr>
          <w:rFonts w:cs="Times New Roman"/>
          <w:sz w:val="20"/>
          <w:szCs w:val="20"/>
        </w:rPr>
        <w:t xml:space="preserve"> </w:t>
      </w:r>
      <w:r w:rsidRPr="00850E0C">
        <w:rPr>
          <w:rFonts w:cs="Times New Roman"/>
          <w:sz w:val="20"/>
          <w:szCs w:val="20"/>
        </w:rPr>
        <w:t>on</w:t>
      </w:r>
      <w:r w:rsidR="00516389" w:rsidRPr="00850E0C">
        <w:rPr>
          <w:rFonts w:cs="Times New Roman"/>
          <w:sz w:val="20"/>
          <w:szCs w:val="20"/>
        </w:rPr>
        <w:t xml:space="preserve"> </w:t>
      </w:r>
      <w:r w:rsidRPr="00850E0C">
        <w:rPr>
          <w:rFonts w:cs="Times New Roman"/>
          <w:sz w:val="20"/>
          <w:szCs w:val="20"/>
        </w:rPr>
        <w:t>rooting</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grapevine</w:t>
      </w:r>
      <w:r w:rsidR="00516389" w:rsidRPr="00850E0C">
        <w:rPr>
          <w:rFonts w:cs="Times New Roman"/>
          <w:sz w:val="20"/>
          <w:szCs w:val="20"/>
        </w:rPr>
        <w:t xml:space="preserve"> </w:t>
      </w:r>
      <w:r w:rsidRPr="00850E0C">
        <w:rPr>
          <w:rFonts w:cs="Times New Roman"/>
          <w:sz w:val="20"/>
          <w:szCs w:val="20"/>
        </w:rPr>
        <w:t>cuttings</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on</w:t>
      </w:r>
      <w:r w:rsidR="00516389" w:rsidRPr="00850E0C">
        <w:rPr>
          <w:rFonts w:cs="Times New Roman"/>
          <w:sz w:val="20"/>
          <w:szCs w:val="20"/>
        </w:rPr>
        <w:t xml:space="preserve"> </w:t>
      </w:r>
      <w:r w:rsidRPr="00850E0C">
        <w:rPr>
          <w:rFonts w:cs="Times New Roman"/>
          <w:sz w:val="20"/>
          <w:szCs w:val="20"/>
        </w:rPr>
        <w:t>subsequent</w:t>
      </w:r>
      <w:r w:rsidR="00516389" w:rsidRPr="00850E0C">
        <w:rPr>
          <w:rFonts w:cs="Times New Roman"/>
          <w:sz w:val="20"/>
          <w:szCs w:val="20"/>
        </w:rPr>
        <w:t xml:space="preserve"> </w:t>
      </w:r>
      <w:r w:rsidRPr="00850E0C">
        <w:rPr>
          <w:rFonts w:cs="Times New Roman"/>
          <w:sz w:val="20"/>
          <w:szCs w:val="20"/>
        </w:rPr>
        <w:t>plant</w:t>
      </w:r>
      <w:r w:rsidR="00516389" w:rsidRPr="00850E0C">
        <w:rPr>
          <w:rFonts w:cs="Times New Roman"/>
          <w:sz w:val="20"/>
          <w:szCs w:val="20"/>
        </w:rPr>
        <w:t xml:space="preserve"> </w:t>
      </w:r>
      <w:r w:rsidRPr="00850E0C">
        <w:rPr>
          <w:rFonts w:cs="Times New Roman"/>
          <w:sz w:val="20"/>
          <w:szCs w:val="20"/>
        </w:rPr>
        <w:t>growth</w:t>
      </w:r>
      <w:r w:rsidR="00516389" w:rsidRPr="00850E0C">
        <w:rPr>
          <w:rFonts w:cs="Times New Roman"/>
          <w:sz w:val="20"/>
          <w:szCs w:val="20"/>
        </w:rPr>
        <w:t xml:space="preserve"> </w:t>
      </w:r>
      <w:r w:rsidRPr="00850E0C">
        <w:rPr>
          <w:rFonts w:cs="Times New Roman"/>
          <w:sz w:val="20"/>
          <w:szCs w:val="20"/>
        </w:rPr>
        <w:t>under</w:t>
      </w:r>
      <w:r w:rsidR="00516389" w:rsidRPr="00850E0C">
        <w:rPr>
          <w:rFonts w:cs="Times New Roman"/>
          <w:sz w:val="20"/>
          <w:szCs w:val="20"/>
        </w:rPr>
        <w:t xml:space="preserve"> </w:t>
      </w:r>
      <w:r w:rsidRPr="00850E0C">
        <w:rPr>
          <w:rFonts w:cs="Times New Roman"/>
          <w:sz w:val="20"/>
          <w:szCs w:val="20"/>
        </w:rPr>
        <w:t>drought</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temperature</w:t>
      </w:r>
      <w:r w:rsidR="00516389" w:rsidRPr="00850E0C">
        <w:rPr>
          <w:rFonts w:cs="Times New Roman"/>
          <w:sz w:val="20"/>
          <w:szCs w:val="20"/>
        </w:rPr>
        <w:t xml:space="preserve"> </w:t>
      </w:r>
      <w:r w:rsidRPr="00850E0C">
        <w:rPr>
          <w:rFonts w:cs="Times New Roman"/>
          <w:sz w:val="20"/>
          <w:szCs w:val="20"/>
        </w:rPr>
        <w:t>stress.</w:t>
      </w:r>
      <w:r w:rsidR="00516389" w:rsidRPr="00850E0C">
        <w:rPr>
          <w:rFonts w:cs="Times New Roman"/>
          <w:sz w:val="20"/>
          <w:szCs w:val="20"/>
        </w:rPr>
        <w:t xml:space="preserve"> </w:t>
      </w:r>
      <w:r w:rsidRPr="00850E0C">
        <w:rPr>
          <w:rFonts w:cs="Times New Roman"/>
          <w:sz w:val="20"/>
          <w:szCs w:val="20"/>
        </w:rPr>
        <w:t>J.</w:t>
      </w:r>
      <w:r w:rsidR="00516389" w:rsidRPr="00850E0C">
        <w:rPr>
          <w:rFonts w:cs="Times New Roman"/>
          <w:sz w:val="20"/>
          <w:szCs w:val="20"/>
        </w:rPr>
        <w:t xml:space="preserve"> </w:t>
      </w:r>
      <w:r w:rsidRPr="00850E0C">
        <w:rPr>
          <w:rFonts w:cs="Times New Roman"/>
          <w:sz w:val="20"/>
          <w:szCs w:val="20"/>
        </w:rPr>
        <w:t>Fruit</w:t>
      </w:r>
      <w:r w:rsidR="00516389" w:rsidRPr="00850E0C">
        <w:rPr>
          <w:rFonts w:cs="Times New Roman"/>
          <w:sz w:val="20"/>
          <w:szCs w:val="20"/>
        </w:rPr>
        <w:t xml:space="preserve"> </w:t>
      </w:r>
      <w:r w:rsidRPr="00850E0C">
        <w:rPr>
          <w:rFonts w:cs="Times New Roman"/>
          <w:sz w:val="20"/>
          <w:szCs w:val="20"/>
        </w:rPr>
        <w:t>Ornam.</w:t>
      </w:r>
      <w:r w:rsidR="00516389" w:rsidRPr="00850E0C">
        <w:rPr>
          <w:rFonts w:cs="Times New Roman"/>
          <w:sz w:val="20"/>
          <w:szCs w:val="20"/>
        </w:rPr>
        <w:t xml:space="preserve"> </w:t>
      </w:r>
      <w:r w:rsidRPr="00850E0C">
        <w:rPr>
          <w:rFonts w:cs="Times New Roman"/>
          <w:sz w:val="20"/>
          <w:szCs w:val="20"/>
        </w:rPr>
        <w:t>Plant</w:t>
      </w:r>
      <w:r w:rsidR="00516389" w:rsidRPr="00850E0C">
        <w:rPr>
          <w:rFonts w:cs="Times New Roman"/>
          <w:sz w:val="20"/>
          <w:szCs w:val="20"/>
        </w:rPr>
        <w:t xml:space="preserve"> </w:t>
      </w:r>
      <w:r w:rsidRPr="00850E0C">
        <w:rPr>
          <w:rFonts w:cs="Times New Roman"/>
          <w:sz w:val="20"/>
          <w:szCs w:val="20"/>
        </w:rPr>
        <w:t>Res,</w:t>
      </w:r>
      <w:r w:rsidR="00516389" w:rsidRPr="00850E0C">
        <w:rPr>
          <w:rFonts w:cs="Times New Roman"/>
          <w:sz w:val="20"/>
          <w:szCs w:val="20"/>
        </w:rPr>
        <w:t xml:space="preserve"> </w:t>
      </w:r>
      <w:r w:rsidRPr="00850E0C">
        <w:rPr>
          <w:rFonts w:cs="Times New Roman"/>
          <w:sz w:val="20"/>
          <w:szCs w:val="20"/>
        </w:rPr>
        <w:t>16,</w:t>
      </w:r>
      <w:r w:rsidR="00516389" w:rsidRPr="00850E0C">
        <w:rPr>
          <w:rFonts w:cs="Times New Roman"/>
          <w:sz w:val="20"/>
          <w:szCs w:val="20"/>
        </w:rPr>
        <w:t xml:space="preserve"> </w:t>
      </w:r>
      <w:r w:rsidRPr="00850E0C">
        <w:rPr>
          <w:rFonts w:cs="Times New Roman"/>
          <w:sz w:val="20"/>
          <w:szCs w:val="20"/>
        </w:rPr>
        <w:t>333-343.‏</w:t>
      </w:r>
    </w:p>
    <w:p w:rsidR="00EE2631" w:rsidRPr="00850E0C" w:rsidRDefault="00EE2631" w:rsidP="00850E0C">
      <w:pPr>
        <w:numPr>
          <w:ilvl w:val="0"/>
          <w:numId w:val="12"/>
        </w:numPr>
        <w:bidi w:val="0"/>
        <w:snapToGrid w:val="0"/>
        <w:jc w:val="both"/>
        <w:rPr>
          <w:rFonts w:cs="Times New Roman"/>
          <w:sz w:val="20"/>
          <w:szCs w:val="20"/>
        </w:rPr>
      </w:pPr>
      <w:r w:rsidRPr="00850E0C">
        <w:rPr>
          <w:rFonts w:cs="Times New Roman"/>
          <w:bCs/>
          <w:sz w:val="20"/>
          <w:szCs w:val="20"/>
        </w:rPr>
        <w:t>Hadwiger,</w:t>
      </w:r>
      <w:r w:rsidR="00516389" w:rsidRPr="00850E0C">
        <w:rPr>
          <w:rFonts w:cs="Times New Roman"/>
          <w:bCs/>
          <w:sz w:val="20"/>
          <w:szCs w:val="20"/>
        </w:rPr>
        <w:t xml:space="preserve"> </w:t>
      </w:r>
      <w:r w:rsidRPr="00850E0C">
        <w:rPr>
          <w:rFonts w:cs="Times New Roman"/>
          <w:bCs/>
          <w:sz w:val="20"/>
          <w:szCs w:val="20"/>
        </w:rPr>
        <w:t>L.</w:t>
      </w:r>
      <w:r w:rsidR="00516389" w:rsidRPr="00850E0C">
        <w:rPr>
          <w:rFonts w:cs="Times New Roman"/>
          <w:bCs/>
          <w:sz w:val="20"/>
          <w:szCs w:val="20"/>
        </w:rPr>
        <w:t xml:space="preserve"> </w:t>
      </w:r>
      <w:r w:rsidRPr="00850E0C">
        <w:rPr>
          <w:rFonts w:cs="Times New Roman"/>
          <w:bCs/>
          <w:sz w:val="20"/>
          <w:szCs w:val="20"/>
        </w:rPr>
        <w:t>A.,</w:t>
      </w:r>
      <w:r w:rsidR="00516389" w:rsidRPr="00850E0C">
        <w:rPr>
          <w:rFonts w:cs="Times New Roman"/>
          <w:bCs/>
          <w:sz w:val="20"/>
          <w:szCs w:val="20"/>
        </w:rPr>
        <w:t xml:space="preserve"> </w:t>
      </w:r>
      <w:r w:rsidRPr="00850E0C">
        <w:rPr>
          <w:rFonts w:cs="Times New Roman"/>
          <w:bCs/>
          <w:sz w:val="20"/>
          <w:szCs w:val="20"/>
        </w:rPr>
        <w:t>Klosterman,</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J.,</w:t>
      </w:r>
      <w:r w:rsidR="00516389" w:rsidRPr="00850E0C">
        <w:rPr>
          <w:rFonts w:cs="Times New Roman"/>
          <w:bCs/>
          <w:sz w:val="20"/>
          <w:szCs w:val="20"/>
        </w:rPr>
        <w:t xml:space="preserve"> &amp; </w:t>
      </w:r>
      <w:r w:rsidRPr="00850E0C">
        <w:rPr>
          <w:rFonts w:cs="Times New Roman"/>
          <w:bCs/>
          <w:sz w:val="20"/>
          <w:szCs w:val="20"/>
        </w:rPr>
        <w:t>Choi,</w:t>
      </w:r>
      <w:r w:rsidR="00516389" w:rsidRPr="00850E0C">
        <w:rPr>
          <w:rFonts w:cs="Times New Roman"/>
          <w:bCs/>
          <w:sz w:val="20"/>
          <w:szCs w:val="20"/>
        </w:rPr>
        <w:t xml:space="preserve"> </w:t>
      </w:r>
      <w:r w:rsidRPr="00850E0C">
        <w:rPr>
          <w:rFonts w:cs="Times New Roman"/>
          <w:bCs/>
          <w:sz w:val="20"/>
          <w:szCs w:val="20"/>
        </w:rPr>
        <w:t>J.</w:t>
      </w:r>
      <w:r w:rsidR="00516389" w:rsidRPr="00850E0C">
        <w:rPr>
          <w:rFonts w:cs="Times New Roman"/>
          <w:bCs/>
          <w:sz w:val="20"/>
          <w:szCs w:val="20"/>
        </w:rPr>
        <w:t xml:space="preserve"> </w:t>
      </w:r>
      <w:r w:rsidRPr="00850E0C">
        <w:rPr>
          <w:rFonts w:cs="Times New Roman"/>
          <w:bCs/>
          <w:sz w:val="20"/>
          <w:szCs w:val="20"/>
        </w:rPr>
        <w:t>J.</w:t>
      </w:r>
      <w:r w:rsidR="00516389" w:rsidRPr="00850E0C">
        <w:rPr>
          <w:rFonts w:cs="Times New Roman"/>
          <w:bCs/>
          <w:sz w:val="20"/>
          <w:szCs w:val="20"/>
        </w:rPr>
        <w:t xml:space="preserve"> </w:t>
      </w:r>
      <w:r w:rsidRPr="00850E0C">
        <w:rPr>
          <w:rFonts w:cs="Times New Roman"/>
          <w:bCs/>
          <w:sz w:val="20"/>
          <w:szCs w:val="20"/>
        </w:rPr>
        <w:t>(2002):</w:t>
      </w:r>
      <w:r w:rsidR="00516389" w:rsidRPr="00850E0C">
        <w:rPr>
          <w:rFonts w:cs="Times New Roman"/>
          <w:sz w:val="20"/>
          <w:szCs w:val="20"/>
        </w:rPr>
        <w:t xml:space="preserve"> </w:t>
      </w:r>
      <w:r w:rsidRPr="00850E0C">
        <w:rPr>
          <w:rFonts w:cs="Times New Roman"/>
          <w:sz w:val="20"/>
          <w:szCs w:val="20"/>
        </w:rPr>
        <w:t>The</w:t>
      </w:r>
      <w:r w:rsidR="00516389" w:rsidRPr="00850E0C">
        <w:rPr>
          <w:rFonts w:cs="Times New Roman"/>
          <w:sz w:val="20"/>
          <w:szCs w:val="20"/>
        </w:rPr>
        <w:t xml:space="preserve"> </w:t>
      </w:r>
      <w:r w:rsidRPr="00850E0C">
        <w:rPr>
          <w:rFonts w:cs="Times New Roman"/>
          <w:sz w:val="20"/>
          <w:szCs w:val="20"/>
        </w:rPr>
        <w:t>mode</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action</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chitosan</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its</w:t>
      </w:r>
      <w:r w:rsidR="00516389" w:rsidRPr="00850E0C">
        <w:rPr>
          <w:rFonts w:cs="Times New Roman"/>
          <w:sz w:val="20"/>
          <w:szCs w:val="20"/>
        </w:rPr>
        <w:t xml:space="preserve"> </w:t>
      </w:r>
      <w:r w:rsidRPr="00850E0C">
        <w:rPr>
          <w:rFonts w:cs="Times New Roman"/>
          <w:sz w:val="20"/>
          <w:szCs w:val="20"/>
        </w:rPr>
        <w:t>oligomers</w:t>
      </w:r>
      <w:r w:rsidR="00516389" w:rsidRPr="00850E0C">
        <w:rPr>
          <w:rFonts w:cs="Times New Roman"/>
          <w:sz w:val="20"/>
          <w:szCs w:val="20"/>
        </w:rPr>
        <w:t xml:space="preserve"> </w:t>
      </w:r>
      <w:r w:rsidRPr="00850E0C">
        <w:rPr>
          <w:rFonts w:cs="Times New Roman"/>
          <w:sz w:val="20"/>
          <w:szCs w:val="20"/>
        </w:rPr>
        <w:t>in</w:t>
      </w:r>
      <w:r w:rsidR="00516389" w:rsidRPr="00850E0C">
        <w:rPr>
          <w:rFonts w:cs="Times New Roman"/>
          <w:sz w:val="20"/>
          <w:szCs w:val="20"/>
        </w:rPr>
        <w:t xml:space="preserve"> </w:t>
      </w:r>
      <w:r w:rsidRPr="00850E0C">
        <w:rPr>
          <w:rFonts w:cs="Times New Roman"/>
          <w:sz w:val="20"/>
          <w:szCs w:val="20"/>
        </w:rPr>
        <w:t>inducing</w:t>
      </w:r>
      <w:r w:rsidR="00516389" w:rsidRPr="00850E0C">
        <w:rPr>
          <w:rFonts w:cs="Times New Roman"/>
          <w:sz w:val="20"/>
          <w:szCs w:val="20"/>
        </w:rPr>
        <w:t xml:space="preserve"> </w:t>
      </w:r>
      <w:r w:rsidRPr="00850E0C">
        <w:rPr>
          <w:rFonts w:cs="Times New Roman"/>
          <w:sz w:val="20"/>
          <w:szCs w:val="20"/>
        </w:rPr>
        <w:t>plant</w:t>
      </w:r>
      <w:r w:rsidR="00516389" w:rsidRPr="00850E0C">
        <w:rPr>
          <w:rFonts w:cs="Times New Roman"/>
          <w:sz w:val="20"/>
          <w:szCs w:val="20"/>
        </w:rPr>
        <w:t xml:space="preserve"> </w:t>
      </w:r>
      <w:r w:rsidRPr="00850E0C">
        <w:rPr>
          <w:rFonts w:cs="Times New Roman"/>
          <w:sz w:val="20"/>
          <w:szCs w:val="20"/>
        </w:rPr>
        <w:t>promoters</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developing</w:t>
      </w:r>
      <w:r w:rsidR="00516389" w:rsidRPr="00850E0C">
        <w:rPr>
          <w:rFonts w:cs="Times New Roman"/>
          <w:sz w:val="20"/>
          <w:szCs w:val="20"/>
        </w:rPr>
        <w:t xml:space="preserve"> </w:t>
      </w:r>
      <w:r w:rsidRPr="00850E0C">
        <w:rPr>
          <w:rFonts w:cs="Times New Roman"/>
          <w:sz w:val="20"/>
          <w:szCs w:val="20"/>
        </w:rPr>
        <w:t>disease</w:t>
      </w:r>
      <w:r w:rsidR="00516389" w:rsidRPr="00850E0C">
        <w:rPr>
          <w:rFonts w:cs="Times New Roman"/>
          <w:sz w:val="20"/>
          <w:szCs w:val="20"/>
        </w:rPr>
        <w:t xml:space="preserve"> </w:t>
      </w:r>
      <w:r w:rsidRPr="00850E0C">
        <w:rPr>
          <w:rFonts w:cs="Times New Roman"/>
          <w:sz w:val="20"/>
          <w:szCs w:val="20"/>
        </w:rPr>
        <w:t>resistance</w:t>
      </w:r>
      <w:r w:rsidR="00516389" w:rsidRPr="00850E0C">
        <w:rPr>
          <w:rFonts w:cs="Times New Roman"/>
          <w:sz w:val="20"/>
          <w:szCs w:val="20"/>
        </w:rPr>
        <w:t xml:space="preserve"> </w:t>
      </w:r>
      <w:r w:rsidRPr="00850E0C">
        <w:rPr>
          <w:rFonts w:cs="Times New Roman"/>
          <w:sz w:val="20"/>
          <w:szCs w:val="20"/>
        </w:rPr>
        <w:t>in</w:t>
      </w:r>
      <w:r w:rsidR="00516389" w:rsidRPr="00850E0C">
        <w:rPr>
          <w:rFonts w:cs="Times New Roman"/>
          <w:sz w:val="20"/>
          <w:szCs w:val="20"/>
        </w:rPr>
        <w:t xml:space="preserve"> </w:t>
      </w:r>
      <w:r w:rsidRPr="00850E0C">
        <w:rPr>
          <w:rFonts w:cs="Times New Roman"/>
          <w:sz w:val="20"/>
          <w:szCs w:val="20"/>
        </w:rPr>
        <w:t>plants.</w:t>
      </w:r>
      <w:r w:rsidR="00516389" w:rsidRPr="00850E0C">
        <w:rPr>
          <w:rFonts w:cs="Times New Roman"/>
          <w:sz w:val="20"/>
          <w:szCs w:val="20"/>
        </w:rPr>
        <w:t xml:space="preserve"> </w:t>
      </w:r>
      <w:r w:rsidRPr="00850E0C">
        <w:rPr>
          <w:rFonts w:cs="Times New Roman"/>
          <w:sz w:val="20"/>
          <w:szCs w:val="20"/>
        </w:rPr>
        <w:t>Advances</w:t>
      </w:r>
      <w:r w:rsidR="00516389" w:rsidRPr="00850E0C">
        <w:rPr>
          <w:rFonts w:cs="Times New Roman"/>
          <w:sz w:val="20"/>
          <w:szCs w:val="20"/>
        </w:rPr>
        <w:t xml:space="preserve"> </w:t>
      </w:r>
      <w:r w:rsidRPr="00850E0C">
        <w:rPr>
          <w:rFonts w:cs="Times New Roman"/>
          <w:sz w:val="20"/>
          <w:szCs w:val="20"/>
        </w:rPr>
        <w:t>in</w:t>
      </w:r>
      <w:r w:rsidR="00516389" w:rsidRPr="00850E0C">
        <w:rPr>
          <w:rFonts w:cs="Times New Roman"/>
          <w:sz w:val="20"/>
          <w:szCs w:val="20"/>
        </w:rPr>
        <w:t xml:space="preserve"> </w:t>
      </w:r>
      <w:r w:rsidRPr="00850E0C">
        <w:rPr>
          <w:rFonts w:cs="Times New Roman"/>
          <w:sz w:val="20"/>
          <w:szCs w:val="20"/>
        </w:rPr>
        <w:t>chitin</w:t>
      </w:r>
      <w:r w:rsidR="00516389" w:rsidRPr="00850E0C">
        <w:rPr>
          <w:rFonts w:cs="Times New Roman"/>
          <w:sz w:val="20"/>
          <w:szCs w:val="20"/>
        </w:rPr>
        <w:t xml:space="preserve"> </w:t>
      </w:r>
      <w:r w:rsidRPr="00850E0C">
        <w:rPr>
          <w:rFonts w:cs="Times New Roman"/>
          <w:sz w:val="20"/>
          <w:szCs w:val="20"/>
        </w:rPr>
        <w:t>science,</w:t>
      </w:r>
      <w:r w:rsidR="00516389" w:rsidRPr="00850E0C">
        <w:rPr>
          <w:rFonts w:cs="Times New Roman"/>
          <w:sz w:val="20"/>
          <w:szCs w:val="20"/>
        </w:rPr>
        <w:t xml:space="preserve"> </w:t>
      </w:r>
      <w:r w:rsidRPr="00850E0C">
        <w:rPr>
          <w:rFonts w:cs="Times New Roman"/>
          <w:sz w:val="20"/>
          <w:szCs w:val="20"/>
        </w:rPr>
        <w:t>5,</w:t>
      </w:r>
      <w:r w:rsidR="00516389" w:rsidRPr="00850E0C">
        <w:rPr>
          <w:rFonts w:cs="Times New Roman"/>
          <w:sz w:val="20"/>
          <w:szCs w:val="20"/>
        </w:rPr>
        <w:t xml:space="preserve"> </w:t>
      </w:r>
      <w:r w:rsidRPr="00850E0C">
        <w:rPr>
          <w:rFonts w:cs="Times New Roman"/>
          <w:sz w:val="20"/>
          <w:szCs w:val="20"/>
        </w:rPr>
        <w:t>452-457.‏</w:t>
      </w:r>
    </w:p>
    <w:p w:rsidR="00EE2631" w:rsidRPr="00850E0C" w:rsidRDefault="00EE2631" w:rsidP="00850E0C">
      <w:pPr>
        <w:pStyle w:val="Style"/>
        <w:numPr>
          <w:ilvl w:val="0"/>
          <w:numId w:val="12"/>
        </w:numPr>
        <w:snapToGrid w:val="0"/>
        <w:jc w:val="both"/>
        <w:rPr>
          <w:rFonts w:ascii="Times New Roman" w:hAnsi="Times New Roman" w:cs="Times New Roman"/>
          <w:sz w:val="20"/>
          <w:szCs w:val="20"/>
        </w:rPr>
      </w:pPr>
      <w:r w:rsidRPr="00850E0C">
        <w:rPr>
          <w:rFonts w:ascii="Times New Roman" w:hAnsi="Times New Roman" w:cs="Times New Roman"/>
          <w:bCs/>
          <w:sz w:val="20"/>
          <w:szCs w:val="20"/>
        </w:rPr>
        <w:lastRenderedPageBreak/>
        <w:t>Hattori,</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T;</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Inanaga,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S.;</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araki,</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H.;</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An,</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P.;</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Martia,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S.;</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Luxova,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M.</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and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Lux,</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(2005):</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Application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silicon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enhanced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drought</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tolerance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in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Sorgham</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bicolor.</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Physiologia</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Plantarum,</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123:459-466.</w:t>
      </w:r>
    </w:p>
    <w:p w:rsidR="00EE2631" w:rsidRPr="00850E0C" w:rsidRDefault="00EE2631" w:rsidP="00850E0C">
      <w:pPr>
        <w:numPr>
          <w:ilvl w:val="0"/>
          <w:numId w:val="12"/>
        </w:numPr>
        <w:bidi w:val="0"/>
        <w:snapToGrid w:val="0"/>
        <w:jc w:val="both"/>
        <w:rPr>
          <w:rFonts w:cs="Times New Roman"/>
          <w:sz w:val="20"/>
          <w:szCs w:val="20"/>
        </w:rPr>
      </w:pPr>
      <w:r w:rsidRPr="00850E0C">
        <w:rPr>
          <w:rFonts w:cs="Times New Roman"/>
          <w:bCs/>
          <w:sz w:val="20"/>
          <w:szCs w:val="20"/>
        </w:rPr>
        <w:t>Hossain,</w:t>
      </w:r>
      <w:r w:rsidR="00516389" w:rsidRPr="00850E0C">
        <w:rPr>
          <w:rFonts w:cs="Times New Roman"/>
          <w:bCs/>
          <w:sz w:val="20"/>
          <w:szCs w:val="20"/>
        </w:rPr>
        <w:t xml:space="preserve"> </w:t>
      </w:r>
      <w:r w:rsidRPr="00850E0C">
        <w:rPr>
          <w:rFonts w:cs="Times New Roman"/>
          <w:bCs/>
          <w:sz w:val="20"/>
          <w:szCs w:val="20"/>
        </w:rPr>
        <w:t>M.</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and</w:t>
      </w:r>
      <w:r w:rsidR="00516389" w:rsidRPr="00850E0C">
        <w:rPr>
          <w:rFonts w:cs="Times New Roman"/>
          <w:bCs/>
          <w:sz w:val="20"/>
          <w:szCs w:val="20"/>
        </w:rPr>
        <w:t xml:space="preserve"> </w:t>
      </w:r>
      <w:r w:rsidRPr="00850E0C">
        <w:rPr>
          <w:rFonts w:cs="Times New Roman"/>
          <w:bCs/>
          <w:sz w:val="20"/>
          <w:szCs w:val="20"/>
        </w:rPr>
        <w:t>Iqbal,</w:t>
      </w:r>
      <w:r w:rsidR="00516389" w:rsidRPr="00850E0C">
        <w:rPr>
          <w:rFonts w:cs="Times New Roman"/>
          <w:bCs/>
          <w:sz w:val="20"/>
          <w:szCs w:val="20"/>
        </w:rPr>
        <w:t xml:space="preserve"> </w:t>
      </w:r>
      <w:r w:rsidRPr="00850E0C">
        <w:rPr>
          <w:rFonts w:cs="Times New Roman"/>
          <w:bCs/>
          <w:sz w:val="20"/>
          <w:szCs w:val="20"/>
        </w:rPr>
        <w:t>A.</w:t>
      </w:r>
      <w:r w:rsidR="00516389" w:rsidRPr="00850E0C">
        <w:rPr>
          <w:rFonts w:cs="Times New Roman"/>
          <w:bCs/>
          <w:sz w:val="20"/>
          <w:szCs w:val="20"/>
        </w:rPr>
        <w:t xml:space="preserve"> </w:t>
      </w:r>
      <w:r w:rsidRPr="00850E0C">
        <w:rPr>
          <w:rFonts w:cs="Times New Roman"/>
          <w:bCs/>
          <w:sz w:val="20"/>
          <w:szCs w:val="20"/>
        </w:rPr>
        <w:t>(2016</w:t>
      </w:r>
      <w:r w:rsidRPr="00850E0C">
        <w:rPr>
          <w:rFonts w:cs="Times New Roman"/>
          <w:sz w:val="20"/>
          <w:szCs w:val="20"/>
        </w:rPr>
        <w:t>):</w:t>
      </w:r>
      <w:r w:rsidR="00516389" w:rsidRPr="00850E0C">
        <w:rPr>
          <w:rFonts w:cs="Times New Roman"/>
          <w:sz w:val="20"/>
          <w:szCs w:val="20"/>
        </w:rPr>
        <w:t xml:space="preserve"> </w:t>
      </w:r>
      <w:r w:rsidRPr="00850E0C">
        <w:rPr>
          <w:rFonts w:cs="Times New Roman"/>
          <w:sz w:val="20"/>
          <w:szCs w:val="20"/>
        </w:rPr>
        <w:t>Effect</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shrimp</w:t>
      </w:r>
      <w:r w:rsidR="00516389" w:rsidRPr="00850E0C">
        <w:rPr>
          <w:rFonts w:cs="Times New Roman"/>
          <w:sz w:val="20"/>
          <w:szCs w:val="20"/>
        </w:rPr>
        <w:t xml:space="preserve"> </w:t>
      </w:r>
      <w:r w:rsidRPr="00850E0C">
        <w:rPr>
          <w:rFonts w:cs="Times New Roman"/>
          <w:sz w:val="20"/>
          <w:szCs w:val="20"/>
        </w:rPr>
        <w:t>chitosan</w:t>
      </w:r>
      <w:r w:rsidR="00516389" w:rsidRPr="00850E0C">
        <w:rPr>
          <w:rFonts w:cs="Times New Roman"/>
          <w:sz w:val="20"/>
          <w:szCs w:val="20"/>
        </w:rPr>
        <w:t xml:space="preserve"> </w:t>
      </w:r>
      <w:r w:rsidRPr="00850E0C">
        <w:rPr>
          <w:rFonts w:cs="Times New Roman"/>
          <w:sz w:val="20"/>
          <w:szCs w:val="20"/>
        </w:rPr>
        <w:t>coating</w:t>
      </w:r>
      <w:r w:rsidR="00516389" w:rsidRPr="00850E0C">
        <w:rPr>
          <w:rFonts w:cs="Times New Roman"/>
          <w:sz w:val="20"/>
          <w:szCs w:val="20"/>
        </w:rPr>
        <w:t xml:space="preserve"> </w:t>
      </w:r>
      <w:r w:rsidRPr="00850E0C">
        <w:rPr>
          <w:rFonts w:cs="Times New Roman"/>
          <w:sz w:val="20"/>
          <w:szCs w:val="20"/>
        </w:rPr>
        <w:t>on</w:t>
      </w:r>
      <w:r w:rsidR="00516389" w:rsidRPr="00850E0C">
        <w:rPr>
          <w:rFonts w:cs="Times New Roman"/>
          <w:sz w:val="20"/>
          <w:szCs w:val="20"/>
        </w:rPr>
        <w:t xml:space="preserve"> </w:t>
      </w:r>
      <w:r w:rsidRPr="00850E0C">
        <w:rPr>
          <w:rFonts w:cs="Times New Roman"/>
          <w:sz w:val="20"/>
          <w:szCs w:val="20"/>
        </w:rPr>
        <w:t>postharvest</w:t>
      </w:r>
      <w:r w:rsidR="00516389" w:rsidRPr="00850E0C">
        <w:rPr>
          <w:rFonts w:cs="Times New Roman"/>
          <w:sz w:val="20"/>
          <w:szCs w:val="20"/>
        </w:rPr>
        <w:t xml:space="preserve"> </w:t>
      </w:r>
      <w:r w:rsidRPr="00850E0C">
        <w:rPr>
          <w:rFonts w:cs="Times New Roman"/>
          <w:sz w:val="20"/>
          <w:szCs w:val="20"/>
        </w:rPr>
        <w:t>quality</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banana</w:t>
      </w:r>
      <w:r w:rsidR="00516389" w:rsidRPr="00850E0C">
        <w:rPr>
          <w:rFonts w:cs="Times New Roman"/>
          <w:sz w:val="20"/>
          <w:szCs w:val="20"/>
        </w:rPr>
        <w:t xml:space="preserve"> </w:t>
      </w:r>
      <w:r w:rsidRPr="00850E0C">
        <w:rPr>
          <w:rFonts w:cs="Times New Roman"/>
          <w:sz w:val="20"/>
          <w:szCs w:val="20"/>
        </w:rPr>
        <w:t>(Musa</w:t>
      </w:r>
      <w:r w:rsidR="00516389" w:rsidRPr="00850E0C">
        <w:rPr>
          <w:rFonts w:cs="Times New Roman"/>
          <w:sz w:val="20"/>
          <w:szCs w:val="20"/>
        </w:rPr>
        <w:t xml:space="preserve"> </w:t>
      </w:r>
      <w:r w:rsidRPr="00850E0C">
        <w:rPr>
          <w:rFonts w:cs="Times New Roman"/>
          <w:sz w:val="20"/>
          <w:szCs w:val="20"/>
        </w:rPr>
        <w:t>sapientum</w:t>
      </w:r>
      <w:r w:rsidR="00516389" w:rsidRPr="00850E0C">
        <w:rPr>
          <w:rFonts w:cs="Times New Roman"/>
          <w:sz w:val="20"/>
          <w:szCs w:val="20"/>
        </w:rPr>
        <w:t xml:space="preserve"> </w:t>
      </w:r>
      <w:r w:rsidRPr="00850E0C">
        <w:rPr>
          <w:rFonts w:cs="Times New Roman"/>
          <w:sz w:val="20"/>
          <w:szCs w:val="20"/>
        </w:rPr>
        <w:t>L.)</w:t>
      </w:r>
      <w:r w:rsidR="00516389" w:rsidRPr="00850E0C">
        <w:rPr>
          <w:rFonts w:cs="Times New Roman"/>
          <w:sz w:val="20"/>
          <w:szCs w:val="20"/>
        </w:rPr>
        <w:t xml:space="preserve"> </w:t>
      </w:r>
      <w:r w:rsidRPr="00850E0C">
        <w:rPr>
          <w:rFonts w:cs="Times New Roman"/>
          <w:sz w:val="20"/>
          <w:szCs w:val="20"/>
        </w:rPr>
        <w:t>fruits.</w:t>
      </w:r>
      <w:r w:rsidR="00516389" w:rsidRPr="00850E0C">
        <w:rPr>
          <w:rFonts w:cs="Times New Roman"/>
          <w:sz w:val="20"/>
          <w:szCs w:val="20"/>
        </w:rPr>
        <w:t xml:space="preserve"> </w:t>
      </w:r>
      <w:r w:rsidRPr="00850E0C">
        <w:rPr>
          <w:rFonts w:cs="Times New Roman"/>
          <w:sz w:val="20"/>
          <w:szCs w:val="20"/>
        </w:rPr>
        <w:t>Inter.</w:t>
      </w:r>
      <w:r w:rsidR="00516389" w:rsidRPr="00850E0C">
        <w:rPr>
          <w:rFonts w:cs="Times New Roman"/>
          <w:sz w:val="20"/>
          <w:szCs w:val="20"/>
        </w:rPr>
        <w:t xml:space="preserve"> </w:t>
      </w:r>
      <w:r w:rsidRPr="00850E0C">
        <w:rPr>
          <w:rFonts w:cs="Times New Roman"/>
          <w:sz w:val="20"/>
          <w:szCs w:val="20"/>
        </w:rPr>
        <w:t>Food</w:t>
      </w:r>
      <w:r w:rsidR="00516389" w:rsidRPr="00850E0C">
        <w:rPr>
          <w:rFonts w:cs="Times New Roman"/>
          <w:sz w:val="20"/>
          <w:szCs w:val="20"/>
        </w:rPr>
        <w:t xml:space="preserve"> </w:t>
      </w:r>
      <w:r w:rsidRPr="00850E0C">
        <w:rPr>
          <w:rFonts w:cs="Times New Roman"/>
          <w:sz w:val="20"/>
          <w:szCs w:val="20"/>
        </w:rPr>
        <w:t>Res.</w:t>
      </w:r>
      <w:r w:rsidR="00516389" w:rsidRPr="00850E0C">
        <w:rPr>
          <w:rFonts w:cs="Times New Roman"/>
          <w:sz w:val="20"/>
          <w:szCs w:val="20"/>
        </w:rPr>
        <w:t xml:space="preserve"> </w:t>
      </w:r>
      <w:r w:rsidRPr="00850E0C">
        <w:rPr>
          <w:rFonts w:cs="Times New Roman"/>
          <w:sz w:val="20"/>
          <w:szCs w:val="20"/>
        </w:rPr>
        <w:t>J.</w:t>
      </w:r>
      <w:r w:rsidR="00516389" w:rsidRPr="00850E0C">
        <w:rPr>
          <w:rFonts w:cs="Times New Roman"/>
          <w:sz w:val="20"/>
          <w:szCs w:val="20"/>
        </w:rPr>
        <w:t xml:space="preserve"> </w:t>
      </w:r>
      <w:r w:rsidRPr="00850E0C">
        <w:rPr>
          <w:rFonts w:cs="Times New Roman"/>
          <w:sz w:val="20"/>
          <w:szCs w:val="20"/>
        </w:rPr>
        <w:t>23(1),</w:t>
      </w:r>
      <w:r w:rsidR="00516389" w:rsidRPr="00850E0C">
        <w:rPr>
          <w:rFonts w:cs="Times New Roman"/>
          <w:sz w:val="20"/>
          <w:szCs w:val="20"/>
        </w:rPr>
        <w:t xml:space="preserve"> </w:t>
      </w:r>
      <w:r w:rsidRPr="00850E0C">
        <w:rPr>
          <w:rFonts w:cs="Times New Roman"/>
          <w:sz w:val="20"/>
          <w:szCs w:val="20"/>
        </w:rPr>
        <w:t>277-283.</w:t>
      </w:r>
    </w:p>
    <w:p w:rsidR="00EE2631" w:rsidRPr="00850E0C"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rPr>
        <w:t>Ibrahiem,</w:t>
      </w:r>
      <w:r w:rsidR="00516389" w:rsidRPr="00850E0C">
        <w:rPr>
          <w:rFonts w:cs="Times New Roman"/>
          <w:bCs/>
          <w:sz w:val="20"/>
          <w:szCs w:val="20"/>
        </w:rPr>
        <w:t xml:space="preserve"> </w:t>
      </w:r>
      <w:r w:rsidRPr="00850E0C">
        <w:rPr>
          <w:rFonts w:cs="Times New Roman"/>
          <w:bCs/>
          <w:sz w:val="20"/>
          <w:szCs w:val="20"/>
        </w:rPr>
        <w:t>H.I.M.</w:t>
      </w:r>
      <w:r w:rsidR="00516389" w:rsidRPr="00850E0C">
        <w:rPr>
          <w:rFonts w:cs="Times New Roman"/>
          <w:bCs/>
          <w:sz w:val="20"/>
          <w:szCs w:val="20"/>
        </w:rPr>
        <w:t xml:space="preserve"> </w:t>
      </w:r>
      <w:r w:rsidRPr="00850E0C">
        <w:rPr>
          <w:rFonts w:cs="Times New Roman"/>
          <w:bCs/>
          <w:sz w:val="20"/>
          <w:szCs w:val="20"/>
        </w:rPr>
        <w:t>and</w:t>
      </w:r>
      <w:r w:rsidR="00516389" w:rsidRPr="00850E0C">
        <w:rPr>
          <w:rFonts w:cs="Times New Roman"/>
          <w:bCs/>
          <w:sz w:val="20"/>
          <w:szCs w:val="20"/>
        </w:rPr>
        <w:t xml:space="preserve"> </w:t>
      </w:r>
      <w:r w:rsidRPr="00850E0C">
        <w:rPr>
          <w:rFonts w:cs="Times New Roman"/>
          <w:bCs/>
          <w:sz w:val="20"/>
          <w:szCs w:val="20"/>
        </w:rPr>
        <w:t>Al-</w:t>
      </w:r>
      <w:r w:rsidR="00516389" w:rsidRPr="00850E0C">
        <w:rPr>
          <w:rFonts w:cs="Times New Roman"/>
          <w:bCs/>
          <w:sz w:val="20"/>
          <w:szCs w:val="20"/>
        </w:rPr>
        <w:t xml:space="preserve"> </w:t>
      </w:r>
      <w:r w:rsidRPr="00850E0C">
        <w:rPr>
          <w:rFonts w:cs="Times New Roman"/>
          <w:bCs/>
          <w:sz w:val="20"/>
          <w:szCs w:val="20"/>
        </w:rPr>
        <w:t>Wasfy,</w:t>
      </w:r>
      <w:r w:rsidR="00516389" w:rsidRPr="00850E0C">
        <w:rPr>
          <w:rFonts w:cs="Times New Roman"/>
          <w:bCs/>
          <w:sz w:val="20"/>
          <w:szCs w:val="20"/>
        </w:rPr>
        <w:t xml:space="preserve"> </w:t>
      </w:r>
      <w:r w:rsidRPr="00850E0C">
        <w:rPr>
          <w:rFonts w:cs="Times New Roman"/>
          <w:bCs/>
          <w:sz w:val="20"/>
          <w:szCs w:val="20"/>
        </w:rPr>
        <w:t>M.M.</w:t>
      </w:r>
      <w:r w:rsidR="00516389" w:rsidRPr="00850E0C">
        <w:rPr>
          <w:rFonts w:cs="Times New Roman"/>
          <w:bCs/>
          <w:sz w:val="20"/>
          <w:szCs w:val="20"/>
        </w:rPr>
        <w:t xml:space="preserve"> </w:t>
      </w:r>
      <w:r w:rsidRPr="00850E0C">
        <w:rPr>
          <w:rFonts w:cs="Times New Roman"/>
          <w:bCs/>
          <w:sz w:val="20"/>
          <w:szCs w:val="20"/>
        </w:rPr>
        <w:t>(2014):</w:t>
      </w:r>
      <w:r w:rsidR="00516389" w:rsidRPr="00850E0C">
        <w:rPr>
          <w:rFonts w:cs="Times New Roman"/>
          <w:sz w:val="20"/>
          <w:szCs w:val="20"/>
        </w:rPr>
        <w:t xml:space="preserve"> </w:t>
      </w:r>
      <w:r w:rsidRPr="00850E0C">
        <w:rPr>
          <w:rFonts w:cs="Times New Roman"/>
          <w:sz w:val="20"/>
          <w:szCs w:val="20"/>
        </w:rPr>
        <w:t>The</w:t>
      </w:r>
      <w:r w:rsidR="00516389" w:rsidRPr="00850E0C">
        <w:rPr>
          <w:rFonts w:cs="Times New Roman"/>
          <w:sz w:val="20"/>
          <w:szCs w:val="20"/>
        </w:rPr>
        <w:t xml:space="preserve"> </w:t>
      </w:r>
      <w:r w:rsidRPr="00850E0C">
        <w:rPr>
          <w:rFonts w:cs="Times New Roman"/>
          <w:sz w:val="20"/>
          <w:szCs w:val="20"/>
        </w:rPr>
        <w:t>promotive</w:t>
      </w:r>
      <w:r w:rsidR="00516389" w:rsidRPr="00850E0C">
        <w:rPr>
          <w:rFonts w:cs="Times New Roman"/>
          <w:bCs/>
          <w:sz w:val="20"/>
          <w:szCs w:val="20"/>
        </w:rPr>
        <w:t xml:space="preserve"> </w:t>
      </w:r>
      <w:r w:rsidRPr="00850E0C">
        <w:rPr>
          <w:rFonts w:cs="Times New Roman"/>
          <w:sz w:val="20"/>
          <w:szCs w:val="20"/>
        </w:rPr>
        <w:t>impact</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using</w:t>
      </w:r>
      <w:r w:rsidR="00516389" w:rsidRPr="00850E0C">
        <w:rPr>
          <w:rFonts w:cs="Times New Roman"/>
          <w:sz w:val="20"/>
          <w:szCs w:val="20"/>
        </w:rPr>
        <w:t xml:space="preserve"> </w:t>
      </w:r>
      <w:r w:rsidRPr="00850E0C">
        <w:rPr>
          <w:rFonts w:cs="Times New Roman"/>
          <w:sz w:val="20"/>
          <w:szCs w:val="20"/>
        </w:rPr>
        <w:t>silicon</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selenium</w:t>
      </w:r>
      <w:r w:rsidR="00516389" w:rsidRPr="00850E0C">
        <w:rPr>
          <w:rFonts w:cs="Times New Roman"/>
          <w:sz w:val="20"/>
          <w:szCs w:val="20"/>
        </w:rPr>
        <w:t xml:space="preserve"> </w:t>
      </w:r>
      <w:r w:rsidRPr="00850E0C">
        <w:rPr>
          <w:rFonts w:cs="Times New Roman"/>
          <w:sz w:val="20"/>
          <w:szCs w:val="20"/>
        </w:rPr>
        <w:t>with</w:t>
      </w:r>
      <w:r w:rsidR="00516389" w:rsidRPr="00850E0C">
        <w:rPr>
          <w:rFonts w:cs="Times New Roman"/>
          <w:sz w:val="20"/>
          <w:szCs w:val="20"/>
        </w:rPr>
        <w:t xml:space="preserve"> </w:t>
      </w:r>
      <w:r w:rsidRPr="00850E0C">
        <w:rPr>
          <w:rFonts w:cs="Times New Roman"/>
          <w:sz w:val="20"/>
          <w:szCs w:val="20"/>
        </w:rPr>
        <w:t>potassium</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bCs/>
          <w:sz w:val="20"/>
          <w:szCs w:val="20"/>
        </w:rPr>
        <w:t xml:space="preserve"> </w:t>
      </w:r>
      <w:r w:rsidRPr="00850E0C">
        <w:rPr>
          <w:rFonts w:cs="Times New Roman"/>
          <w:sz w:val="20"/>
          <w:szCs w:val="20"/>
        </w:rPr>
        <w:t>boron</w:t>
      </w:r>
      <w:r w:rsidR="00516389" w:rsidRPr="00850E0C">
        <w:rPr>
          <w:rFonts w:cs="Times New Roman"/>
          <w:sz w:val="20"/>
          <w:szCs w:val="20"/>
        </w:rPr>
        <w:t xml:space="preserve"> </w:t>
      </w:r>
      <w:r w:rsidRPr="00850E0C">
        <w:rPr>
          <w:rFonts w:cs="Times New Roman"/>
          <w:sz w:val="20"/>
          <w:szCs w:val="20"/>
        </w:rPr>
        <w:t>on</w:t>
      </w:r>
      <w:r w:rsidR="00516389" w:rsidRPr="00850E0C">
        <w:rPr>
          <w:rFonts w:cs="Times New Roman"/>
          <w:sz w:val="20"/>
          <w:szCs w:val="20"/>
        </w:rPr>
        <w:t xml:space="preserve"> </w:t>
      </w:r>
      <w:r w:rsidRPr="00850E0C">
        <w:rPr>
          <w:rFonts w:cs="Times New Roman"/>
          <w:sz w:val="20"/>
          <w:szCs w:val="20"/>
        </w:rPr>
        <w:t>fruiting</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Valencia</w:t>
      </w:r>
      <w:r w:rsidR="00516389" w:rsidRPr="00850E0C">
        <w:rPr>
          <w:rFonts w:cs="Times New Roman"/>
          <w:sz w:val="20"/>
          <w:szCs w:val="20"/>
        </w:rPr>
        <w:t xml:space="preserve"> </w:t>
      </w:r>
      <w:r w:rsidRPr="00850E0C">
        <w:rPr>
          <w:rFonts w:cs="Times New Roman"/>
          <w:sz w:val="20"/>
          <w:szCs w:val="20"/>
        </w:rPr>
        <w:t>orange</w:t>
      </w:r>
      <w:r w:rsidR="00516389" w:rsidRPr="00850E0C">
        <w:rPr>
          <w:rFonts w:cs="Times New Roman"/>
          <w:sz w:val="20"/>
          <w:szCs w:val="20"/>
        </w:rPr>
        <w:t xml:space="preserve"> </w:t>
      </w:r>
      <w:r w:rsidRPr="00850E0C">
        <w:rPr>
          <w:rFonts w:cs="Times New Roman"/>
          <w:sz w:val="20"/>
          <w:szCs w:val="20"/>
        </w:rPr>
        <w:t>trees</w:t>
      </w:r>
      <w:r w:rsidR="00516389" w:rsidRPr="00850E0C">
        <w:rPr>
          <w:rFonts w:cs="Times New Roman"/>
          <w:sz w:val="20"/>
          <w:szCs w:val="20"/>
        </w:rPr>
        <w:t xml:space="preserve"> </w:t>
      </w:r>
      <w:r w:rsidRPr="00850E0C">
        <w:rPr>
          <w:rFonts w:cs="Times New Roman"/>
          <w:sz w:val="20"/>
          <w:szCs w:val="20"/>
        </w:rPr>
        <w:t>grown</w:t>
      </w:r>
      <w:r w:rsidR="00516389" w:rsidRPr="00850E0C">
        <w:rPr>
          <w:rFonts w:cs="Times New Roman"/>
          <w:sz w:val="20"/>
          <w:szCs w:val="20"/>
        </w:rPr>
        <w:t xml:space="preserve"> </w:t>
      </w:r>
      <w:r w:rsidRPr="00850E0C">
        <w:rPr>
          <w:rFonts w:cs="Times New Roman"/>
          <w:sz w:val="20"/>
          <w:szCs w:val="20"/>
        </w:rPr>
        <w:t>under</w:t>
      </w:r>
      <w:r w:rsidR="00516389" w:rsidRPr="00850E0C">
        <w:rPr>
          <w:rFonts w:cs="Times New Roman"/>
          <w:bCs/>
          <w:sz w:val="20"/>
          <w:szCs w:val="20"/>
        </w:rPr>
        <w:t xml:space="preserve"> </w:t>
      </w:r>
      <w:r w:rsidRPr="00850E0C">
        <w:rPr>
          <w:rFonts w:cs="Times New Roman"/>
          <w:sz w:val="20"/>
          <w:szCs w:val="20"/>
        </w:rPr>
        <w:t>Minia</w:t>
      </w:r>
      <w:r w:rsidR="00516389" w:rsidRPr="00850E0C">
        <w:rPr>
          <w:rFonts w:cs="Times New Roman"/>
          <w:sz w:val="20"/>
          <w:szCs w:val="20"/>
        </w:rPr>
        <w:t xml:space="preserve"> </w:t>
      </w:r>
      <w:r w:rsidRPr="00850E0C">
        <w:rPr>
          <w:rFonts w:cs="Times New Roman"/>
          <w:sz w:val="20"/>
          <w:szCs w:val="20"/>
        </w:rPr>
        <w:t>region</w:t>
      </w:r>
      <w:r w:rsidR="00516389" w:rsidRPr="00850E0C">
        <w:rPr>
          <w:rFonts w:cs="Times New Roman"/>
          <w:sz w:val="20"/>
          <w:szCs w:val="20"/>
        </w:rPr>
        <w:t xml:space="preserve"> </w:t>
      </w:r>
      <w:r w:rsidRPr="00850E0C">
        <w:rPr>
          <w:rFonts w:cs="Times New Roman"/>
          <w:sz w:val="20"/>
          <w:szCs w:val="20"/>
        </w:rPr>
        <w:t>conditions.</w:t>
      </w:r>
      <w:r w:rsidR="00516389" w:rsidRPr="00850E0C">
        <w:rPr>
          <w:rFonts w:cs="Times New Roman"/>
          <w:sz w:val="20"/>
          <w:szCs w:val="20"/>
        </w:rPr>
        <w:t xml:space="preserve"> </w:t>
      </w:r>
      <w:r w:rsidRPr="00850E0C">
        <w:rPr>
          <w:rFonts w:cs="Times New Roman"/>
          <w:sz w:val="20"/>
          <w:szCs w:val="20"/>
        </w:rPr>
        <w:t>World</w:t>
      </w:r>
      <w:r w:rsidR="00516389" w:rsidRPr="00850E0C">
        <w:rPr>
          <w:rFonts w:cs="Times New Roman"/>
          <w:sz w:val="20"/>
          <w:szCs w:val="20"/>
        </w:rPr>
        <w:t xml:space="preserve"> </w:t>
      </w:r>
      <w:r w:rsidRPr="00850E0C">
        <w:rPr>
          <w:rFonts w:cs="Times New Roman"/>
          <w:sz w:val="20"/>
          <w:szCs w:val="20"/>
        </w:rPr>
        <w:t>Rural</w:t>
      </w:r>
      <w:r w:rsidR="00516389" w:rsidRPr="00850E0C">
        <w:rPr>
          <w:rFonts w:cs="Times New Roman"/>
          <w:sz w:val="20"/>
          <w:szCs w:val="20"/>
        </w:rPr>
        <w:t xml:space="preserve"> </w:t>
      </w:r>
      <w:r w:rsidRPr="00850E0C">
        <w:rPr>
          <w:rFonts w:cs="Times New Roman"/>
          <w:sz w:val="20"/>
          <w:szCs w:val="20"/>
        </w:rPr>
        <w:t>Observations</w:t>
      </w:r>
      <w:r w:rsidR="00516389" w:rsidRPr="00850E0C">
        <w:rPr>
          <w:rFonts w:cs="Times New Roman"/>
          <w:bCs/>
          <w:sz w:val="20"/>
          <w:szCs w:val="20"/>
        </w:rPr>
        <w:t xml:space="preserve"> </w:t>
      </w:r>
      <w:r w:rsidRPr="00850E0C">
        <w:rPr>
          <w:rFonts w:cs="Times New Roman"/>
          <w:sz w:val="20"/>
          <w:szCs w:val="20"/>
        </w:rPr>
        <w:t>6(2):28-36.</w:t>
      </w:r>
    </w:p>
    <w:p w:rsidR="00EE2631" w:rsidRPr="00850E0C" w:rsidRDefault="00EE2631" w:rsidP="00850E0C">
      <w:pPr>
        <w:pStyle w:val="Style"/>
        <w:numPr>
          <w:ilvl w:val="0"/>
          <w:numId w:val="12"/>
        </w:numPr>
        <w:snapToGrid w:val="0"/>
        <w:jc w:val="both"/>
        <w:rPr>
          <w:rFonts w:ascii="Times New Roman" w:hAnsi="Times New Roman" w:cs="Times New Roman"/>
          <w:sz w:val="20"/>
          <w:szCs w:val="20"/>
        </w:rPr>
      </w:pPr>
      <w:r w:rsidRPr="00850E0C">
        <w:rPr>
          <w:rFonts w:ascii="Times New Roman" w:hAnsi="Times New Roman" w:cs="Times New Roman"/>
          <w:bCs/>
          <w:sz w:val="20"/>
          <w:szCs w:val="20"/>
        </w:rPr>
        <w:t>Khafagy.</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O.</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M.M.</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(2018):</w:t>
      </w:r>
      <w:r w:rsidR="00516389" w:rsidRPr="00850E0C">
        <w:rPr>
          <w:rFonts w:ascii="Times New Roman" w:hAnsi="Times New Roman" w:cs="Times New Roman"/>
          <w:bCs/>
          <w:sz w:val="20"/>
          <w:szCs w:val="20"/>
        </w:rPr>
        <w:t xml:space="preserve"> </w:t>
      </w:r>
      <w:r w:rsidRPr="00850E0C">
        <w:rPr>
          <w:rFonts w:ascii="Times New Roman" w:hAnsi="Times New Roman" w:cs="Times New Roman"/>
          <w:sz w:val="20"/>
          <w:szCs w:val="20"/>
        </w:rPr>
        <w:t>The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beneficial</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effects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using</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chitosan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and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glutathione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the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fruiting</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Red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Roomy</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grapevines.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Ms.C</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Thesis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Fac.</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Agric</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Minia</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Univ.</w:t>
      </w:r>
    </w:p>
    <w:p w:rsidR="00EE2631" w:rsidRPr="00850E0C"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lang w:bidi="ar-EG"/>
        </w:rPr>
        <w:t>Lane,</w:t>
      </w:r>
      <w:r w:rsidR="00516389" w:rsidRPr="00850E0C">
        <w:rPr>
          <w:rFonts w:cs="Times New Roman"/>
          <w:bCs/>
          <w:sz w:val="20"/>
          <w:szCs w:val="20"/>
          <w:lang w:bidi="ar-EG"/>
        </w:rPr>
        <w:t xml:space="preserve"> </w:t>
      </w:r>
      <w:r w:rsidRPr="00850E0C">
        <w:rPr>
          <w:rFonts w:cs="Times New Roman"/>
          <w:bCs/>
          <w:sz w:val="20"/>
          <w:szCs w:val="20"/>
          <w:lang w:bidi="ar-EG"/>
        </w:rPr>
        <w:t>J.</w:t>
      </w:r>
      <w:r w:rsidR="00516389" w:rsidRPr="00850E0C">
        <w:rPr>
          <w:rFonts w:cs="Times New Roman"/>
          <w:bCs/>
          <w:sz w:val="20"/>
          <w:szCs w:val="20"/>
          <w:lang w:bidi="ar-EG"/>
        </w:rPr>
        <w:t xml:space="preserve"> </w:t>
      </w:r>
      <w:r w:rsidRPr="00850E0C">
        <w:rPr>
          <w:rFonts w:cs="Times New Roman"/>
          <w:bCs/>
          <w:sz w:val="20"/>
          <w:szCs w:val="20"/>
          <w:lang w:bidi="ar-EG"/>
        </w:rPr>
        <w:t>H.</w:t>
      </w:r>
      <w:r w:rsidR="00516389" w:rsidRPr="00850E0C">
        <w:rPr>
          <w:rFonts w:cs="Times New Roman"/>
          <w:bCs/>
          <w:sz w:val="20"/>
          <w:szCs w:val="20"/>
          <w:lang w:bidi="ar-EG"/>
        </w:rPr>
        <w:t xml:space="preserve"> </w:t>
      </w:r>
      <w:r w:rsidRPr="00850E0C">
        <w:rPr>
          <w:rFonts w:cs="Times New Roman"/>
          <w:bCs/>
          <w:sz w:val="20"/>
          <w:szCs w:val="20"/>
          <w:lang w:bidi="ar-EG"/>
        </w:rPr>
        <w:t>and</w:t>
      </w:r>
      <w:r w:rsidR="00516389" w:rsidRPr="00850E0C">
        <w:rPr>
          <w:rFonts w:cs="Times New Roman"/>
          <w:bCs/>
          <w:sz w:val="20"/>
          <w:szCs w:val="20"/>
          <w:lang w:bidi="ar-EG"/>
        </w:rPr>
        <w:t xml:space="preserve"> </w:t>
      </w:r>
      <w:r w:rsidRPr="00850E0C">
        <w:rPr>
          <w:rFonts w:cs="Times New Roman"/>
          <w:bCs/>
          <w:sz w:val="20"/>
          <w:szCs w:val="20"/>
          <w:lang w:bidi="ar-EG"/>
        </w:rPr>
        <w:t>Eynon,</w:t>
      </w:r>
      <w:r w:rsidR="00516389" w:rsidRPr="00850E0C">
        <w:rPr>
          <w:rFonts w:cs="Times New Roman"/>
          <w:bCs/>
          <w:sz w:val="20"/>
          <w:szCs w:val="20"/>
          <w:lang w:bidi="ar-EG"/>
        </w:rPr>
        <w:t xml:space="preserve"> </w:t>
      </w:r>
      <w:r w:rsidRPr="00850E0C">
        <w:rPr>
          <w:rFonts w:cs="Times New Roman"/>
          <w:bCs/>
          <w:sz w:val="20"/>
          <w:szCs w:val="20"/>
          <w:lang w:bidi="ar-EG"/>
        </w:rPr>
        <w:t>L.</w:t>
      </w:r>
      <w:r w:rsidR="00516389" w:rsidRPr="00850E0C">
        <w:rPr>
          <w:rFonts w:cs="Times New Roman"/>
          <w:bCs/>
          <w:sz w:val="20"/>
          <w:szCs w:val="20"/>
          <w:lang w:bidi="ar-EG"/>
        </w:rPr>
        <w:t xml:space="preserve"> </w:t>
      </w:r>
      <w:r w:rsidRPr="00850E0C">
        <w:rPr>
          <w:rFonts w:cs="Times New Roman"/>
          <w:bCs/>
          <w:sz w:val="20"/>
          <w:szCs w:val="20"/>
          <w:lang w:bidi="ar-EG"/>
        </w:rPr>
        <w:t>(1965):</w:t>
      </w:r>
      <w:r w:rsidR="00516389" w:rsidRPr="00850E0C">
        <w:rPr>
          <w:rFonts w:cs="Times New Roman"/>
          <w:sz w:val="20"/>
          <w:szCs w:val="20"/>
          <w:lang w:bidi="ar-EG"/>
        </w:rPr>
        <w:t xml:space="preserve"> </w:t>
      </w:r>
      <w:r w:rsidRPr="00850E0C">
        <w:rPr>
          <w:rFonts w:cs="Times New Roman"/>
          <w:sz w:val="20"/>
          <w:szCs w:val="20"/>
          <w:lang w:bidi="ar-EG"/>
        </w:rPr>
        <w:t>Determination</w:t>
      </w:r>
      <w:r w:rsidR="00516389" w:rsidRPr="00850E0C">
        <w:rPr>
          <w:rFonts w:cs="Times New Roman"/>
          <w:sz w:val="20"/>
          <w:szCs w:val="20"/>
          <w:lang w:bidi="ar-EG"/>
        </w:rPr>
        <w:t xml:space="preserve"> </w:t>
      </w:r>
      <w:r w:rsidRPr="00850E0C">
        <w:rPr>
          <w:rFonts w:cs="Times New Roman"/>
          <w:sz w:val="20"/>
          <w:szCs w:val="20"/>
          <w:lang w:bidi="ar-EG"/>
        </w:rPr>
        <w:t>of</w:t>
      </w:r>
      <w:r w:rsidR="00516389" w:rsidRPr="00850E0C">
        <w:rPr>
          <w:rFonts w:cs="Times New Roman"/>
          <w:sz w:val="20"/>
          <w:szCs w:val="20"/>
          <w:lang w:bidi="ar-EG"/>
        </w:rPr>
        <w:t xml:space="preserve"> </w:t>
      </w:r>
      <w:r w:rsidRPr="00850E0C">
        <w:rPr>
          <w:rFonts w:cs="Times New Roman"/>
          <w:sz w:val="20"/>
          <w:szCs w:val="20"/>
          <w:lang w:bidi="ar-EG"/>
        </w:rPr>
        <w:t>reducing</w:t>
      </w:r>
      <w:r w:rsidR="00516389" w:rsidRPr="00850E0C">
        <w:rPr>
          <w:rFonts w:cs="Times New Roman"/>
          <w:sz w:val="20"/>
          <w:szCs w:val="20"/>
        </w:rPr>
        <w:t xml:space="preserve"> </w:t>
      </w:r>
      <w:r w:rsidRPr="00850E0C">
        <w:rPr>
          <w:rFonts w:cs="Times New Roman"/>
          <w:sz w:val="20"/>
          <w:szCs w:val="20"/>
          <w:lang w:bidi="ar-EG"/>
        </w:rPr>
        <w:t>sugars</w:t>
      </w:r>
      <w:r w:rsidR="00516389" w:rsidRPr="00850E0C">
        <w:rPr>
          <w:rFonts w:cs="Times New Roman"/>
          <w:sz w:val="20"/>
          <w:szCs w:val="20"/>
          <w:lang w:bidi="ar-EG"/>
        </w:rPr>
        <w:t xml:space="preserve"> </w:t>
      </w:r>
      <w:r w:rsidRPr="00850E0C">
        <w:rPr>
          <w:rFonts w:cs="Times New Roman"/>
          <w:sz w:val="20"/>
          <w:szCs w:val="20"/>
          <w:lang w:bidi="ar-EG"/>
        </w:rPr>
        <w:t>by</w:t>
      </w:r>
      <w:r w:rsidR="00516389" w:rsidRPr="00850E0C">
        <w:rPr>
          <w:rFonts w:cs="Times New Roman"/>
          <w:sz w:val="20"/>
          <w:szCs w:val="20"/>
          <w:lang w:bidi="ar-EG"/>
        </w:rPr>
        <w:t xml:space="preserve"> </w:t>
      </w:r>
      <w:r w:rsidRPr="00850E0C">
        <w:rPr>
          <w:rFonts w:cs="Times New Roman"/>
          <w:sz w:val="20"/>
          <w:szCs w:val="20"/>
          <w:lang w:bidi="ar-EG"/>
        </w:rPr>
        <w:t>means</w:t>
      </w:r>
      <w:r w:rsidR="00516389" w:rsidRPr="00850E0C">
        <w:rPr>
          <w:rFonts w:cs="Times New Roman"/>
          <w:sz w:val="20"/>
          <w:szCs w:val="20"/>
          <w:lang w:bidi="ar-EG"/>
        </w:rPr>
        <w:t xml:space="preserve"> </w:t>
      </w:r>
      <w:r w:rsidRPr="00850E0C">
        <w:rPr>
          <w:rFonts w:cs="Times New Roman"/>
          <w:sz w:val="20"/>
          <w:szCs w:val="20"/>
          <w:lang w:bidi="ar-EG"/>
        </w:rPr>
        <w:t>of</w:t>
      </w:r>
      <w:r w:rsidR="00516389" w:rsidRPr="00850E0C">
        <w:rPr>
          <w:rFonts w:cs="Times New Roman"/>
          <w:sz w:val="20"/>
          <w:szCs w:val="20"/>
          <w:lang w:bidi="ar-EG"/>
        </w:rPr>
        <w:t xml:space="preserve"> </w:t>
      </w:r>
      <w:r w:rsidRPr="00850E0C">
        <w:rPr>
          <w:rFonts w:cs="Times New Roman"/>
          <w:sz w:val="20"/>
          <w:szCs w:val="20"/>
          <w:lang w:bidi="ar-EG"/>
        </w:rPr>
        <w:t>Fehlings</w:t>
      </w:r>
      <w:r w:rsidR="00516389" w:rsidRPr="00850E0C">
        <w:rPr>
          <w:rFonts w:cs="Times New Roman"/>
          <w:sz w:val="20"/>
          <w:szCs w:val="20"/>
          <w:lang w:bidi="ar-EG"/>
        </w:rPr>
        <w:t xml:space="preserve"> </w:t>
      </w:r>
      <w:r w:rsidRPr="00850E0C">
        <w:rPr>
          <w:rFonts w:cs="Times New Roman"/>
          <w:sz w:val="20"/>
          <w:szCs w:val="20"/>
          <w:lang w:bidi="ar-EG"/>
        </w:rPr>
        <w:t>solution</w:t>
      </w:r>
      <w:r w:rsidR="00516389" w:rsidRPr="00850E0C">
        <w:rPr>
          <w:rFonts w:cs="Times New Roman"/>
          <w:sz w:val="20"/>
          <w:szCs w:val="20"/>
          <w:lang w:bidi="ar-EG"/>
        </w:rPr>
        <w:t xml:space="preserve"> </w:t>
      </w:r>
      <w:r w:rsidRPr="00850E0C">
        <w:rPr>
          <w:rFonts w:cs="Times New Roman"/>
          <w:sz w:val="20"/>
          <w:szCs w:val="20"/>
          <w:lang w:bidi="ar-EG"/>
        </w:rPr>
        <w:t>with</w:t>
      </w:r>
      <w:r w:rsidR="00516389" w:rsidRPr="00850E0C">
        <w:rPr>
          <w:rFonts w:cs="Times New Roman"/>
          <w:sz w:val="20"/>
          <w:szCs w:val="20"/>
          <w:lang w:bidi="ar-EG"/>
        </w:rPr>
        <w:t xml:space="preserve"> </w:t>
      </w:r>
      <w:r w:rsidRPr="00850E0C">
        <w:rPr>
          <w:rFonts w:cs="Times New Roman"/>
          <w:sz w:val="20"/>
          <w:szCs w:val="20"/>
          <w:lang w:bidi="ar-EG"/>
        </w:rPr>
        <w:t>methylene</w:t>
      </w:r>
      <w:r w:rsidR="00516389" w:rsidRPr="00850E0C">
        <w:rPr>
          <w:rFonts w:cs="Times New Roman"/>
          <w:sz w:val="20"/>
          <w:szCs w:val="20"/>
        </w:rPr>
        <w:t xml:space="preserve"> </w:t>
      </w:r>
      <w:r w:rsidRPr="00850E0C">
        <w:rPr>
          <w:rFonts w:cs="Times New Roman"/>
          <w:sz w:val="20"/>
          <w:szCs w:val="20"/>
          <w:lang w:bidi="ar-EG"/>
        </w:rPr>
        <w:t>blue</w:t>
      </w:r>
      <w:r w:rsidR="00516389" w:rsidRPr="00850E0C">
        <w:rPr>
          <w:rFonts w:cs="Times New Roman"/>
          <w:sz w:val="20"/>
          <w:szCs w:val="20"/>
          <w:lang w:bidi="ar-EG"/>
        </w:rPr>
        <w:t xml:space="preserve"> </w:t>
      </w:r>
      <w:r w:rsidRPr="00850E0C">
        <w:rPr>
          <w:rFonts w:cs="Times New Roman"/>
          <w:sz w:val="20"/>
          <w:szCs w:val="20"/>
          <w:lang w:bidi="ar-EG"/>
        </w:rPr>
        <w:t>as</w:t>
      </w:r>
      <w:r w:rsidR="00516389" w:rsidRPr="00850E0C">
        <w:rPr>
          <w:rFonts w:cs="Times New Roman"/>
          <w:sz w:val="20"/>
          <w:szCs w:val="20"/>
          <w:lang w:bidi="ar-EG"/>
        </w:rPr>
        <w:t xml:space="preserve"> </w:t>
      </w:r>
      <w:r w:rsidRPr="00850E0C">
        <w:rPr>
          <w:rFonts w:cs="Times New Roman"/>
          <w:sz w:val="20"/>
          <w:szCs w:val="20"/>
          <w:lang w:bidi="ar-EG"/>
        </w:rPr>
        <w:t>indicator</w:t>
      </w:r>
      <w:r w:rsidR="00516389" w:rsidRPr="00850E0C">
        <w:rPr>
          <w:rFonts w:cs="Times New Roman"/>
          <w:sz w:val="20"/>
          <w:szCs w:val="20"/>
          <w:lang w:bidi="ar-EG"/>
        </w:rPr>
        <w:t xml:space="preserve"> </w:t>
      </w:r>
      <w:r w:rsidRPr="00850E0C">
        <w:rPr>
          <w:rFonts w:cs="Times New Roman"/>
          <w:sz w:val="20"/>
          <w:szCs w:val="20"/>
          <w:lang w:bidi="ar-EG"/>
        </w:rPr>
        <w:t>A.O.AC.</w:t>
      </w:r>
      <w:r w:rsidR="00516389" w:rsidRPr="00850E0C">
        <w:rPr>
          <w:rFonts w:cs="Times New Roman"/>
          <w:sz w:val="20"/>
          <w:szCs w:val="20"/>
          <w:lang w:bidi="ar-EG"/>
        </w:rPr>
        <w:t xml:space="preserve"> </w:t>
      </w:r>
      <w:r w:rsidRPr="00850E0C">
        <w:rPr>
          <w:rFonts w:cs="Times New Roman"/>
          <w:sz w:val="20"/>
          <w:szCs w:val="20"/>
          <w:lang w:bidi="ar-EG"/>
        </w:rPr>
        <w:t>Washington</w:t>
      </w:r>
      <w:r w:rsidR="00516389" w:rsidRPr="00850E0C">
        <w:rPr>
          <w:rFonts w:cs="Times New Roman"/>
          <w:sz w:val="20"/>
          <w:szCs w:val="20"/>
          <w:lang w:bidi="ar-EG"/>
        </w:rPr>
        <w:t xml:space="preserve"> </w:t>
      </w:r>
      <w:r w:rsidRPr="00850E0C">
        <w:rPr>
          <w:rFonts w:cs="Times New Roman"/>
          <w:sz w:val="20"/>
          <w:szCs w:val="20"/>
          <w:lang w:bidi="ar-EG"/>
        </w:rPr>
        <w:t>D.C.U.S.A.</w:t>
      </w:r>
      <w:r w:rsidR="00516389" w:rsidRPr="00850E0C">
        <w:rPr>
          <w:rFonts w:cs="Times New Roman"/>
          <w:sz w:val="20"/>
          <w:szCs w:val="20"/>
          <w:lang w:bidi="ar-EG"/>
        </w:rPr>
        <w:t xml:space="preserve"> </w:t>
      </w:r>
      <w:r w:rsidRPr="00850E0C">
        <w:rPr>
          <w:rFonts w:cs="Times New Roman"/>
          <w:sz w:val="20"/>
          <w:szCs w:val="20"/>
          <w:lang w:bidi="ar-EG"/>
        </w:rPr>
        <w:t>pp.490-510.</w:t>
      </w:r>
    </w:p>
    <w:p w:rsidR="00EE2631" w:rsidRPr="00850E0C" w:rsidRDefault="00EE2631" w:rsidP="00850E0C">
      <w:pPr>
        <w:numPr>
          <w:ilvl w:val="0"/>
          <w:numId w:val="12"/>
        </w:numPr>
        <w:bidi w:val="0"/>
        <w:snapToGrid w:val="0"/>
        <w:jc w:val="both"/>
        <w:rPr>
          <w:rFonts w:cs="Times New Roman"/>
          <w:sz w:val="20"/>
          <w:szCs w:val="20"/>
        </w:rPr>
      </w:pPr>
      <w:r w:rsidRPr="00850E0C">
        <w:rPr>
          <w:rFonts w:cs="Times New Roman"/>
          <w:bCs/>
          <w:sz w:val="20"/>
          <w:szCs w:val="20"/>
        </w:rPr>
        <w:t>Liu,</w:t>
      </w:r>
      <w:r w:rsidR="00516389" w:rsidRPr="00850E0C">
        <w:rPr>
          <w:rFonts w:cs="Times New Roman"/>
          <w:bCs/>
          <w:sz w:val="20"/>
          <w:szCs w:val="20"/>
        </w:rPr>
        <w:t xml:space="preserve"> </w:t>
      </w:r>
      <w:r w:rsidRPr="00850E0C">
        <w:rPr>
          <w:rFonts w:cs="Times New Roman"/>
          <w:bCs/>
          <w:sz w:val="20"/>
          <w:szCs w:val="20"/>
        </w:rPr>
        <w:t>J.,</w:t>
      </w:r>
      <w:r w:rsidR="00516389" w:rsidRPr="00850E0C">
        <w:rPr>
          <w:rFonts w:cs="Times New Roman"/>
          <w:bCs/>
          <w:sz w:val="20"/>
          <w:szCs w:val="20"/>
        </w:rPr>
        <w:t xml:space="preserve"> </w:t>
      </w:r>
      <w:r w:rsidRPr="00850E0C">
        <w:rPr>
          <w:rFonts w:cs="Times New Roman"/>
          <w:bCs/>
          <w:sz w:val="20"/>
          <w:szCs w:val="20"/>
        </w:rPr>
        <w:t>Tian,</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Meng,</w:t>
      </w:r>
      <w:r w:rsidR="00516389" w:rsidRPr="00850E0C">
        <w:rPr>
          <w:rFonts w:cs="Times New Roman"/>
          <w:bCs/>
          <w:sz w:val="20"/>
          <w:szCs w:val="20"/>
        </w:rPr>
        <w:t xml:space="preserve"> </w:t>
      </w:r>
      <w:r w:rsidRPr="00850E0C">
        <w:rPr>
          <w:rFonts w:cs="Times New Roman"/>
          <w:bCs/>
          <w:sz w:val="20"/>
          <w:szCs w:val="20"/>
        </w:rPr>
        <w:t>X.,</w:t>
      </w:r>
      <w:r w:rsidR="00516389" w:rsidRPr="00850E0C">
        <w:rPr>
          <w:rFonts w:cs="Times New Roman"/>
          <w:bCs/>
          <w:sz w:val="20"/>
          <w:szCs w:val="20"/>
        </w:rPr>
        <w:t xml:space="preserve"> &amp; </w:t>
      </w:r>
      <w:r w:rsidRPr="00850E0C">
        <w:rPr>
          <w:rFonts w:cs="Times New Roman"/>
          <w:bCs/>
          <w:sz w:val="20"/>
          <w:szCs w:val="20"/>
        </w:rPr>
        <w:t>Xu,</w:t>
      </w:r>
      <w:r w:rsidR="00516389" w:rsidRPr="00850E0C">
        <w:rPr>
          <w:rFonts w:cs="Times New Roman"/>
          <w:bCs/>
          <w:sz w:val="20"/>
          <w:szCs w:val="20"/>
        </w:rPr>
        <w:t xml:space="preserve"> </w:t>
      </w:r>
      <w:r w:rsidRPr="00850E0C">
        <w:rPr>
          <w:rFonts w:cs="Times New Roman"/>
          <w:bCs/>
          <w:sz w:val="20"/>
          <w:szCs w:val="20"/>
        </w:rPr>
        <w:t>Y.</w:t>
      </w:r>
      <w:r w:rsidR="00516389" w:rsidRPr="00850E0C">
        <w:rPr>
          <w:rFonts w:cs="Times New Roman"/>
          <w:bCs/>
          <w:sz w:val="20"/>
          <w:szCs w:val="20"/>
        </w:rPr>
        <w:t xml:space="preserve"> </w:t>
      </w:r>
      <w:r w:rsidRPr="00850E0C">
        <w:rPr>
          <w:rFonts w:cs="Times New Roman"/>
          <w:bCs/>
          <w:sz w:val="20"/>
          <w:szCs w:val="20"/>
        </w:rPr>
        <w:t>(2007):</w:t>
      </w:r>
      <w:r w:rsidR="00516389" w:rsidRPr="00850E0C">
        <w:rPr>
          <w:rFonts w:cs="Times New Roman"/>
          <w:sz w:val="20"/>
          <w:szCs w:val="20"/>
        </w:rPr>
        <w:t xml:space="preserve"> </w:t>
      </w:r>
      <w:r w:rsidRPr="00850E0C">
        <w:rPr>
          <w:rFonts w:cs="Times New Roman"/>
          <w:sz w:val="20"/>
          <w:szCs w:val="20"/>
        </w:rPr>
        <w:t>Effects</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chitosan</w:t>
      </w:r>
      <w:r w:rsidR="00516389" w:rsidRPr="00850E0C">
        <w:rPr>
          <w:rFonts w:cs="Times New Roman"/>
          <w:sz w:val="20"/>
          <w:szCs w:val="20"/>
        </w:rPr>
        <w:t xml:space="preserve"> </w:t>
      </w:r>
      <w:r w:rsidRPr="00850E0C">
        <w:rPr>
          <w:rFonts w:cs="Times New Roman"/>
          <w:sz w:val="20"/>
          <w:szCs w:val="20"/>
        </w:rPr>
        <w:t>on</w:t>
      </w:r>
      <w:r w:rsidR="00516389" w:rsidRPr="00850E0C">
        <w:rPr>
          <w:rFonts w:cs="Times New Roman"/>
          <w:sz w:val="20"/>
          <w:szCs w:val="20"/>
        </w:rPr>
        <w:t xml:space="preserve"> </w:t>
      </w:r>
      <w:r w:rsidRPr="00850E0C">
        <w:rPr>
          <w:rFonts w:cs="Times New Roman"/>
          <w:sz w:val="20"/>
          <w:szCs w:val="20"/>
        </w:rPr>
        <w:t>control</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postharvest</w:t>
      </w:r>
      <w:r w:rsidR="00516389" w:rsidRPr="00850E0C">
        <w:rPr>
          <w:rFonts w:cs="Times New Roman"/>
          <w:sz w:val="20"/>
          <w:szCs w:val="20"/>
        </w:rPr>
        <w:t xml:space="preserve"> </w:t>
      </w:r>
      <w:r w:rsidRPr="00850E0C">
        <w:rPr>
          <w:rFonts w:cs="Times New Roman"/>
          <w:sz w:val="20"/>
          <w:szCs w:val="20"/>
        </w:rPr>
        <w:t>diseases</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physiological</w:t>
      </w:r>
      <w:r w:rsidR="00516389" w:rsidRPr="00850E0C">
        <w:rPr>
          <w:rFonts w:cs="Times New Roman"/>
          <w:sz w:val="20"/>
          <w:szCs w:val="20"/>
        </w:rPr>
        <w:t xml:space="preserve"> </w:t>
      </w:r>
      <w:r w:rsidRPr="00850E0C">
        <w:rPr>
          <w:rFonts w:cs="Times New Roman"/>
          <w:sz w:val="20"/>
          <w:szCs w:val="20"/>
        </w:rPr>
        <w:t>responses</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tomato</w:t>
      </w:r>
      <w:r w:rsidR="00516389" w:rsidRPr="00850E0C">
        <w:rPr>
          <w:rFonts w:cs="Times New Roman"/>
          <w:sz w:val="20"/>
          <w:szCs w:val="20"/>
        </w:rPr>
        <w:t xml:space="preserve"> </w:t>
      </w:r>
      <w:r w:rsidRPr="00850E0C">
        <w:rPr>
          <w:rFonts w:cs="Times New Roman"/>
          <w:sz w:val="20"/>
          <w:szCs w:val="20"/>
        </w:rPr>
        <w:t>fruit.</w:t>
      </w:r>
      <w:r w:rsidR="00516389" w:rsidRPr="00850E0C">
        <w:rPr>
          <w:rFonts w:cs="Times New Roman"/>
          <w:sz w:val="20"/>
          <w:szCs w:val="20"/>
        </w:rPr>
        <w:t xml:space="preserve"> </w:t>
      </w:r>
      <w:r w:rsidRPr="00850E0C">
        <w:rPr>
          <w:rFonts w:cs="Times New Roman"/>
          <w:sz w:val="20"/>
          <w:szCs w:val="20"/>
        </w:rPr>
        <w:t>Postharvest</w:t>
      </w:r>
      <w:r w:rsidR="00516389" w:rsidRPr="00850E0C">
        <w:rPr>
          <w:rFonts w:cs="Times New Roman"/>
          <w:sz w:val="20"/>
          <w:szCs w:val="20"/>
        </w:rPr>
        <w:t xml:space="preserve"> </w:t>
      </w:r>
      <w:r w:rsidRPr="00850E0C">
        <w:rPr>
          <w:rFonts w:cs="Times New Roman"/>
          <w:sz w:val="20"/>
          <w:szCs w:val="20"/>
        </w:rPr>
        <w:t>Biology</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Technology,</w:t>
      </w:r>
      <w:r w:rsidR="00516389" w:rsidRPr="00850E0C">
        <w:rPr>
          <w:rFonts w:cs="Times New Roman"/>
          <w:sz w:val="20"/>
          <w:szCs w:val="20"/>
        </w:rPr>
        <w:t xml:space="preserve"> </w:t>
      </w:r>
      <w:r w:rsidRPr="00850E0C">
        <w:rPr>
          <w:rFonts w:cs="Times New Roman"/>
          <w:sz w:val="20"/>
          <w:szCs w:val="20"/>
        </w:rPr>
        <w:t>44(3),</w:t>
      </w:r>
      <w:r w:rsidR="00516389" w:rsidRPr="00850E0C">
        <w:rPr>
          <w:rFonts w:cs="Times New Roman"/>
          <w:sz w:val="20"/>
          <w:szCs w:val="20"/>
        </w:rPr>
        <w:t xml:space="preserve"> </w:t>
      </w:r>
      <w:r w:rsidRPr="00850E0C">
        <w:rPr>
          <w:rFonts w:cs="Times New Roman"/>
          <w:sz w:val="20"/>
          <w:szCs w:val="20"/>
        </w:rPr>
        <w:t>300-306.‏</w:t>
      </w:r>
    </w:p>
    <w:p w:rsidR="00EE2631" w:rsidRPr="00850E0C" w:rsidRDefault="00EE2631" w:rsidP="00850E0C">
      <w:pPr>
        <w:pStyle w:val="Style"/>
        <w:numPr>
          <w:ilvl w:val="0"/>
          <w:numId w:val="12"/>
        </w:numPr>
        <w:snapToGrid w:val="0"/>
        <w:jc w:val="both"/>
        <w:rPr>
          <w:rFonts w:ascii="Times New Roman" w:hAnsi="Times New Roman" w:cs="Times New Roman"/>
          <w:sz w:val="20"/>
          <w:szCs w:val="20"/>
        </w:rPr>
      </w:pPr>
      <w:r w:rsidRPr="00850E0C">
        <w:rPr>
          <w:rFonts w:ascii="Times New Roman" w:hAnsi="Times New Roman" w:cs="Times New Roman"/>
          <w:bCs/>
          <w:sz w:val="20"/>
          <w:szCs w:val="20"/>
        </w:rPr>
        <w:t>Lux,</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Luxova,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M.;</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Abe,</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J.</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Tanmoto,</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E.</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and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Inanaga,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S.</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(2003):</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The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dynamic</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silicon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deposition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in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the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sorghum</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root</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endodermis.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New</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Physiol.</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158:437-441.</w:t>
      </w:r>
    </w:p>
    <w:p w:rsidR="00EE2631" w:rsidRPr="00850E0C" w:rsidRDefault="00EE2631" w:rsidP="00850E0C">
      <w:pPr>
        <w:pStyle w:val="Style"/>
        <w:numPr>
          <w:ilvl w:val="0"/>
          <w:numId w:val="12"/>
        </w:numPr>
        <w:snapToGrid w:val="0"/>
        <w:jc w:val="both"/>
        <w:rPr>
          <w:rFonts w:ascii="Times New Roman" w:hAnsi="Times New Roman" w:cs="Times New Roman"/>
          <w:sz w:val="20"/>
          <w:szCs w:val="20"/>
        </w:rPr>
      </w:pPr>
      <w:r w:rsidRPr="00850E0C">
        <w:rPr>
          <w:rFonts w:ascii="Times New Roman" w:hAnsi="Times New Roman" w:cs="Times New Roman"/>
          <w:bCs/>
          <w:sz w:val="20"/>
          <w:szCs w:val="20"/>
        </w:rPr>
        <w:t>Ma,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J.F.</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(2004):</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Role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silicon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in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enhancing</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the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resistance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plants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biotic</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and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abiotic</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stresses.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Soil</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Scr.</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Plant</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Nutr.</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50:11-18.</w:t>
      </w:r>
    </w:p>
    <w:p w:rsidR="00EE2631" w:rsidRPr="00850E0C" w:rsidRDefault="00EE2631" w:rsidP="00850E0C">
      <w:pPr>
        <w:numPr>
          <w:ilvl w:val="0"/>
          <w:numId w:val="12"/>
        </w:numPr>
        <w:bidi w:val="0"/>
        <w:snapToGrid w:val="0"/>
        <w:jc w:val="both"/>
        <w:rPr>
          <w:rFonts w:cs="Times New Roman"/>
          <w:sz w:val="20"/>
          <w:szCs w:val="20"/>
        </w:rPr>
      </w:pPr>
      <w:r w:rsidRPr="00850E0C">
        <w:rPr>
          <w:rFonts w:cs="Times New Roman"/>
          <w:bCs/>
          <w:sz w:val="20"/>
          <w:szCs w:val="20"/>
        </w:rPr>
        <w:t>Mead,</w:t>
      </w:r>
      <w:r w:rsidR="00516389" w:rsidRPr="00850E0C">
        <w:rPr>
          <w:rFonts w:cs="Times New Roman"/>
          <w:bCs/>
          <w:sz w:val="20"/>
          <w:szCs w:val="20"/>
        </w:rPr>
        <w:t xml:space="preserve"> </w:t>
      </w:r>
      <w:r w:rsidRPr="00850E0C">
        <w:rPr>
          <w:rFonts w:cs="Times New Roman"/>
          <w:bCs/>
          <w:sz w:val="20"/>
          <w:szCs w:val="20"/>
        </w:rPr>
        <w:t>R.,</w:t>
      </w:r>
      <w:r w:rsidR="00516389" w:rsidRPr="00850E0C">
        <w:rPr>
          <w:rFonts w:cs="Times New Roman"/>
          <w:bCs/>
          <w:sz w:val="20"/>
          <w:szCs w:val="20"/>
        </w:rPr>
        <w:t xml:space="preserve"> </w:t>
      </w:r>
      <w:r w:rsidRPr="00850E0C">
        <w:rPr>
          <w:rFonts w:cs="Times New Roman"/>
          <w:bCs/>
          <w:sz w:val="20"/>
          <w:szCs w:val="20"/>
        </w:rPr>
        <w:t>Curnow,</w:t>
      </w:r>
      <w:r w:rsidR="00516389" w:rsidRPr="00850E0C">
        <w:rPr>
          <w:rFonts w:cs="Times New Roman"/>
          <w:bCs/>
          <w:sz w:val="20"/>
          <w:szCs w:val="20"/>
        </w:rPr>
        <w:t xml:space="preserve"> </w:t>
      </w:r>
      <w:r w:rsidRPr="00850E0C">
        <w:rPr>
          <w:rFonts w:cs="Times New Roman"/>
          <w:bCs/>
          <w:sz w:val="20"/>
          <w:szCs w:val="20"/>
        </w:rPr>
        <w:t>R.</w:t>
      </w:r>
      <w:r w:rsidR="00516389" w:rsidRPr="00850E0C">
        <w:rPr>
          <w:rFonts w:cs="Times New Roman"/>
          <w:bCs/>
          <w:sz w:val="20"/>
          <w:szCs w:val="20"/>
        </w:rPr>
        <w:t xml:space="preserve"> </w:t>
      </w:r>
      <w:r w:rsidRPr="00850E0C">
        <w:rPr>
          <w:rFonts w:cs="Times New Roman"/>
          <w:bCs/>
          <w:sz w:val="20"/>
          <w:szCs w:val="20"/>
        </w:rPr>
        <w:t>N.</w:t>
      </w:r>
      <w:r w:rsidR="00516389" w:rsidRPr="00850E0C">
        <w:rPr>
          <w:rFonts w:cs="Times New Roman"/>
          <w:bCs/>
          <w:sz w:val="20"/>
          <w:szCs w:val="20"/>
        </w:rPr>
        <w:t xml:space="preserve"> </w:t>
      </w:r>
      <w:r w:rsidRPr="00850E0C">
        <w:rPr>
          <w:rFonts w:cs="Times New Roman"/>
          <w:bCs/>
          <w:sz w:val="20"/>
          <w:szCs w:val="20"/>
        </w:rPr>
        <w:t>and</w:t>
      </w:r>
      <w:r w:rsidR="00516389" w:rsidRPr="00850E0C">
        <w:rPr>
          <w:rFonts w:cs="Times New Roman"/>
          <w:bCs/>
          <w:sz w:val="20"/>
          <w:szCs w:val="20"/>
        </w:rPr>
        <w:t xml:space="preserve"> </w:t>
      </w:r>
      <w:r w:rsidRPr="00850E0C">
        <w:rPr>
          <w:rFonts w:cs="Times New Roman"/>
          <w:bCs/>
          <w:sz w:val="20"/>
          <w:szCs w:val="20"/>
        </w:rPr>
        <w:t>Harted,</w:t>
      </w:r>
      <w:r w:rsidR="00516389" w:rsidRPr="00850E0C">
        <w:rPr>
          <w:rFonts w:cs="Times New Roman"/>
          <w:bCs/>
          <w:sz w:val="20"/>
          <w:szCs w:val="20"/>
        </w:rPr>
        <w:t xml:space="preserve"> </w:t>
      </w:r>
      <w:r w:rsidRPr="00850E0C">
        <w:rPr>
          <w:rFonts w:cs="Times New Roman"/>
          <w:bCs/>
          <w:sz w:val="20"/>
          <w:szCs w:val="20"/>
        </w:rPr>
        <w:t>A.</w:t>
      </w:r>
      <w:r w:rsidR="00516389" w:rsidRPr="00850E0C">
        <w:rPr>
          <w:rFonts w:cs="Times New Roman"/>
          <w:bCs/>
          <w:sz w:val="20"/>
          <w:szCs w:val="20"/>
        </w:rPr>
        <w:t xml:space="preserve"> </w:t>
      </w:r>
      <w:r w:rsidRPr="00850E0C">
        <w:rPr>
          <w:rFonts w:cs="Times New Roman"/>
          <w:bCs/>
          <w:sz w:val="20"/>
          <w:szCs w:val="20"/>
        </w:rPr>
        <w:t>M.</w:t>
      </w:r>
      <w:r w:rsidR="00516389" w:rsidRPr="00850E0C">
        <w:rPr>
          <w:rFonts w:cs="Times New Roman"/>
          <w:bCs/>
          <w:sz w:val="20"/>
          <w:szCs w:val="20"/>
        </w:rPr>
        <w:t xml:space="preserve"> </w:t>
      </w:r>
      <w:r w:rsidRPr="00850E0C">
        <w:rPr>
          <w:rFonts w:cs="Times New Roman"/>
          <w:bCs/>
          <w:sz w:val="20"/>
          <w:szCs w:val="20"/>
        </w:rPr>
        <w:t>(1993):</w:t>
      </w:r>
      <w:r w:rsidR="00516389" w:rsidRPr="00850E0C">
        <w:rPr>
          <w:rFonts w:cs="Times New Roman"/>
          <w:bCs/>
          <w:sz w:val="20"/>
          <w:szCs w:val="20"/>
          <w:lang w:bidi="ar-EG"/>
        </w:rPr>
        <w:t xml:space="preserve"> </w:t>
      </w:r>
      <w:r w:rsidRPr="00850E0C">
        <w:rPr>
          <w:rFonts w:cs="Times New Roman"/>
          <w:sz w:val="20"/>
          <w:szCs w:val="20"/>
        </w:rPr>
        <w:t>Statistical</w:t>
      </w:r>
      <w:r w:rsidR="00516389" w:rsidRPr="00850E0C">
        <w:rPr>
          <w:rFonts w:cs="Times New Roman"/>
          <w:sz w:val="20"/>
          <w:szCs w:val="20"/>
        </w:rPr>
        <w:t xml:space="preserve"> </w:t>
      </w:r>
      <w:r w:rsidRPr="00850E0C">
        <w:rPr>
          <w:rFonts w:cs="Times New Roman"/>
          <w:sz w:val="20"/>
          <w:szCs w:val="20"/>
        </w:rPr>
        <w:t>methods</w:t>
      </w:r>
      <w:r w:rsidR="00516389" w:rsidRPr="00850E0C">
        <w:rPr>
          <w:rFonts w:cs="Times New Roman"/>
          <w:sz w:val="20"/>
          <w:szCs w:val="20"/>
        </w:rPr>
        <w:t xml:space="preserve"> </w:t>
      </w:r>
      <w:r w:rsidRPr="00850E0C">
        <w:rPr>
          <w:rFonts w:cs="Times New Roman"/>
          <w:sz w:val="20"/>
          <w:szCs w:val="20"/>
        </w:rPr>
        <w:t>in</w:t>
      </w:r>
      <w:r w:rsidR="00516389" w:rsidRPr="00850E0C">
        <w:rPr>
          <w:rFonts w:cs="Times New Roman"/>
          <w:sz w:val="20"/>
          <w:szCs w:val="20"/>
        </w:rPr>
        <w:t xml:space="preserve"> </w:t>
      </w:r>
      <w:r w:rsidRPr="00850E0C">
        <w:rPr>
          <w:rFonts w:cs="Times New Roman"/>
          <w:sz w:val="20"/>
          <w:szCs w:val="20"/>
        </w:rPr>
        <w:t>Agricultural</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Experimental</w:t>
      </w:r>
      <w:r w:rsidR="00516389" w:rsidRPr="00850E0C">
        <w:rPr>
          <w:rFonts w:cs="Times New Roman"/>
          <w:sz w:val="20"/>
          <w:szCs w:val="20"/>
        </w:rPr>
        <w:t xml:space="preserve"> </w:t>
      </w:r>
      <w:r w:rsidRPr="00850E0C">
        <w:rPr>
          <w:rFonts w:cs="Times New Roman"/>
          <w:sz w:val="20"/>
          <w:szCs w:val="20"/>
        </w:rPr>
        <w:t>Biology.</w:t>
      </w:r>
      <w:r w:rsidR="00516389" w:rsidRPr="00850E0C">
        <w:rPr>
          <w:rFonts w:cs="Times New Roman"/>
          <w:sz w:val="20"/>
          <w:szCs w:val="20"/>
        </w:rPr>
        <w:t xml:space="preserve"> </w:t>
      </w:r>
      <w:r w:rsidRPr="00850E0C">
        <w:rPr>
          <w:rFonts w:cs="Times New Roman"/>
          <w:sz w:val="20"/>
          <w:szCs w:val="20"/>
        </w:rPr>
        <w:t>2nd</w:t>
      </w:r>
      <w:r w:rsidR="00516389" w:rsidRPr="00850E0C">
        <w:rPr>
          <w:rFonts w:cs="Times New Roman"/>
          <w:sz w:val="20"/>
          <w:szCs w:val="20"/>
        </w:rPr>
        <w:t xml:space="preserve"> </w:t>
      </w:r>
      <w:r w:rsidRPr="00850E0C">
        <w:rPr>
          <w:rFonts w:cs="Times New Roman"/>
          <w:sz w:val="20"/>
          <w:szCs w:val="20"/>
        </w:rPr>
        <w:t>Ed.</w:t>
      </w:r>
      <w:r w:rsidR="00516389" w:rsidRPr="00850E0C">
        <w:rPr>
          <w:rFonts w:cs="Times New Roman"/>
          <w:sz w:val="20"/>
          <w:szCs w:val="20"/>
        </w:rPr>
        <w:t xml:space="preserve"> </w:t>
      </w:r>
      <w:r w:rsidRPr="00850E0C">
        <w:rPr>
          <w:rFonts w:cs="Times New Roman"/>
          <w:sz w:val="20"/>
          <w:szCs w:val="20"/>
        </w:rPr>
        <w:t>Chapman</w:t>
      </w:r>
      <w:r w:rsidR="00516389" w:rsidRPr="00850E0C">
        <w:rPr>
          <w:rFonts w:cs="Times New Roman"/>
          <w:sz w:val="20"/>
          <w:szCs w:val="20"/>
        </w:rPr>
        <w:t xml:space="preserve"> &amp; </w:t>
      </w:r>
      <w:r w:rsidRPr="00850E0C">
        <w:rPr>
          <w:rFonts w:cs="Times New Roman"/>
          <w:sz w:val="20"/>
          <w:szCs w:val="20"/>
        </w:rPr>
        <w:t>Hall,</w:t>
      </w:r>
      <w:r w:rsidR="00516389" w:rsidRPr="00850E0C">
        <w:rPr>
          <w:rFonts w:cs="Times New Roman"/>
          <w:sz w:val="20"/>
          <w:szCs w:val="20"/>
        </w:rPr>
        <w:t xml:space="preserve"> </w:t>
      </w:r>
      <w:r w:rsidRPr="00850E0C">
        <w:rPr>
          <w:rFonts w:cs="Times New Roman"/>
          <w:sz w:val="20"/>
          <w:szCs w:val="20"/>
        </w:rPr>
        <w:t>London</w:t>
      </w:r>
      <w:r w:rsidR="00516389" w:rsidRPr="00850E0C">
        <w:rPr>
          <w:rFonts w:cs="Times New Roman"/>
          <w:sz w:val="20"/>
          <w:szCs w:val="20"/>
        </w:rPr>
        <w:t xml:space="preserve"> </w:t>
      </w:r>
      <w:r w:rsidRPr="00850E0C">
        <w:rPr>
          <w:rFonts w:cs="Times New Roman"/>
          <w:sz w:val="20"/>
          <w:szCs w:val="20"/>
        </w:rPr>
        <w:t>pp.</w:t>
      </w:r>
      <w:r w:rsidR="00516389" w:rsidRPr="00850E0C">
        <w:rPr>
          <w:rFonts w:cs="Times New Roman"/>
          <w:sz w:val="20"/>
          <w:szCs w:val="20"/>
        </w:rPr>
        <w:t xml:space="preserve"> </w:t>
      </w:r>
      <w:r w:rsidRPr="00850E0C">
        <w:rPr>
          <w:rFonts w:cs="Times New Roman"/>
          <w:sz w:val="20"/>
          <w:szCs w:val="20"/>
        </w:rPr>
        <w:t>10-44.</w:t>
      </w:r>
    </w:p>
    <w:p w:rsidR="00EE2631" w:rsidRPr="00850E0C"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rPr>
        <w:t>Meng,</w:t>
      </w:r>
      <w:r w:rsidR="00516389" w:rsidRPr="00850E0C">
        <w:rPr>
          <w:rFonts w:cs="Times New Roman"/>
          <w:bCs/>
          <w:sz w:val="20"/>
          <w:szCs w:val="20"/>
        </w:rPr>
        <w:t xml:space="preserve"> </w:t>
      </w:r>
      <w:r w:rsidRPr="00850E0C">
        <w:rPr>
          <w:rFonts w:cs="Times New Roman"/>
          <w:bCs/>
          <w:sz w:val="20"/>
          <w:szCs w:val="20"/>
        </w:rPr>
        <w:t>X.,</w:t>
      </w:r>
      <w:r w:rsidR="00516389" w:rsidRPr="00850E0C">
        <w:rPr>
          <w:rFonts w:cs="Times New Roman"/>
          <w:bCs/>
          <w:sz w:val="20"/>
          <w:szCs w:val="20"/>
        </w:rPr>
        <w:t xml:space="preserve"> </w:t>
      </w:r>
      <w:r w:rsidRPr="00850E0C">
        <w:rPr>
          <w:rFonts w:cs="Times New Roman"/>
          <w:bCs/>
          <w:sz w:val="20"/>
          <w:szCs w:val="20"/>
        </w:rPr>
        <w:t>Yang,</w:t>
      </w:r>
      <w:r w:rsidR="00516389" w:rsidRPr="00850E0C">
        <w:rPr>
          <w:rFonts w:cs="Times New Roman"/>
          <w:bCs/>
          <w:sz w:val="20"/>
          <w:szCs w:val="20"/>
        </w:rPr>
        <w:t xml:space="preserve"> </w:t>
      </w:r>
      <w:r w:rsidRPr="00850E0C">
        <w:rPr>
          <w:rFonts w:cs="Times New Roman"/>
          <w:bCs/>
          <w:sz w:val="20"/>
          <w:szCs w:val="20"/>
        </w:rPr>
        <w:t>L.,</w:t>
      </w:r>
      <w:r w:rsidR="00516389" w:rsidRPr="00850E0C">
        <w:rPr>
          <w:rFonts w:cs="Times New Roman"/>
          <w:bCs/>
          <w:sz w:val="20"/>
          <w:szCs w:val="20"/>
        </w:rPr>
        <w:t xml:space="preserve"> </w:t>
      </w:r>
      <w:r w:rsidRPr="00850E0C">
        <w:rPr>
          <w:rFonts w:cs="Times New Roman"/>
          <w:bCs/>
          <w:sz w:val="20"/>
          <w:szCs w:val="20"/>
        </w:rPr>
        <w:t>Kennedy,</w:t>
      </w:r>
      <w:r w:rsidR="00516389" w:rsidRPr="00850E0C">
        <w:rPr>
          <w:rFonts w:cs="Times New Roman"/>
          <w:bCs/>
          <w:sz w:val="20"/>
          <w:szCs w:val="20"/>
        </w:rPr>
        <w:t xml:space="preserve"> </w:t>
      </w:r>
      <w:r w:rsidRPr="00850E0C">
        <w:rPr>
          <w:rFonts w:cs="Times New Roman"/>
          <w:bCs/>
          <w:sz w:val="20"/>
          <w:szCs w:val="20"/>
        </w:rPr>
        <w:t>J.</w:t>
      </w:r>
      <w:r w:rsidR="00516389" w:rsidRPr="00850E0C">
        <w:rPr>
          <w:rFonts w:cs="Times New Roman"/>
          <w:bCs/>
          <w:sz w:val="20"/>
          <w:szCs w:val="20"/>
        </w:rPr>
        <w:t xml:space="preserve"> </w:t>
      </w:r>
      <w:r w:rsidRPr="00850E0C">
        <w:rPr>
          <w:rFonts w:cs="Times New Roman"/>
          <w:bCs/>
          <w:sz w:val="20"/>
          <w:szCs w:val="20"/>
        </w:rPr>
        <w:t>F.,</w:t>
      </w:r>
      <w:r w:rsidR="00516389" w:rsidRPr="00850E0C">
        <w:rPr>
          <w:rFonts w:cs="Times New Roman"/>
          <w:bCs/>
          <w:sz w:val="20"/>
          <w:szCs w:val="20"/>
        </w:rPr>
        <w:t xml:space="preserve"> &amp; </w:t>
      </w:r>
      <w:r w:rsidRPr="00850E0C">
        <w:rPr>
          <w:rFonts w:cs="Times New Roman"/>
          <w:bCs/>
          <w:sz w:val="20"/>
          <w:szCs w:val="20"/>
        </w:rPr>
        <w:t>Tian,</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(2010):</w:t>
      </w:r>
      <w:r w:rsidR="00516389" w:rsidRPr="00850E0C">
        <w:rPr>
          <w:rFonts w:cs="Times New Roman"/>
          <w:sz w:val="20"/>
          <w:szCs w:val="20"/>
        </w:rPr>
        <w:t xml:space="preserve"> </w:t>
      </w:r>
      <w:r w:rsidRPr="00850E0C">
        <w:rPr>
          <w:rFonts w:cs="Times New Roman"/>
          <w:sz w:val="20"/>
          <w:szCs w:val="20"/>
        </w:rPr>
        <w:t>Effects</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chitosan</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oligochitosan</w:t>
      </w:r>
      <w:r w:rsidR="00516389" w:rsidRPr="00850E0C">
        <w:rPr>
          <w:rFonts w:cs="Times New Roman"/>
          <w:sz w:val="20"/>
          <w:szCs w:val="20"/>
        </w:rPr>
        <w:t xml:space="preserve"> </w:t>
      </w:r>
      <w:r w:rsidRPr="00850E0C">
        <w:rPr>
          <w:rFonts w:cs="Times New Roman"/>
          <w:sz w:val="20"/>
          <w:szCs w:val="20"/>
        </w:rPr>
        <w:t>on</w:t>
      </w:r>
      <w:r w:rsidR="00516389" w:rsidRPr="00850E0C">
        <w:rPr>
          <w:rFonts w:cs="Times New Roman"/>
          <w:sz w:val="20"/>
          <w:szCs w:val="20"/>
        </w:rPr>
        <w:t xml:space="preserve"> </w:t>
      </w:r>
      <w:r w:rsidRPr="00850E0C">
        <w:rPr>
          <w:rFonts w:cs="Times New Roman"/>
          <w:sz w:val="20"/>
          <w:szCs w:val="20"/>
        </w:rPr>
        <w:t>growth</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two</w:t>
      </w:r>
      <w:r w:rsidR="00516389" w:rsidRPr="00850E0C">
        <w:rPr>
          <w:rFonts w:cs="Times New Roman"/>
          <w:sz w:val="20"/>
          <w:szCs w:val="20"/>
        </w:rPr>
        <w:t xml:space="preserve"> </w:t>
      </w:r>
      <w:r w:rsidRPr="00850E0C">
        <w:rPr>
          <w:rFonts w:cs="Times New Roman"/>
          <w:sz w:val="20"/>
          <w:szCs w:val="20"/>
        </w:rPr>
        <w:t>fungal</w:t>
      </w:r>
      <w:r w:rsidR="00516389" w:rsidRPr="00850E0C">
        <w:rPr>
          <w:rFonts w:cs="Times New Roman"/>
          <w:sz w:val="20"/>
          <w:szCs w:val="20"/>
        </w:rPr>
        <w:t xml:space="preserve"> </w:t>
      </w:r>
      <w:r w:rsidRPr="00850E0C">
        <w:rPr>
          <w:rFonts w:cs="Times New Roman"/>
          <w:sz w:val="20"/>
          <w:szCs w:val="20"/>
        </w:rPr>
        <w:t>pathogens</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physiological</w:t>
      </w:r>
      <w:r w:rsidR="00516389" w:rsidRPr="00850E0C">
        <w:rPr>
          <w:rFonts w:cs="Times New Roman"/>
          <w:sz w:val="20"/>
          <w:szCs w:val="20"/>
        </w:rPr>
        <w:t xml:space="preserve"> </w:t>
      </w:r>
      <w:r w:rsidRPr="00850E0C">
        <w:rPr>
          <w:rFonts w:cs="Times New Roman"/>
          <w:sz w:val="20"/>
          <w:szCs w:val="20"/>
        </w:rPr>
        <w:t>properties</w:t>
      </w:r>
      <w:r w:rsidR="00516389" w:rsidRPr="00850E0C">
        <w:rPr>
          <w:rFonts w:cs="Times New Roman"/>
          <w:sz w:val="20"/>
          <w:szCs w:val="20"/>
        </w:rPr>
        <w:t xml:space="preserve"> </w:t>
      </w:r>
      <w:r w:rsidRPr="00850E0C">
        <w:rPr>
          <w:rFonts w:cs="Times New Roman"/>
          <w:sz w:val="20"/>
          <w:szCs w:val="20"/>
        </w:rPr>
        <w:t>in</w:t>
      </w:r>
      <w:r w:rsidR="00516389" w:rsidRPr="00850E0C">
        <w:rPr>
          <w:rFonts w:cs="Times New Roman"/>
          <w:sz w:val="20"/>
          <w:szCs w:val="20"/>
        </w:rPr>
        <w:t xml:space="preserve"> </w:t>
      </w:r>
      <w:r w:rsidRPr="00850E0C">
        <w:rPr>
          <w:rFonts w:cs="Times New Roman"/>
          <w:sz w:val="20"/>
          <w:szCs w:val="20"/>
        </w:rPr>
        <w:t>pear</w:t>
      </w:r>
      <w:r w:rsidR="00516389" w:rsidRPr="00850E0C">
        <w:rPr>
          <w:rFonts w:cs="Times New Roman"/>
          <w:sz w:val="20"/>
          <w:szCs w:val="20"/>
        </w:rPr>
        <w:t xml:space="preserve"> </w:t>
      </w:r>
      <w:r w:rsidRPr="00850E0C">
        <w:rPr>
          <w:rFonts w:cs="Times New Roman"/>
          <w:sz w:val="20"/>
          <w:szCs w:val="20"/>
        </w:rPr>
        <w:t>fruit.</w:t>
      </w:r>
      <w:r w:rsidR="00516389" w:rsidRPr="00850E0C">
        <w:rPr>
          <w:rFonts w:cs="Times New Roman"/>
          <w:sz w:val="20"/>
          <w:szCs w:val="20"/>
        </w:rPr>
        <w:t xml:space="preserve"> </w:t>
      </w:r>
      <w:r w:rsidRPr="00850E0C">
        <w:rPr>
          <w:rFonts w:cs="Times New Roman"/>
          <w:sz w:val="20"/>
          <w:szCs w:val="20"/>
        </w:rPr>
        <w:t>Carbohydrate</w:t>
      </w:r>
      <w:r w:rsidR="00516389" w:rsidRPr="00850E0C">
        <w:rPr>
          <w:rFonts w:cs="Times New Roman"/>
          <w:sz w:val="20"/>
          <w:szCs w:val="20"/>
        </w:rPr>
        <w:t xml:space="preserve"> </w:t>
      </w:r>
      <w:r w:rsidRPr="00850E0C">
        <w:rPr>
          <w:rFonts w:cs="Times New Roman"/>
          <w:sz w:val="20"/>
          <w:szCs w:val="20"/>
        </w:rPr>
        <w:t>Polymers,</w:t>
      </w:r>
      <w:r w:rsidR="00516389" w:rsidRPr="00850E0C">
        <w:rPr>
          <w:rFonts w:cs="Times New Roman"/>
          <w:sz w:val="20"/>
          <w:szCs w:val="20"/>
        </w:rPr>
        <w:t xml:space="preserve"> </w:t>
      </w:r>
      <w:r w:rsidRPr="00850E0C">
        <w:rPr>
          <w:rFonts w:cs="Times New Roman"/>
          <w:sz w:val="20"/>
          <w:szCs w:val="20"/>
        </w:rPr>
        <w:t>81(1),</w:t>
      </w:r>
      <w:r w:rsidR="00516389" w:rsidRPr="00850E0C">
        <w:rPr>
          <w:rFonts w:cs="Times New Roman"/>
          <w:sz w:val="20"/>
          <w:szCs w:val="20"/>
        </w:rPr>
        <w:t xml:space="preserve"> </w:t>
      </w:r>
      <w:r w:rsidRPr="00850E0C">
        <w:rPr>
          <w:rFonts w:cs="Times New Roman"/>
          <w:sz w:val="20"/>
          <w:szCs w:val="20"/>
        </w:rPr>
        <w:t>70-75.‏</w:t>
      </w:r>
    </w:p>
    <w:p w:rsidR="00EE2631" w:rsidRPr="00850E0C" w:rsidRDefault="00EE2631" w:rsidP="00850E0C">
      <w:pPr>
        <w:pStyle w:val="Style"/>
        <w:numPr>
          <w:ilvl w:val="0"/>
          <w:numId w:val="12"/>
        </w:numPr>
        <w:snapToGrid w:val="0"/>
        <w:jc w:val="both"/>
        <w:rPr>
          <w:rFonts w:ascii="Times New Roman" w:hAnsi="Times New Roman" w:cs="Times New Roman"/>
          <w:sz w:val="20"/>
          <w:szCs w:val="20"/>
        </w:rPr>
      </w:pPr>
      <w:r w:rsidRPr="00850E0C">
        <w:rPr>
          <w:rFonts w:ascii="Times New Roman" w:hAnsi="Times New Roman" w:cs="Times New Roman"/>
          <w:bCs/>
          <w:sz w:val="20"/>
          <w:szCs w:val="20"/>
        </w:rPr>
        <w:t>Mohamed,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M.A.;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El-</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Sayed,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M</w:t>
      </w:r>
      <w:r w:rsidR="00850E0C" w:rsidRPr="00850E0C">
        <w:rPr>
          <w:rFonts w:ascii="Times New Roman" w:hAnsi="Times New Roman" w:cs="Times New Roman"/>
          <w:bCs/>
          <w:sz w:val="20"/>
          <w:szCs w:val="20"/>
        </w:rPr>
        <w:t>.</w:t>
      </w:r>
      <w:r w:rsidR="00850E0C">
        <w:rPr>
          <w:rFonts w:ascii="Times New Roman" w:hAnsi="Times New Roman" w:cs="Times New Roman"/>
          <w:bCs/>
          <w:sz w:val="20"/>
          <w:szCs w:val="20"/>
        </w:rPr>
        <w:t xml:space="preserve"> </w:t>
      </w:r>
      <w:r w:rsidR="00850E0C" w:rsidRPr="00850E0C">
        <w:rPr>
          <w:rFonts w:ascii="Times New Roman" w:hAnsi="Times New Roman" w:cs="Times New Roman"/>
          <w:bCs/>
          <w:sz w:val="20"/>
          <w:szCs w:val="20"/>
        </w:rPr>
        <w:t>A</w:t>
      </w:r>
      <w:r w:rsidRPr="00850E0C">
        <w:rPr>
          <w:rFonts w:ascii="Times New Roman" w:hAnsi="Times New Roman" w:cs="Times New Roman"/>
          <w:bCs/>
          <w:sz w:val="20"/>
          <w:szCs w:val="20"/>
        </w:rPr>
        <w:t>.</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and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Abd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El-</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Wahab,</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H</w:t>
      </w:r>
      <w:r w:rsidR="00850E0C" w:rsidRPr="00850E0C">
        <w:rPr>
          <w:rFonts w:ascii="Times New Roman" w:hAnsi="Times New Roman" w:cs="Times New Roman"/>
          <w:bCs/>
          <w:sz w:val="20"/>
          <w:szCs w:val="20"/>
        </w:rPr>
        <w:t>.</w:t>
      </w:r>
      <w:r w:rsidR="00850E0C">
        <w:rPr>
          <w:rFonts w:ascii="Times New Roman" w:hAnsi="Times New Roman" w:cs="Times New Roman"/>
          <w:bCs/>
          <w:sz w:val="20"/>
          <w:szCs w:val="20"/>
        </w:rPr>
        <w:t xml:space="preserve"> </w:t>
      </w:r>
      <w:r w:rsidR="00850E0C" w:rsidRPr="00850E0C">
        <w:rPr>
          <w:rFonts w:ascii="Times New Roman" w:hAnsi="Times New Roman" w:cs="Times New Roman"/>
          <w:bCs/>
          <w:sz w:val="20"/>
          <w:szCs w:val="20"/>
        </w:rPr>
        <w:t>A.</w:t>
      </w:r>
      <w:r w:rsidR="00850E0C">
        <w:rPr>
          <w:rFonts w:ascii="Times New Roman" w:hAnsi="Times New Roman" w:cs="Times New Roman"/>
          <w:bCs/>
          <w:sz w:val="20"/>
          <w:szCs w:val="20"/>
        </w:rPr>
        <w:t xml:space="preserve"> </w:t>
      </w:r>
      <w:r w:rsidR="00850E0C" w:rsidRPr="00850E0C">
        <w:rPr>
          <w:rFonts w:ascii="Times New Roman" w:hAnsi="Times New Roman" w:cs="Times New Roman"/>
          <w:bCs/>
          <w:sz w:val="20"/>
          <w:szCs w:val="20"/>
        </w:rPr>
        <w:t>M</w:t>
      </w:r>
      <w:r w:rsidRPr="00850E0C">
        <w:rPr>
          <w:rFonts w:ascii="Times New Roman" w:hAnsi="Times New Roman" w:cs="Times New Roman"/>
          <w:bCs/>
          <w:sz w:val="20"/>
          <w:szCs w:val="20"/>
        </w:rPr>
        <w:t>.</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(2015):</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Response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succary</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mango</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trees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to</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foliar</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application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silicon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and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boron.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World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Rural</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observation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7(2):93-98.</w:t>
      </w:r>
    </w:p>
    <w:p w:rsidR="00EE2631" w:rsidRPr="00850E0C"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rPr>
        <w:t>Mohamed,</w:t>
      </w:r>
      <w:r w:rsidR="00516389" w:rsidRPr="00850E0C">
        <w:rPr>
          <w:rFonts w:cs="Times New Roman"/>
          <w:bCs/>
          <w:sz w:val="20"/>
          <w:szCs w:val="20"/>
        </w:rPr>
        <w:t xml:space="preserve"> </w:t>
      </w:r>
      <w:r w:rsidRPr="00850E0C">
        <w:rPr>
          <w:rFonts w:cs="Times New Roman"/>
          <w:bCs/>
          <w:sz w:val="20"/>
          <w:szCs w:val="20"/>
        </w:rPr>
        <w:t>M.A.A.</w:t>
      </w:r>
      <w:r w:rsidR="00516389" w:rsidRPr="00850E0C">
        <w:rPr>
          <w:rFonts w:cs="Times New Roman"/>
          <w:bCs/>
          <w:sz w:val="20"/>
          <w:szCs w:val="20"/>
        </w:rPr>
        <w:t xml:space="preserve"> </w:t>
      </w:r>
      <w:r w:rsidRPr="00850E0C">
        <w:rPr>
          <w:rFonts w:cs="Times New Roman"/>
          <w:bCs/>
          <w:sz w:val="20"/>
          <w:szCs w:val="20"/>
        </w:rPr>
        <w:t>(2016):</w:t>
      </w:r>
      <w:r w:rsidR="00516389" w:rsidRPr="00850E0C">
        <w:rPr>
          <w:rFonts w:cs="Times New Roman"/>
          <w:bCs/>
          <w:sz w:val="20"/>
          <w:szCs w:val="20"/>
        </w:rPr>
        <w:t xml:space="preserve"> </w:t>
      </w:r>
      <w:r w:rsidRPr="00850E0C">
        <w:rPr>
          <w:rFonts w:cs="Times New Roman"/>
          <w:sz w:val="20"/>
          <w:szCs w:val="20"/>
        </w:rPr>
        <w:t>Physiological</w:t>
      </w:r>
      <w:r w:rsidR="00516389" w:rsidRPr="00850E0C">
        <w:rPr>
          <w:rFonts w:cs="Times New Roman"/>
          <w:sz w:val="20"/>
          <w:szCs w:val="20"/>
        </w:rPr>
        <w:t xml:space="preserve"> </w:t>
      </w:r>
      <w:r w:rsidRPr="00850E0C">
        <w:rPr>
          <w:rFonts w:cs="Times New Roman"/>
          <w:sz w:val="20"/>
          <w:szCs w:val="20"/>
        </w:rPr>
        <w:t>studies</w:t>
      </w:r>
      <w:r w:rsidR="00516389" w:rsidRPr="00850E0C">
        <w:rPr>
          <w:rFonts w:cs="Times New Roman"/>
          <w:sz w:val="20"/>
          <w:szCs w:val="20"/>
        </w:rPr>
        <w:t xml:space="preserve"> </w:t>
      </w:r>
      <w:r w:rsidRPr="00850E0C">
        <w:rPr>
          <w:rFonts w:cs="Times New Roman"/>
          <w:sz w:val="20"/>
          <w:szCs w:val="20"/>
        </w:rPr>
        <w:t>on</w:t>
      </w:r>
      <w:r w:rsidR="00516389" w:rsidRPr="00850E0C">
        <w:rPr>
          <w:rFonts w:cs="Times New Roman"/>
          <w:sz w:val="20"/>
          <w:szCs w:val="20"/>
        </w:rPr>
        <w:t xml:space="preserve"> </w:t>
      </w:r>
      <w:r w:rsidRPr="00850E0C">
        <w:rPr>
          <w:rFonts w:cs="Times New Roman"/>
          <w:sz w:val="20"/>
          <w:szCs w:val="20"/>
        </w:rPr>
        <w:t>the</w:t>
      </w:r>
      <w:r w:rsidR="00516389" w:rsidRPr="00850E0C">
        <w:rPr>
          <w:rFonts w:cs="Times New Roman"/>
          <w:sz w:val="20"/>
          <w:szCs w:val="20"/>
        </w:rPr>
        <w:t xml:space="preserve"> </w:t>
      </w:r>
      <w:r w:rsidRPr="00850E0C">
        <w:rPr>
          <w:rFonts w:cs="Times New Roman"/>
          <w:sz w:val="20"/>
          <w:szCs w:val="20"/>
        </w:rPr>
        <w:t>effect</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some</w:t>
      </w:r>
      <w:r w:rsidR="00516389" w:rsidRPr="00850E0C">
        <w:rPr>
          <w:rFonts w:cs="Times New Roman"/>
          <w:sz w:val="20"/>
          <w:szCs w:val="20"/>
        </w:rPr>
        <w:t xml:space="preserve"> </w:t>
      </w:r>
      <w:r w:rsidRPr="00850E0C">
        <w:rPr>
          <w:rFonts w:cs="Times New Roman"/>
          <w:sz w:val="20"/>
          <w:szCs w:val="20"/>
        </w:rPr>
        <w:t>silicon,</w:t>
      </w:r>
      <w:r w:rsidR="00516389" w:rsidRPr="00850E0C">
        <w:rPr>
          <w:rFonts w:cs="Times New Roman"/>
          <w:sz w:val="20"/>
          <w:szCs w:val="20"/>
        </w:rPr>
        <w:t xml:space="preserve"> </w:t>
      </w:r>
      <w:r w:rsidRPr="00850E0C">
        <w:rPr>
          <w:rFonts w:cs="Times New Roman"/>
          <w:sz w:val="20"/>
          <w:szCs w:val="20"/>
        </w:rPr>
        <w:t>boron</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lastRenderedPageBreak/>
        <w:t>amino</w:t>
      </w:r>
      <w:r w:rsidR="00516389" w:rsidRPr="00850E0C">
        <w:rPr>
          <w:rFonts w:cs="Times New Roman"/>
          <w:sz w:val="20"/>
          <w:szCs w:val="20"/>
        </w:rPr>
        <w:t xml:space="preserve"> </w:t>
      </w:r>
      <w:r w:rsidRPr="00850E0C">
        <w:rPr>
          <w:rFonts w:cs="Times New Roman"/>
          <w:sz w:val="20"/>
          <w:szCs w:val="20"/>
        </w:rPr>
        <w:t>acid</w:t>
      </w:r>
      <w:r w:rsidR="00516389" w:rsidRPr="00850E0C">
        <w:rPr>
          <w:rFonts w:cs="Times New Roman"/>
          <w:sz w:val="20"/>
          <w:szCs w:val="20"/>
        </w:rPr>
        <w:t xml:space="preserve"> </w:t>
      </w:r>
      <w:r w:rsidRPr="00850E0C">
        <w:rPr>
          <w:rFonts w:cs="Times New Roman"/>
          <w:sz w:val="20"/>
          <w:szCs w:val="20"/>
        </w:rPr>
        <w:t>treatments</w:t>
      </w:r>
      <w:r w:rsidR="00516389" w:rsidRPr="00850E0C">
        <w:rPr>
          <w:rFonts w:cs="Times New Roman"/>
          <w:sz w:val="20"/>
          <w:szCs w:val="20"/>
        </w:rPr>
        <w:t xml:space="preserve"> </w:t>
      </w:r>
      <w:r w:rsidRPr="00850E0C">
        <w:rPr>
          <w:rFonts w:cs="Times New Roman"/>
          <w:sz w:val="20"/>
          <w:szCs w:val="20"/>
        </w:rPr>
        <w:t>on</w:t>
      </w:r>
      <w:r w:rsidR="00516389" w:rsidRPr="00850E0C">
        <w:rPr>
          <w:rFonts w:cs="Times New Roman"/>
          <w:sz w:val="20"/>
          <w:szCs w:val="20"/>
        </w:rPr>
        <w:t xml:space="preserve"> </w:t>
      </w:r>
      <w:r w:rsidRPr="00850E0C">
        <w:rPr>
          <w:rFonts w:cs="Times New Roman"/>
          <w:sz w:val="20"/>
          <w:szCs w:val="20"/>
        </w:rPr>
        <w:t>some</w:t>
      </w:r>
      <w:r w:rsidR="00516389" w:rsidRPr="00850E0C">
        <w:rPr>
          <w:rFonts w:cs="Times New Roman"/>
          <w:sz w:val="20"/>
          <w:szCs w:val="20"/>
        </w:rPr>
        <w:t xml:space="preserve"> </w:t>
      </w:r>
      <w:r w:rsidRPr="00850E0C">
        <w:rPr>
          <w:rFonts w:cs="Times New Roman"/>
          <w:sz w:val="20"/>
          <w:szCs w:val="20"/>
        </w:rPr>
        <w:t>olive</w:t>
      </w:r>
      <w:r w:rsidR="00516389" w:rsidRPr="00850E0C">
        <w:rPr>
          <w:rFonts w:cs="Times New Roman"/>
          <w:sz w:val="20"/>
          <w:szCs w:val="20"/>
        </w:rPr>
        <w:t xml:space="preserve"> </w:t>
      </w:r>
      <w:r w:rsidRPr="00850E0C">
        <w:rPr>
          <w:rFonts w:cs="Times New Roman"/>
          <w:sz w:val="20"/>
          <w:szCs w:val="20"/>
        </w:rPr>
        <w:t>cvs.</w:t>
      </w:r>
      <w:r w:rsidR="00516389" w:rsidRPr="00850E0C">
        <w:rPr>
          <w:rFonts w:cs="Times New Roman"/>
          <w:sz w:val="20"/>
          <w:szCs w:val="20"/>
        </w:rPr>
        <w:t xml:space="preserve"> </w:t>
      </w:r>
      <w:r w:rsidRPr="00850E0C">
        <w:rPr>
          <w:rFonts w:cs="Times New Roman"/>
          <w:sz w:val="20"/>
          <w:szCs w:val="20"/>
        </w:rPr>
        <w:t>Ph.</w:t>
      </w:r>
      <w:r w:rsidR="00516389" w:rsidRPr="00850E0C">
        <w:rPr>
          <w:rFonts w:cs="Times New Roman"/>
          <w:sz w:val="20"/>
          <w:szCs w:val="20"/>
        </w:rPr>
        <w:t xml:space="preserve"> </w:t>
      </w:r>
      <w:r w:rsidRPr="00850E0C">
        <w:rPr>
          <w:rFonts w:cs="Times New Roman"/>
          <w:sz w:val="20"/>
          <w:szCs w:val="20"/>
        </w:rPr>
        <w:t>D.</w:t>
      </w:r>
      <w:r w:rsidR="00516389" w:rsidRPr="00850E0C">
        <w:rPr>
          <w:rFonts w:cs="Times New Roman"/>
          <w:sz w:val="20"/>
          <w:szCs w:val="20"/>
        </w:rPr>
        <w:t xml:space="preserve"> </w:t>
      </w:r>
      <w:r w:rsidRPr="00850E0C">
        <w:rPr>
          <w:rFonts w:cs="Times New Roman"/>
          <w:sz w:val="20"/>
          <w:szCs w:val="20"/>
        </w:rPr>
        <w:t>Thesis</w:t>
      </w:r>
      <w:r w:rsidR="00516389" w:rsidRPr="00850E0C">
        <w:rPr>
          <w:rFonts w:cs="Times New Roman"/>
          <w:sz w:val="20"/>
          <w:szCs w:val="20"/>
        </w:rPr>
        <w:t xml:space="preserve"> </w:t>
      </w:r>
      <w:r w:rsidRPr="00850E0C">
        <w:rPr>
          <w:rFonts w:cs="Times New Roman"/>
          <w:sz w:val="20"/>
          <w:szCs w:val="20"/>
        </w:rPr>
        <w:t>Fac.</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Agric.</w:t>
      </w:r>
      <w:r w:rsidR="00516389" w:rsidRPr="00850E0C">
        <w:rPr>
          <w:rFonts w:cs="Times New Roman"/>
          <w:sz w:val="20"/>
          <w:szCs w:val="20"/>
        </w:rPr>
        <w:t xml:space="preserve"> </w:t>
      </w:r>
      <w:r w:rsidRPr="00850E0C">
        <w:rPr>
          <w:rFonts w:cs="Times New Roman"/>
          <w:sz w:val="20"/>
          <w:szCs w:val="20"/>
        </w:rPr>
        <w:t>Al-</w:t>
      </w:r>
      <w:r w:rsidR="00516389" w:rsidRPr="00850E0C">
        <w:rPr>
          <w:rFonts w:cs="Times New Roman"/>
          <w:sz w:val="20"/>
          <w:szCs w:val="20"/>
        </w:rPr>
        <w:t xml:space="preserve"> </w:t>
      </w:r>
      <w:r w:rsidRPr="00850E0C">
        <w:rPr>
          <w:rFonts w:cs="Times New Roman"/>
          <w:sz w:val="20"/>
          <w:szCs w:val="20"/>
        </w:rPr>
        <w:t>Azhar</w:t>
      </w:r>
      <w:r w:rsidR="00516389" w:rsidRPr="00850E0C">
        <w:rPr>
          <w:rFonts w:cs="Times New Roman"/>
          <w:sz w:val="20"/>
          <w:szCs w:val="20"/>
        </w:rPr>
        <w:t xml:space="preserve"> </w:t>
      </w:r>
      <w:r w:rsidRPr="00850E0C">
        <w:rPr>
          <w:rFonts w:cs="Times New Roman"/>
          <w:sz w:val="20"/>
          <w:szCs w:val="20"/>
        </w:rPr>
        <w:t>Univ.</w:t>
      </w:r>
      <w:r w:rsidR="00516389" w:rsidRPr="00850E0C">
        <w:rPr>
          <w:rFonts w:cs="Times New Roman"/>
          <w:sz w:val="20"/>
          <w:szCs w:val="20"/>
        </w:rPr>
        <w:t xml:space="preserve"> </w:t>
      </w:r>
      <w:r w:rsidRPr="00850E0C">
        <w:rPr>
          <w:rFonts w:cs="Times New Roman"/>
          <w:sz w:val="20"/>
          <w:szCs w:val="20"/>
        </w:rPr>
        <w:t>Assiut,</w:t>
      </w:r>
      <w:r w:rsidR="00516389" w:rsidRPr="00850E0C">
        <w:rPr>
          <w:rFonts w:cs="Times New Roman"/>
          <w:sz w:val="20"/>
          <w:szCs w:val="20"/>
        </w:rPr>
        <w:t xml:space="preserve"> </w:t>
      </w:r>
      <w:r w:rsidRPr="00850E0C">
        <w:rPr>
          <w:rFonts w:cs="Times New Roman"/>
          <w:sz w:val="20"/>
          <w:szCs w:val="20"/>
        </w:rPr>
        <w:t>Egypt.</w:t>
      </w:r>
    </w:p>
    <w:p w:rsidR="00EE2631" w:rsidRPr="00850E0C" w:rsidRDefault="00EE2631" w:rsidP="00850E0C">
      <w:pPr>
        <w:pStyle w:val="Style"/>
        <w:numPr>
          <w:ilvl w:val="0"/>
          <w:numId w:val="12"/>
        </w:numPr>
        <w:snapToGrid w:val="0"/>
        <w:jc w:val="both"/>
        <w:rPr>
          <w:rFonts w:ascii="Times New Roman" w:hAnsi="Times New Roman" w:cs="Times New Roman"/>
          <w:bCs/>
          <w:sz w:val="20"/>
          <w:szCs w:val="20"/>
        </w:rPr>
      </w:pPr>
      <w:r w:rsidRPr="00850E0C">
        <w:rPr>
          <w:rFonts w:ascii="Times New Roman" w:hAnsi="Times New Roman" w:cs="Times New Roman"/>
          <w:bCs/>
          <w:sz w:val="20"/>
          <w:szCs w:val="20"/>
        </w:rPr>
        <w:t>Mohamed,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R.H.M.</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(2015):</w:t>
      </w:r>
      <w:r w:rsidR="00516389" w:rsidRPr="00850E0C">
        <w:rPr>
          <w:rFonts w:ascii="Times New Roman" w:hAnsi="Times New Roman" w:cs="Times New Roman"/>
          <w:bCs/>
          <w:sz w:val="20"/>
          <w:szCs w:val="20"/>
        </w:rPr>
        <w:t xml:space="preserve"> </w:t>
      </w:r>
      <w:r w:rsidRPr="00850E0C">
        <w:rPr>
          <w:rFonts w:ascii="Times New Roman" w:hAnsi="Times New Roman" w:cs="Times New Roman"/>
          <w:sz w:val="20"/>
          <w:szCs w:val="20"/>
        </w:rPr>
        <w:t>Studies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the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effect</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spraying</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potassium</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silicate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and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vitamin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B</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fruiting</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Manfalouty</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pomegranate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trees.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M.Sc.</w:t>
      </w:r>
      <w:r w:rsidR="00516389" w:rsidRPr="00850E0C">
        <w:rPr>
          <w:rFonts w:ascii="Times New Roman" w:hAnsi="Times New Roman" w:cs="Times New Roman"/>
          <w:sz w:val="20"/>
          <w:szCs w:val="20"/>
        </w:rPr>
        <w:t xml:space="preserve"> </w:t>
      </w:r>
      <w:r w:rsidRPr="00850E0C">
        <w:rPr>
          <w:rFonts w:ascii="Times New Roman" w:hAnsi="Times New Roman" w:cs="Times New Roman"/>
          <w:bCs/>
          <w:sz w:val="20"/>
          <w:szCs w:val="20"/>
        </w:rPr>
        <w:t>Thesis,</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Fac.</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of</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Agric.</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Minia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Univ.</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Egypt.</w:t>
      </w:r>
    </w:p>
    <w:p w:rsidR="00EE2631" w:rsidRPr="00850E0C"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rPr>
        <w:t>Rizk,</w:t>
      </w:r>
      <w:r w:rsidR="00516389" w:rsidRPr="00850E0C">
        <w:rPr>
          <w:rFonts w:cs="Times New Roman"/>
          <w:bCs/>
          <w:sz w:val="20"/>
          <w:szCs w:val="20"/>
        </w:rPr>
        <w:t xml:space="preserve"> </w:t>
      </w:r>
      <w:r w:rsidRPr="00850E0C">
        <w:rPr>
          <w:rFonts w:cs="Times New Roman"/>
          <w:bCs/>
          <w:sz w:val="20"/>
          <w:szCs w:val="20"/>
        </w:rPr>
        <w:t>M.N.S.</w:t>
      </w:r>
      <w:r w:rsidR="00516389" w:rsidRPr="00850E0C">
        <w:rPr>
          <w:rFonts w:cs="Times New Roman"/>
          <w:bCs/>
          <w:sz w:val="20"/>
          <w:szCs w:val="20"/>
        </w:rPr>
        <w:t xml:space="preserve"> </w:t>
      </w:r>
      <w:r w:rsidRPr="00850E0C">
        <w:rPr>
          <w:rFonts w:cs="Times New Roman"/>
          <w:bCs/>
          <w:sz w:val="20"/>
          <w:szCs w:val="20"/>
        </w:rPr>
        <w:t>(2017):</w:t>
      </w:r>
      <w:r w:rsidR="00516389" w:rsidRPr="00850E0C">
        <w:rPr>
          <w:rFonts w:cs="Times New Roman"/>
          <w:bCs/>
          <w:sz w:val="20"/>
          <w:szCs w:val="20"/>
        </w:rPr>
        <w:t xml:space="preserve"> </w:t>
      </w:r>
      <w:r w:rsidRPr="00850E0C">
        <w:rPr>
          <w:rFonts w:cs="Times New Roman"/>
          <w:sz w:val="20"/>
          <w:szCs w:val="20"/>
        </w:rPr>
        <w:t>The</w:t>
      </w:r>
      <w:r w:rsidR="00516389" w:rsidRPr="00850E0C">
        <w:rPr>
          <w:rFonts w:cs="Times New Roman"/>
          <w:sz w:val="20"/>
          <w:szCs w:val="20"/>
        </w:rPr>
        <w:t xml:space="preserve"> </w:t>
      </w:r>
      <w:r w:rsidRPr="00850E0C">
        <w:rPr>
          <w:rFonts w:cs="Times New Roman"/>
          <w:sz w:val="20"/>
          <w:szCs w:val="20"/>
        </w:rPr>
        <w:t>beneficial</w:t>
      </w:r>
      <w:r w:rsidR="00516389" w:rsidRPr="00850E0C">
        <w:rPr>
          <w:rFonts w:cs="Times New Roman"/>
          <w:sz w:val="20"/>
          <w:szCs w:val="20"/>
        </w:rPr>
        <w:t xml:space="preserve"> </w:t>
      </w:r>
      <w:r w:rsidRPr="00850E0C">
        <w:rPr>
          <w:rFonts w:cs="Times New Roman"/>
          <w:sz w:val="20"/>
          <w:szCs w:val="20"/>
        </w:rPr>
        <w:t>effects</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using</w:t>
      </w:r>
      <w:r w:rsidR="00516389" w:rsidRPr="00850E0C">
        <w:rPr>
          <w:rFonts w:cs="Times New Roman"/>
          <w:sz w:val="20"/>
          <w:szCs w:val="20"/>
        </w:rPr>
        <w:t xml:space="preserve"> </w:t>
      </w:r>
      <w:r w:rsidRPr="00850E0C">
        <w:rPr>
          <w:rFonts w:cs="Times New Roman"/>
          <w:sz w:val="20"/>
          <w:szCs w:val="20"/>
        </w:rPr>
        <w:t>silicon</w:t>
      </w:r>
      <w:r w:rsidR="00516389" w:rsidRPr="00850E0C">
        <w:rPr>
          <w:rFonts w:cs="Times New Roman"/>
          <w:sz w:val="20"/>
          <w:szCs w:val="20"/>
        </w:rPr>
        <w:t xml:space="preserve"> </w:t>
      </w:r>
      <w:r w:rsidRPr="00850E0C">
        <w:rPr>
          <w:rFonts w:cs="Times New Roman"/>
          <w:sz w:val="20"/>
          <w:szCs w:val="20"/>
        </w:rPr>
        <w:t>with</w:t>
      </w:r>
      <w:r w:rsidR="00516389" w:rsidRPr="00850E0C">
        <w:rPr>
          <w:rFonts w:cs="Times New Roman"/>
          <w:sz w:val="20"/>
          <w:szCs w:val="20"/>
        </w:rPr>
        <w:t xml:space="preserve"> </w:t>
      </w:r>
      <w:r w:rsidRPr="00850E0C">
        <w:rPr>
          <w:rFonts w:cs="Times New Roman"/>
          <w:sz w:val="20"/>
          <w:szCs w:val="20"/>
        </w:rPr>
        <w:t>some</w:t>
      </w:r>
      <w:r w:rsidR="00516389" w:rsidRPr="00850E0C">
        <w:rPr>
          <w:rFonts w:cs="Times New Roman"/>
          <w:sz w:val="20"/>
          <w:szCs w:val="20"/>
        </w:rPr>
        <w:t xml:space="preserve"> </w:t>
      </w:r>
      <w:r w:rsidRPr="00850E0C">
        <w:rPr>
          <w:rFonts w:cs="Times New Roman"/>
          <w:sz w:val="20"/>
          <w:szCs w:val="20"/>
        </w:rPr>
        <w:t>nutrients</w:t>
      </w:r>
      <w:r w:rsidR="00516389" w:rsidRPr="00850E0C">
        <w:rPr>
          <w:rFonts w:cs="Times New Roman"/>
          <w:sz w:val="20"/>
          <w:szCs w:val="20"/>
        </w:rPr>
        <w:t xml:space="preserve"> </w:t>
      </w:r>
      <w:r w:rsidRPr="00850E0C">
        <w:rPr>
          <w:rFonts w:cs="Times New Roman"/>
          <w:sz w:val="20"/>
          <w:szCs w:val="20"/>
        </w:rPr>
        <w:t>on</w:t>
      </w:r>
      <w:r w:rsidR="00516389" w:rsidRPr="00850E0C">
        <w:rPr>
          <w:rFonts w:cs="Times New Roman"/>
          <w:sz w:val="20"/>
          <w:szCs w:val="20"/>
        </w:rPr>
        <w:t xml:space="preserve"> </w:t>
      </w:r>
      <w:r w:rsidRPr="00850E0C">
        <w:rPr>
          <w:rFonts w:cs="Times New Roman"/>
          <w:sz w:val="20"/>
          <w:szCs w:val="20"/>
        </w:rPr>
        <w:t>fruiting</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Zaghloul</w:t>
      </w:r>
      <w:r w:rsidR="00516389" w:rsidRPr="00850E0C">
        <w:rPr>
          <w:rFonts w:cs="Times New Roman"/>
          <w:sz w:val="20"/>
          <w:szCs w:val="20"/>
        </w:rPr>
        <w:t xml:space="preserve"> </w:t>
      </w:r>
      <w:r w:rsidRPr="00850E0C">
        <w:rPr>
          <w:rFonts w:cs="Times New Roman"/>
          <w:sz w:val="20"/>
          <w:szCs w:val="20"/>
        </w:rPr>
        <w:t>date</w:t>
      </w:r>
      <w:r w:rsidR="00516389" w:rsidRPr="00850E0C">
        <w:rPr>
          <w:rFonts w:cs="Times New Roman"/>
          <w:sz w:val="20"/>
          <w:szCs w:val="20"/>
        </w:rPr>
        <w:t xml:space="preserve"> </w:t>
      </w:r>
      <w:r w:rsidRPr="00850E0C">
        <w:rPr>
          <w:rFonts w:cs="Times New Roman"/>
          <w:sz w:val="20"/>
          <w:szCs w:val="20"/>
        </w:rPr>
        <w:t>palms</w:t>
      </w:r>
      <w:r w:rsidRPr="00850E0C">
        <w:rPr>
          <w:rFonts w:cs="Times New Roman"/>
          <w:bCs/>
          <w:sz w:val="20"/>
          <w:szCs w:val="20"/>
        </w:rPr>
        <w:t>.</w:t>
      </w:r>
      <w:r w:rsidR="00516389" w:rsidRPr="00850E0C">
        <w:rPr>
          <w:rFonts w:cs="Times New Roman"/>
          <w:sz w:val="20"/>
          <w:szCs w:val="20"/>
        </w:rPr>
        <w:t xml:space="preserve"> </w:t>
      </w:r>
      <w:r w:rsidRPr="00850E0C">
        <w:rPr>
          <w:rFonts w:cs="Times New Roman"/>
          <w:sz w:val="20"/>
          <w:szCs w:val="20"/>
        </w:rPr>
        <w:t>Ph.</w:t>
      </w:r>
      <w:r w:rsidR="00516389" w:rsidRPr="00850E0C">
        <w:rPr>
          <w:rFonts w:cs="Times New Roman"/>
          <w:sz w:val="20"/>
          <w:szCs w:val="20"/>
        </w:rPr>
        <w:t xml:space="preserve"> </w:t>
      </w:r>
      <w:r w:rsidRPr="00850E0C">
        <w:rPr>
          <w:rFonts w:cs="Times New Roman"/>
          <w:sz w:val="20"/>
          <w:szCs w:val="20"/>
        </w:rPr>
        <w:t>D.</w:t>
      </w:r>
      <w:r w:rsidR="00516389" w:rsidRPr="00850E0C">
        <w:rPr>
          <w:rFonts w:cs="Times New Roman"/>
          <w:sz w:val="20"/>
          <w:szCs w:val="20"/>
        </w:rPr>
        <w:t xml:space="preserve"> </w:t>
      </w:r>
      <w:r w:rsidRPr="00850E0C">
        <w:rPr>
          <w:rFonts w:cs="Times New Roman"/>
          <w:sz w:val="20"/>
          <w:szCs w:val="20"/>
        </w:rPr>
        <w:t>Thesis</w:t>
      </w:r>
      <w:r w:rsidR="00516389" w:rsidRPr="00850E0C">
        <w:rPr>
          <w:rFonts w:cs="Times New Roman"/>
          <w:sz w:val="20"/>
          <w:szCs w:val="20"/>
        </w:rPr>
        <w:t xml:space="preserve"> </w:t>
      </w:r>
      <w:r w:rsidRPr="00850E0C">
        <w:rPr>
          <w:rFonts w:cs="Times New Roman"/>
          <w:sz w:val="20"/>
          <w:szCs w:val="20"/>
        </w:rPr>
        <w:t>Fac.</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Agric.</w:t>
      </w:r>
      <w:r w:rsidR="00516389" w:rsidRPr="00850E0C">
        <w:rPr>
          <w:rFonts w:cs="Times New Roman"/>
          <w:sz w:val="20"/>
          <w:szCs w:val="20"/>
        </w:rPr>
        <w:t xml:space="preserve"> </w:t>
      </w:r>
      <w:r w:rsidRPr="00850E0C">
        <w:rPr>
          <w:rFonts w:cs="Times New Roman"/>
          <w:sz w:val="20"/>
          <w:szCs w:val="20"/>
        </w:rPr>
        <w:t>Minia</w:t>
      </w:r>
      <w:r w:rsidR="00516389" w:rsidRPr="00850E0C">
        <w:rPr>
          <w:rFonts w:cs="Times New Roman"/>
          <w:sz w:val="20"/>
          <w:szCs w:val="20"/>
        </w:rPr>
        <w:t xml:space="preserve"> </w:t>
      </w:r>
      <w:r w:rsidRPr="00850E0C">
        <w:rPr>
          <w:rFonts w:cs="Times New Roman"/>
          <w:sz w:val="20"/>
          <w:szCs w:val="20"/>
        </w:rPr>
        <w:t>Univ.</w:t>
      </w:r>
      <w:r w:rsidR="00516389" w:rsidRPr="00850E0C">
        <w:rPr>
          <w:rFonts w:cs="Times New Roman"/>
          <w:sz w:val="20"/>
          <w:szCs w:val="20"/>
        </w:rPr>
        <w:t xml:space="preserve"> </w:t>
      </w:r>
      <w:r w:rsidRPr="00850E0C">
        <w:rPr>
          <w:rFonts w:cs="Times New Roman"/>
          <w:sz w:val="20"/>
          <w:szCs w:val="20"/>
        </w:rPr>
        <w:t>Egypt.</w:t>
      </w:r>
    </w:p>
    <w:p w:rsidR="00EE2631" w:rsidRPr="00850E0C" w:rsidRDefault="00EE2631" w:rsidP="00850E0C">
      <w:pPr>
        <w:pStyle w:val="Style"/>
        <w:numPr>
          <w:ilvl w:val="0"/>
          <w:numId w:val="12"/>
        </w:numPr>
        <w:snapToGrid w:val="0"/>
        <w:jc w:val="both"/>
        <w:rPr>
          <w:rFonts w:ascii="Times New Roman" w:hAnsi="Times New Roman" w:cs="Times New Roman"/>
          <w:sz w:val="20"/>
          <w:szCs w:val="20"/>
        </w:rPr>
      </w:pPr>
      <w:r w:rsidRPr="00850E0C">
        <w:rPr>
          <w:rFonts w:ascii="Times New Roman" w:hAnsi="Times New Roman" w:cs="Times New Roman"/>
          <w:bCs/>
          <w:sz w:val="20"/>
          <w:szCs w:val="20"/>
        </w:rPr>
        <w:t>Sauvas,</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Manos,</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G.;</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Kotsiras,</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and</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Souvaliotis,</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S.</w:t>
      </w:r>
      <w:r w:rsidR="00516389" w:rsidRPr="00850E0C">
        <w:rPr>
          <w:rFonts w:ascii="Times New Roman" w:hAnsi="Times New Roman" w:cs="Times New Roman"/>
          <w:bCs/>
          <w:sz w:val="20"/>
          <w:szCs w:val="20"/>
        </w:rPr>
        <w:t xml:space="preserve"> </w:t>
      </w:r>
      <w:r w:rsidRPr="00850E0C">
        <w:rPr>
          <w:rFonts w:ascii="Times New Roman" w:hAnsi="Times New Roman" w:cs="Times New Roman"/>
          <w:bCs/>
          <w:sz w:val="20"/>
          <w:szCs w:val="20"/>
        </w:rPr>
        <w:t>(2002):</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Effects</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silicon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and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nutrient-induced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salinity</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yield,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flower</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quality</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and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nutrient</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uptake</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of</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gerbera</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grown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in</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closed</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hydroponic</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system.</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J.</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appl.</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Bot.</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76(5):</w:t>
      </w:r>
      <w:r w:rsidR="00516389" w:rsidRPr="00850E0C">
        <w:rPr>
          <w:rFonts w:ascii="Times New Roman" w:hAnsi="Times New Roman" w:cs="Times New Roman"/>
          <w:sz w:val="20"/>
          <w:szCs w:val="20"/>
        </w:rPr>
        <w:t xml:space="preserve"> </w:t>
      </w:r>
      <w:r w:rsidRPr="00850E0C">
        <w:rPr>
          <w:rFonts w:ascii="Times New Roman" w:hAnsi="Times New Roman" w:cs="Times New Roman"/>
          <w:sz w:val="20"/>
          <w:szCs w:val="20"/>
        </w:rPr>
        <w:t>153-158.</w:t>
      </w:r>
    </w:p>
    <w:p w:rsidR="00EE2631" w:rsidRPr="00850E0C" w:rsidRDefault="00EE2631" w:rsidP="00850E0C">
      <w:pPr>
        <w:numPr>
          <w:ilvl w:val="0"/>
          <w:numId w:val="12"/>
        </w:numPr>
        <w:bidi w:val="0"/>
        <w:snapToGrid w:val="0"/>
        <w:jc w:val="both"/>
        <w:rPr>
          <w:rFonts w:cs="Times New Roman"/>
          <w:sz w:val="20"/>
          <w:szCs w:val="20"/>
        </w:rPr>
      </w:pPr>
      <w:r w:rsidRPr="00850E0C">
        <w:rPr>
          <w:rFonts w:cs="Times New Roman"/>
          <w:bCs/>
          <w:sz w:val="20"/>
          <w:szCs w:val="20"/>
        </w:rPr>
        <w:t>Shao,</w:t>
      </w:r>
      <w:r w:rsidR="00516389" w:rsidRPr="00850E0C">
        <w:rPr>
          <w:rFonts w:cs="Times New Roman"/>
          <w:bCs/>
          <w:sz w:val="20"/>
          <w:szCs w:val="20"/>
        </w:rPr>
        <w:t xml:space="preserve"> </w:t>
      </w:r>
      <w:r w:rsidRPr="00850E0C">
        <w:rPr>
          <w:rFonts w:cs="Times New Roman"/>
          <w:bCs/>
          <w:sz w:val="20"/>
          <w:szCs w:val="20"/>
        </w:rPr>
        <w:t>X.,</w:t>
      </w:r>
      <w:r w:rsidR="00516389" w:rsidRPr="00850E0C">
        <w:rPr>
          <w:rFonts w:cs="Times New Roman"/>
          <w:bCs/>
          <w:sz w:val="20"/>
          <w:szCs w:val="20"/>
        </w:rPr>
        <w:t xml:space="preserve"> </w:t>
      </w:r>
      <w:r w:rsidRPr="00850E0C">
        <w:rPr>
          <w:rFonts w:cs="Times New Roman"/>
          <w:bCs/>
          <w:sz w:val="20"/>
          <w:szCs w:val="20"/>
        </w:rPr>
        <w:t>Cao,</w:t>
      </w:r>
      <w:r w:rsidR="00516389" w:rsidRPr="00850E0C">
        <w:rPr>
          <w:rFonts w:cs="Times New Roman"/>
          <w:bCs/>
          <w:sz w:val="20"/>
          <w:szCs w:val="20"/>
        </w:rPr>
        <w:t xml:space="preserve"> </w:t>
      </w:r>
      <w:r w:rsidRPr="00850E0C">
        <w:rPr>
          <w:rFonts w:cs="Times New Roman"/>
          <w:bCs/>
          <w:sz w:val="20"/>
          <w:szCs w:val="20"/>
        </w:rPr>
        <w:t>B.,</w:t>
      </w:r>
      <w:r w:rsidR="00516389" w:rsidRPr="00850E0C">
        <w:rPr>
          <w:rFonts w:cs="Times New Roman"/>
          <w:bCs/>
          <w:sz w:val="20"/>
          <w:szCs w:val="20"/>
        </w:rPr>
        <w:t xml:space="preserve"> </w:t>
      </w:r>
      <w:r w:rsidRPr="00850E0C">
        <w:rPr>
          <w:rFonts w:cs="Times New Roman"/>
          <w:bCs/>
          <w:sz w:val="20"/>
          <w:szCs w:val="20"/>
        </w:rPr>
        <w:t>Xu,</w:t>
      </w:r>
      <w:r w:rsidR="00516389" w:rsidRPr="00850E0C">
        <w:rPr>
          <w:rFonts w:cs="Times New Roman"/>
          <w:bCs/>
          <w:sz w:val="20"/>
          <w:szCs w:val="20"/>
        </w:rPr>
        <w:t xml:space="preserve"> </w:t>
      </w:r>
      <w:r w:rsidRPr="00850E0C">
        <w:rPr>
          <w:rFonts w:cs="Times New Roman"/>
          <w:bCs/>
          <w:sz w:val="20"/>
          <w:szCs w:val="20"/>
        </w:rPr>
        <w:t>F.,</w:t>
      </w:r>
      <w:r w:rsidR="00516389" w:rsidRPr="00850E0C">
        <w:rPr>
          <w:rFonts w:cs="Times New Roman"/>
          <w:bCs/>
          <w:sz w:val="20"/>
          <w:szCs w:val="20"/>
        </w:rPr>
        <w:t xml:space="preserve"> </w:t>
      </w:r>
      <w:r w:rsidRPr="00850E0C">
        <w:rPr>
          <w:rFonts w:cs="Times New Roman"/>
          <w:bCs/>
          <w:sz w:val="20"/>
          <w:szCs w:val="20"/>
        </w:rPr>
        <w:t>Xie,</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Yu,</w:t>
      </w:r>
      <w:r w:rsidR="00516389" w:rsidRPr="00850E0C">
        <w:rPr>
          <w:rFonts w:cs="Times New Roman"/>
          <w:bCs/>
          <w:sz w:val="20"/>
          <w:szCs w:val="20"/>
        </w:rPr>
        <w:t xml:space="preserve"> </w:t>
      </w:r>
      <w:r w:rsidRPr="00850E0C">
        <w:rPr>
          <w:rFonts w:cs="Times New Roman"/>
          <w:bCs/>
          <w:sz w:val="20"/>
          <w:szCs w:val="20"/>
        </w:rPr>
        <w:t>D.,</w:t>
      </w:r>
      <w:r w:rsidR="00516389" w:rsidRPr="00850E0C">
        <w:rPr>
          <w:rFonts w:cs="Times New Roman"/>
          <w:bCs/>
          <w:sz w:val="20"/>
          <w:szCs w:val="20"/>
        </w:rPr>
        <w:t xml:space="preserve"> &amp; </w:t>
      </w:r>
      <w:r w:rsidRPr="00850E0C">
        <w:rPr>
          <w:rFonts w:cs="Times New Roman"/>
          <w:bCs/>
          <w:sz w:val="20"/>
          <w:szCs w:val="20"/>
        </w:rPr>
        <w:t>Wang,</w:t>
      </w:r>
      <w:r w:rsidR="00516389" w:rsidRPr="00850E0C">
        <w:rPr>
          <w:rFonts w:cs="Times New Roman"/>
          <w:bCs/>
          <w:sz w:val="20"/>
          <w:szCs w:val="20"/>
        </w:rPr>
        <w:t xml:space="preserve"> </w:t>
      </w:r>
      <w:r w:rsidRPr="00850E0C">
        <w:rPr>
          <w:rFonts w:cs="Times New Roman"/>
          <w:bCs/>
          <w:sz w:val="20"/>
          <w:szCs w:val="20"/>
        </w:rPr>
        <w:t>H.</w:t>
      </w:r>
      <w:r w:rsidR="00516389" w:rsidRPr="00850E0C">
        <w:rPr>
          <w:rFonts w:cs="Times New Roman"/>
          <w:bCs/>
          <w:sz w:val="20"/>
          <w:szCs w:val="20"/>
        </w:rPr>
        <w:t xml:space="preserve"> </w:t>
      </w:r>
      <w:r w:rsidRPr="00850E0C">
        <w:rPr>
          <w:rFonts w:cs="Times New Roman"/>
          <w:bCs/>
          <w:sz w:val="20"/>
          <w:szCs w:val="20"/>
        </w:rPr>
        <w:t>(2015):</w:t>
      </w:r>
      <w:r w:rsidR="00516389" w:rsidRPr="00850E0C">
        <w:rPr>
          <w:rFonts w:cs="Times New Roman"/>
          <w:sz w:val="20"/>
          <w:szCs w:val="20"/>
        </w:rPr>
        <w:t xml:space="preserve"> </w:t>
      </w:r>
      <w:r w:rsidRPr="00850E0C">
        <w:rPr>
          <w:rFonts w:cs="Times New Roman"/>
          <w:sz w:val="20"/>
          <w:szCs w:val="20"/>
        </w:rPr>
        <w:t>Effect</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postharvest</w:t>
      </w:r>
      <w:r w:rsidR="00516389" w:rsidRPr="00850E0C">
        <w:rPr>
          <w:rFonts w:cs="Times New Roman"/>
          <w:sz w:val="20"/>
          <w:szCs w:val="20"/>
        </w:rPr>
        <w:t xml:space="preserve"> </w:t>
      </w:r>
      <w:r w:rsidRPr="00850E0C">
        <w:rPr>
          <w:rFonts w:cs="Times New Roman"/>
          <w:sz w:val="20"/>
          <w:szCs w:val="20"/>
        </w:rPr>
        <w:t>application</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chitosan</w:t>
      </w:r>
      <w:r w:rsidR="00516389" w:rsidRPr="00850E0C">
        <w:rPr>
          <w:rFonts w:cs="Times New Roman"/>
          <w:sz w:val="20"/>
          <w:szCs w:val="20"/>
        </w:rPr>
        <w:t xml:space="preserve"> </w:t>
      </w:r>
      <w:r w:rsidRPr="00850E0C">
        <w:rPr>
          <w:rFonts w:cs="Times New Roman"/>
          <w:sz w:val="20"/>
          <w:szCs w:val="20"/>
        </w:rPr>
        <w:t>combined</w:t>
      </w:r>
      <w:r w:rsidR="00516389" w:rsidRPr="00850E0C">
        <w:rPr>
          <w:rFonts w:cs="Times New Roman"/>
          <w:sz w:val="20"/>
          <w:szCs w:val="20"/>
        </w:rPr>
        <w:t xml:space="preserve"> </w:t>
      </w:r>
      <w:r w:rsidRPr="00850E0C">
        <w:rPr>
          <w:rFonts w:cs="Times New Roman"/>
          <w:sz w:val="20"/>
          <w:szCs w:val="20"/>
        </w:rPr>
        <w:t>with</w:t>
      </w:r>
      <w:r w:rsidR="00516389" w:rsidRPr="00850E0C">
        <w:rPr>
          <w:rFonts w:cs="Times New Roman"/>
          <w:sz w:val="20"/>
          <w:szCs w:val="20"/>
        </w:rPr>
        <w:t xml:space="preserve"> </w:t>
      </w:r>
      <w:r w:rsidRPr="00850E0C">
        <w:rPr>
          <w:rFonts w:cs="Times New Roman"/>
          <w:sz w:val="20"/>
          <w:szCs w:val="20"/>
        </w:rPr>
        <w:t>clove</w:t>
      </w:r>
      <w:r w:rsidR="00516389" w:rsidRPr="00850E0C">
        <w:rPr>
          <w:rFonts w:cs="Times New Roman"/>
          <w:sz w:val="20"/>
          <w:szCs w:val="20"/>
        </w:rPr>
        <w:t xml:space="preserve"> </w:t>
      </w:r>
      <w:r w:rsidRPr="00850E0C">
        <w:rPr>
          <w:rFonts w:cs="Times New Roman"/>
          <w:sz w:val="20"/>
          <w:szCs w:val="20"/>
        </w:rPr>
        <w:t>oil</w:t>
      </w:r>
      <w:r w:rsidR="00516389" w:rsidRPr="00850E0C">
        <w:rPr>
          <w:rFonts w:cs="Times New Roman"/>
          <w:sz w:val="20"/>
          <w:szCs w:val="20"/>
        </w:rPr>
        <w:t xml:space="preserve"> </w:t>
      </w:r>
      <w:r w:rsidRPr="00850E0C">
        <w:rPr>
          <w:rFonts w:cs="Times New Roman"/>
          <w:sz w:val="20"/>
          <w:szCs w:val="20"/>
        </w:rPr>
        <w:t>against</w:t>
      </w:r>
      <w:r w:rsidR="00516389" w:rsidRPr="00850E0C">
        <w:rPr>
          <w:rFonts w:cs="Times New Roman"/>
          <w:sz w:val="20"/>
          <w:szCs w:val="20"/>
        </w:rPr>
        <w:t xml:space="preserve"> </w:t>
      </w:r>
      <w:r w:rsidRPr="00850E0C">
        <w:rPr>
          <w:rFonts w:cs="Times New Roman"/>
          <w:sz w:val="20"/>
          <w:szCs w:val="20"/>
        </w:rPr>
        <w:t>citrus</w:t>
      </w:r>
      <w:r w:rsidR="00516389" w:rsidRPr="00850E0C">
        <w:rPr>
          <w:rFonts w:cs="Times New Roman"/>
          <w:sz w:val="20"/>
          <w:szCs w:val="20"/>
        </w:rPr>
        <w:t xml:space="preserve"> </w:t>
      </w:r>
      <w:r w:rsidRPr="00850E0C">
        <w:rPr>
          <w:rFonts w:cs="Times New Roman"/>
          <w:sz w:val="20"/>
          <w:szCs w:val="20"/>
        </w:rPr>
        <w:t>green</w:t>
      </w:r>
      <w:r w:rsidR="00516389" w:rsidRPr="00850E0C">
        <w:rPr>
          <w:rFonts w:cs="Times New Roman"/>
          <w:sz w:val="20"/>
          <w:szCs w:val="20"/>
        </w:rPr>
        <w:t xml:space="preserve"> </w:t>
      </w:r>
      <w:r w:rsidRPr="00850E0C">
        <w:rPr>
          <w:rFonts w:cs="Times New Roman"/>
          <w:sz w:val="20"/>
          <w:szCs w:val="20"/>
        </w:rPr>
        <w:t>mold.</w:t>
      </w:r>
      <w:r w:rsidR="00516389" w:rsidRPr="00850E0C">
        <w:rPr>
          <w:rFonts w:cs="Times New Roman"/>
          <w:sz w:val="20"/>
          <w:szCs w:val="20"/>
        </w:rPr>
        <w:t xml:space="preserve"> </w:t>
      </w:r>
      <w:r w:rsidRPr="00850E0C">
        <w:rPr>
          <w:rFonts w:cs="Times New Roman"/>
          <w:sz w:val="20"/>
          <w:szCs w:val="20"/>
        </w:rPr>
        <w:t>Postharvest</w:t>
      </w:r>
      <w:r w:rsidR="00516389" w:rsidRPr="00850E0C">
        <w:rPr>
          <w:rFonts w:cs="Times New Roman"/>
          <w:sz w:val="20"/>
          <w:szCs w:val="20"/>
        </w:rPr>
        <w:t xml:space="preserve"> </w:t>
      </w:r>
      <w:r w:rsidRPr="00850E0C">
        <w:rPr>
          <w:rFonts w:cs="Times New Roman"/>
          <w:sz w:val="20"/>
          <w:szCs w:val="20"/>
        </w:rPr>
        <w:t>Biol.</w:t>
      </w:r>
      <w:r w:rsidR="00516389" w:rsidRPr="00850E0C">
        <w:rPr>
          <w:rFonts w:cs="Times New Roman"/>
          <w:sz w:val="20"/>
          <w:szCs w:val="20"/>
        </w:rPr>
        <w:t xml:space="preserve"> </w:t>
      </w:r>
      <w:r w:rsidRPr="00850E0C">
        <w:rPr>
          <w:rFonts w:cs="Times New Roman"/>
          <w:sz w:val="20"/>
          <w:szCs w:val="20"/>
        </w:rPr>
        <w:t>Technol.</w:t>
      </w:r>
      <w:r w:rsidR="00516389" w:rsidRPr="00850E0C">
        <w:rPr>
          <w:rFonts w:cs="Times New Roman"/>
          <w:sz w:val="20"/>
          <w:szCs w:val="20"/>
        </w:rPr>
        <w:t xml:space="preserve"> </w:t>
      </w:r>
      <w:r w:rsidRPr="00850E0C">
        <w:rPr>
          <w:rFonts w:cs="Times New Roman"/>
          <w:sz w:val="20"/>
          <w:szCs w:val="20"/>
        </w:rPr>
        <w:t>99,</w:t>
      </w:r>
      <w:r w:rsidR="00516389" w:rsidRPr="00850E0C">
        <w:rPr>
          <w:rFonts w:cs="Times New Roman"/>
          <w:sz w:val="20"/>
          <w:szCs w:val="20"/>
        </w:rPr>
        <w:t xml:space="preserve"> </w:t>
      </w:r>
      <w:r w:rsidRPr="00850E0C">
        <w:rPr>
          <w:rFonts w:cs="Times New Roman"/>
          <w:sz w:val="20"/>
          <w:szCs w:val="20"/>
        </w:rPr>
        <w:t>37-43.</w:t>
      </w:r>
    </w:p>
    <w:p w:rsidR="00EE2631" w:rsidRPr="00850E0C"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rPr>
        <w:t>Tahir,</w:t>
      </w:r>
      <w:r w:rsidR="00516389" w:rsidRPr="00850E0C">
        <w:rPr>
          <w:rFonts w:cs="Times New Roman"/>
          <w:bCs/>
          <w:sz w:val="20"/>
          <w:szCs w:val="20"/>
        </w:rPr>
        <w:t xml:space="preserve"> </w:t>
      </w:r>
      <w:r w:rsidRPr="00850E0C">
        <w:rPr>
          <w:rFonts w:cs="Times New Roman"/>
          <w:bCs/>
          <w:sz w:val="20"/>
          <w:szCs w:val="20"/>
        </w:rPr>
        <w:t>M.A.;</w:t>
      </w:r>
      <w:r w:rsidR="00516389" w:rsidRPr="00850E0C">
        <w:rPr>
          <w:rFonts w:cs="Times New Roman"/>
          <w:bCs/>
          <w:sz w:val="20"/>
          <w:szCs w:val="20"/>
        </w:rPr>
        <w:t xml:space="preserve"> </w:t>
      </w:r>
      <w:r w:rsidRPr="00850E0C">
        <w:rPr>
          <w:rFonts w:cs="Times New Roman"/>
          <w:bCs/>
          <w:sz w:val="20"/>
          <w:szCs w:val="20"/>
        </w:rPr>
        <w:t>Rahmatullah,</w:t>
      </w:r>
      <w:r w:rsidR="00516389" w:rsidRPr="00850E0C">
        <w:rPr>
          <w:rFonts w:cs="Times New Roman"/>
          <w:bCs/>
          <w:sz w:val="20"/>
          <w:szCs w:val="20"/>
        </w:rPr>
        <w:t xml:space="preserve"> </w:t>
      </w:r>
      <w:r w:rsidRPr="00850E0C">
        <w:rPr>
          <w:rFonts w:cs="Times New Roman"/>
          <w:bCs/>
          <w:sz w:val="20"/>
          <w:szCs w:val="20"/>
        </w:rPr>
        <w:t>A.;</w:t>
      </w:r>
      <w:r w:rsidR="00516389" w:rsidRPr="00850E0C">
        <w:rPr>
          <w:rFonts w:cs="Times New Roman"/>
          <w:bCs/>
          <w:sz w:val="20"/>
          <w:szCs w:val="20"/>
        </w:rPr>
        <w:t xml:space="preserve"> </w:t>
      </w:r>
      <w:r w:rsidRPr="00850E0C">
        <w:rPr>
          <w:rFonts w:cs="Times New Roman"/>
          <w:bCs/>
          <w:sz w:val="20"/>
          <w:szCs w:val="20"/>
        </w:rPr>
        <w:t>Aziz,</w:t>
      </w:r>
      <w:r w:rsidR="00516389" w:rsidRPr="00850E0C">
        <w:rPr>
          <w:rFonts w:cs="Times New Roman"/>
          <w:bCs/>
          <w:sz w:val="20"/>
          <w:szCs w:val="20"/>
        </w:rPr>
        <w:t xml:space="preserve"> </w:t>
      </w:r>
      <w:r w:rsidRPr="00850E0C">
        <w:rPr>
          <w:rFonts w:cs="Times New Roman"/>
          <w:bCs/>
          <w:sz w:val="20"/>
          <w:szCs w:val="20"/>
        </w:rPr>
        <w:t>T.</w:t>
      </w:r>
      <w:r w:rsidR="00516389" w:rsidRPr="00850E0C">
        <w:rPr>
          <w:rFonts w:cs="Times New Roman"/>
          <w:bCs/>
          <w:sz w:val="20"/>
          <w:szCs w:val="20"/>
        </w:rPr>
        <w:t xml:space="preserve"> </w:t>
      </w:r>
      <w:r w:rsidRPr="00850E0C">
        <w:rPr>
          <w:rFonts w:cs="Times New Roman"/>
          <w:bCs/>
          <w:sz w:val="20"/>
          <w:szCs w:val="20"/>
        </w:rPr>
        <w:t>Ashraf,</w:t>
      </w:r>
      <w:r w:rsidR="00516389" w:rsidRPr="00850E0C">
        <w:rPr>
          <w:rFonts w:cs="Times New Roman"/>
          <w:bCs/>
          <w:sz w:val="20"/>
          <w:szCs w:val="20"/>
        </w:rPr>
        <w:t xml:space="preserve"> </w:t>
      </w:r>
      <w:r w:rsidRPr="00850E0C">
        <w:rPr>
          <w:rFonts w:cs="Times New Roman"/>
          <w:bCs/>
          <w:sz w:val="20"/>
          <w:szCs w:val="20"/>
        </w:rPr>
        <w:t>M.;</w:t>
      </w:r>
      <w:r w:rsidR="00516389" w:rsidRPr="00850E0C">
        <w:rPr>
          <w:rFonts w:cs="Times New Roman"/>
          <w:bCs/>
          <w:sz w:val="20"/>
          <w:szCs w:val="20"/>
        </w:rPr>
        <w:t xml:space="preserve"> </w:t>
      </w:r>
      <w:r w:rsidRPr="00850E0C">
        <w:rPr>
          <w:rFonts w:cs="Times New Roman"/>
          <w:bCs/>
          <w:sz w:val="20"/>
          <w:szCs w:val="20"/>
        </w:rPr>
        <w:t>Kanwal,</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and</w:t>
      </w:r>
      <w:r w:rsidR="00516389" w:rsidRPr="00850E0C">
        <w:rPr>
          <w:rFonts w:cs="Times New Roman"/>
          <w:bCs/>
          <w:sz w:val="20"/>
          <w:szCs w:val="20"/>
        </w:rPr>
        <w:t xml:space="preserve"> </w:t>
      </w:r>
      <w:r w:rsidRPr="00850E0C">
        <w:rPr>
          <w:rFonts w:cs="Times New Roman"/>
          <w:bCs/>
          <w:sz w:val="20"/>
          <w:szCs w:val="20"/>
        </w:rPr>
        <w:t>Magsood,</w:t>
      </w:r>
      <w:r w:rsidR="00516389" w:rsidRPr="00850E0C">
        <w:rPr>
          <w:rFonts w:cs="Times New Roman"/>
          <w:bCs/>
          <w:sz w:val="20"/>
          <w:szCs w:val="20"/>
        </w:rPr>
        <w:t xml:space="preserve"> </w:t>
      </w:r>
      <w:r w:rsidRPr="00850E0C">
        <w:rPr>
          <w:rFonts w:cs="Times New Roman"/>
          <w:bCs/>
          <w:sz w:val="20"/>
          <w:szCs w:val="20"/>
        </w:rPr>
        <w:t>A.</w:t>
      </w:r>
      <w:r w:rsidR="00516389" w:rsidRPr="00850E0C">
        <w:rPr>
          <w:rFonts w:cs="Times New Roman"/>
          <w:bCs/>
          <w:sz w:val="20"/>
          <w:szCs w:val="20"/>
        </w:rPr>
        <w:t xml:space="preserve"> </w:t>
      </w:r>
      <w:r w:rsidRPr="00850E0C">
        <w:rPr>
          <w:rFonts w:cs="Times New Roman"/>
          <w:bCs/>
          <w:sz w:val="20"/>
          <w:szCs w:val="20"/>
        </w:rPr>
        <w:t>(2006):</w:t>
      </w:r>
      <w:r w:rsidR="00516389" w:rsidRPr="00850E0C">
        <w:rPr>
          <w:rFonts w:cs="Times New Roman"/>
          <w:sz w:val="20"/>
          <w:szCs w:val="20"/>
        </w:rPr>
        <w:t xml:space="preserve"> </w:t>
      </w:r>
      <w:r w:rsidRPr="00850E0C">
        <w:rPr>
          <w:rFonts w:cs="Times New Roman"/>
          <w:sz w:val="20"/>
          <w:szCs w:val="20"/>
        </w:rPr>
        <w:t>Beneficial</w:t>
      </w:r>
      <w:r w:rsidR="00516389" w:rsidRPr="00850E0C">
        <w:rPr>
          <w:rFonts w:cs="Times New Roman"/>
          <w:sz w:val="20"/>
          <w:szCs w:val="20"/>
        </w:rPr>
        <w:t xml:space="preserve"> </w:t>
      </w:r>
      <w:r w:rsidRPr="00850E0C">
        <w:rPr>
          <w:rFonts w:cs="Times New Roman"/>
          <w:sz w:val="20"/>
          <w:szCs w:val="20"/>
        </w:rPr>
        <w:t>effects</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silicon</w:t>
      </w:r>
      <w:r w:rsidR="00516389" w:rsidRPr="00850E0C">
        <w:rPr>
          <w:rFonts w:cs="Times New Roman"/>
          <w:sz w:val="20"/>
          <w:szCs w:val="20"/>
        </w:rPr>
        <w:t xml:space="preserve"> </w:t>
      </w:r>
      <w:r w:rsidRPr="00850E0C">
        <w:rPr>
          <w:rFonts w:cs="Times New Roman"/>
          <w:sz w:val="20"/>
          <w:szCs w:val="20"/>
        </w:rPr>
        <w:t>in</w:t>
      </w:r>
      <w:r w:rsidR="00516389" w:rsidRPr="00850E0C">
        <w:rPr>
          <w:rFonts w:cs="Times New Roman"/>
          <w:sz w:val="20"/>
          <w:szCs w:val="20"/>
        </w:rPr>
        <w:t xml:space="preserve"> </w:t>
      </w:r>
      <w:r w:rsidRPr="00850E0C">
        <w:rPr>
          <w:rFonts w:cs="Times New Roman"/>
          <w:sz w:val="20"/>
          <w:szCs w:val="20"/>
        </w:rPr>
        <w:t>wheat</w:t>
      </w:r>
      <w:r w:rsidR="00516389" w:rsidRPr="00850E0C">
        <w:rPr>
          <w:rFonts w:cs="Times New Roman"/>
          <w:sz w:val="20"/>
          <w:szCs w:val="20"/>
        </w:rPr>
        <w:t xml:space="preserve"> </w:t>
      </w:r>
      <w:r w:rsidRPr="00850E0C">
        <w:rPr>
          <w:rFonts w:cs="Times New Roman"/>
          <w:sz w:val="20"/>
          <w:szCs w:val="20"/>
        </w:rPr>
        <w:t>(Triticum</w:t>
      </w:r>
      <w:r w:rsidR="00516389" w:rsidRPr="00850E0C">
        <w:rPr>
          <w:rFonts w:cs="Times New Roman"/>
          <w:sz w:val="20"/>
          <w:szCs w:val="20"/>
        </w:rPr>
        <w:t xml:space="preserve"> </w:t>
      </w:r>
      <w:r w:rsidRPr="00850E0C">
        <w:rPr>
          <w:rFonts w:cs="Times New Roman"/>
          <w:sz w:val="20"/>
          <w:szCs w:val="20"/>
        </w:rPr>
        <w:t>oestrum</w:t>
      </w:r>
      <w:r w:rsidR="00516389" w:rsidRPr="00850E0C">
        <w:rPr>
          <w:rFonts w:cs="Times New Roman"/>
          <w:sz w:val="20"/>
          <w:szCs w:val="20"/>
        </w:rPr>
        <w:t xml:space="preserve"> </w:t>
      </w:r>
      <w:r w:rsidRPr="00850E0C">
        <w:rPr>
          <w:rFonts w:cs="Times New Roman"/>
          <w:sz w:val="20"/>
          <w:szCs w:val="20"/>
        </w:rPr>
        <w:t>L.)</w:t>
      </w:r>
      <w:r w:rsidR="00516389" w:rsidRPr="00850E0C">
        <w:rPr>
          <w:rFonts w:cs="Times New Roman"/>
          <w:sz w:val="20"/>
          <w:szCs w:val="20"/>
        </w:rPr>
        <w:t xml:space="preserve"> </w:t>
      </w:r>
      <w:r w:rsidRPr="00850E0C">
        <w:rPr>
          <w:rFonts w:cs="Times New Roman"/>
          <w:sz w:val="20"/>
          <w:szCs w:val="20"/>
        </w:rPr>
        <w:t>under</w:t>
      </w:r>
      <w:r w:rsidR="00516389" w:rsidRPr="00850E0C">
        <w:rPr>
          <w:rFonts w:cs="Times New Roman"/>
          <w:sz w:val="20"/>
          <w:szCs w:val="20"/>
        </w:rPr>
        <w:t xml:space="preserve"> </w:t>
      </w:r>
      <w:r w:rsidRPr="00850E0C">
        <w:rPr>
          <w:rFonts w:cs="Times New Roman"/>
          <w:sz w:val="20"/>
          <w:szCs w:val="20"/>
        </w:rPr>
        <w:t>salinity</w:t>
      </w:r>
      <w:r w:rsidR="00516389" w:rsidRPr="00850E0C">
        <w:rPr>
          <w:rFonts w:cs="Times New Roman"/>
          <w:sz w:val="20"/>
          <w:szCs w:val="20"/>
        </w:rPr>
        <w:t xml:space="preserve"> </w:t>
      </w:r>
      <w:r w:rsidRPr="00850E0C">
        <w:rPr>
          <w:rFonts w:cs="Times New Roman"/>
          <w:sz w:val="20"/>
          <w:szCs w:val="20"/>
        </w:rPr>
        <w:t>stress.</w:t>
      </w:r>
      <w:r w:rsidR="00516389" w:rsidRPr="00850E0C">
        <w:rPr>
          <w:rFonts w:cs="Times New Roman"/>
          <w:sz w:val="20"/>
          <w:szCs w:val="20"/>
        </w:rPr>
        <w:t xml:space="preserve"> </w:t>
      </w:r>
      <w:r w:rsidRPr="00850E0C">
        <w:rPr>
          <w:rFonts w:cs="Times New Roman"/>
          <w:sz w:val="20"/>
          <w:szCs w:val="20"/>
        </w:rPr>
        <w:t>Pak.</w:t>
      </w:r>
      <w:r w:rsidR="00516389" w:rsidRPr="00850E0C">
        <w:rPr>
          <w:rFonts w:cs="Times New Roman"/>
          <w:sz w:val="20"/>
          <w:szCs w:val="20"/>
        </w:rPr>
        <w:t xml:space="preserve"> </w:t>
      </w:r>
      <w:r w:rsidRPr="00850E0C">
        <w:rPr>
          <w:rFonts w:cs="Times New Roman"/>
          <w:sz w:val="20"/>
          <w:szCs w:val="20"/>
        </w:rPr>
        <w:t>J.</w:t>
      </w:r>
      <w:r w:rsidR="00516389" w:rsidRPr="00850E0C">
        <w:rPr>
          <w:rFonts w:cs="Times New Roman"/>
          <w:sz w:val="20"/>
          <w:szCs w:val="20"/>
        </w:rPr>
        <w:t xml:space="preserve"> </w:t>
      </w:r>
      <w:r w:rsidRPr="00850E0C">
        <w:rPr>
          <w:rFonts w:cs="Times New Roman"/>
          <w:sz w:val="20"/>
          <w:szCs w:val="20"/>
        </w:rPr>
        <w:t>Bot.38(5):</w:t>
      </w:r>
      <w:r w:rsidR="00516389" w:rsidRPr="00850E0C">
        <w:rPr>
          <w:rFonts w:cs="Times New Roman"/>
          <w:sz w:val="20"/>
          <w:szCs w:val="20"/>
        </w:rPr>
        <w:t xml:space="preserve"> </w:t>
      </w:r>
      <w:r w:rsidRPr="00850E0C">
        <w:rPr>
          <w:rFonts w:cs="Times New Roman"/>
          <w:sz w:val="20"/>
          <w:szCs w:val="20"/>
        </w:rPr>
        <w:t>1715-1727.</w:t>
      </w:r>
    </w:p>
    <w:p w:rsidR="00EE2631" w:rsidRPr="00850E0C" w:rsidRDefault="00EE2631" w:rsidP="00850E0C">
      <w:pPr>
        <w:numPr>
          <w:ilvl w:val="0"/>
          <w:numId w:val="12"/>
        </w:numPr>
        <w:bidi w:val="0"/>
        <w:snapToGrid w:val="0"/>
        <w:jc w:val="both"/>
        <w:rPr>
          <w:rFonts w:cs="Times New Roman"/>
          <w:sz w:val="20"/>
          <w:szCs w:val="20"/>
        </w:rPr>
      </w:pPr>
      <w:r w:rsidRPr="00850E0C">
        <w:rPr>
          <w:rFonts w:cs="Times New Roman"/>
          <w:bCs/>
          <w:sz w:val="20"/>
          <w:szCs w:val="20"/>
        </w:rPr>
        <w:t>Tayel,</w:t>
      </w:r>
      <w:r w:rsidR="00516389" w:rsidRPr="00850E0C">
        <w:rPr>
          <w:rFonts w:cs="Times New Roman"/>
          <w:bCs/>
          <w:sz w:val="20"/>
          <w:szCs w:val="20"/>
        </w:rPr>
        <w:t xml:space="preserve"> </w:t>
      </w:r>
      <w:r w:rsidRPr="00850E0C">
        <w:rPr>
          <w:rFonts w:cs="Times New Roman"/>
          <w:bCs/>
          <w:sz w:val="20"/>
          <w:szCs w:val="20"/>
        </w:rPr>
        <w:t>A.</w:t>
      </w:r>
      <w:r w:rsidR="00516389" w:rsidRPr="00850E0C">
        <w:rPr>
          <w:rFonts w:cs="Times New Roman"/>
          <w:bCs/>
          <w:sz w:val="20"/>
          <w:szCs w:val="20"/>
        </w:rPr>
        <w:t xml:space="preserve"> </w:t>
      </w:r>
      <w:r w:rsidRPr="00850E0C">
        <w:rPr>
          <w:rFonts w:cs="Times New Roman"/>
          <w:bCs/>
          <w:sz w:val="20"/>
          <w:szCs w:val="20"/>
        </w:rPr>
        <w:t>A.,</w:t>
      </w:r>
      <w:r w:rsidR="00516389" w:rsidRPr="00850E0C">
        <w:rPr>
          <w:rFonts w:cs="Times New Roman"/>
          <w:bCs/>
          <w:sz w:val="20"/>
          <w:szCs w:val="20"/>
        </w:rPr>
        <w:t xml:space="preserve"> </w:t>
      </w:r>
      <w:r w:rsidRPr="00850E0C">
        <w:rPr>
          <w:rFonts w:cs="Times New Roman"/>
          <w:bCs/>
          <w:sz w:val="20"/>
          <w:szCs w:val="20"/>
        </w:rPr>
        <w:t>Moussa,</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H.,</w:t>
      </w:r>
      <w:r w:rsidR="00516389" w:rsidRPr="00850E0C">
        <w:rPr>
          <w:rFonts w:cs="Times New Roman"/>
          <w:bCs/>
          <w:sz w:val="20"/>
          <w:szCs w:val="20"/>
        </w:rPr>
        <w:t xml:space="preserve"> </w:t>
      </w:r>
      <w:r w:rsidRPr="00850E0C">
        <w:rPr>
          <w:rFonts w:cs="Times New Roman"/>
          <w:bCs/>
          <w:sz w:val="20"/>
          <w:szCs w:val="20"/>
        </w:rPr>
        <w:t>Salem,</w:t>
      </w:r>
      <w:r w:rsidR="00516389" w:rsidRPr="00850E0C">
        <w:rPr>
          <w:rFonts w:cs="Times New Roman"/>
          <w:bCs/>
          <w:sz w:val="20"/>
          <w:szCs w:val="20"/>
        </w:rPr>
        <w:t xml:space="preserve"> </w:t>
      </w:r>
      <w:r w:rsidRPr="00850E0C">
        <w:rPr>
          <w:rFonts w:cs="Times New Roman"/>
          <w:bCs/>
          <w:sz w:val="20"/>
          <w:szCs w:val="20"/>
        </w:rPr>
        <w:t>M.</w:t>
      </w:r>
      <w:r w:rsidR="00516389" w:rsidRPr="00850E0C">
        <w:rPr>
          <w:rFonts w:cs="Times New Roman"/>
          <w:bCs/>
          <w:sz w:val="20"/>
          <w:szCs w:val="20"/>
        </w:rPr>
        <w:t xml:space="preserve"> </w:t>
      </w:r>
      <w:r w:rsidRPr="00850E0C">
        <w:rPr>
          <w:rFonts w:cs="Times New Roman"/>
          <w:bCs/>
          <w:sz w:val="20"/>
          <w:szCs w:val="20"/>
        </w:rPr>
        <w:t>F.,</w:t>
      </w:r>
      <w:r w:rsidR="00516389" w:rsidRPr="00850E0C">
        <w:rPr>
          <w:rFonts w:cs="Times New Roman"/>
          <w:bCs/>
          <w:sz w:val="20"/>
          <w:szCs w:val="20"/>
        </w:rPr>
        <w:t xml:space="preserve"> </w:t>
      </w:r>
      <w:r w:rsidRPr="00850E0C">
        <w:rPr>
          <w:rFonts w:cs="Times New Roman"/>
          <w:bCs/>
          <w:sz w:val="20"/>
          <w:szCs w:val="20"/>
        </w:rPr>
        <w:t>Mazrou,</w:t>
      </w:r>
      <w:r w:rsidR="00516389" w:rsidRPr="00850E0C">
        <w:rPr>
          <w:rFonts w:cs="Times New Roman"/>
          <w:bCs/>
          <w:sz w:val="20"/>
          <w:szCs w:val="20"/>
        </w:rPr>
        <w:t xml:space="preserve"> </w:t>
      </w:r>
      <w:r w:rsidRPr="00850E0C">
        <w:rPr>
          <w:rFonts w:cs="Times New Roman"/>
          <w:bCs/>
          <w:sz w:val="20"/>
          <w:szCs w:val="20"/>
        </w:rPr>
        <w:t>K.</w:t>
      </w:r>
      <w:r w:rsidR="00516389" w:rsidRPr="00850E0C">
        <w:rPr>
          <w:rFonts w:cs="Times New Roman"/>
          <w:bCs/>
          <w:sz w:val="20"/>
          <w:szCs w:val="20"/>
        </w:rPr>
        <w:t xml:space="preserve"> </w:t>
      </w:r>
      <w:r w:rsidRPr="00850E0C">
        <w:rPr>
          <w:rFonts w:cs="Times New Roman"/>
          <w:bCs/>
          <w:sz w:val="20"/>
          <w:szCs w:val="20"/>
        </w:rPr>
        <w:t>E.,</w:t>
      </w:r>
      <w:r w:rsidR="00516389" w:rsidRPr="00850E0C">
        <w:rPr>
          <w:rFonts w:cs="Times New Roman"/>
          <w:bCs/>
          <w:sz w:val="20"/>
          <w:szCs w:val="20"/>
        </w:rPr>
        <w:t xml:space="preserve"> &amp; </w:t>
      </w:r>
      <w:r w:rsidRPr="00850E0C">
        <w:rPr>
          <w:rFonts w:cs="Times New Roman"/>
          <w:bCs/>
          <w:sz w:val="20"/>
          <w:szCs w:val="20"/>
        </w:rPr>
        <w:t>El‐Tras,</w:t>
      </w:r>
      <w:r w:rsidR="00516389" w:rsidRPr="00850E0C">
        <w:rPr>
          <w:rFonts w:cs="Times New Roman"/>
          <w:bCs/>
          <w:sz w:val="20"/>
          <w:szCs w:val="20"/>
        </w:rPr>
        <w:t xml:space="preserve"> </w:t>
      </w:r>
      <w:r w:rsidRPr="00850E0C">
        <w:rPr>
          <w:rFonts w:cs="Times New Roman"/>
          <w:bCs/>
          <w:sz w:val="20"/>
          <w:szCs w:val="20"/>
        </w:rPr>
        <w:t>W.</w:t>
      </w:r>
      <w:r w:rsidR="00516389" w:rsidRPr="00850E0C">
        <w:rPr>
          <w:rFonts w:cs="Times New Roman"/>
          <w:bCs/>
          <w:sz w:val="20"/>
          <w:szCs w:val="20"/>
        </w:rPr>
        <w:t xml:space="preserve"> </w:t>
      </w:r>
      <w:r w:rsidRPr="00850E0C">
        <w:rPr>
          <w:rFonts w:cs="Times New Roman"/>
          <w:bCs/>
          <w:sz w:val="20"/>
          <w:szCs w:val="20"/>
        </w:rPr>
        <w:t>F.</w:t>
      </w:r>
      <w:r w:rsidR="00516389" w:rsidRPr="00850E0C">
        <w:rPr>
          <w:rFonts w:cs="Times New Roman"/>
          <w:bCs/>
          <w:sz w:val="20"/>
          <w:szCs w:val="20"/>
        </w:rPr>
        <w:t xml:space="preserve"> </w:t>
      </w:r>
      <w:r w:rsidRPr="00850E0C">
        <w:rPr>
          <w:rFonts w:cs="Times New Roman"/>
          <w:bCs/>
          <w:sz w:val="20"/>
          <w:szCs w:val="20"/>
        </w:rPr>
        <w:t>(2016):</w:t>
      </w:r>
      <w:r w:rsidR="00516389" w:rsidRPr="00850E0C">
        <w:rPr>
          <w:rFonts w:cs="Times New Roman"/>
          <w:bCs/>
          <w:sz w:val="20"/>
          <w:szCs w:val="20"/>
        </w:rPr>
        <w:t xml:space="preserve"> </w:t>
      </w:r>
      <w:r w:rsidRPr="00850E0C">
        <w:rPr>
          <w:rFonts w:cs="Times New Roman"/>
          <w:sz w:val="20"/>
          <w:szCs w:val="20"/>
        </w:rPr>
        <w:t>Control</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citrus</w:t>
      </w:r>
      <w:r w:rsidR="00516389" w:rsidRPr="00850E0C">
        <w:rPr>
          <w:rFonts w:cs="Times New Roman"/>
          <w:sz w:val="20"/>
          <w:szCs w:val="20"/>
        </w:rPr>
        <w:t xml:space="preserve"> </w:t>
      </w:r>
      <w:r w:rsidRPr="00850E0C">
        <w:rPr>
          <w:rFonts w:cs="Times New Roman"/>
          <w:sz w:val="20"/>
          <w:szCs w:val="20"/>
        </w:rPr>
        <w:t>molds</w:t>
      </w:r>
      <w:r w:rsidR="00516389" w:rsidRPr="00850E0C">
        <w:rPr>
          <w:rFonts w:cs="Times New Roman"/>
          <w:sz w:val="20"/>
          <w:szCs w:val="20"/>
        </w:rPr>
        <w:t xml:space="preserve"> </w:t>
      </w:r>
      <w:r w:rsidRPr="00850E0C">
        <w:rPr>
          <w:rFonts w:cs="Times New Roman"/>
          <w:sz w:val="20"/>
          <w:szCs w:val="20"/>
        </w:rPr>
        <w:t>using</w:t>
      </w:r>
      <w:r w:rsidR="00516389" w:rsidRPr="00850E0C">
        <w:rPr>
          <w:rFonts w:cs="Times New Roman"/>
          <w:sz w:val="20"/>
          <w:szCs w:val="20"/>
        </w:rPr>
        <w:t xml:space="preserve"> </w:t>
      </w:r>
      <w:r w:rsidRPr="00850E0C">
        <w:rPr>
          <w:rFonts w:cs="Times New Roman"/>
          <w:sz w:val="20"/>
          <w:szCs w:val="20"/>
        </w:rPr>
        <w:t>bioactive</w:t>
      </w:r>
      <w:r w:rsidR="00516389" w:rsidRPr="00850E0C">
        <w:rPr>
          <w:rFonts w:cs="Times New Roman"/>
          <w:sz w:val="20"/>
          <w:szCs w:val="20"/>
        </w:rPr>
        <w:t xml:space="preserve"> </w:t>
      </w:r>
      <w:r w:rsidRPr="00850E0C">
        <w:rPr>
          <w:rFonts w:cs="Times New Roman"/>
          <w:sz w:val="20"/>
          <w:szCs w:val="20"/>
        </w:rPr>
        <w:t>coatings</w:t>
      </w:r>
      <w:r w:rsidR="00516389" w:rsidRPr="00850E0C">
        <w:rPr>
          <w:rFonts w:cs="Times New Roman"/>
          <w:sz w:val="20"/>
          <w:szCs w:val="20"/>
        </w:rPr>
        <w:t xml:space="preserve"> </w:t>
      </w:r>
      <w:r w:rsidRPr="00850E0C">
        <w:rPr>
          <w:rFonts w:cs="Times New Roman"/>
          <w:sz w:val="20"/>
          <w:szCs w:val="20"/>
        </w:rPr>
        <w:t>incorporated</w:t>
      </w:r>
      <w:r w:rsidR="00516389" w:rsidRPr="00850E0C">
        <w:rPr>
          <w:rFonts w:cs="Times New Roman"/>
          <w:sz w:val="20"/>
          <w:szCs w:val="20"/>
        </w:rPr>
        <w:t xml:space="preserve"> </w:t>
      </w:r>
      <w:r w:rsidRPr="00850E0C">
        <w:rPr>
          <w:rFonts w:cs="Times New Roman"/>
          <w:sz w:val="20"/>
          <w:szCs w:val="20"/>
        </w:rPr>
        <w:t>with</w:t>
      </w:r>
      <w:r w:rsidR="00516389" w:rsidRPr="00850E0C">
        <w:rPr>
          <w:rFonts w:cs="Times New Roman"/>
          <w:sz w:val="20"/>
          <w:szCs w:val="20"/>
        </w:rPr>
        <w:t xml:space="preserve"> </w:t>
      </w:r>
      <w:r w:rsidRPr="00850E0C">
        <w:rPr>
          <w:rFonts w:cs="Times New Roman"/>
          <w:sz w:val="20"/>
          <w:szCs w:val="20"/>
        </w:rPr>
        <w:t>fungal</w:t>
      </w:r>
      <w:r w:rsidR="00516389" w:rsidRPr="00850E0C">
        <w:rPr>
          <w:rFonts w:cs="Times New Roman"/>
          <w:sz w:val="20"/>
          <w:szCs w:val="20"/>
        </w:rPr>
        <w:t xml:space="preserve"> </w:t>
      </w:r>
      <w:r w:rsidRPr="00850E0C">
        <w:rPr>
          <w:rFonts w:cs="Times New Roman"/>
          <w:sz w:val="20"/>
          <w:szCs w:val="20"/>
        </w:rPr>
        <w:t>chitosan/plant</w:t>
      </w:r>
      <w:r w:rsidR="00516389" w:rsidRPr="00850E0C">
        <w:rPr>
          <w:rFonts w:cs="Times New Roman"/>
          <w:sz w:val="20"/>
          <w:szCs w:val="20"/>
        </w:rPr>
        <w:t xml:space="preserve"> </w:t>
      </w:r>
      <w:r w:rsidRPr="00850E0C">
        <w:rPr>
          <w:rFonts w:cs="Times New Roman"/>
          <w:sz w:val="20"/>
          <w:szCs w:val="20"/>
        </w:rPr>
        <w:t>extracts</w:t>
      </w:r>
      <w:r w:rsidR="00516389" w:rsidRPr="00850E0C">
        <w:rPr>
          <w:rFonts w:cs="Times New Roman"/>
          <w:sz w:val="20"/>
          <w:szCs w:val="20"/>
        </w:rPr>
        <w:t xml:space="preserve"> </w:t>
      </w:r>
      <w:r w:rsidRPr="00850E0C">
        <w:rPr>
          <w:rFonts w:cs="Times New Roman"/>
          <w:sz w:val="20"/>
          <w:szCs w:val="20"/>
        </w:rPr>
        <w:t>composite.</w:t>
      </w:r>
      <w:r w:rsidR="00516389" w:rsidRPr="00850E0C">
        <w:rPr>
          <w:rFonts w:cs="Times New Roman"/>
          <w:sz w:val="20"/>
          <w:szCs w:val="20"/>
        </w:rPr>
        <w:t xml:space="preserve"> </w:t>
      </w:r>
      <w:r w:rsidRPr="00850E0C">
        <w:rPr>
          <w:rFonts w:cs="Times New Roman"/>
          <w:sz w:val="20"/>
          <w:szCs w:val="20"/>
        </w:rPr>
        <w:t>Journal</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the</w:t>
      </w:r>
      <w:r w:rsidR="00516389" w:rsidRPr="00850E0C">
        <w:rPr>
          <w:rFonts w:cs="Times New Roman"/>
          <w:sz w:val="20"/>
          <w:szCs w:val="20"/>
        </w:rPr>
        <w:t xml:space="preserve"> </w:t>
      </w:r>
      <w:r w:rsidRPr="00850E0C">
        <w:rPr>
          <w:rFonts w:cs="Times New Roman"/>
          <w:sz w:val="20"/>
          <w:szCs w:val="20"/>
        </w:rPr>
        <w:t>Science</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Food</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Agriculture,</w:t>
      </w:r>
      <w:r w:rsidR="00516389" w:rsidRPr="00850E0C">
        <w:rPr>
          <w:rFonts w:cs="Times New Roman"/>
          <w:sz w:val="20"/>
          <w:szCs w:val="20"/>
        </w:rPr>
        <w:t xml:space="preserve"> </w:t>
      </w:r>
      <w:r w:rsidRPr="00850E0C">
        <w:rPr>
          <w:rFonts w:cs="Times New Roman"/>
          <w:sz w:val="20"/>
          <w:szCs w:val="20"/>
        </w:rPr>
        <w:t>96(4),</w:t>
      </w:r>
      <w:r w:rsidR="00516389" w:rsidRPr="00850E0C">
        <w:rPr>
          <w:rFonts w:cs="Times New Roman"/>
          <w:sz w:val="20"/>
          <w:szCs w:val="20"/>
        </w:rPr>
        <w:t xml:space="preserve"> </w:t>
      </w:r>
      <w:r w:rsidRPr="00850E0C">
        <w:rPr>
          <w:rFonts w:cs="Times New Roman"/>
          <w:sz w:val="20"/>
          <w:szCs w:val="20"/>
        </w:rPr>
        <w:t>1306-1312.‏</w:t>
      </w:r>
    </w:p>
    <w:p w:rsidR="00EE2631" w:rsidRPr="00850E0C"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rPr>
        <w:t>Wassel,</w:t>
      </w:r>
      <w:r w:rsidR="00516389" w:rsidRPr="00850E0C">
        <w:rPr>
          <w:rFonts w:cs="Times New Roman"/>
          <w:bCs/>
          <w:sz w:val="20"/>
          <w:szCs w:val="20"/>
        </w:rPr>
        <w:t xml:space="preserve"> </w:t>
      </w:r>
      <w:r w:rsidRPr="00850E0C">
        <w:rPr>
          <w:rFonts w:cs="Times New Roman"/>
          <w:bCs/>
          <w:sz w:val="20"/>
          <w:szCs w:val="20"/>
        </w:rPr>
        <w:t>A.M.M.;</w:t>
      </w:r>
      <w:r w:rsidR="00516389" w:rsidRPr="00850E0C">
        <w:rPr>
          <w:rFonts w:cs="Times New Roman"/>
          <w:bCs/>
          <w:sz w:val="20"/>
          <w:szCs w:val="20"/>
        </w:rPr>
        <w:t xml:space="preserve"> </w:t>
      </w:r>
      <w:r w:rsidRPr="00850E0C">
        <w:rPr>
          <w:rFonts w:cs="Times New Roman"/>
          <w:bCs/>
          <w:sz w:val="20"/>
          <w:szCs w:val="20"/>
        </w:rPr>
        <w:t>Gobara,</w:t>
      </w:r>
      <w:r w:rsidR="00516389" w:rsidRPr="00850E0C">
        <w:rPr>
          <w:rFonts w:cs="Times New Roman"/>
          <w:bCs/>
          <w:sz w:val="20"/>
          <w:szCs w:val="20"/>
        </w:rPr>
        <w:t xml:space="preserve"> </w:t>
      </w:r>
      <w:r w:rsidRPr="00850E0C">
        <w:rPr>
          <w:rFonts w:cs="Times New Roman"/>
          <w:bCs/>
          <w:sz w:val="20"/>
          <w:szCs w:val="20"/>
        </w:rPr>
        <w:t>A.A.;</w:t>
      </w:r>
      <w:r w:rsidR="00516389" w:rsidRPr="00850E0C">
        <w:rPr>
          <w:rFonts w:cs="Times New Roman"/>
          <w:bCs/>
          <w:sz w:val="20"/>
          <w:szCs w:val="20"/>
        </w:rPr>
        <w:t xml:space="preserve"> </w:t>
      </w:r>
      <w:r w:rsidRPr="00850E0C">
        <w:rPr>
          <w:rFonts w:cs="Times New Roman"/>
          <w:bCs/>
          <w:sz w:val="20"/>
          <w:szCs w:val="20"/>
        </w:rPr>
        <w:t>Mohamed,</w:t>
      </w:r>
      <w:r w:rsidR="00516389" w:rsidRPr="00850E0C">
        <w:rPr>
          <w:rFonts w:cs="Times New Roman"/>
          <w:bCs/>
          <w:sz w:val="20"/>
          <w:szCs w:val="20"/>
        </w:rPr>
        <w:t xml:space="preserve"> </w:t>
      </w:r>
      <w:r w:rsidRPr="00850E0C">
        <w:rPr>
          <w:rFonts w:cs="Times New Roman"/>
          <w:bCs/>
          <w:sz w:val="20"/>
          <w:szCs w:val="20"/>
        </w:rPr>
        <w:t>A.Y.</w:t>
      </w:r>
      <w:r w:rsidR="00516389" w:rsidRPr="00850E0C">
        <w:rPr>
          <w:rFonts w:cs="Times New Roman"/>
          <w:bCs/>
          <w:sz w:val="20"/>
          <w:szCs w:val="20"/>
        </w:rPr>
        <w:t xml:space="preserve"> </w:t>
      </w:r>
      <w:r w:rsidRPr="00850E0C">
        <w:rPr>
          <w:rFonts w:cs="Times New Roman"/>
          <w:bCs/>
          <w:sz w:val="20"/>
          <w:szCs w:val="20"/>
        </w:rPr>
        <w:t>and</w:t>
      </w:r>
      <w:r w:rsidR="00516389" w:rsidRPr="00850E0C">
        <w:rPr>
          <w:rFonts w:cs="Times New Roman"/>
          <w:bCs/>
          <w:sz w:val="20"/>
          <w:szCs w:val="20"/>
        </w:rPr>
        <w:t xml:space="preserve"> </w:t>
      </w:r>
      <w:r w:rsidRPr="00850E0C">
        <w:rPr>
          <w:rFonts w:cs="Times New Roman"/>
          <w:bCs/>
          <w:sz w:val="20"/>
          <w:szCs w:val="20"/>
        </w:rPr>
        <w:t>El-</w:t>
      </w:r>
      <w:r w:rsidR="00516389" w:rsidRPr="00850E0C">
        <w:rPr>
          <w:rFonts w:cs="Times New Roman"/>
          <w:bCs/>
          <w:sz w:val="20"/>
          <w:szCs w:val="20"/>
        </w:rPr>
        <w:t xml:space="preserve"> </w:t>
      </w:r>
      <w:r w:rsidRPr="00850E0C">
        <w:rPr>
          <w:rFonts w:cs="Times New Roman"/>
          <w:bCs/>
          <w:sz w:val="20"/>
          <w:szCs w:val="20"/>
        </w:rPr>
        <w:t>Sadek,</w:t>
      </w:r>
      <w:r w:rsidR="00516389" w:rsidRPr="00850E0C">
        <w:rPr>
          <w:rFonts w:cs="Times New Roman"/>
          <w:bCs/>
          <w:sz w:val="20"/>
          <w:szCs w:val="20"/>
        </w:rPr>
        <w:t xml:space="preserve"> </w:t>
      </w:r>
      <w:r w:rsidRPr="00850E0C">
        <w:rPr>
          <w:rFonts w:cs="Times New Roman"/>
          <w:bCs/>
          <w:sz w:val="20"/>
          <w:szCs w:val="20"/>
        </w:rPr>
        <w:t>M.A.</w:t>
      </w:r>
      <w:r w:rsidR="00516389" w:rsidRPr="00850E0C">
        <w:rPr>
          <w:rFonts w:cs="Times New Roman"/>
          <w:bCs/>
          <w:sz w:val="20"/>
          <w:szCs w:val="20"/>
        </w:rPr>
        <w:t xml:space="preserve"> </w:t>
      </w:r>
      <w:r w:rsidRPr="00850E0C">
        <w:rPr>
          <w:rFonts w:cs="Times New Roman"/>
          <w:bCs/>
          <w:sz w:val="20"/>
          <w:szCs w:val="20"/>
        </w:rPr>
        <w:t>(2015):</w:t>
      </w:r>
      <w:r w:rsidR="00516389" w:rsidRPr="00850E0C">
        <w:rPr>
          <w:rFonts w:cs="Times New Roman"/>
          <w:sz w:val="20"/>
          <w:szCs w:val="20"/>
        </w:rPr>
        <w:t xml:space="preserve"> </w:t>
      </w:r>
      <w:r w:rsidRPr="00850E0C">
        <w:rPr>
          <w:rFonts w:cs="Times New Roman"/>
          <w:sz w:val="20"/>
          <w:szCs w:val="20"/>
        </w:rPr>
        <w:t>Response</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Ewaise</w:t>
      </w:r>
      <w:r w:rsidR="00516389" w:rsidRPr="00850E0C">
        <w:rPr>
          <w:rFonts w:cs="Times New Roman"/>
          <w:sz w:val="20"/>
          <w:szCs w:val="20"/>
        </w:rPr>
        <w:t xml:space="preserve"> </w:t>
      </w:r>
      <w:r w:rsidRPr="00850E0C">
        <w:rPr>
          <w:rFonts w:cs="Times New Roman"/>
          <w:sz w:val="20"/>
          <w:szCs w:val="20"/>
        </w:rPr>
        <w:t>mango</w:t>
      </w:r>
      <w:r w:rsidR="00516389" w:rsidRPr="00850E0C">
        <w:rPr>
          <w:rFonts w:cs="Times New Roman"/>
          <w:sz w:val="20"/>
          <w:szCs w:val="20"/>
        </w:rPr>
        <w:t xml:space="preserve"> </w:t>
      </w:r>
      <w:r w:rsidRPr="00850E0C">
        <w:rPr>
          <w:rFonts w:cs="Times New Roman"/>
          <w:sz w:val="20"/>
          <w:szCs w:val="20"/>
        </w:rPr>
        <w:t>trees</w:t>
      </w:r>
      <w:r w:rsidR="00516389" w:rsidRPr="00850E0C">
        <w:rPr>
          <w:rFonts w:cs="Times New Roman"/>
          <w:sz w:val="20"/>
          <w:szCs w:val="20"/>
        </w:rPr>
        <w:t xml:space="preserve"> </w:t>
      </w:r>
      <w:r w:rsidRPr="00850E0C">
        <w:rPr>
          <w:rFonts w:cs="Times New Roman"/>
          <w:sz w:val="20"/>
          <w:szCs w:val="20"/>
        </w:rPr>
        <w:t>to</w:t>
      </w:r>
      <w:r w:rsidR="00516389" w:rsidRPr="00850E0C">
        <w:rPr>
          <w:rFonts w:cs="Times New Roman"/>
          <w:sz w:val="20"/>
          <w:szCs w:val="20"/>
        </w:rPr>
        <w:t xml:space="preserve"> </w:t>
      </w:r>
      <w:r w:rsidRPr="00850E0C">
        <w:rPr>
          <w:rFonts w:cs="Times New Roman"/>
          <w:sz w:val="20"/>
          <w:szCs w:val="20"/>
        </w:rPr>
        <w:t>foliar</w:t>
      </w:r>
      <w:r w:rsidR="00516389" w:rsidRPr="00850E0C">
        <w:rPr>
          <w:rFonts w:cs="Times New Roman"/>
          <w:sz w:val="20"/>
          <w:szCs w:val="20"/>
        </w:rPr>
        <w:t xml:space="preserve"> </w:t>
      </w:r>
      <w:r w:rsidRPr="00850E0C">
        <w:rPr>
          <w:rFonts w:cs="Times New Roman"/>
          <w:sz w:val="20"/>
          <w:szCs w:val="20"/>
        </w:rPr>
        <w:t>application</w:t>
      </w:r>
      <w:r w:rsidR="00516389" w:rsidRPr="00850E0C">
        <w:rPr>
          <w:rFonts w:cs="Times New Roman"/>
          <w:sz w:val="20"/>
          <w:szCs w:val="20"/>
        </w:rPr>
        <w:t xml:space="preserve"> </w:t>
      </w:r>
      <w:r w:rsidRPr="00850E0C">
        <w:rPr>
          <w:rFonts w:cs="Times New Roman"/>
          <w:sz w:val="20"/>
          <w:szCs w:val="20"/>
        </w:rPr>
        <w:t>of</w:t>
      </w:r>
      <w:r w:rsidR="00516389" w:rsidRPr="00850E0C">
        <w:rPr>
          <w:rFonts w:cs="Times New Roman"/>
          <w:sz w:val="20"/>
          <w:szCs w:val="20"/>
        </w:rPr>
        <w:t xml:space="preserve"> </w:t>
      </w:r>
      <w:r w:rsidRPr="00850E0C">
        <w:rPr>
          <w:rFonts w:cs="Times New Roman"/>
          <w:sz w:val="20"/>
          <w:szCs w:val="20"/>
        </w:rPr>
        <w:t>boron</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silicon</w:t>
      </w:r>
      <w:r w:rsidR="00516389" w:rsidRPr="00850E0C">
        <w:rPr>
          <w:rFonts w:cs="Times New Roman"/>
          <w:sz w:val="20"/>
          <w:szCs w:val="20"/>
        </w:rPr>
        <w:t xml:space="preserve">. </w:t>
      </w:r>
      <w:r w:rsidRPr="00850E0C">
        <w:rPr>
          <w:rFonts w:cs="Times New Roman"/>
          <w:sz w:val="20"/>
          <w:szCs w:val="20"/>
        </w:rPr>
        <w:t>J.</w:t>
      </w:r>
      <w:r w:rsidR="00516389" w:rsidRPr="00850E0C">
        <w:rPr>
          <w:rFonts w:cs="Times New Roman"/>
          <w:sz w:val="20"/>
          <w:szCs w:val="20"/>
        </w:rPr>
        <w:t xml:space="preserve"> </w:t>
      </w:r>
      <w:r w:rsidRPr="00850E0C">
        <w:rPr>
          <w:rFonts w:cs="Times New Roman"/>
          <w:sz w:val="20"/>
          <w:szCs w:val="20"/>
        </w:rPr>
        <w:t>Biol.</w:t>
      </w:r>
      <w:r w:rsidR="00516389" w:rsidRPr="00850E0C">
        <w:rPr>
          <w:rFonts w:cs="Times New Roman"/>
          <w:sz w:val="20"/>
          <w:szCs w:val="20"/>
        </w:rPr>
        <w:t xml:space="preserve"> </w:t>
      </w:r>
      <w:r w:rsidRPr="00850E0C">
        <w:rPr>
          <w:rFonts w:cs="Times New Roman"/>
          <w:sz w:val="20"/>
          <w:szCs w:val="20"/>
        </w:rPr>
        <w:t>Chem.</w:t>
      </w:r>
      <w:r w:rsidR="00516389" w:rsidRPr="00850E0C">
        <w:rPr>
          <w:rFonts w:cs="Times New Roman"/>
          <w:sz w:val="20"/>
          <w:szCs w:val="20"/>
        </w:rPr>
        <w:t xml:space="preserve"> </w:t>
      </w:r>
      <w:r w:rsidRPr="00850E0C">
        <w:rPr>
          <w:rFonts w:cs="Times New Roman"/>
          <w:sz w:val="20"/>
          <w:szCs w:val="20"/>
        </w:rPr>
        <w:t>Environ.</w:t>
      </w:r>
      <w:r w:rsidR="00516389" w:rsidRPr="00850E0C">
        <w:rPr>
          <w:rFonts w:cs="Times New Roman"/>
          <w:sz w:val="20"/>
          <w:szCs w:val="20"/>
        </w:rPr>
        <w:t xml:space="preserve"> </w:t>
      </w:r>
      <w:r w:rsidRPr="00850E0C">
        <w:rPr>
          <w:rFonts w:cs="Times New Roman"/>
          <w:sz w:val="20"/>
          <w:szCs w:val="20"/>
        </w:rPr>
        <w:t>Sci.</w:t>
      </w:r>
      <w:r w:rsidR="00516389" w:rsidRPr="00850E0C">
        <w:rPr>
          <w:rFonts w:cs="Times New Roman"/>
          <w:sz w:val="20"/>
          <w:szCs w:val="20"/>
        </w:rPr>
        <w:t xml:space="preserve"> </w:t>
      </w:r>
      <w:r w:rsidRPr="00850E0C">
        <w:rPr>
          <w:rFonts w:cs="Times New Roman"/>
          <w:sz w:val="20"/>
          <w:szCs w:val="20"/>
        </w:rPr>
        <w:t>10(4):</w:t>
      </w:r>
      <w:r w:rsidR="00516389" w:rsidRPr="00850E0C">
        <w:rPr>
          <w:rFonts w:cs="Times New Roman"/>
          <w:sz w:val="20"/>
          <w:szCs w:val="20"/>
        </w:rPr>
        <w:t xml:space="preserve"> </w:t>
      </w:r>
      <w:r w:rsidRPr="00850E0C">
        <w:rPr>
          <w:rFonts w:cs="Times New Roman"/>
          <w:sz w:val="20"/>
          <w:szCs w:val="20"/>
        </w:rPr>
        <w:t>423-437.</w:t>
      </w:r>
    </w:p>
    <w:p w:rsidR="00EE2631" w:rsidRPr="00850E0C"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rPr>
        <w:t>Wilde,</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A.;</w:t>
      </w:r>
      <w:r w:rsidR="00516389" w:rsidRPr="00850E0C">
        <w:rPr>
          <w:rFonts w:cs="Times New Roman"/>
          <w:bCs/>
          <w:sz w:val="20"/>
          <w:szCs w:val="20"/>
        </w:rPr>
        <w:t xml:space="preserve"> </w:t>
      </w:r>
      <w:r w:rsidRPr="00850E0C">
        <w:rPr>
          <w:rFonts w:cs="Times New Roman"/>
          <w:bCs/>
          <w:sz w:val="20"/>
          <w:szCs w:val="20"/>
        </w:rPr>
        <w:t>Corey,</w:t>
      </w:r>
      <w:r w:rsidR="00516389" w:rsidRPr="00850E0C">
        <w:rPr>
          <w:rFonts w:cs="Times New Roman"/>
          <w:bCs/>
          <w:sz w:val="20"/>
          <w:szCs w:val="20"/>
        </w:rPr>
        <w:t xml:space="preserve"> </w:t>
      </w:r>
      <w:r w:rsidRPr="00850E0C">
        <w:rPr>
          <w:rFonts w:cs="Times New Roman"/>
          <w:bCs/>
          <w:sz w:val="20"/>
          <w:szCs w:val="20"/>
        </w:rPr>
        <w:t>R.</w:t>
      </w:r>
      <w:r w:rsidR="00516389" w:rsidRPr="00850E0C">
        <w:rPr>
          <w:rFonts w:cs="Times New Roman"/>
          <w:bCs/>
          <w:sz w:val="20"/>
          <w:szCs w:val="20"/>
        </w:rPr>
        <w:t xml:space="preserve"> </w:t>
      </w:r>
      <w:r w:rsidRPr="00850E0C">
        <w:rPr>
          <w:rFonts w:cs="Times New Roman"/>
          <w:bCs/>
          <w:sz w:val="20"/>
          <w:szCs w:val="20"/>
        </w:rPr>
        <w:t>B.;</w:t>
      </w:r>
      <w:r w:rsidR="00516389" w:rsidRPr="00850E0C">
        <w:rPr>
          <w:rFonts w:cs="Times New Roman"/>
          <w:bCs/>
          <w:sz w:val="20"/>
          <w:szCs w:val="20"/>
        </w:rPr>
        <w:t xml:space="preserve"> </w:t>
      </w:r>
      <w:r w:rsidRPr="00850E0C">
        <w:rPr>
          <w:rFonts w:cs="Times New Roman"/>
          <w:bCs/>
          <w:sz w:val="20"/>
          <w:szCs w:val="20"/>
        </w:rPr>
        <w:t>Layer,</w:t>
      </w:r>
      <w:r w:rsidR="00516389" w:rsidRPr="00850E0C">
        <w:rPr>
          <w:rFonts w:cs="Times New Roman"/>
          <w:bCs/>
          <w:sz w:val="20"/>
          <w:szCs w:val="20"/>
        </w:rPr>
        <w:t xml:space="preserve"> </w:t>
      </w:r>
      <w:r w:rsidRPr="00850E0C">
        <w:rPr>
          <w:rFonts w:cs="Times New Roman"/>
          <w:bCs/>
          <w:sz w:val="20"/>
          <w:szCs w:val="20"/>
        </w:rPr>
        <w:t>J.</w:t>
      </w:r>
      <w:r w:rsidR="00516389" w:rsidRPr="00850E0C">
        <w:rPr>
          <w:rFonts w:cs="Times New Roman"/>
          <w:bCs/>
          <w:sz w:val="20"/>
          <w:szCs w:val="20"/>
        </w:rPr>
        <w:t xml:space="preserve"> </w:t>
      </w:r>
      <w:r w:rsidRPr="00850E0C">
        <w:rPr>
          <w:rFonts w:cs="Times New Roman"/>
          <w:bCs/>
          <w:sz w:val="20"/>
          <w:szCs w:val="20"/>
        </w:rPr>
        <w:t>G.</w:t>
      </w:r>
      <w:r w:rsidR="00516389" w:rsidRPr="00850E0C">
        <w:rPr>
          <w:rFonts w:cs="Times New Roman"/>
          <w:bCs/>
          <w:sz w:val="20"/>
          <w:szCs w:val="20"/>
        </w:rPr>
        <w:t xml:space="preserve"> </w:t>
      </w:r>
      <w:r w:rsidRPr="00850E0C">
        <w:rPr>
          <w:rFonts w:cs="Times New Roman"/>
          <w:bCs/>
          <w:sz w:val="20"/>
          <w:szCs w:val="20"/>
        </w:rPr>
        <w:t>and</w:t>
      </w:r>
      <w:r w:rsidR="00516389" w:rsidRPr="00850E0C">
        <w:rPr>
          <w:rFonts w:cs="Times New Roman"/>
          <w:bCs/>
          <w:sz w:val="20"/>
          <w:szCs w:val="20"/>
        </w:rPr>
        <w:t xml:space="preserve"> </w:t>
      </w:r>
      <w:r w:rsidRPr="00850E0C">
        <w:rPr>
          <w:rFonts w:cs="Times New Roman"/>
          <w:bCs/>
          <w:sz w:val="20"/>
          <w:szCs w:val="20"/>
        </w:rPr>
        <w:t>Voigt,</w:t>
      </w:r>
      <w:r w:rsidR="00516389" w:rsidRPr="00850E0C">
        <w:rPr>
          <w:rFonts w:cs="Times New Roman"/>
          <w:bCs/>
          <w:sz w:val="20"/>
          <w:szCs w:val="20"/>
        </w:rPr>
        <w:t xml:space="preserve"> </w:t>
      </w:r>
      <w:r w:rsidRPr="00850E0C">
        <w:rPr>
          <w:rFonts w:cs="Times New Roman"/>
          <w:bCs/>
          <w:sz w:val="20"/>
          <w:szCs w:val="20"/>
        </w:rPr>
        <w:t>G.</w:t>
      </w:r>
      <w:r w:rsidR="00516389" w:rsidRPr="00850E0C">
        <w:rPr>
          <w:rFonts w:cs="Times New Roman"/>
          <w:bCs/>
          <w:sz w:val="20"/>
          <w:szCs w:val="20"/>
        </w:rPr>
        <w:t xml:space="preserve"> </w:t>
      </w:r>
      <w:r w:rsidRPr="00850E0C">
        <w:rPr>
          <w:rFonts w:cs="Times New Roman"/>
          <w:bCs/>
          <w:sz w:val="20"/>
          <w:szCs w:val="20"/>
        </w:rPr>
        <w:t>K.</w:t>
      </w:r>
      <w:r w:rsidR="00516389" w:rsidRPr="00850E0C">
        <w:rPr>
          <w:rFonts w:cs="Times New Roman"/>
          <w:bCs/>
          <w:sz w:val="20"/>
          <w:szCs w:val="20"/>
        </w:rPr>
        <w:t xml:space="preserve"> </w:t>
      </w:r>
      <w:r w:rsidRPr="00850E0C">
        <w:rPr>
          <w:rFonts w:cs="Times New Roman"/>
          <w:bCs/>
          <w:sz w:val="20"/>
          <w:szCs w:val="20"/>
        </w:rPr>
        <w:t>(1985):</w:t>
      </w:r>
      <w:r w:rsidR="00516389" w:rsidRPr="00850E0C">
        <w:rPr>
          <w:rFonts w:cs="Times New Roman"/>
          <w:sz w:val="20"/>
          <w:szCs w:val="20"/>
        </w:rPr>
        <w:t xml:space="preserve"> </w:t>
      </w:r>
      <w:r w:rsidRPr="00850E0C">
        <w:rPr>
          <w:rFonts w:cs="Times New Roman"/>
          <w:sz w:val="20"/>
          <w:szCs w:val="20"/>
        </w:rPr>
        <w:t>Soils</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Plant</w:t>
      </w:r>
      <w:r w:rsidR="00516389" w:rsidRPr="00850E0C">
        <w:rPr>
          <w:rFonts w:cs="Times New Roman"/>
          <w:sz w:val="20"/>
          <w:szCs w:val="20"/>
        </w:rPr>
        <w:t xml:space="preserve"> </w:t>
      </w:r>
      <w:r w:rsidRPr="00850E0C">
        <w:rPr>
          <w:rFonts w:cs="Times New Roman"/>
          <w:sz w:val="20"/>
          <w:szCs w:val="20"/>
        </w:rPr>
        <w:t>Analysis</w:t>
      </w:r>
      <w:r w:rsidR="00516389" w:rsidRPr="00850E0C">
        <w:rPr>
          <w:rFonts w:cs="Times New Roman"/>
          <w:sz w:val="20"/>
          <w:szCs w:val="20"/>
        </w:rPr>
        <w:t xml:space="preserve"> </w:t>
      </w:r>
      <w:r w:rsidRPr="00850E0C">
        <w:rPr>
          <w:rFonts w:cs="Times New Roman"/>
          <w:sz w:val="20"/>
          <w:szCs w:val="20"/>
        </w:rPr>
        <w:t>for</w:t>
      </w:r>
      <w:r w:rsidR="00516389" w:rsidRPr="00850E0C">
        <w:rPr>
          <w:rFonts w:cs="Times New Roman"/>
          <w:sz w:val="20"/>
          <w:szCs w:val="20"/>
        </w:rPr>
        <w:t xml:space="preserve"> </w:t>
      </w:r>
      <w:r w:rsidRPr="00850E0C">
        <w:rPr>
          <w:rFonts w:cs="Times New Roman"/>
          <w:sz w:val="20"/>
          <w:szCs w:val="20"/>
        </w:rPr>
        <w:t>Tree</w:t>
      </w:r>
      <w:r w:rsidR="00516389" w:rsidRPr="00850E0C">
        <w:rPr>
          <w:rFonts w:cs="Times New Roman"/>
          <w:sz w:val="20"/>
          <w:szCs w:val="20"/>
        </w:rPr>
        <w:t xml:space="preserve"> </w:t>
      </w:r>
      <w:r w:rsidRPr="00850E0C">
        <w:rPr>
          <w:rFonts w:cs="Times New Roman"/>
          <w:sz w:val="20"/>
          <w:szCs w:val="20"/>
        </w:rPr>
        <w:t>Culture.</w:t>
      </w:r>
      <w:r w:rsidR="00516389" w:rsidRPr="00850E0C">
        <w:rPr>
          <w:rFonts w:cs="Times New Roman"/>
          <w:sz w:val="20"/>
          <w:szCs w:val="20"/>
        </w:rPr>
        <w:t xml:space="preserve"> </w:t>
      </w:r>
      <w:r w:rsidRPr="00850E0C">
        <w:rPr>
          <w:rFonts w:cs="Times New Roman"/>
          <w:sz w:val="20"/>
          <w:szCs w:val="20"/>
        </w:rPr>
        <w:t>Mohan</w:t>
      </w:r>
      <w:r w:rsidR="00516389" w:rsidRPr="00850E0C">
        <w:rPr>
          <w:rFonts w:cs="Times New Roman"/>
          <w:sz w:val="20"/>
          <w:szCs w:val="20"/>
        </w:rPr>
        <w:t xml:space="preserve"> </w:t>
      </w:r>
      <w:r w:rsidRPr="00850E0C">
        <w:rPr>
          <w:rFonts w:cs="Times New Roman"/>
          <w:sz w:val="20"/>
          <w:szCs w:val="20"/>
        </w:rPr>
        <w:t>Primlani,</w:t>
      </w:r>
      <w:r w:rsidR="00516389" w:rsidRPr="00850E0C">
        <w:rPr>
          <w:rFonts w:cs="Times New Roman"/>
          <w:sz w:val="20"/>
          <w:szCs w:val="20"/>
        </w:rPr>
        <w:t xml:space="preserve"> </w:t>
      </w:r>
      <w:r w:rsidRPr="00850E0C">
        <w:rPr>
          <w:rFonts w:cs="Times New Roman"/>
          <w:sz w:val="20"/>
          <w:szCs w:val="20"/>
        </w:rPr>
        <w:t>Oxford</w:t>
      </w:r>
      <w:r w:rsidR="00516389" w:rsidRPr="00850E0C">
        <w:rPr>
          <w:rFonts w:cs="Times New Roman"/>
          <w:sz w:val="20"/>
          <w:szCs w:val="20"/>
        </w:rPr>
        <w:t xml:space="preserve"> &amp; </w:t>
      </w:r>
      <w:r w:rsidRPr="00850E0C">
        <w:rPr>
          <w:rFonts w:cs="Times New Roman"/>
          <w:sz w:val="20"/>
          <w:szCs w:val="20"/>
        </w:rPr>
        <w:t>IBH</w:t>
      </w:r>
      <w:r w:rsidR="00516389" w:rsidRPr="00850E0C">
        <w:rPr>
          <w:rFonts w:cs="Times New Roman"/>
          <w:sz w:val="20"/>
          <w:szCs w:val="20"/>
        </w:rPr>
        <w:t xml:space="preserve"> </w:t>
      </w:r>
      <w:r w:rsidRPr="00850E0C">
        <w:rPr>
          <w:rFonts w:cs="Times New Roman"/>
          <w:sz w:val="20"/>
          <w:szCs w:val="20"/>
        </w:rPr>
        <w:t>Publishing</w:t>
      </w:r>
      <w:r w:rsidR="00516389" w:rsidRPr="00850E0C">
        <w:rPr>
          <w:rFonts w:cs="Times New Roman"/>
          <w:sz w:val="20"/>
          <w:szCs w:val="20"/>
        </w:rPr>
        <w:t xml:space="preserve"> </w:t>
      </w:r>
      <w:r w:rsidRPr="00850E0C">
        <w:rPr>
          <w:rFonts w:cs="Times New Roman"/>
          <w:sz w:val="20"/>
          <w:szCs w:val="20"/>
        </w:rPr>
        <w:t>Co.,</w:t>
      </w:r>
      <w:r w:rsidR="00516389" w:rsidRPr="00850E0C">
        <w:rPr>
          <w:rFonts w:cs="Times New Roman"/>
          <w:sz w:val="20"/>
          <w:szCs w:val="20"/>
        </w:rPr>
        <w:t xml:space="preserve"> </w:t>
      </w:r>
      <w:r w:rsidRPr="00850E0C">
        <w:rPr>
          <w:rFonts w:cs="Times New Roman"/>
          <w:sz w:val="20"/>
          <w:szCs w:val="20"/>
        </w:rPr>
        <w:t>New</w:t>
      </w:r>
      <w:r w:rsidR="00516389" w:rsidRPr="00850E0C">
        <w:rPr>
          <w:rFonts w:cs="Times New Roman"/>
          <w:sz w:val="20"/>
          <w:szCs w:val="20"/>
        </w:rPr>
        <w:t xml:space="preserve"> </w:t>
      </w:r>
      <w:r w:rsidRPr="00850E0C">
        <w:rPr>
          <w:rFonts w:cs="Times New Roman"/>
          <w:sz w:val="20"/>
          <w:szCs w:val="20"/>
        </w:rPr>
        <w:t>Delhi,</w:t>
      </w:r>
      <w:r w:rsidR="00516389" w:rsidRPr="00850E0C">
        <w:rPr>
          <w:rFonts w:cs="Times New Roman"/>
          <w:sz w:val="20"/>
          <w:szCs w:val="20"/>
        </w:rPr>
        <w:t xml:space="preserve"> </w:t>
      </w:r>
      <w:r w:rsidRPr="00850E0C">
        <w:rPr>
          <w:rFonts w:cs="Times New Roman"/>
          <w:sz w:val="20"/>
          <w:szCs w:val="20"/>
        </w:rPr>
        <w:t>India,</w:t>
      </w:r>
      <w:r w:rsidR="00516389" w:rsidRPr="00850E0C">
        <w:rPr>
          <w:rFonts w:cs="Times New Roman"/>
          <w:sz w:val="20"/>
          <w:szCs w:val="20"/>
        </w:rPr>
        <w:t xml:space="preserve"> </w:t>
      </w:r>
      <w:r w:rsidRPr="00850E0C">
        <w:rPr>
          <w:rFonts w:cs="Times New Roman"/>
          <w:sz w:val="20"/>
          <w:szCs w:val="20"/>
        </w:rPr>
        <w:t>p</w:t>
      </w:r>
      <w:r w:rsidR="00516389" w:rsidRPr="00850E0C">
        <w:rPr>
          <w:rFonts w:cs="Times New Roman"/>
          <w:sz w:val="20"/>
          <w:szCs w:val="20"/>
        </w:rPr>
        <w:t xml:space="preserve"> </w:t>
      </w:r>
      <w:r w:rsidRPr="00850E0C">
        <w:rPr>
          <w:rFonts w:cs="Times New Roman"/>
          <w:sz w:val="20"/>
          <w:szCs w:val="20"/>
        </w:rPr>
        <w:t>1-</w:t>
      </w:r>
      <w:r w:rsidR="00516389" w:rsidRPr="00850E0C">
        <w:rPr>
          <w:rFonts w:cs="Times New Roman"/>
          <w:sz w:val="20"/>
          <w:szCs w:val="20"/>
        </w:rPr>
        <w:t xml:space="preserve"> </w:t>
      </w:r>
      <w:r w:rsidRPr="00850E0C">
        <w:rPr>
          <w:rFonts w:cs="Times New Roman"/>
          <w:sz w:val="20"/>
          <w:szCs w:val="20"/>
        </w:rPr>
        <w:t>142.</w:t>
      </w:r>
    </w:p>
    <w:p w:rsidR="00EE2631" w:rsidRPr="00516389" w:rsidRDefault="00EE2631" w:rsidP="00850E0C">
      <w:pPr>
        <w:numPr>
          <w:ilvl w:val="0"/>
          <w:numId w:val="12"/>
        </w:numPr>
        <w:autoSpaceDE w:val="0"/>
        <w:autoSpaceDN w:val="0"/>
        <w:bidi w:val="0"/>
        <w:adjustRightInd w:val="0"/>
        <w:snapToGrid w:val="0"/>
        <w:jc w:val="both"/>
        <w:rPr>
          <w:rFonts w:cs="Times New Roman"/>
          <w:sz w:val="20"/>
          <w:szCs w:val="20"/>
        </w:rPr>
      </w:pPr>
      <w:r w:rsidRPr="00850E0C">
        <w:rPr>
          <w:rFonts w:cs="Times New Roman"/>
          <w:bCs/>
          <w:sz w:val="20"/>
          <w:szCs w:val="20"/>
        </w:rPr>
        <w:t>Xing,</w:t>
      </w:r>
      <w:r w:rsidR="00516389" w:rsidRPr="00850E0C">
        <w:rPr>
          <w:rFonts w:cs="Times New Roman"/>
          <w:bCs/>
          <w:sz w:val="20"/>
          <w:szCs w:val="20"/>
        </w:rPr>
        <w:t xml:space="preserve"> </w:t>
      </w:r>
      <w:r w:rsidRPr="00850E0C">
        <w:rPr>
          <w:rFonts w:cs="Times New Roman"/>
          <w:bCs/>
          <w:sz w:val="20"/>
          <w:szCs w:val="20"/>
        </w:rPr>
        <w:t>K.,</w:t>
      </w:r>
      <w:r w:rsidR="00516389" w:rsidRPr="00850E0C">
        <w:rPr>
          <w:rFonts w:cs="Times New Roman"/>
          <w:bCs/>
          <w:sz w:val="20"/>
          <w:szCs w:val="20"/>
        </w:rPr>
        <w:t xml:space="preserve"> </w:t>
      </w:r>
      <w:r w:rsidRPr="00850E0C">
        <w:rPr>
          <w:rFonts w:cs="Times New Roman"/>
          <w:bCs/>
          <w:sz w:val="20"/>
          <w:szCs w:val="20"/>
        </w:rPr>
        <w:t>Zhu,</w:t>
      </w:r>
      <w:r w:rsidR="00516389" w:rsidRPr="00850E0C">
        <w:rPr>
          <w:rFonts w:cs="Times New Roman"/>
          <w:bCs/>
          <w:sz w:val="20"/>
          <w:szCs w:val="20"/>
        </w:rPr>
        <w:t xml:space="preserve"> </w:t>
      </w:r>
      <w:r w:rsidRPr="00850E0C">
        <w:rPr>
          <w:rFonts w:cs="Times New Roman"/>
          <w:bCs/>
          <w:sz w:val="20"/>
          <w:szCs w:val="20"/>
        </w:rPr>
        <w:t>X.,</w:t>
      </w:r>
      <w:r w:rsidR="00516389" w:rsidRPr="00850E0C">
        <w:rPr>
          <w:rFonts w:cs="Times New Roman"/>
          <w:bCs/>
          <w:sz w:val="20"/>
          <w:szCs w:val="20"/>
        </w:rPr>
        <w:t xml:space="preserve"> </w:t>
      </w:r>
      <w:r w:rsidRPr="00850E0C">
        <w:rPr>
          <w:rFonts w:cs="Times New Roman"/>
          <w:bCs/>
          <w:sz w:val="20"/>
          <w:szCs w:val="20"/>
        </w:rPr>
        <w:t>Peng,</w:t>
      </w:r>
      <w:r w:rsidR="00516389" w:rsidRPr="00850E0C">
        <w:rPr>
          <w:rFonts w:cs="Times New Roman"/>
          <w:bCs/>
          <w:sz w:val="20"/>
          <w:szCs w:val="20"/>
        </w:rPr>
        <w:t xml:space="preserve"> </w:t>
      </w:r>
      <w:r w:rsidRPr="00850E0C">
        <w:rPr>
          <w:rFonts w:cs="Times New Roman"/>
          <w:bCs/>
          <w:sz w:val="20"/>
          <w:szCs w:val="20"/>
        </w:rPr>
        <w:t>X.,</w:t>
      </w:r>
      <w:r w:rsidR="00516389" w:rsidRPr="00850E0C">
        <w:rPr>
          <w:rFonts w:cs="Times New Roman"/>
          <w:bCs/>
          <w:sz w:val="20"/>
          <w:szCs w:val="20"/>
        </w:rPr>
        <w:t xml:space="preserve"> &amp; </w:t>
      </w:r>
      <w:r w:rsidRPr="00850E0C">
        <w:rPr>
          <w:rFonts w:cs="Times New Roman"/>
          <w:bCs/>
          <w:sz w:val="20"/>
          <w:szCs w:val="20"/>
        </w:rPr>
        <w:t>Qin,</w:t>
      </w:r>
      <w:r w:rsidR="00516389" w:rsidRPr="00850E0C">
        <w:rPr>
          <w:rFonts w:cs="Times New Roman"/>
          <w:bCs/>
          <w:sz w:val="20"/>
          <w:szCs w:val="20"/>
        </w:rPr>
        <w:t xml:space="preserve"> </w:t>
      </w:r>
      <w:r w:rsidRPr="00850E0C">
        <w:rPr>
          <w:rFonts w:cs="Times New Roman"/>
          <w:bCs/>
          <w:sz w:val="20"/>
          <w:szCs w:val="20"/>
        </w:rPr>
        <w:t>S.</w:t>
      </w:r>
      <w:r w:rsidR="00516389" w:rsidRPr="00850E0C">
        <w:rPr>
          <w:rFonts w:cs="Times New Roman"/>
          <w:bCs/>
          <w:sz w:val="20"/>
          <w:szCs w:val="20"/>
        </w:rPr>
        <w:t xml:space="preserve"> </w:t>
      </w:r>
      <w:r w:rsidRPr="00850E0C">
        <w:rPr>
          <w:rFonts w:cs="Times New Roman"/>
          <w:bCs/>
          <w:sz w:val="20"/>
          <w:szCs w:val="20"/>
        </w:rPr>
        <w:t>(2015):</w:t>
      </w:r>
      <w:r w:rsidR="00516389" w:rsidRPr="00850E0C">
        <w:rPr>
          <w:rFonts w:cs="Times New Roman"/>
          <w:bCs/>
          <w:sz w:val="20"/>
          <w:szCs w:val="20"/>
        </w:rPr>
        <w:t xml:space="preserve"> </w:t>
      </w:r>
      <w:r w:rsidRPr="00850E0C">
        <w:rPr>
          <w:rFonts w:cs="Times New Roman"/>
          <w:sz w:val="20"/>
          <w:szCs w:val="20"/>
        </w:rPr>
        <w:t>Chitosan</w:t>
      </w:r>
      <w:r w:rsidR="00516389" w:rsidRPr="00850E0C">
        <w:rPr>
          <w:rFonts w:cs="Times New Roman"/>
          <w:sz w:val="20"/>
          <w:szCs w:val="20"/>
        </w:rPr>
        <w:t xml:space="preserve"> </w:t>
      </w:r>
      <w:r w:rsidRPr="00850E0C">
        <w:rPr>
          <w:rFonts w:cs="Times New Roman"/>
          <w:sz w:val="20"/>
          <w:szCs w:val="20"/>
        </w:rPr>
        <w:t>antimicrobial</w:t>
      </w:r>
      <w:r w:rsidR="00516389" w:rsidRPr="00850E0C">
        <w:rPr>
          <w:rFonts w:cs="Times New Roman"/>
          <w:sz w:val="20"/>
          <w:szCs w:val="20"/>
        </w:rPr>
        <w:t xml:space="preserve"> </w:t>
      </w:r>
      <w:r w:rsidRPr="00850E0C">
        <w:rPr>
          <w:rFonts w:cs="Times New Roman"/>
          <w:sz w:val="20"/>
          <w:szCs w:val="20"/>
        </w:rPr>
        <w:t>and</w:t>
      </w:r>
      <w:r w:rsidR="00516389" w:rsidRPr="00850E0C">
        <w:rPr>
          <w:rFonts w:cs="Times New Roman"/>
          <w:sz w:val="20"/>
          <w:szCs w:val="20"/>
        </w:rPr>
        <w:t xml:space="preserve"> </w:t>
      </w:r>
      <w:r w:rsidRPr="00850E0C">
        <w:rPr>
          <w:rFonts w:cs="Times New Roman"/>
          <w:sz w:val="20"/>
          <w:szCs w:val="20"/>
        </w:rPr>
        <w:t>eliciting</w:t>
      </w:r>
      <w:r w:rsidR="00516389" w:rsidRPr="00850E0C">
        <w:rPr>
          <w:rFonts w:cs="Times New Roman"/>
          <w:sz w:val="20"/>
          <w:szCs w:val="20"/>
        </w:rPr>
        <w:t xml:space="preserve"> </w:t>
      </w:r>
      <w:r w:rsidRPr="00850E0C">
        <w:rPr>
          <w:rFonts w:cs="Times New Roman"/>
          <w:sz w:val="20"/>
          <w:szCs w:val="20"/>
        </w:rPr>
        <w:t>propertie</w:t>
      </w:r>
      <w:r w:rsidRPr="00516389">
        <w:rPr>
          <w:rFonts w:cs="Times New Roman"/>
          <w:sz w:val="20"/>
          <w:szCs w:val="20"/>
        </w:rPr>
        <w:t>s</w:t>
      </w:r>
      <w:r w:rsidR="00516389">
        <w:rPr>
          <w:rFonts w:cs="Times New Roman"/>
          <w:sz w:val="20"/>
          <w:szCs w:val="20"/>
        </w:rPr>
        <w:t xml:space="preserve"> </w:t>
      </w:r>
      <w:r w:rsidRPr="00516389">
        <w:rPr>
          <w:rFonts w:cs="Times New Roman"/>
          <w:sz w:val="20"/>
          <w:szCs w:val="20"/>
        </w:rPr>
        <w:t>for</w:t>
      </w:r>
      <w:r w:rsidR="00516389">
        <w:rPr>
          <w:rFonts w:cs="Times New Roman"/>
          <w:sz w:val="20"/>
          <w:szCs w:val="20"/>
        </w:rPr>
        <w:t xml:space="preserve"> </w:t>
      </w:r>
      <w:r w:rsidRPr="00516389">
        <w:rPr>
          <w:rFonts w:cs="Times New Roman"/>
          <w:sz w:val="20"/>
          <w:szCs w:val="20"/>
        </w:rPr>
        <w:t>pest</w:t>
      </w:r>
      <w:r w:rsidR="00516389">
        <w:rPr>
          <w:rFonts w:cs="Times New Roman"/>
          <w:sz w:val="20"/>
          <w:szCs w:val="20"/>
        </w:rPr>
        <w:t xml:space="preserve"> </w:t>
      </w:r>
      <w:r w:rsidRPr="00516389">
        <w:rPr>
          <w:rFonts w:cs="Times New Roman"/>
          <w:sz w:val="20"/>
          <w:szCs w:val="20"/>
        </w:rPr>
        <w:t>control</w:t>
      </w:r>
      <w:r w:rsidR="00516389">
        <w:rPr>
          <w:rFonts w:cs="Times New Roman"/>
          <w:sz w:val="20"/>
          <w:szCs w:val="20"/>
        </w:rPr>
        <w:t xml:space="preserve"> </w:t>
      </w:r>
      <w:r w:rsidRPr="00516389">
        <w:rPr>
          <w:rFonts w:cs="Times New Roman"/>
          <w:sz w:val="20"/>
          <w:szCs w:val="20"/>
        </w:rPr>
        <w:t>in</w:t>
      </w:r>
      <w:r w:rsidR="00516389">
        <w:rPr>
          <w:rFonts w:cs="Times New Roman"/>
          <w:sz w:val="20"/>
          <w:szCs w:val="20"/>
        </w:rPr>
        <w:t xml:space="preserve"> </w:t>
      </w:r>
      <w:r w:rsidRPr="00516389">
        <w:rPr>
          <w:rFonts w:cs="Times New Roman"/>
          <w:sz w:val="20"/>
          <w:szCs w:val="20"/>
        </w:rPr>
        <w:t>agriculture:</w:t>
      </w:r>
      <w:r w:rsidR="00516389">
        <w:rPr>
          <w:rFonts w:cs="Times New Roman"/>
          <w:sz w:val="20"/>
          <w:szCs w:val="20"/>
        </w:rPr>
        <w:t xml:space="preserve"> </w:t>
      </w:r>
      <w:r w:rsidRPr="00516389">
        <w:rPr>
          <w:rFonts w:cs="Times New Roman"/>
          <w:sz w:val="20"/>
          <w:szCs w:val="20"/>
        </w:rPr>
        <w:t>a</w:t>
      </w:r>
      <w:r w:rsidR="00516389">
        <w:rPr>
          <w:rFonts w:cs="Times New Roman"/>
          <w:sz w:val="20"/>
          <w:szCs w:val="20"/>
        </w:rPr>
        <w:t xml:space="preserve"> </w:t>
      </w:r>
      <w:r w:rsidRPr="00516389">
        <w:rPr>
          <w:rFonts w:cs="Times New Roman"/>
          <w:sz w:val="20"/>
          <w:szCs w:val="20"/>
        </w:rPr>
        <w:t>review.</w:t>
      </w:r>
      <w:r w:rsidR="00516389">
        <w:rPr>
          <w:rFonts w:cs="Times New Roman"/>
          <w:sz w:val="20"/>
          <w:szCs w:val="20"/>
        </w:rPr>
        <w:t xml:space="preserve"> </w:t>
      </w:r>
      <w:r w:rsidRPr="00516389">
        <w:rPr>
          <w:rFonts w:cs="Times New Roman"/>
          <w:sz w:val="20"/>
          <w:szCs w:val="20"/>
        </w:rPr>
        <w:t>Agronomy</w:t>
      </w:r>
      <w:r w:rsidR="00516389">
        <w:rPr>
          <w:rFonts w:cs="Times New Roman"/>
          <w:sz w:val="20"/>
          <w:szCs w:val="20"/>
        </w:rPr>
        <w:t xml:space="preserve"> </w:t>
      </w:r>
      <w:r w:rsidRPr="00516389">
        <w:rPr>
          <w:rFonts w:cs="Times New Roman"/>
          <w:sz w:val="20"/>
          <w:szCs w:val="20"/>
        </w:rPr>
        <w:t>for</w:t>
      </w:r>
      <w:r w:rsidR="00516389">
        <w:rPr>
          <w:rFonts w:cs="Times New Roman"/>
          <w:sz w:val="20"/>
          <w:szCs w:val="20"/>
        </w:rPr>
        <w:t xml:space="preserve"> </w:t>
      </w:r>
      <w:r w:rsidRPr="00516389">
        <w:rPr>
          <w:rFonts w:cs="Times New Roman"/>
          <w:sz w:val="20"/>
          <w:szCs w:val="20"/>
        </w:rPr>
        <w:t>Sustainable</w:t>
      </w:r>
      <w:r w:rsidR="00516389">
        <w:rPr>
          <w:rFonts w:cs="Times New Roman"/>
          <w:sz w:val="20"/>
          <w:szCs w:val="20"/>
        </w:rPr>
        <w:t xml:space="preserve"> </w:t>
      </w:r>
      <w:r w:rsidRPr="00516389">
        <w:rPr>
          <w:rFonts w:cs="Times New Roman"/>
          <w:sz w:val="20"/>
          <w:szCs w:val="20"/>
        </w:rPr>
        <w:t>Development,</w:t>
      </w:r>
      <w:r w:rsidR="00516389">
        <w:rPr>
          <w:rFonts w:cs="Times New Roman"/>
          <w:sz w:val="20"/>
          <w:szCs w:val="20"/>
        </w:rPr>
        <w:t xml:space="preserve"> </w:t>
      </w:r>
      <w:r w:rsidRPr="00516389">
        <w:rPr>
          <w:rFonts w:cs="Times New Roman"/>
          <w:sz w:val="20"/>
          <w:szCs w:val="20"/>
        </w:rPr>
        <w:t>35(2),</w:t>
      </w:r>
      <w:r w:rsidR="00516389">
        <w:rPr>
          <w:rFonts w:cs="Times New Roman"/>
          <w:sz w:val="20"/>
          <w:szCs w:val="20"/>
        </w:rPr>
        <w:t xml:space="preserve"> </w:t>
      </w:r>
      <w:r w:rsidRPr="00516389">
        <w:rPr>
          <w:rFonts w:cs="Times New Roman"/>
          <w:sz w:val="20"/>
          <w:szCs w:val="20"/>
        </w:rPr>
        <w:t>569-588.‏</w:t>
      </w:r>
    </w:p>
    <w:p w:rsidR="00850E0C" w:rsidRDefault="00850E0C" w:rsidP="00850E0C">
      <w:pPr>
        <w:autoSpaceDE w:val="0"/>
        <w:autoSpaceDN w:val="0"/>
        <w:bidi w:val="0"/>
        <w:adjustRightInd w:val="0"/>
        <w:snapToGrid w:val="0"/>
        <w:ind w:left="425" w:hanging="425"/>
        <w:jc w:val="both"/>
        <w:rPr>
          <w:rFonts w:cs="Times New Roman"/>
          <w:sz w:val="20"/>
          <w:szCs w:val="20"/>
        </w:rPr>
        <w:sectPr w:rsidR="00850E0C" w:rsidSect="00850E0C">
          <w:type w:val="continuous"/>
          <w:pgSz w:w="12242" w:h="15842" w:code="1"/>
          <w:pgMar w:top="1440" w:right="1440" w:bottom="1440" w:left="1440" w:header="720" w:footer="720" w:gutter="0"/>
          <w:cols w:num="2" w:space="800"/>
          <w:docGrid w:linePitch="435"/>
        </w:sectPr>
      </w:pPr>
    </w:p>
    <w:p w:rsidR="00516389" w:rsidRPr="00516389" w:rsidRDefault="00516389" w:rsidP="00850E0C">
      <w:pPr>
        <w:autoSpaceDE w:val="0"/>
        <w:autoSpaceDN w:val="0"/>
        <w:bidi w:val="0"/>
        <w:adjustRightInd w:val="0"/>
        <w:snapToGrid w:val="0"/>
        <w:ind w:left="425" w:hanging="425"/>
        <w:jc w:val="both"/>
        <w:rPr>
          <w:rFonts w:cs="Times New Roman"/>
          <w:sz w:val="20"/>
          <w:szCs w:val="20"/>
        </w:rPr>
      </w:pPr>
    </w:p>
    <w:p w:rsidR="00516389" w:rsidRPr="00850E0C" w:rsidRDefault="00516389" w:rsidP="00850E0C">
      <w:pPr>
        <w:bidi w:val="0"/>
        <w:snapToGrid w:val="0"/>
        <w:jc w:val="both"/>
        <w:rPr>
          <w:rFonts w:eastAsia="Calibri" w:cs="Times New Roman"/>
          <w:b/>
          <w:bCs/>
          <w:sz w:val="20"/>
          <w:szCs w:val="20"/>
        </w:rPr>
      </w:pPr>
    </w:p>
    <w:p w:rsidR="00084347" w:rsidRPr="00850E0C" w:rsidRDefault="00084347" w:rsidP="00850E0C">
      <w:pPr>
        <w:shd w:val="clear" w:color="auto" w:fill="FFFFFF"/>
        <w:bidi w:val="0"/>
        <w:snapToGrid w:val="0"/>
        <w:jc w:val="both"/>
        <w:rPr>
          <w:rFonts w:cs="Times New Roman"/>
          <w:sz w:val="20"/>
          <w:szCs w:val="24"/>
        </w:rPr>
      </w:pPr>
      <w:r w:rsidRPr="00850E0C">
        <w:rPr>
          <w:rFonts w:cs="Times New Roman"/>
          <w:sz w:val="20"/>
          <w:szCs w:val="24"/>
        </w:rPr>
        <w:t>8/25/2018</w:t>
      </w:r>
    </w:p>
    <w:p w:rsidR="001C7345" w:rsidRPr="00850E0C" w:rsidRDefault="001C7345" w:rsidP="00850E0C">
      <w:pPr>
        <w:bidi w:val="0"/>
        <w:snapToGrid w:val="0"/>
        <w:jc w:val="both"/>
        <w:rPr>
          <w:rFonts w:eastAsia="Calibri" w:cs="Times New Roman"/>
          <w:b/>
          <w:bCs/>
          <w:sz w:val="20"/>
          <w:szCs w:val="20"/>
        </w:rPr>
      </w:pPr>
    </w:p>
    <w:sectPr w:rsidR="001C7345" w:rsidRPr="00850E0C" w:rsidSect="00516389">
      <w:type w:val="continuous"/>
      <w:pgSz w:w="12242" w:h="15842" w:code="1"/>
      <w:pgMar w:top="1440" w:right="1440" w:bottom="1440" w:left="1440" w:header="720" w:footer="720" w:gutter="0"/>
      <w:cols w:space="720"/>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273" w:rsidRDefault="00230273">
      <w:r>
        <w:separator/>
      </w:r>
    </w:p>
  </w:endnote>
  <w:endnote w:type="continuationSeparator" w:id="0">
    <w:p w:rsidR="00230273" w:rsidRDefault="0023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345" w:rsidRPr="00850E0C" w:rsidRDefault="00C119AD" w:rsidP="00850E0C">
    <w:pPr>
      <w:bidi w:val="0"/>
      <w:jc w:val="center"/>
      <w:rPr>
        <w:rFonts w:cs="Times New Roman"/>
        <w:sz w:val="20"/>
      </w:rPr>
    </w:pPr>
    <w:r w:rsidRPr="00850E0C">
      <w:rPr>
        <w:rFonts w:cs="Times New Roman"/>
        <w:sz w:val="20"/>
      </w:rPr>
      <w:fldChar w:fldCharType="begin"/>
    </w:r>
    <w:r w:rsidR="00850E0C" w:rsidRPr="00850E0C">
      <w:rPr>
        <w:rFonts w:cs="Times New Roman"/>
        <w:sz w:val="20"/>
      </w:rPr>
      <w:instrText xml:space="preserve"> page </w:instrText>
    </w:r>
    <w:r w:rsidRPr="00850E0C">
      <w:rPr>
        <w:rFonts w:cs="Times New Roman"/>
        <w:sz w:val="20"/>
      </w:rPr>
      <w:fldChar w:fldCharType="separate"/>
    </w:r>
    <w:r w:rsidR="00934DA0">
      <w:rPr>
        <w:rFonts w:cs="Times New Roman"/>
        <w:noProof/>
        <w:sz w:val="20"/>
      </w:rPr>
      <w:t>37</w:t>
    </w:r>
    <w:r w:rsidRPr="00850E0C">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273" w:rsidRDefault="00230273">
      <w:r>
        <w:separator/>
      </w:r>
    </w:p>
  </w:footnote>
  <w:footnote w:type="continuationSeparator" w:id="0">
    <w:p w:rsidR="00230273" w:rsidRDefault="00230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0C" w:rsidRPr="00850E0C" w:rsidRDefault="00850E0C" w:rsidP="00850E0C">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50E0C">
      <w:rPr>
        <w:rFonts w:cs="Times New Roman" w:hint="eastAsia"/>
        <w:iCs/>
        <w:color w:val="000000"/>
        <w:sz w:val="20"/>
        <w:szCs w:val="20"/>
      </w:rPr>
      <w:tab/>
    </w:r>
    <w:r w:rsidRPr="00850E0C">
      <w:rPr>
        <w:rFonts w:cs="Times New Roman"/>
        <w:iCs/>
        <w:color w:val="000000"/>
        <w:sz w:val="20"/>
        <w:szCs w:val="20"/>
      </w:rPr>
      <w:t xml:space="preserve">Researcher </w:t>
    </w:r>
    <w:r w:rsidRPr="00850E0C">
      <w:rPr>
        <w:rFonts w:cs="Times New Roman"/>
        <w:iCs/>
        <w:sz w:val="20"/>
        <w:szCs w:val="20"/>
      </w:rPr>
      <w:t>201</w:t>
    </w:r>
    <w:r w:rsidRPr="00850E0C">
      <w:rPr>
        <w:rFonts w:cs="Times New Roman" w:hint="eastAsia"/>
        <w:iCs/>
        <w:sz w:val="20"/>
        <w:szCs w:val="20"/>
      </w:rPr>
      <w:t>8</w:t>
    </w:r>
    <w:r w:rsidRPr="00850E0C">
      <w:rPr>
        <w:rFonts w:cs="Times New Roman"/>
        <w:iCs/>
        <w:sz w:val="20"/>
        <w:szCs w:val="20"/>
      </w:rPr>
      <w:t>;</w:t>
    </w:r>
    <w:r w:rsidRPr="00850E0C">
      <w:rPr>
        <w:rFonts w:cs="Times New Roman" w:hint="eastAsia"/>
        <w:iCs/>
        <w:sz w:val="20"/>
        <w:szCs w:val="20"/>
      </w:rPr>
      <w:t>10</w:t>
    </w:r>
    <w:r w:rsidRPr="00850E0C">
      <w:rPr>
        <w:rFonts w:cs="Times New Roman"/>
        <w:iCs/>
        <w:sz w:val="20"/>
        <w:szCs w:val="20"/>
      </w:rPr>
      <w:t>(</w:t>
    </w:r>
    <w:r w:rsidRPr="00850E0C">
      <w:rPr>
        <w:rFonts w:cs="Times New Roman" w:hint="eastAsia"/>
        <w:iCs/>
        <w:sz w:val="20"/>
        <w:szCs w:val="20"/>
      </w:rPr>
      <w:t>8</w:t>
    </w:r>
    <w:r w:rsidRPr="00850E0C">
      <w:rPr>
        <w:rFonts w:cs="Times New Roman"/>
        <w:iCs/>
        <w:sz w:val="20"/>
        <w:szCs w:val="20"/>
      </w:rPr>
      <w:t xml:space="preserve">)  </w:t>
    </w:r>
    <w:r w:rsidRPr="00850E0C">
      <w:rPr>
        <w:rFonts w:cs="Times New Roman" w:hint="eastAsia"/>
        <w:iCs/>
        <w:sz w:val="20"/>
        <w:szCs w:val="20"/>
      </w:rPr>
      <w:t xml:space="preserve"> </w:t>
    </w:r>
    <w:r w:rsidRPr="00850E0C">
      <w:rPr>
        <w:rFonts w:cs="Times New Roman"/>
        <w:iCs/>
        <w:sz w:val="20"/>
        <w:szCs w:val="20"/>
      </w:rPr>
      <w:t xml:space="preserve"> </w:t>
    </w:r>
    <w:r w:rsidRPr="00850E0C">
      <w:rPr>
        <w:rFonts w:cs="Times New Roman" w:hint="eastAsia"/>
        <w:iCs/>
        <w:sz w:val="20"/>
        <w:szCs w:val="20"/>
      </w:rPr>
      <w:tab/>
    </w:r>
    <w:r w:rsidRPr="00850E0C">
      <w:rPr>
        <w:rFonts w:cs="Times New Roman"/>
        <w:iCs/>
        <w:sz w:val="20"/>
        <w:szCs w:val="20"/>
      </w:rPr>
      <w:t xml:space="preserve">    </w:t>
    </w:r>
    <w:r w:rsidRPr="00850E0C">
      <w:rPr>
        <w:rFonts w:cs="Times New Roman"/>
        <w:sz w:val="20"/>
        <w:szCs w:val="20"/>
      </w:rPr>
      <w:t xml:space="preserve"> </w:t>
    </w:r>
    <w:hyperlink r:id="rId1" w:history="1">
      <w:r w:rsidRPr="00850E0C">
        <w:rPr>
          <w:rStyle w:val="Hyperlink"/>
          <w:rFonts w:cs="Times New Roman"/>
          <w:sz w:val="20"/>
          <w:szCs w:val="20"/>
        </w:rPr>
        <w:t>http://www.sciencepub.net/researcher</w:t>
      </w:r>
    </w:hyperlink>
  </w:p>
  <w:p w:rsidR="00850E0C" w:rsidRPr="00850E0C" w:rsidRDefault="00850E0C" w:rsidP="00850E0C">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0FEA"/>
    <w:multiLevelType w:val="multilevel"/>
    <w:tmpl w:val="91B66542"/>
    <w:lvl w:ilvl="0">
      <w:start w:val="1"/>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754AD2"/>
    <w:multiLevelType w:val="multilevel"/>
    <w:tmpl w:val="1206CDDE"/>
    <w:lvl w:ilvl="0">
      <w:start w:val="6"/>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972607"/>
    <w:multiLevelType w:val="multilevel"/>
    <w:tmpl w:val="91B6654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3910A3"/>
    <w:multiLevelType w:val="hybridMultilevel"/>
    <w:tmpl w:val="BF664C28"/>
    <w:lvl w:ilvl="0" w:tplc="B396064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063CF1"/>
    <w:multiLevelType w:val="hybridMultilevel"/>
    <w:tmpl w:val="6E8EAD20"/>
    <w:lvl w:ilvl="0" w:tplc="FBAA3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14DB4"/>
    <w:multiLevelType w:val="multilevel"/>
    <w:tmpl w:val="91B66542"/>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7D4B0D"/>
    <w:multiLevelType w:val="hybridMultilevel"/>
    <w:tmpl w:val="8290371A"/>
    <w:lvl w:ilvl="0" w:tplc="803CF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1F4F76"/>
    <w:multiLevelType w:val="hybridMultilevel"/>
    <w:tmpl w:val="B500792A"/>
    <w:lvl w:ilvl="0" w:tplc="1FFECFC8">
      <w:start w:val="6"/>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0C4C21"/>
    <w:multiLevelType w:val="hybridMultilevel"/>
    <w:tmpl w:val="447011EC"/>
    <w:lvl w:ilvl="0" w:tplc="0AF6E29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760265"/>
    <w:multiLevelType w:val="hybridMultilevel"/>
    <w:tmpl w:val="61905432"/>
    <w:lvl w:ilvl="0" w:tplc="17CA1F9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5F4A9F"/>
    <w:multiLevelType w:val="multilevel"/>
    <w:tmpl w:val="290885A2"/>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862137B"/>
    <w:multiLevelType w:val="hybridMultilevel"/>
    <w:tmpl w:val="25FCB7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4"/>
  </w:num>
  <w:num w:numId="4">
    <w:abstractNumId w:val="8"/>
  </w:num>
  <w:num w:numId="5">
    <w:abstractNumId w:val="6"/>
  </w:num>
  <w:num w:numId="6">
    <w:abstractNumId w:val="2"/>
  </w:num>
  <w:num w:numId="7">
    <w:abstractNumId w:val="0"/>
  </w:num>
  <w:num w:numId="8">
    <w:abstractNumId w:val="5"/>
  </w:num>
  <w:num w:numId="9">
    <w:abstractNumId w:val="10"/>
  </w:num>
  <w:num w:numId="10">
    <w:abstractNumId w:val="1"/>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5E9F"/>
    <w:rsid w:val="00022270"/>
    <w:rsid w:val="00032E03"/>
    <w:rsid w:val="00081B8D"/>
    <w:rsid w:val="00084347"/>
    <w:rsid w:val="0009196C"/>
    <w:rsid w:val="000B27D0"/>
    <w:rsid w:val="000B60F4"/>
    <w:rsid w:val="000B73E1"/>
    <w:rsid w:val="000C0AAC"/>
    <w:rsid w:val="00115F4F"/>
    <w:rsid w:val="00137624"/>
    <w:rsid w:val="001507A0"/>
    <w:rsid w:val="001523A1"/>
    <w:rsid w:val="001569EC"/>
    <w:rsid w:val="00161384"/>
    <w:rsid w:val="001B3871"/>
    <w:rsid w:val="001B6FB6"/>
    <w:rsid w:val="001C092B"/>
    <w:rsid w:val="001C0F48"/>
    <w:rsid w:val="001C236D"/>
    <w:rsid w:val="001C2974"/>
    <w:rsid w:val="001C7345"/>
    <w:rsid w:val="001D07B2"/>
    <w:rsid w:val="001E6C05"/>
    <w:rsid w:val="002275BC"/>
    <w:rsid w:val="00230273"/>
    <w:rsid w:val="002511D6"/>
    <w:rsid w:val="002848CD"/>
    <w:rsid w:val="00293D4E"/>
    <w:rsid w:val="002A5E61"/>
    <w:rsid w:val="002A664B"/>
    <w:rsid w:val="002E7796"/>
    <w:rsid w:val="00334EF9"/>
    <w:rsid w:val="003657E5"/>
    <w:rsid w:val="00366AFB"/>
    <w:rsid w:val="00382C3D"/>
    <w:rsid w:val="0039148A"/>
    <w:rsid w:val="00391B01"/>
    <w:rsid w:val="00391D6B"/>
    <w:rsid w:val="003F2FB1"/>
    <w:rsid w:val="004166E7"/>
    <w:rsid w:val="0046268B"/>
    <w:rsid w:val="00470E7A"/>
    <w:rsid w:val="00496D12"/>
    <w:rsid w:val="005012AA"/>
    <w:rsid w:val="00503980"/>
    <w:rsid w:val="00503C45"/>
    <w:rsid w:val="00507C95"/>
    <w:rsid w:val="00516389"/>
    <w:rsid w:val="00534A5D"/>
    <w:rsid w:val="00553107"/>
    <w:rsid w:val="0056125B"/>
    <w:rsid w:val="00564F54"/>
    <w:rsid w:val="00566F08"/>
    <w:rsid w:val="005A295A"/>
    <w:rsid w:val="005A591A"/>
    <w:rsid w:val="005D3020"/>
    <w:rsid w:val="00605274"/>
    <w:rsid w:val="00606D4B"/>
    <w:rsid w:val="00620655"/>
    <w:rsid w:val="006227B6"/>
    <w:rsid w:val="0062629C"/>
    <w:rsid w:val="00655E9F"/>
    <w:rsid w:val="00667B04"/>
    <w:rsid w:val="00682840"/>
    <w:rsid w:val="00691548"/>
    <w:rsid w:val="006C2196"/>
    <w:rsid w:val="006F232C"/>
    <w:rsid w:val="00703B49"/>
    <w:rsid w:val="00723D97"/>
    <w:rsid w:val="00726F77"/>
    <w:rsid w:val="007622FE"/>
    <w:rsid w:val="00771099"/>
    <w:rsid w:val="00790C47"/>
    <w:rsid w:val="007C7B16"/>
    <w:rsid w:val="007D277A"/>
    <w:rsid w:val="007F1DB9"/>
    <w:rsid w:val="007F5A50"/>
    <w:rsid w:val="008126C5"/>
    <w:rsid w:val="008349F2"/>
    <w:rsid w:val="00850E0C"/>
    <w:rsid w:val="00851568"/>
    <w:rsid w:val="00860E14"/>
    <w:rsid w:val="00865FD4"/>
    <w:rsid w:val="0089512E"/>
    <w:rsid w:val="008D10CD"/>
    <w:rsid w:val="008E4F00"/>
    <w:rsid w:val="008F5C4E"/>
    <w:rsid w:val="00934DA0"/>
    <w:rsid w:val="00936557"/>
    <w:rsid w:val="0097034E"/>
    <w:rsid w:val="00994A60"/>
    <w:rsid w:val="009A46E4"/>
    <w:rsid w:val="009A69E6"/>
    <w:rsid w:val="009C3573"/>
    <w:rsid w:val="009D5328"/>
    <w:rsid w:val="009E0C52"/>
    <w:rsid w:val="009F2900"/>
    <w:rsid w:val="009F4CCB"/>
    <w:rsid w:val="009F5F97"/>
    <w:rsid w:val="00A054AF"/>
    <w:rsid w:val="00A20AB1"/>
    <w:rsid w:val="00A47AFD"/>
    <w:rsid w:val="00A7003D"/>
    <w:rsid w:val="00A87B3E"/>
    <w:rsid w:val="00A93BBC"/>
    <w:rsid w:val="00A9530A"/>
    <w:rsid w:val="00AA0111"/>
    <w:rsid w:val="00AA722B"/>
    <w:rsid w:val="00AB43DD"/>
    <w:rsid w:val="00AB574A"/>
    <w:rsid w:val="00AC5C2E"/>
    <w:rsid w:val="00AD4507"/>
    <w:rsid w:val="00AE4A24"/>
    <w:rsid w:val="00AF0620"/>
    <w:rsid w:val="00B26AAB"/>
    <w:rsid w:val="00B34469"/>
    <w:rsid w:val="00B36E1E"/>
    <w:rsid w:val="00B637B4"/>
    <w:rsid w:val="00B82D2D"/>
    <w:rsid w:val="00B85B56"/>
    <w:rsid w:val="00BA6AE9"/>
    <w:rsid w:val="00BC308D"/>
    <w:rsid w:val="00BD13DA"/>
    <w:rsid w:val="00BE5A5F"/>
    <w:rsid w:val="00BF4502"/>
    <w:rsid w:val="00C019CB"/>
    <w:rsid w:val="00C119AD"/>
    <w:rsid w:val="00C12A1A"/>
    <w:rsid w:val="00C1595A"/>
    <w:rsid w:val="00C240C9"/>
    <w:rsid w:val="00C3352F"/>
    <w:rsid w:val="00C37232"/>
    <w:rsid w:val="00C765A0"/>
    <w:rsid w:val="00C93FF8"/>
    <w:rsid w:val="00CD2899"/>
    <w:rsid w:val="00D778B8"/>
    <w:rsid w:val="00DA7827"/>
    <w:rsid w:val="00DB2A44"/>
    <w:rsid w:val="00DB53C1"/>
    <w:rsid w:val="00DB72E3"/>
    <w:rsid w:val="00DC07ED"/>
    <w:rsid w:val="00DD2DFA"/>
    <w:rsid w:val="00DD3EB9"/>
    <w:rsid w:val="00DE1F04"/>
    <w:rsid w:val="00DE4EA3"/>
    <w:rsid w:val="00E1292A"/>
    <w:rsid w:val="00E22139"/>
    <w:rsid w:val="00E258C3"/>
    <w:rsid w:val="00E52E96"/>
    <w:rsid w:val="00E536EE"/>
    <w:rsid w:val="00E77263"/>
    <w:rsid w:val="00ED4AA8"/>
    <w:rsid w:val="00ED6B5B"/>
    <w:rsid w:val="00EE2631"/>
    <w:rsid w:val="00EF3A15"/>
    <w:rsid w:val="00FD00FA"/>
    <w:rsid w:val="00FD0A63"/>
    <w:rsid w:val="00FD4DDC"/>
    <w:rsid w:val="00FE12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A1A"/>
    <w:pPr>
      <w:bidi/>
    </w:pPr>
    <w:rPr>
      <w:rFonts w:cs="Simplified Arabic"/>
      <w:sz w:val="32"/>
      <w:szCs w:val="32"/>
      <w:lang w:eastAsia="en-US"/>
    </w:rPr>
  </w:style>
  <w:style w:type="paragraph" w:styleId="Heading2">
    <w:name w:val="heading 2"/>
    <w:basedOn w:val="Normal"/>
    <w:next w:val="Normal"/>
    <w:qFormat/>
    <w:rsid w:val="001E6C05"/>
    <w:pPr>
      <w:keepNext/>
      <w:bidi w:val="0"/>
      <w:spacing w:line="360" w:lineRule="auto"/>
      <w:jc w:val="lowKashida"/>
      <w:outlineLvl w:val="1"/>
    </w:pPr>
    <w:rPr>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034E"/>
    <w:pPr>
      <w:tabs>
        <w:tab w:val="center" w:pos="4153"/>
        <w:tab w:val="right" w:pos="8306"/>
      </w:tabs>
    </w:pPr>
    <w:rPr>
      <w:rFonts w:cs="Times New Roman"/>
      <w:lang/>
    </w:rPr>
  </w:style>
  <w:style w:type="character" w:styleId="PageNumber">
    <w:name w:val="page number"/>
    <w:basedOn w:val="DefaultParagraphFont"/>
    <w:rsid w:val="0097034E"/>
  </w:style>
  <w:style w:type="paragraph" w:styleId="Header">
    <w:name w:val="header"/>
    <w:basedOn w:val="Normal"/>
    <w:link w:val="HeaderChar"/>
    <w:rsid w:val="0097034E"/>
    <w:pPr>
      <w:tabs>
        <w:tab w:val="center" w:pos="4153"/>
        <w:tab w:val="right" w:pos="8306"/>
      </w:tabs>
    </w:pPr>
    <w:rPr>
      <w:rFonts w:cs="Times New Roman"/>
      <w:lang/>
    </w:rPr>
  </w:style>
  <w:style w:type="table" w:styleId="TableGrid">
    <w:name w:val="Table Grid"/>
    <w:basedOn w:val="TableNormal"/>
    <w:rsid w:val="006C219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C765A0"/>
    <w:rPr>
      <w:b/>
      <w:bCs/>
      <w:smallCaps/>
      <w:spacing w:val="5"/>
    </w:rPr>
  </w:style>
  <w:style w:type="paragraph" w:styleId="BodyText">
    <w:name w:val="Body Text"/>
    <w:basedOn w:val="Normal"/>
    <w:rsid w:val="001E6C05"/>
    <w:pPr>
      <w:bidi w:val="0"/>
      <w:spacing w:line="360" w:lineRule="auto"/>
      <w:jc w:val="lowKashida"/>
    </w:pPr>
    <w:rPr>
      <w:b/>
      <w:bCs/>
      <w:sz w:val="30"/>
      <w:szCs w:val="28"/>
    </w:rPr>
  </w:style>
  <w:style w:type="paragraph" w:styleId="BodyText2">
    <w:name w:val="Body Text 2"/>
    <w:basedOn w:val="Normal"/>
    <w:rsid w:val="001E6C05"/>
    <w:pPr>
      <w:bidi w:val="0"/>
      <w:spacing w:line="360" w:lineRule="auto"/>
      <w:jc w:val="lowKashida"/>
    </w:pPr>
    <w:rPr>
      <w:sz w:val="30"/>
      <w:szCs w:val="28"/>
    </w:rPr>
  </w:style>
  <w:style w:type="paragraph" w:styleId="BodyText3">
    <w:name w:val="Body Text 3"/>
    <w:basedOn w:val="Normal"/>
    <w:rsid w:val="001E6C05"/>
    <w:pPr>
      <w:spacing w:after="120"/>
    </w:pPr>
    <w:rPr>
      <w:sz w:val="16"/>
      <w:szCs w:val="16"/>
    </w:rPr>
  </w:style>
  <w:style w:type="paragraph" w:customStyle="1" w:styleId="Style">
    <w:name w:val="Style"/>
    <w:rsid w:val="00A9530A"/>
    <w:pPr>
      <w:widowControl w:val="0"/>
      <w:autoSpaceDE w:val="0"/>
      <w:autoSpaceDN w:val="0"/>
      <w:adjustRightInd w:val="0"/>
    </w:pPr>
    <w:rPr>
      <w:rFonts w:ascii="Arial" w:hAnsi="Arial" w:cs="Arial"/>
      <w:sz w:val="24"/>
      <w:szCs w:val="24"/>
      <w:lang w:eastAsia="en-US"/>
    </w:rPr>
  </w:style>
  <w:style w:type="character" w:customStyle="1" w:styleId="HeaderChar">
    <w:name w:val="Header Char"/>
    <w:link w:val="Header"/>
    <w:rsid w:val="001C7345"/>
    <w:rPr>
      <w:rFonts w:cs="Simplified Arabic"/>
      <w:sz w:val="32"/>
      <w:szCs w:val="32"/>
    </w:rPr>
  </w:style>
  <w:style w:type="character" w:customStyle="1" w:styleId="FooterChar">
    <w:name w:val="Footer Char"/>
    <w:link w:val="Footer"/>
    <w:uiPriority w:val="99"/>
    <w:rsid w:val="001C7345"/>
    <w:rPr>
      <w:rFonts w:cs="Simplified Arabic"/>
      <w:sz w:val="32"/>
      <w:szCs w:val="32"/>
    </w:rPr>
  </w:style>
  <w:style w:type="character" w:styleId="Emphasis">
    <w:name w:val="Emphasis"/>
    <w:qFormat/>
    <w:rsid w:val="001C0F48"/>
    <w:rPr>
      <w:i/>
      <w:iCs/>
    </w:rPr>
  </w:style>
  <w:style w:type="character" w:styleId="Hyperlink">
    <w:name w:val="Hyperlink"/>
    <w:uiPriority w:val="99"/>
    <w:rsid w:val="006262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818.0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4294</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Response of Flame seedless grapevines to foliar application of some nano fertilizers</vt:lpstr>
    </vt:vector>
  </TitlesOfParts>
  <Company>Viettel Corporation</Company>
  <LinksUpToDate>false</LinksUpToDate>
  <CharactersWithSpaces>28713</CharactersWithSpaces>
  <SharedDoc>false</SharedDoc>
  <HLinks>
    <vt:vector size="6" baseType="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Flame seedless grapevines to foliar application of some nano fertilizers</dc:title>
  <dc:creator>Se7ven</dc:creator>
  <cp:lastModifiedBy>Administrator</cp:lastModifiedBy>
  <cp:revision>4</cp:revision>
  <dcterms:created xsi:type="dcterms:W3CDTF">2018-09-10T08:24:00Z</dcterms:created>
  <dcterms:modified xsi:type="dcterms:W3CDTF">2018-09-12T02:15:00Z</dcterms:modified>
</cp:coreProperties>
</file>