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15" w:rsidRPr="00D173DD" w:rsidRDefault="00AE733B" w:rsidP="00D173DD">
      <w:pPr>
        <w:snapToGrid w:val="0"/>
        <w:jc w:val="center"/>
        <w:rPr>
          <w:b/>
          <w:sz w:val="20"/>
          <w:szCs w:val="20"/>
        </w:rPr>
      </w:pPr>
      <w:r w:rsidRPr="00D173DD">
        <w:rPr>
          <w:b/>
          <w:sz w:val="20"/>
          <w:szCs w:val="20"/>
        </w:rPr>
        <w:t>The Fundamentals and Principles of Islamic Management in Entrepreneurship Development</w:t>
      </w:r>
    </w:p>
    <w:p w:rsidR="00AE733B" w:rsidRPr="00D173DD" w:rsidRDefault="00AE733B" w:rsidP="00D173DD">
      <w:pPr>
        <w:snapToGrid w:val="0"/>
        <w:jc w:val="center"/>
        <w:rPr>
          <w:sz w:val="20"/>
          <w:szCs w:val="20"/>
          <w:lang w:eastAsia="zh-CN"/>
        </w:rPr>
      </w:pPr>
    </w:p>
    <w:p w:rsidR="00AE733B" w:rsidRPr="00D173DD" w:rsidRDefault="00AE733B" w:rsidP="00D173DD">
      <w:pPr>
        <w:snapToGrid w:val="0"/>
        <w:jc w:val="center"/>
        <w:rPr>
          <w:sz w:val="20"/>
          <w:szCs w:val="20"/>
          <w:vertAlign w:val="superscript"/>
        </w:rPr>
      </w:pPr>
      <w:proofErr w:type="spellStart"/>
      <w:r w:rsidRPr="00D173DD">
        <w:rPr>
          <w:sz w:val="20"/>
          <w:szCs w:val="20"/>
        </w:rPr>
        <w:t>Hosein</w:t>
      </w:r>
      <w:proofErr w:type="spellEnd"/>
      <w:r w:rsidRPr="00D173DD">
        <w:rPr>
          <w:sz w:val="20"/>
          <w:szCs w:val="20"/>
        </w:rPr>
        <w:t xml:space="preserve"> Aliahmadi</w:t>
      </w:r>
      <w:r w:rsidRPr="00D173DD">
        <w:rPr>
          <w:sz w:val="20"/>
          <w:szCs w:val="20"/>
          <w:vertAlign w:val="superscript"/>
        </w:rPr>
        <w:t>1</w:t>
      </w:r>
      <w:r w:rsidRPr="00D173DD">
        <w:rPr>
          <w:sz w:val="20"/>
          <w:szCs w:val="20"/>
        </w:rPr>
        <w:t xml:space="preserve">, </w:t>
      </w:r>
      <w:proofErr w:type="spellStart"/>
      <w:r w:rsidRPr="00D173DD">
        <w:rPr>
          <w:sz w:val="20"/>
          <w:szCs w:val="20"/>
        </w:rPr>
        <w:t>Aref</w:t>
      </w:r>
      <w:proofErr w:type="spellEnd"/>
      <w:r w:rsidRPr="00D173DD">
        <w:rPr>
          <w:sz w:val="20"/>
          <w:szCs w:val="20"/>
        </w:rPr>
        <w:t xml:space="preserve"> Azadegan</w:t>
      </w:r>
      <w:r w:rsidRPr="00D173DD">
        <w:rPr>
          <w:sz w:val="20"/>
          <w:szCs w:val="20"/>
          <w:vertAlign w:val="superscript"/>
        </w:rPr>
        <w:t>2</w:t>
      </w:r>
      <w:r w:rsidRPr="00D173DD">
        <w:rPr>
          <w:sz w:val="20"/>
          <w:szCs w:val="20"/>
        </w:rPr>
        <w:t>, Amid Azadegan</w:t>
      </w:r>
      <w:r w:rsidRPr="00D173DD">
        <w:rPr>
          <w:sz w:val="20"/>
          <w:szCs w:val="20"/>
          <w:vertAlign w:val="superscript"/>
        </w:rPr>
        <w:t>3</w:t>
      </w:r>
    </w:p>
    <w:p w:rsidR="00AE733B" w:rsidRPr="00D173DD" w:rsidRDefault="00AE733B" w:rsidP="00D173DD">
      <w:pPr>
        <w:snapToGrid w:val="0"/>
        <w:jc w:val="center"/>
        <w:rPr>
          <w:sz w:val="20"/>
          <w:szCs w:val="20"/>
          <w:vertAlign w:val="superscript"/>
        </w:rPr>
      </w:pPr>
    </w:p>
    <w:p w:rsidR="00AE733B" w:rsidRPr="00D173DD" w:rsidRDefault="00AE733B" w:rsidP="00D173DD">
      <w:pPr>
        <w:snapToGrid w:val="0"/>
        <w:jc w:val="center"/>
        <w:rPr>
          <w:sz w:val="20"/>
          <w:szCs w:val="20"/>
        </w:rPr>
      </w:pPr>
      <w:r w:rsidRPr="00D173DD">
        <w:rPr>
          <w:sz w:val="20"/>
          <w:szCs w:val="20"/>
          <w:vertAlign w:val="superscript"/>
        </w:rPr>
        <w:t>1.</w:t>
      </w:r>
      <w:r w:rsidRPr="00D173DD">
        <w:rPr>
          <w:sz w:val="20"/>
          <w:szCs w:val="20"/>
        </w:rPr>
        <w:t xml:space="preserve"> Assistant Professor of Private Law and Faculty member of Iran University of Science and Technology, Tehran, Iran</w:t>
      </w:r>
    </w:p>
    <w:p w:rsidR="00AE733B" w:rsidRPr="00D173DD" w:rsidRDefault="00AE733B" w:rsidP="00D173DD">
      <w:pPr>
        <w:snapToGrid w:val="0"/>
        <w:jc w:val="center"/>
        <w:rPr>
          <w:sz w:val="20"/>
          <w:szCs w:val="20"/>
        </w:rPr>
      </w:pPr>
      <w:r w:rsidRPr="00D173DD">
        <w:rPr>
          <w:sz w:val="20"/>
          <w:szCs w:val="20"/>
          <w:vertAlign w:val="superscript"/>
        </w:rPr>
        <w:t>2.</w:t>
      </w:r>
      <w:r w:rsidRPr="00D173DD">
        <w:rPr>
          <w:sz w:val="20"/>
          <w:szCs w:val="20"/>
        </w:rPr>
        <w:t xml:space="preserve"> </w:t>
      </w:r>
      <w:proofErr w:type="spellStart"/>
      <w:r w:rsidRPr="00D173DD">
        <w:rPr>
          <w:sz w:val="20"/>
          <w:szCs w:val="20"/>
        </w:rPr>
        <w:t>MSc</w:t>
      </w:r>
      <w:proofErr w:type="spellEnd"/>
      <w:r w:rsidRPr="00D173DD">
        <w:rPr>
          <w:sz w:val="20"/>
          <w:szCs w:val="20"/>
        </w:rPr>
        <w:t xml:space="preserve"> student of MBA Entrepreneurship, Iran University of Science and Technology, Tehran, Iran</w:t>
      </w:r>
    </w:p>
    <w:p w:rsidR="00AE733B" w:rsidRPr="00D173DD" w:rsidRDefault="00AE733B" w:rsidP="00D173DD">
      <w:pPr>
        <w:snapToGrid w:val="0"/>
        <w:jc w:val="center"/>
        <w:rPr>
          <w:sz w:val="20"/>
          <w:szCs w:val="20"/>
        </w:rPr>
      </w:pPr>
      <w:r w:rsidRPr="00D173DD">
        <w:rPr>
          <w:sz w:val="20"/>
          <w:szCs w:val="20"/>
          <w:vertAlign w:val="superscript"/>
        </w:rPr>
        <w:t>3.</w:t>
      </w:r>
      <w:r w:rsidRPr="00D173DD">
        <w:rPr>
          <w:sz w:val="20"/>
          <w:szCs w:val="20"/>
        </w:rPr>
        <w:t xml:space="preserve"> </w:t>
      </w:r>
      <w:proofErr w:type="spellStart"/>
      <w:r w:rsidRPr="00D173DD">
        <w:rPr>
          <w:sz w:val="20"/>
          <w:szCs w:val="20"/>
        </w:rPr>
        <w:t>MSc</w:t>
      </w:r>
      <w:proofErr w:type="spellEnd"/>
      <w:r w:rsidRPr="00D173DD">
        <w:rPr>
          <w:sz w:val="20"/>
          <w:szCs w:val="20"/>
        </w:rPr>
        <w:t xml:space="preserve"> of Curriculum, University of </w:t>
      </w:r>
      <w:proofErr w:type="spellStart"/>
      <w:r w:rsidRPr="00D173DD">
        <w:rPr>
          <w:sz w:val="20"/>
          <w:szCs w:val="20"/>
        </w:rPr>
        <w:t>Birjand</w:t>
      </w:r>
      <w:proofErr w:type="spellEnd"/>
      <w:r w:rsidRPr="00D173DD">
        <w:rPr>
          <w:sz w:val="20"/>
          <w:szCs w:val="20"/>
        </w:rPr>
        <w:t xml:space="preserve">, South </w:t>
      </w:r>
      <w:proofErr w:type="spellStart"/>
      <w:r w:rsidRPr="00D173DD">
        <w:rPr>
          <w:sz w:val="20"/>
          <w:szCs w:val="20"/>
        </w:rPr>
        <w:t>Khorasan</w:t>
      </w:r>
      <w:proofErr w:type="spellEnd"/>
      <w:r w:rsidRPr="00D173DD">
        <w:rPr>
          <w:sz w:val="20"/>
          <w:szCs w:val="20"/>
        </w:rPr>
        <w:t xml:space="preserve"> Province, Iran</w:t>
      </w:r>
    </w:p>
    <w:p w:rsidR="00AE733B" w:rsidRPr="00D173DD" w:rsidRDefault="0057799B" w:rsidP="00D173DD">
      <w:pPr>
        <w:snapToGrid w:val="0"/>
        <w:jc w:val="center"/>
        <w:rPr>
          <w:sz w:val="20"/>
          <w:szCs w:val="20"/>
        </w:rPr>
      </w:pPr>
      <w:hyperlink r:id="rId8" w:history="1">
        <w:r w:rsidR="00AE733B" w:rsidRPr="00D173DD">
          <w:rPr>
            <w:rStyle w:val="Hyperlink"/>
            <w:sz w:val="20"/>
            <w:szCs w:val="20"/>
          </w:rPr>
          <w:t>Amid.azadegan@gmail.com</w:t>
        </w:r>
      </w:hyperlink>
    </w:p>
    <w:p w:rsidR="001817C7" w:rsidRPr="00D173DD" w:rsidRDefault="001817C7" w:rsidP="00D173DD">
      <w:pPr>
        <w:snapToGrid w:val="0"/>
        <w:jc w:val="center"/>
        <w:rPr>
          <w:sz w:val="20"/>
          <w:szCs w:val="20"/>
        </w:rPr>
      </w:pPr>
    </w:p>
    <w:p w:rsidR="005D1DA6" w:rsidRPr="00D173DD" w:rsidRDefault="00471E57" w:rsidP="00D173DD">
      <w:pPr>
        <w:snapToGrid w:val="0"/>
        <w:jc w:val="both"/>
        <w:rPr>
          <w:sz w:val="20"/>
          <w:szCs w:val="20"/>
        </w:rPr>
      </w:pPr>
      <w:r w:rsidRPr="00D173DD">
        <w:rPr>
          <w:b/>
          <w:sz w:val="20"/>
          <w:szCs w:val="20"/>
        </w:rPr>
        <w:t xml:space="preserve">Abstract: </w:t>
      </w:r>
      <w:r w:rsidR="00AE733B" w:rsidRPr="00D173DD">
        <w:rPr>
          <w:sz w:val="20"/>
          <w:szCs w:val="20"/>
        </w:rPr>
        <w:t xml:space="preserve">In this paper, the </w:t>
      </w:r>
      <w:proofErr w:type="gramStart"/>
      <w:r w:rsidR="00AE733B" w:rsidRPr="00D173DD">
        <w:rPr>
          <w:sz w:val="20"/>
          <w:szCs w:val="20"/>
        </w:rPr>
        <w:t>principles of entrepreneurship from the perspective of Islamic management was</w:t>
      </w:r>
      <w:proofErr w:type="gramEnd"/>
      <w:r w:rsidR="00AE733B" w:rsidRPr="00D173DD">
        <w:rPr>
          <w:sz w:val="20"/>
          <w:szCs w:val="20"/>
        </w:rPr>
        <w:t xml:space="preserve"> introduced. As religious teachings and worship for all social behavior policy is set to work, and to emphasize development in human society. According to the Quran, God for man, has been appointed work and business and entrepreneurial vision of Islamic monotheism is a value and considering the importance of the business in an Islamic society, everyone should feel responsible, work is still to anyone on the size of your ability with quality, sincerity and good intentions. Business and entrepreneurship in Muslim society makes society do not dominated by aliens, and all the forces mobilized against enemies and the decline of Islamic society is prevented. Coordination between individuals and social units makes clear the need to manage to get things done. Islamic management principles based on religious teachings and principles saying that entrepreneurs can learn from these principles apply to the development of entrepreneurship in the country.</w:t>
      </w:r>
    </w:p>
    <w:p w:rsidR="00D173DD" w:rsidRPr="00D173DD" w:rsidRDefault="00D778C9" w:rsidP="00D173DD">
      <w:pPr>
        <w:adjustRightInd w:val="0"/>
        <w:snapToGrid w:val="0"/>
        <w:jc w:val="both"/>
        <w:rPr>
          <w:color w:val="000000"/>
          <w:sz w:val="20"/>
          <w:szCs w:val="20"/>
          <w:shd w:val="clear" w:color="auto" w:fill="FFFFFF"/>
        </w:rPr>
      </w:pPr>
      <w:r w:rsidRPr="00D173DD">
        <w:rPr>
          <w:color w:val="000000"/>
          <w:sz w:val="20"/>
          <w:szCs w:val="20"/>
        </w:rPr>
        <w:t>[</w:t>
      </w:r>
      <w:proofErr w:type="spellStart"/>
      <w:r w:rsidR="0032216F" w:rsidRPr="00D173DD">
        <w:rPr>
          <w:sz w:val="20"/>
          <w:szCs w:val="20"/>
        </w:rPr>
        <w:t>Hosein</w:t>
      </w:r>
      <w:proofErr w:type="spellEnd"/>
      <w:r w:rsidR="0032216F" w:rsidRPr="00D173DD">
        <w:rPr>
          <w:sz w:val="20"/>
          <w:szCs w:val="20"/>
        </w:rPr>
        <w:t xml:space="preserve"> </w:t>
      </w:r>
      <w:proofErr w:type="spellStart"/>
      <w:r w:rsidR="0032216F" w:rsidRPr="00D173DD">
        <w:rPr>
          <w:sz w:val="20"/>
          <w:szCs w:val="20"/>
        </w:rPr>
        <w:t>Aliahmadi</w:t>
      </w:r>
      <w:proofErr w:type="spellEnd"/>
      <w:r w:rsidR="0032216F" w:rsidRPr="00D173DD">
        <w:rPr>
          <w:sz w:val="20"/>
          <w:szCs w:val="20"/>
        </w:rPr>
        <w:t xml:space="preserve">, </w:t>
      </w:r>
      <w:proofErr w:type="spellStart"/>
      <w:r w:rsidR="0032216F" w:rsidRPr="00D173DD">
        <w:rPr>
          <w:sz w:val="20"/>
          <w:szCs w:val="20"/>
        </w:rPr>
        <w:t>Aref</w:t>
      </w:r>
      <w:proofErr w:type="spellEnd"/>
      <w:r w:rsidR="0032216F" w:rsidRPr="00D173DD">
        <w:rPr>
          <w:sz w:val="20"/>
          <w:szCs w:val="20"/>
        </w:rPr>
        <w:t xml:space="preserve"> </w:t>
      </w:r>
      <w:proofErr w:type="spellStart"/>
      <w:r w:rsidR="0032216F" w:rsidRPr="00D173DD">
        <w:rPr>
          <w:sz w:val="20"/>
          <w:szCs w:val="20"/>
        </w:rPr>
        <w:t>Azadegan</w:t>
      </w:r>
      <w:proofErr w:type="spellEnd"/>
      <w:r w:rsidR="0032216F" w:rsidRPr="00D173DD">
        <w:rPr>
          <w:sz w:val="20"/>
          <w:szCs w:val="20"/>
        </w:rPr>
        <w:t xml:space="preserve">, Amid </w:t>
      </w:r>
      <w:proofErr w:type="spellStart"/>
      <w:r w:rsidR="0032216F" w:rsidRPr="00D173DD">
        <w:rPr>
          <w:sz w:val="20"/>
          <w:szCs w:val="20"/>
        </w:rPr>
        <w:t>Azadegan</w:t>
      </w:r>
      <w:proofErr w:type="spellEnd"/>
      <w:r w:rsidRPr="00D173DD">
        <w:rPr>
          <w:sz w:val="20"/>
          <w:szCs w:val="20"/>
        </w:rPr>
        <w:t xml:space="preserve">. </w:t>
      </w:r>
      <w:proofErr w:type="gramStart"/>
      <w:r w:rsidR="0032216F" w:rsidRPr="00D173DD">
        <w:rPr>
          <w:b/>
          <w:sz w:val="20"/>
          <w:szCs w:val="20"/>
        </w:rPr>
        <w:t>The Fundamentals and Principles of Islamic Management in Entrepreneurship Development</w:t>
      </w:r>
      <w:r w:rsidR="00D173DD" w:rsidRPr="00D173DD">
        <w:rPr>
          <w:rFonts w:eastAsia="Times New Roman"/>
          <w:b/>
          <w:bCs/>
          <w:sz w:val="20"/>
          <w:szCs w:val="20"/>
          <w:lang w:bidi="fa-IR"/>
        </w:rPr>
        <w:t>.</w:t>
      </w:r>
      <w:proofErr w:type="gramEnd"/>
      <w:r w:rsidR="00D173DD" w:rsidRPr="00D173DD">
        <w:rPr>
          <w:bCs/>
          <w:i/>
          <w:sz w:val="20"/>
          <w:szCs w:val="20"/>
        </w:rPr>
        <w:t xml:space="preserve"> Researcher</w:t>
      </w:r>
      <w:r w:rsidR="00D173DD" w:rsidRPr="00D173DD">
        <w:rPr>
          <w:bCs/>
          <w:sz w:val="20"/>
          <w:szCs w:val="20"/>
        </w:rPr>
        <w:t xml:space="preserve"> 201</w:t>
      </w:r>
      <w:r w:rsidR="00D173DD" w:rsidRPr="00D173DD">
        <w:rPr>
          <w:rFonts w:hint="eastAsia"/>
          <w:bCs/>
          <w:sz w:val="20"/>
          <w:szCs w:val="20"/>
        </w:rPr>
        <w:t>7</w:t>
      </w:r>
      <w:proofErr w:type="gramStart"/>
      <w:r w:rsidR="00D173DD" w:rsidRPr="00D173DD">
        <w:rPr>
          <w:bCs/>
          <w:sz w:val="20"/>
          <w:szCs w:val="20"/>
        </w:rPr>
        <w:t>;</w:t>
      </w:r>
      <w:r w:rsidR="00D173DD" w:rsidRPr="00D173DD">
        <w:rPr>
          <w:rFonts w:hint="eastAsia"/>
          <w:bCs/>
          <w:sz w:val="20"/>
          <w:szCs w:val="20"/>
        </w:rPr>
        <w:t>9</w:t>
      </w:r>
      <w:proofErr w:type="gramEnd"/>
      <w:r w:rsidR="00D173DD" w:rsidRPr="00D173DD">
        <w:rPr>
          <w:bCs/>
          <w:sz w:val="20"/>
          <w:szCs w:val="20"/>
        </w:rPr>
        <w:t>(</w:t>
      </w:r>
      <w:r w:rsidR="00D173DD" w:rsidRPr="00D173DD">
        <w:rPr>
          <w:rFonts w:hint="eastAsia"/>
          <w:bCs/>
          <w:sz w:val="20"/>
          <w:szCs w:val="20"/>
        </w:rPr>
        <w:t>2</w:t>
      </w:r>
      <w:r w:rsidR="00D173DD" w:rsidRPr="00D173DD">
        <w:rPr>
          <w:bCs/>
          <w:sz w:val="20"/>
          <w:szCs w:val="20"/>
        </w:rPr>
        <w:t>):</w:t>
      </w:r>
      <w:r w:rsidR="0010466E">
        <w:rPr>
          <w:noProof/>
          <w:color w:val="000000"/>
          <w:sz w:val="20"/>
          <w:szCs w:val="20"/>
        </w:rPr>
        <w:t>1</w:t>
      </w:r>
      <w:r w:rsidR="00D173DD" w:rsidRPr="00D173DD">
        <w:rPr>
          <w:color w:val="000000"/>
          <w:sz w:val="20"/>
          <w:szCs w:val="20"/>
        </w:rPr>
        <w:t>-</w:t>
      </w:r>
      <w:r w:rsidR="0010466E">
        <w:rPr>
          <w:noProof/>
          <w:color w:val="000000"/>
          <w:sz w:val="20"/>
          <w:szCs w:val="20"/>
        </w:rPr>
        <w:t>4</w:t>
      </w:r>
      <w:r w:rsidR="00D173DD" w:rsidRPr="00D173DD">
        <w:rPr>
          <w:bCs/>
          <w:sz w:val="20"/>
          <w:szCs w:val="20"/>
        </w:rPr>
        <w:t xml:space="preserve">]. </w:t>
      </w:r>
      <w:proofErr w:type="gramStart"/>
      <w:r w:rsidR="00D173DD" w:rsidRPr="00D173DD">
        <w:rPr>
          <w:sz w:val="20"/>
          <w:szCs w:val="20"/>
        </w:rPr>
        <w:t>ISSN 1553-9865 (print); ISSN 2163-8950 (online)</w:t>
      </w:r>
      <w:r w:rsidR="00D173DD" w:rsidRPr="00D173DD">
        <w:rPr>
          <w:bCs/>
          <w:sz w:val="20"/>
          <w:szCs w:val="20"/>
        </w:rPr>
        <w:t>.</w:t>
      </w:r>
      <w:proofErr w:type="gramEnd"/>
      <w:r w:rsidR="00D173DD" w:rsidRPr="00D173DD">
        <w:rPr>
          <w:bCs/>
          <w:sz w:val="20"/>
          <w:szCs w:val="20"/>
        </w:rPr>
        <w:t xml:space="preserve"> </w:t>
      </w:r>
      <w:hyperlink r:id="rId9" w:history="1">
        <w:r w:rsidR="00D173DD" w:rsidRPr="00D173DD">
          <w:rPr>
            <w:rStyle w:val="Hyperlink"/>
            <w:sz w:val="20"/>
            <w:szCs w:val="20"/>
          </w:rPr>
          <w:t>http://www.sciencepub.net/researcher</w:t>
        </w:r>
      </w:hyperlink>
      <w:r w:rsidR="00D173DD" w:rsidRPr="00D173DD">
        <w:rPr>
          <w:bCs/>
          <w:sz w:val="20"/>
          <w:szCs w:val="20"/>
        </w:rPr>
        <w:t>.</w:t>
      </w:r>
      <w:r w:rsidR="00D173DD" w:rsidRPr="00D173DD">
        <w:rPr>
          <w:rFonts w:hint="eastAsia"/>
          <w:bCs/>
          <w:sz w:val="20"/>
          <w:szCs w:val="20"/>
        </w:rPr>
        <w:t xml:space="preserve"> </w:t>
      </w:r>
      <w:r w:rsidR="00D173DD">
        <w:rPr>
          <w:rFonts w:hint="eastAsia"/>
          <w:bCs/>
          <w:sz w:val="20"/>
          <w:szCs w:val="20"/>
          <w:lang w:eastAsia="zh-CN"/>
        </w:rPr>
        <w:t>1</w:t>
      </w:r>
      <w:r w:rsidR="00D173DD" w:rsidRPr="00D173DD">
        <w:rPr>
          <w:rFonts w:hint="eastAsia"/>
          <w:bCs/>
          <w:sz w:val="20"/>
          <w:szCs w:val="20"/>
        </w:rPr>
        <w:t xml:space="preserve">. </w:t>
      </w:r>
      <w:proofErr w:type="gramStart"/>
      <w:r w:rsidR="00D173DD" w:rsidRPr="00D173DD">
        <w:rPr>
          <w:color w:val="000000"/>
          <w:sz w:val="20"/>
          <w:szCs w:val="20"/>
          <w:shd w:val="clear" w:color="auto" w:fill="FFFFFF"/>
        </w:rPr>
        <w:t>doi</w:t>
      </w:r>
      <w:proofErr w:type="gramEnd"/>
      <w:r w:rsidR="00D173DD" w:rsidRPr="00D173DD">
        <w:rPr>
          <w:color w:val="000000"/>
          <w:sz w:val="20"/>
          <w:szCs w:val="20"/>
          <w:shd w:val="clear" w:color="auto" w:fill="FFFFFF"/>
        </w:rPr>
        <w:t>:</w:t>
      </w:r>
      <w:hyperlink r:id="rId10" w:history="1">
        <w:r w:rsidR="00D173DD" w:rsidRPr="00D173DD">
          <w:rPr>
            <w:rStyle w:val="Hyperlink"/>
            <w:sz w:val="20"/>
            <w:szCs w:val="20"/>
            <w:shd w:val="clear" w:color="auto" w:fill="FFFFFF"/>
          </w:rPr>
          <w:t>10.7537/mars</w:t>
        </w:r>
        <w:r w:rsidR="00D173DD" w:rsidRPr="00D173DD">
          <w:rPr>
            <w:rStyle w:val="Hyperlink"/>
            <w:rFonts w:hint="eastAsia"/>
            <w:sz w:val="20"/>
            <w:szCs w:val="20"/>
            <w:shd w:val="clear" w:color="auto" w:fill="FFFFFF"/>
          </w:rPr>
          <w:t>r</w:t>
        </w:r>
        <w:r w:rsidR="00D173DD" w:rsidRPr="00D173DD">
          <w:rPr>
            <w:rStyle w:val="Hyperlink"/>
            <w:sz w:val="20"/>
            <w:szCs w:val="20"/>
            <w:shd w:val="clear" w:color="auto" w:fill="FFFFFF"/>
          </w:rPr>
          <w:t>sj</w:t>
        </w:r>
        <w:r w:rsidR="00D173DD" w:rsidRPr="00D173DD">
          <w:rPr>
            <w:rStyle w:val="Hyperlink"/>
            <w:rFonts w:hint="eastAsia"/>
            <w:sz w:val="20"/>
            <w:szCs w:val="20"/>
            <w:shd w:val="clear" w:color="auto" w:fill="FFFFFF"/>
          </w:rPr>
          <w:t>090217.</w:t>
        </w:r>
        <w:r w:rsidR="00D173DD" w:rsidRPr="00D173DD">
          <w:rPr>
            <w:rStyle w:val="Hyperlink"/>
            <w:sz w:val="20"/>
            <w:szCs w:val="20"/>
            <w:shd w:val="clear" w:color="auto" w:fill="FFFFFF"/>
          </w:rPr>
          <w:t>0</w:t>
        </w:r>
        <w:r w:rsidR="00D173DD">
          <w:rPr>
            <w:rStyle w:val="Hyperlink"/>
            <w:rFonts w:hint="eastAsia"/>
            <w:sz w:val="20"/>
            <w:szCs w:val="20"/>
            <w:shd w:val="clear" w:color="auto" w:fill="FFFFFF"/>
            <w:lang w:eastAsia="zh-CN"/>
          </w:rPr>
          <w:t>1</w:t>
        </w:r>
      </w:hyperlink>
      <w:r w:rsidR="00D173DD" w:rsidRPr="00D173DD">
        <w:rPr>
          <w:color w:val="000000"/>
          <w:sz w:val="20"/>
          <w:szCs w:val="20"/>
          <w:shd w:val="clear" w:color="auto" w:fill="FFFFFF"/>
        </w:rPr>
        <w:t>.</w:t>
      </w:r>
    </w:p>
    <w:p w:rsidR="001817C7" w:rsidRPr="00D173DD" w:rsidRDefault="00E516CF" w:rsidP="00D173DD">
      <w:pPr>
        <w:snapToGrid w:val="0"/>
        <w:jc w:val="both"/>
        <w:rPr>
          <w:sz w:val="20"/>
          <w:szCs w:val="20"/>
          <w:lang w:eastAsia="zh-CN"/>
        </w:rPr>
      </w:pPr>
      <w:r>
        <w:rPr>
          <w:rFonts w:hint="eastAsia"/>
          <w:sz w:val="20"/>
          <w:szCs w:val="20"/>
          <w:lang w:eastAsia="zh-CN"/>
        </w:rPr>
        <w:t xml:space="preserve"> </w:t>
      </w:r>
    </w:p>
    <w:p w:rsidR="001817C7" w:rsidRPr="00D173DD" w:rsidRDefault="001817C7" w:rsidP="00D173DD">
      <w:pPr>
        <w:snapToGrid w:val="0"/>
        <w:jc w:val="both"/>
        <w:rPr>
          <w:sz w:val="20"/>
          <w:szCs w:val="20"/>
        </w:rPr>
      </w:pPr>
      <w:r w:rsidRPr="00D173DD">
        <w:rPr>
          <w:b/>
          <w:sz w:val="20"/>
          <w:szCs w:val="20"/>
        </w:rPr>
        <w:t xml:space="preserve">Keywords: </w:t>
      </w:r>
      <w:r w:rsidR="00AE733B" w:rsidRPr="00D173DD">
        <w:rPr>
          <w:sz w:val="20"/>
          <w:szCs w:val="20"/>
        </w:rPr>
        <w:t>principles, Islam, entrepreneurship, management, development</w:t>
      </w:r>
    </w:p>
    <w:p w:rsidR="00D173DD" w:rsidRDefault="00D173DD" w:rsidP="00D173DD">
      <w:pPr>
        <w:snapToGrid w:val="0"/>
        <w:jc w:val="both"/>
        <w:rPr>
          <w:b/>
          <w:sz w:val="20"/>
          <w:szCs w:val="20"/>
        </w:rPr>
      </w:pPr>
    </w:p>
    <w:p w:rsidR="00D173DD" w:rsidRPr="00D173DD" w:rsidRDefault="00D173DD" w:rsidP="00D173DD">
      <w:pPr>
        <w:snapToGrid w:val="0"/>
        <w:jc w:val="both"/>
        <w:rPr>
          <w:b/>
          <w:sz w:val="20"/>
          <w:szCs w:val="20"/>
        </w:rPr>
        <w:sectPr w:rsidR="00D173DD" w:rsidRPr="00D173DD" w:rsidSect="008163D5">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
          <w:cols w:space="720"/>
          <w:docGrid w:linePitch="360"/>
        </w:sectPr>
      </w:pPr>
    </w:p>
    <w:p w:rsidR="00471E57" w:rsidRPr="00D173DD" w:rsidRDefault="00471E57" w:rsidP="00D173DD">
      <w:pPr>
        <w:snapToGrid w:val="0"/>
        <w:jc w:val="both"/>
        <w:rPr>
          <w:b/>
          <w:sz w:val="20"/>
          <w:szCs w:val="20"/>
        </w:rPr>
      </w:pPr>
      <w:r w:rsidRPr="00D173DD">
        <w:rPr>
          <w:b/>
          <w:sz w:val="20"/>
          <w:szCs w:val="20"/>
        </w:rPr>
        <w:lastRenderedPageBreak/>
        <w:t>1. Introduction</w:t>
      </w:r>
    </w:p>
    <w:p w:rsidR="00AC2DFA" w:rsidRPr="00D173DD" w:rsidRDefault="00AE733B" w:rsidP="00D173DD">
      <w:pPr>
        <w:snapToGrid w:val="0"/>
        <w:ind w:firstLine="425"/>
        <w:jc w:val="both"/>
        <w:rPr>
          <w:sz w:val="20"/>
          <w:szCs w:val="20"/>
        </w:rPr>
      </w:pPr>
      <w:r w:rsidRPr="00D173DD">
        <w:rPr>
          <w:sz w:val="20"/>
          <w:szCs w:val="20"/>
        </w:rPr>
        <w:t xml:space="preserve">Islam is a religion working and ritual practice and effort and all people to earn a living and to live with dignity and honor the invitation. Hard work and withstand the rigors of the basic teachings of Islam and dedication to work is a form of worship in Islam that reinforces his body and soul. </w:t>
      </w:r>
      <w:proofErr w:type="gramStart"/>
      <w:r w:rsidRPr="00D173DD">
        <w:rPr>
          <w:sz w:val="20"/>
          <w:szCs w:val="20"/>
        </w:rPr>
        <w:t>For works of Islam, especially agriculture, and commerce is concerned and unemployment, laziness and people simply had forbidden them [1].</w:t>
      </w:r>
      <w:proofErr w:type="gramEnd"/>
    </w:p>
    <w:p w:rsidR="00AC2DFA" w:rsidRPr="00D173DD" w:rsidRDefault="00AE733B" w:rsidP="00D173DD">
      <w:pPr>
        <w:snapToGrid w:val="0"/>
        <w:ind w:firstLine="425"/>
        <w:jc w:val="both"/>
        <w:rPr>
          <w:sz w:val="20"/>
          <w:szCs w:val="20"/>
        </w:rPr>
      </w:pPr>
      <w:proofErr w:type="spellStart"/>
      <w:r w:rsidRPr="00D173DD">
        <w:rPr>
          <w:sz w:val="20"/>
          <w:szCs w:val="20"/>
        </w:rPr>
        <w:t>Quranic</w:t>
      </w:r>
      <w:proofErr w:type="spellEnd"/>
      <w:r w:rsidRPr="00D173DD">
        <w:rPr>
          <w:sz w:val="20"/>
          <w:szCs w:val="20"/>
        </w:rPr>
        <w:t xml:space="preserve"> teachings and efforts in the realm of life is so abundant and diverse we can say unequivocally: "Islam is a religion of labor"; and man working together seems to relax (</w:t>
      </w:r>
      <w:proofErr w:type="spellStart"/>
      <w:r w:rsidRPr="00D173DD">
        <w:rPr>
          <w:sz w:val="20"/>
          <w:szCs w:val="20"/>
        </w:rPr>
        <w:t>Anaam</w:t>
      </w:r>
      <w:proofErr w:type="spellEnd"/>
      <w:r w:rsidRPr="00D173DD">
        <w:rPr>
          <w:sz w:val="20"/>
          <w:szCs w:val="20"/>
        </w:rPr>
        <w:t>: verse 121). And whenever a change in human life, whether in a positive or negative direction occurred or will occur, human society is rooted in the work and performance; the good work that the attitude of good and healthy thought seeps favorable environment for growth and economic development and people's welfare provides and created great civilizations and fertile makes (</w:t>
      </w:r>
      <w:proofErr w:type="spellStart"/>
      <w:r w:rsidRPr="00D173DD">
        <w:rPr>
          <w:sz w:val="20"/>
          <w:szCs w:val="20"/>
        </w:rPr>
        <w:t>Ensan</w:t>
      </w:r>
      <w:proofErr w:type="spellEnd"/>
      <w:r w:rsidRPr="00D173DD">
        <w:rPr>
          <w:sz w:val="20"/>
          <w:szCs w:val="20"/>
        </w:rPr>
        <w:t>: Verse 22). Saved the country from foreign domination, at least, work and production, the main cause of poverty even if not the man for his own life and the benefits of good things in the Hereafter benefit (</w:t>
      </w:r>
      <w:proofErr w:type="spellStart"/>
      <w:r w:rsidRPr="00D173DD">
        <w:rPr>
          <w:sz w:val="20"/>
          <w:szCs w:val="20"/>
        </w:rPr>
        <w:t>Ghasheye</w:t>
      </w:r>
      <w:proofErr w:type="spellEnd"/>
      <w:r w:rsidRPr="00D173DD">
        <w:rPr>
          <w:sz w:val="20"/>
          <w:szCs w:val="20"/>
        </w:rPr>
        <w:t>: verse 11).</w:t>
      </w:r>
    </w:p>
    <w:p w:rsidR="00AC2DFA" w:rsidRPr="00D173DD" w:rsidRDefault="00AE733B" w:rsidP="00D173DD">
      <w:pPr>
        <w:snapToGrid w:val="0"/>
        <w:ind w:firstLine="425"/>
        <w:jc w:val="both"/>
        <w:rPr>
          <w:sz w:val="20"/>
          <w:szCs w:val="20"/>
        </w:rPr>
      </w:pPr>
      <w:r w:rsidRPr="00D173DD">
        <w:rPr>
          <w:sz w:val="20"/>
          <w:szCs w:val="20"/>
        </w:rPr>
        <w:t xml:space="preserve">Employment and entrepreneurship in our society today, one of the key issues and topics are discussed, and everyone according to his condition and based on their area of expertise and ideas, on how youth </w:t>
      </w:r>
      <w:r w:rsidRPr="00D173DD">
        <w:rPr>
          <w:sz w:val="20"/>
          <w:szCs w:val="20"/>
        </w:rPr>
        <w:lastRenderedPageBreak/>
        <w:t>employment, customs and practices, reasons of unemployment, a variety of jobs, priority is jobs and so talked about and discussed [2].</w:t>
      </w:r>
    </w:p>
    <w:p w:rsidR="00AE733B" w:rsidRPr="00D173DD" w:rsidRDefault="00AE733B" w:rsidP="00D173DD">
      <w:pPr>
        <w:snapToGrid w:val="0"/>
        <w:ind w:firstLine="425"/>
        <w:jc w:val="both"/>
        <w:rPr>
          <w:sz w:val="20"/>
          <w:szCs w:val="20"/>
        </w:rPr>
      </w:pPr>
      <w:r w:rsidRPr="00D173DD">
        <w:rPr>
          <w:sz w:val="20"/>
          <w:szCs w:val="20"/>
        </w:rPr>
        <w:t>Entrepreneurship is a new concept for a long time does not pass its entry into words and literature and a few years the authorities to follow its development in society. It is also due to the belief that an economy in transition from public to private, market-based dynamic economy, mutagenic factor accelerating entrepreneurship and entrepreneurs grow and expand in the future and promoting prosperity in life. That's why getting a clear understanding of development, it can help society move towards progress and prosperity.</w:t>
      </w:r>
    </w:p>
    <w:p w:rsidR="00AC2DFA" w:rsidRPr="00D173DD" w:rsidRDefault="00AC2DFA" w:rsidP="00D173DD">
      <w:pPr>
        <w:snapToGrid w:val="0"/>
        <w:jc w:val="both"/>
        <w:rPr>
          <w:sz w:val="20"/>
          <w:szCs w:val="20"/>
        </w:rPr>
      </w:pPr>
    </w:p>
    <w:p w:rsidR="00AE733B" w:rsidRPr="00D173DD" w:rsidRDefault="00AE733B" w:rsidP="00D173DD">
      <w:pPr>
        <w:snapToGrid w:val="0"/>
        <w:jc w:val="both"/>
        <w:rPr>
          <w:b/>
          <w:bCs/>
          <w:sz w:val="20"/>
          <w:szCs w:val="20"/>
        </w:rPr>
      </w:pPr>
      <w:r w:rsidRPr="00D173DD">
        <w:rPr>
          <w:b/>
          <w:bCs/>
          <w:sz w:val="20"/>
          <w:szCs w:val="20"/>
        </w:rPr>
        <w:t>2. Methods</w:t>
      </w:r>
    </w:p>
    <w:p w:rsidR="00AE733B" w:rsidRPr="00D173DD" w:rsidRDefault="00AE733B" w:rsidP="00D173DD">
      <w:pPr>
        <w:snapToGrid w:val="0"/>
        <w:ind w:firstLine="425"/>
        <w:jc w:val="both"/>
        <w:rPr>
          <w:sz w:val="20"/>
          <w:szCs w:val="20"/>
        </w:rPr>
      </w:pPr>
      <w:r w:rsidRPr="00D173DD">
        <w:rPr>
          <w:sz w:val="20"/>
          <w:szCs w:val="20"/>
        </w:rPr>
        <w:t xml:space="preserve">The research method is a library and mining management principles of Islam with regard to Islamic texts in Farsi management took place. After extracting the principles of Islamic management principles and methods of application of management principles based on the book Ali </w:t>
      </w:r>
      <w:proofErr w:type="spellStart"/>
      <w:r w:rsidRPr="00D173DD">
        <w:rPr>
          <w:sz w:val="20"/>
          <w:szCs w:val="20"/>
        </w:rPr>
        <w:t>Ahmadi</w:t>
      </w:r>
      <w:proofErr w:type="spellEnd"/>
      <w:r w:rsidRPr="00D173DD">
        <w:rPr>
          <w:sz w:val="20"/>
          <w:szCs w:val="20"/>
        </w:rPr>
        <w:t xml:space="preserve"> was appointed also search for examples of these principles in business processes and entrepreneursh</w:t>
      </w:r>
      <w:r w:rsidR="00AC2DFA" w:rsidRPr="00D173DD">
        <w:rPr>
          <w:sz w:val="20"/>
          <w:szCs w:val="20"/>
        </w:rPr>
        <w:t xml:space="preserve">ip of Islamic </w:t>
      </w:r>
      <w:proofErr w:type="spellStart"/>
      <w:r w:rsidR="00AC2DFA" w:rsidRPr="00D173DD">
        <w:rPr>
          <w:sz w:val="20"/>
          <w:szCs w:val="20"/>
        </w:rPr>
        <w:t>ijtihad</w:t>
      </w:r>
      <w:proofErr w:type="spellEnd"/>
      <w:r w:rsidR="00AC2DFA" w:rsidRPr="00D173DD">
        <w:rPr>
          <w:sz w:val="20"/>
          <w:szCs w:val="20"/>
        </w:rPr>
        <w:t xml:space="preserve"> was used.</w:t>
      </w:r>
    </w:p>
    <w:p w:rsidR="00AC2DFA" w:rsidRPr="00D173DD" w:rsidRDefault="00AC2DFA" w:rsidP="00D173DD">
      <w:pPr>
        <w:snapToGrid w:val="0"/>
        <w:jc w:val="both"/>
        <w:rPr>
          <w:sz w:val="20"/>
          <w:szCs w:val="20"/>
        </w:rPr>
      </w:pPr>
    </w:p>
    <w:p w:rsidR="00AE733B" w:rsidRPr="00D173DD" w:rsidRDefault="00AE733B" w:rsidP="00D173DD">
      <w:pPr>
        <w:snapToGrid w:val="0"/>
        <w:jc w:val="both"/>
        <w:rPr>
          <w:b/>
          <w:bCs/>
          <w:sz w:val="20"/>
          <w:szCs w:val="20"/>
        </w:rPr>
      </w:pPr>
      <w:r w:rsidRPr="00D173DD">
        <w:rPr>
          <w:b/>
          <w:bCs/>
          <w:sz w:val="20"/>
          <w:szCs w:val="20"/>
        </w:rPr>
        <w:t>3. Entrepreneurship</w:t>
      </w:r>
    </w:p>
    <w:p w:rsidR="00AC2DFA" w:rsidRPr="00D173DD" w:rsidRDefault="00AE733B" w:rsidP="00D173DD">
      <w:pPr>
        <w:snapToGrid w:val="0"/>
        <w:ind w:firstLine="425"/>
        <w:jc w:val="both"/>
        <w:rPr>
          <w:sz w:val="20"/>
          <w:szCs w:val="20"/>
        </w:rPr>
      </w:pPr>
      <w:r w:rsidRPr="00D173DD">
        <w:rPr>
          <w:sz w:val="20"/>
          <w:szCs w:val="20"/>
        </w:rPr>
        <w:t xml:space="preserve">The word entrepreneurship more than two centuries in literature and economic management and like a lot of changes </w:t>
      </w:r>
      <w:proofErr w:type="gramStart"/>
      <w:r w:rsidRPr="00D173DD">
        <w:rPr>
          <w:sz w:val="20"/>
          <w:szCs w:val="20"/>
        </w:rPr>
        <w:t>have</w:t>
      </w:r>
      <w:proofErr w:type="gramEnd"/>
      <w:r w:rsidRPr="00D173DD">
        <w:rPr>
          <w:sz w:val="20"/>
          <w:szCs w:val="20"/>
        </w:rPr>
        <w:t xml:space="preserve"> taken other words and the </w:t>
      </w:r>
      <w:r w:rsidRPr="00D173DD">
        <w:rPr>
          <w:sz w:val="20"/>
          <w:szCs w:val="20"/>
        </w:rPr>
        <w:lastRenderedPageBreak/>
        <w:t>growth has been evolutionary. A common mistake is that entrepreneurship word entrepreneur is someone who creates jobs, but it is not. Entrepreneurship word from the French word (</w:t>
      </w:r>
      <w:proofErr w:type="spellStart"/>
      <w:r w:rsidRPr="00D173DD">
        <w:rPr>
          <w:sz w:val="20"/>
          <w:szCs w:val="20"/>
        </w:rPr>
        <w:t>Entreprendre</w:t>
      </w:r>
      <w:proofErr w:type="spellEnd"/>
      <w:r w:rsidRPr="00D173DD">
        <w:rPr>
          <w:sz w:val="20"/>
          <w:szCs w:val="20"/>
        </w:rPr>
        <w:t xml:space="preserve">) means "commitment" originated. Economists were the first ones in their economic theories to explain their entrepreneurship. Entrepreneur Action includes guidance, monitoring, control and risk-taking and risk-taking managers and entrepreneurs are differentiating factor [3] </w:t>
      </w:r>
      <w:proofErr w:type="gramStart"/>
      <w:r w:rsidRPr="00D173DD">
        <w:rPr>
          <w:sz w:val="20"/>
          <w:szCs w:val="20"/>
        </w:rPr>
        <w:t>Accordingly</w:t>
      </w:r>
      <w:proofErr w:type="gramEnd"/>
      <w:r w:rsidRPr="00D173DD">
        <w:rPr>
          <w:sz w:val="20"/>
          <w:szCs w:val="20"/>
        </w:rPr>
        <w:t xml:space="preserve"> entrepreneurship is not limited to the early stages of a new business and existing business covers all processes.</w:t>
      </w:r>
    </w:p>
    <w:p w:rsidR="00AC2DFA" w:rsidRPr="00D173DD" w:rsidRDefault="00AE733B" w:rsidP="00D173DD">
      <w:pPr>
        <w:snapToGrid w:val="0"/>
        <w:ind w:firstLine="425"/>
        <w:jc w:val="both"/>
        <w:rPr>
          <w:sz w:val="20"/>
          <w:szCs w:val="20"/>
        </w:rPr>
      </w:pPr>
      <w:r w:rsidRPr="00D173DD">
        <w:rPr>
          <w:sz w:val="20"/>
          <w:szCs w:val="20"/>
        </w:rPr>
        <w:t xml:space="preserve">The entrepreneurial process or a concept in which the individual entrepreneur and creative ideas and identify new opportunities and to mobilize resources to create new business ventures, new and innovative growing organization undertakes. </w:t>
      </w:r>
      <w:proofErr w:type="gramStart"/>
      <w:r w:rsidRPr="00D173DD">
        <w:rPr>
          <w:sz w:val="20"/>
          <w:szCs w:val="20"/>
        </w:rPr>
        <w:t>This, along with the risks, but often introduce</w:t>
      </w:r>
      <w:proofErr w:type="gramEnd"/>
      <w:r w:rsidRPr="00D173DD">
        <w:rPr>
          <w:sz w:val="20"/>
          <w:szCs w:val="20"/>
        </w:rPr>
        <w:t xml:space="preserve"> the product or service to society. So "entrepreneur" </w:t>
      </w:r>
      <w:proofErr w:type="gramStart"/>
      <w:r w:rsidRPr="00D173DD">
        <w:rPr>
          <w:sz w:val="20"/>
          <w:szCs w:val="20"/>
        </w:rPr>
        <w:t>change</w:t>
      </w:r>
      <w:proofErr w:type="gramEnd"/>
      <w:r w:rsidRPr="00D173DD">
        <w:rPr>
          <w:sz w:val="20"/>
          <w:szCs w:val="20"/>
        </w:rPr>
        <w:t xml:space="preserve"> agents are sometimes also have been astounding improvements [4].</w:t>
      </w:r>
    </w:p>
    <w:p w:rsidR="00AC2DFA" w:rsidRPr="00D173DD" w:rsidRDefault="00AE733B" w:rsidP="00D173DD">
      <w:pPr>
        <w:snapToGrid w:val="0"/>
        <w:ind w:firstLine="425"/>
        <w:jc w:val="both"/>
        <w:rPr>
          <w:sz w:val="20"/>
          <w:szCs w:val="20"/>
        </w:rPr>
      </w:pPr>
      <w:r w:rsidRPr="00D173DD">
        <w:rPr>
          <w:sz w:val="20"/>
          <w:szCs w:val="20"/>
        </w:rPr>
        <w:t>Since the Islamic faith, ritual is complete when all overt and covert aspects of human life is considered can be explored in its guidelines for all aspects of worldly life that entrepreneurship can be defined based on the Prophet's.</w:t>
      </w:r>
    </w:p>
    <w:p w:rsidR="00AC2DFA" w:rsidRPr="00D173DD" w:rsidRDefault="00AE733B" w:rsidP="00D173DD">
      <w:pPr>
        <w:snapToGrid w:val="0"/>
        <w:ind w:firstLine="425"/>
        <w:jc w:val="both"/>
        <w:rPr>
          <w:sz w:val="20"/>
          <w:szCs w:val="20"/>
        </w:rPr>
      </w:pPr>
      <w:r w:rsidRPr="00D173DD">
        <w:rPr>
          <w:sz w:val="20"/>
          <w:szCs w:val="20"/>
        </w:rPr>
        <w:t>He says "The best people, one that is more beneficial to man." What would more than make business for itself and create and achieve legal preparation, which is the source of many blessings and rewards. From this perspective can be a wide range of entrepreneurship and entrepreneurs, according to the type of idea, creativity and level it was defined. The whole can remove the stone from before the people to build a huge complex of industrial and service [5].</w:t>
      </w:r>
    </w:p>
    <w:p w:rsidR="00AE733B" w:rsidRPr="00D173DD" w:rsidRDefault="00AE733B" w:rsidP="00D173DD">
      <w:pPr>
        <w:snapToGrid w:val="0"/>
        <w:ind w:firstLine="425"/>
        <w:jc w:val="both"/>
        <w:rPr>
          <w:sz w:val="20"/>
          <w:szCs w:val="20"/>
        </w:rPr>
      </w:pPr>
      <w:r w:rsidRPr="00D173DD">
        <w:rPr>
          <w:sz w:val="20"/>
          <w:szCs w:val="20"/>
        </w:rPr>
        <w:t>Entrepreneurship development is one of the issues that need to be solved to the various processes to be managed the right way to develop entrepreneurs, by entrepreneurs for themselves, others and society benefit. Given the fact that Iran is an Islamic society should be responsible and entrepreneurs with the principles of Islamic management arising from values to solve this act [6].</w:t>
      </w:r>
    </w:p>
    <w:p w:rsidR="00AE733B" w:rsidRPr="00D173DD" w:rsidRDefault="00AE733B" w:rsidP="00D173DD">
      <w:pPr>
        <w:snapToGrid w:val="0"/>
        <w:jc w:val="both"/>
        <w:rPr>
          <w:sz w:val="20"/>
          <w:szCs w:val="20"/>
        </w:rPr>
      </w:pPr>
    </w:p>
    <w:p w:rsidR="00AE733B" w:rsidRPr="00D173DD" w:rsidRDefault="00AE733B" w:rsidP="00D173DD">
      <w:pPr>
        <w:snapToGrid w:val="0"/>
        <w:jc w:val="both"/>
        <w:rPr>
          <w:b/>
          <w:bCs/>
          <w:sz w:val="20"/>
          <w:szCs w:val="20"/>
        </w:rPr>
      </w:pPr>
      <w:r w:rsidRPr="00D173DD">
        <w:rPr>
          <w:b/>
          <w:bCs/>
          <w:sz w:val="20"/>
          <w:szCs w:val="20"/>
        </w:rPr>
        <w:t>4. Fundamentals of Management</w:t>
      </w:r>
    </w:p>
    <w:p w:rsidR="00AE733B" w:rsidRPr="00D173DD" w:rsidRDefault="00AE733B" w:rsidP="00D173DD">
      <w:pPr>
        <w:snapToGrid w:val="0"/>
        <w:ind w:firstLine="425"/>
        <w:jc w:val="both"/>
        <w:rPr>
          <w:sz w:val="20"/>
          <w:szCs w:val="20"/>
        </w:rPr>
      </w:pPr>
      <w:r w:rsidRPr="00D173DD">
        <w:rPr>
          <w:sz w:val="20"/>
          <w:szCs w:val="20"/>
        </w:rPr>
        <w:t xml:space="preserve">The value expressed in Islam, the world of the unseen, time, people, organization, culture, spirituality and organizational behavior. The ratio of these values together is the balance and the principles Islamic management form. These the principles can be considered for the development of entrepreneurship in the country that some of the principles of faith and the unseen pivot, knowledge and insight, honesty and good deeds, partnership, justice, covenant compliance </w:t>
      </w:r>
      <w:r w:rsidRPr="00D173DD">
        <w:rPr>
          <w:sz w:val="20"/>
          <w:szCs w:val="20"/>
        </w:rPr>
        <w:lastRenderedPageBreak/>
        <w:t>and integrity, greatness and power of organization, brotherhood and forgiveness, balance and moderation and respect for the interests and priorities [7].</w:t>
      </w:r>
    </w:p>
    <w:p w:rsidR="00AE733B" w:rsidRPr="00D173DD" w:rsidRDefault="00AE733B" w:rsidP="00D173DD">
      <w:pPr>
        <w:snapToGrid w:val="0"/>
        <w:jc w:val="both"/>
        <w:rPr>
          <w:b/>
          <w:bCs/>
          <w:sz w:val="20"/>
          <w:szCs w:val="20"/>
        </w:rPr>
      </w:pPr>
      <w:r w:rsidRPr="00D173DD">
        <w:rPr>
          <w:b/>
          <w:bCs/>
          <w:sz w:val="20"/>
          <w:szCs w:val="20"/>
        </w:rPr>
        <w:t>4.1. Faith and the unseen pivot</w:t>
      </w:r>
    </w:p>
    <w:p w:rsidR="00AC2DFA" w:rsidRPr="00D173DD" w:rsidRDefault="00AE733B" w:rsidP="00D173DD">
      <w:pPr>
        <w:snapToGrid w:val="0"/>
        <w:ind w:firstLine="425"/>
        <w:jc w:val="both"/>
        <w:rPr>
          <w:sz w:val="20"/>
          <w:szCs w:val="20"/>
        </w:rPr>
      </w:pPr>
      <w:r w:rsidRPr="00D173DD">
        <w:rPr>
          <w:sz w:val="20"/>
          <w:szCs w:val="20"/>
        </w:rPr>
        <w:t xml:space="preserve">The first and most basic features to please according to Islamic norms and practice his faith in God is blessed and exalted. God only in the light of the true faith statesmen and proper behavior servants that loving people backing them up. Faith faithful reflection of the traits and behavior </w:t>
      </w:r>
      <w:proofErr w:type="spellStart"/>
      <w:r w:rsidRPr="00D173DD">
        <w:rPr>
          <w:sz w:val="20"/>
          <w:szCs w:val="20"/>
        </w:rPr>
        <w:t>modes</w:t>
      </w:r>
      <w:proofErr w:type="spellEnd"/>
      <w:r w:rsidRPr="00D173DD">
        <w:rPr>
          <w:sz w:val="20"/>
          <w:szCs w:val="20"/>
        </w:rPr>
        <w:t xml:space="preserve"> based on the Holy Imam </w:t>
      </w:r>
      <w:proofErr w:type="spellStart"/>
      <w:r w:rsidRPr="00D173DD">
        <w:rPr>
          <w:sz w:val="20"/>
          <w:szCs w:val="20"/>
        </w:rPr>
        <w:t>Sadiq</w:t>
      </w:r>
      <w:proofErr w:type="spellEnd"/>
      <w:r w:rsidRPr="00D173DD">
        <w:rPr>
          <w:sz w:val="20"/>
          <w:szCs w:val="20"/>
        </w:rPr>
        <w:t xml:space="preserve"> (AS) as follows:</w:t>
      </w:r>
    </w:p>
    <w:p w:rsidR="00AE733B" w:rsidRPr="00D173DD" w:rsidRDefault="00AE733B" w:rsidP="00D173DD">
      <w:pPr>
        <w:snapToGrid w:val="0"/>
        <w:ind w:firstLine="425"/>
        <w:jc w:val="both"/>
        <w:rPr>
          <w:sz w:val="20"/>
          <w:szCs w:val="20"/>
        </w:rPr>
      </w:pPr>
      <w:r w:rsidRPr="00D173DD">
        <w:rPr>
          <w:sz w:val="20"/>
          <w:szCs w:val="20"/>
        </w:rPr>
        <w:t>When hardships and difficulties heavy and quiet. When trials and tests to be tolerant to the unpleasant world. During the spacious comfort someday and be grateful and thankful. Rain to shower friends and smote the worlds of friendship burden for them to carry spares. Body in obedience to God and serve the people of God are suffering and fatigue. People from his area are comfortably and safely [8].</w:t>
      </w:r>
    </w:p>
    <w:p w:rsidR="00AE733B" w:rsidRPr="00D173DD" w:rsidRDefault="00AE733B" w:rsidP="00D173DD">
      <w:pPr>
        <w:snapToGrid w:val="0"/>
        <w:jc w:val="both"/>
        <w:rPr>
          <w:b/>
          <w:bCs/>
          <w:sz w:val="20"/>
          <w:szCs w:val="20"/>
        </w:rPr>
      </w:pPr>
      <w:r w:rsidRPr="00D173DD">
        <w:rPr>
          <w:b/>
          <w:bCs/>
          <w:sz w:val="20"/>
          <w:szCs w:val="20"/>
        </w:rPr>
        <w:t>4.2. Knowledge and insight</w:t>
      </w:r>
    </w:p>
    <w:p w:rsidR="00AC2DFA" w:rsidRPr="00D173DD" w:rsidRDefault="00AE733B" w:rsidP="00D173DD">
      <w:pPr>
        <w:snapToGrid w:val="0"/>
        <w:ind w:firstLine="425"/>
        <w:jc w:val="both"/>
        <w:rPr>
          <w:sz w:val="20"/>
          <w:szCs w:val="20"/>
        </w:rPr>
      </w:pPr>
      <w:r w:rsidRPr="00D173DD">
        <w:rPr>
          <w:sz w:val="20"/>
          <w:szCs w:val="20"/>
        </w:rPr>
        <w:t xml:space="preserve">God is based on knowledge and insight, and acts on the basis of Effective wisdom, the man put the interest of science. In the Quran, the practice ignorant and act on any matter that we do not have awareness of it, is forbidden. Words and deeds of Infallible Imams (PBUH) also emphasize the conscious action. In the words of light as well as the advantages and disadvantages and consequences of damaging the usefulness of manufacturer's unconscious act wisely explained. As well as science in the Quran and </w:t>
      </w:r>
      <w:proofErr w:type="spellStart"/>
      <w:r w:rsidRPr="00D173DD">
        <w:rPr>
          <w:sz w:val="20"/>
          <w:szCs w:val="20"/>
        </w:rPr>
        <w:t>Sunnah</w:t>
      </w:r>
      <w:proofErr w:type="spellEnd"/>
      <w:r w:rsidRPr="00D173DD">
        <w:rPr>
          <w:sz w:val="20"/>
          <w:szCs w:val="20"/>
        </w:rPr>
        <w:t xml:space="preserve"> when his true identity is that in practice, be objectified or no value and will probably hang its owner. Knowledge alone is not sufficient based on Islamic principles. When invaluable knowledge in any field, and will be rewarded with the result that sit on the ground, be efficient and be objectified. </w:t>
      </w:r>
      <w:proofErr w:type="gramStart"/>
      <w:r w:rsidRPr="00D173DD">
        <w:rPr>
          <w:sz w:val="20"/>
          <w:szCs w:val="20"/>
        </w:rPr>
        <w:t>Islamic management, awareness and insight that is practical, effective, and rewarding the value [9].</w:t>
      </w:r>
      <w:proofErr w:type="gramEnd"/>
    </w:p>
    <w:p w:rsidR="00AE733B" w:rsidRPr="00D173DD" w:rsidRDefault="00AE733B" w:rsidP="00D173DD">
      <w:pPr>
        <w:snapToGrid w:val="0"/>
        <w:ind w:firstLine="425"/>
        <w:jc w:val="both"/>
        <w:rPr>
          <w:sz w:val="20"/>
          <w:szCs w:val="20"/>
        </w:rPr>
      </w:pPr>
      <w:r w:rsidRPr="00D173DD">
        <w:rPr>
          <w:sz w:val="20"/>
          <w:szCs w:val="20"/>
        </w:rPr>
        <w:t>Islamic please honest in front of colleagues and clients objectively manifested in the behavior of his honesty, integrity and honesty in speech is the application of regulatory rules. The mission is to implement them. Doing good deeds and honesty in doing things creates a sense of trust and cooperation between the director and co-workers [8].</w:t>
      </w:r>
    </w:p>
    <w:p w:rsidR="00AE733B" w:rsidRPr="00D173DD" w:rsidRDefault="00AE733B" w:rsidP="00D173DD">
      <w:pPr>
        <w:snapToGrid w:val="0"/>
        <w:jc w:val="both"/>
        <w:rPr>
          <w:b/>
          <w:bCs/>
          <w:sz w:val="20"/>
          <w:szCs w:val="20"/>
        </w:rPr>
      </w:pPr>
      <w:r w:rsidRPr="00D173DD">
        <w:rPr>
          <w:b/>
          <w:bCs/>
          <w:sz w:val="20"/>
          <w:szCs w:val="20"/>
        </w:rPr>
        <w:t>4-4. Collaboration</w:t>
      </w:r>
    </w:p>
    <w:p w:rsidR="00D173DD" w:rsidRDefault="00AE733B" w:rsidP="00D173DD">
      <w:pPr>
        <w:snapToGrid w:val="0"/>
        <w:ind w:firstLine="425"/>
        <w:jc w:val="both"/>
        <w:rPr>
          <w:sz w:val="20"/>
          <w:szCs w:val="20"/>
        </w:rPr>
      </w:pPr>
      <w:r w:rsidRPr="00D173DD">
        <w:rPr>
          <w:sz w:val="20"/>
          <w:szCs w:val="20"/>
        </w:rPr>
        <w:t xml:space="preserve">Chapter salinity Affairs emphasized the principle of consultation. Prophet of Islam as a perfect example for us of the views of the people in public affairs of the search. If the conquest of Khyber, Battle of the Trench, and many other things on the basis of their decisions and get things done with the cooperation of others were consulted. </w:t>
      </w:r>
      <w:proofErr w:type="gramStart"/>
      <w:r w:rsidRPr="00D173DD">
        <w:rPr>
          <w:sz w:val="20"/>
          <w:szCs w:val="20"/>
        </w:rPr>
        <w:t>Top managers of any organization seeking the best of the knowledge and expertise to find the best way to know.</w:t>
      </w:r>
      <w:proofErr w:type="gramEnd"/>
      <w:r w:rsidRPr="00D173DD">
        <w:rPr>
          <w:sz w:val="20"/>
          <w:szCs w:val="20"/>
        </w:rPr>
        <w:t xml:space="preserve"> Given the importance of the decisions that are taken in any </w:t>
      </w:r>
      <w:r w:rsidRPr="00D173DD">
        <w:rPr>
          <w:sz w:val="20"/>
          <w:szCs w:val="20"/>
        </w:rPr>
        <w:lastRenderedPageBreak/>
        <w:t>organization at various levels of management, advisory groups or individuals hired a consultant to come up with arguments to defend their views when necessary to provide managers [10].</w:t>
      </w:r>
    </w:p>
    <w:p w:rsidR="00AE733B" w:rsidRPr="00D173DD" w:rsidRDefault="00AE733B" w:rsidP="00D173DD">
      <w:pPr>
        <w:snapToGrid w:val="0"/>
        <w:jc w:val="both"/>
        <w:rPr>
          <w:b/>
          <w:bCs/>
          <w:sz w:val="20"/>
          <w:szCs w:val="20"/>
        </w:rPr>
      </w:pPr>
      <w:r w:rsidRPr="00D173DD">
        <w:rPr>
          <w:b/>
          <w:bCs/>
          <w:sz w:val="20"/>
          <w:szCs w:val="20"/>
        </w:rPr>
        <w:t>4-5. Justice and equity</w:t>
      </w:r>
    </w:p>
    <w:p w:rsidR="00AC2DFA" w:rsidRPr="00D173DD" w:rsidRDefault="00AE733B" w:rsidP="00D173DD">
      <w:pPr>
        <w:snapToGrid w:val="0"/>
        <w:ind w:firstLine="425"/>
        <w:jc w:val="both"/>
        <w:rPr>
          <w:sz w:val="20"/>
          <w:szCs w:val="20"/>
        </w:rPr>
      </w:pPr>
      <w:r w:rsidRPr="00D173DD">
        <w:rPr>
          <w:sz w:val="20"/>
          <w:szCs w:val="20"/>
        </w:rPr>
        <w:t>Prophet Mohammad (PBUH) says: "The heavens and earth were created, according to justice." Since the creation of the universe and is based on justice and order, thoughts and behaviors that match the system and moved in the direction divine traditions and practices and fair treatment have and agree not trying to negate and oppose it, remained stable [11].</w:t>
      </w:r>
    </w:p>
    <w:p w:rsidR="00D173DD" w:rsidRDefault="00AE733B" w:rsidP="00D173DD">
      <w:pPr>
        <w:snapToGrid w:val="0"/>
        <w:ind w:firstLine="425"/>
        <w:jc w:val="both"/>
        <w:rPr>
          <w:sz w:val="20"/>
          <w:szCs w:val="20"/>
        </w:rPr>
      </w:pPr>
      <w:r w:rsidRPr="00D173DD">
        <w:rPr>
          <w:sz w:val="20"/>
          <w:szCs w:val="20"/>
        </w:rPr>
        <w:t xml:space="preserve">Justice and its implementation is one of the basic needs and human nature that has always existed throughout history has made it the perfect platform for the development of human society. After the industrial revolution and the mechanization of human societies, organizations that control human lives have been thrown that every human being before birth to after death is directly or indirectly dependent on them organizations today </w:t>
      </w:r>
      <w:proofErr w:type="spellStart"/>
      <w:r w:rsidRPr="00D173DD">
        <w:rPr>
          <w:sz w:val="20"/>
          <w:szCs w:val="20"/>
        </w:rPr>
        <w:t>can not</w:t>
      </w:r>
      <w:proofErr w:type="spellEnd"/>
      <w:r w:rsidRPr="00D173DD">
        <w:rPr>
          <w:sz w:val="20"/>
          <w:szCs w:val="20"/>
        </w:rPr>
        <w:t xml:space="preserve"> imagine living without. Therefore, justice is a society of justice in organizations subject [12].</w:t>
      </w:r>
    </w:p>
    <w:p w:rsidR="00AE733B" w:rsidRPr="00D173DD" w:rsidRDefault="00AE733B" w:rsidP="00D173DD">
      <w:pPr>
        <w:snapToGrid w:val="0"/>
        <w:jc w:val="both"/>
        <w:rPr>
          <w:b/>
          <w:bCs/>
          <w:sz w:val="20"/>
          <w:szCs w:val="20"/>
        </w:rPr>
      </w:pPr>
      <w:r w:rsidRPr="00D173DD">
        <w:rPr>
          <w:b/>
          <w:bCs/>
          <w:sz w:val="20"/>
          <w:szCs w:val="20"/>
        </w:rPr>
        <w:t>4-6. Compliance with loan covenants</w:t>
      </w:r>
    </w:p>
    <w:p w:rsidR="00D173DD" w:rsidRDefault="00AE733B" w:rsidP="00D173DD">
      <w:pPr>
        <w:snapToGrid w:val="0"/>
        <w:ind w:firstLine="425"/>
        <w:jc w:val="both"/>
        <w:rPr>
          <w:sz w:val="20"/>
          <w:szCs w:val="20"/>
        </w:rPr>
      </w:pPr>
      <w:r w:rsidRPr="00D173DD">
        <w:rPr>
          <w:sz w:val="20"/>
          <w:szCs w:val="20"/>
        </w:rPr>
        <w:t xml:space="preserve">The other characteristics and objective aspects of a Muslim principals and adhere to Islamic principles and values that are faithful to the covenant that it is committed to do which would otherwise impair the value of his organizational environment and cause distrust of partnership rather than him. Imam Ali (AS) in his famous command </w:t>
      </w:r>
      <w:proofErr w:type="spellStart"/>
      <w:r w:rsidRPr="00D173DD">
        <w:rPr>
          <w:sz w:val="20"/>
          <w:szCs w:val="20"/>
        </w:rPr>
        <w:t>Malek</w:t>
      </w:r>
      <w:proofErr w:type="spellEnd"/>
      <w:r w:rsidRPr="00D173DD">
        <w:rPr>
          <w:sz w:val="20"/>
          <w:szCs w:val="20"/>
        </w:rPr>
        <w:t xml:space="preserve"> says: "O </w:t>
      </w:r>
      <w:proofErr w:type="spellStart"/>
      <w:r w:rsidRPr="00D173DD">
        <w:rPr>
          <w:sz w:val="20"/>
          <w:szCs w:val="20"/>
        </w:rPr>
        <w:t>Malik</w:t>
      </w:r>
      <w:proofErr w:type="spellEnd"/>
      <w:r w:rsidRPr="00D173DD">
        <w:rPr>
          <w:sz w:val="20"/>
          <w:szCs w:val="20"/>
        </w:rPr>
        <w:t xml:space="preserve"> promises to people of faith now. </w:t>
      </w:r>
      <w:proofErr w:type="gramStart"/>
      <w:r w:rsidRPr="00D173DD">
        <w:rPr>
          <w:sz w:val="20"/>
          <w:szCs w:val="20"/>
        </w:rPr>
        <w:t>As God says not to fulfill the covenant of the Lord and the people.</w:t>
      </w:r>
      <w:proofErr w:type="gramEnd"/>
      <w:r w:rsidRPr="00D173DD">
        <w:rPr>
          <w:sz w:val="20"/>
          <w:szCs w:val="20"/>
        </w:rPr>
        <w:t xml:space="preserve"> </w:t>
      </w:r>
      <w:proofErr w:type="gramStart"/>
      <w:r w:rsidRPr="00D173DD">
        <w:rPr>
          <w:sz w:val="20"/>
          <w:szCs w:val="20"/>
        </w:rPr>
        <w:t>"The covenant compliance as one of the principles Islamic management attention [8].</w:t>
      </w:r>
      <w:proofErr w:type="gramEnd"/>
    </w:p>
    <w:p w:rsidR="00AE733B" w:rsidRPr="00D173DD" w:rsidRDefault="00AE733B" w:rsidP="00D173DD">
      <w:pPr>
        <w:snapToGrid w:val="0"/>
        <w:jc w:val="both"/>
        <w:rPr>
          <w:b/>
          <w:bCs/>
          <w:sz w:val="20"/>
          <w:szCs w:val="20"/>
        </w:rPr>
      </w:pPr>
      <w:r w:rsidRPr="00D173DD">
        <w:rPr>
          <w:b/>
          <w:bCs/>
          <w:sz w:val="20"/>
          <w:szCs w:val="20"/>
        </w:rPr>
        <w:t>4-7. Majesty of the</w:t>
      </w:r>
    </w:p>
    <w:p w:rsidR="00D173DD" w:rsidRDefault="00AE733B" w:rsidP="00D173DD">
      <w:pPr>
        <w:snapToGrid w:val="0"/>
        <w:ind w:firstLine="425"/>
        <w:jc w:val="both"/>
        <w:rPr>
          <w:sz w:val="20"/>
          <w:szCs w:val="20"/>
        </w:rPr>
      </w:pPr>
      <w:r w:rsidRPr="00D173DD">
        <w:rPr>
          <w:sz w:val="20"/>
          <w:szCs w:val="20"/>
        </w:rPr>
        <w:t xml:space="preserve">The principle states that the majesty of power in the organization should be distributed widely and the diversity of individuals and groups affecting tissue organization is more powerful, the reduced level of autocratic behavior and the development of interactional justice </w:t>
      </w:r>
      <w:proofErr w:type="gramStart"/>
      <w:r w:rsidRPr="00D173DD">
        <w:rPr>
          <w:sz w:val="20"/>
          <w:szCs w:val="20"/>
        </w:rPr>
        <w:t>is</w:t>
      </w:r>
      <w:proofErr w:type="gramEnd"/>
      <w:r w:rsidRPr="00D173DD">
        <w:rPr>
          <w:sz w:val="20"/>
          <w:szCs w:val="20"/>
        </w:rPr>
        <w:t xml:space="preserve"> added. Build strength and also indirectly through the impact on the structure and directly through its effect on social relations and has an impact on the realization of organizational justice. In addition to making possible the distribution of power in society, language and culture of justice, there is a huge difference [13].</w:t>
      </w:r>
    </w:p>
    <w:p w:rsidR="00AE733B" w:rsidRPr="00D173DD" w:rsidRDefault="00AE733B" w:rsidP="00D173DD">
      <w:pPr>
        <w:snapToGrid w:val="0"/>
        <w:jc w:val="both"/>
        <w:rPr>
          <w:b/>
          <w:bCs/>
          <w:sz w:val="20"/>
          <w:szCs w:val="20"/>
        </w:rPr>
      </w:pPr>
      <w:r w:rsidRPr="00D173DD">
        <w:rPr>
          <w:b/>
          <w:bCs/>
          <w:sz w:val="20"/>
          <w:szCs w:val="20"/>
        </w:rPr>
        <w:t>4-8. Brotherhood and forgiveness</w:t>
      </w:r>
    </w:p>
    <w:p w:rsidR="00D173DD" w:rsidRDefault="00AE733B" w:rsidP="00D173DD">
      <w:pPr>
        <w:snapToGrid w:val="0"/>
        <w:ind w:firstLine="425"/>
        <w:jc w:val="both"/>
        <w:rPr>
          <w:sz w:val="20"/>
          <w:szCs w:val="20"/>
        </w:rPr>
      </w:pPr>
      <w:r w:rsidRPr="00D173DD">
        <w:rPr>
          <w:sz w:val="20"/>
          <w:szCs w:val="20"/>
        </w:rPr>
        <w:t>Management of Islam, the path to God is near. This means that at all levels of the profession of piety and virtue, forgiveness and guidance increase will try to satisfy the majority. Accordingly try to increase the brotherhood and forgiveness towards colleagues as one of the principles management Islamic arises that can be effective in promoting entrepreneurship [14].</w:t>
      </w:r>
    </w:p>
    <w:p w:rsidR="00AE733B" w:rsidRPr="00D173DD" w:rsidRDefault="00AE733B" w:rsidP="00D173DD">
      <w:pPr>
        <w:snapToGrid w:val="0"/>
        <w:jc w:val="both"/>
        <w:rPr>
          <w:b/>
          <w:bCs/>
          <w:sz w:val="20"/>
          <w:szCs w:val="20"/>
        </w:rPr>
      </w:pPr>
      <w:r w:rsidRPr="00D173DD">
        <w:rPr>
          <w:b/>
          <w:bCs/>
          <w:sz w:val="20"/>
          <w:szCs w:val="20"/>
        </w:rPr>
        <w:lastRenderedPageBreak/>
        <w:t>4-9. Balance and moderation</w:t>
      </w:r>
    </w:p>
    <w:p w:rsidR="00D173DD" w:rsidRDefault="00AE733B" w:rsidP="00D173DD">
      <w:pPr>
        <w:snapToGrid w:val="0"/>
        <w:ind w:firstLine="425"/>
        <w:jc w:val="both"/>
        <w:rPr>
          <w:sz w:val="20"/>
          <w:szCs w:val="20"/>
        </w:rPr>
      </w:pPr>
      <w:r w:rsidRPr="00D173DD">
        <w:rPr>
          <w:sz w:val="20"/>
          <w:szCs w:val="20"/>
        </w:rPr>
        <w:t xml:space="preserve">Other features of balance and moderation in ethics and behavior management. Imam </w:t>
      </w:r>
      <w:proofErr w:type="spellStart"/>
      <w:r w:rsidRPr="00D173DD">
        <w:rPr>
          <w:sz w:val="20"/>
          <w:szCs w:val="20"/>
        </w:rPr>
        <w:t>Baqir</w:t>
      </w:r>
      <w:proofErr w:type="spellEnd"/>
      <w:r w:rsidRPr="00D173DD">
        <w:rPr>
          <w:sz w:val="20"/>
          <w:szCs w:val="20"/>
        </w:rPr>
        <w:t xml:space="preserve"> Jabir </w:t>
      </w:r>
      <w:proofErr w:type="spellStart"/>
      <w:r w:rsidRPr="00D173DD">
        <w:rPr>
          <w:sz w:val="20"/>
          <w:szCs w:val="20"/>
        </w:rPr>
        <w:t>ibn</w:t>
      </w:r>
      <w:proofErr w:type="spellEnd"/>
      <w:r w:rsidRPr="00D173DD">
        <w:rPr>
          <w:sz w:val="20"/>
          <w:szCs w:val="20"/>
        </w:rPr>
        <w:t xml:space="preserve"> </w:t>
      </w:r>
      <w:proofErr w:type="spellStart"/>
      <w:r w:rsidRPr="00D173DD">
        <w:rPr>
          <w:sz w:val="20"/>
          <w:szCs w:val="20"/>
        </w:rPr>
        <w:t>Yazid</w:t>
      </w:r>
      <w:proofErr w:type="spellEnd"/>
      <w:r w:rsidRPr="00D173DD">
        <w:rPr>
          <w:sz w:val="20"/>
          <w:szCs w:val="20"/>
        </w:rPr>
        <w:t xml:space="preserve"> in their orders </w:t>
      </w:r>
      <w:proofErr w:type="spellStart"/>
      <w:r w:rsidRPr="00D173DD">
        <w:rPr>
          <w:sz w:val="20"/>
          <w:szCs w:val="20"/>
        </w:rPr>
        <w:t>Jafy</w:t>
      </w:r>
      <w:proofErr w:type="spellEnd"/>
      <w:r w:rsidRPr="00D173DD">
        <w:rPr>
          <w:sz w:val="20"/>
          <w:szCs w:val="20"/>
        </w:rPr>
        <w:t xml:space="preserve"> says: ""Know that we love so hard to show that if you do not count all come together and speak the same language say you're a bad man is not a source of sorrow, and if you say you're a good man." Muslim principals of moral equilibrium with the loss of their positions or acquiring position and prestige in the community, not character never falters, but also a duty and a duty to serve the public knows as Imam Khomeini said repeatedly that the order to the broker system [8].</w:t>
      </w:r>
    </w:p>
    <w:p w:rsidR="00AE733B" w:rsidRPr="00D173DD" w:rsidRDefault="00AE733B" w:rsidP="00D173DD">
      <w:pPr>
        <w:snapToGrid w:val="0"/>
        <w:jc w:val="both"/>
        <w:rPr>
          <w:b/>
          <w:bCs/>
          <w:sz w:val="20"/>
          <w:szCs w:val="20"/>
        </w:rPr>
      </w:pPr>
      <w:r w:rsidRPr="00D173DD">
        <w:rPr>
          <w:b/>
          <w:bCs/>
          <w:sz w:val="20"/>
          <w:szCs w:val="20"/>
        </w:rPr>
        <w:t>4-10. Respect the interests and priorities</w:t>
      </w:r>
    </w:p>
    <w:p w:rsidR="00D173DD" w:rsidRDefault="00AE733B" w:rsidP="00D173DD">
      <w:pPr>
        <w:snapToGrid w:val="0"/>
        <w:ind w:firstLine="425"/>
        <w:jc w:val="both"/>
        <w:rPr>
          <w:sz w:val="20"/>
          <w:szCs w:val="20"/>
        </w:rPr>
      </w:pPr>
      <w:r w:rsidRPr="00D173DD">
        <w:rPr>
          <w:sz w:val="20"/>
          <w:szCs w:val="20"/>
        </w:rPr>
        <w:t xml:space="preserve">According to the principle of priority is something that is more useful purpose. Please do not just think about </w:t>
      </w:r>
      <w:proofErr w:type="gramStart"/>
      <w:r w:rsidRPr="00D173DD">
        <w:rPr>
          <w:sz w:val="20"/>
          <w:szCs w:val="20"/>
        </w:rPr>
        <w:t>their own</w:t>
      </w:r>
      <w:proofErr w:type="gramEnd"/>
      <w:r w:rsidRPr="00D173DD">
        <w:rPr>
          <w:sz w:val="20"/>
          <w:szCs w:val="20"/>
        </w:rPr>
        <w:t xml:space="preserve"> personal benefit, but to the benefit of human beings that are on the right track. Taking into account the interests of future generations, public interest, prudent decision, long-term vision and strategic role that Islam plays in the value system administrator. In the value system of Islam, the director of human growth and development and organization in line with God's consent, no doubt this view and maintain maximum efficiency in the organization are the values [14].</w:t>
      </w:r>
    </w:p>
    <w:p w:rsidR="00D173DD" w:rsidRDefault="00D173DD" w:rsidP="00D173DD">
      <w:pPr>
        <w:snapToGrid w:val="0"/>
        <w:jc w:val="both"/>
        <w:rPr>
          <w:b/>
          <w:bCs/>
          <w:sz w:val="20"/>
          <w:szCs w:val="20"/>
          <w:lang w:eastAsia="zh-CN"/>
        </w:rPr>
      </w:pPr>
    </w:p>
    <w:p w:rsidR="00AE733B" w:rsidRPr="00D173DD" w:rsidRDefault="00AE733B" w:rsidP="00D173DD">
      <w:pPr>
        <w:snapToGrid w:val="0"/>
        <w:jc w:val="both"/>
        <w:rPr>
          <w:b/>
          <w:bCs/>
          <w:sz w:val="20"/>
          <w:szCs w:val="20"/>
        </w:rPr>
      </w:pPr>
      <w:r w:rsidRPr="00D173DD">
        <w:rPr>
          <w:b/>
          <w:bCs/>
          <w:sz w:val="20"/>
          <w:szCs w:val="20"/>
        </w:rPr>
        <w:t>5. Discussion and Conclusion</w:t>
      </w:r>
    </w:p>
    <w:p w:rsidR="00AC2DFA" w:rsidRPr="00D173DD" w:rsidRDefault="00AE733B" w:rsidP="00D173DD">
      <w:pPr>
        <w:snapToGrid w:val="0"/>
        <w:ind w:firstLine="425"/>
        <w:jc w:val="both"/>
        <w:rPr>
          <w:sz w:val="20"/>
          <w:szCs w:val="20"/>
        </w:rPr>
      </w:pPr>
      <w:r w:rsidRPr="00D173DD">
        <w:rPr>
          <w:sz w:val="20"/>
          <w:szCs w:val="20"/>
        </w:rPr>
        <w:t>In recent decades most countries approach the issue of entrepreneurship and development has led a wave of entrepreneurship development policies in the world to be created. Entrepreneurship as an economic necessity and a new strategy in response to new environmental facts and circumstances, one of the important strategies in the face of economic inefficiency and avoid negative economic phenomena such as unemployment [15].</w:t>
      </w:r>
    </w:p>
    <w:p w:rsidR="00AE733B" w:rsidRPr="00D173DD" w:rsidRDefault="00AE733B" w:rsidP="00D173DD">
      <w:pPr>
        <w:snapToGrid w:val="0"/>
        <w:ind w:firstLine="425"/>
        <w:jc w:val="both"/>
        <w:rPr>
          <w:sz w:val="20"/>
          <w:szCs w:val="20"/>
        </w:rPr>
      </w:pPr>
      <w:r w:rsidRPr="00D173DD">
        <w:rPr>
          <w:sz w:val="20"/>
          <w:szCs w:val="20"/>
        </w:rPr>
        <w:t xml:space="preserve">At first glance word in Western culture is entrepreneurial, while slightly hesitant to understand that business and entrepreneurship forgotten part of the teachings of Islam is Quran and the traditions have been discussed in detail. Due to the fact that Iran is an Islamic society as well as entrepreneurship development in Iran so far has not had much success [16], [17], [18]. For this reason, entrepreneurs and officials to be aware of the principles Islamic management that arose from Islamic values is the right way to apply its development. </w:t>
      </w:r>
      <w:proofErr w:type="gramStart"/>
      <w:r w:rsidRPr="00D173DD">
        <w:rPr>
          <w:sz w:val="20"/>
          <w:szCs w:val="20"/>
        </w:rPr>
        <w:t>These the</w:t>
      </w:r>
      <w:proofErr w:type="gramEnd"/>
      <w:r w:rsidRPr="00D173DD">
        <w:rPr>
          <w:sz w:val="20"/>
          <w:szCs w:val="20"/>
        </w:rPr>
        <w:t xml:space="preserve"> principles include faith, honesty, partnership, justice, respect Testament, forgiveness, balance and priorities. Knowledge of the principles and training entrepreneurs entrepreneurship development process improves and to help the Muslim community in moving towards development.</w:t>
      </w:r>
    </w:p>
    <w:p w:rsidR="00AC2DFA" w:rsidRDefault="00AC2DFA" w:rsidP="00D173DD">
      <w:pPr>
        <w:snapToGrid w:val="0"/>
        <w:jc w:val="both"/>
        <w:rPr>
          <w:rFonts w:hint="eastAsia"/>
          <w:sz w:val="20"/>
          <w:szCs w:val="20"/>
          <w:lang w:eastAsia="zh-CN"/>
        </w:rPr>
      </w:pPr>
    </w:p>
    <w:p w:rsidR="00C2571A" w:rsidRPr="00D173DD" w:rsidRDefault="00C2571A" w:rsidP="00D173DD">
      <w:pPr>
        <w:snapToGrid w:val="0"/>
        <w:jc w:val="both"/>
        <w:rPr>
          <w:rFonts w:hint="eastAsia"/>
          <w:sz w:val="20"/>
          <w:szCs w:val="20"/>
          <w:lang w:eastAsia="zh-CN"/>
        </w:rPr>
      </w:pPr>
    </w:p>
    <w:p w:rsidR="00D173DD" w:rsidRPr="00D173DD" w:rsidRDefault="00AE733B" w:rsidP="00D173DD">
      <w:pPr>
        <w:snapToGrid w:val="0"/>
        <w:jc w:val="both"/>
        <w:rPr>
          <w:b/>
          <w:bCs/>
          <w:sz w:val="20"/>
          <w:szCs w:val="20"/>
        </w:rPr>
      </w:pPr>
      <w:r w:rsidRPr="00D173DD">
        <w:rPr>
          <w:b/>
          <w:bCs/>
          <w:sz w:val="20"/>
          <w:szCs w:val="20"/>
        </w:rPr>
        <w:lastRenderedPageBreak/>
        <w:t>References:</w:t>
      </w:r>
    </w:p>
    <w:p w:rsidR="00D173DD" w:rsidRPr="00D173DD" w:rsidRDefault="00D173DD" w:rsidP="00D173DD">
      <w:pPr>
        <w:pStyle w:val="ListParagraph"/>
        <w:numPr>
          <w:ilvl w:val="1"/>
          <w:numId w:val="6"/>
        </w:numPr>
        <w:snapToGrid w:val="0"/>
        <w:ind w:left="426" w:firstLineChars="0"/>
        <w:jc w:val="both"/>
        <w:rPr>
          <w:sz w:val="20"/>
          <w:szCs w:val="20"/>
        </w:rPr>
      </w:pPr>
      <w:proofErr w:type="spellStart"/>
      <w:r w:rsidRPr="00D173DD">
        <w:rPr>
          <w:sz w:val="20"/>
          <w:szCs w:val="20"/>
        </w:rPr>
        <w:t>J</w:t>
      </w:r>
      <w:r w:rsidR="00AE733B" w:rsidRPr="00D173DD">
        <w:rPr>
          <w:sz w:val="20"/>
          <w:szCs w:val="20"/>
        </w:rPr>
        <w:t>aribi</w:t>
      </w:r>
      <w:proofErr w:type="spellEnd"/>
      <w:r w:rsidR="00AE733B" w:rsidRPr="00D173DD">
        <w:rPr>
          <w:sz w:val="20"/>
          <w:szCs w:val="20"/>
        </w:rPr>
        <w:t>, J. (2010). Entrepreneurship and Islamic ethics. Social Science Quarterly, 47, 32-1.</w:t>
      </w:r>
    </w:p>
    <w:p w:rsidR="00D173DD" w:rsidRPr="00D173DD" w:rsidRDefault="00D173DD" w:rsidP="00D173DD">
      <w:pPr>
        <w:pStyle w:val="ListParagraph"/>
        <w:numPr>
          <w:ilvl w:val="1"/>
          <w:numId w:val="6"/>
        </w:numPr>
        <w:snapToGrid w:val="0"/>
        <w:ind w:left="426" w:firstLineChars="0"/>
        <w:jc w:val="both"/>
        <w:rPr>
          <w:sz w:val="20"/>
          <w:szCs w:val="20"/>
        </w:rPr>
      </w:pPr>
      <w:proofErr w:type="spellStart"/>
      <w:r w:rsidRPr="00D173DD">
        <w:rPr>
          <w:sz w:val="20"/>
          <w:szCs w:val="20"/>
        </w:rPr>
        <w:t>D</w:t>
      </w:r>
      <w:r w:rsidR="00AE733B" w:rsidRPr="00D173DD">
        <w:rPr>
          <w:sz w:val="20"/>
          <w:szCs w:val="20"/>
        </w:rPr>
        <w:t>ehghan</w:t>
      </w:r>
      <w:proofErr w:type="spellEnd"/>
      <w:r w:rsidR="00C2571A">
        <w:rPr>
          <w:rFonts w:hint="eastAsia"/>
          <w:sz w:val="20"/>
          <w:szCs w:val="20"/>
          <w:lang w:eastAsia="zh-CN"/>
        </w:rPr>
        <w:t xml:space="preserve"> </w:t>
      </w:r>
      <w:proofErr w:type="spellStart"/>
      <w:r w:rsidR="00AE733B" w:rsidRPr="00D173DD">
        <w:rPr>
          <w:sz w:val="20"/>
          <w:szCs w:val="20"/>
        </w:rPr>
        <w:t>Izadeh</w:t>
      </w:r>
      <w:proofErr w:type="spellEnd"/>
      <w:r w:rsidR="00AE733B" w:rsidRPr="00D173DD">
        <w:rPr>
          <w:sz w:val="20"/>
          <w:szCs w:val="20"/>
        </w:rPr>
        <w:t>, M. (2012). Business and entrepreneurship from the Quran and Islam. National Conference on entrepreneurship and business management knowledge.</w:t>
      </w:r>
    </w:p>
    <w:p w:rsidR="00D173DD" w:rsidRPr="00D173DD" w:rsidRDefault="00D173DD" w:rsidP="00D173DD">
      <w:pPr>
        <w:pStyle w:val="ListParagraph"/>
        <w:numPr>
          <w:ilvl w:val="1"/>
          <w:numId w:val="6"/>
        </w:numPr>
        <w:snapToGrid w:val="0"/>
        <w:ind w:left="426" w:firstLineChars="0"/>
        <w:jc w:val="both"/>
        <w:rPr>
          <w:sz w:val="20"/>
          <w:szCs w:val="20"/>
        </w:rPr>
      </w:pPr>
      <w:proofErr w:type="spellStart"/>
      <w:r w:rsidRPr="00D173DD">
        <w:rPr>
          <w:sz w:val="20"/>
          <w:szCs w:val="20"/>
        </w:rPr>
        <w:t>P</w:t>
      </w:r>
      <w:r w:rsidR="00AE733B" w:rsidRPr="00D173DD">
        <w:rPr>
          <w:sz w:val="20"/>
          <w:szCs w:val="20"/>
        </w:rPr>
        <w:t>eykarifar</w:t>
      </w:r>
      <w:proofErr w:type="spellEnd"/>
      <w:r w:rsidR="00AE733B" w:rsidRPr="00D173DD">
        <w:rPr>
          <w:sz w:val="20"/>
          <w:szCs w:val="20"/>
        </w:rPr>
        <w:t xml:space="preserve">, F. and </w:t>
      </w:r>
      <w:proofErr w:type="spellStart"/>
      <w:r w:rsidR="00AE733B" w:rsidRPr="00D173DD">
        <w:rPr>
          <w:sz w:val="20"/>
          <w:szCs w:val="20"/>
        </w:rPr>
        <w:t>Mahnegar</w:t>
      </w:r>
      <w:proofErr w:type="spellEnd"/>
      <w:r w:rsidR="00AE733B" w:rsidRPr="00D173DD">
        <w:rPr>
          <w:sz w:val="20"/>
          <w:szCs w:val="20"/>
        </w:rPr>
        <w:t>, F. (2012). The Role of universities in the development of entrepreneurship. National Conference on entrepreneurship and business management knowledge.</w:t>
      </w:r>
    </w:p>
    <w:p w:rsidR="00D173DD" w:rsidRPr="00D173DD" w:rsidRDefault="00D173DD" w:rsidP="00D173DD">
      <w:pPr>
        <w:pStyle w:val="ListParagraph"/>
        <w:numPr>
          <w:ilvl w:val="1"/>
          <w:numId w:val="6"/>
        </w:numPr>
        <w:snapToGrid w:val="0"/>
        <w:ind w:left="426" w:firstLineChars="0"/>
        <w:jc w:val="both"/>
        <w:rPr>
          <w:sz w:val="20"/>
          <w:szCs w:val="20"/>
        </w:rPr>
      </w:pPr>
      <w:proofErr w:type="spellStart"/>
      <w:r w:rsidRPr="00D173DD">
        <w:rPr>
          <w:sz w:val="20"/>
          <w:szCs w:val="20"/>
        </w:rPr>
        <w:t>M</w:t>
      </w:r>
      <w:r w:rsidR="00AE733B" w:rsidRPr="00D173DD">
        <w:rPr>
          <w:sz w:val="20"/>
          <w:szCs w:val="20"/>
        </w:rPr>
        <w:t>ousavi</w:t>
      </w:r>
      <w:proofErr w:type="spellEnd"/>
      <w:r w:rsidR="00AE733B" w:rsidRPr="00D173DD">
        <w:rPr>
          <w:sz w:val="20"/>
          <w:szCs w:val="20"/>
        </w:rPr>
        <w:t xml:space="preserve">, M. (2013). Examine barriers to entrepreneurship development (Case Study: </w:t>
      </w:r>
      <w:proofErr w:type="spellStart"/>
      <w:r w:rsidR="00AE733B" w:rsidRPr="00D173DD">
        <w:rPr>
          <w:sz w:val="20"/>
          <w:szCs w:val="20"/>
        </w:rPr>
        <w:t>Payam</w:t>
      </w:r>
      <w:proofErr w:type="spellEnd"/>
      <w:r w:rsidR="00AE733B" w:rsidRPr="00D173DD">
        <w:rPr>
          <w:sz w:val="20"/>
          <w:szCs w:val="20"/>
        </w:rPr>
        <w:t xml:space="preserve"> </w:t>
      </w:r>
      <w:proofErr w:type="spellStart"/>
      <w:r w:rsidR="00AE733B" w:rsidRPr="00D173DD">
        <w:rPr>
          <w:sz w:val="20"/>
          <w:szCs w:val="20"/>
        </w:rPr>
        <w:t>Khorasan</w:t>
      </w:r>
      <w:proofErr w:type="spellEnd"/>
      <w:r w:rsidR="00AE733B" w:rsidRPr="00D173DD">
        <w:rPr>
          <w:sz w:val="20"/>
          <w:szCs w:val="20"/>
        </w:rPr>
        <w:t xml:space="preserve"> </w:t>
      </w:r>
      <w:proofErr w:type="spellStart"/>
      <w:r w:rsidR="00AE733B" w:rsidRPr="00D173DD">
        <w:rPr>
          <w:sz w:val="20"/>
          <w:szCs w:val="20"/>
        </w:rPr>
        <w:t>Razavi</w:t>
      </w:r>
      <w:proofErr w:type="spellEnd"/>
      <w:r w:rsidR="00AE733B" w:rsidRPr="00D173DD">
        <w:rPr>
          <w:sz w:val="20"/>
          <w:szCs w:val="20"/>
        </w:rPr>
        <w:t xml:space="preserve">). College of Human Sciences </w:t>
      </w:r>
      <w:proofErr w:type="spellStart"/>
      <w:r w:rsidR="00AE733B" w:rsidRPr="00D173DD">
        <w:rPr>
          <w:sz w:val="20"/>
          <w:szCs w:val="20"/>
        </w:rPr>
        <w:t>Payam</w:t>
      </w:r>
      <w:proofErr w:type="spellEnd"/>
      <w:r w:rsidR="00AE733B" w:rsidRPr="00D173DD">
        <w:rPr>
          <w:sz w:val="20"/>
          <w:szCs w:val="20"/>
        </w:rPr>
        <w:t xml:space="preserve"> </w:t>
      </w:r>
      <w:proofErr w:type="spellStart"/>
      <w:r w:rsidR="00AE733B" w:rsidRPr="00D173DD">
        <w:rPr>
          <w:sz w:val="20"/>
          <w:szCs w:val="20"/>
        </w:rPr>
        <w:t>Noor</w:t>
      </w:r>
      <w:proofErr w:type="spellEnd"/>
      <w:r w:rsidR="00AE733B" w:rsidRPr="00D173DD">
        <w:rPr>
          <w:sz w:val="20"/>
          <w:szCs w:val="20"/>
        </w:rPr>
        <w:t xml:space="preserve"> University of Mashhad, 4, 35-45.</w:t>
      </w:r>
    </w:p>
    <w:p w:rsidR="00D173DD" w:rsidRPr="00D173DD" w:rsidRDefault="00D173DD" w:rsidP="00D173DD">
      <w:pPr>
        <w:pStyle w:val="ListParagraph"/>
        <w:numPr>
          <w:ilvl w:val="1"/>
          <w:numId w:val="6"/>
        </w:numPr>
        <w:snapToGrid w:val="0"/>
        <w:ind w:left="426" w:firstLineChars="0"/>
        <w:jc w:val="both"/>
        <w:rPr>
          <w:sz w:val="20"/>
          <w:szCs w:val="20"/>
        </w:rPr>
      </w:pPr>
      <w:proofErr w:type="spellStart"/>
      <w:r w:rsidRPr="00D173DD">
        <w:rPr>
          <w:sz w:val="20"/>
          <w:szCs w:val="20"/>
        </w:rPr>
        <w:t>K</w:t>
      </w:r>
      <w:r w:rsidR="00AE733B" w:rsidRPr="00D173DD">
        <w:rPr>
          <w:sz w:val="20"/>
          <w:szCs w:val="20"/>
        </w:rPr>
        <w:t>hozein</w:t>
      </w:r>
      <w:proofErr w:type="spellEnd"/>
      <w:r w:rsidR="00AE733B" w:rsidRPr="00D173DD">
        <w:rPr>
          <w:sz w:val="20"/>
          <w:szCs w:val="20"/>
        </w:rPr>
        <w:t>, A. (2009). Innovation and entrepreneurship from an Islamic perspective. The second National Conference on Creativity of, TRIZ and engineering and management innovation Iran, the second national conference of thinking and works of science fiction and its applications in education, research, invention and innovation.</w:t>
      </w:r>
    </w:p>
    <w:p w:rsidR="00D173DD" w:rsidRPr="00D173DD" w:rsidRDefault="00D173DD" w:rsidP="00D173DD">
      <w:pPr>
        <w:pStyle w:val="ListParagraph"/>
        <w:numPr>
          <w:ilvl w:val="1"/>
          <w:numId w:val="6"/>
        </w:numPr>
        <w:snapToGrid w:val="0"/>
        <w:ind w:left="426" w:firstLineChars="0"/>
        <w:jc w:val="both"/>
        <w:rPr>
          <w:sz w:val="20"/>
          <w:szCs w:val="20"/>
        </w:rPr>
      </w:pPr>
      <w:proofErr w:type="spellStart"/>
      <w:r w:rsidRPr="00D173DD">
        <w:rPr>
          <w:sz w:val="20"/>
          <w:szCs w:val="20"/>
        </w:rPr>
        <w:t>A</w:t>
      </w:r>
      <w:r w:rsidR="00AE733B" w:rsidRPr="00D173DD">
        <w:rPr>
          <w:sz w:val="20"/>
          <w:szCs w:val="20"/>
        </w:rPr>
        <w:t>miri</w:t>
      </w:r>
      <w:proofErr w:type="spellEnd"/>
      <w:r w:rsidR="00AE733B" w:rsidRPr="00D173DD">
        <w:rPr>
          <w:sz w:val="20"/>
          <w:szCs w:val="20"/>
        </w:rPr>
        <w:t xml:space="preserve">, Ali. (2015). General management based on </w:t>
      </w:r>
      <w:proofErr w:type="spellStart"/>
      <w:r w:rsidR="00AE733B" w:rsidRPr="00D173DD">
        <w:rPr>
          <w:sz w:val="20"/>
          <w:szCs w:val="20"/>
        </w:rPr>
        <w:t>Nahj</w:t>
      </w:r>
      <w:proofErr w:type="spellEnd"/>
      <w:r w:rsidR="00AE733B" w:rsidRPr="00D173DD">
        <w:rPr>
          <w:sz w:val="20"/>
          <w:szCs w:val="20"/>
        </w:rPr>
        <w:t xml:space="preserve"> al-</w:t>
      </w:r>
      <w:proofErr w:type="spellStart"/>
      <w:r w:rsidR="00AE733B" w:rsidRPr="00D173DD">
        <w:rPr>
          <w:sz w:val="20"/>
          <w:szCs w:val="20"/>
        </w:rPr>
        <w:t>Balagha</w:t>
      </w:r>
      <w:proofErr w:type="spellEnd"/>
      <w:r w:rsidR="00AE733B" w:rsidRPr="00D173DD">
        <w:rPr>
          <w:sz w:val="20"/>
          <w:szCs w:val="20"/>
        </w:rPr>
        <w:t xml:space="preserve"> (The Case of by-35). Journal of Organizational Culture Management, 1, 309-321.</w:t>
      </w:r>
    </w:p>
    <w:p w:rsidR="00D173DD" w:rsidRPr="00D173DD" w:rsidRDefault="00D173DD" w:rsidP="00D173DD">
      <w:pPr>
        <w:pStyle w:val="ListParagraph"/>
        <w:numPr>
          <w:ilvl w:val="1"/>
          <w:numId w:val="6"/>
        </w:numPr>
        <w:snapToGrid w:val="0"/>
        <w:ind w:left="426" w:firstLineChars="0"/>
        <w:jc w:val="both"/>
        <w:rPr>
          <w:sz w:val="20"/>
          <w:szCs w:val="20"/>
        </w:rPr>
      </w:pPr>
      <w:r w:rsidRPr="00D173DD">
        <w:rPr>
          <w:sz w:val="20"/>
          <w:szCs w:val="20"/>
        </w:rPr>
        <w:t>A</w:t>
      </w:r>
      <w:r w:rsidR="00AE733B" w:rsidRPr="00D173DD">
        <w:rPr>
          <w:sz w:val="20"/>
          <w:szCs w:val="20"/>
        </w:rPr>
        <w:t xml:space="preserve">li </w:t>
      </w:r>
      <w:proofErr w:type="spellStart"/>
      <w:r w:rsidR="00AE733B" w:rsidRPr="00D173DD">
        <w:rPr>
          <w:sz w:val="20"/>
          <w:szCs w:val="20"/>
        </w:rPr>
        <w:t>Ahmadi</w:t>
      </w:r>
      <w:proofErr w:type="spellEnd"/>
      <w:r w:rsidR="00AE733B" w:rsidRPr="00D173DD">
        <w:rPr>
          <w:sz w:val="20"/>
          <w:szCs w:val="20"/>
        </w:rPr>
        <w:t xml:space="preserve">, Ali and Ali </w:t>
      </w:r>
      <w:proofErr w:type="spellStart"/>
      <w:r w:rsidR="00AE733B" w:rsidRPr="00D173DD">
        <w:rPr>
          <w:sz w:val="20"/>
          <w:szCs w:val="20"/>
        </w:rPr>
        <w:t>Ahmadi</w:t>
      </w:r>
      <w:proofErr w:type="spellEnd"/>
      <w:r w:rsidR="00AE733B" w:rsidRPr="00D173DD">
        <w:rPr>
          <w:sz w:val="20"/>
          <w:szCs w:val="20"/>
        </w:rPr>
        <w:t>, H. (2004). The principles Islamic management. Tehran: the production of knowledge.</w:t>
      </w:r>
    </w:p>
    <w:p w:rsidR="00D173DD" w:rsidRPr="00D173DD" w:rsidRDefault="00D173DD" w:rsidP="00D173DD">
      <w:pPr>
        <w:pStyle w:val="ListParagraph"/>
        <w:numPr>
          <w:ilvl w:val="1"/>
          <w:numId w:val="6"/>
        </w:numPr>
        <w:snapToGrid w:val="0"/>
        <w:ind w:left="426" w:firstLineChars="0"/>
        <w:jc w:val="both"/>
        <w:rPr>
          <w:sz w:val="20"/>
          <w:szCs w:val="20"/>
        </w:rPr>
      </w:pPr>
      <w:proofErr w:type="spellStart"/>
      <w:r w:rsidRPr="00D173DD">
        <w:rPr>
          <w:sz w:val="20"/>
          <w:szCs w:val="20"/>
        </w:rPr>
        <w:t>E</w:t>
      </w:r>
      <w:r w:rsidR="00AE733B" w:rsidRPr="00D173DD">
        <w:rPr>
          <w:sz w:val="20"/>
          <w:szCs w:val="20"/>
        </w:rPr>
        <w:t>brahimi</w:t>
      </w:r>
      <w:proofErr w:type="spellEnd"/>
      <w:r w:rsidR="00AE733B" w:rsidRPr="00D173DD">
        <w:rPr>
          <w:sz w:val="20"/>
          <w:szCs w:val="20"/>
        </w:rPr>
        <w:t xml:space="preserve"> </w:t>
      </w:r>
      <w:proofErr w:type="spellStart"/>
      <w:r w:rsidR="00AE733B" w:rsidRPr="00D173DD">
        <w:rPr>
          <w:sz w:val="20"/>
          <w:szCs w:val="20"/>
        </w:rPr>
        <w:t>Saati</w:t>
      </w:r>
      <w:proofErr w:type="spellEnd"/>
      <w:r w:rsidR="00AE733B" w:rsidRPr="00D173DD">
        <w:rPr>
          <w:sz w:val="20"/>
          <w:szCs w:val="20"/>
        </w:rPr>
        <w:t>, N. (2015). Islam and its role in the development of management. Monthly World Wide, 127, 46-50.</w:t>
      </w:r>
    </w:p>
    <w:p w:rsidR="00D173DD" w:rsidRPr="00D173DD" w:rsidRDefault="00D173DD" w:rsidP="00D173DD">
      <w:pPr>
        <w:pStyle w:val="ListParagraph"/>
        <w:numPr>
          <w:ilvl w:val="1"/>
          <w:numId w:val="6"/>
        </w:numPr>
        <w:snapToGrid w:val="0"/>
        <w:ind w:left="425" w:firstLineChars="0" w:hanging="425"/>
        <w:jc w:val="both"/>
        <w:rPr>
          <w:sz w:val="20"/>
          <w:szCs w:val="20"/>
        </w:rPr>
      </w:pPr>
      <w:proofErr w:type="spellStart"/>
      <w:r w:rsidRPr="00D173DD">
        <w:rPr>
          <w:sz w:val="20"/>
          <w:szCs w:val="20"/>
        </w:rPr>
        <w:t>M</w:t>
      </w:r>
      <w:r w:rsidR="00AE733B" w:rsidRPr="00D173DD">
        <w:rPr>
          <w:sz w:val="20"/>
          <w:szCs w:val="20"/>
        </w:rPr>
        <w:t>ahdavi</w:t>
      </w:r>
      <w:proofErr w:type="spellEnd"/>
      <w:r w:rsidR="00AE733B" w:rsidRPr="00D173DD">
        <w:rPr>
          <w:sz w:val="20"/>
          <w:szCs w:val="20"/>
        </w:rPr>
        <w:t xml:space="preserve"> </w:t>
      </w:r>
      <w:proofErr w:type="spellStart"/>
      <w:r w:rsidR="00AE733B" w:rsidRPr="00D173DD">
        <w:rPr>
          <w:sz w:val="20"/>
          <w:szCs w:val="20"/>
        </w:rPr>
        <w:t>Rad</w:t>
      </w:r>
      <w:proofErr w:type="spellEnd"/>
      <w:r w:rsidR="00AE733B" w:rsidRPr="00D173DD">
        <w:rPr>
          <w:sz w:val="20"/>
          <w:szCs w:val="20"/>
        </w:rPr>
        <w:t xml:space="preserve">, M. and </w:t>
      </w:r>
      <w:proofErr w:type="spellStart"/>
      <w:r w:rsidR="00AE733B" w:rsidRPr="00D173DD">
        <w:rPr>
          <w:sz w:val="20"/>
          <w:szCs w:val="20"/>
        </w:rPr>
        <w:t>Sadeghi</w:t>
      </w:r>
      <w:proofErr w:type="spellEnd"/>
      <w:r w:rsidR="00AE733B" w:rsidRPr="00D173DD">
        <w:rPr>
          <w:sz w:val="20"/>
          <w:szCs w:val="20"/>
        </w:rPr>
        <w:t xml:space="preserve">, H. (2014). Analysis of the interaction between science and practice in the Quran and </w:t>
      </w:r>
      <w:proofErr w:type="spellStart"/>
      <w:r w:rsidR="00AE733B" w:rsidRPr="00D173DD">
        <w:rPr>
          <w:sz w:val="20"/>
          <w:szCs w:val="20"/>
        </w:rPr>
        <w:t>Hadith</w:t>
      </w:r>
      <w:proofErr w:type="spellEnd"/>
      <w:r w:rsidR="00AE733B" w:rsidRPr="00D173DD">
        <w:rPr>
          <w:sz w:val="20"/>
          <w:szCs w:val="20"/>
        </w:rPr>
        <w:t xml:space="preserve">, Islamic </w:t>
      </w:r>
      <w:r w:rsidR="00AE733B" w:rsidRPr="00D173DD">
        <w:rPr>
          <w:sz w:val="20"/>
          <w:szCs w:val="20"/>
        </w:rPr>
        <w:lastRenderedPageBreak/>
        <w:t>management. The Journal - Islamic Management, 1, 235-261.</w:t>
      </w:r>
    </w:p>
    <w:p w:rsidR="00D173DD" w:rsidRPr="00D173DD" w:rsidRDefault="00D173DD" w:rsidP="00D173DD">
      <w:pPr>
        <w:pStyle w:val="ListParagraph"/>
        <w:numPr>
          <w:ilvl w:val="1"/>
          <w:numId w:val="6"/>
        </w:numPr>
        <w:snapToGrid w:val="0"/>
        <w:ind w:left="425" w:firstLineChars="0" w:hanging="425"/>
        <w:jc w:val="both"/>
        <w:rPr>
          <w:sz w:val="20"/>
          <w:szCs w:val="20"/>
        </w:rPr>
      </w:pPr>
      <w:proofErr w:type="spellStart"/>
      <w:r w:rsidRPr="00D173DD">
        <w:rPr>
          <w:sz w:val="20"/>
          <w:szCs w:val="20"/>
        </w:rPr>
        <w:t>K</w:t>
      </w:r>
      <w:r w:rsidR="00AE733B" w:rsidRPr="00D173DD">
        <w:rPr>
          <w:sz w:val="20"/>
          <w:szCs w:val="20"/>
        </w:rPr>
        <w:t>halatbary</w:t>
      </w:r>
      <w:proofErr w:type="spellEnd"/>
      <w:r w:rsidR="00AE733B" w:rsidRPr="00D173DD">
        <w:rPr>
          <w:sz w:val="20"/>
          <w:szCs w:val="20"/>
        </w:rPr>
        <w:t xml:space="preserve">, H &amp; </w:t>
      </w:r>
      <w:proofErr w:type="spellStart"/>
      <w:r w:rsidR="00AE733B" w:rsidRPr="00D173DD">
        <w:rPr>
          <w:sz w:val="20"/>
          <w:szCs w:val="20"/>
        </w:rPr>
        <w:t>Sadrat</w:t>
      </w:r>
      <w:proofErr w:type="spellEnd"/>
      <w:r w:rsidR="00AE733B" w:rsidRPr="00D173DD">
        <w:rPr>
          <w:sz w:val="20"/>
          <w:szCs w:val="20"/>
        </w:rPr>
        <w:t xml:space="preserve">, P. (2014) Director of the Quran and </w:t>
      </w:r>
      <w:proofErr w:type="spellStart"/>
      <w:r w:rsidR="00AE733B" w:rsidRPr="00D173DD">
        <w:rPr>
          <w:sz w:val="20"/>
          <w:szCs w:val="20"/>
        </w:rPr>
        <w:t>Nahj</w:t>
      </w:r>
      <w:proofErr w:type="spellEnd"/>
      <w:r w:rsidR="00AE733B" w:rsidRPr="00D173DD">
        <w:rPr>
          <w:sz w:val="20"/>
          <w:szCs w:val="20"/>
        </w:rPr>
        <w:t xml:space="preserve"> characteristics. Journal of </w:t>
      </w:r>
      <w:proofErr w:type="spellStart"/>
      <w:r w:rsidR="00AE733B" w:rsidRPr="00D173DD">
        <w:rPr>
          <w:sz w:val="20"/>
          <w:szCs w:val="20"/>
        </w:rPr>
        <w:t>Siraj</w:t>
      </w:r>
      <w:proofErr w:type="spellEnd"/>
      <w:r w:rsidR="00AE733B" w:rsidRPr="00D173DD">
        <w:rPr>
          <w:sz w:val="20"/>
          <w:szCs w:val="20"/>
        </w:rPr>
        <w:t xml:space="preserve"> </w:t>
      </w:r>
      <w:proofErr w:type="spellStart"/>
      <w:r w:rsidR="00AE733B" w:rsidRPr="00D173DD">
        <w:rPr>
          <w:sz w:val="20"/>
          <w:szCs w:val="20"/>
        </w:rPr>
        <w:t>Munir</w:t>
      </w:r>
      <w:proofErr w:type="spellEnd"/>
      <w:r w:rsidR="00AE733B" w:rsidRPr="00D173DD">
        <w:rPr>
          <w:sz w:val="20"/>
          <w:szCs w:val="20"/>
        </w:rPr>
        <w:t>, 16, 87-108.</w:t>
      </w:r>
    </w:p>
    <w:p w:rsidR="00D173DD" w:rsidRPr="00D173DD" w:rsidRDefault="00D173DD" w:rsidP="00D173DD">
      <w:pPr>
        <w:pStyle w:val="ListParagraph"/>
        <w:numPr>
          <w:ilvl w:val="1"/>
          <w:numId w:val="6"/>
        </w:numPr>
        <w:snapToGrid w:val="0"/>
        <w:ind w:left="425" w:firstLineChars="0" w:hanging="425"/>
        <w:jc w:val="both"/>
        <w:rPr>
          <w:sz w:val="20"/>
          <w:szCs w:val="20"/>
        </w:rPr>
      </w:pPr>
      <w:proofErr w:type="spellStart"/>
      <w:r w:rsidRPr="00D173DD">
        <w:rPr>
          <w:sz w:val="20"/>
          <w:szCs w:val="20"/>
        </w:rPr>
        <w:t>M</w:t>
      </w:r>
      <w:r w:rsidR="00AE733B" w:rsidRPr="00D173DD">
        <w:rPr>
          <w:sz w:val="20"/>
          <w:szCs w:val="20"/>
        </w:rPr>
        <w:t>oshref</w:t>
      </w:r>
      <w:proofErr w:type="spellEnd"/>
      <w:r w:rsidR="00AE733B" w:rsidRPr="00D173DD">
        <w:rPr>
          <w:sz w:val="20"/>
          <w:szCs w:val="20"/>
        </w:rPr>
        <w:t xml:space="preserve"> </w:t>
      </w:r>
      <w:proofErr w:type="spellStart"/>
      <w:r w:rsidR="00AE733B" w:rsidRPr="00D173DD">
        <w:rPr>
          <w:sz w:val="20"/>
          <w:szCs w:val="20"/>
        </w:rPr>
        <w:t>Javadi</w:t>
      </w:r>
      <w:proofErr w:type="spellEnd"/>
      <w:r w:rsidR="00AE733B" w:rsidRPr="00D173DD">
        <w:rPr>
          <w:sz w:val="20"/>
          <w:szCs w:val="20"/>
        </w:rPr>
        <w:t xml:space="preserve">, M. and </w:t>
      </w:r>
      <w:proofErr w:type="spellStart"/>
      <w:r w:rsidR="00AE733B" w:rsidRPr="00D173DD">
        <w:rPr>
          <w:sz w:val="20"/>
          <w:szCs w:val="20"/>
        </w:rPr>
        <w:t>Aboutalebi</w:t>
      </w:r>
      <w:proofErr w:type="spellEnd"/>
      <w:r w:rsidR="00AE733B" w:rsidRPr="00D173DD">
        <w:rPr>
          <w:sz w:val="20"/>
          <w:szCs w:val="20"/>
        </w:rPr>
        <w:t xml:space="preserve">, M. (2011). Evaluation of organizational justice in </w:t>
      </w:r>
      <w:proofErr w:type="spellStart"/>
      <w:r w:rsidR="00AE733B" w:rsidRPr="00D173DD">
        <w:rPr>
          <w:sz w:val="20"/>
          <w:szCs w:val="20"/>
        </w:rPr>
        <w:t>Nahj</w:t>
      </w:r>
      <w:proofErr w:type="spellEnd"/>
      <w:r w:rsidR="00AE733B" w:rsidRPr="00D173DD">
        <w:rPr>
          <w:sz w:val="20"/>
          <w:szCs w:val="20"/>
        </w:rPr>
        <w:t xml:space="preserve"> al-</w:t>
      </w:r>
      <w:proofErr w:type="spellStart"/>
      <w:r w:rsidR="00AE733B" w:rsidRPr="00D173DD">
        <w:rPr>
          <w:sz w:val="20"/>
          <w:szCs w:val="20"/>
        </w:rPr>
        <w:t>Balagha</w:t>
      </w:r>
      <w:proofErr w:type="spellEnd"/>
      <w:r w:rsidR="00AE733B" w:rsidRPr="00D173DD">
        <w:rPr>
          <w:sz w:val="20"/>
          <w:szCs w:val="20"/>
        </w:rPr>
        <w:t xml:space="preserve"> of Imam Ali </w:t>
      </w:r>
      <w:proofErr w:type="spellStart"/>
      <w:r w:rsidR="00AE733B" w:rsidRPr="00D173DD">
        <w:rPr>
          <w:sz w:val="20"/>
          <w:szCs w:val="20"/>
        </w:rPr>
        <w:t>Malek</w:t>
      </w:r>
      <w:proofErr w:type="spellEnd"/>
      <w:r w:rsidR="00AE733B" w:rsidRPr="00D173DD">
        <w:rPr>
          <w:sz w:val="20"/>
          <w:szCs w:val="20"/>
        </w:rPr>
        <w:t xml:space="preserve"> emphasis on command. Journal - Islamic Management, 1, 11-36.</w:t>
      </w:r>
    </w:p>
    <w:p w:rsidR="00D173DD" w:rsidRPr="00D173DD" w:rsidRDefault="00D173DD" w:rsidP="00D173DD">
      <w:pPr>
        <w:pStyle w:val="ListParagraph"/>
        <w:numPr>
          <w:ilvl w:val="1"/>
          <w:numId w:val="6"/>
        </w:numPr>
        <w:snapToGrid w:val="0"/>
        <w:ind w:left="425" w:firstLineChars="0" w:hanging="425"/>
        <w:jc w:val="both"/>
        <w:rPr>
          <w:b/>
          <w:bCs/>
          <w:sz w:val="20"/>
          <w:szCs w:val="20"/>
        </w:rPr>
      </w:pPr>
      <w:proofErr w:type="spellStart"/>
      <w:r w:rsidRPr="00D173DD">
        <w:rPr>
          <w:sz w:val="20"/>
          <w:szCs w:val="20"/>
        </w:rPr>
        <w:t>H</w:t>
      </w:r>
      <w:r w:rsidR="00AE733B" w:rsidRPr="00D173DD">
        <w:rPr>
          <w:sz w:val="20"/>
          <w:szCs w:val="20"/>
        </w:rPr>
        <w:t>ossein</w:t>
      </w:r>
      <w:proofErr w:type="spellEnd"/>
      <w:r w:rsidR="00AE733B" w:rsidRPr="00D173DD">
        <w:rPr>
          <w:sz w:val="20"/>
          <w:szCs w:val="20"/>
        </w:rPr>
        <w:t xml:space="preserve"> </w:t>
      </w:r>
      <w:proofErr w:type="spellStart"/>
      <w:r w:rsidR="00AE733B" w:rsidRPr="00D173DD">
        <w:rPr>
          <w:sz w:val="20"/>
          <w:szCs w:val="20"/>
        </w:rPr>
        <w:t>Zadeh</w:t>
      </w:r>
      <w:proofErr w:type="spellEnd"/>
      <w:r w:rsidR="00AE733B" w:rsidRPr="00D173DD">
        <w:rPr>
          <w:sz w:val="20"/>
          <w:szCs w:val="20"/>
        </w:rPr>
        <w:t xml:space="preserve">, A. and </w:t>
      </w:r>
      <w:proofErr w:type="spellStart"/>
      <w:r w:rsidR="00AE733B" w:rsidRPr="00D173DD">
        <w:rPr>
          <w:sz w:val="20"/>
          <w:szCs w:val="20"/>
        </w:rPr>
        <w:t>Naseri</w:t>
      </w:r>
      <w:proofErr w:type="spellEnd"/>
      <w:r w:rsidR="00AE733B" w:rsidRPr="00D173DD">
        <w:rPr>
          <w:sz w:val="20"/>
          <w:szCs w:val="20"/>
        </w:rPr>
        <w:t>, M. (2007). Organizational Justice. Monthly gimmick, 190, 18-24.</w:t>
      </w:r>
    </w:p>
    <w:p w:rsidR="00D173DD" w:rsidRPr="00D173DD" w:rsidRDefault="00D173DD" w:rsidP="00D173DD">
      <w:pPr>
        <w:pStyle w:val="ListParagraph"/>
        <w:numPr>
          <w:ilvl w:val="1"/>
          <w:numId w:val="6"/>
        </w:numPr>
        <w:snapToGrid w:val="0"/>
        <w:ind w:left="425" w:firstLineChars="0" w:hanging="425"/>
        <w:jc w:val="both"/>
        <w:rPr>
          <w:sz w:val="20"/>
          <w:szCs w:val="20"/>
        </w:rPr>
      </w:pPr>
      <w:proofErr w:type="spellStart"/>
      <w:r w:rsidRPr="00D173DD">
        <w:rPr>
          <w:sz w:val="20"/>
          <w:szCs w:val="20"/>
        </w:rPr>
        <w:t>P</w:t>
      </w:r>
      <w:r w:rsidR="00AE733B" w:rsidRPr="00D173DD">
        <w:rPr>
          <w:sz w:val="20"/>
          <w:szCs w:val="20"/>
        </w:rPr>
        <w:t>ourezzat</w:t>
      </w:r>
      <w:proofErr w:type="spellEnd"/>
      <w:r w:rsidR="00AE733B" w:rsidRPr="00D173DD">
        <w:rPr>
          <w:sz w:val="20"/>
          <w:szCs w:val="20"/>
        </w:rPr>
        <w:t>, AS. (2008). Principles of government and governance. Tehran: Organization of Study and Compilation of Humanities Books.</w:t>
      </w:r>
    </w:p>
    <w:p w:rsidR="00D173DD" w:rsidRPr="00D173DD" w:rsidRDefault="00D173DD" w:rsidP="00D173DD">
      <w:pPr>
        <w:pStyle w:val="ListParagraph"/>
        <w:numPr>
          <w:ilvl w:val="1"/>
          <w:numId w:val="6"/>
        </w:numPr>
        <w:snapToGrid w:val="0"/>
        <w:ind w:left="425" w:firstLineChars="0" w:hanging="425"/>
        <w:jc w:val="both"/>
        <w:rPr>
          <w:sz w:val="20"/>
          <w:szCs w:val="20"/>
        </w:rPr>
      </w:pPr>
      <w:proofErr w:type="spellStart"/>
      <w:r w:rsidRPr="00D173DD">
        <w:rPr>
          <w:sz w:val="20"/>
          <w:szCs w:val="20"/>
        </w:rPr>
        <w:t>F</w:t>
      </w:r>
      <w:r w:rsidR="00AE733B" w:rsidRPr="00D173DD">
        <w:rPr>
          <w:sz w:val="20"/>
          <w:szCs w:val="20"/>
        </w:rPr>
        <w:t>oroozandeh</w:t>
      </w:r>
      <w:proofErr w:type="spellEnd"/>
      <w:r w:rsidR="00AE733B" w:rsidRPr="00D173DD">
        <w:rPr>
          <w:sz w:val="20"/>
          <w:szCs w:val="20"/>
        </w:rPr>
        <w:t xml:space="preserve"> </w:t>
      </w:r>
      <w:proofErr w:type="spellStart"/>
      <w:r w:rsidR="00AE733B" w:rsidRPr="00D173DD">
        <w:rPr>
          <w:sz w:val="20"/>
          <w:szCs w:val="20"/>
        </w:rPr>
        <w:t>dehkordi</w:t>
      </w:r>
      <w:proofErr w:type="spellEnd"/>
      <w:r w:rsidR="00AE733B" w:rsidRPr="00D173DD">
        <w:rPr>
          <w:sz w:val="20"/>
          <w:szCs w:val="20"/>
        </w:rPr>
        <w:t xml:space="preserve">, L and </w:t>
      </w:r>
      <w:proofErr w:type="spellStart"/>
      <w:r w:rsidR="00AE733B" w:rsidRPr="00D173DD">
        <w:rPr>
          <w:sz w:val="20"/>
          <w:szCs w:val="20"/>
        </w:rPr>
        <w:t>Mllaei</w:t>
      </w:r>
      <w:proofErr w:type="spellEnd"/>
      <w:r w:rsidR="00AE733B" w:rsidRPr="00D173DD">
        <w:rPr>
          <w:sz w:val="20"/>
          <w:szCs w:val="20"/>
        </w:rPr>
        <w:t>, A. (2009). Check the value system of Islam and other management schools. Strategy Journal, 17, 166-187.</w:t>
      </w:r>
    </w:p>
    <w:p w:rsidR="00D173DD" w:rsidRPr="00D173DD" w:rsidRDefault="00D173DD" w:rsidP="00D173DD">
      <w:pPr>
        <w:pStyle w:val="ListParagraph"/>
        <w:numPr>
          <w:ilvl w:val="1"/>
          <w:numId w:val="6"/>
        </w:numPr>
        <w:snapToGrid w:val="0"/>
        <w:ind w:left="425" w:firstLineChars="0" w:hanging="425"/>
        <w:jc w:val="both"/>
        <w:rPr>
          <w:sz w:val="20"/>
          <w:szCs w:val="20"/>
        </w:rPr>
      </w:pPr>
      <w:proofErr w:type="spellStart"/>
      <w:r w:rsidRPr="00D173DD">
        <w:rPr>
          <w:sz w:val="20"/>
          <w:szCs w:val="20"/>
        </w:rPr>
        <w:t>A</w:t>
      </w:r>
      <w:r w:rsidR="00AE733B" w:rsidRPr="00D173DD">
        <w:rPr>
          <w:sz w:val="20"/>
          <w:szCs w:val="20"/>
        </w:rPr>
        <w:t>sadi</w:t>
      </w:r>
      <w:proofErr w:type="spellEnd"/>
      <w:r w:rsidR="00AE733B" w:rsidRPr="00D173DD">
        <w:rPr>
          <w:sz w:val="20"/>
          <w:szCs w:val="20"/>
        </w:rPr>
        <w:t xml:space="preserve"> </w:t>
      </w:r>
      <w:proofErr w:type="spellStart"/>
      <w:r w:rsidR="00AE733B" w:rsidRPr="00D173DD">
        <w:rPr>
          <w:sz w:val="20"/>
          <w:szCs w:val="20"/>
        </w:rPr>
        <w:t>Dhooki</w:t>
      </w:r>
      <w:proofErr w:type="spellEnd"/>
      <w:r w:rsidR="00AE733B" w:rsidRPr="00D173DD">
        <w:rPr>
          <w:sz w:val="20"/>
          <w:szCs w:val="20"/>
        </w:rPr>
        <w:t>, F. (2011). Entrepreneurship, targeted combination of people, ideas and resources to solve the problems of unemployment. Monthly Management Engineering, 44, 36-42.</w:t>
      </w:r>
    </w:p>
    <w:p w:rsidR="00D173DD" w:rsidRPr="00D173DD" w:rsidRDefault="00D173DD" w:rsidP="00D173DD">
      <w:pPr>
        <w:pStyle w:val="ListParagraph"/>
        <w:numPr>
          <w:ilvl w:val="1"/>
          <w:numId w:val="6"/>
        </w:numPr>
        <w:snapToGrid w:val="0"/>
        <w:ind w:left="425" w:firstLineChars="0" w:hanging="425"/>
        <w:jc w:val="both"/>
        <w:rPr>
          <w:sz w:val="20"/>
          <w:szCs w:val="20"/>
        </w:rPr>
      </w:pPr>
      <w:proofErr w:type="spellStart"/>
      <w:r w:rsidRPr="00D173DD">
        <w:rPr>
          <w:sz w:val="20"/>
          <w:szCs w:val="20"/>
        </w:rPr>
        <w:t>A</w:t>
      </w:r>
      <w:r w:rsidR="00AE733B" w:rsidRPr="00D173DD">
        <w:rPr>
          <w:sz w:val="20"/>
          <w:szCs w:val="20"/>
        </w:rPr>
        <w:t>hmadpur</w:t>
      </w:r>
      <w:proofErr w:type="spellEnd"/>
      <w:r w:rsidR="00AE733B" w:rsidRPr="00D173DD">
        <w:rPr>
          <w:sz w:val="20"/>
          <w:szCs w:val="20"/>
        </w:rPr>
        <w:t xml:space="preserve"> </w:t>
      </w:r>
      <w:proofErr w:type="spellStart"/>
      <w:r w:rsidR="00AE733B" w:rsidRPr="00D173DD">
        <w:rPr>
          <w:sz w:val="20"/>
          <w:szCs w:val="20"/>
        </w:rPr>
        <w:t>Darbani</w:t>
      </w:r>
      <w:proofErr w:type="spellEnd"/>
      <w:r w:rsidR="00AE733B" w:rsidRPr="00D173DD">
        <w:rPr>
          <w:sz w:val="20"/>
          <w:szCs w:val="20"/>
        </w:rPr>
        <w:t xml:space="preserve">, M., </w:t>
      </w:r>
      <w:proofErr w:type="spellStart"/>
      <w:r w:rsidR="00AE733B" w:rsidRPr="00D173DD">
        <w:rPr>
          <w:sz w:val="20"/>
          <w:szCs w:val="20"/>
        </w:rPr>
        <w:t>Davari</w:t>
      </w:r>
      <w:proofErr w:type="spellEnd"/>
      <w:r w:rsidR="00AE733B" w:rsidRPr="00D173DD">
        <w:rPr>
          <w:sz w:val="20"/>
          <w:szCs w:val="20"/>
        </w:rPr>
        <w:t xml:space="preserve">, A. and </w:t>
      </w:r>
      <w:proofErr w:type="spellStart"/>
      <w:r w:rsidR="00AE733B" w:rsidRPr="00D173DD">
        <w:rPr>
          <w:sz w:val="20"/>
          <w:szCs w:val="20"/>
        </w:rPr>
        <w:t>Ramezanpoor</w:t>
      </w:r>
      <w:proofErr w:type="spellEnd"/>
      <w:r w:rsidR="00AE733B" w:rsidRPr="00D173DD">
        <w:rPr>
          <w:sz w:val="20"/>
          <w:szCs w:val="20"/>
        </w:rPr>
        <w:t xml:space="preserve">, </w:t>
      </w:r>
      <w:proofErr w:type="spellStart"/>
      <w:r w:rsidR="00AE733B" w:rsidRPr="00D173DD">
        <w:rPr>
          <w:sz w:val="20"/>
          <w:szCs w:val="20"/>
        </w:rPr>
        <w:t>Gh</w:t>
      </w:r>
      <w:proofErr w:type="spellEnd"/>
      <w:r w:rsidR="00AE733B" w:rsidRPr="00D173DD">
        <w:rPr>
          <w:sz w:val="20"/>
          <w:szCs w:val="20"/>
        </w:rPr>
        <w:t>. (2010). Favorable business environment, a prerequisite for entrepreneurship development in Iran. Journal of Management Studies improvement and progress, 61, 65-89.</w:t>
      </w:r>
    </w:p>
    <w:p w:rsidR="00D173DD" w:rsidRPr="00D173DD" w:rsidRDefault="00D173DD" w:rsidP="00D173DD">
      <w:pPr>
        <w:pStyle w:val="ListParagraph"/>
        <w:numPr>
          <w:ilvl w:val="1"/>
          <w:numId w:val="6"/>
        </w:numPr>
        <w:snapToGrid w:val="0"/>
        <w:ind w:left="425" w:firstLineChars="0" w:hanging="425"/>
        <w:jc w:val="both"/>
        <w:rPr>
          <w:sz w:val="20"/>
          <w:szCs w:val="20"/>
        </w:rPr>
      </w:pPr>
      <w:proofErr w:type="spellStart"/>
      <w:r w:rsidRPr="00D173DD">
        <w:rPr>
          <w:sz w:val="20"/>
          <w:szCs w:val="20"/>
        </w:rPr>
        <w:t>K</w:t>
      </w:r>
      <w:r w:rsidR="00AE733B" w:rsidRPr="00D173DD">
        <w:rPr>
          <w:sz w:val="20"/>
          <w:szCs w:val="20"/>
        </w:rPr>
        <w:t>ianpour</w:t>
      </w:r>
      <w:proofErr w:type="spellEnd"/>
      <w:r w:rsidR="00AE733B" w:rsidRPr="00D173DD">
        <w:rPr>
          <w:sz w:val="20"/>
          <w:szCs w:val="20"/>
        </w:rPr>
        <w:t>, S. (2013). Examine the growth of entrepreneurship in Iran compared with other regional countries. Journal of Technology, 34, 60-69.</w:t>
      </w:r>
    </w:p>
    <w:p w:rsidR="00D173DD" w:rsidRPr="00C2571A" w:rsidRDefault="00D173DD" w:rsidP="00D173DD">
      <w:pPr>
        <w:pStyle w:val="ListParagraph"/>
        <w:numPr>
          <w:ilvl w:val="1"/>
          <w:numId w:val="6"/>
        </w:numPr>
        <w:snapToGrid w:val="0"/>
        <w:ind w:left="425" w:firstLineChars="0" w:hanging="425"/>
        <w:jc w:val="both"/>
        <w:rPr>
          <w:sz w:val="20"/>
          <w:szCs w:val="20"/>
          <w:lang w:eastAsia="zh-CN"/>
        </w:rPr>
      </w:pPr>
      <w:proofErr w:type="spellStart"/>
      <w:r w:rsidRPr="00C2571A">
        <w:rPr>
          <w:sz w:val="20"/>
          <w:szCs w:val="20"/>
        </w:rPr>
        <w:t>K</w:t>
      </w:r>
      <w:r w:rsidR="00AE733B" w:rsidRPr="00C2571A">
        <w:rPr>
          <w:sz w:val="20"/>
          <w:szCs w:val="20"/>
        </w:rPr>
        <w:t>ordnaeij</w:t>
      </w:r>
      <w:proofErr w:type="spellEnd"/>
      <w:r w:rsidR="00AE733B" w:rsidRPr="00C2571A">
        <w:rPr>
          <w:sz w:val="20"/>
          <w:szCs w:val="20"/>
        </w:rPr>
        <w:t xml:space="preserve">, A., </w:t>
      </w:r>
      <w:proofErr w:type="spellStart"/>
      <w:r w:rsidR="00AE733B" w:rsidRPr="00C2571A">
        <w:rPr>
          <w:sz w:val="20"/>
          <w:szCs w:val="20"/>
        </w:rPr>
        <w:t>Zali</w:t>
      </w:r>
      <w:proofErr w:type="spellEnd"/>
      <w:r w:rsidR="00AE733B" w:rsidRPr="00C2571A">
        <w:rPr>
          <w:sz w:val="20"/>
          <w:szCs w:val="20"/>
        </w:rPr>
        <w:t xml:space="preserve">, M &amp; </w:t>
      </w:r>
      <w:proofErr w:type="spellStart"/>
      <w:r w:rsidR="00AE733B" w:rsidRPr="00C2571A">
        <w:rPr>
          <w:sz w:val="20"/>
          <w:szCs w:val="20"/>
        </w:rPr>
        <w:t>BhamIn</w:t>
      </w:r>
      <w:proofErr w:type="spellEnd"/>
      <w:r w:rsidR="00AE733B" w:rsidRPr="00C2571A">
        <w:rPr>
          <w:sz w:val="20"/>
          <w:szCs w:val="20"/>
        </w:rPr>
        <w:t>, M. (2013). Structural solutions entrepreneurship development in Iran. Entrepreneurship Development Journal, 2, 95-114.</w:t>
      </w:r>
      <w:r w:rsidR="00C2571A" w:rsidRPr="00C2571A">
        <w:rPr>
          <w:rFonts w:hint="eastAsia"/>
          <w:sz w:val="20"/>
          <w:szCs w:val="20"/>
          <w:lang w:eastAsia="zh-CN"/>
        </w:rPr>
        <w:t xml:space="preserve"> </w:t>
      </w:r>
    </w:p>
    <w:p w:rsidR="00D173DD" w:rsidRPr="00D173DD" w:rsidRDefault="00D173DD" w:rsidP="00D173DD">
      <w:pPr>
        <w:snapToGrid w:val="0"/>
        <w:ind w:left="425" w:hanging="425"/>
        <w:jc w:val="both"/>
        <w:rPr>
          <w:sz w:val="20"/>
          <w:szCs w:val="20"/>
          <w:lang w:eastAsia="zh-CN"/>
        </w:rPr>
        <w:sectPr w:rsidR="00D173DD" w:rsidRPr="00D173DD" w:rsidSect="00D173DD">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D173DD" w:rsidRPr="00D173DD" w:rsidRDefault="00D173DD" w:rsidP="00D173DD">
      <w:pPr>
        <w:snapToGrid w:val="0"/>
        <w:ind w:left="425" w:hanging="425"/>
        <w:jc w:val="both"/>
        <w:rPr>
          <w:sz w:val="20"/>
          <w:szCs w:val="20"/>
          <w:lang w:eastAsia="zh-CN"/>
        </w:rPr>
      </w:pPr>
    </w:p>
    <w:p w:rsidR="00D173DD" w:rsidRPr="00D173DD" w:rsidRDefault="00E516CF" w:rsidP="00D173DD">
      <w:pPr>
        <w:snapToGrid w:val="0"/>
        <w:ind w:left="425" w:hanging="425"/>
        <w:jc w:val="both"/>
        <w:rPr>
          <w:sz w:val="20"/>
          <w:szCs w:val="20"/>
          <w:lang w:eastAsia="zh-CN"/>
        </w:rPr>
      </w:pPr>
      <w:r>
        <w:rPr>
          <w:rFonts w:hint="eastAsia"/>
          <w:sz w:val="20"/>
          <w:szCs w:val="20"/>
          <w:lang w:eastAsia="zh-CN"/>
        </w:rPr>
        <w:t xml:space="preserve"> </w:t>
      </w:r>
    </w:p>
    <w:p w:rsidR="00D173DD" w:rsidRPr="00D173DD" w:rsidRDefault="00D173DD" w:rsidP="00D173DD">
      <w:pPr>
        <w:snapToGrid w:val="0"/>
        <w:ind w:left="425" w:hanging="425"/>
        <w:jc w:val="both"/>
        <w:rPr>
          <w:sz w:val="20"/>
          <w:szCs w:val="20"/>
          <w:lang w:eastAsia="zh-CN"/>
        </w:rPr>
      </w:pPr>
    </w:p>
    <w:p w:rsidR="004D0467" w:rsidRPr="00D173DD" w:rsidRDefault="00D173DD" w:rsidP="00D173DD">
      <w:pPr>
        <w:snapToGrid w:val="0"/>
        <w:ind w:left="425" w:hanging="425"/>
        <w:jc w:val="both"/>
        <w:rPr>
          <w:sz w:val="20"/>
          <w:szCs w:val="20"/>
        </w:rPr>
      </w:pPr>
      <w:r w:rsidRPr="00D173DD">
        <w:rPr>
          <w:sz w:val="20"/>
          <w:szCs w:val="20"/>
        </w:rPr>
        <w:t>2/15/2017</w:t>
      </w:r>
    </w:p>
    <w:sectPr w:rsidR="004D0467" w:rsidRPr="00D173DD" w:rsidSect="008163D5">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AAE" w:rsidRDefault="00411AAE">
      <w:r>
        <w:separator/>
      </w:r>
    </w:p>
  </w:endnote>
  <w:endnote w:type="continuationSeparator" w:id="0">
    <w:p w:rsidR="00411AAE" w:rsidRDefault="00411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DD" w:rsidRDefault="0057799B" w:rsidP="00B3167C">
    <w:pPr>
      <w:pStyle w:val="Footer"/>
      <w:framePr w:wrap="around" w:vAnchor="text" w:hAnchor="margin" w:xAlign="center" w:y="1"/>
      <w:rPr>
        <w:rStyle w:val="PageNumber"/>
      </w:rPr>
    </w:pPr>
    <w:r>
      <w:rPr>
        <w:rStyle w:val="PageNumber"/>
      </w:rPr>
      <w:fldChar w:fldCharType="begin"/>
    </w:r>
    <w:r w:rsidR="00D173DD">
      <w:rPr>
        <w:rStyle w:val="PageNumber"/>
      </w:rPr>
      <w:instrText xml:space="preserve">PAGE  </w:instrText>
    </w:r>
    <w:r>
      <w:rPr>
        <w:rStyle w:val="PageNumber"/>
      </w:rPr>
      <w:fldChar w:fldCharType="end"/>
    </w:r>
  </w:p>
  <w:p w:rsidR="00D173DD" w:rsidRDefault="00D173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DD" w:rsidRPr="00D173DD" w:rsidRDefault="0057799B" w:rsidP="00D173DD">
    <w:pPr>
      <w:jc w:val="center"/>
      <w:rPr>
        <w:sz w:val="20"/>
      </w:rPr>
    </w:pPr>
    <w:r w:rsidRPr="00D173DD">
      <w:rPr>
        <w:sz w:val="20"/>
      </w:rPr>
      <w:fldChar w:fldCharType="begin"/>
    </w:r>
    <w:r w:rsidR="00D173DD" w:rsidRPr="00D173DD">
      <w:rPr>
        <w:sz w:val="20"/>
      </w:rPr>
      <w:instrText xml:space="preserve"> page </w:instrText>
    </w:r>
    <w:r w:rsidRPr="00D173DD">
      <w:rPr>
        <w:sz w:val="20"/>
      </w:rPr>
      <w:fldChar w:fldCharType="separate"/>
    </w:r>
    <w:r w:rsidR="00C2571A">
      <w:rPr>
        <w:noProof/>
        <w:sz w:val="20"/>
      </w:rPr>
      <w:t>1</w:t>
    </w:r>
    <w:r w:rsidRPr="00D173D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DD" w:rsidRDefault="0057799B" w:rsidP="00B3167C">
    <w:pPr>
      <w:pStyle w:val="Footer"/>
      <w:framePr w:wrap="around" w:vAnchor="text" w:hAnchor="margin" w:xAlign="center" w:y="1"/>
      <w:rPr>
        <w:rStyle w:val="PageNumber"/>
      </w:rPr>
    </w:pPr>
    <w:r>
      <w:rPr>
        <w:rStyle w:val="PageNumber"/>
      </w:rPr>
      <w:fldChar w:fldCharType="begin"/>
    </w:r>
    <w:r w:rsidR="00D173DD">
      <w:rPr>
        <w:rStyle w:val="PageNumber"/>
      </w:rPr>
      <w:instrText xml:space="preserve">PAGE  </w:instrText>
    </w:r>
    <w:r>
      <w:rPr>
        <w:rStyle w:val="PageNumber"/>
      </w:rPr>
      <w:fldChar w:fldCharType="end"/>
    </w:r>
  </w:p>
  <w:p w:rsidR="00D173DD" w:rsidRDefault="00D173D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DD" w:rsidRPr="00D173DD" w:rsidRDefault="0057799B" w:rsidP="00D173DD">
    <w:pPr>
      <w:jc w:val="center"/>
      <w:rPr>
        <w:sz w:val="20"/>
      </w:rPr>
    </w:pPr>
    <w:r w:rsidRPr="00D173DD">
      <w:rPr>
        <w:sz w:val="20"/>
      </w:rPr>
      <w:fldChar w:fldCharType="begin"/>
    </w:r>
    <w:r w:rsidR="00D173DD" w:rsidRPr="00D173DD">
      <w:rPr>
        <w:sz w:val="20"/>
      </w:rPr>
      <w:instrText xml:space="preserve"> page </w:instrText>
    </w:r>
    <w:r w:rsidRPr="00D173DD">
      <w:rPr>
        <w:sz w:val="20"/>
      </w:rPr>
      <w:fldChar w:fldCharType="separate"/>
    </w:r>
    <w:r w:rsidR="00C2571A">
      <w:rPr>
        <w:noProof/>
        <w:sz w:val="20"/>
      </w:rPr>
      <w:t>2</w:t>
    </w:r>
    <w:r w:rsidRPr="00D173D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7799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173DD" w:rsidRDefault="0057799B" w:rsidP="00D173DD">
    <w:pPr>
      <w:jc w:val="center"/>
      <w:rPr>
        <w:sz w:val="20"/>
      </w:rPr>
    </w:pPr>
    <w:r w:rsidRPr="00D173DD">
      <w:rPr>
        <w:sz w:val="20"/>
      </w:rPr>
      <w:fldChar w:fldCharType="begin"/>
    </w:r>
    <w:r w:rsidR="00D173DD" w:rsidRPr="00D173DD">
      <w:rPr>
        <w:sz w:val="20"/>
      </w:rPr>
      <w:instrText xml:space="preserve"> page </w:instrText>
    </w:r>
    <w:r w:rsidRPr="00D173DD">
      <w:rPr>
        <w:sz w:val="20"/>
      </w:rPr>
      <w:fldChar w:fldCharType="separate"/>
    </w:r>
    <w:r w:rsidR="00D173DD">
      <w:rPr>
        <w:noProof/>
        <w:sz w:val="20"/>
      </w:rPr>
      <w:t>1</w:t>
    </w:r>
    <w:r w:rsidRPr="00D173D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AAE" w:rsidRDefault="00411AAE">
      <w:r>
        <w:separator/>
      </w:r>
    </w:p>
  </w:footnote>
  <w:footnote w:type="continuationSeparator" w:id="0">
    <w:p w:rsidR="00411AAE" w:rsidRDefault="00411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DD" w:rsidRPr="00D173DD" w:rsidRDefault="00D173DD" w:rsidP="00D173DD">
    <w:pPr>
      <w:pBdr>
        <w:bottom w:val="thinThickMediumGap" w:sz="12" w:space="1" w:color="auto"/>
      </w:pBdr>
      <w:tabs>
        <w:tab w:val="left" w:pos="851"/>
        <w:tab w:val="right" w:pos="8364"/>
      </w:tabs>
      <w:adjustRightInd w:val="0"/>
      <w:snapToGrid w:val="0"/>
      <w:jc w:val="both"/>
      <w:rPr>
        <w:iCs/>
        <w:sz w:val="20"/>
        <w:szCs w:val="20"/>
      </w:rPr>
    </w:pPr>
    <w:r w:rsidRPr="00D173DD">
      <w:rPr>
        <w:rFonts w:hint="eastAsia"/>
        <w:iCs/>
        <w:color w:val="000000"/>
        <w:sz w:val="20"/>
        <w:szCs w:val="20"/>
      </w:rPr>
      <w:tab/>
    </w:r>
    <w:r w:rsidRPr="00D173DD">
      <w:rPr>
        <w:iCs/>
        <w:color w:val="000000"/>
        <w:sz w:val="20"/>
        <w:szCs w:val="20"/>
      </w:rPr>
      <w:t xml:space="preserve">Researcher </w:t>
    </w:r>
    <w:r w:rsidRPr="00D173DD">
      <w:rPr>
        <w:iCs/>
        <w:sz w:val="20"/>
        <w:szCs w:val="20"/>
      </w:rPr>
      <w:t>201</w:t>
    </w:r>
    <w:r w:rsidRPr="00D173DD">
      <w:rPr>
        <w:rFonts w:hint="eastAsia"/>
        <w:iCs/>
        <w:sz w:val="20"/>
        <w:szCs w:val="20"/>
      </w:rPr>
      <w:t>7</w:t>
    </w:r>
    <w:proofErr w:type="gramStart"/>
    <w:r w:rsidRPr="00D173DD">
      <w:rPr>
        <w:iCs/>
        <w:sz w:val="20"/>
        <w:szCs w:val="20"/>
      </w:rPr>
      <w:t>;</w:t>
    </w:r>
    <w:r w:rsidRPr="00D173DD">
      <w:rPr>
        <w:rFonts w:hint="eastAsia"/>
        <w:iCs/>
        <w:sz w:val="20"/>
        <w:szCs w:val="20"/>
      </w:rPr>
      <w:t>9</w:t>
    </w:r>
    <w:proofErr w:type="gramEnd"/>
    <w:r w:rsidRPr="00D173DD">
      <w:rPr>
        <w:iCs/>
        <w:sz w:val="20"/>
        <w:szCs w:val="20"/>
      </w:rPr>
      <w:t>(</w:t>
    </w:r>
    <w:r w:rsidRPr="00D173DD">
      <w:rPr>
        <w:rFonts w:hint="eastAsia"/>
        <w:iCs/>
        <w:sz w:val="20"/>
        <w:szCs w:val="20"/>
      </w:rPr>
      <w:t>2</w:t>
    </w:r>
    <w:r w:rsidRPr="00D173DD">
      <w:rPr>
        <w:iCs/>
        <w:sz w:val="20"/>
        <w:szCs w:val="20"/>
      </w:rPr>
      <w:t xml:space="preserve">)  </w:t>
    </w:r>
    <w:r w:rsidRPr="00D173DD">
      <w:rPr>
        <w:rFonts w:hint="eastAsia"/>
        <w:iCs/>
        <w:sz w:val="20"/>
        <w:szCs w:val="20"/>
      </w:rPr>
      <w:t xml:space="preserve"> </w:t>
    </w:r>
    <w:r w:rsidRPr="00D173DD">
      <w:rPr>
        <w:iCs/>
        <w:sz w:val="20"/>
        <w:szCs w:val="20"/>
      </w:rPr>
      <w:t xml:space="preserve"> </w:t>
    </w:r>
    <w:r w:rsidRPr="00D173DD">
      <w:rPr>
        <w:rFonts w:hint="eastAsia"/>
        <w:iCs/>
        <w:sz w:val="20"/>
        <w:szCs w:val="20"/>
      </w:rPr>
      <w:tab/>
    </w:r>
    <w:r w:rsidRPr="00D173DD">
      <w:rPr>
        <w:iCs/>
        <w:sz w:val="20"/>
        <w:szCs w:val="20"/>
      </w:rPr>
      <w:t xml:space="preserve">    </w:t>
    </w:r>
    <w:r w:rsidRPr="00D173DD">
      <w:rPr>
        <w:sz w:val="20"/>
        <w:szCs w:val="20"/>
      </w:rPr>
      <w:t xml:space="preserve"> </w:t>
    </w:r>
    <w:hyperlink r:id="rId1" w:history="1">
      <w:r w:rsidRPr="00D173DD">
        <w:rPr>
          <w:rStyle w:val="Hyperlink"/>
          <w:sz w:val="20"/>
          <w:szCs w:val="20"/>
        </w:rPr>
        <w:t>http://www.sciencepub.net/researcher</w:t>
      </w:r>
    </w:hyperlink>
  </w:p>
  <w:p w:rsidR="00D173DD" w:rsidRPr="00D173DD" w:rsidRDefault="00D173DD" w:rsidP="00D173D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DD" w:rsidRPr="00D173DD" w:rsidRDefault="00D173DD" w:rsidP="00D173DD">
    <w:pPr>
      <w:pBdr>
        <w:bottom w:val="thinThickMediumGap" w:sz="12" w:space="1" w:color="auto"/>
      </w:pBdr>
      <w:tabs>
        <w:tab w:val="left" w:pos="851"/>
        <w:tab w:val="right" w:pos="8364"/>
      </w:tabs>
      <w:adjustRightInd w:val="0"/>
      <w:snapToGrid w:val="0"/>
      <w:jc w:val="both"/>
      <w:rPr>
        <w:iCs/>
        <w:sz w:val="20"/>
        <w:szCs w:val="20"/>
      </w:rPr>
    </w:pPr>
    <w:r w:rsidRPr="00D173DD">
      <w:rPr>
        <w:rFonts w:hint="eastAsia"/>
        <w:iCs/>
        <w:color w:val="000000"/>
        <w:sz w:val="20"/>
        <w:szCs w:val="20"/>
      </w:rPr>
      <w:tab/>
    </w:r>
    <w:r w:rsidRPr="00D173DD">
      <w:rPr>
        <w:iCs/>
        <w:color w:val="000000"/>
        <w:sz w:val="20"/>
        <w:szCs w:val="20"/>
      </w:rPr>
      <w:t xml:space="preserve">Researcher </w:t>
    </w:r>
    <w:r w:rsidRPr="00D173DD">
      <w:rPr>
        <w:iCs/>
        <w:sz w:val="20"/>
        <w:szCs w:val="20"/>
      </w:rPr>
      <w:t>201</w:t>
    </w:r>
    <w:r w:rsidRPr="00D173DD">
      <w:rPr>
        <w:rFonts w:hint="eastAsia"/>
        <w:iCs/>
        <w:sz w:val="20"/>
        <w:szCs w:val="20"/>
      </w:rPr>
      <w:t>7</w:t>
    </w:r>
    <w:proofErr w:type="gramStart"/>
    <w:r w:rsidRPr="00D173DD">
      <w:rPr>
        <w:iCs/>
        <w:sz w:val="20"/>
        <w:szCs w:val="20"/>
      </w:rPr>
      <w:t>;</w:t>
    </w:r>
    <w:r w:rsidRPr="00D173DD">
      <w:rPr>
        <w:rFonts w:hint="eastAsia"/>
        <w:iCs/>
        <w:sz w:val="20"/>
        <w:szCs w:val="20"/>
      </w:rPr>
      <w:t>9</w:t>
    </w:r>
    <w:proofErr w:type="gramEnd"/>
    <w:r w:rsidRPr="00D173DD">
      <w:rPr>
        <w:iCs/>
        <w:sz w:val="20"/>
        <w:szCs w:val="20"/>
      </w:rPr>
      <w:t>(</w:t>
    </w:r>
    <w:r w:rsidRPr="00D173DD">
      <w:rPr>
        <w:rFonts w:hint="eastAsia"/>
        <w:iCs/>
        <w:sz w:val="20"/>
        <w:szCs w:val="20"/>
      </w:rPr>
      <w:t>2</w:t>
    </w:r>
    <w:r w:rsidRPr="00D173DD">
      <w:rPr>
        <w:iCs/>
        <w:sz w:val="20"/>
        <w:szCs w:val="20"/>
      </w:rPr>
      <w:t xml:space="preserve">)  </w:t>
    </w:r>
    <w:r w:rsidRPr="00D173DD">
      <w:rPr>
        <w:rFonts w:hint="eastAsia"/>
        <w:iCs/>
        <w:sz w:val="20"/>
        <w:szCs w:val="20"/>
      </w:rPr>
      <w:t xml:space="preserve"> </w:t>
    </w:r>
    <w:r w:rsidRPr="00D173DD">
      <w:rPr>
        <w:iCs/>
        <w:sz w:val="20"/>
        <w:szCs w:val="20"/>
      </w:rPr>
      <w:t xml:space="preserve"> </w:t>
    </w:r>
    <w:r w:rsidRPr="00D173DD">
      <w:rPr>
        <w:rFonts w:hint="eastAsia"/>
        <w:iCs/>
        <w:sz w:val="20"/>
        <w:szCs w:val="20"/>
      </w:rPr>
      <w:tab/>
    </w:r>
    <w:r w:rsidRPr="00D173DD">
      <w:rPr>
        <w:iCs/>
        <w:sz w:val="20"/>
        <w:szCs w:val="20"/>
      </w:rPr>
      <w:t xml:space="preserve">    </w:t>
    </w:r>
    <w:r w:rsidRPr="00D173DD">
      <w:rPr>
        <w:sz w:val="20"/>
        <w:szCs w:val="20"/>
      </w:rPr>
      <w:t xml:space="preserve"> </w:t>
    </w:r>
    <w:hyperlink r:id="rId1" w:history="1">
      <w:r w:rsidRPr="00D173DD">
        <w:rPr>
          <w:rStyle w:val="Hyperlink"/>
          <w:sz w:val="20"/>
          <w:szCs w:val="20"/>
        </w:rPr>
        <w:t>http://www.sciencepub.net/researcher</w:t>
      </w:r>
    </w:hyperlink>
  </w:p>
  <w:p w:rsidR="00D173DD" w:rsidRPr="00D173DD" w:rsidRDefault="00D173DD" w:rsidP="00D173D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DD" w:rsidRPr="00D173DD" w:rsidRDefault="00D173DD" w:rsidP="00D173DD">
    <w:pPr>
      <w:pBdr>
        <w:bottom w:val="thinThickMediumGap" w:sz="12" w:space="1" w:color="auto"/>
      </w:pBdr>
      <w:tabs>
        <w:tab w:val="left" w:pos="851"/>
        <w:tab w:val="right" w:pos="8364"/>
      </w:tabs>
      <w:adjustRightInd w:val="0"/>
      <w:snapToGrid w:val="0"/>
      <w:jc w:val="both"/>
      <w:rPr>
        <w:iCs/>
        <w:sz w:val="20"/>
        <w:szCs w:val="20"/>
      </w:rPr>
    </w:pPr>
    <w:r w:rsidRPr="00D173DD">
      <w:rPr>
        <w:rFonts w:hint="eastAsia"/>
        <w:iCs/>
        <w:color w:val="000000"/>
        <w:sz w:val="20"/>
        <w:szCs w:val="20"/>
      </w:rPr>
      <w:tab/>
    </w:r>
    <w:r w:rsidRPr="00D173DD">
      <w:rPr>
        <w:iCs/>
        <w:color w:val="000000"/>
        <w:sz w:val="20"/>
        <w:szCs w:val="20"/>
      </w:rPr>
      <w:t xml:space="preserve">Researcher </w:t>
    </w:r>
    <w:r w:rsidRPr="00D173DD">
      <w:rPr>
        <w:iCs/>
        <w:sz w:val="20"/>
        <w:szCs w:val="20"/>
      </w:rPr>
      <w:t>201</w:t>
    </w:r>
    <w:r w:rsidRPr="00D173DD">
      <w:rPr>
        <w:rFonts w:hint="eastAsia"/>
        <w:iCs/>
        <w:sz w:val="20"/>
        <w:szCs w:val="20"/>
      </w:rPr>
      <w:t>7</w:t>
    </w:r>
    <w:proofErr w:type="gramStart"/>
    <w:r w:rsidRPr="00D173DD">
      <w:rPr>
        <w:iCs/>
        <w:sz w:val="20"/>
        <w:szCs w:val="20"/>
      </w:rPr>
      <w:t>;</w:t>
    </w:r>
    <w:r w:rsidRPr="00D173DD">
      <w:rPr>
        <w:rFonts w:hint="eastAsia"/>
        <w:iCs/>
        <w:sz w:val="20"/>
        <w:szCs w:val="20"/>
      </w:rPr>
      <w:t>9</w:t>
    </w:r>
    <w:proofErr w:type="gramEnd"/>
    <w:r w:rsidRPr="00D173DD">
      <w:rPr>
        <w:iCs/>
        <w:sz w:val="20"/>
        <w:szCs w:val="20"/>
      </w:rPr>
      <w:t>(</w:t>
    </w:r>
    <w:r w:rsidRPr="00D173DD">
      <w:rPr>
        <w:rFonts w:hint="eastAsia"/>
        <w:iCs/>
        <w:sz w:val="20"/>
        <w:szCs w:val="20"/>
      </w:rPr>
      <w:t>2</w:t>
    </w:r>
    <w:r w:rsidRPr="00D173DD">
      <w:rPr>
        <w:iCs/>
        <w:sz w:val="20"/>
        <w:szCs w:val="20"/>
      </w:rPr>
      <w:t xml:space="preserve">)  </w:t>
    </w:r>
    <w:r w:rsidRPr="00D173DD">
      <w:rPr>
        <w:rFonts w:hint="eastAsia"/>
        <w:iCs/>
        <w:sz w:val="20"/>
        <w:szCs w:val="20"/>
      </w:rPr>
      <w:t xml:space="preserve"> </w:t>
    </w:r>
    <w:r w:rsidRPr="00D173DD">
      <w:rPr>
        <w:iCs/>
        <w:sz w:val="20"/>
        <w:szCs w:val="20"/>
      </w:rPr>
      <w:t xml:space="preserve"> </w:t>
    </w:r>
    <w:r w:rsidRPr="00D173DD">
      <w:rPr>
        <w:rFonts w:hint="eastAsia"/>
        <w:iCs/>
        <w:sz w:val="20"/>
        <w:szCs w:val="20"/>
      </w:rPr>
      <w:tab/>
    </w:r>
    <w:r w:rsidRPr="00D173DD">
      <w:rPr>
        <w:iCs/>
        <w:sz w:val="20"/>
        <w:szCs w:val="20"/>
      </w:rPr>
      <w:t xml:space="preserve">    </w:t>
    </w:r>
    <w:r w:rsidRPr="00D173DD">
      <w:rPr>
        <w:sz w:val="20"/>
        <w:szCs w:val="20"/>
      </w:rPr>
      <w:t xml:space="preserve"> </w:t>
    </w:r>
    <w:hyperlink r:id="rId1" w:history="1">
      <w:r w:rsidRPr="00D173DD">
        <w:rPr>
          <w:rStyle w:val="Hyperlink"/>
          <w:sz w:val="20"/>
          <w:szCs w:val="20"/>
        </w:rPr>
        <w:t>http://www.sciencepub.net/researcher</w:t>
      </w:r>
    </w:hyperlink>
  </w:p>
  <w:p w:rsidR="00D173DD" w:rsidRPr="00D173DD" w:rsidRDefault="00D173DD" w:rsidP="00D173D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D326EAD"/>
    <w:multiLevelType w:val="hybridMultilevel"/>
    <w:tmpl w:val="3746E136"/>
    <w:lvl w:ilvl="0" w:tplc="0409000F">
      <w:start w:val="1"/>
      <w:numFmt w:val="decimal"/>
      <w:lvlText w:val="%1."/>
      <w:lvlJc w:val="left"/>
      <w:pPr>
        <w:ind w:left="420" w:hanging="420"/>
      </w:pPr>
    </w:lvl>
    <w:lvl w:ilvl="1" w:tplc="7F8A3D30">
      <w:start w:val="1"/>
      <w:numFmt w:val="decimal"/>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07463F"/>
    <w:multiLevelType w:val="hybridMultilevel"/>
    <w:tmpl w:val="64602C5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10466E"/>
    <w:rsid w:val="00133E1E"/>
    <w:rsid w:val="001817C7"/>
    <w:rsid w:val="00183764"/>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169A5"/>
    <w:rsid w:val="0032216F"/>
    <w:rsid w:val="00322FAB"/>
    <w:rsid w:val="00345581"/>
    <w:rsid w:val="0034702D"/>
    <w:rsid w:val="003679A0"/>
    <w:rsid w:val="00372569"/>
    <w:rsid w:val="00394B65"/>
    <w:rsid w:val="003A785E"/>
    <w:rsid w:val="003B55FF"/>
    <w:rsid w:val="003B651F"/>
    <w:rsid w:val="003C0116"/>
    <w:rsid w:val="003C19E3"/>
    <w:rsid w:val="003C4C28"/>
    <w:rsid w:val="003E7FC6"/>
    <w:rsid w:val="00411AAE"/>
    <w:rsid w:val="0042227C"/>
    <w:rsid w:val="0043645D"/>
    <w:rsid w:val="00454A59"/>
    <w:rsid w:val="00456753"/>
    <w:rsid w:val="00471E57"/>
    <w:rsid w:val="00480715"/>
    <w:rsid w:val="0049143E"/>
    <w:rsid w:val="004C7E2A"/>
    <w:rsid w:val="004D01D3"/>
    <w:rsid w:val="004D0467"/>
    <w:rsid w:val="004F4AFB"/>
    <w:rsid w:val="00520D1A"/>
    <w:rsid w:val="0052512B"/>
    <w:rsid w:val="00553F9B"/>
    <w:rsid w:val="0057799B"/>
    <w:rsid w:val="00593132"/>
    <w:rsid w:val="005A21B0"/>
    <w:rsid w:val="005A5E42"/>
    <w:rsid w:val="005C2F35"/>
    <w:rsid w:val="005D1DA6"/>
    <w:rsid w:val="005F11C2"/>
    <w:rsid w:val="005F5E04"/>
    <w:rsid w:val="00606586"/>
    <w:rsid w:val="0065209A"/>
    <w:rsid w:val="00657995"/>
    <w:rsid w:val="006B5399"/>
    <w:rsid w:val="006D5C2E"/>
    <w:rsid w:val="006E6ACB"/>
    <w:rsid w:val="006E7156"/>
    <w:rsid w:val="006F1706"/>
    <w:rsid w:val="00744442"/>
    <w:rsid w:val="007725E7"/>
    <w:rsid w:val="00775655"/>
    <w:rsid w:val="0078507E"/>
    <w:rsid w:val="007B01CC"/>
    <w:rsid w:val="007D3D09"/>
    <w:rsid w:val="007D746F"/>
    <w:rsid w:val="007F763B"/>
    <w:rsid w:val="008131CF"/>
    <w:rsid w:val="00814FA7"/>
    <w:rsid w:val="008163D5"/>
    <w:rsid w:val="008233D0"/>
    <w:rsid w:val="0085007D"/>
    <w:rsid w:val="00875C08"/>
    <w:rsid w:val="0087708A"/>
    <w:rsid w:val="008A20AC"/>
    <w:rsid w:val="008A67B6"/>
    <w:rsid w:val="0091208A"/>
    <w:rsid w:val="00914558"/>
    <w:rsid w:val="00935CF7"/>
    <w:rsid w:val="0094140D"/>
    <w:rsid w:val="009459B3"/>
    <w:rsid w:val="00952EB8"/>
    <w:rsid w:val="00997A8E"/>
    <w:rsid w:val="009A3681"/>
    <w:rsid w:val="00A1557F"/>
    <w:rsid w:val="00A3476D"/>
    <w:rsid w:val="00A67749"/>
    <w:rsid w:val="00AC2DFA"/>
    <w:rsid w:val="00AE733B"/>
    <w:rsid w:val="00B3167C"/>
    <w:rsid w:val="00B36B45"/>
    <w:rsid w:val="00B60E8D"/>
    <w:rsid w:val="00B80C0E"/>
    <w:rsid w:val="00B918AE"/>
    <w:rsid w:val="00B94E19"/>
    <w:rsid w:val="00BD2A8D"/>
    <w:rsid w:val="00BF6579"/>
    <w:rsid w:val="00C0761F"/>
    <w:rsid w:val="00C101C9"/>
    <w:rsid w:val="00C15ACE"/>
    <w:rsid w:val="00C2571A"/>
    <w:rsid w:val="00C44596"/>
    <w:rsid w:val="00C60D61"/>
    <w:rsid w:val="00C92003"/>
    <w:rsid w:val="00CC4387"/>
    <w:rsid w:val="00CE7B2F"/>
    <w:rsid w:val="00CF24FB"/>
    <w:rsid w:val="00CF6616"/>
    <w:rsid w:val="00D04C27"/>
    <w:rsid w:val="00D13147"/>
    <w:rsid w:val="00D173DD"/>
    <w:rsid w:val="00D26F2E"/>
    <w:rsid w:val="00D3777A"/>
    <w:rsid w:val="00D56002"/>
    <w:rsid w:val="00D778C9"/>
    <w:rsid w:val="00DF6507"/>
    <w:rsid w:val="00DF7353"/>
    <w:rsid w:val="00E015B9"/>
    <w:rsid w:val="00E34501"/>
    <w:rsid w:val="00E34DBD"/>
    <w:rsid w:val="00E516CF"/>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7708A"/>
    <w:pPr>
      <w:keepNext/>
      <w:numPr>
        <w:numId w:val="1"/>
      </w:numPr>
      <w:outlineLvl w:val="0"/>
    </w:pPr>
    <w:rPr>
      <w:b/>
      <w:bCs/>
      <w:sz w:val="32"/>
    </w:rPr>
  </w:style>
  <w:style w:type="paragraph" w:styleId="Heading2">
    <w:name w:val="heading 2"/>
    <w:basedOn w:val="Normal"/>
    <w:next w:val="Normal"/>
    <w:qFormat/>
    <w:rsid w:val="0087708A"/>
    <w:pPr>
      <w:keepNext/>
      <w:numPr>
        <w:ilvl w:val="1"/>
        <w:numId w:val="1"/>
      </w:numPr>
      <w:jc w:val="both"/>
      <w:outlineLvl w:val="1"/>
    </w:pPr>
    <w:rPr>
      <w:b/>
      <w:sz w:val="28"/>
    </w:rPr>
  </w:style>
  <w:style w:type="paragraph" w:styleId="Heading3">
    <w:name w:val="heading 3"/>
    <w:basedOn w:val="Normal"/>
    <w:next w:val="Normal"/>
    <w:qFormat/>
    <w:rsid w:val="0087708A"/>
    <w:pPr>
      <w:keepNext/>
      <w:numPr>
        <w:ilvl w:val="2"/>
        <w:numId w:val="1"/>
      </w:numPr>
      <w:spacing w:line="360" w:lineRule="auto"/>
      <w:jc w:val="both"/>
      <w:outlineLvl w:val="2"/>
    </w:pPr>
    <w:rPr>
      <w:b/>
      <w:bCs/>
    </w:rPr>
  </w:style>
  <w:style w:type="paragraph" w:styleId="Heading6">
    <w:name w:val="heading 6"/>
    <w:basedOn w:val="Normal"/>
    <w:next w:val="Normal"/>
    <w:qFormat/>
    <w:rsid w:val="0087708A"/>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7708A"/>
  </w:style>
  <w:style w:type="character" w:customStyle="1" w:styleId="WW-Absatz-Standardschriftart">
    <w:name w:val="WW-Absatz-Standardschriftart"/>
    <w:rsid w:val="0087708A"/>
  </w:style>
  <w:style w:type="character" w:customStyle="1" w:styleId="WW-Absatz-Standardschriftart1">
    <w:name w:val="WW-Absatz-Standardschriftart1"/>
    <w:rsid w:val="0087708A"/>
  </w:style>
  <w:style w:type="character" w:customStyle="1" w:styleId="WW-Absatz-Standardschriftart11">
    <w:name w:val="WW-Absatz-Standardschriftart11"/>
    <w:rsid w:val="0087708A"/>
  </w:style>
  <w:style w:type="character" w:customStyle="1" w:styleId="WW-Absatz-Standardschriftart111">
    <w:name w:val="WW-Absatz-Standardschriftart111"/>
    <w:rsid w:val="0087708A"/>
  </w:style>
  <w:style w:type="character" w:customStyle="1" w:styleId="WW-Absatz-Standardschriftart1111">
    <w:name w:val="WW-Absatz-Standardschriftart1111"/>
    <w:rsid w:val="0087708A"/>
  </w:style>
  <w:style w:type="character" w:customStyle="1" w:styleId="WW-Absatz-Standardschriftart11111">
    <w:name w:val="WW-Absatz-Standardschriftart11111"/>
    <w:rsid w:val="0087708A"/>
  </w:style>
  <w:style w:type="character" w:customStyle="1" w:styleId="WW-Absatz-Standardschriftart111111">
    <w:name w:val="WW-Absatz-Standardschriftart111111"/>
    <w:rsid w:val="0087708A"/>
  </w:style>
  <w:style w:type="character" w:customStyle="1" w:styleId="WW-Absatz-Standardschriftart1111111">
    <w:name w:val="WW-Absatz-Standardschriftart1111111"/>
    <w:rsid w:val="0087708A"/>
  </w:style>
  <w:style w:type="character" w:customStyle="1" w:styleId="WW-Absatz-Standardschriftart11111111">
    <w:name w:val="WW-Absatz-Standardschriftart11111111"/>
    <w:rsid w:val="0087708A"/>
  </w:style>
  <w:style w:type="character" w:customStyle="1" w:styleId="WW-Absatz-Standardschriftart111111111">
    <w:name w:val="WW-Absatz-Standardschriftart111111111"/>
    <w:rsid w:val="0087708A"/>
  </w:style>
  <w:style w:type="character" w:customStyle="1" w:styleId="WW-Absatz-Standardschriftart1111111111">
    <w:name w:val="WW-Absatz-Standardschriftart1111111111"/>
    <w:rsid w:val="0087708A"/>
  </w:style>
  <w:style w:type="character" w:customStyle="1" w:styleId="WW-Absatz-Standardschriftart11111111111">
    <w:name w:val="WW-Absatz-Standardschriftart11111111111"/>
    <w:rsid w:val="0087708A"/>
  </w:style>
  <w:style w:type="character" w:customStyle="1" w:styleId="WW-Absatz-Standardschriftart111111111111">
    <w:name w:val="WW-Absatz-Standardschriftart111111111111"/>
    <w:rsid w:val="0087708A"/>
  </w:style>
  <w:style w:type="character" w:customStyle="1" w:styleId="WW-Absatz-Standardschriftart1111111111111">
    <w:name w:val="WW-Absatz-Standardschriftart1111111111111"/>
    <w:rsid w:val="0087708A"/>
  </w:style>
  <w:style w:type="character" w:customStyle="1" w:styleId="WW-Absatz-Standardschriftart11111111111111">
    <w:name w:val="WW-Absatz-Standardschriftart11111111111111"/>
    <w:rsid w:val="0087708A"/>
  </w:style>
  <w:style w:type="character" w:customStyle="1" w:styleId="WW-Absatz-Standardschriftart111111111111111">
    <w:name w:val="WW-Absatz-Standardschriftart111111111111111"/>
    <w:rsid w:val="0087708A"/>
  </w:style>
  <w:style w:type="character" w:customStyle="1" w:styleId="WW-Absatz-Standardschriftart1111111111111111">
    <w:name w:val="WW-Absatz-Standardschriftart1111111111111111"/>
    <w:rsid w:val="0087708A"/>
  </w:style>
  <w:style w:type="character" w:customStyle="1" w:styleId="WW8Num1z0">
    <w:name w:val="WW8Num1z0"/>
    <w:rsid w:val="0087708A"/>
    <w:rPr>
      <w:rFonts w:ascii="Symbol" w:eastAsia="Times New Roman" w:hAnsi="Symbol" w:cs="Times New Roman"/>
    </w:rPr>
  </w:style>
  <w:style w:type="character" w:customStyle="1" w:styleId="WW8Num1z1">
    <w:name w:val="WW8Num1z1"/>
    <w:rsid w:val="0087708A"/>
    <w:rPr>
      <w:rFonts w:ascii="Courier New" w:hAnsi="Courier New" w:cs="Courier New"/>
    </w:rPr>
  </w:style>
  <w:style w:type="character" w:customStyle="1" w:styleId="WW8Num1z2">
    <w:name w:val="WW8Num1z2"/>
    <w:rsid w:val="0087708A"/>
    <w:rPr>
      <w:rFonts w:ascii="Wingdings" w:hAnsi="Wingdings"/>
    </w:rPr>
  </w:style>
  <w:style w:type="character" w:customStyle="1" w:styleId="WW8Num1z3">
    <w:name w:val="WW8Num1z3"/>
    <w:rsid w:val="0087708A"/>
    <w:rPr>
      <w:rFonts w:ascii="Symbol" w:hAnsi="Symbol"/>
    </w:rPr>
  </w:style>
  <w:style w:type="character" w:styleId="PageNumber">
    <w:name w:val="page number"/>
    <w:basedOn w:val="DefaultParagraphFont"/>
    <w:rsid w:val="0087708A"/>
  </w:style>
  <w:style w:type="character" w:styleId="Hyperlink">
    <w:name w:val="Hyperlink"/>
    <w:rsid w:val="0087708A"/>
    <w:rPr>
      <w:color w:val="0000FF"/>
      <w:u w:val="single"/>
    </w:rPr>
  </w:style>
  <w:style w:type="character" w:styleId="FollowedHyperlink">
    <w:name w:val="FollowedHyperlink"/>
    <w:rsid w:val="0087708A"/>
    <w:rPr>
      <w:color w:val="800080"/>
      <w:u w:val="single"/>
    </w:rPr>
  </w:style>
  <w:style w:type="character" w:customStyle="1" w:styleId="NumberingSymbols">
    <w:name w:val="Numbering Symbols"/>
    <w:rsid w:val="0087708A"/>
  </w:style>
  <w:style w:type="paragraph" w:customStyle="1" w:styleId="Heading">
    <w:name w:val="Heading"/>
    <w:basedOn w:val="Normal"/>
    <w:next w:val="BodyText"/>
    <w:rsid w:val="0087708A"/>
    <w:pPr>
      <w:keepNext/>
      <w:spacing w:before="240" w:after="120"/>
    </w:pPr>
    <w:rPr>
      <w:rFonts w:ascii="Nimbus Sans L" w:eastAsia="DejaVu Sans" w:hAnsi="Nimbus Sans L" w:cs="DejaVu Sans"/>
      <w:sz w:val="28"/>
      <w:szCs w:val="28"/>
    </w:rPr>
  </w:style>
  <w:style w:type="paragraph" w:styleId="BodyText">
    <w:name w:val="Body Text"/>
    <w:basedOn w:val="Normal"/>
    <w:rsid w:val="0087708A"/>
    <w:pPr>
      <w:spacing w:line="360" w:lineRule="auto"/>
    </w:pPr>
  </w:style>
  <w:style w:type="paragraph" w:styleId="List">
    <w:name w:val="List"/>
    <w:basedOn w:val="BodyText"/>
    <w:rsid w:val="0087708A"/>
  </w:style>
  <w:style w:type="paragraph" w:styleId="Caption">
    <w:name w:val="caption"/>
    <w:basedOn w:val="Normal"/>
    <w:qFormat/>
    <w:rsid w:val="0087708A"/>
    <w:pPr>
      <w:suppressLineNumbers/>
      <w:spacing w:before="120" w:after="120"/>
    </w:pPr>
    <w:rPr>
      <w:i/>
      <w:iCs/>
    </w:rPr>
  </w:style>
  <w:style w:type="paragraph" w:customStyle="1" w:styleId="Index">
    <w:name w:val="Index"/>
    <w:basedOn w:val="Normal"/>
    <w:rsid w:val="0087708A"/>
    <w:pPr>
      <w:suppressLineNumbers/>
    </w:pPr>
  </w:style>
  <w:style w:type="paragraph" w:styleId="Header">
    <w:name w:val="header"/>
    <w:basedOn w:val="Normal"/>
    <w:next w:val="Heading1"/>
    <w:link w:val="HeaderChar"/>
    <w:rsid w:val="0087708A"/>
    <w:pPr>
      <w:tabs>
        <w:tab w:val="center" w:pos="4320"/>
        <w:tab w:val="right" w:pos="8640"/>
      </w:tabs>
    </w:pPr>
  </w:style>
  <w:style w:type="paragraph" w:styleId="BodyTextIndent3">
    <w:name w:val="Body Text Indent 3"/>
    <w:basedOn w:val="Normal"/>
    <w:rsid w:val="0087708A"/>
    <w:pPr>
      <w:spacing w:line="360" w:lineRule="auto"/>
      <w:ind w:firstLine="720"/>
      <w:jc w:val="both"/>
    </w:pPr>
    <w:rPr>
      <w:b/>
      <w:bCs/>
    </w:rPr>
  </w:style>
  <w:style w:type="paragraph" w:styleId="BodyTextIndent">
    <w:name w:val="Body Text Indent"/>
    <w:basedOn w:val="Normal"/>
    <w:rsid w:val="0087708A"/>
    <w:pPr>
      <w:ind w:left="540" w:hanging="720"/>
      <w:jc w:val="both"/>
    </w:pPr>
  </w:style>
  <w:style w:type="paragraph" w:styleId="BodyTextIndent2">
    <w:name w:val="Body Text Indent 2"/>
    <w:basedOn w:val="Normal"/>
    <w:rsid w:val="0087708A"/>
    <w:pPr>
      <w:spacing w:line="360" w:lineRule="auto"/>
      <w:ind w:firstLine="720"/>
      <w:jc w:val="both"/>
    </w:pPr>
  </w:style>
  <w:style w:type="paragraph" w:styleId="BodyText2">
    <w:name w:val="Body Text 2"/>
    <w:basedOn w:val="Normal"/>
    <w:rsid w:val="0087708A"/>
    <w:pPr>
      <w:spacing w:line="360" w:lineRule="auto"/>
      <w:jc w:val="both"/>
    </w:pPr>
  </w:style>
  <w:style w:type="paragraph" w:styleId="Footer">
    <w:name w:val="footer"/>
    <w:basedOn w:val="Normal"/>
    <w:rsid w:val="0087708A"/>
    <w:pPr>
      <w:tabs>
        <w:tab w:val="center" w:pos="4320"/>
        <w:tab w:val="right" w:pos="8640"/>
      </w:tabs>
    </w:pPr>
    <w:rPr>
      <w:sz w:val="32"/>
    </w:rPr>
  </w:style>
  <w:style w:type="paragraph" w:customStyle="1" w:styleId="TableContents">
    <w:name w:val="Table Contents"/>
    <w:basedOn w:val="Normal"/>
    <w:rsid w:val="0087708A"/>
    <w:pPr>
      <w:suppressLineNumbers/>
    </w:pPr>
  </w:style>
  <w:style w:type="paragraph" w:customStyle="1" w:styleId="TableHeading">
    <w:name w:val="Table Heading"/>
    <w:basedOn w:val="TableContents"/>
    <w:rsid w:val="0087708A"/>
    <w:pPr>
      <w:jc w:val="center"/>
    </w:pPr>
    <w:rPr>
      <w:b/>
      <w:bCs/>
    </w:rPr>
  </w:style>
  <w:style w:type="paragraph" w:customStyle="1" w:styleId="Framecontents">
    <w:name w:val="Frame contents"/>
    <w:basedOn w:val="BodyText"/>
    <w:rsid w:val="0087708A"/>
  </w:style>
  <w:style w:type="paragraph" w:customStyle="1" w:styleId="Text">
    <w:name w:val="Text"/>
    <w:basedOn w:val="Normal"/>
    <w:rsid w:val="0087708A"/>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D173DD"/>
    <w:pPr>
      <w:ind w:firstLineChars="200" w:firstLine="420"/>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d.azadegan@gmail.com"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rsj090217.01"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27D8-9D2C-42D4-A491-B0987E56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18168</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3604546</vt:i4>
      </vt:variant>
      <vt:variant>
        <vt:i4>0</vt:i4>
      </vt:variant>
      <vt:variant>
        <vt:i4>0</vt:i4>
      </vt:variant>
      <vt:variant>
        <vt:i4>5</vt:i4>
      </vt:variant>
      <vt:variant>
        <vt:lpwstr>mailto:Amid.azadegan@gmail.com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2017-02-17T10:34:00Z</dcterms:created>
  <dcterms:modified xsi:type="dcterms:W3CDTF">2017-02-16T00:50:00Z</dcterms:modified>
  <cp:category>science</cp:category>
</cp:coreProperties>
</file>