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37" w:rsidRPr="0062136E" w:rsidRDefault="00681B37" w:rsidP="00216AF6">
      <w:pPr>
        <w:bidi w:val="0"/>
        <w:snapToGrid w:val="0"/>
        <w:spacing w:after="0" w:line="240" w:lineRule="auto"/>
        <w:jc w:val="center"/>
        <w:rPr>
          <w:rFonts w:ascii="Times New Roman" w:hAnsi="Times New Roman" w:cs="Times New Roman"/>
          <w:b/>
          <w:bCs/>
          <w:sz w:val="20"/>
          <w:szCs w:val="20"/>
          <w:lang w:val="en-GB" w:eastAsia="zh-CN"/>
        </w:rPr>
      </w:pPr>
      <w:r w:rsidRPr="0062136E">
        <w:rPr>
          <w:rFonts w:ascii="Times New Roman" w:eastAsia="Calibri" w:hAnsi="Times New Roman" w:cs="Times New Roman"/>
          <w:b/>
          <w:bCs/>
          <w:sz w:val="20"/>
          <w:szCs w:val="20"/>
          <w:lang w:val="en-GB"/>
        </w:rPr>
        <w:t xml:space="preserve">The impact of intellectual capital on </w:t>
      </w:r>
      <w:proofErr w:type="gramStart"/>
      <w:r w:rsidRPr="0062136E">
        <w:rPr>
          <w:rFonts w:ascii="Times New Roman" w:eastAsia="Calibri" w:hAnsi="Times New Roman" w:cs="Times New Roman"/>
          <w:b/>
          <w:bCs/>
          <w:sz w:val="20"/>
          <w:szCs w:val="20"/>
          <w:lang w:val="en-GB"/>
        </w:rPr>
        <w:t>Internal</w:t>
      </w:r>
      <w:proofErr w:type="gramEnd"/>
      <w:r w:rsidRPr="0062136E">
        <w:rPr>
          <w:rFonts w:ascii="Times New Roman" w:eastAsia="Calibri" w:hAnsi="Times New Roman" w:cs="Times New Roman"/>
          <w:b/>
          <w:bCs/>
          <w:sz w:val="20"/>
          <w:szCs w:val="20"/>
          <w:lang w:val="en-GB"/>
        </w:rPr>
        <w:t xml:space="preserve"> organizational entrepreneurship and financial performance of the Directorate General of prisons in Khuzestan province</w:t>
      </w:r>
    </w:p>
    <w:p w:rsidR="00216AF6" w:rsidRPr="0062136E" w:rsidRDefault="00216AF6" w:rsidP="00216AF6">
      <w:pPr>
        <w:bidi w:val="0"/>
        <w:snapToGrid w:val="0"/>
        <w:spacing w:after="0" w:line="240" w:lineRule="auto"/>
        <w:jc w:val="center"/>
        <w:rPr>
          <w:rFonts w:ascii="Times New Roman" w:hAnsi="Times New Roman" w:cs="Times New Roman"/>
          <w:b/>
          <w:bCs/>
          <w:sz w:val="20"/>
          <w:szCs w:val="20"/>
          <w:lang w:val="en-GB" w:eastAsia="zh-CN"/>
        </w:rPr>
      </w:pPr>
    </w:p>
    <w:p w:rsidR="00681B37" w:rsidRPr="0062136E" w:rsidRDefault="00681B37" w:rsidP="00216AF6">
      <w:pPr>
        <w:bidi w:val="0"/>
        <w:snapToGrid w:val="0"/>
        <w:spacing w:after="0" w:line="240" w:lineRule="auto"/>
        <w:jc w:val="center"/>
        <w:rPr>
          <w:rFonts w:ascii="Times New Roman" w:hAnsi="Times New Roman" w:cs="Times New Roman"/>
          <w:b/>
          <w:bCs/>
          <w:sz w:val="20"/>
          <w:szCs w:val="20"/>
          <w:vertAlign w:val="superscript"/>
          <w:lang w:eastAsia="zh-CN"/>
        </w:rPr>
      </w:pPr>
      <w:proofErr w:type="spellStart"/>
      <w:r w:rsidRPr="0062136E">
        <w:rPr>
          <w:rFonts w:ascii="Times New Roman" w:eastAsia="Calibri" w:hAnsi="Times New Roman" w:cs="Times New Roman"/>
          <w:color w:val="222222"/>
          <w:sz w:val="20"/>
          <w:szCs w:val="20"/>
        </w:rPr>
        <w:t>Hamid</w:t>
      </w:r>
      <w:proofErr w:type="spellEnd"/>
      <w:r w:rsidRPr="0062136E">
        <w:rPr>
          <w:rFonts w:ascii="Times New Roman" w:eastAsia="Calibri" w:hAnsi="Times New Roman" w:cs="Times New Roman"/>
          <w:color w:val="222222"/>
          <w:sz w:val="20"/>
          <w:szCs w:val="20"/>
        </w:rPr>
        <w:t xml:space="preserve"> Hazbavi</w:t>
      </w:r>
      <w:r w:rsidR="001F4BEA" w:rsidRPr="0062136E">
        <w:rPr>
          <w:rFonts w:ascii="Times New Roman" w:hAnsi="Times New Roman" w:cs="Times New Roman"/>
          <w:color w:val="222222"/>
          <w:sz w:val="20"/>
          <w:szCs w:val="20"/>
          <w:vertAlign w:val="superscript"/>
        </w:rPr>
        <w:t>1</w:t>
      </w:r>
      <w:r w:rsidR="001F4BEA" w:rsidRPr="0062136E">
        <w:rPr>
          <w:rFonts w:ascii="Times New Roman" w:hAnsi="Times New Roman" w:cs="Times New Roman"/>
          <w:b/>
          <w:bCs/>
          <w:sz w:val="20"/>
          <w:szCs w:val="20"/>
          <w:vertAlign w:val="superscript"/>
        </w:rPr>
        <w:t>*</w:t>
      </w:r>
      <w:r w:rsidR="00E8018F" w:rsidRPr="0062136E">
        <w:rPr>
          <w:rFonts w:ascii="Times New Roman" w:hAnsi="Times New Roman" w:cs="Times New Roman"/>
          <w:color w:val="222222"/>
          <w:sz w:val="20"/>
          <w:szCs w:val="20"/>
        </w:rPr>
        <w:t>,</w:t>
      </w:r>
      <w:r w:rsidRPr="0062136E">
        <w:rPr>
          <w:rFonts w:ascii="Times New Roman" w:hAnsi="Times New Roman" w:cs="Times New Roman"/>
          <w:sz w:val="20"/>
          <w:szCs w:val="20"/>
        </w:rPr>
        <w:t xml:space="preserve"> </w:t>
      </w:r>
      <w:proofErr w:type="spellStart"/>
      <w:r w:rsidRPr="0062136E">
        <w:rPr>
          <w:rFonts w:ascii="Times New Roman" w:eastAsia="Calibri" w:hAnsi="Times New Roman" w:cs="Times New Roman"/>
          <w:sz w:val="20"/>
          <w:szCs w:val="20"/>
        </w:rPr>
        <w:t>Belghis</w:t>
      </w:r>
      <w:proofErr w:type="spellEnd"/>
      <w:r w:rsidRPr="0062136E">
        <w:rPr>
          <w:rFonts w:ascii="Times New Roman" w:eastAsia="Calibri" w:hAnsi="Times New Roman" w:cs="Times New Roman"/>
          <w:sz w:val="20"/>
          <w:szCs w:val="20"/>
        </w:rPr>
        <w:t xml:space="preserve"> Bavarsad</w:t>
      </w:r>
      <w:r w:rsidR="001F4BEA" w:rsidRPr="0062136E">
        <w:rPr>
          <w:rFonts w:ascii="Times New Roman" w:hAnsi="Times New Roman" w:cs="Times New Roman"/>
          <w:sz w:val="20"/>
          <w:szCs w:val="20"/>
          <w:vertAlign w:val="superscript"/>
        </w:rPr>
        <w:t>2</w:t>
      </w:r>
      <w:r w:rsidR="001F4BEA" w:rsidRPr="0062136E">
        <w:rPr>
          <w:rFonts w:ascii="Times New Roman" w:hAnsi="Times New Roman" w:cs="Times New Roman"/>
          <w:b/>
          <w:bCs/>
          <w:sz w:val="20"/>
          <w:szCs w:val="20"/>
          <w:vertAlign w:val="superscript"/>
        </w:rPr>
        <w:t>**</w:t>
      </w:r>
    </w:p>
    <w:p w:rsidR="00216AF6" w:rsidRPr="0062136E" w:rsidRDefault="00216AF6" w:rsidP="00216AF6">
      <w:pPr>
        <w:bidi w:val="0"/>
        <w:snapToGrid w:val="0"/>
        <w:spacing w:after="0" w:line="240" w:lineRule="auto"/>
        <w:jc w:val="center"/>
        <w:rPr>
          <w:rFonts w:ascii="Times New Roman" w:hAnsi="Times New Roman" w:cs="Times New Roman"/>
          <w:sz w:val="20"/>
          <w:szCs w:val="20"/>
          <w:lang w:eastAsia="zh-CN"/>
        </w:rPr>
      </w:pPr>
    </w:p>
    <w:p w:rsidR="001F4BEA" w:rsidRPr="0062136E" w:rsidRDefault="001F4BEA" w:rsidP="00216AF6">
      <w:pPr>
        <w:bidi w:val="0"/>
        <w:snapToGrid w:val="0"/>
        <w:spacing w:after="0" w:line="240" w:lineRule="auto"/>
        <w:jc w:val="center"/>
        <w:rPr>
          <w:rFonts w:ascii="Times New Roman" w:hAnsi="Times New Roman" w:cs="Times New Roman"/>
          <w:sz w:val="20"/>
          <w:szCs w:val="20"/>
        </w:rPr>
      </w:pPr>
      <w:r w:rsidRPr="0062136E">
        <w:rPr>
          <w:rFonts w:ascii="Times New Roman" w:hAnsi="Times New Roman" w:cs="Times New Roman"/>
          <w:b/>
          <w:bCs/>
          <w:sz w:val="20"/>
          <w:szCs w:val="20"/>
          <w:vertAlign w:val="superscript"/>
        </w:rPr>
        <w:t>*</w:t>
      </w:r>
      <w:r w:rsidR="00117853" w:rsidRPr="0062136E">
        <w:rPr>
          <w:rFonts w:ascii="Times New Roman" w:hAnsi="Times New Roman" w:cs="Times New Roman"/>
          <w:sz w:val="20"/>
          <w:szCs w:val="20"/>
          <w:vertAlign w:val="superscript"/>
        </w:rPr>
        <w:t>1</w:t>
      </w:r>
      <w:r w:rsidRPr="0062136E">
        <w:rPr>
          <w:rFonts w:ascii="Times New Roman" w:hAnsi="Times New Roman" w:cs="Times New Roman"/>
          <w:sz w:val="20"/>
          <w:szCs w:val="20"/>
        </w:rPr>
        <w:t>Department of</w:t>
      </w:r>
      <w:r w:rsidR="00E8018F" w:rsidRPr="0062136E">
        <w:rPr>
          <w:rFonts w:ascii="Times New Roman" w:hAnsi="Times New Roman" w:cs="Times New Roman"/>
          <w:sz w:val="20"/>
          <w:szCs w:val="20"/>
        </w:rPr>
        <w:t xml:space="preserve"> </w:t>
      </w:r>
      <w:r w:rsidRPr="0062136E">
        <w:rPr>
          <w:rStyle w:val="shorttext"/>
          <w:rFonts w:ascii="Times New Roman" w:hAnsi="Times New Roman" w:cs="Times New Roman"/>
          <w:sz w:val="20"/>
          <w:szCs w:val="20"/>
        </w:rPr>
        <w:t>Financial Management</w:t>
      </w:r>
      <w:r w:rsidR="00E8018F" w:rsidRPr="0062136E">
        <w:rPr>
          <w:rFonts w:ascii="Times New Roman" w:hAnsi="Times New Roman" w:cs="Times New Roman"/>
          <w:sz w:val="20"/>
          <w:szCs w:val="20"/>
        </w:rPr>
        <w:t>,</w:t>
      </w:r>
      <w:r w:rsidRPr="0062136E">
        <w:rPr>
          <w:rFonts w:ascii="Times New Roman" w:hAnsi="Times New Roman" w:cs="Times New Roman"/>
          <w:sz w:val="20"/>
          <w:szCs w:val="20"/>
        </w:rPr>
        <w:t xml:space="preserve"> Persian Gulf International Branch</w:t>
      </w:r>
      <w:r w:rsidR="00E8018F" w:rsidRPr="0062136E">
        <w:rPr>
          <w:rFonts w:ascii="Times New Roman" w:hAnsi="Times New Roman" w:cs="Times New Roman"/>
          <w:sz w:val="20"/>
          <w:szCs w:val="20"/>
        </w:rPr>
        <w:t>,</w:t>
      </w:r>
      <w:r w:rsidRPr="0062136E">
        <w:rPr>
          <w:rFonts w:ascii="Times New Roman" w:hAnsi="Times New Roman" w:cs="Times New Roman"/>
          <w:sz w:val="20"/>
          <w:szCs w:val="20"/>
        </w:rPr>
        <w:t xml:space="preserve"> Islamic Azad university</w:t>
      </w:r>
      <w:r w:rsidR="00E8018F" w:rsidRPr="0062136E">
        <w:rPr>
          <w:rFonts w:ascii="Times New Roman" w:hAnsi="Times New Roman" w:cs="Times New Roman"/>
          <w:sz w:val="20"/>
          <w:szCs w:val="20"/>
        </w:rPr>
        <w:t>,</w:t>
      </w:r>
      <w:r w:rsidRPr="0062136E">
        <w:rPr>
          <w:rFonts w:ascii="Times New Roman" w:hAnsi="Times New Roman" w:cs="Times New Roman"/>
          <w:sz w:val="20"/>
          <w:szCs w:val="20"/>
        </w:rPr>
        <w:t xml:space="preserve"> </w:t>
      </w:r>
      <w:proofErr w:type="spellStart"/>
      <w:r w:rsidRPr="0062136E">
        <w:rPr>
          <w:rFonts w:ascii="Times New Roman" w:hAnsi="Times New Roman" w:cs="Times New Roman"/>
          <w:sz w:val="20"/>
          <w:szCs w:val="20"/>
        </w:rPr>
        <w:t>khorramshahr</w:t>
      </w:r>
      <w:proofErr w:type="spellEnd"/>
      <w:r w:rsidR="00E8018F" w:rsidRPr="0062136E">
        <w:rPr>
          <w:rFonts w:ascii="Times New Roman" w:hAnsi="Times New Roman" w:cs="Times New Roman"/>
          <w:sz w:val="20"/>
          <w:szCs w:val="20"/>
        </w:rPr>
        <w:t>,</w:t>
      </w:r>
      <w:r w:rsidRPr="0062136E">
        <w:rPr>
          <w:rFonts w:ascii="Times New Roman" w:hAnsi="Times New Roman" w:cs="Times New Roman"/>
          <w:sz w:val="20"/>
          <w:szCs w:val="20"/>
        </w:rPr>
        <w:t xml:space="preserve"> </w:t>
      </w:r>
      <w:proofErr w:type="spellStart"/>
      <w:proofErr w:type="gramStart"/>
      <w:r w:rsidRPr="0062136E">
        <w:rPr>
          <w:rFonts w:ascii="Times New Roman" w:hAnsi="Times New Roman" w:cs="Times New Roman"/>
          <w:sz w:val="20"/>
          <w:szCs w:val="20"/>
        </w:rPr>
        <w:t>iran</w:t>
      </w:r>
      <w:proofErr w:type="spellEnd"/>
      <w:proofErr w:type="gramEnd"/>
    </w:p>
    <w:p w:rsidR="00681B37" w:rsidRPr="0062136E" w:rsidRDefault="001F4BEA" w:rsidP="00216AF6">
      <w:pPr>
        <w:bidi w:val="0"/>
        <w:snapToGrid w:val="0"/>
        <w:spacing w:after="0" w:line="240" w:lineRule="auto"/>
        <w:jc w:val="center"/>
        <w:rPr>
          <w:rStyle w:val="hps"/>
          <w:rFonts w:ascii="Times New Roman" w:hAnsi="Times New Roman" w:cs="Times New Roman"/>
          <w:sz w:val="20"/>
          <w:szCs w:val="20"/>
        </w:rPr>
      </w:pPr>
      <w:r w:rsidRPr="0062136E">
        <w:rPr>
          <w:rFonts w:ascii="Times New Roman" w:hAnsi="Times New Roman" w:cs="Times New Roman"/>
          <w:sz w:val="20"/>
          <w:szCs w:val="20"/>
          <w:vertAlign w:val="superscript"/>
        </w:rPr>
        <w:t>**</w:t>
      </w:r>
      <w:r w:rsidR="00117853" w:rsidRPr="0062136E">
        <w:rPr>
          <w:rFonts w:ascii="Times New Roman" w:hAnsi="Times New Roman" w:cs="Times New Roman"/>
          <w:sz w:val="20"/>
          <w:szCs w:val="20"/>
          <w:vertAlign w:val="superscript"/>
        </w:rPr>
        <w:t>2</w:t>
      </w:r>
      <w:r w:rsidRPr="0062136E">
        <w:rPr>
          <w:rFonts w:ascii="Times New Roman" w:hAnsi="Times New Roman" w:cs="Times New Roman"/>
          <w:sz w:val="20"/>
          <w:szCs w:val="20"/>
          <w:vertAlign w:val="superscript"/>
        </w:rPr>
        <w:t xml:space="preserve"> </w:t>
      </w:r>
      <w:r w:rsidRPr="0062136E">
        <w:rPr>
          <w:rFonts w:ascii="Times New Roman" w:hAnsi="Times New Roman" w:cs="Times New Roman"/>
          <w:sz w:val="20"/>
          <w:szCs w:val="20"/>
        </w:rPr>
        <w:t>Assistant</w:t>
      </w:r>
      <w:r w:rsidR="00E8018F" w:rsidRPr="0062136E">
        <w:rPr>
          <w:rFonts w:ascii="Times New Roman" w:hAnsi="Times New Roman" w:cs="Times New Roman"/>
          <w:sz w:val="20"/>
          <w:szCs w:val="20"/>
        </w:rPr>
        <w:t xml:space="preserve"> </w:t>
      </w:r>
      <w:r w:rsidRPr="0062136E">
        <w:rPr>
          <w:rFonts w:ascii="Times New Roman" w:hAnsi="Times New Roman" w:cs="Times New Roman"/>
          <w:sz w:val="20"/>
          <w:szCs w:val="20"/>
        </w:rPr>
        <w:t>Professor</w:t>
      </w:r>
      <w:r w:rsidR="00E8018F" w:rsidRPr="0062136E">
        <w:rPr>
          <w:rFonts w:ascii="Times New Roman" w:hAnsi="Times New Roman" w:cs="Times New Roman"/>
          <w:sz w:val="20"/>
          <w:szCs w:val="20"/>
        </w:rPr>
        <w:t>,</w:t>
      </w:r>
      <w:r w:rsidRPr="0062136E">
        <w:rPr>
          <w:rFonts w:ascii="Times New Roman" w:hAnsi="Times New Roman" w:cs="Times New Roman"/>
          <w:sz w:val="20"/>
          <w:szCs w:val="20"/>
        </w:rPr>
        <w:t xml:space="preserve"> Department of</w:t>
      </w:r>
      <w:r w:rsidR="00E8018F" w:rsidRPr="0062136E">
        <w:rPr>
          <w:rFonts w:ascii="Times New Roman" w:hAnsi="Times New Roman" w:cs="Times New Roman"/>
          <w:sz w:val="20"/>
          <w:szCs w:val="20"/>
        </w:rPr>
        <w:t xml:space="preserve"> </w:t>
      </w:r>
      <w:r w:rsidRPr="0062136E">
        <w:rPr>
          <w:rStyle w:val="shorttext"/>
          <w:rFonts w:ascii="Times New Roman" w:hAnsi="Times New Roman" w:cs="Times New Roman"/>
          <w:sz w:val="20"/>
          <w:szCs w:val="20"/>
        </w:rPr>
        <w:t xml:space="preserve">Financial Management in </w:t>
      </w:r>
      <w:proofErr w:type="spellStart"/>
      <w:r w:rsidRPr="0062136E">
        <w:rPr>
          <w:rStyle w:val="shorttext"/>
          <w:rFonts w:ascii="Times New Roman" w:hAnsi="Times New Roman" w:cs="Times New Roman"/>
          <w:sz w:val="20"/>
          <w:szCs w:val="20"/>
        </w:rPr>
        <w:t>Shahid</w:t>
      </w:r>
      <w:proofErr w:type="spellEnd"/>
      <w:r w:rsidR="00E8018F" w:rsidRPr="0062136E">
        <w:rPr>
          <w:rStyle w:val="shorttext"/>
          <w:rFonts w:ascii="Times New Roman" w:hAnsi="Times New Roman" w:cs="Times New Roman"/>
          <w:sz w:val="20"/>
          <w:szCs w:val="20"/>
        </w:rPr>
        <w:t xml:space="preserve"> </w:t>
      </w:r>
      <w:proofErr w:type="spellStart"/>
      <w:r w:rsidRPr="0062136E">
        <w:rPr>
          <w:rStyle w:val="shorttext"/>
          <w:rFonts w:ascii="Times New Roman" w:hAnsi="Times New Roman" w:cs="Times New Roman"/>
          <w:sz w:val="20"/>
          <w:szCs w:val="20"/>
        </w:rPr>
        <w:t>Chamran</w:t>
      </w:r>
      <w:proofErr w:type="spellEnd"/>
      <w:r w:rsidRPr="0062136E">
        <w:rPr>
          <w:rFonts w:ascii="Times New Roman" w:hAnsi="Times New Roman" w:cs="Times New Roman"/>
          <w:sz w:val="20"/>
          <w:szCs w:val="20"/>
        </w:rPr>
        <w:t xml:space="preserve"> university</w:t>
      </w:r>
      <w:r w:rsidRPr="0062136E">
        <w:rPr>
          <w:rStyle w:val="shorttext"/>
          <w:rFonts w:ascii="Times New Roman" w:hAnsi="Times New Roman" w:cs="Times New Roman"/>
          <w:sz w:val="20"/>
          <w:szCs w:val="20"/>
        </w:rPr>
        <w:t xml:space="preserve"> </w:t>
      </w:r>
      <w:r w:rsidRPr="0062136E">
        <w:rPr>
          <w:rFonts w:ascii="Times New Roman" w:hAnsi="Times New Roman" w:cs="Times New Roman"/>
          <w:sz w:val="20"/>
          <w:szCs w:val="20"/>
        </w:rPr>
        <w:t>of Ahvaz</w:t>
      </w:r>
      <w:r w:rsidR="00E8018F" w:rsidRPr="0062136E">
        <w:rPr>
          <w:rFonts w:ascii="Times New Roman" w:hAnsi="Times New Roman" w:cs="Times New Roman"/>
          <w:sz w:val="20"/>
          <w:szCs w:val="20"/>
        </w:rPr>
        <w:t>,</w:t>
      </w:r>
      <w:r w:rsidRPr="0062136E">
        <w:rPr>
          <w:rFonts w:ascii="Times New Roman" w:hAnsi="Times New Roman" w:cs="Times New Roman"/>
          <w:sz w:val="20"/>
          <w:szCs w:val="20"/>
        </w:rPr>
        <w:t xml:space="preserve"> </w:t>
      </w:r>
      <w:proofErr w:type="spellStart"/>
      <w:proofErr w:type="gramStart"/>
      <w:r w:rsidRPr="0062136E">
        <w:rPr>
          <w:rFonts w:ascii="Times New Roman" w:hAnsi="Times New Roman" w:cs="Times New Roman"/>
          <w:sz w:val="20"/>
          <w:szCs w:val="20"/>
        </w:rPr>
        <w:t>ira</w:t>
      </w:r>
      <w:r w:rsidR="00884312" w:rsidRPr="0062136E">
        <w:rPr>
          <w:rFonts w:ascii="Times New Roman" w:hAnsi="Times New Roman" w:cs="Times New Roman"/>
          <w:sz w:val="20"/>
          <w:szCs w:val="20"/>
        </w:rPr>
        <w:t>n</w:t>
      </w:r>
      <w:proofErr w:type="spellEnd"/>
      <w:proofErr w:type="gramEnd"/>
    </w:p>
    <w:p w:rsidR="00681B37" w:rsidRPr="0062136E" w:rsidRDefault="00681B37" w:rsidP="00216AF6">
      <w:pPr>
        <w:autoSpaceDE w:val="0"/>
        <w:autoSpaceDN w:val="0"/>
        <w:bidi w:val="0"/>
        <w:adjustRightInd w:val="0"/>
        <w:snapToGrid w:val="0"/>
        <w:spacing w:after="0" w:line="240" w:lineRule="auto"/>
        <w:jc w:val="center"/>
        <w:rPr>
          <w:rStyle w:val="hps"/>
          <w:rFonts w:ascii="Times New Roman" w:eastAsia="Calibri" w:hAnsi="Times New Roman" w:cs="Times New Roman"/>
          <w:b/>
          <w:bCs/>
          <w:color w:val="222222"/>
          <w:sz w:val="20"/>
          <w:szCs w:val="20"/>
        </w:rPr>
      </w:pPr>
    </w:p>
    <w:p w:rsidR="00681B37" w:rsidRPr="0062136E" w:rsidRDefault="00681B37" w:rsidP="00216AF6">
      <w:pPr>
        <w:autoSpaceDE w:val="0"/>
        <w:autoSpaceDN w:val="0"/>
        <w:bidi w:val="0"/>
        <w:adjustRightInd w:val="0"/>
        <w:snapToGrid w:val="0"/>
        <w:spacing w:after="0" w:line="240" w:lineRule="auto"/>
        <w:jc w:val="both"/>
        <w:rPr>
          <w:rStyle w:val="hps"/>
          <w:rFonts w:ascii="Times New Roman" w:hAnsi="Times New Roman" w:cs="Times New Roman"/>
          <w:sz w:val="20"/>
          <w:szCs w:val="20"/>
          <w:lang w:eastAsia="zh-CN"/>
        </w:rPr>
      </w:pPr>
      <w:r w:rsidRPr="0062136E">
        <w:rPr>
          <w:rStyle w:val="hps"/>
          <w:rFonts w:ascii="Times New Roman" w:eastAsia="Calibri" w:hAnsi="Times New Roman" w:cs="Times New Roman"/>
          <w:b/>
          <w:bCs/>
          <w:color w:val="222222"/>
          <w:sz w:val="20"/>
          <w:szCs w:val="20"/>
        </w:rPr>
        <w:t>Abstract</w:t>
      </w:r>
      <w:r w:rsidR="00216AF6" w:rsidRPr="0062136E">
        <w:rPr>
          <w:rStyle w:val="hps"/>
          <w:rFonts w:ascii="Times New Roman" w:hAnsi="Times New Roman" w:cs="Times New Roman" w:hint="eastAsia"/>
          <w:b/>
          <w:bCs/>
          <w:color w:val="222222"/>
          <w:sz w:val="20"/>
          <w:szCs w:val="20"/>
          <w:lang w:eastAsia="zh-CN"/>
        </w:rPr>
        <w:t xml:space="preserve">: </w:t>
      </w:r>
      <w:r w:rsidRPr="0062136E">
        <w:rPr>
          <w:rFonts w:ascii="Times New Roman" w:eastAsia="Calibri" w:hAnsi="Times New Roman" w:cs="Times New Roman"/>
          <w:sz w:val="20"/>
          <w:szCs w:val="20"/>
        </w:rPr>
        <w:t xml:space="preserve">The present study aimed to investigate the impact of intellectual capital on </w:t>
      </w:r>
      <w:proofErr w:type="gramStart"/>
      <w:r w:rsidRPr="0062136E">
        <w:rPr>
          <w:rFonts w:ascii="Times New Roman" w:eastAsia="Calibri" w:hAnsi="Times New Roman" w:cs="Times New Roman"/>
          <w:sz w:val="20"/>
          <w:szCs w:val="20"/>
        </w:rPr>
        <w:t>Internal</w:t>
      </w:r>
      <w:proofErr w:type="gramEnd"/>
      <w:r w:rsidRPr="0062136E">
        <w:rPr>
          <w:rFonts w:ascii="Times New Roman" w:eastAsia="Calibri" w:hAnsi="Times New Roman" w:cs="Times New Roman"/>
          <w:sz w:val="20"/>
          <w:szCs w:val="20"/>
        </w:rPr>
        <w:t xml:space="preserve"> organizational entrepreneurship and financial performance of the Directorate General of prisons in Khuzestan province</w:t>
      </w:r>
      <w:r w:rsidR="00E8018F" w:rsidRPr="0062136E">
        <w:rPr>
          <w:rFonts w:ascii="Times New Roman" w:eastAsia="Calibri" w:hAnsi="Times New Roman" w:cs="Times New Roman"/>
          <w:sz w:val="20"/>
          <w:szCs w:val="20"/>
        </w:rPr>
        <w:t>. T</w:t>
      </w:r>
      <w:r w:rsidRPr="0062136E">
        <w:rPr>
          <w:rFonts w:ascii="Times New Roman" w:eastAsia="Calibri" w:hAnsi="Times New Roman" w:cs="Times New Roman"/>
          <w:sz w:val="20"/>
          <w:szCs w:val="20"/>
        </w:rPr>
        <w:t xml:space="preserve">he statistical </w:t>
      </w:r>
      <w:proofErr w:type="gramStart"/>
      <w:r w:rsidRPr="0062136E">
        <w:rPr>
          <w:rFonts w:ascii="Times New Roman" w:eastAsia="Calibri" w:hAnsi="Times New Roman" w:cs="Times New Roman"/>
          <w:sz w:val="20"/>
          <w:szCs w:val="20"/>
        </w:rPr>
        <w:t>population of this study have</w:t>
      </w:r>
      <w:proofErr w:type="gramEnd"/>
      <w:r w:rsidRPr="0062136E">
        <w:rPr>
          <w:rFonts w:ascii="Times New Roman" w:eastAsia="Calibri" w:hAnsi="Times New Roman" w:cs="Times New Roman"/>
          <w:sz w:val="20"/>
          <w:szCs w:val="20"/>
        </w:rPr>
        <w:t xml:space="preserve"> composed of</w:t>
      </w:r>
      <w:r w:rsidR="00E8018F" w:rsidRPr="0062136E">
        <w:rPr>
          <w:rFonts w:ascii="Times New Roman" w:eastAsia="Calibri" w:hAnsi="Times New Roman" w:cs="Times New Roman"/>
          <w:sz w:val="20"/>
          <w:szCs w:val="20"/>
        </w:rPr>
        <w:t xml:space="preserve"> </w:t>
      </w:r>
      <w:r w:rsidRPr="0062136E">
        <w:rPr>
          <w:rFonts w:ascii="Times New Roman" w:eastAsia="Calibri" w:hAnsi="Times New Roman" w:cs="Times New Roman"/>
          <w:sz w:val="20"/>
          <w:szCs w:val="20"/>
        </w:rPr>
        <w:t xml:space="preserve">all staff of in the Directorate General of prisons in Khuzestan province. Whose number is equal to </w:t>
      </w:r>
      <w:proofErr w:type="gramStart"/>
      <w:r w:rsidRPr="0062136E">
        <w:rPr>
          <w:rFonts w:ascii="Times New Roman" w:eastAsia="Calibri" w:hAnsi="Times New Roman" w:cs="Times New Roman"/>
          <w:sz w:val="20"/>
          <w:szCs w:val="20"/>
        </w:rPr>
        <w:t>200.</w:t>
      </w:r>
      <w:proofErr w:type="gramEnd"/>
      <w:r w:rsidRPr="0062136E">
        <w:rPr>
          <w:rFonts w:ascii="Times New Roman" w:eastAsia="Calibri" w:hAnsi="Times New Roman" w:cs="Times New Roman"/>
          <w:sz w:val="20"/>
          <w:szCs w:val="20"/>
        </w:rPr>
        <w:t xml:space="preserve"> Which according to Morgan’s table, the sample size is 127, which were selected by convenience sampling method and questionnaires were distributed among them. All information of field requirements by Three questionnaires​</w:t>
      </w:r>
      <w:r w:rsidRPr="0062136E">
        <w:rPr>
          <w:rFonts w:ascii="Times New Roman" w:eastAsia="Calibri" w:hAnsi="Times New Roman" w:cs="Times New Roman"/>
          <w:sz w:val="20"/>
          <w:szCs w:val="20"/>
          <w:lang w:bidi="fa-IR"/>
        </w:rPr>
        <w:t>؛</w:t>
      </w:r>
      <w:r w:rsidRPr="0062136E">
        <w:rPr>
          <w:rFonts w:ascii="Times New Roman" w:eastAsia="Calibri" w:hAnsi="Times New Roman" w:cs="Times New Roman"/>
          <w:sz w:val="20"/>
          <w:szCs w:val="20"/>
        </w:rPr>
        <w:t>​Questionnaire intellectual capital (</w:t>
      </w:r>
      <w:proofErr w:type="spellStart"/>
      <w:r w:rsidRPr="0062136E">
        <w:rPr>
          <w:rFonts w:ascii="Times New Roman" w:eastAsia="Calibri" w:hAnsi="Times New Roman" w:cs="Times New Roman"/>
          <w:sz w:val="20"/>
          <w:szCs w:val="20"/>
        </w:rPr>
        <w:t>Bontis</w:t>
      </w:r>
      <w:proofErr w:type="spellEnd"/>
      <w:r w:rsidRPr="0062136E">
        <w:rPr>
          <w:rFonts w:ascii="Times New Roman" w:eastAsia="Calibri" w:hAnsi="Times New Roman" w:cs="Times New Roman"/>
          <w:sz w:val="20"/>
          <w:szCs w:val="20"/>
        </w:rPr>
        <w:t>,​1998),</w:t>
      </w:r>
      <w:proofErr w:type="gramStart"/>
      <w:r w:rsidRPr="0062136E">
        <w:rPr>
          <w:rFonts w:ascii="Times New Roman" w:eastAsia="Calibri" w:hAnsi="Times New Roman" w:cs="Times New Roman"/>
          <w:sz w:val="20"/>
          <w:szCs w:val="20"/>
        </w:rPr>
        <w:t>​ Internal</w:t>
      </w:r>
      <w:proofErr w:type="gramEnd"/>
      <w:r w:rsidRPr="0062136E">
        <w:rPr>
          <w:rFonts w:ascii="Times New Roman" w:eastAsia="Calibri" w:hAnsi="Times New Roman" w:cs="Times New Roman"/>
          <w:sz w:val="20"/>
          <w:szCs w:val="20"/>
        </w:rPr>
        <w:t xml:space="preserve"> organizational entrepreneurship Questionnaire (</w:t>
      </w:r>
      <w:proofErr w:type="spellStart"/>
      <w:r w:rsidRPr="0062136E">
        <w:rPr>
          <w:rStyle w:val="alt-edited"/>
          <w:rFonts w:ascii="Times New Roman" w:eastAsia="Calibri" w:hAnsi="Times New Roman" w:cs="Times New Roman"/>
          <w:sz w:val="20"/>
          <w:szCs w:val="20"/>
        </w:rPr>
        <w:t>Moghimi</w:t>
      </w:r>
      <w:proofErr w:type="spellEnd"/>
      <w:r w:rsidRPr="0062136E">
        <w:rPr>
          <w:rStyle w:val="alt-edited"/>
          <w:rFonts w:ascii="Times New Roman" w:eastAsia="Calibri" w:hAnsi="Times New Roman" w:cs="Times New Roman"/>
          <w:sz w:val="20"/>
          <w:szCs w:val="20"/>
        </w:rPr>
        <w:t xml:space="preserve"> et.al</w:t>
      </w:r>
      <w:r w:rsidRPr="0062136E">
        <w:rPr>
          <w:rFonts w:ascii="Times New Roman" w:eastAsia="Calibri" w:hAnsi="Times New Roman" w:cs="Times New Roman"/>
          <w:sz w:val="20"/>
          <w:szCs w:val="20"/>
        </w:rPr>
        <w:t>, 2012) and Questionnaire financial performance​ (</w:t>
      </w:r>
      <w:proofErr w:type="spellStart"/>
      <w:r w:rsidRPr="0062136E">
        <w:rPr>
          <w:rFonts w:ascii="Times New Roman" w:eastAsia="Calibri" w:hAnsi="Times New Roman" w:cs="Times New Roman"/>
          <w:sz w:val="20"/>
          <w:szCs w:val="20"/>
        </w:rPr>
        <w:t>Azizi</w:t>
      </w:r>
      <w:proofErr w:type="spellEnd"/>
      <w:r w:rsidRPr="0062136E">
        <w:rPr>
          <w:rFonts w:ascii="Times New Roman" w:eastAsia="Calibri" w:hAnsi="Times New Roman" w:cs="Times New Roman"/>
          <w:sz w:val="20"/>
          <w:szCs w:val="20"/>
        </w:rPr>
        <w:t>,​2012)</w:t>
      </w:r>
      <w:r w:rsidR="00E8018F" w:rsidRPr="0062136E">
        <w:rPr>
          <w:rFonts w:ascii="Times New Roman" w:eastAsia="Calibri" w:hAnsi="Times New Roman" w:cs="Times New Roman"/>
          <w:sz w:val="20"/>
          <w:szCs w:val="20"/>
        </w:rPr>
        <w:t xml:space="preserve"> </w:t>
      </w:r>
      <w:r w:rsidRPr="0062136E">
        <w:rPr>
          <w:rFonts w:ascii="Times New Roman" w:eastAsia="Calibri" w:hAnsi="Times New Roman" w:cs="Times New Roman"/>
          <w:sz w:val="20"/>
          <w:szCs w:val="20"/>
        </w:rPr>
        <w:t xml:space="preserve">were collected. </w:t>
      </w:r>
      <w:r w:rsidRPr="0062136E">
        <w:rPr>
          <w:rStyle w:val="hps"/>
          <w:rFonts w:ascii="Times New Roman" w:eastAsia="Calibri" w:hAnsi="Times New Roman" w:cs="Times New Roman"/>
          <w:sz w:val="20"/>
          <w:szCs w:val="20"/>
        </w:rPr>
        <w:t xml:space="preserve">Questionnaire validity by technique content validity and Questionnaire reliability by technique a </w:t>
      </w:r>
      <w:proofErr w:type="spellStart"/>
      <w:r w:rsidRPr="0062136E">
        <w:rPr>
          <w:rStyle w:val="hps"/>
          <w:rFonts w:ascii="Times New Roman" w:eastAsia="Calibri" w:hAnsi="Times New Roman" w:cs="Times New Roman"/>
          <w:sz w:val="20"/>
          <w:szCs w:val="20"/>
        </w:rPr>
        <w:t>Cronbach's</w:t>
      </w:r>
      <w:proofErr w:type="spellEnd"/>
      <w:r w:rsidRPr="0062136E">
        <w:rPr>
          <w:rStyle w:val="hps"/>
          <w:rFonts w:ascii="Times New Roman" w:eastAsia="Calibri" w:hAnsi="Times New Roman" w:cs="Times New Roman"/>
          <w:sz w:val="20"/>
          <w:szCs w:val="20"/>
        </w:rPr>
        <w:t xml:space="preserve"> alpha test was confirmed. Structural equation modeling technique SEM (Software Smart-</w:t>
      </w:r>
      <w:proofErr w:type="spellStart"/>
      <w:r w:rsidRPr="0062136E">
        <w:rPr>
          <w:rStyle w:val="hps"/>
          <w:rFonts w:ascii="Times New Roman" w:eastAsia="Calibri" w:hAnsi="Times New Roman" w:cs="Times New Roman"/>
          <w:sz w:val="20"/>
          <w:szCs w:val="20"/>
        </w:rPr>
        <w:t>Pls</w:t>
      </w:r>
      <w:proofErr w:type="spellEnd"/>
      <w:r w:rsidRPr="0062136E">
        <w:rPr>
          <w:rStyle w:val="hps"/>
          <w:rFonts w:ascii="Times New Roman" w:eastAsia="Calibri" w:hAnsi="Times New Roman" w:cs="Times New Roman"/>
          <w:sz w:val="20"/>
          <w:szCs w:val="20"/>
        </w:rPr>
        <w:t xml:space="preserve">), were used to test the research hypotheses. ​Results showed that the dimensions of intellectual capital on </w:t>
      </w:r>
      <w:proofErr w:type="gramStart"/>
      <w:r w:rsidRPr="0062136E">
        <w:rPr>
          <w:rStyle w:val="hps"/>
          <w:rFonts w:ascii="Times New Roman" w:eastAsia="Calibri" w:hAnsi="Times New Roman" w:cs="Times New Roman"/>
          <w:sz w:val="20"/>
          <w:szCs w:val="20"/>
        </w:rPr>
        <w:t>Internal</w:t>
      </w:r>
      <w:proofErr w:type="gramEnd"/>
      <w:r w:rsidRPr="0062136E">
        <w:rPr>
          <w:rStyle w:val="hps"/>
          <w:rFonts w:ascii="Times New Roman" w:eastAsia="Calibri" w:hAnsi="Times New Roman" w:cs="Times New Roman"/>
          <w:sz w:val="20"/>
          <w:szCs w:val="20"/>
        </w:rPr>
        <w:t xml:space="preserve"> organizational entrepreneurship and financial performance of the Directorate General of prisons in Khuzestan province has a positive significant impact.</w:t>
      </w:r>
    </w:p>
    <w:p w:rsidR="00FB3028" w:rsidRPr="0062136E" w:rsidRDefault="00FB3028" w:rsidP="00216AF6">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sidRPr="0062136E">
        <w:rPr>
          <w:rFonts w:ascii="Times New Roman" w:hAnsi="Times New Roman" w:cs="Times New Roman" w:hint="eastAsia"/>
          <w:sz w:val="20"/>
          <w:szCs w:val="20"/>
        </w:rPr>
        <w:t>[</w:t>
      </w:r>
      <w:proofErr w:type="spellStart"/>
      <w:r w:rsidR="00216AF6" w:rsidRPr="0062136E">
        <w:rPr>
          <w:rFonts w:ascii="Times New Roman" w:eastAsia="Calibri" w:hAnsi="Times New Roman" w:cs="Times New Roman"/>
          <w:color w:val="222222"/>
          <w:sz w:val="20"/>
          <w:szCs w:val="20"/>
        </w:rPr>
        <w:t>Hamid</w:t>
      </w:r>
      <w:proofErr w:type="spellEnd"/>
      <w:r w:rsidR="00216AF6" w:rsidRPr="0062136E">
        <w:rPr>
          <w:rFonts w:ascii="Times New Roman" w:eastAsia="Calibri" w:hAnsi="Times New Roman" w:cs="Times New Roman"/>
          <w:color w:val="222222"/>
          <w:sz w:val="20"/>
          <w:szCs w:val="20"/>
        </w:rPr>
        <w:t xml:space="preserve"> </w:t>
      </w:r>
      <w:proofErr w:type="spellStart"/>
      <w:r w:rsidR="00216AF6" w:rsidRPr="0062136E">
        <w:rPr>
          <w:rFonts w:ascii="Times New Roman" w:eastAsia="Calibri" w:hAnsi="Times New Roman" w:cs="Times New Roman"/>
          <w:color w:val="222222"/>
          <w:sz w:val="20"/>
          <w:szCs w:val="20"/>
        </w:rPr>
        <w:t>Hazbavi</w:t>
      </w:r>
      <w:proofErr w:type="spellEnd"/>
      <w:r w:rsidR="00216AF6" w:rsidRPr="0062136E">
        <w:rPr>
          <w:rFonts w:ascii="Times New Roman" w:hAnsi="Times New Roman" w:cs="Times New Roman"/>
          <w:color w:val="222222"/>
          <w:sz w:val="20"/>
          <w:szCs w:val="20"/>
        </w:rPr>
        <w:t>,</w:t>
      </w:r>
      <w:r w:rsidR="00216AF6" w:rsidRPr="0062136E">
        <w:rPr>
          <w:rFonts w:ascii="Times New Roman" w:hAnsi="Times New Roman" w:cs="Times New Roman"/>
          <w:sz w:val="20"/>
          <w:szCs w:val="20"/>
        </w:rPr>
        <w:t xml:space="preserve"> </w:t>
      </w:r>
      <w:proofErr w:type="spellStart"/>
      <w:r w:rsidR="00216AF6" w:rsidRPr="0062136E">
        <w:rPr>
          <w:rFonts w:ascii="Times New Roman" w:eastAsia="Calibri" w:hAnsi="Times New Roman" w:cs="Times New Roman"/>
          <w:sz w:val="20"/>
          <w:szCs w:val="20"/>
        </w:rPr>
        <w:t>Belghis</w:t>
      </w:r>
      <w:proofErr w:type="spellEnd"/>
      <w:r w:rsidR="00216AF6" w:rsidRPr="0062136E">
        <w:rPr>
          <w:rFonts w:ascii="Times New Roman" w:eastAsia="Calibri" w:hAnsi="Times New Roman" w:cs="Times New Roman"/>
          <w:sz w:val="20"/>
          <w:szCs w:val="20"/>
        </w:rPr>
        <w:t xml:space="preserve"> </w:t>
      </w:r>
      <w:proofErr w:type="spellStart"/>
      <w:r w:rsidR="00216AF6" w:rsidRPr="0062136E">
        <w:rPr>
          <w:rFonts w:ascii="Times New Roman" w:eastAsia="Calibri" w:hAnsi="Times New Roman" w:cs="Times New Roman"/>
          <w:sz w:val="20"/>
          <w:szCs w:val="20"/>
        </w:rPr>
        <w:t>Bavarsad</w:t>
      </w:r>
      <w:proofErr w:type="spellEnd"/>
      <w:r w:rsidRPr="0062136E">
        <w:rPr>
          <w:rFonts w:ascii="Times New Roman" w:hAnsi="Times New Roman" w:cs="Times New Roman"/>
          <w:sz w:val="20"/>
          <w:szCs w:val="20"/>
        </w:rPr>
        <w:t>.</w:t>
      </w:r>
      <w:r w:rsidRPr="0062136E">
        <w:rPr>
          <w:rFonts w:ascii="Times New Roman" w:hAnsi="Times New Roman" w:cs="Times New Roman" w:hint="eastAsia"/>
          <w:b/>
          <w:bCs/>
          <w:sz w:val="20"/>
          <w:szCs w:val="20"/>
          <w:lang w:bidi="fa-IR"/>
        </w:rPr>
        <w:t xml:space="preserve"> </w:t>
      </w:r>
      <w:r w:rsidR="00216AF6" w:rsidRPr="0062136E">
        <w:rPr>
          <w:rFonts w:ascii="Times New Roman" w:eastAsia="Calibri" w:hAnsi="Times New Roman" w:cs="Times New Roman"/>
          <w:b/>
          <w:bCs/>
          <w:sz w:val="20"/>
          <w:szCs w:val="20"/>
          <w:lang w:val="en-GB"/>
        </w:rPr>
        <w:t xml:space="preserve">The impact of intellectual capital on </w:t>
      </w:r>
      <w:proofErr w:type="gramStart"/>
      <w:r w:rsidR="00216AF6" w:rsidRPr="0062136E">
        <w:rPr>
          <w:rFonts w:ascii="Times New Roman" w:eastAsia="Calibri" w:hAnsi="Times New Roman" w:cs="Times New Roman"/>
          <w:b/>
          <w:bCs/>
          <w:sz w:val="20"/>
          <w:szCs w:val="20"/>
          <w:lang w:val="en-GB"/>
        </w:rPr>
        <w:t>Internal</w:t>
      </w:r>
      <w:proofErr w:type="gramEnd"/>
      <w:r w:rsidR="00216AF6" w:rsidRPr="0062136E">
        <w:rPr>
          <w:rFonts w:ascii="Times New Roman" w:eastAsia="Calibri" w:hAnsi="Times New Roman" w:cs="Times New Roman"/>
          <w:b/>
          <w:bCs/>
          <w:sz w:val="20"/>
          <w:szCs w:val="20"/>
          <w:lang w:val="en-GB"/>
        </w:rPr>
        <w:t xml:space="preserve"> organizational entrepreneurship and financial performance of the Directorate General of prisons in Khuzestan province</w:t>
      </w:r>
      <w:r w:rsidRPr="0062136E">
        <w:rPr>
          <w:rFonts w:ascii="Times New Roman" w:eastAsia="Times New Roman" w:hAnsi="Times New Roman" w:cs="Times New Roman"/>
          <w:b/>
          <w:bCs/>
          <w:sz w:val="20"/>
          <w:szCs w:val="20"/>
          <w:lang w:bidi="fa-IR"/>
        </w:rPr>
        <w:t>.</w:t>
      </w:r>
      <w:r w:rsidRPr="0062136E">
        <w:rPr>
          <w:rFonts w:ascii="Times New Roman" w:hAnsi="Times New Roman" w:cs="Times New Roman"/>
          <w:bCs/>
          <w:i/>
          <w:sz w:val="20"/>
          <w:szCs w:val="20"/>
        </w:rPr>
        <w:t xml:space="preserve"> Researcher</w:t>
      </w:r>
      <w:r w:rsidRPr="0062136E">
        <w:rPr>
          <w:rFonts w:ascii="Times New Roman" w:hAnsi="Times New Roman" w:cs="Times New Roman"/>
          <w:bCs/>
          <w:sz w:val="20"/>
          <w:szCs w:val="20"/>
        </w:rPr>
        <w:t xml:space="preserve"> 201</w:t>
      </w:r>
      <w:r w:rsidRPr="0062136E">
        <w:rPr>
          <w:rFonts w:ascii="Times New Roman" w:hAnsi="Times New Roman" w:cs="Times New Roman" w:hint="eastAsia"/>
          <w:bCs/>
          <w:sz w:val="20"/>
          <w:szCs w:val="20"/>
        </w:rPr>
        <w:t>6</w:t>
      </w:r>
      <w:proofErr w:type="gramStart"/>
      <w:r w:rsidRPr="0062136E">
        <w:rPr>
          <w:rFonts w:ascii="Times New Roman" w:hAnsi="Times New Roman" w:cs="Times New Roman"/>
          <w:bCs/>
          <w:sz w:val="20"/>
          <w:szCs w:val="20"/>
        </w:rPr>
        <w:t>;</w:t>
      </w:r>
      <w:r w:rsidRPr="0062136E">
        <w:rPr>
          <w:rFonts w:ascii="Times New Roman" w:hAnsi="Times New Roman" w:cs="Times New Roman" w:hint="eastAsia"/>
          <w:bCs/>
          <w:sz w:val="20"/>
          <w:szCs w:val="20"/>
        </w:rPr>
        <w:t>8</w:t>
      </w:r>
      <w:proofErr w:type="gramEnd"/>
      <w:r w:rsidRPr="0062136E">
        <w:rPr>
          <w:rFonts w:ascii="Times New Roman" w:hAnsi="Times New Roman" w:cs="Times New Roman"/>
          <w:bCs/>
          <w:sz w:val="20"/>
          <w:szCs w:val="20"/>
        </w:rPr>
        <w:t>(</w:t>
      </w:r>
      <w:r w:rsidRPr="0062136E">
        <w:rPr>
          <w:rFonts w:ascii="Times New Roman" w:hAnsi="Times New Roman" w:cs="Times New Roman" w:hint="eastAsia"/>
          <w:bCs/>
          <w:sz w:val="20"/>
          <w:szCs w:val="20"/>
        </w:rPr>
        <w:t>12</w:t>
      </w:r>
      <w:r w:rsidRPr="0062136E">
        <w:rPr>
          <w:rFonts w:ascii="Times New Roman" w:hAnsi="Times New Roman" w:cs="Times New Roman"/>
          <w:bCs/>
          <w:sz w:val="20"/>
          <w:szCs w:val="20"/>
        </w:rPr>
        <w:t>):</w:t>
      </w:r>
      <w:r w:rsidR="00F10633" w:rsidRPr="0062136E">
        <w:rPr>
          <w:rFonts w:ascii="Times New Roman" w:hAnsi="Times New Roman" w:cs="Times New Roman"/>
          <w:noProof/>
          <w:color w:val="000000"/>
          <w:sz w:val="20"/>
          <w:szCs w:val="20"/>
        </w:rPr>
        <w:t>91</w:t>
      </w:r>
      <w:r w:rsidRPr="0062136E">
        <w:rPr>
          <w:rFonts w:ascii="Times New Roman" w:hAnsi="Times New Roman" w:cs="Times New Roman"/>
          <w:color w:val="000000"/>
          <w:sz w:val="20"/>
          <w:szCs w:val="20"/>
        </w:rPr>
        <w:t>-</w:t>
      </w:r>
      <w:r w:rsidR="00F10633" w:rsidRPr="0062136E">
        <w:rPr>
          <w:rFonts w:ascii="Times New Roman" w:hAnsi="Times New Roman" w:cs="Times New Roman"/>
          <w:noProof/>
          <w:color w:val="000000"/>
          <w:sz w:val="20"/>
          <w:szCs w:val="20"/>
        </w:rPr>
        <w:t>97</w:t>
      </w:r>
      <w:r w:rsidRPr="0062136E">
        <w:rPr>
          <w:rFonts w:ascii="Times New Roman" w:hAnsi="Times New Roman" w:cs="Times New Roman"/>
          <w:bCs/>
          <w:sz w:val="20"/>
          <w:szCs w:val="20"/>
        </w:rPr>
        <w:t xml:space="preserve">]. </w:t>
      </w:r>
      <w:proofErr w:type="gramStart"/>
      <w:r w:rsidRPr="0062136E">
        <w:rPr>
          <w:rFonts w:ascii="Times New Roman" w:hAnsi="Times New Roman" w:cs="Times New Roman"/>
          <w:sz w:val="20"/>
          <w:szCs w:val="20"/>
        </w:rPr>
        <w:t>ISSN 1553-9865 (print); ISSN 2163-8950 (online)</w:t>
      </w:r>
      <w:r w:rsidRPr="0062136E">
        <w:rPr>
          <w:rFonts w:ascii="Times New Roman" w:hAnsi="Times New Roman" w:cs="Times New Roman"/>
          <w:bCs/>
          <w:sz w:val="20"/>
          <w:szCs w:val="20"/>
        </w:rPr>
        <w:t>.</w:t>
      </w:r>
      <w:proofErr w:type="gramEnd"/>
      <w:r w:rsidRPr="0062136E">
        <w:rPr>
          <w:rFonts w:ascii="Times New Roman" w:hAnsi="Times New Roman" w:cs="Times New Roman"/>
          <w:bCs/>
          <w:sz w:val="20"/>
          <w:szCs w:val="20"/>
        </w:rPr>
        <w:t xml:space="preserve"> </w:t>
      </w:r>
      <w:hyperlink r:id="rId8" w:history="1">
        <w:r w:rsidRPr="0062136E">
          <w:rPr>
            <w:rStyle w:val="Hyperlink"/>
            <w:rFonts w:ascii="Times New Roman" w:hAnsi="Times New Roman" w:cs="Times New Roman"/>
            <w:color w:val="0000FF"/>
            <w:sz w:val="20"/>
            <w:szCs w:val="20"/>
          </w:rPr>
          <w:t>http://www.sciencepub.net/researcher</w:t>
        </w:r>
      </w:hyperlink>
      <w:r w:rsidRPr="0062136E">
        <w:rPr>
          <w:rFonts w:ascii="Times New Roman" w:hAnsi="Times New Roman" w:cs="Times New Roman"/>
          <w:bCs/>
          <w:sz w:val="20"/>
          <w:szCs w:val="20"/>
        </w:rPr>
        <w:t>.</w:t>
      </w:r>
      <w:r w:rsidRPr="0062136E">
        <w:rPr>
          <w:rFonts w:ascii="Times New Roman" w:hAnsi="Times New Roman" w:cs="Times New Roman" w:hint="eastAsia"/>
          <w:bCs/>
          <w:sz w:val="20"/>
          <w:szCs w:val="20"/>
        </w:rPr>
        <w:t xml:space="preserve"> </w:t>
      </w:r>
      <w:r w:rsidR="00216AF6" w:rsidRPr="0062136E">
        <w:rPr>
          <w:rFonts w:ascii="Times New Roman" w:hAnsi="Times New Roman" w:cs="Times New Roman" w:hint="eastAsia"/>
          <w:bCs/>
          <w:sz w:val="20"/>
          <w:szCs w:val="20"/>
          <w:lang w:eastAsia="zh-CN"/>
        </w:rPr>
        <w:t>7</w:t>
      </w:r>
      <w:r w:rsidRPr="0062136E">
        <w:rPr>
          <w:rFonts w:ascii="Times New Roman" w:hAnsi="Times New Roman" w:cs="Times New Roman" w:hint="eastAsia"/>
          <w:bCs/>
          <w:sz w:val="20"/>
          <w:szCs w:val="20"/>
        </w:rPr>
        <w:t xml:space="preserve">. </w:t>
      </w:r>
      <w:proofErr w:type="gramStart"/>
      <w:r w:rsidRPr="0062136E">
        <w:rPr>
          <w:rFonts w:ascii="Times New Roman" w:hAnsi="Times New Roman" w:cs="Times New Roman"/>
          <w:color w:val="000000"/>
          <w:sz w:val="20"/>
          <w:szCs w:val="20"/>
          <w:shd w:val="clear" w:color="auto" w:fill="FFFFFF"/>
        </w:rPr>
        <w:t>doi</w:t>
      </w:r>
      <w:proofErr w:type="gramEnd"/>
      <w:r w:rsidRPr="0062136E">
        <w:rPr>
          <w:rFonts w:ascii="Times New Roman" w:hAnsi="Times New Roman" w:cs="Times New Roman"/>
          <w:color w:val="000000"/>
          <w:sz w:val="20"/>
          <w:szCs w:val="20"/>
          <w:shd w:val="clear" w:color="auto" w:fill="FFFFFF"/>
        </w:rPr>
        <w:t>:</w:t>
      </w:r>
      <w:hyperlink r:id="rId9" w:history="1">
        <w:r w:rsidRPr="0062136E">
          <w:rPr>
            <w:rStyle w:val="Hyperlink"/>
            <w:rFonts w:ascii="Times New Roman" w:hAnsi="Times New Roman" w:cs="Times New Roman"/>
            <w:color w:val="0000FF"/>
            <w:sz w:val="20"/>
            <w:szCs w:val="20"/>
            <w:shd w:val="clear" w:color="auto" w:fill="FFFFFF"/>
          </w:rPr>
          <w:t>10.7537/mars</w:t>
        </w:r>
        <w:r w:rsidRPr="0062136E">
          <w:rPr>
            <w:rStyle w:val="Hyperlink"/>
            <w:rFonts w:ascii="Times New Roman" w:hAnsi="Times New Roman" w:cs="Times New Roman" w:hint="eastAsia"/>
            <w:color w:val="0000FF"/>
            <w:sz w:val="20"/>
            <w:szCs w:val="20"/>
            <w:shd w:val="clear" w:color="auto" w:fill="FFFFFF"/>
          </w:rPr>
          <w:t>r</w:t>
        </w:r>
        <w:r w:rsidRPr="0062136E">
          <w:rPr>
            <w:rStyle w:val="Hyperlink"/>
            <w:rFonts w:ascii="Times New Roman" w:hAnsi="Times New Roman" w:cs="Times New Roman"/>
            <w:color w:val="0000FF"/>
            <w:sz w:val="20"/>
            <w:szCs w:val="20"/>
            <w:shd w:val="clear" w:color="auto" w:fill="FFFFFF"/>
          </w:rPr>
          <w:t>sj</w:t>
        </w:r>
        <w:r w:rsidRPr="0062136E">
          <w:rPr>
            <w:rStyle w:val="Hyperlink"/>
            <w:rFonts w:ascii="Times New Roman" w:hAnsi="Times New Roman" w:cs="Times New Roman" w:hint="eastAsia"/>
            <w:color w:val="0000FF"/>
            <w:sz w:val="20"/>
            <w:szCs w:val="20"/>
            <w:shd w:val="clear" w:color="auto" w:fill="FFFFFF"/>
          </w:rPr>
          <w:t>0812</w:t>
        </w:r>
        <w:r w:rsidRPr="0062136E">
          <w:rPr>
            <w:rStyle w:val="Hyperlink"/>
            <w:rFonts w:ascii="Times New Roman" w:hAnsi="Times New Roman" w:cs="Times New Roman"/>
            <w:color w:val="0000FF"/>
            <w:sz w:val="20"/>
            <w:szCs w:val="20"/>
            <w:shd w:val="clear" w:color="auto" w:fill="FFFFFF"/>
          </w:rPr>
          <w:t>1</w:t>
        </w:r>
        <w:r w:rsidRPr="0062136E">
          <w:rPr>
            <w:rStyle w:val="Hyperlink"/>
            <w:rFonts w:ascii="Times New Roman" w:hAnsi="Times New Roman" w:cs="Times New Roman" w:hint="eastAsia"/>
            <w:color w:val="0000FF"/>
            <w:sz w:val="20"/>
            <w:szCs w:val="20"/>
            <w:shd w:val="clear" w:color="auto" w:fill="FFFFFF"/>
          </w:rPr>
          <w:t>6.</w:t>
        </w:r>
        <w:r w:rsidRPr="0062136E">
          <w:rPr>
            <w:rStyle w:val="Hyperlink"/>
            <w:rFonts w:ascii="Times New Roman" w:hAnsi="Times New Roman" w:cs="Times New Roman"/>
            <w:color w:val="0000FF"/>
            <w:sz w:val="20"/>
            <w:szCs w:val="20"/>
            <w:shd w:val="clear" w:color="auto" w:fill="FFFFFF"/>
          </w:rPr>
          <w:t>0</w:t>
        </w:r>
        <w:r w:rsidR="00216AF6" w:rsidRPr="0062136E">
          <w:rPr>
            <w:rStyle w:val="Hyperlink"/>
            <w:rFonts w:ascii="Times New Roman" w:hAnsi="Times New Roman" w:cs="Times New Roman" w:hint="eastAsia"/>
            <w:color w:val="0000FF"/>
            <w:sz w:val="20"/>
            <w:szCs w:val="20"/>
            <w:shd w:val="clear" w:color="auto" w:fill="FFFFFF"/>
            <w:lang w:eastAsia="zh-CN"/>
          </w:rPr>
          <w:t>7</w:t>
        </w:r>
      </w:hyperlink>
      <w:r w:rsidRPr="0062136E">
        <w:rPr>
          <w:rFonts w:ascii="Times New Roman" w:hAnsi="Times New Roman" w:cs="Times New Roman"/>
          <w:color w:val="000000"/>
          <w:sz w:val="20"/>
          <w:szCs w:val="20"/>
          <w:shd w:val="clear" w:color="auto" w:fill="FFFFFF"/>
        </w:rPr>
        <w:t>.</w:t>
      </w:r>
    </w:p>
    <w:p w:rsidR="00681B37" w:rsidRPr="0062136E" w:rsidRDefault="00681B37" w:rsidP="00216AF6">
      <w:pPr>
        <w:bidi w:val="0"/>
        <w:snapToGrid w:val="0"/>
        <w:spacing w:after="0" w:line="240" w:lineRule="auto"/>
        <w:jc w:val="both"/>
        <w:rPr>
          <w:rStyle w:val="hps"/>
          <w:rFonts w:ascii="Times New Roman" w:eastAsia="Calibri" w:hAnsi="Times New Roman" w:cs="Times New Roman"/>
          <w:sz w:val="20"/>
          <w:szCs w:val="20"/>
        </w:rPr>
      </w:pPr>
    </w:p>
    <w:p w:rsidR="004B1CD7" w:rsidRPr="0062136E" w:rsidRDefault="00681B37" w:rsidP="00216AF6">
      <w:pPr>
        <w:bidi w:val="0"/>
        <w:snapToGrid w:val="0"/>
        <w:spacing w:after="0" w:line="240" w:lineRule="auto"/>
        <w:jc w:val="both"/>
        <w:rPr>
          <w:rFonts w:ascii="Times New Roman" w:hAnsi="Times New Roman" w:cs="Times New Roman"/>
          <w:sz w:val="20"/>
          <w:szCs w:val="20"/>
          <w:lang w:bidi="fa-IR"/>
        </w:rPr>
      </w:pPr>
      <w:r w:rsidRPr="0062136E">
        <w:rPr>
          <w:rFonts w:ascii="Times New Roman" w:eastAsia="Calibri" w:hAnsi="Times New Roman" w:cs="Times New Roman"/>
          <w:b/>
          <w:bCs/>
          <w:iCs/>
          <w:sz w:val="20"/>
          <w:szCs w:val="20"/>
        </w:rPr>
        <w:t>Keywords:</w:t>
      </w:r>
      <w:r w:rsidRPr="0062136E">
        <w:rPr>
          <w:rFonts w:ascii="Times New Roman" w:eastAsia="Calibri" w:hAnsi="Times New Roman" w:cs="Times New Roman"/>
          <w:sz w:val="20"/>
          <w:szCs w:val="20"/>
        </w:rPr>
        <w:t xml:space="preserve"> dimensions of intellectual capital, </w:t>
      </w:r>
      <w:proofErr w:type="gramStart"/>
      <w:r w:rsidRPr="0062136E">
        <w:rPr>
          <w:rFonts w:ascii="Times New Roman" w:eastAsia="Calibri" w:hAnsi="Times New Roman" w:cs="Times New Roman"/>
          <w:sz w:val="20"/>
          <w:szCs w:val="20"/>
        </w:rPr>
        <w:t>Internal</w:t>
      </w:r>
      <w:proofErr w:type="gramEnd"/>
      <w:r w:rsidRPr="0062136E">
        <w:rPr>
          <w:rFonts w:ascii="Times New Roman" w:eastAsia="Calibri" w:hAnsi="Times New Roman" w:cs="Times New Roman"/>
          <w:sz w:val="20"/>
          <w:szCs w:val="20"/>
        </w:rPr>
        <w:t xml:space="preserve"> organizational entrepreneurship</w:t>
      </w:r>
      <w:r w:rsidRPr="0062136E">
        <w:rPr>
          <w:rStyle w:val="hps"/>
          <w:rFonts w:ascii="Times New Roman" w:eastAsia="Calibri" w:hAnsi="Times New Roman" w:cs="Times New Roman"/>
          <w:sz w:val="20"/>
          <w:szCs w:val="20"/>
        </w:rPr>
        <w:t>, financial performance</w:t>
      </w:r>
    </w:p>
    <w:p w:rsidR="00216AF6" w:rsidRPr="0062136E" w:rsidRDefault="00216AF6" w:rsidP="00216AF6">
      <w:pPr>
        <w:pStyle w:val="Normal1"/>
        <w:snapToGrid w:val="0"/>
        <w:spacing w:before="0" w:beforeAutospacing="0" w:after="0" w:afterAutospacing="0"/>
        <w:jc w:val="both"/>
        <w:rPr>
          <w:rFonts w:eastAsiaTheme="minorEastAsia"/>
          <w:b/>
          <w:bCs/>
          <w:color w:val="000000"/>
          <w:sz w:val="20"/>
          <w:szCs w:val="20"/>
          <w:lang w:eastAsia="zh-CN" w:bidi="fa-IR"/>
        </w:rPr>
      </w:pPr>
    </w:p>
    <w:p w:rsidR="00216AF6" w:rsidRPr="0062136E" w:rsidRDefault="00216AF6" w:rsidP="00216AF6">
      <w:pPr>
        <w:pStyle w:val="Normal1"/>
        <w:snapToGrid w:val="0"/>
        <w:spacing w:before="0" w:beforeAutospacing="0" w:after="0" w:afterAutospacing="0"/>
        <w:jc w:val="both"/>
        <w:rPr>
          <w:b/>
          <w:bCs/>
          <w:color w:val="000000"/>
          <w:sz w:val="20"/>
          <w:szCs w:val="20"/>
          <w:lang w:bidi="fa-IR"/>
        </w:rPr>
        <w:sectPr w:rsidR="00216AF6" w:rsidRPr="0062136E" w:rsidSect="00F10633">
          <w:headerReference w:type="default" r:id="rId10"/>
          <w:footerReference w:type="default" r:id="rId11"/>
          <w:type w:val="continuous"/>
          <w:pgSz w:w="12240" w:h="15840" w:code="1"/>
          <w:pgMar w:top="1440" w:right="1440" w:bottom="1440" w:left="1440" w:header="720" w:footer="720" w:gutter="0"/>
          <w:pgNumType w:start="91"/>
          <w:cols w:space="720"/>
          <w:docGrid w:linePitch="360"/>
        </w:sectPr>
      </w:pPr>
    </w:p>
    <w:p w:rsidR="0010588E" w:rsidRPr="0062136E" w:rsidRDefault="0010588E"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lastRenderedPageBreak/>
        <w:t>Introduction</w:t>
      </w:r>
    </w:p>
    <w:p w:rsidR="0010588E" w:rsidRPr="0062136E" w:rsidRDefault="0010588E"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In today</w:t>
      </w:r>
      <w:r w:rsidR="004B1CD7" w:rsidRPr="0062136E">
        <w:rPr>
          <w:color w:val="000000"/>
          <w:sz w:val="20"/>
          <w:szCs w:val="20"/>
          <w:lang w:bidi="fa-IR"/>
        </w:rPr>
        <w:t>’</w:t>
      </w:r>
      <w:r w:rsidRPr="0062136E">
        <w:rPr>
          <w:color w:val="000000"/>
          <w:sz w:val="20"/>
          <w:szCs w:val="20"/>
          <w:lang w:bidi="fa-IR"/>
        </w:rPr>
        <w:t xml:space="preserve">s global economy, knowledge </w:t>
      </w:r>
      <w:r w:rsidR="00426B38" w:rsidRPr="0062136E">
        <w:rPr>
          <w:color w:val="000000"/>
          <w:sz w:val="20"/>
          <w:szCs w:val="20"/>
          <w:lang w:bidi="fa-IR"/>
        </w:rPr>
        <w:t xml:space="preserve">as </w:t>
      </w:r>
      <w:r w:rsidRPr="0062136E">
        <w:rPr>
          <w:color w:val="000000"/>
          <w:sz w:val="20"/>
          <w:szCs w:val="20"/>
          <w:lang w:bidi="fa-IR"/>
        </w:rPr>
        <w:t xml:space="preserve">the most important </w:t>
      </w:r>
      <w:r w:rsidR="00426B38" w:rsidRPr="0062136E">
        <w:rPr>
          <w:color w:val="000000"/>
          <w:sz w:val="20"/>
          <w:szCs w:val="20"/>
          <w:lang w:bidi="fa-IR"/>
        </w:rPr>
        <w:t xml:space="preserve">capital has replaced </w:t>
      </w:r>
      <w:r w:rsidRPr="0062136E">
        <w:rPr>
          <w:color w:val="000000"/>
          <w:sz w:val="20"/>
          <w:szCs w:val="20"/>
          <w:lang w:bidi="fa-IR"/>
        </w:rPr>
        <w:t>physical and financial capital</w:t>
      </w:r>
      <w:r w:rsidR="00426B38" w:rsidRPr="0062136E">
        <w:rPr>
          <w:color w:val="000000"/>
          <w:sz w:val="20"/>
          <w:szCs w:val="20"/>
          <w:lang w:bidi="fa-IR"/>
        </w:rPr>
        <w:t>s</w:t>
      </w:r>
      <w:r w:rsidRPr="0062136E">
        <w:rPr>
          <w:color w:val="000000"/>
          <w:sz w:val="20"/>
          <w:szCs w:val="20"/>
          <w:lang w:bidi="fa-IR"/>
        </w:rPr>
        <w:t xml:space="preserve"> and </w:t>
      </w:r>
      <w:r w:rsidR="003B67D3" w:rsidRPr="0062136E">
        <w:rPr>
          <w:color w:val="000000"/>
          <w:sz w:val="20"/>
          <w:szCs w:val="20"/>
          <w:lang w:bidi="fa-IR"/>
        </w:rPr>
        <w:t xml:space="preserve">a </w:t>
      </w:r>
      <w:r w:rsidRPr="0062136E">
        <w:rPr>
          <w:color w:val="000000"/>
          <w:sz w:val="20"/>
          <w:szCs w:val="20"/>
          <w:lang w:bidi="fa-IR"/>
        </w:rPr>
        <w:t>knowledge-based environment requires</w:t>
      </w:r>
      <w:r w:rsidR="002D509D" w:rsidRPr="0062136E">
        <w:rPr>
          <w:color w:val="000000"/>
          <w:sz w:val="20"/>
          <w:szCs w:val="20"/>
          <w:lang w:bidi="fa-IR"/>
        </w:rPr>
        <w:t xml:space="preserve"> an</w:t>
      </w:r>
      <w:r w:rsidRPr="0062136E">
        <w:rPr>
          <w:color w:val="000000"/>
          <w:sz w:val="20"/>
          <w:szCs w:val="20"/>
          <w:lang w:bidi="fa-IR"/>
        </w:rPr>
        <w:t xml:space="preserve"> approach that</w:t>
      </w:r>
      <w:r w:rsidR="002D509D" w:rsidRPr="0062136E">
        <w:rPr>
          <w:color w:val="000000"/>
          <w:sz w:val="20"/>
          <w:szCs w:val="20"/>
          <w:lang w:bidi="fa-IR"/>
        </w:rPr>
        <w:t xml:space="preserve"> embraces</w:t>
      </w:r>
      <w:r w:rsidRPr="0062136E">
        <w:rPr>
          <w:color w:val="000000"/>
          <w:sz w:val="20"/>
          <w:szCs w:val="20"/>
          <w:lang w:bidi="fa-IR"/>
        </w:rPr>
        <w:t xml:space="preserve"> </w:t>
      </w:r>
      <w:r w:rsidR="002D509D" w:rsidRPr="0062136E">
        <w:rPr>
          <w:color w:val="000000"/>
          <w:sz w:val="20"/>
          <w:szCs w:val="20"/>
          <w:lang w:bidi="fa-IR"/>
        </w:rPr>
        <w:t xml:space="preserve">new </w:t>
      </w:r>
      <w:r w:rsidRPr="0062136E">
        <w:rPr>
          <w:color w:val="000000"/>
          <w:sz w:val="20"/>
          <w:szCs w:val="20"/>
          <w:lang w:bidi="fa-IR"/>
        </w:rPr>
        <w:t xml:space="preserve">intangible </w:t>
      </w:r>
      <w:r w:rsidR="002D509D" w:rsidRPr="0062136E">
        <w:rPr>
          <w:color w:val="000000"/>
          <w:sz w:val="20"/>
          <w:szCs w:val="20"/>
          <w:lang w:bidi="fa-IR"/>
        </w:rPr>
        <w:t xml:space="preserve">organizational </w:t>
      </w:r>
      <w:r w:rsidRPr="0062136E">
        <w:rPr>
          <w:color w:val="000000"/>
          <w:sz w:val="20"/>
          <w:szCs w:val="20"/>
          <w:lang w:bidi="fa-IR"/>
        </w:rPr>
        <w:t>assets such as innovation</w:t>
      </w:r>
      <w:r w:rsidR="002D509D" w:rsidRPr="0062136E">
        <w:rPr>
          <w:color w:val="000000"/>
          <w:sz w:val="20"/>
          <w:szCs w:val="20"/>
          <w:lang w:bidi="fa-IR"/>
        </w:rPr>
        <w:t>s of</w:t>
      </w:r>
      <w:r w:rsidRPr="0062136E">
        <w:rPr>
          <w:color w:val="000000"/>
          <w:sz w:val="20"/>
          <w:szCs w:val="20"/>
          <w:lang w:bidi="fa-IR"/>
        </w:rPr>
        <w:t xml:space="preserve"> human resources, customer relations, organizational structure, etc. </w:t>
      </w:r>
      <w:r w:rsidR="002D509D" w:rsidRPr="0062136E">
        <w:rPr>
          <w:color w:val="000000"/>
          <w:sz w:val="20"/>
          <w:szCs w:val="20"/>
          <w:lang w:bidi="fa-IR"/>
        </w:rPr>
        <w:t>Nowadays,</w:t>
      </w:r>
      <w:r w:rsidRPr="0062136E">
        <w:rPr>
          <w:color w:val="000000"/>
          <w:sz w:val="20"/>
          <w:szCs w:val="20"/>
          <w:lang w:bidi="fa-IR"/>
        </w:rPr>
        <w:t xml:space="preserve"> </w:t>
      </w:r>
      <w:r w:rsidR="003B67D3" w:rsidRPr="0062136E">
        <w:rPr>
          <w:color w:val="000000"/>
          <w:sz w:val="20"/>
          <w:szCs w:val="20"/>
          <w:lang w:bidi="fa-IR"/>
        </w:rPr>
        <w:t xml:space="preserve">those </w:t>
      </w:r>
      <w:r w:rsidR="002D509D" w:rsidRPr="0062136E">
        <w:rPr>
          <w:color w:val="000000"/>
          <w:sz w:val="20"/>
          <w:szCs w:val="20"/>
          <w:lang w:bidi="fa-IR"/>
        </w:rPr>
        <w:t>o</w:t>
      </w:r>
      <w:r w:rsidRPr="0062136E">
        <w:rPr>
          <w:color w:val="000000"/>
          <w:sz w:val="20"/>
          <w:szCs w:val="20"/>
          <w:lang w:bidi="fa-IR"/>
        </w:rPr>
        <w:t xml:space="preserve">rganizations </w:t>
      </w:r>
      <w:r w:rsidR="002D509D" w:rsidRPr="0062136E">
        <w:rPr>
          <w:color w:val="000000"/>
          <w:sz w:val="20"/>
          <w:szCs w:val="20"/>
          <w:lang w:bidi="fa-IR"/>
        </w:rPr>
        <w:t xml:space="preserve">are successful and can survive in the competitive </w:t>
      </w:r>
      <w:proofErr w:type="gramStart"/>
      <w:r w:rsidR="002D509D" w:rsidRPr="0062136E">
        <w:rPr>
          <w:color w:val="000000"/>
          <w:sz w:val="20"/>
          <w:szCs w:val="20"/>
          <w:lang w:bidi="fa-IR"/>
        </w:rPr>
        <w:t>world that constantly apply</w:t>
      </w:r>
      <w:proofErr w:type="gramEnd"/>
      <w:r w:rsidR="002D509D" w:rsidRPr="0062136E">
        <w:rPr>
          <w:color w:val="000000"/>
          <w:sz w:val="20"/>
          <w:szCs w:val="20"/>
          <w:lang w:bidi="fa-IR"/>
        </w:rPr>
        <w:t xml:space="preserve"> new ideas in the </w:t>
      </w:r>
      <w:bookmarkStart w:id="0" w:name="OLE_LINK1"/>
      <w:r w:rsidR="002D509D" w:rsidRPr="0062136E">
        <w:rPr>
          <w:color w:val="000000"/>
          <w:sz w:val="20"/>
          <w:szCs w:val="20"/>
          <w:lang w:bidi="fa-IR"/>
        </w:rPr>
        <w:t>organization</w:t>
      </w:r>
      <w:bookmarkEnd w:id="0"/>
      <w:r w:rsidR="002D509D" w:rsidRPr="0062136E">
        <w:rPr>
          <w:color w:val="000000"/>
          <w:sz w:val="20"/>
          <w:szCs w:val="20"/>
          <w:lang w:bidi="fa-IR"/>
        </w:rPr>
        <w:t xml:space="preserve">, and this </w:t>
      </w:r>
      <w:r w:rsidR="003B67D3" w:rsidRPr="0062136E">
        <w:rPr>
          <w:color w:val="000000"/>
          <w:sz w:val="20"/>
          <w:szCs w:val="20"/>
          <w:lang w:bidi="fa-IR"/>
        </w:rPr>
        <w:t>becomes</w:t>
      </w:r>
      <w:r w:rsidR="002D509D" w:rsidRPr="0062136E">
        <w:rPr>
          <w:color w:val="000000"/>
          <w:sz w:val="20"/>
          <w:szCs w:val="20"/>
          <w:lang w:bidi="fa-IR"/>
        </w:rPr>
        <w:t xml:space="preserve"> possible by managers and creative staff. On the other hand, performance evaluation of </w:t>
      </w:r>
      <w:r w:rsidR="00E9115E" w:rsidRPr="0062136E">
        <w:rPr>
          <w:color w:val="000000"/>
          <w:sz w:val="20"/>
          <w:szCs w:val="20"/>
          <w:lang w:bidi="fa-IR"/>
        </w:rPr>
        <w:t xml:space="preserve">organizations </w:t>
      </w:r>
      <w:r w:rsidR="003B67D3" w:rsidRPr="0062136E">
        <w:rPr>
          <w:color w:val="000000"/>
          <w:sz w:val="20"/>
          <w:szCs w:val="20"/>
          <w:lang w:bidi="fa-IR"/>
        </w:rPr>
        <w:t xml:space="preserve">has its own complexities </w:t>
      </w:r>
      <w:r w:rsidR="002D509D" w:rsidRPr="0062136E">
        <w:rPr>
          <w:color w:val="000000"/>
          <w:sz w:val="20"/>
          <w:szCs w:val="20"/>
          <w:lang w:bidi="fa-IR"/>
        </w:rPr>
        <w:t>with respect to different goals of</w:t>
      </w:r>
      <w:r w:rsidR="00E9115E" w:rsidRPr="0062136E">
        <w:rPr>
          <w:color w:val="000000"/>
          <w:sz w:val="20"/>
          <w:szCs w:val="20"/>
          <w:lang w:bidi="fa-IR"/>
        </w:rPr>
        <w:t xml:space="preserve"> organization</w:t>
      </w:r>
      <w:r w:rsidR="002D509D" w:rsidRPr="0062136E">
        <w:rPr>
          <w:color w:val="000000"/>
          <w:sz w:val="20"/>
          <w:szCs w:val="20"/>
          <w:lang w:bidi="fa-IR"/>
        </w:rPr>
        <w:t xml:space="preserve">, diversity </w:t>
      </w:r>
      <w:r w:rsidR="00E9115E" w:rsidRPr="0062136E">
        <w:rPr>
          <w:color w:val="000000"/>
          <w:sz w:val="20"/>
          <w:szCs w:val="20"/>
          <w:lang w:bidi="fa-IR"/>
        </w:rPr>
        <w:t xml:space="preserve">of activity fields, </w:t>
      </w:r>
      <w:r w:rsidR="002D509D" w:rsidRPr="0062136E">
        <w:rPr>
          <w:color w:val="000000"/>
          <w:sz w:val="20"/>
          <w:szCs w:val="20"/>
          <w:lang w:bidi="fa-IR"/>
        </w:rPr>
        <w:t>and their</w:t>
      </w:r>
      <w:r w:rsidR="00E9115E" w:rsidRPr="0062136E">
        <w:rPr>
          <w:color w:val="000000"/>
          <w:sz w:val="20"/>
          <w:szCs w:val="20"/>
          <w:lang w:bidi="fa-IR"/>
        </w:rPr>
        <w:t xml:space="preserve"> different and im</w:t>
      </w:r>
      <w:r w:rsidR="002D509D" w:rsidRPr="0062136E">
        <w:rPr>
          <w:color w:val="000000"/>
          <w:sz w:val="20"/>
          <w:szCs w:val="20"/>
          <w:lang w:bidi="fa-IR"/>
        </w:rPr>
        <w:t xml:space="preserve">possible entities. </w:t>
      </w:r>
      <w:r w:rsidR="00E9115E" w:rsidRPr="0062136E">
        <w:rPr>
          <w:color w:val="000000"/>
          <w:sz w:val="20"/>
          <w:szCs w:val="20"/>
          <w:lang w:bidi="fa-IR"/>
        </w:rPr>
        <w:t xml:space="preserve">Currently, </w:t>
      </w:r>
      <w:proofErr w:type="gramStart"/>
      <w:r w:rsidR="002D509D" w:rsidRPr="0062136E">
        <w:rPr>
          <w:color w:val="000000"/>
          <w:sz w:val="20"/>
          <w:szCs w:val="20"/>
          <w:lang w:bidi="fa-IR"/>
        </w:rPr>
        <w:t xml:space="preserve">performance </w:t>
      </w:r>
      <w:r w:rsidR="00E9115E" w:rsidRPr="0062136E">
        <w:rPr>
          <w:color w:val="000000"/>
          <w:sz w:val="20"/>
          <w:szCs w:val="20"/>
          <w:lang w:bidi="fa-IR"/>
        </w:rPr>
        <w:t>evaluate</w:t>
      </w:r>
      <w:proofErr w:type="gramEnd"/>
      <w:r w:rsidR="00E9115E" w:rsidRPr="0062136E">
        <w:rPr>
          <w:color w:val="000000"/>
          <w:sz w:val="20"/>
          <w:szCs w:val="20"/>
          <w:lang w:bidi="fa-IR"/>
        </w:rPr>
        <w:t xml:space="preserve"> </w:t>
      </w:r>
      <w:r w:rsidR="002D509D" w:rsidRPr="0062136E">
        <w:rPr>
          <w:color w:val="000000"/>
          <w:sz w:val="20"/>
          <w:szCs w:val="20"/>
          <w:lang w:bidi="fa-IR"/>
        </w:rPr>
        <w:t xml:space="preserve">of many companies and organizations </w:t>
      </w:r>
      <w:r w:rsidR="00E9115E" w:rsidRPr="0062136E">
        <w:rPr>
          <w:color w:val="000000"/>
          <w:sz w:val="20"/>
          <w:szCs w:val="20"/>
          <w:lang w:bidi="fa-IR"/>
        </w:rPr>
        <w:t>is</w:t>
      </w:r>
      <w:r w:rsidR="002D509D" w:rsidRPr="0062136E">
        <w:rPr>
          <w:color w:val="000000"/>
          <w:sz w:val="20"/>
          <w:szCs w:val="20"/>
          <w:lang w:bidi="fa-IR"/>
        </w:rPr>
        <w:t xml:space="preserve"> based on financial indicators</w:t>
      </w:r>
      <w:r w:rsidR="00E9115E" w:rsidRPr="0062136E">
        <w:rPr>
          <w:color w:val="000000"/>
          <w:sz w:val="20"/>
          <w:szCs w:val="20"/>
          <w:lang w:bidi="fa-IR"/>
        </w:rPr>
        <w:t>.</w:t>
      </w:r>
      <w:r w:rsidR="002D509D" w:rsidRPr="0062136E">
        <w:rPr>
          <w:color w:val="000000"/>
          <w:sz w:val="20"/>
          <w:szCs w:val="20"/>
          <w:lang w:bidi="fa-IR"/>
        </w:rPr>
        <w:t xml:space="preserve"> </w:t>
      </w:r>
      <w:r w:rsidR="00E9115E" w:rsidRPr="0062136E">
        <w:rPr>
          <w:color w:val="000000"/>
          <w:sz w:val="20"/>
          <w:szCs w:val="20"/>
          <w:lang w:bidi="fa-IR"/>
        </w:rPr>
        <w:t>A</w:t>
      </w:r>
      <w:r w:rsidR="002D509D" w:rsidRPr="0062136E">
        <w:rPr>
          <w:color w:val="000000"/>
          <w:sz w:val="20"/>
          <w:szCs w:val="20"/>
          <w:lang w:bidi="fa-IR"/>
        </w:rPr>
        <w:t>ccording to the above</w:t>
      </w:r>
      <w:r w:rsidR="00E9115E" w:rsidRPr="0062136E">
        <w:rPr>
          <w:color w:val="000000"/>
          <w:sz w:val="20"/>
          <w:szCs w:val="20"/>
          <w:lang w:bidi="fa-IR"/>
        </w:rPr>
        <w:t xml:space="preserve"> issues</w:t>
      </w:r>
      <w:r w:rsidR="002D509D" w:rsidRPr="0062136E">
        <w:rPr>
          <w:color w:val="000000"/>
          <w:sz w:val="20"/>
          <w:szCs w:val="20"/>
          <w:lang w:bidi="fa-IR"/>
        </w:rPr>
        <w:t>, the aim of this study was to evaluate the impact</w:t>
      </w:r>
      <w:r w:rsidR="0040612F" w:rsidRPr="0062136E">
        <w:rPr>
          <w:color w:val="000000"/>
          <w:sz w:val="20"/>
          <w:szCs w:val="20"/>
          <w:lang w:bidi="fa-IR"/>
        </w:rPr>
        <w:t>s</w:t>
      </w:r>
      <w:r w:rsidR="002D509D" w:rsidRPr="0062136E">
        <w:rPr>
          <w:color w:val="000000"/>
          <w:sz w:val="20"/>
          <w:szCs w:val="20"/>
          <w:lang w:bidi="fa-IR"/>
        </w:rPr>
        <w:t xml:space="preserve"> of intellectual capital</w:t>
      </w:r>
      <w:r w:rsidR="00E9115E" w:rsidRPr="0062136E">
        <w:rPr>
          <w:color w:val="000000"/>
          <w:sz w:val="20"/>
          <w:szCs w:val="20"/>
          <w:lang w:bidi="fa-IR"/>
        </w:rPr>
        <w:t xml:space="preserve"> dimensions on </w:t>
      </w:r>
      <w:proofErr w:type="spellStart"/>
      <w:r w:rsidR="00E9115E" w:rsidRPr="0062136E">
        <w:rPr>
          <w:color w:val="000000"/>
          <w:sz w:val="20"/>
          <w:szCs w:val="20"/>
          <w:lang w:bidi="fa-IR"/>
        </w:rPr>
        <w:t>i</w:t>
      </w:r>
      <w:r w:rsidR="002D509D" w:rsidRPr="0062136E">
        <w:rPr>
          <w:color w:val="000000"/>
          <w:sz w:val="20"/>
          <w:szCs w:val="20"/>
          <w:lang w:bidi="fa-IR"/>
        </w:rPr>
        <w:t>ntrapreneurship</w:t>
      </w:r>
      <w:proofErr w:type="spellEnd"/>
      <w:r w:rsidR="002D509D" w:rsidRPr="0062136E">
        <w:rPr>
          <w:color w:val="000000"/>
          <w:sz w:val="20"/>
          <w:szCs w:val="20"/>
          <w:lang w:bidi="fa-IR"/>
        </w:rPr>
        <w:t xml:space="preserve"> and financial performance of the </w:t>
      </w:r>
      <w:bookmarkStart w:id="1" w:name="OLE_LINK2"/>
      <w:bookmarkStart w:id="2" w:name="OLE_LINK6"/>
      <w:r w:rsidR="00002965" w:rsidRPr="0062136E">
        <w:rPr>
          <w:color w:val="000000"/>
          <w:sz w:val="20"/>
          <w:szCs w:val="20"/>
          <w:lang w:bidi="fa-IR"/>
        </w:rPr>
        <w:t>General Administ</w:t>
      </w:r>
      <w:bookmarkStart w:id="3" w:name="_GoBack"/>
      <w:bookmarkEnd w:id="3"/>
      <w:r w:rsidR="00002965" w:rsidRPr="0062136E">
        <w:rPr>
          <w:color w:val="000000"/>
          <w:sz w:val="20"/>
          <w:szCs w:val="20"/>
          <w:lang w:bidi="fa-IR"/>
        </w:rPr>
        <w:t xml:space="preserve">ration </w:t>
      </w:r>
      <w:bookmarkEnd w:id="1"/>
      <w:r w:rsidR="00002965" w:rsidRPr="0062136E">
        <w:rPr>
          <w:color w:val="000000"/>
          <w:sz w:val="20"/>
          <w:szCs w:val="20"/>
          <w:lang w:bidi="fa-IR"/>
        </w:rPr>
        <w:t xml:space="preserve">of Prisons in </w:t>
      </w:r>
      <w:r w:rsidR="002D509D" w:rsidRPr="0062136E">
        <w:rPr>
          <w:color w:val="000000"/>
          <w:sz w:val="20"/>
          <w:szCs w:val="20"/>
          <w:lang w:bidi="fa-IR"/>
        </w:rPr>
        <w:t>Khuzestan Province</w:t>
      </w:r>
      <w:bookmarkEnd w:id="2"/>
      <w:r w:rsidR="002D509D" w:rsidRPr="0062136E">
        <w:rPr>
          <w:color w:val="000000"/>
          <w:sz w:val="20"/>
          <w:szCs w:val="20"/>
          <w:lang w:bidi="fa-IR"/>
        </w:rPr>
        <w:t>.</w:t>
      </w:r>
    </w:p>
    <w:p w:rsidR="0010588E" w:rsidRPr="0062136E" w:rsidRDefault="00002965"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R</w:t>
      </w:r>
      <w:r w:rsidR="0010588E" w:rsidRPr="0062136E">
        <w:rPr>
          <w:b/>
          <w:bCs/>
          <w:color w:val="000000"/>
          <w:sz w:val="20"/>
          <w:szCs w:val="20"/>
          <w:lang w:bidi="fa-IR"/>
        </w:rPr>
        <w:t>esearch</w:t>
      </w:r>
      <w:r w:rsidRPr="0062136E">
        <w:rPr>
          <w:b/>
          <w:bCs/>
          <w:color w:val="000000"/>
          <w:sz w:val="20"/>
          <w:szCs w:val="20"/>
          <w:lang w:bidi="fa-IR"/>
        </w:rPr>
        <w:t xml:space="preserve"> literature</w:t>
      </w:r>
    </w:p>
    <w:p w:rsidR="0010588E" w:rsidRPr="0062136E" w:rsidRDefault="00002965"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Iranian</w:t>
      </w:r>
      <w:r w:rsidR="0010588E" w:rsidRPr="0062136E">
        <w:rPr>
          <w:color w:val="000000"/>
          <w:sz w:val="20"/>
          <w:szCs w:val="20"/>
          <w:lang w:bidi="fa-IR"/>
        </w:rPr>
        <w:t xml:space="preserve"> investigations</w:t>
      </w:r>
    </w:p>
    <w:p w:rsidR="0010588E" w:rsidRPr="0062136E" w:rsidRDefault="00002965" w:rsidP="00216AF6">
      <w:pPr>
        <w:pStyle w:val="Normal1"/>
        <w:snapToGrid w:val="0"/>
        <w:spacing w:before="0" w:beforeAutospacing="0" w:after="0" w:afterAutospacing="0"/>
        <w:ind w:firstLine="425"/>
        <w:jc w:val="both"/>
        <w:rPr>
          <w:color w:val="000000"/>
          <w:sz w:val="20"/>
          <w:szCs w:val="20"/>
          <w:lang w:bidi="fa-IR"/>
        </w:rPr>
      </w:pPr>
      <w:proofErr w:type="spellStart"/>
      <w:r w:rsidRPr="0062136E">
        <w:rPr>
          <w:color w:val="000000"/>
          <w:sz w:val="20"/>
          <w:szCs w:val="20"/>
          <w:lang w:bidi="fa-IR"/>
        </w:rPr>
        <w:t>Ramezanian</w:t>
      </w:r>
      <w:proofErr w:type="spellEnd"/>
      <w:r w:rsidRPr="0062136E">
        <w:rPr>
          <w:color w:val="000000"/>
          <w:sz w:val="20"/>
          <w:szCs w:val="20"/>
          <w:lang w:bidi="fa-IR"/>
        </w:rPr>
        <w:t xml:space="preserve"> </w:t>
      </w:r>
      <w:r w:rsidR="00FE79A4" w:rsidRPr="0062136E">
        <w:rPr>
          <w:color w:val="000000"/>
          <w:sz w:val="20"/>
          <w:szCs w:val="20"/>
          <w:lang w:bidi="fa-IR"/>
        </w:rPr>
        <w:t>et al.</w:t>
      </w:r>
      <w:r w:rsidRPr="0062136E">
        <w:rPr>
          <w:color w:val="000000"/>
          <w:sz w:val="20"/>
          <w:szCs w:val="20"/>
          <w:lang w:bidi="fa-IR"/>
        </w:rPr>
        <w:t xml:space="preserve"> studied four key indicators of corporate performance and efficiency of intellectual capital using </w:t>
      </w:r>
      <w:proofErr w:type="spellStart"/>
      <w:r w:rsidRPr="0062136E">
        <w:rPr>
          <w:color w:val="000000"/>
          <w:sz w:val="20"/>
          <w:szCs w:val="20"/>
          <w:lang w:bidi="fa-IR"/>
        </w:rPr>
        <w:t>Pulic</w:t>
      </w:r>
      <w:proofErr w:type="spellEnd"/>
      <w:r w:rsidRPr="0062136E">
        <w:rPr>
          <w:color w:val="000000"/>
          <w:sz w:val="20"/>
          <w:szCs w:val="20"/>
          <w:lang w:bidi="fa-IR"/>
        </w:rPr>
        <w:t xml:space="preserve"> model </w:t>
      </w:r>
      <w:r w:rsidR="003B67D3" w:rsidRPr="0062136E">
        <w:rPr>
          <w:color w:val="000000"/>
          <w:sz w:val="20"/>
          <w:szCs w:val="20"/>
          <w:lang w:bidi="fa-IR"/>
        </w:rPr>
        <w:t>from</w:t>
      </w:r>
      <w:r w:rsidRPr="0062136E">
        <w:rPr>
          <w:color w:val="000000"/>
          <w:sz w:val="20"/>
          <w:szCs w:val="20"/>
          <w:lang w:bidi="fa-IR"/>
        </w:rPr>
        <w:t xml:space="preserve"> 2006 to 2010. The results showed</w:t>
      </w:r>
      <w:r w:rsidR="00DF058D" w:rsidRPr="0062136E">
        <w:rPr>
          <w:color w:val="000000"/>
          <w:sz w:val="20"/>
          <w:szCs w:val="20"/>
          <w:lang w:bidi="fa-IR"/>
        </w:rPr>
        <w:t xml:space="preserve"> direct relationships between </w:t>
      </w:r>
      <w:r w:rsidR="00DF058D" w:rsidRPr="0062136E">
        <w:rPr>
          <w:color w:val="000000"/>
          <w:sz w:val="20"/>
          <w:szCs w:val="20"/>
          <w:lang w:bidi="fa-IR"/>
        </w:rPr>
        <w:lastRenderedPageBreak/>
        <w:t>intellectual capital with the indicators of return on equity, return on assets, the ratio of market value to book value per share, and earnings per share.</w:t>
      </w:r>
    </w:p>
    <w:p w:rsidR="0010588E" w:rsidRPr="0062136E" w:rsidRDefault="00DF058D" w:rsidP="00216AF6">
      <w:pPr>
        <w:pStyle w:val="Normal1"/>
        <w:snapToGrid w:val="0"/>
        <w:spacing w:before="0" w:beforeAutospacing="0" w:after="0" w:afterAutospacing="0"/>
        <w:ind w:firstLine="425"/>
        <w:jc w:val="both"/>
        <w:rPr>
          <w:color w:val="000000"/>
          <w:sz w:val="20"/>
          <w:szCs w:val="20"/>
          <w:lang w:bidi="fa-IR"/>
        </w:rPr>
      </w:pPr>
      <w:proofErr w:type="spellStart"/>
      <w:r w:rsidRPr="0062136E">
        <w:rPr>
          <w:color w:val="000000"/>
          <w:sz w:val="20"/>
          <w:szCs w:val="20"/>
          <w:lang w:bidi="fa-IR"/>
        </w:rPr>
        <w:t>Qadri</w:t>
      </w:r>
      <w:proofErr w:type="spellEnd"/>
      <w:r w:rsidRPr="0062136E">
        <w:rPr>
          <w:color w:val="000000"/>
          <w:sz w:val="20"/>
          <w:szCs w:val="20"/>
          <w:lang w:bidi="fa-IR"/>
        </w:rPr>
        <w:t xml:space="preserve"> </w:t>
      </w:r>
      <w:r w:rsidR="0040612F" w:rsidRPr="0062136E">
        <w:rPr>
          <w:color w:val="000000"/>
          <w:sz w:val="20"/>
          <w:szCs w:val="20"/>
          <w:lang w:bidi="fa-IR"/>
        </w:rPr>
        <w:t>et al.</w:t>
      </w:r>
      <w:r w:rsidRPr="0062136E">
        <w:rPr>
          <w:color w:val="000000"/>
          <w:sz w:val="20"/>
          <w:szCs w:val="20"/>
          <w:lang w:bidi="fa-IR"/>
        </w:rPr>
        <w:t xml:space="preserve"> examined the relationship between intellectual capital and evaluation criteria of corporate financial performance. The results indicated no significant relationships between intellectual capital and return on assets, earnings per share, and </w:t>
      </w:r>
      <w:r w:rsidR="002C1761" w:rsidRPr="0062136E">
        <w:rPr>
          <w:color w:val="000000"/>
          <w:sz w:val="20"/>
          <w:szCs w:val="20"/>
          <w:lang w:bidi="fa-IR"/>
        </w:rPr>
        <w:t xml:space="preserve">the ratio of </w:t>
      </w:r>
      <w:r w:rsidRPr="0062136E">
        <w:rPr>
          <w:color w:val="000000"/>
          <w:sz w:val="20"/>
          <w:szCs w:val="20"/>
          <w:lang w:bidi="fa-IR"/>
        </w:rPr>
        <w:t xml:space="preserve">using </w:t>
      </w:r>
      <w:r w:rsidR="002C1761" w:rsidRPr="0062136E">
        <w:rPr>
          <w:color w:val="000000"/>
          <w:sz w:val="20"/>
          <w:szCs w:val="20"/>
          <w:lang w:bidi="fa-IR"/>
        </w:rPr>
        <w:t>assets.</w:t>
      </w:r>
    </w:p>
    <w:p w:rsidR="002C1761" w:rsidRPr="0062136E" w:rsidRDefault="002C1761" w:rsidP="00216AF6">
      <w:pPr>
        <w:pStyle w:val="Normal1"/>
        <w:snapToGrid w:val="0"/>
        <w:spacing w:before="0" w:beforeAutospacing="0" w:after="0" w:afterAutospacing="0"/>
        <w:ind w:firstLine="425"/>
        <w:jc w:val="both"/>
        <w:rPr>
          <w:color w:val="000000"/>
          <w:sz w:val="20"/>
          <w:szCs w:val="20"/>
          <w:lang w:bidi="fa-IR"/>
        </w:rPr>
      </w:pPr>
      <w:proofErr w:type="spellStart"/>
      <w:r w:rsidRPr="0062136E">
        <w:rPr>
          <w:color w:val="000000"/>
          <w:sz w:val="20"/>
          <w:szCs w:val="20"/>
          <w:lang w:bidi="fa-IR"/>
        </w:rPr>
        <w:t>Karamshahi</w:t>
      </w:r>
      <w:proofErr w:type="spellEnd"/>
      <w:r w:rsidRPr="0062136E">
        <w:rPr>
          <w:color w:val="000000"/>
          <w:sz w:val="20"/>
          <w:szCs w:val="20"/>
          <w:lang w:bidi="fa-IR"/>
        </w:rPr>
        <w:t xml:space="preserve"> et al. (2015) investigated the effect</w:t>
      </w:r>
      <w:r w:rsidR="003B67D3" w:rsidRPr="0062136E">
        <w:rPr>
          <w:color w:val="000000"/>
          <w:sz w:val="20"/>
          <w:szCs w:val="20"/>
          <w:lang w:bidi="fa-IR"/>
        </w:rPr>
        <w:t>s</w:t>
      </w:r>
      <w:r w:rsidRPr="0062136E">
        <w:rPr>
          <w:color w:val="000000"/>
          <w:sz w:val="20"/>
          <w:szCs w:val="20"/>
          <w:lang w:bidi="fa-IR"/>
        </w:rPr>
        <w:t xml:space="preserve"> of intellectual capital on the market value and financial performance of </w:t>
      </w:r>
      <w:r w:rsidR="00FE79A4" w:rsidRPr="0062136E">
        <w:rPr>
          <w:color w:val="000000"/>
          <w:sz w:val="20"/>
          <w:szCs w:val="20"/>
          <w:lang w:bidi="fa-IR"/>
        </w:rPr>
        <w:t xml:space="preserve">a </w:t>
      </w:r>
      <w:r w:rsidRPr="0062136E">
        <w:rPr>
          <w:color w:val="000000"/>
          <w:sz w:val="20"/>
          <w:szCs w:val="20"/>
          <w:lang w:bidi="fa-IR"/>
        </w:rPr>
        <w:t xml:space="preserve">business unit and found that in the chemical product industry, intellectual capital </w:t>
      </w:r>
      <w:r w:rsidR="00BD5087" w:rsidRPr="0062136E">
        <w:rPr>
          <w:color w:val="000000"/>
          <w:sz w:val="20"/>
          <w:szCs w:val="20"/>
          <w:lang w:bidi="fa-IR"/>
        </w:rPr>
        <w:t>does not affect</w:t>
      </w:r>
      <w:r w:rsidRPr="0062136E">
        <w:rPr>
          <w:color w:val="000000"/>
          <w:sz w:val="20"/>
          <w:szCs w:val="20"/>
          <w:lang w:bidi="fa-IR"/>
        </w:rPr>
        <w:t xml:space="preserve"> the market value </w:t>
      </w:r>
      <w:r w:rsidR="00BD5087" w:rsidRPr="0062136E">
        <w:rPr>
          <w:color w:val="000000"/>
          <w:sz w:val="20"/>
          <w:szCs w:val="20"/>
          <w:lang w:bidi="fa-IR"/>
        </w:rPr>
        <w:t>whereas</w:t>
      </w:r>
      <w:r w:rsidRPr="0062136E">
        <w:rPr>
          <w:color w:val="000000"/>
          <w:sz w:val="20"/>
          <w:szCs w:val="20"/>
          <w:lang w:bidi="fa-IR"/>
        </w:rPr>
        <w:t xml:space="preserve"> some of its components can affect the market value.</w:t>
      </w:r>
    </w:p>
    <w:p w:rsidR="0010588E" w:rsidRPr="0062136E" w:rsidRDefault="00BD5087"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International re</w:t>
      </w:r>
      <w:r w:rsidR="0010588E" w:rsidRPr="0062136E">
        <w:rPr>
          <w:b/>
          <w:bCs/>
          <w:color w:val="000000"/>
          <w:sz w:val="20"/>
          <w:szCs w:val="20"/>
          <w:lang w:bidi="fa-IR"/>
        </w:rPr>
        <w:t>search</w:t>
      </w:r>
    </w:p>
    <w:p w:rsidR="00BD5087" w:rsidRPr="0062136E" w:rsidRDefault="003C74F4" w:rsidP="00216AF6">
      <w:pPr>
        <w:pStyle w:val="Normal1"/>
        <w:snapToGrid w:val="0"/>
        <w:spacing w:before="0" w:beforeAutospacing="0" w:after="0" w:afterAutospacing="0"/>
        <w:ind w:firstLine="425"/>
        <w:jc w:val="both"/>
        <w:rPr>
          <w:color w:val="000000"/>
          <w:sz w:val="20"/>
          <w:szCs w:val="20"/>
          <w:lang w:bidi="fa-IR"/>
        </w:rPr>
      </w:pPr>
      <w:proofErr w:type="spellStart"/>
      <w:r w:rsidRPr="0062136E">
        <w:rPr>
          <w:color w:val="000000"/>
          <w:sz w:val="20"/>
          <w:szCs w:val="20"/>
          <w:lang w:bidi="fa-IR"/>
        </w:rPr>
        <w:t>Masrinsinkeh</w:t>
      </w:r>
      <w:proofErr w:type="spellEnd"/>
      <w:r w:rsidRPr="0062136E">
        <w:rPr>
          <w:color w:val="000000"/>
          <w:sz w:val="20"/>
          <w:szCs w:val="20"/>
          <w:lang w:bidi="fa-IR"/>
        </w:rPr>
        <w:t xml:space="preserve"> </w:t>
      </w:r>
      <w:r w:rsidR="009932B6" w:rsidRPr="0062136E">
        <w:rPr>
          <w:color w:val="000000"/>
          <w:sz w:val="20"/>
          <w:szCs w:val="20"/>
          <w:lang w:bidi="fa-IR"/>
        </w:rPr>
        <w:t>et al.</w:t>
      </w:r>
      <w:r w:rsidRPr="0062136E">
        <w:rPr>
          <w:color w:val="000000"/>
          <w:sz w:val="20"/>
          <w:szCs w:val="20"/>
          <w:lang w:bidi="fa-IR"/>
        </w:rPr>
        <w:t xml:space="preserve"> (2011) conducted a study </w:t>
      </w:r>
      <w:r w:rsidR="009932B6" w:rsidRPr="0062136E">
        <w:rPr>
          <w:color w:val="000000"/>
          <w:sz w:val="20"/>
          <w:szCs w:val="20"/>
          <w:lang w:bidi="fa-IR"/>
        </w:rPr>
        <w:t>on</w:t>
      </w:r>
      <w:r w:rsidRPr="0062136E">
        <w:rPr>
          <w:color w:val="000000"/>
          <w:sz w:val="20"/>
          <w:szCs w:val="20"/>
          <w:lang w:bidi="fa-IR"/>
        </w:rPr>
        <w:t xml:space="preserve"> the impact of intellectual capital </w:t>
      </w:r>
      <w:r w:rsidR="009932B6" w:rsidRPr="0062136E">
        <w:rPr>
          <w:color w:val="000000"/>
          <w:sz w:val="20"/>
          <w:szCs w:val="20"/>
          <w:lang w:bidi="fa-IR"/>
        </w:rPr>
        <w:t>up</w:t>
      </w:r>
      <w:r w:rsidRPr="0062136E">
        <w:rPr>
          <w:color w:val="000000"/>
          <w:sz w:val="20"/>
          <w:szCs w:val="20"/>
          <w:lang w:bidi="fa-IR"/>
        </w:rPr>
        <w:t>on corporate entrepreneurship</w:t>
      </w:r>
      <w:r w:rsidR="009932B6" w:rsidRPr="0062136E">
        <w:rPr>
          <w:color w:val="000000"/>
          <w:sz w:val="20"/>
          <w:szCs w:val="20"/>
          <w:lang w:bidi="fa-IR"/>
        </w:rPr>
        <w:t xml:space="preserve"> and concluded</w:t>
      </w:r>
      <w:r w:rsidRPr="0062136E">
        <w:rPr>
          <w:color w:val="000000"/>
          <w:sz w:val="20"/>
          <w:szCs w:val="20"/>
          <w:lang w:bidi="fa-IR"/>
        </w:rPr>
        <w:t xml:space="preserve"> that intellectual capital and its components (structural capital, human capital</w:t>
      </w:r>
      <w:r w:rsidR="009932B6" w:rsidRPr="0062136E">
        <w:rPr>
          <w:color w:val="000000"/>
          <w:sz w:val="20"/>
          <w:szCs w:val="20"/>
          <w:lang w:bidi="fa-IR"/>
        </w:rPr>
        <w:t>,</w:t>
      </w:r>
      <w:r w:rsidRPr="0062136E">
        <w:rPr>
          <w:color w:val="000000"/>
          <w:sz w:val="20"/>
          <w:szCs w:val="20"/>
          <w:lang w:bidi="fa-IR"/>
        </w:rPr>
        <w:t xml:space="preserve"> and customer capital) </w:t>
      </w:r>
      <w:r w:rsidR="009932B6" w:rsidRPr="0062136E">
        <w:rPr>
          <w:color w:val="000000"/>
          <w:sz w:val="20"/>
          <w:szCs w:val="20"/>
          <w:lang w:bidi="fa-IR"/>
        </w:rPr>
        <w:t xml:space="preserve">affect </w:t>
      </w:r>
      <w:r w:rsidRPr="0062136E">
        <w:rPr>
          <w:color w:val="000000"/>
          <w:sz w:val="20"/>
          <w:szCs w:val="20"/>
          <w:lang w:bidi="fa-IR"/>
        </w:rPr>
        <w:t>the organization</w:t>
      </w:r>
      <w:r w:rsidR="003B67D3" w:rsidRPr="0062136E">
        <w:rPr>
          <w:color w:val="000000"/>
          <w:sz w:val="20"/>
          <w:szCs w:val="20"/>
          <w:lang w:bidi="fa-IR"/>
        </w:rPr>
        <w:t>’</w:t>
      </w:r>
      <w:r w:rsidRPr="0062136E">
        <w:rPr>
          <w:color w:val="000000"/>
          <w:sz w:val="20"/>
          <w:szCs w:val="20"/>
          <w:lang w:bidi="fa-IR"/>
        </w:rPr>
        <w:t>s entrepreneurship.</w:t>
      </w:r>
    </w:p>
    <w:p w:rsidR="009932B6" w:rsidRPr="0062136E" w:rsidRDefault="009932B6" w:rsidP="00216AF6">
      <w:pPr>
        <w:pStyle w:val="Normal1"/>
        <w:snapToGrid w:val="0"/>
        <w:spacing w:before="0" w:beforeAutospacing="0" w:after="0" w:afterAutospacing="0"/>
        <w:ind w:firstLine="425"/>
        <w:jc w:val="both"/>
        <w:rPr>
          <w:color w:val="000000"/>
          <w:sz w:val="20"/>
          <w:szCs w:val="20"/>
          <w:lang w:bidi="fa-IR"/>
        </w:rPr>
      </w:pPr>
      <w:proofErr w:type="spellStart"/>
      <w:r w:rsidRPr="0062136E">
        <w:rPr>
          <w:color w:val="000000"/>
          <w:sz w:val="20"/>
          <w:szCs w:val="20"/>
          <w:lang w:bidi="fa-IR"/>
        </w:rPr>
        <w:t>Jol</w:t>
      </w:r>
      <w:proofErr w:type="spellEnd"/>
      <w:r w:rsidRPr="0062136E">
        <w:rPr>
          <w:color w:val="000000"/>
          <w:sz w:val="20"/>
          <w:szCs w:val="20"/>
          <w:lang w:bidi="fa-IR"/>
        </w:rPr>
        <w:t xml:space="preserve"> </w:t>
      </w:r>
      <w:proofErr w:type="spellStart"/>
      <w:r w:rsidRPr="0062136E">
        <w:rPr>
          <w:color w:val="000000"/>
          <w:sz w:val="20"/>
          <w:szCs w:val="20"/>
          <w:lang w:bidi="fa-IR"/>
        </w:rPr>
        <w:t>Rahman</w:t>
      </w:r>
      <w:proofErr w:type="spellEnd"/>
      <w:r w:rsidRPr="0062136E">
        <w:rPr>
          <w:color w:val="000000"/>
          <w:sz w:val="20"/>
          <w:szCs w:val="20"/>
          <w:lang w:bidi="fa-IR"/>
        </w:rPr>
        <w:t xml:space="preserve"> et al. (2013) investigated the effect of intellectual capital on financial performance of the insurance sector of Pakistan to measure the intellectual capital performance in the insurance sector. Their results showed that there was a positive relationship </w:t>
      </w:r>
      <w:r w:rsidRPr="0062136E">
        <w:rPr>
          <w:color w:val="000000"/>
          <w:sz w:val="20"/>
          <w:szCs w:val="20"/>
          <w:lang w:bidi="fa-IR"/>
        </w:rPr>
        <w:lastRenderedPageBreak/>
        <w:t>between the two approaches (VA, VAIC) and the financial performance indicators.</w:t>
      </w:r>
    </w:p>
    <w:p w:rsidR="009932B6" w:rsidRPr="0062136E" w:rsidRDefault="009932B6" w:rsidP="00216AF6">
      <w:pPr>
        <w:pStyle w:val="Normal1"/>
        <w:snapToGrid w:val="0"/>
        <w:spacing w:before="0" w:beforeAutospacing="0" w:after="0" w:afterAutospacing="0"/>
        <w:ind w:firstLine="425"/>
        <w:jc w:val="both"/>
        <w:rPr>
          <w:color w:val="000000"/>
          <w:sz w:val="20"/>
          <w:szCs w:val="20"/>
          <w:lang w:bidi="fa-IR"/>
        </w:rPr>
      </w:pPr>
      <w:proofErr w:type="spellStart"/>
      <w:r w:rsidRPr="0062136E">
        <w:rPr>
          <w:color w:val="000000"/>
          <w:sz w:val="20"/>
          <w:szCs w:val="20"/>
          <w:lang w:bidi="fa-IR"/>
        </w:rPr>
        <w:t>Depp</w:t>
      </w:r>
      <w:proofErr w:type="spellEnd"/>
      <w:r w:rsidRPr="0062136E">
        <w:rPr>
          <w:color w:val="000000"/>
          <w:sz w:val="20"/>
          <w:szCs w:val="20"/>
          <w:lang w:bidi="fa-IR"/>
        </w:rPr>
        <w:t xml:space="preserve"> and Narwhal (2014) carried out a case study on the intellectual capital and its relationship with financial performance in Hendry textile sector from 2003 to 2012. The results showed a significant positive correlation between intellectual capitals and profitability of the company.</w:t>
      </w:r>
    </w:p>
    <w:p w:rsidR="0010588E" w:rsidRPr="0062136E" w:rsidRDefault="0010588E"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Hypotheses</w:t>
      </w:r>
    </w:p>
    <w:p w:rsidR="0010588E" w:rsidRPr="0062136E" w:rsidRDefault="0010588E"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The main hypothesis of research</w:t>
      </w:r>
    </w:p>
    <w:p w:rsidR="004710F7" w:rsidRPr="0062136E" w:rsidRDefault="009018A3"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1. Dimensions of intellectual capital </w:t>
      </w:r>
      <w:bookmarkStart w:id="4" w:name="OLE_LINK7"/>
      <w:r w:rsidRPr="0062136E">
        <w:rPr>
          <w:color w:val="000000"/>
          <w:sz w:val="20"/>
          <w:szCs w:val="20"/>
          <w:lang w:bidi="fa-IR"/>
        </w:rPr>
        <w:t xml:space="preserve">have significant positive effects on </w:t>
      </w:r>
      <w:proofErr w:type="spellStart"/>
      <w:r w:rsidRPr="0062136E">
        <w:rPr>
          <w:color w:val="000000"/>
          <w:sz w:val="20"/>
          <w:szCs w:val="20"/>
          <w:lang w:bidi="fa-IR"/>
        </w:rPr>
        <w:t>intrapreneurship</w:t>
      </w:r>
      <w:proofErr w:type="spellEnd"/>
      <w:r w:rsidRPr="0062136E">
        <w:rPr>
          <w:color w:val="000000"/>
          <w:sz w:val="20"/>
          <w:szCs w:val="20"/>
          <w:lang w:bidi="fa-IR"/>
        </w:rPr>
        <w:t xml:space="preserve"> </w:t>
      </w:r>
      <w:bookmarkEnd w:id="4"/>
      <w:r w:rsidRPr="0062136E">
        <w:rPr>
          <w:color w:val="000000"/>
          <w:sz w:val="20"/>
          <w:szCs w:val="20"/>
          <w:lang w:bidi="fa-IR"/>
        </w:rPr>
        <w:t>and financial performance of the</w:t>
      </w:r>
      <w:r w:rsidR="004710F7" w:rsidRPr="0062136E">
        <w:rPr>
          <w:color w:val="000000"/>
          <w:sz w:val="20"/>
          <w:szCs w:val="20"/>
          <w:lang w:bidi="fa-IR"/>
        </w:rPr>
        <w:t xml:space="preserve"> General Administration of Prisons in Khuzestan Province</w:t>
      </w:r>
      <w:r w:rsidRPr="0062136E">
        <w:rPr>
          <w:color w:val="000000"/>
          <w:sz w:val="20"/>
          <w:szCs w:val="20"/>
          <w:lang w:bidi="fa-IR"/>
        </w:rPr>
        <w:t>.</w:t>
      </w:r>
    </w:p>
    <w:p w:rsidR="0010588E" w:rsidRPr="0062136E" w:rsidRDefault="0001413A"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lastRenderedPageBreak/>
        <w:t>Sub-</w:t>
      </w:r>
      <w:r w:rsidR="0010588E" w:rsidRPr="0062136E">
        <w:rPr>
          <w:b/>
          <w:bCs/>
          <w:color w:val="000000"/>
          <w:sz w:val="20"/>
          <w:szCs w:val="20"/>
          <w:lang w:bidi="fa-IR"/>
        </w:rPr>
        <w:t>hypotheses</w:t>
      </w:r>
    </w:p>
    <w:p w:rsidR="004710F7" w:rsidRPr="0062136E" w:rsidRDefault="004710F7"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1. Human capital has a significant positive effect on </w:t>
      </w:r>
      <w:proofErr w:type="spellStart"/>
      <w:r w:rsidRPr="0062136E">
        <w:rPr>
          <w:color w:val="000000"/>
          <w:sz w:val="20"/>
          <w:szCs w:val="20"/>
          <w:lang w:bidi="fa-IR"/>
        </w:rPr>
        <w:t>intrapreneurship</w:t>
      </w:r>
      <w:proofErr w:type="spellEnd"/>
      <w:r w:rsidRPr="0062136E">
        <w:rPr>
          <w:color w:val="000000"/>
          <w:sz w:val="20"/>
          <w:szCs w:val="20"/>
          <w:lang w:bidi="fa-IR"/>
        </w:rPr>
        <w:t xml:space="preserve"> in the General Administration of Prisons in Khuzestan Province</w:t>
      </w:r>
      <w:r w:rsidR="003A05FB" w:rsidRPr="0062136E">
        <w:rPr>
          <w:color w:val="000000"/>
          <w:sz w:val="20"/>
          <w:szCs w:val="20"/>
          <w:lang w:bidi="fa-IR"/>
        </w:rPr>
        <w:t>.</w:t>
      </w:r>
    </w:p>
    <w:p w:rsidR="004710F7" w:rsidRPr="0062136E" w:rsidRDefault="004710F7"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2. </w:t>
      </w:r>
      <w:bookmarkStart w:id="5" w:name="OLE_LINK8"/>
      <w:r w:rsidRPr="0062136E">
        <w:rPr>
          <w:color w:val="000000"/>
          <w:sz w:val="20"/>
          <w:szCs w:val="20"/>
          <w:lang w:bidi="fa-IR"/>
        </w:rPr>
        <w:t xml:space="preserve">Relational capital has a significant positive effect on </w:t>
      </w:r>
      <w:proofErr w:type="spellStart"/>
      <w:r w:rsidRPr="0062136E">
        <w:rPr>
          <w:color w:val="000000"/>
          <w:sz w:val="20"/>
          <w:szCs w:val="20"/>
          <w:lang w:bidi="fa-IR"/>
        </w:rPr>
        <w:t>intrapreneurship</w:t>
      </w:r>
      <w:proofErr w:type="spellEnd"/>
      <w:r w:rsidRPr="0062136E">
        <w:rPr>
          <w:color w:val="000000"/>
          <w:sz w:val="20"/>
          <w:szCs w:val="20"/>
          <w:lang w:bidi="fa-IR"/>
        </w:rPr>
        <w:t xml:space="preserve"> in the </w:t>
      </w:r>
      <w:bookmarkEnd w:id="5"/>
      <w:r w:rsidRPr="0062136E">
        <w:rPr>
          <w:color w:val="000000"/>
          <w:sz w:val="20"/>
          <w:szCs w:val="20"/>
          <w:lang w:bidi="fa-IR"/>
        </w:rPr>
        <w:t>General Administration of Prisons in Khuzestan Province</w:t>
      </w:r>
      <w:r w:rsidR="003A05FB" w:rsidRPr="0062136E">
        <w:rPr>
          <w:color w:val="000000"/>
          <w:sz w:val="20"/>
          <w:szCs w:val="20"/>
          <w:lang w:bidi="fa-IR"/>
        </w:rPr>
        <w:t>.</w:t>
      </w:r>
    </w:p>
    <w:p w:rsidR="004710F7" w:rsidRPr="0062136E" w:rsidRDefault="004710F7"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3. Structural capital has a significant positive effect on </w:t>
      </w:r>
      <w:bookmarkStart w:id="6" w:name="OLE_LINK3"/>
      <w:bookmarkStart w:id="7" w:name="OLE_LINK4"/>
      <w:proofErr w:type="spellStart"/>
      <w:r w:rsidRPr="0062136E">
        <w:rPr>
          <w:color w:val="000000"/>
          <w:sz w:val="20"/>
          <w:szCs w:val="20"/>
          <w:lang w:bidi="fa-IR"/>
        </w:rPr>
        <w:t>intrapreneurship</w:t>
      </w:r>
      <w:proofErr w:type="spellEnd"/>
      <w:r w:rsidRPr="0062136E">
        <w:rPr>
          <w:color w:val="000000"/>
          <w:sz w:val="20"/>
          <w:szCs w:val="20"/>
          <w:lang w:bidi="fa-IR"/>
        </w:rPr>
        <w:t xml:space="preserve"> </w:t>
      </w:r>
      <w:bookmarkEnd w:id="6"/>
      <w:bookmarkEnd w:id="7"/>
      <w:r w:rsidRPr="0062136E">
        <w:rPr>
          <w:color w:val="000000"/>
          <w:sz w:val="20"/>
          <w:szCs w:val="20"/>
          <w:lang w:bidi="fa-IR"/>
        </w:rPr>
        <w:t xml:space="preserve">in </w:t>
      </w:r>
      <w:bookmarkStart w:id="8" w:name="OLE_LINK9"/>
      <w:r w:rsidRPr="0062136E">
        <w:rPr>
          <w:color w:val="000000"/>
          <w:sz w:val="20"/>
          <w:szCs w:val="20"/>
          <w:lang w:bidi="fa-IR"/>
        </w:rPr>
        <w:t>the General Administration of Prisons in Khuzestan Province</w:t>
      </w:r>
      <w:r w:rsidR="003A05FB" w:rsidRPr="0062136E">
        <w:rPr>
          <w:color w:val="000000"/>
          <w:sz w:val="20"/>
          <w:szCs w:val="20"/>
          <w:lang w:bidi="fa-IR"/>
        </w:rPr>
        <w:t>.</w:t>
      </w:r>
    </w:p>
    <w:bookmarkEnd w:id="8"/>
    <w:p w:rsidR="0010588E" w:rsidRPr="0062136E" w:rsidRDefault="0010588E"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Conceptual model</w:t>
      </w:r>
    </w:p>
    <w:p w:rsidR="0010588E" w:rsidRPr="0062136E" w:rsidRDefault="003A05FB"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According to theoretical foundations and the literature, t</w:t>
      </w:r>
      <w:r w:rsidR="0010588E" w:rsidRPr="0062136E">
        <w:rPr>
          <w:color w:val="000000"/>
          <w:sz w:val="20"/>
          <w:szCs w:val="20"/>
          <w:lang w:bidi="fa-IR"/>
        </w:rPr>
        <w:t xml:space="preserve">he proposed </w:t>
      </w:r>
      <w:r w:rsidR="004710F7" w:rsidRPr="0062136E">
        <w:rPr>
          <w:color w:val="000000"/>
          <w:sz w:val="20"/>
          <w:szCs w:val="20"/>
          <w:lang w:bidi="fa-IR"/>
        </w:rPr>
        <w:t xml:space="preserve">research </w:t>
      </w:r>
      <w:r w:rsidR="0010588E" w:rsidRPr="0062136E">
        <w:rPr>
          <w:color w:val="000000"/>
          <w:sz w:val="20"/>
          <w:szCs w:val="20"/>
          <w:lang w:bidi="fa-IR"/>
        </w:rPr>
        <w:t xml:space="preserve">model </w:t>
      </w:r>
      <w:r w:rsidR="004710F7" w:rsidRPr="0062136E">
        <w:rPr>
          <w:color w:val="000000"/>
          <w:sz w:val="20"/>
          <w:szCs w:val="20"/>
          <w:lang w:bidi="fa-IR"/>
        </w:rPr>
        <w:t>is</w:t>
      </w:r>
      <w:r w:rsidR="0010588E" w:rsidRPr="0062136E">
        <w:rPr>
          <w:color w:val="000000"/>
          <w:sz w:val="20"/>
          <w:szCs w:val="20"/>
          <w:lang w:bidi="fa-IR"/>
        </w:rPr>
        <w:t xml:space="preserve"> as follows.</w:t>
      </w:r>
    </w:p>
    <w:p w:rsidR="00216AF6" w:rsidRPr="0062136E" w:rsidRDefault="00216AF6" w:rsidP="00216AF6">
      <w:pPr>
        <w:pStyle w:val="Normal1"/>
        <w:snapToGrid w:val="0"/>
        <w:spacing w:before="0" w:beforeAutospacing="0" w:after="0" w:afterAutospacing="0"/>
        <w:ind w:firstLine="425"/>
        <w:jc w:val="both"/>
        <w:rPr>
          <w:b/>
          <w:bCs/>
          <w:color w:val="000000"/>
          <w:sz w:val="20"/>
          <w:szCs w:val="20"/>
          <w:lang w:bidi="fa-IR"/>
        </w:rPr>
        <w:sectPr w:rsidR="00216AF6" w:rsidRPr="0062136E" w:rsidSect="00216AF6">
          <w:type w:val="continuous"/>
          <w:pgSz w:w="12240" w:h="15840" w:code="1"/>
          <w:pgMar w:top="1440" w:right="1440" w:bottom="1440" w:left="1440" w:header="720" w:footer="720" w:gutter="0"/>
          <w:cols w:num="2" w:space="550"/>
          <w:docGrid w:linePitch="360"/>
        </w:sectPr>
      </w:pPr>
      <w:bookmarkStart w:id="9" w:name="_Toc445517885"/>
      <w:bookmarkEnd w:id="9"/>
    </w:p>
    <w:p w:rsidR="00216AF6" w:rsidRPr="0062136E" w:rsidRDefault="00216AF6" w:rsidP="00216AF6">
      <w:pPr>
        <w:pStyle w:val="Normal1"/>
        <w:snapToGrid w:val="0"/>
        <w:spacing w:before="0" w:beforeAutospacing="0" w:after="0" w:afterAutospacing="0"/>
        <w:ind w:firstLine="425"/>
        <w:jc w:val="both"/>
        <w:rPr>
          <w:rFonts w:eastAsiaTheme="minorEastAsia"/>
          <w:b/>
          <w:bCs/>
          <w:color w:val="000000"/>
          <w:sz w:val="20"/>
          <w:szCs w:val="20"/>
          <w:lang w:eastAsia="zh-CN" w:bidi="fa-IR"/>
        </w:rPr>
      </w:pPr>
    </w:p>
    <w:p w:rsidR="00216AF6" w:rsidRPr="0062136E" w:rsidRDefault="00DF2EE0" w:rsidP="00216AF6">
      <w:pPr>
        <w:pStyle w:val="Normal1"/>
        <w:snapToGrid w:val="0"/>
        <w:spacing w:before="0" w:beforeAutospacing="0" w:after="0" w:afterAutospacing="0"/>
        <w:ind w:firstLine="425"/>
        <w:jc w:val="both"/>
        <w:rPr>
          <w:rFonts w:eastAsiaTheme="minorEastAsia"/>
          <w:b/>
          <w:bCs/>
          <w:color w:val="000000"/>
          <w:sz w:val="20"/>
          <w:szCs w:val="20"/>
          <w:lang w:eastAsia="zh-CN" w:bidi="fa-IR"/>
        </w:rPr>
      </w:pPr>
      <w:r w:rsidRPr="0062136E">
        <w:rPr>
          <w:b/>
          <w:bCs/>
          <w:color w:val="000000"/>
          <w:sz w:val="20"/>
          <w:szCs w:val="20"/>
          <w:lang w:bidi="fa-IR"/>
        </w:rPr>
      </w:r>
      <w:r w:rsidRPr="0062136E">
        <w:rPr>
          <w:b/>
          <w:bCs/>
          <w:color w:val="000000"/>
          <w:sz w:val="20"/>
          <w:szCs w:val="20"/>
          <w:lang w:bidi="fa-IR"/>
        </w:rPr>
        <w:pict>
          <v:group id="Group 18" o:spid="_x0000_s1026" style="width:397.85pt;height:162.9pt;mso-position-horizontal-relative:char;mso-position-vertical-relative:line" coordorigin="658,3944" coordsize="10540,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xzRnAgAAC1mAAAOAAAAZHJzL2Uyb0RvYy54bWzsXVtzm0YUfu9M/wPDuy2WO5rImYxsp53p&#10;JdOkfccCSbQIVMCW3U7/e7+9sCCxviURTer1gw0GVsvZj8PZ7zt79Or17SY3btKqzspiZpJTyzTS&#10;YlEmWbGamb9+uDwJTaNu4iKJ87JIZ+ZdWpuvz7795tVuO03tcl3mSVoZaKSop7vtzFw3zXY6mdSL&#10;dbqJ69NymxY4uCyrTdxgt1pNkireofVNPrEty5/syirZVuUirWv895wfNM9Y+8tlumh+Xi7rtDHy&#10;mYm+Nex3xX5f0d+Ts1fxdFXF23W2EN2IP6IXmzgr8KGyqfO4iY3rKhs0tckWVVmXy+Z0UW4m5XKZ&#10;LVJ2D7gbYh3czduqvN6ye1lNd6utNBNMe2Cnj2528dPNu8rIEowdRqqINxgj9rEG9mGc3XY1xTlv&#10;q+377buK3yE2fygXf9Q4PDk8TvdX/GTjavdjmaC9+LopmXFul9WGNoHbNm7ZGNzJMUhvG2OBf3pR&#10;4FohhmqBY3ZkuyTw+Cgt1hhKep3voas46kSu2x66EJcTy3PFxV4Q+fTwJJ7yD2adFZ2jdwbE1Z1R&#10;608z6vt1vE3ZWNXUYMKodtQa9Q2MwM4x0D9mWHZea9Wam9Qoyvk6Llbpm6oqd+s0TtAtwu6C9hcN&#10;8wvoTo0BedTGbhB5zFgeiVg78bS1tO0RYanICfYMFU+3Vd28TcuNQTdmJnBYJL/gYWLDGN/8UDcM&#10;ColATJz8bhrLTY5H5ybODeL7ftuiOBmD0LZJr6zLPEsuszxnO9Xqap5XBi6dmZfsR3Rn77S8MHYz&#10;M/Jsj/Vi71jdb8JiP6om2H3A+PGUmvaiSNh2E2c530Yv84KhmpuXo6S5vbpljwgDIjX9VZncwfhV&#10;yf0J/B821mX1l2ns4EtmZv3ndVylppF/X2AAI+JSUDZsx/UCGztV/8hV/0hcLNDUzGxMg2/OG+6w&#10;rrdVtlrjkwgzQFFSTC2zhmK865XYAbRHwriDu+GOo4dxhrU9yGLQj4Rxx/I5xgMSCY8uMR4GAXcl&#10;Ycgfo9YZdHjUGAeiJcaZy+zQpDHOnnyHKDBuUxczEsZ9l75K8NJTYNy1XI1x+PQn+3H2btIYb7Er&#10;YhXHVmDcGRHjgWNxP94FdtKPEwu9oyFh6Ebizd5Gk21cof1434+L6F3HKjBKF487jgLjbBIxkh+X&#10;8bgC406IeY3G+NP9OPME2o8f+nFEA4N4XE5d5BTyePG47Yg5pwLjNqbsGuPPiFUwRxdRpp509h05&#10;IoUByOXcZQSQB8TnvEoIPoLRCG2sQqJA+HECIkIHK5RkeYRYIZIu0CDvgZzynAOQy8nLiCAPXJtN&#10;djvysAO5DsifRh4SSRdojPcxrmLI5eRlBIy3akIYHhLkGuPPJciJpAs0xnsY91UMuZy8AOPzgmtr&#10;i9tCaGtSCGKa0Ye7LXQ0TmCLiSq/hO7crwMZyzzbftfqBUJ1s32HRy5uFLF3SefUfd8VbDnmyfyt&#10;fQ/JUjdVTLWIeVkUkIXKiksSTOzhF7asDBVbipJKPSxIGk/EYbclhCoamjE19u/Iii7Ci9A9cW3/&#10;4sS1zs9P3lzO3RP/EjrjuXM+n5+Tf6i8QtzpOkuStKBdb5Vh4j5NJBQaNdd0pTYszTDZb52FR+hi&#10;+5d1mik6dGg5xcyfJ2paOuTjiTu+gvj25JTkyND97V7oBmDDGZ7aoBtPGGVOHOsRlUcDt02tUKYM&#10;/I+Aq2CzPTnNGBm4kR2CeAQ+3fuAa/ss5pG5CgN5UgP3pQBXQVF7cu4wMnB9Qrgk41mQ+VUel+AN&#10;QV9L9+rqGrgvBbgK3tmTE4IjA3cQ5YYuTxLzIs7BdVEuyCYeKwQaujrKZekdNH/okGjz+rLguBO0&#10;CE8SggUFdGlHaZz7CK2sfe5L8bmYyg+A29f6/hPgRj73rD2fq4GreYV+Igbyg4fA7et3owK3DRYC&#10;LzygxGwiGDHtcTUhRpdJYJ4+BO6Ymlxk0/RxGh48oDxrUe6JopwM8rRg0RcsFKIcxGjM84X6wFeh&#10;HC+FKKKZ/BTkfsinkF0ogVVfIr1Cg/yJIJcBoQZ5D+SBQpXz+qrc0UHeevIgRObnHrmmpednS88y&#10;eNQg74Ncod9Bjh7Rk7cg1/kVUMI/cQEiJiNi5DTI+yBXaH2cgdhLloinnzm/guY2iKyKyBKLkhWk&#10;naabdVLF3iqUQCHx+SNIfPt45esJh3i1HU0y6xygvntVCHv+CMKeCq4KajkQKwM1Q6cZOsrQoV7I&#10;gKHzJc9zZB36MGVNrmn1PPdgnYgfwQNTMY+vftAZFC8+2TJQqHkQzrrJ2pFEkZ6jDaK2XswAryLF&#10;kng8T/4rxKvRsDzqpspQYidPUaxlZm7SBGVaUhSvolswNe6L1oDR6cOnygxRWm9LVatKXf+IVl85&#10;1Kd9ydQc2Rcf5gS5BHWOmHIywLb0xTqI0EEECyIUMh+vaTUapfAAXLUrNvVKjnvLBt7jihWaHk86&#10;Hw3RkDm4Ax7mWZBAZGVqB6wdMHXAtATkIHIYU50LHEos0DyLiMfgnQRNHFug1edLSu6PhXdpskov&#10;cqzDq9N5nOfl9QM1FNFoV0TxxHVDvpoJVUV7hRbRqe4kxC2ciUEPvqhKi5usQV3XPNvQkaQ/NLT+&#10;yLKLbSVSXctoj0VGQcPBEwJNu5stHlu/dtqVpEMOmTieIJF93qUjPSFRu2b7hT8h0jFqXbBHXIcK&#10;XRBxRveEHIlPeXjddQCHyL1hu3jVtiEIfW1p/YJMKVDWW02kyCJHj56pKZcHlys8j3KhK00PAydE&#10;MuOA/pD+lusHUfeOKUZdECXmsPZjtae/qLUsj0JZgx6FsYG1kcsUhAqJEir70UHfY85lBoiiWBLE&#10;fe3fNaVefw5KPVTIm8EI8uY+1HnySOigN3jIOq9OvkY1Xnv1ZxefgX9n30nC9DLx/Sn0S0/6++wt&#10;0H3Ly9m/AAAA//8DAFBLAwQUAAYACAAAACEAdAUkR+EAAAAKAQAADwAAAGRycy9kb3ducmV2Lnht&#10;bEyPQWuDQBCF74X+h2UKvSWriZVqXEMIbU+h0KRQctvoRCXurLgbNf++01NzHObx3vdl68m0YsDe&#10;NZYUhPMABFJhy4YqBd+H99krCOc1lbq1hApu6GCdPz5kOi3tSF847H0luIRcqhXU3neplK6o0Wg3&#10;tx0S/862N9rz2Vey7PXI5aaViyCIpdEN8UKtO9zWWFz2V6PgY9TjZhm+DbvLeXs7Hl4+f3YhKvX8&#10;NG1WIDxO/j8Mf/iMDjkzneyVSidaBbNFxC5ewTKOQHAgCWN2OSmIkjgBmWfyXiH/BQAA//8DAFBL&#10;AQItABQABgAIAAAAIQC2gziS/gAAAOEBAAATAAAAAAAAAAAAAAAAAAAAAABbQ29udGVudF9UeXBl&#10;c10ueG1sUEsBAi0AFAAGAAgAAAAhADj9If/WAAAAlAEAAAsAAAAAAAAAAAAAAAAALwEAAF9yZWxz&#10;Ly5yZWxzUEsBAi0AFAAGAAgAAAAhALXfHNGcCAAALWYAAA4AAAAAAAAAAAAAAAAALgIAAGRycy9l&#10;Mm9Eb2MueG1sUEsBAi0AFAAGAAgAAAAhAHQFJEfhAAAACgEAAA8AAAAAAAAAAAAAAAAA9goAAGRy&#10;cy9kb3ducmV2LnhtbFBLBQYAAAAABAAEAPMAAAAEDAAAAAA=&#10;">
            <v:roundrect id="AutoShape 40" o:spid="_x0000_s1027" style="position:absolute;left:4795;top:5191;width:2510;height:93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style="mso-next-textbox:#AutoShape 40">
                <w:txbxContent>
                  <w:p w:rsidR="003D59D3" w:rsidRPr="00216AF6" w:rsidRDefault="003D59D3" w:rsidP="00C40A6B">
                    <w:pPr>
                      <w:bidi w:val="0"/>
                      <w:jc w:val="center"/>
                      <w:rPr>
                        <w:rFonts w:ascii="Times New Roman" w:hAnsi="Times New Roman" w:cs="Times New Roman"/>
                        <w:sz w:val="16"/>
                        <w:szCs w:val="16"/>
                        <w:lang w:bidi="fa-IR"/>
                      </w:rPr>
                    </w:pPr>
                    <w:r w:rsidRPr="00216AF6">
                      <w:rPr>
                        <w:rFonts w:ascii="Times New Roman" w:hAnsi="Times New Roman" w:cs="Times New Roman"/>
                        <w:color w:val="000000"/>
                        <w:sz w:val="16"/>
                        <w:szCs w:val="16"/>
                        <w:lang w:bidi="fa-IR"/>
                      </w:rPr>
                      <w:t>Intellectual</w:t>
                    </w:r>
                    <w:r w:rsidRPr="00216AF6">
                      <w:rPr>
                        <w:rFonts w:ascii="Times New Roman" w:hAnsi="Times New Roman" w:cs="Times New Roman"/>
                        <w:sz w:val="16"/>
                        <w:szCs w:val="16"/>
                        <w:lang w:bidi="fa-IR"/>
                      </w:rPr>
                      <w:t xml:space="preserve"> capital aspects</w:t>
                    </w:r>
                  </w:p>
                </w:txbxContent>
              </v:textbox>
            </v:roundrect>
            <v:roundrect id="AutoShape 41" o:spid="_x0000_s1028" style="position:absolute;left:3065;top:7190;width:2877;height:8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style="mso-next-textbox:#AutoShape 41">
                <w:txbxContent>
                  <w:p w:rsidR="003D59D3" w:rsidRPr="00216AF6" w:rsidRDefault="003D59D3" w:rsidP="00C40A6B">
                    <w:pPr>
                      <w:bidi w:val="0"/>
                      <w:ind w:left="-57"/>
                      <w:jc w:val="center"/>
                      <w:rPr>
                        <w:rFonts w:ascii="Times New Roman" w:hAnsi="Times New Roman" w:cs="Times New Roman"/>
                        <w:sz w:val="16"/>
                        <w:szCs w:val="16"/>
                        <w:lang w:bidi="fa-IR"/>
                      </w:rPr>
                    </w:pPr>
                    <w:r w:rsidRPr="00216AF6">
                      <w:rPr>
                        <w:rFonts w:ascii="Times New Roman" w:hAnsi="Times New Roman" w:cs="Times New Roman"/>
                        <w:sz w:val="16"/>
                        <w:szCs w:val="16"/>
                        <w:lang w:bidi="fa-IR"/>
                      </w:rPr>
                      <w:t>Financial performance</w:t>
                    </w:r>
                  </w:p>
                </w:txbxContent>
              </v:textbox>
            </v:roundrect>
            <v:roundrect id="AutoShape 42" o:spid="_x0000_s1029" style="position:absolute;left:6429;top:7190;width:2404;height:8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style="mso-next-textbox:#AutoShape 42">
                <w:txbxContent>
                  <w:p w:rsidR="003D59D3" w:rsidRPr="00216AF6" w:rsidRDefault="003D59D3" w:rsidP="00C40A6B">
                    <w:pPr>
                      <w:bidi w:val="0"/>
                      <w:rPr>
                        <w:rFonts w:ascii="Times New Roman" w:hAnsi="Times New Roman" w:cs="Times New Roman"/>
                        <w:sz w:val="16"/>
                        <w:szCs w:val="16"/>
                        <w:lang w:bidi="fa-IR"/>
                      </w:rPr>
                    </w:pPr>
                    <w:bookmarkStart w:id="10" w:name="OLE_LINK5"/>
                    <w:bookmarkStart w:id="11" w:name="OLE_LINK11"/>
                    <w:bookmarkStart w:id="12" w:name="_Hlk463358878"/>
                    <w:bookmarkStart w:id="13" w:name="OLE_LINK13"/>
                    <w:bookmarkStart w:id="14" w:name="OLE_LINK14"/>
                    <w:bookmarkStart w:id="15" w:name="_Hlk463364966"/>
                    <w:proofErr w:type="spellStart"/>
                    <w:r w:rsidRPr="00216AF6">
                      <w:rPr>
                        <w:rFonts w:ascii="Times New Roman" w:hAnsi="Times New Roman" w:cs="Times New Roman"/>
                        <w:color w:val="000000"/>
                        <w:sz w:val="16"/>
                        <w:szCs w:val="16"/>
                        <w:lang w:bidi="fa-IR"/>
                      </w:rPr>
                      <w:t>Intrapreneurship</w:t>
                    </w:r>
                    <w:bookmarkEnd w:id="10"/>
                    <w:bookmarkEnd w:id="11"/>
                    <w:bookmarkEnd w:id="12"/>
                    <w:bookmarkEnd w:id="13"/>
                    <w:bookmarkEnd w:id="14"/>
                    <w:bookmarkEnd w:id="15"/>
                    <w:proofErr w:type="spellEnd"/>
                  </w:p>
                </w:txbxContent>
              </v:textbox>
            </v:roundrect>
            <v:roundrect id="AutoShape 43" o:spid="_x0000_s1030" style="position:absolute;left:7305;top:3944;width:2102;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style="mso-next-textbox:#AutoShape 43">
                <w:txbxContent>
                  <w:p w:rsidR="003D59D3" w:rsidRPr="00216AF6" w:rsidRDefault="003D59D3" w:rsidP="00C40A6B">
                    <w:pPr>
                      <w:bidi w:val="0"/>
                      <w:jc w:val="center"/>
                      <w:rPr>
                        <w:rFonts w:ascii="Times New Roman" w:hAnsi="Times New Roman" w:cs="Times New Roman"/>
                        <w:sz w:val="16"/>
                        <w:szCs w:val="16"/>
                        <w:lang w:bidi="fa-IR"/>
                      </w:rPr>
                    </w:pPr>
                    <w:r w:rsidRPr="00216AF6">
                      <w:rPr>
                        <w:rFonts w:ascii="Times New Roman" w:hAnsi="Times New Roman" w:cs="Times New Roman"/>
                        <w:sz w:val="16"/>
                        <w:szCs w:val="16"/>
                        <w:lang w:bidi="fa-IR"/>
                      </w:rPr>
                      <w:t>Human capital</w:t>
                    </w:r>
                  </w:p>
                </w:txbxContent>
              </v:textbox>
            </v:roundrect>
            <v:roundrect id="AutoShape 44" o:spid="_x0000_s1031" style="position:absolute;left:4795;top:3944;width:2388;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style="mso-next-textbox:#AutoShape 44">
                <w:txbxContent>
                  <w:p w:rsidR="003D59D3" w:rsidRPr="00216AF6" w:rsidRDefault="003D59D3" w:rsidP="00C40A6B">
                    <w:pPr>
                      <w:bidi w:val="0"/>
                      <w:jc w:val="center"/>
                      <w:rPr>
                        <w:rFonts w:ascii="Times New Roman" w:hAnsi="Times New Roman" w:cs="Times New Roman"/>
                        <w:sz w:val="16"/>
                        <w:szCs w:val="16"/>
                        <w:lang w:bidi="fa-IR"/>
                      </w:rPr>
                    </w:pPr>
                    <w:r w:rsidRPr="00216AF6">
                      <w:rPr>
                        <w:rFonts w:ascii="Times New Roman" w:hAnsi="Times New Roman" w:cs="Times New Roman"/>
                        <w:sz w:val="16"/>
                        <w:szCs w:val="16"/>
                        <w:lang w:bidi="fa-IR"/>
                      </w:rPr>
                      <w:t>Relational capital</w:t>
                    </w:r>
                  </w:p>
                </w:txbxContent>
              </v:textbox>
            </v:roundrect>
            <v:roundrect id="AutoShape 45" o:spid="_x0000_s1032" style="position:absolute;left:2395;top:3944;width:2244;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style="mso-next-textbox:#AutoShape 45">
                <w:txbxContent>
                  <w:p w:rsidR="003D59D3" w:rsidRPr="00216AF6" w:rsidRDefault="003D59D3" w:rsidP="00C40A6B">
                    <w:pPr>
                      <w:bidi w:val="0"/>
                      <w:spacing w:after="0"/>
                      <w:ind w:left="-57"/>
                      <w:jc w:val="center"/>
                      <w:rPr>
                        <w:rFonts w:ascii="Times New Roman" w:hAnsi="Times New Roman" w:cs="Times New Roman"/>
                        <w:sz w:val="16"/>
                        <w:szCs w:val="16"/>
                        <w:lang w:bidi="fa-IR"/>
                      </w:rPr>
                    </w:pPr>
                    <w:r w:rsidRPr="00216AF6">
                      <w:rPr>
                        <w:rFonts w:ascii="Times New Roman" w:hAnsi="Times New Roman" w:cs="Times New Roman"/>
                        <w:sz w:val="16"/>
                        <w:szCs w:val="16"/>
                        <w:lang w:bidi="fa-IR"/>
                      </w:rPr>
                      <w:t>Structural capital</w:t>
                    </w:r>
                  </w:p>
                </w:txbxContent>
              </v:textbox>
            </v:roundrect>
            <v:roundrect id="AutoShape 46" o:spid="_x0000_s1033" style="position:absolute;left:716;top:5825;width:1978;height:10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style="mso-next-textbox:#AutoShape 46">
                <w:txbxContent>
                  <w:p w:rsidR="003D59D3" w:rsidRPr="00216AF6" w:rsidRDefault="003D59D3" w:rsidP="00320F14">
                    <w:pPr>
                      <w:bidi w:val="0"/>
                      <w:jc w:val="center"/>
                      <w:rPr>
                        <w:rFonts w:ascii="Times New Roman" w:hAnsi="Times New Roman" w:cs="Times New Roman"/>
                        <w:sz w:val="16"/>
                        <w:szCs w:val="16"/>
                        <w:rtl/>
                        <w:lang w:bidi="fa-IR"/>
                      </w:rPr>
                    </w:pPr>
                    <w:r w:rsidRPr="00216AF6">
                      <w:rPr>
                        <w:rFonts w:ascii="Times New Roman" w:hAnsi="Times New Roman" w:cs="Times New Roman"/>
                        <w:sz w:val="16"/>
                        <w:szCs w:val="16"/>
                        <w:lang w:bidi="fa-IR"/>
                      </w:rPr>
                      <w:t>Value management</w:t>
                    </w:r>
                  </w:p>
                </w:txbxContent>
              </v:textbox>
            </v:roundrect>
            <v:roundrect id="AutoShape 47" o:spid="_x0000_s1034" style="position:absolute;left:716;top:7422;width:1978;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DrMAA&#10;AADbAAAADwAAAGRycy9kb3ducmV2LnhtbERPz2vCMBS+C/4P4QneNHHgmJ1pkcGGt7HOg8e35q0t&#10;a15qktbOv94cBjt+fL/3xWQ7MZIPrWMNm7UCQVw503Kt4fT5unoCESKywc4xafilAEU+n+0xM+7K&#10;HzSWsRYphEOGGpoY+0zKUDVkMaxdT5y4b+ctxgR9LY3Hawq3nXxQ6lFabDk1NNjTS0PVTzlYDZVR&#10;g/Ln8X33tY3lbRwuLN8uWi8X0+EZRKQp/ov/3EejYZv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zDrMAAAADbAAAADwAAAAAAAAAAAAAAAACYAgAAZHJzL2Rvd25y&#10;ZXYueG1sUEsFBgAAAAAEAAQA9QAAAIUDAAAAAA==&#10;">
              <v:textbox style="mso-next-textbox:#AutoShape 47">
                <w:txbxContent>
                  <w:p w:rsidR="003D59D3" w:rsidRPr="00216AF6" w:rsidRDefault="003D59D3" w:rsidP="00320F14">
                    <w:pPr>
                      <w:bidi w:val="0"/>
                      <w:jc w:val="center"/>
                      <w:rPr>
                        <w:rFonts w:cs="B Nazanin"/>
                        <w:sz w:val="16"/>
                        <w:szCs w:val="16"/>
                        <w:rtl/>
                        <w:lang w:bidi="fa-IR"/>
                      </w:rPr>
                    </w:pPr>
                    <w:r w:rsidRPr="00216AF6">
                      <w:rPr>
                        <w:rFonts w:ascii="Times New Roman" w:hAnsi="Times New Roman" w:cs="Times New Roman"/>
                        <w:sz w:val="16"/>
                        <w:szCs w:val="16"/>
                        <w:lang w:bidi="fa-IR"/>
                      </w:rPr>
                      <w:t>Risk</w:t>
                    </w:r>
                    <w:r w:rsidRPr="00216AF6">
                      <w:rPr>
                        <w:rFonts w:cs="B Nazanin"/>
                        <w:sz w:val="16"/>
                        <w:szCs w:val="16"/>
                        <w:lang w:bidi="fa-IR"/>
                      </w:rPr>
                      <w:t xml:space="preserve"> </w:t>
                    </w:r>
                    <w:r w:rsidRPr="00216AF6">
                      <w:rPr>
                        <w:rFonts w:ascii="Times New Roman" w:hAnsi="Times New Roman" w:cs="Times New Roman"/>
                        <w:sz w:val="16"/>
                        <w:szCs w:val="16"/>
                        <w:lang w:bidi="fa-IR"/>
                      </w:rPr>
                      <w:t>control</w:t>
                    </w:r>
                  </w:p>
                </w:txbxContent>
              </v:textbox>
            </v:roundrect>
            <v:roundrect id="AutoShape 48" o:spid="_x0000_s1035" style="position:absolute;left:658;top:8891;width:1978;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textbox style="mso-next-textbox:#AutoShape 48">
                <w:txbxContent>
                  <w:p w:rsidR="003D59D3" w:rsidRPr="00216AF6" w:rsidRDefault="003D59D3" w:rsidP="00320F14">
                    <w:pPr>
                      <w:bidi w:val="0"/>
                      <w:jc w:val="center"/>
                      <w:rPr>
                        <w:rFonts w:cs="B Nazanin"/>
                        <w:sz w:val="16"/>
                        <w:szCs w:val="16"/>
                        <w:lang w:bidi="fa-IR"/>
                      </w:rPr>
                    </w:pPr>
                    <w:r w:rsidRPr="00216AF6">
                      <w:rPr>
                        <w:rFonts w:ascii="Times New Roman" w:hAnsi="Times New Roman" w:cs="Times New Roman"/>
                        <w:sz w:val="16"/>
                        <w:szCs w:val="16"/>
                        <w:lang w:bidi="fa-IR"/>
                      </w:rPr>
                      <w:t>Cost control</w:t>
                    </w:r>
                    <w:r w:rsidRPr="00216AF6">
                      <w:rPr>
                        <w:rFonts w:cs="B Nazanin"/>
                        <w:sz w:val="16"/>
                        <w:szCs w:val="16"/>
                        <w:rtl/>
                        <w:lang w:bidi="fa-IR"/>
                      </w:rPr>
                      <w:t xml:space="preserve"> </w:t>
                    </w:r>
                  </w:p>
                </w:txbxContent>
              </v:textbox>
            </v:roundrect>
            <v:shapetype id="_x0000_t32" coordsize="21600,21600" o:spt="32" o:oned="t" path="m,l21600,21600e" filled="f">
              <v:path arrowok="t" fillok="f" o:connecttype="none"/>
              <o:lock v:ext="edit" shapetype="t"/>
            </v:shapetype>
            <v:shape id="AutoShape 49" o:spid="_x0000_s1036" type="#_x0000_t32" style="position:absolute;left:2636;top:4997;width:6647;height: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50" o:spid="_x0000_s1037" type="#_x0000_t32" style="position:absolute;left:2636;top:4729;width:0;height:30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51" o:spid="_x0000_s1038" type="#_x0000_t32" style="position:absolute;left:9283;top:4729;width:0;height:2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52" o:spid="_x0000_s1039" type="#_x0000_t32" style="position:absolute;left:6115;top:5030;width:0;height:1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53" o:spid="_x0000_s1040" type="#_x0000_t32" style="position:absolute;left:2848;top:5900;width:11;height:37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54" o:spid="_x0000_s1041" type="#_x0000_t32" style="position:absolute;left:2694;top:5900;width:1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55" o:spid="_x0000_s1042" type="#_x0000_t32" style="position:absolute;left:2694;top:9661;width:1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56" o:spid="_x0000_s1043" type="#_x0000_t32" style="position:absolute;left:2848;top:7587;width:21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roundrect id="AutoShape 57" o:spid="_x0000_s1044" style="position:absolute;left:9220;top:5825;width:1978;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style="mso-next-textbox:#AutoShape 57">
                <w:txbxContent>
                  <w:p w:rsidR="003D59D3" w:rsidRPr="00216AF6" w:rsidRDefault="003D59D3" w:rsidP="00320F14">
                    <w:pPr>
                      <w:bidi w:val="0"/>
                      <w:jc w:val="center"/>
                      <w:rPr>
                        <w:rFonts w:ascii="Times New Roman" w:hAnsi="Times New Roman" w:cs="Times New Roman"/>
                        <w:sz w:val="16"/>
                        <w:szCs w:val="16"/>
                        <w:lang w:bidi="fa-IR"/>
                      </w:rPr>
                    </w:pPr>
                    <w:r w:rsidRPr="00216AF6">
                      <w:rPr>
                        <w:rFonts w:ascii="Times New Roman" w:hAnsi="Times New Roman" w:cs="Times New Roman"/>
                        <w:sz w:val="16"/>
                        <w:szCs w:val="16"/>
                        <w:lang w:bidi="fa-IR"/>
                      </w:rPr>
                      <w:t>Risk taking</w:t>
                    </w:r>
                  </w:p>
                </w:txbxContent>
              </v:textbox>
            </v:roundrect>
            <v:roundrect id="AutoShape 58" o:spid="_x0000_s1045" style="position:absolute;left:9190;top:6853;width:2008;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style="mso-next-textbox:#AutoShape 58">
                <w:txbxContent>
                  <w:p w:rsidR="003D59D3" w:rsidRPr="00216AF6" w:rsidRDefault="003D59D3" w:rsidP="00320F14">
                    <w:pPr>
                      <w:bidi w:val="0"/>
                      <w:ind w:left="-57"/>
                      <w:jc w:val="center"/>
                      <w:rPr>
                        <w:rFonts w:ascii="Times New Roman" w:hAnsi="Times New Roman" w:cs="Times New Roman"/>
                        <w:sz w:val="16"/>
                        <w:szCs w:val="16"/>
                        <w:rtl/>
                        <w:lang w:bidi="fa-IR"/>
                      </w:rPr>
                    </w:pPr>
                    <w:r w:rsidRPr="00216AF6">
                      <w:rPr>
                        <w:rFonts w:ascii="Times New Roman" w:hAnsi="Times New Roman" w:cs="Times New Roman"/>
                        <w:sz w:val="16"/>
                        <w:szCs w:val="16"/>
                        <w:lang w:bidi="fa-IR"/>
                      </w:rPr>
                      <w:t>Reconstruction</w:t>
                    </w:r>
                  </w:p>
                </w:txbxContent>
              </v:textbox>
            </v:roundrect>
            <v:roundrect id="AutoShape 59" o:spid="_x0000_s1046" style="position:absolute;left:9220;top:7888;width:1978;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style="mso-next-textbox:#AutoShape 59">
                <w:txbxContent>
                  <w:p w:rsidR="003D59D3" w:rsidRPr="00216AF6" w:rsidRDefault="003D59D3" w:rsidP="00320F14">
                    <w:pPr>
                      <w:bidi w:val="0"/>
                      <w:jc w:val="center"/>
                      <w:rPr>
                        <w:rFonts w:ascii="Times New Roman" w:hAnsi="Times New Roman" w:cs="Times New Roman"/>
                        <w:sz w:val="16"/>
                        <w:szCs w:val="16"/>
                        <w:lang w:bidi="fa-IR"/>
                      </w:rPr>
                    </w:pPr>
                    <w:r w:rsidRPr="00216AF6">
                      <w:rPr>
                        <w:rFonts w:ascii="Times New Roman" w:hAnsi="Times New Roman" w:cs="Times New Roman"/>
                        <w:sz w:val="16"/>
                        <w:szCs w:val="16"/>
                        <w:lang w:bidi="fa-IR"/>
                      </w:rPr>
                      <w:t>Innovation</w:t>
                    </w:r>
                    <w:r w:rsidRPr="00216AF6">
                      <w:rPr>
                        <w:rFonts w:ascii="Times New Roman" w:hAnsi="Times New Roman" w:cs="Times New Roman"/>
                        <w:sz w:val="16"/>
                        <w:szCs w:val="16"/>
                        <w:rtl/>
                        <w:lang w:bidi="fa-IR"/>
                      </w:rPr>
                      <w:t xml:space="preserve"> </w:t>
                    </w:r>
                  </w:p>
                </w:txbxContent>
              </v:textbox>
            </v:roundrect>
            <v:roundrect id="AutoShape 60" o:spid="_x0000_s1047" style="position:absolute;left:9220;top:8891;width:1978;height:8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2UcMA&#10;AADbAAAADwAAAGRycy9kb3ducmV2LnhtbESPQWsCMRSE7wX/Q3hCbzWxYKurUUSo9Fa6evD43Dx3&#10;Fzcva5Jdt/31TaHQ4zAz3zCrzWAb0ZMPtWMN04kCQVw4U3Op4Xh4e5qDCBHZYOOYNHxRgM169LDC&#10;zLg7f1Kfx1IkCIcMNVQxtpmUoajIYpi4ljh5F+ctxiR9KY3He4LbRj4r9SIt1pwWKmxpV1FxzTur&#10;oTCqU/7UfyzOs5h/992N5f6m9eN42C5BRBrif/iv/W40vE7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2UcMAAADbAAAADwAAAAAAAAAAAAAAAACYAgAAZHJzL2Rv&#10;d25yZXYueG1sUEsFBgAAAAAEAAQA9QAAAIgDAAAAAA==&#10;">
              <v:textbox style="mso-next-textbox:#AutoShape 60">
                <w:txbxContent>
                  <w:p w:rsidR="003D59D3" w:rsidRPr="00216AF6" w:rsidRDefault="003D59D3" w:rsidP="00320F14">
                    <w:pPr>
                      <w:bidi w:val="0"/>
                      <w:jc w:val="center"/>
                      <w:rPr>
                        <w:rFonts w:ascii="Times New Roman" w:hAnsi="Times New Roman" w:cs="Times New Roman"/>
                        <w:sz w:val="16"/>
                        <w:szCs w:val="16"/>
                        <w:lang w:bidi="fa-IR"/>
                      </w:rPr>
                    </w:pPr>
                    <w:r w:rsidRPr="00216AF6">
                      <w:rPr>
                        <w:rFonts w:ascii="Times New Roman" w:hAnsi="Times New Roman" w:cs="Times New Roman"/>
                        <w:sz w:val="16"/>
                        <w:szCs w:val="16"/>
                        <w:lang w:bidi="fa-IR"/>
                      </w:rPr>
                      <w:t>Pioneering</w:t>
                    </w:r>
                  </w:p>
                </w:txbxContent>
              </v:textbox>
            </v:roundrect>
            <v:shape id="AutoShape 61" o:spid="_x0000_s1048" type="#_x0000_t32" style="position:absolute;left:9058;top:5900;width:1;height:37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62" o:spid="_x0000_s1049" type="#_x0000_t32" style="position:absolute;left:9059;top:5900;width:2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63" o:spid="_x0000_s1050" type="#_x0000_t32" style="position:absolute;left:9059;top:9661;width:1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64" o:spid="_x0000_s1051" type="#_x0000_t32" style="position:absolute;left:7305;top:5545;width:699;height: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65" o:spid="_x0000_s1052" type="#_x0000_t32" style="position:absolute;left:7995;top:5545;width:0;height:15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66" o:spid="_x0000_s1053" type="#_x0000_t32" style="position:absolute;left:4137;top:5545;width:69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67" o:spid="_x0000_s1054" type="#_x0000_t32" style="position:absolute;left:4137;top:5545;width:0;height:15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68" o:spid="_x0000_s1055" type="#_x0000_t32" style="position:absolute;left:8887;top:7587;width:1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9" o:spid="_x0000_s1056" type="#_x0000_t63" style="position:absolute;left:7372;top:5965;width:1321;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Qx8EA&#10;AADbAAAADwAAAGRycy9kb3ducmV2LnhtbERPy2oCMRTdF/oP4Rbc1aQFRaZmRCyldiHio+32Mrkz&#10;GZzcDEmq0783C8Hl4bzni8F14kwhtp41vIwVCOLKm5YbDcfDx/MMREzIBjvPpOGfIizKx4c5FsZf&#10;eEfnfWpEDuFYoAabUl9IGStLDuPY98SZq31wmDIMjTQBLzncdfJVqal02HJusNjTylJ12v85DfSz&#10;mXxuD/b3+2tdvwdlTjhNSuvR07B8A5FoSHfxzb02GmZ5ff6Sf4As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wEMfBAAAA2wAAAA8AAAAAAAAAAAAAAAAAmAIAAGRycy9kb3du&#10;cmV2LnhtbFBLBQYAAAAABAAEAPUAAACGAwAAAAA=&#10;" adj="1123,25912">
              <v:textbox style="mso-next-textbox:#AutoShape 69">
                <w:txbxContent>
                  <w:p w:rsidR="003D59D3" w:rsidRPr="00216AF6" w:rsidRDefault="003D59D3" w:rsidP="004710F7">
                    <w:pPr>
                      <w:jc w:val="center"/>
                      <w:rPr>
                        <w:sz w:val="16"/>
                        <w:szCs w:val="16"/>
                      </w:rPr>
                    </w:pPr>
                    <w:r w:rsidRPr="00216AF6">
                      <w:rPr>
                        <w:sz w:val="16"/>
                        <w:szCs w:val="16"/>
                      </w:rPr>
                      <w:t>H1- H3</w:t>
                    </w:r>
                  </w:p>
                </w:txbxContent>
              </v:textbox>
            </v:shape>
            <v:shape id="AutoShape 70" o:spid="_x0000_s1057" type="#_x0000_t63" style="position:absolute;left:3636;top:5900;width:1355;height: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2rMcA&#10;AADbAAAADwAAAGRycy9kb3ducmV2LnhtbESPQWvCQBSE74L/YXkFL6IbhUpIXaUKgu2hNirY3l6z&#10;zySYfRuzq0n/fbdQ6HGYmW+Y+bIzlbhT40rLCibjCARxZnXJuYLjYTOKQTiPrLGyTAq+ycFy0e/N&#10;MdG25ZTue5+LAGGXoILC+zqR0mUFGXRjWxMH72wbgz7IJpe6wTbATSWnUTSTBksOCwXWtC4ou+xv&#10;RsHu9fT5OMxfPm7tJv5avb+l5/iaKjV46J6fQHjq/H/4r73VCuIJ/H4JP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KdqzHAAAA2wAAAA8AAAAAAAAAAAAAAAAAmAIAAGRy&#10;cy9kb3ducmV2LnhtbFBLBQYAAAAABAAEAPUAAACMAwAAAAA=&#10;" adj="1082,25912">
              <v:textbox style="mso-next-textbox:#AutoShape 70">
                <w:txbxContent>
                  <w:p w:rsidR="003D59D3" w:rsidRPr="00216AF6" w:rsidRDefault="003D59D3" w:rsidP="004710F7">
                    <w:pPr>
                      <w:jc w:val="center"/>
                      <w:rPr>
                        <w:sz w:val="16"/>
                        <w:szCs w:val="16"/>
                      </w:rPr>
                    </w:pPr>
                    <w:r w:rsidRPr="00216AF6">
                      <w:rPr>
                        <w:sz w:val="16"/>
                        <w:szCs w:val="16"/>
                      </w:rPr>
                      <w:t>H4- H6</w:t>
                    </w:r>
                  </w:p>
                  <w:p w:rsidR="003D59D3" w:rsidRPr="00216AF6" w:rsidRDefault="003D59D3" w:rsidP="004710F7">
                    <w:pPr>
                      <w:jc w:val="center"/>
                      <w:rPr>
                        <w:sz w:val="16"/>
                        <w:szCs w:val="16"/>
                      </w:rPr>
                    </w:pPr>
                  </w:p>
                </w:txbxContent>
              </v:textbox>
            </v:shape>
            <v:shape id="AutoShape 71" o:spid="_x0000_s1058" type="#_x0000_t32" style="position:absolute;left:2636;top:7800;width:22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72" o:spid="_x0000_s1059" type="#_x0000_t32" style="position:absolute;left:6115;top:4793;width:0;height:23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73" o:spid="_x0000_s1060" type="#_x0000_t32" style="position:absolute;left:9058;top:7422;width:1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74" o:spid="_x0000_s1061" type="#_x0000_t32" style="position:absolute;left:9059;top:8385;width:1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w10:wrap type="none"/>
            <w10:anchorlock/>
          </v:group>
        </w:pict>
      </w:r>
    </w:p>
    <w:p w:rsidR="00216AF6" w:rsidRPr="0062136E" w:rsidRDefault="00216AF6" w:rsidP="00216AF6">
      <w:pPr>
        <w:pStyle w:val="Normal1"/>
        <w:snapToGrid w:val="0"/>
        <w:spacing w:before="0" w:beforeAutospacing="0" w:after="0" w:afterAutospacing="0"/>
        <w:jc w:val="center"/>
        <w:rPr>
          <w:rFonts w:eastAsiaTheme="minorEastAsia"/>
          <w:color w:val="000000"/>
          <w:sz w:val="20"/>
          <w:szCs w:val="20"/>
          <w:lang w:eastAsia="zh-CN" w:bidi="fa-IR"/>
        </w:rPr>
      </w:pPr>
      <w:r w:rsidRPr="0062136E">
        <w:rPr>
          <w:color w:val="000000"/>
          <w:sz w:val="20"/>
          <w:szCs w:val="20"/>
          <w:lang w:bidi="fa-IR"/>
        </w:rPr>
        <w:t>Figure 4-</w:t>
      </w:r>
      <w:r w:rsidRPr="0062136E">
        <w:rPr>
          <w:rFonts w:eastAsiaTheme="minorEastAsia" w:hint="eastAsia"/>
          <w:color w:val="000000"/>
          <w:sz w:val="20"/>
          <w:szCs w:val="20"/>
          <w:lang w:eastAsia="zh-CN" w:bidi="fa-IR"/>
        </w:rPr>
        <w:t>5</w:t>
      </w:r>
      <w:r w:rsidRPr="0062136E">
        <w:rPr>
          <w:color w:val="000000"/>
          <w:sz w:val="20"/>
          <w:szCs w:val="20"/>
          <w:lang w:bidi="fa-IR"/>
        </w:rPr>
        <w:t>.</w:t>
      </w:r>
    </w:p>
    <w:p w:rsidR="00216AF6" w:rsidRPr="0062136E" w:rsidRDefault="00216AF6" w:rsidP="00216AF6">
      <w:pPr>
        <w:pStyle w:val="Normal1"/>
        <w:snapToGrid w:val="0"/>
        <w:spacing w:before="0" w:beforeAutospacing="0" w:after="0" w:afterAutospacing="0"/>
        <w:jc w:val="center"/>
        <w:rPr>
          <w:rFonts w:eastAsiaTheme="minorEastAsia"/>
          <w:b/>
          <w:bCs/>
          <w:color w:val="000000"/>
          <w:sz w:val="20"/>
          <w:szCs w:val="20"/>
          <w:lang w:eastAsia="zh-CN" w:bidi="fa-IR"/>
        </w:rPr>
      </w:pPr>
    </w:p>
    <w:p w:rsidR="00216AF6" w:rsidRPr="0062136E" w:rsidRDefault="00216AF6" w:rsidP="00216AF6">
      <w:pPr>
        <w:pStyle w:val="Normal1"/>
        <w:snapToGrid w:val="0"/>
        <w:spacing w:before="0" w:beforeAutospacing="0" w:after="0" w:afterAutospacing="0"/>
        <w:jc w:val="center"/>
        <w:rPr>
          <w:color w:val="000000"/>
          <w:sz w:val="20"/>
          <w:szCs w:val="20"/>
          <w:lang w:bidi="fa-IR"/>
        </w:rPr>
      </w:pPr>
      <w:r w:rsidRPr="0062136E">
        <w:rPr>
          <w:color w:val="000000"/>
          <w:sz w:val="20"/>
          <w:szCs w:val="20"/>
          <w:lang w:bidi="fa-IR"/>
        </w:rPr>
        <w:object w:dxaOrig="8443" w:dyaOrig="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2pt;height:190.95pt" o:ole="">
            <v:imagedata r:id="rId12" o:title=""/>
          </v:shape>
          <o:OLEObject Type="Embed" ProgID="Word.Document.12" ShapeID="_x0000_i1026" DrawAspect="Content" ObjectID="_1544570071" r:id="rId13">
            <o:FieldCodes>\s</o:FieldCodes>
          </o:OLEObject>
        </w:object>
      </w:r>
    </w:p>
    <w:p w:rsidR="00216AF6" w:rsidRPr="0062136E" w:rsidRDefault="00216AF6" w:rsidP="00216AF6">
      <w:pPr>
        <w:pStyle w:val="Normal1"/>
        <w:snapToGrid w:val="0"/>
        <w:spacing w:before="0" w:beforeAutospacing="0" w:after="0" w:afterAutospacing="0"/>
        <w:jc w:val="center"/>
        <w:rPr>
          <w:rFonts w:eastAsiaTheme="minorEastAsia"/>
          <w:color w:val="000000"/>
          <w:sz w:val="20"/>
          <w:szCs w:val="20"/>
          <w:lang w:eastAsia="zh-CN" w:bidi="fa-IR"/>
        </w:rPr>
      </w:pPr>
      <w:r w:rsidRPr="0062136E">
        <w:rPr>
          <w:color w:val="000000"/>
          <w:sz w:val="20"/>
          <w:szCs w:val="20"/>
          <w:lang w:bidi="fa-IR"/>
        </w:rPr>
        <w:t xml:space="preserve">Figure 4-6. The research model (analysis of the main hypothesis) in </w:t>
      </w:r>
      <w:bookmarkStart w:id="16" w:name="OLE_LINK15"/>
      <w:r w:rsidRPr="0062136E">
        <w:rPr>
          <w:color w:val="000000"/>
          <w:sz w:val="20"/>
          <w:szCs w:val="20"/>
          <w:lang w:bidi="fa-IR"/>
        </w:rPr>
        <w:t xml:space="preserve">significance </w:t>
      </w:r>
      <w:bookmarkStart w:id="17" w:name="OLE_LINK16"/>
      <w:bookmarkEnd w:id="16"/>
      <w:r w:rsidRPr="0062136E">
        <w:rPr>
          <w:color w:val="000000"/>
          <w:sz w:val="20"/>
          <w:szCs w:val="20"/>
          <w:lang w:bidi="fa-IR"/>
        </w:rPr>
        <w:t>mode</w:t>
      </w:r>
      <w:bookmarkEnd w:id="17"/>
    </w:p>
    <w:p w:rsidR="00216AF6" w:rsidRPr="0062136E" w:rsidRDefault="00216AF6" w:rsidP="00216AF6">
      <w:pPr>
        <w:pStyle w:val="Normal1"/>
        <w:snapToGrid w:val="0"/>
        <w:spacing w:before="0" w:beforeAutospacing="0" w:after="0" w:afterAutospacing="0"/>
        <w:jc w:val="both"/>
        <w:rPr>
          <w:rFonts w:eastAsiaTheme="minorEastAsia"/>
          <w:b/>
          <w:bCs/>
          <w:color w:val="000000"/>
          <w:sz w:val="20"/>
          <w:szCs w:val="20"/>
          <w:lang w:eastAsia="zh-CN" w:bidi="fa-IR"/>
        </w:rPr>
      </w:pPr>
    </w:p>
    <w:p w:rsidR="00216AF6" w:rsidRPr="0062136E" w:rsidRDefault="00216AF6" w:rsidP="00216AF6">
      <w:pPr>
        <w:pStyle w:val="Normal1"/>
        <w:snapToGrid w:val="0"/>
        <w:spacing w:before="0" w:beforeAutospacing="0" w:after="0" w:afterAutospacing="0"/>
        <w:jc w:val="both"/>
        <w:rPr>
          <w:b/>
          <w:bCs/>
          <w:color w:val="000000"/>
          <w:sz w:val="20"/>
          <w:szCs w:val="20"/>
          <w:lang w:bidi="fa-IR"/>
        </w:rPr>
        <w:sectPr w:rsidR="00216AF6" w:rsidRPr="0062136E" w:rsidSect="00362B26">
          <w:type w:val="continuous"/>
          <w:pgSz w:w="12240" w:h="15840" w:code="1"/>
          <w:pgMar w:top="1440" w:right="1440" w:bottom="1440" w:left="1440" w:header="720" w:footer="720" w:gutter="0"/>
          <w:cols w:space="720"/>
          <w:docGrid w:linePitch="360"/>
        </w:sectPr>
      </w:pPr>
    </w:p>
    <w:p w:rsidR="00320F14" w:rsidRPr="0062136E" w:rsidRDefault="00320F14" w:rsidP="00216AF6">
      <w:pPr>
        <w:pStyle w:val="Normal1"/>
        <w:snapToGrid w:val="0"/>
        <w:spacing w:before="0" w:beforeAutospacing="0" w:after="0" w:afterAutospacing="0"/>
        <w:jc w:val="both"/>
        <w:rPr>
          <w:color w:val="000000"/>
          <w:sz w:val="20"/>
          <w:szCs w:val="20"/>
          <w:lang w:bidi="fa-IR"/>
        </w:rPr>
      </w:pPr>
      <w:r w:rsidRPr="0062136E">
        <w:rPr>
          <w:b/>
          <w:bCs/>
          <w:color w:val="000000"/>
          <w:sz w:val="20"/>
          <w:szCs w:val="20"/>
          <w:lang w:bidi="fa-IR"/>
        </w:rPr>
        <w:lastRenderedPageBreak/>
        <w:t>Research methodology</w:t>
      </w:r>
    </w:p>
    <w:p w:rsidR="0003035F" w:rsidRPr="0062136E" w:rsidRDefault="008F3747"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The current research is applied w</w:t>
      </w:r>
      <w:r w:rsidR="00960920" w:rsidRPr="0062136E">
        <w:rPr>
          <w:color w:val="000000"/>
          <w:sz w:val="20"/>
          <w:szCs w:val="20"/>
          <w:lang w:bidi="fa-IR"/>
        </w:rPr>
        <w:t xml:space="preserve">ith regard to the purposes. In terms of data collection, </w:t>
      </w:r>
      <w:r w:rsidR="0001413A" w:rsidRPr="0062136E">
        <w:rPr>
          <w:color w:val="000000"/>
          <w:sz w:val="20"/>
          <w:szCs w:val="20"/>
          <w:lang w:bidi="fa-IR"/>
        </w:rPr>
        <w:t>this</w:t>
      </w:r>
      <w:r w:rsidR="00960920" w:rsidRPr="0062136E">
        <w:rPr>
          <w:color w:val="000000"/>
          <w:sz w:val="20"/>
          <w:szCs w:val="20"/>
          <w:lang w:bidi="fa-IR"/>
        </w:rPr>
        <w:t xml:space="preserve"> is</w:t>
      </w:r>
      <w:r w:rsidR="0001413A" w:rsidRPr="0062136E">
        <w:rPr>
          <w:color w:val="000000"/>
          <w:sz w:val="20"/>
          <w:szCs w:val="20"/>
          <w:lang w:bidi="fa-IR"/>
        </w:rPr>
        <w:t xml:space="preserve"> a descriptive</w:t>
      </w:r>
      <w:r w:rsidR="00960920" w:rsidRPr="0062136E">
        <w:rPr>
          <w:color w:val="000000"/>
          <w:sz w:val="20"/>
          <w:szCs w:val="20"/>
          <w:lang w:bidi="fa-IR"/>
        </w:rPr>
        <w:t>-</w:t>
      </w:r>
      <w:proofErr w:type="spellStart"/>
      <w:r w:rsidR="00960920" w:rsidRPr="0062136E">
        <w:rPr>
          <w:color w:val="000000"/>
          <w:sz w:val="20"/>
          <w:szCs w:val="20"/>
          <w:lang w:bidi="fa-IR"/>
        </w:rPr>
        <w:t>correlation</w:t>
      </w:r>
      <w:r w:rsidR="0001413A" w:rsidRPr="0062136E">
        <w:rPr>
          <w:color w:val="000000"/>
          <w:sz w:val="20"/>
          <w:szCs w:val="20"/>
          <w:lang w:bidi="fa-IR"/>
        </w:rPr>
        <w:t>al</w:t>
      </w:r>
      <w:proofErr w:type="spellEnd"/>
      <w:r w:rsidR="0001413A" w:rsidRPr="0062136E">
        <w:rPr>
          <w:color w:val="000000"/>
          <w:sz w:val="20"/>
          <w:szCs w:val="20"/>
          <w:lang w:bidi="fa-IR"/>
        </w:rPr>
        <w:t xml:space="preserve"> research</w:t>
      </w:r>
      <w:r w:rsidR="00960920" w:rsidRPr="0062136E">
        <w:rPr>
          <w:color w:val="000000"/>
          <w:sz w:val="20"/>
          <w:szCs w:val="20"/>
          <w:lang w:bidi="fa-IR"/>
        </w:rPr>
        <w:t xml:space="preserve">. </w:t>
      </w:r>
      <w:r w:rsidRPr="0062136E">
        <w:rPr>
          <w:color w:val="000000"/>
          <w:sz w:val="20"/>
          <w:szCs w:val="20"/>
          <w:lang w:bidi="fa-IR"/>
        </w:rPr>
        <w:t xml:space="preserve">It is </w:t>
      </w:r>
      <w:r w:rsidR="00960920" w:rsidRPr="0062136E">
        <w:rPr>
          <w:color w:val="000000"/>
          <w:sz w:val="20"/>
          <w:szCs w:val="20"/>
          <w:lang w:bidi="fa-IR"/>
        </w:rPr>
        <w:t>a cross-sectional</w:t>
      </w:r>
      <w:r w:rsidRPr="0062136E">
        <w:rPr>
          <w:color w:val="000000"/>
          <w:sz w:val="20"/>
          <w:szCs w:val="20"/>
          <w:lang w:bidi="fa-IR"/>
        </w:rPr>
        <w:t xml:space="preserve"> survey</w:t>
      </w:r>
      <w:r w:rsidR="00960920" w:rsidRPr="0062136E">
        <w:rPr>
          <w:color w:val="000000"/>
          <w:sz w:val="20"/>
          <w:szCs w:val="20"/>
          <w:lang w:bidi="fa-IR"/>
        </w:rPr>
        <w:t xml:space="preserve"> </w:t>
      </w:r>
      <w:r w:rsidRPr="0062136E">
        <w:rPr>
          <w:color w:val="000000"/>
          <w:sz w:val="20"/>
          <w:szCs w:val="20"/>
          <w:lang w:bidi="fa-IR"/>
        </w:rPr>
        <w:t xml:space="preserve">based on the period of data collection </w:t>
      </w:r>
      <w:r w:rsidR="00960920" w:rsidRPr="0062136E">
        <w:rPr>
          <w:color w:val="000000"/>
          <w:sz w:val="20"/>
          <w:szCs w:val="20"/>
          <w:lang w:bidi="fa-IR"/>
        </w:rPr>
        <w:lastRenderedPageBreak/>
        <w:t xml:space="preserve">and </w:t>
      </w:r>
      <w:r w:rsidRPr="0062136E">
        <w:rPr>
          <w:color w:val="000000"/>
          <w:sz w:val="20"/>
          <w:szCs w:val="20"/>
          <w:lang w:bidi="fa-IR"/>
        </w:rPr>
        <w:t>a quantitative study depending on the nature of the data.</w:t>
      </w:r>
    </w:p>
    <w:p w:rsidR="008F3747" w:rsidRPr="0062136E" w:rsidRDefault="008F3747"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 xml:space="preserve">Statistical </w:t>
      </w:r>
      <w:r w:rsidR="00320F14" w:rsidRPr="0062136E">
        <w:rPr>
          <w:b/>
          <w:bCs/>
          <w:color w:val="000000"/>
          <w:sz w:val="20"/>
          <w:szCs w:val="20"/>
          <w:lang w:bidi="fa-IR"/>
        </w:rPr>
        <w:t>population</w:t>
      </w:r>
    </w:p>
    <w:p w:rsidR="0010588E" w:rsidRPr="0062136E" w:rsidRDefault="008F3747"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The population in this study </w:t>
      </w:r>
      <w:r w:rsidR="00320F14" w:rsidRPr="0062136E">
        <w:rPr>
          <w:color w:val="000000"/>
          <w:sz w:val="20"/>
          <w:szCs w:val="20"/>
          <w:lang w:bidi="fa-IR"/>
        </w:rPr>
        <w:t>consisted</w:t>
      </w:r>
      <w:r w:rsidRPr="0062136E">
        <w:rPr>
          <w:color w:val="000000"/>
          <w:sz w:val="20"/>
          <w:szCs w:val="20"/>
          <w:lang w:bidi="fa-IR"/>
        </w:rPr>
        <w:t xml:space="preserve"> of all employees in the General Administration of Prisons in Khuzestan Province, which </w:t>
      </w:r>
      <w:proofErr w:type="gramStart"/>
      <w:r w:rsidRPr="0062136E">
        <w:rPr>
          <w:color w:val="000000"/>
          <w:sz w:val="20"/>
          <w:szCs w:val="20"/>
          <w:lang w:bidi="fa-IR"/>
        </w:rPr>
        <w:t>were</w:t>
      </w:r>
      <w:proofErr w:type="gramEnd"/>
      <w:r w:rsidRPr="0062136E">
        <w:rPr>
          <w:color w:val="000000"/>
          <w:sz w:val="20"/>
          <w:szCs w:val="20"/>
          <w:lang w:bidi="fa-IR"/>
        </w:rPr>
        <w:t xml:space="preserve"> equal to 200 </w:t>
      </w:r>
      <w:bookmarkStart w:id="18" w:name="OLE_LINK10"/>
      <w:r w:rsidRPr="0062136E">
        <w:rPr>
          <w:color w:val="000000"/>
          <w:sz w:val="20"/>
          <w:szCs w:val="20"/>
          <w:lang w:bidi="fa-IR"/>
        </w:rPr>
        <w:lastRenderedPageBreak/>
        <w:t>individuals</w:t>
      </w:r>
      <w:bookmarkEnd w:id="18"/>
      <w:r w:rsidRPr="0062136E">
        <w:rPr>
          <w:color w:val="000000"/>
          <w:sz w:val="20"/>
          <w:szCs w:val="20"/>
          <w:lang w:bidi="fa-IR"/>
        </w:rPr>
        <w:t>. According to Morgan</w:t>
      </w:r>
      <w:r w:rsidR="0001413A" w:rsidRPr="0062136E">
        <w:rPr>
          <w:color w:val="000000"/>
          <w:sz w:val="20"/>
          <w:szCs w:val="20"/>
          <w:lang w:bidi="fa-IR"/>
        </w:rPr>
        <w:t>’s</w:t>
      </w:r>
      <w:r w:rsidRPr="0062136E">
        <w:rPr>
          <w:color w:val="000000"/>
          <w:sz w:val="20"/>
          <w:szCs w:val="20"/>
          <w:lang w:bidi="fa-IR"/>
        </w:rPr>
        <w:t xml:space="preserve"> Table, </w:t>
      </w:r>
      <w:r w:rsidR="00F7331D" w:rsidRPr="0062136E">
        <w:rPr>
          <w:color w:val="000000"/>
          <w:sz w:val="20"/>
          <w:szCs w:val="20"/>
          <w:lang w:bidi="fa-IR"/>
        </w:rPr>
        <w:t>a minimum of</w:t>
      </w:r>
      <w:r w:rsidRPr="0062136E">
        <w:rPr>
          <w:color w:val="000000"/>
          <w:sz w:val="20"/>
          <w:szCs w:val="20"/>
          <w:lang w:bidi="fa-IR"/>
        </w:rPr>
        <w:t xml:space="preserve"> 127 samples</w:t>
      </w:r>
      <w:r w:rsidR="00F7331D" w:rsidRPr="0062136E">
        <w:rPr>
          <w:color w:val="000000"/>
          <w:sz w:val="20"/>
          <w:szCs w:val="20"/>
          <w:lang w:bidi="fa-IR"/>
        </w:rPr>
        <w:t xml:space="preserve"> should be taken into account</w:t>
      </w:r>
      <w:r w:rsidRPr="0062136E">
        <w:rPr>
          <w:color w:val="000000"/>
          <w:sz w:val="20"/>
          <w:szCs w:val="20"/>
          <w:lang w:bidi="fa-IR"/>
        </w:rPr>
        <w:t xml:space="preserve"> </w:t>
      </w:r>
      <w:r w:rsidR="0001413A" w:rsidRPr="0062136E">
        <w:rPr>
          <w:color w:val="000000"/>
          <w:sz w:val="20"/>
          <w:szCs w:val="20"/>
          <w:lang w:bidi="fa-IR"/>
        </w:rPr>
        <w:t>from</w:t>
      </w:r>
      <w:r w:rsidRPr="0062136E">
        <w:rPr>
          <w:color w:val="000000"/>
          <w:sz w:val="20"/>
          <w:szCs w:val="20"/>
          <w:lang w:bidi="fa-IR"/>
        </w:rPr>
        <w:t xml:space="preserve"> </w:t>
      </w:r>
      <w:r w:rsidR="00F7331D" w:rsidRPr="0062136E">
        <w:rPr>
          <w:color w:val="000000"/>
          <w:sz w:val="20"/>
          <w:szCs w:val="20"/>
          <w:lang w:bidi="fa-IR"/>
        </w:rPr>
        <w:t>a total of</w:t>
      </w:r>
      <w:r w:rsidRPr="0062136E">
        <w:rPr>
          <w:color w:val="000000"/>
          <w:sz w:val="20"/>
          <w:szCs w:val="20"/>
          <w:lang w:bidi="fa-IR"/>
        </w:rPr>
        <w:t xml:space="preserve"> 200 individuals, </w:t>
      </w:r>
      <w:r w:rsidR="00F7331D" w:rsidRPr="0062136E">
        <w:rPr>
          <w:color w:val="000000"/>
          <w:sz w:val="20"/>
          <w:szCs w:val="20"/>
          <w:lang w:bidi="fa-IR"/>
        </w:rPr>
        <w:t xml:space="preserve">who </w:t>
      </w:r>
      <w:r w:rsidR="004C31F9" w:rsidRPr="0062136E">
        <w:rPr>
          <w:color w:val="000000"/>
          <w:sz w:val="20"/>
          <w:szCs w:val="20"/>
          <w:lang w:bidi="fa-IR"/>
        </w:rPr>
        <w:t>were</w:t>
      </w:r>
      <w:r w:rsidR="00F7331D" w:rsidRPr="0062136E">
        <w:rPr>
          <w:color w:val="000000"/>
          <w:sz w:val="20"/>
          <w:szCs w:val="20"/>
          <w:lang w:bidi="fa-IR"/>
        </w:rPr>
        <w:t xml:space="preserve"> included in the study through available </w:t>
      </w:r>
      <w:r w:rsidRPr="0062136E">
        <w:rPr>
          <w:color w:val="000000"/>
          <w:sz w:val="20"/>
          <w:szCs w:val="20"/>
          <w:lang w:bidi="fa-IR"/>
        </w:rPr>
        <w:t>sampling method.</w:t>
      </w:r>
    </w:p>
    <w:p w:rsidR="0010588E" w:rsidRPr="0062136E" w:rsidRDefault="00F7331D"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Analysis of r</w:t>
      </w:r>
      <w:r w:rsidR="0010588E" w:rsidRPr="0062136E">
        <w:rPr>
          <w:b/>
          <w:bCs/>
          <w:color w:val="000000"/>
          <w:sz w:val="20"/>
          <w:szCs w:val="20"/>
          <w:lang w:bidi="fa-IR"/>
        </w:rPr>
        <w:t>esearch</w:t>
      </w:r>
      <w:r w:rsidRPr="0062136E">
        <w:rPr>
          <w:b/>
          <w:bCs/>
          <w:color w:val="000000"/>
          <w:sz w:val="20"/>
          <w:szCs w:val="20"/>
          <w:lang w:bidi="fa-IR"/>
        </w:rPr>
        <w:t xml:space="preserve"> hypotheses</w:t>
      </w:r>
    </w:p>
    <w:p w:rsidR="0010588E" w:rsidRPr="0062136E" w:rsidRDefault="00F7331D"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Main h</w:t>
      </w:r>
      <w:r w:rsidR="0010588E" w:rsidRPr="0062136E">
        <w:rPr>
          <w:color w:val="000000"/>
          <w:sz w:val="20"/>
          <w:szCs w:val="20"/>
          <w:lang w:bidi="fa-IR"/>
        </w:rPr>
        <w:t>ypothesis</w:t>
      </w:r>
    </w:p>
    <w:p w:rsidR="0010588E" w:rsidRPr="0062136E" w:rsidRDefault="004C31F9"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The</w:t>
      </w:r>
      <w:r w:rsidR="00F7331D" w:rsidRPr="0062136E">
        <w:rPr>
          <w:color w:val="000000"/>
          <w:sz w:val="20"/>
          <w:szCs w:val="20"/>
          <w:lang w:bidi="fa-IR"/>
        </w:rPr>
        <w:t xml:space="preserve"> PLS model </w:t>
      </w:r>
      <w:r w:rsidRPr="0062136E">
        <w:rPr>
          <w:color w:val="000000"/>
          <w:sz w:val="20"/>
          <w:szCs w:val="20"/>
          <w:lang w:bidi="fa-IR"/>
        </w:rPr>
        <w:t>was</w:t>
      </w:r>
      <w:r w:rsidR="00F7331D" w:rsidRPr="0062136E">
        <w:rPr>
          <w:color w:val="000000"/>
          <w:sz w:val="20"/>
          <w:szCs w:val="20"/>
          <w:lang w:bidi="fa-IR"/>
        </w:rPr>
        <w:t xml:space="preserve"> fitted</w:t>
      </w:r>
      <w:r w:rsidRPr="0062136E">
        <w:rPr>
          <w:color w:val="000000"/>
          <w:sz w:val="20"/>
          <w:szCs w:val="20"/>
          <w:lang w:bidi="fa-IR"/>
        </w:rPr>
        <w:t xml:space="preserve"> to analyze this hypothesis</w:t>
      </w:r>
      <w:r w:rsidR="00F7331D" w:rsidRPr="0062136E">
        <w:rPr>
          <w:color w:val="000000"/>
          <w:sz w:val="20"/>
          <w:szCs w:val="20"/>
          <w:lang w:bidi="fa-IR"/>
        </w:rPr>
        <w:t>. Figure</w:t>
      </w:r>
      <w:r w:rsidRPr="0062136E">
        <w:rPr>
          <w:color w:val="000000"/>
          <w:sz w:val="20"/>
          <w:szCs w:val="20"/>
          <w:lang w:bidi="fa-IR"/>
        </w:rPr>
        <w:t>s</w:t>
      </w:r>
      <w:r w:rsidR="00F7331D" w:rsidRPr="0062136E">
        <w:rPr>
          <w:color w:val="000000"/>
          <w:sz w:val="20"/>
          <w:szCs w:val="20"/>
          <w:lang w:bidi="fa-IR"/>
        </w:rPr>
        <w:t xml:space="preserve"> 4-5 and 4-6, respectively, present the standard coefficients and significance level</w:t>
      </w:r>
      <w:r w:rsidR="0001413A" w:rsidRPr="0062136E">
        <w:rPr>
          <w:color w:val="000000"/>
          <w:sz w:val="20"/>
          <w:szCs w:val="20"/>
          <w:lang w:bidi="fa-IR"/>
        </w:rPr>
        <w:t>s</w:t>
      </w:r>
      <w:r w:rsidR="00F7331D" w:rsidRPr="0062136E">
        <w:rPr>
          <w:color w:val="000000"/>
          <w:sz w:val="20"/>
          <w:szCs w:val="20"/>
          <w:lang w:bidi="fa-IR"/>
        </w:rPr>
        <w:t xml:space="preserve"> for the adjusted model.</w:t>
      </w:r>
    </w:p>
    <w:p w:rsidR="0010588E" w:rsidRPr="0062136E" w:rsidRDefault="0010588E"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As </w:t>
      </w:r>
      <w:r w:rsidR="0001413A" w:rsidRPr="0062136E">
        <w:rPr>
          <w:color w:val="000000"/>
          <w:sz w:val="20"/>
          <w:szCs w:val="20"/>
          <w:lang w:bidi="fa-IR"/>
        </w:rPr>
        <w:t xml:space="preserve">seen </w:t>
      </w:r>
      <w:r w:rsidRPr="0062136E">
        <w:rPr>
          <w:color w:val="000000"/>
          <w:sz w:val="20"/>
          <w:szCs w:val="20"/>
          <w:lang w:bidi="fa-IR"/>
        </w:rPr>
        <w:t>in Figure 4-5</w:t>
      </w:r>
      <w:r w:rsidR="00507102" w:rsidRPr="0062136E">
        <w:rPr>
          <w:color w:val="000000"/>
          <w:sz w:val="20"/>
          <w:szCs w:val="20"/>
          <w:lang w:bidi="fa-IR"/>
        </w:rPr>
        <w:t>,</w:t>
      </w:r>
      <w:r w:rsidRPr="0062136E">
        <w:rPr>
          <w:color w:val="000000"/>
          <w:sz w:val="20"/>
          <w:szCs w:val="20"/>
          <w:lang w:bidi="fa-IR"/>
        </w:rPr>
        <w:t xml:space="preserve"> </w:t>
      </w:r>
      <w:r w:rsidR="00507102" w:rsidRPr="0062136E">
        <w:rPr>
          <w:color w:val="000000"/>
          <w:sz w:val="20"/>
          <w:szCs w:val="20"/>
          <w:lang w:bidi="fa-IR"/>
        </w:rPr>
        <w:t xml:space="preserve">the </w:t>
      </w:r>
      <w:r w:rsidR="0001413A" w:rsidRPr="0062136E">
        <w:rPr>
          <w:color w:val="000000"/>
          <w:sz w:val="20"/>
          <w:szCs w:val="20"/>
          <w:lang w:bidi="fa-IR"/>
        </w:rPr>
        <w:t>external</w:t>
      </w:r>
      <w:r w:rsidR="00507102" w:rsidRPr="0062136E">
        <w:rPr>
          <w:color w:val="000000"/>
          <w:sz w:val="20"/>
          <w:szCs w:val="20"/>
          <w:lang w:bidi="fa-IR"/>
        </w:rPr>
        <w:t xml:space="preserve"> path </w:t>
      </w:r>
      <w:bookmarkStart w:id="19" w:name="OLE_LINK12"/>
      <w:r w:rsidR="00507102" w:rsidRPr="0062136E">
        <w:rPr>
          <w:color w:val="000000"/>
          <w:sz w:val="20"/>
          <w:szCs w:val="20"/>
          <w:lang w:bidi="fa-IR"/>
        </w:rPr>
        <w:t xml:space="preserve">coefficients </w:t>
      </w:r>
      <w:bookmarkEnd w:id="19"/>
      <w:r w:rsidR="00507102" w:rsidRPr="0062136E">
        <w:rPr>
          <w:color w:val="000000"/>
          <w:sz w:val="20"/>
          <w:szCs w:val="20"/>
          <w:lang w:bidi="fa-IR"/>
        </w:rPr>
        <w:t xml:space="preserve">are all </w:t>
      </w:r>
      <w:r w:rsidR="0001413A" w:rsidRPr="0062136E">
        <w:rPr>
          <w:color w:val="000000"/>
          <w:sz w:val="20"/>
          <w:szCs w:val="20"/>
          <w:lang w:bidi="fa-IR"/>
        </w:rPr>
        <w:t>higher</w:t>
      </w:r>
      <w:r w:rsidRPr="0062136E">
        <w:rPr>
          <w:color w:val="000000"/>
          <w:sz w:val="20"/>
          <w:szCs w:val="20"/>
          <w:lang w:bidi="fa-IR"/>
        </w:rPr>
        <w:t xml:space="preserve"> than </w:t>
      </w:r>
      <w:r w:rsidR="00507102" w:rsidRPr="0062136E">
        <w:rPr>
          <w:color w:val="000000"/>
          <w:sz w:val="20"/>
          <w:szCs w:val="20"/>
          <w:lang w:bidi="fa-IR"/>
        </w:rPr>
        <w:t>0.5,</w:t>
      </w:r>
      <w:r w:rsidRPr="0062136E">
        <w:rPr>
          <w:color w:val="000000"/>
          <w:sz w:val="20"/>
          <w:szCs w:val="20"/>
          <w:lang w:bidi="fa-IR"/>
        </w:rPr>
        <w:t xml:space="preserve"> the path </w:t>
      </w:r>
      <w:bookmarkStart w:id="20" w:name="OLE_LINK17"/>
      <w:r w:rsidR="00507102" w:rsidRPr="0062136E">
        <w:rPr>
          <w:color w:val="000000"/>
          <w:sz w:val="20"/>
          <w:szCs w:val="20"/>
          <w:lang w:bidi="fa-IR"/>
        </w:rPr>
        <w:t xml:space="preserve">coefficients </w:t>
      </w:r>
      <w:bookmarkEnd w:id="20"/>
      <w:r w:rsidR="00507102" w:rsidRPr="0062136E">
        <w:rPr>
          <w:color w:val="000000"/>
          <w:sz w:val="20"/>
          <w:szCs w:val="20"/>
          <w:lang w:bidi="fa-IR"/>
        </w:rPr>
        <w:t xml:space="preserve">of </w:t>
      </w:r>
      <w:r w:rsidRPr="0062136E">
        <w:rPr>
          <w:color w:val="000000"/>
          <w:sz w:val="20"/>
          <w:szCs w:val="20"/>
          <w:lang w:bidi="fa-IR"/>
        </w:rPr>
        <w:t xml:space="preserve">the </w:t>
      </w:r>
      <w:r w:rsidR="0001413A" w:rsidRPr="0062136E">
        <w:rPr>
          <w:color w:val="000000"/>
          <w:sz w:val="20"/>
          <w:szCs w:val="20"/>
          <w:lang w:bidi="fa-IR"/>
        </w:rPr>
        <w:t>internal</w:t>
      </w:r>
      <w:r w:rsidR="00507102" w:rsidRPr="0062136E">
        <w:rPr>
          <w:color w:val="000000"/>
          <w:sz w:val="20"/>
          <w:szCs w:val="20"/>
          <w:lang w:bidi="fa-IR"/>
        </w:rPr>
        <w:t xml:space="preserve"> model and intellectual c</w:t>
      </w:r>
      <w:r w:rsidRPr="0062136E">
        <w:rPr>
          <w:color w:val="000000"/>
          <w:sz w:val="20"/>
          <w:szCs w:val="20"/>
          <w:lang w:bidi="fa-IR"/>
        </w:rPr>
        <w:t>apital</w:t>
      </w:r>
      <w:r w:rsidR="00507102" w:rsidRPr="0062136E">
        <w:rPr>
          <w:color w:val="000000"/>
          <w:sz w:val="20"/>
          <w:szCs w:val="20"/>
          <w:lang w:bidi="fa-IR"/>
        </w:rPr>
        <w:t xml:space="preserve"> aspects</w:t>
      </w:r>
      <w:r w:rsidRPr="0062136E">
        <w:rPr>
          <w:color w:val="000000"/>
          <w:sz w:val="20"/>
          <w:szCs w:val="20"/>
          <w:lang w:bidi="fa-IR"/>
        </w:rPr>
        <w:t>-</w:t>
      </w:r>
      <w:proofErr w:type="spellStart"/>
      <w:r w:rsidR="00507102" w:rsidRPr="0062136E">
        <w:rPr>
          <w:color w:val="000000"/>
          <w:sz w:val="20"/>
          <w:szCs w:val="20"/>
          <w:lang w:bidi="fa-IR"/>
        </w:rPr>
        <w:t>intrapreneurship</w:t>
      </w:r>
      <w:proofErr w:type="spellEnd"/>
      <w:r w:rsidR="00507102" w:rsidRPr="0062136E">
        <w:rPr>
          <w:color w:val="000000"/>
          <w:sz w:val="20"/>
          <w:szCs w:val="20"/>
          <w:lang w:bidi="fa-IR"/>
        </w:rPr>
        <w:t xml:space="preserve"> are equal to</w:t>
      </w:r>
      <w:r w:rsidRPr="0062136E">
        <w:rPr>
          <w:color w:val="000000"/>
          <w:sz w:val="20"/>
          <w:szCs w:val="20"/>
          <w:lang w:bidi="fa-IR"/>
        </w:rPr>
        <w:t xml:space="preserve"> 0</w:t>
      </w:r>
      <w:r w:rsidR="00507102" w:rsidRPr="0062136E">
        <w:rPr>
          <w:color w:val="000000"/>
          <w:sz w:val="20"/>
          <w:szCs w:val="20"/>
          <w:lang w:bidi="fa-IR"/>
        </w:rPr>
        <w:t>.</w:t>
      </w:r>
      <w:r w:rsidRPr="0062136E">
        <w:rPr>
          <w:color w:val="000000"/>
          <w:sz w:val="20"/>
          <w:szCs w:val="20"/>
          <w:lang w:bidi="fa-IR"/>
        </w:rPr>
        <w:t>723</w:t>
      </w:r>
      <w:r w:rsidR="00507102" w:rsidRPr="0062136E">
        <w:rPr>
          <w:color w:val="000000"/>
          <w:sz w:val="20"/>
          <w:szCs w:val="20"/>
          <w:lang w:bidi="fa-IR"/>
        </w:rPr>
        <w:t>,</w:t>
      </w:r>
      <w:r w:rsidRPr="0062136E">
        <w:rPr>
          <w:color w:val="000000"/>
          <w:sz w:val="20"/>
          <w:szCs w:val="20"/>
          <w:lang w:bidi="fa-IR"/>
        </w:rPr>
        <w:t xml:space="preserve"> </w:t>
      </w:r>
      <w:r w:rsidR="00507102" w:rsidRPr="0062136E">
        <w:rPr>
          <w:color w:val="000000"/>
          <w:sz w:val="20"/>
          <w:szCs w:val="20"/>
          <w:lang w:bidi="fa-IR"/>
        </w:rPr>
        <w:t>a</w:t>
      </w:r>
      <w:r w:rsidRPr="0062136E">
        <w:rPr>
          <w:color w:val="000000"/>
          <w:sz w:val="20"/>
          <w:szCs w:val="20"/>
          <w:lang w:bidi="fa-IR"/>
        </w:rPr>
        <w:t xml:space="preserve">nd </w:t>
      </w:r>
      <w:r w:rsidR="00B5348E" w:rsidRPr="0062136E">
        <w:rPr>
          <w:color w:val="000000"/>
          <w:sz w:val="20"/>
          <w:szCs w:val="20"/>
          <w:lang w:bidi="fa-IR"/>
        </w:rPr>
        <w:t>th</w:t>
      </w:r>
      <w:r w:rsidR="001979C7" w:rsidRPr="0062136E">
        <w:rPr>
          <w:color w:val="000000"/>
          <w:sz w:val="20"/>
          <w:szCs w:val="20"/>
          <w:lang w:bidi="fa-IR"/>
        </w:rPr>
        <w:t>at</w:t>
      </w:r>
      <w:r w:rsidR="00B5348E" w:rsidRPr="0062136E">
        <w:rPr>
          <w:color w:val="000000"/>
          <w:sz w:val="20"/>
          <w:szCs w:val="20"/>
          <w:lang w:bidi="fa-IR"/>
        </w:rPr>
        <w:t xml:space="preserve"> of i</w:t>
      </w:r>
      <w:r w:rsidRPr="0062136E">
        <w:rPr>
          <w:color w:val="000000"/>
          <w:sz w:val="20"/>
          <w:szCs w:val="20"/>
          <w:lang w:bidi="fa-IR"/>
        </w:rPr>
        <w:t xml:space="preserve">ntellectual </w:t>
      </w:r>
      <w:r w:rsidR="00B5348E" w:rsidRPr="0062136E">
        <w:rPr>
          <w:color w:val="000000"/>
          <w:sz w:val="20"/>
          <w:szCs w:val="20"/>
          <w:lang w:bidi="fa-IR"/>
        </w:rPr>
        <w:t>capital-financial p</w:t>
      </w:r>
      <w:r w:rsidRPr="0062136E">
        <w:rPr>
          <w:color w:val="000000"/>
          <w:sz w:val="20"/>
          <w:szCs w:val="20"/>
          <w:lang w:bidi="fa-IR"/>
        </w:rPr>
        <w:t xml:space="preserve">erformance </w:t>
      </w:r>
      <w:r w:rsidR="00507102" w:rsidRPr="0062136E">
        <w:rPr>
          <w:color w:val="000000"/>
          <w:sz w:val="20"/>
          <w:szCs w:val="20"/>
          <w:lang w:bidi="fa-IR"/>
        </w:rPr>
        <w:t>ha</w:t>
      </w:r>
      <w:r w:rsidR="001979C7" w:rsidRPr="0062136E">
        <w:rPr>
          <w:color w:val="000000"/>
          <w:sz w:val="20"/>
          <w:szCs w:val="20"/>
          <w:lang w:bidi="fa-IR"/>
        </w:rPr>
        <w:t xml:space="preserve">s </w:t>
      </w:r>
      <w:r w:rsidR="00507102" w:rsidRPr="0062136E">
        <w:rPr>
          <w:color w:val="000000"/>
          <w:sz w:val="20"/>
          <w:szCs w:val="20"/>
          <w:lang w:bidi="fa-IR"/>
        </w:rPr>
        <w:t xml:space="preserve">been achieved </w:t>
      </w:r>
      <w:r w:rsidR="00B5348E" w:rsidRPr="0062136E">
        <w:rPr>
          <w:color w:val="000000"/>
          <w:sz w:val="20"/>
          <w:szCs w:val="20"/>
          <w:lang w:bidi="fa-IR"/>
        </w:rPr>
        <w:t xml:space="preserve">as </w:t>
      </w:r>
      <w:r w:rsidRPr="0062136E">
        <w:rPr>
          <w:color w:val="000000"/>
          <w:sz w:val="20"/>
          <w:szCs w:val="20"/>
          <w:lang w:bidi="fa-IR"/>
        </w:rPr>
        <w:t>0</w:t>
      </w:r>
      <w:r w:rsidR="00B5348E" w:rsidRPr="0062136E">
        <w:rPr>
          <w:color w:val="000000"/>
          <w:sz w:val="20"/>
          <w:szCs w:val="20"/>
          <w:lang w:bidi="fa-IR"/>
        </w:rPr>
        <w:t>.</w:t>
      </w:r>
      <w:r w:rsidRPr="0062136E">
        <w:rPr>
          <w:color w:val="000000"/>
          <w:sz w:val="20"/>
          <w:szCs w:val="20"/>
          <w:lang w:bidi="fa-IR"/>
        </w:rPr>
        <w:t>535.</w:t>
      </w:r>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bookmarkStart w:id="21" w:name="_MON_1537112660"/>
      <w:bookmarkEnd w:id="21"/>
    </w:p>
    <w:p w:rsidR="0010588E" w:rsidRPr="0062136E" w:rsidRDefault="0010588E"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lastRenderedPageBreak/>
        <w:t xml:space="preserve">The above figure shows the model in a </w:t>
      </w:r>
      <w:r w:rsidR="00B5348E" w:rsidRPr="0062136E">
        <w:rPr>
          <w:color w:val="000000"/>
          <w:sz w:val="20"/>
          <w:szCs w:val="20"/>
          <w:lang w:bidi="fa-IR"/>
        </w:rPr>
        <w:t>significan</w:t>
      </w:r>
      <w:r w:rsidR="001979C7" w:rsidRPr="0062136E">
        <w:rPr>
          <w:color w:val="000000"/>
          <w:sz w:val="20"/>
          <w:szCs w:val="20"/>
          <w:lang w:bidi="fa-IR"/>
        </w:rPr>
        <w:t>ce</w:t>
      </w:r>
      <w:r w:rsidR="00B5348E" w:rsidRPr="0062136E">
        <w:rPr>
          <w:color w:val="000000"/>
          <w:sz w:val="20"/>
          <w:szCs w:val="20"/>
          <w:lang w:bidi="fa-IR"/>
        </w:rPr>
        <w:t xml:space="preserve"> mode. </w:t>
      </w:r>
      <w:r w:rsidRPr="0062136E">
        <w:rPr>
          <w:color w:val="000000"/>
          <w:sz w:val="20"/>
          <w:szCs w:val="20"/>
          <w:lang w:bidi="fa-IR"/>
        </w:rPr>
        <w:t>Considering the fact that all the</w:t>
      </w:r>
      <w:r w:rsidR="00B5348E" w:rsidRPr="0062136E">
        <w:rPr>
          <w:color w:val="000000"/>
          <w:sz w:val="20"/>
          <w:szCs w:val="20"/>
          <w:lang w:bidi="fa-IR"/>
        </w:rPr>
        <w:t xml:space="preserve"> values of</w:t>
      </w:r>
      <w:r w:rsidRPr="0062136E">
        <w:rPr>
          <w:color w:val="000000"/>
          <w:sz w:val="20"/>
          <w:szCs w:val="20"/>
          <w:lang w:bidi="fa-IR"/>
        </w:rPr>
        <w:t xml:space="preserve"> t-statistic </w:t>
      </w:r>
      <w:r w:rsidR="00B5348E" w:rsidRPr="0062136E">
        <w:rPr>
          <w:color w:val="000000"/>
          <w:sz w:val="20"/>
          <w:szCs w:val="20"/>
          <w:lang w:bidi="fa-IR"/>
        </w:rPr>
        <w:t xml:space="preserve">are </w:t>
      </w:r>
      <w:r w:rsidRPr="0062136E">
        <w:rPr>
          <w:color w:val="000000"/>
          <w:sz w:val="20"/>
          <w:szCs w:val="20"/>
          <w:lang w:bidi="fa-IR"/>
        </w:rPr>
        <w:t xml:space="preserve">greater than </w:t>
      </w:r>
      <w:r w:rsidR="00B5348E" w:rsidRPr="0062136E">
        <w:rPr>
          <w:color w:val="000000"/>
          <w:sz w:val="20"/>
          <w:szCs w:val="20"/>
          <w:lang w:bidi="fa-IR"/>
        </w:rPr>
        <w:t>2.</w:t>
      </w:r>
      <w:r w:rsidRPr="0062136E">
        <w:rPr>
          <w:color w:val="000000"/>
          <w:sz w:val="20"/>
          <w:szCs w:val="20"/>
          <w:lang w:bidi="fa-IR"/>
        </w:rPr>
        <w:t>57</w:t>
      </w:r>
      <w:r w:rsidR="00B5348E" w:rsidRPr="0062136E">
        <w:rPr>
          <w:color w:val="000000"/>
          <w:sz w:val="20"/>
          <w:szCs w:val="20"/>
          <w:lang w:bidi="fa-IR"/>
        </w:rPr>
        <w:t>,</w:t>
      </w:r>
      <w:r w:rsidRPr="0062136E">
        <w:rPr>
          <w:color w:val="000000"/>
          <w:sz w:val="20"/>
          <w:szCs w:val="20"/>
          <w:lang w:bidi="fa-IR"/>
        </w:rPr>
        <w:t xml:space="preserve"> the path </w:t>
      </w:r>
      <w:r w:rsidR="00B5348E" w:rsidRPr="0062136E">
        <w:rPr>
          <w:color w:val="000000"/>
          <w:sz w:val="20"/>
          <w:szCs w:val="20"/>
          <w:lang w:bidi="fa-IR"/>
        </w:rPr>
        <w:t xml:space="preserve">coefficients, therefore, are significant at a level of </w:t>
      </w:r>
      <w:r w:rsidRPr="0062136E">
        <w:rPr>
          <w:color w:val="000000"/>
          <w:sz w:val="20"/>
          <w:szCs w:val="20"/>
          <w:lang w:bidi="fa-IR"/>
        </w:rPr>
        <w:t>one percent (</w:t>
      </w:r>
      <w:r w:rsidR="001979C7" w:rsidRPr="0062136E">
        <w:rPr>
          <w:color w:val="000000"/>
          <w:sz w:val="20"/>
          <w:szCs w:val="20"/>
          <w:lang w:bidi="fa-IR"/>
        </w:rPr>
        <w:t xml:space="preserve">with </w:t>
      </w:r>
      <w:r w:rsidRPr="0062136E">
        <w:rPr>
          <w:color w:val="000000"/>
          <w:sz w:val="20"/>
          <w:szCs w:val="20"/>
          <w:lang w:bidi="fa-IR"/>
        </w:rPr>
        <w:t>99%</w:t>
      </w:r>
      <w:r w:rsidR="00B5348E" w:rsidRPr="0062136E">
        <w:rPr>
          <w:color w:val="000000"/>
          <w:sz w:val="20"/>
          <w:szCs w:val="20"/>
          <w:lang w:bidi="fa-IR"/>
        </w:rPr>
        <w:t xml:space="preserve"> </w:t>
      </w:r>
      <w:bookmarkStart w:id="22" w:name="OLE_LINK19"/>
      <w:r w:rsidR="00B5348E" w:rsidRPr="0062136E">
        <w:rPr>
          <w:color w:val="000000"/>
          <w:sz w:val="20"/>
          <w:szCs w:val="20"/>
          <w:lang w:bidi="fa-IR"/>
        </w:rPr>
        <w:t>confidence</w:t>
      </w:r>
      <w:bookmarkEnd w:id="22"/>
      <w:r w:rsidRPr="0062136E">
        <w:rPr>
          <w:color w:val="000000"/>
          <w:sz w:val="20"/>
          <w:szCs w:val="20"/>
          <w:lang w:bidi="fa-IR"/>
        </w:rPr>
        <w:t>).</w:t>
      </w:r>
    </w:p>
    <w:p w:rsidR="0010588E" w:rsidRPr="0062136E" w:rsidRDefault="0010588E"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According to Table 4-6, the effect</w:t>
      </w:r>
      <w:r w:rsidR="00B5348E" w:rsidRPr="0062136E">
        <w:rPr>
          <w:color w:val="000000"/>
          <w:sz w:val="20"/>
          <w:szCs w:val="20"/>
          <w:lang w:bidi="fa-IR"/>
        </w:rPr>
        <w:t>s</w:t>
      </w:r>
      <w:r w:rsidRPr="0062136E">
        <w:rPr>
          <w:color w:val="000000"/>
          <w:sz w:val="20"/>
          <w:szCs w:val="20"/>
          <w:lang w:bidi="fa-IR"/>
        </w:rPr>
        <w:t xml:space="preserve"> of </w:t>
      </w:r>
      <w:bookmarkStart w:id="23" w:name="OLE_LINK25"/>
      <w:r w:rsidR="00B5348E" w:rsidRPr="0062136E">
        <w:rPr>
          <w:color w:val="000000"/>
          <w:sz w:val="20"/>
          <w:szCs w:val="20"/>
          <w:lang w:bidi="fa-IR"/>
        </w:rPr>
        <w:t>i</w:t>
      </w:r>
      <w:r w:rsidRPr="0062136E">
        <w:rPr>
          <w:color w:val="000000"/>
          <w:sz w:val="20"/>
          <w:szCs w:val="20"/>
          <w:lang w:bidi="fa-IR"/>
        </w:rPr>
        <w:t xml:space="preserve">ntellectual </w:t>
      </w:r>
      <w:r w:rsidR="00B5348E" w:rsidRPr="0062136E">
        <w:rPr>
          <w:color w:val="000000"/>
          <w:sz w:val="20"/>
          <w:szCs w:val="20"/>
          <w:lang w:bidi="fa-IR"/>
        </w:rPr>
        <w:t xml:space="preserve">capital </w:t>
      </w:r>
      <w:bookmarkEnd w:id="23"/>
      <w:r w:rsidR="00B5348E" w:rsidRPr="0062136E">
        <w:rPr>
          <w:color w:val="000000"/>
          <w:sz w:val="20"/>
          <w:szCs w:val="20"/>
          <w:lang w:bidi="fa-IR"/>
        </w:rPr>
        <w:t>o</w:t>
      </w:r>
      <w:r w:rsidRPr="0062136E">
        <w:rPr>
          <w:color w:val="000000"/>
          <w:sz w:val="20"/>
          <w:szCs w:val="20"/>
          <w:lang w:bidi="fa-IR"/>
        </w:rPr>
        <w:t xml:space="preserve">n </w:t>
      </w:r>
      <w:bookmarkStart w:id="24" w:name="OLE_LINK18"/>
      <w:proofErr w:type="spellStart"/>
      <w:r w:rsidR="00B5348E" w:rsidRPr="0062136E">
        <w:rPr>
          <w:color w:val="000000"/>
          <w:sz w:val="20"/>
          <w:szCs w:val="20"/>
          <w:lang w:bidi="fa-IR"/>
        </w:rPr>
        <w:t>intra</w:t>
      </w:r>
      <w:r w:rsidRPr="0062136E">
        <w:rPr>
          <w:color w:val="000000"/>
          <w:sz w:val="20"/>
          <w:szCs w:val="20"/>
          <w:lang w:bidi="fa-IR"/>
        </w:rPr>
        <w:t>preneurship</w:t>
      </w:r>
      <w:proofErr w:type="spellEnd"/>
      <w:r w:rsidRPr="0062136E">
        <w:rPr>
          <w:color w:val="000000"/>
          <w:sz w:val="20"/>
          <w:szCs w:val="20"/>
          <w:lang w:bidi="fa-IR"/>
        </w:rPr>
        <w:t xml:space="preserve"> </w:t>
      </w:r>
      <w:bookmarkEnd w:id="24"/>
      <w:r w:rsidR="00B5348E" w:rsidRPr="0062136E">
        <w:rPr>
          <w:color w:val="000000"/>
          <w:sz w:val="20"/>
          <w:szCs w:val="20"/>
          <w:lang w:bidi="fa-IR"/>
        </w:rPr>
        <w:t>and financial performance</w:t>
      </w:r>
      <w:r w:rsidR="001979C7" w:rsidRPr="0062136E">
        <w:rPr>
          <w:color w:val="000000"/>
          <w:sz w:val="20"/>
          <w:szCs w:val="20"/>
          <w:lang w:bidi="fa-IR"/>
        </w:rPr>
        <w:t xml:space="preserve"> is significant</w:t>
      </w:r>
      <w:r w:rsidR="00B5348E" w:rsidRPr="0062136E">
        <w:rPr>
          <w:color w:val="000000"/>
          <w:sz w:val="20"/>
          <w:szCs w:val="20"/>
          <w:lang w:bidi="fa-IR"/>
        </w:rPr>
        <w:t xml:space="preserve"> at a level of one percent (</w:t>
      </w:r>
      <w:r w:rsidR="001979C7" w:rsidRPr="0062136E">
        <w:rPr>
          <w:color w:val="000000"/>
          <w:sz w:val="20"/>
          <w:szCs w:val="20"/>
          <w:lang w:bidi="fa-IR"/>
        </w:rPr>
        <w:t xml:space="preserve">with </w:t>
      </w:r>
      <w:r w:rsidR="00B5348E" w:rsidRPr="0062136E">
        <w:rPr>
          <w:color w:val="000000"/>
          <w:sz w:val="20"/>
          <w:szCs w:val="20"/>
          <w:lang w:bidi="fa-IR"/>
        </w:rPr>
        <w:t xml:space="preserve">99% confidence) indicating that </w:t>
      </w:r>
      <w:r w:rsidR="00577740" w:rsidRPr="0062136E">
        <w:rPr>
          <w:color w:val="000000"/>
          <w:sz w:val="20"/>
          <w:szCs w:val="20"/>
          <w:lang w:bidi="fa-IR"/>
        </w:rPr>
        <w:t xml:space="preserve">the </w:t>
      </w:r>
      <w:bookmarkStart w:id="25" w:name="OLE_LINK20"/>
      <w:r w:rsidR="00B5348E" w:rsidRPr="0062136E">
        <w:rPr>
          <w:color w:val="000000"/>
          <w:sz w:val="20"/>
          <w:szCs w:val="20"/>
          <w:lang w:bidi="fa-IR"/>
        </w:rPr>
        <w:t xml:space="preserve">intellectual capital </w:t>
      </w:r>
      <w:r w:rsidR="00577740" w:rsidRPr="0062136E">
        <w:rPr>
          <w:color w:val="000000"/>
          <w:sz w:val="20"/>
          <w:szCs w:val="20"/>
          <w:lang w:bidi="fa-IR"/>
        </w:rPr>
        <w:t xml:space="preserve">aspects </w:t>
      </w:r>
      <w:bookmarkEnd w:id="25"/>
      <w:r w:rsidR="001979C7" w:rsidRPr="0062136E">
        <w:rPr>
          <w:color w:val="000000"/>
          <w:sz w:val="20"/>
          <w:szCs w:val="20"/>
          <w:lang w:bidi="fa-IR"/>
        </w:rPr>
        <w:t xml:space="preserve">can </w:t>
      </w:r>
      <w:r w:rsidR="00577740" w:rsidRPr="0062136E">
        <w:rPr>
          <w:color w:val="000000"/>
          <w:sz w:val="20"/>
          <w:szCs w:val="20"/>
          <w:lang w:bidi="fa-IR"/>
        </w:rPr>
        <w:t xml:space="preserve">predict and estimate </w:t>
      </w:r>
      <w:r w:rsidR="00B5348E" w:rsidRPr="0062136E">
        <w:rPr>
          <w:color w:val="000000"/>
          <w:sz w:val="20"/>
          <w:szCs w:val="20"/>
          <w:lang w:bidi="fa-IR"/>
        </w:rPr>
        <w:t xml:space="preserve">52 percent of </w:t>
      </w:r>
      <w:r w:rsidR="00577740" w:rsidRPr="0062136E">
        <w:rPr>
          <w:color w:val="000000"/>
          <w:sz w:val="20"/>
          <w:szCs w:val="20"/>
          <w:lang w:bidi="fa-IR"/>
        </w:rPr>
        <w:t xml:space="preserve">changes in </w:t>
      </w:r>
      <w:proofErr w:type="spellStart"/>
      <w:r w:rsidR="00577740" w:rsidRPr="0062136E">
        <w:rPr>
          <w:color w:val="000000"/>
          <w:sz w:val="20"/>
          <w:szCs w:val="20"/>
          <w:lang w:bidi="fa-IR"/>
        </w:rPr>
        <w:t>intrapreneurship</w:t>
      </w:r>
      <w:proofErr w:type="spellEnd"/>
      <w:r w:rsidR="00577740" w:rsidRPr="0062136E">
        <w:rPr>
          <w:color w:val="000000"/>
          <w:sz w:val="20"/>
          <w:szCs w:val="20"/>
          <w:lang w:bidi="fa-IR"/>
        </w:rPr>
        <w:t xml:space="preserve"> </w:t>
      </w:r>
      <w:r w:rsidR="00B5348E" w:rsidRPr="0062136E">
        <w:rPr>
          <w:color w:val="000000"/>
          <w:sz w:val="20"/>
          <w:szCs w:val="20"/>
          <w:lang w:bidi="fa-IR"/>
        </w:rPr>
        <w:t>and 69 p</w:t>
      </w:r>
      <w:r w:rsidR="00577740" w:rsidRPr="0062136E">
        <w:rPr>
          <w:color w:val="000000"/>
          <w:sz w:val="20"/>
          <w:szCs w:val="20"/>
          <w:lang w:bidi="fa-IR"/>
        </w:rPr>
        <w:t>ercent of alterations in the financial performance</w:t>
      </w:r>
      <w:r w:rsidR="00B5348E" w:rsidRPr="0062136E">
        <w:rPr>
          <w:color w:val="000000"/>
          <w:sz w:val="20"/>
          <w:szCs w:val="20"/>
          <w:lang w:bidi="fa-IR"/>
        </w:rPr>
        <w:t>.</w:t>
      </w:r>
      <w:r w:rsidRPr="0062136E">
        <w:rPr>
          <w:color w:val="000000"/>
          <w:sz w:val="20"/>
          <w:szCs w:val="20"/>
          <w:lang w:bidi="fa-IR"/>
        </w:rPr>
        <w:t xml:space="preserve"> </w:t>
      </w:r>
      <w:bookmarkStart w:id="26" w:name="OLE_LINK38"/>
      <w:r w:rsidRPr="0062136E">
        <w:rPr>
          <w:color w:val="000000"/>
          <w:sz w:val="20"/>
          <w:szCs w:val="20"/>
          <w:lang w:bidi="fa-IR"/>
        </w:rPr>
        <w:t>In additio</w:t>
      </w:r>
      <w:r w:rsidR="00577740" w:rsidRPr="0062136E">
        <w:rPr>
          <w:color w:val="000000"/>
          <w:sz w:val="20"/>
          <w:szCs w:val="20"/>
          <w:lang w:bidi="fa-IR"/>
        </w:rPr>
        <w:t>n, because the path coefficients are</w:t>
      </w:r>
      <w:r w:rsidRPr="0062136E">
        <w:rPr>
          <w:color w:val="000000"/>
          <w:sz w:val="20"/>
          <w:szCs w:val="20"/>
          <w:lang w:bidi="fa-IR"/>
        </w:rPr>
        <w:t xml:space="preserve"> positive </w:t>
      </w:r>
      <w:r w:rsidR="00577740" w:rsidRPr="0062136E">
        <w:rPr>
          <w:color w:val="000000"/>
          <w:sz w:val="20"/>
          <w:szCs w:val="20"/>
          <w:lang w:bidi="fa-IR"/>
        </w:rPr>
        <w:t>values of 0.</w:t>
      </w:r>
      <w:r w:rsidRPr="0062136E">
        <w:rPr>
          <w:color w:val="000000"/>
          <w:sz w:val="20"/>
          <w:szCs w:val="20"/>
          <w:lang w:bidi="fa-IR"/>
        </w:rPr>
        <w:t>723</w:t>
      </w:r>
      <w:r w:rsidR="00577740" w:rsidRPr="0062136E">
        <w:rPr>
          <w:color w:val="000000"/>
          <w:sz w:val="20"/>
          <w:szCs w:val="20"/>
          <w:lang w:bidi="fa-IR"/>
        </w:rPr>
        <w:t xml:space="preserve"> and 0.</w:t>
      </w:r>
      <w:r w:rsidRPr="0062136E">
        <w:rPr>
          <w:color w:val="000000"/>
          <w:sz w:val="20"/>
          <w:szCs w:val="20"/>
          <w:lang w:bidi="fa-IR"/>
        </w:rPr>
        <w:t xml:space="preserve">835, it can be deduced </w:t>
      </w:r>
      <w:r w:rsidR="00577740" w:rsidRPr="0062136E">
        <w:rPr>
          <w:color w:val="000000"/>
          <w:sz w:val="20"/>
          <w:szCs w:val="20"/>
          <w:lang w:bidi="fa-IR"/>
        </w:rPr>
        <w:t xml:space="preserve">that the </w:t>
      </w:r>
      <w:r w:rsidR="001979C7" w:rsidRPr="0062136E">
        <w:rPr>
          <w:color w:val="000000"/>
          <w:sz w:val="20"/>
          <w:szCs w:val="20"/>
          <w:lang w:bidi="fa-IR"/>
        </w:rPr>
        <w:t>intellectual capital aspects have</w:t>
      </w:r>
      <w:r w:rsidR="00577740" w:rsidRPr="0062136E">
        <w:rPr>
          <w:color w:val="000000"/>
          <w:sz w:val="20"/>
          <w:szCs w:val="20"/>
          <w:lang w:bidi="fa-IR"/>
        </w:rPr>
        <w:t xml:space="preserve"> had </w:t>
      </w:r>
      <w:r w:rsidRPr="0062136E">
        <w:rPr>
          <w:color w:val="000000"/>
          <w:sz w:val="20"/>
          <w:szCs w:val="20"/>
          <w:lang w:bidi="fa-IR"/>
        </w:rPr>
        <w:t>significant positive effect</w:t>
      </w:r>
      <w:r w:rsidR="00577740" w:rsidRPr="0062136E">
        <w:rPr>
          <w:color w:val="000000"/>
          <w:sz w:val="20"/>
          <w:szCs w:val="20"/>
          <w:lang w:bidi="fa-IR"/>
        </w:rPr>
        <w:t>s</w:t>
      </w:r>
      <w:r w:rsidRPr="0062136E">
        <w:rPr>
          <w:color w:val="000000"/>
          <w:sz w:val="20"/>
          <w:szCs w:val="20"/>
          <w:lang w:bidi="fa-IR"/>
        </w:rPr>
        <w:t xml:space="preserve"> on</w:t>
      </w:r>
      <w:r w:rsidR="00577740" w:rsidRPr="0062136E">
        <w:rPr>
          <w:color w:val="000000"/>
          <w:sz w:val="20"/>
          <w:szCs w:val="20"/>
          <w:lang w:bidi="fa-IR"/>
        </w:rPr>
        <w:t xml:space="preserve"> both</w:t>
      </w:r>
      <w:r w:rsidRPr="0062136E">
        <w:rPr>
          <w:color w:val="000000"/>
          <w:sz w:val="20"/>
          <w:szCs w:val="20"/>
          <w:lang w:bidi="fa-IR"/>
        </w:rPr>
        <w:t xml:space="preserve"> </w:t>
      </w:r>
      <w:bookmarkStart w:id="27" w:name="OLE_LINK26"/>
      <w:proofErr w:type="spellStart"/>
      <w:r w:rsidR="00577740" w:rsidRPr="0062136E">
        <w:rPr>
          <w:color w:val="000000"/>
          <w:sz w:val="20"/>
          <w:szCs w:val="20"/>
          <w:lang w:bidi="fa-IR"/>
        </w:rPr>
        <w:t>intrapreneurship</w:t>
      </w:r>
      <w:proofErr w:type="spellEnd"/>
      <w:r w:rsidR="00577740" w:rsidRPr="0062136E">
        <w:rPr>
          <w:color w:val="000000"/>
          <w:sz w:val="20"/>
          <w:szCs w:val="20"/>
          <w:lang w:bidi="fa-IR"/>
        </w:rPr>
        <w:t xml:space="preserve"> a</w:t>
      </w:r>
      <w:r w:rsidRPr="0062136E">
        <w:rPr>
          <w:color w:val="000000"/>
          <w:sz w:val="20"/>
          <w:szCs w:val="20"/>
          <w:lang w:bidi="fa-IR"/>
        </w:rPr>
        <w:t xml:space="preserve">nd </w:t>
      </w:r>
      <w:r w:rsidR="00577740" w:rsidRPr="0062136E">
        <w:rPr>
          <w:color w:val="000000"/>
          <w:sz w:val="20"/>
          <w:szCs w:val="20"/>
          <w:lang w:bidi="fa-IR"/>
        </w:rPr>
        <w:t>f</w:t>
      </w:r>
      <w:r w:rsidRPr="0062136E">
        <w:rPr>
          <w:color w:val="000000"/>
          <w:sz w:val="20"/>
          <w:szCs w:val="20"/>
          <w:lang w:bidi="fa-IR"/>
        </w:rPr>
        <w:t>inancial</w:t>
      </w:r>
      <w:r w:rsidR="00577740" w:rsidRPr="0062136E">
        <w:rPr>
          <w:color w:val="000000"/>
          <w:sz w:val="20"/>
          <w:szCs w:val="20"/>
          <w:lang w:bidi="fa-IR"/>
        </w:rPr>
        <w:t xml:space="preserve"> operation</w:t>
      </w:r>
      <w:bookmarkEnd w:id="27"/>
      <w:r w:rsidRPr="0062136E">
        <w:rPr>
          <w:color w:val="000000"/>
          <w:sz w:val="20"/>
          <w:szCs w:val="20"/>
          <w:lang w:bidi="fa-IR"/>
        </w:rPr>
        <w:t>. Th</w:t>
      </w:r>
      <w:r w:rsidR="00577740" w:rsidRPr="0062136E">
        <w:rPr>
          <w:color w:val="000000"/>
          <w:sz w:val="20"/>
          <w:szCs w:val="20"/>
          <w:lang w:bidi="fa-IR"/>
        </w:rPr>
        <w:t>us, the</w:t>
      </w:r>
      <w:r w:rsidRPr="0062136E">
        <w:rPr>
          <w:color w:val="000000"/>
          <w:sz w:val="20"/>
          <w:szCs w:val="20"/>
          <w:lang w:bidi="fa-IR"/>
        </w:rPr>
        <w:t xml:space="preserve"> main hypothesis is not rejected.</w:t>
      </w:r>
    </w:p>
    <w:p w:rsidR="00216AF6" w:rsidRPr="0062136E" w:rsidRDefault="00216AF6" w:rsidP="00216AF6">
      <w:pPr>
        <w:pStyle w:val="Normal1"/>
        <w:snapToGrid w:val="0"/>
        <w:spacing w:before="0" w:beforeAutospacing="0" w:after="0" w:afterAutospacing="0"/>
        <w:ind w:firstLine="425"/>
        <w:jc w:val="both"/>
        <w:rPr>
          <w:color w:val="000000"/>
          <w:sz w:val="20"/>
          <w:szCs w:val="20"/>
          <w:lang w:bidi="fa-IR"/>
        </w:rPr>
        <w:sectPr w:rsidR="00216AF6" w:rsidRPr="0062136E" w:rsidSect="00216AF6">
          <w:type w:val="continuous"/>
          <w:pgSz w:w="12240" w:h="15840" w:code="1"/>
          <w:pgMar w:top="1440" w:right="1440" w:bottom="1440" w:left="1440" w:header="720" w:footer="720" w:gutter="0"/>
          <w:cols w:num="2" w:space="550"/>
          <w:docGrid w:linePitch="360"/>
        </w:sectPr>
      </w:pPr>
    </w:p>
    <w:p w:rsidR="00884312" w:rsidRPr="0062136E" w:rsidRDefault="00884312" w:rsidP="00216AF6">
      <w:pPr>
        <w:pStyle w:val="Normal1"/>
        <w:snapToGrid w:val="0"/>
        <w:spacing w:before="0" w:beforeAutospacing="0" w:after="0" w:afterAutospacing="0"/>
        <w:ind w:firstLine="425"/>
        <w:jc w:val="both"/>
        <w:rPr>
          <w:color w:val="000000"/>
          <w:sz w:val="20"/>
          <w:szCs w:val="20"/>
          <w:lang w:bidi="fa-IR"/>
        </w:rPr>
      </w:pPr>
    </w:p>
    <w:bookmarkEnd w:id="26"/>
    <w:p w:rsidR="00710B52" w:rsidRPr="0062136E" w:rsidRDefault="00710B52" w:rsidP="00216AF6">
      <w:pPr>
        <w:pStyle w:val="Normal1"/>
        <w:snapToGrid w:val="0"/>
        <w:spacing w:before="0" w:beforeAutospacing="0" w:after="0" w:afterAutospacing="0"/>
        <w:jc w:val="center"/>
        <w:rPr>
          <w:color w:val="000000"/>
          <w:sz w:val="20"/>
          <w:szCs w:val="20"/>
          <w:lang w:bidi="fa-IR"/>
        </w:rPr>
      </w:pPr>
      <w:r w:rsidRPr="0062136E">
        <w:rPr>
          <w:color w:val="000000"/>
          <w:sz w:val="20"/>
          <w:szCs w:val="20"/>
          <w:lang w:bidi="fa-IR"/>
        </w:rPr>
        <w:t>Table 4-6. Results of the main hypothesis test</w:t>
      </w:r>
      <w:r w:rsidR="00D5017A" w:rsidRPr="0062136E">
        <w:rPr>
          <w:color w:val="000000"/>
          <w:sz w:val="20"/>
          <w:szCs w:val="20"/>
          <w:lang w:bidi="fa-IR"/>
        </w:rPr>
        <w:t>.</w:t>
      </w:r>
    </w:p>
    <w:tbl>
      <w:tblPr>
        <w:tblW w:w="0" w:type="auto"/>
        <w:jc w:val="center"/>
        <w:tblLayout w:type="fixed"/>
        <w:tblLook w:val="04A0"/>
      </w:tblPr>
      <w:tblGrid>
        <w:gridCol w:w="328"/>
        <w:gridCol w:w="1481"/>
        <w:gridCol w:w="1258"/>
        <w:gridCol w:w="2069"/>
        <w:gridCol w:w="1202"/>
        <w:gridCol w:w="2069"/>
        <w:gridCol w:w="421"/>
        <w:gridCol w:w="421"/>
        <w:gridCol w:w="327"/>
      </w:tblGrid>
      <w:tr w:rsidR="001A12A9" w:rsidRPr="0062136E" w:rsidTr="00216AF6">
        <w:trPr>
          <w:jc w:val="center"/>
        </w:trPr>
        <w:tc>
          <w:tcPr>
            <w:tcW w:w="328" w:type="dxa"/>
            <w:vMerge w:val="restart"/>
            <w:tcBorders>
              <w:top w:val="single" w:sz="8" w:space="0" w:color="2E74B5"/>
              <w:left w:val="single" w:sz="8" w:space="0" w:color="2E74B5"/>
              <w:bottom w:val="single" w:sz="4" w:space="0" w:color="5B9BD5"/>
              <w:right w:val="single" w:sz="8" w:space="0" w:color="2E74B5"/>
            </w:tcBorders>
            <w:shd w:val="clear" w:color="auto" w:fill="9CC2E5"/>
            <w:noWrap/>
            <w:textDirection w:val="tbRl"/>
            <w:vAlign w:val="center"/>
            <w:hideMark/>
          </w:tcPr>
          <w:p w:rsidR="00710B52" w:rsidRPr="0062136E" w:rsidRDefault="003C3E9F" w:rsidP="00216AF6">
            <w:pPr>
              <w:bidi w:val="0"/>
              <w:snapToGrid w:val="0"/>
              <w:spacing w:after="0" w:line="240" w:lineRule="auto"/>
              <w:jc w:val="center"/>
              <w:rPr>
                <w:rFonts w:ascii="Times New Roman" w:hAnsi="Times New Roman" w:cs="Times New Roman"/>
                <w:b/>
                <w:color w:val="000000"/>
                <w:sz w:val="20"/>
                <w:szCs w:val="20"/>
              </w:rPr>
            </w:pPr>
            <w:r w:rsidRPr="0062136E">
              <w:rPr>
                <w:rFonts w:ascii="Times New Roman" w:hAnsi="Times New Roman" w:cs="Times New Roman"/>
                <w:b/>
                <w:color w:val="000000"/>
                <w:sz w:val="20"/>
                <w:szCs w:val="20"/>
              </w:rPr>
              <w:t>Hypothesis</w:t>
            </w:r>
          </w:p>
        </w:tc>
        <w:tc>
          <w:tcPr>
            <w:tcW w:w="1481" w:type="dxa"/>
            <w:vMerge w:val="restart"/>
            <w:tcBorders>
              <w:top w:val="single" w:sz="8" w:space="0" w:color="2E74B5"/>
              <w:left w:val="single" w:sz="8" w:space="0" w:color="2E74B5"/>
              <w:bottom w:val="single" w:sz="4" w:space="0" w:color="5B9BD5"/>
              <w:right w:val="single" w:sz="8" w:space="0" w:color="2E74B5"/>
            </w:tcBorders>
            <w:shd w:val="clear" w:color="auto" w:fill="9CC2E5"/>
            <w:noWrap/>
            <w:vAlign w:val="center"/>
            <w:hideMark/>
          </w:tcPr>
          <w:p w:rsidR="00710B52" w:rsidRPr="0062136E" w:rsidRDefault="003C3E9F" w:rsidP="00216AF6">
            <w:pPr>
              <w:bidi w:val="0"/>
              <w:snapToGrid w:val="0"/>
              <w:spacing w:after="0" w:line="240" w:lineRule="auto"/>
              <w:jc w:val="both"/>
              <w:rPr>
                <w:rFonts w:ascii="Times New Roman" w:hAnsi="Times New Roman" w:cs="Times New Roman"/>
                <w:b/>
                <w:color w:val="000000"/>
                <w:sz w:val="20"/>
                <w:szCs w:val="20"/>
              </w:rPr>
            </w:pPr>
            <w:bookmarkStart w:id="28" w:name="OLE_LINK23"/>
            <w:r w:rsidRPr="0062136E">
              <w:rPr>
                <w:rFonts w:ascii="Times New Roman" w:hAnsi="Times New Roman" w:cs="Times New Roman"/>
                <w:b/>
                <w:color w:val="000000"/>
                <w:sz w:val="20"/>
                <w:szCs w:val="20"/>
              </w:rPr>
              <w:t>Path</w:t>
            </w:r>
            <w:bookmarkEnd w:id="28"/>
          </w:p>
        </w:tc>
        <w:tc>
          <w:tcPr>
            <w:tcW w:w="3327" w:type="dxa"/>
            <w:gridSpan w:val="2"/>
            <w:tcBorders>
              <w:top w:val="single" w:sz="8" w:space="0" w:color="2E74B5"/>
              <w:left w:val="single" w:sz="8" w:space="0" w:color="2E74B5"/>
              <w:bottom w:val="single" w:sz="8" w:space="0" w:color="2E74B5"/>
              <w:right w:val="single" w:sz="8" w:space="0" w:color="2E74B5"/>
            </w:tcBorders>
            <w:shd w:val="clear" w:color="auto" w:fill="9CC2E5"/>
            <w:noWrap/>
            <w:vAlign w:val="center"/>
            <w:hideMark/>
          </w:tcPr>
          <w:p w:rsidR="00710B52" w:rsidRPr="0062136E" w:rsidRDefault="003C3E9F" w:rsidP="00216AF6">
            <w:pPr>
              <w:bidi w:val="0"/>
              <w:snapToGrid w:val="0"/>
              <w:spacing w:after="0" w:line="240" w:lineRule="auto"/>
              <w:jc w:val="both"/>
              <w:rPr>
                <w:rFonts w:ascii="Times New Roman" w:hAnsi="Times New Roman" w:cs="Times New Roman"/>
                <w:b/>
                <w:color w:val="000000"/>
                <w:sz w:val="20"/>
                <w:szCs w:val="20"/>
              </w:rPr>
            </w:pPr>
            <w:r w:rsidRPr="0062136E">
              <w:rPr>
                <w:rFonts w:ascii="Times New Roman" w:hAnsi="Times New Roman" w:cs="Times New Roman"/>
                <w:b/>
                <w:color w:val="000000"/>
                <w:sz w:val="20"/>
                <w:szCs w:val="20"/>
              </w:rPr>
              <w:t>Path coefficient</w:t>
            </w:r>
          </w:p>
        </w:tc>
        <w:tc>
          <w:tcPr>
            <w:tcW w:w="3271" w:type="dxa"/>
            <w:gridSpan w:val="2"/>
            <w:tcBorders>
              <w:top w:val="single" w:sz="8" w:space="0" w:color="2E74B5"/>
              <w:left w:val="single" w:sz="8" w:space="0" w:color="2E74B5"/>
              <w:bottom w:val="single" w:sz="8" w:space="0" w:color="2E74B5"/>
              <w:right w:val="single" w:sz="8" w:space="0" w:color="2E74B5"/>
            </w:tcBorders>
            <w:shd w:val="clear" w:color="auto" w:fill="9CC2E5"/>
            <w:noWrap/>
            <w:vAlign w:val="center"/>
            <w:hideMark/>
          </w:tcPr>
          <w:p w:rsidR="00710B52" w:rsidRPr="0062136E" w:rsidRDefault="00710B52" w:rsidP="00216AF6">
            <w:pPr>
              <w:bidi w:val="0"/>
              <w:snapToGrid w:val="0"/>
              <w:spacing w:after="0" w:line="240" w:lineRule="auto"/>
              <w:jc w:val="both"/>
              <w:rPr>
                <w:rFonts w:ascii="Times New Roman" w:hAnsi="Times New Roman" w:cs="Times New Roman"/>
                <w:b/>
                <w:color w:val="000000"/>
                <w:sz w:val="20"/>
                <w:szCs w:val="20"/>
              </w:rPr>
            </w:pPr>
            <w:r w:rsidRPr="0062136E">
              <w:rPr>
                <w:rFonts w:ascii="Times New Roman" w:hAnsi="Times New Roman" w:cs="Times New Roman"/>
                <w:b/>
                <w:color w:val="000000"/>
                <w:sz w:val="20"/>
                <w:szCs w:val="20"/>
              </w:rPr>
              <w:t>t-value</w:t>
            </w:r>
          </w:p>
        </w:tc>
        <w:tc>
          <w:tcPr>
            <w:tcW w:w="842" w:type="dxa"/>
            <w:gridSpan w:val="2"/>
            <w:tcBorders>
              <w:top w:val="single" w:sz="8" w:space="0" w:color="2E74B5"/>
              <w:left w:val="single" w:sz="8" w:space="0" w:color="2E74B5"/>
              <w:bottom w:val="single" w:sz="8" w:space="0" w:color="2E74B5"/>
              <w:right w:val="single" w:sz="8" w:space="0" w:color="2E74B5"/>
            </w:tcBorders>
            <w:shd w:val="clear" w:color="auto" w:fill="9CC2E5"/>
            <w:noWrap/>
            <w:vAlign w:val="center"/>
            <w:hideMark/>
          </w:tcPr>
          <w:p w:rsidR="00710B52" w:rsidRPr="0062136E" w:rsidRDefault="00710B52" w:rsidP="00216AF6">
            <w:pPr>
              <w:bidi w:val="0"/>
              <w:snapToGrid w:val="0"/>
              <w:spacing w:after="0" w:line="240" w:lineRule="auto"/>
              <w:jc w:val="center"/>
              <w:rPr>
                <w:rFonts w:ascii="Times New Roman" w:hAnsi="Times New Roman" w:cs="Times New Roman"/>
                <w:b/>
                <w:color w:val="000000"/>
                <w:sz w:val="20"/>
                <w:szCs w:val="20"/>
                <w:lang w:bidi="fa-IR"/>
              </w:rPr>
            </w:pPr>
            <w:r w:rsidRPr="0062136E">
              <w:rPr>
                <w:rFonts w:ascii="Times New Roman" w:hAnsi="Times New Roman" w:cs="Times New Roman"/>
                <w:b/>
                <w:bCs/>
                <w:color w:val="000000"/>
                <w:sz w:val="20"/>
                <w:szCs w:val="20"/>
              </w:rPr>
              <w:t>R</w:t>
            </w:r>
            <w:r w:rsidRPr="0062136E">
              <w:rPr>
                <w:rFonts w:ascii="Times New Roman" w:hAnsi="Times New Roman" w:cs="Times New Roman"/>
                <w:b/>
                <w:bCs/>
                <w:color w:val="000000"/>
                <w:sz w:val="20"/>
                <w:szCs w:val="20"/>
                <w:vertAlign w:val="superscript"/>
              </w:rPr>
              <w:t>2</w:t>
            </w:r>
          </w:p>
        </w:tc>
        <w:tc>
          <w:tcPr>
            <w:tcW w:w="327" w:type="dxa"/>
            <w:vMerge w:val="restart"/>
            <w:tcBorders>
              <w:top w:val="single" w:sz="8" w:space="0" w:color="2E74B5"/>
              <w:left w:val="single" w:sz="8" w:space="0" w:color="2E74B5"/>
              <w:bottom w:val="single" w:sz="4" w:space="0" w:color="5B9BD5"/>
              <w:right w:val="single" w:sz="8" w:space="0" w:color="2E74B5"/>
            </w:tcBorders>
            <w:shd w:val="clear" w:color="auto" w:fill="9CC2E5"/>
            <w:noWrap/>
            <w:textDirection w:val="tbRl"/>
            <w:vAlign w:val="center"/>
            <w:hideMark/>
          </w:tcPr>
          <w:p w:rsidR="00710B52" w:rsidRPr="0062136E" w:rsidRDefault="003C3E9F" w:rsidP="00216AF6">
            <w:pPr>
              <w:bidi w:val="0"/>
              <w:snapToGrid w:val="0"/>
              <w:spacing w:after="0" w:line="240" w:lineRule="auto"/>
              <w:jc w:val="center"/>
              <w:rPr>
                <w:rFonts w:ascii="Times New Roman" w:hAnsi="Times New Roman" w:cs="Times New Roman"/>
                <w:b/>
                <w:color w:val="000000"/>
                <w:sz w:val="20"/>
                <w:szCs w:val="20"/>
              </w:rPr>
            </w:pPr>
            <w:r w:rsidRPr="0062136E">
              <w:rPr>
                <w:rFonts w:ascii="Times New Roman" w:hAnsi="Times New Roman" w:cs="Times New Roman"/>
                <w:b/>
                <w:color w:val="000000"/>
                <w:sz w:val="20"/>
                <w:szCs w:val="20"/>
              </w:rPr>
              <w:t>Result</w:t>
            </w:r>
          </w:p>
        </w:tc>
      </w:tr>
      <w:tr w:rsidR="001A12A9" w:rsidRPr="0062136E" w:rsidTr="00216AF6">
        <w:trPr>
          <w:cantSplit/>
          <w:jc w:val="center"/>
        </w:trPr>
        <w:tc>
          <w:tcPr>
            <w:tcW w:w="328" w:type="dxa"/>
            <w:vMerge/>
            <w:tcBorders>
              <w:top w:val="single" w:sz="8" w:space="0" w:color="2E74B5"/>
              <w:left w:val="single" w:sz="8" w:space="0" w:color="2E74B5"/>
              <w:bottom w:val="single" w:sz="4" w:space="0" w:color="5B9BD5"/>
              <w:right w:val="single" w:sz="8" w:space="0" w:color="2E74B5"/>
            </w:tcBorders>
            <w:vAlign w:val="center"/>
            <w:hideMark/>
          </w:tcPr>
          <w:p w:rsidR="00710B52" w:rsidRPr="0062136E" w:rsidRDefault="00710B52" w:rsidP="00216AF6">
            <w:pPr>
              <w:bidi w:val="0"/>
              <w:snapToGrid w:val="0"/>
              <w:spacing w:after="0" w:line="240" w:lineRule="auto"/>
              <w:jc w:val="both"/>
              <w:rPr>
                <w:rFonts w:ascii="Times New Roman" w:eastAsia="Calibri" w:hAnsi="Times New Roman" w:cs="Times New Roman"/>
                <w:b/>
                <w:color w:val="000000"/>
                <w:sz w:val="20"/>
                <w:szCs w:val="20"/>
              </w:rPr>
            </w:pPr>
          </w:p>
        </w:tc>
        <w:tc>
          <w:tcPr>
            <w:tcW w:w="1481" w:type="dxa"/>
            <w:vMerge/>
            <w:tcBorders>
              <w:top w:val="single" w:sz="8" w:space="0" w:color="2E74B5"/>
              <w:left w:val="single" w:sz="8" w:space="0" w:color="2E74B5"/>
              <w:bottom w:val="single" w:sz="4" w:space="0" w:color="5B9BD5"/>
              <w:right w:val="single" w:sz="8" w:space="0" w:color="2E74B5"/>
            </w:tcBorders>
            <w:vAlign w:val="center"/>
            <w:hideMark/>
          </w:tcPr>
          <w:p w:rsidR="00710B52" w:rsidRPr="0062136E" w:rsidRDefault="00710B52" w:rsidP="00216AF6">
            <w:pPr>
              <w:bidi w:val="0"/>
              <w:snapToGrid w:val="0"/>
              <w:spacing w:after="0" w:line="240" w:lineRule="auto"/>
              <w:jc w:val="both"/>
              <w:rPr>
                <w:rFonts w:ascii="Times New Roman" w:eastAsia="Calibri" w:hAnsi="Times New Roman" w:cs="Times New Roman"/>
                <w:b/>
                <w:color w:val="000000"/>
                <w:sz w:val="20"/>
                <w:szCs w:val="20"/>
              </w:rPr>
            </w:pPr>
          </w:p>
        </w:tc>
        <w:tc>
          <w:tcPr>
            <w:tcW w:w="1258" w:type="dxa"/>
            <w:tcBorders>
              <w:top w:val="single" w:sz="8" w:space="0" w:color="2E74B5"/>
              <w:left w:val="single" w:sz="8" w:space="0" w:color="2E74B5"/>
              <w:bottom w:val="single" w:sz="4" w:space="0" w:color="5B9BD5"/>
              <w:right w:val="single" w:sz="8" w:space="0" w:color="2E74B5"/>
            </w:tcBorders>
            <w:shd w:val="clear" w:color="auto" w:fill="9CC2E5"/>
            <w:noWrap/>
            <w:vAlign w:val="center"/>
            <w:hideMark/>
          </w:tcPr>
          <w:p w:rsidR="00710B52" w:rsidRPr="0062136E" w:rsidRDefault="003C3E9F" w:rsidP="00216AF6">
            <w:pPr>
              <w:bidi w:val="0"/>
              <w:snapToGrid w:val="0"/>
              <w:spacing w:after="0" w:line="240" w:lineRule="auto"/>
              <w:jc w:val="both"/>
              <w:rPr>
                <w:rFonts w:ascii="Times New Roman" w:hAnsi="Times New Roman" w:cs="Times New Roman"/>
                <w:bCs/>
                <w:color w:val="000000"/>
                <w:sz w:val="20"/>
                <w:szCs w:val="20"/>
                <w:lang w:bidi="fa-IR"/>
              </w:rPr>
            </w:pPr>
            <w:bookmarkStart w:id="29" w:name="OLE_LINK29"/>
            <w:r w:rsidRPr="0062136E">
              <w:rPr>
                <w:rFonts w:ascii="Times New Roman" w:hAnsi="Times New Roman" w:cs="Times New Roman"/>
                <w:color w:val="000000"/>
                <w:sz w:val="20"/>
                <w:szCs w:val="20"/>
              </w:rPr>
              <w:t>Intellectual</w:t>
            </w:r>
            <w:r w:rsidR="00E8018F" w:rsidRPr="0062136E">
              <w:rPr>
                <w:rFonts w:ascii="Times New Roman" w:hAnsi="Times New Roman" w:cs="Times New Roman"/>
                <w:color w:val="000000"/>
                <w:sz w:val="20"/>
                <w:szCs w:val="20"/>
              </w:rPr>
              <w:t xml:space="preserve"> </w:t>
            </w:r>
            <w:r w:rsidRPr="0062136E">
              <w:rPr>
                <w:rFonts w:ascii="Times New Roman" w:hAnsi="Times New Roman" w:cs="Times New Roman"/>
                <w:color w:val="000000"/>
                <w:sz w:val="20"/>
                <w:szCs w:val="20"/>
              </w:rPr>
              <w:t>capital aspects</w:t>
            </w:r>
            <w:r w:rsidR="00710B52" w:rsidRPr="0062136E">
              <w:rPr>
                <w:rFonts w:ascii="Times New Roman" w:hAnsi="Times New Roman" w:cs="Times New Roman"/>
                <w:color w:val="000000"/>
                <w:sz w:val="20"/>
                <w:szCs w:val="20"/>
              </w:rPr>
              <w:t xml:space="preserve"> </w:t>
            </w:r>
            <w:bookmarkEnd w:id="29"/>
            <w:proofErr w:type="spellStart"/>
            <w:r w:rsidRPr="0062136E">
              <w:rPr>
                <w:rFonts w:ascii="Times New Roman" w:hAnsi="Times New Roman" w:cs="Times New Roman"/>
                <w:color w:val="000000"/>
                <w:sz w:val="20"/>
                <w:szCs w:val="20"/>
              </w:rPr>
              <w:t>Intrapreneurship</w:t>
            </w:r>
            <w:proofErr w:type="spellEnd"/>
            <w:r w:rsidRPr="0062136E">
              <w:rPr>
                <w:rFonts w:ascii="Times New Roman" w:hAnsi="Times New Roman" w:cs="Times New Roman"/>
                <w:color w:val="000000"/>
                <w:sz w:val="20"/>
                <w:szCs w:val="20"/>
              </w:rPr>
              <w:t>←</w:t>
            </w:r>
          </w:p>
        </w:tc>
        <w:tc>
          <w:tcPr>
            <w:tcW w:w="2069" w:type="dxa"/>
            <w:tcBorders>
              <w:top w:val="single" w:sz="8" w:space="0" w:color="2E74B5"/>
              <w:left w:val="single" w:sz="8" w:space="0" w:color="2E74B5"/>
              <w:bottom w:val="single" w:sz="4" w:space="0" w:color="5B9BD5"/>
              <w:right w:val="single" w:sz="8" w:space="0" w:color="2E74B5"/>
            </w:tcBorders>
            <w:shd w:val="clear" w:color="auto" w:fill="9CC2E5"/>
            <w:noWrap/>
            <w:vAlign w:val="center"/>
            <w:hideMark/>
          </w:tcPr>
          <w:p w:rsidR="00710B52" w:rsidRPr="0062136E" w:rsidRDefault="00781E7B" w:rsidP="00216AF6">
            <w:pPr>
              <w:bidi w:val="0"/>
              <w:snapToGrid w:val="0"/>
              <w:spacing w:after="0" w:line="240" w:lineRule="auto"/>
              <w:jc w:val="both"/>
              <w:rPr>
                <w:rFonts w:ascii="Times New Roman" w:hAnsi="Times New Roman" w:cs="Times New Roman"/>
                <w:bCs/>
                <w:color w:val="000000"/>
                <w:sz w:val="20"/>
                <w:szCs w:val="20"/>
                <w:lang w:bidi="fa-IR"/>
              </w:rPr>
            </w:pPr>
            <w:r w:rsidRPr="0062136E">
              <w:rPr>
                <w:rFonts w:ascii="Times New Roman" w:hAnsi="Times New Roman" w:cs="Times New Roman"/>
                <w:color w:val="000000"/>
                <w:sz w:val="20"/>
                <w:szCs w:val="20"/>
              </w:rPr>
              <w:t>Intellectual</w:t>
            </w:r>
            <w:r w:rsidR="00E8018F" w:rsidRPr="0062136E">
              <w:rPr>
                <w:rFonts w:ascii="Times New Roman" w:hAnsi="Times New Roman" w:cs="Times New Roman"/>
                <w:color w:val="000000"/>
                <w:sz w:val="20"/>
                <w:szCs w:val="20"/>
              </w:rPr>
              <w:t xml:space="preserve"> </w:t>
            </w:r>
            <w:r w:rsidRPr="0062136E">
              <w:rPr>
                <w:rFonts w:ascii="Times New Roman" w:hAnsi="Times New Roman" w:cs="Times New Roman"/>
                <w:color w:val="000000"/>
                <w:sz w:val="20"/>
                <w:szCs w:val="20"/>
              </w:rPr>
              <w:t>capital aspects</w:t>
            </w:r>
            <w:r w:rsidR="00710B52" w:rsidRPr="0062136E">
              <w:rPr>
                <w:rFonts w:ascii="Times New Roman" w:hAnsi="Times New Roman" w:cs="Times New Roman"/>
                <w:color w:val="000000"/>
                <w:sz w:val="20"/>
                <w:szCs w:val="20"/>
              </w:rPr>
              <w:t xml:space="preserve"> </w:t>
            </w:r>
            <w:r w:rsidRPr="0062136E">
              <w:rPr>
                <w:rFonts w:ascii="Times New Roman" w:hAnsi="Times New Roman" w:cs="Times New Roman"/>
                <w:color w:val="000000"/>
                <w:sz w:val="20"/>
                <w:szCs w:val="20"/>
              </w:rPr>
              <w:t xml:space="preserve">Financial </w:t>
            </w:r>
            <w:r w:rsidR="001A12A9" w:rsidRPr="0062136E">
              <w:rPr>
                <w:rFonts w:ascii="Times New Roman" w:hAnsi="Times New Roman" w:cs="Times New Roman"/>
                <w:bCs/>
                <w:color w:val="000000"/>
                <w:sz w:val="20"/>
                <w:szCs w:val="20"/>
              </w:rPr>
              <w:t>←</w:t>
            </w:r>
            <w:r w:rsidR="00E8018F" w:rsidRPr="0062136E">
              <w:rPr>
                <w:rFonts w:ascii="Times New Roman" w:hAnsi="Times New Roman" w:cs="Times New Roman"/>
                <w:bCs/>
                <w:color w:val="000000"/>
                <w:sz w:val="20"/>
                <w:szCs w:val="20"/>
              </w:rPr>
              <w:t xml:space="preserve"> </w:t>
            </w:r>
            <w:r w:rsidRPr="0062136E">
              <w:rPr>
                <w:rFonts w:ascii="Times New Roman" w:hAnsi="Times New Roman" w:cs="Times New Roman"/>
                <w:color w:val="000000"/>
                <w:sz w:val="20"/>
                <w:szCs w:val="20"/>
              </w:rPr>
              <w:t>operation</w:t>
            </w:r>
          </w:p>
        </w:tc>
        <w:tc>
          <w:tcPr>
            <w:tcW w:w="1202" w:type="dxa"/>
            <w:tcBorders>
              <w:top w:val="single" w:sz="8" w:space="0" w:color="2E74B5"/>
              <w:left w:val="single" w:sz="8" w:space="0" w:color="2E74B5"/>
              <w:bottom w:val="single" w:sz="4" w:space="0" w:color="5B9BD5"/>
              <w:right w:val="single" w:sz="8" w:space="0" w:color="2E74B5"/>
            </w:tcBorders>
            <w:shd w:val="clear" w:color="auto" w:fill="9CC2E5"/>
            <w:noWrap/>
            <w:vAlign w:val="center"/>
            <w:hideMark/>
          </w:tcPr>
          <w:p w:rsidR="001979C7" w:rsidRPr="0062136E" w:rsidRDefault="00781E7B" w:rsidP="00216AF6">
            <w:pPr>
              <w:bidi w:val="0"/>
              <w:snapToGrid w:val="0"/>
              <w:spacing w:after="0" w:line="240" w:lineRule="auto"/>
              <w:jc w:val="both"/>
              <w:rPr>
                <w:rFonts w:ascii="Times New Roman" w:hAnsi="Times New Roman" w:cs="Times New Roman"/>
                <w:color w:val="000000"/>
                <w:sz w:val="20"/>
                <w:szCs w:val="20"/>
              </w:rPr>
            </w:pPr>
            <w:r w:rsidRPr="0062136E">
              <w:rPr>
                <w:rFonts w:ascii="Times New Roman" w:hAnsi="Times New Roman" w:cs="Times New Roman"/>
                <w:color w:val="000000"/>
                <w:sz w:val="20"/>
                <w:szCs w:val="20"/>
              </w:rPr>
              <w:t>Intellectual</w:t>
            </w:r>
            <w:r w:rsidR="00E8018F" w:rsidRPr="0062136E">
              <w:rPr>
                <w:rFonts w:ascii="Times New Roman" w:hAnsi="Times New Roman" w:cs="Times New Roman"/>
                <w:color w:val="000000"/>
                <w:sz w:val="20"/>
                <w:szCs w:val="20"/>
              </w:rPr>
              <w:t xml:space="preserve"> </w:t>
            </w:r>
            <w:r w:rsidRPr="0062136E">
              <w:rPr>
                <w:rFonts w:ascii="Times New Roman" w:hAnsi="Times New Roman" w:cs="Times New Roman"/>
                <w:color w:val="000000"/>
                <w:sz w:val="20"/>
                <w:szCs w:val="20"/>
              </w:rPr>
              <w:t>capital aspects</w:t>
            </w:r>
          </w:p>
          <w:p w:rsidR="00710B52" w:rsidRPr="0062136E" w:rsidRDefault="001A12A9" w:rsidP="00216AF6">
            <w:pPr>
              <w:bidi w:val="0"/>
              <w:snapToGrid w:val="0"/>
              <w:spacing w:after="0" w:line="240" w:lineRule="auto"/>
              <w:jc w:val="both"/>
              <w:rPr>
                <w:rFonts w:ascii="Times New Roman" w:hAnsi="Times New Roman" w:cs="Times New Roman"/>
                <w:bCs/>
                <w:color w:val="000000"/>
                <w:sz w:val="20"/>
                <w:szCs w:val="20"/>
              </w:rPr>
            </w:pPr>
            <w:r w:rsidRPr="0062136E">
              <w:rPr>
                <w:rFonts w:ascii="Times New Roman" w:hAnsi="Times New Roman" w:cs="Times New Roman"/>
                <w:color w:val="000000"/>
                <w:sz w:val="20"/>
                <w:szCs w:val="20"/>
              </w:rPr>
              <w:t>←</w:t>
            </w:r>
            <w:r w:rsidR="001979C7" w:rsidRPr="0062136E">
              <w:rPr>
                <w:rFonts w:ascii="Times New Roman" w:hAnsi="Times New Roman" w:cs="Times New Roman"/>
                <w:color w:val="000000"/>
                <w:sz w:val="20"/>
                <w:szCs w:val="20"/>
              </w:rPr>
              <w:t xml:space="preserve"> </w:t>
            </w:r>
            <w:proofErr w:type="spellStart"/>
            <w:r w:rsidR="001979C7" w:rsidRPr="0062136E">
              <w:rPr>
                <w:rFonts w:ascii="Times New Roman" w:hAnsi="Times New Roman" w:cs="Times New Roman"/>
                <w:color w:val="000000"/>
                <w:sz w:val="20"/>
                <w:szCs w:val="20"/>
              </w:rPr>
              <w:t>Intrapreneurship</w:t>
            </w:r>
            <w:proofErr w:type="spellEnd"/>
          </w:p>
        </w:tc>
        <w:tc>
          <w:tcPr>
            <w:tcW w:w="2069" w:type="dxa"/>
            <w:tcBorders>
              <w:top w:val="single" w:sz="8" w:space="0" w:color="2E74B5"/>
              <w:left w:val="single" w:sz="8" w:space="0" w:color="2E74B5"/>
              <w:bottom w:val="single" w:sz="4" w:space="0" w:color="5B9BD5"/>
              <w:right w:val="single" w:sz="8" w:space="0" w:color="2E74B5"/>
            </w:tcBorders>
            <w:shd w:val="clear" w:color="auto" w:fill="9CC2E5"/>
            <w:noWrap/>
            <w:vAlign w:val="center"/>
            <w:hideMark/>
          </w:tcPr>
          <w:p w:rsidR="00710B52" w:rsidRPr="0062136E" w:rsidRDefault="00781E7B" w:rsidP="00216AF6">
            <w:pPr>
              <w:bidi w:val="0"/>
              <w:snapToGrid w:val="0"/>
              <w:spacing w:after="0" w:line="240" w:lineRule="auto"/>
              <w:jc w:val="both"/>
              <w:rPr>
                <w:rFonts w:ascii="Times New Roman" w:hAnsi="Times New Roman" w:cs="Times New Roman"/>
                <w:bCs/>
                <w:color w:val="000000"/>
                <w:sz w:val="20"/>
                <w:szCs w:val="20"/>
              </w:rPr>
            </w:pPr>
            <w:r w:rsidRPr="0062136E">
              <w:rPr>
                <w:rFonts w:ascii="Times New Roman" w:hAnsi="Times New Roman" w:cs="Times New Roman"/>
                <w:color w:val="000000"/>
                <w:sz w:val="20"/>
                <w:szCs w:val="20"/>
              </w:rPr>
              <w:t>Intellectual</w:t>
            </w:r>
            <w:r w:rsidR="00E8018F" w:rsidRPr="0062136E">
              <w:rPr>
                <w:rFonts w:ascii="Times New Roman" w:hAnsi="Times New Roman" w:cs="Times New Roman"/>
                <w:color w:val="000000"/>
                <w:sz w:val="20"/>
                <w:szCs w:val="20"/>
              </w:rPr>
              <w:t xml:space="preserve"> </w:t>
            </w:r>
            <w:r w:rsidRPr="0062136E">
              <w:rPr>
                <w:rFonts w:ascii="Times New Roman" w:hAnsi="Times New Roman" w:cs="Times New Roman"/>
                <w:color w:val="000000"/>
                <w:sz w:val="20"/>
                <w:szCs w:val="20"/>
              </w:rPr>
              <w:t>capital aspects</w:t>
            </w:r>
            <w:r w:rsidR="00710B52" w:rsidRPr="0062136E">
              <w:rPr>
                <w:rFonts w:ascii="Times New Roman" w:hAnsi="Times New Roman" w:cs="Times New Roman"/>
                <w:color w:val="000000"/>
                <w:sz w:val="20"/>
                <w:szCs w:val="20"/>
              </w:rPr>
              <w:t xml:space="preserve"> </w:t>
            </w:r>
            <w:r w:rsidR="00710B52" w:rsidRPr="0062136E">
              <w:rPr>
                <w:rFonts w:ascii="Times New Roman" w:hAnsi="Times New Roman" w:cs="Times New Roman"/>
                <w:bCs/>
                <w:color w:val="000000"/>
                <w:sz w:val="20"/>
                <w:szCs w:val="20"/>
              </w:rPr>
              <w:t>←</w:t>
            </w:r>
            <w:r w:rsidR="00E8018F" w:rsidRPr="0062136E">
              <w:rPr>
                <w:rFonts w:ascii="Times New Roman" w:hAnsi="Times New Roman" w:cs="Times New Roman"/>
                <w:bCs/>
                <w:color w:val="000000"/>
                <w:sz w:val="20"/>
                <w:szCs w:val="20"/>
              </w:rPr>
              <w:t xml:space="preserve"> </w:t>
            </w:r>
            <w:r w:rsidRPr="0062136E">
              <w:rPr>
                <w:rFonts w:ascii="Times New Roman" w:hAnsi="Times New Roman" w:cs="Times New Roman"/>
                <w:color w:val="000000"/>
                <w:sz w:val="20"/>
                <w:szCs w:val="20"/>
              </w:rPr>
              <w:t>Financial operation</w:t>
            </w:r>
          </w:p>
        </w:tc>
        <w:tc>
          <w:tcPr>
            <w:tcW w:w="421" w:type="dxa"/>
            <w:tcBorders>
              <w:top w:val="single" w:sz="8" w:space="0" w:color="2E74B5"/>
              <w:left w:val="single" w:sz="8" w:space="0" w:color="2E74B5"/>
              <w:bottom w:val="single" w:sz="4" w:space="0" w:color="5B9BD5"/>
              <w:right w:val="single" w:sz="8" w:space="0" w:color="2E74B5"/>
            </w:tcBorders>
            <w:shd w:val="clear" w:color="auto" w:fill="9CC2E5"/>
            <w:noWrap/>
            <w:textDirection w:val="tbRl"/>
            <w:vAlign w:val="center"/>
            <w:hideMark/>
          </w:tcPr>
          <w:p w:rsidR="00710B52" w:rsidRPr="0062136E" w:rsidRDefault="00781E7B" w:rsidP="00216AF6">
            <w:pPr>
              <w:bidi w:val="0"/>
              <w:snapToGrid w:val="0"/>
              <w:spacing w:after="0" w:line="240" w:lineRule="auto"/>
              <w:jc w:val="center"/>
              <w:rPr>
                <w:rFonts w:ascii="Times New Roman" w:hAnsi="Times New Roman" w:cs="Times New Roman"/>
                <w:bCs/>
                <w:color w:val="000000"/>
                <w:sz w:val="20"/>
                <w:szCs w:val="20"/>
              </w:rPr>
            </w:pPr>
            <w:bookmarkStart w:id="30" w:name="OLE_LINK31"/>
            <w:proofErr w:type="spellStart"/>
            <w:r w:rsidRPr="0062136E">
              <w:rPr>
                <w:rFonts w:ascii="Times New Roman" w:hAnsi="Times New Roman" w:cs="Times New Roman"/>
                <w:color w:val="000000"/>
                <w:sz w:val="20"/>
                <w:szCs w:val="20"/>
              </w:rPr>
              <w:t>Intrapreneurship</w:t>
            </w:r>
            <w:bookmarkEnd w:id="30"/>
            <w:proofErr w:type="spellEnd"/>
          </w:p>
        </w:tc>
        <w:tc>
          <w:tcPr>
            <w:tcW w:w="421" w:type="dxa"/>
            <w:tcBorders>
              <w:top w:val="single" w:sz="8" w:space="0" w:color="2E74B5"/>
              <w:left w:val="single" w:sz="8" w:space="0" w:color="2E74B5"/>
              <w:bottom w:val="single" w:sz="4" w:space="0" w:color="5B9BD5"/>
              <w:right w:val="single" w:sz="8" w:space="0" w:color="2E74B5"/>
            </w:tcBorders>
            <w:shd w:val="clear" w:color="auto" w:fill="9CC2E5"/>
            <w:textDirection w:val="tbRl"/>
            <w:vAlign w:val="center"/>
            <w:hideMark/>
          </w:tcPr>
          <w:p w:rsidR="00710B52" w:rsidRPr="0062136E" w:rsidRDefault="00781E7B" w:rsidP="00216AF6">
            <w:pPr>
              <w:bidi w:val="0"/>
              <w:snapToGrid w:val="0"/>
              <w:spacing w:after="0" w:line="240" w:lineRule="auto"/>
              <w:jc w:val="center"/>
              <w:rPr>
                <w:rFonts w:ascii="Times New Roman" w:hAnsi="Times New Roman" w:cs="Times New Roman"/>
                <w:bCs/>
                <w:color w:val="000000"/>
                <w:sz w:val="20"/>
                <w:szCs w:val="20"/>
              </w:rPr>
            </w:pPr>
            <w:bookmarkStart w:id="31" w:name="OLE_LINK32"/>
            <w:r w:rsidRPr="0062136E">
              <w:rPr>
                <w:rFonts w:ascii="Times New Roman" w:hAnsi="Times New Roman" w:cs="Times New Roman"/>
                <w:color w:val="000000"/>
                <w:sz w:val="20"/>
                <w:szCs w:val="20"/>
              </w:rPr>
              <w:t>Financial operation</w:t>
            </w:r>
            <w:bookmarkEnd w:id="31"/>
          </w:p>
        </w:tc>
        <w:tc>
          <w:tcPr>
            <w:tcW w:w="327" w:type="dxa"/>
            <w:vMerge/>
            <w:tcBorders>
              <w:top w:val="single" w:sz="8" w:space="0" w:color="2E74B5"/>
              <w:left w:val="single" w:sz="8" w:space="0" w:color="2E74B5"/>
              <w:bottom w:val="single" w:sz="4" w:space="0" w:color="5B9BD5"/>
              <w:right w:val="single" w:sz="8" w:space="0" w:color="2E74B5"/>
            </w:tcBorders>
            <w:vAlign w:val="center"/>
            <w:hideMark/>
          </w:tcPr>
          <w:p w:rsidR="00710B52" w:rsidRPr="0062136E" w:rsidRDefault="00710B52" w:rsidP="00216AF6">
            <w:pPr>
              <w:bidi w:val="0"/>
              <w:snapToGrid w:val="0"/>
              <w:spacing w:after="0" w:line="240" w:lineRule="auto"/>
              <w:jc w:val="center"/>
              <w:rPr>
                <w:rFonts w:ascii="Times New Roman" w:eastAsia="Calibri" w:hAnsi="Times New Roman" w:cs="Times New Roman"/>
                <w:b/>
                <w:color w:val="000000"/>
                <w:sz w:val="20"/>
                <w:szCs w:val="20"/>
              </w:rPr>
            </w:pPr>
          </w:p>
        </w:tc>
      </w:tr>
      <w:tr w:rsidR="001A12A9" w:rsidRPr="0062136E" w:rsidTr="00216AF6">
        <w:trPr>
          <w:cantSplit/>
          <w:jc w:val="center"/>
        </w:trPr>
        <w:tc>
          <w:tcPr>
            <w:tcW w:w="328" w:type="dxa"/>
            <w:tcBorders>
              <w:top w:val="single" w:sz="8" w:space="0" w:color="2E74B5"/>
              <w:left w:val="single" w:sz="8" w:space="0" w:color="2E74B5"/>
              <w:bottom w:val="single" w:sz="8" w:space="0" w:color="2E74B5"/>
              <w:right w:val="single" w:sz="8" w:space="0" w:color="2E74B5"/>
            </w:tcBorders>
            <w:textDirection w:val="tbRl"/>
            <w:vAlign w:val="center"/>
            <w:hideMark/>
          </w:tcPr>
          <w:p w:rsidR="00710B52" w:rsidRPr="0062136E" w:rsidRDefault="003C3E9F" w:rsidP="00216AF6">
            <w:pPr>
              <w:bidi w:val="0"/>
              <w:snapToGrid w:val="0"/>
              <w:spacing w:after="0" w:line="240" w:lineRule="auto"/>
              <w:jc w:val="center"/>
              <w:rPr>
                <w:rFonts w:ascii="Times New Roman" w:hAnsi="Times New Roman" w:cs="Times New Roman"/>
                <w:color w:val="000000"/>
                <w:sz w:val="20"/>
                <w:szCs w:val="20"/>
              </w:rPr>
            </w:pPr>
            <w:r w:rsidRPr="0062136E">
              <w:rPr>
                <w:rFonts w:ascii="Times New Roman" w:hAnsi="Times New Roman" w:cs="Times New Roman"/>
                <w:color w:val="000000"/>
                <w:sz w:val="20"/>
                <w:szCs w:val="20"/>
              </w:rPr>
              <w:t>Main</w:t>
            </w:r>
          </w:p>
        </w:tc>
        <w:tc>
          <w:tcPr>
            <w:tcW w:w="1481" w:type="dxa"/>
            <w:tcBorders>
              <w:top w:val="single" w:sz="8" w:space="0" w:color="2E74B5"/>
              <w:left w:val="single" w:sz="8" w:space="0" w:color="2E74B5"/>
              <w:bottom w:val="single" w:sz="8" w:space="0" w:color="2E74B5"/>
              <w:right w:val="single" w:sz="8" w:space="0" w:color="2E74B5"/>
            </w:tcBorders>
            <w:vAlign w:val="center"/>
            <w:hideMark/>
          </w:tcPr>
          <w:p w:rsidR="00710B52" w:rsidRPr="0062136E" w:rsidRDefault="003C3E9F" w:rsidP="00216AF6">
            <w:pPr>
              <w:bidi w:val="0"/>
              <w:snapToGrid w:val="0"/>
              <w:spacing w:after="0" w:line="240" w:lineRule="auto"/>
              <w:jc w:val="both"/>
              <w:rPr>
                <w:rFonts w:ascii="Times New Roman" w:hAnsi="Times New Roman" w:cs="Times New Roman"/>
                <w:color w:val="000000"/>
                <w:sz w:val="20"/>
                <w:szCs w:val="20"/>
                <w:lang w:bidi="fa-IR"/>
              </w:rPr>
            </w:pPr>
            <w:bookmarkStart w:id="32" w:name="OLE_LINK27"/>
            <w:r w:rsidRPr="0062136E">
              <w:rPr>
                <w:rFonts w:ascii="Times New Roman" w:hAnsi="Times New Roman" w:cs="Times New Roman"/>
                <w:color w:val="000000"/>
                <w:sz w:val="20"/>
                <w:szCs w:val="20"/>
              </w:rPr>
              <w:t xml:space="preserve">Intellectual capital aspects </w:t>
            </w:r>
            <w:bookmarkEnd w:id="32"/>
            <w:r w:rsidR="00710B52" w:rsidRPr="0062136E">
              <w:rPr>
                <w:rFonts w:ascii="Times New Roman" w:hAnsi="Times New Roman" w:cs="Times New Roman"/>
                <w:color w:val="000000"/>
                <w:sz w:val="20"/>
                <w:szCs w:val="20"/>
              </w:rPr>
              <w:t>←</w:t>
            </w:r>
            <w:r w:rsidR="00E8018F" w:rsidRPr="0062136E">
              <w:rPr>
                <w:rFonts w:ascii="Times New Roman" w:hAnsi="Times New Roman" w:cs="Times New Roman"/>
                <w:color w:val="000000"/>
                <w:sz w:val="20"/>
                <w:szCs w:val="20"/>
              </w:rPr>
              <w:t xml:space="preserve"> </w:t>
            </w:r>
            <w:bookmarkStart w:id="33" w:name="OLE_LINK28"/>
            <w:proofErr w:type="spellStart"/>
            <w:r w:rsidRPr="0062136E">
              <w:rPr>
                <w:rFonts w:ascii="Times New Roman" w:hAnsi="Times New Roman" w:cs="Times New Roman"/>
                <w:color w:val="000000"/>
                <w:sz w:val="20"/>
                <w:szCs w:val="20"/>
              </w:rPr>
              <w:t>Intrapreneurship</w:t>
            </w:r>
            <w:proofErr w:type="spellEnd"/>
            <w:r w:rsidRPr="0062136E">
              <w:rPr>
                <w:rFonts w:ascii="Times New Roman" w:hAnsi="Times New Roman" w:cs="Times New Roman"/>
                <w:color w:val="000000"/>
                <w:sz w:val="20"/>
                <w:szCs w:val="20"/>
              </w:rPr>
              <w:t xml:space="preserve"> </w:t>
            </w:r>
            <w:bookmarkEnd w:id="33"/>
            <w:r w:rsidRPr="0062136E">
              <w:rPr>
                <w:rFonts w:ascii="Times New Roman" w:hAnsi="Times New Roman" w:cs="Times New Roman"/>
                <w:color w:val="000000"/>
                <w:sz w:val="20"/>
                <w:szCs w:val="20"/>
              </w:rPr>
              <w:t xml:space="preserve">and </w:t>
            </w:r>
            <w:bookmarkStart w:id="34" w:name="OLE_LINK30"/>
            <w:r w:rsidRPr="0062136E">
              <w:rPr>
                <w:rFonts w:ascii="Times New Roman" w:hAnsi="Times New Roman" w:cs="Times New Roman"/>
                <w:color w:val="000000"/>
                <w:sz w:val="20"/>
                <w:szCs w:val="20"/>
              </w:rPr>
              <w:t>financial operation</w:t>
            </w:r>
            <w:bookmarkEnd w:id="34"/>
          </w:p>
        </w:tc>
        <w:tc>
          <w:tcPr>
            <w:tcW w:w="1258" w:type="dxa"/>
            <w:tcBorders>
              <w:top w:val="single" w:sz="8" w:space="0" w:color="2E74B5"/>
              <w:left w:val="single" w:sz="8" w:space="0" w:color="2E74B5"/>
              <w:bottom w:val="single" w:sz="8" w:space="0" w:color="2E74B5"/>
              <w:right w:val="single" w:sz="8" w:space="0" w:color="2E74B5"/>
            </w:tcBorders>
            <w:noWrap/>
            <w:vAlign w:val="center"/>
            <w:hideMark/>
          </w:tcPr>
          <w:p w:rsidR="00710B52" w:rsidRPr="0062136E" w:rsidRDefault="003C3E9F" w:rsidP="00216AF6">
            <w:pPr>
              <w:bidi w:val="0"/>
              <w:snapToGrid w:val="0"/>
              <w:spacing w:after="0" w:line="240" w:lineRule="auto"/>
              <w:jc w:val="both"/>
              <w:rPr>
                <w:rFonts w:ascii="Times New Roman" w:eastAsia="MS Mincho" w:hAnsi="Times New Roman" w:cs="Times New Roman"/>
                <w:color w:val="000000"/>
                <w:sz w:val="20"/>
                <w:szCs w:val="20"/>
              </w:rPr>
            </w:pPr>
            <w:bookmarkStart w:id="35" w:name="OLE_LINK24"/>
            <w:r w:rsidRPr="0062136E">
              <w:rPr>
                <w:rFonts w:ascii="Times New Roman" w:eastAsia="MS Mincho" w:hAnsi="Times New Roman" w:cs="Times New Roman"/>
                <w:color w:val="000000"/>
                <w:sz w:val="20"/>
                <w:szCs w:val="20"/>
              </w:rPr>
              <w:t>0.723</w:t>
            </w:r>
            <w:bookmarkEnd w:id="35"/>
          </w:p>
        </w:tc>
        <w:tc>
          <w:tcPr>
            <w:tcW w:w="2069" w:type="dxa"/>
            <w:tcBorders>
              <w:top w:val="single" w:sz="8" w:space="0" w:color="2E74B5"/>
              <w:left w:val="single" w:sz="8" w:space="0" w:color="2E74B5"/>
              <w:bottom w:val="single" w:sz="8" w:space="0" w:color="2E74B5"/>
              <w:right w:val="single" w:sz="8" w:space="0" w:color="2E74B5"/>
            </w:tcBorders>
            <w:noWrap/>
            <w:vAlign w:val="center"/>
            <w:hideMark/>
          </w:tcPr>
          <w:p w:rsidR="00710B52" w:rsidRPr="0062136E" w:rsidRDefault="003C3E9F" w:rsidP="00216AF6">
            <w:pPr>
              <w:bidi w:val="0"/>
              <w:snapToGrid w:val="0"/>
              <w:spacing w:after="0" w:line="240" w:lineRule="auto"/>
              <w:jc w:val="both"/>
              <w:rPr>
                <w:rFonts w:ascii="Times New Roman" w:eastAsia="MS Mincho" w:hAnsi="Times New Roman" w:cs="Times New Roman"/>
                <w:color w:val="000000"/>
                <w:sz w:val="20"/>
                <w:szCs w:val="20"/>
              </w:rPr>
            </w:pPr>
            <w:r w:rsidRPr="0062136E">
              <w:rPr>
                <w:rFonts w:ascii="Times New Roman" w:eastAsia="MS Mincho" w:hAnsi="Times New Roman" w:cs="Times New Roman"/>
                <w:color w:val="000000"/>
                <w:sz w:val="20"/>
                <w:szCs w:val="20"/>
              </w:rPr>
              <w:t>0.835</w:t>
            </w:r>
          </w:p>
        </w:tc>
        <w:tc>
          <w:tcPr>
            <w:tcW w:w="1202" w:type="dxa"/>
            <w:tcBorders>
              <w:top w:val="single" w:sz="8" w:space="0" w:color="2E74B5"/>
              <w:left w:val="single" w:sz="8" w:space="0" w:color="2E74B5"/>
              <w:bottom w:val="single" w:sz="8" w:space="0" w:color="2E74B5"/>
              <w:right w:val="single" w:sz="8" w:space="0" w:color="2E74B5"/>
            </w:tcBorders>
            <w:noWrap/>
            <w:vAlign w:val="center"/>
            <w:hideMark/>
          </w:tcPr>
          <w:p w:rsidR="00710B52" w:rsidRPr="0062136E" w:rsidRDefault="003C3E9F" w:rsidP="00216AF6">
            <w:pPr>
              <w:bidi w:val="0"/>
              <w:snapToGrid w:val="0"/>
              <w:spacing w:after="0" w:line="240" w:lineRule="auto"/>
              <w:jc w:val="both"/>
              <w:rPr>
                <w:rFonts w:ascii="Times New Roman" w:eastAsia="MS Mincho" w:hAnsi="Times New Roman" w:cs="Times New Roman"/>
                <w:color w:val="000000"/>
                <w:sz w:val="20"/>
                <w:szCs w:val="20"/>
              </w:rPr>
            </w:pPr>
            <w:r w:rsidRPr="0062136E">
              <w:rPr>
                <w:rFonts w:ascii="Times New Roman" w:eastAsia="MS Mincho" w:hAnsi="Times New Roman" w:cs="Times New Roman"/>
                <w:color w:val="000000"/>
                <w:sz w:val="20"/>
                <w:szCs w:val="20"/>
              </w:rPr>
              <w:t>16.314</w:t>
            </w:r>
          </w:p>
        </w:tc>
        <w:tc>
          <w:tcPr>
            <w:tcW w:w="2069" w:type="dxa"/>
            <w:tcBorders>
              <w:top w:val="single" w:sz="8" w:space="0" w:color="2E74B5"/>
              <w:left w:val="single" w:sz="8" w:space="0" w:color="2E74B5"/>
              <w:bottom w:val="single" w:sz="8" w:space="0" w:color="2E74B5"/>
              <w:right w:val="single" w:sz="8" w:space="0" w:color="2E74B5"/>
            </w:tcBorders>
            <w:noWrap/>
            <w:vAlign w:val="center"/>
            <w:hideMark/>
          </w:tcPr>
          <w:p w:rsidR="00710B52" w:rsidRPr="0062136E" w:rsidRDefault="003C3E9F" w:rsidP="00216AF6">
            <w:pPr>
              <w:bidi w:val="0"/>
              <w:snapToGrid w:val="0"/>
              <w:spacing w:after="0" w:line="240" w:lineRule="auto"/>
              <w:jc w:val="both"/>
              <w:rPr>
                <w:rFonts w:ascii="Times New Roman" w:eastAsia="MS Mincho" w:hAnsi="Times New Roman" w:cs="Times New Roman"/>
                <w:color w:val="000000"/>
                <w:sz w:val="20"/>
                <w:szCs w:val="20"/>
              </w:rPr>
            </w:pPr>
            <w:r w:rsidRPr="0062136E">
              <w:rPr>
                <w:rFonts w:ascii="Times New Roman" w:eastAsia="MS Mincho" w:hAnsi="Times New Roman" w:cs="Times New Roman"/>
                <w:color w:val="000000"/>
                <w:sz w:val="20"/>
                <w:szCs w:val="20"/>
              </w:rPr>
              <w:t>29.169</w:t>
            </w:r>
          </w:p>
        </w:tc>
        <w:tc>
          <w:tcPr>
            <w:tcW w:w="421" w:type="dxa"/>
            <w:tcBorders>
              <w:top w:val="single" w:sz="8" w:space="0" w:color="2E74B5"/>
              <w:left w:val="single" w:sz="8" w:space="0" w:color="2E74B5"/>
              <w:bottom w:val="single" w:sz="8" w:space="0" w:color="2E74B5"/>
              <w:right w:val="single" w:sz="8" w:space="0" w:color="2E74B5"/>
            </w:tcBorders>
            <w:noWrap/>
            <w:vAlign w:val="center"/>
          </w:tcPr>
          <w:p w:rsidR="00710B52" w:rsidRPr="0062136E" w:rsidRDefault="003C3E9F" w:rsidP="00216AF6">
            <w:pPr>
              <w:bidi w:val="0"/>
              <w:snapToGrid w:val="0"/>
              <w:spacing w:after="0" w:line="240" w:lineRule="auto"/>
              <w:jc w:val="both"/>
              <w:rPr>
                <w:rFonts w:ascii="Times New Roman" w:eastAsia="MS Mincho" w:hAnsi="Times New Roman" w:cs="Times New Roman"/>
                <w:color w:val="000000"/>
                <w:sz w:val="20"/>
                <w:szCs w:val="20"/>
              </w:rPr>
            </w:pPr>
            <w:r w:rsidRPr="0062136E">
              <w:rPr>
                <w:rFonts w:ascii="Times New Roman" w:eastAsia="MS Mincho" w:hAnsi="Times New Roman" w:cs="Times New Roman"/>
                <w:color w:val="000000"/>
                <w:sz w:val="20"/>
                <w:szCs w:val="20"/>
              </w:rPr>
              <w:t>0.522</w:t>
            </w:r>
          </w:p>
        </w:tc>
        <w:tc>
          <w:tcPr>
            <w:tcW w:w="421" w:type="dxa"/>
            <w:tcBorders>
              <w:top w:val="single" w:sz="8" w:space="0" w:color="2E74B5"/>
              <w:left w:val="single" w:sz="8" w:space="0" w:color="2E74B5"/>
              <w:bottom w:val="single" w:sz="8" w:space="0" w:color="2E74B5"/>
              <w:right w:val="single" w:sz="8" w:space="0" w:color="2E74B5"/>
            </w:tcBorders>
            <w:vAlign w:val="center"/>
          </w:tcPr>
          <w:p w:rsidR="00710B52" w:rsidRPr="0062136E" w:rsidRDefault="003C3E9F" w:rsidP="00216AF6">
            <w:pPr>
              <w:bidi w:val="0"/>
              <w:snapToGrid w:val="0"/>
              <w:spacing w:after="0" w:line="240" w:lineRule="auto"/>
              <w:jc w:val="both"/>
              <w:rPr>
                <w:rFonts w:ascii="Times New Roman" w:eastAsia="MS Mincho" w:hAnsi="Times New Roman" w:cs="Times New Roman"/>
                <w:color w:val="000000"/>
                <w:sz w:val="20"/>
                <w:szCs w:val="20"/>
              </w:rPr>
            </w:pPr>
            <w:r w:rsidRPr="0062136E">
              <w:rPr>
                <w:rFonts w:ascii="Times New Roman" w:eastAsia="MS Mincho" w:hAnsi="Times New Roman" w:cs="Times New Roman"/>
                <w:color w:val="000000"/>
                <w:sz w:val="20"/>
                <w:szCs w:val="20"/>
              </w:rPr>
              <w:t>0.697</w:t>
            </w:r>
          </w:p>
        </w:tc>
        <w:tc>
          <w:tcPr>
            <w:tcW w:w="327" w:type="dxa"/>
            <w:tcBorders>
              <w:top w:val="single" w:sz="8" w:space="0" w:color="2E74B5"/>
              <w:left w:val="single" w:sz="8" w:space="0" w:color="2E74B5"/>
              <w:bottom w:val="single" w:sz="8" w:space="0" w:color="2E74B5"/>
              <w:right w:val="single" w:sz="8" w:space="0" w:color="2E74B5"/>
            </w:tcBorders>
            <w:shd w:val="clear" w:color="auto" w:fill="FFFFFF"/>
            <w:textDirection w:val="tbRl"/>
            <w:vAlign w:val="center"/>
            <w:hideMark/>
          </w:tcPr>
          <w:p w:rsidR="003C3E9F" w:rsidRPr="0062136E" w:rsidRDefault="00710B52" w:rsidP="00216AF6">
            <w:pPr>
              <w:bidi w:val="0"/>
              <w:snapToGrid w:val="0"/>
              <w:spacing w:after="0" w:line="240" w:lineRule="auto"/>
              <w:jc w:val="center"/>
              <w:rPr>
                <w:rFonts w:ascii="Times New Roman" w:eastAsia="Calibri" w:hAnsi="Times New Roman" w:cs="Times New Roman"/>
                <w:color w:val="000000"/>
                <w:sz w:val="20"/>
                <w:szCs w:val="20"/>
              </w:rPr>
            </w:pPr>
            <w:r w:rsidRPr="0062136E">
              <w:rPr>
                <w:rFonts w:ascii="Times New Roman" w:hAnsi="Times New Roman" w:cs="Times New Roman"/>
                <w:color w:val="000000"/>
                <w:sz w:val="20"/>
                <w:szCs w:val="20"/>
              </w:rPr>
              <w:t>H1</w:t>
            </w:r>
            <w:r w:rsidR="009A5142" w:rsidRPr="0062136E">
              <w:rPr>
                <w:rFonts w:ascii="Times New Roman" w:hAnsi="Times New Roman" w:cs="Times New Roman"/>
                <w:color w:val="000000"/>
                <w:sz w:val="20"/>
                <w:szCs w:val="20"/>
              </w:rPr>
              <w:t xml:space="preserve"> </w:t>
            </w:r>
            <w:r w:rsidR="003C3E9F" w:rsidRPr="0062136E">
              <w:rPr>
                <w:rFonts w:ascii="Times New Roman" w:hAnsi="Times New Roman" w:cs="Times New Roman"/>
                <w:color w:val="000000"/>
                <w:sz w:val="20"/>
                <w:szCs w:val="20"/>
              </w:rPr>
              <w:t>Accepted</w:t>
            </w:r>
          </w:p>
        </w:tc>
      </w:tr>
    </w:tbl>
    <w:bookmarkStart w:id="36" w:name="OLE_LINK33"/>
    <w:p w:rsidR="00DC47C4" w:rsidRPr="0062136E" w:rsidRDefault="00216AF6" w:rsidP="00216AF6">
      <w:pPr>
        <w:pStyle w:val="Normal1"/>
        <w:snapToGrid w:val="0"/>
        <w:spacing w:before="0" w:beforeAutospacing="0" w:after="0" w:afterAutospacing="0"/>
        <w:jc w:val="center"/>
        <w:rPr>
          <w:rFonts w:eastAsiaTheme="minorHAnsi"/>
          <w:sz w:val="20"/>
          <w:szCs w:val="20"/>
          <w:lang w:bidi="fa-IR"/>
        </w:rPr>
      </w:pPr>
      <w:r w:rsidRPr="0062136E">
        <w:rPr>
          <w:sz w:val="20"/>
          <w:szCs w:val="20"/>
        </w:rPr>
        <w:object w:dxaOrig="9360" w:dyaOrig="5216">
          <v:shape id="_x0000_i1027" type="#_x0000_t75" style="width:468.3pt;height:180.3pt" o:ole="">
            <v:imagedata r:id="rId14" o:title="" croptop="17281f" cropbottom="2988f"/>
          </v:shape>
          <o:OLEObject Type="Embed" ProgID="Word.Document.12" ShapeID="_x0000_i1027" DrawAspect="Content" ObjectID="_1544570072" r:id="rId15"/>
        </w:object>
      </w:r>
      <w:bookmarkEnd w:id="36"/>
    </w:p>
    <w:p w:rsidR="0010588E" w:rsidRPr="0062136E" w:rsidRDefault="0010588E"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proofErr w:type="gramStart"/>
      <w:r w:rsidRPr="0062136E">
        <w:rPr>
          <w:color w:val="000000"/>
          <w:sz w:val="20"/>
          <w:szCs w:val="20"/>
          <w:lang w:bidi="fa-IR"/>
        </w:rPr>
        <w:t>Figure 4.7</w:t>
      </w:r>
      <w:r w:rsidR="00D5017A" w:rsidRPr="0062136E">
        <w:rPr>
          <w:color w:val="000000"/>
          <w:sz w:val="20"/>
          <w:szCs w:val="20"/>
          <w:lang w:bidi="fa-IR"/>
        </w:rPr>
        <w:t>.</w:t>
      </w:r>
      <w:proofErr w:type="gramEnd"/>
      <w:r w:rsidRPr="0062136E">
        <w:rPr>
          <w:color w:val="000000"/>
          <w:sz w:val="20"/>
          <w:szCs w:val="20"/>
          <w:lang w:bidi="fa-IR"/>
        </w:rPr>
        <w:t xml:space="preserve"> </w:t>
      </w:r>
      <w:proofErr w:type="gramStart"/>
      <w:r w:rsidRPr="0062136E">
        <w:rPr>
          <w:color w:val="000000"/>
          <w:sz w:val="20"/>
          <w:szCs w:val="20"/>
          <w:lang w:bidi="fa-IR"/>
        </w:rPr>
        <w:t>Research model (</w:t>
      </w:r>
      <w:bookmarkStart w:id="37" w:name="OLE_LINK37"/>
      <w:r w:rsidR="00BE0FAB" w:rsidRPr="0062136E">
        <w:rPr>
          <w:color w:val="000000"/>
          <w:sz w:val="20"/>
          <w:szCs w:val="20"/>
          <w:lang w:bidi="fa-IR"/>
        </w:rPr>
        <w:t xml:space="preserve">analysis of </w:t>
      </w:r>
      <w:r w:rsidRPr="0062136E">
        <w:rPr>
          <w:color w:val="000000"/>
          <w:sz w:val="20"/>
          <w:szCs w:val="20"/>
          <w:lang w:bidi="fa-IR"/>
        </w:rPr>
        <w:t xml:space="preserve">the </w:t>
      </w:r>
      <w:bookmarkEnd w:id="37"/>
      <w:r w:rsidRPr="0062136E">
        <w:rPr>
          <w:color w:val="000000"/>
          <w:sz w:val="20"/>
          <w:szCs w:val="20"/>
          <w:lang w:bidi="fa-IR"/>
        </w:rPr>
        <w:t xml:space="preserve">first sub-hypothesis) </w:t>
      </w:r>
      <w:bookmarkStart w:id="38" w:name="OLE_LINK44"/>
      <w:r w:rsidR="00BE0FAB" w:rsidRPr="0062136E">
        <w:rPr>
          <w:color w:val="000000"/>
          <w:sz w:val="20"/>
          <w:szCs w:val="20"/>
          <w:lang w:bidi="fa-IR"/>
        </w:rPr>
        <w:t>with</w:t>
      </w:r>
      <w:r w:rsidRPr="0062136E">
        <w:rPr>
          <w:color w:val="000000"/>
          <w:sz w:val="20"/>
          <w:szCs w:val="20"/>
          <w:lang w:bidi="fa-IR"/>
        </w:rPr>
        <w:t xml:space="preserve"> standardized coefficients</w:t>
      </w:r>
      <w:r w:rsidR="00D5017A" w:rsidRPr="0062136E">
        <w:rPr>
          <w:color w:val="000000"/>
          <w:sz w:val="20"/>
          <w:szCs w:val="20"/>
          <w:lang w:bidi="fa-IR"/>
        </w:rPr>
        <w:t>.</w:t>
      </w:r>
      <w:proofErr w:type="gramEnd"/>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p>
    <w:bookmarkEnd w:id="38"/>
    <w:p w:rsidR="0010588E" w:rsidRPr="0062136E" w:rsidRDefault="0010588E"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As seen in the </w:t>
      </w:r>
      <w:r w:rsidR="00BE0FAB" w:rsidRPr="0062136E">
        <w:rPr>
          <w:color w:val="000000"/>
          <w:sz w:val="20"/>
          <w:szCs w:val="20"/>
          <w:lang w:bidi="fa-IR"/>
        </w:rPr>
        <w:t xml:space="preserve">above figure, the coefficient </w:t>
      </w:r>
      <w:r w:rsidRPr="0062136E">
        <w:rPr>
          <w:color w:val="000000"/>
          <w:sz w:val="20"/>
          <w:szCs w:val="20"/>
          <w:lang w:bidi="fa-IR"/>
        </w:rPr>
        <w:t xml:space="preserve">of the internal model (effect of </w:t>
      </w:r>
      <w:r w:rsidR="00BE0FAB" w:rsidRPr="0062136E">
        <w:rPr>
          <w:color w:val="000000"/>
          <w:sz w:val="20"/>
          <w:szCs w:val="20"/>
          <w:lang w:bidi="fa-IR"/>
        </w:rPr>
        <w:t xml:space="preserve">human </w:t>
      </w:r>
      <w:r w:rsidRPr="0062136E">
        <w:rPr>
          <w:color w:val="000000"/>
          <w:sz w:val="20"/>
          <w:szCs w:val="20"/>
          <w:lang w:bidi="fa-IR"/>
        </w:rPr>
        <w:t xml:space="preserve">capital </w:t>
      </w:r>
      <w:r w:rsidR="00BE0FAB" w:rsidRPr="0062136E">
        <w:rPr>
          <w:color w:val="000000"/>
          <w:sz w:val="20"/>
          <w:szCs w:val="20"/>
          <w:lang w:bidi="fa-IR"/>
        </w:rPr>
        <w:t>o</w:t>
      </w:r>
      <w:r w:rsidRPr="0062136E">
        <w:rPr>
          <w:color w:val="000000"/>
          <w:sz w:val="20"/>
          <w:szCs w:val="20"/>
          <w:lang w:bidi="fa-IR"/>
        </w:rPr>
        <w:t>n</w:t>
      </w:r>
      <w:r w:rsidR="00BE0FAB" w:rsidRPr="0062136E">
        <w:rPr>
          <w:color w:val="000000"/>
          <w:sz w:val="20"/>
          <w:szCs w:val="20"/>
          <w:lang w:bidi="fa-IR"/>
        </w:rPr>
        <w:t xml:space="preserve"> </w:t>
      </w:r>
      <w:proofErr w:type="spellStart"/>
      <w:r w:rsidR="00BE0FAB" w:rsidRPr="0062136E">
        <w:rPr>
          <w:color w:val="000000"/>
          <w:sz w:val="20"/>
          <w:szCs w:val="20"/>
          <w:lang w:bidi="fa-IR"/>
        </w:rPr>
        <w:t>intra</w:t>
      </w:r>
      <w:r w:rsidRPr="0062136E">
        <w:rPr>
          <w:color w:val="000000"/>
          <w:sz w:val="20"/>
          <w:szCs w:val="20"/>
          <w:lang w:bidi="fa-IR"/>
        </w:rPr>
        <w:t>preneurship</w:t>
      </w:r>
      <w:proofErr w:type="spellEnd"/>
      <w:r w:rsidRPr="0062136E">
        <w:rPr>
          <w:color w:val="000000"/>
          <w:sz w:val="20"/>
          <w:szCs w:val="20"/>
          <w:lang w:bidi="fa-IR"/>
        </w:rPr>
        <w:t xml:space="preserve">) </w:t>
      </w:r>
      <w:r w:rsidR="00BE0FAB" w:rsidRPr="0062136E">
        <w:rPr>
          <w:color w:val="000000"/>
          <w:sz w:val="20"/>
          <w:szCs w:val="20"/>
          <w:lang w:bidi="fa-IR"/>
        </w:rPr>
        <w:t xml:space="preserve">has been obtained as </w:t>
      </w:r>
      <w:r w:rsidR="00DC47C4" w:rsidRPr="0062136E">
        <w:rPr>
          <w:color w:val="000000"/>
          <w:sz w:val="20"/>
          <w:szCs w:val="20"/>
          <w:lang w:bidi="fa-IR"/>
        </w:rPr>
        <w:t>0.</w:t>
      </w:r>
      <w:r w:rsidRPr="0062136E">
        <w:rPr>
          <w:color w:val="000000"/>
          <w:sz w:val="20"/>
          <w:szCs w:val="20"/>
          <w:lang w:bidi="fa-IR"/>
        </w:rPr>
        <w:t>725.</w:t>
      </w:r>
    </w:p>
    <w:bookmarkStart w:id="39" w:name="OLE_LINK65"/>
    <w:bookmarkStart w:id="40" w:name="OLE_LINK66"/>
    <w:bookmarkStart w:id="41" w:name="OLE_LINK67"/>
    <w:p w:rsidR="001C6D53" w:rsidRPr="0062136E" w:rsidRDefault="00216AF6" w:rsidP="00216AF6">
      <w:pPr>
        <w:pStyle w:val="Normal1"/>
        <w:snapToGrid w:val="0"/>
        <w:spacing w:before="0" w:beforeAutospacing="0" w:after="0" w:afterAutospacing="0"/>
        <w:jc w:val="center"/>
        <w:rPr>
          <w:color w:val="000000"/>
          <w:sz w:val="20"/>
          <w:szCs w:val="20"/>
          <w:lang w:bidi="fa-IR"/>
        </w:rPr>
      </w:pPr>
      <w:r w:rsidRPr="0062136E">
        <w:rPr>
          <w:sz w:val="20"/>
          <w:szCs w:val="20"/>
        </w:rPr>
        <w:object w:dxaOrig="9360" w:dyaOrig="3300">
          <v:shape id="_x0000_i1028" type="#_x0000_t75" style="width:468.3pt;height:165.3pt" o:ole="">
            <v:imagedata r:id="rId16" o:title=""/>
          </v:shape>
          <o:OLEObject Type="Embed" ProgID="Word.Document.12" ShapeID="_x0000_i1028" DrawAspect="Content" ObjectID="_1544570073" r:id="rId17"/>
        </w:object>
      </w:r>
      <w:bookmarkEnd w:id="39"/>
      <w:bookmarkEnd w:id="40"/>
      <w:bookmarkEnd w:id="41"/>
    </w:p>
    <w:p w:rsidR="0034163C" w:rsidRPr="0062136E" w:rsidRDefault="0034163C"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bookmarkStart w:id="42" w:name="OLE_LINK40"/>
      <w:proofErr w:type="gramStart"/>
      <w:r w:rsidRPr="0062136E">
        <w:rPr>
          <w:color w:val="000000"/>
          <w:sz w:val="20"/>
          <w:szCs w:val="20"/>
          <w:lang w:bidi="fa-IR"/>
        </w:rPr>
        <w:t>Figure 4.</w:t>
      </w:r>
      <w:r w:rsidR="00BE0FAB" w:rsidRPr="0062136E">
        <w:rPr>
          <w:color w:val="000000"/>
          <w:sz w:val="20"/>
          <w:szCs w:val="20"/>
          <w:lang w:bidi="fa-IR"/>
        </w:rPr>
        <w:t>8.</w:t>
      </w:r>
      <w:proofErr w:type="gramEnd"/>
      <w:r w:rsidRPr="0062136E">
        <w:rPr>
          <w:color w:val="000000"/>
          <w:sz w:val="20"/>
          <w:szCs w:val="20"/>
          <w:lang w:bidi="fa-IR"/>
        </w:rPr>
        <w:t xml:space="preserve"> </w:t>
      </w:r>
      <w:proofErr w:type="gramStart"/>
      <w:r w:rsidRPr="0062136E">
        <w:rPr>
          <w:color w:val="000000"/>
          <w:sz w:val="20"/>
          <w:szCs w:val="20"/>
          <w:lang w:bidi="fa-IR"/>
        </w:rPr>
        <w:t>Research model (</w:t>
      </w:r>
      <w:r w:rsidR="00BE0FAB" w:rsidRPr="0062136E">
        <w:rPr>
          <w:color w:val="000000"/>
          <w:sz w:val="20"/>
          <w:szCs w:val="20"/>
          <w:lang w:bidi="fa-IR"/>
        </w:rPr>
        <w:t xml:space="preserve">analysis of the </w:t>
      </w:r>
      <w:r w:rsidRPr="0062136E">
        <w:rPr>
          <w:color w:val="000000"/>
          <w:sz w:val="20"/>
          <w:szCs w:val="20"/>
          <w:lang w:bidi="fa-IR"/>
        </w:rPr>
        <w:t xml:space="preserve">first sub-hypothesis) in </w:t>
      </w:r>
      <w:r w:rsidR="00BE0FAB" w:rsidRPr="0062136E">
        <w:rPr>
          <w:color w:val="000000"/>
          <w:sz w:val="20"/>
          <w:szCs w:val="20"/>
          <w:lang w:bidi="fa-IR"/>
        </w:rPr>
        <w:t>significance mode</w:t>
      </w:r>
      <w:r w:rsidR="00D5017A" w:rsidRPr="0062136E">
        <w:rPr>
          <w:color w:val="000000"/>
          <w:sz w:val="20"/>
          <w:szCs w:val="20"/>
          <w:lang w:bidi="fa-IR"/>
        </w:rPr>
        <w:t>.</w:t>
      </w:r>
      <w:proofErr w:type="gramEnd"/>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p>
    <w:bookmarkEnd w:id="42"/>
    <w:p w:rsidR="00426B38" w:rsidRPr="0062136E" w:rsidRDefault="00426B38"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r w:rsidRPr="0062136E">
        <w:rPr>
          <w:color w:val="000000"/>
          <w:sz w:val="20"/>
          <w:szCs w:val="20"/>
          <w:lang w:bidi="fa-IR"/>
        </w:rPr>
        <w:t>The above figure shows the model in a significan</w:t>
      </w:r>
      <w:r w:rsidR="00BE0FAB" w:rsidRPr="0062136E">
        <w:rPr>
          <w:color w:val="000000"/>
          <w:sz w:val="20"/>
          <w:szCs w:val="20"/>
          <w:lang w:bidi="fa-IR"/>
        </w:rPr>
        <w:t>ce</w:t>
      </w:r>
      <w:r w:rsidRPr="0062136E">
        <w:rPr>
          <w:color w:val="000000"/>
          <w:sz w:val="20"/>
          <w:szCs w:val="20"/>
          <w:lang w:bidi="fa-IR"/>
        </w:rPr>
        <w:t xml:space="preserve"> mode</w:t>
      </w:r>
      <w:r w:rsidR="00CA3AD8" w:rsidRPr="0062136E">
        <w:rPr>
          <w:color w:val="000000"/>
          <w:sz w:val="20"/>
          <w:szCs w:val="20"/>
          <w:lang w:bidi="fa-IR"/>
        </w:rPr>
        <w:t>.</w:t>
      </w:r>
      <w:r w:rsidRPr="0062136E">
        <w:rPr>
          <w:color w:val="000000"/>
          <w:sz w:val="20"/>
          <w:szCs w:val="20"/>
          <w:lang w:bidi="fa-IR"/>
        </w:rPr>
        <w:t xml:space="preserve"> </w:t>
      </w:r>
      <w:r w:rsidR="00CA3AD8" w:rsidRPr="0062136E">
        <w:rPr>
          <w:color w:val="000000"/>
          <w:sz w:val="20"/>
          <w:szCs w:val="20"/>
          <w:lang w:bidi="fa-IR"/>
        </w:rPr>
        <w:t xml:space="preserve">A </w:t>
      </w:r>
      <w:r w:rsidRPr="0062136E">
        <w:rPr>
          <w:color w:val="000000"/>
          <w:sz w:val="20"/>
          <w:szCs w:val="20"/>
          <w:lang w:bidi="fa-IR"/>
        </w:rPr>
        <w:t>t-statistic</w:t>
      </w:r>
      <w:r w:rsidR="00CA3AD8" w:rsidRPr="0062136E">
        <w:rPr>
          <w:color w:val="000000"/>
          <w:sz w:val="20"/>
          <w:szCs w:val="20"/>
          <w:lang w:bidi="fa-IR"/>
        </w:rPr>
        <w:t xml:space="preserve"> greater</w:t>
      </w:r>
      <w:r w:rsidRPr="0062136E">
        <w:rPr>
          <w:color w:val="000000"/>
          <w:sz w:val="20"/>
          <w:szCs w:val="20"/>
          <w:lang w:bidi="fa-IR"/>
        </w:rPr>
        <w:t xml:space="preserve"> than </w:t>
      </w:r>
      <w:r w:rsidR="00CA3AD8" w:rsidRPr="0062136E">
        <w:rPr>
          <w:color w:val="000000"/>
          <w:sz w:val="20"/>
          <w:szCs w:val="20"/>
          <w:lang w:bidi="fa-IR"/>
        </w:rPr>
        <w:t>2.</w:t>
      </w:r>
      <w:r w:rsidRPr="0062136E">
        <w:rPr>
          <w:color w:val="000000"/>
          <w:sz w:val="20"/>
          <w:szCs w:val="20"/>
          <w:lang w:bidi="fa-IR"/>
        </w:rPr>
        <w:t xml:space="preserve">57 </w:t>
      </w:r>
      <w:r w:rsidR="00CA3AD8" w:rsidRPr="0062136E">
        <w:rPr>
          <w:color w:val="000000"/>
          <w:sz w:val="20"/>
          <w:szCs w:val="20"/>
          <w:lang w:bidi="fa-IR"/>
        </w:rPr>
        <w:t>indicates that the</w:t>
      </w:r>
      <w:r w:rsidRPr="0062136E">
        <w:rPr>
          <w:color w:val="000000"/>
          <w:sz w:val="20"/>
          <w:szCs w:val="20"/>
          <w:lang w:bidi="fa-IR"/>
        </w:rPr>
        <w:t xml:space="preserve"> path coefficients are significant at </w:t>
      </w:r>
      <w:r w:rsidR="00CA3AD8" w:rsidRPr="0062136E">
        <w:rPr>
          <w:color w:val="000000"/>
          <w:sz w:val="20"/>
          <w:szCs w:val="20"/>
          <w:lang w:bidi="fa-IR"/>
        </w:rPr>
        <w:t xml:space="preserve">a level of </w:t>
      </w:r>
      <w:r w:rsidRPr="0062136E">
        <w:rPr>
          <w:color w:val="000000"/>
          <w:sz w:val="20"/>
          <w:szCs w:val="20"/>
          <w:lang w:bidi="fa-IR"/>
        </w:rPr>
        <w:t xml:space="preserve">one percent </w:t>
      </w:r>
      <w:r w:rsidR="00CA3AD8" w:rsidRPr="0062136E">
        <w:rPr>
          <w:color w:val="000000"/>
          <w:sz w:val="20"/>
          <w:szCs w:val="20"/>
          <w:lang w:bidi="fa-IR"/>
        </w:rPr>
        <w:t>with</w:t>
      </w:r>
      <w:r w:rsidRPr="0062136E">
        <w:rPr>
          <w:color w:val="000000"/>
          <w:sz w:val="20"/>
          <w:szCs w:val="20"/>
          <w:lang w:bidi="fa-IR"/>
        </w:rPr>
        <w:t xml:space="preserve"> 99 percent</w:t>
      </w:r>
      <w:r w:rsidR="00CA3AD8" w:rsidRPr="0062136E">
        <w:rPr>
          <w:color w:val="000000"/>
          <w:sz w:val="20"/>
          <w:szCs w:val="20"/>
          <w:lang w:bidi="fa-IR"/>
        </w:rPr>
        <w:t xml:space="preserve"> confidence</w:t>
      </w:r>
      <w:r w:rsidRPr="0062136E">
        <w:rPr>
          <w:color w:val="000000"/>
          <w:sz w:val="20"/>
          <w:szCs w:val="20"/>
          <w:lang w:bidi="fa-IR"/>
        </w:rPr>
        <w:t>.</w:t>
      </w:r>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p>
    <w:tbl>
      <w:tblPr>
        <w:bidiVisual/>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072"/>
        <w:gridCol w:w="2576"/>
        <w:gridCol w:w="1369"/>
        <w:gridCol w:w="795"/>
        <w:gridCol w:w="1364"/>
        <w:gridCol w:w="2400"/>
      </w:tblGrid>
      <w:tr w:rsidR="00D14DA9" w:rsidRPr="0062136E" w:rsidTr="0062136E">
        <w:trPr>
          <w:cantSplit/>
          <w:jc w:val="center"/>
        </w:trPr>
        <w:tc>
          <w:tcPr>
            <w:tcW w:w="560" w:type="pct"/>
            <w:tcBorders>
              <w:top w:val="single" w:sz="8" w:space="0" w:color="2E74B5"/>
              <w:left w:val="single" w:sz="8" w:space="0" w:color="2E74B5"/>
              <w:bottom w:val="single" w:sz="8" w:space="0" w:color="2E74B5"/>
              <w:right w:val="single" w:sz="8" w:space="0" w:color="2E74B5"/>
            </w:tcBorders>
            <w:shd w:val="clear" w:color="auto" w:fill="9CC2E5"/>
          </w:tcPr>
          <w:p w:rsidR="00D14DA9" w:rsidRPr="0062136E" w:rsidRDefault="00D14DA9" w:rsidP="0062136E">
            <w:pPr>
              <w:bidi w:val="0"/>
              <w:snapToGrid w:val="0"/>
              <w:spacing w:after="0" w:line="240" w:lineRule="auto"/>
              <w:jc w:val="left"/>
              <w:rPr>
                <w:rFonts w:ascii="Times New Roman" w:hAnsi="Times New Roman" w:cs="Times New Roman"/>
                <w:b/>
                <w:bCs/>
                <w:color w:val="000000"/>
                <w:sz w:val="20"/>
                <w:szCs w:val="20"/>
                <w:lang w:bidi="fa-IR"/>
              </w:rPr>
            </w:pPr>
            <w:r w:rsidRPr="0062136E">
              <w:rPr>
                <w:rFonts w:ascii="Times New Roman" w:hAnsi="Times New Roman" w:cs="Times New Roman"/>
                <w:color w:val="000000"/>
                <w:sz w:val="20"/>
                <w:szCs w:val="20"/>
                <w:lang w:bidi="fa-IR"/>
              </w:rPr>
              <w:t>hypothesis</w:t>
            </w:r>
          </w:p>
        </w:tc>
        <w:tc>
          <w:tcPr>
            <w:tcW w:w="1345" w:type="pct"/>
            <w:tcBorders>
              <w:top w:val="single" w:sz="8" w:space="0" w:color="2E74B5"/>
              <w:left w:val="single" w:sz="8" w:space="0" w:color="2E74B5"/>
              <w:bottom w:val="single" w:sz="8" w:space="0" w:color="2E74B5"/>
              <w:right w:val="single" w:sz="8" w:space="0" w:color="2E74B5"/>
            </w:tcBorders>
            <w:shd w:val="clear" w:color="auto" w:fill="9CC2E5"/>
          </w:tcPr>
          <w:p w:rsidR="00D14DA9" w:rsidRPr="0062136E" w:rsidRDefault="00D14DA9" w:rsidP="0062136E">
            <w:pPr>
              <w:bidi w:val="0"/>
              <w:snapToGrid w:val="0"/>
              <w:spacing w:after="0" w:line="240" w:lineRule="auto"/>
              <w:jc w:val="left"/>
              <w:rPr>
                <w:rFonts w:ascii="Times New Roman" w:hAnsi="Times New Roman" w:cs="Times New Roman"/>
                <w:b/>
                <w:bCs/>
                <w:color w:val="000000"/>
                <w:sz w:val="20"/>
                <w:szCs w:val="20"/>
              </w:rPr>
            </w:pPr>
            <w:r w:rsidRPr="0062136E">
              <w:rPr>
                <w:rStyle w:val="shorttext"/>
                <w:rFonts w:ascii="Times New Roman" w:hAnsi="Times New Roman" w:cs="Times New Roman"/>
                <w:color w:val="000000"/>
                <w:sz w:val="20"/>
                <w:szCs w:val="20"/>
              </w:rPr>
              <w:t>Direction</w:t>
            </w:r>
          </w:p>
        </w:tc>
        <w:tc>
          <w:tcPr>
            <w:tcW w:w="715" w:type="pct"/>
            <w:tcBorders>
              <w:top w:val="single" w:sz="8" w:space="0" w:color="2E74B5"/>
              <w:left w:val="single" w:sz="8" w:space="0" w:color="2E74B5"/>
              <w:bottom w:val="single" w:sz="8" w:space="0" w:color="2E74B5"/>
              <w:right w:val="single" w:sz="8" w:space="0" w:color="2E74B5"/>
            </w:tcBorders>
            <w:shd w:val="clear" w:color="auto" w:fill="9CC2E5"/>
          </w:tcPr>
          <w:p w:rsidR="00D14DA9" w:rsidRPr="0062136E" w:rsidRDefault="00D14DA9" w:rsidP="0062136E">
            <w:pPr>
              <w:bidi w:val="0"/>
              <w:snapToGrid w:val="0"/>
              <w:spacing w:after="0" w:line="240" w:lineRule="auto"/>
              <w:jc w:val="left"/>
              <w:rPr>
                <w:rFonts w:ascii="Times New Roman" w:hAnsi="Times New Roman" w:cs="Times New Roman"/>
                <w:b/>
                <w:bCs/>
                <w:color w:val="000000"/>
                <w:sz w:val="20"/>
                <w:szCs w:val="20"/>
              </w:rPr>
            </w:pPr>
            <w:r w:rsidRPr="0062136E">
              <w:rPr>
                <w:rStyle w:val="shorttext"/>
                <w:rFonts w:ascii="Times New Roman" w:hAnsi="Times New Roman" w:cs="Times New Roman"/>
                <w:color w:val="000000"/>
                <w:sz w:val="20"/>
                <w:szCs w:val="20"/>
              </w:rPr>
              <w:t>Factor Direction</w:t>
            </w:r>
          </w:p>
        </w:tc>
        <w:tc>
          <w:tcPr>
            <w:tcW w:w="415" w:type="pct"/>
            <w:tcBorders>
              <w:top w:val="single" w:sz="8" w:space="0" w:color="2E74B5"/>
              <w:left w:val="single" w:sz="8" w:space="0" w:color="2E74B5"/>
              <w:bottom w:val="single" w:sz="8" w:space="0" w:color="2E74B5"/>
              <w:right w:val="single" w:sz="8" w:space="0" w:color="2E74B5"/>
            </w:tcBorders>
            <w:shd w:val="clear" w:color="auto" w:fill="9CC2E5"/>
          </w:tcPr>
          <w:p w:rsidR="00D14DA9" w:rsidRPr="0062136E" w:rsidRDefault="00D14DA9" w:rsidP="0062136E">
            <w:pPr>
              <w:bidi w:val="0"/>
              <w:snapToGrid w:val="0"/>
              <w:spacing w:after="0" w:line="240" w:lineRule="auto"/>
              <w:jc w:val="left"/>
              <w:rPr>
                <w:rFonts w:ascii="Times New Roman" w:hAnsi="Times New Roman" w:cs="Times New Roman"/>
                <w:b/>
                <w:bCs/>
                <w:color w:val="000000"/>
                <w:sz w:val="20"/>
                <w:szCs w:val="20"/>
              </w:rPr>
            </w:pPr>
            <w:r w:rsidRPr="0062136E">
              <w:rPr>
                <w:rFonts w:ascii="Times New Roman" w:hAnsi="Times New Roman" w:cs="Times New Roman"/>
                <w:b/>
                <w:bCs/>
                <w:color w:val="000000"/>
                <w:sz w:val="20"/>
                <w:szCs w:val="20"/>
              </w:rPr>
              <w:t>t-value</w:t>
            </w:r>
          </w:p>
        </w:tc>
        <w:tc>
          <w:tcPr>
            <w:tcW w:w="712" w:type="pct"/>
            <w:tcBorders>
              <w:top w:val="single" w:sz="8" w:space="0" w:color="2E74B5"/>
              <w:left w:val="single" w:sz="8" w:space="0" w:color="2E74B5"/>
              <w:bottom w:val="single" w:sz="8" w:space="0" w:color="2E74B5"/>
              <w:right w:val="single" w:sz="8" w:space="0" w:color="2E74B5"/>
            </w:tcBorders>
            <w:shd w:val="clear" w:color="auto" w:fill="9CC2E5"/>
          </w:tcPr>
          <w:p w:rsidR="00D14DA9" w:rsidRPr="0062136E" w:rsidRDefault="00D14DA9" w:rsidP="0062136E">
            <w:pPr>
              <w:bidi w:val="0"/>
              <w:snapToGrid w:val="0"/>
              <w:spacing w:after="0" w:line="240" w:lineRule="auto"/>
              <w:jc w:val="left"/>
              <w:rPr>
                <w:rFonts w:ascii="Times New Roman" w:hAnsi="Times New Roman" w:cs="Times New Roman"/>
                <w:b/>
                <w:bCs/>
                <w:color w:val="000000"/>
                <w:sz w:val="20"/>
                <w:szCs w:val="20"/>
              </w:rPr>
            </w:pPr>
            <w:r w:rsidRPr="0062136E">
              <w:rPr>
                <w:rStyle w:val="shorttext"/>
                <w:rFonts w:ascii="Times New Roman" w:hAnsi="Times New Roman" w:cs="Times New Roman"/>
                <w:color w:val="000000"/>
                <w:sz w:val="20"/>
                <w:szCs w:val="20"/>
              </w:rPr>
              <w:t>the amount of</w:t>
            </w:r>
            <w:r w:rsidRPr="0062136E">
              <w:rPr>
                <w:rFonts w:ascii="Times New Roman" w:hAnsi="Times New Roman" w:cs="Times New Roman"/>
                <w:b/>
                <w:bCs/>
                <w:color w:val="000000"/>
                <w:sz w:val="20"/>
                <w:szCs w:val="20"/>
                <w:lang w:bidi="fa-IR"/>
              </w:rPr>
              <w:t xml:space="preserve"> R</w:t>
            </w:r>
            <w:r w:rsidRPr="0062136E">
              <w:rPr>
                <w:rFonts w:ascii="Times New Roman" w:hAnsi="Times New Roman" w:cs="Times New Roman"/>
                <w:b/>
                <w:bCs/>
                <w:color w:val="000000"/>
                <w:sz w:val="20"/>
                <w:szCs w:val="20"/>
                <w:vertAlign w:val="superscript"/>
                <w:lang w:bidi="fa-IR"/>
              </w:rPr>
              <w:t>2</w:t>
            </w:r>
          </w:p>
        </w:tc>
        <w:tc>
          <w:tcPr>
            <w:tcW w:w="1253" w:type="pct"/>
            <w:tcBorders>
              <w:top w:val="single" w:sz="8" w:space="0" w:color="2E74B5"/>
              <w:left w:val="single" w:sz="8" w:space="0" w:color="2E74B5"/>
              <w:bottom w:val="single" w:sz="8" w:space="0" w:color="2E74B5"/>
              <w:right w:val="single" w:sz="8" w:space="0" w:color="2E74B5"/>
            </w:tcBorders>
            <w:shd w:val="clear" w:color="auto" w:fill="9CC2E5"/>
          </w:tcPr>
          <w:p w:rsidR="00D14DA9" w:rsidRPr="0062136E" w:rsidRDefault="00D14DA9" w:rsidP="0062136E">
            <w:pPr>
              <w:bidi w:val="0"/>
              <w:snapToGrid w:val="0"/>
              <w:spacing w:after="0" w:line="240" w:lineRule="auto"/>
              <w:jc w:val="left"/>
              <w:rPr>
                <w:rFonts w:ascii="Times New Roman" w:hAnsi="Times New Roman" w:cs="Times New Roman"/>
                <w:b/>
                <w:bCs/>
                <w:color w:val="000000"/>
                <w:sz w:val="20"/>
                <w:szCs w:val="20"/>
              </w:rPr>
            </w:pPr>
            <w:r w:rsidRPr="0062136E">
              <w:rPr>
                <w:rFonts w:ascii="Times New Roman" w:hAnsi="Times New Roman" w:cs="Times New Roman"/>
                <w:color w:val="000000"/>
                <w:sz w:val="20"/>
                <w:szCs w:val="20"/>
                <w:lang w:bidi="fa-IR"/>
              </w:rPr>
              <w:t>result</w:t>
            </w:r>
          </w:p>
        </w:tc>
      </w:tr>
      <w:tr w:rsidR="00B34281" w:rsidRPr="0062136E" w:rsidTr="0062136E">
        <w:trPr>
          <w:cantSplit/>
          <w:jc w:val="center"/>
        </w:trPr>
        <w:tc>
          <w:tcPr>
            <w:tcW w:w="560" w:type="pct"/>
            <w:tcBorders>
              <w:top w:val="single" w:sz="8" w:space="0" w:color="2E74B5"/>
              <w:left w:val="single" w:sz="8" w:space="0" w:color="2E74B5"/>
              <w:bottom w:val="single" w:sz="8" w:space="0" w:color="2E74B5"/>
              <w:right w:val="single" w:sz="8" w:space="0" w:color="2E74B5"/>
            </w:tcBorders>
            <w:shd w:val="clear" w:color="auto" w:fill="auto"/>
          </w:tcPr>
          <w:p w:rsidR="00B34281" w:rsidRPr="0062136E" w:rsidRDefault="00D14DA9" w:rsidP="0062136E">
            <w:pPr>
              <w:bidi w:val="0"/>
              <w:snapToGrid w:val="0"/>
              <w:spacing w:after="0" w:line="240" w:lineRule="auto"/>
              <w:jc w:val="left"/>
              <w:rPr>
                <w:rFonts w:ascii="Times New Roman" w:hAnsi="Times New Roman" w:cs="Times New Roman"/>
                <w:b/>
                <w:bCs/>
                <w:color w:val="000000"/>
                <w:sz w:val="20"/>
                <w:szCs w:val="20"/>
              </w:rPr>
            </w:pPr>
            <w:r w:rsidRPr="0062136E">
              <w:rPr>
                <w:rFonts w:ascii="Times New Roman" w:hAnsi="Times New Roman" w:cs="Times New Roman"/>
                <w:color w:val="000000"/>
                <w:sz w:val="20"/>
                <w:szCs w:val="20"/>
                <w:lang w:bidi="fa-IR"/>
              </w:rPr>
              <w:t>first sub</w:t>
            </w:r>
          </w:p>
        </w:tc>
        <w:tc>
          <w:tcPr>
            <w:tcW w:w="1345" w:type="pct"/>
            <w:tcBorders>
              <w:top w:val="single" w:sz="8" w:space="0" w:color="2E74B5"/>
              <w:left w:val="single" w:sz="8" w:space="0" w:color="2E74B5"/>
              <w:bottom w:val="single" w:sz="8" w:space="0" w:color="2E74B5"/>
              <w:right w:val="single" w:sz="8" w:space="0" w:color="2E74B5"/>
            </w:tcBorders>
            <w:shd w:val="clear" w:color="auto" w:fill="auto"/>
          </w:tcPr>
          <w:p w:rsidR="00B34281" w:rsidRPr="0062136E" w:rsidRDefault="00D14DA9" w:rsidP="0062136E">
            <w:pPr>
              <w:bidi w:val="0"/>
              <w:snapToGrid w:val="0"/>
              <w:spacing w:after="0" w:line="240" w:lineRule="auto"/>
              <w:jc w:val="left"/>
              <w:rPr>
                <w:rFonts w:ascii="Times New Roman" w:hAnsi="Times New Roman" w:cs="Times New Roman"/>
                <w:color w:val="000000"/>
                <w:sz w:val="20"/>
                <w:szCs w:val="20"/>
              </w:rPr>
            </w:pPr>
            <w:r w:rsidRPr="0062136E">
              <w:rPr>
                <w:rStyle w:val="shorttext"/>
                <w:rFonts w:ascii="Times New Roman" w:hAnsi="Times New Roman" w:cs="Times New Roman"/>
                <w:color w:val="000000"/>
                <w:sz w:val="20"/>
                <w:szCs w:val="20"/>
              </w:rPr>
              <w:t>Human Capita</w:t>
            </w:r>
            <w:r w:rsidR="00E8018F" w:rsidRPr="0062136E">
              <w:rPr>
                <w:rFonts w:ascii="Times New Roman" w:hAnsi="Times New Roman" w:cs="Times New Roman" w:hint="cs"/>
                <w:color w:val="000000"/>
                <w:sz w:val="20"/>
                <w:szCs w:val="20"/>
              </w:rPr>
              <w:t xml:space="preserve"> </w:t>
            </w:r>
            <w:r w:rsidR="00B34281" w:rsidRPr="0062136E">
              <w:rPr>
                <w:rFonts w:ascii="Times New Roman" w:hAnsi="Times New Roman" w:cs="Times New Roman"/>
                <w:color w:val="000000"/>
                <w:sz w:val="20"/>
                <w:szCs w:val="20"/>
              </w:rPr>
              <w:t>←</w:t>
            </w:r>
            <w:r w:rsidR="00E8018F" w:rsidRPr="0062136E">
              <w:rPr>
                <w:rFonts w:ascii="Times New Roman" w:hAnsi="Times New Roman" w:cs="Times New Roman" w:hint="cs"/>
                <w:color w:val="000000"/>
                <w:sz w:val="20"/>
                <w:szCs w:val="20"/>
              </w:rPr>
              <w:t xml:space="preserve"> </w:t>
            </w:r>
            <w:proofErr w:type="spellStart"/>
            <w:r w:rsidRPr="0062136E">
              <w:rPr>
                <w:rStyle w:val="shorttext"/>
                <w:rFonts w:ascii="Times New Roman" w:hAnsi="Times New Roman" w:cs="Times New Roman"/>
                <w:color w:val="000000"/>
                <w:sz w:val="20"/>
                <w:szCs w:val="20"/>
              </w:rPr>
              <w:t>Intrapreneurship</w:t>
            </w:r>
            <w:proofErr w:type="spellEnd"/>
          </w:p>
        </w:tc>
        <w:tc>
          <w:tcPr>
            <w:tcW w:w="715" w:type="pct"/>
            <w:tcBorders>
              <w:top w:val="single" w:sz="8" w:space="0" w:color="2E74B5"/>
              <w:left w:val="single" w:sz="8" w:space="0" w:color="2E74B5"/>
              <w:bottom w:val="single" w:sz="8" w:space="0" w:color="2E74B5"/>
              <w:right w:val="single" w:sz="8" w:space="0" w:color="2E74B5"/>
            </w:tcBorders>
            <w:shd w:val="clear" w:color="auto" w:fill="auto"/>
          </w:tcPr>
          <w:p w:rsidR="00B34281" w:rsidRPr="0062136E" w:rsidRDefault="00B34281" w:rsidP="0062136E">
            <w:pPr>
              <w:bidi w:val="0"/>
              <w:snapToGrid w:val="0"/>
              <w:spacing w:after="0" w:line="240" w:lineRule="auto"/>
              <w:jc w:val="left"/>
              <w:rPr>
                <w:rFonts w:ascii="Times New Roman" w:hAnsi="Times New Roman" w:cs="Times New Roman"/>
                <w:color w:val="000000"/>
                <w:sz w:val="20"/>
                <w:szCs w:val="20"/>
              </w:rPr>
            </w:pPr>
            <w:r w:rsidRPr="0062136E">
              <w:rPr>
                <w:rFonts w:ascii="Times New Roman" w:hAnsi="Times New Roman" w:cs="Times New Roman" w:hint="cs"/>
                <w:color w:val="000000"/>
                <w:sz w:val="20"/>
                <w:szCs w:val="20"/>
              </w:rPr>
              <w:t>725/0</w:t>
            </w:r>
          </w:p>
        </w:tc>
        <w:tc>
          <w:tcPr>
            <w:tcW w:w="415" w:type="pct"/>
            <w:tcBorders>
              <w:top w:val="single" w:sz="8" w:space="0" w:color="2E74B5"/>
              <w:left w:val="single" w:sz="8" w:space="0" w:color="2E74B5"/>
              <w:bottom w:val="single" w:sz="8" w:space="0" w:color="2E74B5"/>
              <w:right w:val="single" w:sz="8" w:space="0" w:color="2E74B5"/>
            </w:tcBorders>
            <w:shd w:val="clear" w:color="auto" w:fill="auto"/>
          </w:tcPr>
          <w:p w:rsidR="00B34281" w:rsidRPr="0062136E" w:rsidRDefault="00B34281" w:rsidP="0062136E">
            <w:pPr>
              <w:bidi w:val="0"/>
              <w:snapToGrid w:val="0"/>
              <w:spacing w:after="0" w:line="240" w:lineRule="auto"/>
              <w:jc w:val="left"/>
              <w:rPr>
                <w:rFonts w:ascii="Times New Roman" w:hAnsi="Times New Roman" w:cs="Times New Roman"/>
                <w:color w:val="000000"/>
                <w:sz w:val="20"/>
                <w:szCs w:val="20"/>
              </w:rPr>
            </w:pPr>
            <w:r w:rsidRPr="0062136E">
              <w:rPr>
                <w:rFonts w:ascii="Times New Roman" w:hAnsi="Times New Roman" w:cs="Times New Roman" w:hint="cs"/>
                <w:color w:val="000000"/>
                <w:sz w:val="20"/>
                <w:szCs w:val="20"/>
              </w:rPr>
              <w:t>791/15</w:t>
            </w:r>
          </w:p>
        </w:tc>
        <w:tc>
          <w:tcPr>
            <w:tcW w:w="712" w:type="pct"/>
            <w:tcBorders>
              <w:top w:val="single" w:sz="8" w:space="0" w:color="2E74B5"/>
              <w:left w:val="single" w:sz="8" w:space="0" w:color="2E74B5"/>
              <w:bottom w:val="single" w:sz="8" w:space="0" w:color="2E74B5"/>
              <w:right w:val="single" w:sz="8" w:space="0" w:color="2E74B5"/>
            </w:tcBorders>
            <w:shd w:val="clear" w:color="auto" w:fill="auto"/>
          </w:tcPr>
          <w:p w:rsidR="00B34281" w:rsidRPr="0062136E" w:rsidRDefault="00B34281" w:rsidP="0062136E">
            <w:pPr>
              <w:bidi w:val="0"/>
              <w:snapToGrid w:val="0"/>
              <w:spacing w:after="0" w:line="240" w:lineRule="auto"/>
              <w:jc w:val="left"/>
              <w:rPr>
                <w:rFonts w:ascii="Times New Roman" w:hAnsi="Times New Roman" w:cs="Times New Roman"/>
                <w:color w:val="000000"/>
                <w:sz w:val="20"/>
                <w:szCs w:val="20"/>
              </w:rPr>
            </w:pPr>
            <w:r w:rsidRPr="0062136E">
              <w:rPr>
                <w:rFonts w:ascii="Times New Roman" w:hAnsi="Times New Roman" w:cs="Times New Roman" w:hint="cs"/>
                <w:color w:val="000000"/>
                <w:sz w:val="20"/>
                <w:szCs w:val="20"/>
              </w:rPr>
              <w:t>525/0</w:t>
            </w:r>
          </w:p>
        </w:tc>
        <w:tc>
          <w:tcPr>
            <w:tcW w:w="1253" w:type="pct"/>
            <w:tcBorders>
              <w:top w:val="single" w:sz="8" w:space="0" w:color="2E74B5"/>
              <w:left w:val="single" w:sz="8" w:space="0" w:color="2E74B5"/>
              <w:bottom w:val="single" w:sz="8" w:space="0" w:color="2E74B5"/>
              <w:right w:val="single" w:sz="8" w:space="0" w:color="2E74B5"/>
            </w:tcBorders>
            <w:shd w:val="clear" w:color="auto" w:fill="auto"/>
          </w:tcPr>
          <w:p w:rsidR="00B34281" w:rsidRPr="0062136E" w:rsidRDefault="00B34281" w:rsidP="0062136E">
            <w:pPr>
              <w:bidi w:val="0"/>
              <w:snapToGrid w:val="0"/>
              <w:spacing w:after="0" w:line="240" w:lineRule="auto"/>
              <w:jc w:val="left"/>
              <w:rPr>
                <w:rFonts w:ascii="Times New Roman" w:hAnsi="Times New Roman" w:cs="Times New Roman"/>
                <w:color w:val="000000"/>
                <w:sz w:val="20"/>
                <w:szCs w:val="20"/>
              </w:rPr>
            </w:pPr>
            <w:r w:rsidRPr="0062136E">
              <w:rPr>
                <w:rFonts w:ascii="Times New Roman" w:hAnsi="Times New Roman" w:cs="Times New Roman"/>
                <w:color w:val="000000"/>
                <w:sz w:val="20"/>
                <w:szCs w:val="20"/>
              </w:rPr>
              <w:t>H1</w:t>
            </w:r>
            <w:r w:rsidR="005E3A95" w:rsidRPr="0062136E">
              <w:rPr>
                <w:rStyle w:val="shorttext"/>
                <w:rFonts w:ascii="Times New Roman" w:hAnsi="Times New Roman" w:cs="Times New Roman"/>
                <w:color w:val="000000"/>
                <w:sz w:val="20"/>
                <w:szCs w:val="20"/>
              </w:rPr>
              <w:t>Acceptance of the hypothesis</w:t>
            </w:r>
          </w:p>
        </w:tc>
      </w:tr>
    </w:tbl>
    <w:p w:rsidR="00CA3AD8" w:rsidRPr="0062136E" w:rsidRDefault="00CA3AD8" w:rsidP="00216AF6">
      <w:pPr>
        <w:pStyle w:val="Normal1"/>
        <w:snapToGrid w:val="0"/>
        <w:spacing w:before="0" w:beforeAutospacing="0" w:after="0" w:afterAutospacing="0"/>
        <w:jc w:val="center"/>
        <w:rPr>
          <w:color w:val="000000"/>
          <w:sz w:val="20"/>
          <w:szCs w:val="20"/>
          <w:lang w:bidi="fa-IR"/>
        </w:rPr>
      </w:pPr>
      <w:r w:rsidRPr="0062136E">
        <w:rPr>
          <w:color w:val="000000"/>
          <w:sz w:val="20"/>
          <w:szCs w:val="20"/>
          <w:lang w:bidi="fa-IR"/>
        </w:rPr>
        <w:t xml:space="preserve">Table 4-8. </w:t>
      </w:r>
      <w:proofErr w:type="gramStart"/>
      <w:r w:rsidRPr="0062136E">
        <w:rPr>
          <w:color w:val="000000"/>
          <w:sz w:val="20"/>
          <w:szCs w:val="20"/>
          <w:lang w:bidi="fa-IR"/>
        </w:rPr>
        <w:t>First sub-hypothesis test results</w:t>
      </w:r>
      <w:r w:rsidR="00D5017A" w:rsidRPr="0062136E">
        <w:rPr>
          <w:color w:val="000000"/>
          <w:sz w:val="20"/>
          <w:szCs w:val="20"/>
          <w:lang w:bidi="fa-IR"/>
        </w:rPr>
        <w:t>.</w:t>
      </w:r>
      <w:proofErr w:type="gramEnd"/>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bookmarkStart w:id="43" w:name="OLE_LINK41"/>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sectPr w:rsidR="00216AF6" w:rsidRPr="0062136E" w:rsidSect="00362B26">
          <w:type w:val="continuous"/>
          <w:pgSz w:w="12240" w:h="15840" w:code="1"/>
          <w:pgMar w:top="1440" w:right="1440" w:bottom="1440" w:left="1440" w:header="720" w:footer="720" w:gutter="0"/>
          <w:cols w:space="720"/>
          <w:docGrid w:linePitch="360"/>
        </w:sectPr>
      </w:pPr>
    </w:p>
    <w:p w:rsidR="00F24629" w:rsidRPr="0062136E" w:rsidRDefault="00CA3AD8"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lastRenderedPageBreak/>
        <w:t xml:space="preserve">According to Table 4-8, the effect of human </w:t>
      </w:r>
      <w:r w:rsidR="00F24629" w:rsidRPr="0062136E">
        <w:rPr>
          <w:color w:val="000000"/>
          <w:sz w:val="20"/>
          <w:szCs w:val="20"/>
          <w:lang w:bidi="fa-IR"/>
        </w:rPr>
        <w:t xml:space="preserve">capital </w:t>
      </w:r>
      <w:r w:rsidR="00413F7F" w:rsidRPr="0062136E">
        <w:rPr>
          <w:color w:val="000000"/>
          <w:sz w:val="20"/>
          <w:szCs w:val="20"/>
          <w:lang w:bidi="fa-IR"/>
        </w:rPr>
        <w:t xml:space="preserve">on </w:t>
      </w:r>
      <w:proofErr w:type="spellStart"/>
      <w:r w:rsidR="00F24629" w:rsidRPr="0062136E">
        <w:rPr>
          <w:color w:val="000000"/>
          <w:sz w:val="20"/>
          <w:szCs w:val="20"/>
          <w:lang w:bidi="fa-IR"/>
        </w:rPr>
        <w:t>intra</w:t>
      </w:r>
      <w:r w:rsidRPr="0062136E">
        <w:rPr>
          <w:color w:val="000000"/>
          <w:sz w:val="20"/>
          <w:szCs w:val="20"/>
          <w:lang w:bidi="fa-IR"/>
        </w:rPr>
        <w:t>preneurship</w:t>
      </w:r>
      <w:proofErr w:type="spellEnd"/>
      <w:r w:rsidRPr="0062136E">
        <w:rPr>
          <w:color w:val="000000"/>
          <w:sz w:val="20"/>
          <w:szCs w:val="20"/>
          <w:lang w:bidi="fa-IR"/>
        </w:rPr>
        <w:t xml:space="preserve"> </w:t>
      </w:r>
      <w:r w:rsidR="00F24629" w:rsidRPr="0062136E">
        <w:rPr>
          <w:color w:val="000000"/>
          <w:sz w:val="20"/>
          <w:szCs w:val="20"/>
          <w:lang w:bidi="fa-IR"/>
        </w:rPr>
        <w:t xml:space="preserve">is significant </w:t>
      </w:r>
      <w:r w:rsidRPr="0062136E">
        <w:rPr>
          <w:color w:val="000000"/>
          <w:sz w:val="20"/>
          <w:szCs w:val="20"/>
          <w:lang w:bidi="fa-IR"/>
        </w:rPr>
        <w:t xml:space="preserve">at </w:t>
      </w:r>
      <w:r w:rsidR="00F24629" w:rsidRPr="0062136E">
        <w:rPr>
          <w:color w:val="000000"/>
          <w:sz w:val="20"/>
          <w:szCs w:val="20"/>
          <w:lang w:bidi="fa-IR"/>
        </w:rPr>
        <w:t>a</w:t>
      </w:r>
      <w:r w:rsidRPr="0062136E">
        <w:rPr>
          <w:color w:val="000000"/>
          <w:sz w:val="20"/>
          <w:szCs w:val="20"/>
          <w:lang w:bidi="fa-IR"/>
        </w:rPr>
        <w:t xml:space="preserve"> level of one percent (</w:t>
      </w:r>
      <w:r w:rsidR="00413F7F" w:rsidRPr="0062136E">
        <w:rPr>
          <w:color w:val="000000"/>
          <w:sz w:val="20"/>
          <w:szCs w:val="20"/>
          <w:lang w:bidi="fa-IR"/>
        </w:rPr>
        <w:t xml:space="preserve">with </w:t>
      </w:r>
      <w:r w:rsidRPr="0062136E">
        <w:rPr>
          <w:color w:val="000000"/>
          <w:sz w:val="20"/>
          <w:szCs w:val="20"/>
          <w:lang w:bidi="fa-IR"/>
        </w:rPr>
        <w:t>99%</w:t>
      </w:r>
      <w:r w:rsidR="00F24629" w:rsidRPr="0062136E">
        <w:rPr>
          <w:color w:val="000000"/>
          <w:sz w:val="20"/>
          <w:szCs w:val="20"/>
          <w:lang w:bidi="fa-IR"/>
        </w:rPr>
        <w:t xml:space="preserve"> confidence</w:t>
      </w:r>
      <w:r w:rsidRPr="0062136E">
        <w:rPr>
          <w:color w:val="000000"/>
          <w:sz w:val="20"/>
          <w:szCs w:val="20"/>
          <w:lang w:bidi="fa-IR"/>
        </w:rPr>
        <w:t xml:space="preserve">) </w:t>
      </w:r>
      <w:r w:rsidR="00F24629" w:rsidRPr="0062136E">
        <w:rPr>
          <w:color w:val="000000"/>
          <w:sz w:val="20"/>
          <w:szCs w:val="20"/>
          <w:lang w:bidi="fa-IR"/>
        </w:rPr>
        <w:t>showing</w:t>
      </w:r>
      <w:r w:rsidRPr="0062136E">
        <w:rPr>
          <w:color w:val="000000"/>
          <w:sz w:val="20"/>
          <w:szCs w:val="20"/>
          <w:lang w:bidi="fa-IR"/>
        </w:rPr>
        <w:t xml:space="preserve"> that the human</w:t>
      </w:r>
      <w:r w:rsidR="00F24629" w:rsidRPr="0062136E">
        <w:rPr>
          <w:color w:val="000000"/>
          <w:sz w:val="20"/>
          <w:szCs w:val="20"/>
          <w:lang w:bidi="fa-IR"/>
        </w:rPr>
        <w:t xml:space="preserve"> capital alone can predict and estimate</w:t>
      </w:r>
      <w:r w:rsidRPr="0062136E">
        <w:rPr>
          <w:color w:val="000000"/>
          <w:sz w:val="20"/>
          <w:szCs w:val="20"/>
          <w:lang w:bidi="fa-IR"/>
        </w:rPr>
        <w:t xml:space="preserve"> 52 percent of </w:t>
      </w:r>
      <w:r w:rsidR="00DD7758" w:rsidRPr="0062136E">
        <w:rPr>
          <w:color w:val="000000"/>
          <w:sz w:val="20"/>
          <w:szCs w:val="20"/>
          <w:lang w:bidi="fa-IR"/>
        </w:rPr>
        <w:t>changes in</w:t>
      </w:r>
      <w:r w:rsidRPr="0062136E">
        <w:rPr>
          <w:color w:val="000000"/>
          <w:sz w:val="20"/>
          <w:szCs w:val="20"/>
          <w:lang w:bidi="fa-IR"/>
        </w:rPr>
        <w:t xml:space="preserve"> </w:t>
      </w:r>
      <w:proofErr w:type="spellStart"/>
      <w:r w:rsidR="00F24629" w:rsidRPr="0062136E">
        <w:rPr>
          <w:color w:val="000000"/>
          <w:sz w:val="20"/>
          <w:szCs w:val="20"/>
          <w:lang w:bidi="fa-IR"/>
        </w:rPr>
        <w:t>intra</w:t>
      </w:r>
      <w:r w:rsidRPr="0062136E">
        <w:rPr>
          <w:color w:val="000000"/>
          <w:sz w:val="20"/>
          <w:szCs w:val="20"/>
          <w:lang w:bidi="fa-IR"/>
        </w:rPr>
        <w:t>preneurship</w:t>
      </w:r>
      <w:proofErr w:type="spellEnd"/>
      <w:r w:rsidRPr="0062136E">
        <w:rPr>
          <w:color w:val="000000"/>
          <w:sz w:val="20"/>
          <w:szCs w:val="20"/>
          <w:lang w:bidi="fa-IR"/>
        </w:rPr>
        <w:t>.</w:t>
      </w:r>
      <w:r w:rsidR="00F24629" w:rsidRPr="0062136E">
        <w:rPr>
          <w:color w:val="000000"/>
          <w:sz w:val="20"/>
          <w:szCs w:val="20"/>
          <w:lang w:bidi="fa-IR"/>
        </w:rPr>
        <w:t xml:space="preserve"> In addition, </w:t>
      </w:r>
      <w:r w:rsidR="00F24629" w:rsidRPr="0062136E">
        <w:rPr>
          <w:color w:val="000000"/>
          <w:sz w:val="20"/>
          <w:szCs w:val="20"/>
          <w:lang w:bidi="fa-IR"/>
        </w:rPr>
        <w:lastRenderedPageBreak/>
        <w:t>because the path coefficient is a significant positive value of 0.725, it can be deduced that human capital aspects ha</w:t>
      </w:r>
      <w:r w:rsidR="00413F7F" w:rsidRPr="0062136E">
        <w:rPr>
          <w:color w:val="000000"/>
          <w:sz w:val="20"/>
          <w:szCs w:val="20"/>
          <w:lang w:bidi="fa-IR"/>
        </w:rPr>
        <w:t>ve</w:t>
      </w:r>
      <w:r w:rsidR="00F24629" w:rsidRPr="0062136E">
        <w:rPr>
          <w:color w:val="000000"/>
          <w:sz w:val="20"/>
          <w:szCs w:val="20"/>
          <w:lang w:bidi="fa-IR"/>
        </w:rPr>
        <w:t xml:space="preserve"> had positive effect</w:t>
      </w:r>
      <w:r w:rsidR="00413F7F" w:rsidRPr="0062136E">
        <w:rPr>
          <w:color w:val="000000"/>
          <w:sz w:val="20"/>
          <w:szCs w:val="20"/>
          <w:lang w:bidi="fa-IR"/>
        </w:rPr>
        <w:t>s</w:t>
      </w:r>
      <w:r w:rsidR="00F24629" w:rsidRPr="0062136E">
        <w:rPr>
          <w:color w:val="000000"/>
          <w:sz w:val="20"/>
          <w:szCs w:val="20"/>
          <w:lang w:bidi="fa-IR"/>
        </w:rPr>
        <w:t xml:space="preserve"> on </w:t>
      </w:r>
      <w:proofErr w:type="spellStart"/>
      <w:r w:rsidR="00F24629" w:rsidRPr="0062136E">
        <w:rPr>
          <w:color w:val="000000"/>
          <w:sz w:val="20"/>
          <w:szCs w:val="20"/>
          <w:lang w:bidi="fa-IR"/>
        </w:rPr>
        <w:t>intrapreneurship</w:t>
      </w:r>
      <w:proofErr w:type="spellEnd"/>
      <w:r w:rsidR="00F24629" w:rsidRPr="0062136E">
        <w:rPr>
          <w:color w:val="000000"/>
          <w:sz w:val="20"/>
          <w:szCs w:val="20"/>
          <w:lang w:bidi="fa-IR"/>
        </w:rPr>
        <w:t xml:space="preserve">. Thus, the first </w:t>
      </w:r>
      <w:bookmarkStart w:id="44" w:name="OLE_LINK39"/>
      <w:r w:rsidR="00F24629" w:rsidRPr="0062136E">
        <w:rPr>
          <w:color w:val="000000"/>
          <w:sz w:val="20"/>
          <w:szCs w:val="20"/>
          <w:lang w:bidi="fa-IR"/>
        </w:rPr>
        <w:t xml:space="preserve">sub-hypothesis </w:t>
      </w:r>
      <w:bookmarkEnd w:id="44"/>
      <w:r w:rsidR="00F24629" w:rsidRPr="0062136E">
        <w:rPr>
          <w:color w:val="000000"/>
          <w:sz w:val="20"/>
          <w:szCs w:val="20"/>
          <w:lang w:bidi="fa-IR"/>
        </w:rPr>
        <w:t>is not rejected.</w:t>
      </w:r>
    </w:p>
    <w:bookmarkEnd w:id="43"/>
    <w:p w:rsidR="00216AF6" w:rsidRPr="0062136E" w:rsidRDefault="00216AF6" w:rsidP="00216AF6">
      <w:pPr>
        <w:pStyle w:val="Normal1"/>
        <w:snapToGrid w:val="0"/>
        <w:spacing w:before="0" w:beforeAutospacing="0" w:after="0" w:afterAutospacing="0"/>
        <w:ind w:firstLine="425"/>
        <w:jc w:val="both"/>
        <w:rPr>
          <w:sz w:val="20"/>
          <w:szCs w:val="20"/>
        </w:rPr>
        <w:sectPr w:rsidR="00216AF6" w:rsidRPr="0062136E" w:rsidSect="00216AF6">
          <w:type w:val="continuous"/>
          <w:pgSz w:w="12240" w:h="15840" w:code="1"/>
          <w:pgMar w:top="1440" w:right="1440" w:bottom="1440" w:left="1440" w:header="720" w:footer="720" w:gutter="0"/>
          <w:cols w:num="2" w:space="550"/>
          <w:docGrid w:linePitch="360"/>
        </w:sectPr>
      </w:pPr>
    </w:p>
    <w:p w:rsidR="00216AF6" w:rsidRPr="0062136E" w:rsidRDefault="00216AF6" w:rsidP="00216AF6">
      <w:pPr>
        <w:pStyle w:val="Normal1"/>
        <w:snapToGrid w:val="0"/>
        <w:spacing w:before="0" w:beforeAutospacing="0" w:after="0" w:afterAutospacing="0"/>
        <w:ind w:firstLine="425"/>
        <w:jc w:val="both"/>
        <w:rPr>
          <w:rFonts w:eastAsiaTheme="minorEastAsia"/>
          <w:sz w:val="20"/>
          <w:szCs w:val="20"/>
          <w:lang w:eastAsia="zh-CN"/>
        </w:rPr>
      </w:pPr>
    </w:p>
    <w:p w:rsidR="00E00DA4" w:rsidRPr="0062136E" w:rsidRDefault="00216AF6" w:rsidP="00216AF6">
      <w:pPr>
        <w:pStyle w:val="Normal1"/>
        <w:snapToGrid w:val="0"/>
        <w:spacing w:before="0" w:beforeAutospacing="0" w:after="0" w:afterAutospacing="0"/>
        <w:ind w:firstLine="425"/>
        <w:jc w:val="both"/>
        <w:rPr>
          <w:color w:val="000000"/>
          <w:sz w:val="20"/>
          <w:szCs w:val="20"/>
          <w:lang w:bidi="fa-IR"/>
        </w:rPr>
      </w:pPr>
      <w:r w:rsidRPr="0062136E">
        <w:rPr>
          <w:sz w:val="20"/>
          <w:szCs w:val="20"/>
        </w:rPr>
        <w:object w:dxaOrig="9360" w:dyaOrig="3750">
          <v:shape id="_x0000_i1029" type="#_x0000_t75" style="width:424.5pt;height:169.65pt" o:ole="">
            <v:imagedata r:id="rId18" o:title=""/>
          </v:shape>
          <o:OLEObject Type="Embed" ProgID="Word.Document.12" ShapeID="_x0000_i1029" DrawAspect="Content" ObjectID="_1544570074" r:id="rId19"/>
        </w:object>
      </w:r>
      <w:bookmarkStart w:id="45" w:name="OLE_LINK43"/>
      <w:proofErr w:type="gramStart"/>
      <w:r w:rsidR="00E00DA4" w:rsidRPr="0062136E">
        <w:rPr>
          <w:color w:val="000000"/>
          <w:sz w:val="20"/>
          <w:szCs w:val="20"/>
          <w:lang w:bidi="fa-IR"/>
        </w:rPr>
        <w:t>Figure 4.10.</w:t>
      </w:r>
      <w:proofErr w:type="gramEnd"/>
      <w:r w:rsidR="00E00DA4" w:rsidRPr="0062136E">
        <w:rPr>
          <w:color w:val="000000"/>
          <w:sz w:val="20"/>
          <w:szCs w:val="20"/>
          <w:lang w:bidi="fa-IR"/>
        </w:rPr>
        <w:t xml:space="preserve"> </w:t>
      </w:r>
      <w:proofErr w:type="gramStart"/>
      <w:r w:rsidR="00E00DA4" w:rsidRPr="0062136E">
        <w:rPr>
          <w:color w:val="000000"/>
          <w:sz w:val="20"/>
          <w:szCs w:val="20"/>
          <w:lang w:bidi="fa-IR"/>
        </w:rPr>
        <w:t>Research model (analysis of the 2</w:t>
      </w:r>
      <w:r w:rsidR="00E00DA4" w:rsidRPr="0062136E">
        <w:rPr>
          <w:color w:val="000000"/>
          <w:sz w:val="20"/>
          <w:szCs w:val="20"/>
          <w:vertAlign w:val="superscript"/>
          <w:lang w:bidi="fa-IR"/>
        </w:rPr>
        <w:t>nd</w:t>
      </w:r>
      <w:r w:rsidR="00E00DA4" w:rsidRPr="0062136E">
        <w:rPr>
          <w:color w:val="000000"/>
          <w:sz w:val="20"/>
          <w:szCs w:val="20"/>
          <w:lang w:bidi="fa-IR"/>
        </w:rPr>
        <w:t xml:space="preserve"> sub-hypothesis) in significance mode</w:t>
      </w:r>
      <w:bookmarkEnd w:id="45"/>
      <w:r w:rsidR="0040612F" w:rsidRPr="0062136E">
        <w:rPr>
          <w:color w:val="000000"/>
          <w:sz w:val="20"/>
          <w:szCs w:val="20"/>
          <w:lang w:bidi="fa-IR"/>
        </w:rPr>
        <w:t>.</w:t>
      </w:r>
      <w:proofErr w:type="gramEnd"/>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sectPr w:rsidR="00216AF6" w:rsidRPr="0062136E" w:rsidSect="00362B26">
          <w:type w:val="continuous"/>
          <w:pgSz w:w="12240" w:h="15840" w:code="1"/>
          <w:pgMar w:top="1440" w:right="1440" w:bottom="1440" w:left="1440" w:header="720" w:footer="720" w:gutter="0"/>
          <w:cols w:space="720"/>
          <w:docGrid w:linePitch="360"/>
        </w:sectPr>
      </w:pPr>
    </w:p>
    <w:p w:rsidR="00426B38" w:rsidRPr="0062136E" w:rsidRDefault="00426B38"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lastRenderedPageBreak/>
        <w:t>According to the</w:t>
      </w:r>
      <w:r w:rsidR="00E00DA4" w:rsidRPr="0062136E">
        <w:rPr>
          <w:color w:val="000000"/>
          <w:sz w:val="20"/>
          <w:szCs w:val="20"/>
          <w:lang w:bidi="fa-IR"/>
        </w:rPr>
        <w:t xml:space="preserve"> above figure,</w:t>
      </w:r>
      <w:r w:rsidR="00413F7F" w:rsidRPr="0062136E">
        <w:rPr>
          <w:color w:val="000000"/>
          <w:sz w:val="20"/>
          <w:szCs w:val="20"/>
          <w:lang w:bidi="fa-IR"/>
        </w:rPr>
        <w:t xml:space="preserve"> the</w:t>
      </w:r>
      <w:r w:rsidRPr="0062136E">
        <w:rPr>
          <w:color w:val="000000"/>
          <w:sz w:val="20"/>
          <w:szCs w:val="20"/>
          <w:lang w:bidi="fa-IR"/>
        </w:rPr>
        <w:t xml:space="preserve"> t</w:t>
      </w:r>
      <w:r w:rsidR="00E00DA4" w:rsidRPr="0062136E">
        <w:rPr>
          <w:color w:val="000000"/>
          <w:sz w:val="20"/>
          <w:szCs w:val="20"/>
          <w:lang w:bidi="fa-IR"/>
        </w:rPr>
        <w:t>-statistic</w:t>
      </w:r>
      <w:r w:rsidRPr="0062136E">
        <w:rPr>
          <w:color w:val="000000"/>
          <w:sz w:val="20"/>
          <w:szCs w:val="20"/>
          <w:lang w:bidi="fa-IR"/>
        </w:rPr>
        <w:t xml:space="preserve"> </w:t>
      </w:r>
      <w:r w:rsidR="00E00DA4" w:rsidRPr="0062136E">
        <w:rPr>
          <w:color w:val="000000"/>
          <w:sz w:val="20"/>
          <w:szCs w:val="20"/>
          <w:lang w:bidi="fa-IR"/>
        </w:rPr>
        <w:t>is</w:t>
      </w:r>
      <w:r w:rsidRPr="0062136E">
        <w:rPr>
          <w:color w:val="000000"/>
          <w:sz w:val="20"/>
          <w:szCs w:val="20"/>
          <w:lang w:bidi="fa-IR"/>
        </w:rPr>
        <w:t xml:space="preserve"> </w:t>
      </w:r>
      <w:r w:rsidR="00413F7F" w:rsidRPr="0062136E">
        <w:rPr>
          <w:color w:val="000000"/>
          <w:sz w:val="20"/>
          <w:szCs w:val="20"/>
          <w:lang w:bidi="fa-IR"/>
        </w:rPr>
        <w:t>greater</w:t>
      </w:r>
      <w:r w:rsidRPr="0062136E">
        <w:rPr>
          <w:color w:val="000000"/>
          <w:sz w:val="20"/>
          <w:szCs w:val="20"/>
          <w:lang w:bidi="fa-IR"/>
        </w:rPr>
        <w:t xml:space="preserve"> than </w:t>
      </w:r>
      <w:r w:rsidR="00E00DA4" w:rsidRPr="0062136E">
        <w:rPr>
          <w:color w:val="000000"/>
          <w:sz w:val="20"/>
          <w:szCs w:val="20"/>
          <w:lang w:bidi="fa-IR"/>
        </w:rPr>
        <w:t>2.</w:t>
      </w:r>
      <w:r w:rsidRPr="0062136E">
        <w:rPr>
          <w:color w:val="000000"/>
          <w:sz w:val="20"/>
          <w:szCs w:val="20"/>
          <w:lang w:bidi="fa-IR"/>
        </w:rPr>
        <w:t>57. The path coefficients are</w:t>
      </w:r>
      <w:r w:rsidR="00E00DA4" w:rsidRPr="0062136E">
        <w:rPr>
          <w:color w:val="000000"/>
          <w:sz w:val="20"/>
          <w:szCs w:val="20"/>
          <w:lang w:bidi="fa-IR"/>
        </w:rPr>
        <w:t>, hence,</w:t>
      </w:r>
      <w:r w:rsidRPr="0062136E">
        <w:rPr>
          <w:color w:val="000000"/>
          <w:sz w:val="20"/>
          <w:szCs w:val="20"/>
          <w:lang w:bidi="fa-IR"/>
        </w:rPr>
        <w:t xml:space="preserve"> significant at </w:t>
      </w:r>
      <w:r w:rsidR="00E00DA4" w:rsidRPr="0062136E">
        <w:rPr>
          <w:color w:val="000000"/>
          <w:sz w:val="20"/>
          <w:szCs w:val="20"/>
          <w:lang w:bidi="fa-IR"/>
        </w:rPr>
        <w:t>a level of</w:t>
      </w:r>
      <w:r w:rsidRPr="0062136E">
        <w:rPr>
          <w:color w:val="000000"/>
          <w:sz w:val="20"/>
          <w:szCs w:val="20"/>
          <w:lang w:bidi="fa-IR"/>
        </w:rPr>
        <w:t xml:space="preserve"> one percent </w:t>
      </w:r>
      <w:r w:rsidR="00E00DA4" w:rsidRPr="0062136E">
        <w:rPr>
          <w:color w:val="000000"/>
          <w:sz w:val="20"/>
          <w:szCs w:val="20"/>
          <w:lang w:bidi="fa-IR"/>
        </w:rPr>
        <w:t>with</w:t>
      </w:r>
      <w:r w:rsidRPr="0062136E">
        <w:rPr>
          <w:color w:val="000000"/>
          <w:sz w:val="20"/>
          <w:szCs w:val="20"/>
          <w:lang w:bidi="fa-IR"/>
        </w:rPr>
        <w:t xml:space="preserve"> 99 percent</w:t>
      </w:r>
      <w:r w:rsidR="00E00DA4" w:rsidRPr="0062136E">
        <w:rPr>
          <w:color w:val="000000"/>
          <w:sz w:val="20"/>
          <w:szCs w:val="20"/>
          <w:lang w:bidi="fa-IR"/>
        </w:rPr>
        <w:t xml:space="preserve"> confidence</w:t>
      </w:r>
      <w:r w:rsidRPr="0062136E">
        <w:rPr>
          <w:color w:val="000000"/>
          <w:sz w:val="20"/>
          <w:szCs w:val="20"/>
          <w:lang w:bidi="fa-IR"/>
        </w:rPr>
        <w:t>.</w:t>
      </w:r>
    </w:p>
    <w:p w:rsidR="00E00DA4" w:rsidRPr="0062136E" w:rsidRDefault="00426B38"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Table 4-8</w:t>
      </w:r>
      <w:r w:rsidR="00E00DA4" w:rsidRPr="0062136E">
        <w:rPr>
          <w:color w:val="000000"/>
          <w:sz w:val="20"/>
          <w:szCs w:val="20"/>
          <w:lang w:bidi="fa-IR"/>
        </w:rPr>
        <w:t>. The</w:t>
      </w:r>
      <w:r w:rsidRPr="0062136E">
        <w:rPr>
          <w:color w:val="000000"/>
          <w:sz w:val="20"/>
          <w:szCs w:val="20"/>
          <w:lang w:bidi="fa-IR"/>
        </w:rPr>
        <w:t xml:space="preserve"> second sub-hypothesis test results</w:t>
      </w:r>
      <w:r w:rsidR="0080465B" w:rsidRPr="0062136E">
        <w:rPr>
          <w:color w:val="000000"/>
          <w:sz w:val="20"/>
          <w:szCs w:val="20"/>
          <w:lang w:bidi="fa-IR"/>
        </w:rPr>
        <w:t>.</w:t>
      </w:r>
    </w:p>
    <w:p w:rsidR="00B42C75" w:rsidRPr="0062136E" w:rsidRDefault="00B42C75"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lastRenderedPageBreak/>
        <w:t xml:space="preserve">According to Table 4-9, </w:t>
      </w:r>
      <w:bookmarkStart w:id="46" w:name="OLE_LINK45"/>
      <w:r w:rsidRPr="0062136E">
        <w:rPr>
          <w:color w:val="000000"/>
          <w:sz w:val="20"/>
          <w:szCs w:val="20"/>
          <w:lang w:bidi="fa-IR"/>
        </w:rPr>
        <w:t xml:space="preserve">the effect of </w:t>
      </w:r>
      <w:bookmarkStart w:id="47" w:name="OLE_LINK42"/>
      <w:bookmarkStart w:id="48" w:name="OLE_LINK68"/>
      <w:r w:rsidRPr="0062136E">
        <w:rPr>
          <w:color w:val="000000"/>
          <w:sz w:val="20"/>
          <w:szCs w:val="20"/>
          <w:lang w:bidi="fa-IR"/>
        </w:rPr>
        <w:t>r</w:t>
      </w:r>
      <w:r w:rsidR="00DD7758" w:rsidRPr="0062136E">
        <w:rPr>
          <w:color w:val="000000"/>
          <w:sz w:val="20"/>
          <w:szCs w:val="20"/>
          <w:lang w:bidi="fa-IR"/>
        </w:rPr>
        <w:t>el</w:t>
      </w:r>
      <w:r w:rsidRPr="0062136E">
        <w:rPr>
          <w:color w:val="000000"/>
          <w:sz w:val="20"/>
          <w:szCs w:val="20"/>
          <w:lang w:bidi="fa-IR"/>
        </w:rPr>
        <w:t xml:space="preserve">ational </w:t>
      </w:r>
      <w:bookmarkEnd w:id="47"/>
      <w:bookmarkEnd w:id="48"/>
      <w:r w:rsidRPr="0062136E">
        <w:rPr>
          <w:color w:val="000000"/>
          <w:sz w:val="20"/>
          <w:szCs w:val="20"/>
          <w:lang w:bidi="fa-IR"/>
        </w:rPr>
        <w:t xml:space="preserve">capital on </w:t>
      </w:r>
      <w:proofErr w:type="spellStart"/>
      <w:r w:rsidRPr="0062136E">
        <w:rPr>
          <w:color w:val="000000"/>
          <w:sz w:val="20"/>
          <w:szCs w:val="20"/>
          <w:lang w:bidi="fa-IR"/>
        </w:rPr>
        <w:t>intrapreneurship</w:t>
      </w:r>
      <w:proofErr w:type="spellEnd"/>
      <w:r w:rsidRPr="0062136E">
        <w:rPr>
          <w:color w:val="000000"/>
          <w:sz w:val="20"/>
          <w:szCs w:val="20"/>
          <w:lang w:bidi="fa-IR"/>
        </w:rPr>
        <w:t xml:space="preserve"> is significant at a level of one percent (</w:t>
      </w:r>
      <w:r w:rsidR="00413F7F" w:rsidRPr="0062136E">
        <w:rPr>
          <w:color w:val="000000"/>
          <w:sz w:val="20"/>
          <w:szCs w:val="20"/>
          <w:lang w:bidi="fa-IR"/>
        </w:rPr>
        <w:t xml:space="preserve">with </w:t>
      </w:r>
      <w:r w:rsidRPr="0062136E">
        <w:rPr>
          <w:color w:val="000000"/>
          <w:sz w:val="20"/>
          <w:szCs w:val="20"/>
          <w:lang w:bidi="fa-IR"/>
        </w:rPr>
        <w:t xml:space="preserve">99% confidence) </w:t>
      </w:r>
      <w:r w:rsidR="00DD7758" w:rsidRPr="0062136E">
        <w:rPr>
          <w:color w:val="000000"/>
          <w:sz w:val="20"/>
          <w:szCs w:val="20"/>
          <w:lang w:bidi="fa-IR"/>
        </w:rPr>
        <w:t>imply</w:t>
      </w:r>
      <w:r w:rsidRPr="0062136E">
        <w:rPr>
          <w:color w:val="000000"/>
          <w:sz w:val="20"/>
          <w:szCs w:val="20"/>
          <w:lang w:bidi="fa-IR"/>
        </w:rPr>
        <w:t xml:space="preserve">ing that the </w:t>
      </w:r>
      <w:r w:rsidR="00DD7758" w:rsidRPr="0062136E">
        <w:rPr>
          <w:color w:val="000000"/>
          <w:sz w:val="20"/>
          <w:szCs w:val="20"/>
          <w:lang w:bidi="fa-IR"/>
        </w:rPr>
        <w:t xml:space="preserve">relational </w:t>
      </w:r>
      <w:r w:rsidRPr="0062136E">
        <w:rPr>
          <w:color w:val="000000"/>
          <w:sz w:val="20"/>
          <w:szCs w:val="20"/>
          <w:lang w:bidi="fa-IR"/>
        </w:rPr>
        <w:t xml:space="preserve">capital alone can predict and estimate </w:t>
      </w:r>
      <w:r w:rsidR="00DD7758" w:rsidRPr="0062136E">
        <w:rPr>
          <w:color w:val="000000"/>
          <w:sz w:val="20"/>
          <w:szCs w:val="20"/>
          <w:lang w:bidi="fa-IR"/>
        </w:rPr>
        <w:t>30</w:t>
      </w:r>
      <w:r w:rsidRPr="0062136E">
        <w:rPr>
          <w:color w:val="000000"/>
          <w:sz w:val="20"/>
          <w:szCs w:val="20"/>
          <w:lang w:bidi="fa-IR"/>
        </w:rPr>
        <w:t xml:space="preserve"> percent of </w:t>
      </w:r>
      <w:r w:rsidR="00DD7758" w:rsidRPr="0062136E">
        <w:rPr>
          <w:color w:val="000000"/>
          <w:sz w:val="20"/>
          <w:szCs w:val="20"/>
          <w:lang w:bidi="fa-IR"/>
        </w:rPr>
        <w:t>changes in</w:t>
      </w:r>
      <w:r w:rsidRPr="0062136E">
        <w:rPr>
          <w:color w:val="000000"/>
          <w:sz w:val="20"/>
          <w:szCs w:val="20"/>
          <w:lang w:bidi="fa-IR"/>
        </w:rPr>
        <w:t xml:space="preserve"> </w:t>
      </w:r>
      <w:proofErr w:type="spellStart"/>
      <w:r w:rsidRPr="0062136E">
        <w:rPr>
          <w:color w:val="000000"/>
          <w:sz w:val="20"/>
          <w:szCs w:val="20"/>
          <w:lang w:bidi="fa-IR"/>
        </w:rPr>
        <w:t>intrapreneurship</w:t>
      </w:r>
      <w:proofErr w:type="spellEnd"/>
      <w:r w:rsidRPr="0062136E">
        <w:rPr>
          <w:color w:val="000000"/>
          <w:sz w:val="20"/>
          <w:szCs w:val="20"/>
          <w:lang w:bidi="fa-IR"/>
        </w:rPr>
        <w:t xml:space="preserve">. In addition, because the path coefficient is a significant positive </w:t>
      </w:r>
      <w:r w:rsidRPr="0062136E">
        <w:rPr>
          <w:color w:val="000000"/>
          <w:sz w:val="20"/>
          <w:szCs w:val="20"/>
          <w:lang w:bidi="fa-IR"/>
        </w:rPr>
        <w:lastRenderedPageBreak/>
        <w:t>value of 0.</w:t>
      </w:r>
      <w:r w:rsidR="00DD7758" w:rsidRPr="0062136E">
        <w:rPr>
          <w:color w:val="000000"/>
          <w:sz w:val="20"/>
          <w:szCs w:val="20"/>
          <w:lang w:bidi="fa-IR"/>
        </w:rPr>
        <w:t>5</w:t>
      </w:r>
      <w:r w:rsidRPr="0062136E">
        <w:rPr>
          <w:color w:val="000000"/>
          <w:sz w:val="20"/>
          <w:szCs w:val="20"/>
          <w:lang w:bidi="fa-IR"/>
        </w:rPr>
        <w:t>5</w:t>
      </w:r>
      <w:r w:rsidR="00DD7758" w:rsidRPr="0062136E">
        <w:rPr>
          <w:color w:val="000000"/>
          <w:sz w:val="20"/>
          <w:szCs w:val="20"/>
          <w:lang w:bidi="fa-IR"/>
        </w:rPr>
        <w:t>0</w:t>
      </w:r>
      <w:r w:rsidRPr="0062136E">
        <w:rPr>
          <w:color w:val="000000"/>
          <w:sz w:val="20"/>
          <w:szCs w:val="20"/>
          <w:lang w:bidi="fa-IR"/>
        </w:rPr>
        <w:t>, it can be deduce</w:t>
      </w:r>
      <w:r w:rsidR="00413F7F" w:rsidRPr="0062136E">
        <w:rPr>
          <w:color w:val="000000"/>
          <w:sz w:val="20"/>
          <w:szCs w:val="20"/>
          <w:lang w:bidi="fa-IR"/>
        </w:rPr>
        <w:t xml:space="preserve">d that </w:t>
      </w:r>
      <w:r w:rsidR="0080465B" w:rsidRPr="0062136E">
        <w:rPr>
          <w:color w:val="000000"/>
          <w:sz w:val="20"/>
          <w:szCs w:val="20"/>
          <w:lang w:bidi="fa-IR"/>
        </w:rPr>
        <w:t xml:space="preserve">the </w:t>
      </w:r>
      <w:r w:rsidR="00413F7F" w:rsidRPr="0062136E">
        <w:rPr>
          <w:color w:val="000000"/>
          <w:sz w:val="20"/>
          <w:szCs w:val="20"/>
          <w:lang w:bidi="fa-IR"/>
        </w:rPr>
        <w:t>relational capital aspects have</w:t>
      </w:r>
      <w:r w:rsidRPr="0062136E">
        <w:rPr>
          <w:color w:val="000000"/>
          <w:sz w:val="20"/>
          <w:szCs w:val="20"/>
          <w:lang w:bidi="fa-IR"/>
        </w:rPr>
        <w:t xml:space="preserve"> had positive </w:t>
      </w:r>
      <w:r w:rsidR="00DD7758" w:rsidRPr="0062136E">
        <w:rPr>
          <w:color w:val="000000"/>
          <w:sz w:val="20"/>
          <w:szCs w:val="20"/>
          <w:lang w:bidi="fa-IR"/>
        </w:rPr>
        <w:t xml:space="preserve">and synchronous </w:t>
      </w:r>
      <w:r w:rsidRPr="0062136E">
        <w:rPr>
          <w:color w:val="000000"/>
          <w:sz w:val="20"/>
          <w:szCs w:val="20"/>
          <w:lang w:bidi="fa-IR"/>
        </w:rPr>
        <w:lastRenderedPageBreak/>
        <w:t>effect</w:t>
      </w:r>
      <w:r w:rsidR="00413F7F" w:rsidRPr="0062136E">
        <w:rPr>
          <w:color w:val="000000"/>
          <w:sz w:val="20"/>
          <w:szCs w:val="20"/>
          <w:lang w:bidi="fa-IR"/>
        </w:rPr>
        <w:t>s</w:t>
      </w:r>
      <w:r w:rsidRPr="0062136E">
        <w:rPr>
          <w:color w:val="000000"/>
          <w:sz w:val="20"/>
          <w:szCs w:val="20"/>
          <w:lang w:bidi="fa-IR"/>
        </w:rPr>
        <w:t xml:space="preserve"> on </w:t>
      </w:r>
      <w:proofErr w:type="spellStart"/>
      <w:r w:rsidRPr="0062136E">
        <w:rPr>
          <w:color w:val="000000"/>
          <w:sz w:val="20"/>
          <w:szCs w:val="20"/>
          <w:lang w:bidi="fa-IR"/>
        </w:rPr>
        <w:t>intrapreneurship</w:t>
      </w:r>
      <w:proofErr w:type="spellEnd"/>
      <w:r w:rsidRPr="0062136E">
        <w:rPr>
          <w:color w:val="000000"/>
          <w:sz w:val="20"/>
          <w:szCs w:val="20"/>
          <w:lang w:bidi="fa-IR"/>
        </w:rPr>
        <w:t xml:space="preserve">. Thus, the </w:t>
      </w:r>
      <w:r w:rsidR="00DD7758" w:rsidRPr="0062136E">
        <w:rPr>
          <w:color w:val="000000"/>
          <w:sz w:val="20"/>
          <w:szCs w:val="20"/>
          <w:lang w:bidi="fa-IR"/>
        </w:rPr>
        <w:t>second</w:t>
      </w:r>
      <w:r w:rsidRPr="0062136E">
        <w:rPr>
          <w:color w:val="000000"/>
          <w:sz w:val="20"/>
          <w:szCs w:val="20"/>
          <w:lang w:bidi="fa-IR"/>
        </w:rPr>
        <w:t xml:space="preserve"> sub-hypothesis is not rejected.</w:t>
      </w:r>
      <w:bookmarkEnd w:id="46"/>
    </w:p>
    <w:p w:rsidR="00216AF6" w:rsidRPr="0062136E" w:rsidRDefault="00216AF6" w:rsidP="00216AF6">
      <w:pPr>
        <w:pStyle w:val="Normal1"/>
        <w:snapToGrid w:val="0"/>
        <w:spacing w:before="0" w:beforeAutospacing="0" w:after="0" w:afterAutospacing="0"/>
        <w:ind w:firstLine="425"/>
        <w:jc w:val="both"/>
        <w:rPr>
          <w:sz w:val="20"/>
          <w:szCs w:val="20"/>
        </w:rPr>
        <w:sectPr w:rsidR="00216AF6" w:rsidRPr="0062136E" w:rsidSect="00216AF6">
          <w:type w:val="continuous"/>
          <w:pgSz w:w="12240" w:h="15840" w:code="1"/>
          <w:pgMar w:top="1440" w:right="1440" w:bottom="1440" w:left="1440" w:header="720" w:footer="720" w:gutter="0"/>
          <w:cols w:num="2" w:space="550"/>
          <w:docGrid w:linePitch="360"/>
        </w:sectPr>
      </w:pPr>
    </w:p>
    <w:p w:rsidR="00426B38" w:rsidRPr="0062136E" w:rsidRDefault="00216AF6" w:rsidP="00216AF6">
      <w:pPr>
        <w:pStyle w:val="Normal1"/>
        <w:snapToGrid w:val="0"/>
        <w:spacing w:before="0" w:beforeAutospacing="0" w:after="0" w:afterAutospacing="0"/>
        <w:jc w:val="center"/>
        <w:rPr>
          <w:rFonts w:eastAsiaTheme="minorEastAsia"/>
          <w:color w:val="000000"/>
          <w:sz w:val="20"/>
          <w:szCs w:val="20"/>
          <w:lang w:eastAsia="zh-CN" w:bidi="fa-IR"/>
        </w:rPr>
      </w:pPr>
      <w:r w:rsidRPr="0062136E">
        <w:rPr>
          <w:sz w:val="20"/>
          <w:szCs w:val="20"/>
        </w:rPr>
        <w:object w:dxaOrig="9360" w:dyaOrig="3300">
          <v:shape id="_x0000_i1030" type="#_x0000_t75" style="width:450.8pt;height:159.05pt" o:ole="">
            <v:imagedata r:id="rId20" o:title=""/>
          </v:shape>
          <o:OLEObject Type="Embed" ProgID="Word.Document.12" ShapeID="_x0000_i1030" DrawAspect="Content" ObjectID="_1544570075" r:id="rId21"/>
        </w:object>
      </w:r>
      <w:r w:rsidR="00DD7758" w:rsidRPr="0062136E">
        <w:rPr>
          <w:color w:val="000000"/>
          <w:sz w:val="20"/>
          <w:szCs w:val="20"/>
          <w:lang w:bidi="fa-IR"/>
        </w:rPr>
        <w:t>The third s</w:t>
      </w:r>
      <w:r w:rsidR="00426B38" w:rsidRPr="0062136E">
        <w:rPr>
          <w:color w:val="000000"/>
          <w:sz w:val="20"/>
          <w:szCs w:val="20"/>
          <w:lang w:bidi="fa-IR"/>
        </w:rPr>
        <w:t>ub</w:t>
      </w:r>
      <w:r w:rsidR="00DD7758" w:rsidRPr="0062136E">
        <w:rPr>
          <w:color w:val="000000"/>
          <w:sz w:val="20"/>
          <w:szCs w:val="20"/>
          <w:lang w:bidi="fa-IR"/>
        </w:rPr>
        <w:t>-hypothesis</w:t>
      </w:r>
      <w:r w:rsidR="00426B38" w:rsidRPr="0062136E">
        <w:rPr>
          <w:color w:val="000000"/>
          <w:sz w:val="20"/>
          <w:szCs w:val="20"/>
          <w:lang w:bidi="fa-IR"/>
        </w:rPr>
        <w:t>:</w:t>
      </w:r>
    </w:p>
    <w:p w:rsidR="00216AF6" w:rsidRPr="0062136E" w:rsidRDefault="00216AF6" w:rsidP="00216AF6">
      <w:pPr>
        <w:pStyle w:val="Normal1"/>
        <w:snapToGrid w:val="0"/>
        <w:spacing w:before="0" w:beforeAutospacing="0" w:after="0" w:afterAutospacing="0"/>
        <w:jc w:val="center"/>
        <w:rPr>
          <w:rFonts w:eastAsiaTheme="minorEastAsia"/>
          <w:color w:val="000000"/>
          <w:sz w:val="20"/>
          <w:szCs w:val="20"/>
          <w:lang w:eastAsia="zh-CN" w:bidi="fa-IR"/>
        </w:rPr>
      </w:pPr>
    </w:p>
    <w:p w:rsidR="00426B38" w:rsidRPr="0062136E" w:rsidRDefault="00FC1209"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r w:rsidRPr="0062136E">
        <w:rPr>
          <w:color w:val="000000"/>
          <w:sz w:val="20"/>
          <w:szCs w:val="20"/>
          <w:lang w:bidi="fa-IR"/>
        </w:rPr>
        <w:t xml:space="preserve">The PLS model was used to analyze this hypothesis. If the t-statistic as well as the t-statistic </w:t>
      </w:r>
      <w:r w:rsidR="00413F7F" w:rsidRPr="0062136E">
        <w:rPr>
          <w:color w:val="000000"/>
          <w:sz w:val="20"/>
          <w:szCs w:val="20"/>
          <w:lang w:bidi="fa-IR"/>
        </w:rPr>
        <w:t xml:space="preserve">of each path </w:t>
      </w:r>
      <w:proofErr w:type="gramStart"/>
      <w:r w:rsidR="00413F7F" w:rsidRPr="0062136E">
        <w:rPr>
          <w:color w:val="000000"/>
          <w:sz w:val="20"/>
          <w:szCs w:val="20"/>
          <w:lang w:bidi="fa-IR"/>
        </w:rPr>
        <w:t>are</w:t>
      </w:r>
      <w:proofErr w:type="gramEnd"/>
      <w:r w:rsidRPr="0062136E">
        <w:rPr>
          <w:color w:val="000000"/>
          <w:sz w:val="20"/>
          <w:szCs w:val="20"/>
          <w:lang w:bidi="fa-IR"/>
        </w:rPr>
        <w:t xml:space="preserve"> </w:t>
      </w:r>
      <w:r w:rsidR="00413F7F" w:rsidRPr="0062136E">
        <w:rPr>
          <w:color w:val="000000"/>
          <w:sz w:val="20"/>
          <w:szCs w:val="20"/>
          <w:lang w:bidi="fa-IR"/>
        </w:rPr>
        <w:t>higher</w:t>
      </w:r>
      <w:r w:rsidRPr="0062136E">
        <w:rPr>
          <w:color w:val="000000"/>
          <w:sz w:val="20"/>
          <w:szCs w:val="20"/>
          <w:lang w:bidi="fa-IR"/>
        </w:rPr>
        <w:t xml:space="preserve"> than 2.57</w:t>
      </w:r>
      <w:r w:rsidR="00413F7F" w:rsidRPr="0062136E">
        <w:rPr>
          <w:color w:val="000000"/>
          <w:sz w:val="20"/>
          <w:szCs w:val="20"/>
          <w:lang w:bidi="fa-IR"/>
        </w:rPr>
        <w:t>,</w:t>
      </w:r>
      <w:r w:rsidRPr="0062136E">
        <w:rPr>
          <w:color w:val="000000"/>
          <w:sz w:val="20"/>
          <w:szCs w:val="20"/>
          <w:lang w:bidi="fa-IR"/>
        </w:rPr>
        <w:t xml:space="preserve"> it means that the path coefficient is significant at a confidence level of 99%.</w:t>
      </w:r>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p>
    <w:p w:rsidR="00426B38" w:rsidRPr="0062136E" w:rsidRDefault="00216AF6" w:rsidP="00216AF6">
      <w:pPr>
        <w:pStyle w:val="Normal1"/>
        <w:snapToGrid w:val="0"/>
        <w:spacing w:before="0" w:beforeAutospacing="0" w:after="0" w:afterAutospacing="0"/>
        <w:jc w:val="center"/>
        <w:rPr>
          <w:color w:val="000000"/>
          <w:sz w:val="20"/>
          <w:szCs w:val="20"/>
          <w:lang w:bidi="fa-IR"/>
        </w:rPr>
      </w:pPr>
      <w:r w:rsidRPr="0062136E">
        <w:rPr>
          <w:sz w:val="20"/>
          <w:szCs w:val="20"/>
        </w:rPr>
        <w:object w:dxaOrig="9463" w:dyaOrig="4742">
          <v:shape id="_x0000_i1031" type="#_x0000_t75" style="width:457.05pt;height:147.75pt" o:ole="">
            <v:imagedata r:id="rId22" o:title="" croptop="23422f"/>
          </v:shape>
          <o:OLEObject Type="Embed" ProgID="Word.Document.12" ShapeID="_x0000_i1031" DrawAspect="Content" ObjectID="_1544570076" r:id="rId23"/>
        </w:object>
      </w:r>
    </w:p>
    <w:p w:rsidR="00914864" w:rsidRPr="0062136E" w:rsidRDefault="00133F76" w:rsidP="00216AF6">
      <w:pPr>
        <w:pStyle w:val="Normal1"/>
        <w:snapToGrid w:val="0"/>
        <w:spacing w:before="0" w:beforeAutospacing="0" w:after="0" w:afterAutospacing="0"/>
        <w:ind w:firstLine="425"/>
        <w:jc w:val="both"/>
        <w:rPr>
          <w:color w:val="000000"/>
          <w:sz w:val="20"/>
          <w:szCs w:val="20"/>
          <w:lang w:bidi="fa-IR"/>
        </w:rPr>
      </w:pPr>
      <w:proofErr w:type="gramStart"/>
      <w:r w:rsidRPr="0062136E">
        <w:rPr>
          <w:color w:val="000000"/>
          <w:sz w:val="20"/>
          <w:szCs w:val="20"/>
          <w:lang w:bidi="fa-IR"/>
        </w:rPr>
        <w:t>Figure 4.11.</w:t>
      </w:r>
      <w:proofErr w:type="gramEnd"/>
      <w:r w:rsidRPr="0062136E">
        <w:rPr>
          <w:color w:val="000000"/>
          <w:sz w:val="20"/>
          <w:szCs w:val="20"/>
          <w:lang w:bidi="fa-IR"/>
        </w:rPr>
        <w:t xml:space="preserve"> </w:t>
      </w:r>
      <w:proofErr w:type="gramStart"/>
      <w:r w:rsidRPr="0062136E">
        <w:rPr>
          <w:color w:val="000000"/>
          <w:sz w:val="20"/>
          <w:szCs w:val="20"/>
          <w:lang w:bidi="fa-IR"/>
        </w:rPr>
        <w:t>Research model (analysis of the 3</w:t>
      </w:r>
      <w:r w:rsidRPr="0062136E">
        <w:rPr>
          <w:color w:val="000000"/>
          <w:sz w:val="20"/>
          <w:szCs w:val="20"/>
          <w:vertAlign w:val="superscript"/>
          <w:lang w:bidi="fa-IR"/>
        </w:rPr>
        <w:t>rd</w:t>
      </w:r>
      <w:r w:rsidRPr="0062136E">
        <w:rPr>
          <w:color w:val="000000"/>
          <w:sz w:val="20"/>
          <w:szCs w:val="20"/>
          <w:lang w:bidi="fa-IR"/>
        </w:rPr>
        <w:t xml:space="preserve"> sub-hypothesis) </w:t>
      </w:r>
      <w:r w:rsidR="00914864" w:rsidRPr="0062136E">
        <w:rPr>
          <w:color w:val="000000"/>
          <w:sz w:val="20"/>
          <w:szCs w:val="20"/>
          <w:lang w:bidi="fa-IR"/>
        </w:rPr>
        <w:t>with standardized coefficients</w:t>
      </w:r>
      <w:r w:rsidR="0049243A" w:rsidRPr="0062136E">
        <w:rPr>
          <w:color w:val="000000"/>
          <w:sz w:val="20"/>
          <w:szCs w:val="20"/>
          <w:lang w:bidi="fa-IR"/>
        </w:rPr>
        <w:t>.</w:t>
      </w:r>
      <w:proofErr w:type="gramEnd"/>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pPr>
    </w:p>
    <w:p w:rsidR="00216AF6" w:rsidRPr="0062136E" w:rsidRDefault="00216AF6" w:rsidP="00216AF6">
      <w:pPr>
        <w:pStyle w:val="Normal1"/>
        <w:snapToGrid w:val="0"/>
        <w:spacing w:before="0" w:beforeAutospacing="0" w:after="0" w:afterAutospacing="0"/>
        <w:ind w:firstLine="425"/>
        <w:jc w:val="both"/>
        <w:rPr>
          <w:rFonts w:eastAsiaTheme="minorEastAsia"/>
          <w:color w:val="000000"/>
          <w:sz w:val="20"/>
          <w:szCs w:val="20"/>
          <w:lang w:eastAsia="zh-CN" w:bidi="fa-IR"/>
        </w:rPr>
        <w:sectPr w:rsidR="00216AF6" w:rsidRPr="0062136E" w:rsidSect="00362B26">
          <w:type w:val="continuous"/>
          <w:pgSz w:w="12240" w:h="15840" w:code="1"/>
          <w:pgMar w:top="1440" w:right="1440" w:bottom="1440" w:left="1440" w:header="720" w:footer="720" w:gutter="0"/>
          <w:cols w:space="720"/>
          <w:docGrid w:linePitch="360"/>
        </w:sectPr>
      </w:pPr>
    </w:p>
    <w:p w:rsidR="00133F76" w:rsidRPr="0062136E" w:rsidRDefault="00133F76"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lastRenderedPageBreak/>
        <w:t xml:space="preserve">As can be seen in the </w:t>
      </w:r>
      <w:r w:rsidR="00914864" w:rsidRPr="0062136E">
        <w:rPr>
          <w:color w:val="000000"/>
          <w:sz w:val="20"/>
          <w:szCs w:val="20"/>
          <w:lang w:bidi="fa-IR"/>
        </w:rPr>
        <w:t>above figure,</w:t>
      </w:r>
      <w:r w:rsidRPr="0062136E">
        <w:rPr>
          <w:color w:val="000000"/>
          <w:sz w:val="20"/>
          <w:szCs w:val="20"/>
          <w:lang w:bidi="fa-IR"/>
        </w:rPr>
        <w:t xml:space="preserve"> </w:t>
      </w:r>
      <w:r w:rsidR="00914864" w:rsidRPr="0062136E">
        <w:rPr>
          <w:color w:val="000000"/>
          <w:sz w:val="20"/>
          <w:szCs w:val="20"/>
          <w:lang w:bidi="fa-IR"/>
        </w:rPr>
        <w:t xml:space="preserve">the path coefficient of the internal model </w:t>
      </w:r>
      <w:r w:rsidRPr="0062136E">
        <w:rPr>
          <w:color w:val="000000"/>
          <w:sz w:val="20"/>
          <w:szCs w:val="20"/>
          <w:lang w:bidi="fa-IR"/>
        </w:rPr>
        <w:t xml:space="preserve">(the effect of </w:t>
      </w:r>
      <w:r w:rsidR="00914864" w:rsidRPr="0062136E">
        <w:rPr>
          <w:color w:val="000000"/>
          <w:sz w:val="20"/>
          <w:szCs w:val="20"/>
          <w:lang w:bidi="fa-IR"/>
        </w:rPr>
        <w:t xml:space="preserve">structural </w:t>
      </w:r>
      <w:r w:rsidRPr="0062136E">
        <w:rPr>
          <w:color w:val="000000"/>
          <w:sz w:val="20"/>
          <w:szCs w:val="20"/>
          <w:lang w:bidi="fa-IR"/>
        </w:rPr>
        <w:t xml:space="preserve">capital </w:t>
      </w:r>
      <w:r w:rsidR="00914864" w:rsidRPr="0062136E">
        <w:rPr>
          <w:color w:val="000000"/>
          <w:sz w:val="20"/>
          <w:szCs w:val="20"/>
          <w:lang w:bidi="fa-IR"/>
        </w:rPr>
        <w:t>o</w:t>
      </w:r>
      <w:r w:rsidRPr="0062136E">
        <w:rPr>
          <w:color w:val="000000"/>
          <w:sz w:val="20"/>
          <w:szCs w:val="20"/>
          <w:lang w:bidi="fa-IR"/>
        </w:rPr>
        <w:t xml:space="preserve">n </w:t>
      </w:r>
      <w:proofErr w:type="spellStart"/>
      <w:r w:rsidR="00914864" w:rsidRPr="0062136E">
        <w:rPr>
          <w:color w:val="000000"/>
          <w:sz w:val="20"/>
          <w:szCs w:val="20"/>
          <w:lang w:bidi="fa-IR"/>
        </w:rPr>
        <w:t>i</w:t>
      </w:r>
      <w:r w:rsidRPr="0062136E">
        <w:rPr>
          <w:color w:val="000000"/>
          <w:sz w:val="20"/>
          <w:szCs w:val="20"/>
          <w:lang w:bidi="fa-IR"/>
        </w:rPr>
        <w:t>ntr</w:t>
      </w:r>
      <w:r w:rsidR="00914864" w:rsidRPr="0062136E">
        <w:rPr>
          <w:color w:val="000000"/>
          <w:sz w:val="20"/>
          <w:szCs w:val="20"/>
          <w:lang w:bidi="fa-IR"/>
        </w:rPr>
        <w:t>a</w:t>
      </w:r>
      <w:r w:rsidRPr="0062136E">
        <w:rPr>
          <w:color w:val="000000"/>
          <w:sz w:val="20"/>
          <w:szCs w:val="20"/>
          <w:lang w:bidi="fa-IR"/>
        </w:rPr>
        <w:t>preneurship</w:t>
      </w:r>
      <w:proofErr w:type="spellEnd"/>
      <w:r w:rsidRPr="0062136E">
        <w:rPr>
          <w:color w:val="000000"/>
          <w:sz w:val="20"/>
          <w:szCs w:val="20"/>
          <w:lang w:bidi="fa-IR"/>
        </w:rPr>
        <w:t xml:space="preserve">) </w:t>
      </w:r>
      <w:r w:rsidR="00914864" w:rsidRPr="0062136E">
        <w:rPr>
          <w:color w:val="000000"/>
          <w:sz w:val="20"/>
          <w:szCs w:val="20"/>
          <w:lang w:bidi="fa-IR"/>
        </w:rPr>
        <w:t>has been obtained as 0.</w:t>
      </w:r>
      <w:r w:rsidRPr="0062136E">
        <w:rPr>
          <w:color w:val="000000"/>
          <w:sz w:val="20"/>
          <w:szCs w:val="20"/>
          <w:lang w:bidi="fa-IR"/>
        </w:rPr>
        <w:t>672.</w:t>
      </w:r>
      <w:r w:rsidR="00914864" w:rsidRPr="0062136E">
        <w:rPr>
          <w:color w:val="000000"/>
          <w:sz w:val="20"/>
          <w:szCs w:val="20"/>
          <w:lang w:bidi="fa-IR"/>
        </w:rPr>
        <w:t xml:space="preserve"> </w:t>
      </w:r>
      <w:r w:rsidRPr="0062136E">
        <w:rPr>
          <w:color w:val="000000"/>
          <w:sz w:val="20"/>
          <w:szCs w:val="20"/>
          <w:lang w:bidi="fa-IR"/>
        </w:rPr>
        <w:t>The above figure shows the model in a significan</w:t>
      </w:r>
      <w:r w:rsidR="00914864" w:rsidRPr="0062136E">
        <w:rPr>
          <w:color w:val="000000"/>
          <w:sz w:val="20"/>
          <w:szCs w:val="20"/>
          <w:lang w:bidi="fa-IR"/>
        </w:rPr>
        <w:t>ce</w:t>
      </w:r>
      <w:r w:rsidRPr="0062136E">
        <w:rPr>
          <w:color w:val="000000"/>
          <w:sz w:val="20"/>
          <w:szCs w:val="20"/>
          <w:lang w:bidi="fa-IR"/>
        </w:rPr>
        <w:t xml:space="preserve"> mode </w:t>
      </w:r>
      <w:r w:rsidR="00914864" w:rsidRPr="0062136E">
        <w:rPr>
          <w:color w:val="000000"/>
          <w:sz w:val="20"/>
          <w:szCs w:val="20"/>
          <w:lang w:bidi="fa-IR"/>
        </w:rPr>
        <w:t>as</w:t>
      </w:r>
      <w:r w:rsidRPr="0062136E">
        <w:rPr>
          <w:color w:val="000000"/>
          <w:sz w:val="20"/>
          <w:szCs w:val="20"/>
          <w:lang w:bidi="fa-IR"/>
        </w:rPr>
        <w:t xml:space="preserve"> the t-statistic </w:t>
      </w:r>
      <w:r w:rsidR="00914864" w:rsidRPr="0062136E">
        <w:rPr>
          <w:color w:val="000000"/>
          <w:sz w:val="20"/>
          <w:szCs w:val="20"/>
          <w:lang w:bidi="fa-IR"/>
        </w:rPr>
        <w:t xml:space="preserve">is </w:t>
      </w:r>
      <w:r w:rsidRPr="0062136E">
        <w:rPr>
          <w:color w:val="000000"/>
          <w:sz w:val="20"/>
          <w:szCs w:val="20"/>
          <w:lang w:bidi="fa-IR"/>
        </w:rPr>
        <w:t xml:space="preserve">greater than </w:t>
      </w:r>
      <w:r w:rsidR="00914864" w:rsidRPr="0062136E">
        <w:rPr>
          <w:color w:val="000000"/>
          <w:sz w:val="20"/>
          <w:szCs w:val="20"/>
          <w:lang w:bidi="fa-IR"/>
        </w:rPr>
        <w:t>2.57</w:t>
      </w:r>
      <w:r w:rsidRPr="0062136E">
        <w:rPr>
          <w:color w:val="000000"/>
          <w:sz w:val="20"/>
          <w:szCs w:val="20"/>
          <w:lang w:bidi="fa-IR"/>
        </w:rPr>
        <w:t xml:space="preserve">. </w:t>
      </w:r>
      <w:r w:rsidR="00914864" w:rsidRPr="0062136E">
        <w:rPr>
          <w:color w:val="000000"/>
          <w:sz w:val="20"/>
          <w:szCs w:val="20"/>
          <w:lang w:bidi="fa-IR"/>
        </w:rPr>
        <w:t>Accordingly, t</w:t>
      </w:r>
      <w:r w:rsidRPr="0062136E">
        <w:rPr>
          <w:color w:val="000000"/>
          <w:sz w:val="20"/>
          <w:szCs w:val="20"/>
          <w:lang w:bidi="fa-IR"/>
        </w:rPr>
        <w:t xml:space="preserve">he path coefficients are significant at </w:t>
      </w:r>
      <w:r w:rsidR="00914864" w:rsidRPr="0062136E">
        <w:rPr>
          <w:color w:val="000000"/>
          <w:sz w:val="20"/>
          <w:szCs w:val="20"/>
          <w:lang w:bidi="fa-IR"/>
        </w:rPr>
        <w:t>a</w:t>
      </w:r>
      <w:r w:rsidRPr="0062136E">
        <w:rPr>
          <w:color w:val="000000"/>
          <w:sz w:val="20"/>
          <w:szCs w:val="20"/>
          <w:lang w:bidi="fa-IR"/>
        </w:rPr>
        <w:t xml:space="preserve"> </w:t>
      </w:r>
      <w:r w:rsidR="00914864" w:rsidRPr="0062136E">
        <w:rPr>
          <w:color w:val="000000"/>
          <w:sz w:val="20"/>
          <w:szCs w:val="20"/>
          <w:lang w:bidi="fa-IR"/>
        </w:rPr>
        <w:t xml:space="preserve">level of </w:t>
      </w:r>
      <w:r w:rsidRPr="0062136E">
        <w:rPr>
          <w:color w:val="000000"/>
          <w:sz w:val="20"/>
          <w:szCs w:val="20"/>
          <w:lang w:bidi="fa-IR"/>
        </w:rPr>
        <w:t xml:space="preserve">one percent </w:t>
      </w:r>
      <w:r w:rsidR="00914864" w:rsidRPr="0062136E">
        <w:rPr>
          <w:color w:val="000000"/>
          <w:sz w:val="20"/>
          <w:szCs w:val="20"/>
          <w:lang w:bidi="fa-IR"/>
        </w:rPr>
        <w:t>with</w:t>
      </w:r>
      <w:r w:rsidRPr="0062136E">
        <w:rPr>
          <w:color w:val="000000"/>
          <w:sz w:val="20"/>
          <w:szCs w:val="20"/>
          <w:lang w:bidi="fa-IR"/>
        </w:rPr>
        <w:t xml:space="preserve"> 99 percent</w:t>
      </w:r>
      <w:r w:rsidR="00914864" w:rsidRPr="0062136E">
        <w:rPr>
          <w:color w:val="000000"/>
          <w:sz w:val="20"/>
          <w:szCs w:val="20"/>
          <w:lang w:bidi="fa-IR"/>
        </w:rPr>
        <w:t xml:space="preserve"> confidence</w:t>
      </w:r>
      <w:r w:rsidRPr="0062136E">
        <w:rPr>
          <w:color w:val="000000"/>
          <w:sz w:val="20"/>
          <w:szCs w:val="20"/>
          <w:lang w:bidi="fa-IR"/>
        </w:rPr>
        <w:t>.</w:t>
      </w:r>
    </w:p>
    <w:p w:rsidR="00133F76" w:rsidRPr="0062136E" w:rsidRDefault="00133F76"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Table 4-10</w:t>
      </w:r>
      <w:r w:rsidR="00914864" w:rsidRPr="0062136E">
        <w:rPr>
          <w:color w:val="000000"/>
          <w:sz w:val="20"/>
          <w:szCs w:val="20"/>
          <w:lang w:bidi="fa-IR"/>
        </w:rPr>
        <w:t>. The</w:t>
      </w:r>
      <w:r w:rsidRPr="0062136E">
        <w:rPr>
          <w:color w:val="000000"/>
          <w:sz w:val="20"/>
          <w:szCs w:val="20"/>
          <w:lang w:bidi="fa-IR"/>
        </w:rPr>
        <w:t xml:space="preserve"> third sub-hypothesis test results</w:t>
      </w:r>
      <w:r w:rsidR="0049243A" w:rsidRPr="0062136E">
        <w:rPr>
          <w:color w:val="000000"/>
          <w:sz w:val="20"/>
          <w:szCs w:val="20"/>
          <w:lang w:bidi="fa-IR"/>
        </w:rPr>
        <w:t>.</w:t>
      </w:r>
    </w:p>
    <w:p w:rsidR="00914864" w:rsidRPr="0062136E" w:rsidRDefault="00133F76"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According to Table 4-10, </w:t>
      </w:r>
      <w:r w:rsidR="00914864" w:rsidRPr="0062136E">
        <w:rPr>
          <w:color w:val="000000"/>
          <w:sz w:val="20"/>
          <w:szCs w:val="20"/>
          <w:lang w:bidi="fa-IR"/>
        </w:rPr>
        <w:t xml:space="preserve">the effect of </w:t>
      </w:r>
      <w:bookmarkStart w:id="49" w:name="OLE_LINK46"/>
      <w:r w:rsidR="00914864" w:rsidRPr="0062136E">
        <w:rPr>
          <w:color w:val="000000"/>
          <w:sz w:val="20"/>
          <w:szCs w:val="20"/>
          <w:lang w:bidi="fa-IR"/>
        </w:rPr>
        <w:t xml:space="preserve">structural </w:t>
      </w:r>
      <w:bookmarkEnd w:id="49"/>
      <w:r w:rsidR="00914864" w:rsidRPr="0062136E">
        <w:rPr>
          <w:color w:val="000000"/>
          <w:sz w:val="20"/>
          <w:szCs w:val="20"/>
          <w:lang w:bidi="fa-IR"/>
        </w:rPr>
        <w:t xml:space="preserve">capital on </w:t>
      </w:r>
      <w:proofErr w:type="spellStart"/>
      <w:r w:rsidR="00914864" w:rsidRPr="0062136E">
        <w:rPr>
          <w:color w:val="000000"/>
          <w:sz w:val="20"/>
          <w:szCs w:val="20"/>
          <w:lang w:bidi="fa-IR"/>
        </w:rPr>
        <w:t>intrapreneurship</w:t>
      </w:r>
      <w:proofErr w:type="spellEnd"/>
      <w:r w:rsidR="00914864" w:rsidRPr="0062136E">
        <w:rPr>
          <w:color w:val="000000"/>
          <w:sz w:val="20"/>
          <w:szCs w:val="20"/>
          <w:lang w:bidi="fa-IR"/>
        </w:rPr>
        <w:t xml:space="preserve"> is significant at a level of one percent (</w:t>
      </w:r>
      <w:r w:rsidR="00413F7F" w:rsidRPr="0062136E">
        <w:rPr>
          <w:color w:val="000000"/>
          <w:sz w:val="20"/>
          <w:szCs w:val="20"/>
          <w:lang w:bidi="fa-IR"/>
        </w:rPr>
        <w:t xml:space="preserve">with </w:t>
      </w:r>
      <w:r w:rsidR="00914864" w:rsidRPr="0062136E">
        <w:rPr>
          <w:color w:val="000000"/>
          <w:sz w:val="20"/>
          <w:szCs w:val="20"/>
          <w:lang w:bidi="fa-IR"/>
        </w:rPr>
        <w:t xml:space="preserve">99% confidence) suggesting that the </w:t>
      </w:r>
      <w:r w:rsidR="00277445" w:rsidRPr="0062136E">
        <w:rPr>
          <w:color w:val="000000"/>
          <w:sz w:val="20"/>
          <w:szCs w:val="20"/>
          <w:lang w:bidi="fa-IR"/>
        </w:rPr>
        <w:t xml:space="preserve">structural </w:t>
      </w:r>
      <w:r w:rsidR="00914864" w:rsidRPr="0062136E">
        <w:rPr>
          <w:color w:val="000000"/>
          <w:sz w:val="20"/>
          <w:szCs w:val="20"/>
          <w:lang w:bidi="fa-IR"/>
        </w:rPr>
        <w:t xml:space="preserve">capital alone can predict and estimate 30 percent of changes in </w:t>
      </w:r>
      <w:proofErr w:type="spellStart"/>
      <w:r w:rsidR="00914864" w:rsidRPr="0062136E">
        <w:rPr>
          <w:color w:val="000000"/>
          <w:sz w:val="20"/>
          <w:szCs w:val="20"/>
          <w:lang w:bidi="fa-IR"/>
        </w:rPr>
        <w:t>intrapreneurship</w:t>
      </w:r>
      <w:proofErr w:type="spellEnd"/>
      <w:r w:rsidR="00914864" w:rsidRPr="0062136E">
        <w:rPr>
          <w:color w:val="000000"/>
          <w:sz w:val="20"/>
          <w:szCs w:val="20"/>
          <w:lang w:bidi="fa-IR"/>
        </w:rPr>
        <w:t xml:space="preserve">. In addition, because the path coefficient is a significant positive value of 0.550, it can be deduced that </w:t>
      </w:r>
      <w:r w:rsidR="006F53A8" w:rsidRPr="0062136E">
        <w:rPr>
          <w:color w:val="000000"/>
          <w:sz w:val="20"/>
          <w:szCs w:val="20"/>
          <w:lang w:bidi="fa-IR"/>
        </w:rPr>
        <w:t xml:space="preserve">the </w:t>
      </w:r>
      <w:r w:rsidR="00277445" w:rsidRPr="0062136E">
        <w:rPr>
          <w:color w:val="000000"/>
          <w:sz w:val="20"/>
          <w:szCs w:val="20"/>
          <w:lang w:bidi="fa-IR"/>
        </w:rPr>
        <w:t xml:space="preserve">structural </w:t>
      </w:r>
      <w:r w:rsidR="00914864" w:rsidRPr="0062136E">
        <w:rPr>
          <w:color w:val="000000"/>
          <w:sz w:val="20"/>
          <w:szCs w:val="20"/>
          <w:lang w:bidi="fa-IR"/>
        </w:rPr>
        <w:t xml:space="preserve">capital has had a positive and synchronous effect on </w:t>
      </w:r>
      <w:proofErr w:type="spellStart"/>
      <w:r w:rsidR="00914864" w:rsidRPr="0062136E">
        <w:rPr>
          <w:color w:val="000000"/>
          <w:sz w:val="20"/>
          <w:szCs w:val="20"/>
          <w:lang w:bidi="fa-IR"/>
        </w:rPr>
        <w:t>intrapreneurship</w:t>
      </w:r>
      <w:proofErr w:type="spellEnd"/>
      <w:r w:rsidR="00914864" w:rsidRPr="0062136E">
        <w:rPr>
          <w:color w:val="000000"/>
          <w:sz w:val="20"/>
          <w:szCs w:val="20"/>
          <w:lang w:bidi="fa-IR"/>
        </w:rPr>
        <w:t>. Thus, the third sub-hypothesis is not rejected.</w:t>
      </w:r>
    </w:p>
    <w:p w:rsidR="00426B38" w:rsidRPr="0062136E" w:rsidRDefault="00426B38"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Analysis of </w:t>
      </w:r>
      <w:r w:rsidR="00277445" w:rsidRPr="0062136E">
        <w:rPr>
          <w:color w:val="000000"/>
          <w:sz w:val="20"/>
          <w:szCs w:val="20"/>
          <w:lang w:bidi="fa-IR"/>
        </w:rPr>
        <w:t>research findings</w:t>
      </w:r>
    </w:p>
    <w:p w:rsidR="00426B38" w:rsidRPr="0062136E" w:rsidRDefault="00426B38"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Findings</w:t>
      </w:r>
      <w:r w:rsidR="00277445" w:rsidRPr="0062136E">
        <w:rPr>
          <w:color w:val="000000"/>
          <w:sz w:val="20"/>
          <w:szCs w:val="20"/>
          <w:lang w:bidi="fa-IR"/>
        </w:rPr>
        <w:t xml:space="preserve"> </w:t>
      </w:r>
      <w:r w:rsidR="00413F7F" w:rsidRPr="0062136E">
        <w:rPr>
          <w:color w:val="000000"/>
          <w:sz w:val="20"/>
          <w:szCs w:val="20"/>
          <w:lang w:bidi="fa-IR"/>
        </w:rPr>
        <w:t>from</w:t>
      </w:r>
      <w:r w:rsidR="00277445" w:rsidRPr="0062136E">
        <w:rPr>
          <w:color w:val="000000"/>
          <w:sz w:val="20"/>
          <w:szCs w:val="20"/>
          <w:lang w:bidi="fa-IR"/>
        </w:rPr>
        <w:t xml:space="preserve"> t</w:t>
      </w:r>
      <w:r w:rsidRPr="0062136E">
        <w:rPr>
          <w:color w:val="000000"/>
          <w:sz w:val="20"/>
          <w:szCs w:val="20"/>
          <w:lang w:bidi="fa-IR"/>
        </w:rPr>
        <w:t>he main hypothesis</w:t>
      </w:r>
    </w:p>
    <w:p w:rsidR="00426B38" w:rsidRPr="0062136E" w:rsidRDefault="00B7129A" w:rsidP="00216AF6">
      <w:pPr>
        <w:pStyle w:val="Normal1"/>
        <w:snapToGrid w:val="0"/>
        <w:spacing w:before="0" w:beforeAutospacing="0" w:after="0" w:afterAutospacing="0"/>
        <w:ind w:firstLine="425"/>
        <w:jc w:val="both"/>
        <w:rPr>
          <w:color w:val="000000"/>
          <w:sz w:val="20"/>
          <w:szCs w:val="20"/>
          <w:lang w:bidi="fa-IR"/>
        </w:rPr>
      </w:pPr>
      <w:bookmarkStart w:id="50" w:name="OLE_LINK48"/>
      <w:r w:rsidRPr="0062136E">
        <w:rPr>
          <w:color w:val="000000"/>
          <w:sz w:val="20"/>
          <w:szCs w:val="20"/>
          <w:lang w:bidi="fa-IR"/>
        </w:rPr>
        <w:lastRenderedPageBreak/>
        <w:t>The effects of the independent variable (dimensions of intellectual capital) on the dependent variables (</w:t>
      </w:r>
      <w:proofErr w:type="spellStart"/>
      <w:r w:rsidRPr="0062136E">
        <w:rPr>
          <w:color w:val="000000"/>
          <w:sz w:val="20"/>
          <w:szCs w:val="20"/>
          <w:lang w:bidi="fa-IR"/>
        </w:rPr>
        <w:t>intrapreneurship</w:t>
      </w:r>
      <w:proofErr w:type="spellEnd"/>
      <w:r w:rsidRPr="0062136E">
        <w:rPr>
          <w:color w:val="000000"/>
          <w:sz w:val="20"/>
          <w:szCs w:val="20"/>
          <w:lang w:bidi="fa-IR"/>
        </w:rPr>
        <w:t xml:space="preserve"> and financial performance) are equal to 0.723 and 0.835</w:t>
      </w:r>
      <w:r w:rsidR="00F5326D" w:rsidRPr="0062136E">
        <w:rPr>
          <w:color w:val="000000"/>
          <w:sz w:val="20"/>
          <w:szCs w:val="20"/>
          <w:lang w:bidi="fa-IR"/>
        </w:rPr>
        <w:t>, respectively</w:t>
      </w:r>
      <w:r w:rsidRPr="0062136E">
        <w:rPr>
          <w:color w:val="000000"/>
          <w:sz w:val="20"/>
          <w:szCs w:val="20"/>
          <w:lang w:bidi="fa-IR"/>
        </w:rPr>
        <w:t xml:space="preserve">. Also, the dimensions of intellectual capital can predict and estimate 52% and 69%, respectively, of changes in </w:t>
      </w:r>
      <w:proofErr w:type="spellStart"/>
      <w:r w:rsidRPr="0062136E">
        <w:rPr>
          <w:color w:val="000000"/>
          <w:sz w:val="20"/>
          <w:szCs w:val="20"/>
          <w:lang w:bidi="fa-IR"/>
        </w:rPr>
        <w:t>intrapreneurship</w:t>
      </w:r>
      <w:proofErr w:type="spellEnd"/>
      <w:r w:rsidRPr="0062136E">
        <w:rPr>
          <w:color w:val="000000"/>
          <w:sz w:val="20"/>
          <w:szCs w:val="20"/>
          <w:lang w:bidi="fa-IR"/>
        </w:rPr>
        <w:t xml:space="preserve"> and financial performance. In addition, because the path coefficients are positive values of 0.723 and 0.835</w:t>
      </w:r>
      <w:r w:rsidR="00D63E13" w:rsidRPr="0062136E">
        <w:rPr>
          <w:color w:val="000000"/>
          <w:sz w:val="20"/>
          <w:szCs w:val="20"/>
          <w:lang w:bidi="fa-IR"/>
        </w:rPr>
        <w:t>,</w:t>
      </w:r>
      <w:r w:rsidRPr="0062136E">
        <w:rPr>
          <w:color w:val="000000"/>
          <w:sz w:val="20"/>
          <w:szCs w:val="20"/>
          <w:lang w:bidi="fa-IR"/>
        </w:rPr>
        <w:t xml:space="preserve"> </w:t>
      </w:r>
      <w:r w:rsidR="00D63E13" w:rsidRPr="0062136E">
        <w:rPr>
          <w:color w:val="000000"/>
          <w:sz w:val="20"/>
          <w:szCs w:val="20"/>
          <w:lang w:bidi="fa-IR"/>
        </w:rPr>
        <w:t>it can be</w:t>
      </w:r>
      <w:r w:rsidRPr="0062136E">
        <w:rPr>
          <w:color w:val="000000"/>
          <w:sz w:val="20"/>
          <w:szCs w:val="20"/>
          <w:lang w:bidi="fa-IR"/>
        </w:rPr>
        <w:t xml:space="preserve"> concluded</w:t>
      </w:r>
      <w:r w:rsidR="00D63E13" w:rsidRPr="0062136E">
        <w:rPr>
          <w:color w:val="000000"/>
          <w:sz w:val="20"/>
          <w:szCs w:val="20"/>
          <w:lang w:bidi="fa-IR"/>
        </w:rPr>
        <w:t xml:space="preserve"> that t</w:t>
      </w:r>
      <w:r w:rsidRPr="0062136E">
        <w:rPr>
          <w:color w:val="000000"/>
          <w:sz w:val="20"/>
          <w:szCs w:val="20"/>
          <w:lang w:bidi="fa-IR"/>
        </w:rPr>
        <w:t>he</w:t>
      </w:r>
      <w:r w:rsidR="00D63E13" w:rsidRPr="0062136E">
        <w:rPr>
          <w:color w:val="000000"/>
          <w:sz w:val="20"/>
          <w:szCs w:val="20"/>
          <w:lang w:bidi="fa-IR"/>
        </w:rPr>
        <w:t xml:space="preserve"> aspects of intellectual capital</w:t>
      </w:r>
      <w:r w:rsidRPr="0062136E">
        <w:rPr>
          <w:color w:val="000000"/>
          <w:sz w:val="20"/>
          <w:szCs w:val="20"/>
          <w:lang w:bidi="fa-IR"/>
        </w:rPr>
        <w:t xml:space="preserve"> </w:t>
      </w:r>
      <w:r w:rsidR="00D63E13" w:rsidRPr="0062136E">
        <w:rPr>
          <w:color w:val="000000"/>
          <w:sz w:val="20"/>
          <w:szCs w:val="20"/>
          <w:lang w:bidi="fa-IR"/>
        </w:rPr>
        <w:t xml:space="preserve">have </w:t>
      </w:r>
      <w:r w:rsidRPr="0062136E">
        <w:rPr>
          <w:color w:val="000000"/>
          <w:sz w:val="20"/>
          <w:szCs w:val="20"/>
          <w:lang w:bidi="fa-IR"/>
        </w:rPr>
        <w:t>positive</w:t>
      </w:r>
      <w:r w:rsidR="00D63E13" w:rsidRPr="0062136E">
        <w:rPr>
          <w:color w:val="000000"/>
          <w:sz w:val="20"/>
          <w:szCs w:val="20"/>
          <w:lang w:bidi="fa-IR"/>
        </w:rPr>
        <w:t xml:space="preserve"> and synchronous </w:t>
      </w:r>
      <w:r w:rsidRPr="0062136E">
        <w:rPr>
          <w:color w:val="000000"/>
          <w:sz w:val="20"/>
          <w:szCs w:val="20"/>
          <w:lang w:bidi="fa-IR"/>
        </w:rPr>
        <w:t>effect</w:t>
      </w:r>
      <w:r w:rsidR="00D63E13" w:rsidRPr="0062136E">
        <w:rPr>
          <w:color w:val="000000"/>
          <w:sz w:val="20"/>
          <w:szCs w:val="20"/>
          <w:lang w:bidi="fa-IR"/>
        </w:rPr>
        <w:t>s</w:t>
      </w:r>
      <w:r w:rsidRPr="0062136E">
        <w:rPr>
          <w:color w:val="000000"/>
          <w:sz w:val="20"/>
          <w:szCs w:val="20"/>
          <w:lang w:bidi="fa-IR"/>
        </w:rPr>
        <w:t xml:space="preserve"> </w:t>
      </w:r>
      <w:r w:rsidR="00D63E13" w:rsidRPr="0062136E">
        <w:rPr>
          <w:color w:val="000000"/>
          <w:sz w:val="20"/>
          <w:szCs w:val="20"/>
          <w:lang w:bidi="fa-IR"/>
        </w:rPr>
        <w:t>upon</w:t>
      </w:r>
      <w:r w:rsidRPr="0062136E">
        <w:rPr>
          <w:color w:val="000000"/>
          <w:sz w:val="20"/>
          <w:szCs w:val="20"/>
          <w:lang w:bidi="fa-IR"/>
        </w:rPr>
        <w:t xml:space="preserve"> </w:t>
      </w:r>
      <w:proofErr w:type="spellStart"/>
      <w:r w:rsidR="00D63E13" w:rsidRPr="0062136E">
        <w:rPr>
          <w:color w:val="000000"/>
          <w:sz w:val="20"/>
          <w:szCs w:val="20"/>
          <w:lang w:bidi="fa-IR"/>
        </w:rPr>
        <w:t>intrapreneurship</w:t>
      </w:r>
      <w:proofErr w:type="spellEnd"/>
      <w:r w:rsidR="00D63E13" w:rsidRPr="0062136E">
        <w:rPr>
          <w:color w:val="000000"/>
          <w:sz w:val="20"/>
          <w:szCs w:val="20"/>
          <w:lang w:bidi="fa-IR"/>
        </w:rPr>
        <w:t xml:space="preserve"> and </w:t>
      </w:r>
      <w:r w:rsidRPr="0062136E">
        <w:rPr>
          <w:color w:val="000000"/>
          <w:sz w:val="20"/>
          <w:szCs w:val="20"/>
          <w:lang w:bidi="fa-IR"/>
        </w:rPr>
        <w:t xml:space="preserve">financial performance </w:t>
      </w:r>
      <w:r w:rsidR="00D63E13" w:rsidRPr="0062136E">
        <w:rPr>
          <w:color w:val="000000"/>
          <w:sz w:val="20"/>
          <w:szCs w:val="20"/>
          <w:lang w:bidi="fa-IR"/>
        </w:rPr>
        <w:t>of the General Administration of Prisons in Khuzestan Province.</w:t>
      </w:r>
    </w:p>
    <w:p w:rsidR="00B7129A" w:rsidRPr="0062136E" w:rsidRDefault="004F70B0"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To</w:t>
      </w:r>
      <w:r w:rsidR="00B7129A" w:rsidRPr="0062136E">
        <w:rPr>
          <w:color w:val="000000"/>
          <w:sz w:val="20"/>
          <w:szCs w:val="20"/>
          <w:lang w:bidi="fa-IR"/>
        </w:rPr>
        <w:t xml:space="preserve"> explain this hypothesis</w:t>
      </w:r>
      <w:r w:rsidRPr="0062136E">
        <w:rPr>
          <w:color w:val="000000"/>
          <w:sz w:val="20"/>
          <w:szCs w:val="20"/>
          <w:lang w:bidi="fa-IR"/>
        </w:rPr>
        <w:t>,</w:t>
      </w:r>
      <w:r w:rsidR="00B7129A" w:rsidRPr="0062136E">
        <w:rPr>
          <w:color w:val="000000"/>
          <w:sz w:val="20"/>
          <w:szCs w:val="20"/>
          <w:lang w:bidi="fa-IR"/>
        </w:rPr>
        <w:t xml:space="preserve"> </w:t>
      </w:r>
      <w:r w:rsidRPr="0062136E">
        <w:rPr>
          <w:color w:val="000000"/>
          <w:sz w:val="20"/>
          <w:szCs w:val="20"/>
          <w:lang w:bidi="fa-IR"/>
        </w:rPr>
        <w:t xml:space="preserve">it </w:t>
      </w:r>
      <w:r w:rsidR="00B7129A" w:rsidRPr="0062136E">
        <w:rPr>
          <w:color w:val="000000"/>
          <w:sz w:val="20"/>
          <w:szCs w:val="20"/>
          <w:lang w:bidi="fa-IR"/>
        </w:rPr>
        <w:t xml:space="preserve">is inferred that the dimensions of intellectual capital </w:t>
      </w:r>
      <w:r w:rsidR="00F5326D" w:rsidRPr="0062136E">
        <w:rPr>
          <w:color w:val="000000"/>
          <w:sz w:val="20"/>
          <w:szCs w:val="20"/>
          <w:lang w:bidi="fa-IR"/>
        </w:rPr>
        <w:t>are</w:t>
      </w:r>
      <w:r w:rsidRPr="0062136E">
        <w:rPr>
          <w:color w:val="000000"/>
          <w:sz w:val="20"/>
          <w:szCs w:val="20"/>
          <w:lang w:bidi="fa-IR"/>
        </w:rPr>
        <w:t xml:space="preserve"> closely associated with </w:t>
      </w:r>
      <w:r w:rsidR="00F5326D" w:rsidRPr="0062136E">
        <w:rPr>
          <w:color w:val="000000"/>
          <w:sz w:val="20"/>
          <w:szCs w:val="20"/>
          <w:lang w:bidi="fa-IR"/>
        </w:rPr>
        <w:t xml:space="preserve">both </w:t>
      </w:r>
      <w:proofErr w:type="spellStart"/>
      <w:r w:rsidRPr="0062136E">
        <w:rPr>
          <w:color w:val="000000"/>
          <w:sz w:val="20"/>
          <w:szCs w:val="20"/>
          <w:lang w:bidi="fa-IR"/>
        </w:rPr>
        <w:t>intrapreneurship</w:t>
      </w:r>
      <w:proofErr w:type="spellEnd"/>
      <w:r w:rsidRPr="0062136E">
        <w:rPr>
          <w:color w:val="000000"/>
          <w:sz w:val="20"/>
          <w:szCs w:val="20"/>
          <w:lang w:bidi="fa-IR"/>
        </w:rPr>
        <w:t xml:space="preserve"> </w:t>
      </w:r>
      <w:r w:rsidR="00B7129A" w:rsidRPr="0062136E">
        <w:rPr>
          <w:color w:val="000000"/>
          <w:sz w:val="20"/>
          <w:szCs w:val="20"/>
          <w:lang w:bidi="fa-IR"/>
        </w:rPr>
        <w:t xml:space="preserve">and financial performance. This means </w:t>
      </w:r>
      <w:r w:rsidRPr="0062136E">
        <w:rPr>
          <w:color w:val="000000"/>
          <w:sz w:val="20"/>
          <w:szCs w:val="20"/>
          <w:lang w:bidi="fa-IR"/>
        </w:rPr>
        <w:t>that with</w:t>
      </w:r>
      <w:r w:rsidR="00B7129A" w:rsidRPr="0062136E">
        <w:rPr>
          <w:color w:val="000000"/>
          <w:sz w:val="20"/>
          <w:szCs w:val="20"/>
          <w:lang w:bidi="fa-IR"/>
        </w:rPr>
        <w:t xml:space="preserve"> higher correlation</w:t>
      </w:r>
      <w:r w:rsidRPr="0062136E">
        <w:rPr>
          <w:color w:val="000000"/>
          <w:sz w:val="20"/>
          <w:szCs w:val="20"/>
          <w:lang w:bidi="fa-IR"/>
        </w:rPr>
        <w:t xml:space="preserve"> coefficients for this relationship,</w:t>
      </w:r>
      <w:r w:rsidR="00B7129A" w:rsidRPr="0062136E">
        <w:rPr>
          <w:color w:val="000000"/>
          <w:sz w:val="20"/>
          <w:szCs w:val="20"/>
          <w:lang w:bidi="fa-IR"/>
        </w:rPr>
        <w:t xml:space="preserve"> the target population will benefit from the results.</w:t>
      </w:r>
    </w:p>
    <w:bookmarkEnd w:id="50"/>
    <w:p w:rsidR="004F70B0" w:rsidRPr="0062136E" w:rsidRDefault="004F70B0"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The results of the first sub-hypothesis</w:t>
      </w:r>
    </w:p>
    <w:p w:rsidR="004F70B0" w:rsidRPr="0062136E" w:rsidRDefault="00C25824"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lastRenderedPageBreak/>
        <w:t>The effect</w:t>
      </w:r>
      <w:r w:rsidR="004F70B0" w:rsidRPr="0062136E">
        <w:rPr>
          <w:color w:val="000000"/>
          <w:sz w:val="20"/>
          <w:szCs w:val="20"/>
          <w:lang w:bidi="fa-IR"/>
        </w:rPr>
        <w:t xml:space="preserve"> of the independent variable (</w:t>
      </w:r>
      <w:bookmarkStart w:id="51" w:name="OLE_LINK49"/>
      <w:r w:rsidRPr="0062136E">
        <w:rPr>
          <w:color w:val="000000"/>
          <w:sz w:val="20"/>
          <w:szCs w:val="20"/>
          <w:lang w:bidi="fa-IR"/>
        </w:rPr>
        <w:t>human</w:t>
      </w:r>
      <w:r w:rsidR="004F70B0" w:rsidRPr="0062136E">
        <w:rPr>
          <w:color w:val="000000"/>
          <w:sz w:val="20"/>
          <w:szCs w:val="20"/>
          <w:lang w:bidi="fa-IR"/>
        </w:rPr>
        <w:t xml:space="preserve"> </w:t>
      </w:r>
      <w:bookmarkEnd w:id="51"/>
      <w:r w:rsidR="004F70B0" w:rsidRPr="0062136E">
        <w:rPr>
          <w:color w:val="000000"/>
          <w:sz w:val="20"/>
          <w:szCs w:val="20"/>
          <w:lang w:bidi="fa-IR"/>
        </w:rPr>
        <w:t>capital) on the dependent variable (</w:t>
      </w:r>
      <w:proofErr w:type="spellStart"/>
      <w:r w:rsidR="004F70B0" w:rsidRPr="0062136E">
        <w:rPr>
          <w:color w:val="000000"/>
          <w:sz w:val="20"/>
          <w:szCs w:val="20"/>
          <w:lang w:bidi="fa-IR"/>
        </w:rPr>
        <w:t>intrapreneurship</w:t>
      </w:r>
      <w:proofErr w:type="spellEnd"/>
      <w:r w:rsidR="004F70B0" w:rsidRPr="0062136E">
        <w:rPr>
          <w:color w:val="000000"/>
          <w:sz w:val="20"/>
          <w:szCs w:val="20"/>
          <w:lang w:bidi="fa-IR"/>
        </w:rPr>
        <w:t xml:space="preserve">) </w:t>
      </w:r>
      <w:r w:rsidRPr="0062136E">
        <w:rPr>
          <w:color w:val="000000"/>
          <w:sz w:val="20"/>
          <w:szCs w:val="20"/>
          <w:lang w:bidi="fa-IR"/>
        </w:rPr>
        <w:t>is</w:t>
      </w:r>
      <w:r w:rsidR="004F70B0" w:rsidRPr="0062136E">
        <w:rPr>
          <w:color w:val="000000"/>
          <w:sz w:val="20"/>
          <w:szCs w:val="20"/>
          <w:lang w:bidi="fa-IR"/>
        </w:rPr>
        <w:t xml:space="preserve"> equal to 0.72</w:t>
      </w:r>
      <w:r w:rsidRPr="0062136E">
        <w:rPr>
          <w:color w:val="000000"/>
          <w:sz w:val="20"/>
          <w:szCs w:val="20"/>
          <w:lang w:bidi="fa-IR"/>
        </w:rPr>
        <w:t>5</w:t>
      </w:r>
      <w:r w:rsidR="004F70B0" w:rsidRPr="0062136E">
        <w:rPr>
          <w:color w:val="000000"/>
          <w:sz w:val="20"/>
          <w:szCs w:val="20"/>
          <w:lang w:bidi="fa-IR"/>
        </w:rPr>
        <w:t xml:space="preserve">. Also, the </w:t>
      </w:r>
      <w:bookmarkStart w:id="52" w:name="OLE_LINK50"/>
      <w:r w:rsidR="0049013B" w:rsidRPr="0062136E">
        <w:rPr>
          <w:color w:val="000000"/>
          <w:sz w:val="20"/>
          <w:szCs w:val="20"/>
          <w:lang w:bidi="fa-IR"/>
        </w:rPr>
        <w:t xml:space="preserve">human </w:t>
      </w:r>
      <w:bookmarkEnd w:id="52"/>
      <w:r w:rsidR="004F70B0" w:rsidRPr="0062136E">
        <w:rPr>
          <w:color w:val="000000"/>
          <w:sz w:val="20"/>
          <w:szCs w:val="20"/>
          <w:lang w:bidi="fa-IR"/>
        </w:rPr>
        <w:t xml:space="preserve">capital </w:t>
      </w:r>
      <w:r w:rsidR="0049013B" w:rsidRPr="0062136E">
        <w:rPr>
          <w:color w:val="000000"/>
          <w:sz w:val="20"/>
          <w:szCs w:val="20"/>
          <w:lang w:bidi="fa-IR"/>
        </w:rPr>
        <w:t xml:space="preserve">alone </w:t>
      </w:r>
      <w:r w:rsidR="004F70B0" w:rsidRPr="0062136E">
        <w:rPr>
          <w:color w:val="000000"/>
          <w:sz w:val="20"/>
          <w:szCs w:val="20"/>
          <w:lang w:bidi="fa-IR"/>
        </w:rPr>
        <w:t xml:space="preserve">can predict and estimate 52% of changes in </w:t>
      </w:r>
      <w:proofErr w:type="spellStart"/>
      <w:r w:rsidR="004F70B0" w:rsidRPr="0062136E">
        <w:rPr>
          <w:color w:val="000000"/>
          <w:sz w:val="20"/>
          <w:szCs w:val="20"/>
          <w:lang w:bidi="fa-IR"/>
        </w:rPr>
        <w:t>intrapreneurship</w:t>
      </w:r>
      <w:proofErr w:type="spellEnd"/>
      <w:r w:rsidR="004F70B0" w:rsidRPr="0062136E">
        <w:rPr>
          <w:color w:val="000000"/>
          <w:sz w:val="20"/>
          <w:szCs w:val="20"/>
          <w:lang w:bidi="fa-IR"/>
        </w:rPr>
        <w:t xml:space="preserve">. In addition, because </w:t>
      </w:r>
      <w:r w:rsidR="0049013B" w:rsidRPr="0062136E">
        <w:rPr>
          <w:color w:val="000000"/>
          <w:sz w:val="20"/>
          <w:szCs w:val="20"/>
          <w:lang w:bidi="fa-IR"/>
        </w:rPr>
        <w:t>the path coefficient</w:t>
      </w:r>
      <w:r w:rsidR="004F70B0" w:rsidRPr="0062136E">
        <w:rPr>
          <w:color w:val="000000"/>
          <w:sz w:val="20"/>
          <w:szCs w:val="20"/>
          <w:lang w:bidi="fa-IR"/>
        </w:rPr>
        <w:t xml:space="preserve"> </w:t>
      </w:r>
      <w:r w:rsidR="0049013B" w:rsidRPr="0062136E">
        <w:rPr>
          <w:color w:val="000000"/>
          <w:sz w:val="20"/>
          <w:szCs w:val="20"/>
          <w:lang w:bidi="fa-IR"/>
        </w:rPr>
        <w:t>is a positive value</w:t>
      </w:r>
      <w:r w:rsidR="004F70B0" w:rsidRPr="0062136E">
        <w:rPr>
          <w:color w:val="000000"/>
          <w:sz w:val="20"/>
          <w:szCs w:val="20"/>
          <w:lang w:bidi="fa-IR"/>
        </w:rPr>
        <w:t xml:space="preserve"> of 0.72</w:t>
      </w:r>
      <w:r w:rsidR="0049013B" w:rsidRPr="0062136E">
        <w:rPr>
          <w:color w:val="000000"/>
          <w:sz w:val="20"/>
          <w:szCs w:val="20"/>
          <w:lang w:bidi="fa-IR"/>
        </w:rPr>
        <w:t>5</w:t>
      </w:r>
      <w:r w:rsidR="004F70B0" w:rsidRPr="0062136E">
        <w:rPr>
          <w:color w:val="000000"/>
          <w:sz w:val="20"/>
          <w:szCs w:val="20"/>
          <w:lang w:bidi="fa-IR"/>
        </w:rPr>
        <w:t xml:space="preserve">, it can be concluded that the </w:t>
      </w:r>
      <w:bookmarkStart w:id="53" w:name="OLE_LINK51"/>
      <w:bookmarkStart w:id="54" w:name="OLE_LINK52"/>
      <w:r w:rsidR="0049013B" w:rsidRPr="0062136E">
        <w:rPr>
          <w:color w:val="000000"/>
          <w:sz w:val="20"/>
          <w:szCs w:val="20"/>
          <w:lang w:bidi="fa-IR"/>
        </w:rPr>
        <w:t xml:space="preserve">human </w:t>
      </w:r>
      <w:bookmarkEnd w:id="53"/>
      <w:bookmarkEnd w:id="54"/>
      <w:r w:rsidR="0049013B" w:rsidRPr="0062136E">
        <w:rPr>
          <w:color w:val="000000"/>
          <w:sz w:val="20"/>
          <w:szCs w:val="20"/>
          <w:lang w:bidi="fa-IR"/>
        </w:rPr>
        <w:t>capital has a</w:t>
      </w:r>
      <w:r w:rsidR="004F70B0" w:rsidRPr="0062136E">
        <w:rPr>
          <w:color w:val="000000"/>
          <w:sz w:val="20"/>
          <w:szCs w:val="20"/>
          <w:lang w:bidi="fa-IR"/>
        </w:rPr>
        <w:t xml:space="preserve"> positive and synchronous effect upon </w:t>
      </w:r>
      <w:proofErr w:type="spellStart"/>
      <w:r w:rsidR="004F70B0" w:rsidRPr="0062136E">
        <w:rPr>
          <w:color w:val="000000"/>
          <w:sz w:val="20"/>
          <w:szCs w:val="20"/>
          <w:lang w:bidi="fa-IR"/>
        </w:rPr>
        <w:t>intrapreneurship</w:t>
      </w:r>
      <w:proofErr w:type="spellEnd"/>
      <w:r w:rsidR="004F70B0" w:rsidRPr="0062136E">
        <w:rPr>
          <w:color w:val="000000"/>
          <w:sz w:val="20"/>
          <w:szCs w:val="20"/>
          <w:lang w:bidi="fa-IR"/>
        </w:rPr>
        <w:t>.</w:t>
      </w:r>
    </w:p>
    <w:p w:rsidR="004F70B0" w:rsidRPr="0062136E" w:rsidRDefault="004F70B0"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To explain this hypothesis, it is </w:t>
      </w:r>
      <w:r w:rsidR="0049013B" w:rsidRPr="0062136E">
        <w:rPr>
          <w:color w:val="000000"/>
          <w:sz w:val="20"/>
          <w:szCs w:val="20"/>
          <w:lang w:bidi="fa-IR"/>
        </w:rPr>
        <w:t>deduc</w:t>
      </w:r>
      <w:r w:rsidRPr="0062136E">
        <w:rPr>
          <w:color w:val="000000"/>
          <w:sz w:val="20"/>
          <w:szCs w:val="20"/>
          <w:lang w:bidi="fa-IR"/>
        </w:rPr>
        <w:t xml:space="preserve">ed that the </w:t>
      </w:r>
      <w:r w:rsidR="0049013B" w:rsidRPr="0062136E">
        <w:rPr>
          <w:color w:val="000000"/>
          <w:sz w:val="20"/>
          <w:szCs w:val="20"/>
          <w:lang w:bidi="fa-IR"/>
        </w:rPr>
        <w:t xml:space="preserve">human </w:t>
      </w:r>
      <w:r w:rsidRPr="0062136E">
        <w:rPr>
          <w:color w:val="000000"/>
          <w:sz w:val="20"/>
          <w:szCs w:val="20"/>
          <w:lang w:bidi="fa-IR"/>
        </w:rPr>
        <w:t xml:space="preserve">capital is closely associated with </w:t>
      </w:r>
      <w:proofErr w:type="spellStart"/>
      <w:r w:rsidRPr="0062136E">
        <w:rPr>
          <w:color w:val="000000"/>
          <w:sz w:val="20"/>
          <w:szCs w:val="20"/>
          <w:lang w:bidi="fa-IR"/>
        </w:rPr>
        <w:t>intrapreneurship</w:t>
      </w:r>
      <w:proofErr w:type="spellEnd"/>
      <w:r w:rsidRPr="0062136E">
        <w:rPr>
          <w:color w:val="000000"/>
          <w:sz w:val="20"/>
          <w:szCs w:val="20"/>
          <w:lang w:bidi="fa-IR"/>
        </w:rPr>
        <w:t>. This means that with higher correlation coefficients for this relationship, the target population will benefit from the results.</w:t>
      </w:r>
    </w:p>
    <w:p w:rsidR="003D59D3" w:rsidRPr="0062136E" w:rsidRDefault="003D59D3"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The results of the second sub-hypothesis</w:t>
      </w:r>
    </w:p>
    <w:p w:rsidR="003D59D3" w:rsidRPr="0062136E" w:rsidRDefault="003D59D3"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The effect of the independent variable (</w:t>
      </w:r>
      <w:bookmarkStart w:id="55" w:name="OLE_LINK53"/>
      <w:bookmarkStart w:id="56" w:name="OLE_LINK54"/>
      <w:r w:rsidRPr="0062136E">
        <w:rPr>
          <w:color w:val="000000"/>
          <w:sz w:val="20"/>
          <w:szCs w:val="20"/>
          <w:lang w:bidi="fa-IR"/>
        </w:rPr>
        <w:t xml:space="preserve">relational </w:t>
      </w:r>
      <w:bookmarkEnd w:id="55"/>
      <w:bookmarkEnd w:id="56"/>
      <w:r w:rsidRPr="0062136E">
        <w:rPr>
          <w:color w:val="000000"/>
          <w:sz w:val="20"/>
          <w:szCs w:val="20"/>
          <w:lang w:bidi="fa-IR"/>
        </w:rPr>
        <w:t>capital) on the dependent variable (</w:t>
      </w:r>
      <w:proofErr w:type="spellStart"/>
      <w:r w:rsidRPr="0062136E">
        <w:rPr>
          <w:color w:val="000000"/>
          <w:sz w:val="20"/>
          <w:szCs w:val="20"/>
          <w:lang w:bidi="fa-IR"/>
        </w:rPr>
        <w:t>intrapreneurship</w:t>
      </w:r>
      <w:proofErr w:type="spellEnd"/>
      <w:r w:rsidRPr="0062136E">
        <w:rPr>
          <w:color w:val="000000"/>
          <w:sz w:val="20"/>
          <w:szCs w:val="20"/>
          <w:lang w:bidi="fa-IR"/>
        </w:rPr>
        <w:t>) is equal to 0.</w:t>
      </w:r>
      <w:bookmarkStart w:id="57" w:name="OLE_LINK55"/>
      <w:bookmarkStart w:id="58" w:name="OLE_LINK56"/>
      <w:r w:rsidRPr="0062136E">
        <w:rPr>
          <w:color w:val="000000"/>
          <w:sz w:val="20"/>
          <w:szCs w:val="20"/>
          <w:lang w:bidi="fa-IR"/>
        </w:rPr>
        <w:t>550</w:t>
      </w:r>
      <w:bookmarkEnd w:id="57"/>
      <w:bookmarkEnd w:id="58"/>
      <w:r w:rsidRPr="0062136E">
        <w:rPr>
          <w:color w:val="000000"/>
          <w:sz w:val="20"/>
          <w:szCs w:val="20"/>
          <w:lang w:bidi="fa-IR"/>
        </w:rPr>
        <w:t xml:space="preserve">. Also, the </w:t>
      </w:r>
      <w:bookmarkStart w:id="59" w:name="OLE_LINK57"/>
      <w:bookmarkStart w:id="60" w:name="OLE_LINK58"/>
      <w:r w:rsidRPr="0062136E">
        <w:rPr>
          <w:color w:val="000000"/>
          <w:sz w:val="20"/>
          <w:szCs w:val="20"/>
          <w:lang w:bidi="fa-IR"/>
        </w:rPr>
        <w:t xml:space="preserve">relational </w:t>
      </w:r>
      <w:bookmarkEnd w:id="59"/>
      <w:bookmarkEnd w:id="60"/>
      <w:r w:rsidRPr="0062136E">
        <w:rPr>
          <w:color w:val="000000"/>
          <w:sz w:val="20"/>
          <w:szCs w:val="20"/>
          <w:lang w:bidi="fa-IR"/>
        </w:rPr>
        <w:t xml:space="preserve">capital alone can predict and estimate 30% of changes in </w:t>
      </w:r>
      <w:proofErr w:type="spellStart"/>
      <w:r w:rsidRPr="0062136E">
        <w:rPr>
          <w:color w:val="000000"/>
          <w:sz w:val="20"/>
          <w:szCs w:val="20"/>
          <w:lang w:bidi="fa-IR"/>
        </w:rPr>
        <w:t>intrapreneurship</w:t>
      </w:r>
      <w:proofErr w:type="spellEnd"/>
      <w:r w:rsidRPr="0062136E">
        <w:rPr>
          <w:color w:val="000000"/>
          <w:sz w:val="20"/>
          <w:szCs w:val="20"/>
          <w:lang w:bidi="fa-IR"/>
        </w:rPr>
        <w:t xml:space="preserve">. In addition, because the path coefficient is a positive value of 0.550, it can be concluded that the relational capital has a positive and synchronous effect upon </w:t>
      </w:r>
      <w:proofErr w:type="spellStart"/>
      <w:r w:rsidRPr="0062136E">
        <w:rPr>
          <w:color w:val="000000"/>
          <w:sz w:val="20"/>
          <w:szCs w:val="20"/>
          <w:lang w:bidi="fa-IR"/>
        </w:rPr>
        <w:t>intrapreneurship</w:t>
      </w:r>
      <w:proofErr w:type="spellEnd"/>
      <w:r w:rsidRPr="0062136E">
        <w:rPr>
          <w:color w:val="000000"/>
          <w:sz w:val="20"/>
          <w:szCs w:val="20"/>
          <w:lang w:bidi="fa-IR"/>
        </w:rPr>
        <w:t>.</w:t>
      </w:r>
    </w:p>
    <w:p w:rsidR="003D59D3" w:rsidRPr="0062136E" w:rsidRDefault="003D59D3"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To explain this hypothesis, it is </w:t>
      </w:r>
      <w:r w:rsidR="00C742B9" w:rsidRPr="0062136E">
        <w:rPr>
          <w:color w:val="000000"/>
          <w:sz w:val="20"/>
          <w:szCs w:val="20"/>
          <w:lang w:bidi="fa-IR"/>
        </w:rPr>
        <w:t>inferr</w:t>
      </w:r>
      <w:r w:rsidRPr="0062136E">
        <w:rPr>
          <w:color w:val="000000"/>
          <w:sz w:val="20"/>
          <w:szCs w:val="20"/>
          <w:lang w:bidi="fa-IR"/>
        </w:rPr>
        <w:t xml:space="preserve">ed that the relational capital is closely associated with </w:t>
      </w:r>
      <w:proofErr w:type="spellStart"/>
      <w:r w:rsidRPr="0062136E">
        <w:rPr>
          <w:color w:val="000000"/>
          <w:sz w:val="20"/>
          <w:szCs w:val="20"/>
          <w:lang w:bidi="fa-IR"/>
        </w:rPr>
        <w:t>intrapreneurship</w:t>
      </w:r>
      <w:proofErr w:type="spellEnd"/>
      <w:r w:rsidRPr="0062136E">
        <w:rPr>
          <w:color w:val="000000"/>
          <w:sz w:val="20"/>
          <w:szCs w:val="20"/>
          <w:lang w:bidi="fa-IR"/>
        </w:rPr>
        <w:t>. This means that with higher correlation coefficients for this relationship, the target population will benefit from the results.</w:t>
      </w:r>
    </w:p>
    <w:p w:rsidR="00C742B9" w:rsidRPr="0062136E" w:rsidRDefault="00C742B9"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The results of the third sub-hypothesis</w:t>
      </w:r>
    </w:p>
    <w:p w:rsidR="00C742B9" w:rsidRPr="0062136E" w:rsidRDefault="00C742B9"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The effect of the independent variable (</w:t>
      </w:r>
      <w:bookmarkStart w:id="61" w:name="OLE_LINK61"/>
      <w:bookmarkStart w:id="62" w:name="OLE_LINK62"/>
      <w:r w:rsidRPr="0062136E">
        <w:rPr>
          <w:color w:val="000000"/>
          <w:sz w:val="20"/>
          <w:szCs w:val="20"/>
          <w:lang w:bidi="fa-IR"/>
        </w:rPr>
        <w:t xml:space="preserve">structural </w:t>
      </w:r>
      <w:bookmarkEnd w:id="61"/>
      <w:bookmarkEnd w:id="62"/>
      <w:r w:rsidRPr="0062136E">
        <w:rPr>
          <w:color w:val="000000"/>
          <w:sz w:val="20"/>
          <w:szCs w:val="20"/>
          <w:lang w:bidi="fa-IR"/>
        </w:rPr>
        <w:t>capital) on the dependent variable (</w:t>
      </w:r>
      <w:proofErr w:type="spellStart"/>
      <w:r w:rsidRPr="0062136E">
        <w:rPr>
          <w:color w:val="000000"/>
          <w:sz w:val="20"/>
          <w:szCs w:val="20"/>
          <w:lang w:bidi="fa-IR"/>
        </w:rPr>
        <w:t>intrapreneurship</w:t>
      </w:r>
      <w:proofErr w:type="spellEnd"/>
      <w:r w:rsidRPr="0062136E">
        <w:rPr>
          <w:color w:val="000000"/>
          <w:sz w:val="20"/>
          <w:szCs w:val="20"/>
          <w:lang w:bidi="fa-IR"/>
        </w:rPr>
        <w:t>) is equal to 0.</w:t>
      </w:r>
      <w:bookmarkStart w:id="63" w:name="OLE_LINK59"/>
      <w:bookmarkStart w:id="64" w:name="OLE_LINK60"/>
      <w:r w:rsidRPr="0062136E">
        <w:rPr>
          <w:color w:val="000000"/>
          <w:sz w:val="20"/>
          <w:szCs w:val="20"/>
          <w:lang w:bidi="fa-IR"/>
        </w:rPr>
        <w:t>672</w:t>
      </w:r>
      <w:bookmarkEnd w:id="63"/>
      <w:bookmarkEnd w:id="64"/>
      <w:r w:rsidRPr="0062136E">
        <w:rPr>
          <w:color w:val="000000"/>
          <w:sz w:val="20"/>
          <w:szCs w:val="20"/>
          <w:lang w:bidi="fa-IR"/>
        </w:rPr>
        <w:t xml:space="preserve">. Also, the structural capital alone can predict and estimate 45% of changes in </w:t>
      </w:r>
      <w:proofErr w:type="spellStart"/>
      <w:r w:rsidRPr="0062136E">
        <w:rPr>
          <w:color w:val="000000"/>
          <w:sz w:val="20"/>
          <w:szCs w:val="20"/>
          <w:lang w:bidi="fa-IR"/>
        </w:rPr>
        <w:t>intrapreneurship</w:t>
      </w:r>
      <w:proofErr w:type="spellEnd"/>
      <w:r w:rsidRPr="0062136E">
        <w:rPr>
          <w:color w:val="000000"/>
          <w:sz w:val="20"/>
          <w:szCs w:val="20"/>
          <w:lang w:bidi="fa-IR"/>
        </w:rPr>
        <w:t xml:space="preserve">. In addition, because the path coefficient is a positive value of 0.672, it can be concluded that the </w:t>
      </w:r>
      <w:bookmarkStart w:id="65" w:name="OLE_LINK63"/>
      <w:bookmarkStart w:id="66" w:name="OLE_LINK64"/>
      <w:r w:rsidRPr="0062136E">
        <w:rPr>
          <w:color w:val="000000"/>
          <w:sz w:val="20"/>
          <w:szCs w:val="20"/>
          <w:lang w:bidi="fa-IR"/>
        </w:rPr>
        <w:t xml:space="preserve">structural </w:t>
      </w:r>
      <w:bookmarkEnd w:id="65"/>
      <w:bookmarkEnd w:id="66"/>
      <w:r w:rsidRPr="0062136E">
        <w:rPr>
          <w:color w:val="000000"/>
          <w:sz w:val="20"/>
          <w:szCs w:val="20"/>
          <w:lang w:bidi="fa-IR"/>
        </w:rPr>
        <w:t xml:space="preserve">capital has a positive and synchronous effect upon </w:t>
      </w:r>
      <w:proofErr w:type="spellStart"/>
      <w:r w:rsidRPr="0062136E">
        <w:rPr>
          <w:color w:val="000000"/>
          <w:sz w:val="20"/>
          <w:szCs w:val="20"/>
          <w:lang w:bidi="fa-IR"/>
        </w:rPr>
        <w:t>intrapreneurship</w:t>
      </w:r>
      <w:proofErr w:type="spellEnd"/>
      <w:r w:rsidRPr="0062136E">
        <w:rPr>
          <w:color w:val="000000"/>
          <w:sz w:val="20"/>
          <w:szCs w:val="20"/>
          <w:lang w:bidi="fa-IR"/>
        </w:rPr>
        <w:t>.</w:t>
      </w:r>
    </w:p>
    <w:p w:rsidR="00C742B9" w:rsidRPr="0062136E" w:rsidRDefault="00C742B9" w:rsidP="00216AF6">
      <w:pPr>
        <w:pStyle w:val="Normal1"/>
        <w:snapToGrid w:val="0"/>
        <w:spacing w:before="0" w:beforeAutospacing="0" w:after="0" w:afterAutospacing="0"/>
        <w:ind w:firstLine="425"/>
        <w:jc w:val="both"/>
        <w:rPr>
          <w:color w:val="000000"/>
          <w:sz w:val="20"/>
          <w:szCs w:val="20"/>
          <w:lang w:bidi="fa-IR"/>
        </w:rPr>
      </w:pPr>
      <w:r w:rsidRPr="0062136E">
        <w:rPr>
          <w:color w:val="000000"/>
          <w:sz w:val="20"/>
          <w:szCs w:val="20"/>
          <w:lang w:bidi="fa-IR"/>
        </w:rPr>
        <w:t xml:space="preserve">To explain this hypothesis, it is presumed that the structural capital is closely associated with </w:t>
      </w:r>
      <w:proofErr w:type="spellStart"/>
      <w:r w:rsidRPr="0062136E">
        <w:rPr>
          <w:color w:val="000000"/>
          <w:sz w:val="20"/>
          <w:szCs w:val="20"/>
          <w:lang w:bidi="fa-IR"/>
        </w:rPr>
        <w:t>intrapreneurship</w:t>
      </w:r>
      <w:proofErr w:type="spellEnd"/>
      <w:r w:rsidRPr="0062136E">
        <w:rPr>
          <w:color w:val="000000"/>
          <w:sz w:val="20"/>
          <w:szCs w:val="20"/>
          <w:lang w:bidi="fa-IR"/>
        </w:rPr>
        <w:t>. This means that with higher correlation coefficients for this relationship, the target population will benefit from the results.</w:t>
      </w:r>
    </w:p>
    <w:p w:rsidR="00426B38" w:rsidRPr="0062136E" w:rsidRDefault="00426B38" w:rsidP="00216AF6">
      <w:pPr>
        <w:pStyle w:val="Normal1"/>
        <w:snapToGrid w:val="0"/>
        <w:spacing w:before="0" w:beforeAutospacing="0" w:after="0" w:afterAutospacing="0"/>
        <w:jc w:val="both"/>
        <w:rPr>
          <w:color w:val="000000"/>
          <w:sz w:val="20"/>
          <w:szCs w:val="20"/>
          <w:lang w:bidi="fa-IR"/>
        </w:rPr>
      </w:pPr>
    </w:p>
    <w:p w:rsidR="001F4BEA" w:rsidRPr="0062136E" w:rsidRDefault="001F4BEA" w:rsidP="00216AF6">
      <w:pPr>
        <w:pStyle w:val="Normal1"/>
        <w:snapToGrid w:val="0"/>
        <w:spacing w:before="0" w:beforeAutospacing="0" w:after="0" w:afterAutospacing="0"/>
        <w:jc w:val="both"/>
        <w:rPr>
          <w:b/>
          <w:bCs/>
          <w:color w:val="000000"/>
          <w:sz w:val="20"/>
          <w:szCs w:val="20"/>
          <w:lang w:bidi="fa-IR"/>
        </w:rPr>
      </w:pPr>
      <w:r w:rsidRPr="0062136E">
        <w:rPr>
          <w:b/>
          <w:bCs/>
          <w:color w:val="000000"/>
          <w:sz w:val="20"/>
          <w:szCs w:val="20"/>
          <w:lang w:bidi="fa-IR"/>
        </w:rPr>
        <w:t>Reference</w:t>
      </w:r>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lang w:bidi="fa-IR"/>
        </w:rPr>
        <w:t xml:space="preserve">Abdullah, D. F, &amp; </w:t>
      </w:r>
      <w:proofErr w:type="spellStart"/>
      <w:r w:rsidRPr="0062136E">
        <w:rPr>
          <w:sz w:val="20"/>
          <w:szCs w:val="20"/>
          <w:lang w:bidi="fa-IR"/>
        </w:rPr>
        <w:t>Sofian</w:t>
      </w:r>
      <w:proofErr w:type="spellEnd"/>
      <w:r w:rsidRPr="0062136E">
        <w:rPr>
          <w:sz w:val="20"/>
          <w:szCs w:val="20"/>
          <w:lang w:bidi="fa-IR"/>
        </w:rPr>
        <w:t xml:space="preserve">, S. (2012). </w:t>
      </w:r>
      <w:proofErr w:type="gramStart"/>
      <w:r w:rsidRPr="0062136E">
        <w:rPr>
          <w:sz w:val="20"/>
          <w:szCs w:val="20"/>
          <w:lang w:bidi="fa-IR"/>
        </w:rPr>
        <w:t>The Relationship between Intellectual Capital and Corporate Performance.</w:t>
      </w:r>
      <w:proofErr w:type="gramEnd"/>
      <w:r w:rsidRPr="0062136E">
        <w:rPr>
          <w:sz w:val="20"/>
          <w:szCs w:val="20"/>
          <w:lang w:bidi="fa-IR"/>
        </w:rPr>
        <w:t xml:space="preserve"> The 2012 International Conference on Asia Pacific Business Innovation &amp; Technology Management, (pp. 537 – 541).</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rPr>
        <w:t>Antoncic</w:t>
      </w:r>
      <w:proofErr w:type="spellEnd"/>
      <w:r w:rsidRPr="0062136E">
        <w:rPr>
          <w:sz w:val="20"/>
          <w:szCs w:val="20"/>
        </w:rPr>
        <w:t xml:space="preserve">, B., &amp; </w:t>
      </w:r>
      <w:proofErr w:type="spellStart"/>
      <w:r w:rsidRPr="0062136E">
        <w:rPr>
          <w:sz w:val="20"/>
          <w:szCs w:val="20"/>
        </w:rPr>
        <w:t>Scarlat</w:t>
      </w:r>
      <w:proofErr w:type="spellEnd"/>
      <w:r w:rsidRPr="0062136E">
        <w:rPr>
          <w:sz w:val="20"/>
          <w:szCs w:val="20"/>
        </w:rPr>
        <w:t>, C. (</w:t>
      </w:r>
      <w:proofErr w:type="gramStart"/>
      <w:r w:rsidRPr="0062136E">
        <w:rPr>
          <w:sz w:val="20"/>
          <w:szCs w:val="20"/>
        </w:rPr>
        <w:t>2005 )</w:t>
      </w:r>
      <w:proofErr w:type="gramEnd"/>
      <w:r w:rsidRPr="0062136E">
        <w:rPr>
          <w:sz w:val="20"/>
          <w:szCs w:val="20"/>
        </w:rPr>
        <w:t xml:space="preserve">. </w:t>
      </w:r>
      <w:proofErr w:type="gramStart"/>
      <w:r w:rsidRPr="0062136E">
        <w:rPr>
          <w:sz w:val="20"/>
          <w:szCs w:val="20"/>
        </w:rPr>
        <w:t>CORPORATE ENTREPRENEURSHIP AND ORGANIZATIONAL PERFORMANCE.</w:t>
      </w:r>
      <w:proofErr w:type="gramEnd"/>
      <w:r w:rsidRPr="0062136E">
        <w:rPr>
          <w:sz w:val="20"/>
          <w:szCs w:val="20"/>
        </w:rPr>
        <w:t xml:space="preserve"> </w:t>
      </w:r>
      <w:proofErr w:type="gramStart"/>
      <w:r w:rsidRPr="0062136E">
        <w:rPr>
          <w:sz w:val="20"/>
          <w:szCs w:val="20"/>
        </w:rPr>
        <w:t>6th International Conference of the Faculty of Management.</w:t>
      </w:r>
      <w:proofErr w:type="gramEnd"/>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rPr>
        <w:t>Al-</w:t>
      </w:r>
      <w:proofErr w:type="spellStart"/>
      <w:r w:rsidRPr="0062136E">
        <w:rPr>
          <w:sz w:val="20"/>
          <w:szCs w:val="20"/>
        </w:rPr>
        <w:t>Musali</w:t>
      </w:r>
      <w:proofErr w:type="spellEnd"/>
      <w:r w:rsidRPr="0062136E">
        <w:rPr>
          <w:sz w:val="20"/>
          <w:szCs w:val="20"/>
        </w:rPr>
        <w:t>, M.A.K, Ku Ismail</w:t>
      </w:r>
      <w:r w:rsidR="00E8018F" w:rsidRPr="0062136E">
        <w:rPr>
          <w:sz w:val="20"/>
          <w:szCs w:val="20"/>
          <w:lang w:bidi="fa-IR"/>
        </w:rPr>
        <w:t>, K</w:t>
      </w:r>
      <w:r w:rsidRPr="0062136E">
        <w:rPr>
          <w:sz w:val="20"/>
          <w:szCs w:val="20"/>
          <w:lang w:bidi="fa-IR"/>
        </w:rPr>
        <w:t>.N.I</w:t>
      </w:r>
      <w:proofErr w:type="gramStart"/>
      <w:r w:rsidRPr="0062136E">
        <w:rPr>
          <w:sz w:val="20"/>
          <w:szCs w:val="20"/>
          <w:lang w:bidi="fa-IR"/>
        </w:rPr>
        <w:t>.(</w:t>
      </w:r>
      <w:proofErr w:type="gramEnd"/>
      <w:r w:rsidRPr="0062136E">
        <w:rPr>
          <w:sz w:val="20"/>
          <w:szCs w:val="20"/>
          <w:lang w:bidi="fa-IR"/>
        </w:rPr>
        <w:t>2014).</w:t>
      </w:r>
      <w:r w:rsidR="0062136E">
        <w:rPr>
          <w:rFonts w:eastAsiaTheme="minorEastAsia" w:hint="eastAsia"/>
          <w:sz w:val="20"/>
          <w:szCs w:val="20"/>
          <w:lang w:eastAsia="zh-CN" w:bidi="fa-IR"/>
        </w:rPr>
        <w:t xml:space="preserve"> </w:t>
      </w:r>
      <w:r w:rsidRPr="0062136E">
        <w:rPr>
          <w:sz w:val="20"/>
          <w:szCs w:val="20"/>
        </w:rPr>
        <w:t>Intellectual capital and its effect on financial performance of banks:</w:t>
      </w:r>
      <w:r w:rsidR="0062136E">
        <w:rPr>
          <w:rFonts w:eastAsiaTheme="minorEastAsia" w:hint="eastAsia"/>
          <w:sz w:val="20"/>
          <w:szCs w:val="20"/>
          <w:lang w:eastAsia="zh-CN"/>
        </w:rPr>
        <w:t xml:space="preserve"> </w:t>
      </w:r>
      <w:r w:rsidRPr="0062136E">
        <w:rPr>
          <w:sz w:val="20"/>
          <w:szCs w:val="20"/>
        </w:rPr>
        <w:t xml:space="preserve">Evidence from Saudi </w:t>
      </w:r>
      <w:r w:rsidRPr="0062136E">
        <w:rPr>
          <w:sz w:val="20"/>
          <w:szCs w:val="20"/>
        </w:rPr>
        <w:lastRenderedPageBreak/>
        <w:t xml:space="preserve">Arabia, </w:t>
      </w:r>
      <w:proofErr w:type="spellStart"/>
      <w:r w:rsidRPr="0062136E">
        <w:rPr>
          <w:sz w:val="20"/>
          <w:szCs w:val="20"/>
        </w:rPr>
        <w:t>Procedia</w:t>
      </w:r>
      <w:proofErr w:type="spellEnd"/>
      <w:r w:rsidRPr="0062136E">
        <w:rPr>
          <w:sz w:val="20"/>
          <w:szCs w:val="20"/>
        </w:rPr>
        <w:t xml:space="preserve"> Social and Behavioral Sciences 164</w:t>
      </w:r>
      <w:r w:rsidR="00E8018F" w:rsidRPr="0062136E">
        <w:rPr>
          <w:sz w:val="20"/>
          <w:szCs w:val="20"/>
        </w:rPr>
        <w:t>,</w:t>
      </w:r>
      <w:r w:rsidRPr="0062136E">
        <w:rPr>
          <w:sz w:val="20"/>
          <w:szCs w:val="20"/>
        </w:rPr>
        <w:t xml:space="preserve"> 201 – 207.</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t>Alpkan</w:t>
      </w:r>
      <w:proofErr w:type="spellEnd"/>
      <w:r w:rsidR="00E8018F" w:rsidRPr="0062136E">
        <w:rPr>
          <w:sz w:val="20"/>
          <w:szCs w:val="20"/>
          <w:lang w:bidi="fa-IR"/>
        </w:rPr>
        <w:t xml:space="preserve">, L, </w:t>
      </w:r>
      <w:proofErr w:type="spellStart"/>
      <w:r w:rsidR="00E8018F" w:rsidRPr="0062136E">
        <w:rPr>
          <w:sz w:val="20"/>
          <w:szCs w:val="20"/>
          <w:lang w:bidi="fa-IR"/>
        </w:rPr>
        <w:t>B</w:t>
      </w:r>
      <w:r w:rsidRPr="0062136E">
        <w:rPr>
          <w:sz w:val="20"/>
          <w:szCs w:val="20"/>
          <w:lang w:bidi="fa-IR"/>
        </w:rPr>
        <w:t>ulut</w:t>
      </w:r>
      <w:proofErr w:type="spellEnd"/>
      <w:r w:rsidR="00E8018F" w:rsidRPr="0062136E">
        <w:rPr>
          <w:sz w:val="20"/>
          <w:szCs w:val="20"/>
          <w:lang w:bidi="fa-IR"/>
        </w:rPr>
        <w:t xml:space="preserve">, C, </w:t>
      </w:r>
      <w:proofErr w:type="spellStart"/>
      <w:r w:rsidR="00E8018F" w:rsidRPr="0062136E">
        <w:rPr>
          <w:sz w:val="20"/>
          <w:szCs w:val="20"/>
          <w:lang w:bidi="fa-IR"/>
        </w:rPr>
        <w:t>G</w:t>
      </w:r>
      <w:r w:rsidRPr="0062136E">
        <w:rPr>
          <w:sz w:val="20"/>
          <w:szCs w:val="20"/>
          <w:lang w:bidi="fa-IR"/>
        </w:rPr>
        <w:t>unday</w:t>
      </w:r>
      <w:proofErr w:type="spellEnd"/>
      <w:r w:rsidR="00E8018F" w:rsidRPr="0062136E">
        <w:rPr>
          <w:sz w:val="20"/>
          <w:szCs w:val="20"/>
          <w:lang w:bidi="fa-IR"/>
        </w:rPr>
        <w:t xml:space="preserve">, G, </w:t>
      </w:r>
      <w:proofErr w:type="spellStart"/>
      <w:r w:rsidR="00E8018F" w:rsidRPr="0062136E">
        <w:rPr>
          <w:sz w:val="20"/>
          <w:szCs w:val="20"/>
          <w:lang w:bidi="fa-IR"/>
        </w:rPr>
        <w:t>U</w:t>
      </w:r>
      <w:r w:rsidRPr="0062136E">
        <w:rPr>
          <w:sz w:val="20"/>
          <w:szCs w:val="20"/>
          <w:lang w:bidi="fa-IR"/>
        </w:rPr>
        <w:t>lusoy</w:t>
      </w:r>
      <w:proofErr w:type="spellEnd"/>
      <w:r w:rsidR="00E8018F" w:rsidRPr="0062136E">
        <w:rPr>
          <w:sz w:val="20"/>
          <w:szCs w:val="20"/>
          <w:lang w:bidi="fa-IR"/>
        </w:rPr>
        <w:t>, G</w:t>
      </w:r>
      <w:r w:rsidRPr="0062136E">
        <w:rPr>
          <w:sz w:val="20"/>
          <w:szCs w:val="20"/>
          <w:lang w:bidi="fa-IR"/>
        </w:rPr>
        <w:t>,​and​</w:t>
      </w:r>
      <w:proofErr w:type="spellStart"/>
      <w:r w:rsidRPr="0062136E">
        <w:rPr>
          <w:sz w:val="20"/>
          <w:szCs w:val="20"/>
          <w:lang w:bidi="fa-IR"/>
        </w:rPr>
        <w:t>Kilic</w:t>
      </w:r>
      <w:proofErr w:type="spellEnd"/>
      <w:r w:rsidR="00E8018F" w:rsidRPr="0062136E">
        <w:rPr>
          <w:sz w:val="20"/>
          <w:szCs w:val="20"/>
          <w:lang w:bidi="fa-IR"/>
        </w:rPr>
        <w:t>, K</w:t>
      </w:r>
      <w:r w:rsidRPr="0062136E">
        <w:rPr>
          <w:sz w:val="20"/>
          <w:szCs w:val="20"/>
          <w:lang w:bidi="fa-IR"/>
        </w:rPr>
        <w:t>,</w:t>
      </w:r>
      <w:r w:rsidR="0062136E">
        <w:rPr>
          <w:rFonts w:eastAsiaTheme="minorEastAsia" w:hint="eastAsia"/>
          <w:sz w:val="20"/>
          <w:szCs w:val="20"/>
          <w:lang w:eastAsia="zh-CN" w:bidi="fa-IR"/>
        </w:rPr>
        <w:t xml:space="preserve"> </w:t>
      </w:r>
      <w:r w:rsidRPr="0062136E">
        <w:rPr>
          <w:sz w:val="20"/>
          <w:szCs w:val="20"/>
          <w:lang w:bidi="fa-IR"/>
        </w:rPr>
        <w:t>(2010),</w:t>
      </w:r>
      <w:r w:rsidR="0062136E">
        <w:rPr>
          <w:rFonts w:eastAsiaTheme="minorEastAsia" w:hint="eastAsia"/>
          <w:sz w:val="20"/>
          <w:szCs w:val="20"/>
          <w:lang w:eastAsia="zh-CN" w:bidi="fa-IR"/>
        </w:rPr>
        <w:t xml:space="preserve"> </w:t>
      </w:r>
      <w:r w:rsidRPr="0062136E">
        <w:rPr>
          <w:sz w:val="20"/>
          <w:szCs w:val="20"/>
          <w:lang w:bidi="fa-IR"/>
        </w:rPr>
        <w:t xml:space="preserve">organizational support for </w:t>
      </w:r>
      <w:proofErr w:type="spellStart"/>
      <w:r w:rsidRPr="0062136E">
        <w:rPr>
          <w:sz w:val="20"/>
          <w:szCs w:val="20"/>
          <w:lang w:bidi="fa-IR"/>
        </w:rPr>
        <w:t>intrapreneurship</w:t>
      </w:r>
      <w:proofErr w:type="spellEnd"/>
      <w:r w:rsidRPr="0062136E">
        <w:rPr>
          <w:sz w:val="20"/>
          <w:szCs w:val="20"/>
          <w:lang w:bidi="fa-IR"/>
        </w:rPr>
        <w:t xml:space="preserve"> and its interaction with human capital to enhance innovative performance, management decision,48(5): 732-755.</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gramStart"/>
      <w:r w:rsidRPr="0062136E">
        <w:rPr>
          <w:sz w:val="20"/>
          <w:szCs w:val="20"/>
          <w:lang w:bidi="fa-IR"/>
        </w:rPr>
        <w:t>Chang​</w:t>
      </w:r>
      <w:r w:rsidR="00E8018F" w:rsidRPr="0062136E">
        <w:rPr>
          <w:sz w:val="20"/>
          <w:szCs w:val="20"/>
          <w:lang w:bidi="fa-IR"/>
        </w:rPr>
        <w:t>,</w:t>
      </w:r>
      <w:proofErr w:type="gramEnd"/>
      <w:r w:rsidR="00E8018F" w:rsidRPr="0062136E">
        <w:rPr>
          <w:sz w:val="20"/>
          <w:szCs w:val="20"/>
          <w:lang w:bidi="fa-IR"/>
        </w:rPr>
        <w:t xml:space="preserve"> W</w:t>
      </w:r>
      <w:r w:rsidRPr="0062136E">
        <w:rPr>
          <w:sz w:val="20"/>
          <w:szCs w:val="20"/>
          <w:lang w:bidi="fa-IR"/>
        </w:rPr>
        <w:t>, &amp; Hsieh, J.(2011)</w:t>
      </w:r>
      <w:r w:rsidR="00E8018F" w:rsidRPr="0062136E">
        <w:rPr>
          <w:sz w:val="20"/>
          <w:szCs w:val="20"/>
          <w:lang w:bidi="fa-IR"/>
        </w:rPr>
        <w:t xml:space="preserve">. </w:t>
      </w:r>
      <w:proofErr w:type="gramStart"/>
      <w:r w:rsidR="00E8018F" w:rsidRPr="0062136E">
        <w:rPr>
          <w:sz w:val="20"/>
          <w:szCs w:val="20"/>
          <w:lang w:bidi="fa-IR"/>
        </w:rPr>
        <w:t>T</w:t>
      </w:r>
      <w:r w:rsidRPr="0062136E">
        <w:rPr>
          <w:sz w:val="20"/>
          <w:szCs w:val="20"/>
          <w:lang w:bidi="fa-IR"/>
        </w:rPr>
        <w:t>he Dynamics of Intellectual Capital in Organizational Development.</w:t>
      </w:r>
      <w:proofErr w:type="gramEnd"/>
      <w:r w:rsidRPr="0062136E">
        <w:rPr>
          <w:sz w:val="20"/>
          <w:szCs w:val="20"/>
          <w:lang w:bidi="fa-IR"/>
        </w:rPr>
        <w:t xml:space="preserve"> </w:t>
      </w:r>
      <w:proofErr w:type="gramStart"/>
      <w:r w:rsidRPr="0062136E">
        <w:rPr>
          <w:sz w:val="20"/>
          <w:szCs w:val="20"/>
          <w:lang w:bidi="fa-IR"/>
        </w:rPr>
        <w:t>African Journal of Business Management.</w:t>
      </w:r>
      <w:proofErr w:type="gramEnd"/>
      <w:r w:rsidRPr="0062136E">
        <w:rPr>
          <w:sz w:val="20"/>
          <w:szCs w:val="20"/>
          <w:lang w:bidi="fa-IR"/>
        </w:rPr>
        <w:t xml:space="preserve"> </w:t>
      </w:r>
      <w:proofErr w:type="gramStart"/>
      <w:r w:rsidRPr="0062136E">
        <w:rPr>
          <w:sz w:val="20"/>
          <w:szCs w:val="20"/>
          <w:lang w:bidi="fa-IR"/>
        </w:rPr>
        <w:t>5(6), 2345-2355.</w:t>
      </w:r>
      <w:proofErr w:type="gramEnd"/>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lang w:bidi="fa-IR"/>
        </w:rPr>
        <w:t xml:space="preserve">Cheng, M, </w:t>
      </w:r>
      <w:proofErr w:type="spellStart"/>
      <w:r w:rsidRPr="0062136E">
        <w:rPr>
          <w:sz w:val="20"/>
          <w:szCs w:val="20"/>
          <w:lang w:bidi="fa-IR"/>
        </w:rPr>
        <w:t>lin</w:t>
      </w:r>
      <w:proofErr w:type="spellEnd"/>
      <w:r w:rsidRPr="0062136E">
        <w:rPr>
          <w:sz w:val="20"/>
          <w:szCs w:val="20"/>
          <w:lang w:bidi="fa-IR"/>
        </w:rPr>
        <w:t xml:space="preserve">, J, Hsiao, T.W, </w:t>
      </w:r>
      <w:proofErr w:type="spellStart"/>
      <w:r w:rsidRPr="0062136E">
        <w:rPr>
          <w:sz w:val="20"/>
          <w:szCs w:val="20"/>
          <w:lang w:bidi="fa-IR"/>
        </w:rPr>
        <w:t>lin</w:t>
      </w:r>
      <w:proofErr w:type="spellEnd"/>
      <w:r w:rsidRPr="0062136E">
        <w:rPr>
          <w:sz w:val="20"/>
          <w:szCs w:val="20"/>
          <w:lang w:bidi="fa-IR"/>
        </w:rPr>
        <w:t>, T</w:t>
      </w:r>
      <w:proofErr w:type="gramStart"/>
      <w:r w:rsidRPr="0062136E">
        <w:rPr>
          <w:sz w:val="20"/>
          <w:szCs w:val="20"/>
          <w:lang w:bidi="fa-IR"/>
        </w:rPr>
        <w:t>.(</w:t>
      </w:r>
      <w:proofErr w:type="gramEnd"/>
      <w:r w:rsidRPr="0062136E">
        <w:rPr>
          <w:sz w:val="20"/>
          <w:szCs w:val="20"/>
          <w:lang w:bidi="fa-IR"/>
        </w:rPr>
        <w:t>​2011).​</w:t>
      </w:r>
      <w:proofErr w:type="gramStart"/>
      <w:r w:rsidRPr="0062136E">
        <w:rPr>
          <w:sz w:val="20"/>
          <w:szCs w:val="20"/>
          <w:lang w:bidi="fa-IR"/>
        </w:rPr>
        <w:t>Invested resource competitive intellectual capital and corporate performance.</w:t>
      </w:r>
      <w:proofErr w:type="gramEnd"/>
      <w:r w:rsidRPr="0062136E">
        <w:rPr>
          <w:sz w:val="20"/>
          <w:szCs w:val="20"/>
          <w:lang w:bidi="fa-IR"/>
        </w:rPr>
        <w:t xml:space="preserve"> Journal of Intellectual capital, volume 11, number 4, pages</w:t>
      </w:r>
      <w:r w:rsidR="0062136E">
        <w:rPr>
          <w:rFonts w:eastAsiaTheme="minorEastAsia" w:hint="eastAsia"/>
          <w:sz w:val="20"/>
          <w:szCs w:val="20"/>
          <w:lang w:eastAsia="zh-CN" w:bidi="fa-IR"/>
        </w:rPr>
        <w:t xml:space="preserve"> </w:t>
      </w:r>
      <w:r w:rsidRPr="0062136E">
        <w:rPr>
          <w:sz w:val="20"/>
          <w:szCs w:val="20"/>
          <w:lang w:bidi="fa-IR"/>
        </w:rPr>
        <w:t>(434-450).</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gramStart"/>
      <w:r w:rsidRPr="0062136E">
        <w:rPr>
          <w:sz w:val="20"/>
          <w:szCs w:val="20"/>
          <w:lang w:bidi="fa-IR"/>
        </w:rPr>
        <w:t>Chu, S.K.W, K.H, Chan, K.H, Yu, K.Y, Ng, H.T. &amp; W.K. Wong, (2011).</w:t>
      </w:r>
      <w:proofErr w:type="gramEnd"/>
      <w:r w:rsidRPr="0062136E">
        <w:rPr>
          <w:sz w:val="20"/>
          <w:szCs w:val="20"/>
          <w:lang w:bidi="fa-IR"/>
        </w:rPr>
        <w:t xml:space="preserve"> </w:t>
      </w:r>
      <w:proofErr w:type="gramStart"/>
      <w:r w:rsidRPr="0062136E">
        <w:rPr>
          <w:sz w:val="20"/>
          <w:szCs w:val="20"/>
          <w:lang w:bidi="fa-IR"/>
        </w:rPr>
        <w:t>An Empirical Study of the Impact of Intellectual Capital on Business Performance</w:t>
      </w:r>
      <w:r w:rsidR="00E8018F" w:rsidRPr="0062136E">
        <w:rPr>
          <w:sz w:val="20"/>
          <w:szCs w:val="20"/>
          <w:lang w:bidi="fa-IR"/>
        </w:rPr>
        <w:t>.</w:t>
      </w:r>
      <w:proofErr w:type="gramEnd"/>
      <w:r w:rsidR="00E8018F" w:rsidRPr="0062136E">
        <w:rPr>
          <w:sz w:val="20"/>
          <w:szCs w:val="20"/>
          <w:lang w:bidi="fa-IR"/>
        </w:rPr>
        <w:t xml:space="preserve"> J</w:t>
      </w:r>
      <w:r w:rsidRPr="0062136E">
        <w:rPr>
          <w:sz w:val="20"/>
          <w:szCs w:val="20"/>
          <w:lang w:bidi="fa-IR"/>
        </w:rPr>
        <w:t xml:space="preserve">ournal of Information &amp; Knowledge </w:t>
      </w:r>
      <w:proofErr w:type="gramStart"/>
      <w:r w:rsidRPr="0062136E">
        <w:rPr>
          <w:sz w:val="20"/>
          <w:szCs w:val="20"/>
          <w:lang w:bidi="fa-IR"/>
        </w:rPr>
        <w:t>Management.11(</w:t>
      </w:r>
      <w:proofErr w:type="gramEnd"/>
      <w:r w:rsidRPr="0062136E">
        <w:rPr>
          <w:sz w:val="20"/>
          <w:szCs w:val="20"/>
          <w:lang w:bidi="fa-IR"/>
        </w:rPr>
        <w:t>5).1-24.</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gramStart"/>
      <w:r w:rsidRPr="0062136E">
        <w:rPr>
          <w:sz w:val="20"/>
          <w:szCs w:val="20"/>
          <w:lang w:bidi="fa-IR"/>
        </w:rPr>
        <w:t>Costa, R.​(2012).</w:t>
      </w:r>
      <w:proofErr w:type="gramEnd"/>
      <w:r w:rsidRPr="0062136E">
        <w:rPr>
          <w:sz w:val="20"/>
          <w:szCs w:val="20"/>
          <w:lang w:bidi="fa-IR"/>
        </w:rPr>
        <w:t>​</w:t>
      </w:r>
      <w:proofErr w:type="gramStart"/>
      <w:r w:rsidRPr="0062136E">
        <w:rPr>
          <w:sz w:val="20"/>
          <w:szCs w:val="20"/>
          <w:lang w:bidi="fa-IR"/>
        </w:rPr>
        <w:t>Assessing Intellectual Capital efficiency and productivity.</w:t>
      </w:r>
      <w:proofErr w:type="gramEnd"/>
      <w:r w:rsidRPr="0062136E">
        <w:rPr>
          <w:sz w:val="20"/>
          <w:szCs w:val="20"/>
          <w:lang w:bidi="fa-IR"/>
        </w:rPr>
        <w:t xml:space="preserve"> Expert Systems with Applications 39, 7255-7261.</w:t>
      </w:r>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lang w:bidi="fa-IR"/>
        </w:rPr>
        <w:t xml:space="preserve">Chen, J, Zhu, Z, </w:t>
      </w:r>
      <w:proofErr w:type="spellStart"/>
      <w:r w:rsidRPr="0062136E">
        <w:rPr>
          <w:sz w:val="20"/>
          <w:szCs w:val="20"/>
          <w:lang w:bidi="fa-IR"/>
        </w:rPr>
        <w:t>Xie</w:t>
      </w:r>
      <w:proofErr w:type="spellEnd"/>
      <w:r w:rsidRPr="0062136E">
        <w:rPr>
          <w:sz w:val="20"/>
          <w:szCs w:val="20"/>
          <w:lang w:bidi="fa-IR"/>
        </w:rPr>
        <w:t xml:space="preserve">, H.Y. (2004). </w:t>
      </w:r>
      <w:proofErr w:type="gramStart"/>
      <w:r w:rsidRPr="0062136E">
        <w:rPr>
          <w:sz w:val="20"/>
          <w:szCs w:val="20"/>
          <w:lang w:bidi="fa-IR"/>
        </w:rPr>
        <w:t>Measuring intellectual capital: a new model and empirical study, Journal of Intellectual Capital, Vol. 5: 195-212.</w:t>
      </w:r>
      <w:proofErr w:type="gramEnd"/>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lang w:bidi="fa-IR"/>
        </w:rPr>
        <w:t xml:space="preserve">Deep, R, Pal </w:t>
      </w:r>
      <w:proofErr w:type="spellStart"/>
      <w:r w:rsidRPr="0062136E">
        <w:rPr>
          <w:sz w:val="20"/>
          <w:szCs w:val="20"/>
          <w:lang w:bidi="fa-IR"/>
        </w:rPr>
        <w:t>Narwal</w:t>
      </w:r>
      <w:proofErr w:type="spellEnd"/>
      <w:r w:rsidR="00E8018F" w:rsidRPr="0062136E">
        <w:rPr>
          <w:sz w:val="20"/>
          <w:szCs w:val="20"/>
          <w:lang w:bidi="fa-IR"/>
        </w:rPr>
        <w:t>, K</w:t>
      </w:r>
      <w:proofErr w:type="gramStart"/>
      <w:r w:rsidRPr="0062136E">
        <w:rPr>
          <w:sz w:val="20"/>
          <w:szCs w:val="20"/>
          <w:lang w:bidi="fa-IR"/>
        </w:rPr>
        <w:t>.(</w:t>
      </w:r>
      <w:proofErr w:type="gramEnd"/>
      <w:r w:rsidRPr="0062136E">
        <w:rPr>
          <w:sz w:val="20"/>
          <w:szCs w:val="20"/>
          <w:lang w:bidi="fa-IR"/>
        </w:rPr>
        <w:t>2014)</w:t>
      </w:r>
      <w:r w:rsidR="00E8018F" w:rsidRPr="0062136E">
        <w:rPr>
          <w:sz w:val="20"/>
          <w:szCs w:val="20"/>
          <w:lang w:bidi="fa-IR"/>
        </w:rPr>
        <w:t>. I</w:t>
      </w:r>
      <w:r w:rsidRPr="0062136E">
        <w:rPr>
          <w:sz w:val="20"/>
          <w:szCs w:val="20"/>
          <w:lang w:bidi="fa-IR"/>
        </w:rPr>
        <w:t xml:space="preserve">ntellectual Capital and its Association with Financial Performance: A Study of Indian Textile Sector, Int. J. </w:t>
      </w:r>
      <w:proofErr w:type="spellStart"/>
      <w:r w:rsidRPr="0062136E">
        <w:rPr>
          <w:sz w:val="20"/>
          <w:szCs w:val="20"/>
          <w:lang w:bidi="fa-IR"/>
        </w:rPr>
        <w:t>Manag</w:t>
      </w:r>
      <w:proofErr w:type="spellEnd"/>
      <w:r w:rsidRPr="0062136E">
        <w:rPr>
          <w:sz w:val="20"/>
          <w:szCs w:val="20"/>
          <w:lang w:bidi="fa-IR"/>
        </w:rPr>
        <w:t>. Bus. Res., 4 (1), 43-54.</w:t>
      </w:r>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lang w:bidi="fa-IR"/>
        </w:rPr>
        <w:t xml:space="preserve">Firer, </w:t>
      </w:r>
      <w:proofErr w:type="gramStart"/>
      <w:r w:rsidRPr="0062136E">
        <w:rPr>
          <w:sz w:val="20"/>
          <w:szCs w:val="20"/>
          <w:lang w:bidi="fa-IR"/>
        </w:rPr>
        <w:t>S​,</w:t>
      </w:r>
      <w:proofErr w:type="gramEnd"/>
      <w:r w:rsidRPr="0062136E">
        <w:rPr>
          <w:sz w:val="20"/>
          <w:szCs w:val="20"/>
          <w:lang w:bidi="fa-IR"/>
        </w:rPr>
        <w:t xml:space="preserve"> Williams, L.​(2003).​</w:t>
      </w:r>
      <w:proofErr w:type="gramStart"/>
      <w:r w:rsidRPr="0062136E">
        <w:rPr>
          <w:sz w:val="20"/>
          <w:szCs w:val="20"/>
          <w:lang w:bidi="fa-IR"/>
        </w:rPr>
        <w:t>Testing the relationship between Intellectual Capital and a company’s performance:​Evidence from South Africa</w:t>
      </w:r>
      <w:r w:rsidR="00E8018F" w:rsidRPr="0062136E">
        <w:rPr>
          <w:sz w:val="20"/>
          <w:szCs w:val="20"/>
          <w:lang w:bidi="fa-IR"/>
        </w:rPr>
        <w:t xml:space="preserve">, </w:t>
      </w:r>
      <w:proofErr w:type="spellStart"/>
      <w:r w:rsidR="00E8018F" w:rsidRPr="0062136E">
        <w:rPr>
          <w:sz w:val="20"/>
          <w:szCs w:val="20"/>
          <w:lang w:bidi="fa-IR"/>
        </w:rPr>
        <w:t>M</w:t>
      </w:r>
      <w:r w:rsidRPr="0062136E">
        <w:rPr>
          <w:sz w:val="20"/>
          <w:szCs w:val="20"/>
          <w:lang w:bidi="fa-IR"/>
        </w:rPr>
        <w:t>editari</w:t>
      </w:r>
      <w:proofErr w:type="spellEnd"/>
      <w:r w:rsidRPr="0062136E">
        <w:rPr>
          <w:sz w:val="20"/>
          <w:szCs w:val="20"/>
          <w:lang w:bidi="fa-IR"/>
        </w:rPr>
        <w:t xml:space="preserve"> Accountancy Research Vol.11, 25-44.</w:t>
      </w:r>
      <w:proofErr w:type="gramEnd"/>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proofErr w:type="gramStart"/>
      <w:r w:rsidRPr="0062136E">
        <w:rPr>
          <w:sz w:val="20"/>
          <w:szCs w:val="20"/>
          <w:lang w:bidi="fa-IR"/>
        </w:rPr>
        <w:t>Joo</w:t>
      </w:r>
      <w:proofErr w:type="spellEnd"/>
      <w:r w:rsidRPr="0062136E">
        <w:rPr>
          <w:sz w:val="20"/>
          <w:szCs w:val="20"/>
          <w:lang w:bidi="fa-IR"/>
        </w:rPr>
        <w:t>, J., &amp; Lee, S, M. (2008).</w:t>
      </w:r>
      <w:proofErr w:type="gramEnd"/>
      <w:r w:rsidRPr="0062136E">
        <w:rPr>
          <w:sz w:val="20"/>
          <w:szCs w:val="20"/>
          <w:lang w:bidi="fa-IR"/>
        </w:rPr>
        <w:t xml:space="preserve"> </w:t>
      </w:r>
      <w:proofErr w:type="gramStart"/>
      <w:r w:rsidRPr="0062136E">
        <w:rPr>
          <w:sz w:val="20"/>
          <w:szCs w:val="20"/>
          <w:lang w:bidi="fa-IR"/>
        </w:rPr>
        <w:t>"Adoption of the Semantic Web for overcoming technical limitations of knowledge management systems".</w:t>
      </w:r>
      <w:proofErr w:type="gramEnd"/>
      <w:r w:rsidRPr="0062136E">
        <w:rPr>
          <w:sz w:val="20"/>
          <w:szCs w:val="20"/>
          <w:lang w:bidi="fa-IR"/>
        </w:rPr>
        <w:t xml:space="preserve"> Journal of Expert Systems with Applications, 36, 7318–7327.</w:t>
      </w:r>
    </w:p>
    <w:p w:rsidR="004A350A" w:rsidRPr="0062136E" w:rsidRDefault="004A350A" w:rsidP="00216AF6">
      <w:pPr>
        <w:numPr>
          <w:ilvl w:val="0"/>
          <w:numId w:val="15"/>
        </w:numPr>
        <w:autoSpaceDE w:val="0"/>
        <w:autoSpaceDN w:val="0"/>
        <w:bidi w:val="0"/>
        <w:adjustRightInd w:val="0"/>
        <w:snapToGrid w:val="0"/>
        <w:spacing w:after="0" w:line="240" w:lineRule="auto"/>
        <w:ind w:left="425" w:hanging="425"/>
        <w:jc w:val="both"/>
        <w:rPr>
          <w:rFonts w:ascii="Times New Roman" w:eastAsia="Calibri" w:hAnsi="Times New Roman" w:cs="Times New Roman"/>
          <w:sz w:val="20"/>
          <w:szCs w:val="20"/>
          <w:lang w:bidi="fa-IR"/>
        </w:rPr>
      </w:pPr>
      <w:proofErr w:type="spellStart"/>
      <w:r w:rsidRPr="0062136E">
        <w:rPr>
          <w:rFonts w:ascii="Times New Roman" w:eastAsia="Calibri" w:hAnsi="Times New Roman" w:cs="Times New Roman"/>
          <w:sz w:val="20"/>
          <w:szCs w:val="20"/>
          <w:lang w:bidi="fa-IR"/>
        </w:rPr>
        <w:t>Kamath</w:t>
      </w:r>
      <w:proofErr w:type="spellEnd"/>
      <w:r w:rsidRPr="0062136E">
        <w:rPr>
          <w:rFonts w:ascii="Times New Roman" w:eastAsia="Calibri" w:hAnsi="Times New Roman" w:cs="Times New Roman"/>
          <w:sz w:val="20"/>
          <w:szCs w:val="20"/>
          <w:lang w:bidi="fa-IR"/>
        </w:rPr>
        <w:t>, G. B.​(2008). Intellectual capital and corporate performance in Indian pharmaceutical industry</w:t>
      </w:r>
      <w:r w:rsidR="00E8018F" w:rsidRPr="0062136E">
        <w:rPr>
          <w:rFonts w:ascii="Times New Roman" w:eastAsia="Calibri" w:hAnsi="Times New Roman" w:cs="Times New Roman"/>
          <w:sz w:val="20"/>
          <w:szCs w:val="20"/>
          <w:lang w:bidi="fa-IR"/>
        </w:rPr>
        <w:t>. J</w:t>
      </w:r>
      <w:r w:rsidRPr="0062136E">
        <w:rPr>
          <w:rFonts w:ascii="Times New Roman" w:eastAsia="Calibri" w:hAnsi="Times New Roman" w:cs="Times New Roman"/>
          <w:sz w:val="20"/>
          <w:szCs w:val="20"/>
          <w:lang w:bidi="fa-IR"/>
        </w:rPr>
        <w:t xml:space="preserve">ournal of Intellectual </w:t>
      </w:r>
      <w:proofErr w:type="gramStart"/>
      <w:r w:rsidRPr="0062136E">
        <w:rPr>
          <w:rFonts w:ascii="Times New Roman" w:eastAsia="Calibri" w:hAnsi="Times New Roman" w:cs="Times New Roman"/>
          <w:sz w:val="20"/>
          <w:szCs w:val="20"/>
          <w:lang w:bidi="fa-IR"/>
        </w:rPr>
        <w:t>Capital.9(</w:t>
      </w:r>
      <w:proofErr w:type="gramEnd"/>
      <w:r w:rsidRPr="0062136E">
        <w:rPr>
          <w:rFonts w:ascii="Times New Roman" w:eastAsia="Calibri" w:hAnsi="Times New Roman" w:cs="Times New Roman"/>
          <w:sz w:val="20"/>
          <w:szCs w:val="20"/>
          <w:lang w:bidi="fa-IR"/>
        </w:rPr>
        <w:t>4).684-704.</w:t>
      </w:r>
    </w:p>
    <w:p w:rsidR="004A350A" w:rsidRPr="0062136E" w:rsidRDefault="004A350A" w:rsidP="00216AF6">
      <w:pPr>
        <w:numPr>
          <w:ilvl w:val="0"/>
          <w:numId w:val="15"/>
        </w:numPr>
        <w:autoSpaceDE w:val="0"/>
        <w:autoSpaceDN w:val="0"/>
        <w:bidi w:val="0"/>
        <w:adjustRightInd w:val="0"/>
        <w:snapToGrid w:val="0"/>
        <w:spacing w:after="0" w:line="240" w:lineRule="auto"/>
        <w:ind w:left="425" w:hanging="425"/>
        <w:jc w:val="both"/>
        <w:rPr>
          <w:rFonts w:ascii="Times New Roman" w:eastAsia="Calibri" w:hAnsi="Times New Roman" w:cs="Times New Roman"/>
          <w:sz w:val="20"/>
          <w:szCs w:val="20"/>
          <w:lang w:bidi="fa-IR"/>
        </w:rPr>
      </w:pPr>
      <w:proofErr w:type="spellStart"/>
      <w:r w:rsidRPr="0062136E">
        <w:rPr>
          <w:rFonts w:ascii="Times New Roman" w:eastAsia="Calibri" w:hAnsi="Times New Roman" w:cs="Times New Roman"/>
          <w:sz w:val="20"/>
          <w:szCs w:val="20"/>
          <w:lang w:bidi="fa-IR"/>
        </w:rPr>
        <w:t>Kiong</w:t>
      </w:r>
      <w:proofErr w:type="spellEnd"/>
      <w:r w:rsidRPr="0062136E">
        <w:rPr>
          <w:rFonts w:ascii="Times New Roman" w:eastAsia="Calibri" w:hAnsi="Times New Roman" w:cs="Times New Roman"/>
          <w:sz w:val="20"/>
          <w:szCs w:val="20"/>
          <w:lang w:bidi="fa-IR"/>
        </w:rPr>
        <w:t xml:space="preserve"> Ting, I. W, &amp; H.​H, Lean</w:t>
      </w:r>
      <w:proofErr w:type="gramStart"/>
      <w:r w:rsidRPr="0062136E">
        <w:rPr>
          <w:rFonts w:ascii="Times New Roman" w:eastAsia="Calibri" w:hAnsi="Times New Roman" w:cs="Times New Roman"/>
          <w:sz w:val="20"/>
          <w:szCs w:val="20"/>
          <w:lang w:bidi="fa-IR"/>
        </w:rPr>
        <w:t>.(</w:t>
      </w:r>
      <w:proofErr w:type="gramEnd"/>
      <w:r w:rsidRPr="0062136E">
        <w:rPr>
          <w:rFonts w:ascii="Times New Roman" w:eastAsia="Calibri" w:hAnsi="Times New Roman" w:cs="Times New Roman"/>
          <w:sz w:val="20"/>
          <w:szCs w:val="20"/>
          <w:lang w:bidi="fa-IR"/>
        </w:rPr>
        <w:t>2009). Intellectual capital performance of financial institutions in Malaysia</w:t>
      </w:r>
      <w:r w:rsidR="00E8018F" w:rsidRPr="0062136E">
        <w:rPr>
          <w:rFonts w:ascii="Times New Roman" w:eastAsia="Calibri" w:hAnsi="Times New Roman" w:cs="Times New Roman"/>
          <w:i/>
          <w:iCs/>
          <w:sz w:val="20"/>
          <w:szCs w:val="20"/>
          <w:lang w:bidi="fa-IR"/>
        </w:rPr>
        <w:t>. J</w:t>
      </w:r>
      <w:r w:rsidRPr="0062136E">
        <w:rPr>
          <w:rFonts w:ascii="Times New Roman" w:eastAsia="Calibri" w:hAnsi="Times New Roman" w:cs="Times New Roman"/>
          <w:i/>
          <w:iCs/>
          <w:sz w:val="20"/>
          <w:szCs w:val="20"/>
          <w:lang w:bidi="fa-IR"/>
        </w:rPr>
        <w:t>ournal of Intellectual Capital</w:t>
      </w:r>
      <w:r w:rsidRPr="0062136E">
        <w:rPr>
          <w:rFonts w:ascii="Times New Roman" w:eastAsia="Calibri" w:hAnsi="Times New Roman" w:cs="Times New Roman"/>
          <w:sz w:val="20"/>
          <w:szCs w:val="20"/>
          <w:lang w:bidi="fa-IR"/>
        </w:rPr>
        <w:t>.</w:t>
      </w:r>
      <w:r w:rsidR="0062136E">
        <w:rPr>
          <w:rFonts w:ascii="Times New Roman" w:hAnsi="Times New Roman" w:cs="Times New Roman" w:hint="eastAsia"/>
          <w:sz w:val="20"/>
          <w:szCs w:val="20"/>
          <w:lang w:eastAsia="zh-CN" w:bidi="fa-IR"/>
        </w:rPr>
        <w:t xml:space="preserve"> </w:t>
      </w:r>
      <w:r w:rsidRPr="0062136E">
        <w:rPr>
          <w:rFonts w:ascii="Times New Roman" w:eastAsia="Calibri" w:hAnsi="Times New Roman" w:cs="Times New Roman"/>
          <w:sz w:val="20"/>
          <w:szCs w:val="20"/>
          <w:lang w:bidi="fa-IR"/>
        </w:rPr>
        <w:t>10(4).588-599.</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gramStart"/>
      <w:r w:rsidRPr="0062136E">
        <w:rPr>
          <w:sz w:val="20"/>
          <w:szCs w:val="20"/>
          <w:lang w:bidi="fa-IR"/>
        </w:rPr>
        <w:t xml:space="preserve">Irena, M, &amp; </w:t>
      </w:r>
      <w:proofErr w:type="spellStart"/>
      <w:r w:rsidRPr="0062136E">
        <w:rPr>
          <w:sz w:val="20"/>
          <w:szCs w:val="20"/>
          <w:lang w:bidi="fa-IR"/>
        </w:rPr>
        <w:t>Giedre</w:t>
      </w:r>
      <w:proofErr w:type="spellEnd"/>
      <w:r w:rsidRPr="0062136E">
        <w:rPr>
          <w:sz w:val="20"/>
          <w:szCs w:val="20"/>
          <w:lang w:bidi="fa-IR"/>
        </w:rPr>
        <w:t>, A. (2011).</w:t>
      </w:r>
      <w:proofErr w:type="gramEnd"/>
      <w:r w:rsidRPr="0062136E">
        <w:rPr>
          <w:sz w:val="20"/>
          <w:szCs w:val="20"/>
          <w:lang w:bidi="fa-IR"/>
        </w:rPr>
        <w:t xml:space="preserve"> </w:t>
      </w:r>
      <w:proofErr w:type="gramStart"/>
      <w:r w:rsidRPr="0062136E">
        <w:rPr>
          <w:sz w:val="20"/>
          <w:szCs w:val="20"/>
          <w:lang w:bidi="fa-IR"/>
        </w:rPr>
        <w:t>“The evaluation of intellectual capital influence on entrepreneurship”.</w:t>
      </w:r>
      <w:proofErr w:type="gramEnd"/>
      <w:r w:rsidRPr="0062136E">
        <w:rPr>
          <w:sz w:val="20"/>
          <w:szCs w:val="20"/>
          <w:lang w:bidi="fa-IR"/>
        </w:rPr>
        <w:t xml:space="preserve"> </w:t>
      </w:r>
      <w:proofErr w:type="gramStart"/>
      <w:r w:rsidRPr="0062136E">
        <w:rPr>
          <w:sz w:val="20"/>
          <w:szCs w:val="20"/>
          <w:lang w:bidi="fa-IR"/>
        </w:rPr>
        <w:t>Journal of Economics and Management, 16 (1), 558- 566.</w:t>
      </w:r>
      <w:proofErr w:type="gramEnd"/>
    </w:p>
    <w:p w:rsidR="004A350A" w:rsidRPr="0062136E" w:rsidRDefault="004A350A" w:rsidP="00216AF6">
      <w:pPr>
        <w:numPr>
          <w:ilvl w:val="0"/>
          <w:numId w:val="15"/>
        </w:numPr>
        <w:autoSpaceDE w:val="0"/>
        <w:autoSpaceDN w:val="0"/>
        <w:bidi w:val="0"/>
        <w:adjustRightInd w:val="0"/>
        <w:snapToGrid w:val="0"/>
        <w:spacing w:after="0" w:line="240" w:lineRule="auto"/>
        <w:ind w:left="425" w:hanging="425"/>
        <w:jc w:val="both"/>
        <w:rPr>
          <w:rFonts w:ascii="Times New Roman" w:eastAsia="Calibri" w:hAnsi="Times New Roman" w:cs="Times New Roman"/>
          <w:sz w:val="20"/>
          <w:szCs w:val="20"/>
          <w:lang w:bidi="fa-IR"/>
        </w:rPr>
      </w:pPr>
      <w:proofErr w:type="spellStart"/>
      <w:r w:rsidRPr="0062136E">
        <w:rPr>
          <w:rFonts w:ascii="Times New Roman" w:eastAsia="Calibri" w:hAnsi="Times New Roman" w:cs="Times New Roman"/>
          <w:sz w:val="20"/>
          <w:szCs w:val="20"/>
          <w:lang w:bidi="fa-IR"/>
        </w:rPr>
        <w:t>Maditinos</w:t>
      </w:r>
      <w:proofErr w:type="spellEnd"/>
      <w:r w:rsidRPr="0062136E">
        <w:rPr>
          <w:rFonts w:ascii="Times New Roman" w:eastAsia="Calibri" w:hAnsi="Times New Roman" w:cs="Times New Roman"/>
          <w:sz w:val="20"/>
          <w:szCs w:val="20"/>
          <w:lang w:bidi="fa-IR"/>
        </w:rPr>
        <w:t xml:space="preserve">, D.C, </w:t>
      </w:r>
      <w:proofErr w:type="spellStart"/>
      <w:r w:rsidRPr="0062136E">
        <w:rPr>
          <w:rFonts w:ascii="Times New Roman" w:eastAsia="Calibri" w:hAnsi="Times New Roman" w:cs="Times New Roman"/>
          <w:sz w:val="20"/>
          <w:szCs w:val="20"/>
          <w:lang w:bidi="fa-IR"/>
        </w:rPr>
        <w:t>Chatzoudes</w:t>
      </w:r>
      <w:proofErr w:type="spellEnd"/>
      <w:r w:rsidRPr="0062136E">
        <w:rPr>
          <w:rFonts w:ascii="Times New Roman" w:eastAsia="Calibri" w:hAnsi="Times New Roman" w:cs="Times New Roman"/>
          <w:sz w:val="20"/>
          <w:szCs w:val="20"/>
          <w:lang w:bidi="fa-IR"/>
        </w:rPr>
        <w:t xml:space="preserve">, C, </w:t>
      </w:r>
      <w:proofErr w:type="spellStart"/>
      <w:r w:rsidRPr="0062136E">
        <w:rPr>
          <w:rFonts w:ascii="Times New Roman" w:eastAsia="Calibri" w:hAnsi="Times New Roman" w:cs="Times New Roman"/>
          <w:sz w:val="20"/>
          <w:szCs w:val="20"/>
          <w:lang w:bidi="fa-IR"/>
        </w:rPr>
        <w:t>Tsairidis</w:t>
      </w:r>
      <w:proofErr w:type="spellEnd"/>
      <w:r w:rsidRPr="0062136E">
        <w:rPr>
          <w:rFonts w:ascii="Times New Roman" w:eastAsia="Calibri" w:hAnsi="Times New Roman" w:cs="Times New Roman"/>
          <w:sz w:val="20"/>
          <w:szCs w:val="20"/>
          <w:lang w:bidi="fa-IR"/>
        </w:rPr>
        <w:t xml:space="preserve">, &amp; G. </w:t>
      </w:r>
      <w:proofErr w:type="spellStart"/>
      <w:r w:rsidRPr="0062136E">
        <w:rPr>
          <w:rFonts w:ascii="Times New Roman" w:eastAsia="Calibri" w:hAnsi="Times New Roman" w:cs="Times New Roman"/>
          <w:sz w:val="20"/>
          <w:szCs w:val="20"/>
          <w:lang w:bidi="fa-IR"/>
        </w:rPr>
        <w:t>Theriou</w:t>
      </w:r>
      <w:proofErr w:type="spellEnd"/>
      <w:r w:rsidRPr="0062136E">
        <w:rPr>
          <w:rFonts w:ascii="Times New Roman" w:eastAsia="Calibri" w:hAnsi="Times New Roman" w:cs="Times New Roman"/>
          <w:sz w:val="20"/>
          <w:szCs w:val="20"/>
          <w:lang w:bidi="fa-IR"/>
        </w:rPr>
        <w:t xml:space="preserve">. (2010). </w:t>
      </w:r>
      <w:proofErr w:type="gramStart"/>
      <w:r w:rsidRPr="0062136E">
        <w:rPr>
          <w:rFonts w:ascii="Times New Roman" w:eastAsia="Calibri" w:hAnsi="Times New Roman" w:cs="Times New Roman"/>
          <w:sz w:val="20"/>
          <w:szCs w:val="20"/>
          <w:lang w:bidi="fa-IR"/>
        </w:rPr>
        <w:t>The</w:t>
      </w:r>
      <w:proofErr w:type="gramEnd"/>
      <w:r w:rsidRPr="0062136E">
        <w:rPr>
          <w:rFonts w:ascii="Times New Roman" w:eastAsia="Calibri" w:hAnsi="Times New Roman" w:cs="Times New Roman"/>
          <w:sz w:val="20"/>
          <w:szCs w:val="20"/>
          <w:lang w:bidi="fa-IR"/>
        </w:rPr>
        <w:t xml:space="preserve"> impact of intellectual </w:t>
      </w:r>
      <w:r w:rsidRPr="0062136E">
        <w:rPr>
          <w:rFonts w:ascii="Times New Roman" w:eastAsia="Calibri" w:hAnsi="Times New Roman" w:cs="Times New Roman"/>
          <w:sz w:val="20"/>
          <w:szCs w:val="20"/>
          <w:lang w:bidi="fa-IR"/>
        </w:rPr>
        <w:lastRenderedPageBreak/>
        <w:t>capital on firms’ market value and financial performance. MIBES.433-447.</w:t>
      </w:r>
    </w:p>
    <w:p w:rsidR="004A350A" w:rsidRPr="0062136E" w:rsidRDefault="004A350A" w:rsidP="00216AF6">
      <w:pPr>
        <w:numPr>
          <w:ilvl w:val="0"/>
          <w:numId w:val="15"/>
        </w:numPr>
        <w:autoSpaceDE w:val="0"/>
        <w:autoSpaceDN w:val="0"/>
        <w:bidi w:val="0"/>
        <w:adjustRightInd w:val="0"/>
        <w:snapToGrid w:val="0"/>
        <w:spacing w:after="0" w:line="240" w:lineRule="auto"/>
        <w:ind w:left="425" w:hanging="425"/>
        <w:jc w:val="both"/>
        <w:rPr>
          <w:rFonts w:ascii="Times New Roman" w:eastAsia="Calibri" w:hAnsi="Times New Roman" w:cs="Times New Roman"/>
          <w:sz w:val="20"/>
          <w:szCs w:val="20"/>
          <w:lang w:bidi="fa-IR"/>
        </w:rPr>
      </w:pPr>
      <w:proofErr w:type="spellStart"/>
      <w:r w:rsidRPr="0062136E">
        <w:rPr>
          <w:rFonts w:ascii="Times New Roman" w:eastAsia="Calibri" w:hAnsi="Times New Roman" w:cs="Times New Roman"/>
          <w:sz w:val="20"/>
          <w:szCs w:val="20"/>
          <w:lang w:bidi="fa-IR"/>
        </w:rPr>
        <w:t>Macerinskiene</w:t>
      </w:r>
      <w:proofErr w:type="spellEnd"/>
      <w:r w:rsidRPr="0062136E">
        <w:rPr>
          <w:rFonts w:ascii="Times New Roman" w:eastAsia="Calibri" w:hAnsi="Times New Roman" w:cs="Times New Roman"/>
          <w:sz w:val="20"/>
          <w:szCs w:val="20"/>
          <w:lang w:bidi="fa-IR"/>
        </w:rPr>
        <w:t xml:space="preserve">, I, &amp; </w:t>
      </w:r>
      <w:proofErr w:type="spellStart"/>
      <w:r w:rsidRPr="0062136E">
        <w:rPr>
          <w:rFonts w:ascii="Times New Roman" w:eastAsia="Calibri" w:hAnsi="Times New Roman" w:cs="Times New Roman"/>
          <w:sz w:val="20"/>
          <w:szCs w:val="20"/>
          <w:lang w:bidi="fa-IR"/>
        </w:rPr>
        <w:t>Aleknaviciute</w:t>
      </w:r>
      <w:proofErr w:type="spellEnd"/>
      <w:r w:rsidRPr="0062136E">
        <w:rPr>
          <w:rFonts w:ascii="Times New Roman" w:eastAsia="Calibri" w:hAnsi="Times New Roman" w:cs="Times New Roman"/>
          <w:sz w:val="20"/>
          <w:szCs w:val="20"/>
          <w:lang w:bidi="fa-IR"/>
        </w:rPr>
        <w:t>, G. (2011). The evaluation of intellectual capital influence on entrepreneurship. Journal of Economics and Management, 16, 558-566.</w:t>
      </w:r>
    </w:p>
    <w:p w:rsidR="004A350A" w:rsidRPr="0062136E" w:rsidRDefault="004A350A" w:rsidP="00216AF6">
      <w:pPr>
        <w:numPr>
          <w:ilvl w:val="0"/>
          <w:numId w:val="15"/>
        </w:numPr>
        <w:autoSpaceDE w:val="0"/>
        <w:autoSpaceDN w:val="0"/>
        <w:bidi w:val="0"/>
        <w:adjustRightInd w:val="0"/>
        <w:snapToGrid w:val="0"/>
        <w:spacing w:after="0" w:line="240" w:lineRule="auto"/>
        <w:ind w:left="425" w:hanging="425"/>
        <w:jc w:val="both"/>
        <w:rPr>
          <w:rFonts w:ascii="Times New Roman" w:eastAsia="Calibri" w:hAnsi="Times New Roman" w:cs="Times New Roman"/>
          <w:sz w:val="20"/>
          <w:szCs w:val="20"/>
          <w:lang w:bidi="fa-IR"/>
        </w:rPr>
      </w:pPr>
      <w:r w:rsidRPr="0062136E">
        <w:rPr>
          <w:rFonts w:ascii="Times New Roman" w:eastAsia="Calibri" w:hAnsi="Times New Roman" w:cs="Times New Roman"/>
          <w:sz w:val="20"/>
          <w:szCs w:val="20"/>
          <w:lang w:bidi="fa-IR"/>
        </w:rPr>
        <w:t>Malcolm</w:t>
      </w:r>
      <w:r w:rsidR="00E8018F" w:rsidRPr="0062136E">
        <w:rPr>
          <w:rFonts w:ascii="Times New Roman" w:eastAsia="Calibri" w:hAnsi="Times New Roman" w:cs="Times New Roman"/>
          <w:sz w:val="20"/>
          <w:szCs w:val="20"/>
          <w:lang w:bidi="fa-IR"/>
        </w:rPr>
        <w:t>, W</w:t>
      </w:r>
      <w:proofErr w:type="gramStart"/>
      <w:r w:rsidRPr="0062136E">
        <w:rPr>
          <w:rFonts w:ascii="Times New Roman" w:eastAsia="Calibri" w:hAnsi="Times New Roman" w:cs="Times New Roman"/>
          <w:sz w:val="20"/>
          <w:szCs w:val="20"/>
          <w:lang w:bidi="fa-IR"/>
        </w:rPr>
        <w:t>.(</w:t>
      </w:r>
      <w:proofErr w:type="gramEnd"/>
      <w:r w:rsidRPr="0062136E">
        <w:rPr>
          <w:rFonts w:ascii="Times New Roman" w:eastAsia="Calibri" w:hAnsi="Times New Roman" w:cs="Times New Roman"/>
          <w:sz w:val="20"/>
          <w:szCs w:val="20"/>
          <w:lang w:bidi="fa-IR"/>
        </w:rPr>
        <w:t>2002). International Encyclopedia of Business and Management. New York: Thomson Business Press.</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gramStart"/>
      <w:r w:rsidRPr="0062136E">
        <w:rPr>
          <w:sz w:val="20"/>
          <w:szCs w:val="20"/>
          <w:lang w:bidi="fa-IR"/>
        </w:rPr>
        <w:t>London, K, &amp; Siva, J. (2011).</w:t>
      </w:r>
      <w:proofErr w:type="gramEnd"/>
      <w:r w:rsidRPr="0062136E">
        <w:rPr>
          <w:sz w:val="20"/>
          <w:szCs w:val="20"/>
          <w:lang w:bidi="fa-IR"/>
        </w:rPr>
        <w:t xml:space="preserve"> </w:t>
      </w:r>
      <w:proofErr w:type="gramStart"/>
      <w:r w:rsidRPr="0062136E">
        <w:rPr>
          <w:sz w:val="20"/>
          <w:szCs w:val="20"/>
          <w:lang w:bidi="fa-IR"/>
        </w:rPr>
        <w:t>The role of reflexive capability in relation to intellectual capital on multi international partnerships.</w:t>
      </w:r>
      <w:proofErr w:type="gramEnd"/>
      <w:r w:rsidRPr="0062136E">
        <w:rPr>
          <w:sz w:val="20"/>
          <w:szCs w:val="20"/>
          <w:lang w:bidi="fa-IR"/>
        </w:rPr>
        <w:t xml:space="preserve"> International Journal of Project Management 29, 846–855.</w:t>
      </w:r>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lang w:bidi="fa-IR"/>
        </w:rPr>
        <w:t>Lu, W.M, Wang, W.K, Tung, W.T, &amp; Lin</w:t>
      </w:r>
      <w:proofErr w:type="gramStart"/>
      <w:r w:rsidR="00E8018F" w:rsidRPr="0062136E">
        <w:rPr>
          <w:rFonts w:hint="cs"/>
          <w:sz w:val="20"/>
          <w:szCs w:val="20"/>
          <w:lang w:bidi="fa-IR"/>
        </w:rPr>
        <w:t>.</w:t>
      </w:r>
      <w:r w:rsidRPr="0062136E">
        <w:rPr>
          <w:sz w:val="20"/>
          <w:szCs w:val="20"/>
          <w:lang w:bidi="fa-IR"/>
        </w:rPr>
        <w:t>(</w:t>
      </w:r>
      <w:proofErr w:type="gramEnd"/>
      <w:r w:rsidRPr="0062136E">
        <w:rPr>
          <w:sz w:val="20"/>
          <w:szCs w:val="20"/>
          <w:lang w:bidi="fa-IR"/>
        </w:rPr>
        <w:t xml:space="preserve">2010). </w:t>
      </w:r>
      <w:proofErr w:type="gramStart"/>
      <w:r w:rsidRPr="0062136E">
        <w:rPr>
          <w:sz w:val="20"/>
          <w:szCs w:val="20"/>
          <w:lang w:bidi="fa-IR"/>
        </w:rPr>
        <w:t>Capability and efficiency of intellectual capital.</w:t>
      </w:r>
      <w:proofErr w:type="gramEnd"/>
      <w:r w:rsidRPr="0062136E">
        <w:rPr>
          <w:sz w:val="20"/>
          <w:szCs w:val="20"/>
          <w:lang w:bidi="fa-IR"/>
        </w:rPr>
        <w:t xml:space="preserve"> Expert Systems with Applications 37, 546-555.</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gramStart"/>
      <w:r w:rsidRPr="0062136E">
        <w:rPr>
          <w:sz w:val="20"/>
          <w:szCs w:val="20"/>
        </w:rPr>
        <w:t>Llewellyn, D. and Wilson, K. (2003).</w:t>
      </w:r>
      <w:proofErr w:type="gramEnd"/>
      <w:r w:rsidRPr="0062136E">
        <w:rPr>
          <w:sz w:val="20"/>
          <w:szCs w:val="20"/>
        </w:rPr>
        <w:t xml:space="preserve"> </w:t>
      </w:r>
      <w:proofErr w:type="gramStart"/>
      <w:r w:rsidRPr="0062136E">
        <w:rPr>
          <w:sz w:val="20"/>
          <w:szCs w:val="20"/>
        </w:rPr>
        <w:t>The controversial role of personality traits Entrepreneurial psychology.</w:t>
      </w:r>
      <w:proofErr w:type="gramEnd"/>
      <w:r w:rsidRPr="0062136E">
        <w:rPr>
          <w:sz w:val="20"/>
          <w:szCs w:val="20"/>
        </w:rPr>
        <w:t xml:space="preserve"> Education + Training, 45(6): 341-345.</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t>Özdemirci</w:t>
      </w:r>
      <w:proofErr w:type="spellEnd"/>
      <w:r w:rsidRPr="0062136E">
        <w:rPr>
          <w:sz w:val="20"/>
          <w:szCs w:val="20"/>
          <w:lang w:bidi="fa-IR"/>
        </w:rPr>
        <w:t xml:space="preserve">, A. (2011). </w:t>
      </w:r>
      <w:proofErr w:type="gramStart"/>
      <w:r w:rsidRPr="0062136E">
        <w:rPr>
          <w:sz w:val="20"/>
          <w:szCs w:val="20"/>
          <w:lang w:bidi="fa-IR"/>
        </w:rPr>
        <w:t>corporate</w:t>
      </w:r>
      <w:proofErr w:type="gramEnd"/>
      <w:r w:rsidRPr="0062136E">
        <w:rPr>
          <w:sz w:val="20"/>
          <w:szCs w:val="20"/>
          <w:lang w:bidi="fa-IR"/>
        </w:rPr>
        <w:t xml:space="preserve"> Entrepreneurship and Strategy Process. 7th International Strategic Management Conference</w:t>
      </w:r>
      <w:r w:rsidR="00E8018F" w:rsidRPr="0062136E">
        <w:rPr>
          <w:sz w:val="20"/>
          <w:szCs w:val="20"/>
          <w:lang w:bidi="fa-IR"/>
        </w:rPr>
        <w:t>,</w:t>
      </w:r>
      <w:r w:rsidRPr="0062136E">
        <w:rPr>
          <w:sz w:val="20"/>
          <w:szCs w:val="20"/>
          <w:lang w:bidi="fa-IR"/>
        </w:rPr>
        <w:t xml:space="preserve"> (pp. 611–626). ISTANBUL, TURKEY.</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proofErr w:type="gramStart"/>
      <w:r w:rsidRPr="0062136E">
        <w:rPr>
          <w:sz w:val="20"/>
          <w:szCs w:val="20"/>
          <w:lang w:bidi="fa-IR"/>
        </w:rPr>
        <w:t>Ramezan</w:t>
      </w:r>
      <w:proofErr w:type="spellEnd"/>
      <w:r w:rsidRPr="0062136E">
        <w:rPr>
          <w:sz w:val="20"/>
          <w:szCs w:val="20"/>
          <w:lang w:bidi="fa-IR"/>
        </w:rPr>
        <w:t>, M. (2011).</w:t>
      </w:r>
      <w:proofErr w:type="gramEnd"/>
      <w:r w:rsidRPr="0062136E">
        <w:rPr>
          <w:sz w:val="20"/>
          <w:szCs w:val="20"/>
          <w:lang w:bidi="fa-IR"/>
        </w:rPr>
        <w:t xml:space="preserve"> </w:t>
      </w:r>
      <w:proofErr w:type="gramStart"/>
      <w:r w:rsidRPr="0062136E">
        <w:rPr>
          <w:sz w:val="20"/>
          <w:szCs w:val="20"/>
          <w:lang w:bidi="fa-IR"/>
        </w:rPr>
        <w:t xml:space="preserve">Intellectual </w:t>
      </w:r>
      <w:proofErr w:type="spellStart"/>
      <w:r w:rsidRPr="0062136E">
        <w:rPr>
          <w:sz w:val="20"/>
          <w:szCs w:val="20"/>
          <w:lang w:bidi="fa-IR"/>
        </w:rPr>
        <w:t>capita land</w:t>
      </w:r>
      <w:proofErr w:type="spellEnd"/>
      <w:r w:rsidRPr="0062136E">
        <w:rPr>
          <w:sz w:val="20"/>
          <w:szCs w:val="20"/>
          <w:lang w:bidi="fa-IR"/>
        </w:rPr>
        <w:t xml:space="preserve"> organizational organic structure in knowledge society.</w:t>
      </w:r>
      <w:proofErr w:type="gramEnd"/>
      <w:r w:rsidRPr="0062136E">
        <w:rPr>
          <w:sz w:val="20"/>
          <w:szCs w:val="20"/>
          <w:lang w:bidi="fa-IR"/>
        </w:rPr>
        <w:t xml:space="preserve"> International Journal of Information Management 31, 88–95.</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t>Rodov</w:t>
      </w:r>
      <w:proofErr w:type="spellEnd"/>
      <w:r w:rsidRPr="0062136E">
        <w:rPr>
          <w:sz w:val="20"/>
          <w:szCs w:val="20"/>
          <w:lang w:bidi="fa-IR"/>
        </w:rPr>
        <w:t xml:space="preserve">, I, </w:t>
      </w:r>
      <w:proofErr w:type="spellStart"/>
      <w:r w:rsidRPr="0062136E">
        <w:rPr>
          <w:sz w:val="20"/>
          <w:szCs w:val="20"/>
          <w:lang w:bidi="fa-IR"/>
        </w:rPr>
        <w:t>Leliaert</w:t>
      </w:r>
      <w:proofErr w:type="spellEnd"/>
      <w:r w:rsidRPr="0062136E">
        <w:rPr>
          <w:sz w:val="20"/>
          <w:szCs w:val="20"/>
          <w:lang w:bidi="fa-IR"/>
        </w:rPr>
        <w:t>, P</w:t>
      </w:r>
      <w:proofErr w:type="gramStart"/>
      <w:r w:rsidRPr="0062136E">
        <w:rPr>
          <w:sz w:val="20"/>
          <w:szCs w:val="20"/>
          <w:lang w:bidi="fa-IR"/>
        </w:rPr>
        <w:t>.(</w:t>
      </w:r>
      <w:proofErr w:type="gramEnd"/>
      <w:r w:rsidRPr="0062136E">
        <w:rPr>
          <w:sz w:val="20"/>
          <w:szCs w:val="20"/>
          <w:lang w:bidi="fa-IR"/>
        </w:rPr>
        <w:t>2002). FIMIAM: Financial Method of Intangible Assets</w:t>
      </w:r>
      <w:r w:rsidR="00E8018F" w:rsidRPr="0062136E">
        <w:rPr>
          <w:sz w:val="20"/>
          <w:szCs w:val="20"/>
          <w:lang w:bidi="fa-IR"/>
        </w:rPr>
        <w:t xml:space="preserve"> </w:t>
      </w:r>
      <w:r w:rsidRPr="0062136E">
        <w:rPr>
          <w:sz w:val="20"/>
          <w:szCs w:val="20"/>
          <w:lang w:bidi="fa-IR"/>
        </w:rPr>
        <w:t>Measurement. Journal of Intellectual Capital 3(3): 323-336.</w:t>
      </w:r>
    </w:p>
    <w:p w:rsidR="00E8018F"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t>Roos</w:t>
      </w:r>
      <w:proofErr w:type="spellEnd"/>
      <w:r w:rsidRPr="0062136E">
        <w:rPr>
          <w:sz w:val="20"/>
          <w:szCs w:val="20"/>
          <w:lang w:bidi="fa-IR"/>
        </w:rPr>
        <w:t xml:space="preserve">, G, </w:t>
      </w:r>
      <w:proofErr w:type="spellStart"/>
      <w:r w:rsidRPr="0062136E">
        <w:rPr>
          <w:sz w:val="20"/>
          <w:szCs w:val="20"/>
          <w:lang w:bidi="fa-IR"/>
        </w:rPr>
        <w:t>Roos</w:t>
      </w:r>
      <w:proofErr w:type="spellEnd"/>
      <w:r w:rsidRPr="0062136E">
        <w:rPr>
          <w:sz w:val="20"/>
          <w:szCs w:val="20"/>
          <w:lang w:bidi="fa-IR"/>
        </w:rPr>
        <w:t xml:space="preserve">, J, </w:t>
      </w:r>
      <w:proofErr w:type="spellStart"/>
      <w:r w:rsidRPr="0062136E">
        <w:rPr>
          <w:sz w:val="20"/>
          <w:szCs w:val="20"/>
          <w:lang w:bidi="fa-IR"/>
        </w:rPr>
        <w:t>Edvinsson</w:t>
      </w:r>
      <w:proofErr w:type="spellEnd"/>
      <w:r w:rsidRPr="0062136E">
        <w:rPr>
          <w:sz w:val="20"/>
          <w:szCs w:val="20"/>
          <w:lang w:bidi="fa-IR"/>
        </w:rPr>
        <w:t xml:space="preserve">, L, </w:t>
      </w:r>
      <w:proofErr w:type="spellStart"/>
      <w:r w:rsidRPr="0062136E">
        <w:rPr>
          <w:sz w:val="20"/>
          <w:szCs w:val="20"/>
          <w:lang w:bidi="fa-IR"/>
        </w:rPr>
        <w:t>Dragonetti</w:t>
      </w:r>
      <w:proofErr w:type="spellEnd"/>
      <w:r w:rsidRPr="0062136E">
        <w:rPr>
          <w:sz w:val="20"/>
          <w:szCs w:val="20"/>
          <w:lang w:bidi="fa-IR"/>
        </w:rPr>
        <w:t>, N.C.(1997), Intellectual capital – Navigating in new Business landscape, New York university press, New York, N</w:t>
      </w:r>
      <w:r w:rsidR="00E8018F" w:rsidRPr="0062136E">
        <w:rPr>
          <w:sz w:val="20"/>
          <w:szCs w:val="20"/>
          <w:lang w:bidi="fa-IR"/>
        </w:rPr>
        <w:t>Y.</w:t>
      </w:r>
    </w:p>
    <w:p w:rsidR="00E8018F"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lastRenderedPageBreak/>
        <w:t>Sarri</w:t>
      </w:r>
      <w:proofErr w:type="spellEnd"/>
      <w:r w:rsidR="00E8018F" w:rsidRPr="0062136E">
        <w:rPr>
          <w:sz w:val="20"/>
          <w:szCs w:val="20"/>
          <w:lang w:bidi="fa-IR"/>
        </w:rPr>
        <w:t xml:space="preserve">, k, k, </w:t>
      </w:r>
      <w:proofErr w:type="spellStart"/>
      <w:r w:rsidR="00E8018F" w:rsidRPr="0062136E">
        <w:rPr>
          <w:sz w:val="20"/>
          <w:szCs w:val="20"/>
          <w:lang w:bidi="fa-IR"/>
        </w:rPr>
        <w:t>B</w:t>
      </w:r>
      <w:r w:rsidRPr="0062136E">
        <w:rPr>
          <w:sz w:val="20"/>
          <w:szCs w:val="20"/>
          <w:lang w:bidi="fa-IR"/>
        </w:rPr>
        <w:t>akouros</w:t>
      </w:r>
      <w:proofErr w:type="spellEnd"/>
      <w:r w:rsidR="00E8018F" w:rsidRPr="0062136E">
        <w:rPr>
          <w:sz w:val="20"/>
          <w:szCs w:val="20"/>
          <w:lang w:bidi="fa-IR"/>
        </w:rPr>
        <w:t>, I, L</w:t>
      </w:r>
      <w:proofErr w:type="gramStart"/>
      <w:r w:rsidRPr="0062136E">
        <w:rPr>
          <w:sz w:val="20"/>
          <w:szCs w:val="20"/>
          <w:lang w:bidi="fa-IR"/>
        </w:rPr>
        <w:t>,</w:t>
      </w:r>
      <w:r w:rsidRPr="0062136E">
        <w:rPr>
          <w:rFonts w:hint="cs"/>
          <w:sz w:val="20"/>
          <w:szCs w:val="20"/>
          <w:lang w:bidi="fa-IR"/>
        </w:rPr>
        <w:t>&amp;</w:t>
      </w:r>
      <w:proofErr w:type="gramEnd"/>
      <w:r w:rsidRPr="0062136E">
        <w:rPr>
          <w:sz w:val="20"/>
          <w:szCs w:val="20"/>
          <w:lang w:bidi="fa-IR"/>
        </w:rPr>
        <w:t xml:space="preserve"> </w:t>
      </w:r>
      <w:proofErr w:type="spellStart"/>
      <w:r w:rsidRPr="0062136E">
        <w:rPr>
          <w:sz w:val="20"/>
          <w:szCs w:val="20"/>
          <w:lang w:bidi="fa-IR"/>
        </w:rPr>
        <w:t>petridou</w:t>
      </w:r>
      <w:proofErr w:type="spellEnd"/>
      <w:r w:rsidR="00E8018F" w:rsidRPr="0062136E">
        <w:rPr>
          <w:sz w:val="20"/>
          <w:szCs w:val="20"/>
          <w:lang w:bidi="fa-IR"/>
        </w:rPr>
        <w:t>, E</w:t>
      </w:r>
      <w:r w:rsidRPr="0062136E">
        <w:rPr>
          <w:sz w:val="20"/>
          <w:szCs w:val="20"/>
          <w:lang w:bidi="fa-IR"/>
        </w:rPr>
        <w:t>. (2010), Entrepreneur training for creativity and innovation</w:t>
      </w:r>
      <w:r w:rsidR="00E8018F" w:rsidRPr="0062136E">
        <w:rPr>
          <w:sz w:val="20"/>
          <w:szCs w:val="20"/>
          <w:lang w:bidi="fa-IR"/>
        </w:rPr>
        <w:t>, J</w:t>
      </w:r>
      <w:r w:rsidRPr="0062136E">
        <w:rPr>
          <w:sz w:val="20"/>
          <w:szCs w:val="20"/>
          <w:lang w:bidi="fa-IR"/>
        </w:rPr>
        <w:t>ournal of European Industrial Training,34(3): 270- 28</w:t>
      </w:r>
      <w:r w:rsidR="00E8018F" w:rsidRPr="0062136E">
        <w:rPr>
          <w:sz w:val="20"/>
          <w:szCs w:val="20"/>
          <w:lang w:bidi="fa-IR"/>
        </w:rPr>
        <w:t>8.</w:t>
      </w:r>
    </w:p>
    <w:p w:rsidR="00E8018F"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t>Sebora</w:t>
      </w:r>
      <w:proofErr w:type="spellEnd"/>
      <w:r w:rsidRPr="0062136E">
        <w:rPr>
          <w:sz w:val="20"/>
          <w:szCs w:val="20"/>
          <w:lang w:bidi="fa-IR"/>
        </w:rPr>
        <w:t xml:space="preserve">, T.C. and </w:t>
      </w:r>
      <w:proofErr w:type="spellStart"/>
      <w:r w:rsidRPr="0062136E">
        <w:rPr>
          <w:sz w:val="20"/>
          <w:szCs w:val="20"/>
          <w:lang w:bidi="fa-IR"/>
        </w:rPr>
        <w:t>Theerapatvong</w:t>
      </w:r>
      <w:proofErr w:type="spellEnd"/>
      <w:r w:rsidRPr="0062136E">
        <w:rPr>
          <w:sz w:val="20"/>
          <w:szCs w:val="20"/>
          <w:lang w:bidi="fa-IR"/>
        </w:rPr>
        <w:t xml:space="preserve">, T. (2010), Corporate Entrepreneurship: A Test of External and Internal Influences on Managers’ Idea Generation, Risk Taking, and </w:t>
      </w:r>
      <w:proofErr w:type="spellStart"/>
      <w:r w:rsidRPr="0062136E">
        <w:rPr>
          <w:sz w:val="20"/>
          <w:szCs w:val="20"/>
          <w:lang w:bidi="fa-IR"/>
        </w:rPr>
        <w:t>Proactiveness</w:t>
      </w:r>
      <w:proofErr w:type="spellEnd"/>
      <w:r w:rsidRPr="0062136E">
        <w:rPr>
          <w:sz w:val="20"/>
          <w:szCs w:val="20"/>
          <w:lang w:bidi="fa-IR"/>
        </w:rPr>
        <w:t>, International Entrepreneurship and Management Journal, 6(3): 331-35</w:t>
      </w:r>
      <w:r w:rsidR="00E8018F" w:rsidRPr="0062136E">
        <w:rPr>
          <w:sz w:val="20"/>
          <w:szCs w:val="20"/>
          <w:lang w:bidi="fa-IR"/>
        </w:rPr>
        <w:t>0.</w:t>
      </w:r>
    </w:p>
    <w:p w:rsidR="004A350A" w:rsidRPr="0062136E" w:rsidRDefault="004A350A" w:rsidP="00216AF6">
      <w:pPr>
        <w:pStyle w:val="Subtitle"/>
        <w:numPr>
          <w:ilvl w:val="0"/>
          <w:numId w:val="15"/>
        </w:numPr>
        <w:bidi w:val="0"/>
        <w:snapToGrid w:val="0"/>
        <w:ind w:left="425" w:hanging="425"/>
        <w:jc w:val="both"/>
        <w:rPr>
          <w:sz w:val="20"/>
          <w:szCs w:val="20"/>
          <w:lang w:bidi="fa-IR"/>
        </w:rPr>
      </w:pPr>
      <w:r w:rsidRPr="0062136E">
        <w:rPr>
          <w:sz w:val="20"/>
          <w:szCs w:val="20"/>
          <w:lang w:bidi="fa-IR"/>
        </w:rPr>
        <w:t>Shane</w:t>
      </w:r>
      <w:r w:rsidR="00E8018F" w:rsidRPr="0062136E">
        <w:rPr>
          <w:sz w:val="20"/>
          <w:szCs w:val="20"/>
          <w:lang w:bidi="fa-IR"/>
        </w:rPr>
        <w:t>, S</w:t>
      </w:r>
      <w:r w:rsidRPr="0062136E">
        <w:rPr>
          <w:sz w:val="20"/>
          <w:szCs w:val="20"/>
          <w:lang w:bidi="fa-IR"/>
        </w:rPr>
        <w:t xml:space="preserve">. and </w:t>
      </w:r>
      <w:proofErr w:type="spellStart"/>
      <w:r w:rsidRPr="0062136E">
        <w:rPr>
          <w:sz w:val="20"/>
          <w:szCs w:val="20"/>
          <w:lang w:bidi="fa-IR"/>
        </w:rPr>
        <w:t>Venkataraman</w:t>
      </w:r>
      <w:proofErr w:type="spellEnd"/>
      <w:r w:rsidR="00E8018F" w:rsidRPr="0062136E">
        <w:rPr>
          <w:sz w:val="20"/>
          <w:szCs w:val="20"/>
          <w:lang w:bidi="fa-IR"/>
        </w:rPr>
        <w:t>, S</w:t>
      </w:r>
      <w:r w:rsidRPr="0062136E">
        <w:rPr>
          <w:sz w:val="20"/>
          <w:szCs w:val="20"/>
          <w:lang w:bidi="fa-IR"/>
        </w:rPr>
        <w:t>, (2000)</w:t>
      </w:r>
      <w:r w:rsidR="00E8018F" w:rsidRPr="0062136E">
        <w:rPr>
          <w:sz w:val="20"/>
          <w:szCs w:val="20"/>
          <w:lang w:bidi="fa-IR"/>
        </w:rPr>
        <w:t xml:space="preserve">, </w:t>
      </w:r>
      <w:proofErr w:type="gramStart"/>
      <w:r w:rsidR="00E8018F" w:rsidRPr="0062136E">
        <w:rPr>
          <w:sz w:val="20"/>
          <w:szCs w:val="20"/>
          <w:lang w:bidi="fa-IR"/>
        </w:rPr>
        <w:t>T</w:t>
      </w:r>
      <w:r w:rsidRPr="0062136E">
        <w:rPr>
          <w:sz w:val="20"/>
          <w:szCs w:val="20"/>
          <w:lang w:bidi="fa-IR"/>
        </w:rPr>
        <w:t>he</w:t>
      </w:r>
      <w:proofErr w:type="gramEnd"/>
      <w:r w:rsidRPr="0062136E">
        <w:rPr>
          <w:sz w:val="20"/>
          <w:szCs w:val="20"/>
          <w:lang w:bidi="fa-IR"/>
        </w:rPr>
        <w:t xml:space="preserve"> promise of </w:t>
      </w:r>
      <w:proofErr w:type="spellStart"/>
      <w:r w:rsidRPr="0062136E">
        <w:rPr>
          <w:sz w:val="20"/>
          <w:szCs w:val="20"/>
          <w:lang w:bidi="fa-IR"/>
        </w:rPr>
        <w:t>enterpreneurship</w:t>
      </w:r>
      <w:proofErr w:type="spellEnd"/>
      <w:r w:rsidRPr="0062136E">
        <w:rPr>
          <w:sz w:val="20"/>
          <w:szCs w:val="20"/>
          <w:lang w:bidi="fa-IR"/>
        </w:rPr>
        <w:t xml:space="preserve"> as a field of research</w:t>
      </w:r>
      <w:r w:rsidR="00E8018F" w:rsidRPr="0062136E">
        <w:rPr>
          <w:sz w:val="20"/>
          <w:szCs w:val="20"/>
          <w:lang w:bidi="fa-IR"/>
        </w:rPr>
        <w:t>. A</w:t>
      </w:r>
      <w:r w:rsidRPr="0062136E">
        <w:rPr>
          <w:sz w:val="20"/>
          <w:szCs w:val="20"/>
          <w:lang w:bidi="fa-IR"/>
        </w:rPr>
        <w:t>cademy of management review</w:t>
      </w:r>
      <w:proofErr w:type="gramStart"/>
      <w:r w:rsidRPr="0062136E">
        <w:rPr>
          <w:sz w:val="20"/>
          <w:szCs w:val="20"/>
          <w:lang w:bidi="fa-IR"/>
        </w:rPr>
        <w:t>,25</w:t>
      </w:r>
      <w:proofErr w:type="gramEnd"/>
      <w:r w:rsidRPr="0062136E">
        <w:rPr>
          <w:sz w:val="20"/>
          <w:szCs w:val="20"/>
          <w:lang w:bidi="fa-IR"/>
        </w:rPr>
        <w:t>(1): 217-226.</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proofErr w:type="gramStart"/>
      <w:r w:rsidRPr="0062136E">
        <w:rPr>
          <w:sz w:val="20"/>
          <w:szCs w:val="20"/>
          <w:lang w:bidi="fa-IR"/>
        </w:rPr>
        <w:t>Sadudin</w:t>
      </w:r>
      <w:proofErr w:type="spellEnd"/>
      <w:r w:rsidRPr="0062136E">
        <w:rPr>
          <w:sz w:val="20"/>
          <w:szCs w:val="20"/>
          <w:lang w:bidi="fa-IR"/>
        </w:rPr>
        <w:t xml:space="preserve">, I, &amp; </w:t>
      </w:r>
      <w:proofErr w:type="spellStart"/>
      <w:r w:rsidRPr="0062136E">
        <w:rPr>
          <w:sz w:val="20"/>
          <w:szCs w:val="20"/>
          <w:lang w:bidi="fa-IR"/>
        </w:rPr>
        <w:t>Gadaf</w:t>
      </w:r>
      <w:proofErr w:type="spellEnd"/>
      <w:r w:rsidRPr="0062136E">
        <w:rPr>
          <w:sz w:val="20"/>
          <w:szCs w:val="20"/>
          <w:lang w:bidi="fa-IR"/>
        </w:rPr>
        <w:t>, R. (2011).</w:t>
      </w:r>
      <w:proofErr w:type="gramEnd"/>
      <w:r w:rsidRPr="0062136E">
        <w:rPr>
          <w:sz w:val="20"/>
          <w:szCs w:val="20"/>
          <w:lang w:bidi="fa-IR"/>
        </w:rPr>
        <w:t xml:space="preserve"> </w:t>
      </w:r>
      <w:proofErr w:type="gramStart"/>
      <w:r w:rsidRPr="0062136E">
        <w:rPr>
          <w:sz w:val="20"/>
          <w:szCs w:val="20"/>
          <w:lang w:bidi="fa-IR"/>
        </w:rPr>
        <w:t>The link between intellectual capital, strategy and entrepreneurship.</w:t>
      </w:r>
      <w:proofErr w:type="gramEnd"/>
      <w:r w:rsidRPr="0062136E">
        <w:rPr>
          <w:sz w:val="20"/>
          <w:szCs w:val="20"/>
          <w:lang w:bidi="fa-IR"/>
        </w:rPr>
        <w:t xml:space="preserve"> Research Report, Social Science Research Network.</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t>Schiuma</w:t>
      </w:r>
      <w:proofErr w:type="spellEnd"/>
      <w:r w:rsidRPr="0062136E">
        <w:rPr>
          <w:sz w:val="20"/>
          <w:szCs w:val="20"/>
          <w:lang w:bidi="fa-IR"/>
        </w:rPr>
        <w:t xml:space="preserve">, G, &amp; A, </w:t>
      </w:r>
      <w:proofErr w:type="spellStart"/>
      <w:r w:rsidRPr="0062136E">
        <w:rPr>
          <w:sz w:val="20"/>
          <w:szCs w:val="20"/>
          <w:lang w:bidi="fa-IR"/>
        </w:rPr>
        <w:t>Lerro</w:t>
      </w:r>
      <w:proofErr w:type="spellEnd"/>
      <w:proofErr w:type="gramStart"/>
      <w:r w:rsidRPr="0062136E">
        <w:rPr>
          <w:sz w:val="20"/>
          <w:szCs w:val="20"/>
          <w:lang w:bidi="fa-IR"/>
        </w:rPr>
        <w:t>.(</w:t>
      </w:r>
      <w:proofErr w:type="gramEnd"/>
      <w:r w:rsidRPr="0062136E">
        <w:rPr>
          <w:sz w:val="20"/>
          <w:szCs w:val="20"/>
          <w:lang w:bidi="fa-IR"/>
        </w:rPr>
        <w:t xml:space="preserve">2008). </w:t>
      </w:r>
      <w:proofErr w:type="gramStart"/>
      <w:r w:rsidRPr="0062136E">
        <w:rPr>
          <w:sz w:val="20"/>
          <w:szCs w:val="20"/>
          <w:lang w:bidi="fa-IR"/>
        </w:rPr>
        <w:t>Intellectual capital and company’s performance improvement</w:t>
      </w:r>
      <w:r w:rsidR="00E8018F" w:rsidRPr="0062136E">
        <w:rPr>
          <w:sz w:val="20"/>
          <w:szCs w:val="20"/>
          <w:lang w:bidi="fa-IR"/>
        </w:rPr>
        <w:t>.</w:t>
      </w:r>
      <w:proofErr w:type="gramEnd"/>
      <w:r w:rsidR="00E8018F" w:rsidRPr="0062136E">
        <w:rPr>
          <w:sz w:val="20"/>
          <w:szCs w:val="20"/>
          <w:lang w:bidi="fa-IR"/>
        </w:rPr>
        <w:t xml:space="preserve"> M</w:t>
      </w:r>
      <w:r w:rsidRPr="0062136E">
        <w:rPr>
          <w:sz w:val="20"/>
          <w:szCs w:val="20"/>
          <w:lang w:bidi="fa-IR"/>
        </w:rPr>
        <w:t>easuring Business Excellence.12 (2).3-9.</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proofErr w:type="gramStart"/>
      <w:r w:rsidRPr="0062136E">
        <w:rPr>
          <w:sz w:val="20"/>
          <w:szCs w:val="20"/>
          <w:lang w:bidi="fa-IR"/>
        </w:rPr>
        <w:t>zehir</w:t>
      </w:r>
      <w:proofErr w:type="spellEnd"/>
      <w:proofErr w:type="gramEnd"/>
      <w:r w:rsidRPr="0062136E">
        <w:rPr>
          <w:sz w:val="20"/>
          <w:szCs w:val="20"/>
          <w:lang w:bidi="fa-IR"/>
        </w:rPr>
        <w:t xml:space="preserve">, c, </w:t>
      </w:r>
      <w:proofErr w:type="spellStart"/>
      <w:r w:rsidRPr="0062136E">
        <w:rPr>
          <w:sz w:val="20"/>
          <w:szCs w:val="20"/>
          <w:lang w:bidi="fa-IR"/>
        </w:rPr>
        <w:t>muceldili</w:t>
      </w:r>
      <w:proofErr w:type="spellEnd"/>
      <w:r w:rsidRPr="0062136E">
        <w:rPr>
          <w:sz w:val="20"/>
          <w:szCs w:val="20"/>
          <w:lang w:bidi="fa-IR"/>
        </w:rPr>
        <w:t xml:space="preserve">, b, &amp; </w:t>
      </w:r>
      <w:proofErr w:type="spellStart"/>
      <w:r w:rsidRPr="0062136E">
        <w:rPr>
          <w:sz w:val="20"/>
          <w:szCs w:val="20"/>
          <w:lang w:bidi="fa-IR"/>
        </w:rPr>
        <w:t>zehir</w:t>
      </w:r>
      <w:proofErr w:type="spellEnd"/>
      <w:r w:rsidRPr="0062136E">
        <w:rPr>
          <w:sz w:val="20"/>
          <w:szCs w:val="20"/>
          <w:lang w:bidi="fa-IR"/>
        </w:rPr>
        <w:t>, s.​(2012).​</w:t>
      </w:r>
      <w:proofErr w:type="gramStart"/>
      <w:r w:rsidRPr="0062136E">
        <w:rPr>
          <w:sz w:val="20"/>
          <w:szCs w:val="20"/>
          <w:lang w:bidi="fa-IR"/>
        </w:rPr>
        <w:t>The Impact of Corporate Entrepreneurship on Organizational Citizenship Behavior and Organizational Commitment.</w:t>
      </w:r>
      <w:proofErr w:type="gramEnd"/>
      <w:r w:rsidRPr="0062136E">
        <w:rPr>
          <w:sz w:val="20"/>
          <w:szCs w:val="20"/>
          <w:lang w:bidi="fa-IR"/>
        </w:rPr>
        <w:t xml:space="preserve"> 8th International Strategic Management Conference, (pp. 924 – 933).</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r w:rsidRPr="0062136E">
        <w:rPr>
          <w:sz w:val="20"/>
          <w:szCs w:val="20"/>
          <w:lang w:bidi="fa-IR"/>
        </w:rPr>
        <w:t>Zéghal</w:t>
      </w:r>
      <w:proofErr w:type="spellEnd"/>
      <w:r w:rsidR="00E8018F" w:rsidRPr="0062136E">
        <w:rPr>
          <w:sz w:val="20"/>
          <w:szCs w:val="20"/>
          <w:lang w:bidi="fa-IR"/>
        </w:rPr>
        <w:t>, j</w:t>
      </w:r>
      <w:r w:rsidRPr="0062136E">
        <w:rPr>
          <w:sz w:val="20"/>
          <w:szCs w:val="20"/>
          <w:lang w:bidi="fa-IR"/>
        </w:rPr>
        <w:t xml:space="preserve">, </w:t>
      </w:r>
      <w:proofErr w:type="spellStart"/>
      <w:r w:rsidRPr="0062136E">
        <w:rPr>
          <w:sz w:val="20"/>
          <w:szCs w:val="20"/>
          <w:lang w:bidi="fa-IR"/>
        </w:rPr>
        <w:t>Maaloul</w:t>
      </w:r>
      <w:proofErr w:type="spellEnd"/>
      <w:r w:rsidR="00E8018F" w:rsidRPr="0062136E">
        <w:rPr>
          <w:sz w:val="20"/>
          <w:szCs w:val="20"/>
          <w:lang w:bidi="fa-IR"/>
        </w:rPr>
        <w:t>, A</w:t>
      </w:r>
      <w:proofErr w:type="gramStart"/>
      <w:r w:rsidRPr="0062136E">
        <w:rPr>
          <w:sz w:val="20"/>
          <w:szCs w:val="20"/>
          <w:lang w:bidi="fa-IR"/>
        </w:rPr>
        <w:t>.(</w:t>
      </w:r>
      <w:proofErr w:type="gramEnd"/>
      <w:r w:rsidRPr="0062136E">
        <w:rPr>
          <w:sz w:val="20"/>
          <w:szCs w:val="20"/>
          <w:lang w:bidi="fa-IR"/>
        </w:rPr>
        <w:t>2010).​"</w:t>
      </w:r>
      <w:proofErr w:type="spellStart"/>
      <w:r w:rsidRPr="0062136E">
        <w:rPr>
          <w:sz w:val="20"/>
          <w:szCs w:val="20"/>
          <w:lang w:bidi="fa-IR"/>
        </w:rPr>
        <w:t>Analysing</w:t>
      </w:r>
      <w:proofErr w:type="spellEnd"/>
      <w:r w:rsidRPr="0062136E">
        <w:rPr>
          <w:sz w:val="20"/>
          <w:szCs w:val="20"/>
          <w:lang w:bidi="fa-IR"/>
        </w:rPr>
        <w:t xml:space="preserve"> value added as an indicator of intellectual capital and its consequences on company performance. Journal of Intellectual Capital, Vol. 11 </w:t>
      </w:r>
      <w:proofErr w:type="spellStart"/>
      <w:r w:rsidRPr="0062136E">
        <w:rPr>
          <w:sz w:val="20"/>
          <w:szCs w:val="20"/>
          <w:lang w:bidi="fa-IR"/>
        </w:rPr>
        <w:t>Iss</w:t>
      </w:r>
      <w:proofErr w:type="spellEnd"/>
      <w:r w:rsidRPr="0062136E">
        <w:rPr>
          <w:sz w:val="20"/>
          <w:szCs w:val="20"/>
          <w:lang w:bidi="fa-IR"/>
        </w:rPr>
        <w:t>: 1, pp.39 – 60."</w:t>
      </w:r>
    </w:p>
    <w:p w:rsidR="004A350A" w:rsidRPr="0062136E" w:rsidRDefault="004A350A" w:rsidP="00216AF6">
      <w:pPr>
        <w:pStyle w:val="Subtitle"/>
        <w:numPr>
          <w:ilvl w:val="0"/>
          <w:numId w:val="15"/>
        </w:numPr>
        <w:bidi w:val="0"/>
        <w:snapToGrid w:val="0"/>
        <w:ind w:left="425" w:hanging="425"/>
        <w:jc w:val="both"/>
        <w:rPr>
          <w:sz w:val="20"/>
          <w:szCs w:val="20"/>
          <w:lang w:bidi="fa-IR"/>
        </w:rPr>
      </w:pPr>
      <w:proofErr w:type="spellStart"/>
      <w:proofErr w:type="gramStart"/>
      <w:r w:rsidRPr="0062136E">
        <w:rPr>
          <w:sz w:val="20"/>
          <w:szCs w:val="20"/>
          <w:lang w:bidi="fa-IR"/>
        </w:rPr>
        <w:t>ul-Rehman</w:t>
      </w:r>
      <w:proofErr w:type="spellEnd"/>
      <w:proofErr w:type="gramEnd"/>
      <w:r w:rsidRPr="0062136E">
        <w:rPr>
          <w:sz w:val="20"/>
          <w:szCs w:val="20"/>
          <w:lang w:bidi="fa-IR"/>
        </w:rPr>
        <w:t xml:space="preserve">, W, </w:t>
      </w:r>
      <w:proofErr w:type="spellStart"/>
      <w:r w:rsidRPr="0062136E">
        <w:rPr>
          <w:sz w:val="20"/>
          <w:szCs w:val="20"/>
          <w:lang w:bidi="fa-IR"/>
        </w:rPr>
        <w:t>Asghar</w:t>
      </w:r>
      <w:proofErr w:type="spellEnd"/>
      <w:r w:rsidR="00E8018F" w:rsidRPr="0062136E">
        <w:rPr>
          <w:sz w:val="20"/>
          <w:szCs w:val="20"/>
          <w:lang w:bidi="fa-IR"/>
        </w:rPr>
        <w:t>, N</w:t>
      </w:r>
      <w:r w:rsidRPr="0062136E">
        <w:rPr>
          <w:sz w:val="20"/>
          <w:szCs w:val="20"/>
          <w:lang w:bidi="fa-IR"/>
        </w:rPr>
        <w:t xml:space="preserve">, </w:t>
      </w:r>
      <w:proofErr w:type="spellStart"/>
      <w:r w:rsidRPr="0062136E">
        <w:rPr>
          <w:sz w:val="20"/>
          <w:szCs w:val="20"/>
          <w:lang w:bidi="fa-IR"/>
        </w:rPr>
        <w:t>ur</w:t>
      </w:r>
      <w:proofErr w:type="spellEnd"/>
      <w:r w:rsidRPr="0062136E">
        <w:rPr>
          <w:sz w:val="20"/>
          <w:szCs w:val="20"/>
          <w:lang w:bidi="fa-IR"/>
        </w:rPr>
        <w:t xml:space="preserve"> </w:t>
      </w:r>
      <w:proofErr w:type="spellStart"/>
      <w:r w:rsidRPr="0062136E">
        <w:rPr>
          <w:sz w:val="20"/>
          <w:szCs w:val="20"/>
          <w:lang w:bidi="fa-IR"/>
        </w:rPr>
        <w:t>Rehman</w:t>
      </w:r>
      <w:proofErr w:type="spellEnd"/>
      <w:r w:rsidR="00E8018F" w:rsidRPr="0062136E">
        <w:rPr>
          <w:sz w:val="20"/>
          <w:szCs w:val="20"/>
          <w:lang w:bidi="fa-IR"/>
        </w:rPr>
        <w:t>, H</w:t>
      </w:r>
      <w:r w:rsidRPr="0062136E">
        <w:rPr>
          <w:sz w:val="20"/>
          <w:szCs w:val="20"/>
          <w:lang w:bidi="fa-IR"/>
        </w:rPr>
        <w:t>.(2013). Intellectual Capital Efficiency and Financial Performance of Insurance Sector in Pakistan: a Panel Data Analysis, Middle-East Journal of Scientific Research 17 (9): 1251-1259.</w:t>
      </w:r>
      <w:r w:rsidR="0062136E" w:rsidRPr="0062136E">
        <w:rPr>
          <w:rFonts w:eastAsiaTheme="minorEastAsia" w:hint="eastAsia"/>
          <w:sz w:val="20"/>
          <w:szCs w:val="20"/>
          <w:lang w:eastAsia="zh-CN" w:bidi="fa-IR"/>
        </w:rPr>
        <w:t xml:space="preserve"> </w:t>
      </w:r>
    </w:p>
    <w:p w:rsidR="00216AF6" w:rsidRPr="0062136E" w:rsidRDefault="00216AF6" w:rsidP="00216AF6">
      <w:pPr>
        <w:pStyle w:val="Subtitle"/>
        <w:bidi w:val="0"/>
        <w:snapToGrid w:val="0"/>
        <w:ind w:left="425" w:hanging="425"/>
        <w:jc w:val="both"/>
        <w:rPr>
          <w:sz w:val="20"/>
          <w:szCs w:val="20"/>
          <w:lang w:bidi="fa-IR"/>
        </w:rPr>
        <w:sectPr w:rsidR="00216AF6" w:rsidRPr="0062136E" w:rsidSect="00216AF6">
          <w:type w:val="continuous"/>
          <w:pgSz w:w="12240" w:h="15840" w:code="1"/>
          <w:pgMar w:top="1440" w:right="1440" w:bottom="1440" w:left="1440" w:header="720" w:footer="720" w:gutter="0"/>
          <w:cols w:num="2" w:space="550"/>
          <w:docGrid w:linePitch="360"/>
        </w:sectPr>
      </w:pPr>
    </w:p>
    <w:p w:rsidR="004A350A" w:rsidRPr="0062136E" w:rsidRDefault="004A350A" w:rsidP="00216AF6">
      <w:pPr>
        <w:pStyle w:val="Subtitle"/>
        <w:bidi w:val="0"/>
        <w:snapToGrid w:val="0"/>
        <w:ind w:left="425" w:hanging="425"/>
        <w:jc w:val="both"/>
        <w:rPr>
          <w:sz w:val="20"/>
          <w:szCs w:val="20"/>
          <w:lang w:bidi="fa-IR"/>
        </w:rPr>
      </w:pPr>
    </w:p>
    <w:p w:rsidR="00426B38" w:rsidRPr="0062136E" w:rsidRDefault="00426B38" w:rsidP="00216AF6">
      <w:pPr>
        <w:pStyle w:val="Normal1"/>
        <w:snapToGrid w:val="0"/>
        <w:spacing w:before="0" w:beforeAutospacing="0" w:after="0" w:afterAutospacing="0"/>
        <w:ind w:left="425" w:hanging="425"/>
        <w:jc w:val="both"/>
        <w:rPr>
          <w:color w:val="000000"/>
          <w:sz w:val="20"/>
          <w:szCs w:val="20"/>
          <w:lang w:bidi="fa-IR"/>
        </w:rPr>
      </w:pPr>
    </w:p>
    <w:p w:rsidR="00FB3028" w:rsidRPr="0062136E" w:rsidRDefault="00FB3028" w:rsidP="00216AF6">
      <w:pPr>
        <w:pStyle w:val="Normal1"/>
        <w:snapToGrid w:val="0"/>
        <w:spacing w:before="0" w:beforeAutospacing="0" w:after="0" w:afterAutospacing="0"/>
        <w:ind w:left="425" w:hanging="425"/>
        <w:jc w:val="both"/>
        <w:rPr>
          <w:color w:val="000000"/>
          <w:sz w:val="20"/>
          <w:szCs w:val="20"/>
          <w:lang w:bidi="fa-IR"/>
        </w:rPr>
      </w:pPr>
    </w:p>
    <w:p w:rsidR="00426B38" w:rsidRPr="0062136E" w:rsidRDefault="00FB3028" w:rsidP="00216AF6">
      <w:pPr>
        <w:pStyle w:val="Normal1"/>
        <w:snapToGrid w:val="0"/>
        <w:spacing w:before="0" w:beforeAutospacing="0" w:after="0" w:afterAutospacing="0"/>
        <w:ind w:left="425" w:hanging="425"/>
        <w:jc w:val="both"/>
        <w:rPr>
          <w:color w:val="000000"/>
          <w:sz w:val="20"/>
          <w:szCs w:val="20"/>
          <w:lang w:bidi="fa-IR"/>
        </w:rPr>
      </w:pPr>
      <w:r w:rsidRPr="0062136E">
        <w:rPr>
          <w:color w:val="000000"/>
          <w:sz w:val="20"/>
          <w:szCs w:val="20"/>
          <w:lang w:bidi="fa-IR"/>
        </w:rPr>
        <w:t>12/2</w:t>
      </w:r>
      <w:r w:rsidR="0062136E" w:rsidRPr="0062136E">
        <w:rPr>
          <w:rFonts w:eastAsiaTheme="minorEastAsia" w:hint="eastAsia"/>
          <w:color w:val="000000"/>
          <w:sz w:val="20"/>
          <w:szCs w:val="20"/>
          <w:lang w:eastAsia="zh-CN" w:bidi="fa-IR"/>
        </w:rPr>
        <w:t>5</w:t>
      </w:r>
      <w:r w:rsidRPr="0062136E">
        <w:rPr>
          <w:color w:val="000000"/>
          <w:sz w:val="20"/>
          <w:szCs w:val="20"/>
          <w:lang w:bidi="fa-IR"/>
        </w:rPr>
        <w:t>/2016</w:t>
      </w:r>
    </w:p>
    <w:sectPr w:rsidR="00426B38" w:rsidRPr="0062136E" w:rsidSect="00362B2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53" w:rsidRDefault="00EF5453" w:rsidP="00D972A6">
      <w:pPr>
        <w:spacing w:after="0" w:line="240" w:lineRule="auto"/>
      </w:pPr>
      <w:r>
        <w:separator/>
      </w:r>
    </w:p>
  </w:endnote>
  <w:endnote w:type="continuationSeparator" w:id="0">
    <w:p w:rsidR="00EF5453" w:rsidRDefault="00EF5453" w:rsidP="00D9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D3" w:rsidRPr="00FB3028" w:rsidRDefault="00DF2EE0" w:rsidP="00FB3028">
    <w:pPr>
      <w:bidi w:val="0"/>
      <w:spacing w:after="0" w:line="240" w:lineRule="auto"/>
      <w:jc w:val="center"/>
      <w:rPr>
        <w:rFonts w:ascii="Times New Roman" w:hAnsi="Times New Roman" w:cs="Times New Roman"/>
        <w:sz w:val="20"/>
      </w:rPr>
    </w:pPr>
    <w:r w:rsidRPr="00FB3028">
      <w:rPr>
        <w:rFonts w:ascii="Times New Roman" w:hAnsi="Times New Roman" w:cs="Times New Roman"/>
        <w:sz w:val="20"/>
      </w:rPr>
      <w:fldChar w:fldCharType="begin"/>
    </w:r>
    <w:r w:rsidR="00FB3028" w:rsidRPr="00FB3028">
      <w:rPr>
        <w:rFonts w:ascii="Times New Roman" w:hAnsi="Times New Roman" w:cs="Times New Roman"/>
        <w:sz w:val="20"/>
      </w:rPr>
      <w:instrText xml:space="preserve"> page </w:instrText>
    </w:r>
    <w:r w:rsidRPr="00FB3028">
      <w:rPr>
        <w:rFonts w:ascii="Times New Roman" w:hAnsi="Times New Roman" w:cs="Times New Roman"/>
        <w:sz w:val="20"/>
      </w:rPr>
      <w:fldChar w:fldCharType="separate"/>
    </w:r>
    <w:r w:rsidR="0062136E">
      <w:rPr>
        <w:rFonts w:ascii="Times New Roman" w:hAnsi="Times New Roman" w:cs="Times New Roman"/>
        <w:noProof/>
        <w:sz w:val="20"/>
      </w:rPr>
      <w:t>94</w:t>
    </w:r>
    <w:r w:rsidRPr="00FB302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53" w:rsidRDefault="00EF5453" w:rsidP="00D972A6">
      <w:pPr>
        <w:spacing w:after="0" w:line="240" w:lineRule="auto"/>
      </w:pPr>
      <w:r>
        <w:separator/>
      </w:r>
    </w:p>
  </w:footnote>
  <w:footnote w:type="continuationSeparator" w:id="0">
    <w:p w:rsidR="00EF5453" w:rsidRDefault="00EF5453" w:rsidP="00D97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28" w:rsidRPr="00FB3028" w:rsidRDefault="00FB3028" w:rsidP="00FB302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B3028">
      <w:rPr>
        <w:rFonts w:ascii="Times New Roman" w:hAnsi="Times New Roman" w:cs="Times New Roman" w:hint="eastAsia"/>
        <w:iCs/>
        <w:color w:val="000000"/>
        <w:sz w:val="20"/>
        <w:szCs w:val="20"/>
      </w:rPr>
      <w:tab/>
    </w:r>
    <w:r w:rsidRPr="00FB3028">
      <w:rPr>
        <w:rFonts w:ascii="Times New Roman" w:hAnsi="Times New Roman" w:cs="Times New Roman"/>
        <w:iCs/>
        <w:color w:val="000000"/>
        <w:sz w:val="20"/>
        <w:szCs w:val="20"/>
      </w:rPr>
      <w:t xml:space="preserve">Researcher </w:t>
    </w:r>
    <w:r w:rsidRPr="00FB3028">
      <w:rPr>
        <w:rFonts w:ascii="Times New Roman" w:hAnsi="Times New Roman" w:cs="Times New Roman"/>
        <w:iCs/>
        <w:sz w:val="20"/>
        <w:szCs w:val="20"/>
      </w:rPr>
      <w:t>201</w:t>
    </w:r>
    <w:r w:rsidRPr="00FB3028">
      <w:rPr>
        <w:rFonts w:ascii="Times New Roman" w:hAnsi="Times New Roman" w:cs="Times New Roman" w:hint="eastAsia"/>
        <w:iCs/>
        <w:sz w:val="20"/>
        <w:szCs w:val="20"/>
      </w:rPr>
      <w:t>6</w:t>
    </w:r>
    <w:proofErr w:type="gramStart"/>
    <w:r w:rsidRPr="00FB3028">
      <w:rPr>
        <w:rFonts w:ascii="Times New Roman" w:hAnsi="Times New Roman" w:cs="Times New Roman"/>
        <w:iCs/>
        <w:sz w:val="20"/>
        <w:szCs w:val="20"/>
      </w:rPr>
      <w:t>;</w:t>
    </w:r>
    <w:r w:rsidRPr="00FB3028">
      <w:rPr>
        <w:rFonts w:ascii="Times New Roman" w:hAnsi="Times New Roman" w:cs="Times New Roman" w:hint="eastAsia"/>
        <w:iCs/>
        <w:sz w:val="20"/>
        <w:szCs w:val="20"/>
      </w:rPr>
      <w:t>8</w:t>
    </w:r>
    <w:proofErr w:type="gramEnd"/>
    <w:r w:rsidRPr="00FB3028">
      <w:rPr>
        <w:rFonts w:ascii="Times New Roman" w:hAnsi="Times New Roman" w:cs="Times New Roman"/>
        <w:iCs/>
        <w:sz w:val="20"/>
        <w:szCs w:val="20"/>
      </w:rPr>
      <w:t>(</w:t>
    </w:r>
    <w:r w:rsidRPr="00FB3028">
      <w:rPr>
        <w:rFonts w:ascii="Times New Roman" w:hAnsi="Times New Roman" w:cs="Times New Roman" w:hint="eastAsia"/>
        <w:iCs/>
        <w:sz w:val="20"/>
        <w:szCs w:val="20"/>
      </w:rPr>
      <w:t>12</w:t>
    </w:r>
    <w:r w:rsidRPr="00FB3028">
      <w:rPr>
        <w:rFonts w:ascii="Times New Roman" w:hAnsi="Times New Roman" w:cs="Times New Roman"/>
        <w:iCs/>
        <w:sz w:val="20"/>
        <w:szCs w:val="20"/>
      </w:rPr>
      <w:t xml:space="preserve">)  </w:t>
    </w:r>
    <w:r w:rsidRPr="00FB3028">
      <w:rPr>
        <w:rFonts w:ascii="Times New Roman" w:hAnsi="Times New Roman" w:cs="Times New Roman" w:hint="eastAsia"/>
        <w:iCs/>
        <w:sz w:val="20"/>
        <w:szCs w:val="20"/>
      </w:rPr>
      <w:t xml:space="preserve"> </w:t>
    </w:r>
    <w:r w:rsidRPr="00FB3028">
      <w:rPr>
        <w:rFonts w:ascii="Times New Roman" w:hAnsi="Times New Roman" w:cs="Times New Roman"/>
        <w:iCs/>
        <w:sz w:val="20"/>
        <w:szCs w:val="20"/>
      </w:rPr>
      <w:t xml:space="preserve"> </w:t>
    </w:r>
    <w:r w:rsidRPr="00FB3028">
      <w:rPr>
        <w:rFonts w:ascii="Times New Roman" w:hAnsi="Times New Roman" w:cs="Times New Roman" w:hint="eastAsia"/>
        <w:iCs/>
        <w:sz w:val="20"/>
        <w:szCs w:val="20"/>
      </w:rPr>
      <w:tab/>
    </w:r>
    <w:r w:rsidRPr="00FB3028">
      <w:rPr>
        <w:rFonts w:ascii="Times New Roman" w:hAnsi="Times New Roman" w:cs="Times New Roman"/>
        <w:iCs/>
        <w:sz w:val="20"/>
        <w:szCs w:val="20"/>
      </w:rPr>
      <w:t xml:space="preserve">    </w:t>
    </w:r>
    <w:r w:rsidRPr="00FB3028">
      <w:rPr>
        <w:rFonts w:ascii="Times New Roman" w:hAnsi="Times New Roman" w:cs="Times New Roman"/>
        <w:sz w:val="20"/>
        <w:szCs w:val="20"/>
      </w:rPr>
      <w:t xml:space="preserve"> </w:t>
    </w:r>
    <w:hyperlink r:id="rId1" w:history="1">
      <w:r w:rsidRPr="00FB3028">
        <w:rPr>
          <w:rStyle w:val="Hyperlink"/>
          <w:rFonts w:ascii="Times New Roman" w:hAnsi="Times New Roman" w:cs="Times New Roman"/>
          <w:color w:val="0000FF"/>
          <w:sz w:val="20"/>
          <w:szCs w:val="20"/>
        </w:rPr>
        <w:t>http://www.sciencepub.net/researcher</w:t>
      </w:r>
    </w:hyperlink>
  </w:p>
  <w:p w:rsidR="00FB3028" w:rsidRPr="00FB3028" w:rsidRDefault="00FB3028" w:rsidP="00FB302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89"/>
    <w:multiLevelType w:val="multilevel"/>
    <w:tmpl w:val="AE6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35F26"/>
    <w:multiLevelType w:val="multilevel"/>
    <w:tmpl w:val="219CA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13D87"/>
    <w:multiLevelType w:val="multilevel"/>
    <w:tmpl w:val="53F2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04CC2"/>
    <w:multiLevelType w:val="multilevel"/>
    <w:tmpl w:val="DD6AC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C3EC3"/>
    <w:multiLevelType w:val="multilevel"/>
    <w:tmpl w:val="FD52B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C14D0"/>
    <w:multiLevelType w:val="multilevel"/>
    <w:tmpl w:val="505C2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7D0227"/>
    <w:multiLevelType w:val="multilevel"/>
    <w:tmpl w:val="745C7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9A04C2"/>
    <w:multiLevelType w:val="hybridMultilevel"/>
    <w:tmpl w:val="71345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F2D4F"/>
    <w:multiLevelType w:val="multilevel"/>
    <w:tmpl w:val="C14A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255EB"/>
    <w:multiLevelType w:val="multilevel"/>
    <w:tmpl w:val="B354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1D626A"/>
    <w:multiLevelType w:val="multilevel"/>
    <w:tmpl w:val="8C8C4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04687B"/>
    <w:multiLevelType w:val="multilevel"/>
    <w:tmpl w:val="0A1E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5A3DC6"/>
    <w:multiLevelType w:val="multilevel"/>
    <w:tmpl w:val="364C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5"/>
  </w:num>
  <w:num w:numId="4">
    <w:abstractNumId w:val="2"/>
  </w:num>
  <w:num w:numId="5">
    <w:abstractNumId w:val="10"/>
  </w:num>
  <w:num w:numId="6">
    <w:abstractNumId w:val="4"/>
  </w:num>
  <w:num w:numId="7">
    <w:abstractNumId w:val="6"/>
  </w:num>
  <w:num w:numId="8">
    <w:abstractNumId w:val="1"/>
  </w:num>
  <w:num w:numId="9">
    <w:abstractNumId w:val="8"/>
  </w:num>
  <w:num w:numId="10">
    <w:abstractNumId w:val="12"/>
  </w:num>
  <w:num w:numId="11">
    <w:abstractNumId w:val="3"/>
  </w:num>
  <w:num w:numId="12">
    <w:abstractNumId w:val="9"/>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D972A6"/>
    <w:rsid w:val="00002787"/>
    <w:rsid w:val="00002965"/>
    <w:rsid w:val="00002D74"/>
    <w:rsid w:val="00003227"/>
    <w:rsid w:val="000046EE"/>
    <w:rsid w:val="00006150"/>
    <w:rsid w:val="000071FC"/>
    <w:rsid w:val="00010A54"/>
    <w:rsid w:val="000111A5"/>
    <w:rsid w:val="000128E5"/>
    <w:rsid w:val="00012E0F"/>
    <w:rsid w:val="00013D2C"/>
    <w:rsid w:val="0001413A"/>
    <w:rsid w:val="000145C8"/>
    <w:rsid w:val="00015E2A"/>
    <w:rsid w:val="00021AAF"/>
    <w:rsid w:val="00022E18"/>
    <w:rsid w:val="00023B7A"/>
    <w:rsid w:val="000243BF"/>
    <w:rsid w:val="000257FF"/>
    <w:rsid w:val="000259BC"/>
    <w:rsid w:val="00025C03"/>
    <w:rsid w:val="000261F6"/>
    <w:rsid w:val="0003035F"/>
    <w:rsid w:val="000347D3"/>
    <w:rsid w:val="00034E14"/>
    <w:rsid w:val="00035EAB"/>
    <w:rsid w:val="00036E21"/>
    <w:rsid w:val="000412E3"/>
    <w:rsid w:val="00041D5C"/>
    <w:rsid w:val="000448E2"/>
    <w:rsid w:val="00044A11"/>
    <w:rsid w:val="00045FD4"/>
    <w:rsid w:val="0004772E"/>
    <w:rsid w:val="000506E9"/>
    <w:rsid w:val="00050999"/>
    <w:rsid w:val="00053303"/>
    <w:rsid w:val="0005540B"/>
    <w:rsid w:val="0005546B"/>
    <w:rsid w:val="0005626C"/>
    <w:rsid w:val="00060511"/>
    <w:rsid w:val="00060B68"/>
    <w:rsid w:val="00061410"/>
    <w:rsid w:val="00061F48"/>
    <w:rsid w:val="000621BF"/>
    <w:rsid w:val="000632C2"/>
    <w:rsid w:val="00064015"/>
    <w:rsid w:val="000644F7"/>
    <w:rsid w:val="0006551B"/>
    <w:rsid w:val="000661E6"/>
    <w:rsid w:val="00066EB9"/>
    <w:rsid w:val="00071434"/>
    <w:rsid w:val="0007436C"/>
    <w:rsid w:val="00074F91"/>
    <w:rsid w:val="0007670A"/>
    <w:rsid w:val="00080E96"/>
    <w:rsid w:val="00081C22"/>
    <w:rsid w:val="00082A4C"/>
    <w:rsid w:val="00083810"/>
    <w:rsid w:val="00083DF0"/>
    <w:rsid w:val="00084063"/>
    <w:rsid w:val="0008690B"/>
    <w:rsid w:val="00090E28"/>
    <w:rsid w:val="000920E3"/>
    <w:rsid w:val="00093026"/>
    <w:rsid w:val="000954B1"/>
    <w:rsid w:val="00095C22"/>
    <w:rsid w:val="0009625C"/>
    <w:rsid w:val="000A0049"/>
    <w:rsid w:val="000A05F7"/>
    <w:rsid w:val="000A2E8C"/>
    <w:rsid w:val="000A2F21"/>
    <w:rsid w:val="000A44EB"/>
    <w:rsid w:val="000A4761"/>
    <w:rsid w:val="000A5148"/>
    <w:rsid w:val="000A6F4B"/>
    <w:rsid w:val="000A7CEA"/>
    <w:rsid w:val="000B3C83"/>
    <w:rsid w:val="000C15E1"/>
    <w:rsid w:val="000C18D6"/>
    <w:rsid w:val="000C2880"/>
    <w:rsid w:val="000C51AA"/>
    <w:rsid w:val="000C593B"/>
    <w:rsid w:val="000C5C74"/>
    <w:rsid w:val="000C7A78"/>
    <w:rsid w:val="000D1125"/>
    <w:rsid w:val="000D4EB4"/>
    <w:rsid w:val="000E26CC"/>
    <w:rsid w:val="000E3BF4"/>
    <w:rsid w:val="000E4754"/>
    <w:rsid w:val="000E6CE2"/>
    <w:rsid w:val="000E721F"/>
    <w:rsid w:val="000E739D"/>
    <w:rsid w:val="000E79E8"/>
    <w:rsid w:val="000E7B4B"/>
    <w:rsid w:val="000F0B51"/>
    <w:rsid w:val="000F26A0"/>
    <w:rsid w:val="000F3424"/>
    <w:rsid w:val="000F37C3"/>
    <w:rsid w:val="000F3DF5"/>
    <w:rsid w:val="000F5E30"/>
    <w:rsid w:val="001020AA"/>
    <w:rsid w:val="00103F3D"/>
    <w:rsid w:val="0010588E"/>
    <w:rsid w:val="00106D44"/>
    <w:rsid w:val="001105DB"/>
    <w:rsid w:val="00112F11"/>
    <w:rsid w:val="00113CA6"/>
    <w:rsid w:val="00113D28"/>
    <w:rsid w:val="00117853"/>
    <w:rsid w:val="001214EE"/>
    <w:rsid w:val="0012279C"/>
    <w:rsid w:val="00124483"/>
    <w:rsid w:val="001251B5"/>
    <w:rsid w:val="001262DF"/>
    <w:rsid w:val="00130093"/>
    <w:rsid w:val="00130A48"/>
    <w:rsid w:val="0013115E"/>
    <w:rsid w:val="0013191F"/>
    <w:rsid w:val="00131A33"/>
    <w:rsid w:val="00132488"/>
    <w:rsid w:val="00133EC7"/>
    <w:rsid w:val="00133F76"/>
    <w:rsid w:val="00134168"/>
    <w:rsid w:val="0013607B"/>
    <w:rsid w:val="00137D1E"/>
    <w:rsid w:val="00140941"/>
    <w:rsid w:val="00142992"/>
    <w:rsid w:val="00143875"/>
    <w:rsid w:val="00144232"/>
    <w:rsid w:val="001454C0"/>
    <w:rsid w:val="00151C95"/>
    <w:rsid w:val="00152D3B"/>
    <w:rsid w:val="00152E38"/>
    <w:rsid w:val="00153113"/>
    <w:rsid w:val="0015488B"/>
    <w:rsid w:val="00155B02"/>
    <w:rsid w:val="00156A6A"/>
    <w:rsid w:val="00156FF9"/>
    <w:rsid w:val="00160B7D"/>
    <w:rsid w:val="00162AA0"/>
    <w:rsid w:val="0016796D"/>
    <w:rsid w:val="00167F8C"/>
    <w:rsid w:val="001700F8"/>
    <w:rsid w:val="00170B93"/>
    <w:rsid w:val="0017109D"/>
    <w:rsid w:val="00171465"/>
    <w:rsid w:val="001728A8"/>
    <w:rsid w:val="00172CA5"/>
    <w:rsid w:val="00173CB3"/>
    <w:rsid w:val="00174073"/>
    <w:rsid w:val="001741EC"/>
    <w:rsid w:val="00175255"/>
    <w:rsid w:val="0017793D"/>
    <w:rsid w:val="00177951"/>
    <w:rsid w:val="0018213B"/>
    <w:rsid w:val="00182237"/>
    <w:rsid w:val="00182C99"/>
    <w:rsid w:val="0018421F"/>
    <w:rsid w:val="00184BAE"/>
    <w:rsid w:val="0018791F"/>
    <w:rsid w:val="0019099F"/>
    <w:rsid w:val="00192ACD"/>
    <w:rsid w:val="00192B00"/>
    <w:rsid w:val="001931A5"/>
    <w:rsid w:val="0019408E"/>
    <w:rsid w:val="00195277"/>
    <w:rsid w:val="00195DC3"/>
    <w:rsid w:val="00196D51"/>
    <w:rsid w:val="001979C7"/>
    <w:rsid w:val="00197DDE"/>
    <w:rsid w:val="001A12A9"/>
    <w:rsid w:val="001A1AD3"/>
    <w:rsid w:val="001A1BEB"/>
    <w:rsid w:val="001A3825"/>
    <w:rsid w:val="001A45D6"/>
    <w:rsid w:val="001B129E"/>
    <w:rsid w:val="001B28D1"/>
    <w:rsid w:val="001B4569"/>
    <w:rsid w:val="001B459D"/>
    <w:rsid w:val="001B6A8E"/>
    <w:rsid w:val="001B7F6F"/>
    <w:rsid w:val="001C156C"/>
    <w:rsid w:val="001C1602"/>
    <w:rsid w:val="001C1623"/>
    <w:rsid w:val="001C255C"/>
    <w:rsid w:val="001C6809"/>
    <w:rsid w:val="001C68DA"/>
    <w:rsid w:val="001C6D53"/>
    <w:rsid w:val="001C7D2C"/>
    <w:rsid w:val="001D1D0D"/>
    <w:rsid w:val="001D2392"/>
    <w:rsid w:val="001D4781"/>
    <w:rsid w:val="001D4B66"/>
    <w:rsid w:val="001D6D98"/>
    <w:rsid w:val="001E2252"/>
    <w:rsid w:val="001E3CCB"/>
    <w:rsid w:val="001E453C"/>
    <w:rsid w:val="001E6A15"/>
    <w:rsid w:val="001F104F"/>
    <w:rsid w:val="001F1343"/>
    <w:rsid w:val="001F290D"/>
    <w:rsid w:val="001F31B0"/>
    <w:rsid w:val="001F411F"/>
    <w:rsid w:val="001F439E"/>
    <w:rsid w:val="001F4BEA"/>
    <w:rsid w:val="001F4F2D"/>
    <w:rsid w:val="001F4FEC"/>
    <w:rsid w:val="001F793F"/>
    <w:rsid w:val="0020126E"/>
    <w:rsid w:val="00201DC2"/>
    <w:rsid w:val="00203250"/>
    <w:rsid w:val="00204339"/>
    <w:rsid w:val="0020485E"/>
    <w:rsid w:val="00204980"/>
    <w:rsid w:val="00207178"/>
    <w:rsid w:val="00210071"/>
    <w:rsid w:val="00210F38"/>
    <w:rsid w:val="0021148B"/>
    <w:rsid w:val="00211E04"/>
    <w:rsid w:val="002121E0"/>
    <w:rsid w:val="00213A81"/>
    <w:rsid w:val="00214778"/>
    <w:rsid w:val="002169A8"/>
    <w:rsid w:val="00216AF6"/>
    <w:rsid w:val="00216F11"/>
    <w:rsid w:val="00220D2C"/>
    <w:rsid w:val="0022221C"/>
    <w:rsid w:val="00222F81"/>
    <w:rsid w:val="00224506"/>
    <w:rsid w:val="00226789"/>
    <w:rsid w:val="002274B2"/>
    <w:rsid w:val="00230746"/>
    <w:rsid w:val="00233525"/>
    <w:rsid w:val="00233E06"/>
    <w:rsid w:val="002369A8"/>
    <w:rsid w:val="00240D06"/>
    <w:rsid w:val="002410BE"/>
    <w:rsid w:val="002413CE"/>
    <w:rsid w:val="0024293B"/>
    <w:rsid w:val="00245D7A"/>
    <w:rsid w:val="00246DF8"/>
    <w:rsid w:val="00250189"/>
    <w:rsid w:val="00250EAB"/>
    <w:rsid w:val="002541F1"/>
    <w:rsid w:val="00254C2B"/>
    <w:rsid w:val="00256007"/>
    <w:rsid w:val="00264F21"/>
    <w:rsid w:val="00267BC2"/>
    <w:rsid w:val="0027051B"/>
    <w:rsid w:val="00270CA2"/>
    <w:rsid w:val="0027155B"/>
    <w:rsid w:val="0027196C"/>
    <w:rsid w:val="0027269B"/>
    <w:rsid w:val="00272CA0"/>
    <w:rsid w:val="00273A4E"/>
    <w:rsid w:val="0027562F"/>
    <w:rsid w:val="002765BB"/>
    <w:rsid w:val="0027682D"/>
    <w:rsid w:val="00276C95"/>
    <w:rsid w:val="00277445"/>
    <w:rsid w:val="00280F88"/>
    <w:rsid w:val="00283AA6"/>
    <w:rsid w:val="00283CFA"/>
    <w:rsid w:val="00283F03"/>
    <w:rsid w:val="0028486B"/>
    <w:rsid w:val="00287827"/>
    <w:rsid w:val="00287EC9"/>
    <w:rsid w:val="00290518"/>
    <w:rsid w:val="00290851"/>
    <w:rsid w:val="00291FF6"/>
    <w:rsid w:val="00292605"/>
    <w:rsid w:val="0029412C"/>
    <w:rsid w:val="002941BE"/>
    <w:rsid w:val="0029482B"/>
    <w:rsid w:val="0029522D"/>
    <w:rsid w:val="00295517"/>
    <w:rsid w:val="0029583D"/>
    <w:rsid w:val="002A1312"/>
    <w:rsid w:val="002A5982"/>
    <w:rsid w:val="002A77CB"/>
    <w:rsid w:val="002B21C3"/>
    <w:rsid w:val="002B471B"/>
    <w:rsid w:val="002B48FD"/>
    <w:rsid w:val="002B5F2A"/>
    <w:rsid w:val="002B7290"/>
    <w:rsid w:val="002B7F36"/>
    <w:rsid w:val="002C1100"/>
    <w:rsid w:val="002C1761"/>
    <w:rsid w:val="002C2239"/>
    <w:rsid w:val="002C4416"/>
    <w:rsid w:val="002C787C"/>
    <w:rsid w:val="002D2395"/>
    <w:rsid w:val="002D4298"/>
    <w:rsid w:val="002D4EC1"/>
    <w:rsid w:val="002D509D"/>
    <w:rsid w:val="002D6A62"/>
    <w:rsid w:val="002D706C"/>
    <w:rsid w:val="002D7961"/>
    <w:rsid w:val="002E11F3"/>
    <w:rsid w:val="002E1E4D"/>
    <w:rsid w:val="002E2206"/>
    <w:rsid w:val="002E3749"/>
    <w:rsid w:val="002F2A4C"/>
    <w:rsid w:val="002F389A"/>
    <w:rsid w:val="002F4341"/>
    <w:rsid w:val="002F673E"/>
    <w:rsid w:val="002F6F71"/>
    <w:rsid w:val="002F799F"/>
    <w:rsid w:val="002F7D79"/>
    <w:rsid w:val="00304690"/>
    <w:rsid w:val="003048BF"/>
    <w:rsid w:val="00304F8B"/>
    <w:rsid w:val="00306382"/>
    <w:rsid w:val="003072E0"/>
    <w:rsid w:val="00320263"/>
    <w:rsid w:val="00320F14"/>
    <w:rsid w:val="00322805"/>
    <w:rsid w:val="003234D4"/>
    <w:rsid w:val="003237A5"/>
    <w:rsid w:val="003250AA"/>
    <w:rsid w:val="00325379"/>
    <w:rsid w:val="0032558E"/>
    <w:rsid w:val="003268D9"/>
    <w:rsid w:val="003313E6"/>
    <w:rsid w:val="00334740"/>
    <w:rsid w:val="00334B20"/>
    <w:rsid w:val="00336B1D"/>
    <w:rsid w:val="003378F7"/>
    <w:rsid w:val="00340512"/>
    <w:rsid w:val="00340D24"/>
    <w:rsid w:val="0034163C"/>
    <w:rsid w:val="003465E4"/>
    <w:rsid w:val="00351745"/>
    <w:rsid w:val="003518D7"/>
    <w:rsid w:val="00355934"/>
    <w:rsid w:val="00362B26"/>
    <w:rsid w:val="0036319F"/>
    <w:rsid w:val="00363CE6"/>
    <w:rsid w:val="00364792"/>
    <w:rsid w:val="00366A28"/>
    <w:rsid w:val="00367B1B"/>
    <w:rsid w:val="00371B79"/>
    <w:rsid w:val="0037288E"/>
    <w:rsid w:val="00373069"/>
    <w:rsid w:val="00373604"/>
    <w:rsid w:val="00374992"/>
    <w:rsid w:val="00374DA5"/>
    <w:rsid w:val="003764B0"/>
    <w:rsid w:val="00377982"/>
    <w:rsid w:val="00377B62"/>
    <w:rsid w:val="00382F2A"/>
    <w:rsid w:val="00384228"/>
    <w:rsid w:val="003852D6"/>
    <w:rsid w:val="003875C3"/>
    <w:rsid w:val="0039230E"/>
    <w:rsid w:val="003923E5"/>
    <w:rsid w:val="0039282C"/>
    <w:rsid w:val="0039319A"/>
    <w:rsid w:val="00393E14"/>
    <w:rsid w:val="003949E7"/>
    <w:rsid w:val="003971B4"/>
    <w:rsid w:val="003A05FB"/>
    <w:rsid w:val="003A14DB"/>
    <w:rsid w:val="003A1918"/>
    <w:rsid w:val="003A3D54"/>
    <w:rsid w:val="003A3D71"/>
    <w:rsid w:val="003A47F5"/>
    <w:rsid w:val="003A713E"/>
    <w:rsid w:val="003A74AB"/>
    <w:rsid w:val="003A767D"/>
    <w:rsid w:val="003A7EDC"/>
    <w:rsid w:val="003B031F"/>
    <w:rsid w:val="003B06B6"/>
    <w:rsid w:val="003B0DDE"/>
    <w:rsid w:val="003B1A97"/>
    <w:rsid w:val="003B2450"/>
    <w:rsid w:val="003B401F"/>
    <w:rsid w:val="003B49E6"/>
    <w:rsid w:val="003B5A33"/>
    <w:rsid w:val="003B60A5"/>
    <w:rsid w:val="003B62FD"/>
    <w:rsid w:val="003B67D3"/>
    <w:rsid w:val="003C05E7"/>
    <w:rsid w:val="003C2649"/>
    <w:rsid w:val="003C313B"/>
    <w:rsid w:val="003C35BB"/>
    <w:rsid w:val="003C3E9F"/>
    <w:rsid w:val="003C52BF"/>
    <w:rsid w:val="003C74F4"/>
    <w:rsid w:val="003C7B28"/>
    <w:rsid w:val="003D1993"/>
    <w:rsid w:val="003D30A7"/>
    <w:rsid w:val="003D519D"/>
    <w:rsid w:val="003D59D3"/>
    <w:rsid w:val="003D6C83"/>
    <w:rsid w:val="003E2EF9"/>
    <w:rsid w:val="003E5C1D"/>
    <w:rsid w:val="003E5C5A"/>
    <w:rsid w:val="003E6662"/>
    <w:rsid w:val="003E67C0"/>
    <w:rsid w:val="003E7EB1"/>
    <w:rsid w:val="003F05CE"/>
    <w:rsid w:val="003F0717"/>
    <w:rsid w:val="003F22A1"/>
    <w:rsid w:val="003F41C5"/>
    <w:rsid w:val="003F5CFA"/>
    <w:rsid w:val="003F5D76"/>
    <w:rsid w:val="003F60E9"/>
    <w:rsid w:val="004040BC"/>
    <w:rsid w:val="00404C35"/>
    <w:rsid w:val="004055A4"/>
    <w:rsid w:val="0040564D"/>
    <w:rsid w:val="0040612F"/>
    <w:rsid w:val="00406805"/>
    <w:rsid w:val="00407CC3"/>
    <w:rsid w:val="00410044"/>
    <w:rsid w:val="004133E9"/>
    <w:rsid w:val="00413F7F"/>
    <w:rsid w:val="00415CEC"/>
    <w:rsid w:val="00416B5B"/>
    <w:rsid w:val="00417348"/>
    <w:rsid w:val="004219D3"/>
    <w:rsid w:val="00422222"/>
    <w:rsid w:val="00422DB3"/>
    <w:rsid w:val="00423DB6"/>
    <w:rsid w:val="0042474F"/>
    <w:rsid w:val="00425F75"/>
    <w:rsid w:val="00426B38"/>
    <w:rsid w:val="00431001"/>
    <w:rsid w:val="004310D5"/>
    <w:rsid w:val="00431CA7"/>
    <w:rsid w:val="00433FC5"/>
    <w:rsid w:val="004340BF"/>
    <w:rsid w:val="004344B9"/>
    <w:rsid w:val="00436C83"/>
    <w:rsid w:val="0044075A"/>
    <w:rsid w:val="00441C39"/>
    <w:rsid w:val="004427B7"/>
    <w:rsid w:val="00442E4C"/>
    <w:rsid w:val="004437C5"/>
    <w:rsid w:val="00443A63"/>
    <w:rsid w:val="00445029"/>
    <w:rsid w:val="0044531E"/>
    <w:rsid w:val="00445A0B"/>
    <w:rsid w:val="004472A2"/>
    <w:rsid w:val="0044744A"/>
    <w:rsid w:val="004502F6"/>
    <w:rsid w:val="004542C1"/>
    <w:rsid w:val="004556E0"/>
    <w:rsid w:val="004558CC"/>
    <w:rsid w:val="004576F4"/>
    <w:rsid w:val="004600E0"/>
    <w:rsid w:val="00463ED6"/>
    <w:rsid w:val="00465EC4"/>
    <w:rsid w:val="004677B4"/>
    <w:rsid w:val="00470CFC"/>
    <w:rsid w:val="004710F7"/>
    <w:rsid w:val="0047159A"/>
    <w:rsid w:val="004724CA"/>
    <w:rsid w:val="00472914"/>
    <w:rsid w:val="00474C95"/>
    <w:rsid w:val="00474FC6"/>
    <w:rsid w:val="004751CA"/>
    <w:rsid w:val="00475754"/>
    <w:rsid w:val="004764F5"/>
    <w:rsid w:val="0047687D"/>
    <w:rsid w:val="00477168"/>
    <w:rsid w:val="00482081"/>
    <w:rsid w:val="00482103"/>
    <w:rsid w:val="0048224C"/>
    <w:rsid w:val="00484B50"/>
    <w:rsid w:val="004853D6"/>
    <w:rsid w:val="00487260"/>
    <w:rsid w:val="0049013B"/>
    <w:rsid w:val="0049243A"/>
    <w:rsid w:val="004947F0"/>
    <w:rsid w:val="00494EBA"/>
    <w:rsid w:val="004952D5"/>
    <w:rsid w:val="00495AA6"/>
    <w:rsid w:val="00497686"/>
    <w:rsid w:val="00497CC9"/>
    <w:rsid w:val="004A061D"/>
    <w:rsid w:val="004A350A"/>
    <w:rsid w:val="004A3678"/>
    <w:rsid w:val="004A383C"/>
    <w:rsid w:val="004A404B"/>
    <w:rsid w:val="004A4799"/>
    <w:rsid w:val="004B1CD7"/>
    <w:rsid w:val="004B20F0"/>
    <w:rsid w:val="004B2FA3"/>
    <w:rsid w:val="004B441A"/>
    <w:rsid w:val="004B53F0"/>
    <w:rsid w:val="004B7427"/>
    <w:rsid w:val="004B7960"/>
    <w:rsid w:val="004C25E2"/>
    <w:rsid w:val="004C31F9"/>
    <w:rsid w:val="004C714F"/>
    <w:rsid w:val="004C7C01"/>
    <w:rsid w:val="004D1E76"/>
    <w:rsid w:val="004D221B"/>
    <w:rsid w:val="004D3178"/>
    <w:rsid w:val="004D48F4"/>
    <w:rsid w:val="004D4AF4"/>
    <w:rsid w:val="004D58DE"/>
    <w:rsid w:val="004D6978"/>
    <w:rsid w:val="004E08B8"/>
    <w:rsid w:val="004E158D"/>
    <w:rsid w:val="004E15A0"/>
    <w:rsid w:val="004E2A81"/>
    <w:rsid w:val="004E2E5B"/>
    <w:rsid w:val="004E3EB6"/>
    <w:rsid w:val="004E6A07"/>
    <w:rsid w:val="004E78E5"/>
    <w:rsid w:val="004E78F6"/>
    <w:rsid w:val="004E7F06"/>
    <w:rsid w:val="004F09F0"/>
    <w:rsid w:val="004F1112"/>
    <w:rsid w:val="004F214B"/>
    <w:rsid w:val="004F4060"/>
    <w:rsid w:val="004F57B5"/>
    <w:rsid w:val="004F70B0"/>
    <w:rsid w:val="004F74AB"/>
    <w:rsid w:val="00502084"/>
    <w:rsid w:val="005028DC"/>
    <w:rsid w:val="00503CD2"/>
    <w:rsid w:val="00504D4A"/>
    <w:rsid w:val="00507102"/>
    <w:rsid w:val="005115F4"/>
    <w:rsid w:val="00511EB6"/>
    <w:rsid w:val="005155F0"/>
    <w:rsid w:val="00515751"/>
    <w:rsid w:val="0051663B"/>
    <w:rsid w:val="0052291B"/>
    <w:rsid w:val="00526942"/>
    <w:rsid w:val="0053042C"/>
    <w:rsid w:val="00532882"/>
    <w:rsid w:val="00534958"/>
    <w:rsid w:val="00534A9A"/>
    <w:rsid w:val="00534CC1"/>
    <w:rsid w:val="00535E8E"/>
    <w:rsid w:val="0053652F"/>
    <w:rsid w:val="0053682D"/>
    <w:rsid w:val="00537ABF"/>
    <w:rsid w:val="00543C68"/>
    <w:rsid w:val="00544D35"/>
    <w:rsid w:val="00544EF2"/>
    <w:rsid w:val="005468D9"/>
    <w:rsid w:val="005526B0"/>
    <w:rsid w:val="005556BE"/>
    <w:rsid w:val="005567D5"/>
    <w:rsid w:val="005574A1"/>
    <w:rsid w:val="00557EC4"/>
    <w:rsid w:val="00563314"/>
    <w:rsid w:val="005659E6"/>
    <w:rsid w:val="00565B36"/>
    <w:rsid w:val="00566A12"/>
    <w:rsid w:val="00566C7B"/>
    <w:rsid w:val="00570FA6"/>
    <w:rsid w:val="00574013"/>
    <w:rsid w:val="0057510E"/>
    <w:rsid w:val="00576CD9"/>
    <w:rsid w:val="00576FF1"/>
    <w:rsid w:val="00577740"/>
    <w:rsid w:val="005779B6"/>
    <w:rsid w:val="0058153D"/>
    <w:rsid w:val="00582EF0"/>
    <w:rsid w:val="00584D0C"/>
    <w:rsid w:val="00586CCE"/>
    <w:rsid w:val="00590E44"/>
    <w:rsid w:val="00592B12"/>
    <w:rsid w:val="0059537F"/>
    <w:rsid w:val="0059632F"/>
    <w:rsid w:val="00596E36"/>
    <w:rsid w:val="00597F8D"/>
    <w:rsid w:val="005A28E6"/>
    <w:rsid w:val="005A37CB"/>
    <w:rsid w:val="005A3BE9"/>
    <w:rsid w:val="005A70E8"/>
    <w:rsid w:val="005B1697"/>
    <w:rsid w:val="005B1CCF"/>
    <w:rsid w:val="005B1FDC"/>
    <w:rsid w:val="005B4E52"/>
    <w:rsid w:val="005B5171"/>
    <w:rsid w:val="005C4333"/>
    <w:rsid w:val="005C4556"/>
    <w:rsid w:val="005C48FD"/>
    <w:rsid w:val="005C5969"/>
    <w:rsid w:val="005C7CE9"/>
    <w:rsid w:val="005D000C"/>
    <w:rsid w:val="005D1595"/>
    <w:rsid w:val="005D4B17"/>
    <w:rsid w:val="005D6FD6"/>
    <w:rsid w:val="005E06A9"/>
    <w:rsid w:val="005E198E"/>
    <w:rsid w:val="005E2708"/>
    <w:rsid w:val="005E2AAB"/>
    <w:rsid w:val="005E364B"/>
    <w:rsid w:val="005E3A95"/>
    <w:rsid w:val="005E505B"/>
    <w:rsid w:val="005E50F3"/>
    <w:rsid w:val="005E7990"/>
    <w:rsid w:val="005F0236"/>
    <w:rsid w:val="005F1312"/>
    <w:rsid w:val="005F31DB"/>
    <w:rsid w:val="005F40B0"/>
    <w:rsid w:val="00601FCE"/>
    <w:rsid w:val="00604432"/>
    <w:rsid w:val="00605B7B"/>
    <w:rsid w:val="00605FFE"/>
    <w:rsid w:val="006074B2"/>
    <w:rsid w:val="0061090B"/>
    <w:rsid w:val="00610D90"/>
    <w:rsid w:val="006114CB"/>
    <w:rsid w:val="0061414F"/>
    <w:rsid w:val="00614255"/>
    <w:rsid w:val="0061456F"/>
    <w:rsid w:val="0062136E"/>
    <w:rsid w:val="00622A54"/>
    <w:rsid w:val="00623523"/>
    <w:rsid w:val="00624CD8"/>
    <w:rsid w:val="006315DB"/>
    <w:rsid w:val="00631645"/>
    <w:rsid w:val="00632893"/>
    <w:rsid w:val="00632F39"/>
    <w:rsid w:val="00634486"/>
    <w:rsid w:val="00634C74"/>
    <w:rsid w:val="006362EA"/>
    <w:rsid w:val="0063687E"/>
    <w:rsid w:val="00641D4B"/>
    <w:rsid w:val="00642583"/>
    <w:rsid w:val="00643F5F"/>
    <w:rsid w:val="00643F83"/>
    <w:rsid w:val="006502F5"/>
    <w:rsid w:val="00650531"/>
    <w:rsid w:val="006537EE"/>
    <w:rsid w:val="00654A6A"/>
    <w:rsid w:val="00655168"/>
    <w:rsid w:val="006552D5"/>
    <w:rsid w:val="0065555D"/>
    <w:rsid w:val="00660569"/>
    <w:rsid w:val="0066078A"/>
    <w:rsid w:val="00660A2D"/>
    <w:rsid w:val="0066337F"/>
    <w:rsid w:val="00663794"/>
    <w:rsid w:val="00666812"/>
    <w:rsid w:val="006668F2"/>
    <w:rsid w:val="00667591"/>
    <w:rsid w:val="006709AC"/>
    <w:rsid w:val="00673382"/>
    <w:rsid w:val="00675A94"/>
    <w:rsid w:val="00675E94"/>
    <w:rsid w:val="00676916"/>
    <w:rsid w:val="0068087A"/>
    <w:rsid w:val="006810DF"/>
    <w:rsid w:val="00681B37"/>
    <w:rsid w:val="00681BF1"/>
    <w:rsid w:val="006824A3"/>
    <w:rsid w:val="00685A4C"/>
    <w:rsid w:val="00686B47"/>
    <w:rsid w:val="00686FA4"/>
    <w:rsid w:val="00687E7C"/>
    <w:rsid w:val="00694441"/>
    <w:rsid w:val="00695822"/>
    <w:rsid w:val="0069659A"/>
    <w:rsid w:val="00697934"/>
    <w:rsid w:val="00697EA2"/>
    <w:rsid w:val="00697EC2"/>
    <w:rsid w:val="006A178B"/>
    <w:rsid w:val="006A2611"/>
    <w:rsid w:val="006A3C91"/>
    <w:rsid w:val="006A4535"/>
    <w:rsid w:val="006A5504"/>
    <w:rsid w:val="006A5D4A"/>
    <w:rsid w:val="006A6288"/>
    <w:rsid w:val="006A6A6A"/>
    <w:rsid w:val="006A7B74"/>
    <w:rsid w:val="006A7C0F"/>
    <w:rsid w:val="006A7EFB"/>
    <w:rsid w:val="006B0284"/>
    <w:rsid w:val="006B161B"/>
    <w:rsid w:val="006B5BBA"/>
    <w:rsid w:val="006B5BE9"/>
    <w:rsid w:val="006B5E69"/>
    <w:rsid w:val="006B5F22"/>
    <w:rsid w:val="006B73B7"/>
    <w:rsid w:val="006B78FC"/>
    <w:rsid w:val="006C4669"/>
    <w:rsid w:val="006C46D5"/>
    <w:rsid w:val="006C4C91"/>
    <w:rsid w:val="006C6BEB"/>
    <w:rsid w:val="006C7129"/>
    <w:rsid w:val="006D0686"/>
    <w:rsid w:val="006D1C5B"/>
    <w:rsid w:val="006D2B61"/>
    <w:rsid w:val="006D2D42"/>
    <w:rsid w:val="006D3BF8"/>
    <w:rsid w:val="006D3E2F"/>
    <w:rsid w:val="006D55BD"/>
    <w:rsid w:val="006D56B6"/>
    <w:rsid w:val="006D5D18"/>
    <w:rsid w:val="006D6430"/>
    <w:rsid w:val="006D6B31"/>
    <w:rsid w:val="006D6CD0"/>
    <w:rsid w:val="006E0E98"/>
    <w:rsid w:val="006E1345"/>
    <w:rsid w:val="006E1CF1"/>
    <w:rsid w:val="006E5374"/>
    <w:rsid w:val="006E5A98"/>
    <w:rsid w:val="006E6479"/>
    <w:rsid w:val="006F0BAA"/>
    <w:rsid w:val="006F0D74"/>
    <w:rsid w:val="006F1AB5"/>
    <w:rsid w:val="006F22E4"/>
    <w:rsid w:val="006F25BF"/>
    <w:rsid w:val="006F298C"/>
    <w:rsid w:val="006F2F4A"/>
    <w:rsid w:val="006F35EA"/>
    <w:rsid w:val="006F3EE4"/>
    <w:rsid w:val="006F49A1"/>
    <w:rsid w:val="006F4C1B"/>
    <w:rsid w:val="006F4CC8"/>
    <w:rsid w:val="006F4D34"/>
    <w:rsid w:val="006F53A8"/>
    <w:rsid w:val="006F60B3"/>
    <w:rsid w:val="006F662E"/>
    <w:rsid w:val="006F7947"/>
    <w:rsid w:val="00701F1C"/>
    <w:rsid w:val="0070232A"/>
    <w:rsid w:val="007027F4"/>
    <w:rsid w:val="007029F9"/>
    <w:rsid w:val="00702FDB"/>
    <w:rsid w:val="007047D0"/>
    <w:rsid w:val="00705450"/>
    <w:rsid w:val="007057E8"/>
    <w:rsid w:val="00710B52"/>
    <w:rsid w:val="0071372F"/>
    <w:rsid w:val="0071489C"/>
    <w:rsid w:val="007175AE"/>
    <w:rsid w:val="00723691"/>
    <w:rsid w:val="0072453A"/>
    <w:rsid w:val="00724CA9"/>
    <w:rsid w:val="00724D1D"/>
    <w:rsid w:val="00725FA6"/>
    <w:rsid w:val="007266D8"/>
    <w:rsid w:val="00727C80"/>
    <w:rsid w:val="00730AC2"/>
    <w:rsid w:val="00732486"/>
    <w:rsid w:val="00732F24"/>
    <w:rsid w:val="007348B8"/>
    <w:rsid w:val="00734C20"/>
    <w:rsid w:val="00735F26"/>
    <w:rsid w:val="0073633F"/>
    <w:rsid w:val="007371B6"/>
    <w:rsid w:val="00737D2E"/>
    <w:rsid w:val="0074026F"/>
    <w:rsid w:val="00740D1E"/>
    <w:rsid w:val="00740FD6"/>
    <w:rsid w:val="00742C0B"/>
    <w:rsid w:val="007449BD"/>
    <w:rsid w:val="00745B13"/>
    <w:rsid w:val="00746100"/>
    <w:rsid w:val="007466FD"/>
    <w:rsid w:val="00746D55"/>
    <w:rsid w:val="00747341"/>
    <w:rsid w:val="00747A5B"/>
    <w:rsid w:val="00752CDC"/>
    <w:rsid w:val="00756A3D"/>
    <w:rsid w:val="00757265"/>
    <w:rsid w:val="007577E7"/>
    <w:rsid w:val="00761004"/>
    <w:rsid w:val="00762E81"/>
    <w:rsid w:val="00763889"/>
    <w:rsid w:val="00763DB9"/>
    <w:rsid w:val="0076504C"/>
    <w:rsid w:val="007663DB"/>
    <w:rsid w:val="00766A9E"/>
    <w:rsid w:val="00767A78"/>
    <w:rsid w:val="007712F5"/>
    <w:rsid w:val="0077281C"/>
    <w:rsid w:val="00774704"/>
    <w:rsid w:val="00774897"/>
    <w:rsid w:val="00776B11"/>
    <w:rsid w:val="00781E7B"/>
    <w:rsid w:val="00782939"/>
    <w:rsid w:val="00784E18"/>
    <w:rsid w:val="00784E56"/>
    <w:rsid w:val="00787597"/>
    <w:rsid w:val="00791241"/>
    <w:rsid w:val="00791629"/>
    <w:rsid w:val="00793F94"/>
    <w:rsid w:val="00795176"/>
    <w:rsid w:val="00797760"/>
    <w:rsid w:val="00797EC5"/>
    <w:rsid w:val="007A0440"/>
    <w:rsid w:val="007A0C8E"/>
    <w:rsid w:val="007A2BC8"/>
    <w:rsid w:val="007A3970"/>
    <w:rsid w:val="007A3F5B"/>
    <w:rsid w:val="007A794B"/>
    <w:rsid w:val="007B044E"/>
    <w:rsid w:val="007B18A5"/>
    <w:rsid w:val="007B30EE"/>
    <w:rsid w:val="007B6541"/>
    <w:rsid w:val="007D12CE"/>
    <w:rsid w:val="007D18FC"/>
    <w:rsid w:val="007D468E"/>
    <w:rsid w:val="007D4F07"/>
    <w:rsid w:val="007E0166"/>
    <w:rsid w:val="007E0452"/>
    <w:rsid w:val="007E0A06"/>
    <w:rsid w:val="007E2A71"/>
    <w:rsid w:val="007E409B"/>
    <w:rsid w:val="007E436A"/>
    <w:rsid w:val="007E4889"/>
    <w:rsid w:val="007E55E8"/>
    <w:rsid w:val="007E625F"/>
    <w:rsid w:val="007F2642"/>
    <w:rsid w:val="007F2B40"/>
    <w:rsid w:val="007F4993"/>
    <w:rsid w:val="007F6452"/>
    <w:rsid w:val="007F67FA"/>
    <w:rsid w:val="007F7881"/>
    <w:rsid w:val="007F7940"/>
    <w:rsid w:val="008029D4"/>
    <w:rsid w:val="00803902"/>
    <w:rsid w:val="00803998"/>
    <w:rsid w:val="0080465B"/>
    <w:rsid w:val="00804C0D"/>
    <w:rsid w:val="00804F23"/>
    <w:rsid w:val="00807066"/>
    <w:rsid w:val="0080742A"/>
    <w:rsid w:val="00807E12"/>
    <w:rsid w:val="00814BFF"/>
    <w:rsid w:val="00814E4F"/>
    <w:rsid w:val="0082078A"/>
    <w:rsid w:val="008218CF"/>
    <w:rsid w:val="00821E20"/>
    <w:rsid w:val="00824CE0"/>
    <w:rsid w:val="00824EDF"/>
    <w:rsid w:val="00826F28"/>
    <w:rsid w:val="00827121"/>
    <w:rsid w:val="00830344"/>
    <w:rsid w:val="00832B31"/>
    <w:rsid w:val="00834563"/>
    <w:rsid w:val="00840723"/>
    <w:rsid w:val="008410ED"/>
    <w:rsid w:val="00841B01"/>
    <w:rsid w:val="00842954"/>
    <w:rsid w:val="00842F60"/>
    <w:rsid w:val="00843269"/>
    <w:rsid w:val="00843A64"/>
    <w:rsid w:val="0084671F"/>
    <w:rsid w:val="00846AB7"/>
    <w:rsid w:val="008470D8"/>
    <w:rsid w:val="00850295"/>
    <w:rsid w:val="008513A3"/>
    <w:rsid w:val="00854A5F"/>
    <w:rsid w:val="0085508F"/>
    <w:rsid w:val="00855D38"/>
    <w:rsid w:val="00857F73"/>
    <w:rsid w:val="0086080D"/>
    <w:rsid w:val="008608C8"/>
    <w:rsid w:val="0086182A"/>
    <w:rsid w:val="008620E4"/>
    <w:rsid w:val="00862275"/>
    <w:rsid w:val="00862A77"/>
    <w:rsid w:val="008631B5"/>
    <w:rsid w:val="00863998"/>
    <w:rsid w:val="00865685"/>
    <w:rsid w:val="00867D47"/>
    <w:rsid w:val="0087186A"/>
    <w:rsid w:val="0087212E"/>
    <w:rsid w:val="00873A57"/>
    <w:rsid w:val="008762C6"/>
    <w:rsid w:val="00883DB3"/>
    <w:rsid w:val="00884312"/>
    <w:rsid w:val="008854CF"/>
    <w:rsid w:val="00886552"/>
    <w:rsid w:val="0089052C"/>
    <w:rsid w:val="00891344"/>
    <w:rsid w:val="00891E41"/>
    <w:rsid w:val="008923FE"/>
    <w:rsid w:val="0089690D"/>
    <w:rsid w:val="008A106E"/>
    <w:rsid w:val="008A1314"/>
    <w:rsid w:val="008A1E81"/>
    <w:rsid w:val="008A1ECC"/>
    <w:rsid w:val="008A215B"/>
    <w:rsid w:val="008A2710"/>
    <w:rsid w:val="008A38AD"/>
    <w:rsid w:val="008A4E11"/>
    <w:rsid w:val="008A71E0"/>
    <w:rsid w:val="008A78AB"/>
    <w:rsid w:val="008B0433"/>
    <w:rsid w:val="008B0C4E"/>
    <w:rsid w:val="008B11CD"/>
    <w:rsid w:val="008B6678"/>
    <w:rsid w:val="008B77A0"/>
    <w:rsid w:val="008C0F77"/>
    <w:rsid w:val="008C162E"/>
    <w:rsid w:val="008C2941"/>
    <w:rsid w:val="008C3275"/>
    <w:rsid w:val="008C370F"/>
    <w:rsid w:val="008C3FE7"/>
    <w:rsid w:val="008C4A86"/>
    <w:rsid w:val="008D0736"/>
    <w:rsid w:val="008D3138"/>
    <w:rsid w:val="008D3D60"/>
    <w:rsid w:val="008D6E40"/>
    <w:rsid w:val="008D77CA"/>
    <w:rsid w:val="008E0194"/>
    <w:rsid w:val="008E0639"/>
    <w:rsid w:val="008E20D5"/>
    <w:rsid w:val="008E670E"/>
    <w:rsid w:val="008E6DC8"/>
    <w:rsid w:val="008F0279"/>
    <w:rsid w:val="008F078F"/>
    <w:rsid w:val="008F19E3"/>
    <w:rsid w:val="008F2BD9"/>
    <w:rsid w:val="008F2D4D"/>
    <w:rsid w:val="008F2DE9"/>
    <w:rsid w:val="008F3747"/>
    <w:rsid w:val="009018A3"/>
    <w:rsid w:val="00903D2F"/>
    <w:rsid w:val="00904824"/>
    <w:rsid w:val="00905E8D"/>
    <w:rsid w:val="00907C16"/>
    <w:rsid w:val="009120DB"/>
    <w:rsid w:val="0091233F"/>
    <w:rsid w:val="009128B9"/>
    <w:rsid w:val="009131A3"/>
    <w:rsid w:val="00914864"/>
    <w:rsid w:val="00915294"/>
    <w:rsid w:val="009155C9"/>
    <w:rsid w:val="00915BFF"/>
    <w:rsid w:val="009167FC"/>
    <w:rsid w:val="0092073F"/>
    <w:rsid w:val="00920F14"/>
    <w:rsid w:val="009223B5"/>
    <w:rsid w:val="00926B4E"/>
    <w:rsid w:val="0092742F"/>
    <w:rsid w:val="00930B9B"/>
    <w:rsid w:val="00931051"/>
    <w:rsid w:val="0093153B"/>
    <w:rsid w:val="00931E4C"/>
    <w:rsid w:val="00934770"/>
    <w:rsid w:val="009349BB"/>
    <w:rsid w:val="0093709E"/>
    <w:rsid w:val="009410B6"/>
    <w:rsid w:val="00941A18"/>
    <w:rsid w:val="00947EFE"/>
    <w:rsid w:val="00951187"/>
    <w:rsid w:val="00951674"/>
    <w:rsid w:val="009523FE"/>
    <w:rsid w:val="009531AD"/>
    <w:rsid w:val="00954DDE"/>
    <w:rsid w:val="0095617B"/>
    <w:rsid w:val="00956A97"/>
    <w:rsid w:val="00957E7A"/>
    <w:rsid w:val="00960920"/>
    <w:rsid w:val="0096167A"/>
    <w:rsid w:val="009629C6"/>
    <w:rsid w:val="009630DD"/>
    <w:rsid w:val="00964285"/>
    <w:rsid w:val="0096478E"/>
    <w:rsid w:val="00964E31"/>
    <w:rsid w:val="00967693"/>
    <w:rsid w:val="00972B6F"/>
    <w:rsid w:val="0097323C"/>
    <w:rsid w:val="00973726"/>
    <w:rsid w:val="00975E75"/>
    <w:rsid w:val="00976C51"/>
    <w:rsid w:val="00981C38"/>
    <w:rsid w:val="00983E18"/>
    <w:rsid w:val="00986E23"/>
    <w:rsid w:val="009932B6"/>
    <w:rsid w:val="0099546B"/>
    <w:rsid w:val="0099600B"/>
    <w:rsid w:val="009962DA"/>
    <w:rsid w:val="00997DFA"/>
    <w:rsid w:val="009A1263"/>
    <w:rsid w:val="009A489A"/>
    <w:rsid w:val="009A5142"/>
    <w:rsid w:val="009A6A8B"/>
    <w:rsid w:val="009B01C1"/>
    <w:rsid w:val="009B0687"/>
    <w:rsid w:val="009B1E74"/>
    <w:rsid w:val="009B2542"/>
    <w:rsid w:val="009B2F13"/>
    <w:rsid w:val="009B332C"/>
    <w:rsid w:val="009B3C35"/>
    <w:rsid w:val="009B428D"/>
    <w:rsid w:val="009C0155"/>
    <w:rsid w:val="009C178B"/>
    <w:rsid w:val="009C1ABD"/>
    <w:rsid w:val="009C591B"/>
    <w:rsid w:val="009C5A06"/>
    <w:rsid w:val="009C7716"/>
    <w:rsid w:val="009C7A00"/>
    <w:rsid w:val="009C7D7C"/>
    <w:rsid w:val="009D2685"/>
    <w:rsid w:val="009D2D1D"/>
    <w:rsid w:val="009D50ED"/>
    <w:rsid w:val="009D57FB"/>
    <w:rsid w:val="009D6E94"/>
    <w:rsid w:val="009E19F1"/>
    <w:rsid w:val="009E34A3"/>
    <w:rsid w:val="009E6334"/>
    <w:rsid w:val="009E64BF"/>
    <w:rsid w:val="009F0EBE"/>
    <w:rsid w:val="009F1758"/>
    <w:rsid w:val="009F1BD1"/>
    <w:rsid w:val="009F1FB0"/>
    <w:rsid w:val="009F22F5"/>
    <w:rsid w:val="009F4342"/>
    <w:rsid w:val="009F56FC"/>
    <w:rsid w:val="009F64AB"/>
    <w:rsid w:val="00A0215D"/>
    <w:rsid w:val="00A02F7B"/>
    <w:rsid w:val="00A03365"/>
    <w:rsid w:val="00A037B2"/>
    <w:rsid w:val="00A07AAF"/>
    <w:rsid w:val="00A14808"/>
    <w:rsid w:val="00A16349"/>
    <w:rsid w:val="00A163FB"/>
    <w:rsid w:val="00A164E9"/>
    <w:rsid w:val="00A22130"/>
    <w:rsid w:val="00A228F3"/>
    <w:rsid w:val="00A243C9"/>
    <w:rsid w:val="00A24661"/>
    <w:rsid w:val="00A25790"/>
    <w:rsid w:val="00A27F86"/>
    <w:rsid w:val="00A303D3"/>
    <w:rsid w:val="00A304E7"/>
    <w:rsid w:val="00A31FC7"/>
    <w:rsid w:val="00A3574C"/>
    <w:rsid w:val="00A36A6B"/>
    <w:rsid w:val="00A37C3A"/>
    <w:rsid w:val="00A4089C"/>
    <w:rsid w:val="00A41324"/>
    <w:rsid w:val="00A45179"/>
    <w:rsid w:val="00A461F3"/>
    <w:rsid w:val="00A46442"/>
    <w:rsid w:val="00A46B35"/>
    <w:rsid w:val="00A47E7D"/>
    <w:rsid w:val="00A51165"/>
    <w:rsid w:val="00A519A2"/>
    <w:rsid w:val="00A51C7A"/>
    <w:rsid w:val="00A52490"/>
    <w:rsid w:val="00A52C4F"/>
    <w:rsid w:val="00A535A2"/>
    <w:rsid w:val="00A54710"/>
    <w:rsid w:val="00A54A62"/>
    <w:rsid w:val="00A56092"/>
    <w:rsid w:val="00A56232"/>
    <w:rsid w:val="00A6079F"/>
    <w:rsid w:val="00A60ED1"/>
    <w:rsid w:val="00A61CA4"/>
    <w:rsid w:val="00A62955"/>
    <w:rsid w:val="00A63540"/>
    <w:rsid w:val="00A67E55"/>
    <w:rsid w:val="00A703D3"/>
    <w:rsid w:val="00A74FB3"/>
    <w:rsid w:val="00A768BF"/>
    <w:rsid w:val="00A7694B"/>
    <w:rsid w:val="00A77CBE"/>
    <w:rsid w:val="00A80149"/>
    <w:rsid w:val="00A80E2E"/>
    <w:rsid w:val="00A818C9"/>
    <w:rsid w:val="00A825C3"/>
    <w:rsid w:val="00A82639"/>
    <w:rsid w:val="00A83578"/>
    <w:rsid w:val="00A835DE"/>
    <w:rsid w:val="00A83AE5"/>
    <w:rsid w:val="00A8464A"/>
    <w:rsid w:val="00A84D7F"/>
    <w:rsid w:val="00A87B12"/>
    <w:rsid w:val="00A906B7"/>
    <w:rsid w:val="00A909BC"/>
    <w:rsid w:val="00A90C2D"/>
    <w:rsid w:val="00A935C8"/>
    <w:rsid w:val="00A95450"/>
    <w:rsid w:val="00A957FA"/>
    <w:rsid w:val="00AA1D18"/>
    <w:rsid w:val="00AA2031"/>
    <w:rsid w:val="00AA3AFB"/>
    <w:rsid w:val="00AA3B6D"/>
    <w:rsid w:val="00AA45AB"/>
    <w:rsid w:val="00AA50C9"/>
    <w:rsid w:val="00AA5685"/>
    <w:rsid w:val="00AA716C"/>
    <w:rsid w:val="00AB0E4D"/>
    <w:rsid w:val="00AB6558"/>
    <w:rsid w:val="00AB738E"/>
    <w:rsid w:val="00AB7701"/>
    <w:rsid w:val="00AC09C4"/>
    <w:rsid w:val="00AC0FAE"/>
    <w:rsid w:val="00AC2537"/>
    <w:rsid w:val="00AC2E86"/>
    <w:rsid w:val="00AD146C"/>
    <w:rsid w:val="00AD27C0"/>
    <w:rsid w:val="00AD360D"/>
    <w:rsid w:val="00AD68A3"/>
    <w:rsid w:val="00AE5373"/>
    <w:rsid w:val="00AE5E63"/>
    <w:rsid w:val="00AE7104"/>
    <w:rsid w:val="00AF1B16"/>
    <w:rsid w:val="00AF1F9A"/>
    <w:rsid w:val="00AF3681"/>
    <w:rsid w:val="00AF729F"/>
    <w:rsid w:val="00AF73C4"/>
    <w:rsid w:val="00AF76FD"/>
    <w:rsid w:val="00B01586"/>
    <w:rsid w:val="00B02926"/>
    <w:rsid w:val="00B119CE"/>
    <w:rsid w:val="00B14F12"/>
    <w:rsid w:val="00B176AB"/>
    <w:rsid w:val="00B203D1"/>
    <w:rsid w:val="00B21E89"/>
    <w:rsid w:val="00B236D1"/>
    <w:rsid w:val="00B26B1C"/>
    <w:rsid w:val="00B27EC2"/>
    <w:rsid w:val="00B309C1"/>
    <w:rsid w:val="00B33980"/>
    <w:rsid w:val="00B34281"/>
    <w:rsid w:val="00B34D9E"/>
    <w:rsid w:val="00B357C2"/>
    <w:rsid w:val="00B36046"/>
    <w:rsid w:val="00B36408"/>
    <w:rsid w:val="00B37194"/>
    <w:rsid w:val="00B406DC"/>
    <w:rsid w:val="00B42C75"/>
    <w:rsid w:val="00B43AA2"/>
    <w:rsid w:val="00B44CB6"/>
    <w:rsid w:val="00B45002"/>
    <w:rsid w:val="00B4621C"/>
    <w:rsid w:val="00B51A77"/>
    <w:rsid w:val="00B52B40"/>
    <w:rsid w:val="00B5348E"/>
    <w:rsid w:val="00B54E33"/>
    <w:rsid w:val="00B55D39"/>
    <w:rsid w:val="00B56FAC"/>
    <w:rsid w:val="00B57483"/>
    <w:rsid w:val="00B649FC"/>
    <w:rsid w:val="00B65285"/>
    <w:rsid w:val="00B6726A"/>
    <w:rsid w:val="00B7129A"/>
    <w:rsid w:val="00B71301"/>
    <w:rsid w:val="00B74FAD"/>
    <w:rsid w:val="00B753EA"/>
    <w:rsid w:val="00B76413"/>
    <w:rsid w:val="00B776D1"/>
    <w:rsid w:val="00B83184"/>
    <w:rsid w:val="00B842FE"/>
    <w:rsid w:val="00B84E7C"/>
    <w:rsid w:val="00B92DDE"/>
    <w:rsid w:val="00B93403"/>
    <w:rsid w:val="00B9532C"/>
    <w:rsid w:val="00B964FC"/>
    <w:rsid w:val="00B9657A"/>
    <w:rsid w:val="00B9666A"/>
    <w:rsid w:val="00B96976"/>
    <w:rsid w:val="00B96C05"/>
    <w:rsid w:val="00B97DFE"/>
    <w:rsid w:val="00BA04F0"/>
    <w:rsid w:val="00BA0D25"/>
    <w:rsid w:val="00BA11C0"/>
    <w:rsid w:val="00BA1AFF"/>
    <w:rsid w:val="00BA23C0"/>
    <w:rsid w:val="00BA3CCA"/>
    <w:rsid w:val="00BA4125"/>
    <w:rsid w:val="00BA4728"/>
    <w:rsid w:val="00BA490E"/>
    <w:rsid w:val="00BA6D76"/>
    <w:rsid w:val="00BB0F67"/>
    <w:rsid w:val="00BB192B"/>
    <w:rsid w:val="00BB20C4"/>
    <w:rsid w:val="00BB22AF"/>
    <w:rsid w:val="00BB24B7"/>
    <w:rsid w:val="00BB3076"/>
    <w:rsid w:val="00BB3D20"/>
    <w:rsid w:val="00BB6F9B"/>
    <w:rsid w:val="00BB71A9"/>
    <w:rsid w:val="00BC02B9"/>
    <w:rsid w:val="00BC1735"/>
    <w:rsid w:val="00BC4026"/>
    <w:rsid w:val="00BC6AFA"/>
    <w:rsid w:val="00BC6F4F"/>
    <w:rsid w:val="00BC7220"/>
    <w:rsid w:val="00BC7244"/>
    <w:rsid w:val="00BC7D41"/>
    <w:rsid w:val="00BD0DFB"/>
    <w:rsid w:val="00BD5087"/>
    <w:rsid w:val="00BE0FAB"/>
    <w:rsid w:val="00BE14DE"/>
    <w:rsid w:val="00BE3C2E"/>
    <w:rsid w:val="00BE3CAF"/>
    <w:rsid w:val="00BE524A"/>
    <w:rsid w:val="00BF1C19"/>
    <w:rsid w:val="00BF2191"/>
    <w:rsid w:val="00BF297F"/>
    <w:rsid w:val="00BF2DB3"/>
    <w:rsid w:val="00BF409A"/>
    <w:rsid w:val="00BF45DA"/>
    <w:rsid w:val="00BF49A2"/>
    <w:rsid w:val="00BF5D98"/>
    <w:rsid w:val="00BF702E"/>
    <w:rsid w:val="00C00CD0"/>
    <w:rsid w:val="00C011B3"/>
    <w:rsid w:val="00C0678B"/>
    <w:rsid w:val="00C076A5"/>
    <w:rsid w:val="00C07DB3"/>
    <w:rsid w:val="00C118C1"/>
    <w:rsid w:val="00C12BAB"/>
    <w:rsid w:val="00C25824"/>
    <w:rsid w:val="00C30C87"/>
    <w:rsid w:val="00C316D0"/>
    <w:rsid w:val="00C3471F"/>
    <w:rsid w:val="00C356EE"/>
    <w:rsid w:val="00C35A4D"/>
    <w:rsid w:val="00C3669B"/>
    <w:rsid w:val="00C374B1"/>
    <w:rsid w:val="00C37802"/>
    <w:rsid w:val="00C37AAB"/>
    <w:rsid w:val="00C37C65"/>
    <w:rsid w:val="00C40A6B"/>
    <w:rsid w:val="00C41A49"/>
    <w:rsid w:val="00C43832"/>
    <w:rsid w:val="00C45762"/>
    <w:rsid w:val="00C4586D"/>
    <w:rsid w:val="00C46743"/>
    <w:rsid w:val="00C474A1"/>
    <w:rsid w:val="00C55092"/>
    <w:rsid w:val="00C5690C"/>
    <w:rsid w:val="00C56B1D"/>
    <w:rsid w:val="00C612D4"/>
    <w:rsid w:val="00C62F1A"/>
    <w:rsid w:val="00C642C3"/>
    <w:rsid w:val="00C64D23"/>
    <w:rsid w:val="00C66459"/>
    <w:rsid w:val="00C70172"/>
    <w:rsid w:val="00C70C7A"/>
    <w:rsid w:val="00C71AEB"/>
    <w:rsid w:val="00C742B9"/>
    <w:rsid w:val="00C77D39"/>
    <w:rsid w:val="00C77E00"/>
    <w:rsid w:val="00C80ACD"/>
    <w:rsid w:val="00C82901"/>
    <w:rsid w:val="00C82A8B"/>
    <w:rsid w:val="00C842A5"/>
    <w:rsid w:val="00C84A52"/>
    <w:rsid w:val="00C84FF9"/>
    <w:rsid w:val="00C85986"/>
    <w:rsid w:val="00C86FA4"/>
    <w:rsid w:val="00C87EC3"/>
    <w:rsid w:val="00C91D0A"/>
    <w:rsid w:val="00C94BFC"/>
    <w:rsid w:val="00C9607F"/>
    <w:rsid w:val="00C96A8E"/>
    <w:rsid w:val="00CA2C71"/>
    <w:rsid w:val="00CA3AD8"/>
    <w:rsid w:val="00CA4F9E"/>
    <w:rsid w:val="00CA622F"/>
    <w:rsid w:val="00CA66E3"/>
    <w:rsid w:val="00CA74A7"/>
    <w:rsid w:val="00CB0D02"/>
    <w:rsid w:val="00CB1C94"/>
    <w:rsid w:val="00CB20E5"/>
    <w:rsid w:val="00CB23E9"/>
    <w:rsid w:val="00CB3732"/>
    <w:rsid w:val="00CB3EEF"/>
    <w:rsid w:val="00CB47D5"/>
    <w:rsid w:val="00CB5489"/>
    <w:rsid w:val="00CB5E4E"/>
    <w:rsid w:val="00CB66EC"/>
    <w:rsid w:val="00CD08A1"/>
    <w:rsid w:val="00CD2DC4"/>
    <w:rsid w:val="00CD33E7"/>
    <w:rsid w:val="00CD3C37"/>
    <w:rsid w:val="00CD5237"/>
    <w:rsid w:val="00CD57AE"/>
    <w:rsid w:val="00CD5C8A"/>
    <w:rsid w:val="00CD6F0C"/>
    <w:rsid w:val="00CE1180"/>
    <w:rsid w:val="00CE2C46"/>
    <w:rsid w:val="00CE4550"/>
    <w:rsid w:val="00CE4781"/>
    <w:rsid w:val="00CE6175"/>
    <w:rsid w:val="00CF08F1"/>
    <w:rsid w:val="00CF0D3F"/>
    <w:rsid w:val="00CF1BAC"/>
    <w:rsid w:val="00CF40A7"/>
    <w:rsid w:val="00CF4BBC"/>
    <w:rsid w:val="00CF5ACA"/>
    <w:rsid w:val="00CF719C"/>
    <w:rsid w:val="00CF7DD7"/>
    <w:rsid w:val="00D04335"/>
    <w:rsid w:val="00D05F42"/>
    <w:rsid w:val="00D06144"/>
    <w:rsid w:val="00D11C0C"/>
    <w:rsid w:val="00D11EBB"/>
    <w:rsid w:val="00D1303D"/>
    <w:rsid w:val="00D14DA9"/>
    <w:rsid w:val="00D15E37"/>
    <w:rsid w:val="00D20151"/>
    <w:rsid w:val="00D20C33"/>
    <w:rsid w:val="00D2133D"/>
    <w:rsid w:val="00D23483"/>
    <w:rsid w:val="00D234A0"/>
    <w:rsid w:val="00D2565C"/>
    <w:rsid w:val="00D268C2"/>
    <w:rsid w:val="00D310AB"/>
    <w:rsid w:val="00D33DF3"/>
    <w:rsid w:val="00D36EE0"/>
    <w:rsid w:val="00D371E9"/>
    <w:rsid w:val="00D403EB"/>
    <w:rsid w:val="00D42ABE"/>
    <w:rsid w:val="00D43F15"/>
    <w:rsid w:val="00D43F93"/>
    <w:rsid w:val="00D47415"/>
    <w:rsid w:val="00D5017A"/>
    <w:rsid w:val="00D50A3E"/>
    <w:rsid w:val="00D51407"/>
    <w:rsid w:val="00D529DD"/>
    <w:rsid w:val="00D53BCC"/>
    <w:rsid w:val="00D548B2"/>
    <w:rsid w:val="00D55244"/>
    <w:rsid w:val="00D563BF"/>
    <w:rsid w:val="00D57740"/>
    <w:rsid w:val="00D61B82"/>
    <w:rsid w:val="00D61F65"/>
    <w:rsid w:val="00D62532"/>
    <w:rsid w:val="00D63E13"/>
    <w:rsid w:val="00D64057"/>
    <w:rsid w:val="00D654CE"/>
    <w:rsid w:val="00D65D8A"/>
    <w:rsid w:val="00D67D29"/>
    <w:rsid w:val="00D70111"/>
    <w:rsid w:val="00D7122C"/>
    <w:rsid w:val="00D71AF0"/>
    <w:rsid w:val="00D71D56"/>
    <w:rsid w:val="00D72329"/>
    <w:rsid w:val="00D72337"/>
    <w:rsid w:val="00D72889"/>
    <w:rsid w:val="00D72937"/>
    <w:rsid w:val="00D73FB6"/>
    <w:rsid w:val="00D74CD6"/>
    <w:rsid w:val="00D74EFC"/>
    <w:rsid w:val="00D7563A"/>
    <w:rsid w:val="00D757AA"/>
    <w:rsid w:val="00D805C0"/>
    <w:rsid w:val="00D80B13"/>
    <w:rsid w:val="00D82087"/>
    <w:rsid w:val="00D830F8"/>
    <w:rsid w:val="00D84581"/>
    <w:rsid w:val="00D85288"/>
    <w:rsid w:val="00D91A20"/>
    <w:rsid w:val="00D92FEB"/>
    <w:rsid w:val="00D95B61"/>
    <w:rsid w:val="00D9648A"/>
    <w:rsid w:val="00D972A6"/>
    <w:rsid w:val="00DA0BD9"/>
    <w:rsid w:val="00DA29A2"/>
    <w:rsid w:val="00DA3C70"/>
    <w:rsid w:val="00DB076B"/>
    <w:rsid w:val="00DB1364"/>
    <w:rsid w:val="00DB13B9"/>
    <w:rsid w:val="00DB16A9"/>
    <w:rsid w:val="00DB1919"/>
    <w:rsid w:val="00DB5C21"/>
    <w:rsid w:val="00DB6201"/>
    <w:rsid w:val="00DB6634"/>
    <w:rsid w:val="00DB74EF"/>
    <w:rsid w:val="00DC0985"/>
    <w:rsid w:val="00DC1757"/>
    <w:rsid w:val="00DC1DFC"/>
    <w:rsid w:val="00DC2282"/>
    <w:rsid w:val="00DC2E8D"/>
    <w:rsid w:val="00DC375F"/>
    <w:rsid w:val="00DC47C4"/>
    <w:rsid w:val="00DC5467"/>
    <w:rsid w:val="00DD0792"/>
    <w:rsid w:val="00DD0E6A"/>
    <w:rsid w:val="00DD2CD4"/>
    <w:rsid w:val="00DD3A60"/>
    <w:rsid w:val="00DD63D9"/>
    <w:rsid w:val="00DD6743"/>
    <w:rsid w:val="00DD67F9"/>
    <w:rsid w:val="00DD6858"/>
    <w:rsid w:val="00DD716B"/>
    <w:rsid w:val="00DD7758"/>
    <w:rsid w:val="00DD7B8E"/>
    <w:rsid w:val="00DE15A8"/>
    <w:rsid w:val="00DE1849"/>
    <w:rsid w:val="00DE28B5"/>
    <w:rsid w:val="00DE2A18"/>
    <w:rsid w:val="00DE2F6D"/>
    <w:rsid w:val="00DE3FA8"/>
    <w:rsid w:val="00DE4AC2"/>
    <w:rsid w:val="00DE578F"/>
    <w:rsid w:val="00DE5CAF"/>
    <w:rsid w:val="00DF058D"/>
    <w:rsid w:val="00DF2EE0"/>
    <w:rsid w:val="00DF3DE0"/>
    <w:rsid w:val="00DF7482"/>
    <w:rsid w:val="00E00DA4"/>
    <w:rsid w:val="00E0332A"/>
    <w:rsid w:val="00E11203"/>
    <w:rsid w:val="00E154D1"/>
    <w:rsid w:val="00E15C3C"/>
    <w:rsid w:val="00E15F49"/>
    <w:rsid w:val="00E17724"/>
    <w:rsid w:val="00E20DE5"/>
    <w:rsid w:val="00E224BA"/>
    <w:rsid w:val="00E24137"/>
    <w:rsid w:val="00E24B42"/>
    <w:rsid w:val="00E25CC5"/>
    <w:rsid w:val="00E2676C"/>
    <w:rsid w:val="00E30DBF"/>
    <w:rsid w:val="00E337F1"/>
    <w:rsid w:val="00E3400C"/>
    <w:rsid w:val="00E343CB"/>
    <w:rsid w:val="00E3540A"/>
    <w:rsid w:val="00E3624E"/>
    <w:rsid w:val="00E3640C"/>
    <w:rsid w:val="00E40352"/>
    <w:rsid w:val="00E44738"/>
    <w:rsid w:val="00E46BD3"/>
    <w:rsid w:val="00E46D9B"/>
    <w:rsid w:val="00E477E9"/>
    <w:rsid w:val="00E51832"/>
    <w:rsid w:val="00E53755"/>
    <w:rsid w:val="00E55B85"/>
    <w:rsid w:val="00E6227F"/>
    <w:rsid w:val="00E6533B"/>
    <w:rsid w:val="00E65481"/>
    <w:rsid w:val="00E66CBB"/>
    <w:rsid w:val="00E700CB"/>
    <w:rsid w:val="00E73CDA"/>
    <w:rsid w:val="00E7744A"/>
    <w:rsid w:val="00E7757B"/>
    <w:rsid w:val="00E8018F"/>
    <w:rsid w:val="00E80A8A"/>
    <w:rsid w:val="00E82A5A"/>
    <w:rsid w:val="00E82DCE"/>
    <w:rsid w:val="00E8315A"/>
    <w:rsid w:val="00E8557C"/>
    <w:rsid w:val="00E8628C"/>
    <w:rsid w:val="00E9034E"/>
    <w:rsid w:val="00E90917"/>
    <w:rsid w:val="00E90BD6"/>
    <w:rsid w:val="00E9115E"/>
    <w:rsid w:val="00E92626"/>
    <w:rsid w:val="00E92628"/>
    <w:rsid w:val="00E9492C"/>
    <w:rsid w:val="00E9592D"/>
    <w:rsid w:val="00E976DA"/>
    <w:rsid w:val="00E97E2A"/>
    <w:rsid w:val="00E97E79"/>
    <w:rsid w:val="00EA0425"/>
    <w:rsid w:val="00EA1EB1"/>
    <w:rsid w:val="00EA343E"/>
    <w:rsid w:val="00EA6871"/>
    <w:rsid w:val="00EA6900"/>
    <w:rsid w:val="00EA7024"/>
    <w:rsid w:val="00EA7A84"/>
    <w:rsid w:val="00EB1877"/>
    <w:rsid w:val="00EB2C89"/>
    <w:rsid w:val="00EB557E"/>
    <w:rsid w:val="00EB6D6E"/>
    <w:rsid w:val="00EC0172"/>
    <w:rsid w:val="00EC05CA"/>
    <w:rsid w:val="00EC250B"/>
    <w:rsid w:val="00EC424A"/>
    <w:rsid w:val="00EC6686"/>
    <w:rsid w:val="00EC6E82"/>
    <w:rsid w:val="00EC719A"/>
    <w:rsid w:val="00ED084E"/>
    <w:rsid w:val="00ED0CBC"/>
    <w:rsid w:val="00ED1F87"/>
    <w:rsid w:val="00ED21C1"/>
    <w:rsid w:val="00ED2BCB"/>
    <w:rsid w:val="00ED47DA"/>
    <w:rsid w:val="00ED6CB5"/>
    <w:rsid w:val="00EE2366"/>
    <w:rsid w:val="00EE50AD"/>
    <w:rsid w:val="00EE6ACD"/>
    <w:rsid w:val="00EF06FB"/>
    <w:rsid w:val="00EF0E79"/>
    <w:rsid w:val="00EF140E"/>
    <w:rsid w:val="00EF2177"/>
    <w:rsid w:val="00EF32B4"/>
    <w:rsid w:val="00EF37ED"/>
    <w:rsid w:val="00EF5453"/>
    <w:rsid w:val="00F03017"/>
    <w:rsid w:val="00F04178"/>
    <w:rsid w:val="00F050F6"/>
    <w:rsid w:val="00F10633"/>
    <w:rsid w:val="00F16E96"/>
    <w:rsid w:val="00F17DA5"/>
    <w:rsid w:val="00F2077D"/>
    <w:rsid w:val="00F21363"/>
    <w:rsid w:val="00F22028"/>
    <w:rsid w:val="00F22FCE"/>
    <w:rsid w:val="00F24629"/>
    <w:rsid w:val="00F26210"/>
    <w:rsid w:val="00F2665E"/>
    <w:rsid w:val="00F26B70"/>
    <w:rsid w:val="00F27A7B"/>
    <w:rsid w:val="00F33F4B"/>
    <w:rsid w:val="00F34C2B"/>
    <w:rsid w:val="00F358A4"/>
    <w:rsid w:val="00F35B7C"/>
    <w:rsid w:val="00F360E6"/>
    <w:rsid w:val="00F37588"/>
    <w:rsid w:val="00F40447"/>
    <w:rsid w:val="00F40D88"/>
    <w:rsid w:val="00F412D7"/>
    <w:rsid w:val="00F47786"/>
    <w:rsid w:val="00F5011D"/>
    <w:rsid w:val="00F50706"/>
    <w:rsid w:val="00F51F24"/>
    <w:rsid w:val="00F5326D"/>
    <w:rsid w:val="00F54252"/>
    <w:rsid w:val="00F5443C"/>
    <w:rsid w:val="00F54584"/>
    <w:rsid w:val="00F54A18"/>
    <w:rsid w:val="00F54DC6"/>
    <w:rsid w:val="00F551A6"/>
    <w:rsid w:val="00F553DE"/>
    <w:rsid w:val="00F55E87"/>
    <w:rsid w:val="00F568D9"/>
    <w:rsid w:val="00F60E5E"/>
    <w:rsid w:val="00F62400"/>
    <w:rsid w:val="00F6269D"/>
    <w:rsid w:val="00F62814"/>
    <w:rsid w:val="00F62BB3"/>
    <w:rsid w:val="00F62BBA"/>
    <w:rsid w:val="00F63665"/>
    <w:rsid w:val="00F63746"/>
    <w:rsid w:val="00F63BAB"/>
    <w:rsid w:val="00F641F4"/>
    <w:rsid w:val="00F6421A"/>
    <w:rsid w:val="00F65327"/>
    <w:rsid w:val="00F65FE4"/>
    <w:rsid w:val="00F6735A"/>
    <w:rsid w:val="00F6748B"/>
    <w:rsid w:val="00F70A6C"/>
    <w:rsid w:val="00F70E96"/>
    <w:rsid w:val="00F70FE1"/>
    <w:rsid w:val="00F71E9A"/>
    <w:rsid w:val="00F72492"/>
    <w:rsid w:val="00F7331D"/>
    <w:rsid w:val="00F736E5"/>
    <w:rsid w:val="00F742C5"/>
    <w:rsid w:val="00F75213"/>
    <w:rsid w:val="00F75425"/>
    <w:rsid w:val="00F75CEF"/>
    <w:rsid w:val="00F770B9"/>
    <w:rsid w:val="00F820E7"/>
    <w:rsid w:val="00F86E75"/>
    <w:rsid w:val="00F87F37"/>
    <w:rsid w:val="00F87FA4"/>
    <w:rsid w:val="00F90DCA"/>
    <w:rsid w:val="00F9146F"/>
    <w:rsid w:val="00F916F9"/>
    <w:rsid w:val="00F928FD"/>
    <w:rsid w:val="00F94FA1"/>
    <w:rsid w:val="00F95374"/>
    <w:rsid w:val="00F95DAC"/>
    <w:rsid w:val="00F9634F"/>
    <w:rsid w:val="00F97470"/>
    <w:rsid w:val="00FA008A"/>
    <w:rsid w:val="00FA1D73"/>
    <w:rsid w:val="00FA25CF"/>
    <w:rsid w:val="00FA34E6"/>
    <w:rsid w:val="00FA7E67"/>
    <w:rsid w:val="00FB1850"/>
    <w:rsid w:val="00FB24C3"/>
    <w:rsid w:val="00FB3028"/>
    <w:rsid w:val="00FB3547"/>
    <w:rsid w:val="00FB6322"/>
    <w:rsid w:val="00FB7EFB"/>
    <w:rsid w:val="00FC10AF"/>
    <w:rsid w:val="00FC1209"/>
    <w:rsid w:val="00FC12B1"/>
    <w:rsid w:val="00FC3969"/>
    <w:rsid w:val="00FC46A4"/>
    <w:rsid w:val="00FC57A6"/>
    <w:rsid w:val="00FC6B67"/>
    <w:rsid w:val="00FC7F71"/>
    <w:rsid w:val="00FD1F61"/>
    <w:rsid w:val="00FD213D"/>
    <w:rsid w:val="00FD2ACA"/>
    <w:rsid w:val="00FD3FEF"/>
    <w:rsid w:val="00FD40F1"/>
    <w:rsid w:val="00FD4E0A"/>
    <w:rsid w:val="00FD71DC"/>
    <w:rsid w:val="00FE30CF"/>
    <w:rsid w:val="00FE32A8"/>
    <w:rsid w:val="00FE63F9"/>
    <w:rsid w:val="00FE79A4"/>
    <w:rsid w:val="00FF0453"/>
    <w:rsid w:val="00FF080A"/>
    <w:rsid w:val="00FF0F81"/>
    <w:rsid w:val="00FF2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17" type="callout" idref="#AutoShape 69"/>
        <o:r id="V:Rule18" type="callout" idref="#AutoShape 70"/>
        <o:r id="V:Rule23" type="connector" idref="#AutoShape 50"/>
        <o:r id="V:Rule24" type="connector" idref="#AutoShape 52"/>
        <o:r id="V:Rule25" type="connector" idref="#AutoShape 72"/>
        <o:r id="V:Rule26" type="connector" idref="#AutoShape 55"/>
        <o:r id="V:Rule27" type="connector" idref="#AutoShape 51"/>
        <o:r id="V:Rule28" type="connector" idref="#AutoShape 68"/>
        <o:r id="V:Rule29" type="connector" idref="#AutoShape 73"/>
        <o:r id="V:Rule30" type="connector" idref="#AutoShape 67"/>
        <o:r id="V:Rule31" type="connector" idref="#AutoShape 62"/>
        <o:r id="V:Rule32" type="connector" idref="#AutoShape 74"/>
        <o:r id="V:Rule33" type="connector" idref="#AutoShape 53"/>
        <o:r id="V:Rule34" type="connector" idref="#AutoShape 56"/>
        <o:r id="V:Rule35" type="connector" idref="#AutoShape 65"/>
        <o:r id="V:Rule36" type="connector" idref="#AutoShape 61"/>
        <o:r id="V:Rule37" type="connector" idref="#AutoShape 64"/>
        <o:r id="V:Rule38" type="connector" idref="#AutoShape 66"/>
        <o:r id="V:Rule39" type="connector" idref="#AutoShape 63"/>
        <o:r id="V:Rule40" type="connector" idref="#AutoShape 49"/>
        <o:r id="V:Rule41" type="connector" idref="#AutoShape 54"/>
        <o:r id="V:Rule42" type="connector" idref="#AutoShape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F9"/>
    <w:pPr>
      <w:bidi/>
      <w:jc w:val="lowKashida"/>
    </w:pPr>
  </w:style>
  <w:style w:type="paragraph" w:styleId="Heading1">
    <w:name w:val="heading 1"/>
    <w:basedOn w:val="Normal"/>
    <w:link w:val="Heading1Char"/>
    <w:uiPriority w:val="9"/>
    <w:qFormat/>
    <w:rsid w:val="00013D2C"/>
    <w:pPr>
      <w:bidi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3D2C"/>
    <w:pPr>
      <w:bidi w:val="0"/>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3D2C"/>
    <w:pPr>
      <w:bidi w:val="0"/>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3D2C"/>
    <w:pPr>
      <w:bidi w:val="0"/>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13D2C"/>
    <w:pPr>
      <w:bidi w:val="0"/>
      <w:spacing w:before="100" w:beforeAutospacing="1" w:after="100" w:afterAutospacing="1" w:line="240" w:lineRule="auto"/>
      <w:jc w:val="left"/>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13D2C"/>
    <w:pPr>
      <w:bidi w:val="0"/>
      <w:spacing w:before="100" w:beforeAutospacing="1" w:after="100" w:afterAutospacing="1" w:line="240" w:lineRule="auto"/>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D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3D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3D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3D2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13D2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13D2C"/>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character" w:styleId="Strong">
    <w:name w:val="Strong"/>
    <w:basedOn w:val="DefaultParagraphFont"/>
    <w:uiPriority w:val="22"/>
    <w:qFormat/>
    <w:rsid w:val="00013D2C"/>
    <w:rPr>
      <w:b/>
      <w:bCs/>
    </w:rPr>
  </w:style>
  <w:style w:type="paragraph" w:styleId="NormalWeb">
    <w:name w:val="Normal (Web)"/>
    <w:basedOn w:val="Normal"/>
    <w:uiPriority w:val="99"/>
    <w:unhideWhenUsed/>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le-src-active-text">
    <w:name w:val="google-src-active-text"/>
    <w:basedOn w:val="Normal"/>
    <w:rsid w:val="00013D2C"/>
    <w:pPr>
      <w:bidi w:val="0"/>
      <w:spacing w:before="100" w:beforeAutospacing="1" w:after="100" w:afterAutospacing="1" w:line="240" w:lineRule="auto"/>
      <w:jc w:val="left"/>
    </w:pPr>
    <w:rPr>
      <w:rFonts w:ascii="Arial" w:eastAsia="Times New Roman" w:hAnsi="Arial" w:cs="Arial"/>
      <w:sz w:val="24"/>
      <w:szCs w:val="24"/>
    </w:rPr>
  </w:style>
  <w:style w:type="paragraph" w:customStyle="1" w:styleId="goog-te-banner-frame">
    <w:name w:val="goog-te-banner-frame"/>
    <w:basedOn w:val="Normal"/>
    <w:rsid w:val="00013D2C"/>
    <w:pPr>
      <w:pBdr>
        <w:bottom w:val="single" w:sz="6" w:space="0" w:color="6B90DA"/>
      </w:pBdr>
      <w:bidi w:val="0"/>
      <w:spacing w:after="0" w:line="240" w:lineRule="auto"/>
      <w:jc w:val="left"/>
    </w:pPr>
    <w:rPr>
      <w:rFonts w:ascii="Times New Roman" w:eastAsia="Times New Roman" w:hAnsi="Times New Roman" w:cs="Times New Roman"/>
      <w:sz w:val="24"/>
      <w:szCs w:val="24"/>
    </w:rPr>
  </w:style>
  <w:style w:type="paragraph" w:customStyle="1" w:styleId="goog-te-menu-frame">
    <w:name w:val="goog-te-menu-fram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ftab-frame">
    <w:name w:val="goog-te-ftab-frame"/>
    <w:basedOn w:val="Normal"/>
    <w:rsid w:val="00013D2C"/>
    <w:pPr>
      <w:bidi w:val="0"/>
      <w:spacing w:after="0" w:line="240" w:lineRule="auto"/>
      <w:jc w:val="left"/>
    </w:pPr>
    <w:rPr>
      <w:rFonts w:ascii="Times New Roman" w:eastAsia="Times New Roman" w:hAnsi="Times New Roman" w:cs="Times New Roman"/>
      <w:sz w:val="24"/>
      <w:szCs w:val="24"/>
    </w:rPr>
  </w:style>
  <w:style w:type="paragraph" w:customStyle="1" w:styleId="goog-te-gadget">
    <w:name w:val="goog-te-gadget"/>
    <w:basedOn w:val="Normal"/>
    <w:rsid w:val="00013D2C"/>
    <w:pPr>
      <w:bidi w:val="0"/>
      <w:spacing w:before="100" w:beforeAutospacing="1" w:after="100" w:afterAutospacing="1" w:line="240" w:lineRule="auto"/>
      <w:jc w:val="left"/>
    </w:pPr>
    <w:rPr>
      <w:rFonts w:ascii="Arial" w:eastAsia="Times New Roman" w:hAnsi="Arial" w:cs="Arial"/>
      <w:color w:val="666666"/>
      <w:sz w:val="17"/>
      <w:szCs w:val="17"/>
    </w:rPr>
  </w:style>
  <w:style w:type="paragraph" w:customStyle="1" w:styleId="goog-te-gadget-simple">
    <w:name w:val="goog-te-gadget-simple"/>
    <w:basedOn w:val="Normal"/>
    <w:rsid w:val="00013D2C"/>
    <w:pPr>
      <w:pBdr>
        <w:top w:val="single" w:sz="6" w:space="1" w:color="9B9B9B"/>
        <w:left w:val="single" w:sz="6" w:space="0" w:color="D5D5D5"/>
        <w:bottom w:val="single" w:sz="6" w:space="2" w:color="E8E8E8"/>
        <w:right w:val="single" w:sz="6" w:space="0" w:color="D5D5D5"/>
      </w:pBdr>
      <w:shd w:val="clear" w:color="auto" w:fill="FFFFFF"/>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goog-te-gadget-icon">
    <w:name w:val="goog-te-gadget-icon"/>
    <w:basedOn w:val="Normal"/>
    <w:rsid w:val="00013D2C"/>
    <w:pPr>
      <w:bidi w:val="0"/>
      <w:spacing w:before="100" w:beforeAutospacing="1" w:after="100" w:afterAutospacing="1" w:line="240" w:lineRule="auto"/>
      <w:ind w:left="30" w:right="30"/>
      <w:jc w:val="left"/>
      <w:textAlignment w:val="center"/>
    </w:pPr>
    <w:rPr>
      <w:rFonts w:ascii="Times New Roman" w:eastAsia="Times New Roman" w:hAnsi="Times New Roman" w:cs="Times New Roman"/>
      <w:sz w:val="24"/>
      <w:szCs w:val="24"/>
    </w:rPr>
  </w:style>
  <w:style w:type="paragraph" w:customStyle="1" w:styleId="goog-te-combo">
    <w:name w:val="goog-te-combo"/>
    <w:basedOn w:val="Normal"/>
    <w:rsid w:val="00013D2C"/>
    <w:pPr>
      <w:bidi w:val="0"/>
      <w:spacing w:before="100" w:beforeAutospacing="1" w:after="100" w:afterAutospacing="1" w:line="240" w:lineRule="auto"/>
      <w:ind w:left="60" w:right="60"/>
      <w:jc w:val="left"/>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013D2C"/>
    <w:pPr>
      <w:bidi w:val="0"/>
      <w:spacing w:after="0" w:line="240" w:lineRule="auto"/>
      <w:ind w:left="150" w:right="150"/>
      <w:jc w:val="left"/>
    </w:pPr>
    <w:rPr>
      <w:rFonts w:ascii="Times New Roman" w:eastAsia="Times New Roman" w:hAnsi="Times New Roman" w:cs="Times New Roman"/>
      <w:sz w:val="24"/>
      <w:szCs w:val="24"/>
    </w:rPr>
  </w:style>
  <w:style w:type="paragraph" w:customStyle="1" w:styleId="goog-te-banner">
    <w:name w:val="goog-te-banner"/>
    <w:basedOn w:val="Normal"/>
    <w:rsid w:val="00013D2C"/>
    <w:pPr>
      <w:shd w:val="clear" w:color="auto" w:fill="E4EFFB"/>
      <w:bidi w:val="0"/>
      <w:spacing w:after="0" w:line="240" w:lineRule="auto"/>
      <w:jc w:val="left"/>
    </w:pPr>
    <w:rPr>
      <w:rFonts w:ascii="Times New Roman" w:eastAsia="Times New Roman" w:hAnsi="Times New Roman" w:cs="Times New Roman"/>
      <w:sz w:val="24"/>
      <w:szCs w:val="24"/>
    </w:rPr>
  </w:style>
  <w:style w:type="paragraph" w:customStyle="1" w:styleId="goog-te-banner-content">
    <w:name w:val="goog-te-banner-content"/>
    <w:basedOn w:val="Normal"/>
    <w:rsid w:val="00013D2C"/>
    <w:pPr>
      <w:bidi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013D2C"/>
    <w:pPr>
      <w:bidi w:val="0"/>
      <w:spacing w:after="100" w:afterAutospacing="1" w:line="240" w:lineRule="auto"/>
      <w:jc w:val="left"/>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button">
    <w:name w:val="goog-te-button"/>
    <w:basedOn w:val="Normal"/>
    <w:rsid w:val="00013D2C"/>
    <w:pPr>
      <w:pBdr>
        <w:bottom w:val="single" w:sz="6" w:space="0" w:color="E7E7E7"/>
        <w:right w:val="single" w:sz="6" w:space="0" w:color="E7E7E7"/>
      </w:pBd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ftab">
    <w:name w:val="goog-te-ftab"/>
    <w:basedOn w:val="Normal"/>
    <w:rsid w:val="00013D2C"/>
    <w:pPr>
      <w:shd w:val="clear" w:color="auto" w:fill="FFFFFF"/>
      <w:bidi w:val="0"/>
      <w:spacing w:after="0" w:line="240" w:lineRule="auto"/>
      <w:jc w:val="left"/>
    </w:pPr>
    <w:rPr>
      <w:rFonts w:ascii="Times New Roman" w:eastAsia="Times New Roman" w:hAnsi="Times New Roman" w:cs="Times New Roman"/>
      <w:sz w:val="24"/>
      <w:szCs w:val="24"/>
    </w:rPr>
  </w:style>
  <w:style w:type="paragraph" w:customStyle="1" w:styleId="goog-te-ftab-link">
    <w:name w:val="goog-te-ftab-link"/>
    <w:basedOn w:val="Normal"/>
    <w:rsid w:val="00013D2C"/>
    <w:pPr>
      <w:pBdr>
        <w:top w:val="outset" w:sz="6" w:space="5" w:color="888888"/>
        <w:left w:val="outset" w:sz="6" w:space="8" w:color="888888"/>
        <w:bottom w:val="outset" w:sz="6" w:space="5" w:color="888888"/>
        <w:right w:val="outset" w:sz="6" w:space="8" w:color="888888"/>
      </w:pBdr>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goog-te-menu-value">
    <w:name w:val="goog-te-menu-value"/>
    <w:basedOn w:val="Normal"/>
    <w:rsid w:val="00013D2C"/>
    <w:pPr>
      <w:bidi w:val="0"/>
      <w:spacing w:before="100" w:beforeAutospacing="1" w:after="100" w:afterAutospacing="1" w:line="240" w:lineRule="auto"/>
      <w:ind w:left="60" w:right="60"/>
      <w:jc w:val="left"/>
    </w:pPr>
    <w:rPr>
      <w:rFonts w:ascii="Times New Roman" w:eastAsia="Times New Roman" w:hAnsi="Times New Roman" w:cs="Times New Roman"/>
      <w:color w:val="0000CC"/>
      <w:sz w:val="24"/>
      <w:szCs w:val="24"/>
    </w:rPr>
  </w:style>
  <w:style w:type="paragraph" w:customStyle="1" w:styleId="goog-te-menu">
    <w:name w:val="goog-te-menu"/>
    <w:basedOn w:val="Normal"/>
    <w:rsid w:val="00013D2C"/>
    <w:pPr>
      <w:pBdr>
        <w:top w:val="single" w:sz="12" w:space="0" w:color="C3D9FF"/>
        <w:left w:val="single" w:sz="12" w:space="0" w:color="C3D9FF"/>
        <w:bottom w:val="single" w:sz="12" w:space="0" w:color="C3D9FF"/>
        <w:right w:val="single" w:sz="12" w:space="0" w:color="C3D9FF"/>
      </w:pBdr>
      <w:shd w:val="clear" w:color="auto" w:fill="FFFFFF"/>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menu-item">
    <w:name w:val="goog-te-menu-item"/>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menu2">
    <w:name w:val="goog-te-menu2"/>
    <w:basedOn w:val="Normal"/>
    <w:rsid w:val="00013D2C"/>
    <w:pPr>
      <w:pBdr>
        <w:top w:val="single" w:sz="6" w:space="3" w:color="6B90DA"/>
        <w:left w:val="single" w:sz="6" w:space="3" w:color="6B90DA"/>
        <w:bottom w:val="single" w:sz="6" w:space="3" w:color="6B90DA"/>
        <w:right w:val="single" w:sz="6" w:space="3" w:color="6B90DA"/>
      </w:pBdr>
      <w:shd w:val="clear" w:color="auto" w:fill="FFFFFF"/>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menu2-colpad">
    <w:name w:val="goog-te-menu2-colpad"/>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menu2-separator">
    <w:name w:val="goog-te-menu2-separator"/>
    <w:basedOn w:val="Normal"/>
    <w:rsid w:val="00013D2C"/>
    <w:pPr>
      <w:shd w:val="clear" w:color="auto" w:fill="AAAAAA"/>
      <w:bidi w:val="0"/>
      <w:spacing w:before="90" w:after="90" w:line="240" w:lineRule="auto"/>
      <w:jc w:val="left"/>
    </w:pPr>
    <w:rPr>
      <w:rFonts w:ascii="Times New Roman" w:eastAsia="Times New Roman" w:hAnsi="Times New Roman" w:cs="Times New Roman"/>
      <w:sz w:val="24"/>
      <w:szCs w:val="24"/>
    </w:rPr>
  </w:style>
  <w:style w:type="paragraph" w:customStyle="1" w:styleId="goog-te-menu2-item">
    <w:name w:val="goog-te-menu2-item"/>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menu2-item-selected">
    <w:name w:val="goog-te-menu2-item-selected"/>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balloon">
    <w:name w:val="goog-te-balloon"/>
    <w:basedOn w:val="Normal"/>
    <w:rsid w:val="00013D2C"/>
    <w:pPr>
      <w:shd w:val="clear" w:color="auto" w:fill="FFFFFF"/>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balloon-frame">
    <w:name w:val="goog-te-balloon-frame"/>
    <w:basedOn w:val="Normal"/>
    <w:rsid w:val="00013D2C"/>
    <w:pPr>
      <w:pBdr>
        <w:top w:val="single" w:sz="6" w:space="0" w:color="6B90DA"/>
        <w:left w:val="single" w:sz="6" w:space="0" w:color="6B90DA"/>
        <w:bottom w:val="single" w:sz="6" w:space="0" w:color="6B90DA"/>
        <w:right w:val="single" w:sz="6" w:space="0" w:color="6B90DA"/>
      </w:pBdr>
      <w:shd w:val="clear" w:color="auto" w:fill="FFFFFF"/>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te-balloon-text">
    <w:name w:val="goog-te-balloon-text"/>
    <w:basedOn w:val="Normal"/>
    <w:rsid w:val="00013D2C"/>
    <w:pPr>
      <w:bidi w:val="0"/>
      <w:spacing w:before="90" w:after="100" w:afterAutospacing="1" w:line="240" w:lineRule="auto"/>
      <w:jc w:val="left"/>
    </w:pPr>
    <w:rPr>
      <w:rFonts w:ascii="Times New Roman" w:eastAsia="Times New Roman" w:hAnsi="Times New Roman" w:cs="Times New Roman"/>
      <w:sz w:val="24"/>
      <w:szCs w:val="24"/>
    </w:rPr>
  </w:style>
  <w:style w:type="paragraph" w:customStyle="1" w:styleId="goog-te-balloon-zippy">
    <w:name w:val="goog-te-balloon-zippy"/>
    <w:basedOn w:val="Normal"/>
    <w:rsid w:val="00013D2C"/>
    <w:pPr>
      <w:bidi w:val="0"/>
      <w:spacing w:before="90" w:after="100" w:afterAutospacing="1" w:line="240" w:lineRule="auto"/>
      <w:jc w:val="left"/>
    </w:pPr>
    <w:rPr>
      <w:rFonts w:ascii="Times New Roman" w:eastAsia="Times New Roman" w:hAnsi="Times New Roman" w:cs="Times New Roman"/>
      <w:sz w:val="24"/>
      <w:szCs w:val="24"/>
    </w:rPr>
  </w:style>
  <w:style w:type="paragraph" w:customStyle="1" w:styleId="goog-te-balloon-form">
    <w:name w:val="goog-te-balloon-form"/>
    <w:basedOn w:val="Normal"/>
    <w:rsid w:val="00013D2C"/>
    <w:pPr>
      <w:bidi w:val="0"/>
      <w:spacing w:before="90" w:after="0" w:line="240" w:lineRule="auto"/>
      <w:jc w:val="left"/>
    </w:pPr>
    <w:rPr>
      <w:rFonts w:ascii="Times New Roman" w:eastAsia="Times New Roman" w:hAnsi="Times New Roman" w:cs="Times New Roman"/>
      <w:sz w:val="24"/>
      <w:szCs w:val="24"/>
    </w:rPr>
  </w:style>
  <w:style w:type="paragraph" w:customStyle="1" w:styleId="goog-te-balloon-footer">
    <w:name w:val="goog-te-balloon-footer"/>
    <w:basedOn w:val="Normal"/>
    <w:rsid w:val="00013D2C"/>
    <w:pPr>
      <w:bidi w:val="0"/>
      <w:spacing w:before="90" w:after="60" w:line="240" w:lineRule="auto"/>
      <w:jc w:val="left"/>
    </w:pPr>
    <w:rPr>
      <w:rFonts w:ascii="Times New Roman" w:eastAsia="Times New Roman" w:hAnsi="Times New Roman" w:cs="Times New Roman"/>
      <w:sz w:val="24"/>
      <w:szCs w:val="24"/>
    </w:rPr>
  </w:style>
  <w:style w:type="paragraph" w:customStyle="1" w:styleId="gt-hl-layer">
    <w:name w:val="gt-hl-layer"/>
    <w:basedOn w:val="Normal"/>
    <w:rsid w:val="00013D2C"/>
    <w:pPr>
      <w:bidi w:val="0"/>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013D2C"/>
    <w:pPr>
      <w:shd w:val="clear" w:color="auto" w:fill="C9D7F1"/>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close">
    <w:name w:val="sprite_clos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maximize">
    <w:name w:val="sprite_maximiz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restore">
    <w:name w:val="sprite_restor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ne">
    <w:name w:val="sprite_iw_n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nw">
    <w:name w:val="sprite_iw_nw"/>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e0">
    <w:name w:val="sprite_iw_se0"/>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w0">
    <w:name w:val="sprite_iw_sw0"/>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1dl">
    <w:name w:val="sprite_iw_tab_1d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1l">
    <w:name w:val="sprite_iw_tab_1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dl">
    <w:name w:val="sprite_iw_tab_d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dr">
    <w:name w:val="sprite_iw_tab_d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l">
    <w:name w:val="sprite_iw_tab_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r">
    <w:name w:val="sprite_iw_tab_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back1dl">
    <w:name w:val="sprite_iw_tabback_1d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back1l">
    <w:name w:val="sprite_iw_tabback_1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backdl">
    <w:name w:val="sprite_iw_tabback_d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backdr">
    <w:name w:val="sprite_iw_tabback_d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backl">
    <w:name w:val="sprite_iw_tabback_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tabbackr">
    <w:name w:val="sprite_iw_tabback_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xtap">
    <w:name w:val="sprite_iw_xtap"/>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xtapl">
    <w:name w:val="sprite_iw_xtap_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xtapld">
    <w:name w:val="sprite_iw_xtap_ld"/>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xtaprd">
    <w:name w:val="sprite_iw_xtap_rd"/>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xtapu">
    <w:name w:val="sprite_iw_xtap_u"/>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xtapul">
    <w:name w:val="sprite_iw_xtap_u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ne">
    <w:name w:val="sprite_iws_n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nw">
    <w:name w:val="sprite_iws_nw"/>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se">
    <w:name w:val="sprite_iws_s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sw">
    <w:name w:val="sprite_iws_sw"/>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1dl">
    <w:name w:val="sprite_iws_tab_1d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1l">
    <w:name w:val="sprite_iws_tab_1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dl">
    <w:name w:val="sprite_iws_tab_d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do">
    <w:name w:val="sprite_iws_tab_do"/>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dr">
    <w:name w:val="sprite_iws_tab_d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l">
    <w:name w:val="sprite_iws_tab_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o">
    <w:name w:val="sprite_iws_tab_o"/>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br">
    <w:name w:val="sprite_iws_tab_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p">
    <w:name w:val="sprite_iws_tap"/>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pl">
    <w:name w:val="sprite_iws_tap_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pld">
    <w:name w:val="sprite_iws_tap_ld"/>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prd">
    <w:name w:val="sprite_iws_tap_rd"/>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pu">
    <w:name w:val="sprite_iws_tap_u"/>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riteiwstapul">
    <w:name w:val="sprite_iws_tap_u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logo-link">
    <w:name w:val="goog-logo-link"/>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indicator">
    <w:name w:val="indicato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ext">
    <w:name w:val="tex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inus">
    <w:name w:val="minus"/>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lus">
    <w:name w:val="plus"/>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riginal-text">
    <w:name w:val="original-tex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itle1">
    <w:name w:val="Title1"/>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lose-button">
    <w:name w:val="close-button"/>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ogo">
    <w:name w:val="logo"/>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tarted-activity-container">
    <w:name w:val="started-activity-containe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ctivity-root">
    <w:name w:val="activity-roo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tatus-message">
    <w:name w:val="status-message"/>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ctivity-link">
    <w:name w:val="activity-link"/>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ctivity-cancel">
    <w:name w:val="activity-cance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ranslate-form">
    <w:name w:val="translate-form"/>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ray">
    <w:name w:val="gray"/>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lt-helper-text">
    <w:name w:val="alt-helper-tex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lt-error-text">
    <w:name w:val="alt-error-tex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submenu-arrow">
    <w:name w:val="goog-submenu-arrow"/>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t-hl-text">
    <w:name w:val="gt-hl-tex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rans-target-highlight">
    <w:name w:val="trans-target-highligh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rans-target">
    <w:name w:val="trans-targe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rans-edit">
    <w:name w:val="trans-edit"/>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t-trans-highlight-l">
    <w:name w:val="gt-trans-highlight-l"/>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t-trans-highlight-r">
    <w:name w:val="gt-trans-highlight-r"/>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ctivity-form">
    <w:name w:val="activity-form"/>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menuitem">
    <w:name w:val="goog-menuitem"/>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oogle-src-text">
    <w:name w:val="google-src-text"/>
    <w:basedOn w:val="Normal"/>
    <w:rsid w:val="00013D2C"/>
    <w:pPr>
      <w:bidi w:val="0"/>
      <w:spacing w:before="100" w:beforeAutospacing="1" w:after="100" w:afterAutospacing="1" w:line="240" w:lineRule="auto"/>
      <w:jc w:val="left"/>
    </w:pPr>
    <w:rPr>
      <w:rFonts w:ascii="Times New Roman" w:eastAsia="Times New Roman" w:hAnsi="Times New Roman" w:cs="Times New Roman"/>
      <w:vanish/>
      <w:sz w:val="24"/>
      <w:szCs w:val="24"/>
    </w:rPr>
  </w:style>
  <w:style w:type="paragraph" w:customStyle="1" w:styleId="goog-te-combo1">
    <w:name w:val="goog-te-combo1"/>
    <w:basedOn w:val="Normal"/>
    <w:rsid w:val="00013D2C"/>
    <w:pPr>
      <w:bidi w:val="0"/>
      <w:spacing w:before="60" w:after="60" w:line="240" w:lineRule="auto"/>
      <w:jc w:val="left"/>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013D2C"/>
    <w:pPr>
      <w:bidi w:val="0"/>
      <w:spacing w:after="0" w:line="240" w:lineRule="auto"/>
      <w:ind w:left="150" w:right="150"/>
      <w:jc w:val="left"/>
    </w:pPr>
    <w:rPr>
      <w:rFonts w:ascii="Times New Roman" w:eastAsia="Times New Roman" w:hAnsi="Times New Roman" w:cs="Times New Roman"/>
      <w:sz w:val="24"/>
      <w:szCs w:val="24"/>
    </w:rPr>
  </w:style>
  <w:style w:type="paragraph" w:customStyle="1" w:styleId="goog-te-ftab-link1">
    <w:name w:val="goog-te-ftab-link1"/>
    <w:basedOn w:val="Normal"/>
    <w:rsid w:val="00013D2C"/>
    <w:pPr>
      <w:pBdr>
        <w:top w:val="outset" w:sz="2" w:space="2" w:color="888888"/>
        <w:left w:val="outset" w:sz="6" w:space="8" w:color="888888"/>
        <w:bottom w:val="outset" w:sz="6" w:space="5" w:color="888888"/>
        <w:right w:val="outset" w:sz="6" w:space="8" w:color="888888"/>
      </w:pBdr>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goog-te-ftab-link2">
    <w:name w:val="goog-te-ftab-link2"/>
    <w:basedOn w:val="Normal"/>
    <w:rsid w:val="00013D2C"/>
    <w:pPr>
      <w:pBdr>
        <w:top w:val="outset" w:sz="6" w:space="5" w:color="888888"/>
        <w:left w:val="outset" w:sz="6" w:space="8" w:color="888888"/>
        <w:bottom w:val="outset" w:sz="2" w:space="2" w:color="888888"/>
        <w:right w:val="outset" w:sz="6" w:space="8" w:color="888888"/>
      </w:pBdr>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goog-te-menu-value1">
    <w:name w:val="goog-te-menu-value1"/>
    <w:basedOn w:val="Normal"/>
    <w:rsid w:val="00013D2C"/>
    <w:pPr>
      <w:bidi w:val="0"/>
      <w:spacing w:before="100" w:beforeAutospacing="1" w:after="100" w:afterAutospacing="1" w:line="240" w:lineRule="auto"/>
      <w:ind w:left="60" w:right="60"/>
      <w:jc w:val="left"/>
    </w:pPr>
    <w:rPr>
      <w:rFonts w:ascii="Times New Roman" w:eastAsia="Times New Roman" w:hAnsi="Times New Roman" w:cs="Times New Roman"/>
      <w:color w:val="000000"/>
      <w:sz w:val="24"/>
      <w:szCs w:val="24"/>
    </w:rPr>
  </w:style>
  <w:style w:type="paragraph" w:customStyle="1" w:styleId="indicator1">
    <w:name w:val="indicator1"/>
    <w:basedOn w:val="Normal"/>
    <w:rsid w:val="00013D2C"/>
    <w:pPr>
      <w:bidi w:val="0"/>
      <w:spacing w:before="100" w:beforeAutospacing="1" w:after="100" w:afterAutospacing="1" w:line="240" w:lineRule="auto"/>
      <w:jc w:val="left"/>
    </w:pPr>
    <w:rPr>
      <w:rFonts w:ascii="Times New Roman" w:eastAsia="Times New Roman" w:hAnsi="Times New Roman" w:cs="Times New Roman"/>
      <w:vanish/>
      <w:sz w:val="24"/>
      <w:szCs w:val="24"/>
    </w:rPr>
  </w:style>
  <w:style w:type="paragraph" w:customStyle="1" w:styleId="text1">
    <w:name w:val="text1"/>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inus1">
    <w:name w:val="minus1"/>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lus1">
    <w:name w:val="plus1"/>
    <w:basedOn w:val="Normal"/>
    <w:rsid w:val="00013D2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riginal-text1">
    <w:name w:val="original-text1"/>
    <w:basedOn w:val="Normal"/>
    <w:rsid w:val="00013D2C"/>
    <w:pPr>
      <w:bidi w:val="0"/>
      <w:spacing w:after="0" w:line="240" w:lineRule="auto"/>
      <w:jc w:val="both"/>
      <w:textAlignment w:val="baseline"/>
    </w:pPr>
    <w:rPr>
      <w:rFonts w:ascii="Times New Roman" w:eastAsia="Times New Roman" w:hAnsi="Times New Roman" w:cs="Times New Roman"/>
      <w:sz w:val="20"/>
      <w:szCs w:val="20"/>
    </w:rPr>
  </w:style>
  <w:style w:type="paragraph" w:customStyle="1" w:styleId="title10">
    <w:name w:val="title1"/>
    <w:basedOn w:val="Normal"/>
    <w:rsid w:val="00013D2C"/>
    <w:pPr>
      <w:bidi w:val="0"/>
      <w:spacing w:before="60" w:after="60" w:line="240" w:lineRule="auto"/>
      <w:jc w:val="left"/>
      <w:textAlignment w:val="baseline"/>
    </w:pPr>
    <w:rPr>
      <w:rFonts w:ascii="Arial" w:eastAsia="Times New Roman" w:hAnsi="Arial" w:cs="Arial"/>
      <w:color w:val="999999"/>
      <w:sz w:val="24"/>
      <w:szCs w:val="24"/>
    </w:rPr>
  </w:style>
  <w:style w:type="paragraph" w:customStyle="1" w:styleId="close-button1">
    <w:name w:val="close-button1"/>
    <w:basedOn w:val="Normal"/>
    <w:rsid w:val="00013D2C"/>
    <w:pPr>
      <w:bidi w:val="0"/>
      <w:spacing w:after="0" w:line="240" w:lineRule="auto"/>
      <w:jc w:val="left"/>
      <w:textAlignment w:val="baseline"/>
    </w:pPr>
    <w:rPr>
      <w:rFonts w:ascii="Times New Roman" w:eastAsia="Times New Roman" w:hAnsi="Times New Roman" w:cs="Times New Roman"/>
      <w:vanish/>
      <w:sz w:val="24"/>
      <w:szCs w:val="24"/>
    </w:rPr>
  </w:style>
  <w:style w:type="paragraph" w:customStyle="1" w:styleId="logo1">
    <w:name w:val="logo1"/>
    <w:basedOn w:val="Normal"/>
    <w:rsid w:val="00013D2C"/>
    <w:pPr>
      <w:bidi w:val="0"/>
      <w:spacing w:after="0" w:line="240" w:lineRule="auto"/>
      <w:jc w:val="left"/>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013D2C"/>
    <w:pPr>
      <w:bidi w:val="0"/>
      <w:spacing w:after="0" w:line="240" w:lineRule="auto"/>
      <w:jc w:val="left"/>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013D2C"/>
    <w:pPr>
      <w:bidi w:val="0"/>
      <w:spacing w:before="300" w:after="0" w:line="240" w:lineRule="auto"/>
      <w:jc w:val="left"/>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013D2C"/>
    <w:pPr>
      <w:shd w:val="clear" w:color="auto" w:fill="29910D"/>
      <w:bidi w:val="0"/>
      <w:spacing w:before="180" w:after="0" w:line="240" w:lineRule="auto"/>
      <w:jc w:val="left"/>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013D2C"/>
    <w:pPr>
      <w:bidi w:val="0"/>
      <w:spacing w:after="0" w:line="240" w:lineRule="auto"/>
      <w:ind w:right="225"/>
      <w:jc w:val="left"/>
      <w:textAlignment w:val="baseline"/>
    </w:pPr>
    <w:rPr>
      <w:rFonts w:ascii="Arial" w:eastAsia="Times New Roman" w:hAnsi="Arial" w:cs="Arial"/>
      <w:color w:val="1155CC"/>
      <w:sz w:val="17"/>
      <w:szCs w:val="17"/>
    </w:rPr>
  </w:style>
  <w:style w:type="paragraph" w:customStyle="1" w:styleId="activity-cancel1">
    <w:name w:val="activity-cancel1"/>
    <w:basedOn w:val="Normal"/>
    <w:rsid w:val="00013D2C"/>
    <w:pPr>
      <w:bidi w:val="0"/>
      <w:spacing w:after="0" w:line="240" w:lineRule="auto"/>
      <w:ind w:right="150"/>
      <w:jc w:val="left"/>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013D2C"/>
    <w:pPr>
      <w:bidi w:val="0"/>
      <w:spacing w:after="0" w:line="240" w:lineRule="auto"/>
      <w:jc w:val="left"/>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013D2C"/>
    <w:pPr>
      <w:bidi w:val="0"/>
      <w:spacing w:after="0" w:line="240" w:lineRule="auto"/>
      <w:jc w:val="left"/>
      <w:textAlignment w:val="baseline"/>
    </w:pPr>
    <w:rPr>
      <w:rFonts w:ascii="Times New Roman" w:eastAsia="Times New Roman" w:hAnsi="Times New Roman" w:cs="Times New Roman"/>
      <w:sz w:val="24"/>
      <w:szCs w:val="24"/>
    </w:rPr>
  </w:style>
  <w:style w:type="paragraph" w:customStyle="1" w:styleId="gray1">
    <w:name w:val="gray1"/>
    <w:basedOn w:val="Normal"/>
    <w:rsid w:val="00013D2C"/>
    <w:pPr>
      <w:bidi w:val="0"/>
      <w:spacing w:after="0" w:line="240" w:lineRule="auto"/>
      <w:jc w:val="left"/>
      <w:textAlignment w:val="baseline"/>
    </w:pPr>
    <w:rPr>
      <w:rFonts w:ascii="Arial" w:eastAsia="Times New Roman" w:hAnsi="Arial" w:cs="Arial"/>
      <w:color w:val="999999"/>
      <w:sz w:val="24"/>
      <w:szCs w:val="24"/>
    </w:rPr>
  </w:style>
  <w:style w:type="paragraph" w:customStyle="1" w:styleId="alt-helper-text1">
    <w:name w:val="alt-helper-text1"/>
    <w:basedOn w:val="Normal"/>
    <w:rsid w:val="00013D2C"/>
    <w:pPr>
      <w:bidi w:val="0"/>
      <w:spacing w:before="225" w:after="75" w:line="240" w:lineRule="auto"/>
      <w:jc w:val="left"/>
      <w:textAlignment w:val="baseline"/>
    </w:pPr>
    <w:rPr>
      <w:rFonts w:ascii="Arial" w:eastAsia="Times New Roman" w:hAnsi="Arial" w:cs="Arial"/>
      <w:color w:val="999999"/>
      <w:sz w:val="17"/>
      <w:szCs w:val="17"/>
    </w:rPr>
  </w:style>
  <w:style w:type="paragraph" w:customStyle="1" w:styleId="alt-error-text1">
    <w:name w:val="alt-error-text1"/>
    <w:basedOn w:val="Normal"/>
    <w:rsid w:val="00013D2C"/>
    <w:pPr>
      <w:bidi w:val="0"/>
      <w:spacing w:after="0" w:line="240" w:lineRule="auto"/>
      <w:jc w:val="left"/>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013D2C"/>
    <w:pPr>
      <w:bidi w:val="0"/>
      <w:spacing w:after="0" w:line="240" w:lineRule="auto"/>
      <w:jc w:val="left"/>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013D2C"/>
    <w:pPr>
      <w:bidi w:val="0"/>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013D2C"/>
    <w:pPr>
      <w:bidi w:val="0"/>
      <w:spacing w:after="0" w:line="240" w:lineRule="auto"/>
      <w:jc w:val="left"/>
      <w:textAlignment w:val="baseline"/>
    </w:pPr>
    <w:rPr>
      <w:rFonts w:ascii="Times New Roman" w:eastAsia="Times New Roman" w:hAnsi="Times New Roman" w:cs="Times New Roman"/>
      <w:sz w:val="24"/>
      <w:szCs w:val="24"/>
    </w:rPr>
  </w:style>
  <w:style w:type="paragraph" w:customStyle="1" w:styleId="gt-hl-text1">
    <w:name w:val="gt-hl-text1"/>
    <w:basedOn w:val="Normal"/>
    <w:rsid w:val="00013D2C"/>
    <w:pPr>
      <w:shd w:val="clear" w:color="auto" w:fill="F1EA00"/>
      <w:bidi w:val="0"/>
      <w:spacing w:after="0" w:line="240" w:lineRule="auto"/>
      <w:ind w:left="-45" w:right="-30"/>
      <w:jc w:val="left"/>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013D2C"/>
    <w:pPr>
      <w:shd w:val="clear" w:color="auto" w:fill="F1EA00"/>
      <w:bidi w:val="0"/>
      <w:spacing w:after="0" w:line="240" w:lineRule="auto"/>
      <w:ind w:left="-45" w:right="-30"/>
      <w:jc w:val="left"/>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013D2C"/>
    <w:pPr>
      <w:bidi w:val="0"/>
      <w:spacing w:after="0" w:line="240" w:lineRule="auto"/>
      <w:jc w:val="left"/>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013D2C"/>
    <w:pPr>
      <w:shd w:val="clear" w:color="auto" w:fill="C9D7F1"/>
      <w:bidi w:val="0"/>
      <w:spacing w:after="0" w:line="240" w:lineRule="auto"/>
      <w:ind w:left="-45" w:right="-30"/>
      <w:jc w:val="left"/>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013D2C"/>
    <w:pPr>
      <w:shd w:val="clear" w:color="auto" w:fill="C9D7F1"/>
      <w:bidi w:val="0"/>
      <w:spacing w:after="0" w:line="240" w:lineRule="auto"/>
      <w:ind w:left="-45" w:right="-30"/>
      <w:jc w:val="left"/>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013D2C"/>
    <w:pPr>
      <w:pBdr>
        <w:top w:val="single" w:sz="6" w:space="1" w:color="4D90FE"/>
        <w:left w:val="single" w:sz="6" w:space="1" w:color="4D90FE"/>
        <w:bottom w:val="single" w:sz="6" w:space="1" w:color="4D90FE"/>
        <w:right w:val="single" w:sz="6" w:space="1" w:color="4D90FE"/>
      </w:pBdr>
      <w:bidi w:val="0"/>
      <w:spacing w:after="0" w:line="240" w:lineRule="auto"/>
      <w:ind w:left="-30" w:right="-30"/>
      <w:jc w:val="left"/>
      <w:textAlignment w:val="baseline"/>
    </w:pPr>
    <w:rPr>
      <w:rFonts w:ascii="Times New Roman" w:eastAsia="Times New Roman" w:hAnsi="Times New Roman" w:cs="Times New Roman"/>
      <w:sz w:val="24"/>
      <w:szCs w:val="24"/>
    </w:rPr>
  </w:style>
  <w:style w:type="paragraph" w:customStyle="1" w:styleId="gt-trans-highlight-l1">
    <w:name w:val="gt-trans-highlight-l1"/>
    <w:basedOn w:val="Normal"/>
    <w:rsid w:val="00013D2C"/>
    <w:pPr>
      <w:pBdr>
        <w:left w:val="single" w:sz="12" w:space="0" w:color="FF0000"/>
      </w:pBdr>
      <w:bidi w:val="0"/>
      <w:spacing w:after="0" w:line="240" w:lineRule="auto"/>
      <w:ind w:left="-30"/>
      <w:jc w:val="left"/>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013D2C"/>
    <w:pPr>
      <w:pBdr>
        <w:right w:val="single" w:sz="12" w:space="0" w:color="FF0000"/>
      </w:pBdr>
      <w:bidi w:val="0"/>
      <w:spacing w:after="0" w:line="240" w:lineRule="auto"/>
      <w:ind w:right="-30"/>
      <w:jc w:val="left"/>
      <w:textAlignment w:val="baseline"/>
    </w:pPr>
    <w:rPr>
      <w:rFonts w:ascii="Times New Roman" w:eastAsia="Times New Roman" w:hAnsi="Times New Roman" w:cs="Times New Roman"/>
      <w:sz w:val="24"/>
      <w:szCs w:val="24"/>
    </w:rPr>
  </w:style>
  <w:style w:type="character" w:customStyle="1" w:styleId="notranslate">
    <w:name w:val="notranslate"/>
    <w:basedOn w:val="DefaultParagraphFont"/>
    <w:rsid w:val="00013D2C"/>
  </w:style>
  <w:style w:type="character" w:customStyle="1" w:styleId="google-src-text1">
    <w:name w:val="google-src-text1"/>
    <w:basedOn w:val="DefaultParagraphFont"/>
    <w:rsid w:val="00013D2C"/>
    <w:rPr>
      <w:vanish/>
      <w:webHidden w:val="0"/>
      <w:specVanish w:val="0"/>
    </w:rPr>
  </w:style>
  <w:style w:type="paragraph" w:customStyle="1" w:styleId="Title2">
    <w:name w:val="Title2"/>
    <w:basedOn w:val="Normal"/>
    <w:rsid w:val="00F6421A"/>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basedOn w:val="Normal"/>
    <w:rsid w:val="0093153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char">
    <w:name w:val="normal__char"/>
    <w:basedOn w:val="DefaultParagraphFont"/>
    <w:rsid w:val="0093153B"/>
  </w:style>
  <w:style w:type="character" w:customStyle="1" w:styleId="apple-converted-space">
    <w:name w:val="apple-converted-space"/>
    <w:basedOn w:val="DefaultParagraphFont"/>
    <w:rsid w:val="0093153B"/>
  </w:style>
  <w:style w:type="character" w:customStyle="1" w:styleId="heading00201char">
    <w:name w:val="heading_00201__char"/>
    <w:basedOn w:val="DefaultParagraphFont"/>
    <w:rsid w:val="0093153B"/>
  </w:style>
  <w:style w:type="character" w:customStyle="1" w:styleId="footnote0020referencechar">
    <w:name w:val="footnote_0020reference__char"/>
    <w:basedOn w:val="DefaultParagraphFont"/>
    <w:rsid w:val="0093153B"/>
  </w:style>
  <w:style w:type="paragraph" w:customStyle="1" w:styleId="heading00203">
    <w:name w:val="heading_00203"/>
    <w:basedOn w:val="Normal"/>
    <w:rsid w:val="0093153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00203char">
    <w:name w:val="heading_00203__char"/>
    <w:basedOn w:val="DefaultParagraphFont"/>
    <w:rsid w:val="0093153B"/>
  </w:style>
  <w:style w:type="paragraph" w:customStyle="1" w:styleId="table0020grid">
    <w:name w:val="table_0020grid"/>
    <w:basedOn w:val="Normal"/>
    <w:rsid w:val="0093153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93153B"/>
  </w:style>
  <w:style w:type="paragraph" w:customStyle="1" w:styleId="normal0020table">
    <w:name w:val="normal_0020table"/>
    <w:basedOn w:val="Normal"/>
    <w:rsid w:val="0093153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93153B"/>
  </w:style>
  <w:style w:type="paragraph" w:customStyle="1" w:styleId="footnote0020text">
    <w:name w:val="footnote_0020text"/>
    <w:basedOn w:val="Normal"/>
    <w:rsid w:val="0093153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ootnote0020textchar">
    <w:name w:val="footnote_0020text__char"/>
    <w:basedOn w:val="DefaultParagraphFont"/>
    <w:rsid w:val="0093153B"/>
  </w:style>
  <w:style w:type="paragraph" w:styleId="ListParagraph">
    <w:name w:val="List Paragraph"/>
    <w:basedOn w:val="Normal"/>
    <w:link w:val="ListParagraphChar"/>
    <w:uiPriority w:val="34"/>
    <w:qFormat/>
    <w:rsid w:val="001B7F6F"/>
    <w:pPr>
      <w:ind w:left="720"/>
      <w:contextualSpacing/>
    </w:pPr>
  </w:style>
  <w:style w:type="character" w:styleId="FollowedHyperlink">
    <w:name w:val="FollowedHyperlink"/>
    <w:basedOn w:val="DefaultParagraphFont"/>
    <w:uiPriority w:val="99"/>
    <w:semiHidden/>
    <w:unhideWhenUsed/>
    <w:rsid w:val="0068087A"/>
    <w:rPr>
      <w:color w:val="800080"/>
      <w:u w:val="single"/>
    </w:rPr>
  </w:style>
  <w:style w:type="paragraph" w:customStyle="1" w:styleId="Normal2">
    <w:name w:val="Normal2"/>
    <w:basedOn w:val="Normal"/>
    <w:rsid w:val="00590E44"/>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eading00201">
    <w:name w:val="heading_00201"/>
    <w:basedOn w:val="Normal"/>
    <w:rsid w:val="00590E44"/>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able0020grid4">
    <w:name w:val="table_0020grid4"/>
    <w:basedOn w:val="Normal"/>
    <w:rsid w:val="00590E44"/>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able0020grid4char">
    <w:name w:val="table_0020grid4__char"/>
    <w:basedOn w:val="DefaultParagraphFont"/>
    <w:rsid w:val="00590E44"/>
  </w:style>
  <w:style w:type="paragraph" w:customStyle="1" w:styleId="Footer1">
    <w:name w:val="Footer1"/>
    <w:basedOn w:val="Normal"/>
    <w:rsid w:val="00590E44"/>
    <w:pPr>
      <w:bidi w:val="0"/>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740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827121"/>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itle0020page">
    <w:name w:val="title_0020page"/>
    <w:basedOn w:val="Normal"/>
    <w:rsid w:val="0013607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le0020pagechar">
    <w:name w:val="title_0020page__char"/>
    <w:basedOn w:val="DefaultParagraphFont"/>
    <w:rsid w:val="0013607B"/>
  </w:style>
  <w:style w:type="paragraph" w:customStyle="1" w:styleId="Normal4">
    <w:name w:val="Normal4"/>
    <w:basedOn w:val="Normal"/>
    <w:rsid w:val="0013607B"/>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itle0020page0020names">
    <w:name w:val="title_0020page_0020names"/>
    <w:basedOn w:val="Normal"/>
    <w:rsid w:val="0013607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le0020page0020nameschar">
    <w:name w:val="title_0020page_0020names__char"/>
    <w:basedOn w:val="DefaultParagraphFont"/>
    <w:rsid w:val="0013607B"/>
  </w:style>
  <w:style w:type="character" w:customStyle="1" w:styleId="heading00202char">
    <w:name w:val="heading_00202__char"/>
    <w:basedOn w:val="DefaultParagraphFont"/>
    <w:rsid w:val="0013607B"/>
  </w:style>
  <w:style w:type="paragraph" w:customStyle="1" w:styleId="newparagraph">
    <w:name w:val="newparagraph"/>
    <w:basedOn w:val="Normal"/>
    <w:rsid w:val="0013607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ewparagraphchar">
    <w:name w:val="newparagraph__char"/>
    <w:basedOn w:val="DefaultParagraphFont"/>
    <w:rsid w:val="0013607B"/>
  </w:style>
  <w:style w:type="paragraph" w:customStyle="1" w:styleId="Subtitle1">
    <w:name w:val="Subtitle1"/>
    <w:basedOn w:val="Normal"/>
    <w:rsid w:val="0013607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ubtitlechar">
    <w:name w:val="subtitle__char"/>
    <w:basedOn w:val="DefaultParagraphFont"/>
    <w:rsid w:val="0013607B"/>
  </w:style>
  <w:style w:type="paragraph" w:customStyle="1" w:styleId="Caption1">
    <w:name w:val="Caption1"/>
    <w:basedOn w:val="Normal"/>
    <w:rsid w:val="0013607B"/>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aptionchar">
    <w:name w:val="caption__char"/>
    <w:basedOn w:val="DefaultParagraphFont"/>
    <w:rsid w:val="0013607B"/>
  </w:style>
  <w:style w:type="paragraph" w:customStyle="1" w:styleId="Normal5">
    <w:name w:val="Normal5"/>
    <w:basedOn w:val="Normal"/>
    <w:rsid w:val="00D50A3E"/>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002020020charchar">
    <w:name w:val="heading_00202_0020char__char"/>
    <w:basedOn w:val="DefaultParagraphFont"/>
    <w:rsid w:val="00D50A3E"/>
  </w:style>
  <w:style w:type="paragraph" w:customStyle="1" w:styleId="dash062c062f062706480644">
    <w:name w:val="dash062c_062f_0627_0648_0644"/>
    <w:basedOn w:val="Normal"/>
    <w:rsid w:val="00D50A3E"/>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sh062c062f062706480644char">
    <w:name w:val="dash062c_062f_0627_0648_0644__char"/>
    <w:basedOn w:val="DefaultParagraphFont"/>
    <w:rsid w:val="00D50A3E"/>
  </w:style>
  <w:style w:type="character" w:customStyle="1" w:styleId="dash064606450648062f0627063106470627char">
    <w:name w:val="dash0646_0645_0648_062f_0627_0631_0647_0627__char"/>
    <w:basedOn w:val="DefaultParagraphFont"/>
    <w:rsid w:val="00D50A3E"/>
  </w:style>
  <w:style w:type="paragraph" w:customStyle="1" w:styleId="dash064606450648062f0627063106470627">
    <w:name w:val="dash0646_0645_0648_062f_0627_0631_0647_0627"/>
    <w:basedOn w:val="Normal"/>
    <w:rsid w:val="00D50A3E"/>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Subtitle">
    <w:name w:val="Subtitle"/>
    <w:basedOn w:val="Normal"/>
    <w:link w:val="SubtitleChar0"/>
    <w:qFormat/>
    <w:rsid w:val="00681B37"/>
    <w:pPr>
      <w:spacing w:after="0" w:line="240" w:lineRule="auto"/>
      <w:jc w:val="center"/>
    </w:pPr>
    <w:rPr>
      <w:rFonts w:ascii="Times New Roman" w:eastAsia="Times New Roman" w:hAnsi="Times New Roman" w:cs="Times New Roman"/>
      <w:sz w:val="28"/>
      <w:szCs w:val="28"/>
    </w:rPr>
  </w:style>
  <w:style w:type="character" w:customStyle="1" w:styleId="SubtitleChar0">
    <w:name w:val="Subtitle Char"/>
    <w:basedOn w:val="DefaultParagraphFont"/>
    <w:link w:val="Subtitle"/>
    <w:rsid w:val="00681B37"/>
    <w:rPr>
      <w:rFonts w:ascii="Times New Roman" w:eastAsia="Times New Roman" w:hAnsi="Times New Roman" w:cs="Times New Roman"/>
      <w:sz w:val="28"/>
      <w:szCs w:val="28"/>
    </w:rPr>
  </w:style>
  <w:style w:type="character" w:customStyle="1" w:styleId="hps">
    <w:name w:val="hps"/>
    <w:basedOn w:val="DefaultParagraphFont"/>
    <w:rsid w:val="00681B37"/>
  </w:style>
  <w:style w:type="character" w:customStyle="1" w:styleId="alt-edited">
    <w:name w:val="alt-edited"/>
    <w:rsid w:val="00681B37"/>
  </w:style>
  <w:style w:type="character" w:customStyle="1" w:styleId="shorttext">
    <w:name w:val="short_text"/>
    <w:basedOn w:val="DefaultParagraphFont"/>
    <w:rsid w:val="001F4BEA"/>
  </w:style>
  <w:style w:type="character" w:customStyle="1" w:styleId="ListParagraphChar">
    <w:name w:val="List Paragraph Char"/>
    <w:link w:val="ListParagraph"/>
    <w:uiPriority w:val="34"/>
    <w:rsid w:val="00D14DA9"/>
  </w:style>
</w:styles>
</file>

<file path=word/webSettings.xml><?xml version="1.0" encoding="utf-8"?>
<w:webSettings xmlns:r="http://schemas.openxmlformats.org/officeDocument/2006/relationships" xmlns:w="http://schemas.openxmlformats.org/wordprocessingml/2006/main">
  <w:divs>
    <w:div w:id="25259422">
      <w:bodyDiv w:val="1"/>
      <w:marLeft w:val="0"/>
      <w:marRight w:val="0"/>
      <w:marTop w:val="0"/>
      <w:marBottom w:val="0"/>
      <w:divBdr>
        <w:top w:val="none" w:sz="0" w:space="0" w:color="auto"/>
        <w:left w:val="none" w:sz="0" w:space="0" w:color="auto"/>
        <w:bottom w:val="none" w:sz="0" w:space="0" w:color="auto"/>
        <w:right w:val="none" w:sz="0" w:space="0" w:color="auto"/>
      </w:divBdr>
    </w:div>
    <w:div w:id="166869546">
      <w:bodyDiv w:val="1"/>
      <w:marLeft w:val="0"/>
      <w:marRight w:val="0"/>
      <w:marTop w:val="0"/>
      <w:marBottom w:val="0"/>
      <w:divBdr>
        <w:top w:val="none" w:sz="0" w:space="0" w:color="auto"/>
        <w:left w:val="none" w:sz="0" w:space="0" w:color="auto"/>
        <w:bottom w:val="none" w:sz="0" w:space="0" w:color="auto"/>
        <w:right w:val="none" w:sz="0" w:space="0" w:color="auto"/>
      </w:divBdr>
    </w:div>
    <w:div w:id="201795833">
      <w:bodyDiv w:val="1"/>
      <w:marLeft w:val="0"/>
      <w:marRight w:val="0"/>
      <w:marTop w:val="0"/>
      <w:marBottom w:val="0"/>
      <w:divBdr>
        <w:top w:val="none" w:sz="0" w:space="0" w:color="auto"/>
        <w:left w:val="none" w:sz="0" w:space="0" w:color="auto"/>
        <w:bottom w:val="none" w:sz="0" w:space="0" w:color="auto"/>
        <w:right w:val="none" w:sz="0" w:space="0" w:color="auto"/>
      </w:divBdr>
    </w:div>
    <w:div w:id="214317743">
      <w:bodyDiv w:val="1"/>
      <w:marLeft w:val="0"/>
      <w:marRight w:val="0"/>
      <w:marTop w:val="0"/>
      <w:marBottom w:val="0"/>
      <w:divBdr>
        <w:top w:val="none" w:sz="0" w:space="0" w:color="auto"/>
        <w:left w:val="none" w:sz="0" w:space="0" w:color="auto"/>
        <w:bottom w:val="none" w:sz="0" w:space="0" w:color="auto"/>
        <w:right w:val="none" w:sz="0" w:space="0" w:color="auto"/>
      </w:divBdr>
    </w:div>
    <w:div w:id="285235501">
      <w:bodyDiv w:val="1"/>
      <w:marLeft w:val="0"/>
      <w:marRight w:val="0"/>
      <w:marTop w:val="0"/>
      <w:marBottom w:val="0"/>
      <w:divBdr>
        <w:top w:val="none" w:sz="0" w:space="0" w:color="auto"/>
        <w:left w:val="none" w:sz="0" w:space="0" w:color="auto"/>
        <w:bottom w:val="none" w:sz="0" w:space="0" w:color="auto"/>
        <w:right w:val="none" w:sz="0" w:space="0" w:color="auto"/>
      </w:divBdr>
    </w:div>
    <w:div w:id="311251938">
      <w:bodyDiv w:val="1"/>
      <w:marLeft w:val="0"/>
      <w:marRight w:val="0"/>
      <w:marTop w:val="0"/>
      <w:marBottom w:val="0"/>
      <w:divBdr>
        <w:top w:val="none" w:sz="0" w:space="0" w:color="auto"/>
        <w:left w:val="none" w:sz="0" w:space="0" w:color="auto"/>
        <w:bottom w:val="none" w:sz="0" w:space="0" w:color="auto"/>
        <w:right w:val="none" w:sz="0" w:space="0" w:color="auto"/>
      </w:divBdr>
    </w:div>
    <w:div w:id="385423034">
      <w:bodyDiv w:val="1"/>
      <w:marLeft w:val="0"/>
      <w:marRight w:val="0"/>
      <w:marTop w:val="0"/>
      <w:marBottom w:val="0"/>
      <w:divBdr>
        <w:top w:val="none" w:sz="0" w:space="0" w:color="auto"/>
        <w:left w:val="none" w:sz="0" w:space="0" w:color="auto"/>
        <w:bottom w:val="none" w:sz="0" w:space="0" w:color="auto"/>
        <w:right w:val="none" w:sz="0" w:space="0" w:color="auto"/>
      </w:divBdr>
    </w:div>
    <w:div w:id="425538180">
      <w:bodyDiv w:val="1"/>
      <w:marLeft w:val="0"/>
      <w:marRight w:val="0"/>
      <w:marTop w:val="0"/>
      <w:marBottom w:val="0"/>
      <w:divBdr>
        <w:top w:val="none" w:sz="0" w:space="0" w:color="auto"/>
        <w:left w:val="none" w:sz="0" w:space="0" w:color="auto"/>
        <w:bottom w:val="none" w:sz="0" w:space="0" w:color="auto"/>
        <w:right w:val="none" w:sz="0" w:space="0" w:color="auto"/>
      </w:divBdr>
    </w:div>
    <w:div w:id="435491259">
      <w:bodyDiv w:val="1"/>
      <w:marLeft w:val="0"/>
      <w:marRight w:val="0"/>
      <w:marTop w:val="0"/>
      <w:marBottom w:val="0"/>
      <w:divBdr>
        <w:top w:val="none" w:sz="0" w:space="0" w:color="auto"/>
        <w:left w:val="none" w:sz="0" w:space="0" w:color="auto"/>
        <w:bottom w:val="none" w:sz="0" w:space="0" w:color="auto"/>
        <w:right w:val="none" w:sz="0" w:space="0" w:color="auto"/>
      </w:divBdr>
    </w:div>
    <w:div w:id="448622447">
      <w:bodyDiv w:val="1"/>
      <w:marLeft w:val="0"/>
      <w:marRight w:val="0"/>
      <w:marTop w:val="0"/>
      <w:marBottom w:val="0"/>
      <w:divBdr>
        <w:top w:val="none" w:sz="0" w:space="0" w:color="auto"/>
        <w:left w:val="none" w:sz="0" w:space="0" w:color="auto"/>
        <w:bottom w:val="none" w:sz="0" w:space="0" w:color="auto"/>
        <w:right w:val="none" w:sz="0" w:space="0" w:color="auto"/>
      </w:divBdr>
    </w:div>
    <w:div w:id="450249473">
      <w:bodyDiv w:val="1"/>
      <w:marLeft w:val="0"/>
      <w:marRight w:val="0"/>
      <w:marTop w:val="0"/>
      <w:marBottom w:val="0"/>
      <w:divBdr>
        <w:top w:val="none" w:sz="0" w:space="0" w:color="auto"/>
        <w:left w:val="none" w:sz="0" w:space="0" w:color="auto"/>
        <w:bottom w:val="none" w:sz="0" w:space="0" w:color="auto"/>
        <w:right w:val="none" w:sz="0" w:space="0" w:color="auto"/>
      </w:divBdr>
    </w:div>
    <w:div w:id="454713208">
      <w:bodyDiv w:val="1"/>
      <w:marLeft w:val="0"/>
      <w:marRight w:val="0"/>
      <w:marTop w:val="0"/>
      <w:marBottom w:val="0"/>
      <w:divBdr>
        <w:top w:val="none" w:sz="0" w:space="0" w:color="auto"/>
        <w:left w:val="none" w:sz="0" w:space="0" w:color="auto"/>
        <w:bottom w:val="none" w:sz="0" w:space="0" w:color="auto"/>
        <w:right w:val="none" w:sz="0" w:space="0" w:color="auto"/>
      </w:divBdr>
    </w:div>
    <w:div w:id="482355800">
      <w:bodyDiv w:val="1"/>
      <w:marLeft w:val="0"/>
      <w:marRight w:val="0"/>
      <w:marTop w:val="0"/>
      <w:marBottom w:val="0"/>
      <w:divBdr>
        <w:top w:val="none" w:sz="0" w:space="0" w:color="auto"/>
        <w:left w:val="none" w:sz="0" w:space="0" w:color="auto"/>
        <w:bottom w:val="none" w:sz="0" w:space="0" w:color="auto"/>
        <w:right w:val="none" w:sz="0" w:space="0" w:color="auto"/>
      </w:divBdr>
    </w:div>
    <w:div w:id="494535328">
      <w:bodyDiv w:val="1"/>
      <w:marLeft w:val="0"/>
      <w:marRight w:val="0"/>
      <w:marTop w:val="0"/>
      <w:marBottom w:val="0"/>
      <w:divBdr>
        <w:top w:val="none" w:sz="0" w:space="0" w:color="auto"/>
        <w:left w:val="none" w:sz="0" w:space="0" w:color="auto"/>
        <w:bottom w:val="none" w:sz="0" w:space="0" w:color="auto"/>
        <w:right w:val="none" w:sz="0" w:space="0" w:color="auto"/>
      </w:divBdr>
    </w:div>
    <w:div w:id="559172297">
      <w:bodyDiv w:val="1"/>
      <w:marLeft w:val="0"/>
      <w:marRight w:val="0"/>
      <w:marTop w:val="0"/>
      <w:marBottom w:val="0"/>
      <w:divBdr>
        <w:top w:val="none" w:sz="0" w:space="0" w:color="auto"/>
        <w:left w:val="none" w:sz="0" w:space="0" w:color="auto"/>
        <w:bottom w:val="none" w:sz="0" w:space="0" w:color="auto"/>
        <w:right w:val="none" w:sz="0" w:space="0" w:color="auto"/>
      </w:divBdr>
    </w:div>
    <w:div w:id="602610759">
      <w:bodyDiv w:val="1"/>
      <w:marLeft w:val="0"/>
      <w:marRight w:val="0"/>
      <w:marTop w:val="0"/>
      <w:marBottom w:val="0"/>
      <w:divBdr>
        <w:top w:val="none" w:sz="0" w:space="0" w:color="auto"/>
        <w:left w:val="none" w:sz="0" w:space="0" w:color="auto"/>
        <w:bottom w:val="none" w:sz="0" w:space="0" w:color="auto"/>
        <w:right w:val="none" w:sz="0" w:space="0" w:color="auto"/>
      </w:divBdr>
    </w:div>
    <w:div w:id="707143270">
      <w:bodyDiv w:val="1"/>
      <w:marLeft w:val="0"/>
      <w:marRight w:val="0"/>
      <w:marTop w:val="0"/>
      <w:marBottom w:val="0"/>
      <w:divBdr>
        <w:top w:val="none" w:sz="0" w:space="0" w:color="auto"/>
        <w:left w:val="none" w:sz="0" w:space="0" w:color="auto"/>
        <w:bottom w:val="none" w:sz="0" w:space="0" w:color="auto"/>
        <w:right w:val="none" w:sz="0" w:space="0" w:color="auto"/>
      </w:divBdr>
    </w:div>
    <w:div w:id="712922026">
      <w:bodyDiv w:val="1"/>
      <w:marLeft w:val="0"/>
      <w:marRight w:val="0"/>
      <w:marTop w:val="0"/>
      <w:marBottom w:val="0"/>
      <w:divBdr>
        <w:top w:val="none" w:sz="0" w:space="0" w:color="auto"/>
        <w:left w:val="none" w:sz="0" w:space="0" w:color="auto"/>
        <w:bottom w:val="none" w:sz="0" w:space="0" w:color="auto"/>
        <w:right w:val="none" w:sz="0" w:space="0" w:color="auto"/>
      </w:divBdr>
    </w:div>
    <w:div w:id="738526023">
      <w:bodyDiv w:val="1"/>
      <w:marLeft w:val="0"/>
      <w:marRight w:val="0"/>
      <w:marTop w:val="0"/>
      <w:marBottom w:val="0"/>
      <w:divBdr>
        <w:top w:val="none" w:sz="0" w:space="0" w:color="auto"/>
        <w:left w:val="none" w:sz="0" w:space="0" w:color="auto"/>
        <w:bottom w:val="none" w:sz="0" w:space="0" w:color="auto"/>
        <w:right w:val="none" w:sz="0" w:space="0" w:color="auto"/>
      </w:divBdr>
    </w:div>
    <w:div w:id="749619420">
      <w:bodyDiv w:val="1"/>
      <w:marLeft w:val="0"/>
      <w:marRight w:val="0"/>
      <w:marTop w:val="0"/>
      <w:marBottom w:val="0"/>
      <w:divBdr>
        <w:top w:val="none" w:sz="0" w:space="0" w:color="auto"/>
        <w:left w:val="none" w:sz="0" w:space="0" w:color="auto"/>
        <w:bottom w:val="none" w:sz="0" w:space="0" w:color="auto"/>
        <w:right w:val="none" w:sz="0" w:space="0" w:color="auto"/>
      </w:divBdr>
      <w:divsChild>
        <w:div w:id="2131119831">
          <w:marLeft w:val="0"/>
          <w:marRight w:val="0"/>
          <w:marTop w:val="0"/>
          <w:marBottom w:val="0"/>
          <w:divBdr>
            <w:top w:val="none" w:sz="0" w:space="0" w:color="auto"/>
            <w:left w:val="none" w:sz="0" w:space="0" w:color="auto"/>
            <w:bottom w:val="none" w:sz="0" w:space="0" w:color="auto"/>
            <w:right w:val="none" w:sz="0" w:space="0" w:color="auto"/>
          </w:divBdr>
          <w:divsChild>
            <w:div w:id="914586359">
              <w:marLeft w:val="0"/>
              <w:marRight w:val="0"/>
              <w:marTop w:val="0"/>
              <w:marBottom w:val="0"/>
              <w:divBdr>
                <w:top w:val="none" w:sz="0" w:space="0" w:color="auto"/>
                <w:left w:val="none" w:sz="0" w:space="0" w:color="auto"/>
                <w:bottom w:val="none" w:sz="0" w:space="0" w:color="auto"/>
                <w:right w:val="none" w:sz="0" w:space="0" w:color="auto"/>
              </w:divBdr>
              <w:divsChild>
                <w:div w:id="1457945266">
                  <w:marLeft w:val="0"/>
                  <w:marRight w:val="0"/>
                  <w:marTop w:val="0"/>
                  <w:marBottom w:val="0"/>
                  <w:divBdr>
                    <w:top w:val="none" w:sz="0" w:space="0" w:color="auto"/>
                    <w:left w:val="none" w:sz="0" w:space="0" w:color="auto"/>
                    <w:bottom w:val="none" w:sz="0" w:space="0" w:color="auto"/>
                    <w:right w:val="none" w:sz="0" w:space="0" w:color="auto"/>
                  </w:divBdr>
                  <w:divsChild>
                    <w:div w:id="768425800">
                      <w:marLeft w:val="0"/>
                      <w:marRight w:val="0"/>
                      <w:marTop w:val="0"/>
                      <w:marBottom w:val="0"/>
                      <w:divBdr>
                        <w:top w:val="none" w:sz="0" w:space="0" w:color="auto"/>
                        <w:left w:val="none" w:sz="0" w:space="0" w:color="auto"/>
                        <w:bottom w:val="none" w:sz="0" w:space="0" w:color="auto"/>
                        <w:right w:val="none" w:sz="0" w:space="0" w:color="auto"/>
                      </w:divBdr>
                      <w:divsChild>
                        <w:div w:id="1209680805">
                          <w:marLeft w:val="0"/>
                          <w:marRight w:val="0"/>
                          <w:marTop w:val="75"/>
                          <w:marBottom w:val="75"/>
                          <w:divBdr>
                            <w:top w:val="none" w:sz="0" w:space="0" w:color="auto"/>
                            <w:left w:val="none" w:sz="0" w:space="0" w:color="auto"/>
                            <w:bottom w:val="none" w:sz="0" w:space="0" w:color="auto"/>
                            <w:right w:val="none" w:sz="0" w:space="0" w:color="auto"/>
                          </w:divBdr>
                          <w:divsChild>
                            <w:div w:id="1598054008">
                              <w:marLeft w:val="0"/>
                              <w:marRight w:val="0"/>
                              <w:marTop w:val="0"/>
                              <w:marBottom w:val="0"/>
                              <w:divBdr>
                                <w:top w:val="none" w:sz="0" w:space="0" w:color="auto"/>
                                <w:left w:val="none" w:sz="0" w:space="0" w:color="auto"/>
                                <w:bottom w:val="none" w:sz="0" w:space="0" w:color="auto"/>
                                <w:right w:val="none" w:sz="0" w:space="0" w:color="auto"/>
                              </w:divBdr>
                              <w:divsChild>
                                <w:div w:id="1427573576">
                                  <w:marLeft w:val="0"/>
                                  <w:marRight w:val="0"/>
                                  <w:marTop w:val="0"/>
                                  <w:marBottom w:val="0"/>
                                  <w:divBdr>
                                    <w:top w:val="none" w:sz="0" w:space="0" w:color="auto"/>
                                    <w:left w:val="none" w:sz="0" w:space="0" w:color="auto"/>
                                    <w:bottom w:val="none" w:sz="0" w:space="0" w:color="auto"/>
                                    <w:right w:val="none" w:sz="0" w:space="0" w:color="auto"/>
                                  </w:divBdr>
                                  <w:divsChild>
                                    <w:div w:id="9178321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355607">
      <w:bodyDiv w:val="1"/>
      <w:marLeft w:val="0"/>
      <w:marRight w:val="0"/>
      <w:marTop w:val="0"/>
      <w:marBottom w:val="0"/>
      <w:divBdr>
        <w:top w:val="none" w:sz="0" w:space="0" w:color="auto"/>
        <w:left w:val="none" w:sz="0" w:space="0" w:color="auto"/>
        <w:bottom w:val="none" w:sz="0" w:space="0" w:color="auto"/>
        <w:right w:val="none" w:sz="0" w:space="0" w:color="auto"/>
      </w:divBdr>
    </w:div>
    <w:div w:id="790831399">
      <w:bodyDiv w:val="1"/>
      <w:marLeft w:val="0"/>
      <w:marRight w:val="0"/>
      <w:marTop w:val="0"/>
      <w:marBottom w:val="0"/>
      <w:divBdr>
        <w:top w:val="none" w:sz="0" w:space="0" w:color="auto"/>
        <w:left w:val="none" w:sz="0" w:space="0" w:color="auto"/>
        <w:bottom w:val="none" w:sz="0" w:space="0" w:color="auto"/>
        <w:right w:val="none" w:sz="0" w:space="0" w:color="auto"/>
      </w:divBdr>
      <w:divsChild>
        <w:div w:id="2004963599">
          <w:marLeft w:val="2600"/>
          <w:marRight w:val="0"/>
          <w:marTop w:val="0"/>
          <w:marBottom w:val="0"/>
          <w:divBdr>
            <w:top w:val="none" w:sz="0" w:space="0" w:color="auto"/>
            <w:left w:val="none" w:sz="0" w:space="0" w:color="auto"/>
            <w:bottom w:val="none" w:sz="0" w:space="0" w:color="auto"/>
            <w:right w:val="none" w:sz="0" w:space="0" w:color="auto"/>
          </w:divBdr>
        </w:div>
      </w:divsChild>
    </w:div>
    <w:div w:id="796603659">
      <w:bodyDiv w:val="1"/>
      <w:marLeft w:val="0"/>
      <w:marRight w:val="0"/>
      <w:marTop w:val="0"/>
      <w:marBottom w:val="0"/>
      <w:divBdr>
        <w:top w:val="none" w:sz="0" w:space="0" w:color="auto"/>
        <w:left w:val="none" w:sz="0" w:space="0" w:color="auto"/>
        <w:bottom w:val="none" w:sz="0" w:space="0" w:color="auto"/>
        <w:right w:val="none" w:sz="0" w:space="0" w:color="auto"/>
      </w:divBdr>
    </w:div>
    <w:div w:id="872154206">
      <w:bodyDiv w:val="1"/>
      <w:marLeft w:val="0"/>
      <w:marRight w:val="0"/>
      <w:marTop w:val="0"/>
      <w:marBottom w:val="0"/>
      <w:divBdr>
        <w:top w:val="none" w:sz="0" w:space="0" w:color="auto"/>
        <w:left w:val="none" w:sz="0" w:space="0" w:color="auto"/>
        <w:bottom w:val="none" w:sz="0" w:space="0" w:color="auto"/>
        <w:right w:val="none" w:sz="0" w:space="0" w:color="auto"/>
      </w:divBdr>
    </w:div>
    <w:div w:id="903683435">
      <w:bodyDiv w:val="1"/>
      <w:marLeft w:val="0"/>
      <w:marRight w:val="0"/>
      <w:marTop w:val="0"/>
      <w:marBottom w:val="0"/>
      <w:divBdr>
        <w:top w:val="none" w:sz="0" w:space="0" w:color="auto"/>
        <w:left w:val="none" w:sz="0" w:space="0" w:color="auto"/>
        <w:bottom w:val="none" w:sz="0" w:space="0" w:color="auto"/>
        <w:right w:val="none" w:sz="0" w:space="0" w:color="auto"/>
      </w:divBdr>
    </w:div>
    <w:div w:id="913055226">
      <w:bodyDiv w:val="1"/>
      <w:marLeft w:val="0"/>
      <w:marRight w:val="0"/>
      <w:marTop w:val="0"/>
      <w:marBottom w:val="0"/>
      <w:divBdr>
        <w:top w:val="none" w:sz="0" w:space="0" w:color="auto"/>
        <w:left w:val="none" w:sz="0" w:space="0" w:color="auto"/>
        <w:bottom w:val="none" w:sz="0" w:space="0" w:color="auto"/>
        <w:right w:val="none" w:sz="0" w:space="0" w:color="auto"/>
      </w:divBdr>
    </w:div>
    <w:div w:id="1025793439">
      <w:bodyDiv w:val="1"/>
      <w:marLeft w:val="0"/>
      <w:marRight w:val="0"/>
      <w:marTop w:val="0"/>
      <w:marBottom w:val="0"/>
      <w:divBdr>
        <w:top w:val="none" w:sz="0" w:space="0" w:color="auto"/>
        <w:left w:val="none" w:sz="0" w:space="0" w:color="auto"/>
        <w:bottom w:val="none" w:sz="0" w:space="0" w:color="auto"/>
        <w:right w:val="none" w:sz="0" w:space="0" w:color="auto"/>
      </w:divBdr>
    </w:div>
    <w:div w:id="1050957230">
      <w:bodyDiv w:val="1"/>
      <w:marLeft w:val="0"/>
      <w:marRight w:val="0"/>
      <w:marTop w:val="0"/>
      <w:marBottom w:val="0"/>
      <w:divBdr>
        <w:top w:val="none" w:sz="0" w:space="0" w:color="auto"/>
        <w:left w:val="none" w:sz="0" w:space="0" w:color="auto"/>
        <w:bottom w:val="none" w:sz="0" w:space="0" w:color="auto"/>
        <w:right w:val="none" w:sz="0" w:space="0" w:color="auto"/>
      </w:divBdr>
    </w:div>
    <w:div w:id="1086029144">
      <w:bodyDiv w:val="1"/>
      <w:marLeft w:val="0"/>
      <w:marRight w:val="0"/>
      <w:marTop w:val="0"/>
      <w:marBottom w:val="0"/>
      <w:divBdr>
        <w:top w:val="none" w:sz="0" w:space="0" w:color="auto"/>
        <w:left w:val="none" w:sz="0" w:space="0" w:color="auto"/>
        <w:bottom w:val="none" w:sz="0" w:space="0" w:color="auto"/>
        <w:right w:val="none" w:sz="0" w:space="0" w:color="auto"/>
      </w:divBdr>
    </w:div>
    <w:div w:id="1114986004">
      <w:bodyDiv w:val="1"/>
      <w:marLeft w:val="0"/>
      <w:marRight w:val="0"/>
      <w:marTop w:val="0"/>
      <w:marBottom w:val="0"/>
      <w:divBdr>
        <w:top w:val="none" w:sz="0" w:space="0" w:color="auto"/>
        <w:left w:val="none" w:sz="0" w:space="0" w:color="auto"/>
        <w:bottom w:val="none" w:sz="0" w:space="0" w:color="auto"/>
        <w:right w:val="none" w:sz="0" w:space="0" w:color="auto"/>
      </w:divBdr>
      <w:divsChild>
        <w:div w:id="1886141308">
          <w:marLeft w:val="0"/>
          <w:marRight w:val="0"/>
          <w:marTop w:val="0"/>
          <w:marBottom w:val="0"/>
          <w:divBdr>
            <w:top w:val="none" w:sz="0" w:space="0" w:color="auto"/>
            <w:left w:val="none" w:sz="0" w:space="0" w:color="auto"/>
            <w:bottom w:val="none" w:sz="0" w:space="0" w:color="auto"/>
            <w:right w:val="none" w:sz="0" w:space="0" w:color="auto"/>
          </w:divBdr>
        </w:div>
        <w:div w:id="1291521864">
          <w:marLeft w:val="0"/>
          <w:marRight w:val="0"/>
          <w:marTop w:val="0"/>
          <w:marBottom w:val="0"/>
          <w:divBdr>
            <w:top w:val="none" w:sz="0" w:space="0" w:color="auto"/>
            <w:left w:val="none" w:sz="0" w:space="0" w:color="auto"/>
            <w:bottom w:val="none" w:sz="0" w:space="0" w:color="auto"/>
            <w:right w:val="none" w:sz="0" w:space="0" w:color="auto"/>
          </w:divBdr>
        </w:div>
        <w:div w:id="1644501072">
          <w:marLeft w:val="2600"/>
          <w:marRight w:val="0"/>
          <w:marTop w:val="0"/>
          <w:marBottom w:val="0"/>
          <w:divBdr>
            <w:top w:val="none" w:sz="0" w:space="0" w:color="auto"/>
            <w:left w:val="none" w:sz="0" w:space="0" w:color="auto"/>
            <w:bottom w:val="none" w:sz="0" w:space="0" w:color="auto"/>
            <w:right w:val="none" w:sz="0" w:space="0" w:color="auto"/>
          </w:divBdr>
        </w:div>
        <w:div w:id="272173772">
          <w:marLeft w:val="0"/>
          <w:marRight w:val="0"/>
          <w:marTop w:val="0"/>
          <w:marBottom w:val="0"/>
          <w:divBdr>
            <w:top w:val="none" w:sz="0" w:space="0" w:color="auto"/>
            <w:left w:val="none" w:sz="0" w:space="0" w:color="auto"/>
            <w:bottom w:val="none" w:sz="0" w:space="0" w:color="auto"/>
            <w:right w:val="none" w:sz="0" w:space="0" w:color="auto"/>
          </w:divBdr>
        </w:div>
      </w:divsChild>
    </w:div>
    <w:div w:id="1129251078">
      <w:bodyDiv w:val="1"/>
      <w:marLeft w:val="0"/>
      <w:marRight w:val="0"/>
      <w:marTop w:val="0"/>
      <w:marBottom w:val="0"/>
      <w:divBdr>
        <w:top w:val="none" w:sz="0" w:space="0" w:color="auto"/>
        <w:left w:val="none" w:sz="0" w:space="0" w:color="auto"/>
        <w:bottom w:val="none" w:sz="0" w:space="0" w:color="auto"/>
        <w:right w:val="none" w:sz="0" w:space="0" w:color="auto"/>
      </w:divBdr>
    </w:div>
    <w:div w:id="1226603004">
      <w:bodyDiv w:val="1"/>
      <w:marLeft w:val="0"/>
      <w:marRight w:val="0"/>
      <w:marTop w:val="0"/>
      <w:marBottom w:val="0"/>
      <w:divBdr>
        <w:top w:val="none" w:sz="0" w:space="0" w:color="auto"/>
        <w:left w:val="none" w:sz="0" w:space="0" w:color="auto"/>
        <w:bottom w:val="none" w:sz="0" w:space="0" w:color="auto"/>
        <w:right w:val="none" w:sz="0" w:space="0" w:color="auto"/>
      </w:divBdr>
    </w:div>
    <w:div w:id="1232928776">
      <w:bodyDiv w:val="1"/>
      <w:marLeft w:val="0"/>
      <w:marRight w:val="0"/>
      <w:marTop w:val="0"/>
      <w:marBottom w:val="0"/>
      <w:divBdr>
        <w:top w:val="none" w:sz="0" w:space="0" w:color="auto"/>
        <w:left w:val="none" w:sz="0" w:space="0" w:color="auto"/>
        <w:bottom w:val="none" w:sz="0" w:space="0" w:color="auto"/>
        <w:right w:val="none" w:sz="0" w:space="0" w:color="auto"/>
      </w:divBdr>
    </w:div>
    <w:div w:id="1271160926">
      <w:bodyDiv w:val="1"/>
      <w:marLeft w:val="0"/>
      <w:marRight w:val="0"/>
      <w:marTop w:val="0"/>
      <w:marBottom w:val="0"/>
      <w:divBdr>
        <w:top w:val="none" w:sz="0" w:space="0" w:color="auto"/>
        <w:left w:val="none" w:sz="0" w:space="0" w:color="auto"/>
        <w:bottom w:val="none" w:sz="0" w:space="0" w:color="auto"/>
        <w:right w:val="none" w:sz="0" w:space="0" w:color="auto"/>
      </w:divBdr>
    </w:div>
    <w:div w:id="1294403857">
      <w:bodyDiv w:val="1"/>
      <w:marLeft w:val="0"/>
      <w:marRight w:val="0"/>
      <w:marTop w:val="0"/>
      <w:marBottom w:val="0"/>
      <w:divBdr>
        <w:top w:val="none" w:sz="0" w:space="0" w:color="auto"/>
        <w:left w:val="none" w:sz="0" w:space="0" w:color="auto"/>
        <w:bottom w:val="none" w:sz="0" w:space="0" w:color="auto"/>
        <w:right w:val="none" w:sz="0" w:space="0" w:color="auto"/>
      </w:divBdr>
    </w:div>
    <w:div w:id="1304312599">
      <w:bodyDiv w:val="1"/>
      <w:marLeft w:val="0"/>
      <w:marRight w:val="0"/>
      <w:marTop w:val="0"/>
      <w:marBottom w:val="0"/>
      <w:divBdr>
        <w:top w:val="none" w:sz="0" w:space="0" w:color="auto"/>
        <w:left w:val="none" w:sz="0" w:space="0" w:color="auto"/>
        <w:bottom w:val="none" w:sz="0" w:space="0" w:color="auto"/>
        <w:right w:val="none" w:sz="0" w:space="0" w:color="auto"/>
      </w:divBdr>
    </w:div>
    <w:div w:id="1427573647">
      <w:bodyDiv w:val="1"/>
      <w:marLeft w:val="0"/>
      <w:marRight w:val="0"/>
      <w:marTop w:val="0"/>
      <w:marBottom w:val="0"/>
      <w:divBdr>
        <w:top w:val="none" w:sz="0" w:space="0" w:color="auto"/>
        <w:left w:val="none" w:sz="0" w:space="0" w:color="auto"/>
        <w:bottom w:val="none" w:sz="0" w:space="0" w:color="auto"/>
        <w:right w:val="none" w:sz="0" w:space="0" w:color="auto"/>
      </w:divBdr>
    </w:div>
    <w:div w:id="1457943707">
      <w:bodyDiv w:val="1"/>
      <w:marLeft w:val="0"/>
      <w:marRight w:val="0"/>
      <w:marTop w:val="0"/>
      <w:marBottom w:val="0"/>
      <w:divBdr>
        <w:top w:val="none" w:sz="0" w:space="0" w:color="auto"/>
        <w:left w:val="none" w:sz="0" w:space="0" w:color="auto"/>
        <w:bottom w:val="none" w:sz="0" w:space="0" w:color="auto"/>
        <w:right w:val="none" w:sz="0" w:space="0" w:color="auto"/>
      </w:divBdr>
    </w:div>
    <w:div w:id="1471050095">
      <w:bodyDiv w:val="1"/>
      <w:marLeft w:val="0"/>
      <w:marRight w:val="0"/>
      <w:marTop w:val="0"/>
      <w:marBottom w:val="0"/>
      <w:divBdr>
        <w:top w:val="none" w:sz="0" w:space="0" w:color="auto"/>
        <w:left w:val="none" w:sz="0" w:space="0" w:color="auto"/>
        <w:bottom w:val="none" w:sz="0" w:space="0" w:color="auto"/>
        <w:right w:val="none" w:sz="0" w:space="0" w:color="auto"/>
      </w:divBdr>
    </w:div>
    <w:div w:id="1472556269">
      <w:bodyDiv w:val="1"/>
      <w:marLeft w:val="0"/>
      <w:marRight w:val="0"/>
      <w:marTop w:val="0"/>
      <w:marBottom w:val="0"/>
      <w:divBdr>
        <w:top w:val="none" w:sz="0" w:space="0" w:color="auto"/>
        <w:left w:val="none" w:sz="0" w:space="0" w:color="auto"/>
        <w:bottom w:val="none" w:sz="0" w:space="0" w:color="auto"/>
        <w:right w:val="none" w:sz="0" w:space="0" w:color="auto"/>
      </w:divBdr>
    </w:div>
    <w:div w:id="1523322381">
      <w:bodyDiv w:val="1"/>
      <w:marLeft w:val="0"/>
      <w:marRight w:val="0"/>
      <w:marTop w:val="0"/>
      <w:marBottom w:val="0"/>
      <w:divBdr>
        <w:top w:val="none" w:sz="0" w:space="0" w:color="auto"/>
        <w:left w:val="none" w:sz="0" w:space="0" w:color="auto"/>
        <w:bottom w:val="none" w:sz="0" w:space="0" w:color="auto"/>
        <w:right w:val="none" w:sz="0" w:space="0" w:color="auto"/>
      </w:divBdr>
    </w:div>
    <w:div w:id="1543133750">
      <w:bodyDiv w:val="1"/>
      <w:marLeft w:val="0"/>
      <w:marRight w:val="0"/>
      <w:marTop w:val="0"/>
      <w:marBottom w:val="0"/>
      <w:divBdr>
        <w:top w:val="none" w:sz="0" w:space="0" w:color="auto"/>
        <w:left w:val="none" w:sz="0" w:space="0" w:color="auto"/>
        <w:bottom w:val="none" w:sz="0" w:space="0" w:color="auto"/>
        <w:right w:val="none" w:sz="0" w:space="0" w:color="auto"/>
      </w:divBdr>
    </w:div>
    <w:div w:id="1564951307">
      <w:bodyDiv w:val="1"/>
      <w:marLeft w:val="0"/>
      <w:marRight w:val="0"/>
      <w:marTop w:val="0"/>
      <w:marBottom w:val="0"/>
      <w:divBdr>
        <w:top w:val="none" w:sz="0" w:space="0" w:color="auto"/>
        <w:left w:val="none" w:sz="0" w:space="0" w:color="auto"/>
        <w:bottom w:val="none" w:sz="0" w:space="0" w:color="auto"/>
        <w:right w:val="none" w:sz="0" w:space="0" w:color="auto"/>
      </w:divBdr>
    </w:div>
    <w:div w:id="1613708552">
      <w:bodyDiv w:val="1"/>
      <w:marLeft w:val="0"/>
      <w:marRight w:val="0"/>
      <w:marTop w:val="0"/>
      <w:marBottom w:val="0"/>
      <w:divBdr>
        <w:top w:val="none" w:sz="0" w:space="0" w:color="auto"/>
        <w:left w:val="none" w:sz="0" w:space="0" w:color="auto"/>
        <w:bottom w:val="none" w:sz="0" w:space="0" w:color="auto"/>
        <w:right w:val="none" w:sz="0" w:space="0" w:color="auto"/>
      </w:divBdr>
    </w:div>
    <w:div w:id="1635670651">
      <w:bodyDiv w:val="1"/>
      <w:marLeft w:val="0"/>
      <w:marRight w:val="0"/>
      <w:marTop w:val="0"/>
      <w:marBottom w:val="0"/>
      <w:divBdr>
        <w:top w:val="none" w:sz="0" w:space="0" w:color="auto"/>
        <w:left w:val="none" w:sz="0" w:space="0" w:color="auto"/>
        <w:bottom w:val="none" w:sz="0" w:space="0" w:color="auto"/>
        <w:right w:val="none" w:sz="0" w:space="0" w:color="auto"/>
      </w:divBdr>
    </w:div>
    <w:div w:id="1670213154">
      <w:bodyDiv w:val="1"/>
      <w:marLeft w:val="0"/>
      <w:marRight w:val="0"/>
      <w:marTop w:val="0"/>
      <w:marBottom w:val="0"/>
      <w:divBdr>
        <w:top w:val="none" w:sz="0" w:space="0" w:color="auto"/>
        <w:left w:val="none" w:sz="0" w:space="0" w:color="auto"/>
        <w:bottom w:val="none" w:sz="0" w:space="0" w:color="auto"/>
        <w:right w:val="none" w:sz="0" w:space="0" w:color="auto"/>
      </w:divBdr>
    </w:div>
    <w:div w:id="1694500171">
      <w:bodyDiv w:val="1"/>
      <w:marLeft w:val="0"/>
      <w:marRight w:val="0"/>
      <w:marTop w:val="0"/>
      <w:marBottom w:val="0"/>
      <w:divBdr>
        <w:top w:val="none" w:sz="0" w:space="0" w:color="auto"/>
        <w:left w:val="none" w:sz="0" w:space="0" w:color="auto"/>
        <w:bottom w:val="none" w:sz="0" w:space="0" w:color="auto"/>
        <w:right w:val="none" w:sz="0" w:space="0" w:color="auto"/>
      </w:divBdr>
    </w:div>
    <w:div w:id="1697735159">
      <w:bodyDiv w:val="1"/>
      <w:marLeft w:val="0"/>
      <w:marRight w:val="0"/>
      <w:marTop w:val="0"/>
      <w:marBottom w:val="0"/>
      <w:divBdr>
        <w:top w:val="none" w:sz="0" w:space="0" w:color="auto"/>
        <w:left w:val="none" w:sz="0" w:space="0" w:color="auto"/>
        <w:bottom w:val="none" w:sz="0" w:space="0" w:color="auto"/>
        <w:right w:val="none" w:sz="0" w:space="0" w:color="auto"/>
      </w:divBdr>
    </w:div>
    <w:div w:id="1711344606">
      <w:bodyDiv w:val="1"/>
      <w:marLeft w:val="0"/>
      <w:marRight w:val="0"/>
      <w:marTop w:val="0"/>
      <w:marBottom w:val="0"/>
      <w:divBdr>
        <w:top w:val="none" w:sz="0" w:space="0" w:color="auto"/>
        <w:left w:val="none" w:sz="0" w:space="0" w:color="auto"/>
        <w:bottom w:val="none" w:sz="0" w:space="0" w:color="auto"/>
        <w:right w:val="none" w:sz="0" w:space="0" w:color="auto"/>
      </w:divBdr>
    </w:div>
    <w:div w:id="1886209206">
      <w:bodyDiv w:val="1"/>
      <w:marLeft w:val="0"/>
      <w:marRight w:val="0"/>
      <w:marTop w:val="0"/>
      <w:marBottom w:val="0"/>
      <w:divBdr>
        <w:top w:val="none" w:sz="0" w:space="0" w:color="auto"/>
        <w:left w:val="none" w:sz="0" w:space="0" w:color="auto"/>
        <w:bottom w:val="none" w:sz="0" w:space="0" w:color="auto"/>
        <w:right w:val="none" w:sz="0" w:space="0" w:color="auto"/>
      </w:divBdr>
    </w:div>
    <w:div w:id="1907257782">
      <w:bodyDiv w:val="1"/>
      <w:marLeft w:val="0"/>
      <w:marRight w:val="0"/>
      <w:marTop w:val="0"/>
      <w:marBottom w:val="0"/>
      <w:divBdr>
        <w:top w:val="none" w:sz="0" w:space="0" w:color="auto"/>
        <w:left w:val="none" w:sz="0" w:space="0" w:color="auto"/>
        <w:bottom w:val="none" w:sz="0" w:space="0" w:color="auto"/>
        <w:right w:val="none" w:sz="0" w:space="0" w:color="auto"/>
      </w:divBdr>
    </w:div>
    <w:div w:id="1945192475">
      <w:bodyDiv w:val="1"/>
      <w:marLeft w:val="0"/>
      <w:marRight w:val="0"/>
      <w:marTop w:val="0"/>
      <w:marBottom w:val="0"/>
      <w:divBdr>
        <w:top w:val="none" w:sz="0" w:space="0" w:color="auto"/>
        <w:left w:val="none" w:sz="0" w:space="0" w:color="auto"/>
        <w:bottom w:val="none" w:sz="0" w:space="0" w:color="auto"/>
        <w:right w:val="none" w:sz="0" w:space="0" w:color="auto"/>
      </w:divBdr>
    </w:div>
    <w:div w:id="1951352782">
      <w:bodyDiv w:val="1"/>
      <w:marLeft w:val="0"/>
      <w:marRight w:val="0"/>
      <w:marTop w:val="0"/>
      <w:marBottom w:val="0"/>
      <w:divBdr>
        <w:top w:val="none" w:sz="0" w:space="0" w:color="auto"/>
        <w:left w:val="none" w:sz="0" w:space="0" w:color="auto"/>
        <w:bottom w:val="none" w:sz="0" w:space="0" w:color="auto"/>
        <w:right w:val="none" w:sz="0" w:space="0" w:color="auto"/>
      </w:divBdr>
    </w:div>
    <w:div w:id="2013337554">
      <w:bodyDiv w:val="1"/>
      <w:marLeft w:val="0"/>
      <w:marRight w:val="0"/>
      <w:marTop w:val="0"/>
      <w:marBottom w:val="0"/>
      <w:divBdr>
        <w:top w:val="none" w:sz="0" w:space="0" w:color="auto"/>
        <w:left w:val="none" w:sz="0" w:space="0" w:color="auto"/>
        <w:bottom w:val="none" w:sz="0" w:space="0" w:color="auto"/>
        <w:right w:val="none" w:sz="0" w:space="0" w:color="auto"/>
      </w:divBdr>
    </w:div>
    <w:div w:id="2030794840">
      <w:bodyDiv w:val="1"/>
      <w:marLeft w:val="0"/>
      <w:marRight w:val="0"/>
      <w:marTop w:val="0"/>
      <w:marBottom w:val="0"/>
      <w:divBdr>
        <w:top w:val="none" w:sz="0" w:space="0" w:color="auto"/>
        <w:left w:val="none" w:sz="0" w:space="0" w:color="auto"/>
        <w:bottom w:val="none" w:sz="0" w:space="0" w:color="auto"/>
        <w:right w:val="none" w:sz="0" w:space="0" w:color="auto"/>
      </w:divBdr>
    </w:div>
    <w:div w:id="2040819224">
      <w:bodyDiv w:val="1"/>
      <w:marLeft w:val="0"/>
      <w:marRight w:val="0"/>
      <w:marTop w:val="0"/>
      <w:marBottom w:val="0"/>
      <w:divBdr>
        <w:top w:val="none" w:sz="0" w:space="0" w:color="auto"/>
        <w:left w:val="none" w:sz="0" w:space="0" w:color="auto"/>
        <w:bottom w:val="none" w:sz="0" w:space="0" w:color="auto"/>
        <w:right w:val="none" w:sz="0" w:space="0" w:color="auto"/>
      </w:divBdr>
    </w:div>
    <w:div w:id="2067532377">
      <w:bodyDiv w:val="1"/>
      <w:marLeft w:val="0"/>
      <w:marRight w:val="0"/>
      <w:marTop w:val="0"/>
      <w:marBottom w:val="0"/>
      <w:divBdr>
        <w:top w:val="none" w:sz="0" w:space="0" w:color="auto"/>
        <w:left w:val="none" w:sz="0" w:space="0" w:color="auto"/>
        <w:bottom w:val="none" w:sz="0" w:space="0" w:color="auto"/>
        <w:right w:val="none" w:sz="0" w:space="0" w:color="auto"/>
      </w:divBdr>
    </w:div>
    <w:div w:id="21245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package" Target="embeddings/Microsoft_Office_Word_Document1.docx"/><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package" Target="embeddings/Microsoft_Office_Word_Document5.doc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Office_Word_Document3.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Office_Word_Document2.docx"/><Relationship Id="rId23" Type="http://schemas.openxmlformats.org/officeDocument/2006/relationships/package" Target="embeddings/Microsoft_Office_Word_Document6.docx"/><Relationship Id="rId10" Type="http://schemas.openxmlformats.org/officeDocument/2006/relationships/header" Target="header1.xml"/><Relationship Id="rId19" Type="http://schemas.openxmlformats.org/officeDocument/2006/relationships/package" Target="embeddings/Microsoft_Office_Word_Document4.docx"/><Relationship Id="rId4" Type="http://schemas.openxmlformats.org/officeDocument/2006/relationships/settings" Target="settings.xml"/><Relationship Id="rId9" Type="http://schemas.openxmlformats.org/officeDocument/2006/relationships/hyperlink" Target="http://www.dx.doi.org/10.7537/marsrsj081216.07" TargetMode="External"/><Relationship Id="rId14" Type="http://schemas.openxmlformats.org/officeDocument/2006/relationships/image" Target="media/image2.wmf"/><Relationship Id="rId22"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E832-0FB1-41AF-AB86-A8EA4378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2016-12-30T03:47:00Z</dcterms:created>
  <dcterms:modified xsi:type="dcterms:W3CDTF">2016-12-29T18:28:00Z</dcterms:modified>
</cp:coreProperties>
</file>