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783" w:rsidRPr="0045096E" w:rsidRDefault="005E0783" w:rsidP="00554355">
      <w:pPr>
        <w:snapToGrid w:val="0"/>
        <w:jc w:val="center"/>
        <w:rPr>
          <w:rFonts w:eastAsia="Times New Roman"/>
          <w:b/>
          <w:bCs/>
          <w:sz w:val="20"/>
          <w:szCs w:val="20"/>
          <w:lang w:bidi="fa-IR"/>
        </w:rPr>
      </w:pPr>
      <w:r w:rsidRPr="00F03942">
        <w:rPr>
          <w:b/>
          <w:bCs/>
          <w:sz w:val="20"/>
          <w:szCs w:val="20"/>
          <w:lang w:bidi="fa-IR"/>
        </w:rPr>
        <w:t xml:space="preserve">Identifying Strategic </w:t>
      </w:r>
      <w:r w:rsidRPr="0045096E">
        <w:rPr>
          <w:b/>
          <w:bCs/>
          <w:sz w:val="20"/>
          <w:szCs w:val="20"/>
          <w:lang w:bidi="fa-IR"/>
        </w:rPr>
        <w:t xml:space="preserve">Challenges of Implementing Customer Relationship Management in Iran’s Banking Industry </w:t>
      </w:r>
      <w:r w:rsidRPr="0045096E">
        <w:rPr>
          <w:rFonts w:eastAsia="Times New Roman"/>
          <w:b/>
          <w:bCs/>
          <w:sz w:val="20"/>
          <w:szCs w:val="20"/>
          <w:lang w:bidi="fa-IR"/>
        </w:rPr>
        <w:t>(Case Study: Mellat Bank)</w:t>
      </w:r>
    </w:p>
    <w:p w:rsidR="005E0783" w:rsidRPr="0045096E" w:rsidRDefault="005E0783" w:rsidP="00554355">
      <w:pPr>
        <w:snapToGrid w:val="0"/>
        <w:jc w:val="center"/>
        <w:rPr>
          <w:rFonts w:eastAsia="Times New Roman"/>
          <w:b/>
          <w:bCs/>
          <w:sz w:val="20"/>
          <w:szCs w:val="20"/>
          <w:lang w:bidi="fa-IR"/>
        </w:rPr>
      </w:pPr>
    </w:p>
    <w:p w:rsidR="005E0783" w:rsidRPr="0045096E" w:rsidRDefault="005E0783" w:rsidP="00554355">
      <w:pPr>
        <w:snapToGrid w:val="0"/>
        <w:jc w:val="center"/>
        <w:rPr>
          <w:rFonts w:eastAsia="Calibri"/>
          <w:sz w:val="20"/>
          <w:szCs w:val="20"/>
          <w:vertAlign w:val="superscript"/>
        </w:rPr>
      </w:pPr>
      <w:r w:rsidRPr="0045096E">
        <w:rPr>
          <w:sz w:val="20"/>
          <w:szCs w:val="20"/>
        </w:rPr>
        <w:t>Mahdi Ansaripour Jarmafshari</w:t>
      </w:r>
      <w:r w:rsidRPr="0045096E">
        <w:rPr>
          <w:sz w:val="20"/>
          <w:szCs w:val="20"/>
          <w:vertAlign w:val="superscript"/>
        </w:rPr>
        <w:t>1</w:t>
      </w:r>
      <w:r w:rsidRPr="0045096E">
        <w:rPr>
          <w:sz w:val="20"/>
          <w:szCs w:val="20"/>
        </w:rPr>
        <w:t xml:space="preserve"> </w:t>
      </w:r>
      <w:r w:rsidRPr="0045096E">
        <w:rPr>
          <w:sz w:val="20"/>
          <w:szCs w:val="20"/>
          <w:lang w:bidi="fa-IR"/>
        </w:rPr>
        <w:t>(</w:t>
      </w:r>
      <w:r w:rsidRPr="0045096E">
        <w:rPr>
          <w:sz w:val="20"/>
          <w:szCs w:val="20"/>
        </w:rPr>
        <w:t>Corresponding Author), Ali Divandari</w:t>
      </w:r>
      <w:r w:rsidRPr="0045096E">
        <w:rPr>
          <w:sz w:val="20"/>
          <w:szCs w:val="20"/>
          <w:vertAlign w:val="superscript"/>
        </w:rPr>
        <w:t>2</w:t>
      </w:r>
      <w:r w:rsidRPr="0045096E">
        <w:rPr>
          <w:sz w:val="20"/>
          <w:szCs w:val="20"/>
        </w:rPr>
        <w:t>, Mohammad Ali Shahhoseini</w:t>
      </w:r>
      <w:r w:rsidRPr="0045096E">
        <w:rPr>
          <w:sz w:val="20"/>
          <w:szCs w:val="20"/>
          <w:vertAlign w:val="superscript"/>
        </w:rPr>
        <w:t>3</w:t>
      </w:r>
    </w:p>
    <w:p w:rsidR="005E0783" w:rsidRPr="0045096E" w:rsidRDefault="005E0783" w:rsidP="00554355">
      <w:pPr>
        <w:snapToGrid w:val="0"/>
        <w:jc w:val="center"/>
        <w:rPr>
          <w:sz w:val="20"/>
          <w:szCs w:val="20"/>
        </w:rPr>
      </w:pPr>
    </w:p>
    <w:p w:rsidR="005E0783" w:rsidRPr="0045096E" w:rsidRDefault="005E0783" w:rsidP="0045096E">
      <w:pPr>
        <w:snapToGrid w:val="0"/>
        <w:jc w:val="center"/>
        <w:rPr>
          <w:rFonts w:eastAsia="Times New Roman"/>
          <w:sz w:val="20"/>
          <w:szCs w:val="20"/>
        </w:rPr>
      </w:pPr>
      <w:r w:rsidRPr="0045096E">
        <w:rPr>
          <w:rFonts w:eastAsia="Times New Roman"/>
          <w:sz w:val="20"/>
          <w:szCs w:val="20"/>
          <w:vertAlign w:val="superscript"/>
        </w:rPr>
        <w:t xml:space="preserve">1. </w:t>
      </w:r>
      <w:r w:rsidR="0045096E" w:rsidRPr="0045096E">
        <w:rPr>
          <w:rFonts w:eastAsia="Times New Roman"/>
          <w:sz w:val="20"/>
          <w:szCs w:val="20"/>
        </w:rPr>
        <w:t>MSc of EMBA, Faculty of Management, University of Tehran, Tehran, Iran</w:t>
      </w:r>
    </w:p>
    <w:p w:rsidR="005E0783" w:rsidRPr="0045096E" w:rsidRDefault="005E0783" w:rsidP="0045096E">
      <w:pPr>
        <w:snapToGrid w:val="0"/>
        <w:jc w:val="center"/>
        <w:rPr>
          <w:rFonts w:eastAsia="Times New Roman"/>
          <w:sz w:val="20"/>
          <w:szCs w:val="20"/>
        </w:rPr>
      </w:pPr>
      <w:r w:rsidRPr="0045096E">
        <w:rPr>
          <w:rFonts w:eastAsia="Times New Roman"/>
          <w:sz w:val="20"/>
          <w:szCs w:val="20"/>
          <w:vertAlign w:val="superscript"/>
        </w:rPr>
        <w:t xml:space="preserve">2. </w:t>
      </w:r>
      <w:r w:rsidR="0045096E" w:rsidRPr="0045096E">
        <w:rPr>
          <w:rFonts w:eastAsia="Times New Roman"/>
          <w:sz w:val="20"/>
          <w:szCs w:val="20"/>
        </w:rPr>
        <w:t>Professor, Faculty of Management, University of Tehran, Tehran, Iran</w:t>
      </w:r>
    </w:p>
    <w:p w:rsidR="005E0783" w:rsidRPr="0045096E" w:rsidRDefault="005E0783" w:rsidP="0045096E">
      <w:pPr>
        <w:snapToGrid w:val="0"/>
        <w:jc w:val="center"/>
        <w:rPr>
          <w:rFonts w:eastAsia="Times New Roman"/>
          <w:sz w:val="20"/>
          <w:szCs w:val="20"/>
        </w:rPr>
      </w:pPr>
      <w:r w:rsidRPr="0045096E">
        <w:rPr>
          <w:rFonts w:eastAsia="Times New Roman"/>
          <w:sz w:val="20"/>
          <w:szCs w:val="20"/>
          <w:vertAlign w:val="superscript"/>
        </w:rPr>
        <w:t xml:space="preserve">3. </w:t>
      </w:r>
      <w:r w:rsidR="0045096E" w:rsidRPr="0045096E">
        <w:rPr>
          <w:rFonts w:eastAsia="Times New Roman"/>
          <w:sz w:val="20"/>
          <w:szCs w:val="20"/>
        </w:rPr>
        <w:t>Assistant Professor, Faculty of Management, University of Tehran, Iran</w:t>
      </w:r>
    </w:p>
    <w:p w:rsidR="005E0783" w:rsidRPr="0045096E" w:rsidRDefault="00D43F3B" w:rsidP="00554355">
      <w:pPr>
        <w:snapToGrid w:val="0"/>
        <w:jc w:val="center"/>
        <w:rPr>
          <w:rStyle w:val="go"/>
          <w:rFonts w:eastAsia="Calibri"/>
          <w:color w:val="0000FF"/>
          <w:sz w:val="20"/>
          <w:szCs w:val="20"/>
        </w:rPr>
      </w:pPr>
      <w:hyperlink r:id="rId7" w:history="1">
        <w:r w:rsidR="005E0783" w:rsidRPr="0045096E">
          <w:rPr>
            <w:rStyle w:val="Hyperlink"/>
            <w:sz w:val="20"/>
            <w:szCs w:val="20"/>
          </w:rPr>
          <w:t>ansaripour_m@alumni.ut.ac.ir</w:t>
        </w:r>
      </w:hyperlink>
    </w:p>
    <w:p w:rsidR="001817C7" w:rsidRPr="0045096E" w:rsidRDefault="001817C7" w:rsidP="00554355">
      <w:pPr>
        <w:snapToGrid w:val="0"/>
        <w:jc w:val="center"/>
        <w:rPr>
          <w:sz w:val="20"/>
          <w:szCs w:val="20"/>
        </w:rPr>
      </w:pPr>
    </w:p>
    <w:p w:rsidR="005E0783" w:rsidRPr="00F03942" w:rsidRDefault="00471E57" w:rsidP="00554355">
      <w:pPr>
        <w:snapToGrid w:val="0"/>
        <w:jc w:val="both"/>
        <w:rPr>
          <w:rFonts w:eastAsia="Times New Roman"/>
          <w:sz w:val="20"/>
          <w:szCs w:val="20"/>
          <w:lang w:bidi="fa-IR"/>
        </w:rPr>
      </w:pPr>
      <w:r w:rsidRPr="0045096E">
        <w:rPr>
          <w:b/>
          <w:sz w:val="20"/>
          <w:szCs w:val="20"/>
        </w:rPr>
        <w:t xml:space="preserve">Abstract: </w:t>
      </w:r>
      <w:r w:rsidR="005E0783" w:rsidRPr="0045096E">
        <w:rPr>
          <w:rFonts w:eastAsia="Times New Roman"/>
          <w:sz w:val="20"/>
          <w:szCs w:val="20"/>
          <w:lang w:bidi="fa-IR"/>
        </w:rPr>
        <w:t>Nowadays, greater attention of banks towards their customers is much more noticeable. In this atmosphere, seeking of attracting and keeping the customers, have led the banks</w:t>
      </w:r>
      <w:r w:rsidR="005E0783" w:rsidRPr="00F03942">
        <w:rPr>
          <w:rFonts w:eastAsia="Times New Roman"/>
          <w:sz w:val="20"/>
          <w:szCs w:val="20"/>
          <w:lang w:bidi="fa-IR"/>
        </w:rPr>
        <w:t xml:space="preserve"> towards using the modern system of customers’ relationship management; even though using these system without considering the existing challenges in this path, will move these banks farther away from reaching their intended purposes. This is a trap that has harmed many financial institutions. This research is looking and analyzing these challenges for Bank Mellat Iran. This research has been divided into tw</w:t>
      </w:r>
      <w:bookmarkStart w:id="0" w:name="_GoBack"/>
      <w:bookmarkEnd w:id="0"/>
      <w:r w:rsidR="005E0783" w:rsidRPr="00F03942">
        <w:rPr>
          <w:rFonts w:eastAsia="Times New Roman"/>
          <w:sz w:val="20"/>
          <w:szCs w:val="20"/>
          <w:lang w:bidi="fa-IR"/>
        </w:rPr>
        <w:t>o parts. In the first part, by using Delphi method and by benefiting of opinions of 17 specialists in this topic on banking industry, we have addressed the problem of recognizing these challenges in the topic of relationship management. In this part of the research, by conducting four rounds of surveys on these specialists, 21 fundamental challenges have been discovered. Delphi panel members were chosen not accidentally but by using snow globe method. In the second part of this research, these challenges were analyzed by conducting surveys of the managers of the branches of Bank Mellat Iran. Initially by the use of exploratory and confirmatory factor analysis and by taking into account the 5 aspects of technical, cultural, management, economic and structural, these factors were classified. Subsequently, average test confirmed that every one of these 5 aspects as a challenge on implementing of relationship management of customer is important on their own.</w:t>
      </w:r>
    </w:p>
    <w:p w:rsidR="00554355" w:rsidRPr="00F03942" w:rsidRDefault="00D778C9" w:rsidP="00554355">
      <w:pPr>
        <w:adjustRightInd w:val="0"/>
        <w:snapToGrid w:val="0"/>
        <w:jc w:val="both"/>
        <w:rPr>
          <w:color w:val="000000"/>
          <w:sz w:val="20"/>
          <w:szCs w:val="20"/>
          <w:shd w:val="clear" w:color="auto" w:fill="FFFFFF"/>
        </w:rPr>
      </w:pPr>
      <w:r w:rsidRPr="00F03942">
        <w:rPr>
          <w:color w:val="000000"/>
          <w:sz w:val="20"/>
          <w:szCs w:val="20"/>
        </w:rPr>
        <w:t>[</w:t>
      </w:r>
      <w:r w:rsidR="005E0783" w:rsidRPr="00F03942">
        <w:rPr>
          <w:sz w:val="20"/>
          <w:szCs w:val="20"/>
        </w:rPr>
        <w:t>Mahdi Ansaripour Jarmafshari, Ali Divandari, Mohammad Ali Shahhoseini</w:t>
      </w:r>
      <w:r w:rsidRPr="00F03942">
        <w:rPr>
          <w:sz w:val="20"/>
          <w:szCs w:val="20"/>
        </w:rPr>
        <w:t xml:space="preserve">. </w:t>
      </w:r>
      <w:r w:rsidR="005E0783" w:rsidRPr="00F03942">
        <w:rPr>
          <w:b/>
          <w:bCs/>
          <w:sz w:val="20"/>
          <w:szCs w:val="20"/>
          <w:lang w:bidi="fa-IR"/>
        </w:rPr>
        <w:t xml:space="preserve">Identifying Strategic Challenges of Implementing Customer Relationship Management in Iran’s Banking Industry </w:t>
      </w:r>
      <w:r w:rsidR="005E0783" w:rsidRPr="00F03942">
        <w:rPr>
          <w:rFonts w:eastAsia="Times New Roman"/>
          <w:b/>
          <w:bCs/>
          <w:sz w:val="20"/>
          <w:szCs w:val="20"/>
          <w:lang w:bidi="fa-IR"/>
        </w:rPr>
        <w:t>(Case Study: Mellat Bank)</w:t>
      </w:r>
      <w:r w:rsidR="00554355" w:rsidRPr="00F03942">
        <w:rPr>
          <w:rFonts w:eastAsia="Times New Roman"/>
          <w:b/>
          <w:bCs/>
          <w:sz w:val="20"/>
          <w:szCs w:val="20"/>
          <w:lang w:bidi="fa-IR"/>
        </w:rPr>
        <w:t>.</w:t>
      </w:r>
      <w:r w:rsidR="00554355" w:rsidRPr="00F03942">
        <w:rPr>
          <w:bCs/>
          <w:i/>
          <w:sz w:val="20"/>
          <w:szCs w:val="20"/>
        </w:rPr>
        <w:t xml:space="preserve"> Researcher</w:t>
      </w:r>
      <w:r w:rsidR="00554355" w:rsidRPr="00F03942">
        <w:rPr>
          <w:bCs/>
          <w:sz w:val="20"/>
          <w:szCs w:val="20"/>
        </w:rPr>
        <w:t xml:space="preserve"> 201</w:t>
      </w:r>
      <w:r w:rsidR="00554355" w:rsidRPr="00F03942">
        <w:rPr>
          <w:rFonts w:hint="eastAsia"/>
          <w:bCs/>
          <w:sz w:val="20"/>
          <w:szCs w:val="20"/>
        </w:rPr>
        <w:t>6</w:t>
      </w:r>
      <w:r w:rsidR="00554355" w:rsidRPr="00F03942">
        <w:rPr>
          <w:bCs/>
          <w:sz w:val="20"/>
          <w:szCs w:val="20"/>
        </w:rPr>
        <w:t>;</w:t>
      </w:r>
      <w:r w:rsidR="00554355" w:rsidRPr="00F03942">
        <w:rPr>
          <w:rFonts w:hint="eastAsia"/>
          <w:bCs/>
          <w:sz w:val="20"/>
          <w:szCs w:val="20"/>
        </w:rPr>
        <w:t>8</w:t>
      </w:r>
      <w:r w:rsidR="00554355" w:rsidRPr="00F03942">
        <w:rPr>
          <w:bCs/>
          <w:sz w:val="20"/>
          <w:szCs w:val="20"/>
        </w:rPr>
        <w:t>(</w:t>
      </w:r>
      <w:r w:rsidR="00554355" w:rsidRPr="00F03942">
        <w:rPr>
          <w:rFonts w:hint="eastAsia"/>
          <w:bCs/>
          <w:sz w:val="20"/>
          <w:szCs w:val="20"/>
        </w:rPr>
        <w:t>4</w:t>
      </w:r>
      <w:r w:rsidR="00554355" w:rsidRPr="00F03942">
        <w:rPr>
          <w:bCs/>
          <w:sz w:val="20"/>
          <w:szCs w:val="20"/>
        </w:rPr>
        <w:t>):</w:t>
      </w:r>
      <w:r w:rsidR="00AE035D" w:rsidRPr="00F03942">
        <w:rPr>
          <w:noProof/>
          <w:color w:val="000000"/>
          <w:sz w:val="20"/>
          <w:szCs w:val="20"/>
        </w:rPr>
        <w:t>26</w:t>
      </w:r>
      <w:r w:rsidR="00554355" w:rsidRPr="00F03942">
        <w:rPr>
          <w:color w:val="000000"/>
          <w:sz w:val="20"/>
          <w:szCs w:val="20"/>
        </w:rPr>
        <w:t>-</w:t>
      </w:r>
      <w:r w:rsidR="00AE035D" w:rsidRPr="00F03942">
        <w:rPr>
          <w:noProof/>
          <w:color w:val="000000"/>
          <w:sz w:val="20"/>
          <w:szCs w:val="20"/>
        </w:rPr>
        <w:t>3</w:t>
      </w:r>
      <w:r w:rsidR="006644A4">
        <w:rPr>
          <w:noProof/>
          <w:color w:val="000000"/>
          <w:sz w:val="20"/>
          <w:szCs w:val="20"/>
        </w:rPr>
        <w:t>6</w:t>
      </w:r>
      <w:r w:rsidR="00554355" w:rsidRPr="00F03942">
        <w:rPr>
          <w:bCs/>
          <w:sz w:val="20"/>
          <w:szCs w:val="20"/>
        </w:rPr>
        <w:t xml:space="preserve">]. </w:t>
      </w:r>
      <w:r w:rsidR="00554355" w:rsidRPr="00F03942">
        <w:rPr>
          <w:sz w:val="20"/>
          <w:szCs w:val="20"/>
        </w:rPr>
        <w:t>ISSN 1553-9865 (print); ISSN 2163-8950 (online)</w:t>
      </w:r>
      <w:r w:rsidR="00554355" w:rsidRPr="00F03942">
        <w:rPr>
          <w:bCs/>
          <w:sz w:val="20"/>
          <w:szCs w:val="20"/>
        </w:rPr>
        <w:t xml:space="preserve">. </w:t>
      </w:r>
      <w:hyperlink r:id="rId8" w:history="1">
        <w:r w:rsidR="00554355" w:rsidRPr="00F03942">
          <w:rPr>
            <w:rStyle w:val="Hyperlink"/>
            <w:sz w:val="20"/>
            <w:szCs w:val="20"/>
          </w:rPr>
          <w:t>http://www.sciencepub.net/researcher</w:t>
        </w:r>
      </w:hyperlink>
      <w:r w:rsidR="00554355" w:rsidRPr="00F03942">
        <w:rPr>
          <w:bCs/>
          <w:sz w:val="20"/>
          <w:szCs w:val="20"/>
        </w:rPr>
        <w:t>.</w:t>
      </w:r>
      <w:r w:rsidR="00554355" w:rsidRPr="00F03942">
        <w:rPr>
          <w:rFonts w:hint="eastAsia"/>
          <w:bCs/>
          <w:sz w:val="20"/>
          <w:szCs w:val="20"/>
        </w:rPr>
        <w:t xml:space="preserve"> </w:t>
      </w:r>
      <w:r w:rsidR="00554355" w:rsidRPr="00F03942">
        <w:rPr>
          <w:rFonts w:hint="eastAsia"/>
          <w:bCs/>
          <w:sz w:val="20"/>
          <w:szCs w:val="20"/>
          <w:lang w:eastAsia="zh-CN"/>
        </w:rPr>
        <w:t>4</w:t>
      </w:r>
      <w:r w:rsidR="00554355" w:rsidRPr="00F03942">
        <w:rPr>
          <w:rFonts w:hint="eastAsia"/>
          <w:bCs/>
          <w:sz w:val="20"/>
          <w:szCs w:val="20"/>
        </w:rPr>
        <w:t xml:space="preserve">. </w:t>
      </w:r>
      <w:r w:rsidR="00554355" w:rsidRPr="00F03942">
        <w:rPr>
          <w:color w:val="000000"/>
          <w:sz w:val="20"/>
          <w:szCs w:val="20"/>
          <w:shd w:val="clear" w:color="auto" w:fill="FFFFFF"/>
        </w:rPr>
        <w:t>doi:</w:t>
      </w:r>
      <w:hyperlink r:id="rId9" w:history="1">
        <w:r w:rsidR="00554355" w:rsidRPr="00F03942">
          <w:rPr>
            <w:rStyle w:val="Hyperlink"/>
            <w:sz w:val="20"/>
            <w:szCs w:val="20"/>
            <w:shd w:val="clear" w:color="auto" w:fill="FFFFFF"/>
          </w:rPr>
          <w:t>10.7537/mars</w:t>
        </w:r>
        <w:r w:rsidR="00554355" w:rsidRPr="00F03942">
          <w:rPr>
            <w:rStyle w:val="Hyperlink"/>
            <w:rFonts w:hint="eastAsia"/>
            <w:sz w:val="20"/>
            <w:szCs w:val="20"/>
            <w:shd w:val="clear" w:color="auto" w:fill="FFFFFF"/>
          </w:rPr>
          <w:t>r</w:t>
        </w:r>
        <w:r w:rsidR="00554355" w:rsidRPr="00F03942">
          <w:rPr>
            <w:rStyle w:val="Hyperlink"/>
            <w:sz w:val="20"/>
            <w:szCs w:val="20"/>
            <w:shd w:val="clear" w:color="auto" w:fill="FFFFFF"/>
          </w:rPr>
          <w:t>sj</w:t>
        </w:r>
        <w:r w:rsidR="00554355" w:rsidRPr="00F03942">
          <w:rPr>
            <w:rStyle w:val="Hyperlink"/>
            <w:rFonts w:hint="eastAsia"/>
            <w:sz w:val="20"/>
            <w:szCs w:val="20"/>
            <w:shd w:val="clear" w:color="auto" w:fill="FFFFFF"/>
          </w:rPr>
          <w:t>0804</w:t>
        </w:r>
        <w:r w:rsidR="00554355" w:rsidRPr="00F03942">
          <w:rPr>
            <w:rStyle w:val="Hyperlink"/>
            <w:sz w:val="20"/>
            <w:szCs w:val="20"/>
            <w:shd w:val="clear" w:color="auto" w:fill="FFFFFF"/>
          </w:rPr>
          <w:t>1</w:t>
        </w:r>
        <w:r w:rsidR="00554355" w:rsidRPr="00F03942">
          <w:rPr>
            <w:rStyle w:val="Hyperlink"/>
            <w:rFonts w:hint="eastAsia"/>
            <w:sz w:val="20"/>
            <w:szCs w:val="20"/>
            <w:shd w:val="clear" w:color="auto" w:fill="FFFFFF"/>
          </w:rPr>
          <w:t>6</w:t>
        </w:r>
        <w:r w:rsidR="00554355" w:rsidRPr="00F03942">
          <w:rPr>
            <w:rStyle w:val="Hyperlink"/>
            <w:sz w:val="20"/>
            <w:szCs w:val="20"/>
            <w:shd w:val="clear" w:color="auto" w:fill="FFFFFF"/>
          </w:rPr>
          <w:t>0</w:t>
        </w:r>
        <w:r w:rsidR="00554355" w:rsidRPr="00F03942">
          <w:rPr>
            <w:rStyle w:val="Hyperlink"/>
            <w:rFonts w:hint="eastAsia"/>
            <w:sz w:val="20"/>
            <w:szCs w:val="20"/>
            <w:shd w:val="clear" w:color="auto" w:fill="FFFFFF"/>
            <w:lang w:eastAsia="zh-CN"/>
          </w:rPr>
          <w:t>4</w:t>
        </w:r>
      </w:hyperlink>
      <w:r w:rsidR="00554355" w:rsidRPr="00F03942">
        <w:rPr>
          <w:color w:val="000000"/>
          <w:sz w:val="20"/>
          <w:szCs w:val="20"/>
          <w:shd w:val="clear" w:color="auto" w:fill="FFFFFF"/>
        </w:rPr>
        <w:t>.</w:t>
      </w:r>
    </w:p>
    <w:p w:rsidR="001817C7" w:rsidRPr="00F03942" w:rsidRDefault="001817C7" w:rsidP="00554355">
      <w:pPr>
        <w:snapToGrid w:val="0"/>
        <w:jc w:val="both"/>
        <w:rPr>
          <w:sz w:val="20"/>
          <w:szCs w:val="20"/>
        </w:rPr>
      </w:pPr>
    </w:p>
    <w:p w:rsidR="001817C7" w:rsidRPr="00F03942" w:rsidRDefault="001817C7" w:rsidP="00554355">
      <w:pPr>
        <w:snapToGrid w:val="0"/>
        <w:jc w:val="both"/>
        <w:rPr>
          <w:sz w:val="20"/>
          <w:szCs w:val="20"/>
        </w:rPr>
      </w:pPr>
      <w:r w:rsidRPr="00F03942">
        <w:rPr>
          <w:b/>
          <w:sz w:val="20"/>
          <w:szCs w:val="20"/>
        </w:rPr>
        <w:t xml:space="preserve">Keywords: </w:t>
      </w:r>
      <w:r w:rsidR="005E0783" w:rsidRPr="00F03942">
        <w:rPr>
          <w:rFonts w:eastAsia="Times New Roman"/>
          <w:sz w:val="20"/>
          <w:szCs w:val="20"/>
          <w:lang w:bidi="fa-IR"/>
        </w:rPr>
        <w:t>Customer Relation Management, Mellat Bank, challenge, Delphi method</w:t>
      </w:r>
    </w:p>
    <w:p w:rsidR="00554355" w:rsidRPr="00F03942" w:rsidRDefault="00554355" w:rsidP="00554355">
      <w:pPr>
        <w:snapToGrid w:val="0"/>
        <w:jc w:val="both"/>
        <w:rPr>
          <w:b/>
          <w:sz w:val="20"/>
          <w:szCs w:val="20"/>
        </w:rPr>
      </w:pPr>
    </w:p>
    <w:p w:rsidR="00554355" w:rsidRPr="00F03942" w:rsidRDefault="00554355" w:rsidP="00554355">
      <w:pPr>
        <w:snapToGrid w:val="0"/>
        <w:jc w:val="both"/>
        <w:rPr>
          <w:b/>
          <w:sz w:val="20"/>
          <w:szCs w:val="20"/>
        </w:rPr>
        <w:sectPr w:rsidR="00554355" w:rsidRPr="00F03942" w:rsidSect="00AE035D">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26"/>
          <w:cols w:space="720"/>
          <w:docGrid w:linePitch="360"/>
        </w:sectPr>
      </w:pPr>
    </w:p>
    <w:p w:rsidR="00471E57" w:rsidRPr="00F03942" w:rsidRDefault="00471E57" w:rsidP="00554355">
      <w:pPr>
        <w:snapToGrid w:val="0"/>
        <w:jc w:val="both"/>
        <w:rPr>
          <w:b/>
          <w:sz w:val="20"/>
          <w:szCs w:val="20"/>
        </w:rPr>
      </w:pPr>
      <w:r w:rsidRPr="00F03942">
        <w:rPr>
          <w:b/>
          <w:sz w:val="20"/>
          <w:szCs w:val="20"/>
        </w:rPr>
        <w:lastRenderedPageBreak/>
        <w:t>1. Introduction</w:t>
      </w:r>
    </w:p>
    <w:p w:rsidR="00A01544" w:rsidRPr="00F03942" w:rsidRDefault="00A01544" w:rsidP="00554355">
      <w:pPr>
        <w:snapToGrid w:val="0"/>
        <w:ind w:firstLine="425"/>
        <w:jc w:val="both"/>
        <w:rPr>
          <w:sz w:val="20"/>
          <w:szCs w:val="20"/>
        </w:rPr>
      </w:pPr>
      <w:r w:rsidRPr="00F03942">
        <w:rPr>
          <w:sz w:val="20"/>
          <w:szCs w:val="20"/>
        </w:rPr>
        <w:t>Due to privatization, the reduction of barriers to the establishment of rules and financial institutions, increasing expectations of customers as well as national and global competition intensifies; the customer relationship management strategy is a critical issue for banks converted and leaders of financial institutions are aware of the importance of achieving accurate and timely information from clients and storage is an important factor for the growth and survival of the institution. Customer relationship management helps organizations understand the needs of customers, their relationships and intelligently manage to correctly anticipate the future.</w:t>
      </w:r>
    </w:p>
    <w:p w:rsidR="00A01544" w:rsidRPr="00F03942" w:rsidRDefault="00A01544" w:rsidP="00554355">
      <w:pPr>
        <w:snapToGrid w:val="0"/>
        <w:ind w:firstLine="425"/>
        <w:jc w:val="both"/>
        <w:rPr>
          <w:sz w:val="20"/>
          <w:szCs w:val="20"/>
        </w:rPr>
      </w:pPr>
      <w:r w:rsidRPr="00F03942">
        <w:rPr>
          <w:sz w:val="20"/>
          <w:szCs w:val="20"/>
        </w:rPr>
        <w:t xml:space="preserve">Research has shown that acquiring a new customer is 5 to 7 times more than the cost of customer retention (George, 2012). Richards &amp; Jones (2008) found that a company can reduce 5% of the deficiencies customers, their profitability from 25% to 125%, depending on the type of activity increase. The customer relationship management will do what they create, develop, maintain and optimize long-term bilateral relationship between the customer and the organization. According to Raffaella Moligan </w:t>
      </w:r>
      <w:r w:rsidRPr="00F03942">
        <w:rPr>
          <w:sz w:val="20"/>
          <w:szCs w:val="20"/>
        </w:rPr>
        <w:lastRenderedPageBreak/>
        <w:t>researcher and analyst financial services in Europe, customer relationship management is a top priority for the banking industry and to the extent that market conditions will be more difficult for banks more important is customer relationship management (Richards and Jones, 2008). Our country's banking industry in recent years has undergone many changes. In the past, the exclusive and limited banking services and desperation and to accept the inevitability of what banks offer their customers, created a situation in which it called a seller's market. In these circumstances, banks usually dictate their services to customers and a lot of tools and competitive behavior were ignored; but with the changes that took place in the banking system and the emergence of private banks, little by little, customers have more choice. The diverse services, better behavior and readiness for change and increased competition and market alternative was a seller's market. The transform and change the attitude and approach to some extent changed the country's banking and gradually terms and concepts such as respect, market orientation, customer focus, market survey and marketing were common, and the control measures to improve our relationships with customers of the bank.</w:t>
      </w:r>
    </w:p>
    <w:p w:rsidR="00A01544" w:rsidRPr="00F03942" w:rsidRDefault="00A01544" w:rsidP="00554355">
      <w:pPr>
        <w:snapToGrid w:val="0"/>
        <w:ind w:firstLine="425"/>
        <w:jc w:val="both"/>
        <w:rPr>
          <w:sz w:val="20"/>
          <w:szCs w:val="20"/>
        </w:rPr>
      </w:pPr>
      <w:r w:rsidRPr="00F03942">
        <w:rPr>
          <w:sz w:val="20"/>
          <w:szCs w:val="20"/>
        </w:rPr>
        <w:lastRenderedPageBreak/>
        <w:t xml:space="preserve">The implementation of customer relationship management can be associated with external and internal challenges due to their lack of vision and objectives of his organization achieve away. Despite the implementation of customer relationship management so as to reduce costs, and increase customer satisfaction and service loyalty, high failure rate of CRM projects has always been one of the difficulties and the bank's main concerns has been the way of achieving the objectives of this strategy (Soeini, 2011). In a survey conducted by </w:t>
      </w:r>
      <w:r w:rsidRPr="00F03942">
        <w:rPr>
          <w:sz w:val="20"/>
          <w:szCs w:val="20"/>
          <w:lang w:bidi="fa-IR"/>
        </w:rPr>
        <w:t xml:space="preserve">Database Group </w:t>
      </w:r>
      <w:r w:rsidRPr="00F03942">
        <w:rPr>
          <w:sz w:val="20"/>
          <w:szCs w:val="20"/>
        </w:rPr>
        <w:t>in 2006, it was shown that approximately sixty-five percent of financial institutions in obtaining the required expectations of customer relationship management system to fail. Another study by the Gartner Group stated that about seventy percent of projects fail is Customer Relationship Management or not achieved the expected performance of it. Forrester Research also said that the failure rate of CRM projects in 2009, forty-seven percent (Richards and Jones, 2008).</w:t>
      </w:r>
    </w:p>
    <w:p w:rsidR="00A01544" w:rsidRPr="00F03942" w:rsidRDefault="00A01544" w:rsidP="00554355">
      <w:pPr>
        <w:snapToGrid w:val="0"/>
        <w:ind w:firstLine="425"/>
        <w:jc w:val="both"/>
        <w:rPr>
          <w:sz w:val="20"/>
          <w:szCs w:val="20"/>
        </w:rPr>
      </w:pPr>
      <w:r w:rsidRPr="00F03942">
        <w:rPr>
          <w:sz w:val="20"/>
          <w:szCs w:val="20"/>
        </w:rPr>
        <w:t>Due to the high failure rate of CRM implementation, has increased the risk of using it for different institutions (Iftikhar, 2009) but this is not a reason to abandon this strategy. But also had to identify challenges and obstacles facing the implementation of customer relationship management system consciously and with open eyes was considered. Understand the challenges of implementing customer relationship management will be making organizational insight that can prevent the failures of banks in ambush, and that is the most important concern is the formation of study.</w:t>
      </w:r>
    </w:p>
    <w:p w:rsidR="00A01544" w:rsidRPr="00F03942" w:rsidRDefault="00A01544" w:rsidP="00554355">
      <w:pPr>
        <w:snapToGrid w:val="0"/>
        <w:jc w:val="both"/>
        <w:rPr>
          <w:b/>
          <w:bCs/>
          <w:sz w:val="20"/>
          <w:szCs w:val="20"/>
        </w:rPr>
      </w:pPr>
      <w:r w:rsidRPr="00F03942">
        <w:rPr>
          <w:b/>
          <w:bCs/>
          <w:sz w:val="20"/>
          <w:szCs w:val="20"/>
        </w:rPr>
        <w:t>Literature review</w:t>
      </w:r>
    </w:p>
    <w:p w:rsidR="00A01544" w:rsidRPr="00F03942" w:rsidRDefault="00A01544" w:rsidP="00554355">
      <w:pPr>
        <w:snapToGrid w:val="0"/>
        <w:ind w:firstLine="425"/>
        <w:jc w:val="both"/>
        <w:rPr>
          <w:sz w:val="20"/>
          <w:szCs w:val="20"/>
        </w:rPr>
      </w:pPr>
      <w:r w:rsidRPr="00F03942">
        <w:rPr>
          <w:sz w:val="20"/>
          <w:szCs w:val="20"/>
        </w:rPr>
        <w:t>Customer relationship management as a new phrase became popular in the mid-1990s. Despite the great importance of these strategies, there is no common definition and clear. Some definitions of language experts and analysts are as follows:</w:t>
      </w:r>
    </w:p>
    <w:p w:rsidR="00A01544" w:rsidRPr="00F03942" w:rsidRDefault="00A01544" w:rsidP="00554355">
      <w:pPr>
        <w:snapToGrid w:val="0"/>
        <w:ind w:firstLine="425"/>
        <w:jc w:val="both"/>
        <w:rPr>
          <w:sz w:val="20"/>
          <w:szCs w:val="20"/>
        </w:rPr>
      </w:pPr>
      <w:r w:rsidRPr="00F03942">
        <w:rPr>
          <w:sz w:val="20"/>
          <w:szCs w:val="20"/>
        </w:rPr>
        <w:t>Customer relationship management is a process involving a large number sub-processes is big business including the ability to process and identify potential customers and build customer knowledge (Srevastava et all). Customer relationship management, customer management is a business strategy to apply, where the relationship between the customer and the seller does not end, but the point for future purchases of the company. Customer relationship management is driving a tool to ensure customer acquisition, customer and develop long-term relationships with customers around potential (khurana, 2012). In this definition the emphasis is moving from product-centric to customer-oriented.</w:t>
      </w:r>
    </w:p>
    <w:p w:rsidR="00A01544" w:rsidRPr="00F03942" w:rsidRDefault="00A01544" w:rsidP="00554355">
      <w:pPr>
        <w:snapToGrid w:val="0"/>
        <w:ind w:firstLine="425"/>
        <w:jc w:val="both"/>
        <w:rPr>
          <w:sz w:val="20"/>
          <w:szCs w:val="20"/>
        </w:rPr>
      </w:pPr>
      <w:r w:rsidRPr="00F03942">
        <w:rPr>
          <w:sz w:val="20"/>
          <w:szCs w:val="20"/>
        </w:rPr>
        <w:t xml:space="preserve">Kincaid in 2003 has stated CRM as "strategic use of information, processes, technology and people to manage the client relationship with the </w:t>
      </w:r>
      <w:r w:rsidRPr="00F03942">
        <w:rPr>
          <w:sz w:val="20"/>
          <w:szCs w:val="20"/>
        </w:rPr>
        <w:lastRenderedPageBreak/>
        <w:t>organization". Another definition says, CRM is a business strategy that internal processes, functions and organization external network integrated together to create and distribute value to its profitability target customers (bottles, 2004).</w:t>
      </w:r>
    </w:p>
    <w:p w:rsidR="00A01544" w:rsidRPr="00F03942" w:rsidRDefault="00A01544" w:rsidP="00554355">
      <w:pPr>
        <w:snapToGrid w:val="0"/>
        <w:ind w:firstLine="425"/>
        <w:jc w:val="both"/>
        <w:rPr>
          <w:sz w:val="20"/>
          <w:szCs w:val="20"/>
        </w:rPr>
      </w:pPr>
      <w:r w:rsidRPr="00F03942">
        <w:rPr>
          <w:sz w:val="20"/>
          <w:szCs w:val="20"/>
        </w:rPr>
        <w:t>Customer relationship management to create develops, maintain and optimize the value of long-term bilateral relationship between the customer and organizations. Successful customer relationship management focuses on understanding the needs and demands of our customers; and by putting these needs at the heart of the organization so that the strategy, people, technology and processes to be integrated organization achieved (Agarwal, 2011).</w:t>
      </w:r>
    </w:p>
    <w:p w:rsidR="00A01544" w:rsidRPr="00F03942" w:rsidRDefault="00A01544" w:rsidP="00554355">
      <w:pPr>
        <w:snapToGrid w:val="0"/>
        <w:ind w:firstLine="425"/>
        <w:jc w:val="both"/>
        <w:rPr>
          <w:sz w:val="20"/>
          <w:szCs w:val="20"/>
        </w:rPr>
      </w:pPr>
      <w:r w:rsidRPr="00F03942">
        <w:rPr>
          <w:sz w:val="20"/>
          <w:szCs w:val="20"/>
        </w:rPr>
        <w:t>By analyzing different definitions of customer relationship management, we can conclude that these definitions can be classified in three categories which are:</w:t>
      </w:r>
    </w:p>
    <w:p w:rsidR="00A01544" w:rsidRPr="00F03942" w:rsidRDefault="00A01544" w:rsidP="00554355">
      <w:pPr>
        <w:snapToGrid w:val="0"/>
        <w:ind w:firstLine="425"/>
        <w:jc w:val="both"/>
        <w:rPr>
          <w:sz w:val="20"/>
          <w:szCs w:val="20"/>
        </w:rPr>
      </w:pPr>
      <w:r w:rsidRPr="00F03942">
        <w:rPr>
          <w:sz w:val="20"/>
          <w:szCs w:val="20"/>
        </w:rPr>
        <w:t>• Philosophy of CRM: a set of values that examines all kinds of strategies or technologies. CRM philosophy is to build and strengthen long-term relationships with our customers.</w:t>
      </w:r>
    </w:p>
    <w:p w:rsidR="00A01544" w:rsidRPr="00F03942" w:rsidRDefault="00A01544" w:rsidP="00554355">
      <w:pPr>
        <w:snapToGrid w:val="0"/>
        <w:ind w:firstLine="425"/>
        <w:jc w:val="both"/>
        <w:rPr>
          <w:sz w:val="20"/>
          <w:szCs w:val="20"/>
        </w:rPr>
      </w:pPr>
      <w:r w:rsidRPr="00F03942">
        <w:rPr>
          <w:sz w:val="20"/>
          <w:szCs w:val="20"/>
        </w:rPr>
        <w:t>• Strategy CRM: an organizational strategy that programs and activities in order to build relationships with customers to define.</w:t>
      </w:r>
    </w:p>
    <w:p w:rsidR="00A01544" w:rsidRPr="00F03942" w:rsidRDefault="00A01544" w:rsidP="00554355">
      <w:pPr>
        <w:snapToGrid w:val="0"/>
        <w:ind w:firstLine="425"/>
        <w:jc w:val="both"/>
        <w:rPr>
          <w:sz w:val="20"/>
          <w:szCs w:val="20"/>
        </w:rPr>
      </w:pPr>
      <w:r w:rsidRPr="00F03942">
        <w:rPr>
          <w:sz w:val="20"/>
          <w:szCs w:val="20"/>
        </w:rPr>
        <w:t>• Technology CRM: the role of IT in collecting, analyzing and using information focuses on creating and managing relationships with customers (Pedron, 2009).</w:t>
      </w:r>
    </w:p>
    <w:p w:rsidR="00A01544" w:rsidRPr="00F03942" w:rsidRDefault="00A01544" w:rsidP="00554355">
      <w:pPr>
        <w:snapToGrid w:val="0"/>
        <w:ind w:firstLine="425"/>
        <w:jc w:val="both"/>
        <w:rPr>
          <w:sz w:val="20"/>
          <w:szCs w:val="20"/>
        </w:rPr>
      </w:pPr>
      <w:r w:rsidRPr="00F03942">
        <w:rPr>
          <w:sz w:val="20"/>
          <w:szCs w:val="20"/>
        </w:rPr>
        <w:t>Customer Relationship Management components:</w:t>
      </w:r>
    </w:p>
    <w:p w:rsidR="00A01544" w:rsidRPr="00F03942" w:rsidRDefault="00A01544" w:rsidP="00554355">
      <w:pPr>
        <w:snapToGrid w:val="0"/>
        <w:ind w:firstLine="425"/>
        <w:jc w:val="both"/>
        <w:rPr>
          <w:sz w:val="20"/>
          <w:szCs w:val="20"/>
        </w:rPr>
      </w:pPr>
      <w:r w:rsidRPr="00F03942">
        <w:rPr>
          <w:sz w:val="20"/>
          <w:szCs w:val="20"/>
        </w:rPr>
        <w:t>In general, customer relationship management is comprised of three components:</w:t>
      </w:r>
    </w:p>
    <w:p w:rsidR="00A01544" w:rsidRPr="00F03942" w:rsidRDefault="00A01544" w:rsidP="00554355">
      <w:pPr>
        <w:numPr>
          <w:ilvl w:val="0"/>
          <w:numId w:val="1"/>
        </w:numPr>
        <w:snapToGrid w:val="0"/>
        <w:jc w:val="both"/>
        <w:rPr>
          <w:sz w:val="20"/>
          <w:szCs w:val="20"/>
        </w:rPr>
      </w:pPr>
      <w:r w:rsidRPr="00F03942">
        <w:rPr>
          <w:b/>
          <w:bCs/>
          <w:sz w:val="20"/>
          <w:szCs w:val="20"/>
        </w:rPr>
        <w:t>Business processes:</w:t>
      </w:r>
      <w:r w:rsidRPr="00F03942">
        <w:rPr>
          <w:sz w:val="20"/>
          <w:szCs w:val="20"/>
        </w:rPr>
        <w:t xml:space="preserve"> that connects through them with the customer. These processes include: Marketing, sales and service. In addition to these processes based on business type, there are other processes that have a direct impact on the relationship between them should be considered. However, current processes are becoming more popular and more important.</w:t>
      </w:r>
    </w:p>
    <w:p w:rsidR="00A01544" w:rsidRPr="00F03942" w:rsidRDefault="00A01544" w:rsidP="00554355">
      <w:pPr>
        <w:numPr>
          <w:ilvl w:val="0"/>
          <w:numId w:val="1"/>
        </w:numPr>
        <w:snapToGrid w:val="0"/>
        <w:jc w:val="both"/>
        <w:rPr>
          <w:sz w:val="20"/>
          <w:szCs w:val="20"/>
        </w:rPr>
      </w:pPr>
      <w:r w:rsidRPr="00F03942">
        <w:rPr>
          <w:b/>
          <w:bCs/>
          <w:sz w:val="20"/>
          <w:szCs w:val="20"/>
        </w:rPr>
        <w:t>The human factor (persons):</w:t>
      </w:r>
      <w:r w:rsidRPr="00F03942">
        <w:rPr>
          <w:sz w:val="20"/>
          <w:szCs w:val="20"/>
        </w:rPr>
        <w:t xml:space="preserve"> employees and customers are the key factors for successful CRM projects. Customer relationship management, focused on customer and beneficial relationships with customers through different aspects of customer information is managed. The staff and management commitment is essential to be able to effectively implement CRM and drew customer satisfaction.</w:t>
      </w:r>
    </w:p>
    <w:p w:rsidR="00A01544" w:rsidRPr="00F03942" w:rsidRDefault="00A01544" w:rsidP="00554355">
      <w:pPr>
        <w:numPr>
          <w:ilvl w:val="0"/>
          <w:numId w:val="1"/>
        </w:numPr>
        <w:snapToGrid w:val="0"/>
        <w:jc w:val="both"/>
        <w:rPr>
          <w:sz w:val="20"/>
          <w:szCs w:val="20"/>
        </w:rPr>
      </w:pPr>
      <w:r w:rsidRPr="00F03942">
        <w:rPr>
          <w:b/>
          <w:bCs/>
          <w:sz w:val="20"/>
          <w:szCs w:val="20"/>
        </w:rPr>
        <w:t>Technology:</w:t>
      </w:r>
      <w:r w:rsidRPr="00F03942">
        <w:rPr>
          <w:sz w:val="20"/>
          <w:szCs w:val="20"/>
        </w:rPr>
        <w:t xml:space="preserve"> It facilitates the implementation of CRM strategy, so they know the technologies and benefits of CRM strategy is essential. CRM technology enables organizations to achieve the objectives set in order to collect, classify and store valuable information about their clients. (Almotairi, 2009)</w:t>
      </w:r>
    </w:p>
    <w:p w:rsidR="00A01544" w:rsidRPr="00F03942" w:rsidRDefault="00A01544" w:rsidP="00554355">
      <w:pPr>
        <w:snapToGrid w:val="0"/>
        <w:ind w:firstLine="425"/>
        <w:jc w:val="both"/>
        <w:rPr>
          <w:sz w:val="20"/>
          <w:szCs w:val="20"/>
        </w:rPr>
      </w:pPr>
      <w:r w:rsidRPr="00F03942">
        <w:rPr>
          <w:sz w:val="20"/>
          <w:szCs w:val="20"/>
        </w:rPr>
        <w:t xml:space="preserve">The basic point that should be mentioned here, this is not CRM means Customer Relationship </w:t>
      </w:r>
      <w:r w:rsidRPr="00F03942">
        <w:rPr>
          <w:sz w:val="20"/>
          <w:szCs w:val="20"/>
        </w:rPr>
        <w:lastRenderedPageBreak/>
        <w:t>Management Customer Relationship Marketing. Management broader concept of marketing and manufacturing, human resources, service management, sales and research and development; so CRM organizational approach is required and must be present at all levels of business. CRM all the functions of the organization (marketing, production, customer service, etc.) that require direct or indirect contact with our customers encompasses (Richards and Jones, 2008).</w:t>
      </w:r>
    </w:p>
    <w:p w:rsidR="00A01544" w:rsidRPr="00F03942" w:rsidRDefault="00A01544" w:rsidP="00554355">
      <w:pPr>
        <w:snapToGrid w:val="0"/>
        <w:jc w:val="both"/>
        <w:rPr>
          <w:b/>
          <w:bCs/>
          <w:sz w:val="20"/>
          <w:szCs w:val="20"/>
        </w:rPr>
      </w:pPr>
      <w:r w:rsidRPr="00F03942">
        <w:rPr>
          <w:b/>
          <w:bCs/>
          <w:sz w:val="20"/>
          <w:szCs w:val="20"/>
        </w:rPr>
        <w:t>Goals and benefits of customer relationship management</w:t>
      </w:r>
    </w:p>
    <w:p w:rsidR="00A01544" w:rsidRPr="00F03942" w:rsidRDefault="00A01544" w:rsidP="00554355">
      <w:pPr>
        <w:snapToGrid w:val="0"/>
        <w:ind w:firstLine="425"/>
        <w:jc w:val="both"/>
        <w:rPr>
          <w:sz w:val="20"/>
          <w:szCs w:val="20"/>
        </w:rPr>
      </w:pPr>
      <w:r w:rsidRPr="00F03942">
        <w:rPr>
          <w:sz w:val="20"/>
          <w:szCs w:val="20"/>
        </w:rPr>
        <w:t>The main objective of CRM to create synergies between the activities of sales divisions, marketing and after-sales service within an organization in order to gain and keep customers; The synergies through the exchange of information between different parts of the classification and separation of customers, customer interaction, control, development, and especially the relationship with customers and attracting and retaining customers is created. CRM operational objectives include:</w:t>
      </w:r>
    </w:p>
    <w:p w:rsidR="00A01544" w:rsidRPr="00F03942" w:rsidRDefault="00A01544" w:rsidP="00554355">
      <w:pPr>
        <w:snapToGrid w:val="0"/>
        <w:ind w:firstLine="425"/>
        <w:jc w:val="both"/>
        <w:rPr>
          <w:sz w:val="20"/>
          <w:szCs w:val="20"/>
        </w:rPr>
      </w:pPr>
      <w:r w:rsidRPr="00F03942">
        <w:rPr>
          <w:sz w:val="20"/>
          <w:szCs w:val="20"/>
        </w:rPr>
        <w:t>• Focus on existing customers to potential customers;</w:t>
      </w:r>
    </w:p>
    <w:p w:rsidR="00A01544" w:rsidRPr="00F03942" w:rsidRDefault="00A01544" w:rsidP="00554355">
      <w:pPr>
        <w:snapToGrid w:val="0"/>
        <w:ind w:firstLine="425"/>
        <w:jc w:val="both"/>
        <w:rPr>
          <w:sz w:val="20"/>
          <w:szCs w:val="20"/>
        </w:rPr>
      </w:pPr>
      <w:r w:rsidRPr="00F03942">
        <w:rPr>
          <w:sz w:val="20"/>
          <w:szCs w:val="20"/>
        </w:rPr>
        <w:t>• strengthen innovation in the production of goods and provision of services;</w:t>
      </w:r>
    </w:p>
    <w:p w:rsidR="00A01544" w:rsidRPr="00F03942" w:rsidRDefault="00A01544" w:rsidP="00554355">
      <w:pPr>
        <w:snapToGrid w:val="0"/>
        <w:ind w:firstLine="425"/>
        <w:jc w:val="both"/>
        <w:rPr>
          <w:sz w:val="20"/>
          <w:szCs w:val="20"/>
        </w:rPr>
      </w:pPr>
      <w:r w:rsidRPr="00F03942">
        <w:rPr>
          <w:sz w:val="20"/>
          <w:szCs w:val="20"/>
        </w:rPr>
        <w:t>• bridge the gap between marketing, sales and after-sales service;</w:t>
      </w:r>
    </w:p>
    <w:p w:rsidR="00A01544" w:rsidRPr="00F03942" w:rsidRDefault="00A01544" w:rsidP="00554355">
      <w:pPr>
        <w:snapToGrid w:val="0"/>
        <w:ind w:firstLine="425"/>
        <w:jc w:val="both"/>
        <w:rPr>
          <w:sz w:val="20"/>
          <w:szCs w:val="20"/>
        </w:rPr>
      </w:pPr>
      <w:r w:rsidRPr="00F03942">
        <w:rPr>
          <w:sz w:val="20"/>
          <w:szCs w:val="20"/>
        </w:rPr>
        <w:t>• Effective communication with the customer based on the information data converted;</w:t>
      </w:r>
    </w:p>
    <w:p w:rsidR="00A01544" w:rsidRPr="00F03942" w:rsidRDefault="00A01544" w:rsidP="00554355">
      <w:pPr>
        <w:snapToGrid w:val="0"/>
        <w:ind w:firstLine="425"/>
        <w:jc w:val="both"/>
        <w:rPr>
          <w:rStyle w:val="shorttext"/>
          <w:sz w:val="20"/>
          <w:szCs w:val="20"/>
        </w:rPr>
      </w:pPr>
      <w:r w:rsidRPr="00F03942">
        <w:rPr>
          <w:rStyle w:val="shorttext"/>
          <w:sz w:val="20"/>
          <w:szCs w:val="20"/>
        </w:rPr>
        <w:t>• Integration-related factors client Nations;</w:t>
      </w:r>
    </w:p>
    <w:p w:rsidR="00A01544" w:rsidRPr="00F03942" w:rsidRDefault="00A01544" w:rsidP="00554355">
      <w:pPr>
        <w:snapToGrid w:val="0"/>
        <w:ind w:firstLine="425"/>
        <w:jc w:val="both"/>
        <w:rPr>
          <w:sz w:val="20"/>
          <w:szCs w:val="20"/>
        </w:rPr>
      </w:pPr>
      <w:r w:rsidRPr="00F03942">
        <w:rPr>
          <w:sz w:val="20"/>
          <w:szCs w:val="20"/>
        </w:rPr>
        <w:t>• Categories customers through market differentiation for better responsiveness to their needs;</w:t>
      </w:r>
    </w:p>
    <w:p w:rsidR="00A01544" w:rsidRPr="00F03942" w:rsidRDefault="00A01544" w:rsidP="00554355">
      <w:pPr>
        <w:snapToGrid w:val="0"/>
        <w:ind w:firstLine="425"/>
        <w:jc w:val="both"/>
        <w:rPr>
          <w:sz w:val="20"/>
          <w:szCs w:val="20"/>
        </w:rPr>
      </w:pPr>
      <w:r w:rsidRPr="00F03942">
        <w:rPr>
          <w:sz w:val="20"/>
          <w:szCs w:val="20"/>
        </w:rPr>
        <w:t>• Analysis of customer data for business decisions (Galbreath &amp; Rogers, 1993).</w:t>
      </w:r>
    </w:p>
    <w:p w:rsidR="00A01544" w:rsidRPr="00F03942" w:rsidRDefault="00A01544" w:rsidP="00554355">
      <w:pPr>
        <w:snapToGrid w:val="0"/>
        <w:ind w:firstLine="425"/>
        <w:jc w:val="both"/>
        <w:rPr>
          <w:sz w:val="20"/>
          <w:szCs w:val="20"/>
        </w:rPr>
      </w:pPr>
      <w:r w:rsidRPr="00F03942">
        <w:rPr>
          <w:sz w:val="20"/>
          <w:szCs w:val="20"/>
        </w:rPr>
        <w:t>The objectives of customer relationship management strategy also includes increasing productivity, increase customer satisfaction, reduce service costs (Milovic, 2012)</w:t>
      </w:r>
    </w:p>
    <w:p w:rsidR="00A01544" w:rsidRPr="00F03942" w:rsidRDefault="00A01544" w:rsidP="00554355">
      <w:pPr>
        <w:snapToGrid w:val="0"/>
        <w:ind w:firstLine="425"/>
        <w:jc w:val="both"/>
        <w:rPr>
          <w:sz w:val="20"/>
          <w:szCs w:val="20"/>
        </w:rPr>
      </w:pPr>
      <w:r w:rsidRPr="00F03942">
        <w:rPr>
          <w:sz w:val="20"/>
          <w:szCs w:val="20"/>
        </w:rPr>
        <w:t>In a classification to distinguish the benefits of customer relationship management and customer organizations, thus stating:</w:t>
      </w:r>
    </w:p>
    <w:p w:rsidR="00A01544" w:rsidRPr="00F03942" w:rsidRDefault="00A01544" w:rsidP="00554355">
      <w:pPr>
        <w:snapToGrid w:val="0"/>
        <w:ind w:firstLine="425"/>
        <w:jc w:val="both"/>
        <w:rPr>
          <w:rStyle w:val="shorttext"/>
          <w:sz w:val="20"/>
          <w:szCs w:val="20"/>
        </w:rPr>
      </w:pPr>
      <w:r w:rsidRPr="00F03942">
        <w:rPr>
          <w:rStyle w:val="shorttext"/>
          <w:sz w:val="20"/>
          <w:szCs w:val="20"/>
        </w:rPr>
        <w:t>A) Benefits for customers include:</w:t>
      </w:r>
    </w:p>
    <w:p w:rsidR="00A01544" w:rsidRPr="00F03942" w:rsidRDefault="00A01544" w:rsidP="00554355">
      <w:pPr>
        <w:snapToGrid w:val="0"/>
        <w:ind w:firstLine="425"/>
        <w:jc w:val="both"/>
        <w:rPr>
          <w:sz w:val="20"/>
          <w:szCs w:val="20"/>
        </w:rPr>
      </w:pPr>
      <w:r w:rsidRPr="00F03942">
        <w:rPr>
          <w:rStyle w:val="alt-edited"/>
          <w:sz w:val="20"/>
          <w:szCs w:val="20"/>
        </w:rPr>
        <w:t>• Confidence</w:t>
      </w:r>
      <w:r w:rsidRPr="00F03942">
        <w:rPr>
          <w:sz w:val="20"/>
          <w:szCs w:val="20"/>
        </w:rPr>
        <w:t>: reduce confusion; make sure the provider and the emotional climate of confidence in him.</w:t>
      </w:r>
    </w:p>
    <w:p w:rsidR="00A01544" w:rsidRPr="00F03942" w:rsidRDefault="00A01544" w:rsidP="00554355">
      <w:pPr>
        <w:snapToGrid w:val="0"/>
        <w:ind w:firstLine="425"/>
        <w:jc w:val="both"/>
        <w:rPr>
          <w:sz w:val="20"/>
          <w:szCs w:val="20"/>
        </w:rPr>
      </w:pPr>
      <w:r w:rsidRPr="00F03942">
        <w:rPr>
          <w:sz w:val="20"/>
          <w:szCs w:val="20"/>
        </w:rPr>
        <w:t>• Social benefits: identification of customers, customer familiarity with employees and develop friendly relations with customers.</w:t>
      </w:r>
    </w:p>
    <w:p w:rsidR="00A01544" w:rsidRPr="00F03942" w:rsidRDefault="00A01544" w:rsidP="00554355">
      <w:pPr>
        <w:snapToGrid w:val="0"/>
        <w:ind w:firstLine="425"/>
        <w:jc w:val="both"/>
        <w:rPr>
          <w:sz w:val="20"/>
          <w:szCs w:val="20"/>
        </w:rPr>
      </w:pPr>
      <w:r w:rsidRPr="00F03942">
        <w:rPr>
          <w:sz w:val="20"/>
          <w:szCs w:val="20"/>
        </w:rPr>
        <w:t>• (Special Services): Additional services, special prices and a higher priority than other customers.</w:t>
      </w:r>
    </w:p>
    <w:p w:rsidR="00A01544" w:rsidRPr="00F03942" w:rsidRDefault="00A01544" w:rsidP="00554355">
      <w:pPr>
        <w:snapToGrid w:val="0"/>
        <w:ind w:firstLine="425"/>
        <w:jc w:val="both"/>
        <w:rPr>
          <w:rStyle w:val="shorttext"/>
          <w:sz w:val="20"/>
          <w:szCs w:val="20"/>
        </w:rPr>
      </w:pPr>
      <w:r w:rsidRPr="00F03942">
        <w:rPr>
          <w:rStyle w:val="shorttext"/>
          <w:sz w:val="20"/>
          <w:szCs w:val="20"/>
        </w:rPr>
        <w:t>B) Benefits for enterprises include:</w:t>
      </w:r>
    </w:p>
    <w:p w:rsidR="00A01544" w:rsidRPr="00F03942" w:rsidRDefault="00A01544" w:rsidP="00554355">
      <w:pPr>
        <w:snapToGrid w:val="0"/>
        <w:ind w:firstLine="425"/>
        <w:jc w:val="both"/>
        <w:rPr>
          <w:rStyle w:val="shorttext"/>
          <w:sz w:val="20"/>
          <w:szCs w:val="20"/>
        </w:rPr>
      </w:pPr>
      <w:r w:rsidRPr="00F03942">
        <w:rPr>
          <w:rStyle w:val="shorttext"/>
          <w:sz w:val="20"/>
          <w:szCs w:val="20"/>
        </w:rPr>
        <w:t>1. Respond quickly to customers' requests;</w:t>
      </w:r>
    </w:p>
    <w:p w:rsidR="00A01544" w:rsidRPr="00F03942" w:rsidRDefault="00A01544" w:rsidP="00554355">
      <w:pPr>
        <w:snapToGrid w:val="0"/>
        <w:ind w:firstLine="425"/>
        <w:jc w:val="both"/>
        <w:rPr>
          <w:rStyle w:val="shorttext"/>
          <w:sz w:val="20"/>
          <w:szCs w:val="20"/>
        </w:rPr>
      </w:pPr>
      <w:r w:rsidRPr="00F03942">
        <w:rPr>
          <w:rStyle w:val="shorttext"/>
          <w:sz w:val="20"/>
          <w:szCs w:val="20"/>
        </w:rPr>
        <w:lastRenderedPageBreak/>
        <w:t>2. Provide the customer with further reference;</w:t>
      </w:r>
    </w:p>
    <w:p w:rsidR="00A01544" w:rsidRPr="00F03942" w:rsidRDefault="00A01544" w:rsidP="00554355">
      <w:pPr>
        <w:snapToGrid w:val="0"/>
        <w:ind w:firstLine="425"/>
        <w:jc w:val="both"/>
        <w:rPr>
          <w:rStyle w:val="shorttext"/>
          <w:sz w:val="20"/>
          <w:szCs w:val="20"/>
        </w:rPr>
      </w:pPr>
      <w:r w:rsidRPr="00F03942">
        <w:rPr>
          <w:rStyle w:val="shorttext"/>
          <w:sz w:val="20"/>
          <w:szCs w:val="20"/>
        </w:rPr>
        <w:t>3. Reduce advertising costs;</w:t>
      </w:r>
    </w:p>
    <w:p w:rsidR="00A01544" w:rsidRPr="00F03942" w:rsidRDefault="00A01544" w:rsidP="00554355">
      <w:pPr>
        <w:snapToGrid w:val="0"/>
        <w:ind w:firstLine="425"/>
        <w:jc w:val="both"/>
        <w:rPr>
          <w:rStyle w:val="shorttext"/>
          <w:sz w:val="20"/>
          <w:szCs w:val="20"/>
        </w:rPr>
      </w:pPr>
      <w:r w:rsidRPr="00F03942">
        <w:rPr>
          <w:rStyle w:val="shorttext"/>
          <w:sz w:val="20"/>
          <w:szCs w:val="20"/>
        </w:rPr>
        <w:t>4. Sales and Marketing opportunities;</w:t>
      </w:r>
    </w:p>
    <w:p w:rsidR="00A01544" w:rsidRPr="00F03942" w:rsidRDefault="00A01544" w:rsidP="00554355">
      <w:pPr>
        <w:snapToGrid w:val="0"/>
        <w:ind w:firstLine="425"/>
        <w:jc w:val="both"/>
        <w:rPr>
          <w:rStyle w:val="shorttext"/>
          <w:sz w:val="20"/>
          <w:szCs w:val="20"/>
        </w:rPr>
      </w:pPr>
      <w:r w:rsidRPr="00F03942">
        <w:rPr>
          <w:rStyle w:val="shorttext"/>
          <w:sz w:val="20"/>
          <w:szCs w:val="20"/>
        </w:rPr>
        <w:t>5. Deeper understanding customer;</w:t>
      </w:r>
    </w:p>
    <w:p w:rsidR="00A01544" w:rsidRPr="00F03942" w:rsidRDefault="00A01544" w:rsidP="00554355">
      <w:pPr>
        <w:snapToGrid w:val="0"/>
        <w:ind w:firstLine="425"/>
        <w:jc w:val="both"/>
        <w:rPr>
          <w:sz w:val="20"/>
          <w:szCs w:val="20"/>
        </w:rPr>
      </w:pPr>
      <w:r w:rsidRPr="00F03942">
        <w:rPr>
          <w:sz w:val="20"/>
          <w:szCs w:val="20"/>
        </w:rPr>
        <w:t>6. Get feedback from current customers and develop services and products (Yong &amp; KiKim, 2006).</w:t>
      </w:r>
    </w:p>
    <w:p w:rsidR="00A01544" w:rsidRPr="00F03942" w:rsidRDefault="00A01544" w:rsidP="00554355">
      <w:pPr>
        <w:snapToGrid w:val="0"/>
        <w:jc w:val="both"/>
        <w:rPr>
          <w:b/>
          <w:bCs/>
          <w:sz w:val="20"/>
          <w:szCs w:val="20"/>
        </w:rPr>
      </w:pPr>
      <w:r w:rsidRPr="00F03942">
        <w:rPr>
          <w:b/>
          <w:bCs/>
          <w:sz w:val="20"/>
          <w:szCs w:val="20"/>
        </w:rPr>
        <w:t>Challenges in the implementation of customer relationship management system</w:t>
      </w:r>
    </w:p>
    <w:p w:rsidR="00A01544" w:rsidRPr="00F03942" w:rsidRDefault="00A01544" w:rsidP="00554355">
      <w:pPr>
        <w:snapToGrid w:val="0"/>
        <w:ind w:firstLine="425"/>
        <w:jc w:val="both"/>
        <w:rPr>
          <w:sz w:val="20"/>
          <w:szCs w:val="20"/>
        </w:rPr>
      </w:pPr>
      <w:r w:rsidRPr="00F03942">
        <w:rPr>
          <w:sz w:val="20"/>
          <w:szCs w:val="20"/>
        </w:rPr>
        <w:t>Although banks have realized the importance of customer relationship management, but they do not implement it literally happened. Challenges in the realization of customer relationship management projects prompted many researchers to discuss the failure of the project to explore and investigate. There are several reasons. Some of these reasons are unavoidable, but most of them are avoidable. In general, the complexity of technical and organizational issues has a significant role in the failure of CRM projects. Nevertheless, organizations can identify the root of the problem and succeed in solving the problem (Goodhue et al., 2002). Then consider the sequence when we refer to studies that have been done in this area.</w:t>
      </w:r>
    </w:p>
    <w:p w:rsidR="00A01544" w:rsidRPr="00F03942" w:rsidRDefault="00A01544" w:rsidP="00554355">
      <w:pPr>
        <w:pStyle w:val="FootnoteText"/>
        <w:bidi w:val="0"/>
        <w:snapToGrid w:val="0"/>
        <w:ind w:firstLine="425"/>
        <w:jc w:val="both"/>
      </w:pPr>
      <w:r w:rsidRPr="00F03942">
        <w:t>Based on the findings of Sarker &amp; Lee (2003) critical challenges the failure of the implementation of customer relationship management projects are divided into five categories: Lack of a proper definition of customer management strategy, lack of senior management support, lack of organizational readiness, lack of supportive organizational culture, lack of capacity and knowledge management capacity.</w:t>
      </w:r>
    </w:p>
    <w:p w:rsidR="00A01544" w:rsidRPr="00F03942" w:rsidRDefault="00A01544" w:rsidP="00554355">
      <w:pPr>
        <w:pStyle w:val="FootnoteText"/>
        <w:bidi w:val="0"/>
        <w:snapToGrid w:val="0"/>
        <w:ind w:firstLine="425"/>
        <w:jc w:val="both"/>
      </w:pPr>
      <w:r w:rsidRPr="00F03942">
        <w:t>Croteau &amp; Li (2003) also enumerated the following as critical factors of failure: lack of top management support, lack of technological readiness, lack of knowledge management capability.</w:t>
      </w:r>
    </w:p>
    <w:p w:rsidR="00A01544" w:rsidRPr="00F03942" w:rsidRDefault="00A01544" w:rsidP="00554355">
      <w:pPr>
        <w:pStyle w:val="FootnoteText"/>
        <w:bidi w:val="0"/>
        <w:snapToGrid w:val="0"/>
        <w:ind w:firstLine="425"/>
        <w:jc w:val="both"/>
      </w:pPr>
      <w:r w:rsidRPr="00F03942">
        <w:t>Chen et al. (2004) were the most important factors leading to success is customer relationship management to consider include: a lack of leadership and internal marketing support, lack of consistency of business information technology, knowledge management, lack of integrity, lack of restructuring / culture.</w:t>
      </w:r>
    </w:p>
    <w:p w:rsidR="00554355" w:rsidRPr="00F03942" w:rsidRDefault="00A01544" w:rsidP="00554355">
      <w:pPr>
        <w:pStyle w:val="FootnoteText"/>
        <w:bidi w:val="0"/>
        <w:snapToGrid w:val="0"/>
        <w:ind w:firstLine="425"/>
        <w:jc w:val="both"/>
        <w:rPr>
          <w:rFonts w:eastAsiaTheme="minorEastAsia"/>
        </w:rPr>
      </w:pPr>
      <w:r w:rsidRPr="00F03942">
        <w:t xml:space="preserve">In another study, say the challenges of the implementation of customer relationship management in the organization outlined as follows: Inadequate funding, lack of commitment of managers to customer relationship management, poor communication, lack of proper strategy for supporting customer relationship management, customer management, lack of skills, lack of end-user input on the services, lack of standardization, internal </w:t>
      </w:r>
      <w:r w:rsidR="00F03942" w:rsidRPr="00F03942">
        <w:t>conflicts, lack of preparation cultural, inefficiencies in business processes.</w:t>
      </w:r>
    </w:p>
    <w:p w:rsidR="00554355" w:rsidRPr="00F03942" w:rsidRDefault="00554355" w:rsidP="00554355">
      <w:pPr>
        <w:pStyle w:val="FootnoteText"/>
        <w:bidi w:val="0"/>
        <w:snapToGrid w:val="0"/>
        <w:ind w:firstLine="425"/>
        <w:jc w:val="both"/>
        <w:sectPr w:rsidR="00554355" w:rsidRPr="00F03942" w:rsidSect="00F03942">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600"/>
          <w:docGrid w:linePitch="360"/>
        </w:sectPr>
      </w:pPr>
    </w:p>
    <w:p w:rsidR="00F03942" w:rsidRPr="00F03942" w:rsidRDefault="00F03942" w:rsidP="00554355">
      <w:pPr>
        <w:pStyle w:val="FootnoteText"/>
        <w:bidi w:val="0"/>
        <w:snapToGrid w:val="0"/>
        <w:jc w:val="center"/>
      </w:pPr>
    </w:p>
    <w:p w:rsidR="00F03942" w:rsidRPr="00F03942" w:rsidRDefault="00F03942" w:rsidP="00F03942">
      <w:pPr>
        <w:pStyle w:val="FootnoteText"/>
        <w:bidi w:val="0"/>
        <w:snapToGrid w:val="0"/>
        <w:jc w:val="center"/>
      </w:pPr>
    </w:p>
    <w:p w:rsidR="00F03942" w:rsidRPr="00F03942" w:rsidRDefault="00F03942" w:rsidP="00F03942">
      <w:pPr>
        <w:pStyle w:val="FootnoteText"/>
        <w:bidi w:val="0"/>
        <w:snapToGrid w:val="0"/>
        <w:jc w:val="center"/>
      </w:pPr>
    </w:p>
    <w:p w:rsidR="00A01544" w:rsidRPr="00F03942" w:rsidRDefault="00A01544" w:rsidP="00F03942">
      <w:pPr>
        <w:pStyle w:val="FootnoteText"/>
        <w:bidi w:val="0"/>
        <w:snapToGrid w:val="0"/>
        <w:jc w:val="center"/>
        <w:rPr>
          <w:rFonts w:eastAsiaTheme="minorEastAsia"/>
        </w:rPr>
      </w:pPr>
      <w:r w:rsidRPr="00F03942">
        <w:lastRenderedPageBreak/>
        <w:t>Table 1. Implementation challenges to segregation of customer relationship management</w:t>
      </w:r>
    </w:p>
    <w:tbl>
      <w:tblPr>
        <w:bidiVisual/>
        <w:tblW w:w="50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31"/>
        <w:gridCol w:w="358"/>
        <w:gridCol w:w="358"/>
        <w:gridCol w:w="354"/>
        <w:gridCol w:w="356"/>
        <w:gridCol w:w="358"/>
        <w:gridCol w:w="358"/>
        <w:gridCol w:w="354"/>
        <w:gridCol w:w="358"/>
        <w:gridCol w:w="354"/>
        <w:gridCol w:w="354"/>
        <w:gridCol w:w="354"/>
        <w:gridCol w:w="356"/>
        <w:gridCol w:w="356"/>
        <w:gridCol w:w="362"/>
        <w:gridCol w:w="333"/>
        <w:gridCol w:w="418"/>
      </w:tblGrid>
      <w:tr w:rsidR="00A01544" w:rsidRPr="00F03942" w:rsidTr="00554355">
        <w:trPr>
          <w:cantSplit/>
          <w:trHeight w:val="2034"/>
          <w:jc w:val="center"/>
        </w:trPr>
        <w:tc>
          <w:tcPr>
            <w:tcW w:w="203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shd w:val="clear" w:color="auto" w:fill="C2D69B"/>
            <w:textDirection w:val="btLr"/>
          </w:tcPr>
          <w:p w:rsidR="00A01544" w:rsidRPr="00F03942" w:rsidRDefault="00A01544" w:rsidP="00554355">
            <w:pPr>
              <w:snapToGrid w:val="0"/>
              <w:jc w:val="both"/>
              <w:rPr>
                <w:b/>
                <w:bCs/>
                <w:color w:val="000000"/>
                <w:sz w:val="20"/>
                <w:szCs w:val="20"/>
              </w:rPr>
            </w:pPr>
            <w:r w:rsidRPr="00F03942">
              <w:rPr>
                <w:b/>
                <w:bCs/>
                <w:color w:val="000000"/>
                <w:sz w:val="20"/>
                <w:szCs w:val="20"/>
              </w:rPr>
              <w:t>Kim(2003)</w:t>
            </w:r>
          </w:p>
        </w:tc>
        <w:tc>
          <w:tcPr>
            <w:tcW w:w="185" w:type="pct"/>
            <w:tcBorders>
              <w:top w:val="single" w:sz="4" w:space="0" w:color="000000"/>
              <w:left w:val="single" w:sz="4" w:space="0" w:color="000000"/>
              <w:bottom w:val="single" w:sz="4" w:space="0" w:color="000000"/>
              <w:right w:val="single" w:sz="4" w:space="0" w:color="000000"/>
            </w:tcBorders>
            <w:shd w:val="clear" w:color="auto" w:fill="C2D69B"/>
            <w:textDirection w:val="btLr"/>
          </w:tcPr>
          <w:p w:rsidR="00A01544" w:rsidRPr="00F03942" w:rsidRDefault="00A01544" w:rsidP="00554355">
            <w:pPr>
              <w:snapToGrid w:val="0"/>
              <w:jc w:val="both"/>
              <w:rPr>
                <w:b/>
                <w:bCs/>
                <w:color w:val="000000"/>
                <w:sz w:val="20"/>
                <w:szCs w:val="20"/>
              </w:rPr>
            </w:pPr>
            <w:r w:rsidRPr="00F03942">
              <w:rPr>
                <w:b/>
                <w:bCs/>
                <w:color w:val="000000"/>
                <w:sz w:val="20"/>
                <w:szCs w:val="20"/>
                <w:lang w:bidi="fa-IR"/>
              </w:rPr>
              <w:t>Lindgreen(2006)</w:t>
            </w:r>
          </w:p>
        </w:tc>
        <w:tc>
          <w:tcPr>
            <w:tcW w:w="183" w:type="pct"/>
            <w:tcBorders>
              <w:top w:val="single" w:sz="4" w:space="0" w:color="000000"/>
              <w:left w:val="single" w:sz="4" w:space="0" w:color="000000"/>
              <w:bottom w:val="single" w:sz="4" w:space="0" w:color="000000"/>
              <w:right w:val="single" w:sz="4" w:space="0" w:color="000000"/>
            </w:tcBorders>
            <w:shd w:val="clear" w:color="auto" w:fill="C2D69B"/>
            <w:textDirection w:val="btLr"/>
          </w:tcPr>
          <w:p w:rsidR="00A01544" w:rsidRPr="00F03942" w:rsidRDefault="00A01544" w:rsidP="00554355">
            <w:pPr>
              <w:snapToGrid w:val="0"/>
              <w:jc w:val="both"/>
              <w:rPr>
                <w:b/>
                <w:bCs/>
                <w:color w:val="000000"/>
                <w:sz w:val="20"/>
                <w:szCs w:val="20"/>
              </w:rPr>
            </w:pPr>
            <w:r w:rsidRPr="00F03942">
              <w:rPr>
                <w:b/>
                <w:bCs/>
                <w:color w:val="000000"/>
                <w:sz w:val="20"/>
                <w:szCs w:val="20"/>
                <w:lang w:bidi="fa-IR"/>
              </w:rPr>
              <w:t>Chalmeta(2006)</w:t>
            </w:r>
          </w:p>
        </w:tc>
        <w:tc>
          <w:tcPr>
            <w:tcW w:w="184" w:type="pct"/>
            <w:tcBorders>
              <w:top w:val="single" w:sz="4" w:space="0" w:color="000000"/>
              <w:left w:val="single" w:sz="4" w:space="0" w:color="000000"/>
              <w:bottom w:val="single" w:sz="4" w:space="0" w:color="000000"/>
              <w:right w:val="single" w:sz="4" w:space="0" w:color="000000"/>
            </w:tcBorders>
            <w:shd w:val="clear" w:color="auto" w:fill="C2D69B"/>
            <w:textDirection w:val="btLr"/>
          </w:tcPr>
          <w:p w:rsidR="00A01544" w:rsidRPr="00F03942" w:rsidRDefault="00A01544" w:rsidP="00554355">
            <w:pPr>
              <w:snapToGrid w:val="0"/>
              <w:jc w:val="both"/>
              <w:rPr>
                <w:b/>
                <w:bCs/>
                <w:color w:val="000000"/>
                <w:sz w:val="20"/>
                <w:szCs w:val="20"/>
              </w:rPr>
            </w:pPr>
            <w:r w:rsidRPr="00F03942">
              <w:rPr>
                <w:b/>
                <w:bCs/>
                <w:color w:val="000000"/>
                <w:sz w:val="20"/>
                <w:szCs w:val="20"/>
                <w:lang w:bidi="fa-IR"/>
              </w:rPr>
              <w:t>Nguyen (2007)</w:t>
            </w:r>
          </w:p>
        </w:tc>
        <w:tc>
          <w:tcPr>
            <w:tcW w:w="185" w:type="pct"/>
            <w:tcBorders>
              <w:top w:val="single" w:sz="4" w:space="0" w:color="000000"/>
              <w:left w:val="single" w:sz="4" w:space="0" w:color="000000"/>
              <w:bottom w:val="single" w:sz="4" w:space="0" w:color="000000"/>
              <w:right w:val="single" w:sz="4" w:space="0" w:color="000000"/>
            </w:tcBorders>
            <w:shd w:val="clear" w:color="auto" w:fill="C2D69B"/>
            <w:textDirection w:val="btLr"/>
          </w:tcPr>
          <w:p w:rsidR="00A01544" w:rsidRPr="00F03942" w:rsidRDefault="00A01544" w:rsidP="00554355">
            <w:pPr>
              <w:snapToGrid w:val="0"/>
              <w:jc w:val="both"/>
              <w:rPr>
                <w:b/>
                <w:bCs/>
                <w:color w:val="000000"/>
                <w:sz w:val="20"/>
                <w:szCs w:val="20"/>
              </w:rPr>
            </w:pPr>
            <w:r w:rsidRPr="00F03942">
              <w:rPr>
                <w:b/>
                <w:bCs/>
                <w:color w:val="000000"/>
                <w:sz w:val="20"/>
                <w:szCs w:val="20"/>
                <w:lang w:bidi="fa-IR"/>
              </w:rPr>
              <w:t>Osarenkhoe&amp;bennani(2007)</w:t>
            </w:r>
          </w:p>
        </w:tc>
        <w:tc>
          <w:tcPr>
            <w:tcW w:w="185" w:type="pct"/>
            <w:tcBorders>
              <w:top w:val="single" w:sz="4" w:space="0" w:color="000000"/>
              <w:left w:val="single" w:sz="4" w:space="0" w:color="000000"/>
              <w:bottom w:val="single" w:sz="4" w:space="0" w:color="000000"/>
              <w:right w:val="single" w:sz="4" w:space="0" w:color="000000"/>
            </w:tcBorders>
            <w:shd w:val="clear" w:color="auto" w:fill="C2D69B"/>
            <w:textDirection w:val="btLr"/>
          </w:tcPr>
          <w:p w:rsidR="00A01544" w:rsidRPr="00F03942" w:rsidRDefault="00A01544" w:rsidP="00554355">
            <w:pPr>
              <w:snapToGrid w:val="0"/>
              <w:jc w:val="both"/>
              <w:rPr>
                <w:b/>
                <w:bCs/>
                <w:color w:val="000000"/>
                <w:sz w:val="20"/>
                <w:szCs w:val="20"/>
              </w:rPr>
            </w:pPr>
            <w:r w:rsidRPr="00F03942">
              <w:rPr>
                <w:b/>
                <w:bCs/>
                <w:color w:val="000000"/>
                <w:sz w:val="20"/>
                <w:szCs w:val="20"/>
              </w:rPr>
              <w:t>Rachandran(2008)</w:t>
            </w:r>
          </w:p>
        </w:tc>
        <w:tc>
          <w:tcPr>
            <w:tcW w:w="183" w:type="pct"/>
            <w:tcBorders>
              <w:top w:val="single" w:sz="4" w:space="0" w:color="000000"/>
              <w:left w:val="single" w:sz="4" w:space="0" w:color="000000"/>
              <w:bottom w:val="single" w:sz="4" w:space="0" w:color="000000"/>
              <w:right w:val="single" w:sz="4" w:space="0" w:color="000000"/>
            </w:tcBorders>
            <w:shd w:val="clear" w:color="auto" w:fill="C2D69B"/>
            <w:textDirection w:val="btLr"/>
          </w:tcPr>
          <w:p w:rsidR="00A01544" w:rsidRPr="00F03942" w:rsidRDefault="00A01544" w:rsidP="00554355">
            <w:pPr>
              <w:snapToGrid w:val="0"/>
              <w:jc w:val="both"/>
              <w:rPr>
                <w:b/>
                <w:bCs/>
                <w:color w:val="000000"/>
                <w:sz w:val="20"/>
                <w:szCs w:val="20"/>
              </w:rPr>
            </w:pPr>
            <w:r w:rsidRPr="00F03942">
              <w:rPr>
                <w:b/>
                <w:bCs/>
                <w:color w:val="000000"/>
                <w:sz w:val="20"/>
                <w:szCs w:val="20"/>
                <w:lang w:bidi="fa-IR"/>
              </w:rPr>
              <w:t>Malhotra(2009)</w:t>
            </w:r>
          </w:p>
        </w:tc>
        <w:tc>
          <w:tcPr>
            <w:tcW w:w="185" w:type="pct"/>
            <w:tcBorders>
              <w:top w:val="single" w:sz="4" w:space="0" w:color="000000"/>
              <w:left w:val="single" w:sz="4" w:space="0" w:color="000000"/>
              <w:bottom w:val="single" w:sz="4" w:space="0" w:color="000000"/>
              <w:right w:val="single" w:sz="4" w:space="0" w:color="000000"/>
            </w:tcBorders>
            <w:shd w:val="clear" w:color="auto" w:fill="C2D69B"/>
            <w:textDirection w:val="btLr"/>
          </w:tcPr>
          <w:p w:rsidR="00A01544" w:rsidRPr="00F03942" w:rsidRDefault="00A01544" w:rsidP="00554355">
            <w:pPr>
              <w:snapToGrid w:val="0"/>
              <w:jc w:val="both"/>
              <w:rPr>
                <w:b/>
                <w:bCs/>
                <w:color w:val="000000"/>
                <w:sz w:val="20"/>
                <w:szCs w:val="20"/>
              </w:rPr>
            </w:pPr>
            <w:r w:rsidRPr="00F03942">
              <w:rPr>
                <w:b/>
                <w:bCs/>
                <w:color w:val="000000"/>
                <w:sz w:val="20"/>
                <w:szCs w:val="20"/>
                <w:lang w:bidi="fa-IR"/>
              </w:rPr>
              <w:t>Currie (2010)</w:t>
            </w:r>
          </w:p>
        </w:tc>
        <w:tc>
          <w:tcPr>
            <w:tcW w:w="183" w:type="pct"/>
            <w:tcBorders>
              <w:top w:val="single" w:sz="4" w:space="0" w:color="000000"/>
              <w:left w:val="single" w:sz="4" w:space="0" w:color="000000"/>
              <w:bottom w:val="single" w:sz="4" w:space="0" w:color="000000"/>
              <w:right w:val="single" w:sz="4" w:space="0" w:color="000000"/>
            </w:tcBorders>
            <w:shd w:val="clear" w:color="auto" w:fill="C2D69B"/>
            <w:textDirection w:val="btLr"/>
          </w:tcPr>
          <w:p w:rsidR="00A01544" w:rsidRPr="00F03942" w:rsidRDefault="00A01544" w:rsidP="00554355">
            <w:pPr>
              <w:snapToGrid w:val="0"/>
              <w:jc w:val="both"/>
              <w:rPr>
                <w:b/>
                <w:bCs/>
                <w:color w:val="000000"/>
                <w:sz w:val="20"/>
                <w:szCs w:val="20"/>
              </w:rPr>
            </w:pPr>
            <w:r w:rsidRPr="00F03942">
              <w:rPr>
                <w:b/>
                <w:bCs/>
                <w:color w:val="000000"/>
                <w:sz w:val="20"/>
                <w:szCs w:val="20"/>
                <w:lang w:bidi="fa-IR"/>
              </w:rPr>
              <w:t>Nakata(2010)</w:t>
            </w:r>
          </w:p>
        </w:tc>
        <w:tc>
          <w:tcPr>
            <w:tcW w:w="183" w:type="pct"/>
            <w:tcBorders>
              <w:top w:val="single" w:sz="4" w:space="0" w:color="000000"/>
              <w:left w:val="single" w:sz="4" w:space="0" w:color="000000"/>
              <w:bottom w:val="single" w:sz="4" w:space="0" w:color="000000"/>
              <w:right w:val="single" w:sz="4" w:space="0" w:color="000000"/>
            </w:tcBorders>
            <w:shd w:val="clear" w:color="auto" w:fill="C2D69B"/>
            <w:textDirection w:val="btLr"/>
          </w:tcPr>
          <w:p w:rsidR="00A01544" w:rsidRPr="00F03942" w:rsidRDefault="00A01544" w:rsidP="00554355">
            <w:pPr>
              <w:snapToGrid w:val="0"/>
              <w:jc w:val="both"/>
              <w:rPr>
                <w:b/>
                <w:bCs/>
                <w:color w:val="000000"/>
                <w:sz w:val="20"/>
                <w:szCs w:val="20"/>
              </w:rPr>
            </w:pPr>
            <w:r w:rsidRPr="00F03942">
              <w:rPr>
                <w:b/>
                <w:bCs/>
                <w:color w:val="000000"/>
                <w:sz w:val="20"/>
                <w:szCs w:val="20"/>
                <w:lang w:bidi="fa-IR"/>
              </w:rPr>
              <w:t>Pokharel(2010)</w:t>
            </w:r>
          </w:p>
        </w:tc>
        <w:tc>
          <w:tcPr>
            <w:tcW w:w="183" w:type="pct"/>
            <w:tcBorders>
              <w:top w:val="single" w:sz="4" w:space="0" w:color="000000"/>
              <w:left w:val="single" w:sz="4" w:space="0" w:color="000000"/>
              <w:bottom w:val="single" w:sz="4" w:space="0" w:color="000000"/>
              <w:right w:val="single" w:sz="4" w:space="0" w:color="000000"/>
            </w:tcBorders>
            <w:shd w:val="clear" w:color="auto" w:fill="C2D69B"/>
            <w:textDirection w:val="btLr"/>
          </w:tcPr>
          <w:p w:rsidR="00A01544" w:rsidRPr="00F03942" w:rsidRDefault="00A01544" w:rsidP="00554355">
            <w:pPr>
              <w:snapToGrid w:val="0"/>
              <w:jc w:val="both"/>
              <w:rPr>
                <w:b/>
                <w:bCs/>
                <w:color w:val="000000"/>
                <w:sz w:val="20"/>
                <w:szCs w:val="20"/>
              </w:rPr>
            </w:pPr>
            <w:r w:rsidRPr="00F03942">
              <w:rPr>
                <w:b/>
                <w:bCs/>
                <w:color w:val="000000"/>
                <w:sz w:val="20"/>
                <w:szCs w:val="20"/>
                <w:lang w:bidi="fa-IR"/>
              </w:rPr>
              <w:t>Agarweal(2011)</w:t>
            </w:r>
          </w:p>
        </w:tc>
        <w:tc>
          <w:tcPr>
            <w:tcW w:w="184" w:type="pct"/>
            <w:tcBorders>
              <w:top w:val="single" w:sz="4" w:space="0" w:color="000000"/>
              <w:left w:val="single" w:sz="4" w:space="0" w:color="000000"/>
              <w:bottom w:val="single" w:sz="4" w:space="0" w:color="000000"/>
              <w:right w:val="single" w:sz="4" w:space="0" w:color="000000"/>
            </w:tcBorders>
            <w:shd w:val="clear" w:color="auto" w:fill="C2D69B"/>
            <w:textDirection w:val="btLr"/>
          </w:tcPr>
          <w:p w:rsidR="00A01544" w:rsidRPr="00F03942" w:rsidRDefault="00A01544" w:rsidP="00554355">
            <w:pPr>
              <w:snapToGrid w:val="0"/>
              <w:jc w:val="both"/>
              <w:rPr>
                <w:b/>
                <w:bCs/>
                <w:color w:val="000000"/>
                <w:sz w:val="20"/>
                <w:szCs w:val="20"/>
              </w:rPr>
            </w:pPr>
            <w:r w:rsidRPr="00F03942">
              <w:rPr>
                <w:b/>
                <w:bCs/>
                <w:color w:val="000000"/>
                <w:sz w:val="20"/>
                <w:szCs w:val="20"/>
                <w:lang w:bidi="fa-IR"/>
              </w:rPr>
              <w:t>Rouholamini (2011)</w:t>
            </w:r>
          </w:p>
        </w:tc>
        <w:tc>
          <w:tcPr>
            <w:tcW w:w="184" w:type="pct"/>
            <w:tcBorders>
              <w:top w:val="single" w:sz="4" w:space="0" w:color="000000"/>
              <w:left w:val="single" w:sz="4" w:space="0" w:color="000000"/>
              <w:bottom w:val="single" w:sz="4" w:space="0" w:color="000000"/>
              <w:right w:val="single" w:sz="4" w:space="0" w:color="000000"/>
            </w:tcBorders>
            <w:shd w:val="clear" w:color="auto" w:fill="C2D69B"/>
            <w:textDirection w:val="btLr"/>
          </w:tcPr>
          <w:p w:rsidR="00A01544" w:rsidRPr="00F03942" w:rsidRDefault="00A01544" w:rsidP="00554355">
            <w:pPr>
              <w:snapToGrid w:val="0"/>
              <w:jc w:val="both"/>
              <w:rPr>
                <w:b/>
                <w:bCs/>
                <w:color w:val="000000"/>
                <w:sz w:val="20"/>
                <w:szCs w:val="20"/>
              </w:rPr>
            </w:pPr>
            <w:r w:rsidRPr="00F03942">
              <w:rPr>
                <w:b/>
                <w:bCs/>
                <w:color w:val="000000"/>
                <w:sz w:val="20"/>
                <w:szCs w:val="20"/>
                <w:lang w:bidi="fa-IR"/>
              </w:rPr>
              <w:t>Mayron(2011)</w:t>
            </w:r>
          </w:p>
          <w:p w:rsidR="00A01544" w:rsidRPr="00F03942" w:rsidRDefault="00A01544" w:rsidP="00554355">
            <w:pPr>
              <w:snapToGrid w:val="0"/>
              <w:jc w:val="both"/>
              <w:rPr>
                <w:b/>
                <w:bCs/>
                <w:color w:val="000000"/>
                <w:sz w:val="20"/>
                <w:szCs w:val="20"/>
              </w:rPr>
            </w:pPr>
          </w:p>
        </w:tc>
        <w:tc>
          <w:tcPr>
            <w:tcW w:w="187" w:type="pct"/>
            <w:tcBorders>
              <w:top w:val="single" w:sz="4" w:space="0" w:color="000000"/>
              <w:left w:val="single" w:sz="4" w:space="0" w:color="000000"/>
              <w:bottom w:val="single" w:sz="4" w:space="0" w:color="000000"/>
              <w:right w:val="single" w:sz="4" w:space="0" w:color="000000"/>
            </w:tcBorders>
            <w:shd w:val="clear" w:color="auto" w:fill="C2D69B"/>
            <w:textDirection w:val="btLr"/>
          </w:tcPr>
          <w:p w:rsidR="00A01544" w:rsidRPr="00F03942" w:rsidRDefault="00A01544" w:rsidP="00554355">
            <w:pPr>
              <w:snapToGrid w:val="0"/>
              <w:jc w:val="both"/>
              <w:rPr>
                <w:b/>
                <w:bCs/>
                <w:color w:val="000000"/>
                <w:sz w:val="20"/>
                <w:szCs w:val="20"/>
              </w:rPr>
            </w:pPr>
            <w:r w:rsidRPr="00F03942">
              <w:rPr>
                <w:b/>
                <w:bCs/>
                <w:color w:val="000000"/>
                <w:sz w:val="20"/>
                <w:szCs w:val="20"/>
              </w:rPr>
              <w:t>Wang(2011)</w:t>
            </w:r>
          </w:p>
        </w:tc>
        <w:tc>
          <w:tcPr>
            <w:tcW w:w="172" w:type="pct"/>
            <w:tcBorders>
              <w:top w:val="single" w:sz="4" w:space="0" w:color="000000"/>
              <w:left w:val="single" w:sz="4" w:space="0" w:color="000000"/>
              <w:bottom w:val="single" w:sz="4" w:space="0" w:color="000000"/>
              <w:right w:val="single" w:sz="4" w:space="0" w:color="000000"/>
            </w:tcBorders>
            <w:shd w:val="clear" w:color="auto" w:fill="C2D69B"/>
            <w:textDirection w:val="btLr"/>
          </w:tcPr>
          <w:p w:rsidR="00A01544" w:rsidRPr="00F03942" w:rsidRDefault="00A01544" w:rsidP="00554355">
            <w:pPr>
              <w:snapToGrid w:val="0"/>
              <w:jc w:val="both"/>
              <w:rPr>
                <w:b/>
                <w:bCs/>
                <w:color w:val="000000"/>
                <w:sz w:val="20"/>
                <w:szCs w:val="20"/>
              </w:rPr>
            </w:pPr>
            <w:r w:rsidRPr="00F03942">
              <w:rPr>
                <w:b/>
                <w:bCs/>
                <w:color w:val="000000"/>
                <w:sz w:val="20"/>
                <w:szCs w:val="20"/>
                <w:lang w:bidi="fa-IR"/>
              </w:rPr>
              <w:t>George (2012)</w:t>
            </w:r>
          </w:p>
        </w:tc>
        <w:tc>
          <w:tcPr>
            <w:tcW w:w="216" w:type="pct"/>
            <w:tcBorders>
              <w:top w:val="single" w:sz="4" w:space="0" w:color="000000"/>
              <w:left w:val="single" w:sz="4" w:space="0" w:color="000000"/>
              <w:bottom w:val="single" w:sz="4" w:space="0" w:color="000000"/>
              <w:right w:val="single" w:sz="4" w:space="0" w:color="000000"/>
            </w:tcBorders>
            <w:shd w:val="clear" w:color="auto" w:fill="FABF8F"/>
            <w:textDirection w:val="btLr"/>
          </w:tcPr>
          <w:p w:rsidR="00A01544" w:rsidRPr="00F03942" w:rsidRDefault="00A01544" w:rsidP="00554355">
            <w:pPr>
              <w:snapToGrid w:val="0"/>
              <w:jc w:val="both"/>
              <w:rPr>
                <w:b/>
                <w:bCs/>
                <w:color w:val="000000"/>
                <w:sz w:val="20"/>
                <w:szCs w:val="20"/>
              </w:rPr>
            </w:pPr>
            <w:r w:rsidRPr="00F03942">
              <w:rPr>
                <w:rStyle w:val="shorttext"/>
                <w:b/>
                <w:bCs/>
                <w:color w:val="000000"/>
                <w:sz w:val="20"/>
                <w:szCs w:val="20"/>
              </w:rPr>
              <w:t>number of repetitions</w:t>
            </w:r>
          </w:p>
        </w:tc>
      </w:tr>
      <w:tr w:rsidR="00A01544" w:rsidRPr="00F03942" w:rsidTr="00554355">
        <w:trPr>
          <w:cantSplit/>
          <w:trHeight w:val="271"/>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rPr>
            </w:pPr>
            <w:r w:rsidRPr="00F03942">
              <w:rPr>
                <w:color w:val="000000"/>
                <w:sz w:val="20"/>
                <w:szCs w:val="20"/>
              </w:rPr>
              <w:t>1. lack of support and commitment of managers</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r w:rsidRPr="00F03942">
              <w:rPr>
                <w:color w:val="000000"/>
                <w:sz w:val="20"/>
                <w:szCs w:val="20"/>
                <w:lang w:bidi="fa-IR"/>
              </w:rPr>
              <w:t>8</w:t>
            </w:r>
          </w:p>
        </w:tc>
      </w:tr>
      <w:tr w:rsidR="00A01544" w:rsidRPr="00F03942" w:rsidTr="00554355">
        <w:trPr>
          <w:cantSplit/>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rPr>
            </w:pPr>
            <w:r w:rsidRPr="00F03942">
              <w:rPr>
                <w:color w:val="000000"/>
                <w:sz w:val="20"/>
                <w:szCs w:val="20"/>
              </w:rPr>
              <w:t>2. The use of inappropriate technology</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r w:rsidRPr="00F03942">
              <w:rPr>
                <w:color w:val="000000"/>
                <w:sz w:val="20"/>
                <w:szCs w:val="20"/>
                <w:lang w:bidi="fa-IR"/>
              </w:rPr>
              <w:t>2</w:t>
            </w:r>
          </w:p>
        </w:tc>
      </w:tr>
      <w:tr w:rsidR="00A01544" w:rsidRPr="00F03942" w:rsidTr="00554355">
        <w:trPr>
          <w:cantSplit/>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rPr>
            </w:pPr>
            <w:r w:rsidRPr="00F03942">
              <w:rPr>
                <w:color w:val="000000"/>
                <w:sz w:val="20"/>
                <w:szCs w:val="20"/>
              </w:rPr>
              <w:t>3. Lack of skilled people</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r w:rsidRPr="00F03942">
              <w:rPr>
                <w:color w:val="000000"/>
                <w:sz w:val="20"/>
                <w:szCs w:val="20"/>
                <w:lang w:bidi="fa-IR"/>
              </w:rPr>
              <w:t>4</w:t>
            </w:r>
          </w:p>
        </w:tc>
      </w:tr>
      <w:tr w:rsidR="00A01544" w:rsidRPr="00F03942" w:rsidTr="00554355">
        <w:trPr>
          <w:cantSplit/>
          <w:trHeight w:val="263"/>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lang w:bidi="fa-IR"/>
              </w:rPr>
            </w:pPr>
            <w:r w:rsidRPr="00F03942">
              <w:rPr>
                <w:color w:val="000000"/>
                <w:sz w:val="20"/>
                <w:szCs w:val="20"/>
              </w:rPr>
              <w:t xml:space="preserve">4. </w:t>
            </w:r>
            <w:r w:rsidRPr="00F03942">
              <w:rPr>
                <w:rStyle w:val="alt-edited"/>
                <w:color w:val="000000"/>
                <w:sz w:val="20"/>
                <w:szCs w:val="20"/>
              </w:rPr>
              <w:t>lack of</w:t>
            </w:r>
            <w:r w:rsidRPr="00F03942">
              <w:rPr>
                <w:color w:val="000000"/>
                <w:sz w:val="20"/>
                <w:szCs w:val="20"/>
              </w:rPr>
              <w:t xml:space="preserve"> smart data</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r w:rsidRPr="00F03942">
              <w:rPr>
                <w:color w:val="000000"/>
                <w:sz w:val="20"/>
                <w:szCs w:val="20"/>
                <w:lang w:bidi="fa-IR"/>
              </w:rPr>
              <w:t>1</w:t>
            </w:r>
          </w:p>
        </w:tc>
      </w:tr>
      <w:tr w:rsidR="00A01544" w:rsidRPr="00F03942" w:rsidTr="00554355">
        <w:trPr>
          <w:cantSplit/>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rPr>
            </w:pPr>
            <w:r w:rsidRPr="00F03942">
              <w:rPr>
                <w:color w:val="000000"/>
                <w:sz w:val="20"/>
                <w:szCs w:val="20"/>
              </w:rPr>
              <w:t xml:space="preserve">5. </w:t>
            </w:r>
            <w:r w:rsidRPr="00F03942">
              <w:rPr>
                <w:rStyle w:val="alt-edited"/>
                <w:color w:val="000000"/>
                <w:sz w:val="20"/>
                <w:szCs w:val="20"/>
              </w:rPr>
              <w:t>lack of specificity</w:t>
            </w:r>
            <w:r w:rsidRPr="00F03942">
              <w:rPr>
                <w:color w:val="000000"/>
                <w:sz w:val="20"/>
                <w:szCs w:val="20"/>
              </w:rPr>
              <w:t xml:space="preserve"> the right time to meet customer needs</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r w:rsidRPr="00F03942">
              <w:rPr>
                <w:color w:val="000000"/>
                <w:sz w:val="20"/>
                <w:szCs w:val="20"/>
                <w:lang w:bidi="fa-IR"/>
              </w:rPr>
              <w:t>2</w:t>
            </w:r>
          </w:p>
        </w:tc>
      </w:tr>
      <w:tr w:rsidR="00A01544" w:rsidRPr="00F03942" w:rsidTr="00554355">
        <w:trPr>
          <w:cantSplit/>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rPr>
            </w:pPr>
            <w:r w:rsidRPr="00F03942">
              <w:rPr>
                <w:color w:val="000000"/>
                <w:sz w:val="20"/>
                <w:szCs w:val="20"/>
              </w:rPr>
              <w:t>6. incorrect information for customers</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r w:rsidRPr="00F03942">
              <w:rPr>
                <w:color w:val="000000"/>
                <w:sz w:val="20"/>
                <w:szCs w:val="20"/>
                <w:lang w:bidi="fa-IR"/>
              </w:rPr>
              <w:t>1</w:t>
            </w:r>
          </w:p>
        </w:tc>
      </w:tr>
      <w:tr w:rsidR="00A01544" w:rsidRPr="00F03942" w:rsidTr="00554355">
        <w:trPr>
          <w:cantSplit/>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rPr>
            </w:pPr>
            <w:r w:rsidRPr="00F03942">
              <w:rPr>
                <w:b/>
                <w:bCs/>
                <w:color w:val="000000"/>
                <w:sz w:val="20"/>
                <w:szCs w:val="20"/>
                <w:lang w:bidi="fa-IR"/>
              </w:rPr>
              <w:t xml:space="preserve">7. There’s not </w:t>
            </w:r>
            <w:r w:rsidRPr="00F03942">
              <w:rPr>
                <w:color w:val="000000"/>
                <w:sz w:val="20"/>
                <w:szCs w:val="20"/>
              </w:rPr>
              <w:t>360 degree view of the customer</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r w:rsidRPr="00F03942">
              <w:rPr>
                <w:color w:val="000000"/>
                <w:sz w:val="20"/>
                <w:szCs w:val="20"/>
                <w:lang w:bidi="fa-IR"/>
              </w:rPr>
              <w:t>1</w:t>
            </w:r>
          </w:p>
        </w:tc>
      </w:tr>
      <w:tr w:rsidR="00A01544" w:rsidRPr="00F03942" w:rsidTr="00554355">
        <w:trPr>
          <w:cantSplit/>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rPr>
            </w:pPr>
            <w:r w:rsidRPr="00F03942">
              <w:rPr>
                <w:color w:val="000000"/>
                <w:sz w:val="20"/>
                <w:szCs w:val="20"/>
              </w:rPr>
              <w:t>8. Lack of integrated customer data and customer understanding (Data Management)</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r w:rsidRPr="00F03942">
              <w:rPr>
                <w:color w:val="000000"/>
                <w:sz w:val="20"/>
                <w:szCs w:val="20"/>
                <w:lang w:bidi="fa-IR"/>
              </w:rPr>
              <w:t>2</w:t>
            </w:r>
          </w:p>
        </w:tc>
      </w:tr>
      <w:tr w:rsidR="00A01544" w:rsidRPr="00F03942" w:rsidTr="00554355">
        <w:trPr>
          <w:cantSplit/>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rPr>
            </w:pPr>
            <w:r w:rsidRPr="00F03942">
              <w:rPr>
                <w:color w:val="000000"/>
                <w:sz w:val="20"/>
                <w:szCs w:val="20"/>
              </w:rPr>
              <w:t>9. lack of quality customer data</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r w:rsidRPr="00F03942">
              <w:rPr>
                <w:color w:val="000000"/>
                <w:sz w:val="20"/>
                <w:szCs w:val="20"/>
                <w:lang w:bidi="fa-IR"/>
              </w:rPr>
              <w:t>1</w:t>
            </w:r>
          </w:p>
        </w:tc>
      </w:tr>
      <w:tr w:rsidR="00A01544" w:rsidRPr="00F03942" w:rsidTr="00554355">
        <w:trPr>
          <w:cantSplit/>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rPr>
            </w:pPr>
            <w:r w:rsidRPr="00F03942">
              <w:rPr>
                <w:color w:val="000000"/>
                <w:sz w:val="20"/>
                <w:szCs w:val="20"/>
              </w:rPr>
              <w:t>10. As a technical project and not as a long-term strategy</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r w:rsidRPr="00F03942">
              <w:rPr>
                <w:color w:val="000000"/>
                <w:sz w:val="20"/>
                <w:szCs w:val="20"/>
                <w:lang w:bidi="fa-IR"/>
              </w:rPr>
              <w:t>5</w:t>
            </w:r>
          </w:p>
        </w:tc>
      </w:tr>
      <w:tr w:rsidR="00A01544" w:rsidRPr="00F03942" w:rsidTr="00554355">
        <w:trPr>
          <w:cantSplit/>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rPr>
            </w:pPr>
            <w:r w:rsidRPr="00F03942">
              <w:rPr>
                <w:color w:val="000000"/>
                <w:sz w:val="20"/>
                <w:szCs w:val="20"/>
              </w:rPr>
              <w:t>11. inconsistent with the culture and behavior of individuals</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r w:rsidRPr="00F03942">
              <w:rPr>
                <w:color w:val="000000"/>
                <w:sz w:val="20"/>
                <w:szCs w:val="20"/>
                <w:lang w:bidi="fa-IR"/>
              </w:rPr>
              <w:t>1</w:t>
            </w:r>
          </w:p>
        </w:tc>
      </w:tr>
      <w:tr w:rsidR="00A01544" w:rsidRPr="00F03942" w:rsidTr="00554355">
        <w:trPr>
          <w:cantSplit/>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rPr>
            </w:pPr>
            <w:r w:rsidRPr="00F03942">
              <w:rPr>
                <w:color w:val="000000"/>
                <w:sz w:val="20"/>
                <w:szCs w:val="20"/>
              </w:rPr>
              <w:t>12. Inadequate funding</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r w:rsidRPr="00F03942">
              <w:rPr>
                <w:color w:val="000000"/>
                <w:sz w:val="20"/>
                <w:szCs w:val="20"/>
                <w:lang w:bidi="fa-IR"/>
              </w:rPr>
              <w:t>3</w:t>
            </w:r>
          </w:p>
        </w:tc>
      </w:tr>
      <w:tr w:rsidR="00A01544" w:rsidRPr="00F03942" w:rsidTr="00554355">
        <w:trPr>
          <w:cantSplit/>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rPr>
            </w:pPr>
            <w:r w:rsidRPr="00F03942">
              <w:rPr>
                <w:color w:val="000000"/>
                <w:sz w:val="20"/>
                <w:szCs w:val="20"/>
              </w:rPr>
              <w:t>13. Poor communication</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r w:rsidRPr="00F03942">
              <w:rPr>
                <w:color w:val="000000"/>
                <w:sz w:val="20"/>
                <w:szCs w:val="20"/>
                <w:lang w:bidi="fa-IR"/>
              </w:rPr>
              <w:t>1</w:t>
            </w:r>
          </w:p>
        </w:tc>
      </w:tr>
      <w:tr w:rsidR="00A01544" w:rsidRPr="00F03942" w:rsidTr="00554355">
        <w:trPr>
          <w:cantSplit/>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rPr>
            </w:pPr>
            <w:r w:rsidRPr="00F03942">
              <w:rPr>
                <w:color w:val="000000"/>
                <w:sz w:val="20"/>
                <w:szCs w:val="20"/>
              </w:rPr>
              <w:t>14. The lack of a proper strategy</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r w:rsidRPr="00F03942">
              <w:rPr>
                <w:color w:val="000000"/>
                <w:sz w:val="20"/>
                <w:szCs w:val="20"/>
                <w:lang w:bidi="fa-IR"/>
              </w:rPr>
              <w:t>3</w:t>
            </w:r>
          </w:p>
        </w:tc>
      </w:tr>
      <w:tr w:rsidR="00A01544" w:rsidRPr="00F03942" w:rsidTr="00554355">
        <w:trPr>
          <w:cantSplit/>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rPr>
            </w:pPr>
            <w:r w:rsidRPr="00F03942">
              <w:rPr>
                <w:color w:val="000000"/>
                <w:sz w:val="20"/>
                <w:szCs w:val="20"/>
              </w:rPr>
              <w:t>15. Lack of customer management skills</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r w:rsidRPr="00F03942">
              <w:rPr>
                <w:color w:val="000000"/>
                <w:sz w:val="20"/>
                <w:szCs w:val="20"/>
                <w:lang w:bidi="fa-IR"/>
              </w:rPr>
              <w:t>3</w:t>
            </w:r>
          </w:p>
        </w:tc>
      </w:tr>
      <w:tr w:rsidR="00A01544" w:rsidRPr="00F03942" w:rsidTr="00554355">
        <w:trPr>
          <w:cantSplit/>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rPr>
            </w:pPr>
            <w:r w:rsidRPr="00F03942">
              <w:rPr>
                <w:color w:val="000000"/>
                <w:sz w:val="20"/>
                <w:szCs w:val="20"/>
              </w:rPr>
              <w:t xml:space="preserve">16. </w:t>
            </w:r>
            <w:r w:rsidRPr="00F03942">
              <w:rPr>
                <w:rStyle w:val="alt-edited"/>
                <w:color w:val="000000"/>
                <w:sz w:val="20"/>
                <w:szCs w:val="20"/>
              </w:rPr>
              <w:t xml:space="preserve">There’s no </w:t>
            </w:r>
            <w:r w:rsidRPr="00F03942">
              <w:rPr>
                <w:color w:val="000000"/>
                <w:sz w:val="20"/>
                <w:szCs w:val="20"/>
              </w:rPr>
              <w:t>standardization</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r w:rsidRPr="00F03942">
              <w:rPr>
                <w:color w:val="000000"/>
                <w:sz w:val="20"/>
                <w:szCs w:val="20"/>
                <w:lang w:bidi="fa-IR"/>
              </w:rPr>
              <w:t>1</w:t>
            </w:r>
          </w:p>
        </w:tc>
      </w:tr>
      <w:tr w:rsidR="00A01544" w:rsidRPr="00F03942" w:rsidTr="00554355">
        <w:trPr>
          <w:cantSplit/>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rPr>
            </w:pPr>
            <w:r w:rsidRPr="00F03942">
              <w:rPr>
                <w:color w:val="000000"/>
                <w:sz w:val="20"/>
                <w:szCs w:val="20"/>
              </w:rPr>
              <w:t>17. conflicts within the organization</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r w:rsidRPr="00F03942">
              <w:rPr>
                <w:color w:val="000000"/>
                <w:sz w:val="20"/>
                <w:szCs w:val="20"/>
                <w:lang w:bidi="fa-IR"/>
              </w:rPr>
              <w:t>2</w:t>
            </w:r>
          </w:p>
        </w:tc>
      </w:tr>
      <w:tr w:rsidR="00A01544" w:rsidRPr="00F03942" w:rsidTr="00554355">
        <w:trPr>
          <w:cantSplit/>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rPr>
            </w:pPr>
            <w:r w:rsidRPr="00F03942">
              <w:rPr>
                <w:color w:val="000000"/>
                <w:sz w:val="20"/>
                <w:szCs w:val="20"/>
              </w:rPr>
              <w:t>18. The lack of cultural preparation</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r w:rsidRPr="00F03942">
              <w:rPr>
                <w:color w:val="000000"/>
                <w:sz w:val="20"/>
                <w:szCs w:val="20"/>
                <w:lang w:bidi="fa-IR"/>
              </w:rPr>
              <w:t>4</w:t>
            </w:r>
          </w:p>
        </w:tc>
      </w:tr>
      <w:tr w:rsidR="00A01544" w:rsidRPr="00F03942" w:rsidTr="00554355">
        <w:trPr>
          <w:cantSplit/>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lang w:bidi="fa-IR"/>
              </w:rPr>
            </w:pPr>
            <w:r w:rsidRPr="00F03942">
              <w:rPr>
                <w:color w:val="000000"/>
                <w:sz w:val="20"/>
                <w:szCs w:val="20"/>
              </w:rPr>
              <w:t>19. inefficiencies in business processes</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r w:rsidRPr="00F03942">
              <w:rPr>
                <w:color w:val="000000"/>
                <w:sz w:val="20"/>
                <w:szCs w:val="20"/>
                <w:lang w:bidi="fa-IR"/>
              </w:rPr>
              <w:t>1</w:t>
            </w:r>
          </w:p>
        </w:tc>
      </w:tr>
      <w:tr w:rsidR="00A01544" w:rsidRPr="00F03942" w:rsidTr="00554355">
        <w:trPr>
          <w:cantSplit/>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rPr>
            </w:pPr>
            <w:r w:rsidRPr="00F03942">
              <w:rPr>
                <w:color w:val="000000"/>
                <w:sz w:val="20"/>
                <w:szCs w:val="20"/>
              </w:rPr>
              <w:t xml:space="preserve">20. </w:t>
            </w:r>
            <w:r w:rsidRPr="00F03942">
              <w:rPr>
                <w:rStyle w:val="alt-edited"/>
                <w:color w:val="000000"/>
                <w:sz w:val="20"/>
                <w:szCs w:val="20"/>
              </w:rPr>
              <w:t xml:space="preserve">There’s no </w:t>
            </w:r>
            <w:r w:rsidRPr="00F03942">
              <w:rPr>
                <w:color w:val="000000"/>
                <w:sz w:val="20"/>
                <w:szCs w:val="20"/>
              </w:rPr>
              <w:t>end-user input services</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r w:rsidRPr="00F03942">
              <w:rPr>
                <w:color w:val="000000"/>
                <w:sz w:val="20"/>
                <w:szCs w:val="20"/>
                <w:lang w:bidi="fa-IR"/>
              </w:rPr>
              <w:t>1</w:t>
            </w:r>
          </w:p>
        </w:tc>
      </w:tr>
      <w:tr w:rsidR="00A01544" w:rsidRPr="00F03942" w:rsidTr="00554355">
        <w:trPr>
          <w:cantSplit/>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color w:val="000000"/>
                <w:sz w:val="20"/>
                <w:szCs w:val="20"/>
              </w:rPr>
            </w:pPr>
            <w:r w:rsidRPr="00F03942">
              <w:rPr>
                <w:color w:val="000000"/>
                <w:sz w:val="20"/>
                <w:szCs w:val="20"/>
                <w:lang w:bidi="fa-IR"/>
              </w:rPr>
              <w:t xml:space="preserve">21. </w:t>
            </w:r>
            <w:r w:rsidRPr="00F03942">
              <w:rPr>
                <w:rStyle w:val="alt-edited"/>
                <w:color w:val="000000"/>
                <w:sz w:val="20"/>
                <w:szCs w:val="20"/>
              </w:rPr>
              <w:t>There’s no guidance</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r w:rsidRPr="00F03942">
              <w:rPr>
                <w:color w:val="000000"/>
                <w:sz w:val="20"/>
                <w:szCs w:val="20"/>
                <w:lang w:bidi="fa-IR"/>
              </w:rPr>
              <w:t>2</w:t>
            </w:r>
          </w:p>
        </w:tc>
      </w:tr>
      <w:tr w:rsidR="00A01544" w:rsidRPr="00F03942" w:rsidTr="00554355">
        <w:trPr>
          <w:cantSplit/>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lang w:bidi="fa-IR"/>
              </w:rPr>
            </w:pPr>
            <w:r w:rsidRPr="00F03942">
              <w:rPr>
                <w:color w:val="000000"/>
                <w:sz w:val="20"/>
                <w:szCs w:val="20"/>
              </w:rPr>
              <w:t>22. Incomplete information.</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r w:rsidRPr="00F03942">
              <w:rPr>
                <w:color w:val="000000"/>
                <w:sz w:val="20"/>
                <w:szCs w:val="20"/>
                <w:lang w:bidi="fa-IR"/>
              </w:rPr>
              <w:t>1</w:t>
            </w:r>
          </w:p>
        </w:tc>
      </w:tr>
      <w:tr w:rsidR="00A01544" w:rsidRPr="00F03942" w:rsidTr="00554355">
        <w:trPr>
          <w:cantSplit/>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rPr>
            </w:pPr>
            <w:r w:rsidRPr="00F03942">
              <w:rPr>
                <w:color w:val="000000"/>
                <w:sz w:val="20"/>
                <w:szCs w:val="20"/>
              </w:rPr>
              <w:t xml:space="preserve">23. </w:t>
            </w:r>
            <w:r w:rsidRPr="00F03942">
              <w:rPr>
                <w:rStyle w:val="alt-edited"/>
                <w:color w:val="000000"/>
                <w:sz w:val="20"/>
                <w:szCs w:val="20"/>
              </w:rPr>
              <w:t xml:space="preserve">There’s no </w:t>
            </w:r>
            <w:r w:rsidRPr="00F03942">
              <w:rPr>
                <w:color w:val="000000"/>
                <w:sz w:val="20"/>
                <w:szCs w:val="20"/>
              </w:rPr>
              <w:t>accountability</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r w:rsidRPr="00F03942">
              <w:rPr>
                <w:color w:val="000000"/>
                <w:sz w:val="20"/>
                <w:szCs w:val="20"/>
                <w:lang w:bidi="fa-IR"/>
              </w:rPr>
              <w:t>1</w:t>
            </w:r>
          </w:p>
        </w:tc>
      </w:tr>
      <w:tr w:rsidR="00A01544" w:rsidRPr="00F03942" w:rsidTr="00554355">
        <w:trPr>
          <w:cantSplit/>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rPr>
            </w:pPr>
            <w:r w:rsidRPr="00F03942">
              <w:rPr>
                <w:color w:val="000000"/>
                <w:sz w:val="20"/>
                <w:szCs w:val="20"/>
              </w:rPr>
              <w:t>24. Additional costs</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r w:rsidRPr="00F03942">
              <w:rPr>
                <w:color w:val="000000"/>
                <w:sz w:val="20"/>
                <w:szCs w:val="20"/>
                <w:lang w:bidi="fa-IR"/>
              </w:rPr>
              <w:t>1</w:t>
            </w:r>
          </w:p>
        </w:tc>
      </w:tr>
      <w:tr w:rsidR="00A01544" w:rsidRPr="00F03942" w:rsidTr="00554355">
        <w:trPr>
          <w:cantSplit/>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rPr>
            </w:pPr>
            <w:r w:rsidRPr="00F03942">
              <w:rPr>
                <w:color w:val="000000"/>
                <w:sz w:val="20"/>
                <w:szCs w:val="20"/>
              </w:rPr>
              <w:t>25. Inappropriate resource</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r w:rsidRPr="00F03942">
              <w:rPr>
                <w:color w:val="000000"/>
                <w:sz w:val="20"/>
                <w:szCs w:val="20"/>
                <w:lang w:bidi="fa-IR"/>
              </w:rPr>
              <w:t>2</w:t>
            </w:r>
          </w:p>
        </w:tc>
      </w:tr>
      <w:tr w:rsidR="00A01544" w:rsidRPr="00F03942" w:rsidTr="00554355">
        <w:trPr>
          <w:cantSplit/>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rPr>
            </w:pPr>
            <w:r w:rsidRPr="00F03942">
              <w:rPr>
                <w:color w:val="000000"/>
                <w:sz w:val="20"/>
                <w:szCs w:val="20"/>
              </w:rPr>
              <w:t>26. The lack of focus on customer needs</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r w:rsidRPr="00F03942">
              <w:rPr>
                <w:color w:val="000000"/>
                <w:sz w:val="20"/>
                <w:szCs w:val="20"/>
                <w:lang w:bidi="fa-IR"/>
              </w:rPr>
              <w:t>3</w:t>
            </w:r>
          </w:p>
        </w:tc>
      </w:tr>
      <w:tr w:rsidR="00A01544" w:rsidRPr="00F03942" w:rsidTr="00554355">
        <w:trPr>
          <w:cantSplit/>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rPr>
            </w:pPr>
            <w:r w:rsidRPr="00F03942">
              <w:rPr>
                <w:color w:val="000000"/>
                <w:sz w:val="20"/>
                <w:szCs w:val="20"/>
              </w:rPr>
              <w:t>27. Insufficient focus on goals</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r w:rsidRPr="00F03942">
              <w:rPr>
                <w:color w:val="000000"/>
                <w:sz w:val="20"/>
                <w:szCs w:val="20"/>
                <w:lang w:bidi="fa-IR"/>
              </w:rPr>
              <w:t>1</w:t>
            </w:r>
          </w:p>
        </w:tc>
      </w:tr>
      <w:tr w:rsidR="00A01544" w:rsidRPr="00F03942" w:rsidTr="00554355">
        <w:trPr>
          <w:cantSplit/>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rPr>
            </w:pPr>
            <w:r w:rsidRPr="00F03942">
              <w:rPr>
                <w:color w:val="000000"/>
                <w:sz w:val="20"/>
                <w:szCs w:val="20"/>
              </w:rPr>
              <w:t>28. poorly in terms of quality and quantity of information.</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r w:rsidRPr="00F03942">
              <w:rPr>
                <w:color w:val="000000"/>
                <w:sz w:val="20"/>
                <w:szCs w:val="20"/>
                <w:lang w:bidi="fa-IR"/>
              </w:rPr>
              <w:t>2</w:t>
            </w:r>
          </w:p>
        </w:tc>
      </w:tr>
      <w:tr w:rsidR="00A01544" w:rsidRPr="00F03942" w:rsidTr="00554355">
        <w:trPr>
          <w:cantSplit/>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rPr>
            </w:pPr>
            <w:r w:rsidRPr="00F03942">
              <w:rPr>
                <w:color w:val="000000"/>
                <w:sz w:val="20"/>
                <w:szCs w:val="20"/>
              </w:rPr>
              <w:t>29. structural limitations</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r w:rsidRPr="00F03942">
              <w:rPr>
                <w:color w:val="000000"/>
                <w:sz w:val="20"/>
                <w:szCs w:val="20"/>
                <w:lang w:bidi="fa-IR"/>
              </w:rPr>
              <w:t>2</w:t>
            </w:r>
          </w:p>
        </w:tc>
      </w:tr>
      <w:tr w:rsidR="00A01544" w:rsidRPr="00F03942" w:rsidTr="00554355">
        <w:trPr>
          <w:cantSplit/>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rPr>
            </w:pPr>
            <w:r w:rsidRPr="00F03942">
              <w:rPr>
                <w:color w:val="000000"/>
                <w:sz w:val="20"/>
                <w:szCs w:val="20"/>
              </w:rPr>
              <w:t>30. inconsistency of internal processes</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r w:rsidRPr="00F03942">
              <w:rPr>
                <w:color w:val="000000"/>
                <w:sz w:val="20"/>
                <w:szCs w:val="20"/>
                <w:lang w:bidi="fa-IR"/>
              </w:rPr>
              <w:t>3</w:t>
            </w:r>
          </w:p>
        </w:tc>
      </w:tr>
      <w:tr w:rsidR="00A01544" w:rsidRPr="00F03942" w:rsidTr="00554355">
        <w:trPr>
          <w:cantSplit/>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rPr>
            </w:pPr>
            <w:r w:rsidRPr="00F03942">
              <w:rPr>
                <w:color w:val="000000"/>
                <w:sz w:val="20"/>
                <w:szCs w:val="20"/>
              </w:rPr>
              <w:t>31. Design ambitious goals</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r w:rsidRPr="00F03942">
              <w:rPr>
                <w:color w:val="000000"/>
                <w:sz w:val="20"/>
                <w:szCs w:val="20"/>
                <w:lang w:bidi="fa-IR"/>
              </w:rPr>
              <w:t>2</w:t>
            </w:r>
          </w:p>
        </w:tc>
      </w:tr>
      <w:tr w:rsidR="00A01544" w:rsidRPr="00F03942" w:rsidTr="00554355">
        <w:trPr>
          <w:cantSplit/>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rPr>
            </w:pPr>
            <w:r w:rsidRPr="00F03942">
              <w:rPr>
                <w:color w:val="000000"/>
                <w:sz w:val="20"/>
                <w:szCs w:val="20"/>
              </w:rPr>
              <w:t>32. Unreal Business strategy</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r w:rsidRPr="00F03942">
              <w:rPr>
                <w:color w:val="000000"/>
                <w:sz w:val="20"/>
                <w:szCs w:val="20"/>
                <w:lang w:bidi="fa-IR"/>
              </w:rPr>
              <w:t>2</w:t>
            </w:r>
          </w:p>
        </w:tc>
      </w:tr>
      <w:tr w:rsidR="00A01544" w:rsidRPr="00F03942" w:rsidTr="00554355">
        <w:trPr>
          <w:cantSplit/>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rPr>
            </w:pPr>
            <w:r w:rsidRPr="00F03942">
              <w:rPr>
                <w:color w:val="000000"/>
                <w:sz w:val="20"/>
                <w:szCs w:val="20"/>
              </w:rPr>
              <w:t>33. Non-adherence to customer issues</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r w:rsidRPr="00F03942">
              <w:rPr>
                <w:color w:val="000000"/>
                <w:sz w:val="20"/>
                <w:szCs w:val="20"/>
                <w:lang w:bidi="fa-IR"/>
              </w:rPr>
              <w:t>1</w:t>
            </w:r>
          </w:p>
        </w:tc>
      </w:tr>
      <w:tr w:rsidR="00A01544" w:rsidRPr="00F03942" w:rsidTr="00554355">
        <w:trPr>
          <w:cantSplit/>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rPr>
            </w:pPr>
            <w:r w:rsidRPr="00F03942">
              <w:rPr>
                <w:color w:val="000000"/>
                <w:sz w:val="20"/>
                <w:szCs w:val="20"/>
              </w:rPr>
              <w:t>34. Do not put the customer as the center management philosophy</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r w:rsidRPr="00F03942">
              <w:rPr>
                <w:color w:val="000000"/>
                <w:sz w:val="20"/>
                <w:szCs w:val="20"/>
                <w:lang w:bidi="fa-IR"/>
              </w:rPr>
              <w:t>1</w:t>
            </w:r>
          </w:p>
        </w:tc>
      </w:tr>
      <w:tr w:rsidR="00A01544" w:rsidRPr="00F03942" w:rsidTr="00554355">
        <w:trPr>
          <w:cantSplit/>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rPr>
            </w:pPr>
            <w:r w:rsidRPr="00F03942">
              <w:rPr>
                <w:color w:val="000000"/>
                <w:sz w:val="20"/>
                <w:szCs w:val="20"/>
              </w:rPr>
              <w:t>35. weaknesses in organization change management</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r w:rsidRPr="00F03942">
              <w:rPr>
                <w:color w:val="000000"/>
                <w:sz w:val="20"/>
                <w:szCs w:val="20"/>
                <w:lang w:bidi="fa-IR"/>
              </w:rPr>
              <w:t>2</w:t>
            </w:r>
          </w:p>
        </w:tc>
      </w:tr>
      <w:tr w:rsidR="00A01544" w:rsidRPr="00F03942" w:rsidTr="00554355">
        <w:trPr>
          <w:cantSplit/>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rPr>
            </w:pPr>
            <w:r w:rsidRPr="00F03942">
              <w:rPr>
                <w:color w:val="000000"/>
                <w:sz w:val="20"/>
                <w:szCs w:val="20"/>
              </w:rPr>
              <w:lastRenderedPageBreak/>
              <w:t>36. devolution of power to customers</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r w:rsidRPr="00F03942">
              <w:rPr>
                <w:color w:val="000000"/>
                <w:sz w:val="20"/>
                <w:szCs w:val="20"/>
                <w:lang w:bidi="fa-IR"/>
              </w:rPr>
              <w:t>1</w:t>
            </w:r>
          </w:p>
        </w:tc>
      </w:tr>
      <w:tr w:rsidR="00A01544" w:rsidRPr="00F03942" w:rsidTr="00554355">
        <w:trPr>
          <w:cantSplit/>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rPr>
            </w:pPr>
            <w:r w:rsidRPr="00F03942">
              <w:rPr>
                <w:color w:val="000000"/>
                <w:sz w:val="20"/>
                <w:szCs w:val="20"/>
              </w:rPr>
              <w:t>37. understand the demands of customers</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r w:rsidRPr="00F03942">
              <w:rPr>
                <w:color w:val="000000"/>
                <w:sz w:val="20"/>
                <w:szCs w:val="20"/>
                <w:lang w:bidi="fa-IR"/>
              </w:rPr>
              <w:t>1</w:t>
            </w:r>
          </w:p>
        </w:tc>
      </w:tr>
      <w:tr w:rsidR="00A01544" w:rsidRPr="00F03942" w:rsidTr="00554355">
        <w:trPr>
          <w:cantSplit/>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rPr>
            </w:pPr>
            <w:r w:rsidRPr="00F03942">
              <w:rPr>
                <w:color w:val="000000"/>
                <w:sz w:val="20"/>
                <w:szCs w:val="20"/>
              </w:rPr>
              <w:t>38. The lack of Internet facilities without risk</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r w:rsidRPr="00F03942">
              <w:rPr>
                <w:color w:val="000000"/>
                <w:sz w:val="20"/>
                <w:szCs w:val="20"/>
                <w:lang w:bidi="fa-IR"/>
              </w:rPr>
              <w:t>1</w:t>
            </w:r>
          </w:p>
        </w:tc>
      </w:tr>
      <w:tr w:rsidR="00A01544" w:rsidRPr="00F03942" w:rsidTr="00554355">
        <w:trPr>
          <w:cantSplit/>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rPr>
            </w:pPr>
            <w:r w:rsidRPr="00F03942">
              <w:rPr>
                <w:color w:val="000000"/>
                <w:sz w:val="20"/>
                <w:szCs w:val="20"/>
              </w:rPr>
              <w:t>39. The lack of diverse services</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r w:rsidRPr="00F03942">
              <w:rPr>
                <w:color w:val="000000"/>
                <w:sz w:val="20"/>
                <w:szCs w:val="20"/>
                <w:lang w:bidi="fa-IR"/>
              </w:rPr>
              <w:t>1</w:t>
            </w:r>
          </w:p>
        </w:tc>
      </w:tr>
      <w:tr w:rsidR="00A01544" w:rsidRPr="00F03942" w:rsidTr="00554355">
        <w:trPr>
          <w:cantSplit/>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lang w:bidi="fa-IR"/>
              </w:rPr>
            </w:pPr>
            <w:r w:rsidRPr="00F03942">
              <w:rPr>
                <w:color w:val="000000"/>
                <w:sz w:val="20"/>
                <w:szCs w:val="20"/>
              </w:rPr>
              <w:t>40. inappropriate reward system</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r w:rsidRPr="00F03942">
              <w:rPr>
                <w:color w:val="000000"/>
                <w:sz w:val="20"/>
                <w:szCs w:val="20"/>
                <w:lang w:bidi="fa-IR"/>
              </w:rPr>
              <w:t>3</w:t>
            </w:r>
          </w:p>
        </w:tc>
      </w:tr>
      <w:tr w:rsidR="00A01544" w:rsidRPr="00F03942" w:rsidTr="00554355">
        <w:trPr>
          <w:cantSplit/>
          <w:trHeight w:val="233"/>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rPr>
            </w:pPr>
            <w:r w:rsidRPr="00F03942">
              <w:rPr>
                <w:color w:val="000000"/>
                <w:sz w:val="20"/>
                <w:szCs w:val="20"/>
              </w:rPr>
              <w:t>41. lack of business units</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r w:rsidRPr="00F03942">
              <w:rPr>
                <w:color w:val="000000"/>
                <w:sz w:val="20"/>
                <w:szCs w:val="20"/>
                <w:lang w:bidi="fa-IR"/>
              </w:rPr>
              <w:t>1</w:t>
            </w:r>
          </w:p>
        </w:tc>
      </w:tr>
      <w:tr w:rsidR="00A01544" w:rsidRPr="00F03942" w:rsidTr="00554355">
        <w:trPr>
          <w:cantSplit/>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rPr>
            </w:pPr>
            <w:r w:rsidRPr="00F03942">
              <w:rPr>
                <w:color w:val="000000"/>
                <w:sz w:val="20"/>
                <w:szCs w:val="20"/>
              </w:rPr>
              <w:t>42. Lack of business process re-engineering</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r w:rsidRPr="00F03942">
              <w:rPr>
                <w:color w:val="000000"/>
                <w:sz w:val="20"/>
                <w:szCs w:val="20"/>
                <w:lang w:bidi="fa-IR"/>
              </w:rPr>
              <w:t>1</w:t>
            </w:r>
          </w:p>
        </w:tc>
      </w:tr>
      <w:tr w:rsidR="00A01544" w:rsidRPr="00F03942" w:rsidTr="00554355">
        <w:trPr>
          <w:cantSplit/>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lang w:bidi="fa-IR"/>
              </w:rPr>
            </w:pPr>
            <w:r w:rsidRPr="00F03942">
              <w:rPr>
                <w:color w:val="000000"/>
                <w:sz w:val="20"/>
                <w:szCs w:val="20"/>
              </w:rPr>
              <w:t>43. No change in structure</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r w:rsidRPr="00F03942">
              <w:rPr>
                <w:color w:val="000000"/>
                <w:sz w:val="20"/>
                <w:szCs w:val="20"/>
                <w:lang w:bidi="fa-IR"/>
              </w:rPr>
              <w:t>3</w:t>
            </w:r>
          </w:p>
        </w:tc>
      </w:tr>
      <w:tr w:rsidR="00A01544" w:rsidRPr="00F03942" w:rsidTr="00554355">
        <w:trPr>
          <w:cantSplit/>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rPr>
            </w:pPr>
            <w:r w:rsidRPr="00F03942">
              <w:rPr>
                <w:color w:val="000000"/>
                <w:sz w:val="20"/>
                <w:szCs w:val="20"/>
              </w:rPr>
              <w:t>44. Motivation and Training</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r w:rsidRPr="00F03942">
              <w:rPr>
                <w:color w:val="000000"/>
                <w:sz w:val="20"/>
                <w:szCs w:val="20"/>
                <w:lang w:bidi="fa-IR"/>
              </w:rPr>
              <w:t>4</w:t>
            </w:r>
          </w:p>
        </w:tc>
      </w:tr>
      <w:tr w:rsidR="00A01544" w:rsidRPr="00F03942" w:rsidTr="00554355">
        <w:trPr>
          <w:cantSplit/>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rPr>
            </w:pPr>
            <w:r w:rsidRPr="00F03942">
              <w:rPr>
                <w:color w:val="000000"/>
                <w:sz w:val="20"/>
                <w:szCs w:val="20"/>
              </w:rPr>
              <w:t>45. Focus on central forces</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p>
        </w:tc>
      </w:tr>
      <w:tr w:rsidR="00A01544" w:rsidRPr="00F03942" w:rsidTr="00554355">
        <w:trPr>
          <w:cantSplit/>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rPr>
            </w:pPr>
            <w:r w:rsidRPr="00F03942">
              <w:rPr>
                <w:color w:val="000000"/>
                <w:sz w:val="20"/>
                <w:szCs w:val="20"/>
              </w:rPr>
              <w:t>46. future relationship with the client never recover</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p>
        </w:tc>
      </w:tr>
      <w:tr w:rsidR="00A01544" w:rsidRPr="00F03942" w:rsidTr="00554355">
        <w:trPr>
          <w:cantSplit/>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rPr>
            </w:pPr>
            <w:r w:rsidRPr="00F03942">
              <w:rPr>
                <w:color w:val="000000"/>
                <w:sz w:val="20"/>
                <w:szCs w:val="20"/>
              </w:rPr>
              <w:t>47. Failure to achieve a suitable work force</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r w:rsidRPr="00F03942">
              <w:rPr>
                <w:color w:val="000000"/>
                <w:sz w:val="20"/>
                <w:szCs w:val="20"/>
                <w:lang w:bidi="fa-IR"/>
              </w:rPr>
              <w:t>2</w:t>
            </w:r>
          </w:p>
        </w:tc>
      </w:tr>
      <w:tr w:rsidR="00A01544" w:rsidRPr="00F03942" w:rsidTr="00554355">
        <w:trPr>
          <w:cantSplit/>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rPr>
            </w:pPr>
            <w:r w:rsidRPr="00F03942">
              <w:rPr>
                <w:color w:val="000000"/>
                <w:sz w:val="20"/>
                <w:szCs w:val="20"/>
              </w:rPr>
              <w:t>48. Lack of attention to the importance of technology</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r w:rsidRPr="00F03942">
              <w:rPr>
                <w:color w:val="000000"/>
                <w:sz w:val="20"/>
                <w:szCs w:val="20"/>
                <w:lang w:bidi="fa-IR"/>
              </w:rPr>
              <w:t>3</w:t>
            </w:r>
          </w:p>
        </w:tc>
      </w:tr>
      <w:tr w:rsidR="00A01544" w:rsidRPr="00F03942" w:rsidTr="00554355">
        <w:trPr>
          <w:cantSplit/>
          <w:trHeight w:val="232"/>
          <w:jc w:val="center"/>
        </w:trPr>
        <w:tc>
          <w:tcPr>
            <w:tcW w:w="2032" w:type="pct"/>
            <w:tcBorders>
              <w:top w:val="single" w:sz="4" w:space="0" w:color="000000"/>
              <w:left w:val="single" w:sz="4" w:space="0" w:color="000000"/>
              <w:bottom w:val="single" w:sz="4" w:space="0" w:color="000000"/>
              <w:right w:val="single" w:sz="4" w:space="0" w:color="000000"/>
            </w:tcBorders>
            <w:shd w:val="clear" w:color="auto" w:fill="C2D69B"/>
          </w:tcPr>
          <w:p w:rsidR="00A01544" w:rsidRPr="00F03942" w:rsidRDefault="00A01544" w:rsidP="00554355">
            <w:pPr>
              <w:snapToGrid w:val="0"/>
              <w:jc w:val="both"/>
              <w:rPr>
                <w:b/>
                <w:bCs/>
                <w:color w:val="000000"/>
                <w:sz w:val="20"/>
                <w:szCs w:val="20"/>
                <w:lang w:bidi="fa-IR"/>
              </w:rPr>
            </w:pPr>
            <w:r w:rsidRPr="00F03942">
              <w:rPr>
                <w:color w:val="000000"/>
                <w:sz w:val="20"/>
                <w:szCs w:val="20"/>
              </w:rPr>
              <w:t>49. Do not pay attention to knowledge management</w:t>
            </w: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5"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3"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84"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187"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p>
        </w:tc>
        <w:tc>
          <w:tcPr>
            <w:tcW w:w="172" w:type="pct"/>
            <w:tcBorders>
              <w:top w:val="single" w:sz="4" w:space="0" w:color="000000"/>
              <w:left w:val="single" w:sz="4" w:space="0" w:color="000000"/>
              <w:bottom w:val="single" w:sz="4" w:space="0" w:color="000000"/>
              <w:right w:val="single" w:sz="4" w:space="0" w:color="000000"/>
            </w:tcBorders>
          </w:tcPr>
          <w:p w:rsidR="00A01544" w:rsidRPr="00F03942" w:rsidRDefault="00A01544" w:rsidP="00554355">
            <w:pPr>
              <w:snapToGrid w:val="0"/>
              <w:jc w:val="both"/>
              <w:rPr>
                <w:color w:val="000000"/>
                <w:sz w:val="20"/>
                <w:szCs w:val="20"/>
                <w:lang w:bidi="fa-IR"/>
              </w:rPr>
            </w:pPr>
            <w:r w:rsidRPr="00F03942">
              <w:rPr>
                <w:color w:val="000000"/>
                <w:sz w:val="20"/>
                <w:szCs w:val="20"/>
                <w:lang w:bidi="fa-IR"/>
              </w:rPr>
              <w:t>*</w:t>
            </w:r>
          </w:p>
        </w:tc>
        <w:tc>
          <w:tcPr>
            <w:tcW w:w="216" w:type="pct"/>
            <w:tcBorders>
              <w:top w:val="single" w:sz="4" w:space="0" w:color="000000"/>
              <w:left w:val="single" w:sz="4" w:space="0" w:color="000000"/>
              <w:bottom w:val="single" w:sz="4" w:space="0" w:color="000000"/>
              <w:right w:val="single" w:sz="4" w:space="0" w:color="000000"/>
            </w:tcBorders>
            <w:vAlign w:val="center"/>
          </w:tcPr>
          <w:p w:rsidR="00A01544" w:rsidRPr="00F03942" w:rsidRDefault="00A01544" w:rsidP="00554355">
            <w:pPr>
              <w:snapToGrid w:val="0"/>
              <w:jc w:val="both"/>
              <w:rPr>
                <w:color w:val="000000"/>
                <w:sz w:val="20"/>
                <w:szCs w:val="20"/>
                <w:lang w:bidi="fa-IR"/>
              </w:rPr>
            </w:pPr>
            <w:r w:rsidRPr="00F03942">
              <w:rPr>
                <w:color w:val="000000"/>
                <w:sz w:val="20"/>
                <w:szCs w:val="20"/>
                <w:lang w:bidi="fa-IR"/>
              </w:rPr>
              <w:t>3</w:t>
            </w:r>
          </w:p>
        </w:tc>
      </w:tr>
    </w:tbl>
    <w:p w:rsidR="00554355" w:rsidRPr="00F03942" w:rsidRDefault="00554355" w:rsidP="00554355">
      <w:pPr>
        <w:snapToGrid w:val="0"/>
        <w:ind w:firstLine="425"/>
        <w:jc w:val="both"/>
        <w:rPr>
          <w:sz w:val="20"/>
          <w:szCs w:val="20"/>
        </w:rPr>
      </w:pPr>
    </w:p>
    <w:p w:rsidR="00554355" w:rsidRPr="00F03942" w:rsidRDefault="00554355" w:rsidP="00554355">
      <w:pPr>
        <w:snapToGrid w:val="0"/>
        <w:ind w:firstLine="425"/>
        <w:jc w:val="both"/>
        <w:rPr>
          <w:sz w:val="20"/>
          <w:szCs w:val="20"/>
        </w:rPr>
        <w:sectPr w:rsidR="00554355" w:rsidRPr="00F03942" w:rsidSect="002D59A5">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720"/>
          <w:docGrid w:linePitch="360"/>
        </w:sectPr>
      </w:pPr>
    </w:p>
    <w:p w:rsidR="00554355" w:rsidRPr="00F03942" w:rsidRDefault="00554355" w:rsidP="00554355">
      <w:pPr>
        <w:pStyle w:val="FootnoteText"/>
        <w:bidi w:val="0"/>
        <w:snapToGrid w:val="0"/>
        <w:ind w:firstLine="425"/>
        <w:jc w:val="both"/>
      </w:pPr>
      <w:r w:rsidRPr="00F03942">
        <w:lastRenderedPageBreak/>
        <w:t>Chalmeta</w:t>
      </w:r>
      <w:r w:rsidRPr="00F03942">
        <w:rPr>
          <w:lang w:bidi="fa-IR"/>
        </w:rPr>
        <w:t xml:space="preserve"> </w:t>
      </w:r>
      <w:r w:rsidRPr="00F03942">
        <w:t>(2006) points out that the failure in customer relationship management projects are: Looking at CRM as a software system, not to support senior managers, poor customer culture, change management weaknesses in the organization.</w:t>
      </w:r>
    </w:p>
    <w:p w:rsidR="00554355" w:rsidRPr="00F03942" w:rsidRDefault="00554355" w:rsidP="00554355">
      <w:pPr>
        <w:pStyle w:val="FootnoteText"/>
        <w:bidi w:val="0"/>
        <w:snapToGrid w:val="0"/>
        <w:ind w:firstLine="425"/>
        <w:jc w:val="both"/>
      </w:pPr>
      <w:r w:rsidRPr="00F03942">
        <w:t>In a study conducted in Taiwan on twenty banks, customer relationship management implementation challenges were identified. These factors include: Inadequate financial support, poor evaluation criteria and the lack of suitable culture (Malhotra, 2009). In another study on the factors mentioned: meditate organization to CRM as a specific technology, but the lack of top management support organization, lack of customer focus, lack of preparation processes, lack of knowledge of customers and markets, the lack of change management, lack of mission and strategy of the organization, lack of end-user participation in the design of solutions for CRM (Almotiri, 2009). In another recent study of customer relationship management implementation challenges cited include: lack of skills, inadequate investment, poor information quality and quantity, structural constraints, lack of great leaders (Rouholamini, 2011). Based on Pokharel opinion, major challenges in the implementation of customer relationship management are the following: Lack of skilled personnel, the quality of customer data, management support, using smarter data, integrating customer data and understanding, 360 degree view of the customer, the right information to clients, using appropriate technology customers.</w:t>
      </w:r>
    </w:p>
    <w:p w:rsidR="00554355" w:rsidRPr="00F03942" w:rsidRDefault="00554355" w:rsidP="00554355">
      <w:pPr>
        <w:pStyle w:val="FootnoteText"/>
        <w:bidi w:val="0"/>
        <w:snapToGrid w:val="0"/>
        <w:ind w:firstLine="425"/>
        <w:jc w:val="both"/>
      </w:pPr>
      <w:r w:rsidRPr="00F03942">
        <w:t xml:space="preserve">Most researchers agree that the two sets of agents to prepare for the implementation of customer relationship management in the organization are essential. Lack of attention to these factors can cause the failure of this strategy: strategic factors and technical factors. Strategic factors include: Program </w:t>
      </w:r>
      <w:r w:rsidRPr="00F03942">
        <w:lastRenderedPageBreak/>
        <w:t>business units, re-engineering business processes, changes in the structure, motivation and training, senior management support, technical factors include: software, hardware, human capital (Osarenkhoe &amp; bennani, 2007).</w:t>
      </w:r>
    </w:p>
    <w:p w:rsidR="00554355" w:rsidRPr="00F03942" w:rsidRDefault="00554355" w:rsidP="00554355">
      <w:pPr>
        <w:pStyle w:val="FootnoteText"/>
        <w:bidi w:val="0"/>
        <w:snapToGrid w:val="0"/>
        <w:ind w:firstLine="425"/>
        <w:jc w:val="both"/>
        <w:rPr>
          <w:rFonts w:eastAsiaTheme="minorEastAsia"/>
        </w:rPr>
      </w:pPr>
      <w:r w:rsidRPr="00F03942">
        <w:t>The table summarizes the literature in failure as customer relationship management projects are listed separately authors</w:t>
      </w:r>
      <w:r w:rsidRPr="00F03942">
        <w:rPr>
          <w:rFonts w:eastAsiaTheme="minorEastAsia" w:hint="eastAsia"/>
        </w:rPr>
        <w:t>.</w:t>
      </w:r>
    </w:p>
    <w:p w:rsidR="00A01544" w:rsidRPr="00F03942" w:rsidRDefault="00A01544" w:rsidP="00554355">
      <w:pPr>
        <w:snapToGrid w:val="0"/>
        <w:ind w:firstLine="425"/>
        <w:jc w:val="both"/>
        <w:rPr>
          <w:sz w:val="20"/>
          <w:szCs w:val="20"/>
        </w:rPr>
      </w:pPr>
      <w:r w:rsidRPr="00F03942">
        <w:rPr>
          <w:sz w:val="20"/>
          <w:szCs w:val="20"/>
        </w:rPr>
        <w:t>Research in the field of CRM in this paper has stated the failure of projects in the field of customer relationship management and other areas. But our goal in this research is not only focused on these issues. It should be noted that some of the same factors that are obtained from external research, the scope of this study is not subjected to or in addition, other factors are also considered in this context. In the current research was going on with a different approach and, in particular, the barriers to implementing CRM in Mellat Bank to be extracted.</w:t>
      </w:r>
    </w:p>
    <w:p w:rsidR="00823D56" w:rsidRPr="00F03942" w:rsidRDefault="00823D56" w:rsidP="00554355">
      <w:pPr>
        <w:snapToGrid w:val="0"/>
        <w:jc w:val="both"/>
        <w:rPr>
          <w:rStyle w:val="shorttext"/>
          <w:b/>
          <w:bCs/>
          <w:sz w:val="20"/>
          <w:szCs w:val="20"/>
        </w:rPr>
      </w:pPr>
      <w:r w:rsidRPr="00F03942">
        <w:rPr>
          <w:rStyle w:val="shorttext"/>
          <w:b/>
          <w:bCs/>
          <w:sz w:val="20"/>
          <w:szCs w:val="20"/>
        </w:rPr>
        <w:t>Methodology</w:t>
      </w:r>
    </w:p>
    <w:p w:rsidR="00823D56" w:rsidRPr="00F03942" w:rsidRDefault="00823D56" w:rsidP="00554355">
      <w:pPr>
        <w:snapToGrid w:val="0"/>
        <w:ind w:firstLine="425"/>
        <w:jc w:val="both"/>
        <w:rPr>
          <w:rFonts w:eastAsia="Times New Roman"/>
          <w:sz w:val="20"/>
          <w:szCs w:val="20"/>
        </w:rPr>
      </w:pPr>
      <w:r w:rsidRPr="00F03942">
        <w:rPr>
          <w:rFonts w:eastAsia="Times New Roman"/>
          <w:sz w:val="20"/>
          <w:szCs w:val="20"/>
        </w:rPr>
        <w:t>This research-based and pragmatic philosophy of the type of research that is conducted with a combination approach was considered. Phenomenology in its quality strategy and a bit of strategy has been used. It is an applied research orientation. This study consisted of two stages; in the first stage using the Delphi method to identify challenges to the implementation of customer relationship management in the banking industry are discussed. In the second step these challenges with a survey of bank branch managers have been analyzed and categorized.</w:t>
      </w:r>
    </w:p>
    <w:p w:rsidR="00823D56" w:rsidRPr="00F03942" w:rsidRDefault="00823D56" w:rsidP="00554355">
      <w:pPr>
        <w:snapToGrid w:val="0"/>
        <w:ind w:firstLine="425"/>
        <w:jc w:val="both"/>
        <w:rPr>
          <w:rFonts w:eastAsia="Times New Roman"/>
          <w:sz w:val="20"/>
          <w:szCs w:val="20"/>
        </w:rPr>
      </w:pPr>
      <w:r w:rsidRPr="00F03942">
        <w:rPr>
          <w:rFonts w:eastAsia="Times New Roman"/>
          <w:sz w:val="20"/>
          <w:szCs w:val="20"/>
        </w:rPr>
        <w:t xml:space="preserve">Delphi method is basically done with the participation of individuals who have knowledge and expertise in the subject. </w:t>
      </w:r>
      <w:r w:rsidRPr="00F03942">
        <w:rPr>
          <w:rStyle w:val="shorttext"/>
          <w:rFonts w:eastAsia="Times New Roman"/>
          <w:sz w:val="20"/>
          <w:szCs w:val="20"/>
        </w:rPr>
        <w:t xml:space="preserve">These people are known as the Delphi panel. </w:t>
      </w:r>
      <w:r w:rsidRPr="00F03942">
        <w:rPr>
          <w:rFonts w:eastAsia="Times New Roman"/>
          <w:sz w:val="20"/>
          <w:szCs w:val="20"/>
        </w:rPr>
        <w:t xml:space="preserve">The selection panel members are eligible for Delphi of the most important steps of this </w:t>
      </w:r>
      <w:r w:rsidRPr="00F03942">
        <w:rPr>
          <w:rFonts w:eastAsia="Times New Roman"/>
          <w:sz w:val="20"/>
          <w:szCs w:val="20"/>
        </w:rPr>
        <w:lastRenderedPageBreak/>
        <w:t>method is considered because the validity of the results depends on the individual's competence and knowledge (Powell, 2003). Contrary to what some people in surveys are common, and are usually chosen based on probability sampling selection panel members is done through convenient sampling. One of the methods used in this context, snowball sampling. This method is based on the premise that knowledge about society researchers handpicked the members of the panel can be used for (Benis, 2004). In this way, researchers working with the appointment of the members to identify the individual or group of individuals, beginning through to the right people to work. This method is used especially when knowing the right people is difficult for researchers (Saunders &amp; Lewis, 2003). Accordingly, the first 10 people to participate in this study researchers knew were right.</w:t>
      </w:r>
    </w:p>
    <w:p w:rsidR="00823D56" w:rsidRPr="00F03942" w:rsidRDefault="00823D56" w:rsidP="00554355">
      <w:pPr>
        <w:snapToGrid w:val="0"/>
        <w:ind w:firstLine="425"/>
        <w:jc w:val="both"/>
        <w:rPr>
          <w:rFonts w:eastAsia="Times New Roman"/>
          <w:sz w:val="20"/>
          <w:szCs w:val="20"/>
        </w:rPr>
      </w:pPr>
      <w:r w:rsidRPr="00F03942">
        <w:rPr>
          <w:rFonts w:eastAsia="Times New Roman"/>
          <w:sz w:val="20"/>
          <w:szCs w:val="20"/>
        </w:rPr>
        <w:t>The participants had one or more of the following features:</w:t>
      </w:r>
    </w:p>
    <w:p w:rsidR="00823D56" w:rsidRPr="00F03942" w:rsidRDefault="00823D56" w:rsidP="00554355">
      <w:pPr>
        <w:numPr>
          <w:ilvl w:val="0"/>
          <w:numId w:val="6"/>
        </w:numPr>
        <w:suppressAutoHyphens w:val="0"/>
        <w:snapToGrid w:val="0"/>
        <w:ind w:left="0" w:firstLine="425"/>
        <w:contextualSpacing/>
        <w:jc w:val="both"/>
        <w:rPr>
          <w:rStyle w:val="shorttext"/>
          <w:sz w:val="20"/>
          <w:szCs w:val="20"/>
        </w:rPr>
      </w:pPr>
      <w:r w:rsidRPr="00F03942">
        <w:rPr>
          <w:rStyle w:val="shorttext"/>
          <w:rFonts w:eastAsia="Times New Roman"/>
          <w:sz w:val="20"/>
          <w:szCs w:val="20"/>
        </w:rPr>
        <w:t>faculty member;</w:t>
      </w:r>
    </w:p>
    <w:p w:rsidR="00823D56" w:rsidRPr="00F03942" w:rsidRDefault="00823D56" w:rsidP="00554355">
      <w:pPr>
        <w:numPr>
          <w:ilvl w:val="0"/>
          <w:numId w:val="6"/>
        </w:numPr>
        <w:suppressAutoHyphens w:val="0"/>
        <w:snapToGrid w:val="0"/>
        <w:ind w:left="0" w:firstLine="425"/>
        <w:contextualSpacing/>
        <w:jc w:val="both"/>
        <w:rPr>
          <w:sz w:val="20"/>
          <w:szCs w:val="20"/>
        </w:rPr>
      </w:pPr>
      <w:r w:rsidRPr="00F03942">
        <w:rPr>
          <w:rFonts w:eastAsia="Times New Roman"/>
          <w:sz w:val="20"/>
          <w:szCs w:val="20"/>
        </w:rPr>
        <w:t>Consulting Group, in the field of customer relationship management;</w:t>
      </w:r>
    </w:p>
    <w:p w:rsidR="00823D56" w:rsidRPr="00F03942" w:rsidRDefault="00823D56" w:rsidP="00554355">
      <w:pPr>
        <w:numPr>
          <w:ilvl w:val="0"/>
          <w:numId w:val="6"/>
        </w:numPr>
        <w:suppressAutoHyphens w:val="0"/>
        <w:snapToGrid w:val="0"/>
        <w:ind w:left="0" w:firstLine="425"/>
        <w:contextualSpacing/>
        <w:jc w:val="both"/>
        <w:rPr>
          <w:rFonts w:eastAsia="Times New Roman"/>
          <w:sz w:val="20"/>
          <w:szCs w:val="20"/>
        </w:rPr>
      </w:pPr>
      <w:r w:rsidRPr="00F03942">
        <w:rPr>
          <w:rFonts w:eastAsia="Times New Roman"/>
          <w:sz w:val="20"/>
          <w:szCs w:val="20"/>
        </w:rPr>
        <w:t xml:space="preserve">Manager/ Senior private and public banks in the field of customer relationship management and </w:t>
      </w:r>
      <w:r w:rsidRPr="00F03942">
        <w:rPr>
          <w:rFonts w:eastAsia="Times New Roman"/>
          <w:sz w:val="20"/>
          <w:szCs w:val="20"/>
        </w:rPr>
        <w:lastRenderedPageBreak/>
        <w:t>information technology (mainly in research and development).</w:t>
      </w:r>
    </w:p>
    <w:p w:rsidR="00823D56" w:rsidRPr="00F03942" w:rsidRDefault="00823D56" w:rsidP="00554355">
      <w:pPr>
        <w:snapToGrid w:val="0"/>
        <w:ind w:firstLine="425"/>
        <w:jc w:val="both"/>
        <w:rPr>
          <w:rFonts w:eastAsia="Times New Roman"/>
          <w:sz w:val="20"/>
          <w:szCs w:val="20"/>
        </w:rPr>
      </w:pPr>
      <w:r w:rsidRPr="00F03942">
        <w:rPr>
          <w:rFonts w:eastAsia="Times New Roman"/>
          <w:sz w:val="20"/>
          <w:szCs w:val="20"/>
        </w:rPr>
        <w:t>Then these people, they were a total of 10 people, 4 of them were already in the first group and 6 of them were new. The second group also announced that five people, three of them from the first group, a second group and another person were new people. The third group, another person who is fit to participate in the panel, not introduced. The Delphi panel was composed of 17 experts in the field of CRM.</w:t>
      </w:r>
    </w:p>
    <w:p w:rsidR="00554355" w:rsidRPr="00F03942" w:rsidRDefault="00823D56" w:rsidP="00554355">
      <w:pPr>
        <w:snapToGrid w:val="0"/>
        <w:ind w:firstLine="425"/>
        <w:jc w:val="both"/>
        <w:rPr>
          <w:rFonts w:eastAsia="Times New Roman"/>
          <w:sz w:val="20"/>
          <w:szCs w:val="20"/>
        </w:rPr>
      </w:pPr>
      <w:r w:rsidRPr="00F03942">
        <w:rPr>
          <w:rFonts w:eastAsia="Times New Roman"/>
          <w:sz w:val="20"/>
          <w:szCs w:val="20"/>
        </w:rPr>
        <w:t>In the second stage, the challenges introduced by the Delphi panel, in the form of central bank branch managers were given a questionnaire to classify and determine the average value of each of them. Delphi was used to determine the validity of a panel. The reliability of the questionnaire using Cronbach's alpha coefficient (in the sample of 30 subjects) that the coefficient was 0.85, which is statistically optimal value. The population in this phase, 240 subjects using Cochran sampling formula, the sample size was 148 people. At this stage, exploratory factor analysis using SPSS software components and analyze them there. Figure 1 shows a view of the research process.</w:t>
      </w:r>
    </w:p>
    <w:p w:rsidR="00554355" w:rsidRPr="00F03942" w:rsidRDefault="00554355" w:rsidP="00554355">
      <w:pPr>
        <w:snapToGrid w:val="0"/>
        <w:ind w:firstLine="425"/>
        <w:jc w:val="both"/>
        <w:rPr>
          <w:rFonts w:eastAsia="Times New Roman"/>
          <w:sz w:val="20"/>
          <w:szCs w:val="20"/>
        </w:rPr>
        <w:sectPr w:rsidR="00554355" w:rsidRPr="00F03942" w:rsidSect="002D59A5">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num="2" w:space="720" w:equalWidth="0">
            <w:col w:w="4320" w:space="720"/>
            <w:col w:w="4320"/>
          </w:cols>
          <w:docGrid w:linePitch="360"/>
        </w:sectPr>
      </w:pPr>
    </w:p>
    <w:p w:rsidR="00823D56" w:rsidRPr="00F03942" w:rsidRDefault="00D84C53" w:rsidP="00554355">
      <w:pPr>
        <w:snapToGrid w:val="0"/>
        <w:jc w:val="center"/>
        <w:rPr>
          <w:rFonts w:eastAsia="Times New Roman"/>
          <w:sz w:val="20"/>
          <w:szCs w:val="20"/>
        </w:rPr>
      </w:pPr>
      <w:r w:rsidRPr="00F03942">
        <w:rPr>
          <w:rFonts w:eastAsia="Times New Roman"/>
          <w:noProof/>
          <w:sz w:val="20"/>
          <w:szCs w:val="20"/>
          <w:lang w:eastAsia="en-US"/>
        </w:rPr>
        <w:lastRenderedPageBreak/>
        <w:drawing>
          <wp:inline distT="0" distB="0" distL="0" distR="0">
            <wp:extent cx="5112385" cy="4190365"/>
            <wp:effectExtent l="19050" t="0" r="0" b="0"/>
            <wp:docPr id="1" name="图片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pic:cNvPicPr>
                      <a:picLocks noChangeAspect="1" noChangeArrowheads="1"/>
                    </pic:cNvPicPr>
                  </pic:nvPicPr>
                  <pic:blipFill>
                    <a:blip r:embed="rId22" cstate="print"/>
                    <a:srcRect/>
                    <a:stretch>
                      <a:fillRect/>
                    </a:stretch>
                  </pic:blipFill>
                  <pic:spPr bwMode="auto">
                    <a:xfrm>
                      <a:off x="0" y="0"/>
                      <a:ext cx="5112385" cy="4190365"/>
                    </a:xfrm>
                    <a:prstGeom prst="rect">
                      <a:avLst/>
                    </a:prstGeom>
                    <a:noFill/>
                    <a:ln w="9525">
                      <a:noFill/>
                      <a:miter lim="800000"/>
                      <a:headEnd/>
                      <a:tailEnd/>
                    </a:ln>
                  </pic:spPr>
                </pic:pic>
              </a:graphicData>
            </a:graphic>
          </wp:inline>
        </w:drawing>
      </w:r>
    </w:p>
    <w:p w:rsidR="00823D56" w:rsidRPr="00F03942" w:rsidRDefault="00823D56" w:rsidP="00554355">
      <w:pPr>
        <w:snapToGrid w:val="0"/>
        <w:jc w:val="center"/>
        <w:rPr>
          <w:rStyle w:val="shorttext"/>
          <w:rFonts w:eastAsia="Times New Roman"/>
          <w:sz w:val="20"/>
          <w:szCs w:val="20"/>
        </w:rPr>
      </w:pPr>
      <w:r w:rsidRPr="00F03942">
        <w:rPr>
          <w:rStyle w:val="shorttext"/>
          <w:rFonts w:eastAsia="Times New Roman"/>
          <w:sz w:val="20"/>
          <w:szCs w:val="20"/>
        </w:rPr>
        <w:t>Figure 1. Research Trend</w:t>
      </w:r>
    </w:p>
    <w:p w:rsidR="00554355" w:rsidRDefault="00554355" w:rsidP="00554355">
      <w:pPr>
        <w:snapToGrid w:val="0"/>
        <w:jc w:val="both"/>
        <w:rPr>
          <w:rStyle w:val="shorttext"/>
          <w:rFonts w:eastAsia="Times New Roman"/>
          <w:b/>
          <w:bCs/>
          <w:sz w:val="20"/>
          <w:szCs w:val="20"/>
        </w:rPr>
      </w:pPr>
    </w:p>
    <w:p w:rsidR="00F03942" w:rsidRPr="00F03942" w:rsidRDefault="00F03942" w:rsidP="00554355">
      <w:pPr>
        <w:snapToGrid w:val="0"/>
        <w:jc w:val="both"/>
        <w:rPr>
          <w:rStyle w:val="shorttext"/>
          <w:rFonts w:eastAsia="Times New Roman"/>
          <w:b/>
          <w:bCs/>
          <w:sz w:val="20"/>
          <w:szCs w:val="20"/>
        </w:rPr>
      </w:pPr>
    </w:p>
    <w:p w:rsidR="00554355" w:rsidRPr="00F03942" w:rsidRDefault="00554355" w:rsidP="00554355">
      <w:pPr>
        <w:snapToGrid w:val="0"/>
        <w:jc w:val="both"/>
        <w:rPr>
          <w:rStyle w:val="shorttext"/>
          <w:rFonts w:eastAsia="Times New Roman"/>
          <w:b/>
          <w:bCs/>
          <w:sz w:val="20"/>
          <w:szCs w:val="20"/>
        </w:rPr>
        <w:sectPr w:rsidR="00554355" w:rsidRPr="00F03942" w:rsidSect="002D59A5">
          <w:headerReference w:type="default" r:id="rId23"/>
          <w:footerReference w:type="even" r:id="rId24"/>
          <w:footerReference w:type="default" r:id="rId25"/>
          <w:footnotePr>
            <w:pos w:val="beneathText"/>
          </w:footnotePr>
          <w:type w:val="continuous"/>
          <w:pgSz w:w="12240" w:h="15840" w:code="1"/>
          <w:pgMar w:top="1440" w:right="1440" w:bottom="1440" w:left="1440" w:header="720" w:footer="720" w:gutter="0"/>
          <w:cols w:space="720"/>
          <w:docGrid w:linePitch="360"/>
        </w:sectPr>
      </w:pPr>
    </w:p>
    <w:p w:rsidR="00823D56" w:rsidRPr="00F03942" w:rsidRDefault="00823D56" w:rsidP="00554355">
      <w:pPr>
        <w:snapToGrid w:val="0"/>
        <w:jc w:val="both"/>
        <w:rPr>
          <w:rStyle w:val="shorttext"/>
          <w:rFonts w:eastAsia="Times New Roman"/>
          <w:b/>
          <w:bCs/>
          <w:sz w:val="20"/>
          <w:szCs w:val="20"/>
        </w:rPr>
      </w:pPr>
      <w:r w:rsidRPr="00F03942">
        <w:rPr>
          <w:rStyle w:val="shorttext"/>
          <w:rFonts w:eastAsia="Times New Roman"/>
          <w:b/>
          <w:bCs/>
          <w:sz w:val="20"/>
          <w:szCs w:val="20"/>
        </w:rPr>
        <w:lastRenderedPageBreak/>
        <w:t>Data analysis</w:t>
      </w:r>
    </w:p>
    <w:p w:rsidR="00823D56" w:rsidRPr="00F03942" w:rsidRDefault="00823D56" w:rsidP="00554355">
      <w:pPr>
        <w:snapToGrid w:val="0"/>
        <w:ind w:firstLine="425"/>
        <w:jc w:val="both"/>
        <w:rPr>
          <w:sz w:val="20"/>
          <w:szCs w:val="20"/>
        </w:rPr>
      </w:pPr>
      <w:r w:rsidRPr="00F03942">
        <w:rPr>
          <w:rFonts w:eastAsia="Times New Roman"/>
          <w:sz w:val="20"/>
          <w:szCs w:val="20"/>
        </w:rPr>
        <w:t>After determining the panel, four-stage Delphi technique was performed. Delphi process was carried out in four rounds are as follows:</w:t>
      </w:r>
    </w:p>
    <w:p w:rsidR="00823D56" w:rsidRPr="00F03942" w:rsidRDefault="00823D56" w:rsidP="00554355">
      <w:pPr>
        <w:snapToGrid w:val="0"/>
        <w:jc w:val="both"/>
        <w:rPr>
          <w:rStyle w:val="shorttext"/>
          <w:b/>
          <w:bCs/>
          <w:sz w:val="20"/>
          <w:szCs w:val="20"/>
        </w:rPr>
      </w:pPr>
      <w:r w:rsidRPr="00F03942">
        <w:rPr>
          <w:rStyle w:val="shorttext"/>
          <w:rFonts w:eastAsia="Times New Roman"/>
          <w:b/>
          <w:bCs/>
          <w:sz w:val="20"/>
          <w:szCs w:val="20"/>
        </w:rPr>
        <w:t>First round:</w:t>
      </w:r>
    </w:p>
    <w:p w:rsidR="00823D56" w:rsidRPr="00F03942" w:rsidRDefault="00823D56" w:rsidP="00554355">
      <w:pPr>
        <w:numPr>
          <w:ilvl w:val="0"/>
          <w:numId w:val="7"/>
        </w:numPr>
        <w:suppressAutoHyphens w:val="0"/>
        <w:snapToGrid w:val="0"/>
        <w:ind w:left="0" w:firstLine="425"/>
        <w:contextualSpacing/>
        <w:jc w:val="both"/>
        <w:rPr>
          <w:sz w:val="20"/>
          <w:szCs w:val="20"/>
        </w:rPr>
      </w:pPr>
      <w:r w:rsidRPr="00F03942">
        <w:rPr>
          <w:rFonts w:eastAsia="Times New Roman"/>
          <w:sz w:val="20"/>
          <w:szCs w:val="20"/>
        </w:rPr>
        <w:t>Get the panel members about the importance of each factor found in previous studies with respect to the banking structure and native country.</w:t>
      </w:r>
    </w:p>
    <w:p w:rsidR="00823D56" w:rsidRPr="00F03942" w:rsidRDefault="00823D56" w:rsidP="00554355">
      <w:pPr>
        <w:numPr>
          <w:ilvl w:val="0"/>
          <w:numId w:val="7"/>
        </w:numPr>
        <w:suppressAutoHyphens w:val="0"/>
        <w:snapToGrid w:val="0"/>
        <w:ind w:left="0" w:firstLine="425"/>
        <w:contextualSpacing/>
        <w:jc w:val="both"/>
        <w:rPr>
          <w:rFonts w:eastAsia="Times New Roman"/>
          <w:sz w:val="20"/>
          <w:szCs w:val="20"/>
        </w:rPr>
      </w:pPr>
      <w:r w:rsidRPr="00F03942">
        <w:rPr>
          <w:rFonts w:eastAsia="Times New Roman"/>
          <w:sz w:val="20"/>
          <w:szCs w:val="20"/>
        </w:rPr>
        <w:t>Collecting ideas about the factors previously referred to the panel members.</w:t>
      </w:r>
    </w:p>
    <w:p w:rsidR="00823D56" w:rsidRPr="00F03942" w:rsidRDefault="00823D56" w:rsidP="00554355">
      <w:pPr>
        <w:snapToGrid w:val="0"/>
        <w:jc w:val="both"/>
        <w:rPr>
          <w:rFonts w:eastAsia="Times New Roman"/>
          <w:b/>
          <w:bCs/>
          <w:sz w:val="20"/>
          <w:szCs w:val="20"/>
        </w:rPr>
      </w:pPr>
      <w:r w:rsidRPr="00F03942">
        <w:rPr>
          <w:rFonts w:eastAsia="Times New Roman"/>
          <w:b/>
          <w:bCs/>
          <w:sz w:val="20"/>
          <w:szCs w:val="20"/>
        </w:rPr>
        <w:t>Second round:</w:t>
      </w:r>
    </w:p>
    <w:p w:rsidR="00823D56" w:rsidRPr="00F03942" w:rsidRDefault="00823D56" w:rsidP="00554355">
      <w:pPr>
        <w:numPr>
          <w:ilvl w:val="0"/>
          <w:numId w:val="7"/>
        </w:numPr>
        <w:suppressAutoHyphens w:val="0"/>
        <w:snapToGrid w:val="0"/>
        <w:ind w:left="0" w:firstLine="425"/>
        <w:contextualSpacing/>
        <w:jc w:val="both"/>
        <w:rPr>
          <w:rFonts w:eastAsia="Times New Roman"/>
          <w:sz w:val="20"/>
          <w:szCs w:val="20"/>
        </w:rPr>
      </w:pPr>
      <w:r w:rsidRPr="00F03942">
        <w:rPr>
          <w:rFonts w:eastAsia="Times New Roman"/>
          <w:sz w:val="20"/>
          <w:szCs w:val="20"/>
        </w:rPr>
        <w:t>Presents a series of new elements proposed by the panel members individually to all members.</w:t>
      </w:r>
    </w:p>
    <w:p w:rsidR="00823D56" w:rsidRPr="00F03942" w:rsidRDefault="00823D56" w:rsidP="00554355">
      <w:pPr>
        <w:numPr>
          <w:ilvl w:val="0"/>
          <w:numId w:val="7"/>
        </w:numPr>
        <w:suppressAutoHyphens w:val="0"/>
        <w:snapToGrid w:val="0"/>
        <w:ind w:left="0" w:firstLine="425"/>
        <w:contextualSpacing/>
        <w:jc w:val="both"/>
        <w:rPr>
          <w:rFonts w:eastAsia="Times New Roman"/>
          <w:sz w:val="20"/>
          <w:szCs w:val="20"/>
        </w:rPr>
      </w:pPr>
      <w:r w:rsidRPr="00F03942">
        <w:rPr>
          <w:rFonts w:eastAsia="Times New Roman"/>
          <w:sz w:val="20"/>
          <w:szCs w:val="20"/>
        </w:rPr>
        <w:t>Get the panel members about the importance of proposed new.</w:t>
      </w:r>
    </w:p>
    <w:p w:rsidR="00823D56" w:rsidRPr="00F03942" w:rsidRDefault="00823D56" w:rsidP="00554355">
      <w:pPr>
        <w:snapToGrid w:val="0"/>
        <w:jc w:val="both"/>
        <w:rPr>
          <w:rStyle w:val="shorttext"/>
          <w:b/>
          <w:bCs/>
          <w:sz w:val="20"/>
          <w:szCs w:val="20"/>
        </w:rPr>
      </w:pPr>
      <w:r w:rsidRPr="00F03942">
        <w:rPr>
          <w:rStyle w:val="shorttext"/>
          <w:rFonts w:eastAsia="Times New Roman"/>
          <w:b/>
          <w:bCs/>
          <w:sz w:val="20"/>
          <w:szCs w:val="20"/>
        </w:rPr>
        <w:t>Third round:</w:t>
      </w:r>
    </w:p>
    <w:p w:rsidR="00823D56" w:rsidRPr="00F03942" w:rsidRDefault="00823D56" w:rsidP="00554355">
      <w:pPr>
        <w:numPr>
          <w:ilvl w:val="0"/>
          <w:numId w:val="7"/>
        </w:numPr>
        <w:suppressAutoHyphens w:val="0"/>
        <w:snapToGrid w:val="0"/>
        <w:ind w:left="0" w:firstLine="425"/>
        <w:contextualSpacing/>
        <w:jc w:val="both"/>
        <w:rPr>
          <w:sz w:val="20"/>
          <w:szCs w:val="20"/>
        </w:rPr>
      </w:pPr>
      <w:r w:rsidRPr="00F03942">
        <w:rPr>
          <w:rFonts w:eastAsia="Times New Roman"/>
          <w:sz w:val="20"/>
          <w:szCs w:val="20"/>
        </w:rPr>
        <w:t>The elimination of lower importance and reduce the number of acceptable size to continue.</w:t>
      </w:r>
    </w:p>
    <w:p w:rsidR="00823D56" w:rsidRPr="00F03942" w:rsidRDefault="00823D56" w:rsidP="00554355">
      <w:pPr>
        <w:numPr>
          <w:ilvl w:val="0"/>
          <w:numId w:val="7"/>
        </w:numPr>
        <w:suppressAutoHyphens w:val="0"/>
        <w:snapToGrid w:val="0"/>
        <w:ind w:left="0" w:firstLine="425"/>
        <w:contextualSpacing/>
        <w:jc w:val="both"/>
        <w:rPr>
          <w:rFonts w:eastAsia="Times New Roman"/>
          <w:b/>
          <w:bCs/>
          <w:sz w:val="20"/>
          <w:szCs w:val="20"/>
        </w:rPr>
      </w:pPr>
      <w:r w:rsidRPr="00F03942">
        <w:rPr>
          <w:rFonts w:eastAsia="Times New Roman"/>
          <w:sz w:val="20"/>
          <w:szCs w:val="20"/>
        </w:rPr>
        <w:t>Presentation of selected factors, previous view of each member as well as to all members of the panel members on average.</w:t>
      </w:r>
    </w:p>
    <w:p w:rsidR="00823D56" w:rsidRPr="00F03942" w:rsidRDefault="00823D56" w:rsidP="00554355">
      <w:pPr>
        <w:numPr>
          <w:ilvl w:val="0"/>
          <w:numId w:val="7"/>
        </w:numPr>
        <w:suppressAutoHyphens w:val="0"/>
        <w:snapToGrid w:val="0"/>
        <w:ind w:left="0" w:firstLine="425"/>
        <w:contextualSpacing/>
        <w:jc w:val="both"/>
        <w:rPr>
          <w:rFonts w:eastAsia="Times New Roman"/>
          <w:b/>
          <w:bCs/>
          <w:sz w:val="20"/>
          <w:szCs w:val="20"/>
        </w:rPr>
      </w:pPr>
      <w:r w:rsidRPr="00F03942">
        <w:rPr>
          <w:rFonts w:eastAsia="Times New Roman"/>
          <w:sz w:val="20"/>
          <w:szCs w:val="20"/>
        </w:rPr>
        <w:t>Panel members about the importance of getting re-elected.</w:t>
      </w:r>
    </w:p>
    <w:p w:rsidR="00823D56" w:rsidRPr="00F03942" w:rsidRDefault="00823D56" w:rsidP="00554355">
      <w:pPr>
        <w:snapToGrid w:val="0"/>
        <w:jc w:val="both"/>
        <w:rPr>
          <w:rStyle w:val="shorttext"/>
          <w:b/>
          <w:bCs/>
          <w:sz w:val="20"/>
          <w:szCs w:val="20"/>
        </w:rPr>
      </w:pPr>
      <w:r w:rsidRPr="00F03942">
        <w:rPr>
          <w:rStyle w:val="shorttext"/>
          <w:rFonts w:eastAsia="Times New Roman"/>
          <w:b/>
          <w:bCs/>
          <w:sz w:val="20"/>
          <w:szCs w:val="20"/>
        </w:rPr>
        <w:t>Fourth round:</w:t>
      </w:r>
    </w:p>
    <w:p w:rsidR="00823D56" w:rsidRPr="00F03942" w:rsidRDefault="00823D56" w:rsidP="00554355">
      <w:pPr>
        <w:numPr>
          <w:ilvl w:val="0"/>
          <w:numId w:val="7"/>
        </w:numPr>
        <w:suppressAutoHyphens w:val="0"/>
        <w:snapToGrid w:val="0"/>
        <w:ind w:left="0" w:firstLine="425"/>
        <w:contextualSpacing/>
        <w:jc w:val="both"/>
        <w:rPr>
          <w:sz w:val="20"/>
          <w:szCs w:val="20"/>
        </w:rPr>
      </w:pPr>
      <w:r w:rsidRPr="00F03942">
        <w:rPr>
          <w:rFonts w:eastAsia="Times New Roman"/>
          <w:sz w:val="20"/>
          <w:szCs w:val="20"/>
        </w:rPr>
        <w:t>Presentation of selected factors, previous view of each member plus average in the third round to all the members of the panel members is vital.</w:t>
      </w:r>
    </w:p>
    <w:p w:rsidR="00823D56" w:rsidRPr="00F03942" w:rsidRDefault="00823D56" w:rsidP="00554355">
      <w:pPr>
        <w:numPr>
          <w:ilvl w:val="0"/>
          <w:numId w:val="7"/>
        </w:numPr>
        <w:suppressAutoHyphens w:val="0"/>
        <w:snapToGrid w:val="0"/>
        <w:ind w:left="0" w:firstLine="425"/>
        <w:contextualSpacing/>
        <w:jc w:val="both"/>
        <w:rPr>
          <w:rFonts w:eastAsia="Times New Roman"/>
          <w:sz w:val="20"/>
          <w:szCs w:val="20"/>
        </w:rPr>
      </w:pPr>
      <w:r w:rsidRPr="00F03942">
        <w:rPr>
          <w:rFonts w:eastAsia="Times New Roman"/>
          <w:sz w:val="20"/>
          <w:szCs w:val="20"/>
        </w:rPr>
        <w:t>Get these panel members about the importance of selection.</w:t>
      </w:r>
    </w:p>
    <w:p w:rsidR="00823D56" w:rsidRPr="00F03942" w:rsidRDefault="00823D56" w:rsidP="00554355">
      <w:pPr>
        <w:numPr>
          <w:ilvl w:val="0"/>
          <w:numId w:val="7"/>
        </w:numPr>
        <w:suppressAutoHyphens w:val="0"/>
        <w:snapToGrid w:val="0"/>
        <w:ind w:left="0" w:firstLine="425"/>
        <w:contextualSpacing/>
        <w:jc w:val="both"/>
        <w:rPr>
          <w:rStyle w:val="shorttext"/>
          <w:rFonts w:eastAsia="Calibri"/>
          <w:sz w:val="20"/>
          <w:szCs w:val="20"/>
        </w:rPr>
      </w:pPr>
      <w:r w:rsidRPr="00F03942">
        <w:rPr>
          <w:rStyle w:val="shorttext"/>
          <w:rFonts w:eastAsia="Times New Roman"/>
          <w:sz w:val="20"/>
          <w:szCs w:val="20"/>
        </w:rPr>
        <w:t>Achieve consensus.</w:t>
      </w:r>
    </w:p>
    <w:p w:rsidR="00823D56" w:rsidRPr="00F03942" w:rsidRDefault="00823D56" w:rsidP="00554355">
      <w:pPr>
        <w:snapToGrid w:val="0"/>
        <w:jc w:val="both"/>
        <w:rPr>
          <w:rStyle w:val="shorttext"/>
          <w:rFonts w:eastAsia="Times New Roman"/>
          <w:b/>
          <w:bCs/>
          <w:sz w:val="20"/>
          <w:szCs w:val="20"/>
        </w:rPr>
      </w:pPr>
      <w:r w:rsidRPr="00F03942">
        <w:rPr>
          <w:rStyle w:val="shorttext"/>
          <w:rFonts w:eastAsia="Times New Roman"/>
          <w:b/>
          <w:bCs/>
          <w:sz w:val="20"/>
          <w:szCs w:val="20"/>
        </w:rPr>
        <w:t>Consensus scale</w:t>
      </w:r>
    </w:p>
    <w:p w:rsidR="00823D56" w:rsidRPr="00F03942" w:rsidRDefault="00823D56" w:rsidP="00554355">
      <w:pPr>
        <w:snapToGrid w:val="0"/>
        <w:ind w:firstLine="425"/>
        <w:jc w:val="both"/>
        <w:rPr>
          <w:sz w:val="20"/>
          <w:szCs w:val="20"/>
        </w:rPr>
      </w:pPr>
      <w:r w:rsidRPr="00F03942">
        <w:rPr>
          <w:rFonts w:eastAsia="Times New Roman"/>
          <w:sz w:val="20"/>
          <w:szCs w:val="20"/>
        </w:rPr>
        <w:t>In this study, to determine the consensus among panel members, of Kendal correlation coefficient was used. Kendal correlation coefficient is a measure for determining the degree of coordination and agreement among several categories rating of the N object or person. Kendal correlation coefficient shows that people who have arranged several categories based on their importance is basically the same criteria to judge the significance of any of the categories used by these terms and agree with each other (Siegel, 1984)</w:t>
      </w:r>
    </w:p>
    <w:p w:rsidR="00823D56" w:rsidRPr="00F03942" w:rsidRDefault="00823D56" w:rsidP="00554355">
      <w:pPr>
        <w:snapToGrid w:val="0"/>
        <w:ind w:firstLine="425"/>
        <w:jc w:val="both"/>
        <w:rPr>
          <w:rFonts w:eastAsia="Times New Roman"/>
          <w:sz w:val="20"/>
          <w:szCs w:val="20"/>
        </w:rPr>
      </w:pPr>
      <w:r w:rsidRPr="00F03942">
        <w:rPr>
          <w:rFonts w:eastAsia="Times New Roman"/>
          <w:sz w:val="20"/>
          <w:szCs w:val="20"/>
        </w:rPr>
        <w:t>Four rounds of the Delphi method results show that for the following reasons consensus has been achieved among members of the panel and can be ended repetition:</w:t>
      </w:r>
    </w:p>
    <w:p w:rsidR="00823D56" w:rsidRPr="00F03942" w:rsidRDefault="00823D56" w:rsidP="00554355">
      <w:pPr>
        <w:numPr>
          <w:ilvl w:val="0"/>
          <w:numId w:val="8"/>
        </w:numPr>
        <w:suppressAutoHyphens w:val="0"/>
        <w:snapToGrid w:val="0"/>
        <w:ind w:left="0" w:firstLine="425"/>
        <w:contextualSpacing/>
        <w:jc w:val="both"/>
        <w:rPr>
          <w:rFonts w:eastAsia="Times New Roman"/>
          <w:sz w:val="20"/>
          <w:szCs w:val="20"/>
        </w:rPr>
      </w:pPr>
      <w:r w:rsidRPr="00F03942">
        <w:rPr>
          <w:rFonts w:eastAsia="Times New Roman"/>
          <w:sz w:val="20"/>
          <w:szCs w:val="20"/>
        </w:rPr>
        <w:t xml:space="preserve">SD respondents about the importance of defeating challenges from </w:t>
      </w:r>
      <w:smartTag w:uri="urn:schemas-microsoft-com:office:smarttags" w:element="metricconverter">
        <w:smartTagPr>
          <w:attr w:name="ProductID" w:val="0.72 in"/>
        </w:smartTagPr>
        <w:r w:rsidRPr="00F03942">
          <w:rPr>
            <w:rFonts w:eastAsia="Times New Roman"/>
            <w:sz w:val="20"/>
            <w:szCs w:val="20"/>
          </w:rPr>
          <w:t>0.72 in</w:t>
        </w:r>
      </w:smartTag>
      <w:r w:rsidRPr="00F03942">
        <w:rPr>
          <w:rFonts w:eastAsia="Times New Roman"/>
          <w:sz w:val="20"/>
          <w:szCs w:val="20"/>
        </w:rPr>
        <w:t xml:space="preserve"> the first period and the second to the fourth round have become 0.59.</w:t>
      </w:r>
    </w:p>
    <w:p w:rsidR="00823D56" w:rsidRPr="00F03942" w:rsidRDefault="00823D56" w:rsidP="00554355">
      <w:pPr>
        <w:numPr>
          <w:ilvl w:val="0"/>
          <w:numId w:val="8"/>
        </w:numPr>
        <w:suppressAutoHyphens w:val="0"/>
        <w:snapToGrid w:val="0"/>
        <w:ind w:left="0" w:firstLine="425"/>
        <w:contextualSpacing/>
        <w:jc w:val="both"/>
        <w:rPr>
          <w:rFonts w:eastAsia="Times New Roman"/>
          <w:b/>
          <w:bCs/>
          <w:sz w:val="20"/>
          <w:szCs w:val="20"/>
        </w:rPr>
      </w:pPr>
      <w:r w:rsidRPr="00F03942">
        <w:rPr>
          <w:rFonts w:eastAsia="Times New Roman"/>
          <w:sz w:val="20"/>
          <w:szCs w:val="20"/>
        </w:rPr>
        <w:t xml:space="preserve">Kendal correlation coefficient for respondents about the challenges in the fourth round is 0.522. Given that the number of members of the panel was more than 10 people, this is considered a </w:t>
      </w:r>
      <w:r w:rsidRPr="00F03942">
        <w:rPr>
          <w:rFonts w:eastAsia="Times New Roman"/>
          <w:sz w:val="20"/>
          <w:szCs w:val="20"/>
        </w:rPr>
        <w:lastRenderedPageBreak/>
        <w:t>significant amount of Kendall coefficient (Smith, 1997).</w:t>
      </w:r>
    </w:p>
    <w:p w:rsidR="00823D56" w:rsidRPr="00F03942" w:rsidRDefault="00823D56" w:rsidP="00554355">
      <w:pPr>
        <w:numPr>
          <w:ilvl w:val="0"/>
          <w:numId w:val="8"/>
        </w:numPr>
        <w:suppressAutoHyphens w:val="0"/>
        <w:snapToGrid w:val="0"/>
        <w:ind w:left="0" w:firstLine="425"/>
        <w:contextualSpacing/>
        <w:jc w:val="both"/>
        <w:rPr>
          <w:rFonts w:eastAsia="Times New Roman"/>
          <w:b/>
          <w:bCs/>
          <w:sz w:val="20"/>
          <w:szCs w:val="20"/>
        </w:rPr>
      </w:pPr>
      <w:r w:rsidRPr="00F03942">
        <w:rPr>
          <w:rFonts w:eastAsia="Times New Roman"/>
          <w:sz w:val="20"/>
          <w:szCs w:val="20"/>
        </w:rPr>
        <w:t>Kendal correlation coefficient for the challenges in the fourth round of the third round only increased the amount is not significant 0.039 (Smith, 1997).</w:t>
      </w:r>
    </w:p>
    <w:p w:rsidR="00823D56" w:rsidRPr="00F03942" w:rsidRDefault="00823D56" w:rsidP="00554355">
      <w:pPr>
        <w:snapToGrid w:val="0"/>
        <w:ind w:firstLine="425"/>
        <w:jc w:val="both"/>
        <w:rPr>
          <w:rFonts w:eastAsia="Times New Roman"/>
          <w:sz w:val="20"/>
          <w:szCs w:val="20"/>
        </w:rPr>
      </w:pPr>
      <w:r w:rsidRPr="00F03942">
        <w:rPr>
          <w:rFonts w:eastAsia="Times New Roman"/>
          <w:sz w:val="20"/>
          <w:szCs w:val="20"/>
        </w:rPr>
        <w:t>After four panel members camera strategic challenges that impede the implementation of customer relationship management in the banking industry of the country found that 21 components are as follows:</w:t>
      </w:r>
    </w:p>
    <w:p w:rsidR="00F03942" w:rsidRDefault="00F03942" w:rsidP="00554355">
      <w:pPr>
        <w:snapToGrid w:val="0"/>
        <w:jc w:val="both"/>
        <w:rPr>
          <w:rStyle w:val="shorttext"/>
          <w:rFonts w:eastAsia="Times New Roman"/>
          <w:b/>
          <w:bCs/>
          <w:sz w:val="20"/>
          <w:szCs w:val="20"/>
        </w:rPr>
      </w:pPr>
    </w:p>
    <w:p w:rsidR="00554355" w:rsidRPr="00F03942" w:rsidRDefault="00823D56" w:rsidP="00554355">
      <w:pPr>
        <w:snapToGrid w:val="0"/>
        <w:jc w:val="both"/>
        <w:rPr>
          <w:rStyle w:val="shorttext"/>
          <w:rFonts w:eastAsia="Times New Roman"/>
          <w:b/>
          <w:bCs/>
          <w:sz w:val="20"/>
          <w:szCs w:val="20"/>
        </w:rPr>
      </w:pPr>
      <w:r w:rsidRPr="00F03942">
        <w:rPr>
          <w:rStyle w:val="shorttext"/>
          <w:rFonts w:eastAsia="Times New Roman"/>
          <w:b/>
          <w:bCs/>
          <w:sz w:val="20"/>
          <w:szCs w:val="20"/>
        </w:rPr>
        <w:t>Final challenges derived from the five-based panel</w:t>
      </w:r>
    </w:p>
    <w:p w:rsidR="00554355" w:rsidRPr="00F03942" w:rsidRDefault="00554355" w:rsidP="00554355">
      <w:pPr>
        <w:snapToGrid w:val="0"/>
        <w:jc w:val="both"/>
        <w:rPr>
          <w:rStyle w:val="shorttext"/>
          <w:rFonts w:eastAsiaTheme="minorEastAsia"/>
          <w:b/>
          <w:bCs/>
          <w:sz w:val="20"/>
          <w:szCs w:val="20"/>
          <w:lang w:eastAsia="zh-CN"/>
        </w:rPr>
      </w:pPr>
    </w:p>
    <w:p w:rsidR="00823D56" w:rsidRPr="00F03942" w:rsidRDefault="00823D56" w:rsidP="00554355">
      <w:pPr>
        <w:snapToGrid w:val="0"/>
        <w:jc w:val="center"/>
        <w:rPr>
          <w:rFonts w:eastAsia="Times New Roman"/>
          <w:sz w:val="20"/>
          <w:szCs w:val="20"/>
        </w:rPr>
      </w:pPr>
      <w:r w:rsidRPr="00F03942">
        <w:rPr>
          <w:rFonts w:eastAsia="Times New Roman"/>
          <w:sz w:val="20"/>
          <w:szCs w:val="20"/>
        </w:rPr>
        <w:t>Table 1: Technical aspects of strategic challenges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4025"/>
      </w:tblGrid>
      <w:tr w:rsidR="00823D56" w:rsidRPr="00F03942" w:rsidTr="0055435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No.</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Dimensions</w:t>
            </w:r>
          </w:p>
        </w:tc>
      </w:tr>
      <w:tr w:rsidR="00823D56" w:rsidRPr="00F03942" w:rsidTr="0055435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Lack of appropriateness of software and hardware infrastructure</w:t>
            </w:r>
          </w:p>
        </w:tc>
      </w:tr>
      <w:tr w:rsidR="00823D56" w:rsidRPr="00F03942" w:rsidTr="0055435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Lack of adequate data management and lack of quality assurance data</w:t>
            </w:r>
          </w:p>
        </w:tc>
      </w:tr>
      <w:tr w:rsidR="00823D56" w:rsidRPr="00F03942" w:rsidTr="0055435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Style w:val="shorttext"/>
                <w:rFonts w:eastAsia="Times New Roman"/>
                <w:color w:val="000000"/>
                <w:sz w:val="20"/>
                <w:szCs w:val="20"/>
              </w:rPr>
              <w:t>Lack of technical expertise organizations</w:t>
            </w:r>
          </w:p>
        </w:tc>
      </w:tr>
      <w:tr w:rsidR="00823D56" w:rsidRPr="00F03942" w:rsidTr="0055435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Style w:val="shorttext"/>
                <w:rFonts w:eastAsia="Times New Roman"/>
                <w:color w:val="000000"/>
                <w:sz w:val="20"/>
                <w:szCs w:val="20"/>
              </w:rPr>
              <w:t>Exclusive e-banking Support Centers</w:t>
            </w:r>
          </w:p>
        </w:tc>
      </w:tr>
      <w:tr w:rsidR="00823D56" w:rsidRPr="00F03942" w:rsidTr="0055435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Style w:val="shorttext"/>
                <w:rFonts w:eastAsia="Times New Roman"/>
                <w:color w:val="000000"/>
                <w:sz w:val="20"/>
                <w:szCs w:val="20"/>
              </w:rPr>
              <w:t>Technical knowledge quality of professionals</w:t>
            </w:r>
          </w:p>
        </w:tc>
      </w:tr>
    </w:tbl>
    <w:p w:rsidR="00554355" w:rsidRPr="00F03942" w:rsidRDefault="00554355" w:rsidP="00554355">
      <w:pPr>
        <w:snapToGrid w:val="0"/>
        <w:jc w:val="center"/>
        <w:rPr>
          <w:rStyle w:val="shorttext"/>
          <w:rFonts w:eastAsiaTheme="minorEastAsia"/>
          <w:sz w:val="20"/>
          <w:szCs w:val="20"/>
          <w:lang w:eastAsia="zh-CN"/>
        </w:rPr>
      </w:pPr>
    </w:p>
    <w:p w:rsidR="00823D56" w:rsidRPr="00F03942" w:rsidRDefault="00823D56" w:rsidP="00554355">
      <w:pPr>
        <w:snapToGrid w:val="0"/>
        <w:jc w:val="center"/>
        <w:rPr>
          <w:rStyle w:val="shorttext"/>
          <w:sz w:val="20"/>
          <w:szCs w:val="20"/>
        </w:rPr>
      </w:pPr>
      <w:r w:rsidRPr="00F03942">
        <w:rPr>
          <w:rStyle w:val="shorttext"/>
          <w:rFonts w:eastAsia="Times New Roman"/>
          <w:sz w:val="20"/>
          <w:szCs w:val="20"/>
        </w:rPr>
        <w:t>Table 2: Dimensions strategic economic challenges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3571"/>
      </w:tblGrid>
      <w:tr w:rsidR="00823D56" w:rsidRPr="00F03942" w:rsidTr="0055435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No.</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Dimensions</w:t>
            </w:r>
          </w:p>
        </w:tc>
      </w:tr>
      <w:tr w:rsidR="00823D56" w:rsidRPr="00F03942" w:rsidTr="0055435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Style w:val="shorttext"/>
                <w:rFonts w:eastAsia="Times New Roman"/>
                <w:color w:val="000000"/>
                <w:sz w:val="20"/>
                <w:szCs w:val="20"/>
              </w:rPr>
              <w:t>Substantial costs</w:t>
            </w:r>
          </w:p>
        </w:tc>
      </w:tr>
      <w:tr w:rsidR="00823D56" w:rsidRPr="00F03942" w:rsidTr="0055435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Style w:val="shorttext"/>
                <w:rFonts w:eastAsia="Times New Roman"/>
                <w:color w:val="000000"/>
                <w:sz w:val="20"/>
                <w:szCs w:val="20"/>
              </w:rPr>
              <w:t>Time of financial returns</w:t>
            </w:r>
          </w:p>
        </w:tc>
      </w:tr>
      <w:tr w:rsidR="00823D56" w:rsidRPr="00F03942" w:rsidTr="0055435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Style w:val="shorttext"/>
                <w:rFonts w:eastAsia="Times New Roman"/>
                <w:color w:val="000000"/>
                <w:sz w:val="20"/>
                <w:szCs w:val="20"/>
              </w:rPr>
              <w:t>Intangible capital rate of return</w:t>
            </w:r>
          </w:p>
        </w:tc>
      </w:tr>
      <w:tr w:rsidR="00823D56" w:rsidRPr="00F03942" w:rsidTr="0055435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Style w:val="shorttext"/>
                <w:rFonts w:eastAsia="Times New Roman"/>
                <w:color w:val="000000"/>
                <w:sz w:val="20"/>
                <w:szCs w:val="20"/>
              </w:rPr>
              <w:t>The high cost of maintenance and support</w:t>
            </w:r>
          </w:p>
        </w:tc>
      </w:tr>
    </w:tbl>
    <w:p w:rsidR="00554355" w:rsidRPr="00F03942" w:rsidRDefault="00554355" w:rsidP="00554355">
      <w:pPr>
        <w:snapToGrid w:val="0"/>
        <w:jc w:val="center"/>
        <w:rPr>
          <w:rStyle w:val="shorttext"/>
          <w:rFonts w:eastAsiaTheme="minorEastAsia"/>
          <w:sz w:val="20"/>
          <w:szCs w:val="20"/>
          <w:lang w:eastAsia="zh-CN"/>
        </w:rPr>
      </w:pPr>
    </w:p>
    <w:p w:rsidR="00823D56" w:rsidRPr="00F03942" w:rsidRDefault="00823D56" w:rsidP="00554355">
      <w:pPr>
        <w:snapToGrid w:val="0"/>
        <w:jc w:val="center"/>
        <w:rPr>
          <w:rStyle w:val="shorttext"/>
          <w:sz w:val="20"/>
          <w:szCs w:val="20"/>
        </w:rPr>
      </w:pPr>
      <w:r w:rsidRPr="00F03942">
        <w:rPr>
          <w:rStyle w:val="shorttext"/>
          <w:rFonts w:eastAsia="Times New Roman"/>
          <w:sz w:val="20"/>
          <w:szCs w:val="20"/>
        </w:rPr>
        <w:t xml:space="preserve">Table </w:t>
      </w:r>
      <w:r w:rsidR="00554355" w:rsidRPr="00F03942">
        <w:rPr>
          <w:rStyle w:val="shorttext"/>
          <w:rFonts w:eastAsiaTheme="minorEastAsia" w:hint="eastAsia"/>
          <w:sz w:val="20"/>
          <w:szCs w:val="20"/>
          <w:lang w:eastAsia="zh-CN"/>
        </w:rPr>
        <w:t>3</w:t>
      </w:r>
      <w:r w:rsidRPr="00F03942">
        <w:rPr>
          <w:rStyle w:val="shorttext"/>
          <w:rFonts w:eastAsia="Times New Roman"/>
          <w:sz w:val="20"/>
          <w:szCs w:val="20"/>
        </w:rPr>
        <w:t>: Strategic cultural challenges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4025"/>
      </w:tblGrid>
      <w:tr w:rsidR="00823D56" w:rsidRPr="00F03942" w:rsidTr="0055435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No.</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Dimensions</w:t>
            </w:r>
          </w:p>
        </w:tc>
      </w:tr>
      <w:tr w:rsidR="00823D56" w:rsidRPr="00F03942" w:rsidTr="0055435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Lack of awareness among stakeholders of the benefits of customer relationship management</w:t>
            </w:r>
          </w:p>
        </w:tc>
      </w:tr>
      <w:tr w:rsidR="00823D56" w:rsidRPr="00F03942" w:rsidTr="0055435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Unwillingness to change the status quo by stakeholders</w:t>
            </w:r>
          </w:p>
        </w:tc>
      </w:tr>
      <w:tr w:rsidR="00823D56" w:rsidRPr="00F03942" w:rsidTr="0055435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Lack of awareness among managers of the goals of customer relationship management</w:t>
            </w:r>
          </w:p>
        </w:tc>
      </w:tr>
      <w:tr w:rsidR="00823D56" w:rsidRPr="00F03942" w:rsidTr="0055435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Style w:val="shorttext"/>
                <w:rFonts w:eastAsia="Times New Roman"/>
                <w:color w:val="000000"/>
                <w:sz w:val="20"/>
                <w:szCs w:val="20"/>
              </w:rPr>
              <w:t>Lack of customer-oriented culture</w:t>
            </w:r>
          </w:p>
        </w:tc>
      </w:tr>
    </w:tbl>
    <w:p w:rsidR="00554355" w:rsidRPr="00F03942" w:rsidRDefault="00554355" w:rsidP="00554355">
      <w:pPr>
        <w:snapToGrid w:val="0"/>
        <w:ind w:firstLine="425"/>
        <w:jc w:val="both"/>
        <w:rPr>
          <w:rFonts w:eastAsiaTheme="minorEastAsia"/>
          <w:sz w:val="20"/>
          <w:szCs w:val="20"/>
          <w:lang w:eastAsia="zh-CN"/>
        </w:rPr>
      </w:pPr>
    </w:p>
    <w:p w:rsidR="00823D56" w:rsidRPr="00F03942" w:rsidRDefault="00823D56" w:rsidP="00554355">
      <w:pPr>
        <w:snapToGrid w:val="0"/>
        <w:jc w:val="center"/>
        <w:rPr>
          <w:rFonts w:eastAsia="Times New Roman"/>
          <w:sz w:val="20"/>
          <w:szCs w:val="20"/>
        </w:rPr>
      </w:pPr>
      <w:r w:rsidRPr="00F03942">
        <w:rPr>
          <w:rFonts w:eastAsia="Times New Roman"/>
          <w:sz w:val="20"/>
          <w:szCs w:val="20"/>
        </w:rPr>
        <w:t>Table 4: Dimensions of strategic structural challenges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4025"/>
      </w:tblGrid>
      <w:tr w:rsidR="00823D56" w:rsidRPr="00F03942" w:rsidTr="0055435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No.</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Dimensions</w:t>
            </w:r>
          </w:p>
        </w:tc>
      </w:tr>
      <w:tr w:rsidR="00823D56" w:rsidRPr="00F03942" w:rsidTr="0055435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Lack of transparency in the criteria and guidelines</w:t>
            </w:r>
          </w:p>
        </w:tc>
      </w:tr>
      <w:tr w:rsidR="00823D56" w:rsidRPr="00F03942" w:rsidTr="0055435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Style w:val="shorttext"/>
                <w:rFonts w:eastAsia="Times New Roman"/>
                <w:color w:val="000000"/>
                <w:sz w:val="20"/>
                <w:szCs w:val="20"/>
              </w:rPr>
              <w:t>Lack of customer-focused organizational structure</w:t>
            </w:r>
          </w:p>
        </w:tc>
      </w:tr>
      <w:tr w:rsidR="00823D56" w:rsidRPr="00F03942" w:rsidTr="0055435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Interference policy-making, monitoring and enforcement</w:t>
            </w:r>
          </w:p>
        </w:tc>
      </w:tr>
      <w:tr w:rsidR="00823D56" w:rsidRPr="00F03942" w:rsidTr="0055435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Style w:val="shorttext"/>
                <w:rFonts w:eastAsia="Times New Roman"/>
                <w:color w:val="000000"/>
                <w:sz w:val="20"/>
                <w:szCs w:val="20"/>
              </w:rPr>
              <w:t>Lack of customer-oriented processes</w:t>
            </w:r>
          </w:p>
        </w:tc>
      </w:tr>
    </w:tbl>
    <w:p w:rsidR="00554355" w:rsidRPr="00F03942" w:rsidRDefault="00554355" w:rsidP="00554355">
      <w:pPr>
        <w:snapToGrid w:val="0"/>
        <w:jc w:val="center"/>
        <w:rPr>
          <w:rFonts w:eastAsiaTheme="minorEastAsia"/>
          <w:sz w:val="20"/>
          <w:szCs w:val="20"/>
          <w:lang w:eastAsia="zh-CN"/>
        </w:rPr>
      </w:pPr>
    </w:p>
    <w:p w:rsidR="00F03942" w:rsidRDefault="00F03942" w:rsidP="00554355">
      <w:pPr>
        <w:snapToGrid w:val="0"/>
        <w:jc w:val="both"/>
        <w:rPr>
          <w:rFonts w:eastAsia="Times New Roman"/>
          <w:sz w:val="20"/>
          <w:szCs w:val="20"/>
        </w:rPr>
      </w:pPr>
    </w:p>
    <w:p w:rsidR="00F03942" w:rsidRDefault="00F03942" w:rsidP="00554355">
      <w:pPr>
        <w:snapToGrid w:val="0"/>
        <w:jc w:val="both"/>
        <w:rPr>
          <w:rFonts w:eastAsia="Times New Roman"/>
          <w:sz w:val="20"/>
          <w:szCs w:val="20"/>
        </w:rPr>
      </w:pPr>
    </w:p>
    <w:p w:rsidR="00823D56" w:rsidRPr="00F03942" w:rsidRDefault="00823D56" w:rsidP="00554355">
      <w:pPr>
        <w:snapToGrid w:val="0"/>
        <w:jc w:val="both"/>
        <w:rPr>
          <w:rFonts w:eastAsia="Times New Roman"/>
          <w:sz w:val="20"/>
          <w:szCs w:val="20"/>
        </w:rPr>
      </w:pPr>
      <w:r w:rsidRPr="00F03942">
        <w:rPr>
          <w:rFonts w:eastAsia="Times New Roman"/>
          <w:sz w:val="20"/>
          <w:szCs w:val="20"/>
        </w:rPr>
        <w:lastRenderedPageBreak/>
        <w:t>Table 5: dimensions of strategic management challenges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4025"/>
      </w:tblGrid>
      <w:tr w:rsidR="00823D56" w:rsidRPr="00F03942" w:rsidTr="0055435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No.</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Dimensions</w:t>
            </w:r>
          </w:p>
        </w:tc>
      </w:tr>
      <w:tr w:rsidR="00823D56" w:rsidRPr="00F03942" w:rsidTr="0055435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Style w:val="shorttext"/>
                <w:rFonts w:eastAsia="Times New Roman"/>
                <w:color w:val="000000"/>
                <w:sz w:val="20"/>
                <w:szCs w:val="20"/>
              </w:rPr>
              <w:t>Lack of strategic management and long-term</w:t>
            </w:r>
          </w:p>
        </w:tc>
      </w:tr>
      <w:tr w:rsidR="00823D56" w:rsidRPr="00F03942" w:rsidTr="0055435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Style w:val="shorttext"/>
                <w:rFonts w:eastAsia="Times New Roman"/>
                <w:color w:val="000000"/>
                <w:sz w:val="20"/>
                <w:szCs w:val="20"/>
              </w:rPr>
              <w:t>The lack of transparency in policy-making</w:t>
            </w:r>
          </w:p>
        </w:tc>
      </w:tr>
      <w:tr w:rsidR="00823D56" w:rsidRPr="00F03942" w:rsidTr="0055435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Style w:val="shorttext"/>
                <w:rFonts w:eastAsia="Times New Roman"/>
                <w:color w:val="000000"/>
                <w:sz w:val="20"/>
                <w:szCs w:val="20"/>
              </w:rPr>
              <w:t>Lack of sufficient commitment of senior managers</w:t>
            </w:r>
          </w:p>
        </w:tc>
      </w:tr>
      <w:tr w:rsidR="00823D56" w:rsidRPr="00F03942" w:rsidTr="0055435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The lack of coordination of multi-sector (cross-sector)</w:t>
            </w:r>
          </w:p>
        </w:tc>
      </w:tr>
      <w:tr w:rsidR="00823D56" w:rsidRPr="00F03942" w:rsidTr="0055435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Style w:val="shorttext"/>
                <w:rFonts w:eastAsia="Times New Roman"/>
                <w:color w:val="000000"/>
                <w:sz w:val="20"/>
                <w:szCs w:val="20"/>
              </w:rPr>
              <w:t>Shift of managers and decision-makers</w:t>
            </w:r>
          </w:p>
        </w:tc>
      </w:tr>
    </w:tbl>
    <w:p w:rsidR="00554355" w:rsidRPr="00F03942" w:rsidRDefault="00554355" w:rsidP="00554355">
      <w:pPr>
        <w:snapToGrid w:val="0"/>
        <w:ind w:firstLine="425"/>
        <w:jc w:val="both"/>
        <w:rPr>
          <w:rFonts w:eastAsiaTheme="minorEastAsia"/>
          <w:sz w:val="20"/>
          <w:szCs w:val="20"/>
          <w:lang w:eastAsia="zh-CN"/>
        </w:rPr>
      </w:pPr>
    </w:p>
    <w:p w:rsidR="00823D56" w:rsidRPr="00F03942" w:rsidRDefault="00823D56" w:rsidP="00554355">
      <w:pPr>
        <w:snapToGrid w:val="0"/>
        <w:ind w:firstLine="425"/>
        <w:jc w:val="both"/>
        <w:rPr>
          <w:rFonts w:eastAsia="Times New Roman"/>
          <w:sz w:val="20"/>
          <w:szCs w:val="20"/>
        </w:rPr>
      </w:pPr>
      <w:r w:rsidRPr="00F03942">
        <w:rPr>
          <w:rFonts w:eastAsia="Times New Roman"/>
          <w:sz w:val="20"/>
          <w:szCs w:val="20"/>
        </w:rPr>
        <w:t xml:space="preserve">After this step and achieve challenges by the panel, in order to classify them and also examine the practical challenges in the banking industry, these challenges need to be evaluated in one of the banks. Therefore, the People's Bank as one of the top private banks with problems faced many challenges to implement this strategy as the bank was selected. The author has been recognized and developed a </w:t>
      </w:r>
      <w:r w:rsidRPr="00F03942">
        <w:rPr>
          <w:rFonts w:eastAsia="Times New Roman"/>
          <w:sz w:val="20"/>
          <w:szCs w:val="20"/>
        </w:rPr>
        <w:lastRenderedPageBreak/>
        <w:t>questionnaire containing 21 to 148 people were distributed among the bank's branch managers. First, exploratory factor analysis to classify the components in the larger factors were investigated. Prior to the analysis of this issue should ensure that existing data can be used for analysis. KMO index and Bartlett's test is used for this purpose. Since KMO index value is equal to 0.811 (nearly to one) the number of samples is sufficient for analysis. The amount significant Bartlett's test was smaller than 5%, indicating that factor analysis can be performed to identify structure components. The exploratory factor analysis was performed and the five main factors were identified. By studying the literature of these factors are technical challenges, economic, cultural, management and structure, respectively. The following table summarizes the result of factor analysis shows:</w:t>
      </w:r>
    </w:p>
    <w:p w:rsidR="00554355" w:rsidRPr="00F03942" w:rsidRDefault="00554355" w:rsidP="00554355">
      <w:pPr>
        <w:snapToGrid w:val="0"/>
        <w:ind w:firstLine="425"/>
        <w:jc w:val="both"/>
        <w:rPr>
          <w:rFonts w:eastAsia="Times New Roman"/>
          <w:sz w:val="20"/>
          <w:szCs w:val="20"/>
        </w:rPr>
        <w:sectPr w:rsidR="00554355" w:rsidRPr="00F03942" w:rsidSect="00554355">
          <w:headerReference w:type="default" r:id="rId26"/>
          <w:footerReference w:type="even" r:id="rId27"/>
          <w:footerReference w:type="default" r:id="rId28"/>
          <w:footnotePr>
            <w:pos w:val="beneathText"/>
          </w:footnotePr>
          <w:type w:val="continuous"/>
          <w:pgSz w:w="12240" w:h="15840" w:code="1"/>
          <w:pgMar w:top="1440" w:right="1440" w:bottom="1440" w:left="1440" w:header="720" w:footer="720" w:gutter="0"/>
          <w:cols w:num="2" w:space="720"/>
          <w:docGrid w:linePitch="360"/>
        </w:sectPr>
      </w:pPr>
    </w:p>
    <w:p w:rsidR="00554355" w:rsidRPr="00F03942" w:rsidRDefault="00554355" w:rsidP="00554355">
      <w:pPr>
        <w:snapToGrid w:val="0"/>
        <w:ind w:firstLine="425"/>
        <w:jc w:val="both"/>
        <w:rPr>
          <w:rFonts w:eastAsiaTheme="minorEastAsia"/>
          <w:sz w:val="20"/>
          <w:szCs w:val="20"/>
          <w:lang w:eastAsia="zh-CN"/>
        </w:rPr>
      </w:pPr>
    </w:p>
    <w:p w:rsidR="00823D56" w:rsidRPr="00F03942" w:rsidRDefault="00823D56" w:rsidP="00554355">
      <w:pPr>
        <w:snapToGrid w:val="0"/>
        <w:jc w:val="center"/>
        <w:rPr>
          <w:rFonts w:eastAsia="Times New Roman"/>
          <w:sz w:val="20"/>
          <w:szCs w:val="20"/>
        </w:rPr>
      </w:pPr>
      <w:r w:rsidRPr="00F03942">
        <w:rPr>
          <w:rFonts w:eastAsia="Times New Roman"/>
          <w:sz w:val="20"/>
          <w:szCs w:val="20"/>
        </w:rPr>
        <w:t>Table 6. Component on any of the factors and factor loadings obtained from the rotation matrix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6429"/>
        <w:gridCol w:w="1057"/>
      </w:tblGrid>
      <w:tr w:rsidR="00823D56" w:rsidRPr="00F03942" w:rsidTr="0055435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b/>
                <w:bCs/>
                <w:color w:val="000000"/>
                <w:sz w:val="20"/>
                <w:szCs w:val="20"/>
              </w:rPr>
            </w:pPr>
            <w:r w:rsidRPr="00F03942">
              <w:rPr>
                <w:rFonts w:eastAsia="Times New Roman"/>
                <w:b/>
                <w:bCs/>
                <w:color w:val="000000"/>
                <w:sz w:val="20"/>
                <w:szCs w:val="20"/>
              </w:rPr>
              <w:t>Factor</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Style w:val="shorttext"/>
                <w:rFonts w:eastAsia="Times New Roman"/>
                <w:color w:val="000000"/>
                <w:sz w:val="20"/>
                <w:szCs w:val="20"/>
              </w:rPr>
              <w:t>Components</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Style w:val="shorttext"/>
                <w:rFonts w:eastAsia="Times New Roman"/>
                <w:color w:val="000000"/>
                <w:sz w:val="20"/>
                <w:szCs w:val="20"/>
              </w:rPr>
              <w:t>Load factor</w:t>
            </w:r>
          </w:p>
        </w:tc>
      </w:tr>
      <w:tr w:rsidR="00823D56" w:rsidRPr="00F03942" w:rsidTr="00554355">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b/>
                <w:bCs/>
                <w:color w:val="000000"/>
                <w:sz w:val="20"/>
                <w:szCs w:val="20"/>
              </w:rPr>
            </w:pPr>
            <w:r w:rsidRPr="00F03942">
              <w:rPr>
                <w:rFonts w:eastAsia="Times New Roman"/>
                <w:b/>
                <w:bCs/>
                <w:color w:val="000000"/>
                <w:sz w:val="20"/>
                <w:szCs w:val="20"/>
              </w:rPr>
              <w:t>Technical challenges</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Undesirability of software and hardware infrastructure</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0.532</w:t>
            </w:r>
          </w:p>
        </w:tc>
      </w:tr>
      <w:tr w:rsidR="00823D56" w:rsidRPr="00F03942" w:rsidTr="00554355">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jc w:val="both"/>
              <w:rPr>
                <w:rFonts w:eastAsia="Times New Roman"/>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Lack of adequate data management</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0.561</w:t>
            </w:r>
          </w:p>
        </w:tc>
      </w:tr>
      <w:tr w:rsidR="00823D56" w:rsidRPr="00F03942" w:rsidTr="00554355">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jc w:val="both"/>
              <w:rPr>
                <w:rFonts w:eastAsia="Times New Roman"/>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Lack of technical expertise organizations</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0.612</w:t>
            </w:r>
          </w:p>
        </w:tc>
      </w:tr>
      <w:tr w:rsidR="00823D56" w:rsidRPr="00F03942" w:rsidTr="00554355">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jc w:val="both"/>
              <w:rPr>
                <w:rFonts w:eastAsia="Times New Roman"/>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Exclusive e-banking Support Centers</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0.508</w:t>
            </w:r>
          </w:p>
        </w:tc>
      </w:tr>
      <w:tr w:rsidR="00823D56" w:rsidRPr="00F03942" w:rsidTr="00554355">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b/>
                <w:bCs/>
                <w:color w:val="000000"/>
                <w:sz w:val="20"/>
                <w:szCs w:val="20"/>
              </w:rPr>
            </w:pPr>
            <w:r w:rsidRPr="00F03942">
              <w:rPr>
                <w:rFonts w:eastAsia="Times New Roman"/>
                <w:b/>
                <w:bCs/>
                <w:color w:val="000000"/>
                <w:sz w:val="20"/>
                <w:szCs w:val="20"/>
              </w:rPr>
              <w:t>Economic challenges</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High cost of implementing</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0.631</w:t>
            </w:r>
          </w:p>
        </w:tc>
      </w:tr>
      <w:tr w:rsidR="00823D56" w:rsidRPr="00F03942" w:rsidTr="00554355">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jc w:val="both"/>
              <w:rPr>
                <w:rFonts w:eastAsia="Times New Roman"/>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Style w:val="alt-edited"/>
                <w:rFonts w:eastAsia="Times New Roman"/>
                <w:color w:val="000000"/>
                <w:sz w:val="20"/>
                <w:szCs w:val="20"/>
              </w:rPr>
              <w:t>Time consuming</w:t>
            </w:r>
            <w:r w:rsidRPr="00F03942">
              <w:rPr>
                <w:rFonts w:eastAsia="Times New Roman"/>
                <w:color w:val="000000"/>
                <w:sz w:val="20"/>
                <w:szCs w:val="20"/>
              </w:rPr>
              <w:t xml:space="preserve"> of financial returns</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0.543</w:t>
            </w:r>
          </w:p>
        </w:tc>
      </w:tr>
      <w:tr w:rsidR="00823D56" w:rsidRPr="00F03942" w:rsidTr="00554355">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jc w:val="both"/>
              <w:rPr>
                <w:rFonts w:eastAsia="Times New Roman"/>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Intangible capital rate of return</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0.611</w:t>
            </w:r>
          </w:p>
        </w:tc>
      </w:tr>
      <w:tr w:rsidR="00823D56" w:rsidRPr="00F03942" w:rsidTr="00554355">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jc w:val="both"/>
              <w:rPr>
                <w:rFonts w:eastAsia="Times New Roman"/>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High cost of maintenance and support</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0.588</w:t>
            </w:r>
          </w:p>
        </w:tc>
      </w:tr>
      <w:tr w:rsidR="00823D56" w:rsidRPr="00F03942" w:rsidTr="00554355">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b/>
                <w:bCs/>
                <w:color w:val="000000"/>
                <w:sz w:val="20"/>
                <w:szCs w:val="20"/>
              </w:rPr>
            </w:pPr>
            <w:r w:rsidRPr="00F03942">
              <w:rPr>
                <w:rFonts w:eastAsia="Times New Roman"/>
                <w:b/>
                <w:bCs/>
                <w:color w:val="000000"/>
                <w:sz w:val="20"/>
                <w:szCs w:val="20"/>
              </w:rPr>
              <w:t>Cultural challenges</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Lack of awareness among stakeholders of the benefits of customer relationship management</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0.519</w:t>
            </w:r>
          </w:p>
        </w:tc>
      </w:tr>
      <w:tr w:rsidR="00823D56" w:rsidRPr="00F03942" w:rsidTr="00554355">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jc w:val="both"/>
              <w:rPr>
                <w:rFonts w:eastAsia="Times New Roman"/>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Unwillingness to change the status quo by stakeholders</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0.526</w:t>
            </w:r>
          </w:p>
        </w:tc>
      </w:tr>
      <w:tr w:rsidR="00823D56" w:rsidRPr="00F03942" w:rsidTr="00554355">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jc w:val="both"/>
              <w:rPr>
                <w:rFonts w:eastAsia="Times New Roman"/>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Lack of awareness among managers of the goals of customer relationship management</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0.604</w:t>
            </w:r>
          </w:p>
        </w:tc>
      </w:tr>
      <w:tr w:rsidR="00823D56" w:rsidRPr="00F03942" w:rsidTr="00554355">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jc w:val="both"/>
              <w:rPr>
                <w:rFonts w:eastAsia="Times New Roman"/>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Lack of customer-oriented culture</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0.522</w:t>
            </w:r>
          </w:p>
        </w:tc>
      </w:tr>
      <w:tr w:rsidR="00823D56" w:rsidRPr="00F03942" w:rsidTr="00554355">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b/>
                <w:bCs/>
                <w:color w:val="000000"/>
                <w:sz w:val="20"/>
                <w:szCs w:val="20"/>
              </w:rPr>
            </w:pPr>
            <w:r w:rsidRPr="00F03942">
              <w:rPr>
                <w:rFonts w:eastAsia="Times New Roman"/>
                <w:b/>
                <w:bCs/>
                <w:color w:val="000000"/>
                <w:sz w:val="20"/>
                <w:szCs w:val="20"/>
              </w:rPr>
              <w:t>Structural challenges</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Lack of understanding of the necessary criteria and guidelines</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0.644</w:t>
            </w:r>
          </w:p>
        </w:tc>
      </w:tr>
      <w:tr w:rsidR="00823D56" w:rsidRPr="00F03942" w:rsidTr="00554355">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jc w:val="both"/>
              <w:rPr>
                <w:rFonts w:eastAsia="Times New Roman"/>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Lack of customer-focused structure</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0.712</w:t>
            </w:r>
          </w:p>
        </w:tc>
      </w:tr>
      <w:tr w:rsidR="00823D56" w:rsidRPr="00F03942" w:rsidTr="00554355">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jc w:val="both"/>
              <w:rPr>
                <w:rFonts w:eastAsia="Times New Roman"/>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Interference policy-making, monitoring and enforcement</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0.573</w:t>
            </w:r>
          </w:p>
        </w:tc>
      </w:tr>
      <w:tr w:rsidR="00823D56" w:rsidRPr="00F03942" w:rsidTr="00554355">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jc w:val="both"/>
              <w:rPr>
                <w:rFonts w:eastAsia="Times New Roman"/>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Lack of customer-oriented processes</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0.585</w:t>
            </w:r>
          </w:p>
        </w:tc>
      </w:tr>
      <w:tr w:rsidR="00823D56" w:rsidRPr="00F03942" w:rsidTr="00554355">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b/>
                <w:bCs/>
                <w:color w:val="000000"/>
                <w:sz w:val="20"/>
                <w:szCs w:val="20"/>
              </w:rPr>
            </w:pPr>
            <w:r w:rsidRPr="00F03942">
              <w:rPr>
                <w:rStyle w:val="shorttext"/>
                <w:rFonts w:eastAsia="Times New Roman"/>
                <w:b/>
                <w:bCs/>
                <w:color w:val="000000"/>
                <w:sz w:val="20"/>
                <w:szCs w:val="20"/>
              </w:rPr>
              <w:t>Management challenges</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Lack of strategic management and long-term</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0.537</w:t>
            </w:r>
          </w:p>
        </w:tc>
      </w:tr>
      <w:tr w:rsidR="00823D56" w:rsidRPr="00F03942" w:rsidTr="00554355">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jc w:val="both"/>
              <w:rPr>
                <w:rFonts w:eastAsia="Times New Roman"/>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Lack of transparency in policy-making</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0.511</w:t>
            </w:r>
          </w:p>
        </w:tc>
      </w:tr>
      <w:tr w:rsidR="00823D56" w:rsidRPr="00F03942" w:rsidTr="00554355">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jc w:val="both"/>
              <w:rPr>
                <w:rFonts w:eastAsia="Times New Roman"/>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Lack of sufficient commitment of senior managers</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0.528</w:t>
            </w:r>
          </w:p>
        </w:tc>
      </w:tr>
      <w:tr w:rsidR="00823D56" w:rsidRPr="00F03942" w:rsidTr="00554355">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jc w:val="both"/>
              <w:rPr>
                <w:rFonts w:eastAsia="Times New Roman"/>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Lack of multi-sector coordination</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0.554</w:t>
            </w:r>
          </w:p>
        </w:tc>
      </w:tr>
      <w:tr w:rsidR="00823D56" w:rsidRPr="00F03942" w:rsidTr="00554355">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jc w:val="both"/>
              <w:rPr>
                <w:rFonts w:eastAsia="Times New Roman"/>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Shift managers and decision makers</w:t>
            </w:r>
          </w:p>
        </w:tc>
        <w:tc>
          <w:tcPr>
            <w:tcW w:w="0" w:type="auto"/>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0.521</w:t>
            </w:r>
          </w:p>
        </w:tc>
      </w:tr>
    </w:tbl>
    <w:p w:rsidR="00554355" w:rsidRPr="00F03942" w:rsidRDefault="00554355" w:rsidP="00554355">
      <w:pPr>
        <w:snapToGrid w:val="0"/>
        <w:ind w:firstLine="425"/>
        <w:jc w:val="both"/>
        <w:rPr>
          <w:rFonts w:eastAsia="Times New Roman"/>
          <w:sz w:val="20"/>
          <w:szCs w:val="20"/>
        </w:rPr>
      </w:pPr>
    </w:p>
    <w:p w:rsidR="00554355" w:rsidRPr="00F03942" w:rsidRDefault="00554355" w:rsidP="00554355">
      <w:pPr>
        <w:snapToGrid w:val="0"/>
        <w:ind w:firstLine="425"/>
        <w:jc w:val="both"/>
        <w:rPr>
          <w:rFonts w:eastAsia="Times New Roman"/>
          <w:sz w:val="20"/>
          <w:szCs w:val="20"/>
        </w:rPr>
        <w:sectPr w:rsidR="00554355" w:rsidRPr="00F03942" w:rsidSect="002D59A5">
          <w:headerReference w:type="default" r:id="rId29"/>
          <w:footerReference w:type="even" r:id="rId30"/>
          <w:footerReference w:type="default" r:id="rId31"/>
          <w:footnotePr>
            <w:pos w:val="beneathText"/>
          </w:footnotePr>
          <w:type w:val="continuous"/>
          <w:pgSz w:w="12240" w:h="15840" w:code="1"/>
          <w:pgMar w:top="1440" w:right="1440" w:bottom="1440" w:left="1440" w:header="720" w:footer="720" w:gutter="0"/>
          <w:cols w:space="720"/>
          <w:docGrid w:linePitch="360"/>
        </w:sectPr>
      </w:pPr>
    </w:p>
    <w:p w:rsidR="00823D56" w:rsidRPr="00F03942" w:rsidRDefault="00823D56" w:rsidP="00554355">
      <w:pPr>
        <w:snapToGrid w:val="0"/>
        <w:ind w:firstLine="425"/>
        <w:jc w:val="both"/>
        <w:rPr>
          <w:rFonts w:eastAsia="Times New Roman"/>
          <w:sz w:val="20"/>
          <w:szCs w:val="20"/>
        </w:rPr>
      </w:pPr>
      <w:r w:rsidRPr="00F03942">
        <w:rPr>
          <w:rFonts w:eastAsia="Times New Roman"/>
          <w:sz w:val="20"/>
          <w:szCs w:val="20"/>
        </w:rPr>
        <w:lastRenderedPageBreak/>
        <w:t>Figure 2 shows a model obtained from this study. Check for the presence or absence of each of the five factors derived following assumptions presented in Bank Mellat:</w:t>
      </w:r>
    </w:p>
    <w:p w:rsidR="00823D56" w:rsidRPr="00F03942" w:rsidRDefault="00823D56" w:rsidP="00554355">
      <w:pPr>
        <w:numPr>
          <w:ilvl w:val="0"/>
          <w:numId w:val="9"/>
        </w:numPr>
        <w:suppressAutoHyphens w:val="0"/>
        <w:snapToGrid w:val="0"/>
        <w:ind w:left="0" w:firstLine="425"/>
        <w:contextualSpacing/>
        <w:jc w:val="both"/>
        <w:rPr>
          <w:rFonts w:eastAsia="Times New Roman"/>
          <w:sz w:val="20"/>
          <w:szCs w:val="20"/>
        </w:rPr>
      </w:pPr>
      <w:r w:rsidRPr="00F03942">
        <w:rPr>
          <w:rFonts w:eastAsia="Times New Roman"/>
          <w:sz w:val="20"/>
          <w:szCs w:val="20"/>
        </w:rPr>
        <w:t>The technical challenges barriers to implement customer relationship management strategy in Bank Mellat of Iran.</w:t>
      </w:r>
    </w:p>
    <w:p w:rsidR="00823D56" w:rsidRPr="00F03942" w:rsidRDefault="00823D56" w:rsidP="00554355">
      <w:pPr>
        <w:numPr>
          <w:ilvl w:val="0"/>
          <w:numId w:val="9"/>
        </w:numPr>
        <w:suppressAutoHyphens w:val="0"/>
        <w:snapToGrid w:val="0"/>
        <w:ind w:left="0" w:firstLine="425"/>
        <w:contextualSpacing/>
        <w:jc w:val="both"/>
        <w:rPr>
          <w:rFonts w:eastAsia="Times New Roman"/>
          <w:sz w:val="20"/>
          <w:szCs w:val="20"/>
        </w:rPr>
      </w:pPr>
      <w:r w:rsidRPr="00F03942">
        <w:rPr>
          <w:rFonts w:eastAsia="Times New Roman"/>
          <w:sz w:val="20"/>
          <w:szCs w:val="20"/>
        </w:rPr>
        <w:lastRenderedPageBreak/>
        <w:t>Economic challenges the barriers to implementing customer relationship management strategy in Bank Mellat of Iran.</w:t>
      </w:r>
    </w:p>
    <w:p w:rsidR="00823D56" w:rsidRPr="00F03942" w:rsidRDefault="00823D56" w:rsidP="00554355">
      <w:pPr>
        <w:numPr>
          <w:ilvl w:val="0"/>
          <w:numId w:val="9"/>
        </w:numPr>
        <w:suppressAutoHyphens w:val="0"/>
        <w:snapToGrid w:val="0"/>
        <w:ind w:left="0" w:firstLine="425"/>
        <w:contextualSpacing/>
        <w:jc w:val="both"/>
        <w:rPr>
          <w:rFonts w:eastAsia="Times New Roman"/>
          <w:sz w:val="20"/>
          <w:szCs w:val="20"/>
        </w:rPr>
      </w:pPr>
      <w:r w:rsidRPr="00F03942">
        <w:rPr>
          <w:rFonts w:eastAsia="Times New Roman"/>
          <w:sz w:val="20"/>
          <w:szCs w:val="20"/>
        </w:rPr>
        <w:t>Cultural challenges the barriers to implementing customer relationship management strategy in Bank Mellat of Iran.</w:t>
      </w:r>
    </w:p>
    <w:p w:rsidR="00823D56" w:rsidRPr="00F03942" w:rsidRDefault="00823D56" w:rsidP="00554355">
      <w:pPr>
        <w:numPr>
          <w:ilvl w:val="0"/>
          <w:numId w:val="9"/>
        </w:numPr>
        <w:suppressAutoHyphens w:val="0"/>
        <w:snapToGrid w:val="0"/>
        <w:ind w:left="0" w:firstLine="425"/>
        <w:contextualSpacing/>
        <w:jc w:val="both"/>
        <w:rPr>
          <w:rFonts w:eastAsia="Times New Roman"/>
          <w:sz w:val="20"/>
          <w:szCs w:val="20"/>
        </w:rPr>
      </w:pPr>
      <w:r w:rsidRPr="00F03942">
        <w:rPr>
          <w:rFonts w:eastAsia="Times New Roman"/>
          <w:sz w:val="20"/>
          <w:szCs w:val="20"/>
        </w:rPr>
        <w:lastRenderedPageBreak/>
        <w:t>Structural challenges barriers to implementing customer relationship management strategy in Bank Mellat of Iran.</w:t>
      </w:r>
    </w:p>
    <w:p w:rsidR="00823D56" w:rsidRPr="00F03942" w:rsidRDefault="00823D56" w:rsidP="00554355">
      <w:pPr>
        <w:numPr>
          <w:ilvl w:val="0"/>
          <w:numId w:val="9"/>
        </w:numPr>
        <w:suppressAutoHyphens w:val="0"/>
        <w:snapToGrid w:val="0"/>
        <w:ind w:left="0" w:firstLine="425"/>
        <w:contextualSpacing/>
        <w:jc w:val="both"/>
        <w:rPr>
          <w:rFonts w:eastAsia="Times New Roman"/>
          <w:sz w:val="20"/>
          <w:szCs w:val="20"/>
        </w:rPr>
      </w:pPr>
      <w:r w:rsidRPr="00F03942">
        <w:rPr>
          <w:rFonts w:eastAsia="Times New Roman"/>
          <w:sz w:val="20"/>
          <w:szCs w:val="20"/>
        </w:rPr>
        <w:t>Management challenges hinder implementation of customer relationship management strategy in Bank Mellat of Iran.</w:t>
      </w:r>
    </w:p>
    <w:p w:rsidR="00823D56" w:rsidRPr="00F03942" w:rsidRDefault="00823D56" w:rsidP="00554355">
      <w:pPr>
        <w:numPr>
          <w:ilvl w:val="0"/>
          <w:numId w:val="9"/>
        </w:numPr>
        <w:suppressAutoHyphens w:val="0"/>
        <w:snapToGrid w:val="0"/>
        <w:ind w:left="0" w:firstLine="425"/>
        <w:contextualSpacing/>
        <w:jc w:val="both"/>
        <w:rPr>
          <w:rFonts w:eastAsia="Times New Roman"/>
          <w:sz w:val="20"/>
          <w:szCs w:val="20"/>
        </w:rPr>
      </w:pPr>
      <w:r w:rsidRPr="00F03942">
        <w:rPr>
          <w:rFonts w:eastAsia="Times New Roman"/>
          <w:sz w:val="20"/>
          <w:szCs w:val="20"/>
        </w:rPr>
        <w:lastRenderedPageBreak/>
        <w:t>To test this hypothesis, the mean test one sample is used. According to this hypothesis, a factor of three is significantly higher meant comments will be considered as a challenge.</w:t>
      </w:r>
    </w:p>
    <w:p w:rsidR="00554355" w:rsidRPr="00F03942" w:rsidRDefault="00554355" w:rsidP="00554355">
      <w:pPr>
        <w:snapToGrid w:val="0"/>
        <w:ind w:firstLine="425"/>
        <w:jc w:val="both"/>
        <w:rPr>
          <w:rFonts w:eastAsia="Times New Roman"/>
          <w:sz w:val="20"/>
          <w:szCs w:val="20"/>
        </w:rPr>
      </w:pPr>
    </w:p>
    <w:p w:rsidR="00554355" w:rsidRPr="00F03942" w:rsidRDefault="00554355" w:rsidP="00554355">
      <w:pPr>
        <w:snapToGrid w:val="0"/>
        <w:ind w:firstLine="425"/>
        <w:jc w:val="both"/>
        <w:rPr>
          <w:rFonts w:eastAsia="Times New Roman"/>
          <w:sz w:val="20"/>
          <w:szCs w:val="20"/>
        </w:rPr>
        <w:sectPr w:rsidR="00554355" w:rsidRPr="00F03942" w:rsidSect="002D59A5">
          <w:headerReference w:type="default" r:id="rId32"/>
          <w:footerReference w:type="even" r:id="rId33"/>
          <w:footerReference w:type="default" r:id="rId34"/>
          <w:footnotePr>
            <w:pos w:val="beneathText"/>
          </w:footnotePr>
          <w:type w:val="continuous"/>
          <w:pgSz w:w="12240" w:h="15840" w:code="1"/>
          <w:pgMar w:top="1440" w:right="1440" w:bottom="1440" w:left="1440" w:header="720" w:footer="720" w:gutter="0"/>
          <w:cols w:num="2" w:space="720" w:equalWidth="0">
            <w:col w:w="4320" w:space="720"/>
            <w:col w:w="4320"/>
          </w:cols>
          <w:docGrid w:linePitch="360"/>
        </w:sectPr>
      </w:pPr>
    </w:p>
    <w:p w:rsidR="00823D56" w:rsidRPr="00F03942" w:rsidRDefault="00D84C53" w:rsidP="00554355">
      <w:pPr>
        <w:snapToGrid w:val="0"/>
        <w:jc w:val="center"/>
        <w:rPr>
          <w:rFonts w:eastAsia="Times New Roman"/>
          <w:sz w:val="20"/>
          <w:szCs w:val="20"/>
        </w:rPr>
      </w:pPr>
      <w:r w:rsidRPr="00F03942">
        <w:rPr>
          <w:rFonts w:eastAsia="Times New Roman"/>
          <w:noProof/>
          <w:sz w:val="20"/>
          <w:szCs w:val="20"/>
          <w:lang w:eastAsia="en-US"/>
        </w:rPr>
        <w:lastRenderedPageBreak/>
        <w:drawing>
          <wp:inline distT="0" distB="0" distL="0" distR="0">
            <wp:extent cx="4468495" cy="2289810"/>
            <wp:effectExtent l="19050" t="0" r="8255" b="0"/>
            <wp:docPr id="2" name="图片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
                    <pic:cNvPicPr>
                      <a:picLocks noChangeAspect="1" noChangeArrowheads="1"/>
                    </pic:cNvPicPr>
                  </pic:nvPicPr>
                  <pic:blipFill>
                    <a:blip r:embed="rId35" cstate="print"/>
                    <a:srcRect/>
                    <a:stretch>
                      <a:fillRect/>
                    </a:stretch>
                  </pic:blipFill>
                  <pic:spPr bwMode="auto">
                    <a:xfrm>
                      <a:off x="0" y="0"/>
                      <a:ext cx="4468495" cy="2289810"/>
                    </a:xfrm>
                    <a:prstGeom prst="rect">
                      <a:avLst/>
                    </a:prstGeom>
                    <a:noFill/>
                    <a:ln w="9525">
                      <a:noFill/>
                      <a:miter lim="800000"/>
                      <a:headEnd/>
                      <a:tailEnd/>
                    </a:ln>
                  </pic:spPr>
                </pic:pic>
              </a:graphicData>
            </a:graphic>
          </wp:inline>
        </w:drawing>
      </w:r>
    </w:p>
    <w:p w:rsidR="00823D56" w:rsidRPr="00F03942" w:rsidRDefault="00823D56" w:rsidP="00554355">
      <w:pPr>
        <w:snapToGrid w:val="0"/>
        <w:jc w:val="center"/>
        <w:rPr>
          <w:rStyle w:val="shorttext"/>
          <w:sz w:val="20"/>
          <w:szCs w:val="20"/>
        </w:rPr>
      </w:pPr>
      <w:r w:rsidRPr="00F03942">
        <w:rPr>
          <w:rStyle w:val="shorttext"/>
          <w:rFonts w:eastAsia="Times New Roman"/>
          <w:sz w:val="20"/>
          <w:szCs w:val="20"/>
        </w:rPr>
        <w:t>Figure 2. The final model of research</w:t>
      </w:r>
    </w:p>
    <w:p w:rsidR="00823D56" w:rsidRPr="00F03942" w:rsidRDefault="00823D56" w:rsidP="00554355">
      <w:pPr>
        <w:snapToGrid w:val="0"/>
        <w:ind w:firstLine="425"/>
        <w:jc w:val="both"/>
        <w:rPr>
          <w:rStyle w:val="shorttext"/>
          <w:rFonts w:eastAsia="Times New Roman"/>
          <w:sz w:val="20"/>
          <w:szCs w:val="20"/>
        </w:rPr>
      </w:pPr>
    </w:p>
    <w:p w:rsidR="00823D56" w:rsidRPr="00F03942" w:rsidRDefault="00823D56" w:rsidP="00554355">
      <w:pPr>
        <w:snapToGrid w:val="0"/>
        <w:ind w:firstLine="425"/>
        <w:jc w:val="both"/>
        <w:rPr>
          <w:rFonts w:eastAsiaTheme="minorEastAsia"/>
          <w:sz w:val="20"/>
          <w:szCs w:val="20"/>
          <w:lang w:eastAsia="zh-CN"/>
        </w:rPr>
      </w:pPr>
      <w:r w:rsidRPr="00F03942">
        <w:rPr>
          <w:rFonts w:eastAsia="Times New Roman"/>
          <w:sz w:val="20"/>
          <w:szCs w:val="20"/>
        </w:rPr>
        <w:t>T- TEST results will be interpreted as follows:</w:t>
      </w:r>
    </w:p>
    <w:p w:rsidR="00823D56" w:rsidRPr="00F03942" w:rsidRDefault="00D84C53" w:rsidP="00554355">
      <w:pPr>
        <w:snapToGrid w:val="0"/>
        <w:jc w:val="center"/>
        <w:rPr>
          <w:rFonts w:eastAsia="Times New Roman"/>
          <w:sz w:val="20"/>
          <w:szCs w:val="20"/>
        </w:rPr>
      </w:pPr>
      <w:r w:rsidRPr="00F03942">
        <w:rPr>
          <w:rFonts w:eastAsia="Times New Roman"/>
          <w:noProof/>
          <w:sz w:val="20"/>
          <w:szCs w:val="20"/>
          <w:lang w:eastAsia="en-US"/>
        </w:rPr>
        <w:drawing>
          <wp:inline distT="0" distB="0" distL="0" distR="0">
            <wp:extent cx="1630045" cy="787400"/>
            <wp:effectExtent l="19050" t="0" r="8255" b="0"/>
            <wp:docPr id="3" name="图片 3"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pic:cNvPicPr>
                      <a:picLocks noChangeAspect="1" noChangeArrowheads="1"/>
                    </pic:cNvPicPr>
                  </pic:nvPicPr>
                  <pic:blipFill>
                    <a:blip r:embed="rId36" cstate="print"/>
                    <a:srcRect/>
                    <a:stretch>
                      <a:fillRect/>
                    </a:stretch>
                  </pic:blipFill>
                  <pic:spPr bwMode="auto">
                    <a:xfrm>
                      <a:off x="0" y="0"/>
                      <a:ext cx="1630045" cy="787400"/>
                    </a:xfrm>
                    <a:prstGeom prst="rect">
                      <a:avLst/>
                    </a:prstGeom>
                    <a:noFill/>
                    <a:ln w="9525">
                      <a:noFill/>
                      <a:miter lim="800000"/>
                      <a:headEnd/>
                      <a:tailEnd/>
                    </a:ln>
                  </pic:spPr>
                </pic:pic>
              </a:graphicData>
            </a:graphic>
          </wp:inline>
        </w:drawing>
      </w:r>
    </w:p>
    <w:p w:rsidR="00F03942" w:rsidRDefault="00F03942" w:rsidP="00554355">
      <w:pPr>
        <w:snapToGrid w:val="0"/>
        <w:jc w:val="center"/>
        <w:rPr>
          <w:rStyle w:val="shorttext"/>
          <w:rFonts w:eastAsia="Times New Roman"/>
          <w:sz w:val="20"/>
          <w:szCs w:val="20"/>
        </w:rPr>
      </w:pPr>
    </w:p>
    <w:p w:rsidR="00823D56" w:rsidRPr="00F03942" w:rsidRDefault="00823D56" w:rsidP="00554355">
      <w:pPr>
        <w:snapToGrid w:val="0"/>
        <w:jc w:val="center"/>
        <w:rPr>
          <w:rStyle w:val="shorttext"/>
          <w:sz w:val="20"/>
          <w:szCs w:val="20"/>
        </w:rPr>
      </w:pPr>
      <w:r w:rsidRPr="00F03942">
        <w:rPr>
          <w:rStyle w:val="shorttext"/>
          <w:rFonts w:eastAsia="Times New Roman"/>
          <w:sz w:val="20"/>
          <w:szCs w:val="20"/>
        </w:rPr>
        <w:t>The following table shows the results:</w:t>
      </w:r>
    </w:p>
    <w:p w:rsidR="00554355" w:rsidRPr="00F03942" w:rsidRDefault="00554355" w:rsidP="00554355">
      <w:pPr>
        <w:snapToGrid w:val="0"/>
        <w:jc w:val="center"/>
        <w:rPr>
          <w:rFonts w:eastAsiaTheme="minorEastAsia"/>
          <w:sz w:val="20"/>
          <w:szCs w:val="20"/>
          <w:lang w:eastAsia="zh-CN"/>
        </w:rPr>
      </w:pPr>
    </w:p>
    <w:p w:rsidR="00823D56" w:rsidRPr="00F03942" w:rsidRDefault="00823D56" w:rsidP="00554355">
      <w:pPr>
        <w:snapToGrid w:val="0"/>
        <w:jc w:val="center"/>
        <w:rPr>
          <w:rFonts w:eastAsia="Times New Roman"/>
          <w:sz w:val="20"/>
          <w:szCs w:val="20"/>
        </w:rPr>
      </w:pPr>
      <w:r w:rsidRPr="00F03942">
        <w:rPr>
          <w:rFonts w:eastAsia="Times New Roman"/>
          <w:sz w:val="20"/>
          <w:szCs w:val="20"/>
        </w:rPr>
        <w:t>Table 7. Average test results of challenges for Bank Mellat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0"/>
        <w:gridCol w:w="1001"/>
        <w:gridCol w:w="1563"/>
        <w:gridCol w:w="1350"/>
        <w:gridCol w:w="990"/>
        <w:gridCol w:w="902"/>
      </w:tblGrid>
      <w:tr w:rsidR="00823D56" w:rsidRPr="00F03942" w:rsidTr="00F03942">
        <w:trPr>
          <w:jc w:val="center"/>
        </w:trPr>
        <w:tc>
          <w:tcPr>
            <w:tcW w:w="1968"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Style w:val="shorttext"/>
                <w:rFonts w:eastAsia="Calibri"/>
                <w:color w:val="000000"/>
                <w:sz w:val="20"/>
                <w:szCs w:val="20"/>
              </w:rPr>
            </w:pPr>
            <w:r w:rsidRPr="00F03942">
              <w:rPr>
                <w:rFonts w:eastAsia="Times New Roman"/>
                <w:color w:val="000000"/>
                <w:sz w:val="20"/>
                <w:szCs w:val="20"/>
              </w:rPr>
              <w:t>Variable</w:t>
            </w:r>
          </w:p>
        </w:tc>
        <w:tc>
          <w:tcPr>
            <w:tcW w:w="522"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Style w:val="shorttext"/>
                <w:rFonts w:eastAsia="Calibri"/>
                <w:color w:val="000000"/>
                <w:sz w:val="20"/>
                <w:szCs w:val="20"/>
              </w:rPr>
            </w:pPr>
            <w:r w:rsidRPr="00F03942">
              <w:rPr>
                <w:rStyle w:val="shorttext"/>
                <w:rFonts w:eastAsia="Times New Roman"/>
                <w:color w:val="000000"/>
                <w:sz w:val="20"/>
                <w:szCs w:val="20"/>
              </w:rPr>
              <w:t>S.D.</w:t>
            </w:r>
          </w:p>
        </w:tc>
        <w:tc>
          <w:tcPr>
            <w:tcW w:w="816"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Style w:val="shorttext"/>
                <w:rFonts w:eastAsia="Calibri"/>
                <w:color w:val="000000"/>
                <w:sz w:val="20"/>
                <w:szCs w:val="20"/>
              </w:rPr>
            </w:pPr>
            <w:r w:rsidRPr="00F03942">
              <w:rPr>
                <w:rStyle w:val="shorttext"/>
                <w:rFonts w:eastAsia="Times New Roman"/>
                <w:color w:val="000000"/>
                <w:sz w:val="20"/>
                <w:szCs w:val="20"/>
              </w:rPr>
              <w:t>Average</w:t>
            </w:r>
          </w:p>
        </w:tc>
        <w:tc>
          <w:tcPr>
            <w:tcW w:w="705"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Style w:val="shorttext"/>
                <w:rFonts w:eastAsia="Calibri"/>
                <w:color w:val="000000"/>
                <w:sz w:val="20"/>
                <w:szCs w:val="20"/>
              </w:rPr>
            </w:pPr>
            <w:r w:rsidRPr="00F03942">
              <w:rPr>
                <w:rFonts w:eastAsia="Times New Roman"/>
                <w:color w:val="000000"/>
                <w:sz w:val="20"/>
                <w:szCs w:val="20"/>
                <w:lang w:bidi="fa-IR"/>
              </w:rPr>
              <w:t>t-value</w:t>
            </w:r>
          </w:p>
        </w:tc>
        <w:tc>
          <w:tcPr>
            <w:tcW w:w="517"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Style w:val="shorttext"/>
                <w:rFonts w:eastAsia="Calibri"/>
                <w:color w:val="000000"/>
                <w:sz w:val="20"/>
                <w:szCs w:val="20"/>
              </w:rPr>
            </w:pPr>
            <w:r w:rsidRPr="00F03942">
              <w:rPr>
                <w:rFonts w:eastAsia="Times New Roman"/>
                <w:color w:val="000000"/>
                <w:sz w:val="20"/>
                <w:szCs w:val="20"/>
                <w:lang w:bidi="fa-IR"/>
              </w:rPr>
              <w:t>p</w:t>
            </w:r>
          </w:p>
        </w:tc>
        <w:tc>
          <w:tcPr>
            <w:tcW w:w="471"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Style w:val="shorttext"/>
                <w:rFonts w:eastAsia="Calibri"/>
                <w:i/>
                <w:iCs/>
                <w:color w:val="000000"/>
                <w:sz w:val="20"/>
                <w:szCs w:val="20"/>
              </w:rPr>
            </w:pPr>
            <w:r w:rsidRPr="00F03942">
              <w:rPr>
                <w:rFonts w:eastAsia="Times New Roman"/>
                <w:i/>
                <w:iCs/>
                <w:color w:val="000000"/>
                <w:sz w:val="20"/>
                <w:szCs w:val="20"/>
                <w:lang w:bidi="fa-IR"/>
              </w:rPr>
              <w:t>df</w:t>
            </w:r>
          </w:p>
        </w:tc>
      </w:tr>
      <w:tr w:rsidR="00823D56" w:rsidRPr="00F03942" w:rsidTr="00F03942">
        <w:trPr>
          <w:jc w:val="center"/>
        </w:trPr>
        <w:tc>
          <w:tcPr>
            <w:tcW w:w="1968"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Style w:val="shorttext"/>
                <w:rFonts w:eastAsia="Calibri"/>
                <w:color w:val="000000"/>
                <w:sz w:val="20"/>
                <w:szCs w:val="20"/>
              </w:rPr>
            </w:pPr>
            <w:r w:rsidRPr="00F03942">
              <w:rPr>
                <w:rFonts w:eastAsia="Times New Roman"/>
                <w:color w:val="000000"/>
                <w:sz w:val="20"/>
                <w:szCs w:val="20"/>
              </w:rPr>
              <w:t>Technical challenges</w:t>
            </w:r>
          </w:p>
        </w:tc>
        <w:tc>
          <w:tcPr>
            <w:tcW w:w="522"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Style w:val="shorttext"/>
                <w:rFonts w:eastAsia="Calibri"/>
                <w:color w:val="000000"/>
                <w:sz w:val="20"/>
                <w:szCs w:val="20"/>
              </w:rPr>
            </w:pPr>
            <w:r w:rsidRPr="00F03942">
              <w:rPr>
                <w:rFonts w:eastAsia="Times New Roman" w:hint="cs"/>
                <w:color w:val="000000"/>
                <w:sz w:val="20"/>
                <w:szCs w:val="20"/>
                <w:lang w:bidi="fa-IR"/>
              </w:rPr>
              <w:t>0.61</w:t>
            </w:r>
          </w:p>
        </w:tc>
        <w:tc>
          <w:tcPr>
            <w:tcW w:w="816"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Style w:val="shorttext"/>
                <w:rFonts w:eastAsia="Calibri"/>
                <w:color w:val="000000"/>
                <w:sz w:val="20"/>
                <w:szCs w:val="20"/>
              </w:rPr>
            </w:pPr>
            <w:r w:rsidRPr="00F03942">
              <w:rPr>
                <w:rStyle w:val="shorttext"/>
                <w:rFonts w:eastAsia="Times New Roman"/>
                <w:color w:val="000000"/>
                <w:sz w:val="20"/>
                <w:szCs w:val="20"/>
              </w:rPr>
              <w:t>3.28</w:t>
            </w:r>
          </w:p>
        </w:tc>
        <w:tc>
          <w:tcPr>
            <w:tcW w:w="705"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Style w:val="shorttext"/>
                <w:rFonts w:eastAsia="Calibri"/>
                <w:color w:val="000000"/>
                <w:sz w:val="20"/>
                <w:szCs w:val="20"/>
              </w:rPr>
            </w:pPr>
            <w:r w:rsidRPr="00F03942">
              <w:rPr>
                <w:rStyle w:val="shorttext"/>
                <w:rFonts w:eastAsia="Times New Roman"/>
                <w:color w:val="000000"/>
                <w:sz w:val="20"/>
                <w:szCs w:val="20"/>
              </w:rPr>
              <w:t>4.25</w:t>
            </w:r>
          </w:p>
        </w:tc>
        <w:tc>
          <w:tcPr>
            <w:tcW w:w="517"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Style w:val="shorttext"/>
                <w:rFonts w:eastAsia="Calibri"/>
                <w:color w:val="000000"/>
                <w:sz w:val="20"/>
                <w:szCs w:val="20"/>
              </w:rPr>
            </w:pPr>
            <w:r w:rsidRPr="00F03942">
              <w:rPr>
                <w:rFonts w:eastAsia="Times New Roman"/>
                <w:color w:val="000000"/>
                <w:sz w:val="20"/>
                <w:szCs w:val="20"/>
                <w:lang w:bidi="fa-IR"/>
              </w:rPr>
              <w:t>0</w:t>
            </w:r>
          </w:p>
        </w:tc>
        <w:tc>
          <w:tcPr>
            <w:tcW w:w="471"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Style w:val="shorttext"/>
                <w:rFonts w:eastAsia="Calibri"/>
                <w:color w:val="000000"/>
                <w:sz w:val="20"/>
                <w:szCs w:val="20"/>
              </w:rPr>
            </w:pPr>
            <w:r w:rsidRPr="00F03942">
              <w:rPr>
                <w:rStyle w:val="shorttext"/>
                <w:rFonts w:eastAsia="Times New Roman"/>
                <w:color w:val="000000"/>
                <w:sz w:val="20"/>
                <w:szCs w:val="20"/>
              </w:rPr>
              <w:t>147</w:t>
            </w:r>
          </w:p>
        </w:tc>
      </w:tr>
      <w:tr w:rsidR="00823D56" w:rsidRPr="00F03942" w:rsidTr="00F03942">
        <w:trPr>
          <w:jc w:val="center"/>
        </w:trPr>
        <w:tc>
          <w:tcPr>
            <w:tcW w:w="1968"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Style w:val="shorttext"/>
                <w:rFonts w:eastAsia="Calibri"/>
                <w:color w:val="000000"/>
                <w:sz w:val="20"/>
                <w:szCs w:val="20"/>
              </w:rPr>
            </w:pPr>
            <w:r w:rsidRPr="00F03942">
              <w:rPr>
                <w:rFonts w:eastAsia="Times New Roman"/>
                <w:color w:val="000000"/>
                <w:sz w:val="20"/>
                <w:szCs w:val="20"/>
              </w:rPr>
              <w:t>Economic challenges</w:t>
            </w:r>
          </w:p>
        </w:tc>
        <w:tc>
          <w:tcPr>
            <w:tcW w:w="522"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Style w:val="shorttext"/>
                <w:rFonts w:eastAsia="Calibri"/>
                <w:color w:val="000000"/>
                <w:sz w:val="20"/>
                <w:szCs w:val="20"/>
              </w:rPr>
            </w:pPr>
            <w:r w:rsidRPr="00F03942">
              <w:rPr>
                <w:rFonts w:eastAsia="Times New Roman" w:hint="cs"/>
                <w:color w:val="000000"/>
                <w:sz w:val="20"/>
                <w:szCs w:val="20"/>
                <w:lang w:bidi="fa-IR"/>
              </w:rPr>
              <w:t>0.61</w:t>
            </w:r>
          </w:p>
        </w:tc>
        <w:tc>
          <w:tcPr>
            <w:tcW w:w="816"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Style w:val="shorttext"/>
                <w:rFonts w:eastAsia="Calibri"/>
                <w:color w:val="000000"/>
                <w:sz w:val="20"/>
                <w:szCs w:val="20"/>
              </w:rPr>
            </w:pPr>
            <w:r w:rsidRPr="00F03942">
              <w:rPr>
                <w:rStyle w:val="shorttext"/>
                <w:rFonts w:eastAsia="Times New Roman"/>
                <w:color w:val="000000"/>
                <w:sz w:val="20"/>
                <w:szCs w:val="20"/>
              </w:rPr>
              <w:t>3.13</w:t>
            </w:r>
          </w:p>
        </w:tc>
        <w:tc>
          <w:tcPr>
            <w:tcW w:w="705"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Style w:val="shorttext"/>
                <w:rFonts w:eastAsia="Calibri"/>
                <w:color w:val="000000"/>
                <w:sz w:val="20"/>
                <w:szCs w:val="20"/>
              </w:rPr>
            </w:pPr>
            <w:r w:rsidRPr="00F03942">
              <w:rPr>
                <w:rStyle w:val="shorttext"/>
                <w:rFonts w:eastAsia="Times New Roman"/>
                <w:color w:val="000000"/>
                <w:sz w:val="20"/>
                <w:szCs w:val="20"/>
              </w:rPr>
              <w:t>2.25</w:t>
            </w:r>
          </w:p>
        </w:tc>
        <w:tc>
          <w:tcPr>
            <w:tcW w:w="517"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Style w:val="shorttext"/>
                <w:rFonts w:eastAsia="Calibri"/>
                <w:color w:val="000000"/>
                <w:sz w:val="20"/>
                <w:szCs w:val="20"/>
              </w:rPr>
            </w:pPr>
            <w:r w:rsidRPr="00F03942">
              <w:rPr>
                <w:rStyle w:val="shorttext"/>
                <w:rFonts w:eastAsia="Times New Roman"/>
                <w:color w:val="000000"/>
                <w:sz w:val="20"/>
                <w:szCs w:val="20"/>
              </w:rPr>
              <w:t>0.03</w:t>
            </w:r>
          </w:p>
        </w:tc>
        <w:tc>
          <w:tcPr>
            <w:tcW w:w="471"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Style w:val="shorttext"/>
                <w:rFonts w:eastAsia="Calibri"/>
                <w:color w:val="000000"/>
                <w:sz w:val="20"/>
                <w:szCs w:val="20"/>
              </w:rPr>
            </w:pPr>
            <w:r w:rsidRPr="00F03942">
              <w:rPr>
                <w:rStyle w:val="shorttext"/>
                <w:rFonts w:eastAsia="Times New Roman"/>
                <w:color w:val="000000"/>
                <w:sz w:val="20"/>
                <w:szCs w:val="20"/>
              </w:rPr>
              <w:t>147</w:t>
            </w:r>
          </w:p>
        </w:tc>
      </w:tr>
      <w:tr w:rsidR="00823D56" w:rsidRPr="00F03942" w:rsidTr="00F03942">
        <w:trPr>
          <w:jc w:val="center"/>
        </w:trPr>
        <w:tc>
          <w:tcPr>
            <w:tcW w:w="1968"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Style w:val="shorttext"/>
                <w:rFonts w:eastAsia="Calibri"/>
                <w:color w:val="000000"/>
                <w:sz w:val="20"/>
                <w:szCs w:val="20"/>
              </w:rPr>
            </w:pPr>
            <w:r w:rsidRPr="00F03942">
              <w:rPr>
                <w:rFonts w:eastAsia="Times New Roman"/>
                <w:color w:val="000000"/>
                <w:sz w:val="20"/>
                <w:szCs w:val="20"/>
              </w:rPr>
              <w:t>Cultural challenges</w:t>
            </w:r>
          </w:p>
        </w:tc>
        <w:tc>
          <w:tcPr>
            <w:tcW w:w="522"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Style w:val="shorttext"/>
                <w:rFonts w:eastAsia="Calibri"/>
                <w:color w:val="000000"/>
                <w:sz w:val="20"/>
                <w:szCs w:val="20"/>
              </w:rPr>
            </w:pPr>
            <w:r w:rsidRPr="00F03942">
              <w:rPr>
                <w:rFonts w:eastAsia="Times New Roman" w:hint="cs"/>
                <w:color w:val="000000"/>
                <w:sz w:val="20"/>
                <w:szCs w:val="20"/>
                <w:lang w:bidi="fa-IR"/>
              </w:rPr>
              <w:t>0.61</w:t>
            </w:r>
          </w:p>
        </w:tc>
        <w:tc>
          <w:tcPr>
            <w:tcW w:w="816"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Style w:val="shorttext"/>
                <w:rFonts w:eastAsia="Calibri"/>
                <w:color w:val="000000"/>
                <w:sz w:val="20"/>
                <w:szCs w:val="20"/>
              </w:rPr>
            </w:pPr>
            <w:r w:rsidRPr="00F03942">
              <w:rPr>
                <w:rStyle w:val="shorttext"/>
                <w:rFonts w:eastAsia="Times New Roman"/>
                <w:color w:val="000000"/>
                <w:sz w:val="20"/>
                <w:szCs w:val="20"/>
              </w:rPr>
              <w:t>3.48</w:t>
            </w:r>
          </w:p>
        </w:tc>
        <w:tc>
          <w:tcPr>
            <w:tcW w:w="705"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Style w:val="shorttext"/>
                <w:rFonts w:eastAsia="Calibri"/>
                <w:color w:val="000000"/>
                <w:sz w:val="20"/>
                <w:szCs w:val="20"/>
              </w:rPr>
            </w:pPr>
            <w:r w:rsidRPr="00F03942">
              <w:rPr>
                <w:rStyle w:val="shorttext"/>
                <w:rFonts w:eastAsia="Times New Roman"/>
                <w:color w:val="000000"/>
                <w:sz w:val="20"/>
                <w:szCs w:val="20"/>
              </w:rPr>
              <w:t>7.22</w:t>
            </w:r>
          </w:p>
        </w:tc>
        <w:tc>
          <w:tcPr>
            <w:tcW w:w="517"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Style w:val="shorttext"/>
                <w:rFonts w:eastAsia="Calibri"/>
                <w:color w:val="000000"/>
                <w:sz w:val="20"/>
                <w:szCs w:val="20"/>
              </w:rPr>
            </w:pPr>
            <w:r w:rsidRPr="00F03942">
              <w:rPr>
                <w:rFonts w:eastAsia="Times New Roman"/>
                <w:color w:val="000000"/>
                <w:sz w:val="20"/>
                <w:szCs w:val="20"/>
                <w:lang w:bidi="fa-IR"/>
              </w:rPr>
              <w:t>0</w:t>
            </w:r>
          </w:p>
        </w:tc>
        <w:tc>
          <w:tcPr>
            <w:tcW w:w="471"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Style w:val="shorttext"/>
                <w:rFonts w:eastAsia="Calibri"/>
                <w:color w:val="000000"/>
                <w:sz w:val="20"/>
                <w:szCs w:val="20"/>
              </w:rPr>
            </w:pPr>
            <w:r w:rsidRPr="00F03942">
              <w:rPr>
                <w:rStyle w:val="shorttext"/>
                <w:rFonts w:eastAsia="Times New Roman"/>
                <w:color w:val="000000"/>
                <w:sz w:val="20"/>
                <w:szCs w:val="20"/>
              </w:rPr>
              <w:t>147</w:t>
            </w:r>
          </w:p>
        </w:tc>
      </w:tr>
      <w:tr w:rsidR="00823D56" w:rsidRPr="00F03942" w:rsidTr="00F03942">
        <w:trPr>
          <w:jc w:val="center"/>
        </w:trPr>
        <w:tc>
          <w:tcPr>
            <w:tcW w:w="1968"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Style w:val="shorttext"/>
                <w:rFonts w:eastAsia="Calibri"/>
                <w:color w:val="000000"/>
                <w:sz w:val="20"/>
                <w:szCs w:val="20"/>
              </w:rPr>
            </w:pPr>
            <w:r w:rsidRPr="00F03942">
              <w:rPr>
                <w:rFonts w:eastAsia="Times New Roman"/>
                <w:color w:val="000000"/>
                <w:sz w:val="20"/>
                <w:szCs w:val="20"/>
              </w:rPr>
              <w:t>Structural challenges</w:t>
            </w:r>
          </w:p>
        </w:tc>
        <w:tc>
          <w:tcPr>
            <w:tcW w:w="522"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Style w:val="shorttext"/>
                <w:rFonts w:eastAsia="Calibri"/>
                <w:color w:val="000000"/>
                <w:sz w:val="20"/>
                <w:szCs w:val="20"/>
              </w:rPr>
            </w:pPr>
            <w:r w:rsidRPr="00F03942">
              <w:rPr>
                <w:rFonts w:eastAsia="Times New Roman" w:hint="cs"/>
                <w:color w:val="000000"/>
                <w:sz w:val="20"/>
                <w:szCs w:val="20"/>
                <w:lang w:bidi="fa-IR"/>
              </w:rPr>
              <w:t>0.6</w:t>
            </w:r>
            <w:r w:rsidRPr="00F03942">
              <w:rPr>
                <w:rFonts w:eastAsia="Times New Roman"/>
                <w:color w:val="000000"/>
                <w:sz w:val="20"/>
                <w:szCs w:val="20"/>
                <w:lang w:bidi="fa-IR"/>
              </w:rPr>
              <w:t>6</w:t>
            </w:r>
          </w:p>
        </w:tc>
        <w:tc>
          <w:tcPr>
            <w:tcW w:w="816"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Style w:val="shorttext"/>
                <w:rFonts w:eastAsia="Calibri"/>
                <w:color w:val="000000"/>
                <w:sz w:val="20"/>
                <w:szCs w:val="20"/>
              </w:rPr>
            </w:pPr>
            <w:r w:rsidRPr="00F03942">
              <w:rPr>
                <w:rStyle w:val="shorttext"/>
                <w:rFonts w:eastAsia="Times New Roman"/>
                <w:color w:val="000000"/>
                <w:sz w:val="20"/>
                <w:szCs w:val="20"/>
              </w:rPr>
              <w:t>3.51</w:t>
            </w:r>
          </w:p>
        </w:tc>
        <w:tc>
          <w:tcPr>
            <w:tcW w:w="705"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Style w:val="shorttext"/>
                <w:rFonts w:eastAsia="Calibri"/>
                <w:color w:val="000000"/>
                <w:sz w:val="20"/>
                <w:szCs w:val="20"/>
              </w:rPr>
            </w:pPr>
            <w:r w:rsidRPr="00F03942">
              <w:rPr>
                <w:rStyle w:val="shorttext"/>
                <w:rFonts w:eastAsia="Times New Roman"/>
                <w:color w:val="000000"/>
                <w:sz w:val="20"/>
                <w:szCs w:val="20"/>
              </w:rPr>
              <w:t>8.67</w:t>
            </w:r>
          </w:p>
        </w:tc>
        <w:tc>
          <w:tcPr>
            <w:tcW w:w="517"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Style w:val="shorttext"/>
                <w:rFonts w:eastAsia="Calibri"/>
                <w:color w:val="000000"/>
                <w:sz w:val="20"/>
                <w:szCs w:val="20"/>
              </w:rPr>
            </w:pPr>
            <w:r w:rsidRPr="00F03942">
              <w:rPr>
                <w:rFonts w:eastAsia="Times New Roman"/>
                <w:color w:val="000000"/>
                <w:sz w:val="20"/>
                <w:szCs w:val="20"/>
                <w:lang w:bidi="fa-IR"/>
              </w:rPr>
              <w:t>0</w:t>
            </w:r>
          </w:p>
        </w:tc>
        <w:tc>
          <w:tcPr>
            <w:tcW w:w="471"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Style w:val="shorttext"/>
                <w:rFonts w:eastAsia="Calibri"/>
                <w:color w:val="000000"/>
                <w:sz w:val="20"/>
                <w:szCs w:val="20"/>
              </w:rPr>
            </w:pPr>
            <w:r w:rsidRPr="00F03942">
              <w:rPr>
                <w:rStyle w:val="shorttext"/>
                <w:rFonts w:eastAsia="Times New Roman"/>
                <w:color w:val="000000"/>
                <w:sz w:val="20"/>
                <w:szCs w:val="20"/>
              </w:rPr>
              <w:t>147</w:t>
            </w:r>
          </w:p>
        </w:tc>
      </w:tr>
      <w:tr w:rsidR="00823D56" w:rsidRPr="00F03942" w:rsidTr="00F03942">
        <w:trPr>
          <w:jc w:val="center"/>
        </w:trPr>
        <w:tc>
          <w:tcPr>
            <w:tcW w:w="1968"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Style w:val="shorttext"/>
                <w:rFonts w:eastAsia="Calibri"/>
                <w:color w:val="000000"/>
                <w:sz w:val="20"/>
                <w:szCs w:val="20"/>
              </w:rPr>
            </w:pPr>
            <w:r w:rsidRPr="00F03942">
              <w:rPr>
                <w:rFonts w:eastAsia="Times New Roman"/>
                <w:color w:val="000000"/>
                <w:sz w:val="20"/>
                <w:szCs w:val="20"/>
              </w:rPr>
              <w:t>Management challenges</w:t>
            </w:r>
          </w:p>
        </w:tc>
        <w:tc>
          <w:tcPr>
            <w:tcW w:w="522"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Style w:val="shorttext"/>
                <w:rFonts w:eastAsia="Calibri"/>
                <w:color w:val="000000"/>
                <w:sz w:val="20"/>
                <w:szCs w:val="20"/>
              </w:rPr>
            </w:pPr>
            <w:r w:rsidRPr="00F03942">
              <w:rPr>
                <w:rFonts w:eastAsia="Times New Roman" w:hint="cs"/>
                <w:color w:val="000000"/>
                <w:sz w:val="20"/>
                <w:szCs w:val="20"/>
                <w:lang w:bidi="fa-IR"/>
              </w:rPr>
              <w:t>0.</w:t>
            </w:r>
            <w:r w:rsidRPr="00F03942">
              <w:rPr>
                <w:rFonts w:eastAsia="Times New Roman"/>
                <w:color w:val="000000"/>
                <w:sz w:val="20"/>
                <w:szCs w:val="20"/>
                <w:lang w:bidi="fa-IR"/>
              </w:rPr>
              <w:t>58</w:t>
            </w:r>
          </w:p>
        </w:tc>
        <w:tc>
          <w:tcPr>
            <w:tcW w:w="816"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Style w:val="shorttext"/>
                <w:rFonts w:eastAsia="Calibri"/>
                <w:color w:val="000000"/>
                <w:sz w:val="20"/>
                <w:szCs w:val="20"/>
              </w:rPr>
            </w:pPr>
            <w:r w:rsidRPr="00F03942">
              <w:rPr>
                <w:rStyle w:val="shorttext"/>
                <w:rFonts w:eastAsia="Times New Roman"/>
                <w:color w:val="000000"/>
                <w:sz w:val="20"/>
                <w:szCs w:val="20"/>
              </w:rPr>
              <w:t>3.63</w:t>
            </w:r>
          </w:p>
        </w:tc>
        <w:tc>
          <w:tcPr>
            <w:tcW w:w="705"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Style w:val="shorttext"/>
                <w:rFonts w:eastAsia="Calibri"/>
                <w:color w:val="000000"/>
                <w:sz w:val="20"/>
                <w:szCs w:val="20"/>
              </w:rPr>
            </w:pPr>
            <w:r w:rsidRPr="00F03942">
              <w:rPr>
                <w:rStyle w:val="shorttext"/>
                <w:rFonts w:eastAsia="Times New Roman"/>
                <w:color w:val="000000"/>
                <w:sz w:val="20"/>
                <w:szCs w:val="20"/>
              </w:rPr>
              <w:t>11.14</w:t>
            </w:r>
          </w:p>
        </w:tc>
        <w:tc>
          <w:tcPr>
            <w:tcW w:w="517"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Style w:val="shorttext"/>
                <w:rFonts w:eastAsia="Calibri"/>
                <w:color w:val="000000"/>
                <w:sz w:val="20"/>
                <w:szCs w:val="20"/>
              </w:rPr>
            </w:pPr>
            <w:r w:rsidRPr="00F03942">
              <w:rPr>
                <w:rFonts w:eastAsia="Times New Roman"/>
                <w:color w:val="000000"/>
                <w:sz w:val="20"/>
                <w:szCs w:val="20"/>
                <w:lang w:bidi="fa-IR"/>
              </w:rPr>
              <w:t>0</w:t>
            </w:r>
          </w:p>
        </w:tc>
        <w:tc>
          <w:tcPr>
            <w:tcW w:w="471"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Style w:val="shorttext"/>
                <w:rFonts w:eastAsia="Calibri"/>
                <w:color w:val="000000"/>
                <w:sz w:val="20"/>
                <w:szCs w:val="20"/>
              </w:rPr>
            </w:pPr>
            <w:r w:rsidRPr="00F03942">
              <w:rPr>
                <w:rStyle w:val="shorttext"/>
                <w:rFonts w:eastAsia="Times New Roman"/>
                <w:color w:val="000000"/>
                <w:sz w:val="20"/>
                <w:szCs w:val="20"/>
              </w:rPr>
              <w:t>147</w:t>
            </w:r>
          </w:p>
        </w:tc>
      </w:tr>
    </w:tbl>
    <w:p w:rsidR="00554355" w:rsidRPr="00F03942" w:rsidRDefault="00554355" w:rsidP="00554355">
      <w:pPr>
        <w:snapToGrid w:val="0"/>
        <w:ind w:firstLine="425"/>
        <w:jc w:val="both"/>
        <w:rPr>
          <w:rFonts w:eastAsia="Times New Roman"/>
          <w:sz w:val="20"/>
          <w:szCs w:val="20"/>
        </w:rPr>
      </w:pPr>
    </w:p>
    <w:p w:rsidR="00554355" w:rsidRPr="00F03942" w:rsidRDefault="00554355" w:rsidP="00554355">
      <w:pPr>
        <w:snapToGrid w:val="0"/>
        <w:ind w:firstLine="425"/>
        <w:jc w:val="both"/>
        <w:rPr>
          <w:rFonts w:eastAsia="Times New Roman"/>
          <w:sz w:val="20"/>
          <w:szCs w:val="20"/>
        </w:rPr>
        <w:sectPr w:rsidR="00554355" w:rsidRPr="00F03942" w:rsidSect="002D59A5">
          <w:headerReference w:type="default" r:id="rId37"/>
          <w:footerReference w:type="even" r:id="rId38"/>
          <w:footerReference w:type="default" r:id="rId39"/>
          <w:footnotePr>
            <w:pos w:val="beneathText"/>
          </w:footnotePr>
          <w:type w:val="continuous"/>
          <w:pgSz w:w="12240" w:h="15840" w:code="1"/>
          <w:pgMar w:top="1440" w:right="1440" w:bottom="1440" w:left="1440" w:header="720" w:footer="720" w:gutter="0"/>
          <w:cols w:space="720"/>
          <w:docGrid w:linePitch="360"/>
        </w:sectPr>
      </w:pPr>
    </w:p>
    <w:p w:rsidR="00554355" w:rsidRPr="00F03942" w:rsidRDefault="00823D56" w:rsidP="00554355">
      <w:pPr>
        <w:snapToGrid w:val="0"/>
        <w:ind w:firstLine="425"/>
        <w:jc w:val="both"/>
        <w:rPr>
          <w:rFonts w:eastAsia="Times New Roman"/>
          <w:sz w:val="20"/>
          <w:szCs w:val="20"/>
        </w:rPr>
      </w:pPr>
      <w:r w:rsidRPr="00F03942">
        <w:rPr>
          <w:rFonts w:eastAsia="Times New Roman"/>
          <w:sz w:val="20"/>
          <w:szCs w:val="20"/>
        </w:rPr>
        <w:lastRenderedPageBreak/>
        <w:t xml:space="preserve">As can be seen the t-statistic for the five dimensions is larger than 1.96. Therefore, we can conclude that the People's Bank to implement customer relationship management system in all aspects of technical, economic, cultural, and </w:t>
      </w:r>
      <w:r w:rsidRPr="00F03942">
        <w:rPr>
          <w:rFonts w:eastAsia="Times New Roman"/>
          <w:sz w:val="20"/>
          <w:szCs w:val="20"/>
        </w:rPr>
        <w:lastRenderedPageBreak/>
        <w:t>structural and management is challenging. In this regard, the main challenge in implementing the bank's strategy was compared and ranked relative to each other, the results of the ranking is shown in table 8.</w:t>
      </w:r>
    </w:p>
    <w:p w:rsidR="00554355" w:rsidRPr="00F03942" w:rsidRDefault="00554355" w:rsidP="00554355">
      <w:pPr>
        <w:snapToGrid w:val="0"/>
        <w:ind w:firstLine="425"/>
        <w:jc w:val="both"/>
        <w:rPr>
          <w:rFonts w:eastAsia="Times New Roman"/>
          <w:sz w:val="20"/>
          <w:szCs w:val="20"/>
        </w:rPr>
        <w:sectPr w:rsidR="00554355" w:rsidRPr="00F03942" w:rsidSect="002D59A5">
          <w:headerReference w:type="default" r:id="rId40"/>
          <w:footerReference w:type="even" r:id="rId41"/>
          <w:footerReference w:type="default" r:id="rId42"/>
          <w:footnotePr>
            <w:pos w:val="beneathText"/>
          </w:footnotePr>
          <w:type w:val="continuous"/>
          <w:pgSz w:w="12240" w:h="15840" w:code="1"/>
          <w:pgMar w:top="1440" w:right="1440" w:bottom="1440" w:left="1440" w:header="720" w:footer="720" w:gutter="0"/>
          <w:cols w:num="2" w:space="720" w:equalWidth="0">
            <w:col w:w="4320" w:space="720"/>
            <w:col w:w="4320"/>
          </w:cols>
          <w:docGrid w:linePitch="360"/>
        </w:sectPr>
      </w:pPr>
    </w:p>
    <w:p w:rsidR="00823D56" w:rsidRPr="00F03942" w:rsidRDefault="00823D56" w:rsidP="00554355">
      <w:pPr>
        <w:snapToGrid w:val="0"/>
        <w:jc w:val="center"/>
        <w:rPr>
          <w:rFonts w:eastAsia="Times New Roman"/>
          <w:sz w:val="20"/>
          <w:szCs w:val="20"/>
        </w:rPr>
      </w:pPr>
    </w:p>
    <w:p w:rsidR="00823D56" w:rsidRPr="00F03942" w:rsidRDefault="00823D56" w:rsidP="00554355">
      <w:pPr>
        <w:snapToGrid w:val="0"/>
        <w:jc w:val="center"/>
        <w:rPr>
          <w:rFonts w:eastAsia="Times New Roman"/>
          <w:sz w:val="20"/>
          <w:szCs w:val="20"/>
        </w:rPr>
      </w:pPr>
      <w:r w:rsidRPr="00F03942">
        <w:rPr>
          <w:rFonts w:eastAsia="Times New Roman"/>
          <w:sz w:val="20"/>
          <w:szCs w:val="20"/>
        </w:rPr>
        <w:t>Table 8. Five obstacles ranked deploy customer relationship management strategy in Bank Mellat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4"/>
        <w:gridCol w:w="2017"/>
        <w:gridCol w:w="3625"/>
      </w:tblGrid>
      <w:tr w:rsidR="00823D56" w:rsidRPr="00F03942" w:rsidTr="00F03942">
        <w:trPr>
          <w:jc w:val="center"/>
        </w:trPr>
        <w:tc>
          <w:tcPr>
            <w:tcW w:w="2054"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Style w:val="shorttext"/>
                <w:rFonts w:eastAsia="Times New Roman"/>
                <w:color w:val="000000"/>
                <w:sz w:val="20"/>
                <w:szCs w:val="20"/>
              </w:rPr>
              <w:t>Barriers</w:t>
            </w:r>
          </w:p>
        </w:tc>
        <w:tc>
          <w:tcPr>
            <w:tcW w:w="1053"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Style w:val="shorttext"/>
                <w:rFonts w:eastAsia="Times New Roman"/>
                <w:color w:val="000000"/>
                <w:sz w:val="20"/>
                <w:szCs w:val="20"/>
              </w:rPr>
              <w:t>Average Rating</w:t>
            </w:r>
          </w:p>
        </w:tc>
        <w:tc>
          <w:tcPr>
            <w:tcW w:w="1893"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Style w:val="shorttext"/>
                <w:rFonts w:eastAsia="Times New Roman"/>
                <w:color w:val="000000"/>
                <w:sz w:val="20"/>
                <w:szCs w:val="20"/>
              </w:rPr>
              <w:t>Final rankings and importance</w:t>
            </w:r>
          </w:p>
        </w:tc>
      </w:tr>
      <w:tr w:rsidR="00823D56" w:rsidRPr="00F03942" w:rsidTr="00F03942">
        <w:trPr>
          <w:jc w:val="center"/>
        </w:trPr>
        <w:tc>
          <w:tcPr>
            <w:tcW w:w="2054"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Management strategic challenges</w:t>
            </w:r>
          </w:p>
        </w:tc>
        <w:tc>
          <w:tcPr>
            <w:tcW w:w="1053"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3.51</w:t>
            </w:r>
          </w:p>
        </w:tc>
        <w:tc>
          <w:tcPr>
            <w:tcW w:w="1893"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1</w:t>
            </w:r>
          </w:p>
        </w:tc>
      </w:tr>
      <w:tr w:rsidR="00823D56" w:rsidRPr="00F03942" w:rsidTr="00F03942">
        <w:trPr>
          <w:jc w:val="center"/>
        </w:trPr>
        <w:tc>
          <w:tcPr>
            <w:tcW w:w="2054"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Structural strategic challenges</w:t>
            </w:r>
          </w:p>
        </w:tc>
        <w:tc>
          <w:tcPr>
            <w:tcW w:w="1053"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2.23</w:t>
            </w:r>
          </w:p>
        </w:tc>
        <w:tc>
          <w:tcPr>
            <w:tcW w:w="1893"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2</w:t>
            </w:r>
          </w:p>
        </w:tc>
      </w:tr>
      <w:tr w:rsidR="00823D56" w:rsidRPr="00F03942" w:rsidTr="00F03942">
        <w:trPr>
          <w:jc w:val="center"/>
        </w:trPr>
        <w:tc>
          <w:tcPr>
            <w:tcW w:w="2054"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Cultural strategic challenges</w:t>
            </w:r>
          </w:p>
        </w:tc>
        <w:tc>
          <w:tcPr>
            <w:tcW w:w="1053"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3.04</w:t>
            </w:r>
          </w:p>
        </w:tc>
        <w:tc>
          <w:tcPr>
            <w:tcW w:w="1893"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3</w:t>
            </w:r>
          </w:p>
        </w:tc>
      </w:tr>
      <w:tr w:rsidR="00823D56" w:rsidRPr="00F03942" w:rsidTr="00F03942">
        <w:trPr>
          <w:jc w:val="center"/>
        </w:trPr>
        <w:tc>
          <w:tcPr>
            <w:tcW w:w="2054"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Technical strategic challenges</w:t>
            </w:r>
          </w:p>
        </w:tc>
        <w:tc>
          <w:tcPr>
            <w:tcW w:w="1053"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2.78</w:t>
            </w:r>
          </w:p>
        </w:tc>
        <w:tc>
          <w:tcPr>
            <w:tcW w:w="1893"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4</w:t>
            </w:r>
          </w:p>
        </w:tc>
      </w:tr>
      <w:tr w:rsidR="00823D56" w:rsidRPr="00F03942" w:rsidTr="00F03942">
        <w:trPr>
          <w:jc w:val="center"/>
        </w:trPr>
        <w:tc>
          <w:tcPr>
            <w:tcW w:w="2054"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Economic strategic challenges</w:t>
            </w:r>
          </w:p>
        </w:tc>
        <w:tc>
          <w:tcPr>
            <w:tcW w:w="1053"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2.43</w:t>
            </w:r>
          </w:p>
        </w:tc>
        <w:tc>
          <w:tcPr>
            <w:tcW w:w="1893" w:type="pct"/>
            <w:tcBorders>
              <w:top w:val="single" w:sz="4" w:space="0" w:color="auto"/>
              <w:left w:val="single" w:sz="4" w:space="0" w:color="auto"/>
              <w:bottom w:val="single" w:sz="4" w:space="0" w:color="auto"/>
              <w:right w:val="single" w:sz="4" w:space="0" w:color="auto"/>
            </w:tcBorders>
            <w:vAlign w:val="center"/>
          </w:tcPr>
          <w:p w:rsidR="00823D56" w:rsidRPr="00F03942" w:rsidRDefault="00823D56" w:rsidP="00554355">
            <w:pPr>
              <w:snapToGrid w:val="0"/>
              <w:contextualSpacing/>
              <w:jc w:val="both"/>
              <w:rPr>
                <w:rFonts w:eastAsia="Times New Roman"/>
                <w:color w:val="000000"/>
                <w:sz w:val="20"/>
                <w:szCs w:val="20"/>
              </w:rPr>
            </w:pPr>
            <w:r w:rsidRPr="00F03942">
              <w:rPr>
                <w:rFonts w:eastAsia="Times New Roman"/>
                <w:color w:val="000000"/>
                <w:sz w:val="20"/>
                <w:szCs w:val="20"/>
              </w:rPr>
              <w:t>5</w:t>
            </w:r>
          </w:p>
        </w:tc>
      </w:tr>
    </w:tbl>
    <w:p w:rsidR="00554355" w:rsidRDefault="00554355" w:rsidP="00554355">
      <w:pPr>
        <w:snapToGrid w:val="0"/>
        <w:jc w:val="both"/>
        <w:rPr>
          <w:b/>
          <w:bCs/>
          <w:sz w:val="20"/>
          <w:szCs w:val="20"/>
          <w:lang w:eastAsia="zh-CN"/>
        </w:rPr>
      </w:pPr>
    </w:p>
    <w:p w:rsidR="00F03942" w:rsidRPr="00F03942" w:rsidRDefault="00F03942" w:rsidP="00554355">
      <w:pPr>
        <w:snapToGrid w:val="0"/>
        <w:jc w:val="both"/>
        <w:rPr>
          <w:b/>
          <w:bCs/>
          <w:sz w:val="20"/>
          <w:szCs w:val="20"/>
          <w:lang w:eastAsia="zh-CN"/>
        </w:rPr>
      </w:pPr>
    </w:p>
    <w:p w:rsidR="00554355" w:rsidRPr="00F03942" w:rsidRDefault="00554355" w:rsidP="00554355">
      <w:pPr>
        <w:snapToGrid w:val="0"/>
        <w:jc w:val="both"/>
        <w:rPr>
          <w:b/>
          <w:bCs/>
          <w:sz w:val="20"/>
          <w:szCs w:val="20"/>
          <w:lang w:eastAsia="zh-CN"/>
        </w:rPr>
        <w:sectPr w:rsidR="00554355" w:rsidRPr="00F03942" w:rsidSect="002D59A5">
          <w:headerReference w:type="default" r:id="rId43"/>
          <w:footerReference w:type="even" r:id="rId44"/>
          <w:footerReference w:type="default" r:id="rId45"/>
          <w:footnotePr>
            <w:pos w:val="beneathText"/>
          </w:footnotePr>
          <w:type w:val="continuous"/>
          <w:pgSz w:w="12240" w:h="15840" w:code="1"/>
          <w:pgMar w:top="1440" w:right="1440" w:bottom="1440" w:left="1440" w:header="720" w:footer="720" w:gutter="0"/>
          <w:cols w:space="720"/>
          <w:docGrid w:linePitch="360"/>
        </w:sectPr>
      </w:pPr>
    </w:p>
    <w:p w:rsidR="002B533B" w:rsidRPr="00F03942" w:rsidRDefault="002B533B" w:rsidP="00554355">
      <w:pPr>
        <w:snapToGrid w:val="0"/>
        <w:jc w:val="both"/>
        <w:rPr>
          <w:b/>
          <w:bCs/>
          <w:sz w:val="20"/>
          <w:szCs w:val="20"/>
        </w:rPr>
      </w:pPr>
      <w:r w:rsidRPr="00F03942">
        <w:rPr>
          <w:b/>
          <w:bCs/>
          <w:sz w:val="20"/>
          <w:szCs w:val="20"/>
        </w:rPr>
        <w:lastRenderedPageBreak/>
        <w:t>Discussion and conclusion:</w:t>
      </w:r>
    </w:p>
    <w:p w:rsidR="002B533B" w:rsidRPr="00F03942" w:rsidRDefault="002B533B" w:rsidP="00554355">
      <w:pPr>
        <w:snapToGrid w:val="0"/>
        <w:ind w:firstLine="425"/>
        <w:jc w:val="both"/>
        <w:rPr>
          <w:sz w:val="20"/>
          <w:szCs w:val="20"/>
        </w:rPr>
      </w:pPr>
      <w:r w:rsidRPr="00F03942">
        <w:rPr>
          <w:sz w:val="20"/>
          <w:szCs w:val="20"/>
        </w:rPr>
        <w:t>Due to the increasing use of customer relationship management in the banking industry, understanding the necessity of obstacles that each can be a significant cost to the banks, more than before, this study aimed to explore the obstacles in Iran's banking industry. First, to achieve a basic framework, a comprehensive study was done on previous research identified 49 challenges posed in the theoretical literature. To achieve major challenges related to the banking system in terms of CRM experts in the banking industry country after four rounds feedbacks of experts, it has been found a basic pattern, and 21 were determined challenge. This pattern was required to analyze and implement large community of choice and these challenges are examined in it. Thus, as the bank raised banks in the banking system was chosen nation and a survey of branch managers to the classification and measurement of these challenges will be discussed. The resulting technical challenges in five dimensions, economic, cultural, management and structure were classified; the analysis of the sample of bank data showed bank in all aspects of customer relationship management system is facing a serious challenge to implementation. The main difference is that in past research study with previous studies in Iran, challenges implementing customer relationship management based on existing literature or theoretical been introduced; while the research is to explore the challenges for the banking industry are derived through interviews with experts. This research also identified the challenges facing the Bank in the implementation of customer relationship management can be used as a basis to identify the challenges of implementing customer relationship management for other financial institutions to be used.</w:t>
      </w:r>
    </w:p>
    <w:p w:rsidR="00554355" w:rsidRPr="00F03942" w:rsidRDefault="00554355" w:rsidP="00554355">
      <w:pPr>
        <w:snapToGrid w:val="0"/>
        <w:jc w:val="both"/>
        <w:rPr>
          <w:b/>
          <w:bCs/>
          <w:sz w:val="20"/>
          <w:szCs w:val="20"/>
          <w:lang w:eastAsia="zh-CN"/>
        </w:rPr>
      </w:pPr>
    </w:p>
    <w:p w:rsidR="002B533B" w:rsidRPr="00F03942" w:rsidRDefault="002B533B" w:rsidP="00554355">
      <w:pPr>
        <w:snapToGrid w:val="0"/>
        <w:jc w:val="both"/>
        <w:rPr>
          <w:b/>
          <w:bCs/>
          <w:sz w:val="20"/>
          <w:szCs w:val="20"/>
        </w:rPr>
      </w:pPr>
      <w:r w:rsidRPr="00F03942">
        <w:rPr>
          <w:b/>
          <w:bCs/>
          <w:sz w:val="20"/>
          <w:szCs w:val="20"/>
        </w:rPr>
        <w:t>References:</w:t>
      </w:r>
    </w:p>
    <w:p w:rsidR="002B533B" w:rsidRPr="00F03942" w:rsidRDefault="00F03942" w:rsidP="00554355">
      <w:pPr>
        <w:numPr>
          <w:ilvl w:val="0"/>
          <w:numId w:val="11"/>
        </w:numPr>
        <w:snapToGrid w:val="0"/>
        <w:jc w:val="both"/>
        <w:rPr>
          <w:sz w:val="20"/>
          <w:szCs w:val="20"/>
        </w:rPr>
      </w:pPr>
      <w:r>
        <w:rPr>
          <w:sz w:val="20"/>
          <w:szCs w:val="20"/>
        </w:rPr>
        <w:t>Agarwal, A., Harding</w:t>
      </w:r>
      <w:r w:rsidR="002B533B" w:rsidRPr="00F03942">
        <w:rPr>
          <w:sz w:val="20"/>
          <w:szCs w:val="20"/>
        </w:rPr>
        <w:t>.P., &amp; Schumacher, J. R. (2004). Organizing for CRM, McKinsey Quarterly, 3, 80-91.</w:t>
      </w:r>
    </w:p>
    <w:p w:rsidR="002B533B" w:rsidRPr="00F03942" w:rsidRDefault="002B533B" w:rsidP="00554355">
      <w:pPr>
        <w:numPr>
          <w:ilvl w:val="0"/>
          <w:numId w:val="11"/>
        </w:numPr>
        <w:snapToGrid w:val="0"/>
        <w:jc w:val="both"/>
        <w:rPr>
          <w:sz w:val="20"/>
          <w:szCs w:val="20"/>
        </w:rPr>
      </w:pPr>
      <w:r w:rsidRPr="00F03942">
        <w:rPr>
          <w:sz w:val="20"/>
          <w:szCs w:val="20"/>
        </w:rPr>
        <w:t xml:space="preserve">Osarenkhoe, A., &amp; Bennani, A. (2007). An exploratory study of implementation of customer relationship management strategy, Business Process Management Journal, 13(1), 139 </w:t>
      </w:r>
      <w:r w:rsidR="00F03942">
        <w:rPr>
          <w:sz w:val="20"/>
          <w:szCs w:val="20"/>
        </w:rPr>
        <w:t>–</w:t>
      </w:r>
      <w:r w:rsidRPr="00F03942">
        <w:rPr>
          <w:sz w:val="20"/>
          <w:szCs w:val="20"/>
        </w:rPr>
        <w:t xml:space="preserve"> 164</w:t>
      </w:r>
      <w:r w:rsidR="00F03942">
        <w:rPr>
          <w:sz w:val="20"/>
          <w:szCs w:val="20"/>
        </w:rPr>
        <w:t>.</w:t>
      </w:r>
    </w:p>
    <w:p w:rsidR="002B533B" w:rsidRPr="00F03942" w:rsidRDefault="002B533B" w:rsidP="00554355">
      <w:pPr>
        <w:numPr>
          <w:ilvl w:val="0"/>
          <w:numId w:val="11"/>
        </w:numPr>
        <w:snapToGrid w:val="0"/>
        <w:jc w:val="both"/>
        <w:rPr>
          <w:sz w:val="20"/>
          <w:szCs w:val="20"/>
        </w:rPr>
      </w:pPr>
      <w:r w:rsidRPr="00F03942">
        <w:rPr>
          <w:sz w:val="20"/>
          <w:szCs w:val="20"/>
        </w:rPr>
        <w:t>Almotairi, M. (2009). Framework for Successful CRM Implementation, European and Mediterranean Conference on Information System.</w:t>
      </w:r>
    </w:p>
    <w:p w:rsidR="002B533B" w:rsidRPr="00F03942" w:rsidRDefault="002B533B" w:rsidP="00554355">
      <w:pPr>
        <w:numPr>
          <w:ilvl w:val="0"/>
          <w:numId w:val="11"/>
        </w:numPr>
        <w:snapToGrid w:val="0"/>
        <w:jc w:val="both"/>
        <w:rPr>
          <w:sz w:val="20"/>
          <w:szCs w:val="20"/>
        </w:rPr>
      </w:pPr>
      <w:r w:rsidRPr="00F03942">
        <w:rPr>
          <w:sz w:val="20"/>
          <w:szCs w:val="20"/>
        </w:rPr>
        <w:t>Benis, B. (2004). Research Methods: A Tool For Life, Boston:</w:t>
      </w:r>
      <w:r w:rsidR="00F03942">
        <w:rPr>
          <w:sz w:val="20"/>
          <w:szCs w:val="20"/>
        </w:rPr>
        <w:t xml:space="preserve"> </w:t>
      </w:r>
      <w:r w:rsidRPr="00F03942">
        <w:rPr>
          <w:sz w:val="20"/>
          <w:szCs w:val="20"/>
        </w:rPr>
        <w:t>pearson.</w:t>
      </w:r>
    </w:p>
    <w:p w:rsidR="002B533B" w:rsidRPr="00F03942" w:rsidRDefault="002B533B" w:rsidP="00554355">
      <w:pPr>
        <w:numPr>
          <w:ilvl w:val="0"/>
          <w:numId w:val="11"/>
        </w:numPr>
        <w:snapToGrid w:val="0"/>
        <w:jc w:val="both"/>
        <w:rPr>
          <w:sz w:val="20"/>
          <w:szCs w:val="20"/>
        </w:rPr>
      </w:pPr>
      <w:r w:rsidRPr="00F03942">
        <w:rPr>
          <w:sz w:val="20"/>
          <w:szCs w:val="20"/>
        </w:rPr>
        <w:lastRenderedPageBreak/>
        <w:t>Chalmeta, R. (2006). Methodology for customer relationship management, The Journal of Systems and Software, 79(7), 1015–1024.</w:t>
      </w:r>
    </w:p>
    <w:p w:rsidR="002B533B" w:rsidRPr="00F03942" w:rsidRDefault="002B533B" w:rsidP="00554355">
      <w:pPr>
        <w:numPr>
          <w:ilvl w:val="0"/>
          <w:numId w:val="11"/>
        </w:numPr>
        <w:snapToGrid w:val="0"/>
        <w:jc w:val="both"/>
        <w:rPr>
          <w:sz w:val="20"/>
          <w:szCs w:val="20"/>
        </w:rPr>
      </w:pPr>
      <w:r w:rsidRPr="00F03942">
        <w:rPr>
          <w:sz w:val="20"/>
          <w:szCs w:val="20"/>
        </w:rPr>
        <w:t>Chen, Q., &amp; Chen, H. (2004). Exploring The Success Factors of Ecrm Strategic in Practice, Database Marketing &amp; customer Strategy Management, 11(4), 333-343.</w:t>
      </w:r>
    </w:p>
    <w:p w:rsidR="002B533B" w:rsidRPr="00F03942" w:rsidRDefault="002B533B" w:rsidP="00554355">
      <w:pPr>
        <w:numPr>
          <w:ilvl w:val="0"/>
          <w:numId w:val="11"/>
        </w:numPr>
        <w:snapToGrid w:val="0"/>
        <w:jc w:val="both"/>
        <w:rPr>
          <w:sz w:val="20"/>
          <w:szCs w:val="20"/>
        </w:rPr>
      </w:pPr>
      <w:r w:rsidRPr="00F03942">
        <w:rPr>
          <w:sz w:val="20"/>
          <w:szCs w:val="20"/>
        </w:rPr>
        <w:t>Crotea, A., &amp; Lee, P. (2003). Critical Success Factors for CRM Technological Initiative, Canadian Journal of Administrative Sciences, 20(1), 21-34.</w:t>
      </w:r>
    </w:p>
    <w:p w:rsidR="002B533B" w:rsidRPr="00F03942" w:rsidRDefault="002B533B" w:rsidP="00554355">
      <w:pPr>
        <w:numPr>
          <w:ilvl w:val="0"/>
          <w:numId w:val="11"/>
        </w:numPr>
        <w:snapToGrid w:val="0"/>
        <w:jc w:val="both"/>
        <w:rPr>
          <w:sz w:val="20"/>
          <w:szCs w:val="20"/>
        </w:rPr>
      </w:pPr>
      <w:r w:rsidRPr="00F03942">
        <w:rPr>
          <w:sz w:val="20"/>
          <w:szCs w:val="20"/>
        </w:rPr>
        <w:t>Galbreath, T., &amp; Rogers, L. (1999). customer relationship leadership, TQM Magazine, 11 (3), 161–171.</w:t>
      </w:r>
    </w:p>
    <w:p w:rsidR="002B533B" w:rsidRPr="00F03942" w:rsidRDefault="002B533B" w:rsidP="00554355">
      <w:pPr>
        <w:numPr>
          <w:ilvl w:val="0"/>
          <w:numId w:val="11"/>
        </w:numPr>
        <w:snapToGrid w:val="0"/>
        <w:jc w:val="both"/>
        <w:rPr>
          <w:sz w:val="20"/>
          <w:szCs w:val="20"/>
        </w:rPr>
      </w:pPr>
      <w:r w:rsidRPr="00F03942">
        <w:rPr>
          <w:sz w:val="20"/>
          <w:szCs w:val="20"/>
        </w:rPr>
        <w:t>George, K., &amp; Amoako.,E. (2012). The impact of effective customer relationship management on repurchase: A case study of (golden) hotel (accra), African Journal of Marketing Management, 4,17-29.</w:t>
      </w:r>
    </w:p>
    <w:p w:rsidR="002B533B" w:rsidRPr="00F03942" w:rsidRDefault="002B533B" w:rsidP="00554355">
      <w:pPr>
        <w:numPr>
          <w:ilvl w:val="0"/>
          <w:numId w:val="11"/>
        </w:numPr>
        <w:snapToGrid w:val="0"/>
        <w:jc w:val="both"/>
        <w:rPr>
          <w:sz w:val="20"/>
          <w:szCs w:val="20"/>
        </w:rPr>
      </w:pPr>
      <w:r w:rsidRPr="00F03942">
        <w:rPr>
          <w:sz w:val="20"/>
          <w:szCs w:val="20"/>
        </w:rPr>
        <w:t>Goodhue, D. L., Wixom, B. H., &amp; Watson, H. J. (2002). Realizing Business Benefits Through CRM : Hitting the right target in the right way, MIS Quarterly Executive, 1(2), 79-94.</w:t>
      </w:r>
    </w:p>
    <w:p w:rsidR="002B533B" w:rsidRPr="00F03942" w:rsidRDefault="002B533B" w:rsidP="00554355">
      <w:pPr>
        <w:numPr>
          <w:ilvl w:val="0"/>
          <w:numId w:val="11"/>
        </w:numPr>
        <w:snapToGrid w:val="0"/>
        <w:jc w:val="both"/>
        <w:rPr>
          <w:sz w:val="20"/>
          <w:szCs w:val="20"/>
        </w:rPr>
      </w:pPr>
      <w:r w:rsidRPr="00F03942">
        <w:rPr>
          <w:sz w:val="20"/>
          <w:szCs w:val="20"/>
        </w:rPr>
        <w:t>Gordon , J. (1994). The Delphi Method , Futures research methodology.</w:t>
      </w:r>
    </w:p>
    <w:p w:rsidR="002B533B" w:rsidRPr="00F03942" w:rsidRDefault="002B533B" w:rsidP="00554355">
      <w:pPr>
        <w:numPr>
          <w:ilvl w:val="0"/>
          <w:numId w:val="11"/>
        </w:numPr>
        <w:snapToGrid w:val="0"/>
        <w:jc w:val="both"/>
        <w:rPr>
          <w:sz w:val="20"/>
          <w:szCs w:val="20"/>
        </w:rPr>
      </w:pPr>
      <w:r w:rsidRPr="00F03942">
        <w:rPr>
          <w:sz w:val="20"/>
          <w:szCs w:val="20"/>
        </w:rPr>
        <w:t>Iftikhar, H. (2009). Customer Relationship Management: Strategies And Practices In Selected Banks Of Pakistan, International Review of Business Research Papers,5(2),117-132.</w:t>
      </w:r>
    </w:p>
    <w:p w:rsidR="002B533B" w:rsidRPr="00F03942" w:rsidRDefault="002B533B" w:rsidP="00554355">
      <w:pPr>
        <w:numPr>
          <w:ilvl w:val="0"/>
          <w:numId w:val="11"/>
        </w:numPr>
        <w:snapToGrid w:val="0"/>
        <w:jc w:val="both"/>
        <w:rPr>
          <w:sz w:val="20"/>
          <w:szCs w:val="20"/>
        </w:rPr>
      </w:pPr>
      <w:r w:rsidRPr="00F03942">
        <w:rPr>
          <w:sz w:val="20"/>
          <w:szCs w:val="20"/>
        </w:rPr>
        <w:t>khurana, D. (2012). Customer relationship management program in banking: the mantra to survive, International Journal of Computer, 2(2), 412-422.</w:t>
      </w:r>
    </w:p>
    <w:p w:rsidR="002B533B" w:rsidRPr="00F03942" w:rsidRDefault="002B533B" w:rsidP="00554355">
      <w:pPr>
        <w:numPr>
          <w:ilvl w:val="0"/>
          <w:numId w:val="11"/>
        </w:numPr>
        <w:snapToGrid w:val="0"/>
        <w:jc w:val="both"/>
        <w:rPr>
          <w:sz w:val="20"/>
          <w:szCs w:val="20"/>
        </w:rPr>
      </w:pPr>
      <w:r w:rsidRPr="00F03942">
        <w:rPr>
          <w:sz w:val="20"/>
          <w:szCs w:val="20"/>
        </w:rPr>
        <w:t>Kincaid, J. W. (2003). Customer Relationship Management: Getting it Right, Prentice-Hall PTR, Upper Saddle River, NJ.</w:t>
      </w:r>
    </w:p>
    <w:p w:rsidR="002B533B" w:rsidRPr="00F03942" w:rsidRDefault="002B533B" w:rsidP="00554355">
      <w:pPr>
        <w:numPr>
          <w:ilvl w:val="0"/>
          <w:numId w:val="11"/>
        </w:numPr>
        <w:snapToGrid w:val="0"/>
        <w:jc w:val="both"/>
        <w:rPr>
          <w:sz w:val="20"/>
          <w:szCs w:val="20"/>
        </w:rPr>
      </w:pPr>
      <w:r w:rsidRPr="00F03942">
        <w:rPr>
          <w:sz w:val="20"/>
          <w:szCs w:val="20"/>
        </w:rPr>
        <w:t>Lindgreen, A., Palmer, R., Vanhamme, J., &amp; Wouters, J. (2006). A relationship management assessment tool: Questioning, identifying, and prioritizing critical aspects of customer relationships, Industrial Marketing management, 35(1), 57-71.</w:t>
      </w:r>
    </w:p>
    <w:p w:rsidR="002B533B" w:rsidRPr="00F03942" w:rsidRDefault="002B533B" w:rsidP="00554355">
      <w:pPr>
        <w:numPr>
          <w:ilvl w:val="0"/>
          <w:numId w:val="11"/>
        </w:numPr>
        <w:snapToGrid w:val="0"/>
        <w:jc w:val="both"/>
        <w:rPr>
          <w:sz w:val="20"/>
          <w:szCs w:val="20"/>
        </w:rPr>
      </w:pPr>
      <w:r w:rsidRPr="00F03942">
        <w:rPr>
          <w:sz w:val="20"/>
          <w:szCs w:val="20"/>
        </w:rPr>
        <w:t>Malhotra, N., Ho, C.-T.B. (2010). Factors</w:t>
      </w:r>
      <w:r w:rsidR="00F03942">
        <w:rPr>
          <w:sz w:val="20"/>
          <w:szCs w:val="20"/>
        </w:rPr>
        <w:t xml:space="preserve"> </w:t>
      </w:r>
      <w:r w:rsidRPr="00F03942">
        <w:rPr>
          <w:sz w:val="20"/>
          <w:szCs w:val="20"/>
        </w:rPr>
        <w:t>and Barrier Affecting the Implementation of CRM Taiwan Banking Industry, Supply Chain Management and Information Systems (SCMIS), 8th International Conference, 1 – 7.</w:t>
      </w:r>
    </w:p>
    <w:p w:rsidR="002B533B" w:rsidRPr="00F03942" w:rsidRDefault="002B533B" w:rsidP="00554355">
      <w:pPr>
        <w:numPr>
          <w:ilvl w:val="0"/>
          <w:numId w:val="11"/>
        </w:numPr>
        <w:snapToGrid w:val="0"/>
        <w:jc w:val="both"/>
        <w:rPr>
          <w:sz w:val="20"/>
          <w:szCs w:val="20"/>
        </w:rPr>
      </w:pPr>
      <w:r w:rsidRPr="00F03942">
        <w:rPr>
          <w:sz w:val="20"/>
          <w:szCs w:val="20"/>
        </w:rPr>
        <w:t>Milovic, B. (2012). Application of CRM Strategy, international Conference on Technoly and Business Management.</w:t>
      </w:r>
    </w:p>
    <w:p w:rsidR="002B533B" w:rsidRPr="00F03942" w:rsidRDefault="002B533B" w:rsidP="00554355">
      <w:pPr>
        <w:numPr>
          <w:ilvl w:val="0"/>
          <w:numId w:val="11"/>
        </w:numPr>
        <w:snapToGrid w:val="0"/>
        <w:jc w:val="both"/>
        <w:rPr>
          <w:sz w:val="20"/>
          <w:szCs w:val="20"/>
        </w:rPr>
      </w:pPr>
      <w:r w:rsidRPr="00F03942">
        <w:rPr>
          <w:sz w:val="20"/>
          <w:szCs w:val="20"/>
        </w:rPr>
        <w:t xml:space="preserve">Nakata, K., &amp; Askool, S. (2010). The Scoping Study to Identify Factors Influencing the Acceptance of Social CRM. Management of </w:t>
      </w:r>
      <w:r w:rsidRPr="00F03942">
        <w:rPr>
          <w:sz w:val="20"/>
          <w:szCs w:val="20"/>
        </w:rPr>
        <w:lastRenderedPageBreak/>
        <w:t>Innovation and Technology (ICMIT), 2010 IEEE International Conference, 1055-1060.</w:t>
      </w:r>
    </w:p>
    <w:p w:rsidR="002B533B" w:rsidRPr="00F03942" w:rsidRDefault="002B533B" w:rsidP="00554355">
      <w:pPr>
        <w:numPr>
          <w:ilvl w:val="0"/>
          <w:numId w:val="11"/>
        </w:numPr>
        <w:snapToGrid w:val="0"/>
        <w:jc w:val="both"/>
        <w:rPr>
          <w:sz w:val="20"/>
          <w:szCs w:val="20"/>
        </w:rPr>
      </w:pPr>
      <w:r w:rsidRPr="00F03942">
        <w:rPr>
          <w:sz w:val="20"/>
          <w:szCs w:val="20"/>
        </w:rPr>
        <w:t>Okoli, C., &amp; Pawlowski, S. (2004). The Delphi Method as a Research Tool: An Example Desighn Considerations and Applications, Information &amp; Management, 42(1), 15-29.</w:t>
      </w:r>
    </w:p>
    <w:p w:rsidR="002B533B" w:rsidRPr="00F03942" w:rsidRDefault="002B533B" w:rsidP="00554355">
      <w:pPr>
        <w:numPr>
          <w:ilvl w:val="0"/>
          <w:numId w:val="11"/>
        </w:numPr>
        <w:snapToGrid w:val="0"/>
        <w:jc w:val="both"/>
        <w:rPr>
          <w:sz w:val="20"/>
          <w:szCs w:val="20"/>
        </w:rPr>
      </w:pPr>
      <w:r w:rsidRPr="00F03942">
        <w:rPr>
          <w:sz w:val="20"/>
          <w:szCs w:val="20"/>
        </w:rPr>
        <w:t>Ozgener, S., &amp; Iraz, R. (2006). Customer relationship management in small-medium enterprises: The case of Turkish tourism industry, Tourism Management, 27: 1356-1363.</w:t>
      </w:r>
    </w:p>
    <w:p w:rsidR="002B533B" w:rsidRPr="00F03942" w:rsidRDefault="002B533B" w:rsidP="00554355">
      <w:pPr>
        <w:numPr>
          <w:ilvl w:val="0"/>
          <w:numId w:val="11"/>
        </w:numPr>
        <w:snapToGrid w:val="0"/>
        <w:jc w:val="both"/>
        <w:rPr>
          <w:sz w:val="20"/>
          <w:szCs w:val="20"/>
        </w:rPr>
      </w:pPr>
      <w:r w:rsidRPr="00F03942">
        <w:rPr>
          <w:sz w:val="20"/>
          <w:szCs w:val="20"/>
        </w:rPr>
        <w:t>Pedron, C. (2009). using the dynamic capabilities perspective to analyse crm adoption”: a multiple case study in portuguese organisations, phd thesis in management, universidade técnica delisboa,instituto superior de economia e gestão, Lisbon.</w:t>
      </w:r>
    </w:p>
    <w:p w:rsidR="002B533B" w:rsidRPr="00F03942" w:rsidRDefault="002B533B" w:rsidP="00554355">
      <w:pPr>
        <w:numPr>
          <w:ilvl w:val="0"/>
          <w:numId w:val="11"/>
        </w:numPr>
        <w:snapToGrid w:val="0"/>
        <w:jc w:val="both"/>
        <w:rPr>
          <w:sz w:val="20"/>
          <w:szCs w:val="20"/>
        </w:rPr>
      </w:pPr>
      <w:r w:rsidRPr="00F03942">
        <w:rPr>
          <w:sz w:val="20"/>
          <w:szCs w:val="20"/>
        </w:rPr>
        <w:t>Pokharel, B.</w:t>
      </w:r>
      <w:r w:rsidR="00F03942">
        <w:rPr>
          <w:sz w:val="20"/>
          <w:szCs w:val="20"/>
        </w:rPr>
        <w:t xml:space="preserve"> </w:t>
      </w:r>
      <w:r w:rsidRPr="00F03942">
        <w:rPr>
          <w:sz w:val="20"/>
          <w:szCs w:val="20"/>
        </w:rPr>
        <w:t>(2012). Customer Relationship Management: Related Theories, Challenges and Application in Banking Sector, Banking Journal, 1(1), 19-28.</w:t>
      </w:r>
    </w:p>
    <w:p w:rsidR="002B533B" w:rsidRPr="00F03942" w:rsidRDefault="002B533B" w:rsidP="00554355">
      <w:pPr>
        <w:numPr>
          <w:ilvl w:val="0"/>
          <w:numId w:val="11"/>
        </w:numPr>
        <w:snapToGrid w:val="0"/>
        <w:jc w:val="both"/>
        <w:rPr>
          <w:sz w:val="20"/>
          <w:szCs w:val="20"/>
        </w:rPr>
      </w:pPr>
      <w:r w:rsidRPr="00F03942">
        <w:rPr>
          <w:sz w:val="20"/>
          <w:szCs w:val="20"/>
        </w:rPr>
        <w:t>powell, C. (2003). The Delphi Technique: Myths and Realities, Methodological Issues in Nursing Research,41(4), 376-382.</w:t>
      </w:r>
    </w:p>
    <w:p w:rsidR="002B533B" w:rsidRPr="00F03942" w:rsidRDefault="002B533B" w:rsidP="00554355">
      <w:pPr>
        <w:numPr>
          <w:ilvl w:val="0"/>
          <w:numId w:val="11"/>
        </w:numPr>
        <w:snapToGrid w:val="0"/>
        <w:jc w:val="both"/>
        <w:rPr>
          <w:sz w:val="20"/>
          <w:szCs w:val="20"/>
        </w:rPr>
      </w:pPr>
      <w:r w:rsidRPr="00F03942">
        <w:rPr>
          <w:sz w:val="20"/>
          <w:szCs w:val="20"/>
        </w:rPr>
        <w:t>richards, A., &amp; Jones, E. (2008). Customer Relationship Management: Finding Value Drivers, industrial marketing management, 37, 120 -130.</w:t>
      </w:r>
    </w:p>
    <w:p w:rsidR="002B533B" w:rsidRPr="00F03942" w:rsidRDefault="002B533B" w:rsidP="00554355">
      <w:pPr>
        <w:numPr>
          <w:ilvl w:val="0"/>
          <w:numId w:val="11"/>
        </w:numPr>
        <w:snapToGrid w:val="0"/>
        <w:jc w:val="both"/>
        <w:rPr>
          <w:sz w:val="20"/>
          <w:szCs w:val="20"/>
        </w:rPr>
      </w:pPr>
      <w:r w:rsidRPr="00F03942">
        <w:rPr>
          <w:sz w:val="20"/>
          <w:szCs w:val="20"/>
        </w:rPr>
        <w:t>rouholamini, M. (2011). A Study of Customer Relationship Management in Iranian Banking</w:t>
      </w:r>
      <w:r w:rsidR="00F03942">
        <w:rPr>
          <w:sz w:val="20"/>
          <w:szCs w:val="20"/>
        </w:rPr>
        <w:t xml:space="preserve"> </w:t>
      </w:r>
      <w:r w:rsidRPr="00F03942">
        <w:rPr>
          <w:sz w:val="20"/>
          <w:szCs w:val="20"/>
        </w:rPr>
        <w:lastRenderedPageBreak/>
        <w:t>Industry, International Journal of Information Technology and Knowledge Management , 4(2), 723-729.</w:t>
      </w:r>
    </w:p>
    <w:p w:rsidR="002B533B" w:rsidRPr="00F03942" w:rsidRDefault="002B533B" w:rsidP="00554355">
      <w:pPr>
        <w:numPr>
          <w:ilvl w:val="0"/>
          <w:numId w:val="11"/>
        </w:numPr>
        <w:snapToGrid w:val="0"/>
        <w:jc w:val="both"/>
        <w:rPr>
          <w:sz w:val="20"/>
          <w:szCs w:val="20"/>
        </w:rPr>
      </w:pPr>
      <w:r w:rsidRPr="00F03942">
        <w:rPr>
          <w:sz w:val="20"/>
          <w:szCs w:val="20"/>
        </w:rPr>
        <w:t>Sarker, S., &amp;. Lee, A.S. (2003). Using a Case Study to Test the Role of</w:t>
      </w:r>
      <w:r w:rsidR="00F03942">
        <w:rPr>
          <w:sz w:val="20"/>
          <w:szCs w:val="20"/>
        </w:rPr>
        <w:t xml:space="preserve"> </w:t>
      </w:r>
      <w:r w:rsidRPr="00F03942">
        <w:rPr>
          <w:sz w:val="20"/>
          <w:szCs w:val="20"/>
        </w:rPr>
        <w:t>Three</w:t>
      </w:r>
      <w:r w:rsidR="00F03942">
        <w:rPr>
          <w:sz w:val="20"/>
          <w:szCs w:val="20"/>
        </w:rPr>
        <w:t xml:space="preserve"> </w:t>
      </w:r>
      <w:r w:rsidRPr="00F03942">
        <w:rPr>
          <w:sz w:val="20"/>
          <w:szCs w:val="20"/>
        </w:rPr>
        <w:t>Key Social Enablers in ERP Implementation, Information and Management, 40, 813-829.</w:t>
      </w:r>
    </w:p>
    <w:p w:rsidR="002B533B" w:rsidRPr="00F03942" w:rsidRDefault="002B533B" w:rsidP="00554355">
      <w:pPr>
        <w:numPr>
          <w:ilvl w:val="0"/>
          <w:numId w:val="11"/>
        </w:numPr>
        <w:snapToGrid w:val="0"/>
        <w:jc w:val="both"/>
        <w:rPr>
          <w:sz w:val="20"/>
          <w:szCs w:val="20"/>
        </w:rPr>
      </w:pPr>
      <w:r w:rsidRPr="00F03942">
        <w:rPr>
          <w:sz w:val="20"/>
          <w:szCs w:val="20"/>
        </w:rPr>
        <w:t>saunders, M., &amp; Lewis, P. (2003). A Research Method for Business Student(3rd), Harward,</w:t>
      </w:r>
      <w:r w:rsidR="00F03942">
        <w:rPr>
          <w:sz w:val="20"/>
          <w:szCs w:val="20"/>
        </w:rPr>
        <w:t xml:space="preserve"> </w:t>
      </w:r>
      <w:r w:rsidRPr="00F03942">
        <w:rPr>
          <w:sz w:val="20"/>
          <w:szCs w:val="20"/>
        </w:rPr>
        <w:t>England: Prentice Hall.</w:t>
      </w:r>
    </w:p>
    <w:p w:rsidR="002B533B" w:rsidRPr="00F03942" w:rsidRDefault="002B533B" w:rsidP="00554355">
      <w:pPr>
        <w:numPr>
          <w:ilvl w:val="0"/>
          <w:numId w:val="11"/>
        </w:numPr>
        <w:snapToGrid w:val="0"/>
        <w:jc w:val="both"/>
        <w:rPr>
          <w:sz w:val="20"/>
          <w:szCs w:val="20"/>
        </w:rPr>
      </w:pPr>
      <w:r w:rsidRPr="00F03942">
        <w:rPr>
          <w:sz w:val="20"/>
          <w:szCs w:val="20"/>
        </w:rPr>
        <w:t>schmidt, R.C. (1997). Managing Delphi Surveys Using Nonparametic Statistical Techniques, Design Sciences, 28(3), 763-774.</w:t>
      </w:r>
    </w:p>
    <w:p w:rsidR="002B533B" w:rsidRPr="00F03942" w:rsidRDefault="00F03942" w:rsidP="00554355">
      <w:pPr>
        <w:numPr>
          <w:ilvl w:val="0"/>
          <w:numId w:val="11"/>
        </w:numPr>
        <w:snapToGrid w:val="0"/>
        <w:jc w:val="both"/>
        <w:rPr>
          <w:sz w:val="20"/>
          <w:szCs w:val="20"/>
        </w:rPr>
      </w:pPr>
      <w:r>
        <w:rPr>
          <w:sz w:val="20"/>
          <w:szCs w:val="20"/>
        </w:rPr>
        <w:t>S</w:t>
      </w:r>
      <w:r w:rsidR="002B533B" w:rsidRPr="00F03942">
        <w:rPr>
          <w:sz w:val="20"/>
          <w:szCs w:val="20"/>
        </w:rPr>
        <w:t>ieglel, S., Castellan, N.J .(1988). Nonparametric Statistics for the Behavioural Sciences, New York: McGraw-Hill.</w:t>
      </w:r>
    </w:p>
    <w:p w:rsidR="002B533B" w:rsidRPr="00F03942" w:rsidRDefault="002B533B" w:rsidP="00554355">
      <w:pPr>
        <w:numPr>
          <w:ilvl w:val="0"/>
          <w:numId w:val="11"/>
        </w:numPr>
        <w:snapToGrid w:val="0"/>
        <w:jc w:val="both"/>
        <w:rPr>
          <w:sz w:val="20"/>
          <w:szCs w:val="20"/>
        </w:rPr>
      </w:pPr>
      <w:r w:rsidRPr="00F03942">
        <w:rPr>
          <w:sz w:val="20"/>
          <w:szCs w:val="20"/>
        </w:rPr>
        <w:t>soeini, R., Jafari, B., Abolahzadeh, M. (2011). CRM Performance Measurement:Step,Factor and Metric, Annual Summit on Business and Entrepreneurial Studies.</w:t>
      </w:r>
    </w:p>
    <w:p w:rsidR="002B533B" w:rsidRPr="00F03942" w:rsidRDefault="00F03942" w:rsidP="00554355">
      <w:pPr>
        <w:numPr>
          <w:ilvl w:val="0"/>
          <w:numId w:val="11"/>
        </w:numPr>
        <w:snapToGrid w:val="0"/>
        <w:jc w:val="both"/>
        <w:rPr>
          <w:sz w:val="20"/>
          <w:szCs w:val="20"/>
        </w:rPr>
      </w:pPr>
      <w:r>
        <w:rPr>
          <w:sz w:val="20"/>
          <w:szCs w:val="20"/>
        </w:rPr>
        <w:t>S</w:t>
      </w:r>
      <w:r w:rsidR="002B533B" w:rsidRPr="00F03942">
        <w:rPr>
          <w:sz w:val="20"/>
          <w:szCs w:val="20"/>
        </w:rPr>
        <w:t>revastava, R. K., Shervani, T. A., &amp; Fahey, L. (1999). Marketing, Business Processes, and Shareholder Value: An Organizationally Embedded View of</w:t>
      </w:r>
      <w:r w:rsidRPr="00F03942">
        <w:rPr>
          <w:sz w:val="20"/>
          <w:szCs w:val="20"/>
        </w:rPr>
        <w:t xml:space="preserve"> </w:t>
      </w:r>
      <w:r w:rsidR="002B533B" w:rsidRPr="00F03942">
        <w:rPr>
          <w:sz w:val="20"/>
          <w:szCs w:val="20"/>
        </w:rPr>
        <w:t>Marketing Activities and the Discipline of Marketing, Journal of Marketing, 63, 168-179.</w:t>
      </w:r>
    </w:p>
    <w:p w:rsidR="00554355" w:rsidRPr="00F03942" w:rsidRDefault="002B533B" w:rsidP="00554355">
      <w:pPr>
        <w:numPr>
          <w:ilvl w:val="0"/>
          <w:numId w:val="11"/>
        </w:numPr>
        <w:snapToGrid w:val="0"/>
        <w:ind w:left="425" w:hanging="425"/>
        <w:jc w:val="both"/>
        <w:rPr>
          <w:sz w:val="20"/>
          <w:szCs w:val="20"/>
        </w:rPr>
      </w:pPr>
      <w:r w:rsidRPr="00F03942">
        <w:rPr>
          <w:sz w:val="20"/>
          <w:szCs w:val="20"/>
        </w:rPr>
        <w:t>Yong, Ahn, J. &amp; Ki Kim, S. (2006). On the design concepts for CRM system, Industrial Management &amp; Data Systems, 10(5), 324-331.</w:t>
      </w:r>
      <w:r w:rsidR="00F03942" w:rsidRPr="00F03942">
        <w:rPr>
          <w:sz w:val="20"/>
          <w:szCs w:val="20"/>
        </w:rPr>
        <w:t xml:space="preserve"> </w:t>
      </w:r>
    </w:p>
    <w:p w:rsidR="00554355" w:rsidRPr="00F03942" w:rsidRDefault="00554355" w:rsidP="00554355">
      <w:pPr>
        <w:snapToGrid w:val="0"/>
        <w:ind w:left="425" w:hanging="425"/>
        <w:jc w:val="both"/>
        <w:rPr>
          <w:sz w:val="20"/>
          <w:szCs w:val="20"/>
        </w:rPr>
        <w:sectPr w:rsidR="00554355" w:rsidRPr="00F03942" w:rsidSect="002D59A5">
          <w:headerReference w:type="default" r:id="rId46"/>
          <w:footerReference w:type="even" r:id="rId47"/>
          <w:footerReference w:type="default" r:id="rId48"/>
          <w:footnotePr>
            <w:pos w:val="beneathText"/>
          </w:footnotePr>
          <w:type w:val="continuous"/>
          <w:pgSz w:w="12240" w:h="15840" w:code="1"/>
          <w:pgMar w:top="1440" w:right="1440" w:bottom="1440" w:left="1440" w:header="720" w:footer="720" w:gutter="0"/>
          <w:cols w:num="2" w:space="720" w:equalWidth="0">
            <w:col w:w="4320" w:space="720"/>
            <w:col w:w="4320"/>
          </w:cols>
          <w:docGrid w:linePitch="360"/>
        </w:sectPr>
      </w:pPr>
    </w:p>
    <w:p w:rsidR="002B533B" w:rsidRPr="00F03942" w:rsidRDefault="002B533B" w:rsidP="00554355">
      <w:pPr>
        <w:snapToGrid w:val="0"/>
        <w:ind w:left="425" w:hanging="425"/>
        <w:jc w:val="both"/>
        <w:rPr>
          <w:sz w:val="20"/>
          <w:szCs w:val="20"/>
        </w:rPr>
      </w:pPr>
    </w:p>
    <w:p w:rsidR="00554355" w:rsidRPr="00F03942" w:rsidRDefault="00554355" w:rsidP="00554355">
      <w:pPr>
        <w:snapToGrid w:val="0"/>
        <w:ind w:left="425" w:hanging="425"/>
        <w:jc w:val="both"/>
        <w:rPr>
          <w:sz w:val="20"/>
          <w:szCs w:val="20"/>
        </w:rPr>
      </w:pPr>
    </w:p>
    <w:p w:rsidR="00554355" w:rsidRPr="00F03942" w:rsidRDefault="00554355" w:rsidP="00554355">
      <w:pPr>
        <w:snapToGrid w:val="0"/>
        <w:ind w:left="425" w:hanging="425"/>
        <w:jc w:val="both"/>
        <w:rPr>
          <w:sz w:val="20"/>
          <w:szCs w:val="20"/>
        </w:rPr>
      </w:pPr>
    </w:p>
    <w:p w:rsidR="002B533B" w:rsidRPr="00F03942" w:rsidRDefault="00554355" w:rsidP="00554355">
      <w:pPr>
        <w:snapToGrid w:val="0"/>
        <w:ind w:left="425" w:hanging="425"/>
        <w:jc w:val="both"/>
        <w:rPr>
          <w:sz w:val="20"/>
          <w:szCs w:val="20"/>
        </w:rPr>
      </w:pPr>
      <w:r w:rsidRPr="00F03942">
        <w:rPr>
          <w:sz w:val="20"/>
          <w:szCs w:val="20"/>
        </w:rPr>
        <w:t>4/6/2016</w:t>
      </w:r>
    </w:p>
    <w:sectPr w:rsidR="002B533B" w:rsidRPr="00F03942" w:rsidSect="002D59A5">
      <w:headerReference w:type="default" r:id="rId49"/>
      <w:footerReference w:type="even" r:id="rId50"/>
      <w:footerReference w:type="default" r:id="rId51"/>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F3B" w:rsidRDefault="00D43F3B">
      <w:r>
        <w:separator/>
      </w:r>
    </w:p>
  </w:endnote>
  <w:endnote w:type="continuationSeparator" w:id="0">
    <w:p w:rsidR="00D43F3B" w:rsidRDefault="00D4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Nimbus Sans L">
    <w:altName w:val="Arial"/>
    <w:charset w:val="00"/>
    <w:family w:val="swiss"/>
    <w:pitch w:val="variable"/>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55" w:rsidRDefault="002B1D0C" w:rsidP="00B3167C">
    <w:pPr>
      <w:pStyle w:val="Footer"/>
      <w:framePr w:wrap="around" w:vAnchor="text" w:hAnchor="margin" w:xAlign="center" w:y="1"/>
      <w:rPr>
        <w:rStyle w:val="PageNumber"/>
      </w:rPr>
    </w:pPr>
    <w:r>
      <w:rPr>
        <w:rStyle w:val="PageNumber"/>
      </w:rPr>
      <w:fldChar w:fldCharType="begin"/>
    </w:r>
    <w:r w:rsidR="00554355">
      <w:rPr>
        <w:rStyle w:val="PageNumber"/>
      </w:rPr>
      <w:instrText xml:space="preserve">PAGE  </w:instrText>
    </w:r>
    <w:r>
      <w:rPr>
        <w:rStyle w:val="PageNumber"/>
      </w:rPr>
      <w:fldChar w:fldCharType="end"/>
    </w:r>
  </w:p>
  <w:p w:rsidR="00554355" w:rsidRDefault="00554355"/>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55" w:rsidRPr="00554355" w:rsidRDefault="002B1D0C" w:rsidP="00554355">
    <w:pPr>
      <w:jc w:val="center"/>
      <w:rPr>
        <w:sz w:val="20"/>
      </w:rPr>
    </w:pPr>
    <w:r w:rsidRPr="00554355">
      <w:rPr>
        <w:sz w:val="20"/>
      </w:rPr>
      <w:fldChar w:fldCharType="begin"/>
    </w:r>
    <w:r w:rsidR="00554355" w:rsidRPr="00554355">
      <w:rPr>
        <w:sz w:val="20"/>
      </w:rPr>
      <w:instrText xml:space="preserve"> page </w:instrText>
    </w:r>
    <w:r w:rsidRPr="00554355">
      <w:rPr>
        <w:sz w:val="20"/>
      </w:rPr>
      <w:fldChar w:fldCharType="separate"/>
    </w:r>
    <w:r w:rsidR="0045096E">
      <w:rPr>
        <w:noProof/>
        <w:sz w:val="20"/>
      </w:rPr>
      <w:t>32</w:t>
    </w:r>
    <w:r w:rsidRPr="00554355">
      <w:rPr>
        <w:sz w:val="20"/>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55" w:rsidRDefault="002B1D0C" w:rsidP="00B3167C">
    <w:pPr>
      <w:pStyle w:val="Footer"/>
      <w:framePr w:wrap="around" w:vAnchor="text" w:hAnchor="margin" w:xAlign="center" w:y="1"/>
      <w:rPr>
        <w:rStyle w:val="PageNumber"/>
      </w:rPr>
    </w:pPr>
    <w:r>
      <w:rPr>
        <w:rStyle w:val="PageNumber"/>
      </w:rPr>
      <w:fldChar w:fldCharType="begin"/>
    </w:r>
    <w:r w:rsidR="00554355">
      <w:rPr>
        <w:rStyle w:val="PageNumber"/>
      </w:rPr>
      <w:instrText xml:space="preserve">PAGE  </w:instrText>
    </w:r>
    <w:r>
      <w:rPr>
        <w:rStyle w:val="PageNumber"/>
      </w:rPr>
      <w:fldChar w:fldCharType="end"/>
    </w:r>
  </w:p>
  <w:p w:rsidR="00554355" w:rsidRDefault="00554355"/>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55" w:rsidRPr="00554355" w:rsidRDefault="002B1D0C" w:rsidP="00554355">
    <w:pPr>
      <w:jc w:val="center"/>
      <w:rPr>
        <w:sz w:val="20"/>
      </w:rPr>
    </w:pPr>
    <w:r w:rsidRPr="00554355">
      <w:rPr>
        <w:sz w:val="20"/>
      </w:rPr>
      <w:fldChar w:fldCharType="begin"/>
    </w:r>
    <w:r w:rsidR="00554355" w:rsidRPr="00554355">
      <w:rPr>
        <w:sz w:val="20"/>
      </w:rPr>
      <w:instrText xml:space="preserve"> page </w:instrText>
    </w:r>
    <w:r w:rsidRPr="00554355">
      <w:rPr>
        <w:sz w:val="20"/>
      </w:rPr>
      <w:fldChar w:fldCharType="separate"/>
    </w:r>
    <w:r w:rsidR="0045096E">
      <w:rPr>
        <w:noProof/>
        <w:sz w:val="20"/>
      </w:rPr>
      <w:t>33</w:t>
    </w:r>
    <w:r w:rsidRPr="00554355">
      <w:rPr>
        <w:sz w:val="20"/>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55" w:rsidRDefault="002B1D0C" w:rsidP="00B3167C">
    <w:pPr>
      <w:pStyle w:val="Footer"/>
      <w:framePr w:wrap="around" w:vAnchor="text" w:hAnchor="margin" w:xAlign="center" w:y="1"/>
      <w:rPr>
        <w:rStyle w:val="PageNumber"/>
      </w:rPr>
    </w:pPr>
    <w:r>
      <w:rPr>
        <w:rStyle w:val="PageNumber"/>
      </w:rPr>
      <w:fldChar w:fldCharType="begin"/>
    </w:r>
    <w:r w:rsidR="00554355">
      <w:rPr>
        <w:rStyle w:val="PageNumber"/>
      </w:rPr>
      <w:instrText xml:space="preserve">PAGE  </w:instrText>
    </w:r>
    <w:r>
      <w:rPr>
        <w:rStyle w:val="PageNumber"/>
      </w:rPr>
      <w:fldChar w:fldCharType="end"/>
    </w:r>
  </w:p>
  <w:p w:rsidR="00554355" w:rsidRDefault="00554355"/>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55" w:rsidRPr="00554355" w:rsidRDefault="002B1D0C" w:rsidP="00554355">
    <w:pPr>
      <w:jc w:val="center"/>
      <w:rPr>
        <w:sz w:val="20"/>
      </w:rPr>
    </w:pPr>
    <w:r w:rsidRPr="00554355">
      <w:rPr>
        <w:sz w:val="20"/>
      </w:rPr>
      <w:fldChar w:fldCharType="begin"/>
    </w:r>
    <w:r w:rsidR="00554355" w:rsidRPr="00554355">
      <w:rPr>
        <w:sz w:val="20"/>
      </w:rPr>
      <w:instrText xml:space="preserve"> page </w:instrText>
    </w:r>
    <w:r w:rsidRPr="00554355">
      <w:rPr>
        <w:sz w:val="20"/>
      </w:rPr>
      <w:fldChar w:fldCharType="separate"/>
    </w:r>
    <w:r w:rsidR="00F03942">
      <w:rPr>
        <w:noProof/>
        <w:sz w:val="20"/>
      </w:rPr>
      <w:t>33</w:t>
    </w:r>
    <w:r w:rsidRPr="00554355">
      <w:rPr>
        <w:sz w:val="20"/>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55" w:rsidRDefault="002B1D0C" w:rsidP="00B3167C">
    <w:pPr>
      <w:pStyle w:val="Footer"/>
      <w:framePr w:wrap="around" w:vAnchor="text" w:hAnchor="margin" w:xAlign="center" w:y="1"/>
      <w:rPr>
        <w:rStyle w:val="PageNumber"/>
      </w:rPr>
    </w:pPr>
    <w:r>
      <w:rPr>
        <w:rStyle w:val="PageNumber"/>
      </w:rPr>
      <w:fldChar w:fldCharType="begin"/>
    </w:r>
    <w:r w:rsidR="00554355">
      <w:rPr>
        <w:rStyle w:val="PageNumber"/>
      </w:rPr>
      <w:instrText xml:space="preserve">PAGE  </w:instrText>
    </w:r>
    <w:r>
      <w:rPr>
        <w:rStyle w:val="PageNumber"/>
      </w:rPr>
      <w:fldChar w:fldCharType="end"/>
    </w:r>
  </w:p>
  <w:p w:rsidR="00554355" w:rsidRDefault="00554355"/>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55" w:rsidRPr="00554355" w:rsidRDefault="002B1D0C" w:rsidP="00554355">
    <w:pPr>
      <w:jc w:val="center"/>
      <w:rPr>
        <w:sz w:val="20"/>
      </w:rPr>
    </w:pPr>
    <w:r w:rsidRPr="00554355">
      <w:rPr>
        <w:sz w:val="20"/>
      </w:rPr>
      <w:fldChar w:fldCharType="begin"/>
    </w:r>
    <w:r w:rsidR="00554355" w:rsidRPr="00554355">
      <w:rPr>
        <w:sz w:val="20"/>
      </w:rPr>
      <w:instrText xml:space="preserve"> page </w:instrText>
    </w:r>
    <w:r w:rsidRPr="00554355">
      <w:rPr>
        <w:sz w:val="20"/>
      </w:rPr>
      <w:fldChar w:fldCharType="separate"/>
    </w:r>
    <w:r w:rsidR="0045096E">
      <w:rPr>
        <w:noProof/>
        <w:sz w:val="20"/>
      </w:rPr>
      <w:t>34</w:t>
    </w:r>
    <w:r w:rsidRPr="00554355">
      <w:rPr>
        <w:sz w:val="20"/>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55" w:rsidRDefault="002B1D0C" w:rsidP="00B3167C">
    <w:pPr>
      <w:pStyle w:val="Footer"/>
      <w:framePr w:wrap="around" w:vAnchor="text" w:hAnchor="margin" w:xAlign="center" w:y="1"/>
      <w:rPr>
        <w:rStyle w:val="PageNumber"/>
      </w:rPr>
    </w:pPr>
    <w:r>
      <w:rPr>
        <w:rStyle w:val="PageNumber"/>
      </w:rPr>
      <w:fldChar w:fldCharType="begin"/>
    </w:r>
    <w:r w:rsidR="00554355">
      <w:rPr>
        <w:rStyle w:val="PageNumber"/>
      </w:rPr>
      <w:instrText xml:space="preserve">PAGE  </w:instrText>
    </w:r>
    <w:r>
      <w:rPr>
        <w:rStyle w:val="PageNumber"/>
      </w:rPr>
      <w:fldChar w:fldCharType="end"/>
    </w:r>
  </w:p>
  <w:p w:rsidR="00554355" w:rsidRDefault="00554355"/>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55" w:rsidRPr="00554355" w:rsidRDefault="002B1D0C" w:rsidP="00554355">
    <w:pPr>
      <w:jc w:val="center"/>
      <w:rPr>
        <w:sz w:val="20"/>
      </w:rPr>
    </w:pPr>
    <w:r w:rsidRPr="00554355">
      <w:rPr>
        <w:sz w:val="20"/>
      </w:rPr>
      <w:fldChar w:fldCharType="begin"/>
    </w:r>
    <w:r w:rsidR="00554355" w:rsidRPr="00554355">
      <w:rPr>
        <w:sz w:val="20"/>
      </w:rPr>
      <w:instrText xml:space="preserve"> page </w:instrText>
    </w:r>
    <w:r w:rsidRPr="00554355">
      <w:rPr>
        <w:sz w:val="20"/>
      </w:rPr>
      <w:fldChar w:fldCharType="separate"/>
    </w:r>
    <w:r w:rsidR="00F03942">
      <w:rPr>
        <w:noProof/>
        <w:sz w:val="20"/>
      </w:rPr>
      <w:t>34</w:t>
    </w:r>
    <w:r w:rsidRPr="00554355">
      <w:rPr>
        <w:sz w:val="20"/>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55" w:rsidRDefault="002B1D0C" w:rsidP="00B3167C">
    <w:pPr>
      <w:pStyle w:val="Footer"/>
      <w:framePr w:wrap="around" w:vAnchor="text" w:hAnchor="margin" w:xAlign="center" w:y="1"/>
      <w:rPr>
        <w:rStyle w:val="PageNumber"/>
      </w:rPr>
    </w:pPr>
    <w:r>
      <w:rPr>
        <w:rStyle w:val="PageNumber"/>
      </w:rPr>
      <w:fldChar w:fldCharType="begin"/>
    </w:r>
    <w:r w:rsidR="00554355">
      <w:rPr>
        <w:rStyle w:val="PageNumber"/>
      </w:rPr>
      <w:instrText xml:space="preserve">PAGE  </w:instrText>
    </w:r>
    <w:r>
      <w:rPr>
        <w:rStyle w:val="PageNumber"/>
      </w:rPr>
      <w:fldChar w:fldCharType="end"/>
    </w:r>
  </w:p>
  <w:p w:rsidR="00554355" w:rsidRDefault="005543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55" w:rsidRPr="00554355" w:rsidRDefault="002B1D0C" w:rsidP="00554355">
    <w:pPr>
      <w:jc w:val="center"/>
      <w:rPr>
        <w:sz w:val="20"/>
      </w:rPr>
    </w:pPr>
    <w:r w:rsidRPr="00554355">
      <w:rPr>
        <w:sz w:val="20"/>
      </w:rPr>
      <w:fldChar w:fldCharType="begin"/>
    </w:r>
    <w:r w:rsidR="00554355" w:rsidRPr="00554355">
      <w:rPr>
        <w:sz w:val="20"/>
      </w:rPr>
      <w:instrText xml:space="preserve"> page </w:instrText>
    </w:r>
    <w:r w:rsidRPr="00554355">
      <w:rPr>
        <w:sz w:val="20"/>
      </w:rPr>
      <w:fldChar w:fldCharType="separate"/>
    </w:r>
    <w:r w:rsidR="0045096E">
      <w:rPr>
        <w:noProof/>
        <w:sz w:val="20"/>
      </w:rPr>
      <w:t>26</w:t>
    </w:r>
    <w:r w:rsidRPr="00554355">
      <w:rPr>
        <w:sz w:val="20"/>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55" w:rsidRPr="00554355" w:rsidRDefault="002B1D0C" w:rsidP="00554355">
    <w:pPr>
      <w:jc w:val="center"/>
      <w:rPr>
        <w:sz w:val="20"/>
      </w:rPr>
    </w:pPr>
    <w:r w:rsidRPr="00554355">
      <w:rPr>
        <w:sz w:val="20"/>
      </w:rPr>
      <w:fldChar w:fldCharType="begin"/>
    </w:r>
    <w:r w:rsidR="00554355" w:rsidRPr="00554355">
      <w:rPr>
        <w:sz w:val="20"/>
      </w:rPr>
      <w:instrText xml:space="preserve"> page </w:instrText>
    </w:r>
    <w:r w:rsidRPr="00554355">
      <w:rPr>
        <w:sz w:val="20"/>
      </w:rPr>
      <w:fldChar w:fldCharType="separate"/>
    </w:r>
    <w:r w:rsidR="00554355">
      <w:rPr>
        <w:noProof/>
        <w:sz w:val="20"/>
      </w:rPr>
      <w:t>10</w:t>
    </w:r>
    <w:r w:rsidRPr="00554355">
      <w:rPr>
        <w:sz w:val="20"/>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55" w:rsidRDefault="002B1D0C" w:rsidP="00B3167C">
    <w:pPr>
      <w:pStyle w:val="Footer"/>
      <w:framePr w:wrap="around" w:vAnchor="text" w:hAnchor="margin" w:xAlign="center" w:y="1"/>
      <w:rPr>
        <w:rStyle w:val="PageNumber"/>
      </w:rPr>
    </w:pPr>
    <w:r>
      <w:rPr>
        <w:rStyle w:val="PageNumber"/>
      </w:rPr>
      <w:fldChar w:fldCharType="begin"/>
    </w:r>
    <w:r w:rsidR="00554355">
      <w:rPr>
        <w:rStyle w:val="PageNumber"/>
      </w:rPr>
      <w:instrText xml:space="preserve">PAGE  </w:instrText>
    </w:r>
    <w:r>
      <w:rPr>
        <w:rStyle w:val="PageNumber"/>
      </w:rPr>
      <w:fldChar w:fldCharType="end"/>
    </w:r>
  </w:p>
  <w:p w:rsidR="00554355" w:rsidRDefault="00554355"/>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55" w:rsidRPr="00554355" w:rsidRDefault="002B1D0C" w:rsidP="00554355">
    <w:pPr>
      <w:jc w:val="center"/>
      <w:rPr>
        <w:sz w:val="20"/>
      </w:rPr>
    </w:pPr>
    <w:r w:rsidRPr="00554355">
      <w:rPr>
        <w:sz w:val="20"/>
      </w:rPr>
      <w:fldChar w:fldCharType="begin"/>
    </w:r>
    <w:r w:rsidR="00554355" w:rsidRPr="00554355">
      <w:rPr>
        <w:sz w:val="20"/>
      </w:rPr>
      <w:instrText xml:space="preserve"> page </w:instrText>
    </w:r>
    <w:r w:rsidRPr="00554355">
      <w:rPr>
        <w:sz w:val="20"/>
      </w:rPr>
      <w:fldChar w:fldCharType="separate"/>
    </w:r>
    <w:r w:rsidR="0045096E">
      <w:rPr>
        <w:noProof/>
        <w:sz w:val="20"/>
      </w:rPr>
      <w:t>35</w:t>
    </w:r>
    <w:r w:rsidRPr="00554355">
      <w:rPr>
        <w:sz w:val="20"/>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55" w:rsidRDefault="002B1D0C" w:rsidP="00B3167C">
    <w:pPr>
      <w:pStyle w:val="Footer"/>
      <w:framePr w:wrap="around" w:vAnchor="text" w:hAnchor="margin" w:xAlign="center" w:y="1"/>
      <w:rPr>
        <w:rStyle w:val="PageNumber"/>
      </w:rPr>
    </w:pPr>
    <w:r>
      <w:rPr>
        <w:rStyle w:val="PageNumber"/>
      </w:rPr>
      <w:fldChar w:fldCharType="begin"/>
    </w:r>
    <w:r w:rsidR="00554355">
      <w:rPr>
        <w:rStyle w:val="PageNumber"/>
      </w:rPr>
      <w:instrText xml:space="preserve">PAGE  </w:instrText>
    </w:r>
    <w:r>
      <w:rPr>
        <w:rStyle w:val="PageNumber"/>
      </w:rPr>
      <w:fldChar w:fldCharType="end"/>
    </w:r>
  </w:p>
  <w:p w:rsidR="00554355" w:rsidRDefault="00554355"/>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55" w:rsidRPr="00554355" w:rsidRDefault="002B1D0C" w:rsidP="00554355">
    <w:pPr>
      <w:jc w:val="center"/>
      <w:rPr>
        <w:sz w:val="20"/>
      </w:rPr>
    </w:pPr>
    <w:r w:rsidRPr="00554355">
      <w:rPr>
        <w:sz w:val="20"/>
      </w:rPr>
      <w:fldChar w:fldCharType="begin"/>
    </w:r>
    <w:r w:rsidR="00554355" w:rsidRPr="00554355">
      <w:rPr>
        <w:sz w:val="20"/>
      </w:rPr>
      <w:instrText xml:space="preserve"> page </w:instrText>
    </w:r>
    <w:r w:rsidRPr="00554355">
      <w:rPr>
        <w:sz w:val="20"/>
      </w:rPr>
      <w:fldChar w:fldCharType="separate"/>
    </w:r>
    <w:r w:rsidR="0045096E">
      <w:rPr>
        <w:noProof/>
        <w:sz w:val="20"/>
      </w:rPr>
      <w:t>36</w:t>
    </w:r>
    <w:r w:rsidRPr="00554355">
      <w:rPr>
        <w:sz w:val="20"/>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55" w:rsidRDefault="002B1D0C" w:rsidP="00B3167C">
    <w:pPr>
      <w:pStyle w:val="Footer"/>
      <w:framePr w:wrap="around" w:vAnchor="text" w:hAnchor="margin" w:xAlign="center" w:y="1"/>
      <w:rPr>
        <w:rStyle w:val="PageNumber"/>
      </w:rPr>
    </w:pPr>
    <w:r>
      <w:rPr>
        <w:rStyle w:val="PageNumber"/>
      </w:rPr>
      <w:fldChar w:fldCharType="begin"/>
    </w:r>
    <w:r w:rsidR="00554355">
      <w:rPr>
        <w:rStyle w:val="PageNumber"/>
      </w:rPr>
      <w:instrText xml:space="preserve">PAGE  </w:instrText>
    </w:r>
    <w:r>
      <w:rPr>
        <w:rStyle w:val="PageNumber"/>
      </w:rPr>
      <w:fldChar w:fldCharType="end"/>
    </w:r>
  </w:p>
  <w:p w:rsidR="00554355" w:rsidRDefault="00554355"/>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55" w:rsidRPr="00554355" w:rsidRDefault="002B1D0C" w:rsidP="00554355">
    <w:pPr>
      <w:jc w:val="center"/>
      <w:rPr>
        <w:sz w:val="20"/>
      </w:rPr>
    </w:pPr>
    <w:r w:rsidRPr="00554355">
      <w:rPr>
        <w:sz w:val="20"/>
      </w:rPr>
      <w:fldChar w:fldCharType="begin"/>
    </w:r>
    <w:r w:rsidR="00554355" w:rsidRPr="00554355">
      <w:rPr>
        <w:sz w:val="20"/>
      </w:rPr>
      <w:instrText xml:space="preserve"> page </w:instrText>
    </w:r>
    <w:r w:rsidRPr="00554355">
      <w:rPr>
        <w:sz w:val="20"/>
      </w:rPr>
      <w:fldChar w:fldCharType="separate"/>
    </w:r>
    <w:r w:rsidR="00554355">
      <w:rPr>
        <w:noProof/>
        <w:sz w:val="20"/>
      </w:rPr>
      <w:t>12</w:t>
    </w:r>
    <w:r w:rsidRPr="00554355">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55" w:rsidRDefault="002B1D0C" w:rsidP="00B3167C">
    <w:pPr>
      <w:pStyle w:val="Footer"/>
      <w:framePr w:wrap="around" w:vAnchor="text" w:hAnchor="margin" w:xAlign="center" w:y="1"/>
      <w:rPr>
        <w:rStyle w:val="PageNumber"/>
      </w:rPr>
    </w:pPr>
    <w:r>
      <w:rPr>
        <w:rStyle w:val="PageNumber"/>
      </w:rPr>
      <w:fldChar w:fldCharType="begin"/>
    </w:r>
    <w:r w:rsidR="00554355">
      <w:rPr>
        <w:rStyle w:val="PageNumber"/>
      </w:rPr>
      <w:instrText xml:space="preserve">PAGE  </w:instrText>
    </w:r>
    <w:r>
      <w:rPr>
        <w:rStyle w:val="PageNumber"/>
      </w:rPr>
      <w:fldChar w:fldCharType="end"/>
    </w:r>
  </w:p>
  <w:p w:rsidR="00554355" w:rsidRDefault="0055435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55" w:rsidRPr="00554355" w:rsidRDefault="002B1D0C" w:rsidP="00554355">
    <w:pPr>
      <w:jc w:val="center"/>
      <w:rPr>
        <w:sz w:val="20"/>
      </w:rPr>
    </w:pPr>
    <w:r w:rsidRPr="00554355">
      <w:rPr>
        <w:sz w:val="20"/>
      </w:rPr>
      <w:fldChar w:fldCharType="begin"/>
    </w:r>
    <w:r w:rsidR="00554355" w:rsidRPr="00554355">
      <w:rPr>
        <w:sz w:val="20"/>
      </w:rPr>
      <w:instrText xml:space="preserve"> page </w:instrText>
    </w:r>
    <w:r w:rsidRPr="00554355">
      <w:rPr>
        <w:sz w:val="20"/>
      </w:rPr>
      <w:fldChar w:fldCharType="separate"/>
    </w:r>
    <w:r w:rsidR="0045096E">
      <w:rPr>
        <w:noProof/>
        <w:sz w:val="20"/>
      </w:rPr>
      <w:t>28</w:t>
    </w:r>
    <w:r w:rsidRPr="00554355">
      <w:rPr>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55" w:rsidRDefault="002B1D0C" w:rsidP="00B3167C">
    <w:pPr>
      <w:pStyle w:val="Footer"/>
      <w:framePr w:wrap="around" w:vAnchor="text" w:hAnchor="margin" w:xAlign="center" w:y="1"/>
      <w:rPr>
        <w:rStyle w:val="PageNumber"/>
      </w:rPr>
    </w:pPr>
    <w:r>
      <w:rPr>
        <w:rStyle w:val="PageNumber"/>
      </w:rPr>
      <w:fldChar w:fldCharType="begin"/>
    </w:r>
    <w:r w:rsidR="00554355">
      <w:rPr>
        <w:rStyle w:val="PageNumber"/>
      </w:rPr>
      <w:instrText xml:space="preserve">PAGE  </w:instrText>
    </w:r>
    <w:r>
      <w:rPr>
        <w:rStyle w:val="PageNumber"/>
      </w:rPr>
      <w:fldChar w:fldCharType="end"/>
    </w:r>
  </w:p>
  <w:p w:rsidR="00554355" w:rsidRDefault="0055435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55" w:rsidRPr="00554355" w:rsidRDefault="002B1D0C" w:rsidP="00554355">
    <w:pPr>
      <w:jc w:val="center"/>
      <w:rPr>
        <w:sz w:val="20"/>
      </w:rPr>
    </w:pPr>
    <w:r w:rsidRPr="00554355">
      <w:rPr>
        <w:sz w:val="20"/>
      </w:rPr>
      <w:fldChar w:fldCharType="begin"/>
    </w:r>
    <w:r w:rsidR="00554355" w:rsidRPr="00554355">
      <w:rPr>
        <w:sz w:val="20"/>
      </w:rPr>
      <w:instrText xml:space="preserve"> page </w:instrText>
    </w:r>
    <w:r w:rsidRPr="00554355">
      <w:rPr>
        <w:sz w:val="20"/>
      </w:rPr>
      <w:fldChar w:fldCharType="separate"/>
    </w:r>
    <w:r w:rsidR="0045096E">
      <w:rPr>
        <w:noProof/>
        <w:sz w:val="20"/>
      </w:rPr>
      <w:t>30</w:t>
    </w:r>
    <w:r w:rsidRPr="00554355">
      <w:rP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55" w:rsidRDefault="002B1D0C" w:rsidP="00B3167C">
    <w:pPr>
      <w:pStyle w:val="Footer"/>
      <w:framePr w:wrap="around" w:vAnchor="text" w:hAnchor="margin" w:xAlign="center" w:y="1"/>
      <w:rPr>
        <w:rStyle w:val="PageNumber"/>
      </w:rPr>
    </w:pPr>
    <w:r>
      <w:rPr>
        <w:rStyle w:val="PageNumber"/>
      </w:rPr>
      <w:fldChar w:fldCharType="begin"/>
    </w:r>
    <w:r w:rsidR="00554355">
      <w:rPr>
        <w:rStyle w:val="PageNumber"/>
      </w:rPr>
      <w:instrText xml:space="preserve">PAGE  </w:instrText>
    </w:r>
    <w:r>
      <w:rPr>
        <w:rStyle w:val="PageNumber"/>
      </w:rPr>
      <w:fldChar w:fldCharType="end"/>
    </w:r>
  </w:p>
  <w:p w:rsidR="00554355" w:rsidRDefault="00554355"/>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55" w:rsidRPr="00554355" w:rsidRDefault="002B1D0C" w:rsidP="00554355">
    <w:pPr>
      <w:jc w:val="center"/>
      <w:rPr>
        <w:sz w:val="20"/>
      </w:rPr>
    </w:pPr>
    <w:r w:rsidRPr="00554355">
      <w:rPr>
        <w:sz w:val="20"/>
      </w:rPr>
      <w:fldChar w:fldCharType="begin"/>
    </w:r>
    <w:r w:rsidR="00554355" w:rsidRPr="00554355">
      <w:rPr>
        <w:sz w:val="20"/>
      </w:rPr>
      <w:instrText xml:space="preserve"> page </w:instrText>
    </w:r>
    <w:r w:rsidRPr="00554355">
      <w:rPr>
        <w:sz w:val="20"/>
      </w:rPr>
      <w:fldChar w:fldCharType="separate"/>
    </w:r>
    <w:r w:rsidR="0045096E">
      <w:rPr>
        <w:noProof/>
        <w:sz w:val="20"/>
      </w:rPr>
      <w:t>31</w:t>
    </w:r>
    <w:r w:rsidRPr="00554355">
      <w:rPr>
        <w:sz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55" w:rsidRDefault="002B1D0C" w:rsidP="00B3167C">
    <w:pPr>
      <w:pStyle w:val="Footer"/>
      <w:framePr w:wrap="around" w:vAnchor="text" w:hAnchor="margin" w:xAlign="center" w:y="1"/>
      <w:rPr>
        <w:rStyle w:val="PageNumber"/>
      </w:rPr>
    </w:pPr>
    <w:r>
      <w:rPr>
        <w:rStyle w:val="PageNumber"/>
      </w:rPr>
      <w:fldChar w:fldCharType="begin"/>
    </w:r>
    <w:r w:rsidR="00554355">
      <w:rPr>
        <w:rStyle w:val="PageNumber"/>
      </w:rPr>
      <w:instrText xml:space="preserve">PAGE  </w:instrText>
    </w:r>
    <w:r>
      <w:rPr>
        <w:rStyle w:val="PageNumber"/>
      </w:rPr>
      <w:fldChar w:fldCharType="end"/>
    </w:r>
  </w:p>
  <w:p w:rsidR="00554355" w:rsidRDefault="005543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F3B" w:rsidRDefault="00D43F3B">
      <w:r>
        <w:separator/>
      </w:r>
    </w:p>
  </w:footnote>
  <w:footnote w:type="continuationSeparator" w:id="0">
    <w:p w:rsidR="00D43F3B" w:rsidRDefault="00D43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55" w:rsidRPr="00554355" w:rsidRDefault="00554355" w:rsidP="00554355">
    <w:pPr>
      <w:pBdr>
        <w:bottom w:val="thinThickMediumGap" w:sz="12" w:space="1" w:color="auto"/>
      </w:pBdr>
      <w:tabs>
        <w:tab w:val="left" w:pos="851"/>
        <w:tab w:val="right" w:pos="8364"/>
      </w:tabs>
      <w:adjustRightInd w:val="0"/>
      <w:snapToGrid w:val="0"/>
      <w:jc w:val="both"/>
      <w:rPr>
        <w:iCs/>
        <w:sz w:val="20"/>
        <w:szCs w:val="20"/>
      </w:rPr>
    </w:pPr>
    <w:r w:rsidRPr="00554355">
      <w:rPr>
        <w:rFonts w:hint="eastAsia"/>
        <w:iCs/>
        <w:color w:val="000000"/>
        <w:sz w:val="20"/>
        <w:szCs w:val="20"/>
      </w:rPr>
      <w:tab/>
    </w:r>
    <w:r w:rsidRPr="00554355">
      <w:rPr>
        <w:iCs/>
        <w:color w:val="000000"/>
        <w:sz w:val="20"/>
        <w:szCs w:val="20"/>
      </w:rPr>
      <w:t xml:space="preserve">Researcher </w:t>
    </w:r>
    <w:r w:rsidRPr="00554355">
      <w:rPr>
        <w:iCs/>
        <w:sz w:val="20"/>
        <w:szCs w:val="20"/>
      </w:rPr>
      <w:t>201</w:t>
    </w:r>
    <w:r w:rsidRPr="00554355">
      <w:rPr>
        <w:rFonts w:hint="eastAsia"/>
        <w:iCs/>
        <w:sz w:val="20"/>
        <w:szCs w:val="20"/>
      </w:rPr>
      <w:t>6</w:t>
    </w:r>
    <w:r w:rsidRPr="00554355">
      <w:rPr>
        <w:iCs/>
        <w:sz w:val="20"/>
        <w:szCs w:val="20"/>
      </w:rPr>
      <w:t>;</w:t>
    </w:r>
    <w:r w:rsidRPr="00554355">
      <w:rPr>
        <w:rFonts w:hint="eastAsia"/>
        <w:iCs/>
        <w:sz w:val="20"/>
        <w:szCs w:val="20"/>
      </w:rPr>
      <w:t>8</w:t>
    </w:r>
    <w:r w:rsidRPr="00554355">
      <w:rPr>
        <w:iCs/>
        <w:sz w:val="20"/>
        <w:szCs w:val="20"/>
      </w:rPr>
      <w:t>(</w:t>
    </w:r>
    <w:r w:rsidRPr="00554355">
      <w:rPr>
        <w:rFonts w:hint="eastAsia"/>
        <w:iCs/>
        <w:sz w:val="20"/>
        <w:szCs w:val="20"/>
      </w:rPr>
      <w:t>4</w:t>
    </w:r>
    <w:r w:rsidRPr="00554355">
      <w:rPr>
        <w:iCs/>
        <w:sz w:val="20"/>
        <w:szCs w:val="20"/>
      </w:rPr>
      <w:t xml:space="preserve">)  </w:t>
    </w:r>
    <w:r w:rsidRPr="00554355">
      <w:rPr>
        <w:rFonts w:hint="eastAsia"/>
        <w:iCs/>
        <w:sz w:val="20"/>
        <w:szCs w:val="20"/>
      </w:rPr>
      <w:t xml:space="preserve"> </w:t>
    </w:r>
    <w:r w:rsidRPr="00554355">
      <w:rPr>
        <w:iCs/>
        <w:sz w:val="20"/>
        <w:szCs w:val="20"/>
      </w:rPr>
      <w:t xml:space="preserve"> </w:t>
    </w:r>
    <w:r w:rsidRPr="00554355">
      <w:rPr>
        <w:rFonts w:hint="eastAsia"/>
        <w:iCs/>
        <w:sz w:val="20"/>
        <w:szCs w:val="20"/>
      </w:rPr>
      <w:tab/>
    </w:r>
    <w:r w:rsidRPr="00554355">
      <w:rPr>
        <w:iCs/>
        <w:sz w:val="20"/>
        <w:szCs w:val="20"/>
      </w:rPr>
      <w:t xml:space="preserve">    </w:t>
    </w:r>
    <w:r w:rsidRPr="00554355">
      <w:rPr>
        <w:sz w:val="20"/>
        <w:szCs w:val="20"/>
      </w:rPr>
      <w:t xml:space="preserve"> </w:t>
    </w:r>
    <w:hyperlink r:id="rId1" w:history="1">
      <w:r w:rsidRPr="00554355">
        <w:rPr>
          <w:rStyle w:val="Hyperlink"/>
          <w:sz w:val="20"/>
          <w:szCs w:val="20"/>
        </w:rPr>
        <w:t>http://www.sciencepub.net/researcher</w:t>
      </w:r>
    </w:hyperlink>
  </w:p>
  <w:p w:rsidR="00554355" w:rsidRPr="00554355" w:rsidRDefault="00554355" w:rsidP="00554355">
    <w:pPr>
      <w:tabs>
        <w:tab w:val="left" w:pos="851"/>
        <w:tab w:val="right" w:pos="8364"/>
      </w:tabs>
      <w:adjustRightInd w:val="0"/>
      <w:snapToGrid w:val="0"/>
      <w:jc w:val="both"/>
      <w:rPr>
        <w:sz w:val="20"/>
        <w:szCs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55" w:rsidRPr="00554355" w:rsidRDefault="00554355" w:rsidP="00554355">
    <w:pPr>
      <w:pBdr>
        <w:bottom w:val="thinThickMediumGap" w:sz="12" w:space="1" w:color="auto"/>
      </w:pBdr>
      <w:tabs>
        <w:tab w:val="left" w:pos="851"/>
        <w:tab w:val="right" w:pos="8364"/>
      </w:tabs>
      <w:adjustRightInd w:val="0"/>
      <w:snapToGrid w:val="0"/>
      <w:jc w:val="both"/>
      <w:rPr>
        <w:iCs/>
        <w:sz w:val="20"/>
        <w:szCs w:val="20"/>
      </w:rPr>
    </w:pPr>
    <w:r w:rsidRPr="00554355">
      <w:rPr>
        <w:rFonts w:hint="eastAsia"/>
        <w:iCs/>
        <w:color w:val="000000"/>
        <w:sz w:val="20"/>
        <w:szCs w:val="20"/>
      </w:rPr>
      <w:tab/>
    </w:r>
    <w:r w:rsidRPr="00554355">
      <w:rPr>
        <w:iCs/>
        <w:color w:val="000000"/>
        <w:sz w:val="20"/>
        <w:szCs w:val="20"/>
      </w:rPr>
      <w:t xml:space="preserve">Researcher </w:t>
    </w:r>
    <w:r w:rsidRPr="00554355">
      <w:rPr>
        <w:iCs/>
        <w:sz w:val="20"/>
        <w:szCs w:val="20"/>
      </w:rPr>
      <w:t>201</w:t>
    </w:r>
    <w:r w:rsidRPr="00554355">
      <w:rPr>
        <w:rFonts w:hint="eastAsia"/>
        <w:iCs/>
        <w:sz w:val="20"/>
        <w:szCs w:val="20"/>
      </w:rPr>
      <w:t>6</w:t>
    </w:r>
    <w:r w:rsidRPr="00554355">
      <w:rPr>
        <w:iCs/>
        <w:sz w:val="20"/>
        <w:szCs w:val="20"/>
      </w:rPr>
      <w:t>;</w:t>
    </w:r>
    <w:r w:rsidRPr="00554355">
      <w:rPr>
        <w:rFonts w:hint="eastAsia"/>
        <w:iCs/>
        <w:sz w:val="20"/>
        <w:szCs w:val="20"/>
      </w:rPr>
      <w:t>8</w:t>
    </w:r>
    <w:r w:rsidRPr="00554355">
      <w:rPr>
        <w:iCs/>
        <w:sz w:val="20"/>
        <w:szCs w:val="20"/>
      </w:rPr>
      <w:t>(</w:t>
    </w:r>
    <w:r w:rsidRPr="00554355">
      <w:rPr>
        <w:rFonts w:hint="eastAsia"/>
        <w:iCs/>
        <w:sz w:val="20"/>
        <w:szCs w:val="20"/>
      </w:rPr>
      <w:t>4</w:t>
    </w:r>
    <w:r w:rsidRPr="00554355">
      <w:rPr>
        <w:iCs/>
        <w:sz w:val="20"/>
        <w:szCs w:val="20"/>
      </w:rPr>
      <w:t xml:space="preserve">)  </w:t>
    </w:r>
    <w:r w:rsidRPr="00554355">
      <w:rPr>
        <w:rFonts w:hint="eastAsia"/>
        <w:iCs/>
        <w:sz w:val="20"/>
        <w:szCs w:val="20"/>
      </w:rPr>
      <w:t xml:space="preserve"> </w:t>
    </w:r>
    <w:r w:rsidRPr="00554355">
      <w:rPr>
        <w:iCs/>
        <w:sz w:val="20"/>
        <w:szCs w:val="20"/>
      </w:rPr>
      <w:t xml:space="preserve"> </w:t>
    </w:r>
    <w:r w:rsidRPr="00554355">
      <w:rPr>
        <w:rFonts w:hint="eastAsia"/>
        <w:iCs/>
        <w:sz w:val="20"/>
        <w:szCs w:val="20"/>
      </w:rPr>
      <w:tab/>
    </w:r>
    <w:r w:rsidRPr="00554355">
      <w:rPr>
        <w:iCs/>
        <w:sz w:val="20"/>
        <w:szCs w:val="20"/>
      </w:rPr>
      <w:t xml:space="preserve">    </w:t>
    </w:r>
    <w:r w:rsidRPr="00554355">
      <w:rPr>
        <w:sz w:val="20"/>
        <w:szCs w:val="20"/>
      </w:rPr>
      <w:t xml:space="preserve"> </w:t>
    </w:r>
    <w:hyperlink r:id="rId1" w:history="1">
      <w:r w:rsidRPr="00554355">
        <w:rPr>
          <w:rStyle w:val="Hyperlink"/>
          <w:sz w:val="20"/>
          <w:szCs w:val="20"/>
        </w:rPr>
        <w:t>http://www.sciencepub.net/researcher</w:t>
      </w:r>
    </w:hyperlink>
  </w:p>
  <w:p w:rsidR="00554355" w:rsidRPr="00554355" w:rsidRDefault="00554355" w:rsidP="00554355">
    <w:pPr>
      <w:tabs>
        <w:tab w:val="left" w:pos="851"/>
        <w:tab w:val="right" w:pos="8364"/>
      </w:tabs>
      <w:adjustRightInd w:val="0"/>
      <w:snapToGrid w:val="0"/>
      <w:jc w:val="both"/>
      <w:rPr>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55" w:rsidRPr="00554355" w:rsidRDefault="00554355" w:rsidP="00554355">
    <w:pPr>
      <w:pBdr>
        <w:bottom w:val="thinThickMediumGap" w:sz="12" w:space="1" w:color="auto"/>
      </w:pBdr>
      <w:tabs>
        <w:tab w:val="left" w:pos="851"/>
        <w:tab w:val="right" w:pos="8364"/>
      </w:tabs>
      <w:adjustRightInd w:val="0"/>
      <w:snapToGrid w:val="0"/>
      <w:jc w:val="both"/>
      <w:rPr>
        <w:iCs/>
        <w:sz w:val="20"/>
        <w:szCs w:val="20"/>
      </w:rPr>
    </w:pPr>
    <w:r w:rsidRPr="00554355">
      <w:rPr>
        <w:rFonts w:hint="eastAsia"/>
        <w:iCs/>
        <w:color w:val="000000"/>
        <w:sz w:val="20"/>
        <w:szCs w:val="20"/>
      </w:rPr>
      <w:tab/>
    </w:r>
    <w:r w:rsidRPr="00554355">
      <w:rPr>
        <w:iCs/>
        <w:color w:val="000000"/>
        <w:sz w:val="20"/>
        <w:szCs w:val="20"/>
      </w:rPr>
      <w:t xml:space="preserve">Researcher </w:t>
    </w:r>
    <w:r w:rsidRPr="00554355">
      <w:rPr>
        <w:iCs/>
        <w:sz w:val="20"/>
        <w:szCs w:val="20"/>
      </w:rPr>
      <w:t>201</w:t>
    </w:r>
    <w:r w:rsidRPr="00554355">
      <w:rPr>
        <w:rFonts w:hint="eastAsia"/>
        <w:iCs/>
        <w:sz w:val="20"/>
        <w:szCs w:val="20"/>
      </w:rPr>
      <w:t>6</w:t>
    </w:r>
    <w:r w:rsidRPr="00554355">
      <w:rPr>
        <w:iCs/>
        <w:sz w:val="20"/>
        <w:szCs w:val="20"/>
      </w:rPr>
      <w:t>;</w:t>
    </w:r>
    <w:r w:rsidRPr="00554355">
      <w:rPr>
        <w:rFonts w:hint="eastAsia"/>
        <w:iCs/>
        <w:sz w:val="20"/>
        <w:szCs w:val="20"/>
      </w:rPr>
      <w:t>8</w:t>
    </w:r>
    <w:r w:rsidRPr="00554355">
      <w:rPr>
        <w:iCs/>
        <w:sz w:val="20"/>
        <w:szCs w:val="20"/>
      </w:rPr>
      <w:t>(</w:t>
    </w:r>
    <w:r w:rsidRPr="00554355">
      <w:rPr>
        <w:rFonts w:hint="eastAsia"/>
        <w:iCs/>
        <w:sz w:val="20"/>
        <w:szCs w:val="20"/>
      </w:rPr>
      <w:t>4</w:t>
    </w:r>
    <w:r w:rsidRPr="00554355">
      <w:rPr>
        <w:iCs/>
        <w:sz w:val="20"/>
        <w:szCs w:val="20"/>
      </w:rPr>
      <w:t xml:space="preserve">)  </w:t>
    </w:r>
    <w:r w:rsidRPr="00554355">
      <w:rPr>
        <w:rFonts w:hint="eastAsia"/>
        <w:iCs/>
        <w:sz w:val="20"/>
        <w:szCs w:val="20"/>
      </w:rPr>
      <w:t xml:space="preserve"> </w:t>
    </w:r>
    <w:r w:rsidRPr="00554355">
      <w:rPr>
        <w:iCs/>
        <w:sz w:val="20"/>
        <w:szCs w:val="20"/>
      </w:rPr>
      <w:t xml:space="preserve"> </w:t>
    </w:r>
    <w:r w:rsidRPr="00554355">
      <w:rPr>
        <w:rFonts w:hint="eastAsia"/>
        <w:iCs/>
        <w:sz w:val="20"/>
        <w:szCs w:val="20"/>
      </w:rPr>
      <w:tab/>
    </w:r>
    <w:r w:rsidRPr="00554355">
      <w:rPr>
        <w:iCs/>
        <w:sz w:val="20"/>
        <w:szCs w:val="20"/>
      </w:rPr>
      <w:t xml:space="preserve">    </w:t>
    </w:r>
    <w:r w:rsidRPr="00554355">
      <w:rPr>
        <w:sz w:val="20"/>
        <w:szCs w:val="20"/>
      </w:rPr>
      <w:t xml:space="preserve"> </w:t>
    </w:r>
    <w:hyperlink r:id="rId1" w:history="1">
      <w:r w:rsidRPr="00554355">
        <w:rPr>
          <w:rStyle w:val="Hyperlink"/>
          <w:sz w:val="20"/>
          <w:szCs w:val="20"/>
        </w:rPr>
        <w:t>http://www.sciencepub.net/researcher</w:t>
      </w:r>
    </w:hyperlink>
  </w:p>
  <w:p w:rsidR="00554355" w:rsidRPr="00554355" w:rsidRDefault="00554355" w:rsidP="00554355">
    <w:pPr>
      <w:tabs>
        <w:tab w:val="left" w:pos="851"/>
        <w:tab w:val="right" w:pos="8364"/>
      </w:tabs>
      <w:adjustRightInd w:val="0"/>
      <w:snapToGrid w:val="0"/>
      <w:jc w:val="both"/>
      <w:rPr>
        <w:sz w:val="20"/>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55" w:rsidRPr="00554355" w:rsidRDefault="00554355" w:rsidP="00554355">
    <w:pPr>
      <w:pBdr>
        <w:bottom w:val="thinThickMediumGap" w:sz="12" w:space="1" w:color="auto"/>
      </w:pBdr>
      <w:tabs>
        <w:tab w:val="left" w:pos="851"/>
        <w:tab w:val="right" w:pos="8364"/>
      </w:tabs>
      <w:adjustRightInd w:val="0"/>
      <w:snapToGrid w:val="0"/>
      <w:jc w:val="both"/>
      <w:rPr>
        <w:iCs/>
        <w:sz w:val="20"/>
        <w:szCs w:val="20"/>
      </w:rPr>
    </w:pPr>
    <w:r w:rsidRPr="00554355">
      <w:rPr>
        <w:rFonts w:hint="eastAsia"/>
        <w:iCs/>
        <w:color w:val="000000"/>
        <w:sz w:val="20"/>
        <w:szCs w:val="20"/>
      </w:rPr>
      <w:tab/>
    </w:r>
    <w:r w:rsidRPr="00554355">
      <w:rPr>
        <w:iCs/>
        <w:color w:val="000000"/>
        <w:sz w:val="20"/>
        <w:szCs w:val="20"/>
      </w:rPr>
      <w:t xml:space="preserve">Researcher </w:t>
    </w:r>
    <w:r w:rsidRPr="00554355">
      <w:rPr>
        <w:iCs/>
        <w:sz w:val="20"/>
        <w:szCs w:val="20"/>
      </w:rPr>
      <w:t>201</w:t>
    </w:r>
    <w:r w:rsidRPr="00554355">
      <w:rPr>
        <w:rFonts w:hint="eastAsia"/>
        <w:iCs/>
        <w:sz w:val="20"/>
        <w:szCs w:val="20"/>
      </w:rPr>
      <w:t>6</w:t>
    </w:r>
    <w:r w:rsidRPr="00554355">
      <w:rPr>
        <w:iCs/>
        <w:sz w:val="20"/>
        <w:szCs w:val="20"/>
      </w:rPr>
      <w:t>;</w:t>
    </w:r>
    <w:r w:rsidRPr="00554355">
      <w:rPr>
        <w:rFonts w:hint="eastAsia"/>
        <w:iCs/>
        <w:sz w:val="20"/>
        <w:szCs w:val="20"/>
      </w:rPr>
      <w:t>8</w:t>
    </w:r>
    <w:r w:rsidRPr="00554355">
      <w:rPr>
        <w:iCs/>
        <w:sz w:val="20"/>
        <w:szCs w:val="20"/>
      </w:rPr>
      <w:t>(</w:t>
    </w:r>
    <w:r w:rsidRPr="00554355">
      <w:rPr>
        <w:rFonts w:hint="eastAsia"/>
        <w:iCs/>
        <w:sz w:val="20"/>
        <w:szCs w:val="20"/>
      </w:rPr>
      <w:t>4</w:t>
    </w:r>
    <w:r w:rsidRPr="00554355">
      <w:rPr>
        <w:iCs/>
        <w:sz w:val="20"/>
        <w:szCs w:val="20"/>
      </w:rPr>
      <w:t xml:space="preserve">)  </w:t>
    </w:r>
    <w:r w:rsidRPr="00554355">
      <w:rPr>
        <w:rFonts w:hint="eastAsia"/>
        <w:iCs/>
        <w:sz w:val="20"/>
        <w:szCs w:val="20"/>
      </w:rPr>
      <w:t xml:space="preserve"> </w:t>
    </w:r>
    <w:r w:rsidRPr="00554355">
      <w:rPr>
        <w:iCs/>
        <w:sz w:val="20"/>
        <w:szCs w:val="20"/>
      </w:rPr>
      <w:t xml:space="preserve"> </w:t>
    </w:r>
    <w:r w:rsidRPr="00554355">
      <w:rPr>
        <w:rFonts w:hint="eastAsia"/>
        <w:iCs/>
        <w:sz w:val="20"/>
        <w:szCs w:val="20"/>
      </w:rPr>
      <w:tab/>
    </w:r>
    <w:r w:rsidRPr="00554355">
      <w:rPr>
        <w:iCs/>
        <w:sz w:val="20"/>
        <w:szCs w:val="20"/>
      </w:rPr>
      <w:t xml:space="preserve">    </w:t>
    </w:r>
    <w:r w:rsidRPr="00554355">
      <w:rPr>
        <w:sz w:val="20"/>
        <w:szCs w:val="20"/>
      </w:rPr>
      <w:t xml:space="preserve"> </w:t>
    </w:r>
    <w:hyperlink r:id="rId1" w:history="1">
      <w:r w:rsidRPr="00554355">
        <w:rPr>
          <w:rStyle w:val="Hyperlink"/>
          <w:sz w:val="20"/>
          <w:szCs w:val="20"/>
        </w:rPr>
        <w:t>http://www.sciencepub.net/researcher</w:t>
      </w:r>
    </w:hyperlink>
  </w:p>
  <w:p w:rsidR="00554355" w:rsidRPr="00554355" w:rsidRDefault="00554355" w:rsidP="00554355">
    <w:pPr>
      <w:tabs>
        <w:tab w:val="left" w:pos="851"/>
        <w:tab w:val="right" w:pos="8364"/>
      </w:tabs>
      <w:adjustRightInd w:val="0"/>
      <w:snapToGrid w:val="0"/>
      <w:jc w:val="both"/>
      <w:rPr>
        <w:sz w:val="20"/>
        <w:szCs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55" w:rsidRPr="00554355" w:rsidRDefault="00554355" w:rsidP="00554355">
    <w:pPr>
      <w:pBdr>
        <w:bottom w:val="thinThickMediumGap" w:sz="12" w:space="1" w:color="auto"/>
      </w:pBdr>
      <w:tabs>
        <w:tab w:val="left" w:pos="851"/>
        <w:tab w:val="right" w:pos="8364"/>
      </w:tabs>
      <w:adjustRightInd w:val="0"/>
      <w:snapToGrid w:val="0"/>
      <w:jc w:val="both"/>
      <w:rPr>
        <w:iCs/>
        <w:sz w:val="20"/>
        <w:szCs w:val="20"/>
      </w:rPr>
    </w:pPr>
    <w:r w:rsidRPr="00554355">
      <w:rPr>
        <w:rFonts w:hint="eastAsia"/>
        <w:iCs/>
        <w:color w:val="000000"/>
        <w:sz w:val="20"/>
        <w:szCs w:val="20"/>
      </w:rPr>
      <w:tab/>
    </w:r>
    <w:r w:rsidRPr="00554355">
      <w:rPr>
        <w:iCs/>
        <w:color w:val="000000"/>
        <w:sz w:val="20"/>
        <w:szCs w:val="20"/>
      </w:rPr>
      <w:t xml:space="preserve">Researcher </w:t>
    </w:r>
    <w:r w:rsidRPr="00554355">
      <w:rPr>
        <w:iCs/>
        <w:sz w:val="20"/>
        <w:szCs w:val="20"/>
      </w:rPr>
      <w:t>201</w:t>
    </w:r>
    <w:r w:rsidRPr="00554355">
      <w:rPr>
        <w:rFonts w:hint="eastAsia"/>
        <w:iCs/>
        <w:sz w:val="20"/>
        <w:szCs w:val="20"/>
      </w:rPr>
      <w:t>6</w:t>
    </w:r>
    <w:r w:rsidRPr="00554355">
      <w:rPr>
        <w:iCs/>
        <w:sz w:val="20"/>
        <w:szCs w:val="20"/>
      </w:rPr>
      <w:t>;</w:t>
    </w:r>
    <w:r w:rsidRPr="00554355">
      <w:rPr>
        <w:rFonts w:hint="eastAsia"/>
        <w:iCs/>
        <w:sz w:val="20"/>
        <w:szCs w:val="20"/>
      </w:rPr>
      <w:t>8</w:t>
    </w:r>
    <w:r w:rsidRPr="00554355">
      <w:rPr>
        <w:iCs/>
        <w:sz w:val="20"/>
        <w:szCs w:val="20"/>
      </w:rPr>
      <w:t>(</w:t>
    </w:r>
    <w:r w:rsidRPr="00554355">
      <w:rPr>
        <w:rFonts w:hint="eastAsia"/>
        <w:iCs/>
        <w:sz w:val="20"/>
        <w:szCs w:val="20"/>
      </w:rPr>
      <w:t>4</w:t>
    </w:r>
    <w:r w:rsidRPr="00554355">
      <w:rPr>
        <w:iCs/>
        <w:sz w:val="20"/>
        <w:szCs w:val="20"/>
      </w:rPr>
      <w:t xml:space="preserve">)  </w:t>
    </w:r>
    <w:r w:rsidRPr="00554355">
      <w:rPr>
        <w:rFonts w:hint="eastAsia"/>
        <w:iCs/>
        <w:sz w:val="20"/>
        <w:szCs w:val="20"/>
      </w:rPr>
      <w:t xml:space="preserve"> </w:t>
    </w:r>
    <w:r w:rsidRPr="00554355">
      <w:rPr>
        <w:iCs/>
        <w:sz w:val="20"/>
        <w:szCs w:val="20"/>
      </w:rPr>
      <w:t xml:space="preserve"> </w:t>
    </w:r>
    <w:r w:rsidRPr="00554355">
      <w:rPr>
        <w:rFonts w:hint="eastAsia"/>
        <w:iCs/>
        <w:sz w:val="20"/>
        <w:szCs w:val="20"/>
      </w:rPr>
      <w:tab/>
    </w:r>
    <w:r w:rsidRPr="00554355">
      <w:rPr>
        <w:iCs/>
        <w:sz w:val="20"/>
        <w:szCs w:val="20"/>
      </w:rPr>
      <w:t xml:space="preserve">    </w:t>
    </w:r>
    <w:r w:rsidRPr="00554355">
      <w:rPr>
        <w:sz w:val="20"/>
        <w:szCs w:val="20"/>
      </w:rPr>
      <w:t xml:space="preserve"> </w:t>
    </w:r>
    <w:hyperlink r:id="rId1" w:history="1">
      <w:r w:rsidRPr="00554355">
        <w:rPr>
          <w:rStyle w:val="Hyperlink"/>
          <w:sz w:val="20"/>
          <w:szCs w:val="20"/>
        </w:rPr>
        <w:t>http://www.sciencepub.net/researcher</w:t>
      </w:r>
    </w:hyperlink>
  </w:p>
  <w:p w:rsidR="00554355" w:rsidRPr="00554355" w:rsidRDefault="00554355" w:rsidP="00554355">
    <w:pPr>
      <w:tabs>
        <w:tab w:val="left" w:pos="851"/>
        <w:tab w:val="right" w:pos="8364"/>
      </w:tabs>
      <w:adjustRightInd w:val="0"/>
      <w:snapToGrid w:val="0"/>
      <w:jc w:val="both"/>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55" w:rsidRPr="00554355" w:rsidRDefault="00554355" w:rsidP="00554355">
    <w:pPr>
      <w:pBdr>
        <w:bottom w:val="thinThickMediumGap" w:sz="12" w:space="1" w:color="auto"/>
      </w:pBdr>
      <w:tabs>
        <w:tab w:val="left" w:pos="851"/>
        <w:tab w:val="right" w:pos="8364"/>
      </w:tabs>
      <w:adjustRightInd w:val="0"/>
      <w:snapToGrid w:val="0"/>
      <w:jc w:val="both"/>
      <w:rPr>
        <w:iCs/>
        <w:sz w:val="20"/>
        <w:szCs w:val="20"/>
      </w:rPr>
    </w:pPr>
    <w:r w:rsidRPr="00554355">
      <w:rPr>
        <w:rFonts w:hint="eastAsia"/>
        <w:iCs/>
        <w:color w:val="000000"/>
        <w:sz w:val="20"/>
        <w:szCs w:val="20"/>
      </w:rPr>
      <w:tab/>
    </w:r>
    <w:r w:rsidRPr="00554355">
      <w:rPr>
        <w:iCs/>
        <w:color w:val="000000"/>
        <w:sz w:val="20"/>
        <w:szCs w:val="20"/>
      </w:rPr>
      <w:t xml:space="preserve">Researcher </w:t>
    </w:r>
    <w:r w:rsidRPr="00554355">
      <w:rPr>
        <w:iCs/>
        <w:sz w:val="20"/>
        <w:szCs w:val="20"/>
      </w:rPr>
      <w:t>201</w:t>
    </w:r>
    <w:r w:rsidRPr="00554355">
      <w:rPr>
        <w:rFonts w:hint="eastAsia"/>
        <w:iCs/>
        <w:sz w:val="20"/>
        <w:szCs w:val="20"/>
      </w:rPr>
      <w:t>6</w:t>
    </w:r>
    <w:r w:rsidRPr="00554355">
      <w:rPr>
        <w:iCs/>
        <w:sz w:val="20"/>
        <w:szCs w:val="20"/>
      </w:rPr>
      <w:t>;</w:t>
    </w:r>
    <w:r w:rsidRPr="00554355">
      <w:rPr>
        <w:rFonts w:hint="eastAsia"/>
        <w:iCs/>
        <w:sz w:val="20"/>
        <w:szCs w:val="20"/>
      </w:rPr>
      <w:t>8</w:t>
    </w:r>
    <w:r w:rsidRPr="00554355">
      <w:rPr>
        <w:iCs/>
        <w:sz w:val="20"/>
        <w:szCs w:val="20"/>
      </w:rPr>
      <w:t>(</w:t>
    </w:r>
    <w:r w:rsidRPr="00554355">
      <w:rPr>
        <w:rFonts w:hint="eastAsia"/>
        <w:iCs/>
        <w:sz w:val="20"/>
        <w:szCs w:val="20"/>
      </w:rPr>
      <w:t>4</w:t>
    </w:r>
    <w:r w:rsidRPr="00554355">
      <w:rPr>
        <w:iCs/>
        <w:sz w:val="20"/>
        <w:szCs w:val="20"/>
      </w:rPr>
      <w:t xml:space="preserve">)  </w:t>
    </w:r>
    <w:r w:rsidRPr="00554355">
      <w:rPr>
        <w:rFonts w:hint="eastAsia"/>
        <w:iCs/>
        <w:sz w:val="20"/>
        <w:szCs w:val="20"/>
      </w:rPr>
      <w:t xml:space="preserve"> </w:t>
    </w:r>
    <w:r w:rsidRPr="00554355">
      <w:rPr>
        <w:iCs/>
        <w:sz w:val="20"/>
        <w:szCs w:val="20"/>
      </w:rPr>
      <w:t xml:space="preserve"> </w:t>
    </w:r>
    <w:r w:rsidRPr="00554355">
      <w:rPr>
        <w:rFonts w:hint="eastAsia"/>
        <w:iCs/>
        <w:sz w:val="20"/>
        <w:szCs w:val="20"/>
      </w:rPr>
      <w:tab/>
    </w:r>
    <w:r w:rsidRPr="00554355">
      <w:rPr>
        <w:iCs/>
        <w:sz w:val="20"/>
        <w:szCs w:val="20"/>
      </w:rPr>
      <w:t xml:space="preserve">    </w:t>
    </w:r>
    <w:r w:rsidRPr="00554355">
      <w:rPr>
        <w:sz w:val="20"/>
        <w:szCs w:val="20"/>
      </w:rPr>
      <w:t xml:space="preserve"> </w:t>
    </w:r>
    <w:hyperlink r:id="rId1" w:history="1">
      <w:r w:rsidRPr="00554355">
        <w:rPr>
          <w:rStyle w:val="Hyperlink"/>
          <w:sz w:val="20"/>
          <w:szCs w:val="20"/>
        </w:rPr>
        <w:t>http://www.sciencepub.net/researcher</w:t>
      </w:r>
    </w:hyperlink>
  </w:p>
  <w:p w:rsidR="00554355" w:rsidRPr="00554355" w:rsidRDefault="00554355" w:rsidP="00554355">
    <w:pPr>
      <w:tabs>
        <w:tab w:val="left" w:pos="851"/>
        <w:tab w:val="right" w:pos="8364"/>
      </w:tabs>
      <w:adjustRightInd w:val="0"/>
      <w:snapToGrid w:val="0"/>
      <w:jc w:val="both"/>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55" w:rsidRPr="00554355" w:rsidRDefault="00554355" w:rsidP="00554355">
    <w:pPr>
      <w:pBdr>
        <w:bottom w:val="thinThickMediumGap" w:sz="12" w:space="1" w:color="auto"/>
      </w:pBdr>
      <w:tabs>
        <w:tab w:val="left" w:pos="851"/>
        <w:tab w:val="right" w:pos="8364"/>
      </w:tabs>
      <w:adjustRightInd w:val="0"/>
      <w:snapToGrid w:val="0"/>
      <w:jc w:val="both"/>
      <w:rPr>
        <w:iCs/>
        <w:sz w:val="20"/>
        <w:szCs w:val="20"/>
      </w:rPr>
    </w:pPr>
    <w:r w:rsidRPr="00554355">
      <w:rPr>
        <w:rFonts w:hint="eastAsia"/>
        <w:iCs/>
        <w:color w:val="000000"/>
        <w:sz w:val="20"/>
        <w:szCs w:val="20"/>
      </w:rPr>
      <w:tab/>
    </w:r>
    <w:r w:rsidRPr="00554355">
      <w:rPr>
        <w:iCs/>
        <w:color w:val="000000"/>
        <w:sz w:val="20"/>
        <w:szCs w:val="20"/>
      </w:rPr>
      <w:t xml:space="preserve">Researcher </w:t>
    </w:r>
    <w:r w:rsidRPr="00554355">
      <w:rPr>
        <w:iCs/>
        <w:sz w:val="20"/>
        <w:szCs w:val="20"/>
      </w:rPr>
      <w:t>201</w:t>
    </w:r>
    <w:r w:rsidRPr="00554355">
      <w:rPr>
        <w:rFonts w:hint="eastAsia"/>
        <w:iCs/>
        <w:sz w:val="20"/>
        <w:szCs w:val="20"/>
      </w:rPr>
      <w:t>6</w:t>
    </w:r>
    <w:r w:rsidRPr="00554355">
      <w:rPr>
        <w:iCs/>
        <w:sz w:val="20"/>
        <w:szCs w:val="20"/>
      </w:rPr>
      <w:t>;</w:t>
    </w:r>
    <w:r w:rsidRPr="00554355">
      <w:rPr>
        <w:rFonts w:hint="eastAsia"/>
        <w:iCs/>
        <w:sz w:val="20"/>
        <w:szCs w:val="20"/>
      </w:rPr>
      <w:t>8</w:t>
    </w:r>
    <w:r w:rsidRPr="00554355">
      <w:rPr>
        <w:iCs/>
        <w:sz w:val="20"/>
        <w:szCs w:val="20"/>
      </w:rPr>
      <w:t>(</w:t>
    </w:r>
    <w:r w:rsidRPr="00554355">
      <w:rPr>
        <w:rFonts w:hint="eastAsia"/>
        <w:iCs/>
        <w:sz w:val="20"/>
        <w:szCs w:val="20"/>
      </w:rPr>
      <w:t>4</w:t>
    </w:r>
    <w:r w:rsidRPr="00554355">
      <w:rPr>
        <w:iCs/>
        <w:sz w:val="20"/>
        <w:szCs w:val="20"/>
      </w:rPr>
      <w:t xml:space="preserve">)  </w:t>
    </w:r>
    <w:r w:rsidRPr="00554355">
      <w:rPr>
        <w:rFonts w:hint="eastAsia"/>
        <w:iCs/>
        <w:sz w:val="20"/>
        <w:szCs w:val="20"/>
      </w:rPr>
      <w:t xml:space="preserve"> </w:t>
    </w:r>
    <w:r w:rsidRPr="00554355">
      <w:rPr>
        <w:iCs/>
        <w:sz w:val="20"/>
        <w:szCs w:val="20"/>
      </w:rPr>
      <w:t xml:space="preserve"> </w:t>
    </w:r>
    <w:r w:rsidRPr="00554355">
      <w:rPr>
        <w:rFonts w:hint="eastAsia"/>
        <w:iCs/>
        <w:sz w:val="20"/>
        <w:szCs w:val="20"/>
      </w:rPr>
      <w:tab/>
    </w:r>
    <w:r w:rsidRPr="00554355">
      <w:rPr>
        <w:iCs/>
        <w:sz w:val="20"/>
        <w:szCs w:val="20"/>
      </w:rPr>
      <w:t xml:space="preserve">    </w:t>
    </w:r>
    <w:r w:rsidRPr="00554355">
      <w:rPr>
        <w:sz w:val="20"/>
        <w:szCs w:val="20"/>
      </w:rPr>
      <w:t xml:space="preserve"> </w:t>
    </w:r>
    <w:hyperlink r:id="rId1" w:history="1">
      <w:r w:rsidRPr="00554355">
        <w:rPr>
          <w:rStyle w:val="Hyperlink"/>
          <w:sz w:val="20"/>
          <w:szCs w:val="20"/>
        </w:rPr>
        <w:t>http://www.sciencepub.net/researcher</w:t>
      </w:r>
    </w:hyperlink>
  </w:p>
  <w:p w:rsidR="00554355" w:rsidRPr="00554355" w:rsidRDefault="00554355" w:rsidP="00554355">
    <w:pPr>
      <w:tabs>
        <w:tab w:val="left" w:pos="851"/>
        <w:tab w:val="right" w:pos="8364"/>
      </w:tabs>
      <w:adjustRightInd w:val="0"/>
      <w:snapToGrid w:val="0"/>
      <w:jc w:val="both"/>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55" w:rsidRPr="00554355" w:rsidRDefault="00554355" w:rsidP="00554355">
    <w:pPr>
      <w:pBdr>
        <w:bottom w:val="thinThickMediumGap" w:sz="12" w:space="1" w:color="auto"/>
      </w:pBdr>
      <w:tabs>
        <w:tab w:val="left" w:pos="851"/>
        <w:tab w:val="right" w:pos="8364"/>
      </w:tabs>
      <w:adjustRightInd w:val="0"/>
      <w:snapToGrid w:val="0"/>
      <w:jc w:val="both"/>
      <w:rPr>
        <w:iCs/>
        <w:sz w:val="20"/>
        <w:szCs w:val="20"/>
      </w:rPr>
    </w:pPr>
    <w:r w:rsidRPr="00554355">
      <w:rPr>
        <w:rFonts w:hint="eastAsia"/>
        <w:iCs/>
        <w:color w:val="000000"/>
        <w:sz w:val="20"/>
        <w:szCs w:val="20"/>
      </w:rPr>
      <w:tab/>
    </w:r>
    <w:r w:rsidRPr="00554355">
      <w:rPr>
        <w:iCs/>
        <w:color w:val="000000"/>
        <w:sz w:val="20"/>
        <w:szCs w:val="20"/>
      </w:rPr>
      <w:t xml:space="preserve">Researcher </w:t>
    </w:r>
    <w:r w:rsidRPr="00554355">
      <w:rPr>
        <w:iCs/>
        <w:sz w:val="20"/>
        <w:szCs w:val="20"/>
      </w:rPr>
      <w:t>201</w:t>
    </w:r>
    <w:r w:rsidRPr="00554355">
      <w:rPr>
        <w:rFonts w:hint="eastAsia"/>
        <w:iCs/>
        <w:sz w:val="20"/>
        <w:szCs w:val="20"/>
      </w:rPr>
      <w:t>6</w:t>
    </w:r>
    <w:r w:rsidRPr="00554355">
      <w:rPr>
        <w:iCs/>
        <w:sz w:val="20"/>
        <w:szCs w:val="20"/>
      </w:rPr>
      <w:t>;</w:t>
    </w:r>
    <w:r w:rsidRPr="00554355">
      <w:rPr>
        <w:rFonts w:hint="eastAsia"/>
        <w:iCs/>
        <w:sz w:val="20"/>
        <w:szCs w:val="20"/>
      </w:rPr>
      <w:t>8</w:t>
    </w:r>
    <w:r w:rsidRPr="00554355">
      <w:rPr>
        <w:iCs/>
        <w:sz w:val="20"/>
        <w:szCs w:val="20"/>
      </w:rPr>
      <w:t>(</w:t>
    </w:r>
    <w:r w:rsidRPr="00554355">
      <w:rPr>
        <w:rFonts w:hint="eastAsia"/>
        <w:iCs/>
        <w:sz w:val="20"/>
        <w:szCs w:val="20"/>
      </w:rPr>
      <w:t>4</w:t>
    </w:r>
    <w:r w:rsidRPr="00554355">
      <w:rPr>
        <w:iCs/>
        <w:sz w:val="20"/>
        <w:szCs w:val="20"/>
      </w:rPr>
      <w:t xml:space="preserve">)  </w:t>
    </w:r>
    <w:r w:rsidRPr="00554355">
      <w:rPr>
        <w:rFonts w:hint="eastAsia"/>
        <w:iCs/>
        <w:sz w:val="20"/>
        <w:szCs w:val="20"/>
      </w:rPr>
      <w:t xml:space="preserve"> </w:t>
    </w:r>
    <w:r w:rsidRPr="00554355">
      <w:rPr>
        <w:iCs/>
        <w:sz w:val="20"/>
        <w:szCs w:val="20"/>
      </w:rPr>
      <w:t xml:space="preserve"> </w:t>
    </w:r>
    <w:r w:rsidRPr="00554355">
      <w:rPr>
        <w:rFonts w:hint="eastAsia"/>
        <w:iCs/>
        <w:sz w:val="20"/>
        <w:szCs w:val="20"/>
      </w:rPr>
      <w:tab/>
    </w:r>
    <w:r w:rsidRPr="00554355">
      <w:rPr>
        <w:iCs/>
        <w:sz w:val="20"/>
        <w:szCs w:val="20"/>
      </w:rPr>
      <w:t xml:space="preserve">    </w:t>
    </w:r>
    <w:r w:rsidRPr="00554355">
      <w:rPr>
        <w:sz w:val="20"/>
        <w:szCs w:val="20"/>
      </w:rPr>
      <w:t xml:space="preserve"> </w:t>
    </w:r>
    <w:hyperlink r:id="rId1" w:history="1">
      <w:r w:rsidRPr="00554355">
        <w:rPr>
          <w:rStyle w:val="Hyperlink"/>
          <w:sz w:val="20"/>
          <w:szCs w:val="20"/>
        </w:rPr>
        <w:t>http://www.sciencepub.net/researcher</w:t>
      </w:r>
    </w:hyperlink>
  </w:p>
  <w:p w:rsidR="00554355" w:rsidRPr="00554355" w:rsidRDefault="00554355" w:rsidP="00554355">
    <w:pPr>
      <w:tabs>
        <w:tab w:val="left" w:pos="851"/>
        <w:tab w:val="right" w:pos="8364"/>
      </w:tabs>
      <w:adjustRightInd w:val="0"/>
      <w:snapToGrid w:val="0"/>
      <w:jc w:val="both"/>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55" w:rsidRPr="00554355" w:rsidRDefault="00554355" w:rsidP="00554355">
    <w:pPr>
      <w:pBdr>
        <w:bottom w:val="thinThickMediumGap" w:sz="12" w:space="1" w:color="auto"/>
      </w:pBdr>
      <w:tabs>
        <w:tab w:val="left" w:pos="851"/>
        <w:tab w:val="right" w:pos="8364"/>
      </w:tabs>
      <w:adjustRightInd w:val="0"/>
      <w:snapToGrid w:val="0"/>
      <w:jc w:val="both"/>
      <w:rPr>
        <w:iCs/>
        <w:sz w:val="20"/>
        <w:szCs w:val="20"/>
      </w:rPr>
    </w:pPr>
    <w:r w:rsidRPr="00554355">
      <w:rPr>
        <w:rFonts w:hint="eastAsia"/>
        <w:iCs/>
        <w:color w:val="000000"/>
        <w:sz w:val="20"/>
        <w:szCs w:val="20"/>
      </w:rPr>
      <w:tab/>
    </w:r>
    <w:r w:rsidRPr="00554355">
      <w:rPr>
        <w:iCs/>
        <w:color w:val="000000"/>
        <w:sz w:val="20"/>
        <w:szCs w:val="20"/>
      </w:rPr>
      <w:t xml:space="preserve">Researcher </w:t>
    </w:r>
    <w:r w:rsidRPr="00554355">
      <w:rPr>
        <w:iCs/>
        <w:sz w:val="20"/>
        <w:szCs w:val="20"/>
      </w:rPr>
      <w:t>201</w:t>
    </w:r>
    <w:r w:rsidRPr="00554355">
      <w:rPr>
        <w:rFonts w:hint="eastAsia"/>
        <w:iCs/>
        <w:sz w:val="20"/>
        <w:szCs w:val="20"/>
      </w:rPr>
      <w:t>6</w:t>
    </w:r>
    <w:r w:rsidRPr="00554355">
      <w:rPr>
        <w:iCs/>
        <w:sz w:val="20"/>
        <w:szCs w:val="20"/>
      </w:rPr>
      <w:t>;</w:t>
    </w:r>
    <w:r w:rsidRPr="00554355">
      <w:rPr>
        <w:rFonts w:hint="eastAsia"/>
        <w:iCs/>
        <w:sz w:val="20"/>
        <w:szCs w:val="20"/>
      </w:rPr>
      <w:t>8</w:t>
    </w:r>
    <w:r w:rsidRPr="00554355">
      <w:rPr>
        <w:iCs/>
        <w:sz w:val="20"/>
        <w:szCs w:val="20"/>
      </w:rPr>
      <w:t>(</w:t>
    </w:r>
    <w:r w:rsidRPr="00554355">
      <w:rPr>
        <w:rFonts w:hint="eastAsia"/>
        <w:iCs/>
        <w:sz w:val="20"/>
        <w:szCs w:val="20"/>
      </w:rPr>
      <w:t>4</w:t>
    </w:r>
    <w:r w:rsidRPr="00554355">
      <w:rPr>
        <w:iCs/>
        <w:sz w:val="20"/>
        <w:szCs w:val="20"/>
      </w:rPr>
      <w:t xml:space="preserve">)  </w:t>
    </w:r>
    <w:r w:rsidRPr="00554355">
      <w:rPr>
        <w:rFonts w:hint="eastAsia"/>
        <w:iCs/>
        <w:sz w:val="20"/>
        <w:szCs w:val="20"/>
      </w:rPr>
      <w:t xml:space="preserve"> </w:t>
    </w:r>
    <w:r w:rsidRPr="00554355">
      <w:rPr>
        <w:iCs/>
        <w:sz w:val="20"/>
        <w:szCs w:val="20"/>
      </w:rPr>
      <w:t xml:space="preserve"> </w:t>
    </w:r>
    <w:r w:rsidRPr="00554355">
      <w:rPr>
        <w:rFonts w:hint="eastAsia"/>
        <w:iCs/>
        <w:sz w:val="20"/>
        <w:szCs w:val="20"/>
      </w:rPr>
      <w:tab/>
    </w:r>
    <w:r w:rsidRPr="00554355">
      <w:rPr>
        <w:iCs/>
        <w:sz w:val="20"/>
        <w:szCs w:val="20"/>
      </w:rPr>
      <w:t xml:space="preserve">    </w:t>
    </w:r>
    <w:r w:rsidRPr="00554355">
      <w:rPr>
        <w:sz w:val="20"/>
        <w:szCs w:val="20"/>
      </w:rPr>
      <w:t xml:space="preserve"> </w:t>
    </w:r>
    <w:hyperlink r:id="rId1" w:history="1">
      <w:r w:rsidRPr="00554355">
        <w:rPr>
          <w:rStyle w:val="Hyperlink"/>
          <w:sz w:val="20"/>
          <w:szCs w:val="20"/>
        </w:rPr>
        <w:t>http://www.sciencepub.net/researcher</w:t>
      </w:r>
    </w:hyperlink>
  </w:p>
  <w:p w:rsidR="00554355" w:rsidRPr="00554355" w:rsidRDefault="00554355" w:rsidP="00554355">
    <w:pPr>
      <w:tabs>
        <w:tab w:val="left" w:pos="851"/>
        <w:tab w:val="right" w:pos="8364"/>
      </w:tabs>
      <w:adjustRightInd w:val="0"/>
      <w:snapToGrid w:val="0"/>
      <w:jc w:val="both"/>
      <w:rPr>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55" w:rsidRPr="00554355" w:rsidRDefault="00554355" w:rsidP="00554355">
    <w:pPr>
      <w:pBdr>
        <w:bottom w:val="thinThickMediumGap" w:sz="12" w:space="1" w:color="auto"/>
      </w:pBdr>
      <w:tabs>
        <w:tab w:val="left" w:pos="851"/>
        <w:tab w:val="right" w:pos="8364"/>
      </w:tabs>
      <w:adjustRightInd w:val="0"/>
      <w:snapToGrid w:val="0"/>
      <w:jc w:val="both"/>
      <w:rPr>
        <w:iCs/>
        <w:sz w:val="20"/>
        <w:szCs w:val="20"/>
      </w:rPr>
    </w:pPr>
    <w:r w:rsidRPr="00554355">
      <w:rPr>
        <w:rFonts w:hint="eastAsia"/>
        <w:iCs/>
        <w:color w:val="000000"/>
        <w:sz w:val="20"/>
        <w:szCs w:val="20"/>
      </w:rPr>
      <w:tab/>
    </w:r>
    <w:r w:rsidRPr="00554355">
      <w:rPr>
        <w:iCs/>
        <w:color w:val="000000"/>
        <w:sz w:val="20"/>
        <w:szCs w:val="20"/>
      </w:rPr>
      <w:t xml:space="preserve">Researcher </w:t>
    </w:r>
    <w:r w:rsidRPr="00554355">
      <w:rPr>
        <w:iCs/>
        <w:sz w:val="20"/>
        <w:szCs w:val="20"/>
      </w:rPr>
      <w:t>201</w:t>
    </w:r>
    <w:r w:rsidRPr="00554355">
      <w:rPr>
        <w:rFonts w:hint="eastAsia"/>
        <w:iCs/>
        <w:sz w:val="20"/>
        <w:szCs w:val="20"/>
      </w:rPr>
      <w:t>6</w:t>
    </w:r>
    <w:r w:rsidRPr="00554355">
      <w:rPr>
        <w:iCs/>
        <w:sz w:val="20"/>
        <w:szCs w:val="20"/>
      </w:rPr>
      <w:t>;</w:t>
    </w:r>
    <w:r w:rsidRPr="00554355">
      <w:rPr>
        <w:rFonts w:hint="eastAsia"/>
        <w:iCs/>
        <w:sz w:val="20"/>
        <w:szCs w:val="20"/>
      </w:rPr>
      <w:t>8</w:t>
    </w:r>
    <w:r w:rsidRPr="00554355">
      <w:rPr>
        <w:iCs/>
        <w:sz w:val="20"/>
        <w:szCs w:val="20"/>
      </w:rPr>
      <w:t>(</w:t>
    </w:r>
    <w:r w:rsidRPr="00554355">
      <w:rPr>
        <w:rFonts w:hint="eastAsia"/>
        <w:iCs/>
        <w:sz w:val="20"/>
        <w:szCs w:val="20"/>
      </w:rPr>
      <w:t>4</w:t>
    </w:r>
    <w:r w:rsidRPr="00554355">
      <w:rPr>
        <w:iCs/>
        <w:sz w:val="20"/>
        <w:szCs w:val="20"/>
      </w:rPr>
      <w:t xml:space="preserve">)  </w:t>
    </w:r>
    <w:r w:rsidRPr="00554355">
      <w:rPr>
        <w:rFonts w:hint="eastAsia"/>
        <w:iCs/>
        <w:sz w:val="20"/>
        <w:szCs w:val="20"/>
      </w:rPr>
      <w:t xml:space="preserve"> </w:t>
    </w:r>
    <w:r w:rsidRPr="00554355">
      <w:rPr>
        <w:iCs/>
        <w:sz w:val="20"/>
        <w:szCs w:val="20"/>
      </w:rPr>
      <w:t xml:space="preserve"> </w:t>
    </w:r>
    <w:r w:rsidRPr="00554355">
      <w:rPr>
        <w:rFonts w:hint="eastAsia"/>
        <w:iCs/>
        <w:sz w:val="20"/>
        <w:szCs w:val="20"/>
      </w:rPr>
      <w:tab/>
    </w:r>
    <w:r w:rsidRPr="00554355">
      <w:rPr>
        <w:iCs/>
        <w:sz w:val="20"/>
        <w:szCs w:val="20"/>
      </w:rPr>
      <w:t xml:space="preserve">    </w:t>
    </w:r>
    <w:r w:rsidRPr="00554355">
      <w:rPr>
        <w:sz w:val="20"/>
        <w:szCs w:val="20"/>
      </w:rPr>
      <w:t xml:space="preserve"> </w:t>
    </w:r>
    <w:hyperlink r:id="rId1" w:history="1">
      <w:r w:rsidRPr="00554355">
        <w:rPr>
          <w:rStyle w:val="Hyperlink"/>
          <w:sz w:val="20"/>
          <w:szCs w:val="20"/>
        </w:rPr>
        <w:t>http://www.sciencepub.net/researcher</w:t>
      </w:r>
    </w:hyperlink>
  </w:p>
  <w:p w:rsidR="00554355" w:rsidRPr="00554355" w:rsidRDefault="00554355" w:rsidP="00554355">
    <w:pPr>
      <w:tabs>
        <w:tab w:val="left" w:pos="851"/>
        <w:tab w:val="right" w:pos="8364"/>
      </w:tabs>
      <w:adjustRightInd w:val="0"/>
      <w:snapToGrid w:val="0"/>
      <w:jc w:val="both"/>
      <w:rPr>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55" w:rsidRPr="00554355" w:rsidRDefault="00554355" w:rsidP="00554355">
    <w:pPr>
      <w:pBdr>
        <w:bottom w:val="thinThickMediumGap" w:sz="12" w:space="1" w:color="auto"/>
      </w:pBdr>
      <w:tabs>
        <w:tab w:val="left" w:pos="851"/>
        <w:tab w:val="right" w:pos="8364"/>
      </w:tabs>
      <w:adjustRightInd w:val="0"/>
      <w:snapToGrid w:val="0"/>
      <w:jc w:val="both"/>
      <w:rPr>
        <w:iCs/>
        <w:sz w:val="20"/>
        <w:szCs w:val="20"/>
      </w:rPr>
    </w:pPr>
    <w:r w:rsidRPr="00554355">
      <w:rPr>
        <w:rFonts w:hint="eastAsia"/>
        <w:iCs/>
        <w:color w:val="000000"/>
        <w:sz w:val="20"/>
        <w:szCs w:val="20"/>
      </w:rPr>
      <w:tab/>
    </w:r>
    <w:r w:rsidRPr="00554355">
      <w:rPr>
        <w:iCs/>
        <w:color w:val="000000"/>
        <w:sz w:val="20"/>
        <w:szCs w:val="20"/>
      </w:rPr>
      <w:t xml:space="preserve">Researcher </w:t>
    </w:r>
    <w:r w:rsidRPr="00554355">
      <w:rPr>
        <w:iCs/>
        <w:sz w:val="20"/>
        <w:szCs w:val="20"/>
      </w:rPr>
      <w:t>201</w:t>
    </w:r>
    <w:r w:rsidRPr="00554355">
      <w:rPr>
        <w:rFonts w:hint="eastAsia"/>
        <w:iCs/>
        <w:sz w:val="20"/>
        <w:szCs w:val="20"/>
      </w:rPr>
      <w:t>6</w:t>
    </w:r>
    <w:r w:rsidRPr="00554355">
      <w:rPr>
        <w:iCs/>
        <w:sz w:val="20"/>
        <w:szCs w:val="20"/>
      </w:rPr>
      <w:t>;</w:t>
    </w:r>
    <w:r w:rsidRPr="00554355">
      <w:rPr>
        <w:rFonts w:hint="eastAsia"/>
        <w:iCs/>
        <w:sz w:val="20"/>
        <w:szCs w:val="20"/>
      </w:rPr>
      <w:t>8</w:t>
    </w:r>
    <w:r w:rsidRPr="00554355">
      <w:rPr>
        <w:iCs/>
        <w:sz w:val="20"/>
        <w:szCs w:val="20"/>
      </w:rPr>
      <w:t>(</w:t>
    </w:r>
    <w:r w:rsidRPr="00554355">
      <w:rPr>
        <w:rFonts w:hint="eastAsia"/>
        <w:iCs/>
        <w:sz w:val="20"/>
        <w:szCs w:val="20"/>
      </w:rPr>
      <w:t>4</w:t>
    </w:r>
    <w:r w:rsidRPr="00554355">
      <w:rPr>
        <w:iCs/>
        <w:sz w:val="20"/>
        <w:szCs w:val="20"/>
      </w:rPr>
      <w:t xml:space="preserve">)  </w:t>
    </w:r>
    <w:r w:rsidRPr="00554355">
      <w:rPr>
        <w:rFonts w:hint="eastAsia"/>
        <w:iCs/>
        <w:sz w:val="20"/>
        <w:szCs w:val="20"/>
      </w:rPr>
      <w:t xml:space="preserve"> </w:t>
    </w:r>
    <w:r w:rsidRPr="00554355">
      <w:rPr>
        <w:iCs/>
        <w:sz w:val="20"/>
        <w:szCs w:val="20"/>
      </w:rPr>
      <w:t xml:space="preserve"> </w:t>
    </w:r>
    <w:r w:rsidRPr="00554355">
      <w:rPr>
        <w:rFonts w:hint="eastAsia"/>
        <w:iCs/>
        <w:sz w:val="20"/>
        <w:szCs w:val="20"/>
      </w:rPr>
      <w:tab/>
    </w:r>
    <w:r w:rsidRPr="00554355">
      <w:rPr>
        <w:iCs/>
        <w:sz w:val="20"/>
        <w:szCs w:val="20"/>
      </w:rPr>
      <w:t xml:space="preserve">    </w:t>
    </w:r>
    <w:r w:rsidRPr="00554355">
      <w:rPr>
        <w:sz w:val="20"/>
        <w:szCs w:val="20"/>
      </w:rPr>
      <w:t xml:space="preserve"> </w:t>
    </w:r>
    <w:hyperlink r:id="rId1" w:history="1">
      <w:r w:rsidRPr="00554355">
        <w:rPr>
          <w:rStyle w:val="Hyperlink"/>
          <w:sz w:val="20"/>
          <w:szCs w:val="20"/>
        </w:rPr>
        <w:t>http://www.sciencepub.net/researcher</w:t>
      </w:r>
    </w:hyperlink>
  </w:p>
  <w:p w:rsidR="00554355" w:rsidRPr="00554355" w:rsidRDefault="00554355" w:rsidP="00554355">
    <w:pPr>
      <w:tabs>
        <w:tab w:val="left" w:pos="851"/>
        <w:tab w:val="right" w:pos="8364"/>
      </w:tabs>
      <w:adjustRightInd w:val="0"/>
      <w:snapToGrid w:val="0"/>
      <w:jc w:val="both"/>
      <w:rPr>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55" w:rsidRPr="00554355" w:rsidRDefault="00554355" w:rsidP="00554355">
    <w:pPr>
      <w:pBdr>
        <w:bottom w:val="thinThickMediumGap" w:sz="12" w:space="1" w:color="auto"/>
      </w:pBdr>
      <w:tabs>
        <w:tab w:val="left" w:pos="851"/>
        <w:tab w:val="right" w:pos="8364"/>
      </w:tabs>
      <w:adjustRightInd w:val="0"/>
      <w:snapToGrid w:val="0"/>
      <w:jc w:val="both"/>
      <w:rPr>
        <w:iCs/>
        <w:sz w:val="20"/>
        <w:szCs w:val="20"/>
      </w:rPr>
    </w:pPr>
    <w:r w:rsidRPr="00554355">
      <w:rPr>
        <w:rFonts w:hint="eastAsia"/>
        <w:iCs/>
        <w:color w:val="000000"/>
        <w:sz w:val="20"/>
        <w:szCs w:val="20"/>
      </w:rPr>
      <w:tab/>
    </w:r>
    <w:r w:rsidRPr="00554355">
      <w:rPr>
        <w:iCs/>
        <w:color w:val="000000"/>
        <w:sz w:val="20"/>
        <w:szCs w:val="20"/>
      </w:rPr>
      <w:t xml:space="preserve">Researcher </w:t>
    </w:r>
    <w:r w:rsidRPr="00554355">
      <w:rPr>
        <w:iCs/>
        <w:sz w:val="20"/>
        <w:szCs w:val="20"/>
      </w:rPr>
      <w:t>201</w:t>
    </w:r>
    <w:r w:rsidRPr="00554355">
      <w:rPr>
        <w:rFonts w:hint="eastAsia"/>
        <w:iCs/>
        <w:sz w:val="20"/>
        <w:szCs w:val="20"/>
      </w:rPr>
      <w:t>6</w:t>
    </w:r>
    <w:r w:rsidRPr="00554355">
      <w:rPr>
        <w:iCs/>
        <w:sz w:val="20"/>
        <w:szCs w:val="20"/>
      </w:rPr>
      <w:t>;</w:t>
    </w:r>
    <w:r w:rsidRPr="00554355">
      <w:rPr>
        <w:rFonts w:hint="eastAsia"/>
        <w:iCs/>
        <w:sz w:val="20"/>
        <w:szCs w:val="20"/>
      </w:rPr>
      <w:t>8</w:t>
    </w:r>
    <w:r w:rsidRPr="00554355">
      <w:rPr>
        <w:iCs/>
        <w:sz w:val="20"/>
        <w:szCs w:val="20"/>
      </w:rPr>
      <w:t>(</w:t>
    </w:r>
    <w:r w:rsidRPr="00554355">
      <w:rPr>
        <w:rFonts w:hint="eastAsia"/>
        <w:iCs/>
        <w:sz w:val="20"/>
        <w:szCs w:val="20"/>
      </w:rPr>
      <w:t>4</w:t>
    </w:r>
    <w:r w:rsidRPr="00554355">
      <w:rPr>
        <w:iCs/>
        <w:sz w:val="20"/>
        <w:szCs w:val="20"/>
      </w:rPr>
      <w:t xml:space="preserve">)  </w:t>
    </w:r>
    <w:r w:rsidRPr="00554355">
      <w:rPr>
        <w:rFonts w:hint="eastAsia"/>
        <w:iCs/>
        <w:sz w:val="20"/>
        <w:szCs w:val="20"/>
      </w:rPr>
      <w:t xml:space="preserve"> </w:t>
    </w:r>
    <w:r w:rsidRPr="00554355">
      <w:rPr>
        <w:iCs/>
        <w:sz w:val="20"/>
        <w:szCs w:val="20"/>
      </w:rPr>
      <w:t xml:space="preserve"> </w:t>
    </w:r>
    <w:r w:rsidRPr="00554355">
      <w:rPr>
        <w:rFonts w:hint="eastAsia"/>
        <w:iCs/>
        <w:sz w:val="20"/>
        <w:szCs w:val="20"/>
      </w:rPr>
      <w:tab/>
    </w:r>
    <w:r w:rsidRPr="00554355">
      <w:rPr>
        <w:iCs/>
        <w:sz w:val="20"/>
        <w:szCs w:val="20"/>
      </w:rPr>
      <w:t xml:space="preserve">    </w:t>
    </w:r>
    <w:r w:rsidRPr="00554355">
      <w:rPr>
        <w:sz w:val="20"/>
        <w:szCs w:val="20"/>
      </w:rPr>
      <w:t xml:space="preserve"> </w:t>
    </w:r>
    <w:hyperlink r:id="rId1" w:history="1">
      <w:r w:rsidRPr="00554355">
        <w:rPr>
          <w:rStyle w:val="Hyperlink"/>
          <w:sz w:val="20"/>
          <w:szCs w:val="20"/>
        </w:rPr>
        <w:t>http://www.sciencepub.net/researcher</w:t>
      </w:r>
    </w:hyperlink>
  </w:p>
  <w:p w:rsidR="00554355" w:rsidRPr="00554355" w:rsidRDefault="00554355" w:rsidP="00554355">
    <w:pPr>
      <w:tabs>
        <w:tab w:val="left" w:pos="851"/>
        <w:tab w:val="right" w:pos="8364"/>
      </w:tabs>
      <w:adjustRightInd w:val="0"/>
      <w:snapToGrid w:val="0"/>
      <w:jc w:val="both"/>
      <w:rPr>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55" w:rsidRPr="00554355" w:rsidRDefault="00554355" w:rsidP="00554355">
    <w:pPr>
      <w:pBdr>
        <w:bottom w:val="thinThickMediumGap" w:sz="12" w:space="1" w:color="auto"/>
      </w:pBdr>
      <w:tabs>
        <w:tab w:val="left" w:pos="851"/>
        <w:tab w:val="right" w:pos="8364"/>
      </w:tabs>
      <w:adjustRightInd w:val="0"/>
      <w:snapToGrid w:val="0"/>
      <w:jc w:val="both"/>
      <w:rPr>
        <w:iCs/>
        <w:sz w:val="20"/>
        <w:szCs w:val="20"/>
      </w:rPr>
    </w:pPr>
    <w:r w:rsidRPr="00554355">
      <w:rPr>
        <w:rFonts w:hint="eastAsia"/>
        <w:iCs/>
        <w:color w:val="000000"/>
        <w:sz w:val="20"/>
        <w:szCs w:val="20"/>
      </w:rPr>
      <w:tab/>
    </w:r>
    <w:r w:rsidRPr="00554355">
      <w:rPr>
        <w:iCs/>
        <w:color w:val="000000"/>
        <w:sz w:val="20"/>
        <w:szCs w:val="20"/>
      </w:rPr>
      <w:t xml:space="preserve">Researcher </w:t>
    </w:r>
    <w:r w:rsidRPr="00554355">
      <w:rPr>
        <w:iCs/>
        <w:sz w:val="20"/>
        <w:szCs w:val="20"/>
      </w:rPr>
      <w:t>201</w:t>
    </w:r>
    <w:r w:rsidRPr="00554355">
      <w:rPr>
        <w:rFonts w:hint="eastAsia"/>
        <w:iCs/>
        <w:sz w:val="20"/>
        <w:szCs w:val="20"/>
      </w:rPr>
      <w:t>6</w:t>
    </w:r>
    <w:r w:rsidRPr="00554355">
      <w:rPr>
        <w:iCs/>
        <w:sz w:val="20"/>
        <w:szCs w:val="20"/>
      </w:rPr>
      <w:t>;</w:t>
    </w:r>
    <w:r w:rsidRPr="00554355">
      <w:rPr>
        <w:rFonts w:hint="eastAsia"/>
        <w:iCs/>
        <w:sz w:val="20"/>
        <w:szCs w:val="20"/>
      </w:rPr>
      <w:t>8</w:t>
    </w:r>
    <w:r w:rsidRPr="00554355">
      <w:rPr>
        <w:iCs/>
        <w:sz w:val="20"/>
        <w:szCs w:val="20"/>
      </w:rPr>
      <w:t>(</w:t>
    </w:r>
    <w:r w:rsidRPr="00554355">
      <w:rPr>
        <w:rFonts w:hint="eastAsia"/>
        <w:iCs/>
        <w:sz w:val="20"/>
        <w:szCs w:val="20"/>
      </w:rPr>
      <w:t>4</w:t>
    </w:r>
    <w:r w:rsidRPr="00554355">
      <w:rPr>
        <w:iCs/>
        <w:sz w:val="20"/>
        <w:szCs w:val="20"/>
      </w:rPr>
      <w:t xml:space="preserve">)  </w:t>
    </w:r>
    <w:r w:rsidRPr="00554355">
      <w:rPr>
        <w:rFonts w:hint="eastAsia"/>
        <w:iCs/>
        <w:sz w:val="20"/>
        <w:szCs w:val="20"/>
      </w:rPr>
      <w:t xml:space="preserve"> </w:t>
    </w:r>
    <w:r w:rsidRPr="00554355">
      <w:rPr>
        <w:iCs/>
        <w:sz w:val="20"/>
        <w:szCs w:val="20"/>
      </w:rPr>
      <w:t xml:space="preserve"> </w:t>
    </w:r>
    <w:r w:rsidRPr="00554355">
      <w:rPr>
        <w:rFonts w:hint="eastAsia"/>
        <w:iCs/>
        <w:sz w:val="20"/>
        <w:szCs w:val="20"/>
      </w:rPr>
      <w:tab/>
    </w:r>
    <w:r w:rsidRPr="00554355">
      <w:rPr>
        <w:iCs/>
        <w:sz w:val="20"/>
        <w:szCs w:val="20"/>
      </w:rPr>
      <w:t xml:space="preserve">    </w:t>
    </w:r>
    <w:r w:rsidRPr="00554355">
      <w:rPr>
        <w:sz w:val="20"/>
        <w:szCs w:val="20"/>
      </w:rPr>
      <w:t xml:space="preserve"> </w:t>
    </w:r>
    <w:hyperlink r:id="rId1" w:history="1">
      <w:r w:rsidRPr="00554355">
        <w:rPr>
          <w:rStyle w:val="Hyperlink"/>
          <w:sz w:val="20"/>
          <w:szCs w:val="20"/>
        </w:rPr>
        <w:t>http://www.sciencepub.net/researcher</w:t>
      </w:r>
    </w:hyperlink>
  </w:p>
  <w:p w:rsidR="00554355" w:rsidRPr="00554355" w:rsidRDefault="00554355" w:rsidP="00554355">
    <w:pPr>
      <w:tabs>
        <w:tab w:val="left" w:pos="851"/>
        <w:tab w:val="right" w:pos="8364"/>
      </w:tabs>
      <w:adjustRightInd w:val="0"/>
      <w:snapToGrid w:val="0"/>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3FB01481"/>
    <w:multiLevelType w:val="hybridMultilevel"/>
    <w:tmpl w:val="3B5ED4E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4997573E"/>
    <w:multiLevelType w:val="hybridMultilevel"/>
    <w:tmpl w:val="C27E0EE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4B7D3447"/>
    <w:multiLevelType w:val="hybridMultilevel"/>
    <w:tmpl w:val="2EC49102"/>
    <w:lvl w:ilvl="0" w:tplc="2CF63336">
      <w:numFmt w:val="bullet"/>
      <w:lvlText w:val="•"/>
      <w:lvlJc w:val="left"/>
      <w:pPr>
        <w:ind w:left="720" w:hanging="7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99F7714"/>
    <w:multiLevelType w:val="hybridMultilevel"/>
    <w:tmpl w:val="05087C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9EA2360"/>
    <w:multiLevelType w:val="hybridMultilevel"/>
    <w:tmpl w:val="27F65EBA"/>
    <w:lvl w:ilvl="0" w:tplc="938E44AC">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5DE31F1B"/>
    <w:multiLevelType w:val="hybridMultilevel"/>
    <w:tmpl w:val="445A8E16"/>
    <w:lvl w:ilvl="0" w:tplc="6E3EB7A2">
      <w:start w:val="1"/>
      <w:numFmt w:val="bullet"/>
      <w:lvlText w:val=""/>
      <w:lvlJc w:val="left"/>
      <w:pPr>
        <w:tabs>
          <w:tab w:val="num" w:pos="720"/>
        </w:tabs>
        <w:ind w:left="720" w:hanging="360"/>
      </w:pPr>
      <w:rPr>
        <w:rFonts w:ascii="Symbol" w:eastAsia="Calibri" w:hAnsi="Symbol" w:cs="B Zar"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78A071EA"/>
    <w:multiLevelType w:val="hybridMultilevel"/>
    <w:tmpl w:val="6C78A6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6"/>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2"/>
  </w:compat>
  <w:rsids>
    <w:rsidRoot w:val="009459B3"/>
    <w:rsid w:val="00000358"/>
    <w:rsid w:val="00005C8E"/>
    <w:rsid w:val="000075A2"/>
    <w:rsid w:val="00012408"/>
    <w:rsid w:val="0006091F"/>
    <w:rsid w:val="00080CE9"/>
    <w:rsid w:val="000827B7"/>
    <w:rsid w:val="00082CA9"/>
    <w:rsid w:val="000844D7"/>
    <w:rsid w:val="00086790"/>
    <w:rsid w:val="00090A06"/>
    <w:rsid w:val="000A0250"/>
    <w:rsid w:val="000B46C6"/>
    <w:rsid w:val="001817C7"/>
    <w:rsid w:val="00183764"/>
    <w:rsid w:val="001964D0"/>
    <w:rsid w:val="001B41B8"/>
    <w:rsid w:val="001B650D"/>
    <w:rsid w:val="001C3D42"/>
    <w:rsid w:val="00205E97"/>
    <w:rsid w:val="00245C21"/>
    <w:rsid w:val="002721F1"/>
    <w:rsid w:val="00282FA1"/>
    <w:rsid w:val="002B1D0C"/>
    <w:rsid w:val="002B533B"/>
    <w:rsid w:val="002B5613"/>
    <w:rsid w:val="002D3558"/>
    <w:rsid w:val="002D589A"/>
    <w:rsid w:val="002D59A5"/>
    <w:rsid w:val="002F20CD"/>
    <w:rsid w:val="002F49EF"/>
    <w:rsid w:val="00307EDF"/>
    <w:rsid w:val="00314F95"/>
    <w:rsid w:val="003169A5"/>
    <w:rsid w:val="00320CD3"/>
    <w:rsid w:val="00322FAB"/>
    <w:rsid w:val="00345581"/>
    <w:rsid w:val="0034702D"/>
    <w:rsid w:val="003679A0"/>
    <w:rsid w:val="00394B65"/>
    <w:rsid w:val="003A785E"/>
    <w:rsid w:val="003B55FF"/>
    <w:rsid w:val="003B651F"/>
    <w:rsid w:val="003C0116"/>
    <w:rsid w:val="003C4C28"/>
    <w:rsid w:val="003E7FC6"/>
    <w:rsid w:val="0043645D"/>
    <w:rsid w:val="0045096E"/>
    <w:rsid w:val="00454A59"/>
    <w:rsid w:val="00456753"/>
    <w:rsid w:val="00471E57"/>
    <w:rsid w:val="00480715"/>
    <w:rsid w:val="0049143E"/>
    <w:rsid w:val="004C7E2A"/>
    <w:rsid w:val="004D01D3"/>
    <w:rsid w:val="004D0467"/>
    <w:rsid w:val="004F4AFB"/>
    <w:rsid w:val="00520D1A"/>
    <w:rsid w:val="0052512B"/>
    <w:rsid w:val="00553F9B"/>
    <w:rsid w:val="00554355"/>
    <w:rsid w:val="00593132"/>
    <w:rsid w:val="005A21B0"/>
    <w:rsid w:val="005A5E42"/>
    <w:rsid w:val="005C2F35"/>
    <w:rsid w:val="005D1DA6"/>
    <w:rsid w:val="005E0783"/>
    <w:rsid w:val="005F11C2"/>
    <w:rsid w:val="005F5E04"/>
    <w:rsid w:val="00616361"/>
    <w:rsid w:val="0065209A"/>
    <w:rsid w:val="00657995"/>
    <w:rsid w:val="006644A4"/>
    <w:rsid w:val="006B5399"/>
    <w:rsid w:val="006C14BF"/>
    <w:rsid w:val="006D5C2E"/>
    <w:rsid w:val="006E6ACB"/>
    <w:rsid w:val="006E7156"/>
    <w:rsid w:val="006F1706"/>
    <w:rsid w:val="00744442"/>
    <w:rsid w:val="007725E7"/>
    <w:rsid w:val="0078507E"/>
    <w:rsid w:val="007B01CC"/>
    <w:rsid w:val="007D3D09"/>
    <w:rsid w:val="007D746F"/>
    <w:rsid w:val="007F763B"/>
    <w:rsid w:val="008131CF"/>
    <w:rsid w:val="00814FA7"/>
    <w:rsid w:val="008233D0"/>
    <w:rsid w:val="00823D56"/>
    <w:rsid w:val="0085007D"/>
    <w:rsid w:val="00856005"/>
    <w:rsid w:val="00875C08"/>
    <w:rsid w:val="008A20AC"/>
    <w:rsid w:val="008A67B6"/>
    <w:rsid w:val="0091208A"/>
    <w:rsid w:val="00914558"/>
    <w:rsid w:val="00935CF7"/>
    <w:rsid w:val="0094140D"/>
    <w:rsid w:val="009459B3"/>
    <w:rsid w:val="00952EB8"/>
    <w:rsid w:val="00997A8E"/>
    <w:rsid w:val="009A3681"/>
    <w:rsid w:val="00A01544"/>
    <w:rsid w:val="00A1557F"/>
    <w:rsid w:val="00A3476D"/>
    <w:rsid w:val="00A67749"/>
    <w:rsid w:val="00AE035D"/>
    <w:rsid w:val="00B3167C"/>
    <w:rsid w:val="00B36B45"/>
    <w:rsid w:val="00B60E8D"/>
    <w:rsid w:val="00B80C0E"/>
    <w:rsid w:val="00B918AE"/>
    <w:rsid w:val="00B94E19"/>
    <w:rsid w:val="00BD2A8D"/>
    <w:rsid w:val="00BF6579"/>
    <w:rsid w:val="00C0761F"/>
    <w:rsid w:val="00C101C9"/>
    <w:rsid w:val="00C44596"/>
    <w:rsid w:val="00C60D61"/>
    <w:rsid w:val="00C80186"/>
    <w:rsid w:val="00C92003"/>
    <w:rsid w:val="00CC4387"/>
    <w:rsid w:val="00CE7B2F"/>
    <w:rsid w:val="00CF24FB"/>
    <w:rsid w:val="00CF6616"/>
    <w:rsid w:val="00D04C27"/>
    <w:rsid w:val="00D13147"/>
    <w:rsid w:val="00D2388E"/>
    <w:rsid w:val="00D26F2E"/>
    <w:rsid w:val="00D3777A"/>
    <w:rsid w:val="00D43F3B"/>
    <w:rsid w:val="00D56002"/>
    <w:rsid w:val="00D778C9"/>
    <w:rsid w:val="00D84C53"/>
    <w:rsid w:val="00DF6507"/>
    <w:rsid w:val="00DF7353"/>
    <w:rsid w:val="00E015B9"/>
    <w:rsid w:val="00E34501"/>
    <w:rsid w:val="00E34DBD"/>
    <w:rsid w:val="00E5081C"/>
    <w:rsid w:val="00E52EA0"/>
    <w:rsid w:val="00E57761"/>
    <w:rsid w:val="00E617EB"/>
    <w:rsid w:val="00E73E1D"/>
    <w:rsid w:val="00EB071C"/>
    <w:rsid w:val="00EB51F4"/>
    <w:rsid w:val="00EC565A"/>
    <w:rsid w:val="00EC5C53"/>
    <w:rsid w:val="00ED4441"/>
    <w:rsid w:val="00ED4A29"/>
    <w:rsid w:val="00ED4ED9"/>
    <w:rsid w:val="00EE1CEE"/>
    <w:rsid w:val="00EE1F4B"/>
    <w:rsid w:val="00F03305"/>
    <w:rsid w:val="00F03942"/>
    <w:rsid w:val="00F2228B"/>
    <w:rsid w:val="00F427D6"/>
    <w:rsid w:val="00F62573"/>
    <w:rsid w:val="00F83A62"/>
    <w:rsid w:val="00FA6D77"/>
    <w:rsid w:val="00FB5B6A"/>
    <w:rsid w:val="00FC4906"/>
    <w:rsid w:val="00FF5835"/>
    <w:rsid w:val="00FF76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96C60DC2-BC5E-4695-81B1-8868EBBF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6C14BF"/>
    <w:pPr>
      <w:keepNext/>
      <w:tabs>
        <w:tab w:val="num" w:pos="0"/>
      </w:tabs>
      <w:outlineLvl w:val="0"/>
    </w:pPr>
    <w:rPr>
      <w:b/>
      <w:bCs/>
      <w:sz w:val="32"/>
    </w:rPr>
  </w:style>
  <w:style w:type="paragraph" w:styleId="Heading2">
    <w:name w:val="heading 2"/>
    <w:basedOn w:val="Normal"/>
    <w:next w:val="Normal"/>
    <w:qFormat/>
    <w:rsid w:val="006C14BF"/>
    <w:pPr>
      <w:keepNext/>
      <w:tabs>
        <w:tab w:val="num" w:pos="0"/>
      </w:tabs>
      <w:jc w:val="both"/>
      <w:outlineLvl w:val="1"/>
    </w:pPr>
    <w:rPr>
      <w:b/>
      <w:sz w:val="28"/>
    </w:rPr>
  </w:style>
  <w:style w:type="paragraph" w:styleId="Heading3">
    <w:name w:val="heading 3"/>
    <w:basedOn w:val="Normal"/>
    <w:next w:val="Normal"/>
    <w:qFormat/>
    <w:rsid w:val="006C14BF"/>
    <w:pPr>
      <w:keepNext/>
      <w:tabs>
        <w:tab w:val="num" w:pos="0"/>
      </w:tabs>
      <w:spacing w:line="360" w:lineRule="auto"/>
      <w:jc w:val="both"/>
      <w:outlineLvl w:val="2"/>
    </w:pPr>
    <w:rPr>
      <w:b/>
      <w:bCs/>
    </w:rPr>
  </w:style>
  <w:style w:type="paragraph" w:styleId="Heading6">
    <w:name w:val="heading 6"/>
    <w:basedOn w:val="Normal"/>
    <w:next w:val="Normal"/>
    <w:qFormat/>
    <w:rsid w:val="006C14BF"/>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6C14BF"/>
  </w:style>
  <w:style w:type="character" w:customStyle="1" w:styleId="WW-Absatz-Standardschriftart">
    <w:name w:val="WW-Absatz-Standardschriftart"/>
    <w:rsid w:val="006C14BF"/>
  </w:style>
  <w:style w:type="character" w:customStyle="1" w:styleId="WW-Absatz-Standardschriftart1">
    <w:name w:val="WW-Absatz-Standardschriftart1"/>
    <w:rsid w:val="006C14BF"/>
  </w:style>
  <w:style w:type="character" w:customStyle="1" w:styleId="WW-Absatz-Standardschriftart11">
    <w:name w:val="WW-Absatz-Standardschriftart11"/>
    <w:rsid w:val="006C14BF"/>
  </w:style>
  <w:style w:type="character" w:customStyle="1" w:styleId="WW-Absatz-Standardschriftart111">
    <w:name w:val="WW-Absatz-Standardschriftart111"/>
    <w:rsid w:val="006C14BF"/>
  </w:style>
  <w:style w:type="character" w:customStyle="1" w:styleId="WW-Absatz-Standardschriftart1111">
    <w:name w:val="WW-Absatz-Standardschriftart1111"/>
    <w:rsid w:val="006C14BF"/>
  </w:style>
  <w:style w:type="character" w:customStyle="1" w:styleId="WW-Absatz-Standardschriftart11111">
    <w:name w:val="WW-Absatz-Standardschriftart11111"/>
    <w:rsid w:val="006C14BF"/>
  </w:style>
  <w:style w:type="character" w:customStyle="1" w:styleId="WW-Absatz-Standardschriftart111111">
    <w:name w:val="WW-Absatz-Standardschriftart111111"/>
    <w:rsid w:val="006C14BF"/>
  </w:style>
  <w:style w:type="character" w:customStyle="1" w:styleId="WW-Absatz-Standardschriftart1111111">
    <w:name w:val="WW-Absatz-Standardschriftart1111111"/>
    <w:rsid w:val="006C14BF"/>
  </w:style>
  <w:style w:type="character" w:customStyle="1" w:styleId="WW-Absatz-Standardschriftart11111111">
    <w:name w:val="WW-Absatz-Standardschriftart11111111"/>
    <w:rsid w:val="006C14BF"/>
  </w:style>
  <w:style w:type="character" w:customStyle="1" w:styleId="WW-Absatz-Standardschriftart111111111">
    <w:name w:val="WW-Absatz-Standardschriftart111111111"/>
    <w:rsid w:val="006C14BF"/>
  </w:style>
  <w:style w:type="character" w:customStyle="1" w:styleId="WW-Absatz-Standardschriftart1111111111">
    <w:name w:val="WW-Absatz-Standardschriftart1111111111"/>
    <w:rsid w:val="006C14BF"/>
  </w:style>
  <w:style w:type="character" w:customStyle="1" w:styleId="WW-Absatz-Standardschriftart11111111111">
    <w:name w:val="WW-Absatz-Standardschriftart11111111111"/>
    <w:rsid w:val="006C14BF"/>
  </w:style>
  <w:style w:type="character" w:customStyle="1" w:styleId="WW-Absatz-Standardschriftart111111111111">
    <w:name w:val="WW-Absatz-Standardschriftart111111111111"/>
    <w:rsid w:val="006C14BF"/>
  </w:style>
  <w:style w:type="character" w:customStyle="1" w:styleId="WW-Absatz-Standardschriftart1111111111111">
    <w:name w:val="WW-Absatz-Standardschriftart1111111111111"/>
    <w:rsid w:val="006C14BF"/>
  </w:style>
  <w:style w:type="character" w:customStyle="1" w:styleId="WW-Absatz-Standardschriftart11111111111111">
    <w:name w:val="WW-Absatz-Standardschriftart11111111111111"/>
    <w:rsid w:val="006C14BF"/>
  </w:style>
  <w:style w:type="character" w:customStyle="1" w:styleId="WW-Absatz-Standardschriftart111111111111111">
    <w:name w:val="WW-Absatz-Standardschriftart111111111111111"/>
    <w:rsid w:val="006C14BF"/>
  </w:style>
  <w:style w:type="character" w:customStyle="1" w:styleId="WW-Absatz-Standardschriftart1111111111111111">
    <w:name w:val="WW-Absatz-Standardschriftart1111111111111111"/>
    <w:rsid w:val="006C14BF"/>
  </w:style>
  <w:style w:type="character" w:customStyle="1" w:styleId="WW8Num1z0">
    <w:name w:val="WW8Num1z0"/>
    <w:rsid w:val="006C14BF"/>
    <w:rPr>
      <w:rFonts w:ascii="Symbol" w:eastAsia="Times New Roman" w:hAnsi="Symbol" w:cs="Times New Roman"/>
    </w:rPr>
  </w:style>
  <w:style w:type="character" w:customStyle="1" w:styleId="WW8Num1z1">
    <w:name w:val="WW8Num1z1"/>
    <w:rsid w:val="006C14BF"/>
    <w:rPr>
      <w:rFonts w:ascii="Courier New" w:hAnsi="Courier New" w:cs="Courier New"/>
    </w:rPr>
  </w:style>
  <w:style w:type="character" w:customStyle="1" w:styleId="WW8Num1z2">
    <w:name w:val="WW8Num1z2"/>
    <w:rsid w:val="006C14BF"/>
    <w:rPr>
      <w:rFonts w:ascii="Wingdings" w:hAnsi="Wingdings"/>
    </w:rPr>
  </w:style>
  <w:style w:type="character" w:customStyle="1" w:styleId="WW8Num1z3">
    <w:name w:val="WW8Num1z3"/>
    <w:rsid w:val="006C14BF"/>
    <w:rPr>
      <w:rFonts w:ascii="Symbol" w:hAnsi="Symbol"/>
    </w:rPr>
  </w:style>
  <w:style w:type="character" w:styleId="PageNumber">
    <w:name w:val="page number"/>
    <w:basedOn w:val="DefaultParagraphFont"/>
    <w:rsid w:val="006C14BF"/>
  </w:style>
  <w:style w:type="character" w:styleId="Hyperlink">
    <w:name w:val="Hyperlink"/>
    <w:basedOn w:val="DefaultParagraphFont"/>
    <w:rsid w:val="006C14BF"/>
    <w:rPr>
      <w:color w:val="0000FF"/>
      <w:u w:val="single"/>
    </w:rPr>
  </w:style>
  <w:style w:type="character" w:styleId="FollowedHyperlink">
    <w:name w:val="FollowedHyperlink"/>
    <w:basedOn w:val="DefaultParagraphFont"/>
    <w:rsid w:val="006C14BF"/>
    <w:rPr>
      <w:color w:val="800080"/>
      <w:u w:val="single"/>
    </w:rPr>
  </w:style>
  <w:style w:type="character" w:customStyle="1" w:styleId="NumberingSymbols">
    <w:name w:val="Numbering Symbols"/>
    <w:rsid w:val="006C14BF"/>
  </w:style>
  <w:style w:type="paragraph" w:customStyle="1" w:styleId="Heading">
    <w:name w:val="Heading"/>
    <w:basedOn w:val="Normal"/>
    <w:next w:val="BodyText"/>
    <w:rsid w:val="006C14BF"/>
    <w:pPr>
      <w:keepNext/>
      <w:spacing w:before="240" w:after="120"/>
    </w:pPr>
    <w:rPr>
      <w:rFonts w:ascii="Nimbus Sans L" w:eastAsia="DejaVu Sans" w:hAnsi="Nimbus Sans L" w:cs="DejaVu Sans"/>
      <w:sz w:val="28"/>
      <w:szCs w:val="28"/>
    </w:rPr>
  </w:style>
  <w:style w:type="paragraph" w:styleId="BodyText">
    <w:name w:val="Body Text"/>
    <w:basedOn w:val="Normal"/>
    <w:rsid w:val="006C14BF"/>
    <w:pPr>
      <w:spacing w:line="360" w:lineRule="auto"/>
    </w:pPr>
  </w:style>
  <w:style w:type="paragraph" w:styleId="List">
    <w:name w:val="List"/>
    <w:basedOn w:val="BodyText"/>
    <w:rsid w:val="006C14BF"/>
  </w:style>
  <w:style w:type="paragraph" w:styleId="Caption">
    <w:name w:val="caption"/>
    <w:basedOn w:val="Normal"/>
    <w:qFormat/>
    <w:rsid w:val="006C14BF"/>
    <w:pPr>
      <w:suppressLineNumbers/>
      <w:spacing w:before="120" w:after="120"/>
    </w:pPr>
    <w:rPr>
      <w:i/>
      <w:iCs/>
    </w:rPr>
  </w:style>
  <w:style w:type="paragraph" w:customStyle="1" w:styleId="Index">
    <w:name w:val="Index"/>
    <w:basedOn w:val="Normal"/>
    <w:rsid w:val="006C14BF"/>
    <w:pPr>
      <w:suppressLineNumbers/>
    </w:pPr>
  </w:style>
  <w:style w:type="paragraph" w:styleId="Header">
    <w:name w:val="header"/>
    <w:basedOn w:val="Normal"/>
    <w:next w:val="Heading1"/>
    <w:link w:val="HeaderChar"/>
    <w:rsid w:val="006C14BF"/>
    <w:pPr>
      <w:tabs>
        <w:tab w:val="center" w:pos="4320"/>
        <w:tab w:val="right" w:pos="8640"/>
      </w:tabs>
    </w:pPr>
  </w:style>
  <w:style w:type="paragraph" w:styleId="BodyTextIndent3">
    <w:name w:val="Body Text Indent 3"/>
    <w:basedOn w:val="Normal"/>
    <w:rsid w:val="006C14BF"/>
    <w:pPr>
      <w:spacing w:line="360" w:lineRule="auto"/>
      <w:ind w:firstLine="720"/>
      <w:jc w:val="both"/>
    </w:pPr>
    <w:rPr>
      <w:b/>
      <w:bCs/>
    </w:rPr>
  </w:style>
  <w:style w:type="paragraph" w:styleId="BodyTextIndent">
    <w:name w:val="Body Text Indent"/>
    <w:basedOn w:val="Normal"/>
    <w:rsid w:val="006C14BF"/>
    <w:pPr>
      <w:ind w:left="540" w:hanging="720"/>
      <w:jc w:val="both"/>
    </w:pPr>
  </w:style>
  <w:style w:type="paragraph" w:styleId="BodyTextIndent2">
    <w:name w:val="Body Text Indent 2"/>
    <w:basedOn w:val="Normal"/>
    <w:rsid w:val="006C14BF"/>
    <w:pPr>
      <w:spacing w:line="360" w:lineRule="auto"/>
      <w:ind w:firstLine="720"/>
      <w:jc w:val="both"/>
    </w:pPr>
  </w:style>
  <w:style w:type="paragraph" w:styleId="BodyText2">
    <w:name w:val="Body Text 2"/>
    <w:basedOn w:val="Normal"/>
    <w:rsid w:val="006C14BF"/>
    <w:pPr>
      <w:spacing w:line="360" w:lineRule="auto"/>
      <w:jc w:val="both"/>
    </w:pPr>
  </w:style>
  <w:style w:type="paragraph" w:styleId="Footer">
    <w:name w:val="footer"/>
    <w:basedOn w:val="Normal"/>
    <w:rsid w:val="006C14BF"/>
    <w:pPr>
      <w:tabs>
        <w:tab w:val="center" w:pos="4320"/>
        <w:tab w:val="right" w:pos="8640"/>
      </w:tabs>
    </w:pPr>
    <w:rPr>
      <w:sz w:val="32"/>
    </w:rPr>
  </w:style>
  <w:style w:type="paragraph" w:customStyle="1" w:styleId="TableContents">
    <w:name w:val="Table Contents"/>
    <w:basedOn w:val="Normal"/>
    <w:rsid w:val="006C14BF"/>
    <w:pPr>
      <w:suppressLineNumbers/>
    </w:pPr>
  </w:style>
  <w:style w:type="paragraph" w:customStyle="1" w:styleId="TableHeading">
    <w:name w:val="Table Heading"/>
    <w:basedOn w:val="TableContents"/>
    <w:rsid w:val="006C14BF"/>
    <w:pPr>
      <w:jc w:val="center"/>
    </w:pPr>
    <w:rPr>
      <w:b/>
      <w:bCs/>
    </w:rPr>
  </w:style>
  <w:style w:type="paragraph" w:customStyle="1" w:styleId="Framecontents">
    <w:name w:val="Frame contents"/>
    <w:basedOn w:val="BodyText"/>
    <w:rsid w:val="006C14BF"/>
  </w:style>
  <w:style w:type="paragraph" w:customStyle="1" w:styleId="Text">
    <w:name w:val="Text"/>
    <w:basedOn w:val="Normal"/>
    <w:rsid w:val="006C14BF"/>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character" w:customStyle="1" w:styleId="go">
    <w:name w:val="go"/>
    <w:rsid w:val="005E0783"/>
  </w:style>
  <w:style w:type="character" w:customStyle="1" w:styleId="shorttext">
    <w:name w:val="short_text"/>
    <w:basedOn w:val="DefaultParagraphFont"/>
    <w:rsid w:val="00A01544"/>
    <w:rPr>
      <w:rFonts w:cs="Times New Roman"/>
    </w:rPr>
  </w:style>
  <w:style w:type="character" w:customStyle="1" w:styleId="alt-edited">
    <w:name w:val="alt-edited"/>
    <w:basedOn w:val="DefaultParagraphFont"/>
    <w:rsid w:val="00A01544"/>
    <w:rPr>
      <w:rFonts w:cs="Times New Roman"/>
    </w:rPr>
  </w:style>
  <w:style w:type="character" w:customStyle="1" w:styleId="FootnoteTextChar">
    <w:name w:val="Footnote Text Char"/>
    <w:basedOn w:val="DefaultParagraphFont"/>
    <w:link w:val="FootnoteText"/>
    <w:locked/>
    <w:rsid w:val="00A01544"/>
    <w:rPr>
      <w:lang w:bidi="ar-SA"/>
    </w:rPr>
  </w:style>
  <w:style w:type="paragraph" w:styleId="FootnoteText">
    <w:name w:val="footnote text"/>
    <w:basedOn w:val="Normal"/>
    <w:link w:val="FootnoteTextChar"/>
    <w:semiHidden/>
    <w:rsid w:val="00A01544"/>
    <w:pPr>
      <w:suppressAutoHyphens w:val="0"/>
      <w:bidi/>
      <w:jc w:val="lowKashida"/>
    </w:pPr>
    <w:rPr>
      <w:rFonts w:eastAsia="Times New Roman"/>
      <w:sz w:val="20"/>
      <w:szCs w:val="20"/>
      <w:lang w:eastAsia="zh-CN"/>
    </w:rPr>
  </w:style>
  <w:style w:type="table" w:styleId="TableGrid">
    <w:name w:val="Table Grid"/>
    <w:basedOn w:val="TableNormal"/>
    <w:rsid w:val="00823D56"/>
    <w:pPr>
      <w:ind w:firstLine="284"/>
      <w:contextualSpacing/>
      <w:jc w:val="lowKashida"/>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035D"/>
    <w:rPr>
      <w:sz w:val="18"/>
      <w:szCs w:val="18"/>
    </w:rPr>
  </w:style>
  <w:style w:type="character" w:customStyle="1" w:styleId="BalloonTextChar">
    <w:name w:val="Balloon Text Char"/>
    <w:basedOn w:val="DefaultParagraphFont"/>
    <w:link w:val="BalloonText"/>
    <w:uiPriority w:val="99"/>
    <w:semiHidden/>
    <w:rsid w:val="00AE035D"/>
    <w:rPr>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625647">
      <w:bodyDiv w:val="1"/>
      <w:marLeft w:val="0"/>
      <w:marRight w:val="0"/>
      <w:marTop w:val="0"/>
      <w:marBottom w:val="0"/>
      <w:divBdr>
        <w:top w:val="none" w:sz="0" w:space="0" w:color="auto"/>
        <w:left w:val="none" w:sz="0" w:space="0" w:color="auto"/>
        <w:bottom w:val="none" w:sz="0" w:space="0" w:color="auto"/>
        <w:right w:val="none" w:sz="0" w:space="0" w:color="auto"/>
      </w:divBdr>
    </w:div>
    <w:div w:id="904606768">
      <w:bodyDiv w:val="1"/>
      <w:marLeft w:val="0"/>
      <w:marRight w:val="0"/>
      <w:marTop w:val="0"/>
      <w:marBottom w:val="0"/>
      <w:divBdr>
        <w:top w:val="none" w:sz="0" w:space="0" w:color="auto"/>
        <w:left w:val="none" w:sz="0" w:space="0" w:color="auto"/>
        <w:bottom w:val="none" w:sz="0" w:space="0" w:color="auto"/>
        <w:right w:val="none" w:sz="0" w:space="0" w:color="auto"/>
      </w:divBdr>
    </w:div>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 w:id="179451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header" Target="header6.xml"/><Relationship Id="rId39" Type="http://schemas.openxmlformats.org/officeDocument/2006/relationships/footer" Target="footer18.xml"/><Relationship Id="rId3" Type="http://schemas.openxmlformats.org/officeDocument/2006/relationships/settings" Target="settings.xml"/><Relationship Id="rId21" Type="http://schemas.openxmlformats.org/officeDocument/2006/relationships/footer" Target="footer8.xml"/><Relationship Id="rId34" Type="http://schemas.openxmlformats.org/officeDocument/2006/relationships/footer" Target="footer16.xml"/><Relationship Id="rId42" Type="http://schemas.openxmlformats.org/officeDocument/2006/relationships/footer" Target="footer20.xml"/><Relationship Id="rId47" Type="http://schemas.openxmlformats.org/officeDocument/2006/relationships/footer" Target="footer23.xml"/><Relationship Id="rId50" Type="http://schemas.openxmlformats.org/officeDocument/2006/relationships/footer" Target="footer25.xml"/><Relationship Id="rId7" Type="http://schemas.openxmlformats.org/officeDocument/2006/relationships/hyperlink" Target="mailto:ansaripour_m@alumni.ut.ac.ir" TargetMode="Externa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0.xml"/><Relationship Id="rId33" Type="http://schemas.openxmlformats.org/officeDocument/2006/relationships/footer" Target="footer15.xml"/><Relationship Id="rId38" Type="http://schemas.openxmlformats.org/officeDocument/2006/relationships/footer" Target="footer17.xml"/><Relationship Id="rId46" Type="http://schemas.openxmlformats.org/officeDocument/2006/relationships/header" Target="header12.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29" Type="http://schemas.openxmlformats.org/officeDocument/2006/relationships/header" Target="header7.xml"/><Relationship Id="rId41" Type="http://schemas.openxmlformats.org/officeDocument/2006/relationships/footer" Target="footer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header" Target="header8.xml"/><Relationship Id="rId37" Type="http://schemas.openxmlformats.org/officeDocument/2006/relationships/header" Target="header9.xml"/><Relationship Id="rId40" Type="http://schemas.openxmlformats.org/officeDocument/2006/relationships/header" Target="header10.xml"/><Relationship Id="rId45" Type="http://schemas.openxmlformats.org/officeDocument/2006/relationships/footer" Target="footer22.xm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footer" Target="footer12.xml"/><Relationship Id="rId36" Type="http://schemas.openxmlformats.org/officeDocument/2006/relationships/image" Target="media/image3.jpeg"/><Relationship Id="rId49"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footer" Target="footer14.xml"/><Relationship Id="rId44" Type="http://schemas.openxmlformats.org/officeDocument/2006/relationships/footer" Target="footer21.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x.doi.org/10.7537/marsrsj08041604" TargetMode="External"/><Relationship Id="rId14" Type="http://schemas.openxmlformats.org/officeDocument/2006/relationships/footer" Target="footer3.xml"/><Relationship Id="rId22" Type="http://schemas.openxmlformats.org/officeDocument/2006/relationships/image" Target="media/image1.jpeg"/><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image" Target="media/image2.jpeg"/><Relationship Id="rId43" Type="http://schemas.openxmlformats.org/officeDocument/2006/relationships/header" Target="header11.xml"/><Relationship Id="rId48" Type="http://schemas.openxmlformats.org/officeDocument/2006/relationships/footer" Target="footer24.xml"/><Relationship Id="rId8" Type="http://schemas.openxmlformats.org/officeDocument/2006/relationships/hyperlink" Target="http://www.sciencepub.net/researcher" TargetMode="External"/><Relationship Id="rId51" Type="http://schemas.openxmlformats.org/officeDocument/2006/relationships/footer" Target="footer26.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5913</Words>
  <Characters>33706</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39540</CharactersWithSpaces>
  <SharedDoc>false</SharedDoc>
  <HLinks>
    <vt:vector size="36" baseType="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2162739</vt:i4>
      </vt:variant>
      <vt:variant>
        <vt:i4>0</vt:i4>
      </vt:variant>
      <vt:variant>
        <vt:i4>0</vt:i4>
      </vt:variant>
      <vt:variant>
        <vt:i4>5</vt:i4>
      </vt:variant>
      <vt:variant>
        <vt:lpwstr>mailto:ansaripour_m@alumni.ut.ac.ir</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Ayat Mahmoudi</cp:lastModifiedBy>
  <cp:revision>6</cp:revision>
  <cp:lastPrinted>2016-04-10T01:17:00Z</cp:lastPrinted>
  <dcterms:created xsi:type="dcterms:W3CDTF">2016-04-09T11:08:00Z</dcterms:created>
  <dcterms:modified xsi:type="dcterms:W3CDTF">2016-04-26T18:27:00Z</dcterms:modified>
  <cp:category>science</cp:category>
</cp:coreProperties>
</file>