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A682" w14:textId="77777777" w:rsidR="00C27915" w:rsidRPr="00791913" w:rsidRDefault="00C27915" w:rsidP="00791913">
      <w:pPr>
        <w:spacing w:after="0" w:line="240" w:lineRule="auto"/>
        <w:jc w:val="center"/>
        <w:rPr>
          <w:rFonts w:ascii="Times New Roman" w:hAnsi="Times New Roman" w:cs="Times New Roman"/>
          <w:b/>
          <w:bCs/>
          <w:sz w:val="20"/>
          <w:szCs w:val="20"/>
        </w:rPr>
      </w:pPr>
      <w:r w:rsidRPr="00791913">
        <w:rPr>
          <w:rFonts w:ascii="Times New Roman" w:hAnsi="Times New Roman" w:cs="Times New Roman"/>
          <w:b/>
          <w:bCs/>
          <w:sz w:val="20"/>
          <w:szCs w:val="20"/>
        </w:rPr>
        <w:t xml:space="preserve">NaOH-Modified Plantain Stalk (nMPS) Biomass as Adsorbent for Methylene Blue from Aqueous Solution </w:t>
      </w:r>
    </w:p>
    <w:p w14:paraId="2B4A8EB0" w14:textId="77777777" w:rsidR="00C27915" w:rsidRPr="00791913" w:rsidRDefault="00C27915" w:rsidP="00791913">
      <w:pPr>
        <w:pStyle w:val="Default"/>
        <w:jc w:val="center"/>
        <w:rPr>
          <w:b/>
          <w:bCs/>
          <w:sz w:val="20"/>
          <w:szCs w:val="20"/>
        </w:rPr>
      </w:pPr>
    </w:p>
    <w:p w14:paraId="6650B806" w14:textId="77777777" w:rsidR="00C27915" w:rsidRPr="00791913" w:rsidRDefault="00C27915" w:rsidP="00791913">
      <w:pPr>
        <w:pStyle w:val="Default"/>
        <w:jc w:val="center"/>
        <w:rPr>
          <w:sz w:val="20"/>
          <w:szCs w:val="20"/>
        </w:rPr>
      </w:pPr>
      <w:r w:rsidRPr="00791913">
        <w:rPr>
          <w:sz w:val="20"/>
          <w:szCs w:val="20"/>
        </w:rPr>
        <w:t>B.I. Nwabueze</w:t>
      </w:r>
      <w:r w:rsidRPr="00791913">
        <w:rPr>
          <w:sz w:val="20"/>
          <w:szCs w:val="20"/>
          <w:vertAlign w:val="superscript"/>
        </w:rPr>
        <w:t>1</w:t>
      </w:r>
      <w:r w:rsidRPr="00791913">
        <w:rPr>
          <w:sz w:val="20"/>
          <w:szCs w:val="20"/>
        </w:rPr>
        <w:t>, W.C. Chiagoziem</w:t>
      </w:r>
      <w:r w:rsidRPr="00791913">
        <w:rPr>
          <w:sz w:val="20"/>
          <w:szCs w:val="20"/>
          <w:vertAlign w:val="superscript"/>
        </w:rPr>
        <w:t>2</w:t>
      </w:r>
      <w:r w:rsidRPr="00791913">
        <w:rPr>
          <w:sz w:val="20"/>
          <w:szCs w:val="20"/>
        </w:rPr>
        <w:t>, I. O. Eboh-Ajoku</w:t>
      </w:r>
      <w:r w:rsidRPr="00791913">
        <w:rPr>
          <w:sz w:val="20"/>
          <w:szCs w:val="20"/>
          <w:vertAlign w:val="superscript"/>
        </w:rPr>
        <w:t>1</w:t>
      </w:r>
      <w:r w:rsidRPr="00791913">
        <w:rPr>
          <w:sz w:val="20"/>
          <w:szCs w:val="20"/>
        </w:rPr>
        <w:t>, B.O. Isiuku</w:t>
      </w:r>
      <w:r w:rsidRPr="00791913">
        <w:rPr>
          <w:sz w:val="20"/>
          <w:szCs w:val="20"/>
          <w:vertAlign w:val="superscript"/>
        </w:rPr>
        <w:t>2</w:t>
      </w:r>
      <w:r w:rsidRPr="00791913">
        <w:rPr>
          <w:sz w:val="20"/>
          <w:szCs w:val="20"/>
        </w:rPr>
        <w:t>, V.O. Njoku</w:t>
      </w:r>
      <w:r w:rsidRPr="00791913">
        <w:rPr>
          <w:sz w:val="20"/>
          <w:szCs w:val="20"/>
          <w:vertAlign w:val="superscript"/>
        </w:rPr>
        <w:t>2</w:t>
      </w:r>
      <w:r w:rsidRPr="00791913">
        <w:rPr>
          <w:sz w:val="20"/>
          <w:szCs w:val="20"/>
        </w:rPr>
        <w:t xml:space="preserve"> and O.O. John-Dewole</w:t>
      </w:r>
      <w:r w:rsidRPr="00791913">
        <w:rPr>
          <w:sz w:val="20"/>
          <w:szCs w:val="20"/>
          <w:vertAlign w:val="superscript"/>
        </w:rPr>
        <w:t>3</w:t>
      </w:r>
      <w:r w:rsidRPr="00791913">
        <w:rPr>
          <w:sz w:val="20"/>
          <w:szCs w:val="20"/>
        </w:rPr>
        <w:t xml:space="preserve"> and T.I. Akinkuotu </w:t>
      </w:r>
      <w:r w:rsidRPr="00791913">
        <w:rPr>
          <w:sz w:val="20"/>
          <w:szCs w:val="20"/>
          <w:vertAlign w:val="superscript"/>
        </w:rPr>
        <w:t>4</w:t>
      </w:r>
    </w:p>
    <w:p w14:paraId="41B09FF6" w14:textId="77777777" w:rsidR="00C27915" w:rsidRPr="00791913" w:rsidRDefault="00C27915" w:rsidP="00791913">
      <w:pPr>
        <w:pStyle w:val="Default"/>
        <w:jc w:val="center"/>
        <w:rPr>
          <w:b/>
          <w:bCs/>
          <w:sz w:val="20"/>
          <w:szCs w:val="20"/>
        </w:rPr>
      </w:pPr>
    </w:p>
    <w:p w14:paraId="2FF57BC8" w14:textId="77777777" w:rsidR="00C27915" w:rsidRPr="00791913" w:rsidRDefault="00C27915" w:rsidP="00791913">
      <w:pPr>
        <w:pStyle w:val="Default"/>
        <w:jc w:val="center"/>
        <w:rPr>
          <w:bCs/>
          <w:sz w:val="20"/>
          <w:szCs w:val="20"/>
        </w:rPr>
      </w:pPr>
      <w:r w:rsidRPr="00791913">
        <w:rPr>
          <w:bCs/>
          <w:sz w:val="20"/>
          <w:szCs w:val="20"/>
          <w:vertAlign w:val="superscript"/>
        </w:rPr>
        <w:t>1</w:t>
      </w:r>
      <w:r w:rsidRPr="00791913">
        <w:rPr>
          <w:bCs/>
          <w:sz w:val="20"/>
          <w:szCs w:val="20"/>
        </w:rPr>
        <w:t>Kingsley Ozumba Mbadiwe University, Ideato</w:t>
      </w:r>
    </w:p>
    <w:p w14:paraId="779A7235" w14:textId="77777777" w:rsidR="00C27915" w:rsidRPr="00791913" w:rsidRDefault="00C27915" w:rsidP="00791913">
      <w:pPr>
        <w:pStyle w:val="Default"/>
        <w:jc w:val="center"/>
        <w:rPr>
          <w:bCs/>
          <w:sz w:val="20"/>
          <w:szCs w:val="20"/>
        </w:rPr>
      </w:pPr>
      <w:r w:rsidRPr="00791913">
        <w:rPr>
          <w:bCs/>
          <w:sz w:val="20"/>
          <w:szCs w:val="20"/>
          <w:vertAlign w:val="superscript"/>
        </w:rPr>
        <w:t>2</w:t>
      </w:r>
      <w:r w:rsidRPr="00791913">
        <w:rPr>
          <w:bCs/>
          <w:sz w:val="20"/>
          <w:szCs w:val="20"/>
        </w:rPr>
        <w:t>Department of Chemistry, Imo State University, Imo</w:t>
      </w:r>
    </w:p>
    <w:p w14:paraId="7B1C5130" w14:textId="77777777" w:rsidR="00C27915" w:rsidRPr="00791913" w:rsidRDefault="00C27915" w:rsidP="00791913">
      <w:pPr>
        <w:pStyle w:val="Default"/>
        <w:jc w:val="center"/>
        <w:rPr>
          <w:bCs/>
          <w:sz w:val="20"/>
          <w:szCs w:val="20"/>
        </w:rPr>
      </w:pPr>
      <w:r w:rsidRPr="00791913">
        <w:rPr>
          <w:bCs/>
          <w:sz w:val="20"/>
          <w:szCs w:val="20"/>
          <w:vertAlign w:val="superscript"/>
        </w:rPr>
        <w:t>3</w:t>
      </w:r>
      <w:r w:rsidRPr="00791913">
        <w:rPr>
          <w:bCs/>
          <w:sz w:val="20"/>
          <w:szCs w:val="20"/>
        </w:rPr>
        <w:t>Department of Chemical Sciences, Lead City University, Ibadan</w:t>
      </w:r>
    </w:p>
    <w:p w14:paraId="08639B0C" w14:textId="77777777" w:rsidR="00C27915" w:rsidRPr="00791913" w:rsidRDefault="00C27915" w:rsidP="00791913">
      <w:pPr>
        <w:spacing w:after="0" w:line="240" w:lineRule="auto"/>
        <w:jc w:val="center"/>
        <w:rPr>
          <w:rFonts w:ascii="Times New Roman" w:hAnsi="Times New Roman" w:cs="Times New Roman"/>
          <w:sz w:val="20"/>
          <w:szCs w:val="20"/>
        </w:rPr>
      </w:pPr>
      <w:r w:rsidRPr="00791913">
        <w:rPr>
          <w:rFonts w:ascii="Times New Roman" w:hAnsi="Times New Roman" w:cs="Times New Roman"/>
          <w:sz w:val="20"/>
          <w:szCs w:val="20"/>
          <w:vertAlign w:val="superscript"/>
        </w:rPr>
        <w:t>4</w:t>
      </w:r>
      <w:r w:rsidRPr="00791913">
        <w:rPr>
          <w:rFonts w:ascii="Times New Roman" w:hAnsi="Times New Roman" w:cs="Times New Roman"/>
          <w:sz w:val="20"/>
          <w:szCs w:val="20"/>
        </w:rPr>
        <w:t>Department of Chemistry, Sikiru Adetona College of Education Science and Technology, Omu Ajose</w:t>
      </w:r>
    </w:p>
    <w:p w14:paraId="703FD188" w14:textId="77777777" w:rsidR="00C27915" w:rsidRPr="00791913" w:rsidRDefault="00FF47DC" w:rsidP="00791913">
      <w:pPr>
        <w:pStyle w:val="Default"/>
        <w:jc w:val="center"/>
        <w:rPr>
          <w:rStyle w:val="Hyperlink"/>
          <w:bCs/>
          <w:sz w:val="20"/>
          <w:szCs w:val="20"/>
        </w:rPr>
      </w:pPr>
      <w:hyperlink r:id="rId7" w:history="1">
        <w:r w:rsidR="00C27915" w:rsidRPr="00791913">
          <w:rPr>
            <w:rStyle w:val="Hyperlink"/>
            <w:bCs/>
            <w:sz w:val="20"/>
            <w:szCs w:val="20"/>
          </w:rPr>
          <w:t>johndewole.olusegun@lcu.edu.ng</w:t>
        </w:r>
      </w:hyperlink>
    </w:p>
    <w:p w14:paraId="5B5634C2" w14:textId="77777777" w:rsidR="00C27915" w:rsidRPr="00791913" w:rsidRDefault="00C27915" w:rsidP="00791913">
      <w:pPr>
        <w:pStyle w:val="Default"/>
        <w:jc w:val="center"/>
        <w:rPr>
          <w:b/>
          <w:bCs/>
          <w:sz w:val="20"/>
          <w:szCs w:val="20"/>
        </w:rPr>
      </w:pPr>
    </w:p>
    <w:p w14:paraId="1532D51D" w14:textId="28E22A04" w:rsidR="00C27915" w:rsidRPr="00791913" w:rsidRDefault="00C27915" w:rsidP="00791913">
      <w:pPr>
        <w:spacing w:after="0" w:line="240" w:lineRule="auto"/>
        <w:jc w:val="both"/>
        <w:rPr>
          <w:rFonts w:ascii="Times New Roman" w:hAnsi="Times New Roman" w:cs="Times New Roman"/>
          <w:sz w:val="20"/>
          <w:szCs w:val="20"/>
        </w:rPr>
      </w:pPr>
      <w:r w:rsidRPr="00791913">
        <w:rPr>
          <w:rFonts w:ascii="Times New Roman" w:hAnsi="Times New Roman" w:cs="Times New Roman"/>
          <w:b/>
          <w:sz w:val="20"/>
          <w:szCs w:val="20"/>
        </w:rPr>
        <w:t>Abstract</w:t>
      </w:r>
      <w:r w:rsidRPr="00791913">
        <w:rPr>
          <w:rFonts w:ascii="Times New Roman" w:hAnsi="Times New Roman" w:cs="Times New Roman"/>
          <w:sz w:val="20"/>
          <w:szCs w:val="20"/>
        </w:rPr>
        <w:t>: Adsorptive removal of environmental contaminants, using agricultural wastes, have proved to be cost-effective, sustainable and ecofriendly. This study experimented the biosorption of methylene blue dye (MBD) from aqueous solution using a treated plantain stalk biomass as adsorbent. 300 g</w:t>
      </w:r>
      <w:r w:rsidRPr="00791913">
        <w:rPr>
          <w:rFonts w:ascii="Times New Roman" w:eastAsia="Times New Roman" w:hAnsi="Times New Roman" w:cs="Times New Roman"/>
          <w:sz w:val="20"/>
          <w:szCs w:val="20"/>
        </w:rPr>
        <w:t xml:space="preserve"> of </w:t>
      </w:r>
      <w:r w:rsidRPr="00791913">
        <w:rPr>
          <w:rFonts w:ascii="Times New Roman" w:hAnsi="Times New Roman" w:cs="Times New Roman"/>
          <w:sz w:val="20"/>
          <w:szCs w:val="20"/>
        </w:rPr>
        <w:t>powdered plantain stalk biomass was treated with 1.0 M NaOH which was used as the experimental adsorbent in the batch studies. The surface area characterization of the NaOH-modified plantain stalk (nMPS) biomass was studied using</w:t>
      </w:r>
      <w:r w:rsidRPr="00791913">
        <w:rPr>
          <w:rFonts w:ascii="Times New Roman" w:eastAsia="Times New Roman" w:hAnsi="Times New Roman" w:cs="Times New Roman"/>
          <w:sz w:val="20"/>
          <w:szCs w:val="20"/>
        </w:rPr>
        <w:t xml:space="preserve"> Fourier Transform Infrared Spectroscopy (FTIR) and Scanning Electron Microscopy (SEM) both before adsorption and after adsorption.</w:t>
      </w:r>
      <w:r w:rsidRPr="00791913">
        <w:rPr>
          <w:rFonts w:ascii="Times New Roman" w:hAnsi="Times New Roman" w:cs="Times New Roman"/>
          <w:sz w:val="20"/>
          <w:szCs w:val="20"/>
        </w:rPr>
        <w:t xml:space="preserve"> The effects of contact time, adsorbent dosage, initial dye concentration, and pH on the adsorption efficiency were examined. The result of the batch adsorption revealed that the optimal adsorption temperature is 30 0C, beyond which the adsorption efficiency drops considerably. The increased in pH from 4 to 10 favored increased adsorption, suggesting that alkaline media best facilitate nMPS adsorptive capacity. The adsorption was favored by high concentration of MBD. The FTIR surface area analysis of the nMPS suggested the presence of functional groups like; -OH, C-O, CN, C=O, N=C=O, O-H, C-C and C=C. The presence of these functional groups was afforded by the NaOH modification of the adsorbent material which gave an adsorption efficiency of 94 %. The SEM results also revealed changes in surface area structures before and the adsorption experiment. Thus, the findings demonstrate the potential of NaOH-modified plantain stalk biomass as a sustainable and efficient adsorbent for textile wastewater treatment. </w:t>
      </w:r>
    </w:p>
    <w:p w14:paraId="07A126D8" w14:textId="2D8A1C8E" w:rsidR="004A76A4" w:rsidRPr="00791913" w:rsidRDefault="0030703F" w:rsidP="00791913">
      <w:pPr>
        <w:spacing w:after="0" w:line="240" w:lineRule="auto"/>
        <w:jc w:val="both"/>
        <w:rPr>
          <w:rStyle w:val="Hyperlink"/>
          <w:rFonts w:ascii="Times New Roman" w:hAnsi="Times New Roman" w:cs="Times New Roman"/>
          <w:sz w:val="20"/>
          <w:szCs w:val="20"/>
          <w:shd w:val="clear" w:color="auto" w:fill="FFFFFF"/>
        </w:rPr>
      </w:pPr>
      <w:r w:rsidRPr="00791913">
        <w:rPr>
          <w:rFonts w:ascii="Times New Roman" w:hAnsi="Times New Roman" w:cs="Times New Roman"/>
          <w:sz w:val="20"/>
          <w:szCs w:val="20"/>
        </w:rPr>
        <w:t>[</w:t>
      </w:r>
      <w:r w:rsidRPr="00791913">
        <w:rPr>
          <w:rFonts w:ascii="Times New Roman" w:hAnsi="Times New Roman" w:cs="Times New Roman"/>
          <w:sz w:val="20"/>
          <w:szCs w:val="20"/>
        </w:rPr>
        <w:t>B.I. Nwabueze, W.C. Chiagoziem, I. O. Eboh-Ajoku, B.O. Isiuku, V.O. Njoku and O.O. John-Dewole and T.I. Akinkuotu</w:t>
      </w:r>
      <w:r w:rsidRPr="00791913">
        <w:rPr>
          <w:rFonts w:ascii="Times New Roman" w:hAnsi="Times New Roman" w:cs="Times New Roman"/>
          <w:sz w:val="20"/>
          <w:szCs w:val="20"/>
          <w:lang w:eastAsia="zh-CN"/>
        </w:rPr>
        <w:t xml:space="preserve">. </w:t>
      </w:r>
      <w:r w:rsidRPr="00791913">
        <w:rPr>
          <w:rFonts w:ascii="Times New Roman" w:hAnsi="Times New Roman" w:cs="Times New Roman"/>
          <w:b/>
          <w:bCs/>
          <w:sz w:val="20"/>
          <w:szCs w:val="20"/>
        </w:rPr>
        <w:t>NaOH-Modified Plantain Stalk (nMPS) Biomass as Adsorbent for Methylene Blue from Aqueous Solution</w:t>
      </w:r>
      <w:r w:rsidRPr="00791913">
        <w:rPr>
          <w:rFonts w:ascii="Times New Roman" w:hAnsi="Times New Roman" w:cs="Times New Roman"/>
          <w:b/>
          <w:bCs/>
          <w:sz w:val="20"/>
          <w:szCs w:val="20"/>
        </w:rPr>
        <w:t>.</w:t>
      </w:r>
      <w:r w:rsidRPr="00791913">
        <w:rPr>
          <w:rFonts w:ascii="Times New Roman" w:eastAsia="Times New Roman" w:hAnsi="Times New Roman" w:cs="Times New Roman"/>
          <w:bCs/>
          <w:i/>
          <w:sz w:val="20"/>
          <w:szCs w:val="20"/>
        </w:rPr>
        <w:t xml:space="preserve"> </w:t>
      </w:r>
      <w:r w:rsidR="004A76A4" w:rsidRPr="00791913">
        <w:rPr>
          <w:rFonts w:ascii="Times New Roman" w:eastAsia="Times New Roman" w:hAnsi="Times New Roman" w:cs="Times New Roman"/>
          <w:bCs/>
          <w:i/>
          <w:sz w:val="20"/>
          <w:szCs w:val="20"/>
        </w:rPr>
        <w:t>N Y Sci J</w:t>
      </w:r>
      <w:r w:rsidR="004A76A4" w:rsidRPr="00791913">
        <w:rPr>
          <w:rFonts w:ascii="Times New Roman" w:eastAsia="Times New Roman" w:hAnsi="Times New Roman" w:cs="Times New Roman"/>
          <w:bCs/>
          <w:sz w:val="20"/>
          <w:szCs w:val="20"/>
        </w:rPr>
        <w:t xml:space="preserve"> </w:t>
      </w:r>
      <w:r w:rsidR="004A76A4" w:rsidRPr="00791913">
        <w:rPr>
          <w:rFonts w:ascii="Times New Roman" w:hAnsi="Times New Roman" w:cs="Times New Roman"/>
          <w:sz w:val="20"/>
          <w:szCs w:val="20"/>
        </w:rPr>
        <w:t>20</w:t>
      </w:r>
      <w:r w:rsidR="004A76A4" w:rsidRPr="00791913">
        <w:rPr>
          <w:rFonts w:ascii="Times New Roman" w:hAnsi="Times New Roman" w:cs="Times New Roman"/>
          <w:sz w:val="20"/>
          <w:szCs w:val="20"/>
          <w:lang w:eastAsia="zh-CN"/>
        </w:rPr>
        <w:t>25</w:t>
      </w:r>
      <w:r w:rsidR="004A76A4" w:rsidRPr="00791913">
        <w:rPr>
          <w:rFonts w:ascii="Times New Roman" w:hAnsi="Times New Roman" w:cs="Times New Roman"/>
          <w:sz w:val="20"/>
          <w:szCs w:val="20"/>
        </w:rPr>
        <w:t>;18(1):</w:t>
      </w:r>
      <w:r w:rsidR="004A76A4" w:rsidRPr="00791913">
        <w:rPr>
          <w:rFonts w:ascii="Times New Roman" w:hAnsi="Times New Roman" w:cs="Times New Roman"/>
          <w:sz w:val="20"/>
          <w:szCs w:val="20"/>
          <w:lang w:eastAsia="zh-CN"/>
        </w:rPr>
        <w:t>1</w:t>
      </w:r>
      <w:r w:rsidRPr="00791913">
        <w:rPr>
          <w:rFonts w:ascii="Times New Roman" w:hAnsi="Times New Roman" w:cs="Times New Roman"/>
          <w:sz w:val="20"/>
          <w:szCs w:val="20"/>
          <w:lang w:eastAsia="zh-CN"/>
        </w:rPr>
        <w:t>5</w:t>
      </w:r>
      <w:r w:rsidR="004A76A4" w:rsidRPr="00791913">
        <w:rPr>
          <w:rFonts w:ascii="Times New Roman" w:hAnsi="Times New Roman" w:cs="Times New Roman"/>
          <w:sz w:val="20"/>
          <w:szCs w:val="20"/>
          <w:lang w:eastAsia="zh-CN"/>
        </w:rPr>
        <w:t>-</w:t>
      </w:r>
      <w:r w:rsidR="00B07D55">
        <w:rPr>
          <w:rFonts w:ascii="Times New Roman" w:hAnsi="Times New Roman" w:cs="Times New Roman"/>
          <w:sz w:val="20"/>
          <w:szCs w:val="20"/>
          <w:lang w:eastAsia="zh-CN"/>
        </w:rPr>
        <w:t>25</w:t>
      </w:r>
      <w:r w:rsidR="004A76A4" w:rsidRPr="00791913">
        <w:rPr>
          <w:rFonts w:ascii="Times New Roman" w:hAnsi="Times New Roman" w:cs="Times New Roman"/>
          <w:sz w:val="20"/>
          <w:szCs w:val="20"/>
        </w:rPr>
        <w:t xml:space="preserve">]. </w:t>
      </w:r>
      <w:r w:rsidR="004A76A4" w:rsidRPr="00791913">
        <w:rPr>
          <w:rFonts w:ascii="Times New Roman" w:hAnsi="Times New Roman" w:cs="Times New Roman"/>
          <w:iCs/>
          <w:color w:val="000000"/>
          <w:sz w:val="20"/>
          <w:szCs w:val="20"/>
          <w:lang w:eastAsia="zh-CN"/>
        </w:rPr>
        <w:t>ISSN 1554-0200 (print); ISSN 2375-723X (online).</w:t>
      </w:r>
      <w:r w:rsidR="004A76A4" w:rsidRPr="00791913">
        <w:rPr>
          <w:rFonts w:ascii="Times New Roman" w:hAnsi="Times New Roman" w:cs="Times New Roman"/>
          <w:sz w:val="20"/>
          <w:szCs w:val="20"/>
        </w:rPr>
        <w:t xml:space="preserve"> </w:t>
      </w:r>
      <w:hyperlink r:id="rId8" w:history="1">
        <w:r w:rsidR="004A76A4" w:rsidRPr="00791913">
          <w:rPr>
            <w:rStyle w:val="Hyperlink"/>
            <w:rFonts w:ascii="Times New Roman" w:hAnsi="Times New Roman" w:cs="Times New Roman"/>
            <w:sz w:val="20"/>
            <w:szCs w:val="20"/>
          </w:rPr>
          <w:t>http://www.sciencepub.net/newyork</w:t>
        </w:r>
      </w:hyperlink>
      <w:r w:rsidR="004A76A4" w:rsidRPr="00791913">
        <w:rPr>
          <w:rFonts w:ascii="Times New Roman" w:hAnsi="Times New Roman" w:cs="Times New Roman"/>
          <w:sz w:val="20"/>
          <w:szCs w:val="20"/>
          <w:lang w:eastAsia="zh-CN"/>
        </w:rPr>
        <w:t>. 03</w:t>
      </w:r>
      <w:r w:rsidR="004A76A4" w:rsidRPr="00791913">
        <w:rPr>
          <w:rFonts w:ascii="Times New Roman" w:hAnsi="Times New Roman" w:cs="Times New Roman"/>
          <w:color w:val="0000FF"/>
          <w:sz w:val="20"/>
          <w:szCs w:val="20"/>
        </w:rPr>
        <w:t xml:space="preserve">. </w:t>
      </w:r>
      <w:hyperlink r:id="rId9" w:history="1">
        <w:r w:rsidR="004A76A4" w:rsidRPr="00791913">
          <w:rPr>
            <w:rStyle w:val="Hyperlink"/>
            <w:rFonts w:ascii="Times New Roman" w:hAnsi="Times New Roman" w:cs="Times New Roman"/>
            <w:sz w:val="20"/>
            <w:szCs w:val="20"/>
            <w:shd w:val="clear" w:color="auto" w:fill="FFFFFF"/>
          </w:rPr>
          <w:t>doi:10.7537/marsnys180125.03</w:t>
        </w:r>
      </w:hyperlink>
    </w:p>
    <w:p w14:paraId="39E757EE" w14:textId="77777777" w:rsidR="0030703F" w:rsidRPr="00791913" w:rsidRDefault="0030703F" w:rsidP="00791913">
      <w:pPr>
        <w:spacing w:after="0" w:line="240" w:lineRule="auto"/>
        <w:jc w:val="both"/>
        <w:rPr>
          <w:rFonts w:ascii="Times New Roman" w:hAnsi="Times New Roman" w:cs="Times New Roman"/>
          <w:sz w:val="20"/>
          <w:szCs w:val="20"/>
        </w:rPr>
      </w:pPr>
    </w:p>
    <w:p w14:paraId="5A267CD2" w14:textId="48C46378" w:rsidR="00C27915" w:rsidRPr="00791913" w:rsidRDefault="00C27915" w:rsidP="00791913">
      <w:pPr>
        <w:spacing w:after="0" w:line="240" w:lineRule="auto"/>
        <w:jc w:val="both"/>
        <w:rPr>
          <w:rFonts w:ascii="Times New Roman" w:hAnsi="Times New Roman" w:cs="Times New Roman"/>
          <w:sz w:val="20"/>
          <w:szCs w:val="20"/>
        </w:rPr>
      </w:pPr>
      <w:r w:rsidRPr="00791913">
        <w:rPr>
          <w:rFonts w:ascii="Times New Roman" w:hAnsi="Times New Roman" w:cs="Times New Roman"/>
          <w:b/>
          <w:sz w:val="20"/>
          <w:szCs w:val="20"/>
        </w:rPr>
        <w:t xml:space="preserve">Keywords: </w:t>
      </w:r>
      <w:r w:rsidRPr="00791913">
        <w:rPr>
          <w:rFonts w:ascii="Times New Roman" w:hAnsi="Times New Roman" w:cs="Times New Roman"/>
          <w:sz w:val="20"/>
          <w:szCs w:val="20"/>
        </w:rPr>
        <w:t>Activated Carbon</w:t>
      </w:r>
      <w:r w:rsidR="0030703F" w:rsidRPr="00791913">
        <w:rPr>
          <w:rFonts w:ascii="Times New Roman" w:hAnsi="Times New Roman" w:cs="Times New Roman"/>
          <w:sz w:val="20"/>
          <w:szCs w:val="20"/>
        </w:rPr>
        <w:t>;</w:t>
      </w:r>
      <w:r w:rsidRPr="00791913">
        <w:rPr>
          <w:rFonts w:ascii="Times New Roman" w:hAnsi="Times New Roman" w:cs="Times New Roman"/>
          <w:sz w:val="20"/>
          <w:szCs w:val="20"/>
        </w:rPr>
        <w:t xml:space="preserve"> Functional Groups</w:t>
      </w:r>
      <w:r w:rsidR="0030703F" w:rsidRPr="00791913">
        <w:rPr>
          <w:rFonts w:ascii="Times New Roman" w:hAnsi="Times New Roman" w:cs="Times New Roman"/>
          <w:sz w:val="20"/>
          <w:szCs w:val="20"/>
        </w:rPr>
        <w:t>;</w:t>
      </w:r>
      <w:r w:rsidRPr="00791913">
        <w:rPr>
          <w:rFonts w:ascii="Times New Roman" w:hAnsi="Times New Roman" w:cs="Times New Roman"/>
          <w:sz w:val="20"/>
          <w:szCs w:val="20"/>
        </w:rPr>
        <w:t xml:space="preserve"> FTIR</w:t>
      </w:r>
      <w:r w:rsidR="0030703F" w:rsidRPr="00791913">
        <w:rPr>
          <w:rFonts w:ascii="Times New Roman" w:hAnsi="Times New Roman" w:cs="Times New Roman"/>
          <w:sz w:val="20"/>
          <w:szCs w:val="20"/>
        </w:rPr>
        <w:t>;</w:t>
      </w:r>
      <w:r w:rsidRPr="00791913">
        <w:rPr>
          <w:rFonts w:ascii="Times New Roman" w:hAnsi="Times New Roman" w:cs="Times New Roman"/>
          <w:sz w:val="20"/>
          <w:szCs w:val="20"/>
        </w:rPr>
        <w:t xml:space="preserve"> Surface Area</w:t>
      </w:r>
      <w:r w:rsidR="0030703F" w:rsidRPr="00791913">
        <w:rPr>
          <w:rFonts w:ascii="Times New Roman" w:hAnsi="Times New Roman" w:cs="Times New Roman"/>
          <w:sz w:val="20"/>
          <w:szCs w:val="20"/>
        </w:rPr>
        <w:t>;</w:t>
      </w:r>
      <w:r w:rsidRPr="00791913">
        <w:rPr>
          <w:rFonts w:ascii="Times New Roman" w:hAnsi="Times New Roman" w:cs="Times New Roman"/>
          <w:sz w:val="20"/>
          <w:szCs w:val="20"/>
        </w:rPr>
        <w:t xml:space="preserve"> Water Pollution</w:t>
      </w:r>
      <w:r w:rsidR="0030703F" w:rsidRPr="00791913">
        <w:rPr>
          <w:rFonts w:ascii="Times New Roman" w:hAnsi="Times New Roman" w:cs="Times New Roman"/>
          <w:sz w:val="20"/>
          <w:szCs w:val="20"/>
        </w:rPr>
        <w:t>;</w:t>
      </w:r>
      <w:r w:rsidRPr="00791913">
        <w:rPr>
          <w:rFonts w:ascii="Times New Roman" w:hAnsi="Times New Roman" w:cs="Times New Roman"/>
          <w:sz w:val="20"/>
          <w:szCs w:val="20"/>
        </w:rPr>
        <w:t xml:space="preserve"> Waste Recycle</w:t>
      </w:r>
    </w:p>
    <w:p w14:paraId="118F627A" w14:textId="77777777" w:rsidR="00C27915" w:rsidRPr="00791913" w:rsidRDefault="00C27915" w:rsidP="00791913">
      <w:pPr>
        <w:spacing w:after="0" w:line="240" w:lineRule="auto"/>
        <w:jc w:val="both"/>
        <w:rPr>
          <w:rFonts w:ascii="Times New Roman" w:hAnsi="Times New Roman" w:cs="Times New Roman"/>
          <w:b/>
          <w:sz w:val="20"/>
          <w:szCs w:val="20"/>
        </w:rPr>
      </w:pPr>
    </w:p>
    <w:p w14:paraId="44C1A229" w14:textId="77777777" w:rsidR="00C27915" w:rsidRPr="00791913" w:rsidRDefault="00C27915" w:rsidP="00791913">
      <w:pPr>
        <w:spacing w:after="0" w:line="240" w:lineRule="auto"/>
        <w:jc w:val="both"/>
        <w:rPr>
          <w:rFonts w:ascii="Times New Roman" w:hAnsi="Times New Roman" w:cs="Times New Roman"/>
          <w:b/>
          <w:sz w:val="20"/>
          <w:szCs w:val="20"/>
        </w:rPr>
        <w:sectPr w:rsidR="00C27915" w:rsidRPr="00791913" w:rsidSect="00791913">
          <w:headerReference w:type="default" r:id="rId10"/>
          <w:footerReference w:type="default" r:id="rId11"/>
          <w:pgSz w:w="12240" w:h="15840" w:code="1"/>
          <w:pgMar w:top="1440" w:right="1440" w:bottom="1440" w:left="1440" w:header="720" w:footer="720" w:gutter="0"/>
          <w:pgNumType w:start="15"/>
          <w:cols w:space="720"/>
          <w:docGrid w:linePitch="360"/>
        </w:sectPr>
      </w:pPr>
    </w:p>
    <w:p w14:paraId="5376CF71" w14:textId="77777777" w:rsidR="00C27915" w:rsidRPr="00791913" w:rsidRDefault="00C27915" w:rsidP="00791913">
      <w:pPr>
        <w:spacing w:after="0" w:line="240" w:lineRule="auto"/>
        <w:jc w:val="both"/>
        <w:rPr>
          <w:rFonts w:ascii="Times New Roman" w:hAnsi="Times New Roman" w:cs="Times New Roman"/>
          <w:b/>
          <w:sz w:val="20"/>
          <w:szCs w:val="20"/>
        </w:rPr>
      </w:pPr>
      <w:r w:rsidRPr="00791913">
        <w:rPr>
          <w:rFonts w:ascii="Times New Roman" w:hAnsi="Times New Roman" w:cs="Times New Roman"/>
          <w:b/>
          <w:sz w:val="20"/>
          <w:szCs w:val="20"/>
        </w:rPr>
        <w:t>1.0 Introduction</w:t>
      </w:r>
    </w:p>
    <w:p w14:paraId="10010602" w14:textId="77777777" w:rsidR="00C27915" w:rsidRPr="00791913" w:rsidRDefault="00C27915" w:rsidP="00791913">
      <w:pPr>
        <w:autoSpaceDE w:val="0"/>
        <w:autoSpaceDN w:val="0"/>
        <w:adjustRightInd w:val="0"/>
        <w:spacing w:after="0" w:line="240" w:lineRule="auto"/>
        <w:ind w:firstLineChars="283" w:firstLine="566"/>
        <w:jc w:val="both"/>
        <w:rPr>
          <w:rFonts w:ascii="Times New Roman" w:eastAsia="Malgun Gothic" w:hAnsi="Times New Roman" w:cs="Times New Roman"/>
          <w:color w:val="000000" w:themeColor="text1"/>
          <w:spacing w:val="-5"/>
          <w:sz w:val="20"/>
          <w:szCs w:val="20"/>
        </w:rPr>
      </w:pPr>
      <w:r w:rsidRPr="00791913">
        <w:rPr>
          <w:rFonts w:ascii="Times New Roman" w:hAnsi="Times New Roman" w:cs="Times New Roman"/>
          <w:sz w:val="20"/>
          <w:szCs w:val="20"/>
        </w:rPr>
        <w:t>Environmental pollution and water contamination have increasingly become pressing global issues, necessitating the developments of effective and sustainable methods for wastewater treatment</w:t>
      </w:r>
      <w:r w:rsidRPr="00791913">
        <w:rPr>
          <w:rFonts w:ascii="Times New Roman" w:hAnsi="Times New Roman" w:cs="Times New Roman"/>
          <w:color w:val="000000"/>
          <w:sz w:val="20"/>
          <w:szCs w:val="20"/>
        </w:rPr>
        <w:t xml:space="preserve"> (Njoku et al., 2023)</w:t>
      </w:r>
      <w:r w:rsidRPr="00791913">
        <w:rPr>
          <w:rFonts w:ascii="Times New Roman" w:hAnsi="Times New Roman" w:cs="Times New Roman"/>
          <w:sz w:val="20"/>
          <w:szCs w:val="20"/>
        </w:rPr>
        <w:t>. One promising approach is biosorption, which involves the use of naturally occurring materials on adsorbents to remove pollutants from aqueous solutions</w:t>
      </w:r>
      <w:r w:rsidRPr="00791913">
        <w:rPr>
          <w:rFonts w:ascii="Times New Roman" w:hAnsi="Times New Roman" w:cs="Times New Roman"/>
          <w:color w:val="000000" w:themeColor="text1"/>
          <w:sz w:val="20"/>
          <w:szCs w:val="20"/>
        </w:rPr>
        <w:t xml:space="preserve"> (Yigit et al., 2022). </w:t>
      </w:r>
      <w:r w:rsidRPr="00791913">
        <w:rPr>
          <w:rFonts w:ascii="Times New Roman" w:hAnsi="Times New Roman" w:cs="Times New Roman"/>
          <w:sz w:val="20"/>
          <w:szCs w:val="20"/>
        </w:rPr>
        <w:t>Biosorption is a physiochemical process that occurs naturally in certain biomass which allows it to passively concentrate and bind contaminants onto its cellular structure</w:t>
      </w:r>
      <w:r w:rsidRPr="00791913">
        <w:rPr>
          <w:rFonts w:ascii="Times New Roman" w:eastAsia="Times New Roman" w:hAnsi="Times New Roman" w:cs="Times New Roman"/>
          <w:sz w:val="20"/>
          <w:szCs w:val="20"/>
        </w:rPr>
        <w:t xml:space="preserve"> (Mousavi et al., 2022; </w:t>
      </w:r>
      <w:r w:rsidRPr="00791913">
        <w:rPr>
          <w:rFonts w:ascii="Times New Roman" w:hAnsi="Times New Roman" w:cs="Times New Roman"/>
          <w:color w:val="000000" w:themeColor="text1"/>
          <w:sz w:val="20"/>
          <w:szCs w:val="20"/>
        </w:rPr>
        <w:t xml:space="preserve">Marrium et al., 2020 and </w:t>
      </w:r>
      <w:r w:rsidRPr="00791913">
        <w:rPr>
          <w:rFonts w:ascii="Times New Roman" w:eastAsia="Times New Roman" w:hAnsi="Times New Roman" w:cs="Times New Roman"/>
          <w:sz w:val="20"/>
          <w:szCs w:val="20"/>
        </w:rPr>
        <w:t xml:space="preserve">Aniagor et al., (2024). </w:t>
      </w:r>
      <w:r w:rsidRPr="00791913">
        <w:rPr>
          <w:rFonts w:ascii="Times New Roman" w:hAnsi="Times New Roman" w:cs="Times New Roman"/>
          <w:sz w:val="20"/>
          <w:szCs w:val="20"/>
        </w:rPr>
        <w:t xml:space="preserve">Though using biomass in environmental cleanup has been in practice for a while, scientists and engineers are hoping this phenomenon will provide an economical alternative for removing dyes from industrial wastewater and aid in environmental pollution remediation </w:t>
      </w:r>
      <w:r w:rsidRPr="00791913">
        <w:rPr>
          <w:rFonts w:ascii="Times New Roman" w:hAnsi="Times New Roman" w:cs="Times New Roman"/>
          <w:color w:val="000000"/>
          <w:sz w:val="20"/>
          <w:szCs w:val="20"/>
        </w:rPr>
        <w:t xml:space="preserve">(Njoku et al., 2021 and </w:t>
      </w:r>
      <w:r w:rsidRPr="00791913">
        <w:rPr>
          <w:rFonts w:ascii="Times New Roman" w:hAnsi="Times New Roman" w:cs="Times New Roman"/>
          <w:sz w:val="20"/>
          <w:szCs w:val="20"/>
        </w:rPr>
        <w:t>Abuzerr et al., 2018</w:t>
      </w:r>
      <w:r w:rsidRPr="00791913">
        <w:rPr>
          <w:rFonts w:ascii="Times New Roman" w:hAnsi="Times New Roman" w:cs="Times New Roman"/>
          <w:color w:val="000000"/>
          <w:sz w:val="20"/>
          <w:szCs w:val="20"/>
        </w:rPr>
        <w:t>)</w:t>
      </w:r>
      <w:r w:rsidRPr="00791913">
        <w:rPr>
          <w:rFonts w:ascii="Times New Roman" w:hAnsi="Times New Roman" w:cs="Times New Roman"/>
          <w:bCs/>
          <w:sz w:val="20"/>
          <w:szCs w:val="20"/>
        </w:rPr>
        <w:t xml:space="preserve">. </w:t>
      </w:r>
      <w:r w:rsidRPr="00791913">
        <w:rPr>
          <w:rFonts w:ascii="Times New Roman" w:eastAsia="Malgun Gothic" w:hAnsi="Times New Roman" w:cs="Times New Roman"/>
          <w:color w:val="000000" w:themeColor="text1"/>
          <w:spacing w:val="-5"/>
          <w:sz w:val="20"/>
          <w:szCs w:val="20"/>
        </w:rPr>
        <w:t xml:space="preserve"> </w:t>
      </w:r>
    </w:p>
    <w:p w14:paraId="12503A0B" w14:textId="77777777" w:rsidR="00C27915" w:rsidRPr="00791913" w:rsidRDefault="00C27915" w:rsidP="00791913">
      <w:pPr>
        <w:autoSpaceDE w:val="0"/>
        <w:autoSpaceDN w:val="0"/>
        <w:adjustRightInd w:val="0"/>
        <w:spacing w:after="0" w:line="240" w:lineRule="auto"/>
        <w:ind w:firstLineChars="283" w:firstLine="566"/>
        <w:jc w:val="both"/>
        <w:rPr>
          <w:rFonts w:ascii="Times New Roman" w:hAnsi="Times New Roman" w:cs="Times New Roman"/>
          <w:sz w:val="20"/>
          <w:szCs w:val="20"/>
        </w:rPr>
      </w:pPr>
      <w:r w:rsidRPr="00791913">
        <w:rPr>
          <w:rFonts w:ascii="Times New Roman" w:hAnsi="Times New Roman" w:cs="Times New Roman"/>
          <w:bCs/>
          <w:sz w:val="20"/>
          <w:szCs w:val="20"/>
        </w:rPr>
        <w:t xml:space="preserve">Pollutant removal capability of activated carbon </w:t>
      </w:r>
      <w:r w:rsidRPr="00791913">
        <w:rPr>
          <w:rFonts w:ascii="Times New Roman" w:hAnsi="Times New Roman" w:cs="Times New Roman"/>
          <w:sz w:val="20"/>
          <w:szCs w:val="20"/>
        </w:rPr>
        <w:t>in drinking water treatment plants has reported for more than fifty years</w:t>
      </w:r>
      <w:r w:rsidRPr="00791913">
        <w:rPr>
          <w:rFonts w:ascii="Times New Roman" w:eastAsia="Malgun Gothic" w:hAnsi="Times New Roman" w:cs="Times New Roman"/>
          <w:color w:val="000000" w:themeColor="text1"/>
          <w:spacing w:val="-5"/>
          <w:sz w:val="20"/>
          <w:szCs w:val="20"/>
        </w:rPr>
        <w:t xml:space="preserve"> (Ahmed and Dhedan 2010)</w:t>
      </w:r>
      <w:r w:rsidRPr="00791913">
        <w:rPr>
          <w:rFonts w:ascii="Times New Roman" w:hAnsi="Times New Roman" w:cs="Times New Roman"/>
          <w:sz w:val="20"/>
          <w:szCs w:val="20"/>
        </w:rPr>
        <w:t>. This has successfully removed taste and odour-causing compounds, along with most synthetic organic chemicals like; pesticides and trihalo-methane precursors. Disinfection bye-products have also been removed from drinking water by granular activated carbon (GAC)</w:t>
      </w:r>
      <w:r w:rsidRPr="00791913">
        <w:rPr>
          <w:rFonts w:ascii="Times New Roman" w:hAnsi="Times New Roman" w:cs="Times New Roman"/>
          <w:color w:val="000000" w:themeColor="text1"/>
          <w:sz w:val="20"/>
          <w:szCs w:val="20"/>
        </w:rPr>
        <w:t xml:space="preserve"> (Marrium et al., 2020)</w:t>
      </w:r>
      <w:r w:rsidRPr="00791913">
        <w:rPr>
          <w:rFonts w:ascii="Times New Roman" w:hAnsi="Times New Roman" w:cs="Times New Roman"/>
          <w:sz w:val="20"/>
          <w:szCs w:val="20"/>
        </w:rPr>
        <w:t>. The biosorption phenomenon appears to involve both surface adsorption and absorption into the cell interior.</w:t>
      </w:r>
      <w:r w:rsidRPr="00791913">
        <w:rPr>
          <w:rFonts w:ascii="Times New Roman" w:eastAsia="Times New Roman" w:hAnsi="Times New Roman" w:cs="Times New Roman"/>
          <w:color w:val="000000"/>
          <w:sz w:val="20"/>
          <w:szCs w:val="20"/>
          <w:lang w:val="de-DE"/>
        </w:rPr>
        <w:t xml:space="preserve"> (Ding and Li </w:t>
      </w:r>
      <w:r w:rsidRPr="00791913">
        <w:rPr>
          <w:rFonts w:ascii="Times New Roman" w:eastAsia="Times New Roman" w:hAnsi="Times New Roman" w:cs="Times New Roman"/>
          <w:color w:val="000000"/>
          <w:sz w:val="20"/>
          <w:szCs w:val="20"/>
        </w:rPr>
        <w:t>2020)</w:t>
      </w:r>
      <w:r w:rsidRPr="00791913">
        <w:rPr>
          <w:rFonts w:ascii="Times New Roman" w:hAnsi="Times New Roman" w:cs="Times New Roman"/>
          <w:sz w:val="20"/>
          <w:szCs w:val="20"/>
        </w:rPr>
        <w:t>. Adsorption is the adhesion of atoms, ions, or molecules from a gas, liquid or dissolved solid to a surface</w:t>
      </w:r>
      <w:r w:rsidRPr="00791913">
        <w:rPr>
          <w:rFonts w:ascii="Times New Roman" w:hAnsi="Times New Roman" w:cs="Times New Roman"/>
          <w:color w:val="000000" w:themeColor="text1"/>
          <w:sz w:val="20"/>
          <w:szCs w:val="20"/>
        </w:rPr>
        <w:t xml:space="preserve"> (Muhammad et al., 2021)</w:t>
      </w:r>
      <w:r w:rsidRPr="00791913">
        <w:rPr>
          <w:rFonts w:ascii="Times New Roman" w:hAnsi="Times New Roman" w:cs="Times New Roman"/>
          <w:sz w:val="20"/>
          <w:szCs w:val="20"/>
        </w:rPr>
        <w:t>. Both solids and liquids adsorb most effectively when they are in a form in which a relatively small amount of matter presents a large amount of surface area. Finely divided solids, like clay and porous solids, such as charcoal, are the good adsorbents. Fine liquid droplets also like those that occur in sprays are also good adsorbents (</w:t>
      </w:r>
      <w:r w:rsidRPr="00791913">
        <w:rPr>
          <w:rFonts w:ascii="Times New Roman" w:hAnsi="Times New Roman" w:cs="Times New Roman"/>
          <w:color w:val="000000" w:themeColor="text1"/>
          <w:sz w:val="20"/>
          <w:szCs w:val="20"/>
        </w:rPr>
        <w:t>Zi-Jun et al., 2021 and</w:t>
      </w:r>
      <w:r w:rsidRPr="00791913">
        <w:rPr>
          <w:rFonts w:ascii="Times New Roman" w:eastAsia="Times New Roman" w:hAnsi="Times New Roman" w:cs="Times New Roman"/>
          <w:sz w:val="20"/>
          <w:szCs w:val="20"/>
        </w:rPr>
        <w:t xml:space="preserve"> Patra et al., 2021)</w:t>
      </w:r>
      <w:r w:rsidRPr="00791913">
        <w:rPr>
          <w:rFonts w:ascii="Times New Roman" w:hAnsi="Times New Roman" w:cs="Times New Roman"/>
          <w:color w:val="000000" w:themeColor="text1"/>
          <w:sz w:val="20"/>
          <w:szCs w:val="20"/>
        </w:rPr>
        <w:t>.</w:t>
      </w:r>
      <w:r w:rsidRPr="00791913">
        <w:rPr>
          <w:rFonts w:ascii="Times New Roman" w:hAnsi="Times New Roman" w:cs="Times New Roman"/>
          <w:sz w:val="20"/>
          <w:szCs w:val="20"/>
        </w:rPr>
        <w:t xml:space="preserve"> </w:t>
      </w:r>
    </w:p>
    <w:p w14:paraId="2ACF7E21" w14:textId="77777777" w:rsidR="00C27915" w:rsidRPr="00791913" w:rsidRDefault="00C27915" w:rsidP="00791913">
      <w:pPr>
        <w:autoSpaceDE w:val="0"/>
        <w:autoSpaceDN w:val="0"/>
        <w:adjustRightInd w:val="0"/>
        <w:spacing w:after="0" w:line="240" w:lineRule="auto"/>
        <w:ind w:firstLineChars="283" w:firstLine="566"/>
        <w:jc w:val="both"/>
        <w:rPr>
          <w:rFonts w:ascii="Times New Roman" w:hAnsi="Times New Roman" w:cs="Times New Roman"/>
          <w:sz w:val="20"/>
          <w:szCs w:val="20"/>
        </w:rPr>
      </w:pPr>
      <w:r w:rsidRPr="00791913">
        <w:rPr>
          <w:rFonts w:ascii="Times New Roman" w:hAnsi="Times New Roman" w:cs="Times New Roman"/>
          <w:sz w:val="20"/>
          <w:szCs w:val="20"/>
        </w:rPr>
        <w:lastRenderedPageBreak/>
        <w:t>Activated carbon has proven to be a very effective adsorbent for many type of inorganic and organic compounds because of its high surface area and unique chemical properties, including the polarity and nature of surface functional groups. The surface chemistry of these carbons and the chemical characteristics of adsorbate, such as polarity, ionic nature, functional groups, and solubility, determine the nature of the adsorption mechanism as well as the extent and strength of adsorption</w:t>
      </w:r>
      <w:r w:rsidRPr="00791913">
        <w:rPr>
          <w:rFonts w:ascii="Times New Roman" w:eastAsia="Malgun Gothic" w:hAnsi="Times New Roman" w:cs="Times New Roman"/>
          <w:color w:val="000000" w:themeColor="text1"/>
          <w:spacing w:val="-5"/>
          <w:sz w:val="20"/>
          <w:szCs w:val="20"/>
        </w:rPr>
        <w:t xml:space="preserve"> (Abdelfattah et al., 2016; </w:t>
      </w:r>
      <w:r w:rsidRPr="00791913">
        <w:rPr>
          <w:rFonts w:ascii="Times New Roman" w:eastAsia="Times New Roman" w:hAnsi="Times New Roman" w:cs="Times New Roman"/>
          <w:sz w:val="20"/>
          <w:szCs w:val="20"/>
        </w:rPr>
        <w:t>Abdulhameed et al., 2021 and</w:t>
      </w:r>
      <w:r w:rsidRPr="00791913">
        <w:rPr>
          <w:rFonts w:ascii="Times New Roman" w:hAnsi="Times New Roman" w:cs="Times New Roman"/>
          <w:color w:val="000000" w:themeColor="text1"/>
          <w:sz w:val="20"/>
          <w:szCs w:val="20"/>
        </w:rPr>
        <w:t xml:space="preserve"> Yagub 2012</w:t>
      </w:r>
      <w:r w:rsidRPr="00791913">
        <w:rPr>
          <w:rFonts w:ascii="Times New Roman" w:eastAsia="Malgun Gothic" w:hAnsi="Times New Roman" w:cs="Times New Roman"/>
          <w:color w:val="000000" w:themeColor="text1"/>
          <w:spacing w:val="-5"/>
          <w:sz w:val="20"/>
          <w:szCs w:val="20"/>
        </w:rPr>
        <w:t>)</w:t>
      </w:r>
      <w:r w:rsidRPr="00791913">
        <w:rPr>
          <w:rFonts w:ascii="Times New Roman" w:hAnsi="Times New Roman" w:cs="Times New Roman"/>
          <w:sz w:val="20"/>
          <w:szCs w:val="20"/>
        </w:rPr>
        <w:t>. Moreover, the porous structure of activated carbon consists of a network of interconnected macropores, mesopores, and micropores that provide a good capacity for the adsorption of organic molecules. Thus it is expected that various mechanisms and forces, such as ion exchange, covalent bonding, van der Waals forces, H-bonding, dipole-dipole interactions, and carbon-and water-bridging can be responsible for adsorption of organic compounds in activated carbon. Despite its many advantages, though, the production and regeneration of activated carbon is very expensive with higher grades commanding even higher costs</w:t>
      </w:r>
      <w:r w:rsidRPr="00791913">
        <w:rPr>
          <w:rFonts w:ascii="Times New Roman" w:eastAsia="Times New Roman" w:hAnsi="Times New Roman" w:cs="Times New Roman"/>
          <w:sz w:val="20"/>
          <w:szCs w:val="20"/>
        </w:rPr>
        <w:t xml:space="preserve"> (Mallakpour and Rashidimoghadam 2019)</w:t>
      </w:r>
      <w:r w:rsidRPr="00791913">
        <w:rPr>
          <w:rFonts w:ascii="Times New Roman" w:hAnsi="Times New Roman" w:cs="Times New Roman"/>
          <w:sz w:val="20"/>
          <w:szCs w:val="20"/>
        </w:rPr>
        <w:t>. In an attempt to find alternative, more economic techniques, many researchers have exploited the use of other sorbents (</w:t>
      </w:r>
      <w:r w:rsidRPr="00791913">
        <w:rPr>
          <w:rFonts w:ascii="Times New Roman" w:eastAsia="Times New Roman" w:hAnsi="Times New Roman" w:cs="Times New Roman"/>
          <w:sz w:val="20"/>
          <w:szCs w:val="20"/>
        </w:rPr>
        <w:t>Sun and Yang 2003</w:t>
      </w:r>
      <w:r w:rsidRPr="00791913">
        <w:rPr>
          <w:rFonts w:ascii="Times New Roman" w:hAnsi="Times New Roman" w:cs="Times New Roman"/>
          <w:sz w:val="20"/>
          <w:szCs w:val="20"/>
        </w:rPr>
        <w:t>) with varying degrees of success (</w:t>
      </w:r>
      <w:r w:rsidRPr="00791913">
        <w:rPr>
          <w:rFonts w:ascii="Times New Roman" w:eastAsia="Malgun Gothic" w:hAnsi="Times New Roman" w:cs="Times New Roman"/>
          <w:color w:val="000000"/>
          <w:spacing w:val="-5"/>
          <w:sz w:val="20"/>
          <w:szCs w:val="20"/>
        </w:rPr>
        <w:t>Hameed and Ahmad 2019</w:t>
      </w:r>
      <w:r w:rsidRPr="00791913">
        <w:rPr>
          <w:rFonts w:ascii="Times New Roman" w:hAnsi="Times New Roman" w:cs="Times New Roman"/>
          <w:sz w:val="20"/>
          <w:szCs w:val="20"/>
        </w:rPr>
        <w:t xml:space="preserve">). Alternative, activated carbons can be prepared from inexpensive and plentiful raw materials which have proved to be affordable and very effective solution. Activated carbon from agricultural sources, usually wastes, can be prepared either by physical activation, which involves primary carbonization (below 700 </w:t>
      </w:r>
      <w:r w:rsidRPr="00791913">
        <w:rPr>
          <w:rFonts w:ascii="Times New Roman" w:hAnsi="Times New Roman" w:cs="Times New Roman"/>
          <w:sz w:val="20"/>
          <w:szCs w:val="20"/>
          <w:vertAlign w:val="superscript"/>
        </w:rPr>
        <w:t>o</w:t>
      </w:r>
      <w:r w:rsidRPr="00791913">
        <w:rPr>
          <w:rFonts w:ascii="Times New Roman" w:hAnsi="Times New Roman" w:cs="Times New Roman"/>
          <w:sz w:val="20"/>
          <w:szCs w:val="20"/>
        </w:rPr>
        <w:t xml:space="preserve">C) followed by controlled gasification under the action of oxidizing gases at high temperature (up to 1,100 </w:t>
      </w:r>
      <w:r w:rsidRPr="00791913">
        <w:rPr>
          <w:rFonts w:ascii="Times New Roman" w:hAnsi="Times New Roman" w:cs="Times New Roman"/>
          <w:sz w:val="20"/>
          <w:szCs w:val="20"/>
          <w:vertAlign w:val="superscript"/>
        </w:rPr>
        <w:t>o</w:t>
      </w:r>
      <w:r w:rsidRPr="00791913">
        <w:rPr>
          <w:rFonts w:ascii="Times New Roman" w:hAnsi="Times New Roman" w:cs="Times New Roman"/>
          <w:sz w:val="20"/>
          <w:szCs w:val="20"/>
        </w:rPr>
        <w:t>C) (Blaga  et al., 2022), or chemical activation where the precursor is mixed with a chemical that restricts the formation of tars (e.g., nitric acid, phosphoric acid and hydrogen peroxide).</w:t>
      </w:r>
    </w:p>
    <w:p w14:paraId="7526926C" w14:textId="77777777" w:rsidR="00C27915" w:rsidRPr="00791913" w:rsidRDefault="00C27915" w:rsidP="00791913">
      <w:pPr>
        <w:autoSpaceDE w:val="0"/>
        <w:autoSpaceDN w:val="0"/>
        <w:adjustRightInd w:val="0"/>
        <w:spacing w:after="0" w:line="240" w:lineRule="auto"/>
        <w:ind w:firstLineChars="283" w:firstLine="566"/>
        <w:jc w:val="both"/>
        <w:rPr>
          <w:rFonts w:ascii="Times New Roman" w:hAnsi="Times New Roman" w:cs="Times New Roman"/>
          <w:sz w:val="20"/>
          <w:szCs w:val="20"/>
        </w:rPr>
      </w:pPr>
      <w:r w:rsidRPr="00791913">
        <w:rPr>
          <w:rFonts w:ascii="Times New Roman" w:hAnsi="Times New Roman" w:cs="Times New Roman"/>
          <w:sz w:val="20"/>
          <w:szCs w:val="20"/>
        </w:rPr>
        <w:t xml:space="preserve">Dyes are widely used in industries such as textiles, rubber, printing, lather and cosmetics to add color to their products. As a result, they generate a considerable amount of colored wastewater. There are more than 10,000 commercially available dyes (Jia, 2018). </w:t>
      </w:r>
    </w:p>
    <w:p w14:paraId="63CC42A7" w14:textId="77777777" w:rsidR="00C27915" w:rsidRPr="00791913" w:rsidRDefault="00C27915" w:rsidP="00791913">
      <w:pPr>
        <w:autoSpaceDE w:val="0"/>
        <w:autoSpaceDN w:val="0"/>
        <w:adjustRightInd w:val="0"/>
        <w:spacing w:after="0" w:line="240" w:lineRule="auto"/>
        <w:ind w:firstLineChars="283" w:firstLine="566"/>
        <w:jc w:val="both"/>
        <w:rPr>
          <w:rFonts w:ascii="Times New Roman" w:hAnsi="Times New Roman" w:cs="Times New Roman"/>
          <w:sz w:val="20"/>
          <w:szCs w:val="20"/>
        </w:rPr>
      </w:pPr>
      <w:r w:rsidRPr="00791913">
        <w:rPr>
          <w:rFonts w:ascii="Times New Roman" w:hAnsi="Times New Roman" w:cs="Times New Roman"/>
          <w:sz w:val="20"/>
          <w:szCs w:val="20"/>
        </w:rPr>
        <w:t xml:space="preserve">In this study, we investigate the potential of NaOH-modified plantain stalk (nMPS) biomass as an adsorbent for removal of methylene blue dye from wastewater. Plantain stalk, an agricultural waste material, is abundant in the southwestern region of Nigeria. The unmodified biomass of this perennial agricultural waste has proven to possess a significant adsorptive capacity </w:t>
      </w:r>
      <w:r w:rsidRPr="00791913">
        <w:rPr>
          <w:rFonts w:ascii="Times New Roman" w:eastAsia="SimSun" w:hAnsi="Times New Roman" w:cs="Times New Roman"/>
          <w:sz w:val="20"/>
          <w:szCs w:val="20"/>
        </w:rPr>
        <w:t>(Nwabueze et al., 2024)</w:t>
      </w:r>
      <w:r w:rsidRPr="00791913">
        <w:rPr>
          <w:rFonts w:ascii="Times New Roman" w:hAnsi="Times New Roman" w:cs="Times New Roman"/>
          <w:sz w:val="20"/>
          <w:szCs w:val="20"/>
        </w:rPr>
        <w:t xml:space="preserve">. </w:t>
      </w:r>
      <w:r w:rsidRPr="00791913">
        <w:rPr>
          <w:rFonts w:ascii="Times New Roman" w:hAnsi="Times New Roman" w:cs="Times New Roman"/>
          <w:sz w:val="20"/>
          <w:szCs w:val="20"/>
        </w:rPr>
        <w:t>Consequently, this could offer an efficient, environmentally friendly and cost-effective alternative for wastewater treatment. By exploring the biosorption capabilities of nMPS, we aim to provide valuable insights into the feasibility and effectiveness of this novel adsorbent for removal of methylene blue dye (MBD). Through a detailed analysis of adsorption process, kinetics and mechanisms, we seek to contribute to sustainable wastewater treatment technologies and the utilization of plant-based materials for environmental remediation.</w:t>
      </w:r>
    </w:p>
    <w:p w14:paraId="7DFFF61A" w14:textId="77777777" w:rsidR="00C27915" w:rsidRPr="00791913" w:rsidRDefault="00C27915" w:rsidP="00791913">
      <w:pPr>
        <w:autoSpaceDE w:val="0"/>
        <w:autoSpaceDN w:val="0"/>
        <w:adjustRightInd w:val="0"/>
        <w:spacing w:after="0" w:line="240" w:lineRule="auto"/>
        <w:ind w:firstLineChars="283" w:firstLine="566"/>
        <w:jc w:val="both"/>
        <w:rPr>
          <w:rFonts w:ascii="Times New Roman" w:hAnsi="Times New Roman" w:cs="Times New Roman"/>
          <w:sz w:val="20"/>
          <w:szCs w:val="20"/>
        </w:rPr>
      </w:pPr>
    </w:p>
    <w:p w14:paraId="5F913782"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b/>
          <w:color w:val="000000"/>
          <w:sz w:val="20"/>
          <w:szCs w:val="20"/>
        </w:rPr>
      </w:pPr>
      <w:r w:rsidRPr="00791913">
        <w:rPr>
          <w:rFonts w:ascii="Times New Roman" w:hAnsi="Times New Roman" w:cs="Times New Roman"/>
          <w:b/>
          <w:color w:val="000000"/>
          <w:sz w:val="20"/>
          <w:szCs w:val="20"/>
        </w:rPr>
        <w:t>2.0 Material and Methods</w:t>
      </w:r>
    </w:p>
    <w:p w14:paraId="610B5E00"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b/>
          <w:bCs/>
          <w:sz w:val="20"/>
          <w:szCs w:val="20"/>
        </w:rPr>
      </w:pPr>
      <w:r w:rsidRPr="00791913">
        <w:rPr>
          <w:rFonts w:ascii="Times New Roman" w:hAnsi="Times New Roman" w:cs="Times New Roman"/>
          <w:b/>
          <w:bCs/>
          <w:sz w:val="20"/>
          <w:szCs w:val="20"/>
        </w:rPr>
        <w:t>2.1 Preparation of the Adsorbent and its Characterization</w:t>
      </w:r>
    </w:p>
    <w:p w14:paraId="0C2215CC" w14:textId="77777777" w:rsidR="00C27915" w:rsidRPr="00791913" w:rsidRDefault="00C27915" w:rsidP="00791913">
      <w:pPr>
        <w:autoSpaceDE w:val="0"/>
        <w:autoSpaceDN w:val="0"/>
        <w:adjustRightInd w:val="0"/>
        <w:spacing w:after="0" w:line="240" w:lineRule="auto"/>
        <w:ind w:firstLineChars="283" w:firstLine="566"/>
        <w:jc w:val="both"/>
        <w:rPr>
          <w:rFonts w:ascii="Times New Roman" w:hAnsi="Times New Roman" w:cs="Times New Roman"/>
          <w:sz w:val="20"/>
          <w:szCs w:val="20"/>
        </w:rPr>
      </w:pPr>
      <w:r w:rsidRPr="00791913">
        <w:rPr>
          <w:rFonts w:ascii="Times New Roman" w:hAnsi="Times New Roman" w:cs="Times New Roman"/>
          <w:sz w:val="20"/>
          <w:szCs w:val="20"/>
        </w:rPr>
        <w:t xml:space="preserve">A matured plantain stalk was collected from Akuma Oru-East Local Government Area of Imo State, after the ripe edible part has been harvested. The sample was duly identified by Prof. Mbagwu who is a renowned botanist, in the Department of Botany, Imo State University Owerri. The plantain stalk was cut into smaller cubes and washed thoroughly with distilled water to remove dirt and other impurities. It was oven dried for 18 hours at the temperature of 60 </w:t>
      </w:r>
      <w:r w:rsidRPr="00791913">
        <w:rPr>
          <w:rFonts w:ascii="Times New Roman" w:hAnsi="Times New Roman" w:cs="Times New Roman"/>
          <w:sz w:val="20"/>
          <w:szCs w:val="20"/>
          <w:vertAlign w:val="superscript"/>
        </w:rPr>
        <w:t>o</w:t>
      </w:r>
      <w:r w:rsidRPr="00791913">
        <w:rPr>
          <w:rFonts w:ascii="Times New Roman" w:hAnsi="Times New Roman" w:cs="Times New Roman"/>
          <w:sz w:val="20"/>
          <w:szCs w:val="20"/>
        </w:rPr>
        <w:t xml:space="preserve">C.  The dried sample was ground using manual grinder to increase the surface area and sieve to obtain 0.5 – 2 mm particle size. 300 g of plantain stalk powder is immersed in 1.0 M NaOH solution in a ratio of 1:10 w/v and stir continuously for 3 hours at room temperature. The treated plantain stalk powder is separated from the mixture by decantation. Excess NaOH and soluble impurities were remove by several washing with distilled water till the treated biomass becomes neutral (pH = 7). The neutralized treated biomass was dried in oven at 110 </w:t>
      </w:r>
      <w:r w:rsidRPr="00791913">
        <w:rPr>
          <w:rFonts w:ascii="Times New Roman" w:hAnsi="Times New Roman" w:cs="Times New Roman"/>
          <w:sz w:val="20"/>
          <w:szCs w:val="20"/>
          <w:vertAlign w:val="superscript"/>
        </w:rPr>
        <w:t>o</w:t>
      </w:r>
      <w:r w:rsidRPr="00791913">
        <w:rPr>
          <w:rFonts w:ascii="Times New Roman" w:hAnsi="Times New Roman" w:cs="Times New Roman"/>
          <w:sz w:val="20"/>
          <w:szCs w:val="20"/>
        </w:rPr>
        <w:t>C for 18 hours to obtain modified plantain stalk adsorbent</w:t>
      </w:r>
      <w:r w:rsidRPr="00791913">
        <w:rPr>
          <w:rFonts w:ascii="Times New Roman" w:eastAsia="SimSun" w:hAnsi="Times New Roman" w:cs="Times New Roman"/>
          <w:sz w:val="20"/>
          <w:szCs w:val="20"/>
        </w:rPr>
        <w:t xml:space="preserve"> (Nwabueze et al., 2024).</w:t>
      </w:r>
    </w:p>
    <w:p w14:paraId="12AAE6E3" w14:textId="77777777" w:rsidR="00C27915" w:rsidRPr="00791913" w:rsidRDefault="00C27915" w:rsidP="00791913">
      <w:pPr>
        <w:autoSpaceDE w:val="0"/>
        <w:autoSpaceDN w:val="0"/>
        <w:adjustRightInd w:val="0"/>
        <w:spacing w:after="0" w:line="240" w:lineRule="auto"/>
        <w:ind w:firstLineChars="283" w:firstLine="566"/>
        <w:jc w:val="both"/>
        <w:rPr>
          <w:rFonts w:ascii="Times New Roman" w:hAnsi="Times New Roman" w:cs="Times New Roman"/>
          <w:sz w:val="20"/>
          <w:szCs w:val="20"/>
        </w:rPr>
      </w:pPr>
      <w:r w:rsidRPr="00791913">
        <w:rPr>
          <w:rFonts w:ascii="Times New Roman" w:hAnsi="Times New Roman" w:cs="Times New Roman"/>
          <w:sz w:val="20"/>
          <w:szCs w:val="20"/>
        </w:rPr>
        <w:t>Surface area analysis was performed using Fourier Transform Infrared Spectroscopy (FTIR) and Scanning Electron Microscopy (SEM) to confirm the activation and assess the surface properties, functional groups and morphology of the adsorbent.</w:t>
      </w:r>
    </w:p>
    <w:p w14:paraId="4911513B" w14:textId="77777777" w:rsidR="00791913" w:rsidRDefault="00791913" w:rsidP="00791913">
      <w:pPr>
        <w:autoSpaceDE w:val="0"/>
        <w:autoSpaceDN w:val="0"/>
        <w:adjustRightInd w:val="0"/>
        <w:spacing w:after="0" w:line="240" w:lineRule="auto"/>
        <w:jc w:val="both"/>
        <w:rPr>
          <w:rFonts w:ascii="Times New Roman" w:hAnsi="Times New Roman" w:cs="Times New Roman"/>
          <w:b/>
          <w:bCs/>
          <w:sz w:val="20"/>
          <w:szCs w:val="20"/>
        </w:rPr>
      </w:pPr>
    </w:p>
    <w:p w14:paraId="416859A6" w14:textId="06781D86"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r w:rsidRPr="00791913">
        <w:rPr>
          <w:rFonts w:ascii="Times New Roman" w:hAnsi="Times New Roman" w:cs="Times New Roman"/>
          <w:b/>
          <w:bCs/>
          <w:sz w:val="20"/>
          <w:szCs w:val="20"/>
        </w:rPr>
        <w:t xml:space="preserve">2.2 Preparation of Adsorbate Solutions </w:t>
      </w:r>
    </w:p>
    <w:p w14:paraId="5B43FE35" w14:textId="77777777" w:rsidR="00C27915" w:rsidRPr="00791913" w:rsidRDefault="00C27915" w:rsidP="00791913">
      <w:pPr>
        <w:autoSpaceDE w:val="0"/>
        <w:autoSpaceDN w:val="0"/>
        <w:adjustRightInd w:val="0"/>
        <w:spacing w:after="0" w:line="240" w:lineRule="auto"/>
        <w:ind w:firstLineChars="283" w:firstLine="566"/>
        <w:jc w:val="both"/>
        <w:rPr>
          <w:rFonts w:ascii="Times New Roman" w:hAnsi="Times New Roman" w:cs="Times New Roman"/>
          <w:sz w:val="20"/>
          <w:szCs w:val="20"/>
        </w:rPr>
      </w:pPr>
      <w:r w:rsidRPr="00791913">
        <w:rPr>
          <w:rFonts w:ascii="Times New Roman" w:hAnsi="Times New Roman" w:cs="Times New Roman"/>
          <w:sz w:val="20"/>
          <w:szCs w:val="20"/>
        </w:rPr>
        <w:t>The MBD stock solution was prepared by dissolving 1 g of methylene blue in distilled water and making the solution up to 1,000 cm</w:t>
      </w:r>
      <w:r w:rsidRPr="00791913">
        <w:rPr>
          <w:rFonts w:ascii="Times New Roman" w:hAnsi="Times New Roman" w:cs="Times New Roman"/>
          <w:sz w:val="20"/>
          <w:szCs w:val="20"/>
          <w:vertAlign w:val="superscript"/>
        </w:rPr>
        <w:t>3</w:t>
      </w:r>
      <w:r w:rsidRPr="00791913">
        <w:rPr>
          <w:rFonts w:ascii="Times New Roman" w:hAnsi="Times New Roman" w:cs="Times New Roman"/>
          <w:sz w:val="20"/>
          <w:szCs w:val="20"/>
        </w:rPr>
        <w:t xml:space="preserve"> in volumetric flask (i.e. 1,000 mg/l). The working solutions were freshly prepared by dilution of the stock solution with distilled water when needed, using the formula</w:t>
      </w:r>
    </w:p>
    <w:p w14:paraId="5A7C2D57" w14:textId="77777777" w:rsidR="00C27915" w:rsidRPr="00791913" w:rsidRDefault="00FF47DC" w:rsidP="00791913">
      <w:pPr>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m:t>
            </m:r>
          </m:sub>
        </m:sSub>
      </m:oMath>
      <w:r w:rsidR="00C27915" w:rsidRPr="00791913">
        <w:rPr>
          <w:rFonts w:ascii="Times New Roman" w:hAnsi="Times New Roman" w:cs="Times New Roman"/>
          <w:sz w:val="20"/>
          <w:szCs w:val="20"/>
        </w:rPr>
        <w:t xml:space="preserve"> </w:t>
      </w:r>
      <w:r w:rsidR="00C27915" w:rsidRPr="00791913">
        <w:rPr>
          <w:rFonts w:ascii="Times New Roman" w:hAnsi="Times New Roman" w:cs="Times New Roman"/>
          <w:sz w:val="20"/>
          <w:szCs w:val="20"/>
        </w:rPr>
        <w:tab/>
        <w:t>…………</w:t>
      </w:r>
      <w:r w:rsidR="00C27915" w:rsidRPr="00791913">
        <w:rPr>
          <w:rFonts w:ascii="Times New Roman" w:hAnsi="Times New Roman" w:cs="Times New Roman"/>
          <w:sz w:val="20"/>
          <w:szCs w:val="20"/>
        </w:rPr>
        <w:tab/>
        <w:t>eqn.1</w:t>
      </w:r>
    </w:p>
    <w:p w14:paraId="68E446A2"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r w:rsidRPr="00791913">
        <w:rPr>
          <w:rFonts w:ascii="Times New Roman" w:hAnsi="Times New Roman" w:cs="Times New Roman"/>
          <w:sz w:val="20"/>
          <w:szCs w:val="20"/>
        </w:rPr>
        <w:t xml:space="preserve">Where </w:t>
      </w:r>
    </w:p>
    <w:p w14:paraId="1876A180" w14:textId="77777777" w:rsidR="00C27915" w:rsidRPr="00791913" w:rsidRDefault="00FF47DC" w:rsidP="00791913">
      <w:pPr>
        <w:autoSpaceDE w:val="0"/>
        <w:autoSpaceDN w:val="0"/>
        <w:adjustRightInd w:val="0"/>
        <w:spacing w:after="0" w:line="240" w:lineRule="auto"/>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oMath>
      <w:r w:rsidR="00C27915" w:rsidRPr="00791913">
        <w:rPr>
          <w:rFonts w:ascii="Times New Roman" w:hAnsi="Times New Roman" w:cs="Times New Roman"/>
          <w:sz w:val="20"/>
          <w:szCs w:val="20"/>
        </w:rPr>
        <w:t xml:space="preserve"> </w:t>
      </w:r>
      <w:r w:rsidR="00C27915" w:rsidRPr="00791913">
        <w:rPr>
          <w:rFonts w:ascii="Times New Roman" w:hAnsi="Times New Roman" w:cs="Times New Roman"/>
          <w:sz w:val="20"/>
          <w:szCs w:val="20"/>
        </w:rPr>
        <w:tab/>
        <w:t>=   Conc and Vol. of the stock solution.</w:t>
      </w:r>
      <w:r w:rsidR="00C27915" w:rsidRPr="00791913">
        <w:rPr>
          <w:rFonts w:ascii="Times New Roman" w:hAnsi="Times New Roman" w:cs="Times New Roman"/>
          <w:sz w:val="20"/>
          <w:szCs w:val="20"/>
        </w:rPr>
        <w:br/>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m:t>
            </m:r>
          </m:sub>
        </m:sSub>
      </m:oMath>
      <w:r w:rsidR="00C27915" w:rsidRPr="00791913">
        <w:rPr>
          <w:rFonts w:ascii="Times New Roman" w:hAnsi="Times New Roman" w:cs="Times New Roman"/>
          <w:sz w:val="20"/>
          <w:szCs w:val="20"/>
        </w:rPr>
        <w:t xml:space="preserve">     =   Conc and Vol of requires working solution</w:t>
      </w:r>
    </w:p>
    <w:p w14:paraId="7776DA9B" w14:textId="77777777" w:rsidR="00791913" w:rsidRDefault="00791913" w:rsidP="00791913">
      <w:pPr>
        <w:autoSpaceDE w:val="0"/>
        <w:autoSpaceDN w:val="0"/>
        <w:adjustRightInd w:val="0"/>
        <w:spacing w:after="0" w:line="240" w:lineRule="auto"/>
        <w:jc w:val="both"/>
        <w:rPr>
          <w:rFonts w:ascii="Times New Roman" w:hAnsi="Times New Roman" w:cs="Times New Roman"/>
          <w:b/>
          <w:bCs/>
          <w:sz w:val="20"/>
          <w:szCs w:val="20"/>
        </w:rPr>
      </w:pPr>
    </w:p>
    <w:p w14:paraId="1A1E6D84" w14:textId="6551354E" w:rsidR="00C27915" w:rsidRPr="00791913" w:rsidRDefault="00C27915" w:rsidP="00791913">
      <w:pPr>
        <w:autoSpaceDE w:val="0"/>
        <w:autoSpaceDN w:val="0"/>
        <w:adjustRightInd w:val="0"/>
        <w:spacing w:after="0" w:line="240" w:lineRule="auto"/>
        <w:jc w:val="both"/>
        <w:rPr>
          <w:rFonts w:ascii="Times New Roman" w:hAnsi="Times New Roman" w:cs="Times New Roman"/>
          <w:b/>
          <w:bCs/>
          <w:sz w:val="20"/>
          <w:szCs w:val="20"/>
        </w:rPr>
      </w:pPr>
      <w:r w:rsidRPr="00791913">
        <w:rPr>
          <w:rFonts w:ascii="Times New Roman" w:hAnsi="Times New Roman" w:cs="Times New Roman"/>
          <w:b/>
          <w:bCs/>
          <w:sz w:val="20"/>
          <w:szCs w:val="20"/>
        </w:rPr>
        <w:t>2.3 Percentage MBD Removal</w:t>
      </w:r>
    </w:p>
    <w:p w14:paraId="1C5C1568"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r w:rsidRPr="00791913">
        <w:rPr>
          <w:rFonts w:ascii="Times New Roman" w:hAnsi="Times New Roman" w:cs="Times New Roman"/>
          <w:sz w:val="20"/>
          <w:szCs w:val="20"/>
        </w:rPr>
        <w:t>100 cm</w:t>
      </w:r>
      <w:r w:rsidRPr="00791913">
        <w:rPr>
          <w:rFonts w:ascii="Times New Roman" w:hAnsi="Times New Roman" w:cs="Times New Roman"/>
          <w:sz w:val="20"/>
          <w:szCs w:val="20"/>
          <w:vertAlign w:val="superscript"/>
        </w:rPr>
        <w:t>3</w:t>
      </w:r>
      <w:r w:rsidRPr="00791913">
        <w:rPr>
          <w:rFonts w:ascii="Times New Roman" w:hAnsi="Times New Roman" w:cs="Times New Roman"/>
          <w:sz w:val="20"/>
          <w:szCs w:val="20"/>
        </w:rPr>
        <w:t xml:space="preserve"> of MBD concentration batches of 25, 50, 100, 150, 200 and 250 mg/l was prepared in a 250 cm</w:t>
      </w:r>
      <w:r w:rsidRPr="00791913">
        <w:rPr>
          <w:rFonts w:ascii="Times New Roman" w:hAnsi="Times New Roman" w:cs="Times New Roman"/>
          <w:sz w:val="20"/>
          <w:szCs w:val="20"/>
          <w:vertAlign w:val="superscript"/>
        </w:rPr>
        <w:t>3</w:t>
      </w:r>
      <w:r w:rsidRPr="00791913">
        <w:rPr>
          <w:rFonts w:ascii="Times New Roman" w:hAnsi="Times New Roman" w:cs="Times New Roman"/>
          <w:sz w:val="20"/>
          <w:szCs w:val="20"/>
        </w:rPr>
        <w:t xml:space="preserve"> conical flask. The pH of each solution was adjusted to 5. 1 g batch of nMPS was added into each flask. The temperature was set at 30 </w:t>
      </w:r>
      <w:r w:rsidRPr="00791913">
        <w:rPr>
          <w:rFonts w:ascii="Times New Roman" w:hAnsi="Times New Roman" w:cs="Times New Roman"/>
          <w:sz w:val="20"/>
          <w:szCs w:val="20"/>
          <w:vertAlign w:val="superscript"/>
        </w:rPr>
        <w:t>o</w:t>
      </w:r>
      <w:r w:rsidRPr="00791913">
        <w:rPr>
          <w:rFonts w:ascii="Times New Roman" w:hAnsi="Times New Roman" w:cs="Times New Roman"/>
          <w:sz w:val="20"/>
          <w:szCs w:val="20"/>
        </w:rPr>
        <w:t xml:space="preserve">C. Absorbance of clear liquid from each batch experiment was read from the spectrophotometer. Percentage removal of MBD was calculated using  </w:t>
      </w:r>
    </w:p>
    <w:p w14:paraId="13ADEFF4"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p>
    <w:p w14:paraId="12DB2DD3"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r w:rsidRPr="00791913">
        <w:rPr>
          <w:rFonts w:ascii="Times New Roman" w:hAnsi="Times New Roman" w:cs="Times New Roman"/>
          <w:sz w:val="20"/>
          <w:szCs w:val="20"/>
        </w:rPr>
        <w:t xml:space="preserve">  </w:t>
      </w:r>
      <m:oMath>
        <m:r>
          <w:rPr>
            <w:rFonts w:ascii="Cambria Math" w:hAnsi="Cambria Math" w:cs="Times New Roman"/>
            <w:sz w:val="20"/>
            <w:szCs w:val="20"/>
          </w:rPr>
          <m:t>% R=</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t</m:t>
                </m:r>
              </m:sub>
            </m:sSub>
          </m:num>
          <m:den>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0</m:t>
                </m:r>
              </m:sub>
            </m:sSub>
          </m:den>
        </m:f>
        <m:r>
          <w:rPr>
            <w:rFonts w:ascii="Cambria Math" w:hAnsi="Cambria Math" w:cs="Times New Roman"/>
            <w:sz w:val="20"/>
            <w:szCs w:val="20"/>
          </w:rPr>
          <m:t xml:space="preserve"> × </m:t>
        </m:r>
        <m:f>
          <m:fPr>
            <m:ctrlPr>
              <w:rPr>
                <w:rFonts w:ascii="Cambria Math" w:hAnsi="Cambria Math" w:cs="Times New Roman"/>
                <w:i/>
                <w:sz w:val="20"/>
                <w:szCs w:val="20"/>
              </w:rPr>
            </m:ctrlPr>
          </m:fPr>
          <m:num>
            <m:r>
              <w:rPr>
                <w:rFonts w:ascii="Cambria Math" w:hAnsi="Cambria Math" w:cs="Times New Roman"/>
                <w:sz w:val="20"/>
                <w:szCs w:val="20"/>
              </w:rPr>
              <m:t>100</m:t>
            </m:r>
          </m:num>
          <m:den>
            <m:r>
              <w:rPr>
                <w:rFonts w:ascii="Cambria Math" w:hAnsi="Cambria Math" w:cs="Times New Roman"/>
                <w:sz w:val="20"/>
                <w:szCs w:val="20"/>
              </w:rPr>
              <m:t>1</m:t>
            </m:r>
          </m:den>
        </m:f>
      </m:oMath>
      <w:r w:rsidRPr="00791913">
        <w:rPr>
          <w:rFonts w:ascii="Times New Roman" w:hAnsi="Times New Roman" w:cs="Times New Roman"/>
          <w:sz w:val="20"/>
          <w:szCs w:val="20"/>
        </w:rPr>
        <w:t xml:space="preserve">       ……</w:t>
      </w:r>
      <w:r w:rsidRPr="00791913">
        <w:rPr>
          <w:rFonts w:ascii="Times New Roman" w:hAnsi="Times New Roman" w:cs="Times New Roman"/>
          <w:sz w:val="20"/>
          <w:szCs w:val="20"/>
        </w:rPr>
        <w:tab/>
        <w:t>eqn.2</w:t>
      </w:r>
    </w:p>
    <w:p w14:paraId="7D79A462"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r w:rsidRPr="00791913">
        <w:rPr>
          <w:rFonts w:ascii="Times New Roman" w:hAnsi="Times New Roman" w:cs="Times New Roman"/>
          <w:sz w:val="20"/>
          <w:szCs w:val="20"/>
        </w:rPr>
        <w:t xml:space="preserve">Biosorption isotherm models was plotted from the results of these batch experiments. </w:t>
      </w:r>
    </w:p>
    <w:p w14:paraId="3B910CA0"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p>
    <w:p w14:paraId="469E28FF"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r w:rsidRPr="00791913">
        <w:rPr>
          <w:rFonts w:ascii="Times New Roman" w:hAnsi="Times New Roman" w:cs="Times New Roman"/>
          <w:b/>
          <w:bCs/>
          <w:sz w:val="20"/>
          <w:szCs w:val="20"/>
        </w:rPr>
        <w:t>2.4 Experimental Methods and Measurements</w:t>
      </w:r>
      <w:r w:rsidRPr="00791913">
        <w:rPr>
          <w:rFonts w:ascii="Times New Roman" w:hAnsi="Times New Roman" w:cs="Times New Roman"/>
          <w:sz w:val="20"/>
          <w:szCs w:val="20"/>
        </w:rPr>
        <w:t xml:space="preserve"> </w:t>
      </w:r>
    </w:p>
    <w:p w14:paraId="3C97946E"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r w:rsidRPr="00791913">
        <w:rPr>
          <w:rFonts w:ascii="Times New Roman" w:hAnsi="Times New Roman" w:cs="Times New Roman"/>
          <w:sz w:val="20"/>
          <w:szCs w:val="20"/>
        </w:rPr>
        <w:t xml:space="preserve">Biosorption experiments was carried out in a reagent bottle containing 100 ml of MBD solutions at different concentrations and initial pH values. The initial pH values of the solution were previously adjusted with 0.1 M HCl or NaOH using pH metre. 1 g of nMPS was added to a reagent bottle containing 100 ml of 25 mg/l MBD concentration and sealed to prevent any change </w:t>
      </w:r>
      <w:r w:rsidRPr="00791913">
        <w:rPr>
          <w:rFonts w:ascii="Times New Roman" w:hAnsi="Times New Roman" w:cs="Times New Roman"/>
          <w:sz w:val="20"/>
          <w:szCs w:val="20"/>
        </w:rPr>
        <w:t xml:space="preserve">in volume during the experiments. This was shaken for 5 minutes in a water bath shaker. A small sample was collected with a syringe and analyzed in a UV-Spectrophotometer using wavelength of 668 nm. The batch experiment was also carried out at various contact time of 5, 10, 15, 30, 60, 90, 120, 150, 180, 210 and 240 minutes. pH 4, 5, 6, 7, 8, 9 and 10 were used for pH batch experiment. While batch temperature of 25, 30, 35, 40, 45 and 50 </w:t>
      </w:r>
      <w:r w:rsidRPr="00791913">
        <w:rPr>
          <w:rFonts w:ascii="Times New Roman" w:hAnsi="Times New Roman" w:cs="Times New Roman"/>
          <w:sz w:val="20"/>
          <w:szCs w:val="20"/>
          <w:vertAlign w:val="superscript"/>
        </w:rPr>
        <w:t>o</w:t>
      </w:r>
      <w:r w:rsidRPr="00791913">
        <w:rPr>
          <w:rFonts w:ascii="Times New Roman" w:hAnsi="Times New Roman" w:cs="Times New Roman"/>
          <w:sz w:val="20"/>
          <w:szCs w:val="20"/>
        </w:rPr>
        <w:t>C was used for the experiment. Similarly, batch concentration experiment was carried out at 50, 100, 150, 200 and 250 mg/l concentrations. The results obtained from the spectrophotometer was recorded using:</w:t>
      </w:r>
    </w:p>
    <w:p w14:paraId="1E2618FA"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r w:rsidRPr="00791913">
        <w:rPr>
          <w:rFonts w:ascii="Times New Roman" w:hAnsi="Times New Roman" w:cs="Times New Roman"/>
          <w:sz w:val="20"/>
          <w:szCs w:val="20"/>
        </w:rPr>
        <w:t xml:space="preserve">  </w:t>
      </w:r>
      <m:oMath>
        <m:r>
          <w:rPr>
            <w:rFonts w:ascii="Cambria Math" w:hAnsi="Cambria Math" w:cs="Times New Roman"/>
            <w:sz w:val="20"/>
            <w:szCs w:val="20"/>
          </w:rPr>
          <m:t xml:space="preserve"> Slope= </m:t>
        </m:r>
        <m:f>
          <m:fPr>
            <m:ctrlPr>
              <w:rPr>
                <w:rFonts w:ascii="Cambria Math" w:hAnsi="Cambria Math" w:cs="Times New Roman"/>
                <w:i/>
                <w:sz w:val="20"/>
                <w:szCs w:val="20"/>
              </w:rPr>
            </m:ctrlPr>
          </m:fPr>
          <m:num>
            <m:r>
              <w:rPr>
                <w:rFonts w:ascii="Cambria Math" w:hAnsi="Cambria Math" w:cs="Times New Roman"/>
                <w:sz w:val="20"/>
                <w:szCs w:val="20"/>
              </w:rPr>
              <m:t>Absorbance</m:t>
            </m:r>
          </m:num>
          <m:den>
            <m:r>
              <w:rPr>
                <w:rFonts w:ascii="Cambria Math" w:hAnsi="Cambria Math" w:cs="Times New Roman"/>
                <w:sz w:val="20"/>
                <w:szCs w:val="20"/>
              </w:rPr>
              <m:t>Concentration</m:t>
            </m:r>
          </m:den>
        </m:f>
      </m:oMath>
      <w:r w:rsidRPr="00791913">
        <w:rPr>
          <w:rFonts w:ascii="Times New Roman" w:hAnsi="Times New Roman" w:cs="Times New Roman"/>
          <w:sz w:val="20"/>
          <w:szCs w:val="20"/>
        </w:rPr>
        <w:t xml:space="preserve">      ……   eqn. 3</w:t>
      </w:r>
    </w:p>
    <w:p w14:paraId="36990091"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r w:rsidRPr="00791913">
        <w:rPr>
          <w:rFonts w:ascii="Times New Roman" w:hAnsi="Times New Roman" w:cs="Times New Roman"/>
          <w:sz w:val="20"/>
          <w:szCs w:val="20"/>
        </w:rPr>
        <w:t xml:space="preserve">Where </w:t>
      </w:r>
    </w:p>
    <w:p w14:paraId="26B79B09"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r w:rsidRPr="00791913">
        <w:rPr>
          <w:rFonts w:ascii="Times New Roman" w:hAnsi="Times New Roman" w:cs="Times New Roman"/>
          <w:sz w:val="20"/>
          <w:szCs w:val="20"/>
        </w:rPr>
        <w:t xml:space="preserve">  </w:t>
      </w:r>
      <m:oMath>
        <m:r>
          <w:rPr>
            <w:rFonts w:ascii="Cambria Math" w:hAnsi="Cambria Math" w:cs="Times New Roman"/>
            <w:sz w:val="20"/>
            <w:szCs w:val="20"/>
          </w:rPr>
          <m:t xml:space="preserve">Conc= </m:t>
        </m:r>
        <m:f>
          <m:fPr>
            <m:ctrlPr>
              <w:rPr>
                <w:rFonts w:ascii="Cambria Math" w:hAnsi="Cambria Math" w:cs="Times New Roman"/>
                <w:i/>
                <w:sz w:val="20"/>
                <w:szCs w:val="20"/>
              </w:rPr>
            </m:ctrlPr>
          </m:fPr>
          <m:num>
            <m:r>
              <w:rPr>
                <w:rFonts w:ascii="Cambria Math" w:hAnsi="Cambria Math" w:cs="Times New Roman"/>
                <w:sz w:val="20"/>
                <w:szCs w:val="20"/>
              </w:rPr>
              <m:t>Absorbance</m:t>
            </m:r>
          </m:num>
          <m:den>
            <m:r>
              <w:rPr>
                <w:rFonts w:ascii="Cambria Math" w:hAnsi="Cambria Math" w:cs="Times New Roman"/>
                <w:sz w:val="20"/>
                <w:szCs w:val="20"/>
              </w:rPr>
              <m:t>Slope</m:t>
            </m:r>
          </m:den>
        </m:f>
      </m:oMath>
      <w:r w:rsidRPr="00791913">
        <w:rPr>
          <w:rFonts w:ascii="Times New Roman" w:hAnsi="Times New Roman" w:cs="Times New Roman"/>
          <w:sz w:val="20"/>
          <w:szCs w:val="20"/>
        </w:rPr>
        <w:t xml:space="preserve">        …….…..  eqn. 4</w:t>
      </w:r>
    </w:p>
    <w:p w14:paraId="6CC3725F"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p>
    <w:p w14:paraId="21079901"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r w:rsidRPr="0079191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t</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t</m:t>
                    </m:r>
                  </m:sub>
                </m:sSub>
              </m:e>
            </m:d>
            <m:r>
              <w:rPr>
                <w:rFonts w:ascii="Cambria Math" w:hAnsi="Cambria Math" w:cs="Times New Roman"/>
                <w:sz w:val="20"/>
                <w:szCs w:val="20"/>
              </w:rPr>
              <m:t>V</m:t>
            </m:r>
          </m:num>
          <m:den>
            <m:r>
              <w:rPr>
                <w:rFonts w:ascii="Cambria Math" w:hAnsi="Cambria Math" w:cs="Times New Roman"/>
                <w:sz w:val="20"/>
                <w:szCs w:val="20"/>
              </w:rPr>
              <m:t>m</m:t>
            </m:r>
          </m:den>
        </m:f>
      </m:oMath>
      <w:r w:rsidRPr="00791913">
        <w:rPr>
          <w:rFonts w:ascii="Times New Roman" w:hAnsi="Times New Roman" w:cs="Times New Roman"/>
          <w:sz w:val="20"/>
          <w:szCs w:val="20"/>
        </w:rPr>
        <w:t xml:space="preserve">              ………..  eqn. 5</w:t>
      </w:r>
    </w:p>
    <w:p w14:paraId="3B8583D2"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p>
    <w:p w14:paraId="0C1EDB92" w14:textId="77777777" w:rsidR="00C27915" w:rsidRPr="00791913" w:rsidRDefault="00FF47DC" w:rsidP="00791913">
      <w:pPr>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t</m:t>
            </m:r>
          </m:sub>
        </m:sSub>
        <m:r>
          <w:rPr>
            <w:rFonts w:ascii="Cambria Math" w:hAnsi="Cambria Math" w:cs="Times New Roman"/>
            <w:sz w:val="20"/>
            <w:szCs w:val="20"/>
          </w:rPr>
          <m:t xml:space="preserve"> </m:t>
        </m:r>
      </m:oMath>
      <w:r w:rsidR="00C27915" w:rsidRPr="00791913">
        <w:rPr>
          <w:rFonts w:ascii="Times New Roman" w:hAnsi="Times New Roman" w:cs="Times New Roman"/>
          <w:sz w:val="20"/>
          <w:szCs w:val="20"/>
        </w:rPr>
        <w:t>= biosorption capacity at a given time at mg/l.</w:t>
      </w:r>
    </w:p>
    <w:p w14:paraId="16DA2012"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r w:rsidRPr="00791913">
        <w:rPr>
          <w:rFonts w:ascii="Times New Roman" w:hAnsi="Times New Roman" w:cs="Times New Roman"/>
          <w:sz w:val="20"/>
          <w:szCs w:val="20"/>
        </w:rPr>
        <w:t xml:space="preserve">Where; </w:t>
      </w:r>
    </w:p>
    <w:p w14:paraId="490D1693" w14:textId="77777777" w:rsidR="00C27915" w:rsidRPr="00791913" w:rsidRDefault="00FF47DC" w:rsidP="00791913">
      <w:pPr>
        <w:autoSpaceDE w:val="0"/>
        <w:autoSpaceDN w:val="0"/>
        <w:adjustRightInd w:val="0"/>
        <w:spacing w:after="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0</m:t>
            </m:r>
          </m:sub>
        </m:sSub>
      </m:oMath>
      <w:r w:rsidR="00C27915" w:rsidRPr="00791913">
        <w:rPr>
          <w:rFonts w:ascii="Times New Roman" w:hAnsi="Times New Roman" w:cs="Times New Roman"/>
          <w:i/>
          <w:sz w:val="20"/>
          <w:szCs w:val="20"/>
        </w:rPr>
        <w:t xml:space="preserve"> = Initial Conc of Methylene Blue in mg/l</w:t>
      </w:r>
    </w:p>
    <w:p w14:paraId="1627DC8C" w14:textId="77777777" w:rsidR="00C27915" w:rsidRPr="00791913" w:rsidRDefault="00FF47DC" w:rsidP="00791913">
      <w:pPr>
        <w:autoSpaceDE w:val="0"/>
        <w:autoSpaceDN w:val="0"/>
        <w:adjustRightInd w:val="0"/>
        <w:spacing w:after="0" w:line="240" w:lineRule="auto"/>
        <w:jc w:val="both"/>
        <w:rPr>
          <w:rFonts w:ascii="Times New Roman" w:hAnsi="Times New Roman" w:cs="Times New Roman"/>
          <w:i/>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t</m:t>
            </m:r>
          </m:sub>
        </m:sSub>
      </m:oMath>
      <w:r w:rsidR="00C27915" w:rsidRPr="00791913">
        <w:rPr>
          <w:rFonts w:ascii="Times New Roman" w:hAnsi="Times New Roman" w:cs="Times New Roman"/>
          <w:i/>
          <w:sz w:val="20"/>
          <w:szCs w:val="20"/>
        </w:rPr>
        <w:t xml:space="preserve"> = Methylene Blue conc at time t.</w:t>
      </w:r>
    </w:p>
    <w:p w14:paraId="1244A3DB"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i/>
          <w:sz w:val="20"/>
          <w:szCs w:val="20"/>
        </w:rPr>
      </w:pPr>
      <w:r w:rsidRPr="00791913">
        <w:rPr>
          <w:rFonts w:ascii="Times New Roman" w:hAnsi="Times New Roman" w:cs="Times New Roman"/>
          <w:i/>
          <w:sz w:val="20"/>
          <w:szCs w:val="20"/>
        </w:rPr>
        <w:t>m = Mass of biomass used in g/l.</w:t>
      </w:r>
    </w:p>
    <w:p w14:paraId="6E4EB67D"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i/>
          <w:sz w:val="20"/>
          <w:szCs w:val="20"/>
        </w:rPr>
      </w:pPr>
      <w:r w:rsidRPr="00791913">
        <w:rPr>
          <w:rFonts w:ascii="Times New Roman" w:hAnsi="Times New Roman" w:cs="Times New Roman"/>
          <w:i/>
          <w:sz w:val="20"/>
          <w:szCs w:val="20"/>
        </w:rPr>
        <w:t>V = Volume of the solution in litres (l).</w:t>
      </w:r>
    </w:p>
    <w:p w14:paraId="5CBBC083"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b/>
          <w:bCs/>
          <w:sz w:val="20"/>
          <w:szCs w:val="20"/>
        </w:rPr>
        <w:sectPr w:rsidR="00C27915" w:rsidRPr="00791913" w:rsidSect="00C6593D">
          <w:type w:val="continuous"/>
          <w:pgSz w:w="12240" w:h="15840" w:code="1"/>
          <w:pgMar w:top="1440" w:right="1440" w:bottom="1440" w:left="1440" w:header="720" w:footer="720" w:gutter="0"/>
          <w:cols w:num="2" w:space="720"/>
          <w:docGrid w:linePitch="360"/>
        </w:sectPr>
      </w:pPr>
    </w:p>
    <w:p w14:paraId="29D53908"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b/>
          <w:bCs/>
          <w:sz w:val="20"/>
          <w:szCs w:val="20"/>
        </w:rPr>
      </w:pPr>
    </w:p>
    <w:p w14:paraId="0A5681B0" w14:textId="33B9E540" w:rsidR="00791913" w:rsidRDefault="00791913" w:rsidP="00791913">
      <w:pPr>
        <w:autoSpaceDE w:val="0"/>
        <w:autoSpaceDN w:val="0"/>
        <w:adjustRightInd w:val="0"/>
        <w:spacing w:after="0" w:line="240" w:lineRule="auto"/>
        <w:jc w:val="both"/>
        <w:rPr>
          <w:rFonts w:ascii="Times New Roman" w:hAnsi="Times New Roman" w:cs="Times New Roman"/>
          <w:b/>
          <w:sz w:val="20"/>
          <w:szCs w:val="20"/>
        </w:rPr>
      </w:pPr>
    </w:p>
    <w:p w14:paraId="7D9C9772" w14:textId="77777777" w:rsidR="00791913" w:rsidRDefault="00791913" w:rsidP="00791913">
      <w:pPr>
        <w:autoSpaceDE w:val="0"/>
        <w:autoSpaceDN w:val="0"/>
        <w:adjustRightInd w:val="0"/>
        <w:spacing w:after="0" w:line="240" w:lineRule="auto"/>
        <w:jc w:val="both"/>
        <w:rPr>
          <w:rFonts w:ascii="Times New Roman" w:hAnsi="Times New Roman" w:cs="Times New Roman"/>
          <w:b/>
          <w:sz w:val="20"/>
          <w:szCs w:val="20"/>
        </w:rPr>
      </w:pPr>
    </w:p>
    <w:p w14:paraId="6D427C4E" w14:textId="25AD7461" w:rsidR="00C27915" w:rsidRPr="00791913" w:rsidRDefault="00C27915" w:rsidP="00791913">
      <w:pPr>
        <w:autoSpaceDE w:val="0"/>
        <w:autoSpaceDN w:val="0"/>
        <w:adjustRightInd w:val="0"/>
        <w:spacing w:after="0" w:line="240" w:lineRule="auto"/>
        <w:jc w:val="both"/>
        <w:rPr>
          <w:rFonts w:ascii="Times New Roman" w:hAnsi="Times New Roman" w:cs="Times New Roman"/>
          <w:b/>
          <w:sz w:val="20"/>
          <w:szCs w:val="20"/>
        </w:rPr>
      </w:pPr>
      <w:r w:rsidRPr="00791913">
        <w:rPr>
          <w:rFonts w:ascii="Times New Roman" w:hAnsi="Times New Roman" w:cs="Times New Roman"/>
          <w:b/>
          <w:sz w:val="20"/>
          <w:szCs w:val="20"/>
        </w:rPr>
        <w:t xml:space="preserve">3.0 Results and Discussion </w:t>
      </w:r>
    </w:p>
    <w:p w14:paraId="2AA7AD8E" w14:textId="77777777" w:rsidR="00C27915" w:rsidRPr="00791913" w:rsidRDefault="00C27915" w:rsidP="00791913">
      <w:pPr>
        <w:spacing w:after="0" w:line="240" w:lineRule="auto"/>
        <w:rPr>
          <w:rFonts w:ascii="Times New Roman" w:hAnsi="Times New Roman" w:cs="Times New Roman"/>
          <w:b/>
          <w:sz w:val="20"/>
          <w:szCs w:val="20"/>
        </w:rPr>
      </w:pPr>
      <w:r w:rsidRPr="00791913">
        <w:rPr>
          <w:rFonts w:ascii="Times New Roman" w:hAnsi="Times New Roman" w:cs="Times New Roman"/>
          <w:b/>
          <w:sz w:val="20"/>
          <w:szCs w:val="20"/>
        </w:rPr>
        <w:t>3.1 Results</w:t>
      </w:r>
    </w:p>
    <w:p w14:paraId="7DB9E5BE" w14:textId="77777777" w:rsidR="00C27915" w:rsidRPr="00791913" w:rsidRDefault="00C27915" w:rsidP="00791913">
      <w:pPr>
        <w:spacing w:after="0" w:line="240" w:lineRule="auto"/>
        <w:rPr>
          <w:rFonts w:ascii="Times New Roman" w:hAnsi="Times New Roman" w:cs="Times New Roman"/>
          <w:sz w:val="20"/>
          <w:szCs w:val="20"/>
        </w:rPr>
      </w:pPr>
    </w:p>
    <w:p w14:paraId="5FAF9CF6" w14:textId="77777777" w:rsidR="00C27915" w:rsidRPr="00791913" w:rsidRDefault="00C27915" w:rsidP="00791913">
      <w:pPr>
        <w:tabs>
          <w:tab w:val="left" w:pos="1200"/>
        </w:tabs>
        <w:spacing w:after="0" w:line="240" w:lineRule="auto"/>
        <w:rPr>
          <w:rFonts w:ascii="Times New Roman" w:hAnsi="Times New Roman" w:cs="Times New Roman"/>
          <w:b/>
          <w:sz w:val="20"/>
          <w:szCs w:val="20"/>
        </w:rPr>
      </w:pPr>
      <w:r w:rsidRPr="00791913">
        <w:rPr>
          <w:rFonts w:ascii="Times New Roman" w:hAnsi="Times New Roman" w:cs="Times New Roman"/>
          <w:noProof/>
          <w:sz w:val="20"/>
          <w:szCs w:val="20"/>
        </w:rPr>
        <w:drawing>
          <wp:inline distT="0" distB="0" distL="0" distR="0" wp14:anchorId="07ADDD96" wp14:editId="341A6A28">
            <wp:extent cx="4591050" cy="2428875"/>
            <wp:effectExtent l="0" t="0" r="0" b="9525"/>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257BC8"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sz w:val="20"/>
          <w:szCs w:val="20"/>
        </w:rPr>
      </w:pPr>
      <w:r w:rsidRPr="00791913">
        <w:rPr>
          <w:rFonts w:ascii="Times New Roman" w:hAnsi="Times New Roman" w:cs="Times New Roman"/>
          <w:b/>
          <w:sz w:val="20"/>
          <w:szCs w:val="20"/>
        </w:rPr>
        <w:t>Figure 1: Spectrophotometer Calibration graph of MBD Concentrations</w:t>
      </w:r>
    </w:p>
    <w:p w14:paraId="0C0A8F83" w14:textId="77777777" w:rsidR="00C27915" w:rsidRPr="00791913" w:rsidRDefault="00C27915" w:rsidP="00791913">
      <w:pPr>
        <w:spacing w:after="0" w:line="240" w:lineRule="auto"/>
        <w:rPr>
          <w:rFonts w:ascii="Times New Roman" w:hAnsi="Times New Roman" w:cs="Times New Roman"/>
          <w:b/>
          <w:sz w:val="20"/>
          <w:szCs w:val="20"/>
        </w:rPr>
      </w:pPr>
    </w:p>
    <w:p w14:paraId="0C303EC7" w14:textId="77777777" w:rsidR="00C27915" w:rsidRPr="00791913" w:rsidRDefault="00C27915" w:rsidP="00791913">
      <w:pPr>
        <w:spacing w:after="0" w:line="240" w:lineRule="auto"/>
        <w:rPr>
          <w:rFonts w:ascii="Times New Roman" w:hAnsi="Times New Roman" w:cs="Times New Roman"/>
          <w:b/>
          <w:sz w:val="20"/>
          <w:szCs w:val="20"/>
        </w:rPr>
      </w:pPr>
    </w:p>
    <w:p w14:paraId="31E515E3" w14:textId="77777777" w:rsidR="00C27915" w:rsidRPr="00791913" w:rsidRDefault="00C27915" w:rsidP="00791913">
      <w:pPr>
        <w:spacing w:after="0" w:line="240" w:lineRule="auto"/>
        <w:rPr>
          <w:rFonts w:ascii="Times New Roman" w:hAnsi="Times New Roman" w:cs="Times New Roman"/>
          <w:b/>
          <w:sz w:val="20"/>
          <w:szCs w:val="20"/>
        </w:rPr>
      </w:pPr>
    </w:p>
    <w:p w14:paraId="3C8564C8" w14:textId="77777777" w:rsidR="00C27915" w:rsidRPr="00791913" w:rsidRDefault="00C27915" w:rsidP="00791913">
      <w:pPr>
        <w:spacing w:after="0" w:line="240" w:lineRule="auto"/>
        <w:rPr>
          <w:rFonts w:ascii="Times New Roman" w:hAnsi="Times New Roman" w:cs="Times New Roman"/>
          <w:b/>
          <w:sz w:val="20"/>
          <w:szCs w:val="20"/>
        </w:rPr>
      </w:pPr>
    </w:p>
    <w:p w14:paraId="647812CA" w14:textId="34088920" w:rsidR="00C27915" w:rsidRDefault="00C27915" w:rsidP="00791913">
      <w:pPr>
        <w:spacing w:after="0" w:line="240" w:lineRule="auto"/>
        <w:rPr>
          <w:rFonts w:ascii="Times New Roman" w:hAnsi="Times New Roman" w:cs="Times New Roman"/>
          <w:b/>
          <w:sz w:val="20"/>
          <w:szCs w:val="20"/>
        </w:rPr>
      </w:pPr>
    </w:p>
    <w:p w14:paraId="46815363" w14:textId="77777777" w:rsidR="00791913" w:rsidRPr="00791913" w:rsidRDefault="00791913" w:rsidP="00791913">
      <w:pPr>
        <w:spacing w:after="0" w:line="240" w:lineRule="auto"/>
        <w:rPr>
          <w:rFonts w:ascii="Times New Roman" w:hAnsi="Times New Roman" w:cs="Times New Roman"/>
          <w:b/>
          <w:sz w:val="20"/>
          <w:szCs w:val="20"/>
        </w:rPr>
      </w:pPr>
    </w:p>
    <w:p w14:paraId="631DF22C" w14:textId="77777777" w:rsidR="00C27915" w:rsidRPr="00791913" w:rsidRDefault="00C27915" w:rsidP="00791913">
      <w:pPr>
        <w:spacing w:after="0" w:line="240" w:lineRule="auto"/>
        <w:rPr>
          <w:rFonts w:ascii="Times New Roman" w:hAnsi="Times New Roman" w:cs="Times New Roman"/>
          <w:b/>
          <w:sz w:val="20"/>
          <w:szCs w:val="20"/>
        </w:rPr>
      </w:pPr>
      <w:r w:rsidRPr="00791913">
        <w:rPr>
          <w:rFonts w:ascii="Times New Roman" w:hAnsi="Times New Roman" w:cs="Times New Roman"/>
          <w:b/>
          <w:sz w:val="20"/>
          <w:szCs w:val="20"/>
        </w:rPr>
        <w:t xml:space="preserve">Table 1: Effect of Contact Time at 250 mg/l MBD Conc, 30 </w:t>
      </w:r>
      <w:r w:rsidRPr="00791913">
        <w:rPr>
          <w:rFonts w:ascii="Times New Roman" w:hAnsi="Times New Roman" w:cs="Times New Roman"/>
          <w:b/>
          <w:sz w:val="20"/>
          <w:szCs w:val="20"/>
          <w:vertAlign w:val="superscript"/>
        </w:rPr>
        <w:t>0</w:t>
      </w:r>
      <w:r w:rsidRPr="00791913">
        <w:rPr>
          <w:rFonts w:ascii="Times New Roman" w:hAnsi="Times New Roman" w:cs="Times New Roman"/>
          <w:b/>
          <w:sz w:val="20"/>
          <w:szCs w:val="20"/>
        </w:rPr>
        <w:t xml:space="preserve">C, pH 5 using 1 g of nMPS </w:t>
      </w:r>
    </w:p>
    <w:tbl>
      <w:tblPr>
        <w:tblStyle w:val="LightShading"/>
        <w:tblW w:w="5000" w:type="pct"/>
        <w:shd w:val="clear" w:color="auto" w:fill="FFFFFF" w:themeFill="background1"/>
        <w:tblLook w:val="01E0" w:firstRow="1" w:lastRow="1" w:firstColumn="1" w:lastColumn="1" w:noHBand="0" w:noVBand="0"/>
      </w:tblPr>
      <w:tblGrid>
        <w:gridCol w:w="1628"/>
        <w:gridCol w:w="2220"/>
        <w:gridCol w:w="1610"/>
        <w:gridCol w:w="1951"/>
        <w:gridCol w:w="1951"/>
      </w:tblGrid>
      <w:tr w:rsidR="00C27915" w:rsidRPr="00791913" w14:paraId="0095ED16" w14:textId="77777777" w:rsidTr="00791913">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870" w:type="pct"/>
            <w:shd w:val="clear" w:color="auto" w:fill="FFFFFF" w:themeFill="background1"/>
          </w:tcPr>
          <w:p w14:paraId="0EE06293" w14:textId="77777777" w:rsidR="00C27915" w:rsidRPr="00791913" w:rsidRDefault="00C27915" w:rsidP="00791913">
            <w:pPr>
              <w:spacing w:after="0" w:line="240" w:lineRule="auto"/>
              <w:jc w:val="center"/>
              <w:rPr>
                <w:rFonts w:ascii="Times New Roman" w:hAnsi="Times New Roman" w:cs="Times New Roman"/>
                <w:sz w:val="20"/>
                <w:szCs w:val="20"/>
              </w:rPr>
            </w:pPr>
            <w:r w:rsidRPr="00791913">
              <w:rPr>
                <w:rFonts w:ascii="Times New Roman" w:hAnsi="Times New Roman" w:cs="Times New Roman"/>
                <w:sz w:val="20"/>
                <w:szCs w:val="20"/>
              </w:rPr>
              <w:t>Time (mins)</w:t>
            </w:r>
          </w:p>
        </w:tc>
        <w:tc>
          <w:tcPr>
            <w:cnfStyle w:val="000010000000" w:firstRow="0" w:lastRow="0" w:firstColumn="0" w:lastColumn="0" w:oddVBand="1" w:evenVBand="0" w:oddHBand="0" w:evenHBand="0" w:firstRowFirstColumn="0" w:firstRowLastColumn="0" w:lastRowFirstColumn="0" w:lastRowLastColumn="0"/>
            <w:tcW w:w="1186" w:type="pct"/>
            <w:shd w:val="clear" w:color="auto" w:fill="FFFFFF" w:themeFill="background1"/>
          </w:tcPr>
          <w:p w14:paraId="51324AB0" w14:textId="77777777" w:rsidR="00C27915" w:rsidRPr="00791913" w:rsidRDefault="00C27915" w:rsidP="00791913">
            <w:pPr>
              <w:spacing w:after="0" w:line="240" w:lineRule="auto"/>
              <w:rPr>
                <w:rFonts w:ascii="Times New Roman" w:hAnsi="Times New Roman" w:cs="Times New Roman"/>
                <w:sz w:val="20"/>
                <w:szCs w:val="20"/>
              </w:rPr>
            </w:pPr>
            <w:r w:rsidRPr="00791913">
              <w:rPr>
                <w:rFonts w:ascii="Times New Roman" w:hAnsi="Times New Roman" w:cs="Times New Roman"/>
                <w:sz w:val="20"/>
                <w:szCs w:val="20"/>
              </w:rPr>
              <w:t xml:space="preserve">100 ml of 250 mg/l Conc </w:t>
            </w:r>
          </w:p>
        </w:tc>
        <w:tc>
          <w:tcPr>
            <w:tcW w:w="860" w:type="pct"/>
            <w:shd w:val="clear" w:color="auto" w:fill="FFFFFF" w:themeFill="background1"/>
          </w:tcPr>
          <w:p w14:paraId="11681F00" w14:textId="77777777" w:rsidR="00C27915" w:rsidRPr="00791913" w:rsidRDefault="00C27915" w:rsidP="0079191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vertAlign w:val="subscript"/>
              </w:rPr>
            </w:pPr>
            <w:r w:rsidRPr="00791913">
              <w:rPr>
                <w:rFonts w:ascii="Times New Roman" w:hAnsi="Times New Roman" w:cs="Times New Roman"/>
                <w:sz w:val="20"/>
                <w:szCs w:val="20"/>
              </w:rPr>
              <w:t>C</w:t>
            </w:r>
            <w:r w:rsidRPr="00791913">
              <w:rPr>
                <w:rFonts w:ascii="Times New Roman" w:hAnsi="Times New Roman" w:cs="Times New Roman"/>
                <w:sz w:val="20"/>
                <w:szCs w:val="20"/>
                <w:vertAlign w:val="subscript"/>
              </w:rPr>
              <w:t xml:space="preserve">t </w:t>
            </w:r>
            <w:r w:rsidRPr="00791913">
              <w:rPr>
                <w:rFonts w:ascii="Times New Roman" w:hAnsi="Times New Roman" w:cs="Times New Roman"/>
                <w:sz w:val="20"/>
                <w:szCs w:val="20"/>
              </w:rPr>
              <w:t>(mg/l)</w:t>
            </w:r>
          </w:p>
          <w:p w14:paraId="627A0D67" w14:textId="77777777" w:rsidR="00C27915" w:rsidRPr="00791913" w:rsidRDefault="00C27915" w:rsidP="0079191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042" w:type="pct"/>
            <w:shd w:val="clear" w:color="auto" w:fill="FFFFFF" w:themeFill="background1"/>
          </w:tcPr>
          <w:p w14:paraId="7F61106A" w14:textId="77777777" w:rsidR="00C27915" w:rsidRPr="00791913" w:rsidRDefault="00C27915" w:rsidP="00791913">
            <w:pPr>
              <w:spacing w:after="0" w:line="240" w:lineRule="auto"/>
              <w:rPr>
                <w:rFonts w:ascii="Times New Roman" w:hAnsi="Times New Roman" w:cs="Times New Roman"/>
                <w:sz w:val="20"/>
                <w:szCs w:val="20"/>
              </w:rPr>
            </w:pPr>
            <w:r w:rsidRPr="00791913">
              <w:rPr>
                <w:rFonts w:ascii="Times New Roman" w:hAnsi="Times New Roman" w:cs="Times New Roman"/>
                <w:sz w:val="20"/>
                <w:szCs w:val="20"/>
              </w:rPr>
              <w:t xml:space="preserve">   q</w:t>
            </w:r>
            <w:r w:rsidRPr="00791913">
              <w:rPr>
                <w:rFonts w:ascii="Times New Roman" w:hAnsi="Times New Roman" w:cs="Times New Roman"/>
                <w:sz w:val="20"/>
                <w:szCs w:val="20"/>
                <w:vertAlign w:val="subscript"/>
              </w:rPr>
              <w:t>t</w:t>
            </w:r>
            <w:r w:rsidRPr="00791913">
              <w:rPr>
                <w:rFonts w:ascii="Times New Roman" w:hAnsi="Times New Roman" w:cs="Times New Roman"/>
                <w:sz w:val="20"/>
                <w:szCs w:val="20"/>
              </w:rPr>
              <w:t xml:space="preserve"> (mg/g)</w:t>
            </w:r>
          </w:p>
          <w:p w14:paraId="49BFB735" w14:textId="77777777" w:rsidR="00C27915" w:rsidRPr="00791913" w:rsidRDefault="00C27915" w:rsidP="00791913">
            <w:pPr>
              <w:spacing w:after="0" w:line="240" w:lineRule="auto"/>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1042" w:type="pct"/>
            <w:shd w:val="clear" w:color="auto" w:fill="FFFFFF" w:themeFill="background1"/>
          </w:tcPr>
          <w:p w14:paraId="5AE43A1A" w14:textId="77777777" w:rsidR="00C27915" w:rsidRPr="00791913" w:rsidRDefault="00C27915" w:rsidP="00791913">
            <w:pPr>
              <w:spacing w:after="0" w:line="240" w:lineRule="auto"/>
              <w:rPr>
                <w:rFonts w:ascii="Times New Roman" w:hAnsi="Times New Roman" w:cs="Times New Roman"/>
                <w:sz w:val="20"/>
                <w:szCs w:val="20"/>
              </w:rPr>
            </w:pPr>
            <w:r w:rsidRPr="00791913">
              <w:rPr>
                <w:rFonts w:ascii="Times New Roman" w:hAnsi="Times New Roman" w:cs="Times New Roman"/>
                <w:sz w:val="20"/>
                <w:szCs w:val="20"/>
              </w:rPr>
              <w:t xml:space="preserve">% R          </w:t>
            </w:r>
          </w:p>
        </w:tc>
      </w:tr>
      <w:tr w:rsidR="00C27915" w:rsidRPr="00791913" w14:paraId="1728CC85" w14:textId="77777777" w:rsidTr="00791913">
        <w:trPr>
          <w:cnfStyle w:val="010000000000" w:firstRow="0" w:lastRow="1" w:firstColumn="0" w:lastColumn="0" w:oddVBand="0" w:evenVBand="0" w:oddHBand="0" w:evenHBand="0" w:firstRowFirstColumn="0" w:firstRowLastColumn="0" w:lastRowFirstColumn="0" w:lastRowLastColumn="0"/>
          <w:trHeight w:val="3701"/>
        </w:trPr>
        <w:tc>
          <w:tcPr>
            <w:cnfStyle w:val="001000000000" w:firstRow="0" w:lastRow="0" w:firstColumn="1" w:lastColumn="0" w:oddVBand="0" w:evenVBand="0" w:oddHBand="0" w:evenHBand="0" w:firstRowFirstColumn="0" w:firstRowLastColumn="0" w:lastRowFirstColumn="0" w:lastRowLastColumn="0"/>
            <w:tcW w:w="870" w:type="pct"/>
            <w:shd w:val="clear" w:color="auto" w:fill="FFFFFF" w:themeFill="background1"/>
          </w:tcPr>
          <w:p w14:paraId="12B51F37" w14:textId="77777777" w:rsidR="00C27915" w:rsidRPr="00791913" w:rsidRDefault="00C27915" w:rsidP="00791913">
            <w:pPr>
              <w:spacing w:after="0" w:line="240" w:lineRule="auto"/>
              <w:ind w:left="360"/>
              <w:rPr>
                <w:rFonts w:ascii="Times New Roman" w:hAnsi="Times New Roman" w:cs="Times New Roman"/>
                <w:b w:val="0"/>
                <w:sz w:val="20"/>
                <w:szCs w:val="20"/>
              </w:rPr>
            </w:pPr>
            <w:r w:rsidRPr="00791913">
              <w:rPr>
                <w:rFonts w:ascii="Times New Roman" w:hAnsi="Times New Roman" w:cs="Times New Roman"/>
                <w:b w:val="0"/>
                <w:sz w:val="20"/>
                <w:szCs w:val="20"/>
              </w:rPr>
              <w:t>5</w:t>
            </w:r>
          </w:p>
          <w:p w14:paraId="497B39A1" w14:textId="77777777" w:rsidR="00C27915" w:rsidRPr="00791913" w:rsidRDefault="00C27915" w:rsidP="00791913">
            <w:pPr>
              <w:spacing w:after="0" w:line="240" w:lineRule="auto"/>
              <w:ind w:left="360"/>
              <w:rPr>
                <w:rFonts w:ascii="Times New Roman" w:hAnsi="Times New Roman" w:cs="Times New Roman"/>
                <w:b w:val="0"/>
                <w:sz w:val="20"/>
                <w:szCs w:val="20"/>
              </w:rPr>
            </w:pPr>
            <w:r w:rsidRPr="00791913">
              <w:rPr>
                <w:rFonts w:ascii="Times New Roman" w:hAnsi="Times New Roman" w:cs="Times New Roman"/>
                <w:b w:val="0"/>
                <w:sz w:val="20"/>
                <w:szCs w:val="20"/>
              </w:rPr>
              <w:t>10</w:t>
            </w:r>
          </w:p>
          <w:p w14:paraId="175EA0C2" w14:textId="77777777" w:rsidR="00C27915" w:rsidRPr="00791913" w:rsidRDefault="00C27915" w:rsidP="00791913">
            <w:pPr>
              <w:spacing w:after="0" w:line="240" w:lineRule="auto"/>
              <w:ind w:left="360"/>
              <w:rPr>
                <w:rFonts w:ascii="Times New Roman" w:hAnsi="Times New Roman" w:cs="Times New Roman"/>
                <w:b w:val="0"/>
                <w:sz w:val="20"/>
                <w:szCs w:val="20"/>
              </w:rPr>
            </w:pPr>
            <w:r w:rsidRPr="00791913">
              <w:rPr>
                <w:rFonts w:ascii="Times New Roman" w:hAnsi="Times New Roman" w:cs="Times New Roman"/>
                <w:b w:val="0"/>
                <w:sz w:val="20"/>
                <w:szCs w:val="20"/>
              </w:rPr>
              <w:t>15</w:t>
            </w:r>
          </w:p>
          <w:p w14:paraId="2449E461" w14:textId="77777777" w:rsidR="00C27915" w:rsidRPr="00791913" w:rsidRDefault="00C27915" w:rsidP="00791913">
            <w:pPr>
              <w:spacing w:after="0" w:line="240" w:lineRule="auto"/>
              <w:ind w:left="360"/>
              <w:rPr>
                <w:rFonts w:ascii="Times New Roman" w:hAnsi="Times New Roman" w:cs="Times New Roman"/>
                <w:b w:val="0"/>
                <w:sz w:val="20"/>
                <w:szCs w:val="20"/>
              </w:rPr>
            </w:pPr>
            <w:r w:rsidRPr="00791913">
              <w:rPr>
                <w:rFonts w:ascii="Times New Roman" w:hAnsi="Times New Roman" w:cs="Times New Roman"/>
                <w:b w:val="0"/>
                <w:sz w:val="20"/>
                <w:szCs w:val="20"/>
              </w:rPr>
              <w:t>30</w:t>
            </w:r>
          </w:p>
          <w:p w14:paraId="41CB3607" w14:textId="77777777" w:rsidR="00C27915" w:rsidRPr="00791913" w:rsidRDefault="00C27915" w:rsidP="00791913">
            <w:pPr>
              <w:spacing w:after="0" w:line="240" w:lineRule="auto"/>
              <w:ind w:left="360"/>
              <w:rPr>
                <w:rFonts w:ascii="Times New Roman" w:hAnsi="Times New Roman" w:cs="Times New Roman"/>
                <w:b w:val="0"/>
                <w:sz w:val="20"/>
                <w:szCs w:val="20"/>
              </w:rPr>
            </w:pPr>
            <w:r w:rsidRPr="00791913">
              <w:rPr>
                <w:rFonts w:ascii="Times New Roman" w:hAnsi="Times New Roman" w:cs="Times New Roman"/>
                <w:b w:val="0"/>
                <w:sz w:val="20"/>
                <w:szCs w:val="20"/>
              </w:rPr>
              <w:t>60</w:t>
            </w:r>
          </w:p>
          <w:p w14:paraId="2BE48DC0" w14:textId="77777777" w:rsidR="00C27915" w:rsidRPr="00791913" w:rsidRDefault="00C27915" w:rsidP="00791913">
            <w:pPr>
              <w:spacing w:after="0" w:line="240" w:lineRule="auto"/>
              <w:ind w:left="360"/>
              <w:rPr>
                <w:rFonts w:ascii="Times New Roman" w:hAnsi="Times New Roman" w:cs="Times New Roman"/>
                <w:b w:val="0"/>
                <w:sz w:val="20"/>
                <w:szCs w:val="20"/>
              </w:rPr>
            </w:pPr>
            <w:r w:rsidRPr="00791913">
              <w:rPr>
                <w:rFonts w:ascii="Times New Roman" w:hAnsi="Times New Roman" w:cs="Times New Roman"/>
                <w:b w:val="0"/>
                <w:sz w:val="20"/>
                <w:szCs w:val="20"/>
              </w:rPr>
              <w:t>90</w:t>
            </w:r>
          </w:p>
          <w:p w14:paraId="7A1EC51B" w14:textId="77777777" w:rsidR="00C27915" w:rsidRPr="00791913" w:rsidRDefault="00C27915" w:rsidP="00791913">
            <w:pPr>
              <w:spacing w:after="0" w:line="240" w:lineRule="auto"/>
              <w:ind w:left="360"/>
              <w:rPr>
                <w:rFonts w:ascii="Times New Roman" w:hAnsi="Times New Roman" w:cs="Times New Roman"/>
                <w:b w:val="0"/>
                <w:sz w:val="20"/>
                <w:szCs w:val="20"/>
              </w:rPr>
            </w:pPr>
            <w:r w:rsidRPr="00791913">
              <w:rPr>
                <w:rFonts w:ascii="Times New Roman" w:hAnsi="Times New Roman" w:cs="Times New Roman"/>
                <w:b w:val="0"/>
                <w:sz w:val="20"/>
                <w:szCs w:val="20"/>
              </w:rPr>
              <w:t>120</w:t>
            </w:r>
          </w:p>
          <w:p w14:paraId="097C8C28" w14:textId="77777777" w:rsidR="00C27915" w:rsidRPr="00791913" w:rsidRDefault="00C27915" w:rsidP="00791913">
            <w:pPr>
              <w:spacing w:after="0" w:line="240" w:lineRule="auto"/>
              <w:ind w:left="360"/>
              <w:rPr>
                <w:rFonts w:ascii="Times New Roman" w:hAnsi="Times New Roman" w:cs="Times New Roman"/>
                <w:b w:val="0"/>
                <w:sz w:val="20"/>
                <w:szCs w:val="20"/>
              </w:rPr>
            </w:pPr>
            <w:r w:rsidRPr="00791913">
              <w:rPr>
                <w:rFonts w:ascii="Times New Roman" w:hAnsi="Times New Roman" w:cs="Times New Roman"/>
                <w:b w:val="0"/>
                <w:sz w:val="20"/>
                <w:szCs w:val="20"/>
              </w:rPr>
              <w:t>150</w:t>
            </w:r>
          </w:p>
          <w:p w14:paraId="0A198B03" w14:textId="77777777" w:rsidR="00C27915" w:rsidRPr="00791913" w:rsidRDefault="00C27915" w:rsidP="00791913">
            <w:pPr>
              <w:spacing w:after="0" w:line="240" w:lineRule="auto"/>
              <w:ind w:left="360"/>
              <w:rPr>
                <w:rFonts w:ascii="Times New Roman" w:hAnsi="Times New Roman" w:cs="Times New Roman"/>
                <w:b w:val="0"/>
                <w:sz w:val="20"/>
                <w:szCs w:val="20"/>
              </w:rPr>
            </w:pPr>
            <w:r w:rsidRPr="00791913">
              <w:rPr>
                <w:rFonts w:ascii="Times New Roman" w:hAnsi="Times New Roman" w:cs="Times New Roman"/>
                <w:b w:val="0"/>
                <w:sz w:val="20"/>
                <w:szCs w:val="20"/>
              </w:rPr>
              <w:t>180</w:t>
            </w:r>
          </w:p>
          <w:p w14:paraId="10F6B993" w14:textId="77777777" w:rsidR="00C27915" w:rsidRPr="00791913" w:rsidRDefault="00C27915" w:rsidP="00791913">
            <w:pPr>
              <w:spacing w:after="0" w:line="240" w:lineRule="auto"/>
              <w:ind w:left="360"/>
              <w:rPr>
                <w:rFonts w:ascii="Times New Roman" w:hAnsi="Times New Roman" w:cs="Times New Roman"/>
                <w:b w:val="0"/>
                <w:sz w:val="20"/>
                <w:szCs w:val="20"/>
              </w:rPr>
            </w:pPr>
            <w:r w:rsidRPr="00791913">
              <w:rPr>
                <w:rFonts w:ascii="Times New Roman" w:hAnsi="Times New Roman" w:cs="Times New Roman"/>
                <w:b w:val="0"/>
                <w:sz w:val="20"/>
                <w:szCs w:val="20"/>
              </w:rPr>
              <w:t>210</w:t>
            </w:r>
          </w:p>
          <w:p w14:paraId="6439FAD1" w14:textId="77777777" w:rsidR="00C27915" w:rsidRPr="00791913" w:rsidRDefault="00C27915" w:rsidP="00791913">
            <w:pPr>
              <w:spacing w:after="0" w:line="240" w:lineRule="auto"/>
              <w:ind w:left="360"/>
              <w:rPr>
                <w:rFonts w:ascii="Times New Roman" w:hAnsi="Times New Roman" w:cs="Times New Roman"/>
                <w:b w:val="0"/>
                <w:sz w:val="20"/>
                <w:szCs w:val="20"/>
              </w:rPr>
            </w:pPr>
            <w:r w:rsidRPr="00791913">
              <w:rPr>
                <w:rFonts w:ascii="Times New Roman" w:hAnsi="Times New Roman" w:cs="Times New Roman"/>
                <w:b w:val="0"/>
                <w:sz w:val="20"/>
                <w:szCs w:val="20"/>
              </w:rPr>
              <w:t>240</w:t>
            </w:r>
          </w:p>
        </w:tc>
        <w:tc>
          <w:tcPr>
            <w:cnfStyle w:val="000010000000" w:firstRow="0" w:lastRow="0" w:firstColumn="0" w:lastColumn="0" w:oddVBand="1" w:evenVBand="0" w:oddHBand="0" w:evenHBand="0" w:firstRowFirstColumn="0" w:firstRowLastColumn="0" w:lastRowFirstColumn="0" w:lastRowLastColumn="0"/>
            <w:tcW w:w="1186" w:type="pct"/>
            <w:shd w:val="clear" w:color="auto" w:fill="FFFFFF" w:themeFill="background1"/>
          </w:tcPr>
          <w:p w14:paraId="1F580988" w14:textId="77777777" w:rsidR="00C27915" w:rsidRPr="00791913" w:rsidRDefault="00C27915" w:rsidP="00791913">
            <w:pPr>
              <w:spacing w:after="0" w:line="240" w:lineRule="auto"/>
              <w:ind w:left="429"/>
              <w:rPr>
                <w:rFonts w:ascii="Times New Roman" w:hAnsi="Times New Roman" w:cs="Times New Roman"/>
                <w:b w:val="0"/>
                <w:sz w:val="20"/>
                <w:szCs w:val="20"/>
              </w:rPr>
            </w:pPr>
            <w:r w:rsidRPr="00791913">
              <w:rPr>
                <w:rFonts w:ascii="Times New Roman" w:hAnsi="Times New Roman" w:cs="Times New Roman"/>
                <w:b w:val="0"/>
                <w:sz w:val="20"/>
                <w:szCs w:val="20"/>
              </w:rPr>
              <w:t>0.119</w:t>
            </w:r>
          </w:p>
          <w:p w14:paraId="0F726593" w14:textId="77777777" w:rsidR="00C27915" w:rsidRPr="00791913" w:rsidRDefault="00C27915" w:rsidP="00791913">
            <w:pPr>
              <w:spacing w:after="0" w:line="240" w:lineRule="auto"/>
              <w:ind w:left="429"/>
              <w:rPr>
                <w:rFonts w:ascii="Times New Roman" w:hAnsi="Times New Roman" w:cs="Times New Roman"/>
                <w:b w:val="0"/>
                <w:sz w:val="20"/>
                <w:szCs w:val="20"/>
              </w:rPr>
            </w:pPr>
            <w:r w:rsidRPr="00791913">
              <w:rPr>
                <w:rFonts w:ascii="Times New Roman" w:hAnsi="Times New Roman" w:cs="Times New Roman"/>
                <w:b w:val="0"/>
                <w:sz w:val="20"/>
                <w:szCs w:val="20"/>
              </w:rPr>
              <w:t>0.1195</w:t>
            </w:r>
          </w:p>
          <w:p w14:paraId="32AF709A" w14:textId="77777777" w:rsidR="00C27915" w:rsidRPr="00791913" w:rsidRDefault="00C27915" w:rsidP="00791913">
            <w:pPr>
              <w:spacing w:after="0" w:line="240" w:lineRule="auto"/>
              <w:ind w:left="429"/>
              <w:rPr>
                <w:rFonts w:ascii="Times New Roman" w:hAnsi="Times New Roman" w:cs="Times New Roman"/>
                <w:b w:val="0"/>
                <w:sz w:val="20"/>
                <w:szCs w:val="20"/>
              </w:rPr>
            </w:pPr>
            <w:r w:rsidRPr="00791913">
              <w:rPr>
                <w:rFonts w:ascii="Times New Roman" w:hAnsi="Times New Roman" w:cs="Times New Roman"/>
                <w:b w:val="0"/>
                <w:sz w:val="20"/>
                <w:szCs w:val="20"/>
              </w:rPr>
              <w:t>0.115</w:t>
            </w:r>
          </w:p>
          <w:p w14:paraId="0F7F8044" w14:textId="77777777" w:rsidR="00C27915" w:rsidRPr="00791913" w:rsidRDefault="00C27915" w:rsidP="00791913">
            <w:pPr>
              <w:spacing w:after="0" w:line="240" w:lineRule="auto"/>
              <w:ind w:left="429"/>
              <w:rPr>
                <w:rFonts w:ascii="Times New Roman" w:hAnsi="Times New Roman" w:cs="Times New Roman"/>
                <w:b w:val="0"/>
                <w:sz w:val="20"/>
                <w:szCs w:val="20"/>
              </w:rPr>
            </w:pPr>
            <w:r w:rsidRPr="00791913">
              <w:rPr>
                <w:rFonts w:ascii="Times New Roman" w:hAnsi="Times New Roman" w:cs="Times New Roman"/>
                <w:b w:val="0"/>
                <w:sz w:val="20"/>
                <w:szCs w:val="20"/>
              </w:rPr>
              <w:t>0.100</w:t>
            </w:r>
          </w:p>
          <w:p w14:paraId="29686CA6" w14:textId="77777777" w:rsidR="00C27915" w:rsidRPr="00791913" w:rsidRDefault="00C27915" w:rsidP="00791913">
            <w:pPr>
              <w:spacing w:after="0" w:line="240" w:lineRule="auto"/>
              <w:ind w:left="429"/>
              <w:rPr>
                <w:rFonts w:ascii="Times New Roman" w:hAnsi="Times New Roman" w:cs="Times New Roman"/>
                <w:b w:val="0"/>
                <w:sz w:val="20"/>
                <w:szCs w:val="20"/>
              </w:rPr>
            </w:pPr>
            <w:r w:rsidRPr="00791913">
              <w:rPr>
                <w:rFonts w:ascii="Times New Roman" w:hAnsi="Times New Roman" w:cs="Times New Roman"/>
                <w:b w:val="0"/>
                <w:sz w:val="20"/>
                <w:szCs w:val="20"/>
              </w:rPr>
              <w:t>0.075</w:t>
            </w:r>
          </w:p>
          <w:p w14:paraId="261CDBC5" w14:textId="77777777" w:rsidR="00C27915" w:rsidRPr="00791913" w:rsidRDefault="00C27915" w:rsidP="00791913">
            <w:pPr>
              <w:spacing w:after="0" w:line="240" w:lineRule="auto"/>
              <w:ind w:left="429"/>
              <w:rPr>
                <w:rFonts w:ascii="Times New Roman" w:hAnsi="Times New Roman" w:cs="Times New Roman"/>
                <w:b w:val="0"/>
                <w:sz w:val="20"/>
                <w:szCs w:val="20"/>
              </w:rPr>
            </w:pPr>
            <w:r w:rsidRPr="00791913">
              <w:rPr>
                <w:rFonts w:ascii="Times New Roman" w:hAnsi="Times New Roman" w:cs="Times New Roman"/>
                <w:b w:val="0"/>
                <w:sz w:val="20"/>
                <w:szCs w:val="20"/>
              </w:rPr>
              <w:t>0.050</w:t>
            </w:r>
          </w:p>
          <w:p w14:paraId="3C27E8A3" w14:textId="77777777" w:rsidR="00C27915" w:rsidRPr="00791913" w:rsidRDefault="00C27915" w:rsidP="00791913">
            <w:pPr>
              <w:spacing w:after="0" w:line="240" w:lineRule="auto"/>
              <w:ind w:left="429"/>
              <w:rPr>
                <w:rFonts w:ascii="Times New Roman" w:hAnsi="Times New Roman" w:cs="Times New Roman"/>
                <w:b w:val="0"/>
                <w:sz w:val="20"/>
                <w:szCs w:val="20"/>
              </w:rPr>
            </w:pPr>
            <w:r w:rsidRPr="00791913">
              <w:rPr>
                <w:rFonts w:ascii="Times New Roman" w:hAnsi="Times New Roman" w:cs="Times New Roman"/>
                <w:b w:val="0"/>
                <w:sz w:val="20"/>
                <w:szCs w:val="20"/>
              </w:rPr>
              <w:t>0.036</w:t>
            </w:r>
          </w:p>
          <w:p w14:paraId="62148769" w14:textId="77777777" w:rsidR="00C27915" w:rsidRPr="00791913" w:rsidRDefault="00C27915" w:rsidP="00791913">
            <w:pPr>
              <w:spacing w:after="0" w:line="240" w:lineRule="auto"/>
              <w:ind w:left="429"/>
              <w:rPr>
                <w:rFonts w:ascii="Times New Roman" w:hAnsi="Times New Roman" w:cs="Times New Roman"/>
                <w:b w:val="0"/>
                <w:sz w:val="20"/>
                <w:szCs w:val="20"/>
              </w:rPr>
            </w:pPr>
            <w:r w:rsidRPr="00791913">
              <w:rPr>
                <w:rFonts w:ascii="Times New Roman" w:hAnsi="Times New Roman" w:cs="Times New Roman"/>
                <w:b w:val="0"/>
                <w:sz w:val="20"/>
                <w:szCs w:val="20"/>
              </w:rPr>
              <w:t>0.029</w:t>
            </w:r>
          </w:p>
          <w:p w14:paraId="489BAAF3" w14:textId="77777777" w:rsidR="00C27915" w:rsidRPr="00791913" w:rsidRDefault="00C27915" w:rsidP="00791913">
            <w:pPr>
              <w:spacing w:after="0" w:line="240" w:lineRule="auto"/>
              <w:ind w:left="429"/>
              <w:rPr>
                <w:rFonts w:ascii="Times New Roman" w:hAnsi="Times New Roman" w:cs="Times New Roman"/>
                <w:b w:val="0"/>
                <w:sz w:val="20"/>
                <w:szCs w:val="20"/>
              </w:rPr>
            </w:pPr>
            <w:r w:rsidRPr="00791913">
              <w:rPr>
                <w:rFonts w:ascii="Times New Roman" w:hAnsi="Times New Roman" w:cs="Times New Roman"/>
                <w:b w:val="0"/>
                <w:sz w:val="20"/>
                <w:szCs w:val="20"/>
              </w:rPr>
              <w:t>0.022</w:t>
            </w:r>
          </w:p>
          <w:p w14:paraId="16FA0405" w14:textId="77777777" w:rsidR="00C27915" w:rsidRPr="00791913" w:rsidRDefault="00C27915" w:rsidP="00791913">
            <w:pPr>
              <w:spacing w:after="0" w:line="240" w:lineRule="auto"/>
              <w:ind w:left="429"/>
              <w:rPr>
                <w:rFonts w:ascii="Times New Roman" w:hAnsi="Times New Roman" w:cs="Times New Roman"/>
                <w:b w:val="0"/>
                <w:sz w:val="20"/>
                <w:szCs w:val="20"/>
              </w:rPr>
            </w:pPr>
            <w:r w:rsidRPr="00791913">
              <w:rPr>
                <w:rFonts w:ascii="Times New Roman" w:hAnsi="Times New Roman" w:cs="Times New Roman"/>
                <w:b w:val="0"/>
                <w:sz w:val="20"/>
                <w:szCs w:val="20"/>
              </w:rPr>
              <w:t>0.0145</w:t>
            </w:r>
          </w:p>
          <w:p w14:paraId="10790232" w14:textId="77777777" w:rsidR="00C27915" w:rsidRPr="00791913" w:rsidRDefault="00C27915" w:rsidP="00791913">
            <w:pPr>
              <w:spacing w:after="0" w:line="240" w:lineRule="auto"/>
              <w:ind w:left="429"/>
              <w:rPr>
                <w:rFonts w:ascii="Times New Roman" w:hAnsi="Times New Roman" w:cs="Times New Roman"/>
                <w:b w:val="0"/>
                <w:sz w:val="20"/>
                <w:szCs w:val="20"/>
              </w:rPr>
            </w:pPr>
            <w:r w:rsidRPr="00791913">
              <w:rPr>
                <w:rFonts w:ascii="Times New Roman" w:hAnsi="Times New Roman" w:cs="Times New Roman"/>
                <w:b w:val="0"/>
                <w:sz w:val="20"/>
                <w:szCs w:val="20"/>
              </w:rPr>
              <w:t>0.0075</w:t>
            </w:r>
          </w:p>
        </w:tc>
        <w:tc>
          <w:tcPr>
            <w:tcW w:w="860" w:type="pct"/>
            <w:shd w:val="clear" w:color="auto" w:fill="FFFFFF" w:themeFill="background1"/>
          </w:tcPr>
          <w:p w14:paraId="0D55EB7E" w14:textId="77777777" w:rsidR="00C27915" w:rsidRPr="00791913" w:rsidRDefault="00C27915" w:rsidP="00791913">
            <w:pPr>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791913">
              <w:rPr>
                <w:rFonts w:ascii="Times New Roman" w:hAnsi="Times New Roman" w:cs="Times New Roman"/>
                <w:b w:val="0"/>
                <w:sz w:val="20"/>
                <w:szCs w:val="20"/>
              </w:rPr>
              <w:t>239.60</w:t>
            </w:r>
          </w:p>
          <w:p w14:paraId="34380482" w14:textId="77777777" w:rsidR="00C27915" w:rsidRPr="00791913" w:rsidRDefault="00C27915" w:rsidP="00791913">
            <w:pPr>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791913">
              <w:rPr>
                <w:rFonts w:ascii="Times New Roman" w:hAnsi="Times New Roman" w:cs="Times New Roman"/>
                <w:b w:val="0"/>
                <w:sz w:val="20"/>
                <w:szCs w:val="20"/>
              </w:rPr>
              <w:t>239.000</w:t>
            </w:r>
          </w:p>
          <w:p w14:paraId="6411D0DB" w14:textId="77777777" w:rsidR="00C27915" w:rsidRPr="00791913" w:rsidRDefault="00C27915" w:rsidP="00791913">
            <w:pPr>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791913">
              <w:rPr>
                <w:rFonts w:ascii="Times New Roman" w:hAnsi="Times New Roman" w:cs="Times New Roman"/>
                <w:b w:val="0"/>
                <w:sz w:val="20"/>
                <w:szCs w:val="20"/>
              </w:rPr>
              <w:t>230.000</w:t>
            </w:r>
          </w:p>
          <w:p w14:paraId="1A865566" w14:textId="77777777" w:rsidR="00C27915" w:rsidRPr="00791913" w:rsidRDefault="00C27915" w:rsidP="00791913">
            <w:pPr>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791913">
              <w:rPr>
                <w:rFonts w:ascii="Times New Roman" w:hAnsi="Times New Roman" w:cs="Times New Roman"/>
                <w:b w:val="0"/>
                <w:sz w:val="20"/>
                <w:szCs w:val="20"/>
              </w:rPr>
              <w:t>200.000</w:t>
            </w:r>
          </w:p>
          <w:p w14:paraId="2E86FCDA" w14:textId="77777777" w:rsidR="00C27915" w:rsidRPr="00791913" w:rsidRDefault="00C27915" w:rsidP="00791913">
            <w:pPr>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791913">
              <w:rPr>
                <w:rFonts w:ascii="Times New Roman" w:hAnsi="Times New Roman" w:cs="Times New Roman"/>
                <w:b w:val="0"/>
                <w:sz w:val="20"/>
                <w:szCs w:val="20"/>
              </w:rPr>
              <w:t>150.000</w:t>
            </w:r>
          </w:p>
          <w:p w14:paraId="0B9F0606" w14:textId="77777777" w:rsidR="00C27915" w:rsidRPr="00791913" w:rsidRDefault="00C27915" w:rsidP="00791913">
            <w:pPr>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791913">
              <w:rPr>
                <w:rFonts w:ascii="Times New Roman" w:hAnsi="Times New Roman" w:cs="Times New Roman"/>
                <w:b w:val="0"/>
                <w:sz w:val="20"/>
                <w:szCs w:val="20"/>
              </w:rPr>
              <w:t>100.000</w:t>
            </w:r>
          </w:p>
          <w:p w14:paraId="6EB6CAF3" w14:textId="77777777" w:rsidR="00C27915" w:rsidRPr="00791913" w:rsidRDefault="00C27915" w:rsidP="00791913">
            <w:pPr>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791913">
              <w:rPr>
                <w:rFonts w:ascii="Times New Roman" w:hAnsi="Times New Roman" w:cs="Times New Roman"/>
                <w:b w:val="0"/>
                <w:sz w:val="20"/>
                <w:szCs w:val="20"/>
              </w:rPr>
              <w:t>72.000</w:t>
            </w:r>
          </w:p>
          <w:p w14:paraId="7594C403" w14:textId="77777777" w:rsidR="00C27915" w:rsidRPr="00791913" w:rsidRDefault="00C27915" w:rsidP="00791913">
            <w:pPr>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791913">
              <w:rPr>
                <w:rFonts w:ascii="Times New Roman" w:hAnsi="Times New Roman" w:cs="Times New Roman"/>
                <w:b w:val="0"/>
                <w:sz w:val="20"/>
                <w:szCs w:val="20"/>
              </w:rPr>
              <w:t>58.000</w:t>
            </w:r>
          </w:p>
          <w:p w14:paraId="67308B1E" w14:textId="77777777" w:rsidR="00C27915" w:rsidRPr="00791913" w:rsidRDefault="00C27915" w:rsidP="00791913">
            <w:pPr>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791913">
              <w:rPr>
                <w:rFonts w:ascii="Times New Roman" w:hAnsi="Times New Roman" w:cs="Times New Roman"/>
                <w:b w:val="0"/>
                <w:sz w:val="20"/>
                <w:szCs w:val="20"/>
              </w:rPr>
              <w:t>44.000</w:t>
            </w:r>
          </w:p>
          <w:p w14:paraId="4C55EA9E" w14:textId="77777777" w:rsidR="00C27915" w:rsidRPr="00791913" w:rsidRDefault="00C27915" w:rsidP="00791913">
            <w:pPr>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791913">
              <w:rPr>
                <w:rFonts w:ascii="Times New Roman" w:hAnsi="Times New Roman" w:cs="Times New Roman"/>
                <w:b w:val="0"/>
                <w:sz w:val="20"/>
                <w:szCs w:val="20"/>
              </w:rPr>
              <w:t>29.000</w:t>
            </w:r>
          </w:p>
          <w:p w14:paraId="17169EBF" w14:textId="77777777" w:rsidR="00C27915" w:rsidRPr="00791913" w:rsidRDefault="00C27915" w:rsidP="00791913">
            <w:pPr>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791913">
              <w:rPr>
                <w:rFonts w:ascii="Times New Roman" w:hAnsi="Times New Roman" w:cs="Times New Roman"/>
                <w:b w:val="0"/>
                <w:sz w:val="20"/>
                <w:szCs w:val="20"/>
              </w:rPr>
              <w:t>15.000</w:t>
            </w:r>
          </w:p>
        </w:tc>
        <w:tc>
          <w:tcPr>
            <w:cnfStyle w:val="000010000000" w:firstRow="0" w:lastRow="0" w:firstColumn="0" w:lastColumn="0" w:oddVBand="1" w:evenVBand="0" w:oddHBand="0" w:evenHBand="0" w:firstRowFirstColumn="0" w:firstRowLastColumn="0" w:lastRowFirstColumn="0" w:lastRowLastColumn="0"/>
            <w:tcW w:w="1042" w:type="pct"/>
            <w:shd w:val="clear" w:color="auto" w:fill="FFFFFF" w:themeFill="background1"/>
          </w:tcPr>
          <w:p w14:paraId="59D4B5B7"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1.040</w:t>
            </w:r>
          </w:p>
          <w:p w14:paraId="504C0D63"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1.100</w:t>
            </w:r>
          </w:p>
          <w:p w14:paraId="10AA7BFD"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2.000</w:t>
            </w:r>
          </w:p>
          <w:p w14:paraId="77635766"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5.000</w:t>
            </w:r>
          </w:p>
          <w:p w14:paraId="391CD0A0"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10.000</w:t>
            </w:r>
          </w:p>
          <w:p w14:paraId="217C6B9C"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15.000</w:t>
            </w:r>
          </w:p>
          <w:p w14:paraId="3D38FF36"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17.800</w:t>
            </w:r>
          </w:p>
          <w:p w14:paraId="4EA395A8"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19.200</w:t>
            </w:r>
          </w:p>
          <w:p w14:paraId="74B11C1B"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20.600</w:t>
            </w:r>
          </w:p>
          <w:p w14:paraId="49901BFD"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22.100</w:t>
            </w:r>
          </w:p>
          <w:p w14:paraId="388E8D35"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23.500</w:t>
            </w:r>
          </w:p>
        </w:tc>
        <w:tc>
          <w:tcPr>
            <w:cnfStyle w:val="000100000000" w:firstRow="0" w:lastRow="0" w:firstColumn="0" w:lastColumn="1" w:oddVBand="0" w:evenVBand="0" w:oddHBand="0" w:evenHBand="0" w:firstRowFirstColumn="0" w:firstRowLastColumn="0" w:lastRowFirstColumn="0" w:lastRowLastColumn="0"/>
            <w:tcW w:w="1042" w:type="pct"/>
            <w:shd w:val="clear" w:color="auto" w:fill="FFFFFF" w:themeFill="background1"/>
          </w:tcPr>
          <w:p w14:paraId="4FCBEAFE"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4.160</w:t>
            </w:r>
          </w:p>
          <w:p w14:paraId="5D02E9B7"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4.400</w:t>
            </w:r>
          </w:p>
          <w:p w14:paraId="53CCEA58"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8.000</w:t>
            </w:r>
          </w:p>
          <w:p w14:paraId="77471C24"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20.000</w:t>
            </w:r>
          </w:p>
          <w:p w14:paraId="7E0F79AD"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40.000</w:t>
            </w:r>
          </w:p>
          <w:p w14:paraId="32BBD191"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60.000</w:t>
            </w:r>
          </w:p>
          <w:p w14:paraId="6A637AEB"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71.000</w:t>
            </w:r>
          </w:p>
          <w:p w14:paraId="056F8202"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76.000</w:t>
            </w:r>
          </w:p>
          <w:p w14:paraId="21DB4B23"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82.000</w:t>
            </w:r>
          </w:p>
          <w:p w14:paraId="74DE5155"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88.000</w:t>
            </w:r>
          </w:p>
          <w:p w14:paraId="0FE31EFF" w14:textId="77777777" w:rsidR="00C27915" w:rsidRPr="00791913" w:rsidRDefault="00C27915" w:rsidP="00791913">
            <w:pPr>
              <w:spacing w:after="0" w:line="240" w:lineRule="auto"/>
              <w:ind w:left="284"/>
              <w:rPr>
                <w:rFonts w:ascii="Times New Roman" w:hAnsi="Times New Roman" w:cs="Times New Roman"/>
                <w:b w:val="0"/>
                <w:sz w:val="20"/>
                <w:szCs w:val="20"/>
              </w:rPr>
            </w:pPr>
            <w:r w:rsidRPr="00791913">
              <w:rPr>
                <w:rFonts w:ascii="Times New Roman" w:hAnsi="Times New Roman" w:cs="Times New Roman"/>
                <w:b w:val="0"/>
                <w:sz w:val="20"/>
                <w:szCs w:val="20"/>
              </w:rPr>
              <w:t>94.000</w:t>
            </w:r>
          </w:p>
        </w:tc>
      </w:tr>
    </w:tbl>
    <w:p w14:paraId="133AC06B" w14:textId="77777777" w:rsidR="00C27915" w:rsidRPr="00791913" w:rsidRDefault="00C27915" w:rsidP="00791913">
      <w:pPr>
        <w:spacing w:after="0" w:line="240" w:lineRule="auto"/>
        <w:jc w:val="center"/>
        <w:rPr>
          <w:rFonts w:ascii="Times New Roman" w:hAnsi="Times New Roman" w:cs="Times New Roman"/>
          <w:b/>
          <w:sz w:val="20"/>
          <w:szCs w:val="20"/>
        </w:rPr>
      </w:pPr>
    </w:p>
    <w:p w14:paraId="4FF481E4" w14:textId="77777777" w:rsidR="00C27915" w:rsidRPr="00791913" w:rsidRDefault="00C27915" w:rsidP="00791913">
      <w:pPr>
        <w:spacing w:after="0" w:line="240" w:lineRule="auto"/>
        <w:rPr>
          <w:rFonts w:ascii="Times New Roman" w:hAnsi="Times New Roman" w:cs="Times New Roman"/>
          <w:b/>
          <w:sz w:val="20"/>
          <w:szCs w:val="20"/>
        </w:rPr>
      </w:pPr>
    </w:p>
    <w:p w14:paraId="7227EA6E" w14:textId="77777777" w:rsidR="00C27915" w:rsidRPr="00791913" w:rsidRDefault="00C27915" w:rsidP="00791913">
      <w:pPr>
        <w:spacing w:after="0" w:line="240" w:lineRule="auto"/>
        <w:rPr>
          <w:rFonts w:ascii="Times New Roman" w:hAnsi="Times New Roman" w:cs="Times New Roman"/>
          <w:b/>
          <w:sz w:val="20"/>
          <w:szCs w:val="20"/>
        </w:rPr>
      </w:pPr>
    </w:p>
    <w:p w14:paraId="00597FAB" w14:textId="77777777" w:rsidR="00C27915" w:rsidRPr="00791913" w:rsidRDefault="00C27915" w:rsidP="00791913">
      <w:pPr>
        <w:spacing w:after="0" w:line="240" w:lineRule="auto"/>
        <w:rPr>
          <w:rFonts w:ascii="Times New Roman" w:hAnsi="Times New Roman" w:cs="Times New Roman"/>
          <w:b/>
          <w:sz w:val="20"/>
          <w:szCs w:val="20"/>
        </w:rPr>
      </w:pPr>
    </w:p>
    <w:p w14:paraId="0483606C" w14:textId="77777777" w:rsidR="00C27915" w:rsidRPr="00791913" w:rsidRDefault="00C27915" w:rsidP="00791913">
      <w:pPr>
        <w:spacing w:after="0" w:line="240" w:lineRule="auto"/>
        <w:rPr>
          <w:rFonts w:ascii="Times New Roman" w:hAnsi="Times New Roman" w:cs="Times New Roman"/>
          <w:b/>
          <w:sz w:val="20"/>
          <w:szCs w:val="20"/>
        </w:rPr>
      </w:pPr>
    </w:p>
    <w:p w14:paraId="3F16C389" w14:textId="77777777" w:rsidR="00C27915" w:rsidRPr="00791913" w:rsidRDefault="00C27915" w:rsidP="00791913">
      <w:pPr>
        <w:spacing w:after="0" w:line="240" w:lineRule="auto"/>
        <w:rPr>
          <w:rFonts w:ascii="Times New Roman" w:hAnsi="Times New Roman" w:cs="Times New Roman"/>
          <w:b/>
          <w:sz w:val="20"/>
          <w:szCs w:val="20"/>
        </w:rPr>
      </w:pPr>
    </w:p>
    <w:p w14:paraId="67583EBD" w14:textId="77777777" w:rsidR="00C27915" w:rsidRPr="00791913" w:rsidRDefault="00C27915" w:rsidP="00791913">
      <w:pPr>
        <w:spacing w:after="0" w:line="240" w:lineRule="auto"/>
        <w:rPr>
          <w:rFonts w:ascii="Times New Roman" w:hAnsi="Times New Roman" w:cs="Times New Roman"/>
          <w:b/>
          <w:sz w:val="20"/>
          <w:szCs w:val="20"/>
        </w:rPr>
      </w:pPr>
    </w:p>
    <w:p w14:paraId="3F6BB5CC" w14:textId="77777777" w:rsidR="00C27915" w:rsidRPr="00791913" w:rsidRDefault="00C27915" w:rsidP="00791913">
      <w:pPr>
        <w:spacing w:after="0" w:line="240" w:lineRule="auto"/>
        <w:rPr>
          <w:rFonts w:ascii="Times New Roman" w:hAnsi="Times New Roman" w:cs="Times New Roman"/>
          <w:b/>
          <w:sz w:val="20"/>
          <w:szCs w:val="20"/>
        </w:rPr>
      </w:pPr>
      <w:r w:rsidRPr="00791913">
        <w:rPr>
          <w:rFonts w:ascii="Times New Roman" w:hAnsi="Times New Roman" w:cs="Times New Roman"/>
          <w:b/>
          <w:noProof/>
          <w:sz w:val="20"/>
          <w:szCs w:val="20"/>
        </w:rPr>
        <w:drawing>
          <wp:inline distT="0" distB="0" distL="0" distR="0" wp14:anchorId="74674FE1" wp14:editId="3A70524A">
            <wp:extent cx="5583115" cy="2505808"/>
            <wp:effectExtent l="0" t="0" r="17780" b="8890"/>
            <wp:docPr id="1" name="Chart 1">
              <a:extLst xmlns:a="http://schemas.openxmlformats.org/drawingml/2006/main">
                <a:ext uri="{FF2B5EF4-FFF2-40B4-BE49-F238E27FC236}">
                  <a16:creationId xmlns:a16="http://schemas.microsoft.com/office/drawing/2014/main" id="{0A1ABD22-3BFA-4DC6-B06F-9430913831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2A247C" w14:textId="77777777" w:rsidR="00C27915" w:rsidRPr="00791913" w:rsidRDefault="00C27915" w:rsidP="00791913">
      <w:pPr>
        <w:spacing w:after="0" w:line="240" w:lineRule="auto"/>
        <w:rPr>
          <w:rFonts w:ascii="Times New Roman" w:hAnsi="Times New Roman" w:cs="Times New Roman"/>
          <w:b/>
          <w:sz w:val="20"/>
          <w:szCs w:val="20"/>
        </w:rPr>
      </w:pPr>
    </w:p>
    <w:p w14:paraId="45C66690" w14:textId="77777777" w:rsidR="00C27915" w:rsidRPr="00791913" w:rsidRDefault="00C27915" w:rsidP="00791913">
      <w:pPr>
        <w:spacing w:after="0" w:line="240" w:lineRule="auto"/>
        <w:rPr>
          <w:rFonts w:ascii="Times New Roman" w:hAnsi="Times New Roman" w:cs="Times New Roman"/>
          <w:b/>
          <w:sz w:val="20"/>
          <w:szCs w:val="20"/>
        </w:rPr>
      </w:pPr>
      <w:r w:rsidRPr="00791913">
        <w:rPr>
          <w:rFonts w:ascii="Times New Roman" w:hAnsi="Times New Roman" w:cs="Times New Roman"/>
          <w:b/>
          <w:sz w:val="20"/>
          <w:szCs w:val="20"/>
        </w:rPr>
        <w:t>Figure 2: Effect of Contact Time at various Concentrations of Methylene blue at 30</w:t>
      </w:r>
      <w:r w:rsidRPr="00791913">
        <w:rPr>
          <w:rFonts w:ascii="Times New Roman" w:hAnsi="Times New Roman" w:cs="Times New Roman"/>
          <w:b/>
          <w:sz w:val="20"/>
          <w:szCs w:val="20"/>
          <w:vertAlign w:val="superscript"/>
        </w:rPr>
        <w:t>0</w:t>
      </w:r>
      <w:r w:rsidRPr="00791913">
        <w:rPr>
          <w:rFonts w:ascii="Times New Roman" w:hAnsi="Times New Roman" w:cs="Times New Roman"/>
          <w:b/>
          <w:sz w:val="20"/>
          <w:szCs w:val="20"/>
        </w:rPr>
        <w:t>C and pH = 5 using 1g of nMPS</w:t>
      </w:r>
    </w:p>
    <w:p w14:paraId="67598105" w14:textId="77777777" w:rsidR="00C27915" w:rsidRPr="00791913" w:rsidRDefault="00C27915" w:rsidP="00791913">
      <w:pPr>
        <w:spacing w:after="0" w:line="240" w:lineRule="auto"/>
        <w:rPr>
          <w:rFonts w:ascii="Times New Roman" w:hAnsi="Times New Roman" w:cs="Times New Roman"/>
          <w:b/>
          <w:sz w:val="20"/>
          <w:szCs w:val="20"/>
        </w:rPr>
      </w:pPr>
    </w:p>
    <w:p w14:paraId="6FB78D6E" w14:textId="77777777" w:rsidR="00C27915" w:rsidRPr="00791913" w:rsidRDefault="00C27915" w:rsidP="00791913">
      <w:pPr>
        <w:spacing w:after="0" w:line="240" w:lineRule="auto"/>
        <w:rPr>
          <w:rFonts w:ascii="Times New Roman" w:hAnsi="Times New Roman" w:cs="Times New Roman"/>
          <w:b/>
          <w:sz w:val="20"/>
          <w:szCs w:val="20"/>
        </w:rPr>
      </w:pPr>
    </w:p>
    <w:p w14:paraId="6FB9B563" w14:textId="77777777" w:rsidR="00C27915" w:rsidRPr="00791913" w:rsidRDefault="00C27915" w:rsidP="00791913">
      <w:pPr>
        <w:spacing w:after="0" w:line="240" w:lineRule="auto"/>
        <w:rPr>
          <w:rFonts w:ascii="Times New Roman" w:hAnsi="Times New Roman" w:cs="Times New Roman"/>
          <w:b/>
          <w:sz w:val="20"/>
          <w:szCs w:val="20"/>
        </w:rPr>
      </w:pPr>
    </w:p>
    <w:p w14:paraId="42707DB1" w14:textId="77777777" w:rsidR="00C27915" w:rsidRPr="00791913" w:rsidRDefault="00C27915" w:rsidP="00791913">
      <w:pPr>
        <w:spacing w:after="0" w:line="240" w:lineRule="auto"/>
        <w:rPr>
          <w:rFonts w:ascii="Times New Roman" w:hAnsi="Times New Roman" w:cs="Times New Roman"/>
          <w:b/>
          <w:sz w:val="20"/>
          <w:szCs w:val="20"/>
        </w:rPr>
      </w:pPr>
    </w:p>
    <w:p w14:paraId="7092CA56" w14:textId="77777777" w:rsidR="00C27915" w:rsidRPr="00791913" w:rsidRDefault="00C27915" w:rsidP="00791913">
      <w:pPr>
        <w:spacing w:after="0" w:line="240" w:lineRule="auto"/>
        <w:rPr>
          <w:rFonts w:ascii="Times New Roman" w:hAnsi="Times New Roman" w:cs="Times New Roman"/>
          <w:b/>
          <w:sz w:val="20"/>
          <w:szCs w:val="20"/>
        </w:rPr>
      </w:pPr>
    </w:p>
    <w:p w14:paraId="4A6939AE" w14:textId="77777777" w:rsidR="00C27915" w:rsidRPr="00791913" w:rsidRDefault="00C27915" w:rsidP="00791913">
      <w:pPr>
        <w:spacing w:after="0" w:line="240" w:lineRule="auto"/>
        <w:rPr>
          <w:rFonts w:ascii="Times New Roman" w:hAnsi="Times New Roman" w:cs="Times New Roman"/>
          <w:b/>
          <w:sz w:val="20"/>
          <w:szCs w:val="20"/>
        </w:rPr>
      </w:pPr>
    </w:p>
    <w:p w14:paraId="63A60C49" w14:textId="77777777" w:rsidR="00C27915" w:rsidRPr="00791913" w:rsidRDefault="00C27915" w:rsidP="00791913">
      <w:pPr>
        <w:spacing w:after="0" w:line="240" w:lineRule="auto"/>
        <w:rPr>
          <w:rFonts w:ascii="Times New Roman" w:hAnsi="Times New Roman" w:cs="Times New Roman"/>
          <w:b/>
          <w:sz w:val="20"/>
          <w:szCs w:val="20"/>
        </w:rPr>
      </w:pPr>
    </w:p>
    <w:p w14:paraId="74324AC5" w14:textId="77777777" w:rsidR="00C27915" w:rsidRPr="00791913" w:rsidRDefault="00C27915" w:rsidP="00791913">
      <w:pPr>
        <w:spacing w:after="0" w:line="240" w:lineRule="auto"/>
        <w:jc w:val="center"/>
        <w:rPr>
          <w:rFonts w:ascii="Times New Roman" w:hAnsi="Times New Roman" w:cs="Times New Roman"/>
          <w:b/>
          <w:sz w:val="20"/>
          <w:szCs w:val="20"/>
        </w:rPr>
      </w:pPr>
      <w:r w:rsidRPr="00791913">
        <w:rPr>
          <w:rFonts w:ascii="Times New Roman" w:hAnsi="Times New Roman" w:cs="Times New Roman"/>
          <w:b/>
          <w:noProof/>
          <w:sz w:val="20"/>
          <w:szCs w:val="20"/>
        </w:rPr>
        <w:drawing>
          <wp:inline distT="0" distB="0" distL="0" distR="0" wp14:anchorId="0211BBED" wp14:editId="7D631ACE">
            <wp:extent cx="4272915" cy="1732085"/>
            <wp:effectExtent l="0" t="0" r="13335" b="1905"/>
            <wp:docPr id="21" name="Chart 13">
              <a:extLst xmlns:a="http://schemas.openxmlformats.org/drawingml/2006/main">
                <a:ext uri="{FF2B5EF4-FFF2-40B4-BE49-F238E27FC236}">
                  <a16:creationId xmlns:a16="http://schemas.microsoft.com/office/drawing/2014/main" id="{04472492-B3BB-4B69-99C7-49F2EC6ECE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6B6A3E" w14:textId="77777777" w:rsidR="00C27915" w:rsidRPr="00791913" w:rsidRDefault="00C27915" w:rsidP="00791913">
      <w:pPr>
        <w:spacing w:after="0" w:line="240" w:lineRule="auto"/>
        <w:jc w:val="center"/>
        <w:rPr>
          <w:rFonts w:ascii="Times New Roman" w:hAnsi="Times New Roman" w:cs="Times New Roman"/>
          <w:b/>
          <w:sz w:val="20"/>
          <w:szCs w:val="20"/>
        </w:rPr>
      </w:pPr>
      <w:r w:rsidRPr="00791913">
        <w:rPr>
          <w:rFonts w:ascii="Times New Roman" w:hAnsi="Times New Roman" w:cs="Times New Roman"/>
          <w:b/>
          <w:sz w:val="20"/>
          <w:szCs w:val="20"/>
        </w:rPr>
        <w:t>Figure 3: Effect of Temp at 200 mg/l Conc of MBD at pH 5 using 1g of nMPS</w:t>
      </w:r>
    </w:p>
    <w:p w14:paraId="5BD79DF8" w14:textId="77777777" w:rsidR="00C27915" w:rsidRPr="00791913" w:rsidRDefault="00C27915" w:rsidP="00791913">
      <w:pPr>
        <w:spacing w:after="0" w:line="240" w:lineRule="auto"/>
        <w:jc w:val="center"/>
        <w:rPr>
          <w:rFonts w:ascii="Times New Roman" w:hAnsi="Times New Roman" w:cs="Times New Roman"/>
          <w:b/>
          <w:sz w:val="20"/>
          <w:szCs w:val="20"/>
        </w:rPr>
      </w:pPr>
    </w:p>
    <w:p w14:paraId="79D41DF0" w14:textId="77777777" w:rsidR="00C27915" w:rsidRPr="00791913" w:rsidRDefault="00C27915" w:rsidP="00791913">
      <w:pPr>
        <w:spacing w:after="0" w:line="240" w:lineRule="auto"/>
        <w:rPr>
          <w:rFonts w:ascii="Times New Roman" w:hAnsi="Times New Roman" w:cs="Times New Roman"/>
          <w:b/>
          <w:sz w:val="20"/>
          <w:szCs w:val="20"/>
        </w:rPr>
      </w:pPr>
    </w:p>
    <w:p w14:paraId="598D8123" w14:textId="77777777" w:rsidR="00C27915" w:rsidRPr="00791913" w:rsidRDefault="00C27915" w:rsidP="00791913">
      <w:pPr>
        <w:spacing w:after="0" w:line="240" w:lineRule="auto"/>
        <w:rPr>
          <w:rFonts w:ascii="Times New Roman" w:hAnsi="Times New Roman" w:cs="Times New Roman"/>
          <w:b/>
          <w:sz w:val="20"/>
          <w:szCs w:val="20"/>
        </w:rPr>
      </w:pPr>
    </w:p>
    <w:p w14:paraId="24A00CC9" w14:textId="77777777" w:rsidR="00C27915" w:rsidRPr="00791913" w:rsidRDefault="00C27915" w:rsidP="00791913">
      <w:pPr>
        <w:spacing w:after="0" w:line="240" w:lineRule="auto"/>
        <w:jc w:val="center"/>
        <w:rPr>
          <w:rFonts w:ascii="Times New Roman" w:hAnsi="Times New Roman" w:cs="Times New Roman"/>
          <w:b/>
          <w:sz w:val="20"/>
          <w:szCs w:val="20"/>
        </w:rPr>
      </w:pPr>
      <w:r w:rsidRPr="00791913">
        <w:rPr>
          <w:rFonts w:ascii="Times New Roman" w:hAnsi="Times New Roman" w:cs="Times New Roman"/>
          <w:b/>
          <w:noProof/>
          <w:sz w:val="20"/>
          <w:szCs w:val="20"/>
        </w:rPr>
        <w:drawing>
          <wp:inline distT="0" distB="0" distL="0" distR="0" wp14:anchorId="5E085B61" wp14:editId="01A68377">
            <wp:extent cx="4967605" cy="2154115"/>
            <wp:effectExtent l="0" t="0" r="4445" b="17780"/>
            <wp:docPr id="25" name="Chart 14">
              <a:extLst xmlns:a="http://schemas.openxmlformats.org/drawingml/2006/main">
                <a:ext uri="{FF2B5EF4-FFF2-40B4-BE49-F238E27FC236}">
                  <a16:creationId xmlns:a16="http://schemas.microsoft.com/office/drawing/2014/main" id="{E773C0FF-9D89-4817-91C0-F13AC87DDF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17322B" w14:textId="77777777" w:rsidR="00C27915" w:rsidRPr="00791913" w:rsidRDefault="00C27915" w:rsidP="00791913">
      <w:pPr>
        <w:keepNext/>
        <w:spacing w:after="0" w:line="240" w:lineRule="auto"/>
        <w:rPr>
          <w:rFonts w:ascii="Times New Roman" w:hAnsi="Times New Roman" w:cs="Times New Roman"/>
          <w:sz w:val="20"/>
          <w:szCs w:val="20"/>
        </w:rPr>
      </w:pPr>
    </w:p>
    <w:p w14:paraId="33EC6979" w14:textId="77777777" w:rsidR="00C27915" w:rsidRPr="00791913" w:rsidRDefault="00C27915" w:rsidP="00791913">
      <w:pPr>
        <w:spacing w:after="0" w:line="240" w:lineRule="auto"/>
        <w:jc w:val="center"/>
        <w:rPr>
          <w:rFonts w:ascii="Times New Roman" w:hAnsi="Times New Roman" w:cs="Times New Roman"/>
          <w:b/>
          <w:sz w:val="20"/>
          <w:szCs w:val="20"/>
        </w:rPr>
      </w:pPr>
      <w:r w:rsidRPr="00791913">
        <w:rPr>
          <w:rFonts w:ascii="Times New Roman" w:hAnsi="Times New Roman" w:cs="Times New Roman"/>
          <w:b/>
          <w:sz w:val="20"/>
          <w:szCs w:val="20"/>
        </w:rPr>
        <w:t>Figure 4: Effect of pH at 200 mg/l Conc of MBD using 1g of nMPS</w:t>
      </w:r>
    </w:p>
    <w:p w14:paraId="0F97163C" w14:textId="1C98F104" w:rsidR="00C27915" w:rsidRPr="00791913" w:rsidRDefault="00791913" w:rsidP="00791913">
      <w:pPr>
        <w:pStyle w:val="BodyText"/>
        <w:ind w:left="111" w:right="4357"/>
        <w:rPr>
          <w:rFonts w:ascii="Times New Roman" w:hAnsi="Times New Roman" w:cs="Times New Roman"/>
        </w:rPr>
      </w:pPr>
      <w:r w:rsidRPr="00791913">
        <w:rPr>
          <w:rFonts w:ascii="Times New Roman" w:hAnsi="Times New Roman" w:cs="Times New Roman"/>
          <w:noProof/>
        </w:rPr>
        <w:drawing>
          <wp:anchor distT="0" distB="0" distL="114300" distR="114300" simplePos="0" relativeHeight="251659264" behindDoc="0" locked="0" layoutInCell="1" allowOverlap="1" wp14:anchorId="6C0E1CEE" wp14:editId="696C7E60">
            <wp:simplePos x="0" y="0"/>
            <wp:positionH relativeFrom="margin">
              <wp:posOffset>279400</wp:posOffset>
            </wp:positionH>
            <wp:positionV relativeFrom="paragraph">
              <wp:posOffset>149225</wp:posOffset>
            </wp:positionV>
            <wp:extent cx="5477510" cy="2522220"/>
            <wp:effectExtent l="0" t="0" r="8890" b="0"/>
            <wp:wrapNone/>
            <wp:docPr id="6" name="Picture 3" descr="C:\Users\ElnukDam\Pictures\2023-09-2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nukDam\Pictures\2023-09-25\00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77510" cy="2522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3CB604" w14:textId="589B364F" w:rsidR="00C27915" w:rsidRPr="00791913" w:rsidRDefault="00C27915" w:rsidP="00791913">
      <w:pPr>
        <w:pStyle w:val="BodyText"/>
        <w:ind w:left="111" w:right="4357"/>
        <w:rPr>
          <w:rFonts w:ascii="Times New Roman" w:hAnsi="Times New Roman" w:cs="Times New Roman"/>
        </w:rPr>
      </w:pPr>
    </w:p>
    <w:p w14:paraId="5E1F9676" w14:textId="4FF8E213" w:rsidR="00C27915" w:rsidRPr="00791913" w:rsidRDefault="00C27915" w:rsidP="00791913">
      <w:pPr>
        <w:pStyle w:val="BodyText"/>
        <w:ind w:left="111" w:right="4357"/>
        <w:rPr>
          <w:rFonts w:ascii="Times New Roman" w:hAnsi="Times New Roman" w:cs="Times New Roman"/>
        </w:rPr>
      </w:pPr>
    </w:p>
    <w:p w14:paraId="7CDC12FE" w14:textId="1AC33DAE" w:rsidR="00C27915" w:rsidRPr="00791913" w:rsidRDefault="00C27915" w:rsidP="00791913">
      <w:pPr>
        <w:pStyle w:val="BodyText"/>
        <w:ind w:left="111" w:right="4357"/>
        <w:rPr>
          <w:rFonts w:ascii="Times New Roman" w:hAnsi="Times New Roman" w:cs="Times New Roman"/>
        </w:rPr>
      </w:pPr>
    </w:p>
    <w:p w14:paraId="21D18A38" w14:textId="2406D6AD" w:rsidR="00C27915" w:rsidRPr="00791913" w:rsidRDefault="00C27915" w:rsidP="00791913">
      <w:pPr>
        <w:shd w:val="clear" w:color="auto" w:fill="FFFFFF"/>
        <w:spacing w:after="0" w:line="240" w:lineRule="auto"/>
        <w:rPr>
          <w:rFonts w:ascii="Times New Roman" w:eastAsia="Arial MT" w:hAnsi="Times New Roman" w:cs="Times New Roman"/>
          <w:sz w:val="20"/>
          <w:szCs w:val="20"/>
        </w:rPr>
      </w:pPr>
    </w:p>
    <w:p w14:paraId="7EB04834" w14:textId="0141FDFA" w:rsidR="00C27915" w:rsidRPr="00791913" w:rsidRDefault="00C27915" w:rsidP="00791913">
      <w:pPr>
        <w:shd w:val="clear" w:color="auto" w:fill="FFFFFF"/>
        <w:spacing w:after="0" w:line="240" w:lineRule="auto"/>
        <w:rPr>
          <w:rFonts w:ascii="Times New Roman" w:eastAsia="Arial MT" w:hAnsi="Times New Roman" w:cs="Times New Roman"/>
          <w:sz w:val="20"/>
          <w:szCs w:val="20"/>
        </w:rPr>
      </w:pPr>
    </w:p>
    <w:p w14:paraId="4BCEE621" w14:textId="572409CD" w:rsidR="00C27915" w:rsidRPr="00791913" w:rsidRDefault="00C27915" w:rsidP="00791913">
      <w:pPr>
        <w:shd w:val="clear" w:color="auto" w:fill="FFFFFF"/>
        <w:spacing w:after="0" w:line="240" w:lineRule="auto"/>
        <w:rPr>
          <w:rFonts w:ascii="Times New Roman" w:hAnsi="Times New Roman" w:cs="Times New Roman"/>
          <w:sz w:val="20"/>
          <w:szCs w:val="20"/>
        </w:rPr>
      </w:pPr>
    </w:p>
    <w:p w14:paraId="5B5F67EA" w14:textId="77777777" w:rsidR="00C27915" w:rsidRPr="00791913" w:rsidRDefault="00C27915" w:rsidP="00791913">
      <w:pPr>
        <w:shd w:val="clear" w:color="auto" w:fill="FFFFFF"/>
        <w:spacing w:after="0" w:line="240" w:lineRule="auto"/>
        <w:rPr>
          <w:rFonts w:ascii="Times New Roman" w:hAnsi="Times New Roman" w:cs="Times New Roman"/>
          <w:sz w:val="20"/>
          <w:szCs w:val="20"/>
        </w:rPr>
      </w:pPr>
    </w:p>
    <w:p w14:paraId="7622535F" w14:textId="77777777" w:rsidR="00C27915" w:rsidRPr="00791913" w:rsidRDefault="00C27915" w:rsidP="00791913">
      <w:pPr>
        <w:shd w:val="clear" w:color="auto" w:fill="FFFFFF"/>
        <w:spacing w:after="0" w:line="240" w:lineRule="auto"/>
        <w:rPr>
          <w:rFonts w:ascii="Times New Roman" w:hAnsi="Times New Roman" w:cs="Times New Roman"/>
          <w:sz w:val="20"/>
          <w:szCs w:val="20"/>
        </w:rPr>
      </w:pPr>
    </w:p>
    <w:p w14:paraId="1DE55BC6" w14:textId="77777777" w:rsidR="00C27915" w:rsidRPr="00791913" w:rsidRDefault="00C27915" w:rsidP="00791913">
      <w:pPr>
        <w:shd w:val="clear" w:color="auto" w:fill="FFFFFF"/>
        <w:spacing w:after="0" w:line="240" w:lineRule="auto"/>
        <w:rPr>
          <w:rFonts w:ascii="Times New Roman" w:hAnsi="Times New Roman" w:cs="Times New Roman"/>
          <w:sz w:val="20"/>
          <w:szCs w:val="20"/>
        </w:rPr>
      </w:pPr>
    </w:p>
    <w:p w14:paraId="02FE82F1" w14:textId="77777777" w:rsidR="00C27915" w:rsidRPr="00791913" w:rsidRDefault="00C27915" w:rsidP="00791913">
      <w:pPr>
        <w:shd w:val="clear" w:color="auto" w:fill="FFFFFF"/>
        <w:spacing w:after="0" w:line="240" w:lineRule="auto"/>
        <w:rPr>
          <w:rFonts w:ascii="Times New Roman" w:hAnsi="Times New Roman" w:cs="Times New Roman"/>
          <w:sz w:val="20"/>
          <w:szCs w:val="20"/>
        </w:rPr>
      </w:pPr>
    </w:p>
    <w:p w14:paraId="78F1FA04" w14:textId="77777777" w:rsidR="00C27915" w:rsidRPr="00791913" w:rsidRDefault="00C27915" w:rsidP="00791913">
      <w:pPr>
        <w:shd w:val="clear" w:color="auto" w:fill="FFFFFF"/>
        <w:spacing w:after="0" w:line="240" w:lineRule="auto"/>
        <w:rPr>
          <w:rFonts w:ascii="Times New Roman" w:hAnsi="Times New Roman" w:cs="Times New Roman"/>
          <w:sz w:val="20"/>
          <w:szCs w:val="20"/>
        </w:rPr>
      </w:pPr>
    </w:p>
    <w:p w14:paraId="76115A92" w14:textId="77777777" w:rsidR="00C27915" w:rsidRPr="00791913" w:rsidRDefault="00C27915" w:rsidP="00791913">
      <w:pPr>
        <w:shd w:val="clear" w:color="auto" w:fill="FFFFFF"/>
        <w:spacing w:after="0" w:line="240" w:lineRule="auto"/>
        <w:rPr>
          <w:rFonts w:ascii="Times New Roman" w:hAnsi="Times New Roman" w:cs="Times New Roman"/>
          <w:sz w:val="20"/>
          <w:szCs w:val="20"/>
        </w:rPr>
      </w:pPr>
    </w:p>
    <w:p w14:paraId="12CC9232" w14:textId="77777777" w:rsidR="00C27915" w:rsidRPr="00791913" w:rsidRDefault="00C27915" w:rsidP="00791913">
      <w:pPr>
        <w:shd w:val="clear" w:color="auto" w:fill="FFFFFF"/>
        <w:spacing w:after="0" w:line="240" w:lineRule="auto"/>
        <w:rPr>
          <w:rFonts w:ascii="Times New Roman" w:hAnsi="Times New Roman" w:cs="Times New Roman"/>
          <w:sz w:val="20"/>
          <w:szCs w:val="20"/>
        </w:rPr>
      </w:pPr>
    </w:p>
    <w:p w14:paraId="4D114515" w14:textId="3262DD60" w:rsidR="00C27915" w:rsidRDefault="00C27915" w:rsidP="00791913">
      <w:pPr>
        <w:shd w:val="clear" w:color="auto" w:fill="FFFFFF"/>
        <w:tabs>
          <w:tab w:val="left" w:pos="4579"/>
        </w:tabs>
        <w:spacing w:after="0" w:line="240" w:lineRule="auto"/>
        <w:rPr>
          <w:rFonts w:ascii="Times New Roman" w:hAnsi="Times New Roman" w:cs="Times New Roman"/>
          <w:b/>
          <w:spacing w:val="-1"/>
          <w:sz w:val="20"/>
          <w:szCs w:val="20"/>
        </w:rPr>
      </w:pPr>
    </w:p>
    <w:p w14:paraId="15D38B30" w14:textId="2B1443DB" w:rsidR="00791913" w:rsidRDefault="00791913" w:rsidP="00791913">
      <w:pPr>
        <w:shd w:val="clear" w:color="auto" w:fill="FFFFFF"/>
        <w:tabs>
          <w:tab w:val="left" w:pos="4579"/>
        </w:tabs>
        <w:spacing w:after="0" w:line="240" w:lineRule="auto"/>
        <w:rPr>
          <w:rFonts w:ascii="Times New Roman" w:hAnsi="Times New Roman" w:cs="Times New Roman"/>
          <w:b/>
          <w:spacing w:val="-1"/>
          <w:sz w:val="20"/>
          <w:szCs w:val="20"/>
        </w:rPr>
      </w:pPr>
    </w:p>
    <w:p w14:paraId="437BEB3F" w14:textId="03FC9CB1" w:rsidR="00791913" w:rsidRDefault="00791913" w:rsidP="00791913">
      <w:pPr>
        <w:shd w:val="clear" w:color="auto" w:fill="FFFFFF"/>
        <w:tabs>
          <w:tab w:val="left" w:pos="4579"/>
        </w:tabs>
        <w:spacing w:after="0" w:line="240" w:lineRule="auto"/>
        <w:rPr>
          <w:rFonts w:ascii="Times New Roman" w:hAnsi="Times New Roman" w:cs="Times New Roman"/>
          <w:b/>
          <w:spacing w:val="-1"/>
          <w:sz w:val="20"/>
          <w:szCs w:val="20"/>
        </w:rPr>
      </w:pPr>
    </w:p>
    <w:p w14:paraId="0D13ECC0" w14:textId="77777777" w:rsidR="00791913" w:rsidRPr="00791913" w:rsidRDefault="00791913" w:rsidP="00791913">
      <w:pPr>
        <w:shd w:val="clear" w:color="auto" w:fill="FFFFFF"/>
        <w:tabs>
          <w:tab w:val="left" w:pos="4579"/>
        </w:tabs>
        <w:spacing w:after="0" w:line="240" w:lineRule="auto"/>
        <w:rPr>
          <w:rFonts w:ascii="Times New Roman" w:hAnsi="Times New Roman" w:cs="Times New Roman"/>
          <w:b/>
          <w:spacing w:val="-1"/>
          <w:sz w:val="20"/>
          <w:szCs w:val="20"/>
        </w:rPr>
      </w:pPr>
    </w:p>
    <w:p w14:paraId="2A9403F5" w14:textId="77777777" w:rsidR="00C27915" w:rsidRPr="00791913" w:rsidRDefault="00C27915" w:rsidP="00791913">
      <w:pPr>
        <w:shd w:val="clear" w:color="auto" w:fill="FFFFFF"/>
        <w:tabs>
          <w:tab w:val="left" w:pos="4579"/>
        </w:tabs>
        <w:spacing w:after="0" w:line="240" w:lineRule="auto"/>
        <w:rPr>
          <w:rFonts w:ascii="Times New Roman" w:hAnsi="Times New Roman" w:cs="Times New Roman"/>
          <w:b/>
          <w:sz w:val="20"/>
          <w:szCs w:val="20"/>
        </w:rPr>
      </w:pPr>
      <w:r w:rsidRPr="00791913">
        <w:rPr>
          <w:rFonts w:ascii="Times New Roman" w:hAnsi="Times New Roman" w:cs="Times New Roman"/>
          <w:b/>
          <w:spacing w:val="-1"/>
          <w:sz w:val="20"/>
          <w:szCs w:val="20"/>
        </w:rPr>
        <w:t xml:space="preserve">Figure 5: FTIR Spectra of nMPS </w:t>
      </w:r>
      <w:r w:rsidRPr="00791913">
        <w:rPr>
          <w:rFonts w:ascii="Times New Roman" w:hAnsi="Times New Roman" w:cs="Times New Roman"/>
          <w:b/>
          <w:spacing w:val="3"/>
          <w:sz w:val="20"/>
          <w:szCs w:val="20"/>
        </w:rPr>
        <w:t xml:space="preserve">before Adsorption </w:t>
      </w:r>
    </w:p>
    <w:p w14:paraId="0B6892DE" w14:textId="77777777" w:rsidR="00C27915" w:rsidRPr="00791913" w:rsidRDefault="00C27915" w:rsidP="00791913">
      <w:pPr>
        <w:shd w:val="clear" w:color="auto" w:fill="FFFFFF"/>
        <w:tabs>
          <w:tab w:val="left" w:pos="4579"/>
        </w:tabs>
        <w:spacing w:after="0" w:line="240" w:lineRule="auto"/>
        <w:rPr>
          <w:rFonts w:ascii="Times New Roman" w:hAnsi="Times New Roman" w:cs="Times New Roman"/>
          <w:b/>
          <w:sz w:val="20"/>
          <w:szCs w:val="20"/>
        </w:rPr>
      </w:pPr>
    </w:p>
    <w:p w14:paraId="45D6FF5A" w14:textId="77777777" w:rsidR="00C27915" w:rsidRPr="00791913" w:rsidRDefault="00C27915" w:rsidP="00791913">
      <w:pPr>
        <w:shd w:val="clear" w:color="auto" w:fill="FFFFFF"/>
        <w:tabs>
          <w:tab w:val="left" w:pos="4579"/>
        </w:tabs>
        <w:spacing w:after="0" w:line="240" w:lineRule="auto"/>
        <w:rPr>
          <w:rFonts w:ascii="Times New Roman" w:hAnsi="Times New Roman" w:cs="Times New Roman"/>
          <w:b/>
          <w:sz w:val="20"/>
          <w:szCs w:val="20"/>
        </w:rPr>
      </w:pPr>
    </w:p>
    <w:p w14:paraId="640EFC14" w14:textId="77777777" w:rsidR="00C27915" w:rsidRPr="00791913" w:rsidRDefault="00C27915" w:rsidP="00791913">
      <w:pPr>
        <w:shd w:val="clear" w:color="auto" w:fill="FFFFFF"/>
        <w:tabs>
          <w:tab w:val="left" w:pos="4579"/>
        </w:tabs>
        <w:spacing w:after="0" w:line="240" w:lineRule="auto"/>
        <w:rPr>
          <w:rFonts w:ascii="Times New Roman" w:hAnsi="Times New Roman" w:cs="Times New Roman"/>
          <w:b/>
          <w:sz w:val="20"/>
          <w:szCs w:val="20"/>
        </w:rPr>
      </w:pPr>
      <w:r w:rsidRPr="00791913">
        <w:rPr>
          <w:rFonts w:ascii="Times New Roman" w:hAnsi="Times New Roman" w:cs="Times New Roman"/>
          <w:noProof/>
          <w:sz w:val="20"/>
          <w:szCs w:val="20"/>
        </w:rPr>
        <w:lastRenderedPageBreak/>
        <w:drawing>
          <wp:anchor distT="0" distB="0" distL="0" distR="0" simplePos="0" relativeHeight="251663360" behindDoc="0" locked="0" layoutInCell="1" allowOverlap="1" wp14:anchorId="5B31D0A5" wp14:editId="211E36AA">
            <wp:simplePos x="0" y="0"/>
            <wp:positionH relativeFrom="margin">
              <wp:align>left</wp:align>
            </wp:positionH>
            <wp:positionV relativeFrom="paragraph">
              <wp:posOffset>145415</wp:posOffset>
            </wp:positionV>
            <wp:extent cx="5116830" cy="2645410"/>
            <wp:effectExtent l="0" t="0" r="7620" b="254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5116830" cy="2645410"/>
                    </a:xfrm>
                    <a:prstGeom prst="rect">
                      <a:avLst/>
                    </a:prstGeom>
                  </pic:spPr>
                </pic:pic>
              </a:graphicData>
            </a:graphic>
            <wp14:sizeRelH relativeFrom="margin">
              <wp14:pctWidth>0</wp14:pctWidth>
            </wp14:sizeRelH>
            <wp14:sizeRelV relativeFrom="margin">
              <wp14:pctHeight>0</wp14:pctHeight>
            </wp14:sizeRelV>
          </wp:anchor>
        </w:drawing>
      </w:r>
    </w:p>
    <w:p w14:paraId="0578CA2D" w14:textId="77777777" w:rsidR="00C27915" w:rsidRPr="00791913" w:rsidRDefault="00C27915" w:rsidP="00791913">
      <w:pPr>
        <w:shd w:val="clear" w:color="auto" w:fill="FFFFFF"/>
        <w:spacing w:after="0" w:line="240" w:lineRule="auto"/>
        <w:rPr>
          <w:rFonts w:ascii="Times New Roman" w:hAnsi="Times New Roman" w:cs="Times New Roman"/>
          <w:b/>
          <w:spacing w:val="-1"/>
          <w:sz w:val="20"/>
          <w:szCs w:val="20"/>
        </w:rPr>
      </w:pPr>
    </w:p>
    <w:p w14:paraId="05F0C13F" w14:textId="77777777" w:rsidR="00C27915" w:rsidRPr="00791913" w:rsidRDefault="00C27915" w:rsidP="00791913">
      <w:pPr>
        <w:shd w:val="clear" w:color="auto" w:fill="FFFFFF"/>
        <w:spacing w:after="0" w:line="240" w:lineRule="auto"/>
        <w:rPr>
          <w:rFonts w:ascii="Times New Roman" w:hAnsi="Times New Roman" w:cs="Times New Roman"/>
          <w:sz w:val="20"/>
          <w:szCs w:val="20"/>
        </w:rPr>
      </w:pPr>
      <w:r w:rsidRPr="00791913">
        <w:rPr>
          <w:rFonts w:ascii="Times New Roman" w:hAnsi="Times New Roman" w:cs="Times New Roman"/>
          <w:b/>
          <w:spacing w:val="-1"/>
          <w:sz w:val="20"/>
          <w:szCs w:val="20"/>
        </w:rPr>
        <w:t>Figure 6: FTIR Spectra of nMPS</w:t>
      </w:r>
      <w:r w:rsidRPr="00791913">
        <w:rPr>
          <w:rFonts w:ascii="Times New Roman" w:hAnsi="Times New Roman" w:cs="Times New Roman"/>
          <w:b/>
          <w:spacing w:val="3"/>
          <w:sz w:val="20"/>
          <w:szCs w:val="20"/>
        </w:rPr>
        <w:t xml:space="preserve"> after Adsorption using 250 mg/L Conc of MDB</w:t>
      </w:r>
      <w:r w:rsidRPr="00791913">
        <w:rPr>
          <w:rFonts w:ascii="Times New Roman" w:hAnsi="Times New Roman" w:cs="Times New Roman"/>
          <w:b/>
          <w:sz w:val="20"/>
          <w:szCs w:val="20"/>
        </w:rPr>
        <w:t xml:space="preserve"> at 30 </w:t>
      </w:r>
      <w:r w:rsidRPr="00791913">
        <w:rPr>
          <w:rFonts w:ascii="Times New Roman" w:hAnsi="Times New Roman" w:cs="Times New Roman"/>
          <w:b/>
          <w:sz w:val="20"/>
          <w:szCs w:val="20"/>
          <w:vertAlign w:val="superscript"/>
        </w:rPr>
        <w:t>o</w:t>
      </w:r>
      <w:r w:rsidRPr="00791913">
        <w:rPr>
          <w:rFonts w:ascii="Times New Roman" w:hAnsi="Times New Roman" w:cs="Times New Roman"/>
          <w:b/>
          <w:sz w:val="20"/>
          <w:szCs w:val="20"/>
        </w:rPr>
        <w:t xml:space="preserve">C </w:t>
      </w:r>
    </w:p>
    <w:p w14:paraId="00323767" w14:textId="77777777" w:rsidR="00C27915" w:rsidRPr="00791913" w:rsidRDefault="00C27915" w:rsidP="00791913">
      <w:pPr>
        <w:shd w:val="clear" w:color="auto" w:fill="FFFFFF"/>
        <w:spacing w:after="0" w:line="240" w:lineRule="auto"/>
        <w:rPr>
          <w:rFonts w:ascii="Times New Roman" w:hAnsi="Times New Roman" w:cs="Times New Roman"/>
          <w:sz w:val="20"/>
          <w:szCs w:val="20"/>
        </w:rPr>
      </w:pPr>
    </w:p>
    <w:p w14:paraId="1F3A8DD6" w14:textId="77777777" w:rsidR="00C27915" w:rsidRPr="00791913" w:rsidRDefault="00C27915" w:rsidP="00791913">
      <w:pPr>
        <w:shd w:val="clear" w:color="auto" w:fill="FFFFFF"/>
        <w:spacing w:after="0" w:line="240" w:lineRule="auto"/>
        <w:rPr>
          <w:rFonts w:ascii="Times New Roman" w:hAnsi="Times New Roman" w:cs="Times New Roman"/>
          <w:sz w:val="20"/>
          <w:szCs w:val="20"/>
        </w:rPr>
      </w:pPr>
    </w:p>
    <w:p w14:paraId="246019B8" w14:textId="77777777" w:rsidR="00C27915" w:rsidRPr="00791913" w:rsidRDefault="00C27915" w:rsidP="00791913">
      <w:pPr>
        <w:shd w:val="clear" w:color="auto" w:fill="FFFFFF"/>
        <w:spacing w:after="0" w:line="240" w:lineRule="auto"/>
        <w:rPr>
          <w:rFonts w:ascii="Times New Roman" w:hAnsi="Times New Roman" w:cs="Times New Roman"/>
          <w:sz w:val="20"/>
          <w:szCs w:val="20"/>
        </w:rPr>
      </w:pPr>
    </w:p>
    <w:p w14:paraId="15C76C8E" w14:textId="77777777" w:rsidR="00C27915" w:rsidRPr="00791913" w:rsidRDefault="00C27915" w:rsidP="00791913">
      <w:pPr>
        <w:shd w:val="clear" w:color="auto" w:fill="FFFFFF"/>
        <w:spacing w:after="0" w:line="240" w:lineRule="auto"/>
        <w:rPr>
          <w:rFonts w:ascii="Times New Roman" w:hAnsi="Times New Roman" w:cs="Times New Roman"/>
          <w:sz w:val="20"/>
          <w:szCs w:val="20"/>
        </w:rPr>
      </w:pPr>
      <w:r w:rsidRPr="00791913">
        <w:rPr>
          <w:rFonts w:ascii="Times New Roman" w:hAnsi="Times New Roman" w:cs="Times New Roman"/>
          <w:b/>
          <w:noProof/>
          <w:sz w:val="20"/>
          <w:szCs w:val="20"/>
        </w:rPr>
        <w:drawing>
          <wp:inline distT="0" distB="0" distL="0" distR="0" wp14:anchorId="1F23E0BE" wp14:editId="3E71895A">
            <wp:extent cx="4791808" cy="2839720"/>
            <wp:effectExtent l="0" t="0" r="8890" b="0"/>
            <wp:docPr id="23" name="Picture 14" descr="C:\Users\BEN\Downloads\PM UBM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EN\Downloads\PM UBM0002.jpg"/>
                    <pic:cNvPicPr>
                      <a:picLocks noChangeAspect="1" noChangeArrowheads="1"/>
                    </pic:cNvPicPr>
                  </pic:nvPicPr>
                  <pic:blipFill>
                    <a:blip r:embed="rId18"/>
                    <a:srcRect/>
                    <a:stretch>
                      <a:fillRect/>
                    </a:stretch>
                  </pic:blipFill>
                  <pic:spPr bwMode="auto">
                    <a:xfrm>
                      <a:off x="0" y="0"/>
                      <a:ext cx="4797600" cy="2843153"/>
                    </a:xfrm>
                    <a:prstGeom prst="rect">
                      <a:avLst/>
                    </a:prstGeom>
                    <a:noFill/>
                    <a:ln w="9525">
                      <a:noFill/>
                      <a:miter lim="800000"/>
                      <a:headEnd/>
                      <a:tailEnd/>
                    </a:ln>
                  </pic:spPr>
                </pic:pic>
              </a:graphicData>
            </a:graphic>
          </wp:inline>
        </w:drawing>
      </w:r>
    </w:p>
    <w:p w14:paraId="1E9C4CB8" w14:textId="77777777" w:rsidR="00C27915" w:rsidRPr="00791913" w:rsidRDefault="00C27915" w:rsidP="00791913">
      <w:pPr>
        <w:spacing w:after="0" w:line="240" w:lineRule="auto"/>
        <w:rPr>
          <w:rFonts w:ascii="Times New Roman" w:hAnsi="Times New Roman" w:cs="Times New Roman"/>
          <w:b/>
          <w:sz w:val="20"/>
          <w:szCs w:val="20"/>
        </w:rPr>
      </w:pPr>
      <w:r w:rsidRPr="00791913">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14:anchorId="24AF219B" wp14:editId="0D81DDE4">
                <wp:simplePos x="0" y="0"/>
                <wp:positionH relativeFrom="column">
                  <wp:posOffset>-40005</wp:posOffset>
                </wp:positionH>
                <wp:positionV relativeFrom="paragraph">
                  <wp:posOffset>122555</wp:posOffset>
                </wp:positionV>
                <wp:extent cx="5882005" cy="431800"/>
                <wp:effectExtent l="0" t="0" r="4445"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4318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8E919" w14:textId="77777777" w:rsidR="00C27915" w:rsidRPr="007E7402" w:rsidRDefault="00C27915" w:rsidP="00C27915">
                            <w:pPr>
                              <w:shd w:val="clear" w:color="auto" w:fill="FFFFFF"/>
                              <w:tabs>
                                <w:tab w:val="left" w:pos="4579"/>
                              </w:tabs>
                              <w:spacing w:line="216" w:lineRule="exact"/>
                              <w:ind w:left="10"/>
                              <w:rPr>
                                <w:rFonts w:ascii="Times New Roman" w:hAnsi="Times New Roman" w:cs="Times New Roman"/>
                                <w:b/>
                                <w:sz w:val="24"/>
                                <w:szCs w:val="24"/>
                              </w:rPr>
                            </w:pPr>
                            <w:r>
                              <w:rPr>
                                <w:rFonts w:ascii="Times New Roman" w:hAnsi="Times New Roman" w:cs="Times New Roman"/>
                                <w:b/>
                                <w:spacing w:val="-1"/>
                                <w:sz w:val="24"/>
                                <w:szCs w:val="24"/>
                              </w:rPr>
                              <w:t>Figure 7: SEM of nMPS</w:t>
                            </w:r>
                            <w:r w:rsidRPr="007E7402">
                              <w:rPr>
                                <w:rFonts w:ascii="Times New Roman" w:hAnsi="Times New Roman" w:cs="Times New Roman"/>
                                <w:b/>
                                <w:spacing w:val="-1"/>
                                <w:sz w:val="24"/>
                                <w:szCs w:val="24"/>
                              </w:rPr>
                              <w:t xml:space="preserve"> </w:t>
                            </w:r>
                            <w:r>
                              <w:rPr>
                                <w:rFonts w:ascii="Times New Roman" w:hAnsi="Times New Roman" w:cs="Times New Roman"/>
                                <w:b/>
                                <w:spacing w:val="3"/>
                                <w:sz w:val="24"/>
                                <w:szCs w:val="24"/>
                              </w:rPr>
                              <w:t>b</w:t>
                            </w:r>
                            <w:r w:rsidRPr="007E7402">
                              <w:rPr>
                                <w:rFonts w:ascii="Times New Roman" w:hAnsi="Times New Roman" w:cs="Times New Roman"/>
                                <w:b/>
                                <w:spacing w:val="3"/>
                                <w:sz w:val="24"/>
                                <w:szCs w:val="24"/>
                              </w:rPr>
                              <w:t xml:space="preserve">efore Adsorption </w:t>
                            </w:r>
                          </w:p>
                          <w:p w14:paraId="35533142" w14:textId="77777777" w:rsidR="00C27915" w:rsidRPr="006E0D20" w:rsidRDefault="00C27915" w:rsidP="00C27915">
                            <w:pPr>
                              <w:shd w:val="clear" w:color="auto" w:fill="FFFFFF"/>
                              <w:spacing w:before="38"/>
                            </w:pPr>
                          </w:p>
                          <w:p w14:paraId="53958E43" w14:textId="77777777" w:rsidR="00C27915" w:rsidRPr="002A0574" w:rsidRDefault="00C27915" w:rsidP="00C279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AF219B" id="_x0000_t202" coordsize="21600,21600" o:spt="202" path="m,l,21600r21600,l21600,xe">
                <v:stroke joinstyle="miter"/>
                <v:path gradientshapeok="t" o:connecttype="rect"/>
              </v:shapetype>
              <v:shape id="Text Box 11" o:spid="_x0000_s1026" type="#_x0000_t202" style="position:absolute;margin-left:-3.15pt;margin-top:9.65pt;width:463.1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l4HQIAACgEAAAOAAAAZHJzL2Uyb0RvYy54bWysU9uO0zAQfUfiHyy/0ySlhRI1XS1dLUJa&#10;FqRdPsBxnMTC8RjbaVK+nrHdlgJviDxYmYvPzJw53t7MgyIHYZ0EXdFikVMiNIdG6q6iX5/vX20o&#10;cZ7phinQoqJH4ejN7uWL7WRKsYQeVCMsQRDtyslUtPfelFnmeC8G5hZghMZgC3ZgHk3bZY1lE6IP&#10;Klvm+ZtsAtsYC1w4h967FKS7iN+2gvvPbeuEJ6qi2JuPp41nHc5st2VlZ5npJT+1wf6hi4FJjUUv&#10;UHfMMzJa+RfUILkFB61fcBgyaFvJRZwBpynyP6Z56pkRcRYkx5kLTe7/wfLHwxdLZIO7KyjRbMAd&#10;PYvZk/cwE3QhP5NxJaY9GUz0M/oxN87qzAPwb45o2PdMd+LWWph6wRrsL97Mrq4mHBdA6ukTNFiH&#10;jR4i0NzaIZCHdBBExz0dL7sJvXB0rjcb3PeaEo6x1etik8flZaw83zbW+Q8CBhJ+Kmpx9xGdHR6c&#10;xzkw9ZwSijlQsrmXSkUj6E3slSUHhkqpuzShGgdsNfmKPHxJMOhHWSX/uY0o2QARK/2GrnSooSFU&#10;S40ET2QnEJKo8XM9n9iuoTkiTxaSXPF54U8P9gclE0q1ou77yKygRH3UyPW7YrUK2o7Gav12iYa9&#10;jtTXEaY5QlXUU5J+9z69h9FY2fVYKc2u4Rb308pIXVhk6urUN8oxznl6OkHv13bM+vXAdz8BAAD/&#10;/wMAUEsDBBQABgAIAAAAIQDIvcZk3QAAAAgBAAAPAAAAZHJzL2Rvd25yZXYueG1sTI9BT8MwDIXv&#10;SPyHyEjctmRM2rrSdAIkLlzQxsQ5bUzTrXGqJlsLvx5zYifLfk/vfS62k+/EBYfYBtKwmCsQSHWw&#10;LTUaDh+vswxETIas6QKhhm+MsC1vbwqT2zDSDi/71AgOoZgbDS6lPpcy1g69ifPQI7H2FQZvEq9D&#10;I+1gRg73nXxQaiW9aYkbnOnxxWF92p+9hs/miM/t2/Cj3qUaT1nYHaq10/r+bnp6BJFwSv9m+MNn&#10;dCiZqQpnslF0GmarJTv5vuHJ+obrQFQasvUSZFnI6wfKXwAAAP//AwBQSwECLQAUAAYACAAAACEA&#10;toM4kv4AAADhAQAAEwAAAAAAAAAAAAAAAAAAAAAAW0NvbnRlbnRfVHlwZXNdLnhtbFBLAQItABQA&#10;BgAIAAAAIQA4/SH/1gAAAJQBAAALAAAAAAAAAAAAAAAAAC8BAABfcmVscy8ucmVsc1BLAQItABQA&#10;BgAIAAAAIQBAydl4HQIAACgEAAAOAAAAAAAAAAAAAAAAAC4CAABkcnMvZTJvRG9jLnhtbFBLAQIt&#10;ABQABgAIAAAAIQDIvcZk3QAAAAgBAAAPAAAAAAAAAAAAAAAAAHcEAABkcnMvZG93bnJldi54bWxQ&#10;SwUGAAAAAAQABADzAAAAgQUAAAAA&#10;" fillcolor="white [3212]" stroked="f">
                <v:textbox>
                  <w:txbxContent>
                    <w:p w14:paraId="2F38E919" w14:textId="77777777" w:rsidR="00C27915" w:rsidRPr="007E7402" w:rsidRDefault="00C27915" w:rsidP="00C27915">
                      <w:pPr>
                        <w:shd w:val="clear" w:color="auto" w:fill="FFFFFF"/>
                        <w:tabs>
                          <w:tab w:val="left" w:pos="4579"/>
                        </w:tabs>
                        <w:spacing w:line="216" w:lineRule="exact"/>
                        <w:ind w:left="10"/>
                        <w:rPr>
                          <w:rFonts w:ascii="Times New Roman" w:hAnsi="Times New Roman" w:cs="Times New Roman"/>
                          <w:b/>
                          <w:sz w:val="24"/>
                          <w:szCs w:val="24"/>
                        </w:rPr>
                      </w:pPr>
                      <w:r>
                        <w:rPr>
                          <w:rFonts w:ascii="Times New Roman" w:hAnsi="Times New Roman" w:cs="Times New Roman"/>
                          <w:b/>
                          <w:spacing w:val="-1"/>
                          <w:sz w:val="24"/>
                          <w:szCs w:val="24"/>
                        </w:rPr>
                        <w:t>Figure 7: SEM of nMPS</w:t>
                      </w:r>
                      <w:r w:rsidRPr="007E7402">
                        <w:rPr>
                          <w:rFonts w:ascii="Times New Roman" w:hAnsi="Times New Roman" w:cs="Times New Roman"/>
                          <w:b/>
                          <w:spacing w:val="-1"/>
                          <w:sz w:val="24"/>
                          <w:szCs w:val="24"/>
                        </w:rPr>
                        <w:t xml:space="preserve"> </w:t>
                      </w:r>
                      <w:r>
                        <w:rPr>
                          <w:rFonts w:ascii="Times New Roman" w:hAnsi="Times New Roman" w:cs="Times New Roman"/>
                          <w:b/>
                          <w:spacing w:val="3"/>
                          <w:sz w:val="24"/>
                          <w:szCs w:val="24"/>
                        </w:rPr>
                        <w:t>b</w:t>
                      </w:r>
                      <w:r w:rsidRPr="007E7402">
                        <w:rPr>
                          <w:rFonts w:ascii="Times New Roman" w:hAnsi="Times New Roman" w:cs="Times New Roman"/>
                          <w:b/>
                          <w:spacing w:val="3"/>
                          <w:sz w:val="24"/>
                          <w:szCs w:val="24"/>
                        </w:rPr>
                        <w:t xml:space="preserve">efore Adsorption </w:t>
                      </w:r>
                    </w:p>
                    <w:p w14:paraId="35533142" w14:textId="77777777" w:rsidR="00C27915" w:rsidRPr="006E0D20" w:rsidRDefault="00C27915" w:rsidP="00C27915">
                      <w:pPr>
                        <w:shd w:val="clear" w:color="auto" w:fill="FFFFFF"/>
                        <w:spacing w:before="38"/>
                      </w:pPr>
                    </w:p>
                    <w:p w14:paraId="53958E43" w14:textId="77777777" w:rsidR="00C27915" w:rsidRPr="002A0574" w:rsidRDefault="00C27915" w:rsidP="00C27915"/>
                  </w:txbxContent>
                </v:textbox>
              </v:shape>
            </w:pict>
          </mc:Fallback>
        </mc:AlternateContent>
      </w:r>
    </w:p>
    <w:p w14:paraId="6D37ED1B" w14:textId="77777777" w:rsidR="00C27915" w:rsidRPr="00791913" w:rsidRDefault="00C27915" w:rsidP="00791913">
      <w:pPr>
        <w:spacing w:after="0" w:line="240" w:lineRule="auto"/>
        <w:rPr>
          <w:rFonts w:ascii="Times New Roman" w:hAnsi="Times New Roman" w:cs="Times New Roman"/>
          <w:b/>
          <w:sz w:val="20"/>
          <w:szCs w:val="20"/>
        </w:rPr>
      </w:pPr>
    </w:p>
    <w:p w14:paraId="159022D7" w14:textId="67BEFF9C" w:rsidR="00C27915" w:rsidRPr="00791913" w:rsidRDefault="00C27915" w:rsidP="00791913">
      <w:pPr>
        <w:spacing w:after="0" w:line="240" w:lineRule="auto"/>
        <w:rPr>
          <w:rFonts w:ascii="Times New Roman" w:hAnsi="Times New Roman" w:cs="Times New Roman"/>
          <w:b/>
          <w:sz w:val="20"/>
          <w:szCs w:val="20"/>
        </w:rPr>
      </w:pPr>
    </w:p>
    <w:p w14:paraId="559559A9" w14:textId="42A59646" w:rsidR="00C27915" w:rsidRDefault="00C27915" w:rsidP="00791913">
      <w:pPr>
        <w:spacing w:after="0" w:line="240" w:lineRule="auto"/>
        <w:rPr>
          <w:rFonts w:ascii="Times New Roman" w:hAnsi="Times New Roman" w:cs="Times New Roman"/>
          <w:b/>
          <w:sz w:val="20"/>
          <w:szCs w:val="20"/>
        </w:rPr>
      </w:pPr>
    </w:p>
    <w:p w14:paraId="6582E35A" w14:textId="25F9F190" w:rsidR="00791913" w:rsidRDefault="00791913" w:rsidP="00791913">
      <w:pPr>
        <w:spacing w:after="0" w:line="240" w:lineRule="auto"/>
        <w:rPr>
          <w:rFonts w:ascii="Times New Roman" w:hAnsi="Times New Roman" w:cs="Times New Roman"/>
          <w:b/>
          <w:sz w:val="20"/>
          <w:szCs w:val="20"/>
        </w:rPr>
      </w:pPr>
    </w:p>
    <w:p w14:paraId="1432B47F" w14:textId="1054D14D" w:rsidR="00791913" w:rsidRDefault="00791913" w:rsidP="00791913">
      <w:pPr>
        <w:spacing w:after="0" w:line="240" w:lineRule="auto"/>
        <w:rPr>
          <w:rFonts w:ascii="Times New Roman" w:hAnsi="Times New Roman" w:cs="Times New Roman"/>
          <w:b/>
          <w:sz w:val="20"/>
          <w:szCs w:val="20"/>
        </w:rPr>
      </w:pPr>
    </w:p>
    <w:p w14:paraId="45315867" w14:textId="3EFE0CEB" w:rsidR="00791913" w:rsidRDefault="00791913" w:rsidP="00791913">
      <w:pPr>
        <w:spacing w:after="0" w:line="240" w:lineRule="auto"/>
        <w:rPr>
          <w:rFonts w:ascii="Times New Roman" w:hAnsi="Times New Roman" w:cs="Times New Roman"/>
          <w:b/>
          <w:sz w:val="20"/>
          <w:szCs w:val="20"/>
        </w:rPr>
      </w:pPr>
    </w:p>
    <w:p w14:paraId="0EFAE8E5" w14:textId="7513815C" w:rsidR="00791913" w:rsidRDefault="00791913" w:rsidP="00791913">
      <w:pPr>
        <w:spacing w:after="0" w:line="240" w:lineRule="auto"/>
        <w:rPr>
          <w:rFonts w:ascii="Times New Roman" w:hAnsi="Times New Roman" w:cs="Times New Roman"/>
          <w:b/>
          <w:sz w:val="20"/>
          <w:szCs w:val="20"/>
        </w:rPr>
      </w:pPr>
    </w:p>
    <w:p w14:paraId="10C72F04" w14:textId="4463701D" w:rsidR="00791913" w:rsidRDefault="00791913" w:rsidP="00791913">
      <w:pPr>
        <w:spacing w:after="0" w:line="240" w:lineRule="auto"/>
        <w:rPr>
          <w:rFonts w:ascii="Times New Roman" w:hAnsi="Times New Roman" w:cs="Times New Roman"/>
          <w:b/>
          <w:sz w:val="20"/>
          <w:szCs w:val="20"/>
        </w:rPr>
      </w:pPr>
    </w:p>
    <w:p w14:paraId="35D0E333" w14:textId="707FA037" w:rsidR="00791913" w:rsidRDefault="00791913" w:rsidP="00791913">
      <w:pPr>
        <w:spacing w:after="0" w:line="240" w:lineRule="auto"/>
        <w:rPr>
          <w:rFonts w:ascii="Times New Roman" w:hAnsi="Times New Roman" w:cs="Times New Roman"/>
          <w:b/>
          <w:sz w:val="20"/>
          <w:szCs w:val="20"/>
        </w:rPr>
      </w:pPr>
    </w:p>
    <w:p w14:paraId="509DB70C" w14:textId="25610227" w:rsidR="00791913" w:rsidRDefault="00791913" w:rsidP="00791913">
      <w:pPr>
        <w:spacing w:after="0" w:line="240" w:lineRule="auto"/>
        <w:rPr>
          <w:rFonts w:ascii="Times New Roman" w:hAnsi="Times New Roman" w:cs="Times New Roman"/>
          <w:b/>
          <w:sz w:val="20"/>
          <w:szCs w:val="20"/>
        </w:rPr>
      </w:pPr>
      <w:r w:rsidRPr="00791913">
        <w:rPr>
          <w:rFonts w:ascii="Times New Roman" w:hAnsi="Times New Roman" w:cs="Times New Roman"/>
          <w:b/>
          <w:noProof/>
          <w:sz w:val="20"/>
          <w:szCs w:val="20"/>
        </w:rPr>
        <w:lastRenderedPageBreak/>
        <w:drawing>
          <wp:anchor distT="0" distB="0" distL="114300" distR="114300" simplePos="0" relativeHeight="251660288" behindDoc="0" locked="0" layoutInCell="1" allowOverlap="1" wp14:anchorId="0723D196" wp14:editId="07075048">
            <wp:simplePos x="0" y="0"/>
            <wp:positionH relativeFrom="column">
              <wp:posOffset>321945</wp:posOffset>
            </wp:positionH>
            <wp:positionV relativeFrom="paragraph">
              <wp:posOffset>150495</wp:posOffset>
            </wp:positionV>
            <wp:extent cx="4870938" cy="2398834"/>
            <wp:effectExtent l="0" t="0" r="6350" b="1905"/>
            <wp:wrapNone/>
            <wp:docPr id="27" name="Picture 9" descr="C:\Users\BEN\Downloads\PM UBC AFTER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EN\Downloads\PM UBC AFTER0001.jpg"/>
                    <pic:cNvPicPr>
                      <a:picLocks noChangeAspect="1" noChangeArrowheads="1"/>
                    </pic:cNvPicPr>
                  </pic:nvPicPr>
                  <pic:blipFill>
                    <a:blip r:embed="rId19"/>
                    <a:srcRect/>
                    <a:stretch>
                      <a:fillRect/>
                    </a:stretch>
                  </pic:blipFill>
                  <pic:spPr bwMode="auto">
                    <a:xfrm>
                      <a:off x="0" y="0"/>
                      <a:ext cx="4870938" cy="23988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FDB0021" w14:textId="6FA0E7D9" w:rsidR="00791913" w:rsidRDefault="00791913" w:rsidP="00791913">
      <w:pPr>
        <w:spacing w:after="0" w:line="240" w:lineRule="auto"/>
        <w:rPr>
          <w:rFonts w:ascii="Times New Roman" w:hAnsi="Times New Roman" w:cs="Times New Roman"/>
          <w:b/>
          <w:sz w:val="20"/>
          <w:szCs w:val="20"/>
        </w:rPr>
      </w:pPr>
    </w:p>
    <w:p w14:paraId="0AEB6553" w14:textId="039ACD70" w:rsidR="00791913" w:rsidRDefault="00791913" w:rsidP="00791913">
      <w:pPr>
        <w:spacing w:after="0" w:line="240" w:lineRule="auto"/>
        <w:rPr>
          <w:rFonts w:ascii="Times New Roman" w:hAnsi="Times New Roman" w:cs="Times New Roman"/>
          <w:b/>
          <w:sz w:val="20"/>
          <w:szCs w:val="20"/>
        </w:rPr>
      </w:pPr>
    </w:p>
    <w:p w14:paraId="64C80293" w14:textId="6817A6C7" w:rsidR="00791913" w:rsidRDefault="00791913" w:rsidP="00791913">
      <w:pPr>
        <w:spacing w:after="0" w:line="240" w:lineRule="auto"/>
        <w:rPr>
          <w:rFonts w:ascii="Times New Roman" w:hAnsi="Times New Roman" w:cs="Times New Roman"/>
          <w:b/>
          <w:sz w:val="20"/>
          <w:szCs w:val="20"/>
        </w:rPr>
      </w:pPr>
    </w:p>
    <w:p w14:paraId="6E661747" w14:textId="77777777" w:rsidR="00791913" w:rsidRPr="00791913" w:rsidRDefault="00791913" w:rsidP="00791913">
      <w:pPr>
        <w:spacing w:after="0" w:line="240" w:lineRule="auto"/>
        <w:rPr>
          <w:rFonts w:ascii="Times New Roman" w:hAnsi="Times New Roman" w:cs="Times New Roman"/>
          <w:b/>
          <w:sz w:val="20"/>
          <w:szCs w:val="20"/>
        </w:rPr>
      </w:pPr>
    </w:p>
    <w:p w14:paraId="5D9D9424" w14:textId="0CBCF299" w:rsidR="00C27915" w:rsidRPr="00791913" w:rsidRDefault="00791913" w:rsidP="00791913">
      <w:pPr>
        <w:spacing w:after="0" w:line="240" w:lineRule="auto"/>
        <w:rPr>
          <w:rFonts w:ascii="Times New Roman" w:hAnsi="Times New Roman" w:cs="Times New Roman"/>
          <w:b/>
          <w:sz w:val="20"/>
          <w:szCs w:val="20"/>
        </w:rPr>
      </w:pPr>
      <w:r w:rsidRPr="00791913">
        <w:rPr>
          <w:rFonts w:ascii="Times New Roman" w:hAnsi="Times New Roman" w:cs="Times New Roman"/>
          <w:b/>
          <w:noProof/>
          <w:sz w:val="20"/>
          <w:szCs w:val="20"/>
        </w:rPr>
        <mc:AlternateContent>
          <mc:Choice Requires="wps">
            <w:drawing>
              <wp:anchor distT="0" distB="0" distL="114300" distR="114300" simplePos="0" relativeHeight="251661312" behindDoc="0" locked="0" layoutInCell="1" allowOverlap="1" wp14:anchorId="2DE7CD2D" wp14:editId="09E1B767">
                <wp:simplePos x="0" y="0"/>
                <wp:positionH relativeFrom="column">
                  <wp:posOffset>3425825</wp:posOffset>
                </wp:positionH>
                <wp:positionV relativeFrom="paragraph">
                  <wp:posOffset>125095</wp:posOffset>
                </wp:positionV>
                <wp:extent cx="1158875" cy="180975"/>
                <wp:effectExtent l="9525" t="8255" r="12700"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80975"/>
                        </a:xfrm>
                        <a:prstGeom prst="rect">
                          <a:avLst/>
                        </a:prstGeom>
                        <a:solidFill>
                          <a:schemeClr val="tx1">
                            <a:lumMod val="100000"/>
                            <a:lumOff val="0"/>
                          </a:schemeClr>
                        </a:solidFill>
                        <a:ln w="9525">
                          <a:solidFill>
                            <a:srgbClr val="000000"/>
                          </a:solidFill>
                          <a:miter lim="800000"/>
                          <a:headEnd/>
                          <a:tailEnd/>
                        </a:ln>
                      </wps:spPr>
                      <wps:txbx>
                        <w:txbxContent>
                          <w:p w14:paraId="5550DEF1" w14:textId="77777777" w:rsidR="00C27915" w:rsidRPr="00E50CB5" w:rsidRDefault="00C27915" w:rsidP="00C27915">
                            <w:pPr>
                              <w:rPr>
                                <w:rFonts w:ascii="Arial" w:hAnsi="Arial" w:cs="Arial"/>
                                <w:color w:val="FFFFFF" w:themeColor="background1"/>
                                <w:sz w:val="14"/>
                                <w:szCs w:val="16"/>
                              </w:rPr>
                            </w:pPr>
                            <w:r>
                              <w:rPr>
                                <w:rFonts w:ascii="Arial" w:hAnsi="Arial" w:cs="Arial"/>
                                <w:color w:val="FFFFFF" w:themeColor="background1"/>
                                <w:sz w:val="14"/>
                                <w:szCs w:val="16"/>
                              </w:rPr>
                              <w:t>NaOH MPS</w:t>
                            </w:r>
                            <w:r w:rsidRPr="00E50CB5">
                              <w:rPr>
                                <w:rFonts w:ascii="Arial" w:hAnsi="Arial" w:cs="Arial"/>
                                <w:color w:val="FFFFFF" w:themeColor="background1"/>
                                <w:sz w:val="14"/>
                                <w:szCs w:val="16"/>
                              </w:rPr>
                              <w:t xml:space="preserve"> BEFORE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E7CD2D" id="Text Box 10" o:spid="_x0000_s1027" type="#_x0000_t202" style="position:absolute;margin-left:269.75pt;margin-top:9.85pt;width:91.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5QRgIAAJAEAAAOAAAAZHJzL2Uyb0RvYy54bWysVNuO2yAQfa/Uf0C8N7ajpJtYcVbbbLeq&#10;tL1Iu/0AgnGMCgwFEjv9+g6QpNn2raofEAzDmTNnZry6HbUiB+G8BNPQalJSIgyHVppdQ789P7xZ&#10;UOIDMy1TYERDj8LT2/XrV6vB1mIKPahWOIIgxteDbWgfgq2LwvNeaOYnYIXByw6cZgGPble0jg2I&#10;rlUxLcu3xQCutQ648B6t9/mSrhN+1wkevnSdF4GohiK3kFaX1m1ci/WK1TvHbC/5iQb7BxaaSYNB&#10;L1D3LDCyd/IvKC25Aw9dmHDQBXSd5CLlgNlU5R/ZPPXMipQLiuPtRSb//2D558NXR2SLtUN5DNNY&#10;o2cxBvIORoIm1Gewvka3J4uOYUQ7+qZcvX0E/t0TA5uemZ24cw6GXrAW+VXxZXH1NOP4CLIdPkGL&#10;cdg+QAIaO6ejeCgHQXQkcrzUJnLhMWQ1Xyxu5pRwvKsW5RL3MQSrz6+t8+GDAE3ipqEOa5/Q2eHR&#10;h+x6donBPCjZPkil0iH2m9goRw4MOyWMOUO110g126oyfrlh0I5tle3JhDRSy0aIROoFujJkaOhy&#10;Pp1n3V5EdrvtJW4KcQG8dtMy4JwoqRu6uCIS1X5vWsyO1YFJlffIRpmT/FHxrH0Yt2Ou9LmqW2iP&#10;WA8HeSxwjHHTg/tJyYAj0VD/Y8+coER9NFjTZTWbxRlKh9n8ZooHd32zvb5hhiMUaklJ3m5Cnru9&#10;dXLXY6SssYE77INOphLFhsmsTvSx7ZOepxGNc3V9Tl6/fyTrXwAAAP//AwBQSwMEFAAGAAgAAAAh&#10;AJwlt6zeAAAACQEAAA8AAABkcnMvZG93bnJldi54bWxMj0FOwzAQRfdI3MEaJDaIOnUJTUOcqqpU&#10;IbGj9ADT2E0C8TiK3dbcnmEFy9F/+vN+tU5uEBc7hd6ThvksA2Gp8aanVsPhY/dYgAgRyeDgyWr4&#10;tgHW9e1NhaXxV3q3l31sBZdQKFFDF+NYShmazjoMMz9a4uzkJ4eRz6mVZsIrl7tBqix7lg574g8d&#10;jnbb2eZrf3YaTp9bXzyot3TI5+Mu4fDq3Wah9f1d2ryAiDbFPxh+9VkdanY6+jOZIAYN+WKVM8rB&#10;agmCgaVSPO6o4alQIOtK/l9Q/wAAAP//AwBQSwECLQAUAAYACAAAACEAtoM4kv4AAADhAQAAEwAA&#10;AAAAAAAAAAAAAAAAAAAAW0NvbnRlbnRfVHlwZXNdLnhtbFBLAQItABQABgAIAAAAIQA4/SH/1gAA&#10;AJQBAAALAAAAAAAAAAAAAAAAAC8BAABfcmVscy8ucmVsc1BLAQItABQABgAIAAAAIQCF4k5QRgIA&#10;AJAEAAAOAAAAAAAAAAAAAAAAAC4CAABkcnMvZTJvRG9jLnhtbFBLAQItABQABgAIAAAAIQCcJbes&#10;3gAAAAkBAAAPAAAAAAAAAAAAAAAAAKAEAABkcnMvZG93bnJldi54bWxQSwUGAAAAAAQABADzAAAA&#10;qwUAAAAA&#10;" fillcolor="black [3213]">
                <v:textbox>
                  <w:txbxContent>
                    <w:p w14:paraId="5550DEF1" w14:textId="77777777" w:rsidR="00C27915" w:rsidRPr="00E50CB5" w:rsidRDefault="00C27915" w:rsidP="00C27915">
                      <w:pPr>
                        <w:rPr>
                          <w:rFonts w:ascii="Arial" w:hAnsi="Arial" w:cs="Arial"/>
                          <w:color w:val="FFFFFF" w:themeColor="background1"/>
                          <w:sz w:val="14"/>
                          <w:szCs w:val="16"/>
                        </w:rPr>
                      </w:pPr>
                      <w:r>
                        <w:rPr>
                          <w:rFonts w:ascii="Arial" w:hAnsi="Arial" w:cs="Arial"/>
                          <w:color w:val="FFFFFF" w:themeColor="background1"/>
                          <w:sz w:val="14"/>
                          <w:szCs w:val="16"/>
                        </w:rPr>
                        <w:t>NaOH MPS</w:t>
                      </w:r>
                      <w:r w:rsidRPr="00E50CB5">
                        <w:rPr>
                          <w:rFonts w:ascii="Arial" w:hAnsi="Arial" w:cs="Arial"/>
                          <w:color w:val="FFFFFF" w:themeColor="background1"/>
                          <w:sz w:val="14"/>
                          <w:szCs w:val="16"/>
                        </w:rPr>
                        <w:t xml:space="preserve"> BEFORE</w:t>
                      </w:r>
                    </w:p>
                  </w:txbxContent>
                </v:textbox>
              </v:shape>
            </w:pict>
          </mc:Fallback>
        </mc:AlternateContent>
      </w:r>
    </w:p>
    <w:p w14:paraId="01490A90" w14:textId="2BFF8E86" w:rsidR="00C27915" w:rsidRPr="00791913" w:rsidRDefault="00C27915" w:rsidP="00791913">
      <w:pPr>
        <w:spacing w:after="0" w:line="240" w:lineRule="auto"/>
        <w:rPr>
          <w:rFonts w:ascii="Times New Roman" w:hAnsi="Times New Roman" w:cs="Times New Roman"/>
          <w:b/>
          <w:sz w:val="20"/>
          <w:szCs w:val="20"/>
        </w:rPr>
      </w:pPr>
    </w:p>
    <w:p w14:paraId="6A26F5D9" w14:textId="7F9B1AC4" w:rsidR="00C27915" w:rsidRPr="00791913" w:rsidRDefault="00C27915" w:rsidP="00791913">
      <w:pPr>
        <w:spacing w:after="0" w:line="240" w:lineRule="auto"/>
        <w:rPr>
          <w:rFonts w:ascii="Times New Roman" w:hAnsi="Times New Roman" w:cs="Times New Roman"/>
          <w:b/>
          <w:sz w:val="20"/>
          <w:szCs w:val="20"/>
        </w:rPr>
      </w:pPr>
    </w:p>
    <w:p w14:paraId="73B2873B" w14:textId="6E946D02" w:rsidR="00C27915" w:rsidRDefault="00C27915" w:rsidP="00791913">
      <w:pPr>
        <w:spacing w:after="0" w:line="240" w:lineRule="auto"/>
        <w:rPr>
          <w:rFonts w:ascii="Times New Roman" w:hAnsi="Times New Roman" w:cs="Times New Roman"/>
          <w:b/>
          <w:sz w:val="20"/>
          <w:szCs w:val="20"/>
        </w:rPr>
      </w:pPr>
    </w:p>
    <w:p w14:paraId="4F26DEE3" w14:textId="742177C7" w:rsidR="00791913" w:rsidRDefault="00791913" w:rsidP="00791913">
      <w:pPr>
        <w:spacing w:after="0" w:line="240" w:lineRule="auto"/>
        <w:rPr>
          <w:rFonts w:ascii="Times New Roman" w:hAnsi="Times New Roman" w:cs="Times New Roman"/>
          <w:b/>
          <w:sz w:val="20"/>
          <w:szCs w:val="20"/>
        </w:rPr>
      </w:pPr>
    </w:p>
    <w:p w14:paraId="67D9C8E3" w14:textId="28FCA015" w:rsidR="00791913" w:rsidRDefault="00791913" w:rsidP="00791913">
      <w:pPr>
        <w:spacing w:after="0" w:line="240" w:lineRule="auto"/>
        <w:rPr>
          <w:rFonts w:ascii="Times New Roman" w:hAnsi="Times New Roman" w:cs="Times New Roman"/>
          <w:b/>
          <w:sz w:val="20"/>
          <w:szCs w:val="20"/>
        </w:rPr>
      </w:pPr>
    </w:p>
    <w:p w14:paraId="7E960384" w14:textId="5C11E081" w:rsidR="00791913" w:rsidRDefault="00791913" w:rsidP="00791913">
      <w:pPr>
        <w:spacing w:after="0" w:line="240" w:lineRule="auto"/>
        <w:rPr>
          <w:rFonts w:ascii="Times New Roman" w:hAnsi="Times New Roman" w:cs="Times New Roman"/>
          <w:b/>
          <w:sz w:val="20"/>
          <w:szCs w:val="20"/>
        </w:rPr>
      </w:pPr>
    </w:p>
    <w:p w14:paraId="34DE90F3" w14:textId="091FE09F" w:rsidR="00791913" w:rsidRPr="00791913" w:rsidRDefault="00791913" w:rsidP="00791913">
      <w:pPr>
        <w:spacing w:after="0" w:line="240" w:lineRule="auto"/>
        <w:rPr>
          <w:rFonts w:ascii="Times New Roman" w:hAnsi="Times New Roman" w:cs="Times New Roman"/>
          <w:b/>
          <w:sz w:val="20"/>
          <w:szCs w:val="20"/>
        </w:rPr>
      </w:pPr>
    </w:p>
    <w:p w14:paraId="22FAE257" w14:textId="4A2A20C9" w:rsidR="00C27915" w:rsidRDefault="00C27915" w:rsidP="00791913">
      <w:pPr>
        <w:spacing w:after="0" w:line="240" w:lineRule="auto"/>
        <w:rPr>
          <w:rFonts w:ascii="Times New Roman" w:hAnsi="Times New Roman" w:cs="Times New Roman"/>
          <w:b/>
          <w:sz w:val="20"/>
          <w:szCs w:val="20"/>
        </w:rPr>
      </w:pPr>
    </w:p>
    <w:p w14:paraId="4D389842" w14:textId="159C5D06" w:rsidR="00791913" w:rsidRDefault="00791913" w:rsidP="00791913">
      <w:pPr>
        <w:spacing w:after="0" w:line="240" w:lineRule="auto"/>
        <w:rPr>
          <w:rFonts w:ascii="Times New Roman" w:hAnsi="Times New Roman" w:cs="Times New Roman"/>
          <w:b/>
          <w:sz w:val="20"/>
          <w:szCs w:val="20"/>
        </w:rPr>
      </w:pPr>
    </w:p>
    <w:p w14:paraId="2AA97444" w14:textId="3679EE57" w:rsidR="00791913" w:rsidRDefault="00791913" w:rsidP="00791913">
      <w:pPr>
        <w:spacing w:after="0" w:line="240" w:lineRule="auto"/>
        <w:rPr>
          <w:rFonts w:ascii="Times New Roman" w:hAnsi="Times New Roman" w:cs="Times New Roman"/>
          <w:b/>
          <w:sz w:val="20"/>
          <w:szCs w:val="20"/>
        </w:rPr>
      </w:pPr>
    </w:p>
    <w:p w14:paraId="00A43F17" w14:textId="77777777" w:rsidR="00791913" w:rsidRDefault="00791913" w:rsidP="00791913">
      <w:pPr>
        <w:spacing w:after="0" w:line="240" w:lineRule="auto"/>
        <w:rPr>
          <w:rFonts w:ascii="Times New Roman" w:hAnsi="Times New Roman" w:cs="Times New Roman"/>
          <w:b/>
          <w:sz w:val="20"/>
          <w:szCs w:val="20"/>
        </w:rPr>
      </w:pPr>
    </w:p>
    <w:p w14:paraId="260FAE7C" w14:textId="5B9468FE" w:rsidR="00791913" w:rsidRPr="00791913" w:rsidRDefault="00791913" w:rsidP="00791913">
      <w:pPr>
        <w:spacing w:after="0" w:line="240" w:lineRule="auto"/>
        <w:rPr>
          <w:rFonts w:ascii="Times New Roman" w:hAnsi="Times New Roman" w:cs="Times New Roman"/>
          <w:b/>
          <w:sz w:val="20"/>
          <w:szCs w:val="20"/>
        </w:rPr>
      </w:pPr>
    </w:p>
    <w:p w14:paraId="0DC9D97B" w14:textId="4A151699" w:rsidR="00C27915" w:rsidRPr="00791913" w:rsidRDefault="00C27915" w:rsidP="00791913">
      <w:pPr>
        <w:shd w:val="clear" w:color="auto" w:fill="FFFFFF"/>
        <w:tabs>
          <w:tab w:val="left" w:pos="4579"/>
        </w:tabs>
        <w:spacing w:after="0" w:line="240" w:lineRule="auto"/>
        <w:rPr>
          <w:rFonts w:ascii="Times New Roman" w:hAnsi="Times New Roman" w:cs="Times New Roman"/>
          <w:b/>
          <w:sz w:val="20"/>
          <w:szCs w:val="20"/>
        </w:rPr>
      </w:pPr>
      <w:r w:rsidRPr="00791913">
        <w:rPr>
          <w:rFonts w:ascii="Times New Roman" w:hAnsi="Times New Roman" w:cs="Times New Roman"/>
          <w:b/>
          <w:spacing w:val="-1"/>
          <w:sz w:val="20"/>
          <w:szCs w:val="20"/>
        </w:rPr>
        <w:t xml:space="preserve">Figure 8: SEM of nMPS </w:t>
      </w:r>
      <w:r w:rsidRPr="00791913">
        <w:rPr>
          <w:rFonts w:ascii="Times New Roman" w:hAnsi="Times New Roman" w:cs="Times New Roman"/>
          <w:b/>
          <w:spacing w:val="3"/>
          <w:sz w:val="20"/>
          <w:szCs w:val="20"/>
        </w:rPr>
        <w:t xml:space="preserve">after Adsorption using 250 mg/l conc of </w:t>
      </w:r>
      <w:r w:rsidRPr="00791913">
        <w:rPr>
          <w:rFonts w:ascii="Times New Roman" w:hAnsi="Times New Roman" w:cs="Times New Roman"/>
          <w:b/>
          <w:sz w:val="20"/>
          <w:szCs w:val="20"/>
        </w:rPr>
        <w:t xml:space="preserve">MBD at 30 </w:t>
      </w:r>
      <w:r w:rsidRPr="00791913">
        <w:rPr>
          <w:rFonts w:ascii="Times New Roman" w:hAnsi="Times New Roman" w:cs="Times New Roman"/>
          <w:b/>
          <w:sz w:val="20"/>
          <w:szCs w:val="20"/>
          <w:vertAlign w:val="superscript"/>
        </w:rPr>
        <w:t>o</w:t>
      </w:r>
      <w:r w:rsidRPr="00791913">
        <w:rPr>
          <w:rFonts w:ascii="Times New Roman" w:hAnsi="Times New Roman" w:cs="Times New Roman"/>
          <w:b/>
          <w:sz w:val="20"/>
          <w:szCs w:val="20"/>
        </w:rPr>
        <w:t xml:space="preserve">C </w:t>
      </w:r>
    </w:p>
    <w:p w14:paraId="27EDF31D" w14:textId="46F83203" w:rsidR="00C27915" w:rsidRDefault="00C27915" w:rsidP="00791913">
      <w:pPr>
        <w:shd w:val="clear" w:color="auto" w:fill="FFFFFF"/>
        <w:tabs>
          <w:tab w:val="left" w:pos="4579"/>
        </w:tabs>
        <w:spacing w:after="0" w:line="240" w:lineRule="auto"/>
        <w:ind w:left="10"/>
        <w:rPr>
          <w:rFonts w:ascii="Times New Roman" w:hAnsi="Times New Roman" w:cs="Times New Roman"/>
          <w:b/>
          <w:spacing w:val="3"/>
          <w:sz w:val="20"/>
          <w:szCs w:val="20"/>
        </w:rPr>
      </w:pPr>
    </w:p>
    <w:p w14:paraId="4B86AD07" w14:textId="77777777" w:rsidR="00791913" w:rsidRDefault="00791913" w:rsidP="00791913">
      <w:pPr>
        <w:shd w:val="clear" w:color="auto" w:fill="FFFFFF"/>
        <w:tabs>
          <w:tab w:val="left" w:pos="4579"/>
        </w:tabs>
        <w:spacing w:after="0" w:line="240" w:lineRule="auto"/>
        <w:ind w:left="10"/>
        <w:rPr>
          <w:rFonts w:ascii="Times New Roman" w:hAnsi="Times New Roman" w:cs="Times New Roman"/>
          <w:b/>
          <w:spacing w:val="3"/>
          <w:sz w:val="20"/>
          <w:szCs w:val="20"/>
        </w:rPr>
      </w:pPr>
    </w:p>
    <w:p w14:paraId="13A90E2A" w14:textId="7568AB75" w:rsidR="00791913" w:rsidRPr="00791913" w:rsidRDefault="00791913" w:rsidP="00791913">
      <w:pPr>
        <w:shd w:val="clear" w:color="auto" w:fill="FFFFFF"/>
        <w:tabs>
          <w:tab w:val="left" w:pos="4579"/>
        </w:tabs>
        <w:spacing w:after="0" w:line="240" w:lineRule="auto"/>
        <w:ind w:left="10"/>
        <w:rPr>
          <w:rFonts w:ascii="Times New Roman" w:hAnsi="Times New Roman" w:cs="Times New Roman"/>
          <w:b/>
          <w:spacing w:val="3"/>
          <w:sz w:val="20"/>
          <w:szCs w:val="20"/>
        </w:rPr>
        <w:sectPr w:rsidR="00791913" w:rsidRPr="00791913" w:rsidSect="00C6593D">
          <w:type w:val="continuous"/>
          <w:pgSz w:w="12240" w:h="15840" w:code="1"/>
          <w:pgMar w:top="1440" w:right="1440" w:bottom="1440" w:left="1440" w:header="720" w:footer="720" w:gutter="0"/>
          <w:cols w:space="720"/>
          <w:docGrid w:linePitch="360"/>
        </w:sectPr>
      </w:pPr>
    </w:p>
    <w:p w14:paraId="579129DD" w14:textId="77777777" w:rsidR="00C27915" w:rsidRPr="00791913" w:rsidRDefault="00C27915" w:rsidP="00791913">
      <w:pPr>
        <w:shd w:val="clear" w:color="auto" w:fill="FFFFFF"/>
        <w:tabs>
          <w:tab w:val="left" w:pos="4579"/>
        </w:tabs>
        <w:spacing w:after="0" w:line="240" w:lineRule="auto"/>
        <w:ind w:left="10"/>
        <w:rPr>
          <w:rFonts w:ascii="Times New Roman" w:hAnsi="Times New Roman" w:cs="Times New Roman"/>
          <w:b/>
          <w:spacing w:val="3"/>
          <w:sz w:val="20"/>
          <w:szCs w:val="20"/>
        </w:rPr>
      </w:pPr>
      <w:r w:rsidRPr="00791913">
        <w:rPr>
          <w:rFonts w:ascii="Times New Roman" w:hAnsi="Times New Roman" w:cs="Times New Roman"/>
          <w:b/>
          <w:spacing w:val="3"/>
          <w:sz w:val="20"/>
          <w:szCs w:val="20"/>
        </w:rPr>
        <w:t>4. Discussion</w:t>
      </w:r>
    </w:p>
    <w:p w14:paraId="76FFDD7F" w14:textId="77777777" w:rsidR="00C27915" w:rsidRPr="00791913" w:rsidRDefault="00C27915" w:rsidP="00791913">
      <w:pPr>
        <w:shd w:val="clear" w:color="auto" w:fill="FFFFFF"/>
        <w:tabs>
          <w:tab w:val="left" w:pos="4579"/>
        </w:tabs>
        <w:spacing w:after="0" w:line="240" w:lineRule="auto"/>
        <w:ind w:left="10"/>
        <w:rPr>
          <w:rFonts w:ascii="Times New Roman" w:hAnsi="Times New Roman" w:cs="Times New Roman"/>
          <w:b/>
          <w:spacing w:val="3"/>
          <w:sz w:val="20"/>
          <w:szCs w:val="20"/>
        </w:rPr>
      </w:pPr>
      <w:r w:rsidRPr="00791913">
        <w:rPr>
          <w:rFonts w:ascii="Times New Roman" w:hAnsi="Times New Roman" w:cs="Times New Roman"/>
          <w:b/>
          <w:spacing w:val="3"/>
          <w:sz w:val="20"/>
          <w:szCs w:val="20"/>
        </w:rPr>
        <w:t>Effect of Contact Time on Adsorption Efficiency</w:t>
      </w:r>
    </w:p>
    <w:p w14:paraId="50E145A6" w14:textId="1BF4786F" w:rsidR="00C27915" w:rsidRPr="00791913" w:rsidRDefault="00C27915" w:rsidP="00791913">
      <w:pPr>
        <w:autoSpaceDE w:val="0"/>
        <w:autoSpaceDN w:val="0"/>
        <w:adjustRightInd w:val="0"/>
        <w:spacing w:after="0" w:line="240" w:lineRule="auto"/>
        <w:jc w:val="both"/>
        <w:rPr>
          <w:rFonts w:ascii="Times New Roman" w:hAnsi="Times New Roman" w:cs="Times New Roman"/>
          <w:spacing w:val="3"/>
          <w:sz w:val="20"/>
          <w:szCs w:val="20"/>
        </w:rPr>
      </w:pPr>
      <w:r w:rsidRPr="00791913">
        <w:rPr>
          <w:rFonts w:ascii="Times New Roman" w:hAnsi="Times New Roman" w:cs="Times New Roman"/>
          <w:spacing w:val="3"/>
          <w:sz w:val="20"/>
          <w:szCs w:val="20"/>
        </w:rPr>
        <w:t>The batch removal of MBD was investigated at time intervals of 5, 10, 15, 30, 60, 90, 120, 150, 180, 210, 240 min from initial time respectively. The results showed (Table 1 and Figure 2) that the removal percentage increased with increasing contact time and reached optimal point at 240 min. At that point, the highest removal percentage of 94 % was achieved for 250 mg/l concentration of MBD using constant 1 g of nMPS. This showed a strong relationship between contact operation time with adsorptive capacity of nMPS at high concentration of MBD. The result was similar to what was obtained by</w:t>
      </w:r>
      <w:r w:rsidRPr="00791913">
        <w:rPr>
          <w:rFonts w:ascii="Times New Roman" w:eastAsia="Times New Roman" w:hAnsi="Times New Roman" w:cs="Times New Roman"/>
          <w:sz w:val="20"/>
          <w:szCs w:val="20"/>
        </w:rPr>
        <w:t xml:space="preserve"> Ai-Ghouti, M.A. and Al-Absi, 2020; Shelke et al., 2022 and Aniagor et al., 2024. </w:t>
      </w:r>
      <w:r w:rsidRPr="00791913">
        <w:rPr>
          <w:rFonts w:ascii="Times New Roman" w:hAnsi="Times New Roman" w:cs="Times New Roman"/>
          <w:spacing w:val="3"/>
          <w:sz w:val="20"/>
          <w:szCs w:val="20"/>
        </w:rPr>
        <w:t>This could be attributed to longer contact time which gives more opportunities for the dye molecule to interact with the adsorbent material, thereby increasing the adsorption chance. In another view, the MBD molecules have more time to diffuse into the pores of the adsorbent as the contact time increases, leading to more effective pollutant removal. Longer contact times can facilitate stronger chemical bonds between MBD molecules and the function groups of the active bonding site on the nMPS surface</w:t>
      </w:r>
      <w:r w:rsidRPr="00791913">
        <w:rPr>
          <w:rFonts w:ascii="Times New Roman" w:hAnsi="Times New Roman" w:cs="Times New Roman"/>
          <w:sz w:val="20"/>
          <w:szCs w:val="20"/>
        </w:rPr>
        <w:t xml:space="preserve"> (Bencheikh et al., 2020 and </w:t>
      </w:r>
      <w:r w:rsidRPr="00791913">
        <w:rPr>
          <w:rFonts w:ascii="Times New Roman" w:eastAsia="TimesNewRoman" w:hAnsi="Times New Roman" w:cs="Times New Roman"/>
          <w:color w:val="000000" w:themeColor="text1"/>
          <w:sz w:val="20"/>
          <w:szCs w:val="20"/>
        </w:rPr>
        <w:t>Hamed 2019)</w:t>
      </w:r>
      <w:r w:rsidRPr="00791913">
        <w:rPr>
          <w:rFonts w:ascii="Times New Roman" w:hAnsi="Times New Roman" w:cs="Times New Roman"/>
          <w:spacing w:val="3"/>
          <w:sz w:val="20"/>
          <w:szCs w:val="20"/>
        </w:rPr>
        <w:t xml:space="preserve">. The 94 % MBD removal can also be attributed to the modification of adsorbent’s surface area, because such high value was not achieved for unmodified plantain stalk adsorbent </w:t>
      </w:r>
      <w:r w:rsidRPr="00791913">
        <w:rPr>
          <w:rFonts w:ascii="Times New Roman" w:eastAsia="SimSun" w:hAnsi="Times New Roman" w:cs="Times New Roman"/>
          <w:sz w:val="20"/>
          <w:szCs w:val="20"/>
        </w:rPr>
        <w:t>(Nwabueze et al., 2024)</w:t>
      </w:r>
      <w:r w:rsidRPr="00791913">
        <w:rPr>
          <w:rFonts w:ascii="Times New Roman" w:hAnsi="Times New Roman" w:cs="Times New Roman"/>
          <w:spacing w:val="3"/>
          <w:sz w:val="20"/>
          <w:szCs w:val="20"/>
        </w:rPr>
        <w:t>.</w:t>
      </w:r>
    </w:p>
    <w:p w14:paraId="6D39DC86" w14:textId="47B39ADE" w:rsidR="00C27915" w:rsidRDefault="00C27915" w:rsidP="00791913">
      <w:pPr>
        <w:autoSpaceDE w:val="0"/>
        <w:autoSpaceDN w:val="0"/>
        <w:adjustRightInd w:val="0"/>
        <w:spacing w:after="0" w:line="240" w:lineRule="auto"/>
        <w:jc w:val="both"/>
        <w:rPr>
          <w:rFonts w:ascii="Times New Roman" w:hAnsi="Times New Roman" w:cs="Times New Roman"/>
          <w:spacing w:val="3"/>
          <w:sz w:val="20"/>
          <w:szCs w:val="20"/>
        </w:rPr>
      </w:pPr>
    </w:p>
    <w:p w14:paraId="504914D5" w14:textId="182DDB27" w:rsidR="00791913" w:rsidRDefault="00791913" w:rsidP="00791913">
      <w:pPr>
        <w:autoSpaceDE w:val="0"/>
        <w:autoSpaceDN w:val="0"/>
        <w:adjustRightInd w:val="0"/>
        <w:spacing w:after="0" w:line="240" w:lineRule="auto"/>
        <w:jc w:val="both"/>
        <w:rPr>
          <w:rFonts w:ascii="Times New Roman" w:hAnsi="Times New Roman" w:cs="Times New Roman"/>
          <w:spacing w:val="3"/>
          <w:sz w:val="20"/>
          <w:szCs w:val="20"/>
        </w:rPr>
      </w:pPr>
    </w:p>
    <w:p w14:paraId="323D2D4D" w14:textId="77777777" w:rsidR="00791913" w:rsidRPr="00791913" w:rsidRDefault="00791913" w:rsidP="00791913">
      <w:pPr>
        <w:autoSpaceDE w:val="0"/>
        <w:autoSpaceDN w:val="0"/>
        <w:adjustRightInd w:val="0"/>
        <w:spacing w:after="0" w:line="240" w:lineRule="auto"/>
        <w:jc w:val="both"/>
        <w:rPr>
          <w:rFonts w:ascii="Times New Roman" w:hAnsi="Times New Roman" w:cs="Times New Roman"/>
          <w:spacing w:val="3"/>
          <w:sz w:val="20"/>
          <w:szCs w:val="20"/>
        </w:rPr>
      </w:pPr>
    </w:p>
    <w:p w14:paraId="5FCDFE1C"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b/>
          <w:spacing w:val="3"/>
          <w:sz w:val="20"/>
          <w:szCs w:val="20"/>
        </w:rPr>
      </w:pPr>
      <w:r w:rsidRPr="00791913">
        <w:rPr>
          <w:rFonts w:ascii="Times New Roman" w:hAnsi="Times New Roman" w:cs="Times New Roman"/>
          <w:b/>
          <w:spacing w:val="3"/>
          <w:sz w:val="20"/>
          <w:szCs w:val="20"/>
        </w:rPr>
        <w:t>Effect of Temperature on Adsorption Efficiency</w:t>
      </w:r>
    </w:p>
    <w:p w14:paraId="7C9A54B4" w14:textId="5CCCE8F7" w:rsidR="00C27915" w:rsidRPr="00791913" w:rsidRDefault="00C27915" w:rsidP="00791913">
      <w:pPr>
        <w:autoSpaceDE w:val="0"/>
        <w:autoSpaceDN w:val="0"/>
        <w:adjustRightInd w:val="0"/>
        <w:spacing w:after="0" w:line="240" w:lineRule="auto"/>
        <w:jc w:val="both"/>
        <w:rPr>
          <w:rFonts w:ascii="Times New Roman" w:hAnsi="Times New Roman" w:cs="Times New Roman"/>
          <w:color w:val="000000" w:themeColor="text1"/>
          <w:sz w:val="20"/>
          <w:szCs w:val="20"/>
        </w:rPr>
      </w:pPr>
      <w:r w:rsidRPr="00791913">
        <w:rPr>
          <w:rFonts w:ascii="Times New Roman" w:hAnsi="Times New Roman" w:cs="Times New Roman"/>
          <w:spacing w:val="3"/>
          <w:sz w:val="20"/>
          <w:szCs w:val="20"/>
        </w:rPr>
        <w:t xml:space="preserve">Temperature-dependent adsorption efficiency is an important factor to consider while designing a suitable solid-state adsorbent material for any pollutant removal. From the result (Figure 3) the MBD percentage removal increased until the applied temperature reached 30 </w:t>
      </w:r>
      <w:r w:rsidRPr="00791913">
        <w:rPr>
          <w:rFonts w:ascii="Times New Roman" w:hAnsi="Times New Roman" w:cs="Times New Roman"/>
          <w:spacing w:val="3"/>
          <w:sz w:val="20"/>
          <w:szCs w:val="20"/>
          <w:vertAlign w:val="superscript"/>
        </w:rPr>
        <w:t>o</w:t>
      </w:r>
      <w:r w:rsidRPr="00791913">
        <w:rPr>
          <w:rFonts w:ascii="Times New Roman" w:hAnsi="Times New Roman" w:cs="Times New Roman"/>
          <w:spacing w:val="3"/>
          <w:sz w:val="20"/>
          <w:szCs w:val="20"/>
        </w:rPr>
        <w:t>C, beyond which the nMPS</w:t>
      </w:r>
      <w:r w:rsidRPr="00791913">
        <w:rPr>
          <w:rFonts w:ascii="Times New Roman" w:eastAsia="Times New Roman" w:hAnsi="Times New Roman" w:cs="Times New Roman"/>
          <w:color w:val="000000"/>
          <w:sz w:val="20"/>
          <w:szCs w:val="20"/>
        </w:rPr>
        <w:t xml:space="preserve"> started to adsorbed poorly at every heat gained. It was also observable that equation plotted on the graph gave R</w:t>
      </w:r>
      <w:r w:rsidRPr="00791913">
        <w:rPr>
          <w:rFonts w:ascii="Times New Roman" w:eastAsia="Times New Roman" w:hAnsi="Times New Roman" w:cs="Times New Roman"/>
          <w:color w:val="000000"/>
          <w:sz w:val="20"/>
          <w:szCs w:val="20"/>
          <w:vertAlign w:val="superscript"/>
        </w:rPr>
        <w:t>2</w:t>
      </w:r>
      <w:r w:rsidRPr="00791913">
        <w:rPr>
          <w:rFonts w:ascii="Times New Roman" w:eastAsia="Times New Roman" w:hAnsi="Times New Roman" w:cs="Times New Roman"/>
          <w:color w:val="000000"/>
          <w:sz w:val="20"/>
          <w:szCs w:val="20"/>
        </w:rPr>
        <w:t xml:space="preserve"> = - 3.909, indicating a strong negative correlation. Similar condition was also reported by Lavin-Lopez et al., 2019; Essomba et al., 2022 and </w:t>
      </w:r>
      <w:r w:rsidRPr="00791913">
        <w:rPr>
          <w:rFonts w:ascii="Times New Roman" w:hAnsi="Times New Roman" w:cs="Times New Roman"/>
          <w:color w:val="000000" w:themeColor="text1"/>
          <w:sz w:val="20"/>
          <w:szCs w:val="20"/>
        </w:rPr>
        <w:t xml:space="preserve">Mattioli et al., 2022. Ordinarily, increase in temperature enhances kinetic energy, since the higher temperatures provide more energy for the dye molecules to move and interact with nMPS material, thereby increasing adsorption efficiency. Warmer temperatures were expected to facilitate faster diffusion of MBD molecules into the pores of the nMPS; leading to higher removal rates </w:t>
      </w:r>
      <w:r w:rsidRPr="00791913">
        <w:rPr>
          <w:rFonts w:ascii="Times New Roman" w:eastAsia="Times New Roman" w:hAnsi="Times New Roman" w:cs="Times New Roman"/>
          <w:sz w:val="20"/>
          <w:szCs w:val="20"/>
        </w:rPr>
        <w:t>(Yagmur and Kaya 2021)</w:t>
      </w:r>
      <w:r w:rsidRPr="00791913">
        <w:rPr>
          <w:rFonts w:ascii="Times New Roman" w:hAnsi="Times New Roman" w:cs="Times New Roman"/>
          <w:color w:val="000000" w:themeColor="text1"/>
          <w:sz w:val="20"/>
          <w:szCs w:val="20"/>
        </w:rPr>
        <w:t>. Additionally, elevated temperatures can weaken the intermolecular forces between the dye molecules and the solvent, making it easier for the dye to adsorb onto the adsorbent. The optimal temperature range for adsorption efficiency may vary depending on the specific properties of the adsorbent material (</w:t>
      </w:r>
      <w:r w:rsidRPr="00791913">
        <w:rPr>
          <w:rFonts w:ascii="Times New Roman" w:eastAsia="Times New Roman" w:hAnsi="Times New Roman" w:cs="Times New Roman"/>
          <w:sz w:val="20"/>
          <w:szCs w:val="20"/>
        </w:rPr>
        <w:t>Wang and Guo 2020</w:t>
      </w:r>
      <w:r w:rsidRPr="00791913">
        <w:rPr>
          <w:rFonts w:ascii="Times New Roman" w:hAnsi="Times New Roman" w:cs="Times New Roman"/>
          <w:color w:val="000000" w:themeColor="text1"/>
          <w:sz w:val="20"/>
          <w:szCs w:val="20"/>
        </w:rPr>
        <w:t xml:space="preserve">). Low temperatures (e.g., 20 – 30 </w:t>
      </w:r>
      <w:r w:rsidRPr="00791913">
        <w:rPr>
          <w:rFonts w:ascii="Times New Roman" w:hAnsi="Times New Roman" w:cs="Times New Roman"/>
          <w:color w:val="000000" w:themeColor="text1"/>
          <w:sz w:val="20"/>
          <w:szCs w:val="20"/>
          <w:vertAlign w:val="superscript"/>
        </w:rPr>
        <w:t>o</w:t>
      </w:r>
      <w:r w:rsidRPr="00791913">
        <w:rPr>
          <w:rFonts w:ascii="Times New Roman" w:hAnsi="Times New Roman" w:cs="Times New Roman"/>
          <w:color w:val="000000" w:themeColor="text1"/>
          <w:sz w:val="20"/>
          <w:szCs w:val="20"/>
        </w:rPr>
        <w:t xml:space="preserve">C) may result in lower adsorption efficiency due to reduced kinetic energy and slower diffusion rates. Moderate temperatures e.g. 30 – 35 </w:t>
      </w:r>
      <w:r w:rsidRPr="00791913">
        <w:rPr>
          <w:rFonts w:ascii="Times New Roman" w:hAnsi="Times New Roman" w:cs="Times New Roman"/>
          <w:color w:val="000000" w:themeColor="text1"/>
          <w:sz w:val="20"/>
          <w:szCs w:val="20"/>
          <w:vertAlign w:val="superscript"/>
        </w:rPr>
        <w:t>o</w:t>
      </w:r>
      <w:r w:rsidRPr="00791913">
        <w:rPr>
          <w:rFonts w:ascii="Times New Roman" w:hAnsi="Times New Roman" w:cs="Times New Roman"/>
          <w:color w:val="000000" w:themeColor="text1"/>
          <w:sz w:val="20"/>
          <w:szCs w:val="20"/>
        </w:rPr>
        <w:t xml:space="preserve">C) may provide optimal adsorption efficiency, as the kinetic energy and diffusion rates are balanced. High temperatures (e.g. 35 – 45 </w:t>
      </w:r>
      <w:r w:rsidRPr="00791913">
        <w:rPr>
          <w:rFonts w:ascii="Times New Roman" w:hAnsi="Times New Roman" w:cs="Times New Roman"/>
          <w:color w:val="000000" w:themeColor="text1"/>
          <w:sz w:val="20"/>
          <w:szCs w:val="20"/>
          <w:vertAlign w:val="superscript"/>
        </w:rPr>
        <w:t>o</w:t>
      </w:r>
      <w:r w:rsidRPr="00791913">
        <w:rPr>
          <w:rFonts w:ascii="Times New Roman" w:hAnsi="Times New Roman" w:cs="Times New Roman"/>
          <w:color w:val="000000" w:themeColor="text1"/>
          <w:sz w:val="20"/>
          <w:szCs w:val="20"/>
        </w:rPr>
        <w:t xml:space="preserve">C) may lead to </w:t>
      </w:r>
      <w:r w:rsidRPr="00791913">
        <w:rPr>
          <w:rFonts w:ascii="Times New Roman" w:hAnsi="Times New Roman" w:cs="Times New Roman"/>
          <w:color w:val="000000" w:themeColor="text1"/>
          <w:sz w:val="20"/>
          <w:szCs w:val="20"/>
        </w:rPr>
        <w:lastRenderedPageBreak/>
        <w:t>decreased adsorption efficiency due to the potential degradation of the adsorbent or the dye</w:t>
      </w:r>
      <w:r w:rsidRPr="00791913">
        <w:rPr>
          <w:rFonts w:ascii="Times New Roman" w:eastAsia="Times New Roman" w:hAnsi="Times New Roman" w:cs="Times New Roman"/>
          <w:sz w:val="20"/>
          <w:szCs w:val="20"/>
        </w:rPr>
        <w:t xml:space="preserve"> (Singha et al., 2018 and Singh et al., 2021)</w:t>
      </w:r>
      <w:r w:rsidRPr="00791913">
        <w:rPr>
          <w:rFonts w:ascii="Times New Roman" w:hAnsi="Times New Roman" w:cs="Times New Roman"/>
          <w:color w:val="000000" w:themeColor="text1"/>
          <w:sz w:val="20"/>
          <w:szCs w:val="20"/>
        </w:rPr>
        <w:t>.</w:t>
      </w:r>
    </w:p>
    <w:p w14:paraId="47B08A1B"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color w:val="000000" w:themeColor="text1"/>
          <w:sz w:val="20"/>
          <w:szCs w:val="20"/>
        </w:rPr>
      </w:pPr>
    </w:p>
    <w:p w14:paraId="5AAF0C71"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b/>
          <w:spacing w:val="3"/>
          <w:sz w:val="20"/>
          <w:szCs w:val="20"/>
        </w:rPr>
      </w:pPr>
      <w:r w:rsidRPr="00791913">
        <w:rPr>
          <w:rFonts w:ascii="Times New Roman" w:hAnsi="Times New Roman" w:cs="Times New Roman"/>
          <w:b/>
          <w:spacing w:val="3"/>
          <w:sz w:val="20"/>
          <w:szCs w:val="20"/>
        </w:rPr>
        <w:t>Effect of pH on Adsorption Efficiency</w:t>
      </w:r>
    </w:p>
    <w:p w14:paraId="087D34B4" w14:textId="77777777" w:rsidR="00C27915" w:rsidRPr="00791913" w:rsidRDefault="00C27915" w:rsidP="00791913">
      <w:pPr>
        <w:autoSpaceDE w:val="0"/>
        <w:autoSpaceDN w:val="0"/>
        <w:adjustRightInd w:val="0"/>
        <w:spacing w:after="0" w:line="240" w:lineRule="auto"/>
        <w:jc w:val="both"/>
        <w:rPr>
          <w:rFonts w:ascii="Times New Roman" w:hAnsi="Times New Roman" w:cs="Times New Roman"/>
          <w:color w:val="000000" w:themeColor="text1"/>
          <w:sz w:val="20"/>
          <w:szCs w:val="20"/>
        </w:rPr>
      </w:pPr>
      <w:r w:rsidRPr="00791913">
        <w:rPr>
          <w:rFonts w:ascii="Times New Roman" w:hAnsi="Times New Roman" w:cs="Times New Roman"/>
          <w:color w:val="000000" w:themeColor="text1"/>
          <w:sz w:val="20"/>
          <w:szCs w:val="20"/>
        </w:rPr>
        <w:t xml:space="preserve">The pH of the solution plays a significant role in determining the adsorption efficiency of nMPS for MBD. Figure 4 showed that there was a steep increase in adsorption capacity as pH increases from 4 to 8, after which the curve increases gently to pH 10. This result is in concordance with </w:t>
      </w:r>
      <w:r w:rsidRPr="00791913">
        <w:rPr>
          <w:rFonts w:ascii="Times New Roman" w:eastAsia="Times New Roman" w:hAnsi="Times New Roman" w:cs="Times New Roman"/>
          <w:sz w:val="20"/>
          <w:szCs w:val="20"/>
        </w:rPr>
        <w:t xml:space="preserve">Muthukumaran et al., 2016 and </w:t>
      </w:r>
      <w:r w:rsidRPr="00791913">
        <w:rPr>
          <w:rFonts w:ascii="Times New Roman" w:hAnsi="Times New Roman" w:cs="Times New Roman"/>
          <w:color w:val="000000" w:themeColor="text1"/>
          <w:sz w:val="20"/>
          <w:szCs w:val="20"/>
        </w:rPr>
        <w:t>Nguyen and Sharma 2018. The effect of pH on adsorption efficiency can be attributed to several factors like; the surface charge of the adsorbent material, ionization state and solubility of methylene blue dye in aqueous state. At higher pH values (alkaline media), the surface charge of the adsorbent material becomes more negative, which can enhance the adsorption of positively charged methylene blue dye molecules. The negatively charged surface of the nMPS at higher pH values can attract the positively charged MBD molecules, increasing the adsorption efficiency. The relationship is similar to the adsorption efficiency dependence on the ionization state of the methylene blue dye. At lower pH values (acidic media), the dye molecules are more positively charged, which can enhance their adsorption onto the negatively charged adsorbent surface. The third factor which is the solubility of methylene blue dye in water also varies with pH. At higher pH values (alkaline media), the dye becomes more soluble, which can reduce its adsorption onto the adsorbent</w:t>
      </w:r>
      <w:r w:rsidRPr="00791913">
        <w:rPr>
          <w:rFonts w:ascii="Times New Roman" w:hAnsi="Times New Roman" w:cs="Times New Roman"/>
          <w:color w:val="000000"/>
          <w:sz w:val="20"/>
          <w:szCs w:val="20"/>
        </w:rPr>
        <w:t xml:space="preserve"> (Njoku et al., 2021 and </w:t>
      </w:r>
      <w:r w:rsidRPr="00791913">
        <w:rPr>
          <w:rFonts w:ascii="Times New Roman" w:eastAsia="Times New Roman" w:hAnsi="Times New Roman" w:cs="Times New Roman"/>
          <w:color w:val="000000"/>
          <w:sz w:val="20"/>
          <w:szCs w:val="20"/>
        </w:rPr>
        <w:t>Mitrogiannis</w:t>
      </w:r>
      <w:r w:rsidRPr="00791913">
        <w:rPr>
          <w:rFonts w:ascii="Times New Roman" w:eastAsia="Times New Roman" w:hAnsi="Times New Roman" w:cs="Times New Roman"/>
          <w:b/>
          <w:color w:val="000000"/>
          <w:sz w:val="20"/>
          <w:szCs w:val="20"/>
        </w:rPr>
        <w:t xml:space="preserve"> </w:t>
      </w:r>
      <w:r w:rsidRPr="00791913">
        <w:rPr>
          <w:rFonts w:ascii="Times New Roman" w:eastAsia="Times New Roman" w:hAnsi="Times New Roman" w:cs="Times New Roman"/>
          <w:color w:val="000000"/>
          <w:sz w:val="20"/>
          <w:szCs w:val="20"/>
        </w:rPr>
        <w:t>et al.,</w:t>
      </w:r>
      <w:r w:rsidRPr="00791913">
        <w:rPr>
          <w:rFonts w:ascii="Times New Roman" w:eastAsia="Times New Roman" w:hAnsi="Times New Roman" w:cs="Times New Roman"/>
          <w:b/>
          <w:color w:val="000000"/>
          <w:sz w:val="20"/>
          <w:szCs w:val="20"/>
        </w:rPr>
        <w:t xml:space="preserve"> </w:t>
      </w:r>
      <w:r w:rsidRPr="00791913">
        <w:rPr>
          <w:rFonts w:ascii="Times New Roman" w:eastAsia="Times New Roman" w:hAnsi="Times New Roman" w:cs="Times New Roman"/>
          <w:color w:val="000000"/>
          <w:sz w:val="20"/>
          <w:szCs w:val="20"/>
        </w:rPr>
        <w:t>2019)</w:t>
      </w:r>
      <w:r w:rsidRPr="00791913">
        <w:rPr>
          <w:rFonts w:ascii="Times New Roman" w:hAnsi="Times New Roman" w:cs="Times New Roman"/>
          <w:color w:val="000000" w:themeColor="text1"/>
          <w:sz w:val="20"/>
          <w:szCs w:val="20"/>
        </w:rPr>
        <w:t>.</w:t>
      </w:r>
    </w:p>
    <w:p w14:paraId="465B9536" w14:textId="77777777" w:rsidR="00C27915" w:rsidRPr="00791913" w:rsidRDefault="00C27915" w:rsidP="00791913">
      <w:pPr>
        <w:spacing w:after="0" w:line="240" w:lineRule="auto"/>
        <w:jc w:val="both"/>
        <w:rPr>
          <w:rFonts w:ascii="Times New Roman" w:hAnsi="Times New Roman" w:cs="Times New Roman"/>
          <w:bCs/>
          <w:sz w:val="20"/>
          <w:szCs w:val="20"/>
        </w:rPr>
      </w:pPr>
    </w:p>
    <w:p w14:paraId="42781ED2" w14:textId="77777777" w:rsidR="00C27915" w:rsidRPr="00791913" w:rsidRDefault="00C27915" w:rsidP="00791913">
      <w:pPr>
        <w:spacing w:after="0" w:line="240" w:lineRule="auto"/>
        <w:jc w:val="both"/>
        <w:rPr>
          <w:rFonts w:ascii="Times New Roman" w:hAnsi="Times New Roman" w:cs="Times New Roman"/>
          <w:b/>
          <w:bCs/>
          <w:sz w:val="20"/>
          <w:szCs w:val="20"/>
        </w:rPr>
      </w:pPr>
      <w:r w:rsidRPr="00791913">
        <w:rPr>
          <w:rFonts w:ascii="Times New Roman" w:hAnsi="Times New Roman" w:cs="Times New Roman"/>
          <w:b/>
          <w:bCs/>
          <w:sz w:val="20"/>
          <w:szCs w:val="20"/>
        </w:rPr>
        <w:t>Characterization of nMPS Surface Area</w:t>
      </w:r>
    </w:p>
    <w:p w14:paraId="15432ED7" w14:textId="77777777" w:rsidR="00C27915" w:rsidRPr="00791913" w:rsidRDefault="00C27915" w:rsidP="00791913">
      <w:pPr>
        <w:spacing w:after="0" w:line="240" w:lineRule="auto"/>
        <w:jc w:val="both"/>
        <w:rPr>
          <w:rFonts w:ascii="Times New Roman" w:hAnsi="Times New Roman" w:cs="Times New Roman"/>
          <w:sz w:val="20"/>
          <w:szCs w:val="20"/>
        </w:rPr>
      </w:pPr>
      <w:r w:rsidRPr="00791913">
        <w:rPr>
          <w:rFonts w:ascii="Times New Roman" w:hAnsi="Times New Roman" w:cs="Times New Roman"/>
          <w:bCs/>
          <w:sz w:val="20"/>
          <w:szCs w:val="20"/>
        </w:rPr>
        <w:t>Figure 5 and 6 revealed the FTIR spectra of the surface morphology of the plantain stalk biomass before modification and after modification.</w:t>
      </w:r>
      <w:r w:rsidRPr="00791913">
        <w:rPr>
          <w:rFonts w:ascii="Times New Roman" w:hAnsi="Times New Roman" w:cs="Times New Roman"/>
          <w:sz w:val="20"/>
          <w:szCs w:val="20"/>
        </w:rPr>
        <w:t xml:space="preserve"> The FTIR spectra ascertained the possible involvement of the functional groups on adsorption properties of the surface area of nMPS. From the FTIR result both before and after adsorption it suggested that the major functional groups responsible for adsorption was OH with peaks of 3276.3 cm</w:t>
      </w:r>
      <w:r w:rsidRPr="00791913">
        <w:rPr>
          <w:rFonts w:ascii="Times New Roman" w:hAnsi="Times New Roman" w:cs="Times New Roman"/>
          <w:sz w:val="20"/>
          <w:szCs w:val="20"/>
          <w:vertAlign w:val="superscript"/>
        </w:rPr>
        <w:t>-1</w:t>
      </w:r>
      <w:r w:rsidRPr="00791913">
        <w:rPr>
          <w:rFonts w:ascii="Times New Roman" w:hAnsi="Times New Roman" w:cs="Times New Roman"/>
          <w:sz w:val="20"/>
          <w:szCs w:val="20"/>
        </w:rPr>
        <w:t xml:space="preserve"> before surface modification and 3291.2 cm</w:t>
      </w:r>
      <w:r w:rsidRPr="00791913">
        <w:rPr>
          <w:rFonts w:ascii="Times New Roman" w:hAnsi="Times New Roman" w:cs="Times New Roman"/>
          <w:sz w:val="20"/>
          <w:szCs w:val="20"/>
          <w:vertAlign w:val="superscript"/>
        </w:rPr>
        <w:t>-1</w:t>
      </w:r>
      <w:r w:rsidRPr="00791913">
        <w:rPr>
          <w:rFonts w:ascii="Times New Roman" w:hAnsi="Times New Roman" w:cs="Times New Roman"/>
          <w:sz w:val="20"/>
          <w:szCs w:val="20"/>
        </w:rPr>
        <w:t>, 3656.5 cm</w:t>
      </w:r>
      <w:r w:rsidRPr="00791913">
        <w:rPr>
          <w:rFonts w:ascii="Times New Roman" w:hAnsi="Times New Roman" w:cs="Times New Roman"/>
          <w:sz w:val="20"/>
          <w:szCs w:val="20"/>
          <w:vertAlign w:val="superscript"/>
        </w:rPr>
        <w:t>-1</w:t>
      </w:r>
      <w:r w:rsidRPr="00791913">
        <w:rPr>
          <w:rFonts w:ascii="Times New Roman" w:hAnsi="Times New Roman" w:cs="Times New Roman"/>
          <w:sz w:val="20"/>
          <w:szCs w:val="20"/>
        </w:rPr>
        <w:t>, 3943.5 cm</w:t>
      </w:r>
      <w:r w:rsidRPr="00791913">
        <w:rPr>
          <w:rFonts w:ascii="Times New Roman" w:hAnsi="Times New Roman" w:cs="Times New Roman"/>
          <w:sz w:val="20"/>
          <w:szCs w:val="20"/>
          <w:vertAlign w:val="superscript"/>
        </w:rPr>
        <w:t>-1</w:t>
      </w:r>
      <w:r w:rsidRPr="00791913">
        <w:rPr>
          <w:rFonts w:ascii="Times New Roman" w:hAnsi="Times New Roman" w:cs="Times New Roman"/>
          <w:sz w:val="20"/>
          <w:szCs w:val="20"/>
        </w:rPr>
        <w:t xml:space="preserve"> respectively after modification. The vibrational mode was obviously O-H stretching (i.e. hydrogen-bonded). There were also peak values of 2918.5 which indicate an alkyl functional group, with vibrational mode of C-H stretching (i.e. asymmetric) on the nMPS. The modified adsorbent biomass also has FTIR peak at 2199.1cm-1 which indicate a possible functional group of nitrile (CN) or isocyanate (N=C=O). Another conspicuous peak on the modified adsorbent biomass </w:t>
      </w:r>
      <w:r w:rsidRPr="00791913">
        <w:rPr>
          <w:rFonts w:ascii="Times New Roman" w:hAnsi="Times New Roman" w:cs="Times New Roman"/>
          <w:sz w:val="20"/>
          <w:szCs w:val="20"/>
        </w:rPr>
        <w:t>was 1599.0 cm-1, which in the indicate the functional group presence of either Carbonyl (C=O) or aromatic ring (C=C). this suggests the presence of lignin or other aromatic compounds in the biomass material. Other carbonyl-containing compounds like hemicellulose or cellulose derivatives might also be present. The peak at 1315.8 cm-1 indicate a functional group of either hydroxyl (-OH) or C-O stretching. The peak at 1025 on the nMPS is also suggesting the presence of C-O functional group. The hydroxyl groups can form hydrogen bonds with adsorbate molecules, enhancing the adsorption efficiency</w:t>
      </w:r>
      <w:r w:rsidRPr="00791913">
        <w:rPr>
          <w:rFonts w:ascii="Times New Roman" w:hAnsi="Times New Roman" w:cs="Times New Roman"/>
          <w:color w:val="000000" w:themeColor="text1"/>
          <w:sz w:val="20"/>
          <w:szCs w:val="20"/>
        </w:rPr>
        <w:t xml:space="preserve"> (Santhi et al., 2018)</w:t>
      </w:r>
      <w:r w:rsidRPr="00791913">
        <w:rPr>
          <w:rFonts w:ascii="Times New Roman" w:hAnsi="Times New Roman" w:cs="Times New Roman"/>
          <w:sz w:val="20"/>
          <w:szCs w:val="20"/>
        </w:rPr>
        <w:t>. The hydroxyl groups can also increase the surface polarity of the adsorbent, allowing it to interact more effectively with polar adsorbate molecules</w:t>
      </w:r>
      <w:r w:rsidRPr="00791913">
        <w:rPr>
          <w:rFonts w:ascii="Times New Roman" w:hAnsi="Times New Roman" w:cs="Times New Roman"/>
          <w:color w:val="000000" w:themeColor="text1"/>
          <w:sz w:val="20"/>
          <w:szCs w:val="20"/>
        </w:rPr>
        <w:t xml:space="preserve"> (Santu et al., 2022)</w:t>
      </w:r>
      <w:r w:rsidRPr="00791913">
        <w:rPr>
          <w:rFonts w:ascii="Times New Roman" w:hAnsi="Times New Roman" w:cs="Times New Roman"/>
          <w:sz w:val="20"/>
          <w:szCs w:val="20"/>
        </w:rPr>
        <w:t>. The carbonyl groups can provide electron-rich sites for adsorbate molecules to interact with facilitating adsorption. Carbonyl groups can also participate in complexation reactions with metal ions or other adsorbate molecules, enhancing adsorption efficiency. Aromatic ring (C=C) vibrations can help in π-π interactions with adsorbate molecules containing aromatic rings. Aromatic rings can delocalize electrons on the surface of the adsorbent thereby increasing its reactivity and adsorption capacity</w:t>
      </w:r>
      <w:r w:rsidRPr="00791913">
        <w:rPr>
          <w:rFonts w:ascii="Times New Roman" w:eastAsia="Times New Roman" w:hAnsi="Times New Roman" w:cs="Times New Roman"/>
          <w:sz w:val="20"/>
          <w:szCs w:val="20"/>
        </w:rPr>
        <w:t xml:space="preserve"> (Singha et al., 2018)</w:t>
      </w:r>
      <w:r w:rsidRPr="00791913">
        <w:rPr>
          <w:rFonts w:ascii="Times New Roman" w:hAnsi="Times New Roman" w:cs="Times New Roman"/>
          <w:sz w:val="20"/>
          <w:szCs w:val="20"/>
        </w:rPr>
        <w:t>.</w:t>
      </w:r>
    </w:p>
    <w:p w14:paraId="4D68ABB2" w14:textId="77777777" w:rsidR="00C27915" w:rsidRPr="00791913" w:rsidRDefault="00C27915" w:rsidP="00791913">
      <w:pPr>
        <w:spacing w:after="0" w:line="240" w:lineRule="auto"/>
        <w:jc w:val="both"/>
        <w:rPr>
          <w:rFonts w:ascii="Times New Roman" w:hAnsi="Times New Roman" w:cs="Times New Roman"/>
          <w:bCs/>
          <w:sz w:val="20"/>
          <w:szCs w:val="20"/>
        </w:rPr>
      </w:pPr>
      <w:r w:rsidRPr="00791913">
        <w:rPr>
          <w:rFonts w:ascii="Times New Roman" w:hAnsi="Times New Roman" w:cs="Times New Roman"/>
          <w:bCs/>
          <w:sz w:val="20"/>
          <w:szCs w:val="20"/>
        </w:rPr>
        <w:t>Figure 7 and 8 revealed the surface morphology of the plantain stalk biomass before modification and after modification. It is evident that the plantain stalk biomass adsorbent is porous and has an agglomerated rough surface, as well as an irregular particle shape. This signifies that physical adsorption of MBD may occur on its surface (</w:t>
      </w:r>
      <w:r w:rsidRPr="00791913">
        <w:rPr>
          <w:rFonts w:ascii="Times New Roman" w:eastAsia="Times New Roman" w:hAnsi="Times New Roman" w:cs="Times New Roman"/>
          <w:sz w:val="20"/>
          <w:szCs w:val="20"/>
        </w:rPr>
        <w:t>Patra et al., 2021a</w:t>
      </w:r>
      <w:r w:rsidRPr="00791913">
        <w:rPr>
          <w:rFonts w:ascii="Times New Roman" w:hAnsi="Times New Roman" w:cs="Times New Roman"/>
          <w:bCs/>
          <w:sz w:val="20"/>
          <w:szCs w:val="20"/>
        </w:rPr>
        <w:t>). A noticeable textural structure is found after MBD adsorption on to the surface of the nMPS adsorbent. Scanning electron microscopy (SEM) is a powerful tool for characterizing the surface morphology and structure of nMPS biomass adsorbent. The SEM images revealed the porosity of the biomass surface which has tendencies to increase adsorption efficiency due to removal of impurities and breakdown of lignin (</w:t>
      </w:r>
      <w:r w:rsidRPr="00791913">
        <w:rPr>
          <w:rFonts w:ascii="Times New Roman" w:eastAsia="Times New Roman" w:hAnsi="Times New Roman" w:cs="Times New Roman"/>
          <w:sz w:val="20"/>
          <w:szCs w:val="20"/>
        </w:rPr>
        <w:t>Patra et al., 2021b</w:t>
      </w:r>
      <w:r w:rsidRPr="00791913">
        <w:rPr>
          <w:rFonts w:ascii="Times New Roman" w:hAnsi="Times New Roman" w:cs="Times New Roman"/>
          <w:bCs/>
          <w:sz w:val="20"/>
          <w:szCs w:val="20"/>
        </w:rPr>
        <w:t>). The surface roughness is also evident in figure 8. The improved fiber structure has capacity to increase the surface area of nMPS thereby providing more active sties for adsorption, since a higher surface area allows for better interaction between the adsorbent and the adsorbate (</w:t>
      </w:r>
      <w:r w:rsidRPr="00791913">
        <w:rPr>
          <w:rFonts w:ascii="Times New Roman" w:hAnsi="Times New Roman" w:cs="Times New Roman"/>
          <w:color w:val="000000"/>
          <w:sz w:val="20"/>
          <w:szCs w:val="20"/>
        </w:rPr>
        <w:t xml:space="preserve">Parvin et al., 2019b and </w:t>
      </w:r>
      <w:r w:rsidRPr="00791913">
        <w:rPr>
          <w:rFonts w:ascii="Times New Roman" w:eastAsia="Times New Roman" w:hAnsi="Times New Roman" w:cs="Times New Roman"/>
          <w:sz w:val="20"/>
          <w:szCs w:val="20"/>
        </w:rPr>
        <w:t>Sanchez et al., 2021</w:t>
      </w:r>
      <w:r w:rsidRPr="00791913">
        <w:rPr>
          <w:rFonts w:ascii="Times New Roman" w:hAnsi="Times New Roman" w:cs="Times New Roman"/>
          <w:bCs/>
          <w:sz w:val="20"/>
          <w:szCs w:val="20"/>
        </w:rPr>
        <w:t>). The fiber structure can also improve the accessibility of the adsorbent’s surface. A more open fiber structure can facilitate easier diffusion of the adsorbate molecules, increasing the adsorption rate.</w:t>
      </w:r>
    </w:p>
    <w:p w14:paraId="41124833" w14:textId="08A8B366" w:rsidR="00791913" w:rsidRDefault="00791913" w:rsidP="00791913">
      <w:pPr>
        <w:shd w:val="clear" w:color="auto" w:fill="FFFFFF"/>
        <w:tabs>
          <w:tab w:val="left" w:pos="4579"/>
        </w:tabs>
        <w:spacing w:after="0" w:line="240" w:lineRule="auto"/>
        <w:jc w:val="both"/>
        <w:rPr>
          <w:rFonts w:ascii="Times New Roman" w:hAnsi="Times New Roman" w:cs="Times New Roman"/>
          <w:b/>
          <w:sz w:val="20"/>
          <w:szCs w:val="20"/>
        </w:rPr>
      </w:pPr>
    </w:p>
    <w:p w14:paraId="4AF6F8F7" w14:textId="77777777" w:rsidR="00791913" w:rsidRDefault="00791913" w:rsidP="00791913">
      <w:pPr>
        <w:shd w:val="clear" w:color="auto" w:fill="FFFFFF"/>
        <w:tabs>
          <w:tab w:val="left" w:pos="4579"/>
        </w:tabs>
        <w:spacing w:after="0" w:line="240" w:lineRule="auto"/>
        <w:jc w:val="both"/>
        <w:rPr>
          <w:rFonts w:ascii="Times New Roman" w:hAnsi="Times New Roman" w:cs="Times New Roman"/>
          <w:b/>
          <w:sz w:val="20"/>
          <w:szCs w:val="20"/>
        </w:rPr>
      </w:pPr>
    </w:p>
    <w:p w14:paraId="438FB158" w14:textId="6FFFBD69" w:rsidR="00C27915" w:rsidRPr="00791913" w:rsidRDefault="00C27915" w:rsidP="00791913">
      <w:pPr>
        <w:shd w:val="clear" w:color="auto" w:fill="FFFFFF"/>
        <w:tabs>
          <w:tab w:val="left" w:pos="4579"/>
        </w:tabs>
        <w:spacing w:after="0" w:line="240" w:lineRule="auto"/>
        <w:jc w:val="both"/>
        <w:rPr>
          <w:rFonts w:ascii="Times New Roman" w:hAnsi="Times New Roman" w:cs="Times New Roman"/>
          <w:sz w:val="20"/>
          <w:szCs w:val="20"/>
        </w:rPr>
      </w:pPr>
      <w:r w:rsidRPr="00791913">
        <w:rPr>
          <w:rFonts w:ascii="Times New Roman" w:hAnsi="Times New Roman" w:cs="Times New Roman"/>
          <w:b/>
          <w:sz w:val="20"/>
          <w:szCs w:val="20"/>
        </w:rPr>
        <w:lastRenderedPageBreak/>
        <w:t>Declaration of Competing Interest</w:t>
      </w:r>
      <w:r w:rsidRPr="00791913">
        <w:rPr>
          <w:rFonts w:ascii="Times New Roman" w:hAnsi="Times New Roman" w:cs="Times New Roman"/>
          <w:sz w:val="20"/>
          <w:szCs w:val="20"/>
        </w:rPr>
        <w:t>:</w:t>
      </w:r>
    </w:p>
    <w:p w14:paraId="7A934319" w14:textId="77777777" w:rsidR="00C27915" w:rsidRPr="00791913" w:rsidRDefault="00C27915" w:rsidP="00791913">
      <w:pPr>
        <w:shd w:val="clear" w:color="auto" w:fill="FFFFFF"/>
        <w:tabs>
          <w:tab w:val="left" w:pos="4579"/>
        </w:tabs>
        <w:spacing w:after="0" w:line="240" w:lineRule="auto"/>
        <w:jc w:val="both"/>
        <w:rPr>
          <w:rFonts w:ascii="Times New Roman" w:hAnsi="Times New Roman" w:cs="Times New Roman"/>
          <w:b/>
          <w:sz w:val="20"/>
          <w:szCs w:val="20"/>
        </w:rPr>
      </w:pPr>
      <w:r w:rsidRPr="00791913">
        <w:rPr>
          <w:rFonts w:ascii="Times New Roman" w:hAnsi="Times New Roman" w:cs="Times New Roman"/>
          <w:sz w:val="20"/>
          <w:szCs w:val="20"/>
        </w:rPr>
        <w:t>The authors declare that they have no conflict(s) of interest. All authors have read, understood, and have complied as applicable with the statement on "Ethical Responsibilities of Authors" as found in the Instructions for Authors in this journal.</w:t>
      </w:r>
    </w:p>
    <w:p w14:paraId="7E8216E1" w14:textId="77777777" w:rsidR="00C27915" w:rsidRPr="00791913" w:rsidRDefault="00C27915" w:rsidP="00791913">
      <w:pPr>
        <w:spacing w:after="0" w:line="240" w:lineRule="auto"/>
        <w:rPr>
          <w:rFonts w:ascii="Times New Roman" w:hAnsi="Times New Roman" w:cs="Times New Roman"/>
          <w:b/>
          <w:bCs/>
          <w:sz w:val="20"/>
          <w:szCs w:val="20"/>
        </w:rPr>
      </w:pPr>
    </w:p>
    <w:p w14:paraId="34192043" w14:textId="77777777" w:rsidR="00C27915" w:rsidRPr="00791913" w:rsidRDefault="00C27915" w:rsidP="00791913">
      <w:pPr>
        <w:spacing w:after="0" w:line="240" w:lineRule="auto"/>
        <w:rPr>
          <w:rFonts w:ascii="Times New Roman" w:hAnsi="Times New Roman" w:cs="Times New Roman"/>
          <w:b/>
          <w:bCs/>
          <w:sz w:val="20"/>
          <w:szCs w:val="20"/>
        </w:rPr>
      </w:pPr>
      <w:r w:rsidRPr="00791913">
        <w:rPr>
          <w:rFonts w:ascii="Times New Roman" w:hAnsi="Times New Roman" w:cs="Times New Roman"/>
          <w:b/>
          <w:bCs/>
          <w:sz w:val="20"/>
          <w:szCs w:val="20"/>
        </w:rPr>
        <w:t>Corresponding Author</w:t>
      </w:r>
    </w:p>
    <w:p w14:paraId="42F77E69" w14:textId="77777777" w:rsidR="00C27915" w:rsidRPr="00791913" w:rsidRDefault="00C27915" w:rsidP="00791913">
      <w:pPr>
        <w:spacing w:after="0" w:line="240" w:lineRule="auto"/>
        <w:rPr>
          <w:rFonts w:ascii="Times New Roman" w:hAnsi="Times New Roman" w:cs="Times New Roman"/>
          <w:bCs/>
          <w:sz w:val="20"/>
          <w:szCs w:val="20"/>
        </w:rPr>
      </w:pPr>
      <w:r w:rsidRPr="00791913">
        <w:rPr>
          <w:rFonts w:ascii="Times New Roman" w:hAnsi="Times New Roman" w:cs="Times New Roman"/>
          <w:bCs/>
          <w:sz w:val="20"/>
          <w:szCs w:val="20"/>
        </w:rPr>
        <w:t>Olusegun Onimisi, John-Dewole</w:t>
      </w:r>
    </w:p>
    <w:p w14:paraId="2BB95458" w14:textId="77777777" w:rsidR="00C27915" w:rsidRPr="00791913" w:rsidRDefault="00C27915" w:rsidP="00791913">
      <w:pPr>
        <w:spacing w:after="0" w:line="240" w:lineRule="auto"/>
        <w:rPr>
          <w:rFonts w:ascii="Times New Roman" w:hAnsi="Times New Roman" w:cs="Times New Roman"/>
          <w:bCs/>
          <w:sz w:val="20"/>
          <w:szCs w:val="20"/>
        </w:rPr>
      </w:pPr>
      <w:r w:rsidRPr="00791913">
        <w:rPr>
          <w:rFonts w:ascii="Times New Roman" w:hAnsi="Times New Roman" w:cs="Times New Roman"/>
          <w:bCs/>
          <w:sz w:val="20"/>
          <w:szCs w:val="20"/>
        </w:rPr>
        <w:t>Department of Chemical Sciences</w:t>
      </w:r>
    </w:p>
    <w:p w14:paraId="7FE57168" w14:textId="77777777" w:rsidR="00C27915" w:rsidRPr="00791913" w:rsidRDefault="00C27915" w:rsidP="00791913">
      <w:pPr>
        <w:spacing w:after="0" w:line="240" w:lineRule="auto"/>
        <w:rPr>
          <w:rFonts w:ascii="Times New Roman" w:hAnsi="Times New Roman" w:cs="Times New Roman"/>
          <w:bCs/>
          <w:sz w:val="20"/>
          <w:szCs w:val="20"/>
        </w:rPr>
      </w:pPr>
      <w:r w:rsidRPr="00791913">
        <w:rPr>
          <w:rFonts w:ascii="Times New Roman" w:hAnsi="Times New Roman" w:cs="Times New Roman"/>
          <w:bCs/>
          <w:sz w:val="20"/>
          <w:szCs w:val="20"/>
        </w:rPr>
        <w:t>Lead City University, Ibadan</w:t>
      </w:r>
    </w:p>
    <w:p w14:paraId="203CA0E3" w14:textId="77777777" w:rsidR="00C27915" w:rsidRPr="00791913" w:rsidRDefault="00C27915" w:rsidP="00791913">
      <w:pPr>
        <w:spacing w:after="0" w:line="240" w:lineRule="auto"/>
        <w:rPr>
          <w:rFonts w:ascii="Times New Roman" w:hAnsi="Times New Roman" w:cs="Times New Roman"/>
          <w:bCs/>
          <w:sz w:val="20"/>
          <w:szCs w:val="20"/>
        </w:rPr>
      </w:pPr>
      <w:r w:rsidRPr="00791913">
        <w:rPr>
          <w:rFonts w:ascii="Times New Roman" w:hAnsi="Times New Roman" w:cs="Times New Roman"/>
          <w:bCs/>
          <w:sz w:val="20"/>
          <w:szCs w:val="20"/>
        </w:rPr>
        <w:t>Tel: +2348034968640</w:t>
      </w:r>
    </w:p>
    <w:p w14:paraId="50F4F2EA" w14:textId="77777777" w:rsidR="00C27915" w:rsidRPr="00791913" w:rsidRDefault="00C27915" w:rsidP="00791913">
      <w:pPr>
        <w:spacing w:after="0" w:line="240" w:lineRule="auto"/>
        <w:rPr>
          <w:rFonts w:ascii="Times New Roman" w:hAnsi="Times New Roman" w:cs="Times New Roman"/>
          <w:bCs/>
          <w:sz w:val="20"/>
          <w:szCs w:val="20"/>
        </w:rPr>
      </w:pPr>
      <w:r w:rsidRPr="00791913">
        <w:rPr>
          <w:rFonts w:ascii="Times New Roman" w:hAnsi="Times New Roman" w:cs="Times New Roman"/>
          <w:bCs/>
          <w:sz w:val="20"/>
          <w:szCs w:val="20"/>
        </w:rPr>
        <w:t xml:space="preserve">Email: </w:t>
      </w:r>
      <w:hyperlink r:id="rId20" w:history="1">
        <w:r w:rsidRPr="00791913">
          <w:rPr>
            <w:rStyle w:val="Hyperlink"/>
            <w:rFonts w:ascii="Times New Roman" w:hAnsi="Times New Roman" w:cs="Times New Roman"/>
            <w:bCs/>
            <w:sz w:val="20"/>
            <w:szCs w:val="20"/>
          </w:rPr>
          <w:t>johndewole.olusegun@lcu.edu.ng</w:t>
        </w:r>
      </w:hyperlink>
    </w:p>
    <w:p w14:paraId="6017DBAA" w14:textId="77777777" w:rsidR="00C27915" w:rsidRPr="00791913" w:rsidRDefault="00C27915" w:rsidP="00791913">
      <w:pPr>
        <w:spacing w:after="0" w:line="240" w:lineRule="auto"/>
        <w:rPr>
          <w:rFonts w:ascii="Times New Roman" w:hAnsi="Times New Roman" w:cs="Times New Roman"/>
          <w:bCs/>
          <w:sz w:val="20"/>
          <w:szCs w:val="20"/>
        </w:rPr>
      </w:pPr>
      <w:r w:rsidRPr="00791913">
        <w:rPr>
          <w:rFonts w:ascii="Times New Roman" w:hAnsi="Times New Roman" w:cs="Times New Roman"/>
          <w:bCs/>
          <w:sz w:val="20"/>
          <w:szCs w:val="20"/>
        </w:rPr>
        <w:t>ORCID 0000-0003-4883-7750</w:t>
      </w:r>
    </w:p>
    <w:p w14:paraId="1E9D844E" w14:textId="77777777" w:rsidR="00C27915" w:rsidRPr="00791913" w:rsidRDefault="00C27915" w:rsidP="00791913">
      <w:pPr>
        <w:spacing w:after="0" w:line="240" w:lineRule="auto"/>
        <w:rPr>
          <w:rFonts w:ascii="Times New Roman" w:hAnsi="Times New Roman" w:cs="Times New Roman"/>
          <w:b/>
          <w:bCs/>
          <w:sz w:val="20"/>
          <w:szCs w:val="20"/>
        </w:rPr>
      </w:pPr>
    </w:p>
    <w:p w14:paraId="6538F16F" w14:textId="77777777" w:rsidR="00C27915" w:rsidRPr="00791913" w:rsidRDefault="00C27915" w:rsidP="00791913">
      <w:pPr>
        <w:spacing w:after="0" w:line="240" w:lineRule="auto"/>
        <w:rPr>
          <w:rFonts w:ascii="Times New Roman" w:hAnsi="Times New Roman" w:cs="Times New Roman"/>
          <w:b/>
          <w:bCs/>
          <w:sz w:val="20"/>
          <w:szCs w:val="20"/>
        </w:rPr>
      </w:pPr>
      <w:r w:rsidRPr="00791913">
        <w:rPr>
          <w:rFonts w:ascii="Times New Roman" w:hAnsi="Times New Roman" w:cs="Times New Roman"/>
          <w:b/>
          <w:bCs/>
          <w:sz w:val="20"/>
          <w:szCs w:val="20"/>
        </w:rPr>
        <w:t>References</w:t>
      </w:r>
    </w:p>
    <w:p w14:paraId="54932662"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Malgun Gothic" w:hAnsi="Times New Roman" w:cs="Times New Roman"/>
          <w:color w:val="000000" w:themeColor="text1"/>
          <w:spacing w:val="-5"/>
          <w:sz w:val="20"/>
          <w:szCs w:val="20"/>
        </w:rPr>
        <w:t xml:space="preserve">Abdelfattah, I.; Ismail, A. A; Sayed, F.A.; Almedolab, A. and Aboeloghait, K.M. (2016): Biosorption of heavy metals ions in real industrial wastewater using peanut husk as efficient and cost effective adsorbent. Environ. Nanotechnol. Monit. Manag. </w:t>
      </w:r>
      <w:r w:rsidRPr="00791913">
        <w:rPr>
          <w:rFonts w:ascii="Times New Roman" w:eastAsia="Malgun Gothic" w:hAnsi="Times New Roman" w:cs="Times New Roman"/>
          <w:b/>
          <w:color w:val="000000" w:themeColor="text1"/>
          <w:spacing w:val="-5"/>
          <w:sz w:val="20"/>
          <w:szCs w:val="20"/>
        </w:rPr>
        <w:t>6</w:t>
      </w:r>
      <w:r w:rsidRPr="00791913">
        <w:rPr>
          <w:rFonts w:ascii="Times New Roman" w:eastAsia="Malgun Gothic" w:hAnsi="Times New Roman" w:cs="Times New Roman"/>
          <w:color w:val="000000" w:themeColor="text1"/>
          <w:spacing w:val="-5"/>
          <w:sz w:val="20"/>
          <w:szCs w:val="20"/>
        </w:rPr>
        <w:t>:176-183.</w:t>
      </w:r>
    </w:p>
    <w:p w14:paraId="2C346F7E"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sz w:val="20"/>
          <w:szCs w:val="20"/>
        </w:rPr>
        <w:t xml:space="preserve">Abdulhameed, A.S., Hum, N.N.M.F., Rangabhashiyam, S. Jawad, A.H., Wilson, L.D., and Yaseen, Z.M. (2021). </w:t>
      </w:r>
      <w:r w:rsidRPr="00791913">
        <w:rPr>
          <w:rFonts w:ascii="Times New Roman" w:eastAsia="Times New Roman" w:hAnsi="Times New Roman" w:cs="Times New Roman"/>
          <w:iCs/>
          <w:sz w:val="20"/>
          <w:szCs w:val="20"/>
        </w:rPr>
        <w:t>Statistical Modelling and Mechanistic Pathway for Methlyene Blue Dye Removal by High Surface Area and Mesoporous Grass-based Activated Carbon using K</w:t>
      </w:r>
      <w:r w:rsidRPr="00791913">
        <w:rPr>
          <w:rFonts w:ascii="Times New Roman" w:eastAsia="Times New Roman" w:hAnsi="Times New Roman" w:cs="Times New Roman"/>
          <w:iCs/>
          <w:sz w:val="20"/>
          <w:szCs w:val="20"/>
          <w:vertAlign w:val="subscript"/>
        </w:rPr>
        <w:t>2</w:t>
      </w:r>
      <w:r w:rsidRPr="00791913">
        <w:rPr>
          <w:rFonts w:ascii="Times New Roman" w:eastAsia="Times New Roman" w:hAnsi="Times New Roman" w:cs="Times New Roman"/>
          <w:iCs/>
          <w:sz w:val="20"/>
          <w:szCs w:val="20"/>
        </w:rPr>
        <w:t>CO</w:t>
      </w:r>
      <w:r w:rsidRPr="00791913">
        <w:rPr>
          <w:rFonts w:ascii="Times New Roman" w:eastAsia="Times New Roman" w:hAnsi="Times New Roman" w:cs="Times New Roman"/>
          <w:iCs/>
          <w:sz w:val="20"/>
          <w:szCs w:val="20"/>
          <w:vertAlign w:val="subscript"/>
        </w:rPr>
        <w:t>3</w:t>
      </w:r>
      <w:r w:rsidRPr="00791913">
        <w:rPr>
          <w:rFonts w:ascii="Times New Roman" w:eastAsia="Times New Roman" w:hAnsi="Times New Roman" w:cs="Times New Roman"/>
          <w:iCs/>
          <w:sz w:val="20"/>
          <w:szCs w:val="20"/>
        </w:rPr>
        <w:t xml:space="preserve"> Activator</w:t>
      </w:r>
      <w:r w:rsidRPr="00791913">
        <w:rPr>
          <w:rFonts w:ascii="Times New Roman" w:eastAsia="Times New Roman" w:hAnsi="Times New Roman" w:cs="Times New Roman"/>
          <w:sz w:val="20"/>
          <w:szCs w:val="20"/>
        </w:rPr>
        <w:t xml:space="preserve">. </w:t>
      </w:r>
      <w:r w:rsidRPr="00791913">
        <w:rPr>
          <w:rFonts w:ascii="Times New Roman" w:eastAsia="Times New Roman" w:hAnsi="Times New Roman" w:cs="Times New Roman"/>
          <w:bCs/>
          <w:sz w:val="20"/>
          <w:szCs w:val="20"/>
        </w:rPr>
        <w:t>Journal of Environmental Chemical Engineering.</w:t>
      </w:r>
      <w:r w:rsidRPr="00791913">
        <w:rPr>
          <w:rFonts w:ascii="Times New Roman" w:eastAsia="Times New Roman" w:hAnsi="Times New Roman" w:cs="Times New Roman"/>
          <w:sz w:val="20"/>
          <w:szCs w:val="20"/>
        </w:rPr>
        <w:t xml:space="preserve"> 9(4), 105530.</w:t>
      </w:r>
    </w:p>
    <w:p w14:paraId="72A61235"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hAnsi="Times New Roman" w:cs="Times New Roman"/>
          <w:sz w:val="20"/>
          <w:szCs w:val="20"/>
        </w:rPr>
        <w:t>Abuzerr, S., Darwish, M., and Mahvi, A. H. (2018). Simultaneous removal of cationic methylene blue and anionic reactive red 198 dyes using magnetic activated carbon nanoparticles: equilibrium, and kinetics analysis. Water Science and Technology, 2017(2), 534–545.</w:t>
      </w:r>
    </w:p>
    <w:p w14:paraId="6815687F"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Malgun Gothic" w:hAnsi="Times New Roman" w:cs="Times New Roman"/>
          <w:color w:val="000000" w:themeColor="text1"/>
          <w:spacing w:val="-5"/>
          <w:sz w:val="20"/>
          <w:szCs w:val="20"/>
        </w:rPr>
        <w:t>Ahmed M.J, and Dhedan S K. (2010) Equilibrium isotherms and kinetics modeling of methylene blue adsorption on agricultural wastes-based activated carbons. Fluid Phase Equilib. 317:9-14.</w:t>
      </w:r>
    </w:p>
    <w:p w14:paraId="1856CA0C"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sz w:val="20"/>
          <w:szCs w:val="20"/>
        </w:rPr>
        <w:t xml:space="preserve">Ai-Ghouti, M.A. and Al-Absi, R.S. (2020) Mechanistic Understanding of the Adsorption and Thermodynamic Aspects of Cationic Methylene Blue onto Cellulosic Olive Stones Biomass from Wastewater. </w:t>
      </w:r>
      <w:r w:rsidRPr="00791913">
        <w:rPr>
          <w:rFonts w:ascii="Times New Roman" w:eastAsia="Times New Roman" w:hAnsi="Times New Roman" w:cs="Times New Roman"/>
          <w:bCs/>
          <w:sz w:val="20"/>
          <w:szCs w:val="20"/>
        </w:rPr>
        <w:t>Scientific Reports.</w:t>
      </w:r>
      <w:r w:rsidRPr="00791913">
        <w:rPr>
          <w:rFonts w:ascii="Times New Roman" w:eastAsia="Times New Roman" w:hAnsi="Times New Roman" w:cs="Times New Roman"/>
          <w:sz w:val="20"/>
          <w:szCs w:val="20"/>
        </w:rPr>
        <w:t xml:space="preserve"> 10(1),.1-18.</w:t>
      </w:r>
    </w:p>
    <w:p w14:paraId="5491F624"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sz w:val="20"/>
          <w:szCs w:val="20"/>
        </w:rPr>
        <w:t xml:space="preserve">Aniagor, C.O., Aly, A.A., Mohamed, L.A. and Hashem, A. (2024). </w:t>
      </w:r>
      <w:r w:rsidRPr="00791913">
        <w:rPr>
          <w:rFonts w:ascii="Times New Roman" w:eastAsia="Times New Roman" w:hAnsi="Times New Roman" w:cs="Times New Roman"/>
          <w:iCs/>
          <w:sz w:val="20"/>
          <w:szCs w:val="20"/>
        </w:rPr>
        <w:t>Removal of Methylene Blue Dye from Contaminated Wasterwater using lignocellulosic biomasses: A Comparative Study</w:t>
      </w:r>
      <w:r w:rsidRPr="00791913">
        <w:rPr>
          <w:rFonts w:ascii="Times New Roman" w:eastAsia="Times New Roman" w:hAnsi="Times New Roman" w:cs="Times New Roman"/>
          <w:sz w:val="20"/>
          <w:szCs w:val="20"/>
        </w:rPr>
        <w:t xml:space="preserve">. </w:t>
      </w:r>
      <w:r w:rsidRPr="00791913">
        <w:rPr>
          <w:rFonts w:ascii="Times New Roman" w:eastAsia="Times New Roman" w:hAnsi="Times New Roman" w:cs="Times New Roman"/>
          <w:bCs/>
          <w:sz w:val="20"/>
          <w:szCs w:val="20"/>
        </w:rPr>
        <w:t>Waste Management Bulletin.</w:t>
      </w:r>
      <w:r w:rsidRPr="00791913">
        <w:rPr>
          <w:rFonts w:ascii="Times New Roman" w:eastAsia="Times New Roman" w:hAnsi="Times New Roman" w:cs="Times New Roman"/>
          <w:sz w:val="20"/>
          <w:szCs w:val="20"/>
        </w:rPr>
        <w:t xml:space="preserve"> Vol.2. Iss.2. 213-225.</w:t>
      </w:r>
    </w:p>
    <w:p w14:paraId="7E9C9D5D"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hAnsi="Times New Roman" w:cs="Times New Roman"/>
          <w:sz w:val="20"/>
          <w:szCs w:val="20"/>
        </w:rPr>
        <w:t>Bencheikh, I., Azoulay, K., Mabrouki, J., El Hajjaji, S., Dahchour, A., Moufti, A., and  Dhiba, D. (2020). The adsorptive removal of MB using chemically treated artichoke leaves: parametric, kinetic, isotherm and thermodynamic study. Scientific African, 9, e00509.</w:t>
      </w:r>
    </w:p>
    <w:p w14:paraId="594DF444"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hAnsi="Times New Roman" w:cs="Times New Roman"/>
          <w:sz w:val="20"/>
          <w:szCs w:val="20"/>
        </w:rPr>
        <w:t>Blaga, A. C., Tanasă, A. M., Cimpoesu, R., Tataru-Farmus, R.-E., &amp; Suteu, D. (2022). Biosorbents based on biopolymers from natural sources and food waste to retain the methylene blue dye from the aqueous medium. Polymers, 14(13), 2728.</w:t>
      </w:r>
    </w:p>
    <w:p w14:paraId="1EA0BBBB"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color w:val="000000"/>
          <w:sz w:val="20"/>
          <w:szCs w:val="20"/>
          <w:lang w:val="de-DE"/>
        </w:rPr>
        <w:t xml:space="preserve">Ding, S. and Li, Z. </w:t>
      </w:r>
      <w:r w:rsidRPr="00791913">
        <w:rPr>
          <w:rFonts w:ascii="Times New Roman" w:eastAsia="Times New Roman" w:hAnsi="Times New Roman" w:cs="Times New Roman"/>
          <w:color w:val="000000"/>
          <w:sz w:val="20"/>
          <w:szCs w:val="20"/>
        </w:rPr>
        <w:t xml:space="preserve">(2020). </w:t>
      </w:r>
      <w:r w:rsidRPr="00791913">
        <w:rPr>
          <w:rFonts w:ascii="Times New Roman" w:eastAsia="Times New Roman" w:hAnsi="Times New Roman" w:cs="Times New Roman"/>
          <w:iCs/>
          <w:color w:val="000000"/>
          <w:sz w:val="20"/>
          <w:szCs w:val="20"/>
        </w:rPr>
        <w:t>Overview of Dyeing Wastewater Treatment Technology</w:t>
      </w:r>
      <w:r w:rsidRPr="00791913">
        <w:rPr>
          <w:rFonts w:ascii="Times New Roman" w:eastAsia="Times New Roman" w:hAnsi="Times New Roman" w:cs="Times New Roman"/>
          <w:color w:val="000000"/>
          <w:sz w:val="20"/>
          <w:szCs w:val="20"/>
        </w:rPr>
        <w:t xml:space="preserve">. </w:t>
      </w:r>
      <w:r w:rsidRPr="00791913">
        <w:rPr>
          <w:rFonts w:ascii="Times New Roman" w:eastAsia="Times New Roman" w:hAnsi="Times New Roman" w:cs="Times New Roman"/>
          <w:bCs/>
          <w:color w:val="000000"/>
          <w:sz w:val="20"/>
          <w:szCs w:val="20"/>
        </w:rPr>
        <w:t>Water Resources Protection</w:t>
      </w:r>
      <w:r w:rsidRPr="00791913">
        <w:rPr>
          <w:rFonts w:ascii="Times New Roman" w:eastAsia="Times New Roman" w:hAnsi="Times New Roman" w:cs="Times New Roman"/>
          <w:i/>
          <w:iCs/>
          <w:color w:val="000000"/>
          <w:sz w:val="20"/>
          <w:szCs w:val="20"/>
        </w:rPr>
        <w:t xml:space="preserve"> </w:t>
      </w:r>
      <w:r w:rsidRPr="00791913">
        <w:rPr>
          <w:rFonts w:ascii="Times New Roman" w:eastAsia="Times New Roman" w:hAnsi="Times New Roman" w:cs="Times New Roman"/>
          <w:color w:val="000000"/>
          <w:sz w:val="20"/>
          <w:szCs w:val="20"/>
        </w:rPr>
        <w:t>2673-78 (in Chinese).</w:t>
      </w:r>
    </w:p>
    <w:p w14:paraId="174EC569"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color w:val="000000"/>
          <w:sz w:val="20"/>
          <w:szCs w:val="20"/>
        </w:rPr>
        <w:t xml:space="preserve">Essomba, J. P. Alla, P. D. B. and Belibi, N. N. (2022). </w:t>
      </w:r>
      <w:r w:rsidRPr="00791913">
        <w:rPr>
          <w:rFonts w:ascii="Times New Roman" w:eastAsia="Times New Roman" w:hAnsi="Times New Roman" w:cs="Times New Roman"/>
          <w:iCs/>
          <w:color w:val="000000"/>
          <w:sz w:val="20"/>
          <w:szCs w:val="20"/>
        </w:rPr>
        <w:t>Clay/polymer nano-composite material: a sustainable approach of leather industries wastewater treatment</w:t>
      </w:r>
      <w:r w:rsidRPr="00791913">
        <w:rPr>
          <w:rFonts w:ascii="Times New Roman" w:eastAsia="Times New Roman" w:hAnsi="Times New Roman" w:cs="Times New Roman"/>
          <w:color w:val="000000"/>
          <w:sz w:val="20"/>
          <w:szCs w:val="20"/>
        </w:rPr>
        <w:t>. </w:t>
      </w:r>
      <w:r w:rsidRPr="00791913">
        <w:rPr>
          <w:rFonts w:ascii="Times New Roman" w:eastAsia="Times New Roman" w:hAnsi="Times New Roman" w:cs="Times New Roman"/>
          <w:bCs/>
          <w:color w:val="000000"/>
          <w:sz w:val="20"/>
          <w:szCs w:val="20"/>
        </w:rPr>
        <w:t>International Journal of Environmental Science and Technology,</w:t>
      </w:r>
      <w:r w:rsidRPr="00791913">
        <w:rPr>
          <w:rFonts w:ascii="Times New Roman" w:eastAsia="Times New Roman" w:hAnsi="Times New Roman" w:cs="Times New Roman"/>
          <w:color w:val="000000"/>
          <w:sz w:val="20"/>
          <w:szCs w:val="20"/>
        </w:rPr>
        <w:t> </w:t>
      </w:r>
      <w:r w:rsidRPr="00791913">
        <w:rPr>
          <w:rFonts w:ascii="Times New Roman" w:eastAsia="Times New Roman" w:hAnsi="Times New Roman" w:cs="Times New Roman"/>
          <w:i/>
          <w:iCs/>
          <w:color w:val="000000"/>
          <w:sz w:val="20"/>
          <w:szCs w:val="20"/>
        </w:rPr>
        <w:t>19 </w:t>
      </w:r>
      <w:r w:rsidRPr="00791913">
        <w:rPr>
          <w:rFonts w:ascii="Times New Roman" w:eastAsia="Times New Roman" w:hAnsi="Times New Roman" w:cs="Times New Roman"/>
          <w:color w:val="000000"/>
          <w:sz w:val="20"/>
          <w:szCs w:val="20"/>
        </w:rPr>
        <w:t>(6), 5181-5194. </w:t>
      </w:r>
    </w:p>
    <w:p w14:paraId="43F803C4" w14:textId="77777777" w:rsidR="00C27915" w:rsidRPr="00791913" w:rsidRDefault="00C27915" w:rsidP="00E62DEF">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sz w:val="20"/>
          <w:szCs w:val="20"/>
        </w:rPr>
      </w:pPr>
      <w:r w:rsidRPr="00791913">
        <w:rPr>
          <w:rFonts w:ascii="Times New Roman" w:eastAsia="TimesNewRoman" w:hAnsi="Times New Roman" w:cs="Times New Roman"/>
          <w:color w:val="000000" w:themeColor="text1"/>
          <w:sz w:val="20"/>
          <w:szCs w:val="20"/>
        </w:rPr>
        <w:t>Hamed, B. H. (2019).</w:t>
      </w:r>
      <w:r w:rsidRPr="00791913">
        <w:rPr>
          <w:rFonts w:ascii="Times New Roman" w:eastAsia="TimesNewRoman" w:hAnsi="Times New Roman" w:cs="Times New Roman"/>
          <w:iCs/>
          <w:color w:val="000000" w:themeColor="text1"/>
          <w:sz w:val="20"/>
          <w:szCs w:val="20"/>
        </w:rPr>
        <w:t xml:space="preserve"> Grass waste: A novel sorbent for removal of basic dye from aqueous solution</w:t>
      </w:r>
      <w:r w:rsidRPr="00791913">
        <w:rPr>
          <w:rFonts w:ascii="Times New Roman" w:eastAsia="TimesNewRoman" w:hAnsi="Times New Roman" w:cs="Times New Roman"/>
          <w:i/>
          <w:iCs/>
          <w:color w:val="000000" w:themeColor="text1"/>
          <w:sz w:val="20"/>
          <w:szCs w:val="20"/>
        </w:rPr>
        <w:t xml:space="preserve">. </w:t>
      </w:r>
      <w:r w:rsidRPr="00791913">
        <w:rPr>
          <w:rFonts w:ascii="Times New Roman" w:eastAsia="TimesNewRoman" w:hAnsi="Times New Roman" w:cs="Times New Roman"/>
          <w:i/>
          <w:color w:val="000000" w:themeColor="text1"/>
          <w:sz w:val="20"/>
          <w:szCs w:val="20"/>
        </w:rPr>
        <w:t>Journal of Hazardous Materials.</w:t>
      </w:r>
      <w:r w:rsidRPr="00791913">
        <w:rPr>
          <w:rFonts w:ascii="Times New Roman" w:eastAsia="TimesNewRoman" w:hAnsi="Times New Roman" w:cs="Times New Roman"/>
          <w:color w:val="000000" w:themeColor="text1"/>
          <w:sz w:val="20"/>
          <w:szCs w:val="20"/>
        </w:rPr>
        <w:t xml:space="preserve"> 166: 233-238.</w:t>
      </w:r>
    </w:p>
    <w:p w14:paraId="1CB56001" w14:textId="77777777" w:rsidR="00C27915" w:rsidRPr="00791913" w:rsidRDefault="00C27915" w:rsidP="00E62DEF">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sz w:val="20"/>
          <w:szCs w:val="20"/>
        </w:rPr>
      </w:pPr>
      <w:r w:rsidRPr="00791913">
        <w:rPr>
          <w:rFonts w:ascii="Times New Roman" w:eastAsia="Malgun Gothic" w:hAnsi="Times New Roman" w:cs="Times New Roman"/>
          <w:color w:val="000000"/>
          <w:spacing w:val="-5"/>
          <w:sz w:val="20"/>
          <w:szCs w:val="20"/>
        </w:rPr>
        <w:t xml:space="preserve">Hameed, B. H., and Ahmad A. A. (2019). </w:t>
      </w:r>
      <w:r w:rsidRPr="00791913">
        <w:rPr>
          <w:rFonts w:ascii="Times New Roman" w:eastAsia="Malgun Gothic" w:hAnsi="Times New Roman" w:cs="Times New Roman"/>
          <w:iCs/>
          <w:color w:val="000000"/>
          <w:spacing w:val="-5"/>
          <w:sz w:val="20"/>
          <w:szCs w:val="20"/>
        </w:rPr>
        <w:t>Batch Adsorption of Methylene Blue from Aqueous Solution by Garlic Peel, An Agricultural Waste Biomass.</w:t>
      </w:r>
      <w:r w:rsidRPr="00791913">
        <w:rPr>
          <w:rFonts w:ascii="Times New Roman" w:eastAsia="Malgun Gothic" w:hAnsi="Times New Roman" w:cs="Times New Roman"/>
          <w:color w:val="000000"/>
          <w:spacing w:val="-5"/>
          <w:sz w:val="20"/>
          <w:szCs w:val="20"/>
        </w:rPr>
        <w:t xml:space="preserve"> </w:t>
      </w:r>
      <w:r w:rsidRPr="00791913">
        <w:rPr>
          <w:rFonts w:ascii="Times New Roman" w:eastAsia="Malgun Gothic" w:hAnsi="Times New Roman" w:cs="Times New Roman"/>
          <w:bCs/>
          <w:color w:val="000000"/>
          <w:spacing w:val="-5"/>
          <w:sz w:val="20"/>
          <w:szCs w:val="20"/>
        </w:rPr>
        <w:t>J. Hazard. Mater.</w:t>
      </w:r>
      <w:r w:rsidRPr="00791913">
        <w:rPr>
          <w:rFonts w:ascii="Times New Roman" w:eastAsia="Malgun Gothic" w:hAnsi="Times New Roman" w:cs="Times New Roman"/>
          <w:b/>
          <w:bCs/>
          <w:color w:val="000000"/>
          <w:spacing w:val="-5"/>
          <w:sz w:val="20"/>
          <w:szCs w:val="20"/>
        </w:rPr>
        <w:t xml:space="preserve"> </w:t>
      </w:r>
      <w:r w:rsidRPr="00791913">
        <w:rPr>
          <w:rFonts w:ascii="Times New Roman" w:eastAsia="Malgun Gothic" w:hAnsi="Times New Roman" w:cs="Times New Roman"/>
          <w:color w:val="000000"/>
          <w:spacing w:val="-5"/>
          <w:sz w:val="20"/>
          <w:szCs w:val="20"/>
        </w:rPr>
        <w:t>164:870-875.</w:t>
      </w:r>
    </w:p>
    <w:p w14:paraId="7530CC1E" w14:textId="77777777" w:rsidR="00C27915" w:rsidRPr="00791913" w:rsidRDefault="00C27915" w:rsidP="00E62DEF">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sz w:val="20"/>
          <w:szCs w:val="20"/>
        </w:rPr>
      </w:pPr>
      <w:r w:rsidRPr="00791913">
        <w:rPr>
          <w:rFonts w:ascii="Times New Roman" w:hAnsi="Times New Roman" w:cs="Times New Roman"/>
          <w:color w:val="000000" w:themeColor="text1"/>
          <w:sz w:val="20"/>
          <w:szCs w:val="20"/>
        </w:rPr>
        <w:t xml:space="preserve">Jia, H. (2018). Application of SBR in Dyeing Wastewater Treatment. </w:t>
      </w:r>
      <w:r w:rsidRPr="00791913">
        <w:rPr>
          <w:rFonts w:ascii="Times New Roman" w:hAnsi="Times New Roman" w:cs="Times New Roman"/>
          <w:i/>
          <w:iCs/>
          <w:color w:val="000000" w:themeColor="text1"/>
          <w:sz w:val="20"/>
          <w:szCs w:val="20"/>
        </w:rPr>
        <w:t xml:space="preserve">Environmental Review </w:t>
      </w:r>
      <w:r w:rsidRPr="00791913">
        <w:rPr>
          <w:rFonts w:ascii="Times New Roman" w:hAnsi="Times New Roman" w:cs="Times New Roman"/>
          <w:color w:val="000000" w:themeColor="text1"/>
          <w:sz w:val="20"/>
          <w:szCs w:val="20"/>
        </w:rPr>
        <w:t>16: 23-26.</w:t>
      </w:r>
    </w:p>
    <w:p w14:paraId="6C139F38" w14:textId="77777777" w:rsidR="00C27915" w:rsidRPr="00791913" w:rsidRDefault="00C27915" w:rsidP="00E62DEF">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color w:val="000000"/>
          <w:sz w:val="20"/>
          <w:szCs w:val="20"/>
        </w:rPr>
        <w:t xml:space="preserve">Lavin-Lopez, A. Patón-Carrero, N. Muñoz-Garcia, V. Enguilo, J. L. Valverde, A. Romero. (2019). </w:t>
      </w:r>
      <w:r w:rsidRPr="00791913">
        <w:rPr>
          <w:rFonts w:ascii="Times New Roman" w:eastAsia="Times New Roman" w:hAnsi="Times New Roman" w:cs="Times New Roman"/>
          <w:iCs/>
          <w:color w:val="000000"/>
          <w:sz w:val="20"/>
          <w:szCs w:val="20"/>
        </w:rPr>
        <w:t>The Influence of Graphite Particle Size on The Synthesis of Graphene-based Materials and Their Adsorption Capacity.</w:t>
      </w:r>
      <w:r w:rsidRPr="00791913">
        <w:rPr>
          <w:rFonts w:ascii="Times New Roman" w:eastAsia="Times New Roman" w:hAnsi="Times New Roman" w:cs="Times New Roman"/>
          <w:color w:val="000000"/>
          <w:sz w:val="20"/>
          <w:szCs w:val="20"/>
        </w:rPr>
        <w:t> </w:t>
      </w:r>
      <w:r w:rsidRPr="00791913">
        <w:rPr>
          <w:rFonts w:ascii="Times New Roman" w:eastAsia="Times New Roman" w:hAnsi="Times New Roman" w:cs="Times New Roman"/>
          <w:bCs/>
          <w:color w:val="000000"/>
          <w:sz w:val="20"/>
          <w:szCs w:val="20"/>
        </w:rPr>
        <w:t>Colloids and Surfaces A: Physicochemical and Engineering Aspects</w:t>
      </w:r>
      <w:r w:rsidRPr="00791913">
        <w:rPr>
          <w:rFonts w:ascii="Times New Roman" w:eastAsia="Times New Roman" w:hAnsi="Times New Roman" w:cs="Times New Roman"/>
          <w:i/>
          <w:iCs/>
          <w:color w:val="000000"/>
          <w:sz w:val="20"/>
          <w:szCs w:val="20"/>
        </w:rPr>
        <w:t>.</w:t>
      </w:r>
      <w:r w:rsidRPr="00791913">
        <w:rPr>
          <w:rFonts w:ascii="Times New Roman" w:eastAsia="Times New Roman" w:hAnsi="Times New Roman" w:cs="Times New Roman"/>
          <w:color w:val="000000"/>
          <w:sz w:val="20"/>
          <w:szCs w:val="20"/>
        </w:rPr>
        <w:t xml:space="preserve"> </w:t>
      </w:r>
      <w:r w:rsidRPr="00791913">
        <w:rPr>
          <w:rFonts w:ascii="Times New Roman" w:eastAsia="Times New Roman" w:hAnsi="Times New Roman" w:cs="Times New Roman"/>
          <w:i/>
          <w:iCs/>
          <w:color w:val="000000"/>
          <w:sz w:val="20"/>
          <w:szCs w:val="20"/>
        </w:rPr>
        <w:t>582</w:t>
      </w:r>
      <w:r w:rsidRPr="00791913">
        <w:rPr>
          <w:rFonts w:ascii="Times New Roman" w:eastAsia="Times New Roman" w:hAnsi="Times New Roman" w:cs="Times New Roman"/>
          <w:color w:val="000000"/>
          <w:sz w:val="20"/>
          <w:szCs w:val="20"/>
        </w:rPr>
        <w:t>, 123935.</w:t>
      </w:r>
    </w:p>
    <w:p w14:paraId="47D01F27" w14:textId="77777777" w:rsidR="00C27915" w:rsidRPr="00791913" w:rsidRDefault="00C27915" w:rsidP="00E62DEF">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sz w:val="20"/>
          <w:szCs w:val="20"/>
        </w:rPr>
        <w:t>Mallakpour, S. and Rashidimoghadam, S. (2019). 9-Carbon Nanotubes for Dyes Removal, Elsevier Inc.</w:t>
      </w:r>
    </w:p>
    <w:p w14:paraId="16480618" w14:textId="77777777" w:rsidR="00C27915" w:rsidRPr="00791913" w:rsidRDefault="00C27915" w:rsidP="00E62DEF">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sz w:val="20"/>
          <w:szCs w:val="20"/>
        </w:rPr>
      </w:pPr>
      <w:r w:rsidRPr="00791913">
        <w:rPr>
          <w:rFonts w:ascii="Times New Roman" w:hAnsi="Times New Roman" w:cs="Times New Roman"/>
          <w:color w:val="000000" w:themeColor="text1"/>
          <w:sz w:val="20"/>
          <w:szCs w:val="20"/>
        </w:rPr>
        <w:t>Marrium A, Dutt, Muhammad A. H., Farwa N., and Haq N B. (2020) A review of advances in engineered composite materials popular for wastewater treatment. </w:t>
      </w:r>
      <w:r w:rsidRPr="00791913">
        <w:rPr>
          <w:rFonts w:ascii="Times New Roman" w:hAnsi="Times New Roman" w:cs="Times New Roman"/>
          <w:i/>
          <w:iCs/>
          <w:color w:val="000000" w:themeColor="text1"/>
          <w:sz w:val="20"/>
          <w:szCs w:val="20"/>
        </w:rPr>
        <w:t>Journal of Environmental Chemical Engineering</w:t>
      </w:r>
      <w:r w:rsidRPr="00791913">
        <w:rPr>
          <w:rFonts w:ascii="Times New Roman" w:hAnsi="Times New Roman" w:cs="Times New Roman"/>
          <w:bCs/>
          <w:color w:val="000000" w:themeColor="text1"/>
          <w:sz w:val="20"/>
          <w:szCs w:val="20"/>
        </w:rPr>
        <w:t>,</w:t>
      </w:r>
      <w:r w:rsidRPr="00791913">
        <w:rPr>
          <w:rFonts w:ascii="Times New Roman" w:hAnsi="Times New Roman" w:cs="Times New Roman"/>
          <w:color w:val="000000" w:themeColor="text1"/>
          <w:sz w:val="20"/>
          <w:szCs w:val="20"/>
        </w:rPr>
        <w:t> </w:t>
      </w:r>
      <w:r w:rsidRPr="00791913">
        <w:rPr>
          <w:rFonts w:ascii="Times New Roman" w:hAnsi="Times New Roman" w:cs="Times New Roman"/>
          <w:i/>
          <w:iCs/>
          <w:color w:val="000000" w:themeColor="text1"/>
          <w:sz w:val="20"/>
          <w:szCs w:val="20"/>
        </w:rPr>
        <w:t>8 </w:t>
      </w:r>
      <w:r w:rsidRPr="00791913">
        <w:rPr>
          <w:rFonts w:ascii="Times New Roman" w:hAnsi="Times New Roman" w:cs="Times New Roman"/>
          <w:color w:val="000000" w:themeColor="text1"/>
          <w:sz w:val="20"/>
          <w:szCs w:val="20"/>
        </w:rPr>
        <w:t>(5) , 104073.</w:t>
      </w:r>
    </w:p>
    <w:p w14:paraId="641E81E9"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hAnsi="Times New Roman" w:cs="Times New Roman"/>
          <w:color w:val="000000" w:themeColor="text1"/>
          <w:sz w:val="20"/>
          <w:szCs w:val="20"/>
        </w:rPr>
        <w:t xml:space="preserve">Mattioli, D.; Malpei, F.; Bortone, G. &amp;Rozzi A. (2022). Water minimization and reuse in the textile industry. </w:t>
      </w:r>
      <w:r w:rsidRPr="00791913">
        <w:rPr>
          <w:rFonts w:ascii="Times New Roman" w:hAnsi="Times New Roman" w:cs="Times New Roman"/>
          <w:iCs/>
          <w:color w:val="000000" w:themeColor="text1"/>
          <w:sz w:val="20"/>
          <w:szCs w:val="20"/>
        </w:rPr>
        <w:t>Water Recycling and resource, recovery in industry</w:t>
      </w:r>
    </w:p>
    <w:p w14:paraId="016AB485"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sz w:val="20"/>
          <w:szCs w:val="20"/>
        </w:rPr>
        <w:t>Mousavi, S.A., Mahmoudi, A., Amiri, S., Darvishi P. and Noori, E. (2022).</w:t>
      </w:r>
      <w:r w:rsidRPr="00791913">
        <w:rPr>
          <w:rFonts w:ascii="Times New Roman" w:eastAsia="Times New Roman" w:hAnsi="Times New Roman" w:cs="Times New Roman"/>
          <w:iCs/>
          <w:sz w:val="20"/>
          <w:szCs w:val="20"/>
        </w:rPr>
        <w:t xml:space="preserve"> Methylene </w:t>
      </w:r>
      <w:r w:rsidRPr="00791913">
        <w:rPr>
          <w:rFonts w:ascii="Times New Roman" w:eastAsia="Times New Roman" w:hAnsi="Times New Roman" w:cs="Times New Roman"/>
          <w:iCs/>
          <w:sz w:val="20"/>
          <w:szCs w:val="20"/>
        </w:rPr>
        <w:lastRenderedPageBreak/>
        <w:t>Blue Removal Using Grape Leaves Wastes: Optimization and Modelling.</w:t>
      </w:r>
      <w:r w:rsidRPr="00791913">
        <w:rPr>
          <w:rFonts w:ascii="Times New Roman" w:eastAsia="Times New Roman" w:hAnsi="Times New Roman" w:cs="Times New Roman"/>
          <w:sz w:val="20"/>
          <w:szCs w:val="20"/>
        </w:rPr>
        <w:t xml:space="preserve"> </w:t>
      </w:r>
      <w:r w:rsidRPr="00791913">
        <w:rPr>
          <w:rFonts w:ascii="Times New Roman" w:eastAsia="Times New Roman" w:hAnsi="Times New Roman" w:cs="Times New Roman"/>
          <w:bCs/>
          <w:sz w:val="20"/>
          <w:szCs w:val="20"/>
        </w:rPr>
        <w:t>Applied Water Science.</w:t>
      </w:r>
      <w:r w:rsidRPr="00791913">
        <w:rPr>
          <w:rFonts w:ascii="Times New Roman" w:eastAsia="Times New Roman" w:hAnsi="Times New Roman" w:cs="Times New Roman"/>
          <w:sz w:val="20"/>
          <w:szCs w:val="20"/>
        </w:rPr>
        <w:t xml:space="preserve"> 12(5), 1-11.</w:t>
      </w:r>
    </w:p>
    <w:p w14:paraId="759C02DE"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hAnsi="Times New Roman" w:cs="Times New Roman"/>
          <w:color w:val="000000" w:themeColor="text1"/>
          <w:sz w:val="20"/>
          <w:szCs w:val="20"/>
        </w:rPr>
        <w:t>Muhammad S. H., Rabia R., and Muhammad I., (2021) Isothermal and Kinetic Investigation of Exploring the Potential of Citric Acid-Treated Trapanatans and Citrulluslanatus Peels for Biosorptive Removal of Brilliant Green Dye from Water. </w:t>
      </w:r>
      <w:r w:rsidRPr="00791913">
        <w:rPr>
          <w:rFonts w:ascii="Times New Roman" w:hAnsi="Times New Roman" w:cs="Times New Roman"/>
          <w:i/>
          <w:iCs/>
          <w:color w:val="000000" w:themeColor="text1"/>
          <w:sz w:val="20"/>
          <w:szCs w:val="20"/>
        </w:rPr>
        <w:t>Journal of Chemistry</w:t>
      </w:r>
      <w:r w:rsidRPr="00791913">
        <w:rPr>
          <w:rFonts w:ascii="Times New Roman" w:hAnsi="Times New Roman" w:cs="Times New Roman"/>
          <w:color w:val="000000" w:themeColor="text1"/>
          <w:sz w:val="20"/>
          <w:szCs w:val="20"/>
        </w:rPr>
        <w:t>, 1-23.</w:t>
      </w:r>
    </w:p>
    <w:p w14:paraId="7D26F376"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sz w:val="20"/>
          <w:szCs w:val="20"/>
        </w:rPr>
        <w:t>Muthukumaran, C. Sivakumar, V.M. and Thirumarimurugan, M. (2016) Adsorption Isotherms and Kinetic Studies of Crystal Violet Dye Removal from Aqueous Solution using Surfactant Modified Magnetic Nano-adsorbent, Journal of the Taiwan Institute of Chemical Engineers, 63,354–362.</w:t>
      </w:r>
    </w:p>
    <w:p w14:paraId="5A56E223"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hAnsi="Times New Roman" w:cs="Times New Roman"/>
          <w:color w:val="000000" w:themeColor="text1"/>
          <w:sz w:val="20"/>
          <w:szCs w:val="20"/>
        </w:rPr>
        <w:t>Nguyen,</w:t>
      </w:r>
      <w:r w:rsidRPr="00791913">
        <w:rPr>
          <w:rFonts w:ascii="Times New Roman" w:hAnsi="Times New Roman" w:cs="Times New Roman"/>
          <w:color w:val="FF0000"/>
          <w:sz w:val="20"/>
          <w:szCs w:val="20"/>
        </w:rPr>
        <w:t> </w:t>
      </w:r>
      <w:r w:rsidRPr="00791913">
        <w:rPr>
          <w:rFonts w:ascii="Times New Roman" w:hAnsi="Times New Roman" w:cs="Times New Roman"/>
          <w:color w:val="000000" w:themeColor="text1"/>
          <w:sz w:val="20"/>
          <w:szCs w:val="20"/>
        </w:rPr>
        <w:t xml:space="preserve">N.P. and Sharma, D.C. (2018). Recycling of wastewaters of textile dyeing industries using advanced treatment technology and cost analysis—Case studies. </w:t>
      </w:r>
      <w:r w:rsidRPr="00791913">
        <w:rPr>
          <w:rFonts w:ascii="Times New Roman" w:hAnsi="Times New Roman" w:cs="Times New Roman"/>
          <w:iCs/>
          <w:color w:val="000000" w:themeColor="text1"/>
          <w:sz w:val="20"/>
          <w:szCs w:val="20"/>
        </w:rPr>
        <w:t xml:space="preserve">Resources, Conservation and Recycling. </w:t>
      </w:r>
      <w:r w:rsidRPr="00791913">
        <w:rPr>
          <w:rFonts w:ascii="Times New Roman" w:hAnsi="Times New Roman" w:cs="Times New Roman"/>
          <w:color w:val="000000" w:themeColor="text1"/>
          <w:sz w:val="20"/>
          <w:szCs w:val="20"/>
        </w:rPr>
        <w:t>50. 306–318.</w:t>
      </w:r>
      <w:r w:rsidRPr="00791913">
        <w:rPr>
          <w:rFonts w:ascii="Times New Roman" w:hAnsi="Times New Roman" w:cs="Times New Roman"/>
          <w:bCs/>
          <w:color w:val="FF0000"/>
          <w:sz w:val="20"/>
          <w:szCs w:val="20"/>
        </w:rPr>
        <w:t xml:space="preserve"> </w:t>
      </w:r>
    </w:p>
    <w:p w14:paraId="522E44B0"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hAnsi="Times New Roman" w:cs="Times New Roman"/>
          <w:color w:val="000000"/>
          <w:sz w:val="20"/>
          <w:szCs w:val="20"/>
        </w:rPr>
        <w:t>Njoku.V.O, Ibe .C., Iheanatu .S., (2021). Application of Assessment Models for Health Risk and Pollution from Surface Water from Okumpi Rivers in Nwangele, Imo State, Nigeria: World news of Natural science 38 (2021) 20-26.</w:t>
      </w:r>
    </w:p>
    <w:p w14:paraId="540DE3F6"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hAnsi="Times New Roman" w:cs="Times New Roman"/>
          <w:color w:val="000000"/>
          <w:sz w:val="20"/>
          <w:szCs w:val="20"/>
        </w:rPr>
        <w:t>Njoku.V.O,  Ibe ..C. Iheanatu . S. Ahamed. A.S, and Bello. Y. (2023). Physcochemical, Pollution, Health Risk, &amp; Irrigation Quality Evaluation of some surface water Sources in Nwangele, Southeastern, Nigeria: International Journal of Energy and Water Resources.</w:t>
      </w:r>
    </w:p>
    <w:p w14:paraId="33EF2DE8"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SimSun" w:hAnsi="Times New Roman" w:cs="Times New Roman"/>
          <w:sz w:val="20"/>
          <w:szCs w:val="20"/>
        </w:rPr>
        <w:t>Nwabueze, B.I., Nwabueze,O.O,  Isiuku,B.O.,  Njoku, V.O., Adindu, C.B. and John-Dewole, O.O.</w:t>
      </w:r>
      <w:r w:rsidRPr="00791913">
        <w:rPr>
          <w:rFonts w:ascii="Times New Roman" w:eastAsia="SimSun" w:hAnsi="Times New Roman" w:cs="Times New Roman"/>
          <w:i/>
          <w:iCs/>
          <w:sz w:val="20"/>
          <w:szCs w:val="20"/>
        </w:rPr>
        <w:t xml:space="preserve"> </w:t>
      </w:r>
      <w:r w:rsidRPr="00791913">
        <w:rPr>
          <w:rFonts w:ascii="Times New Roman" w:eastAsia="SimSun" w:hAnsi="Times New Roman" w:cs="Times New Roman"/>
          <w:iCs/>
          <w:sz w:val="20"/>
          <w:szCs w:val="20"/>
        </w:rPr>
        <w:t>(</w:t>
      </w:r>
      <w:r w:rsidRPr="00791913">
        <w:rPr>
          <w:rFonts w:ascii="Times New Roman" w:eastAsia="SimSun" w:hAnsi="Times New Roman" w:cs="Times New Roman"/>
          <w:sz w:val="20"/>
          <w:szCs w:val="20"/>
        </w:rPr>
        <w:t xml:space="preserve">2024). </w:t>
      </w:r>
      <w:r w:rsidRPr="00791913">
        <w:rPr>
          <w:rFonts w:ascii="Times New Roman" w:eastAsia="SimSun" w:hAnsi="Times New Roman" w:cs="Times New Roman"/>
          <w:bCs/>
          <w:sz w:val="20"/>
          <w:szCs w:val="20"/>
        </w:rPr>
        <w:t>Biosorption of Methylene Blue from Aqueous Solution using Unmodified Plantain Stalk (UPS) Biomass.</w:t>
      </w:r>
      <w:r w:rsidRPr="00791913">
        <w:rPr>
          <w:rFonts w:ascii="Times New Roman" w:eastAsia="SimSun" w:hAnsi="Times New Roman" w:cs="Times New Roman"/>
          <w:b/>
          <w:bCs/>
          <w:sz w:val="20"/>
          <w:szCs w:val="20"/>
        </w:rPr>
        <w:t xml:space="preserve"> </w:t>
      </w:r>
      <w:r w:rsidRPr="00791913">
        <w:rPr>
          <w:rFonts w:ascii="Times New Roman" w:eastAsia="SimSun" w:hAnsi="Times New Roman" w:cs="Times New Roman"/>
          <w:iCs/>
          <w:sz w:val="20"/>
          <w:szCs w:val="20"/>
        </w:rPr>
        <w:t>Life Sci J</w:t>
      </w:r>
      <w:r w:rsidRPr="00791913">
        <w:rPr>
          <w:rFonts w:ascii="Times New Roman" w:eastAsia="SimSun" w:hAnsi="Times New Roman" w:cs="Times New Roman"/>
          <w:sz w:val="20"/>
          <w:szCs w:val="20"/>
        </w:rPr>
        <w:t>;21(10):8-14.</w:t>
      </w:r>
    </w:p>
    <w:p w14:paraId="79C0F971"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color w:val="000000"/>
          <w:sz w:val="20"/>
          <w:szCs w:val="20"/>
        </w:rPr>
        <w:t>Mitrogiannis</w:t>
      </w:r>
      <w:r w:rsidRPr="00791913">
        <w:rPr>
          <w:rFonts w:ascii="Times New Roman" w:eastAsia="Times New Roman" w:hAnsi="Times New Roman" w:cs="Times New Roman"/>
          <w:b/>
          <w:color w:val="000000"/>
          <w:sz w:val="20"/>
          <w:szCs w:val="20"/>
        </w:rPr>
        <w:t xml:space="preserve"> </w:t>
      </w:r>
      <w:r w:rsidRPr="00791913">
        <w:rPr>
          <w:rFonts w:ascii="Times New Roman" w:eastAsia="Times New Roman" w:hAnsi="Times New Roman" w:cs="Times New Roman"/>
          <w:color w:val="000000"/>
          <w:sz w:val="20"/>
          <w:szCs w:val="20"/>
        </w:rPr>
        <w:t xml:space="preserve">Gonzatez, M.V. and Salgnero, J.F. (2019). </w:t>
      </w:r>
      <w:r w:rsidRPr="00791913">
        <w:rPr>
          <w:rFonts w:ascii="Times New Roman" w:eastAsia="Times New Roman" w:hAnsi="Times New Roman" w:cs="Times New Roman"/>
          <w:iCs/>
          <w:color w:val="000000"/>
          <w:sz w:val="20"/>
          <w:szCs w:val="20"/>
        </w:rPr>
        <w:t xml:space="preserve">Novel Tannin based Adsorbent in removing cationic </w:t>
      </w:r>
      <w:r w:rsidRPr="00791913">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79A2758A" wp14:editId="68841C27">
                <wp:simplePos x="0" y="0"/>
                <wp:positionH relativeFrom="column">
                  <wp:posOffset>-843280</wp:posOffset>
                </wp:positionH>
                <wp:positionV relativeFrom="paragraph">
                  <wp:posOffset>-597535</wp:posOffset>
                </wp:positionV>
                <wp:extent cx="436880" cy="57150"/>
                <wp:effectExtent l="4445"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57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B6D4E" w14:textId="77777777" w:rsidR="00C27915" w:rsidRPr="00027D58" w:rsidRDefault="00C27915" w:rsidP="00C27915">
                            <w:pPr>
                              <w:shd w:val="clear" w:color="auto" w:fill="FFFFFF"/>
                              <w:tabs>
                                <w:tab w:val="left" w:pos="4579"/>
                              </w:tabs>
                              <w:spacing w:line="216" w:lineRule="exact"/>
                              <w:ind w:left="10"/>
                              <w:rPr>
                                <w:b/>
                              </w:rPr>
                            </w:pPr>
                          </w:p>
                          <w:p w14:paraId="7E2CFA30" w14:textId="77777777" w:rsidR="00C27915" w:rsidRPr="00E50CB5" w:rsidRDefault="00C27915" w:rsidP="00C279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A2758A" id="Text Box 3" o:spid="_x0000_s1028" type="#_x0000_t202" style="position:absolute;left:0;text-align:left;margin-left:-66.4pt;margin-top:-47.05pt;width:34.4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0BwIAAPQDAAAOAAAAZHJzL2Uyb0RvYy54bWysU8tu2zAQvBfoPxC81/IzcQXLQerARYH0&#10;AST9AIqiJKIUl13SltKv75KyXSO9FdWB0HKXw5nZ5eZu6Aw7KvQabMFnkylnykqotG0K/v15/27N&#10;mQ/CVsKAVQV/UZ7fbd++2fQuV3NowVQKGYFYn/eu4G0ILs8yL1vVCT8Bpywla8BOBAqxySoUPaF3&#10;JptPpzdZD1g5BKm8p92HMcm3Cb+ulQxf69qrwEzBiVtIK6a1jGu23Yi8QeFaLU80xD+w6IS2dOkF&#10;6kEEwQ6o/4LqtETwUIeJhC6DutZSJQ2kZjZ9peapFU4lLWSOdxeb/P+DlV+O35DpquALzqzoqEXP&#10;agjsAwxsEd3pnc+p6MlRWRhom7qclHr3CPKHZxZ2rbCNukeEvlWiInazeDK7Ojri+AhS9p+homvE&#10;IUACGmrsonVkBiN06tLLpTORiqTN5eJmvaaMpNTqdrZKjctEfj7r0IePCjoWfwqO1PeELY6PPkQu&#10;Ij+XxKs8GF3ttTEpwKbcGWRHQTOyT1+i/6rM2FhsIR4bEeNOEhl1jQrDUA7JzfnZuxKqF1KNMI4e&#10;PRX6aQF/cdbT2BXc/zwIVJyZT5acez9bLuOcpmC5up1TgNeZ8jojrCSoggfOxt9dGGf74FA3Ld00&#10;9srCPbld62RFbMvI6kSfRis5dHoGcXav41T157FufwMAAP//AwBQSwMEFAAGAAgAAAAhAB1YnFfg&#10;AAAADAEAAA8AAABkcnMvZG93bnJldi54bWxMj8FOwzAQRO9I/IO1SFxQ6qSkaRviVIAE4trSD3Di&#10;bRIRr6PYbdK/ZznR24x2NPum2M22FxccfedIQbKIQSDVznTUKDh+f0QbED5oMrp3hAqu6GFX3t8V&#10;Ojduoj1eDqERXEI+1wraEIZcSl+3aLVfuAGJbyc3Wh3Yjo00o5643PZyGceZtLoj/tDqAd9brH8O&#10;Z6vg9DU9rbZT9RmO632aveluXbmrUo8P8+sLiIBz+A/DHz6jQ8lMlTuT8aJXECXPS2YPrLZpAoIj&#10;UZbyvIrFZpWALAt5O6L8BQAA//8DAFBLAQItABQABgAIAAAAIQC2gziS/gAAAOEBAAATAAAAAAAA&#10;AAAAAAAAAAAAAABbQ29udGVudF9UeXBlc10ueG1sUEsBAi0AFAAGAAgAAAAhADj9If/WAAAAlAEA&#10;AAsAAAAAAAAAAAAAAAAALwEAAF9yZWxzLy5yZWxzUEsBAi0AFAAGAAgAAAAhAD+Cd7QHAgAA9AMA&#10;AA4AAAAAAAAAAAAAAAAALgIAAGRycy9lMm9Eb2MueG1sUEsBAi0AFAAGAAgAAAAhAB1YnFfgAAAA&#10;DAEAAA8AAAAAAAAAAAAAAAAAYQQAAGRycy9kb3ducmV2LnhtbFBLBQYAAAAABAAEAPMAAABuBQAA&#10;AAA=&#10;" stroked="f">
                <v:textbox>
                  <w:txbxContent>
                    <w:p w14:paraId="13CB6D4E" w14:textId="77777777" w:rsidR="00C27915" w:rsidRPr="00027D58" w:rsidRDefault="00C27915" w:rsidP="00C27915">
                      <w:pPr>
                        <w:shd w:val="clear" w:color="auto" w:fill="FFFFFF"/>
                        <w:tabs>
                          <w:tab w:val="left" w:pos="4579"/>
                        </w:tabs>
                        <w:spacing w:line="216" w:lineRule="exact"/>
                        <w:ind w:left="10"/>
                        <w:rPr>
                          <w:b/>
                        </w:rPr>
                      </w:pPr>
                    </w:p>
                    <w:p w14:paraId="7E2CFA30" w14:textId="77777777" w:rsidR="00C27915" w:rsidRPr="00E50CB5" w:rsidRDefault="00C27915" w:rsidP="00C27915"/>
                  </w:txbxContent>
                </v:textbox>
              </v:shape>
            </w:pict>
          </mc:Fallback>
        </mc:AlternateContent>
      </w:r>
      <w:r w:rsidRPr="00791913">
        <w:rPr>
          <w:rFonts w:ascii="Times New Roman" w:eastAsia="Times New Roman" w:hAnsi="Times New Roman" w:cs="Times New Roman"/>
          <w:iCs/>
          <w:color w:val="000000"/>
          <w:sz w:val="20"/>
          <w:szCs w:val="20"/>
        </w:rPr>
        <w:t>dye (Methylene Blue) from aqueous solution. Kenetic and equilibrium studies</w:t>
      </w:r>
      <w:r w:rsidRPr="00791913">
        <w:rPr>
          <w:rFonts w:ascii="Times New Roman" w:eastAsia="Times New Roman" w:hAnsi="Times New Roman" w:cs="Times New Roman"/>
          <w:color w:val="000000"/>
          <w:sz w:val="20"/>
          <w:szCs w:val="20"/>
        </w:rPr>
        <w:t xml:space="preserve">. </w:t>
      </w:r>
      <w:r w:rsidRPr="00791913">
        <w:rPr>
          <w:rFonts w:ascii="Times New Roman" w:eastAsia="Times New Roman" w:hAnsi="Times New Roman" w:cs="Times New Roman"/>
          <w:bCs/>
          <w:iCs/>
          <w:color w:val="000000"/>
          <w:sz w:val="20"/>
          <w:szCs w:val="20"/>
        </w:rPr>
        <w:t>Journal of Hazardous Material.</w:t>
      </w:r>
      <w:r w:rsidRPr="00791913">
        <w:rPr>
          <w:rFonts w:ascii="Times New Roman" w:eastAsia="Times New Roman" w:hAnsi="Times New Roman" w:cs="Times New Roman"/>
          <w:color w:val="000000"/>
          <w:sz w:val="20"/>
          <w:szCs w:val="20"/>
        </w:rPr>
        <w:t xml:space="preserve"> 174(1-3):9-16.</w:t>
      </w:r>
    </w:p>
    <w:p w14:paraId="7B2E4DEC" w14:textId="6B2050ED"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sz w:val="20"/>
          <w:szCs w:val="20"/>
        </w:rPr>
        <w:t>Patra, B.R., Mukherjee, A., Nanda, S. and Dalai, A.K.</w:t>
      </w:r>
      <w:r w:rsidRPr="00791913">
        <w:rPr>
          <w:rFonts w:ascii="Times New Roman" w:eastAsia="Times New Roman" w:hAnsi="Times New Roman" w:cs="Times New Roman"/>
          <w:iCs/>
          <w:sz w:val="20"/>
          <w:szCs w:val="20"/>
        </w:rPr>
        <w:t xml:space="preserve"> (</w:t>
      </w:r>
      <w:r w:rsidRPr="00791913">
        <w:rPr>
          <w:rFonts w:ascii="Times New Roman" w:eastAsia="Times New Roman" w:hAnsi="Times New Roman" w:cs="Times New Roman"/>
          <w:sz w:val="20"/>
          <w:szCs w:val="20"/>
        </w:rPr>
        <w:t xml:space="preserve">2021). </w:t>
      </w:r>
      <w:r w:rsidRPr="00791913">
        <w:rPr>
          <w:rFonts w:ascii="Times New Roman" w:eastAsia="Times New Roman" w:hAnsi="Times New Roman" w:cs="Times New Roman"/>
          <w:iCs/>
          <w:sz w:val="20"/>
          <w:szCs w:val="20"/>
        </w:rPr>
        <w:t>Biochar Production, Activation and Adsorptive Applications: a Review.</w:t>
      </w:r>
      <w:r w:rsidRPr="00791913">
        <w:rPr>
          <w:rFonts w:ascii="Times New Roman" w:eastAsia="Times New Roman" w:hAnsi="Times New Roman" w:cs="Times New Roman"/>
          <w:sz w:val="20"/>
          <w:szCs w:val="20"/>
        </w:rPr>
        <w:t xml:space="preserve"> </w:t>
      </w:r>
      <w:r w:rsidRPr="00791913">
        <w:rPr>
          <w:rFonts w:ascii="Times New Roman" w:eastAsia="Times New Roman" w:hAnsi="Times New Roman" w:cs="Times New Roman"/>
          <w:bCs/>
          <w:sz w:val="20"/>
          <w:szCs w:val="20"/>
        </w:rPr>
        <w:t>Environmental</w:t>
      </w:r>
      <w:r w:rsidR="00E62DEF">
        <w:rPr>
          <w:rFonts w:ascii="Times New Roman" w:eastAsia="Times New Roman" w:hAnsi="Times New Roman" w:cs="Times New Roman"/>
          <w:bCs/>
          <w:sz w:val="20"/>
          <w:szCs w:val="20"/>
        </w:rPr>
        <w:t xml:space="preserve"> </w:t>
      </w:r>
      <w:r w:rsidRPr="00791913">
        <w:rPr>
          <w:rFonts w:ascii="Times New Roman" w:eastAsia="Times New Roman" w:hAnsi="Times New Roman" w:cs="Times New Roman"/>
          <w:bCs/>
          <w:sz w:val="20"/>
          <w:szCs w:val="20"/>
        </w:rPr>
        <w:t>Chemistry Letters</w:t>
      </w:r>
      <w:r w:rsidRPr="00791913">
        <w:rPr>
          <w:rFonts w:ascii="Times New Roman" w:eastAsia="Times New Roman" w:hAnsi="Times New Roman" w:cs="Times New Roman"/>
          <w:sz w:val="20"/>
          <w:szCs w:val="20"/>
        </w:rPr>
        <w:t>. 19(3), 2237-2259.</w:t>
      </w:r>
      <w:bookmarkStart w:id="0" w:name="_Hlk178339822"/>
    </w:p>
    <w:p w14:paraId="3A7049E6"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sz w:val="20"/>
          <w:szCs w:val="20"/>
        </w:rPr>
        <w:t>Patra, B.R., Nanda, S. Dalai, A.K. and Meda, V.</w:t>
      </w:r>
      <w:bookmarkEnd w:id="0"/>
      <w:r w:rsidRPr="00791913">
        <w:rPr>
          <w:rFonts w:ascii="Times New Roman" w:eastAsia="Times New Roman" w:hAnsi="Times New Roman" w:cs="Times New Roman"/>
          <w:sz w:val="20"/>
          <w:szCs w:val="20"/>
        </w:rPr>
        <w:t xml:space="preserve"> (2021a.) </w:t>
      </w:r>
      <w:r w:rsidRPr="00791913">
        <w:rPr>
          <w:rFonts w:ascii="Times New Roman" w:eastAsia="Times New Roman" w:hAnsi="Times New Roman" w:cs="Times New Roman"/>
          <w:iCs/>
          <w:sz w:val="20"/>
          <w:szCs w:val="20"/>
        </w:rPr>
        <w:t>Slow Pyrolysis of Agro-food Wates and Physicochemical Characterization of Biofuel Products.</w:t>
      </w:r>
      <w:r w:rsidRPr="00791913">
        <w:rPr>
          <w:rFonts w:ascii="Times New Roman" w:eastAsia="Times New Roman" w:hAnsi="Times New Roman" w:cs="Times New Roman"/>
          <w:sz w:val="20"/>
          <w:szCs w:val="20"/>
        </w:rPr>
        <w:t xml:space="preserve"> </w:t>
      </w:r>
      <w:r w:rsidRPr="00791913">
        <w:rPr>
          <w:rFonts w:ascii="Times New Roman" w:eastAsia="Times New Roman" w:hAnsi="Times New Roman" w:cs="Times New Roman"/>
          <w:bCs/>
          <w:sz w:val="20"/>
          <w:szCs w:val="20"/>
        </w:rPr>
        <w:t>Chemosphere.</w:t>
      </w:r>
      <w:r w:rsidRPr="00791913">
        <w:rPr>
          <w:rFonts w:ascii="Times New Roman" w:eastAsia="Times New Roman" w:hAnsi="Times New Roman" w:cs="Times New Roman"/>
          <w:b/>
          <w:bCs/>
          <w:sz w:val="20"/>
          <w:szCs w:val="20"/>
        </w:rPr>
        <w:t xml:space="preserve"> </w:t>
      </w:r>
      <w:r w:rsidRPr="00791913">
        <w:rPr>
          <w:rFonts w:ascii="Times New Roman" w:eastAsia="Times New Roman" w:hAnsi="Times New Roman" w:cs="Times New Roman"/>
          <w:sz w:val="20"/>
          <w:szCs w:val="20"/>
        </w:rPr>
        <w:t>285, 131431.</w:t>
      </w:r>
    </w:p>
    <w:p w14:paraId="00CFDD71"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sz w:val="20"/>
          <w:szCs w:val="20"/>
        </w:rPr>
        <w:t xml:space="preserve">Patra, B.R., Nanda, S. Dalai, A.K. and Meda, V. (2021b.) </w:t>
      </w:r>
      <w:r w:rsidRPr="00791913">
        <w:rPr>
          <w:rFonts w:ascii="Times New Roman" w:eastAsia="Times New Roman" w:hAnsi="Times New Roman" w:cs="Times New Roman"/>
          <w:iCs/>
          <w:sz w:val="20"/>
          <w:szCs w:val="20"/>
        </w:rPr>
        <w:t>Taguchi-based Process Optimization for activation of Agro-food Waste Biochar and Performance Test for Dye Adsorption.</w:t>
      </w:r>
      <w:r w:rsidRPr="00791913">
        <w:rPr>
          <w:rFonts w:ascii="Times New Roman" w:eastAsia="Times New Roman" w:hAnsi="Times New Roman" w:cs="Times New Roman"/>
          <w:sz w:val="20"/>
          <w:szCs w:val="20"/>
        </w:rPr>
        <w:t xml:space="preserve"> </w:t>
      </w:r>
      <w:r w:rsidRPr="00791913">
        <w:rPr>
          <w:rFonts w:ascii="Times New Roman" w:eastAsia="Times New Roman" w:hAnsi="Times New Roman" w:cs="Times New Roman"/>
          <w:bCs/>
          <w:sz w:val="20"/>
          <w:szCs w:val="20"/>
        </w:rPr>
        <w:t>Chemosphere</w:t>
      </w:r>
      <w:r w:rsidRPr="00791913">
        <w:rPr>
          <w:rFonts w:ascii="Times New Roman" w:eastAsia="Times New Roman" w:hAnsi="Times New Roman" w:cs="Times New Roman"/>
          <w:sz w:val="20"/>
          <w:szCs w:val="20"/>
        </w:rPr>
        <w:t>. 285. 131531.</w:t>
      </w:r>
    </w:p>
    <w:p w14:paraId="416EE635"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hAnsi="Times New Roman" w:cs="Times New Roman"/>
          <w:color w:val="000000"/>
          <w:sz w:val="20"/>
          <w:szCs w:val="20"/>
        </w:rPr>
        <w:t>Parvin, S., Rahman, M.W., Saha, I., Alam, M.J. and Khan, M.M.R (2019b). Coconut tree bark as a potential low-cost adsorbent for the removal of methylene blue from wastewater. Desalination wat. Treat., 146: 385 – 392.</w:t>
      </w:r>
    </w:p>
    <w:p w14:paraId="568254E6"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sz w:val="20"/>
          <w:szCs w:val="20"/>
        </w:rPr>
        <w:t xml:space="preserve">Sanchez, J. M.; Gonzatez, M.V. and Salgnero, J. F. </w:t>
      </w:r>
      <w:r w:rsidRPr="00791913">
        <w:rPr>
          <w:rFonts w:ascii="Times New Roman" w:eastAsia="Times New Roman" w:hAnsi="Times New Roman" w:cs="Times New Roman"/>
          <w:iCs/>
          <w:sz w:val="20"/>
          <w:szCs w:val="20"/>
        </w:rPr>
        <w:t>(</w:t>
      </w:r>
      <w:r w:rsidRPr="00791913">
        <w:rPr>
          <w:rFonts w:ascii="Times New Roman" w:eastAsia="Times New Roman" w:hAnsi="Times New Roman" w:cs="Times New Roman"/>
          <w:sz w:val="20"/>
          <w:szCs w:val="20"/>
        </w:rPr>
        <w:t xml:space="preserve">2021). </w:t>
      </w:r>
      <w:r w:rsidRPr="00791913">
        <w:rPr>
          <w:rFonts w:ascii="Times New Roman" w:eastAsia="Times New Roman" w:hAnsi="Times New Roman" w:cs="Times New Roman"/>
          <w:iCs/>
          <w:sz w:val="20"/>
          <w:szCs w:val="20"/>
        </w:rPr>
        <w:t>Novel Tannin-based Adsorbent in Removing Cationic Dye (Methylene Blue) From Aqueous Solution. Kinetic and Equilibrium Studies.</w:t>
      </w:r>
      <w:r w:rsidRPr="00791913">
        <w:rPr>
          <w:rFonts w:ascii="Times New Roman" w:eastAsia="Times New Roman" w:hAnsi="Times New Roman" w:cs="Times New Roman"/>
          <w:sz w:val="20"/>
          <w:szCs w:val="20"/>
        </w:rPr>
        <w:t xml:space="preserve"> </w:t>
      </w:r>
      <w:r w:rsidRPr="00791913">
        <w:rPr>
          <w:rFonts w:ascii="Times New Roman" w:eastAsia="Times New Roman" w:hAnsi="Times New Roman" w:cs="Times New Roman"/>
          <w:bCs/>
          <w:sz w:val="20"/>
          <w:szCs w:val="20"/>
        </w:rPr>
        <w:t>Journal of Hazardous Material.</w:t>
      </w:r>
      <w:r w:rsidRPr="00791913">
        <w:rPr>
          <w:rFonts w:ascii="Times New Roman" w:eastAsia="Times New Roman" w:hAnsi="Times New Roman" w:cs="Times New Roman"/>
          <w:iCs/>
          <w:sz w:val="20"/>
          <w:szCs w:val="20"/>
        </w:rPr>
        <w:t xml:space="preserve"> </w:t>
      </w:r>
      <w:r w:rsidRPr="00791913">
        <w:rPr>
          <w:rFonts w:ascii="Times New Roman" w:eastAsia="Times New Roman" w:hAnsi="Times New Roman" w:cs="Times New Roman"/>
          <w:bCs/>
          <w:sz w:val="20"/>
          <w:szCs w:val="20"/>
        </w:rPr>
        <w:t>174(1-3)</w:t>
      </w:r>
      <w:r w:rsidRPr="00791913">
        <w:rPr>
          <w:rFonts w:ascii="Times New Roman" w:eastAsia="Times New Roman" w:hAnsi="Times New Roman" w:cs="Times New Roman"/>
          <w:sz w:val="20"/>
          <w:szCs w:val="20"/>
        </w:rPr>
        <w:t>:9-16.</w:t>
      </w:r>
    </w:p>
    <w:p w14:paraId="60FFD218"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hAnsi="Times New Roman" w:cs="Times New Roman"/>
          <w:color w:val="000000" w:themeColor="text1"/>
          <w:sz w:val="20"/>
          <w:szCs w:val="20"/>
        </w:rPr>
        <w:t>Santhi . Naz, A., Kishore K, (2018) Assessment of the aerobic glass beads fixed biofilm reactor (GBs-FBR) for the treatment of simulated methylene blue wastewater. </w:t>
      </w:r>
      <w:r w:rsidRPr="00791913">
        <w:rPr>
          <w:rFonts w:ascii="Times New Roman" w:hAnsi="Times New Roman" w:cs="Times New Roman"/>
          <w:iCs/>
          <w:color w:val="000000" w:themeColor="text1"/>
          <w:sz w:val="20"/>
          <w:szCs w:val="20"/>
        </w:rPr>
        <w:t>Scientific Reports</w:t>
      </w:r>
      <w:r w:rsidRPr="00791913">
        <w:rPr>
          <w:rFonts w:ascii="Times New Roman" w:hAnsi="Times New Roman" w:cs="Times New Roman"/>
          <w:color w:val="000000" w:themeColor="text1"/>
          <w:sz w:val="20"/>
          <w:szCs w:val="20"/>
        </w:rPr>
        <w:t> </w:t>
      </w:r>
      <w:r w:rsidRPr="00791913">
        <w:rPr>
          <w:rFonts w:ascii="Times New Roman" w:hAnsi="Times New Roman" w:cs="Times New Roman"/>
          <w:iCs/>
          <w:color w:val="000000" w:themeColor="text1"/>
          <w:sz w:val="20"/>
          <w:szCs w:val="20"/>
        </w:rPr>
        <w:t>10 </w:t>
      </w:r>
      <w:r w:rsidRPr="00791913">
        <w:rPr>
          <w:rFonts w:ascii="Times New Roman" w:hAnsi="Times New Roman" w:cs="Times New Roman"/>
          <w:color w:val="000000" w:themeColor="text1"/>
          <w:sz w:val="20"/>
          <w:szCs w:val="20"/>
        </w:rPr>
        <w:t>(1).</w:t>
      </w:r>
    </w:p>
    <w:p w14:paraId="512BDB0E"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hAnsi="Times New Roman" w:cs="Times New Roman"/>
          <w:color w:val="000000" w:themeColor="text1"/>
          <w:sz w:val="20"/>
          <w:szCs w:val="20"/>
        </w:rPr>
        <w:t>Santu Kumar S., Barun M., and TridibT. (2022). Sodium alginate‐cl‐poly (N, N‐dimethyl acryl amide‐co‐2‐acrylamino‐2‐methyl‐1‐propane sulphonic acid)/titanium dioxide nano composite hydrogel: An efficient dye‐removing agent. </w:t>
      </w:r>
      <w:r w:rsidRPr="00791913">
        <w:rPr>
          <w:rFonts w:ascii="Times New Roman" w:hAnsi="Times New Roman" w:cs="Times New Roman"/>
          <w:iCs/>
          <w:color w:val="000000" w:themeColor="text1"/>
          <w:sz w:val="20"/>
          <w:szCs w:val="20"/>
        </w:rPr>
        <w:t>Journal of Applied Polymer Science</w:t>
      </w:r>
      <w:r w:rsidRPr="00791913">
        <w:rPr>
          <w:rFonts w:ascii="Times New Roman" w:hAnsi="Times New Roman" w:cs="Times New Roman"/>
          <w:bCs/>
          <w:color w:val="000000" w:themeColor="text1"/>
          <w:sz w:val="20"/>
          <w:szCs w:val="20"/>
        </w:rPr>
        <w:t>,</w:t>
      </w:r>
      <w:r w:rsidRPr="00791913">
        <w:rPr>
          <w:rFonts w:ascii="Times New Roman" w:hAnsi="Times New Roman" w:cs="Times New Roman"/>
          <w:color w:val="000000" w:themeColor="text1"/>
          <w:sz w:val="20"/>
          <w:szCs w:val="20"/>
        </w:rPr>
        <w:t> </w:t>
      </w:r>
      <w:r w:rsidRPr="00791913">
        <w:rPr>
          <w:rFonts w:ascii="Times New Roman" w:hAnsi="Times New Roman" w:cs="Times New Roman"/>
          <w:iCs/>
          <w:color w:val="000000" w:themeColor="text1"/>
          <w:sz w:val="20"/>
          <w:szCs w:val="20"/>
        </w:rPr>
        <w:t>139 </w:t>
      </w:r>
      <w:r w:rsidRPr="00791913">
        <w:rPr>
          <w:rFonts w:ascii="Times New Roman" w:hAnsi="Times New Roman" w:cs="Times New Roman"/>
          <w:color w:val="000000" w:themeColor="text1"/>
          <w:sz w:val="20"/>
          <w:szCs w:val="20"/>
        </w:rPr>
        <w:t>(26).</w:t>
      </w:r>
    </w:p>
    <w:p w14:paraId="1A7F76FD"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sz w:val="20"/>
          <w:szCs w:val="20"/>
        </w:rPr>
        <w:t xml:space="preserve">Shelke, B.N. Jopale, M.K. and Kategaonkar, A.H. (2022). </w:t>
      </w:r>
      <w:r w:rsidRPr="00791913">
        <w:rPr>
          <w:rFonts w:ascii="Times New Roman" w:eastAsia="Times New Roman" w:hAnsi="Times New Roman" w:cs="Times New Roman"/>
          <w:iCs/>
          <w:sz w:val="20"/>
          <w:szCs w:val="20"/>
        </w:rPr>
        <w:t>Exploration of Biomass Waste as Low-Cost Adsorbents for Removal of Methylene Blue Dye: A Review.</w:t>
      </w:r>
      <w:r w:rsidRPr="00791913">
        <w:rPr>
          <w:rFonts w:ascii="Times New Roman" w:eastAsia="Times New Roman" w:hAnsi="Times New Roman" w:cs="Times New Roman"/>
          <w:sz w:val="20"/>
          <w:szCs w:val="20"/>
        </w:rPr>
        <w:t xml:space="preserve"> </w:t>
      </w:r>
      <w:r w:rsidRPr="00791913">
        <w:rPr>
          <w:rFonts w:ascii="Times New Roman" w:eastAsia="Times New Roman" w:hAnsi="Times New Roman" w:cs="Times New Roman"/>
          <w:bCs/>
          <w:sz w:val="20"/>
          <w:szCs w:val="20"/>
        </w:rPr>
        <w:t>Journal of Indian Chemical Society</w:t>
      </w:r>
      <w:r w:rsidRPr="00791913">
        <w:rPr>
          <w:rFonts w:ascii="Times New Roman" w:eastAsia="Times New Roman" w:hAnsi="Times New Roman" w:cs="Times New Roman"/>
          <w:b/>
          <w:bCs/>
          <w:sz w:val="20"/>
          <w:szCs w:val="20"/>
        </w:rPr>
        <w:t>.</w:t>
      </w:r>
      <w:r w:rsidRPr="00791913">
        <w:rPr>
          <w:rFonts w:ascii="Times New Roman" w:eastAsia="Times New Roman" w:hAnsi="Times New Roman" w:cs="Times New Roman"/>
          <w:sz w:val="20"/>
          <w:szCs w:val="20"/>
        </w:rPr>
        <w:t xml:space="preserve"> 100530.</w:t>
      </w:r>
    </w:p>
    <w:p w14:paraId="270485A7" w14:textId="77777777" w:rsidR="00C27915" w:rsidRPr="00791913" w:rsidRDefault="00C27915" w:rsidP="00E62DEF">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sz w:val="20"/>
          <w:szCs w:val="20"/>
        </w:rPr>
        <w:t>Singha, N.B., Nagpal, G., Agrawala, S. and Rachna. (2018) Water purification by using Adsorbents: A Review. Environmental Technology &amp; Innovation, 11, 187-240.</w:t>
      </w:r>
    </w:p>
    <w:p w14:paraId="738824EB" w14:textId="77777777" w:rsidR="00C27915" w:rsidRPr="00791913" w:rsidRDefault="00C27915" w:rsidP="00E62DEF">
      <w:pPr>
        <w:numPr>
          <w:ilvl w:val="0"/>
          <w:numId w:val="4"/>
        </w:numPr>
        <w:autoSpaceDE w:val="0"/>
        <w:autoSpaceDN w:val="0"/>
        <w:adjustRightInd w:val="0"/>
        <w:spacing w:after="0" w:line="240" w:lineRule="auto"/>
        <w:ind w:left="426"/>
        <w:contextualSpacing/>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sz w:val="20"/>
          <w:szCs w:val="20"/>
        </w:rPr>
        <w:t xml:space="preserve">Singh, A., Nanda, S., Guayaquil-Sosa, J.F. and Berruti, F. (2021). Pyrolysis of Miscanthus and Characterization of Value-Added Bio-oil and Biochar Products. </w:t>
      </w:r>
      <w:r w:rsidRPr="00791913">
        <w:rPr>
          <w:rFonts w:ascii="Times New Roman" w:eastAsia="Times New Roman" w:hAnsi="Times New Roman" w:cs="Times New Roman"/>
          <w:bCs/>
          <w:sz w:val="20"/>
          <w:szCs w:val="20"/>
        </w:rPr>
        <w:t>The Canadian Journal of Chemical Engineering.</w:t>
      </w:r>
      <w:r w:rsidRPr="00791913">
        <w:rPr>
          <w:rFonts w:ascii="Times New Roman" w:eastAsia="Times New Roman" w:hAnsi="Times New Roman" w:cs="Times New Roman"/>
          <w:sz w:val="20"/>
          <w:szCs w:val="20"/>
        </w:rPr>
        <w:t xml:space="preserve"> 99, S55-S68.</w:t>
      </w:r>
    </w:p>
    <w:p w14:paraId="48FD2FA0"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sz w:val="20"/>
          <w:szCs w:val="20"/>
        </w:rPr>
        <w:t>Sun, Q. and Yang, L. (2003). The adsorption of basic dyes from aqueous solution on modified peat–resin particle, Water Research, 37, 1535–1544.</w:t>
      </w:r>
    </w:p>
    <w:p w14:paraId="3418E877"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sz w:val="20"/>
          <w:szCs w:val="20"/>
        </w:rPr>
        <w:t xml:space="preserve">Wang, J. and Guo. X. (2020). </w:t>
      </w:r>
      <w:r w:rsidRPr="00791913">
        <w:rPr>
          <w:rFonts w:ascii="Times New Roman" w:eastAsia="Times New Roman" w:hAnsi="Times New Roman" w:cs="Times New Roman"/>
          <w:iCs/>
          <w:sz w:val="20"/>
          <w:szCs w:val="20"/>
        </w:rPr>
        <w:t>Adsorption Kinetics Models: Physical Meanings, Applications and Solving Methods.</w:t>
      </w:r>
      <w:r w:rsidRPr="00791913">
        <w:rPr>
          <w:rFonts w:ascii="Times New Roman" w:eastAsia="Times New Roman" w:hAnsi="Times New Roman" w:cs="Times New Roman"/>
          <w:i/>
          <w:iCs/>
          <w:sz w:val="20"/>
          <w:szCs w:val="20"/>
        </w:rPr>
        <w:t xml:space="preserve"> </w:t>
      </w:r>
      <w:r w:rsidRPr="00791913">
        <w:rPr>
          <w:rFonts w:ascii="Times New Roman" w:eastAsia="Times New Roman" w:hAnsi="Times New Roman" w:cs="Times New Roman"/>
          <w:bCs/>
          <w:sz w:val="20"/>
          <w:szCs w:val="20"/>
        </w:rPr>
        <w:t>J. Hazard. Mater.</w:t>
      </w:r>
      <w:r w:rsidRPr="00791913">
        <w:rPr>
          <w:rFonts w:ascii="Times New Roman" w:eastAsia="Times New Roman" w:hAnsi="Times New Roman" w:cs="Times New Roman"/>
          <w:sz w:val="20"/>
          <w:szCs w:val="20"/>
        </w:rPr>
        <w:t>, 390, 122156.</w:t>
      </w:r>
    </w:p>
    <w:p w14:paraId="3A9AE0D1"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eastAsia="Times New Roman" w:hAnsi="Times New Roman" w:cs="Times New Roman"/>
          <w:sz w:val="20"/>
          <w:szCs w:val="20"/>
        </w:rPr>
        <w:t>Yagmur, H.K. and Kaya. I.</w:t>
      </w:r>
      <w:r w:rsidRPr="00791913">
        <w:rPr>
          <w:rFonts w:ascii="Times New Roman" w:eastAsia="Times New Roman" w:hAnsi="Times New Roman" w:cs="Times New Roman"/>
          <w:bCs/>
          <w:sz w:val="20"/>
          <w:szCs w:val="20"/>
        </w:rPr>
        <w:t xml:space="preserve"> </w:t>
      </w:r>
      <w:r w:rsidRPr="00791913">
        <w:rPr>
          <w:rFonts w:ascii="Times New Roman" w:eastAsia="Times New Roman" w:hAnsi="Times New Roman" w:cs="Times New Roman"/>
          <w:sz w:val="20"/>
          <w:szCs w:val="20"/>
        </w:rPr>
        <w:t xml:space="preserve">(2021). Synthesis and </w:t>
      </w:r>
      <w:r w:rsidRPr="00791913">
        <w:rPr>
          <w:rFonts w:ascii="Times New Roman" w:eastAsia="Times New Roman" w:hAnsi="Times New Roman" w:cs="Times New Roman"/>
          <w:iCs/>
          <w:sz w:val="20"/>
          <w:szCs w:val="20"/>
        </w:rPr>
        <w:t xml:space="preserve">Characterization of Magnetic ZnCl2-activated Carbon Produced from Coconut Shell for the </w:t>
      </w:r>
      <w:r w:rsidRPr="00791913">
        <w:rPr>
          <w:rFonts w:ascii="Times New Roman" w:eastAsia="Times New Roman" w:hAnsi="Times New Roman" w:cs="Times New Roman"/>
          <w:iCs/>
          <w:sz w:val="20"/>
          <w:szCs w:val="20"/>
        </w:rPr>
        <w:lastRenderedPageBreak/>
        <w:t>Adsorption of Methylene Blue.</w:t>
      </w:r>
      <w:r w:rsidRPr="00791913">
        <w:rPr>
          <w:rFonts w:ascii="Times New Roman" w:eastAsia="Times New Roman" w:hAnsi="Times New Roman" w:cs="Times New Roman"/>
          <w:i/>
          <w:iCs/>
          <w:sz w:val="20"/>
          <w:szCs w:val="20"/>
        </w:rPr>
        <w:t xml:space="preserve"> </w:t>
      </w:r>
      <w:r w:rsidRPr="00791913">
        <w:rPr>
          <w:rFonts w:ascii="Times New Roman" w:eastAsia="Times New Roman" w:hAnsi="Times New Roman" w:cs="Times New Roman"/>
          <w:bCs/>
          <w:sz w:val="20"/>
          <w:szCs w:val="20"/>
        </w:rPr>
        <w:t>Journal of Molecular Structure</w:t>
      </w:r>
      <w:r w:rsidRPr="00791913">
        <w:rPr>
          <w:rFonts w:ascii="Times New Roman" w:eastAsia="Times New Roman" w:hAnsi="Times New Roman" w:cs="Times New Roman"/>
          <w:sz w:val="20"/>
          <w:szCs w:val="20"/>
        </w:rPr>
        <w:t>. 1232, 130071.</w:t>
      </w:r>
    </w:p>
    <w:p w14:paraId="62AF859E"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hAnsi="Times New Roman" w:cs="Times New Roman"/>
          <w:color w:val="000000" w:themeColor="text1"/>
          <w:sz w:val="20"/>
          <w:szCs w:val="20"/>
        </w:rPr>
        <w:t>Yagub, M.T., Sen, T.K., and Ang, H.M. (2012). Equilibrium, kinetics and thermodynamics of methylene blue adsorption by pine tree leaves. Water Air Soil Pollut., 223(8): 5267 – 5282.</w:t>
      </w:r>
    </w:p>
    <w:p w14:paraId="02A5FA7C"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hAnsi="Times New Roman" w:cs="Times New Roman"/>
          <w:color w:val="000000" w:themeColor="text1"/>
          <w:sz w:val="20"/>
          <w:szCs w:val="20"/>
        </w:rPr>
        <w:t xml:space="preserve">Yigit K, Melisa A, Selin H, LaleYildiz A. (2022). In situ Green Synthesis of Cellulose based Silver Nanocomposite and its Catalytic Dye Removal Potential against Methylene </w:t>
      </w:r>
      <w:r w:rsidRPr="00791913">
        <w:rPr>
          <w:rFonts w:ascii="Times New Roman" w:hAnsi="Times New Roman" w:cs="Times New Roman"/>
          <w:color w:val="000000" w:themeColor="text1"/>
          <w:sz w:val="20"/>
          <w:szCs w:val="20"/>
        </w:rPr>
        <w:t>Blue. </w:t>
      </w:r>
      <w:r w:rsidRPr="00791913">
        <w:rPr>
          <w:rFonts w:ascii="Times New Roman" w:hAnsi="Times New Roman" w:cs="Times New Roman"/>
          <w:iCs/>
          <w:color w:val="000000" w:themeColor="text1"/>
          <w:sz w:val="20"/>
          <w:szCs w:val="20"/>
        </w:rPr>
        <w:t>Journal of Cluster Science</w:t>
      </w:r>
      <w:r w:rsidRPr="00791913">
        <w:rPr>
          <w:rFonts w:ascii="Times New Roman" w:hAnsi="Times New Roman" w:cs="Times New Roman"/>
          <w:color w:val="000000" w:themeColor="text1"/>
          <w:sz w:val="20"/>
          <w:szCs w:val="20"/>
        </w:rPr>
        <w:t> </w:t>
      </w:r>
      <w:r w:rsidRPr="00791913">
        <w:rPr>
          <w:rFonts w:ascii="Times New Roman" w:hAnsi="Times New Roman" w:cs="Times New Roman"/>
          <w:bCs/>
          <w:color w:val="000000" w:themeColor="text1"/>
          <w:sz w:val="20"/>
          <w:szCs w:val="20"/>
        </w:rPr>
        <w:t>2</w:t>
      </w:r>
      <w:r w:rsidRPr="00791913">
        <w:rPr>
          <w:rFonts w:ascii="Times New Roman" w:hAnsi="Times New Roman" w:cs="Times New Roman"/>
          <w:iCs/>
          <w:color w:val="000000" w:themeColor="text1"/>
          <w:sz w:val="20"/>
          <w:szCs w:val="20"/>
        </w:rPr>
        <w:t>33 </w:t>
      </w:r>
      <w:r w:rsidRPr="00791913">
        <w:rPr>
          <w:rFonts w:ascii="Times New Roman" w:hAnsi="Times New Roman" w:cs="Times New Roman"/>
          <w:color w:val="000000" w:themeColor="text1"/>
          <w:sz w:val="20"/>
          <w:szCs w:val="20"/>
        </w:rPr>
        <w:t>(4), 1623-1633.</w:t>
      </w:r>
    </w:p>
    <w:p w14:paraId="348712BB" w14:textId="77777777" w:rsidR="00C27915" w:rsidRPr="00791913" w:rsidRDefault="00C27915" w:rsidP="00E62DEF">
      <w:pPr>
        <w:pStyle w:val="ListParagraph"/>
        <w:numPr>
          <w:ilvl w:val="0"/>
          <w:numId w:val="4"/>
        </w:numPr>
        <w:autoSpaceDE w:val="0"/>
        <w:autoSpaceDN w:val="0"/>
        <w:adjustRightInd w:val="0"/>
        <w:spacing w:after="0" w:line="240" w:lineRule="auto"/>
        <w:ind w:left="426"/>
        <w:jc w:val="both"/>
        <w:rPr>
          <w:rFonts w:ascii="Times New Roman" w:eastAsia="Times New Roman" w:hAnsi="Times New Roman" w:cs="Times New Roman"/>
          <w:color w:val="000000"/>
          <w:sz w:val="20"/>
          <w:szCs w:val="20"/>
        </w:rPr>
      </w:pPr>
      <w:r w:rsidRPr="00791913">
        <w:rPr>
          <w:rFonts w:ascii="Times New Roman" w:hAnsi="Times New Roman" w:cs="Times New Roman"/>
          <w:color w:val="000000" w:themeColor="text1"/>
          <w:sz w:val="20"/>
          <w:szCs w:val="20"/>
        </w:rPr>
        <w:t>Zi-Jun N, Quan-Fen G, Hesheng X, Meng-Meng S, Zhen-Jiang Q, Shu-Ting F Zhi-Hui Chen, S, and Sheng Z, (2021) Cyclodextrin self-assembled graphene oxide aerogel microspheres as broad-spectrum adsorbent for removing dyes and organic micropollutants from water. </w:t>
      </w:r>
      <w:r w:rsidRPr="00791913">
        <w:rPr>
          <w:rFonts w:ascii="Times New Roman" w:hAnsi="Times New Roman" w:cs="Times New Roman"/>
          <w:iCs/>
          <w:color w:val="000000" w:themeColor="text1"/>
          <w:sz w:val="20"/>
          <w:szCs w:val="20"/>
        </w:rPr>
        <w:t>Journal of Environmental Chemical Engineering.</w:t>
      </w:r>
      <w:r w:rsidRPr="00791913">
        <w:rPr>
          <w:rFonts w:ascii="Times New Roman" w:hAnsi="Times New Roman" w:cs="Times New Roman"/>
          <w:color w:val="000000" w:themeColor="text1"/>
          <w:sz w:val="20"/>
          <w:szCs w:val="20"/>
        </w:rPr>
        <w:t> </w:t>
      </w:r>
      <w:r w:rsidRPr="00791913">
        <w:rPr>
          <w:rFonts w:ascii="Times New Roman" w:hAnsi="Times New Roman" w:cs="Times New Roman"/>
          <w:iCs/>
          <w:color w:val="000000" w:themeColor="text1"/>
          <w:sz w:val="20"/>
          <w:szCs w:val="20"/>
        </w:rPr>
        <w:t>9 </w:t>
      </w:r>
      <w:r w:rsidRPr="00791913">
        <w:rPr>
          <w:rFonts w:ascii="Times New Roman" w:hAnsi="Times New Roman" w:cs="Times New Roman"/>
          <w:color w:val="000000" w:themeColor="text1"/>
          <w:sz w:val="20"/>
          <w:szCs w:val="20"/>
        </w:rPr>
        <w:t xml:space="preserve">(2), 104749.  </w:t>
      </w:r>
    </w:p>
    <w:p w14:paraId="3CE665CE" w14:textId="77777777" w:rsidR="00C27915" w:rsidRPr="00791913" w:rsidRDefault="00C27915" w:rsidP="00791913">
      <w:pPr>
        <w:spacing w:after="0" w:line="240" w:lineRule="auto"/>
        <w:rPr>
          <w:rFonts w:ascii="Times New Roman" w:hAnsi="Times New Roman" w:cs="Times New Roman"/>
          <w:b/>
          <w:bCs/>
          <w:sz w:val="20"/>
          <w:szCs w:val="20"/>
        </w:rPr>
        <w:sectPr w:rsidR="00C27915" w:rsidRPr="00791913" w:rsidSect="00C6593D">
          <w:type w:val="continuous"/>
          <w:pgSz w:w="12240" w:h="15840" w:code="1"/>
          <w:pgMar w:top="1440" w:right="1440" w:bottom="1440" w:left="1440" w:header="720" w:footer="720" w:gutter="0"/>
          <w:cols w:num="2" w:space="720"/>
          <w:docGrid w:linePitch="360"/>
        </w:sectPr>
      </w:pPr>
    </w:p>
    <w:p w14:paraId="6DDC6075" w14:textId="77777777" w:rsidR="00C27915" w:rsidRPr="00791913" w:rsidRDefault="00C27915" w:rsidP="00791913">
      <w:pPr>
        <w:spacing w:after="0" w:line="240" w:lineRule="auto"/>
        <w:rPr>
          <w:rFonts w:ascii="Times New Roman" w:hAnsi="Times New Roman" w:cs="Times New Roman"/>
          <w:b/>
          <w:bCs/>
          <w:sz w:val="20"/>
          <w:szCs w:val="20"/>
        </w:rPr>
      </w:pPr>
      <w:r w:rsidRPr="00791913">
        <w:rPr>
          <w:rFonts w:ascii="Times New Roman" w:hAnsi="Times New Roman" w:cs="Times New Roman"/>
          <w:b/>
          <w:bCs/>
          <w:sz w:val="20"/>
          <w:szCs w:val="20"/>
        </w:rPr>
        <w:t xml:space="preserve"> </w:t>
      </w:r>
    </w:p>
    <w:p w14:paraId="3A6D536D" w14:textId="77777777" w:rsidR="00C27915" w:rsidRPr="00791913" w:rsidRDefault="00C27915" w:rsidP="00791913">
      <w:pPr>
        <w:spacing w:after="0" w:line="240" w:lineRule="auto"/>
        <w:rPr>
          <w:rFonts w:ascii="Times New Roman" w:hAnsi="Times New Roman" w:cs="Times New Roman"/>
          <w:b/>
          <w:bCs/>
          <w:sz w:val="20"/>
          <w:szCs w:val="20"/>
        </w:rPr>
      </w:pPr>
    </w:p>
    <w:p w14:paraId="0F265E3C" w14:textId="77777777" w:rsidR="00C27915" w:rsidRPr="00791913" w:rsidRDefault="00C27915" w:rsidP="00791913">
      <w:pPr>
        <w:spacing w:after="0" w:line="240" w:lineRule="auto"/>
        <w:rPr>
          <w:rFonts w:ascii="Times New Roman" w:hAnsi="Times New Roman" w:cs="Times New Roman"/>
          <w:b/>
          <w:bCs/>
          <w:sz w:val="20"/>
          <w:szCs w:val="20"/>
        </w:rPr>
      </w:pPr>
    </w:p>
    <w:p w14:paraId="4DF9CAE9" w14:textId="77777777" w:rsidR="00C27915" w:rsidRPr="00791913" w:rsidRDefault="00C27915" w:rsidP="00791913">
      <w:pPr>
        <w:spacing w:after="0" w:line="240" w:lineRule="auto"/>
        <w:rPr>
          <w:rFonts w:ascii="Times New Roman" w:hAnsi="Times New Roman" w:cs="Times New Roman"/>
          <w:b/>
          <w:bCs/>
          <w:sz w:val="20"/>
          <w:szCs w:val="20"/>
        </w:rPr>
      </w:pPr>
    </w:p>
    <w:p w14:paraId="02EA1F72" w14:textId="77777777" w:rsidR="00C27915" w:rsidRPr="00791913" w:rsidRDefault="00C27915" w:rsidP="00791913">
      <w:pPr>
        <w:spacing w:after="0" w:line="240" w:lineRule="auto"/>
        <w:rPr>
          <w:rFonts w:ascii="Times New Roman" w:hAnsi="Times New Roman" w:cs="Times New Roman"/>
          <w:b/>
          <w:bCs/>
          <w:sz w:val="20"/>
          <w:szCs w:val="20"/>
        </w:rPr>
      </w:pPr>
    </w:p>
    <w:p w14:paraId="6AC500E0" w14:textId="5878F944" w:rsidR="00C27915" w:rsidRPr="00E62DEF" w:rsidRDefault="00E62DEF" w:rsidP="00791913">
      <w:pPr>
        <w:spacing w:after="0" w:line="240" w:lineRule="auto"/>
        <w:rPr>
          <w:rFonts w:ascii="Times New Roman" w:hAnsi="Times New Roman" w:cs="Times New Roman" w:hint="eastAsia"/>
          <w:sz w:val="20"/>
          <w:szCs w:val="20"/>
          <w:lang w:eastAsia="zh-CN"/>
        </w:rPr>
      </w:pPr>
      <w:r w:rsidRPr="00E62DEF">
        <w:rPr>
          <w:rFonts w:ascii="Times New Roman" w:hAnsi="Times New Roman" w:cs="Times New Roman" w:hint="eastAsia"/>
          <w:sz w:val="20"/>
          <w:szCs w:val="20"/>
          <w:lang w:eastAsia="zh-CN"/>
        </w:rPr>
        <w:t>1</w:t>
      </w:r>
      <w:r w:rsidRPr="00E62DEF">
        <w:rPr>
          <w:rFonts w:ascii="Times New Roman" w:hAnsi="Times New Roman" w:cs="Times New Roman"/>
          <w:sz w:val="20"/>
          <w:szCs w:val="20"/>
          <w:lang w:eastAsia="zh-CN"/>
        </w:rPr>
        <w:t>2/2/2024</w:t>
      </w:r>
    </w:p>
    <w:p w14:paraId="45472A29" w14:textId="77777777" w:rsidR="00C27915" w:rsidRPr="00791913" w:rsidRDefault="00C27915" w:rsidP="00791913">
      <w:pPr>
        <w:spacing w:after="0" w:line="240" w:lineRule="auto"/>
        <w:rPr>
          <w:rFonts w:ascii="Times New Roman" w:hAnsi="Times New Roman" w:cs="Times New Roman"/>
          <w:b/>
          <w:bCs/>
          <w:sz w:val="20"/>
          <w:szCs w:val="20"/>
        </w:rPr>
      </w:pPr>
    </w:p>
    <w:p w14:paraId="562940F5" w14:textId="77777777" w:rsidR="00E91FDE" w:rsidRPr="00791913" w:rsidRDefault="00E91FDE" w:rsidP="00791913">
      <w:pPr>
        <w:spacing w:after="0" w:line="240" w:lineRule="auto"/>
        <w:rPr>
          <w:rFonts w:ascii="Times New Roman" w:hAnsi="Times New Roman" w:cs="Times New Roman"/>
          <w:sz w:val="20"/>
          <w:szCs w:val="20"/>
        </w:rPr>
      </w:pPr>
    </w:p>
    <w:sectPr w:rsidR="00E91FDE" w:rsidRPr="00791913" w:rsidSect="00C6593D">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3ADB" w14:textId="77777777" w:rsidR="00FF47DC" w:rsidRDefault="00FF47DC" w:rsidP="00EA23F0">
      <w:pPr>
        <w:spacing w:after="0" w:line="240" w:lineRule="auto"/>
      </w:pPr>
      <w:r>
        <w:separator/>
      </w:r>
    </w:p>
  </w:endnote>
  <w:endnote w:type="continuationSeparator" w:id="0">
    <w:p w14:paraId="099F04F8" w14:textId="77777777" w:rsidR="00FF47DC" w:rsidRDefault="00FF47DC" w:rsidP="00EA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577389"/>
      <w:docPartObj>
        <w:docPartGallery w:val="Page Numbers (Bottom of Page)"/>
        <w:docPartUnique/>
      </w:docPartObj>
    </w:sdtPr>
    <w:sdtEndPr>
      <w:rPr>
        <w:noProof/>
      </w:rPr>
    </w:sdtEndPr>
    <w:sdtContent>
      <w:p w14:paraId="7A304CAC" w14:textId="072FBA1A" w:rsidR="00791913" w:rsidRDefault="007919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470B0C" w14:textId="77777777" w:rsidR="00EA23F0" w:rsidRDefault="00EA2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643E" w14:textId="77777777" w:rsidR="00FF47DC" w:rsidRDefault="00FF47DC" w:rsidP="00EA23F0">
      <w:pPr>
        <w:spacing w:after="0" w:line="240" w:lineRule="auto"/>
      </w:pPr>
      <w:r>
        <w:separator/>
      </w:r>
    </w:p>
  </w:footnote>
  <w:footnote w:type="continuationSeparator" w:id="0">
    <w:p w14:paraId="5EB94286" w14:textId="77777777" w:rsidR="00FF47DC" w:rsidRDefault="00FF47DC" w:rsidP="00EA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DBCE" w14:textId="6146D03B" w:rsidR="00EA23F0" w:rsidRDefault="00EA23F0" w:rsidP="00EA23F0">
    <w:pPr>
      <w:pBdr>
        <w:bottom w:val="thinThickMediumGap" w:sz="12" w:space="1" w:color="auto"/>
      </w:pBdr>
      <w:tabs>
        <w:tab w:val="left" w:pos="851"/>
        <w:tab w:val="right" w:pos="8364"/>
      </w:tabs>
      <w:snapToGrid w:val="0"/>
      <w:ind w:firstLineChars="300" w:firstLine="600"/>
      <w:jc w:val="center"/>
      <w:rPr>
        <w:rFonts w:ascii="Times New Roman" w:eastAsia="Calibri" w:hAnsi="Times New Roman" w:cs="Times New Roman"/>
        <w:iCs/>
        <w:sz w:val="20"/>
        <w:szCs w:val="20"/>
        <w:lang w:eastAsia="en-GB"/>
      </w:rPr>
    </w:pPr>
    <w:r>
      <w:rPr>
        <w:rFonts w:ascii="Times New Roman" w:eastAsia="Calibri" w:hAnsi="Times New Roman" w:cs="Times New Roman"/>
        <w:sz w:val="20"/>
        <w:szCs w:val="20"/>
      </w:rPr>
      <w:t>New York Science Journal 2025;18(1)</w:t>
    </w:r>
    <w:r>
      <w:rPr>
        <w:rFonts w:ascii="Times New Roman" w:eastAsia="Calibri" w:hAnsi="Times New Roman" w:cs="Times New Roman"/>
        <w:iCs/>
        <w:sz w:val="20"/>
        <w:szCs w:val="20"/>
      </w:rPr>
      <w:t xml:space="preserve"> </w:t>
    </w:r>
    <w:r>
      <w:rPr>
        <w:rFonts w:ascii="Times New Roman" w:hAnsi="Times New Roman" w:cs="Times New Roman"/>
        <w:sz w:val="20"/>
        <w:szCs w:val="20"/>
      </w:rPr>
      <w:t xml:space="preserve">       </w:t>
    </w:r>
    <w:hyperlink r:id="rId1" w:history="1">
      <w:r>
        <w:rPr>
          <w:rStyle w:val="Hyperlink"/>
          <w:rFonts w:ascii="Times New Roman" w:eastAsia="Calibri" w:hAnsi="Times New Roman" w:cs="Times New Roman"/>
          <w:color w:val="0563C1"/>
          <w:sz w:val="20"/>
          <w:szCs w:val="20"/>
        </w:rPr>
        <w:t>http://www.sciencepub.net/newyork</w:t>
      </w:r>
    </w:hyperlink>
    <w:r>
      <w:rPr>
        <w:rFonts w:ascii="Times New Roman" w:eastAsia="Calibri" w:hAnsi="Times New Roman" w:cs="Times New Roman"/>
        <w:color w:val="0563C1"/>
        <w:sz w:val="20"/>
        <w:szCs w:val="20"/>
      </w:rPr>
      <w:t xml:space="preserve">       </w:t>
    </w:r>
    <w:r>
      <w:rPr>
        <w:rFonts w:ascii="Times New Roman" w:eastAsia="Calibri" w:hAnsi="Times New Roman" w:cs="Times New Roman"/>
        <w:b/>
        <w:i/>
        <w:color w:val="FF0000"/>
        <w:sz w:val="20"/>
        <w:szCs w:val="20"/>
        <w:bdr w:val="single" w:sz="4" w:space="0" w:color="FF0000" w:frame="1"/>
      </w:rPr>
      <w:t>NYJ</w:t>
    </w:r>
  </w:p>
  <w:p w14:paraId="428E571C" w14:textId="77777777" w:rsidR="00EA23F0" w:rsidRDefault="00EA23F0" w:rsidP="00EA23F0">
    <w:pPr>
      <w:pStyle w:val="Header"/>
      <w:jc w:val="center"/>
      <w:rPr>
        <w:rFonts w:ascii="Times New Roman" w:hAnsi="Times New Roman" w:cs="Times New Roman"/>
        <w:sz w:val="20"/>
        <w:szCs w:val="20"/>
      </w:rPr>
    </w:pPr>
  </w:p>
  <w:p w14:paraId="0C2B4E20" w14:textId="77777777" w:rsidR="00EA23F0" w:rsidRDefault="00EA2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21354"/>
    <w:multiLevelType w:val="hybridMultilevel"/>
    <w:tmpl w:val="4614FCF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775F7C"/>
    <w:multiLevelType w:val="hybridMultilevel"/>
    <w:tmpl w:val="672C5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E813DE"/>
    <w:multiLevelType w:val="hybridMultilevel"/>
    <w:tmpl w:val="1C9C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15ED9"/>
    <w:multiLevelType w:val="hybridMultilevel"/>
    <w:tmpl w:val="57364B50"/>
    <w:lvl w:ilvl="0" w:tplc="04090019">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15"/>
    <w:rsid w:val="002D09C6"/>
    <w:rsid w:val="0030703F"/>
    <w:rsid w:val="004A76A4"/>
    <w:rsid w:val="004F01BF"/>
    <w:rsid w:val="0077034C"/>
    <w:rsid w:val="00791913"/>
    <w:rsid w:val="00913897"/>
    <w:rsid w:val="00B07D55"/>
    <w:rsid w:val="00C27915"/>
    <w:rsid w:val="00C6593D"/>
    <w:rsid w:val="00E62DEF"/>
    <w:rsid w:val="00E91FDE"/>
    <w:rsid w:val="00EA23F0"/>
    <w:rsid w:val="00FF4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720E"/>
  <w15:chartTrackingRefBased/>
  <w15:docId w15:val="{50BA9E80-FA2E-4C47-9A85-47F47291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9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915"/>
    <w:pPr>
      <w:ind w:left="720"/>
      <w:contextualSpacing/>
    </w:pPr>
  </w:style>
  <w:style w:type="paragraph" w:customStyle="1" w:styleId="Default">
    <w:name w:val="Default"/>
    <w:rsid w:val="00C27915"/>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NormalWeb">
    <w:name w:val="Normal (Web)"/>
    <w:basedOn w:val="Normal"/>
    <w:rsid w:val="00C279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7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915"/>
    <w:rPr>
      <w:rFonts w:ascii="Tahoma" w:hAnsi="Tahoma" w:cs="Tahoma"/>
      <w:sz w:val="16"/>
      <w:szCs w:val="16"/>
    </w:rPr>
  </w:style>
  <w:style w:type="table" w:styleId="TableGrid">
    <w:name w:val="Table Grid"/>
    <w:basedOn w:val="TableNormal"/>
    <w:rsid w:val="00C279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27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27915"/>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7915"/>
    <w:pPr>
      <w:widowControl w:val="0"/>
      <w:autoSpaceDE w:val="0"/>
      <w:autoSpaceDN w:val="0"/>
      <w:spacing w:after="0" w:line="240" w:lineRule="auto"/>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C27915"/>
    <w:rPr>
      <w:rFonts w:ascii="Arial MT" w:eastAsia="Arial MT" w:hAnsi="Arial MT" w:cs="Arial MT"/>
      <w:sz w:val="20"/>
      <w:szCs w:val="20"/>
    </w:rPr>
  </w:style>
  <w:style w:type="table" w:styleId="LightShading">
    <w:name w:val="Light Shading"/>
    <w:basedOn w:val="TableNormal"/>
    <w:uiPriority w:val="60"/>
    <w:rsid w:val="00C2791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27915"/>
    <w:rPr>
      <w:color w:val="0563C1" w:themeColor="hyperlink"/>
      <w:u w:val="single"/>
    </w:rPr>
  </w:style>
  <w:style w:type="paragraph" w:styleId="Header">
    <w:name w:val="header"/>
    <w:basedOn w:val="Normal"/>
    <w:link w:val="HeaderChar"/>
    <w:unhideWhenUsed/>
    <w:rsid w:val="00C27915"/>
    <w:pPr>
      <w:tabs>
        <w:tab w:val="center" w:pos="4680"/>
        <w:tab w:val="right" w:pos="9360"/>
      </w:tabs>
      <w:spacing w:after="0" w:line="240" w:lineRule="auto"/>
    </w:pPr>
  </w:style>
  <w:style w:type="character" w:customStyle="1" w:styleId="HeaderChar">
    <w:name w:val="Header Char"/>
    <w:basedOn w:val="DefaultParagraphFont"/>
    <w:link w:val="Header"/>
    <w:rsid w:val="00C27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2.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ohndewole.olusegun@lcu.edu.ng" TargetMode="External"/><Relationship Id="rId12" Type="http://schemas.openxmlformats.org/officeDocument/2006/relationships/chart" Target="charts/chart1.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mailto:johndewole.olusegun@lcu.ed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dx.doi.org/10.7537/marsnys180125.03" TargetMode="External"/><Relationship Id="rId14" Type="http://schemas.openxmlformats.org/officeDocument/2006/relationships/chart" Target="charts/chart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amaterzo\Desktop\ben%204.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Imo68\Desktop\FOLDERS%20DESTOP\DR%20PHY%20DATA%20GRAPH.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Imo68\Desktop\FOLDERS%20DESTOP\DR%20PHY%20DATA%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mo68\Desktop\FOLDERS%20DESTOP\DR%20PHY%20DATA%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a:pPr>
            <a:r>
              <a:rPr lang="en-US" sz="1400">
                <a:latin typeface="Times New Roman" panose="02020603050405020304" pitchFamily="18" charset="0"/>
                <a:cs typeface="Times New Roman" panose="02020603050405020304" pitchFamily="18" charset="0"/>
              </a:rPr>
              <a:t>Absorbance (A)</a:t>
            </a:r>
          </a:p>
        </c:rich>
      </c:tx>
      <c:layout>
        <c:manualLayout>
          <c:xMode val="edge"/>
          <c:yMode val="edge"/>
          <c:x val="7.738970388037592E-4"/>
          <c:y val="0.27770346353764597"/>
        </c:manualLayout>
      </c:layout>
      <c:overlay val="0"/>
    </c:title>
    <c:autoTitleDeleted val="0"/>
    <c:plotArea>
      <c:layout>
        <c:manualLayout>
          <c:layoutTarget val="inner"/>
          <c:xMode val="edge"/>
          <c:yMode val="edge"/>
          <c:x val="0.1871272349846739"/>
          <c:y val="0.14881541664055919"/>
          <c:w val="0.64016815821208695"/>
          <c:h val="0.5524016792330666"/>
        </c:manualLayout>
      </c:layout>
      <c:scatterChart>
        <c:scatterStyle val="lineMarker"/>
        <c:varyColors val="0"/>
        <c:ser>
          <c:idx val="0"/>
          <c:order val="0"/>
          <c:tx>
            <c:strRef>
              <c:f>Sheet1!$B$1</c:f>
              <c:strCache>
                <c:ptCount val="1"/>
                <c:pt idx="0">
                  <c:v>ABSORBANCE</c:v>
                </c:pt>
              </c:strCache>
            </c:strRef>
          </c:tx>
          <c:spPr>
            <a:ln w="28575">
              <a:noFill/>
            </a:ln>
          </c:spPr>
          <c:trendline>
            <c:trendlineType val="linear"/>
            <c:intercept val="0"/>
            <c:dispRSqr val="1"/>
            <c:dispEq val="1"/>
            <c:trendlineLbl>
              <c:layout>
                <c:manualLayout>
                  <c:x val="8.5816575086387584E-2"/>
                  <c:y val="0.28068560301979606"/>
                </c:manualLayout>
              </c:layout>
              <c:tx>
                <c:rich>
                  <a:bodyPr/>
                  <a:lstStyle/>
                  <a:p>
                    <a:pPr>
                      <a:defRPr/>
                    </a:pPr>
                    <a:r>
                      <a:rPr lang="en-US" baseline="0"/>
                      <a:t>y = 0.0005x
R² = 0.966</a:t>
                    </a:r>
                    <a:endParaRPr lang="en-US"/>
                  </a:p>
                </c:rich>
              </c:tx>
              <c:numFmt formatCode="General" sourceLinked="0"/>
            </c:trendlineLbl>
          </c:trendline>
          <c:xVal>
            <c:numRef>
              <c:f>Sheet1!$A$2:$A$7</c:f>
              <c:numCache>
                <c:formatCode>General</c:formatCode>
                <c:ptCount val="6"/>
                <c:pt idx="0">
                  <c:v>0</c:v>
                </c:pt>
                <c:pt idx="1">
                  <c:v>50</c:v>
                </c:pt>
                <c:pt idx="2">
                  <c:v>100</c:v>
                </c:pt>
                <c:pt idx="3">
                  <c:v>150</c:v>
                </c:pt>
                <c:pt idx="4">
                  <c:v>200</c:v>
                </c:pt>
                <c:pt idx="5">
                  <c:v>250</c:v>
                </c:pt>
              </c:numCache>
            </c:numRef>
          </c:xVal>
          <c:yVal>
            <c:numRef>
              <c:f>Sheet1!$B$2:$B$7</c:f>
              <c:numCache>
                <c:formatCode>General</c:formatCode>
                <c:ptCount val="6"/>
                <c:pt idx="0">
                  <c:v>0</c:v>
                </c:pt>
                <c:pt idx="1">
                  <c:v>2.8000000000000011E-2</c:v>
                </c:pt>
                <c:pt idx="2">
                  <c:v>4.5000000000000033E-2</c:v>
                </c:pt>
                <c:pt idx="3">
                  <c:v>7.1000000000000021E-2</c:v>
                </c:pt>
                <c:pt idx="4">
                  <c:v>0.125</c:v>
                </c:pt>
                <c:pt idx="5">
                  <c:v>0.13300000000000001</c:v>
                </c:pt>
              </c:numCache>
            </c:numRef>
          </c:yVal>
          <c:smooth val="0"/>
          <c:extLst>
            <c:ext xmlns:c16="http://schemas.microsoft.com/office/drawing/2014/chart" uri="{C3380CC4-5D6E-409C-BE32-E72D297353CC}">
              <c16:uniqueId val="{00000000-9D17-475D-804C-60C611CA409E}"/>
            </c:ext>
          </c:extLst>
        </c:ser>
        <c:dLbls>
          <c:showLegendKey val="0"/>
          <c:showVal val="0"/>
          <c:showCatName val="0"/>
          <c:showSerName val="0"/>
          <c:showPercent val="0"/>
          <c:showBubbleSize val="0"/>
        </c:dLbls>
        <c:axId val="303922312"/>
        <c:axId val="303924664"/>
      </c:scatterChart>
      <c:valAx>
        <c:axId val="303922312"/>
        <c:scaling>
          <c:orientation val="minMax"/>
        </c:scaling>
        <c:delete val="0"/>
        <c:axPos val="b"/>
        <c:numFmt formatCode="General" sourceLinked="1"/>
        <c:majorTickMark val="out"/>
        <c:minorTickMark val="none"/>
        <c:tickLblPos val="nextTo"/>
        <c:crossAx val="303924664"/>
        <c:crosses val="autoZero"/>
        <c:crossBetween val="midCat"/>
      </c:valAx>
      <c:valAx>
        <c:axId val="303924664"/>
        <c:scaling>
          <c:orientation val="minMax"/>
        </c:scaling>
        <c:delete val="0"/>
        <c:axPos val="l"/>
        <c:numFmt formatCode="General" sourceLinked="1"/>
        <c:majorTickMark val="out"/>
        <c:minorTickMark val="none"/>
        <c:tickLblPos val="nextTo"/>
        <c:crossAx val="303922312"/>
        <c:crosses val="autoZero"/>
        <c:crossBetween val="midCat"/>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793820326914745E-2"/>
          <c:y val="3.6575228595178852E-2"/>
          <c:w val="0.81661569531531364"/>
          <c:h val="0.81578285257984329"/>
        </c:manualLayout>
      </c:layout>
      <c:scatterChart>
        <c:scatterStyle val="lineMarker"/>
        <c:varyColors val="0"/>
        <c:ser>
          <c:idx val="0"/>
          <c:order val="0"/>
          <c:tx>
            <c:strRef>
              <c:f>Sheet1!$C$2</c:f>
              <c:strCache>
                <c:ptCount val="1"/>
                <c:pt idx="0">
                  <c:v>% R    25mg/l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trendlineType val="linear"/>
            <c:dispRSqr val="0"/>
            <c:dispEq val="0"/>
          </c:trendline>
          <c:trendline>
            <c:trendlineType val="linear"/>
            <c:dispRSqr val="1"/>
            <c:dispEq val="1"/>
            <c:trendlineLbl>
              <c:layout>
                <c:manualLayout>
                  <c:x val="-8.9810889023487453E-2"/>
                  <c:y val="0.3765401134298772"/>
                </c:manualLayout>
              </c:layout>
              <c:numFmt formatCode="General" sourceLinked="0"/>
            </c:trendlineLbl>
          </c:trendline>
          <c:xVal>
            <c:numRef>
              <c:f>Sheet1!$B$3:$B$15</c:f>
              <c:numCache>
                <c:formatCode>General</c:formatCode>
                <c:ptCount val="13"/>
                <c:pt idx="0">
                  <c:v>0</c:v>
                </c:pt>
                <c:pt idx="1">
                  <c:v>5</c:v>
                </c:pt>
                <c:pt idx="2">
                  <c:v>10</c:v>
                </c:pt>
                <c:pt idx="3">
                  <c:v>15</c:v>
                </c:pt>
                <c:pt idx="4">
                  <c:v>30</c:v>
                </c:pt>
                <c:pt idx="5">
                  <c:v>60</c:v>
                </c:pt>
                <c:pt idx="6">
                  <c:v>90</c:v>
                </c:pt>
                <c:pt idx="7">
                  <c:v>120</c:v>
                </c:pt>
                <c:pt idx="8">
                  <c:v>150</c:v>
                </c:pt>
                <c:pt idx="9">
                  <c:v>180</c:v>
                </c:pt>
                <c:pt idx="10">
                  <c:v>210</c:v>
                </c:pt>
                <c:pt idx="11">
                  <c:v>240</c:v>
                </c:pt>
              </c:numCache>
            </c:numRef>
          </c:xVal>
          <c:yVal>
            <c:numRef>
              <c:f>Sheet1!$C$3:$C$15</c:f>
              <c:numCache>
                <c:formatCode>General</c:formatCode>
                <c:ptCount val="13"/>
                <c:pt idx="0">
                  <c:v>0</c:v>
                </c:pt>
                <c:pt idx="1">
                  <c:v>21.6</c:v>
                </c:pt>
                <c:pt idx="2">
                  <c:v>27.2</c:v>
                </c:pt>
                <c:pt idx="3">
                  <c:v>32</c:v>
                </c:pt>
                <c:pt idx="4">
                  <c:v>40.800000000000004</c:v>
                </c:pt>
                <c:pt idx="5">
                  <c:v>44.8</c:v>
                </c:pt>
                <c:pt idx="6">
                  <c:v>48.8</c:v>
                </c:pt>
                <c:pt idx="7">
                  <c:v>49.6</c:v>
                </c:pt>
                <c:pt idx="8">
                  <c:v>52.8</c:v>
                </c:pt>
                <c:pt idx="9">
                  <c:v>54.4</c:v>
                </c:pt>
                <c:pt idx="10">
                  <c:v>56.8</c:v>
                </c:pt>
                <c:pt idx="11">
                  <c:v>58.4</c:v>
                </c:pt>
              </c:numCache>
            </c:numRef>
          </c:yVal>
          <c:smooth val="0"/>
          <c:extLst>
            <c:ext xmlns:c16="http://schemas.microsoft.com/office/drawing/2014/chart" uri="{C3380CC4-5D6E-409C-BE32-E72D297353CC}">
              <c16:uniqueId val="{00000000-4C59-4E19-9EE8-76DD41E74278}"/>
            </c:ext>
          </c:extLst>
        </c:ser>
        <c:ser>
          <c:idx val="1"/>
          <c:order val="1"/>
          <c:tx>
            <c:strRef>
              <c:f>Sheet1!$D$2</c:f>
              <c:strCache>
                <c:ptCount val="1"/>
                <c:pt idx="0">
                  <c:v>% R2  50mg/l</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Sheet1!$B$3:$B$15</c:f>
              <c:numCache>
                <c:formatCode>General</c:formatCode>
                <c:ptCount val="13"/>
                <c:pt idx="0">
                  <c:v>0</c:v>
                </c:pt>
                <c:pt idx="1">
                  <c:v>5</c:v>
                </c:pt>
                <c:pt idx="2">
                  <c:v>10</c:v>
                </c:pt>
                <c:pt idx="3">
                  <c:v>15</c:v>
                </c:pt>
                <c:pt idx="4">
                  <c:v>30</c:v>
                </c:pt>
                <c:pt idx="5">
                  <c:v>60</c:v>
                </c:pt>
                <c:pt idx="6">
                  <c:v>90</c:v>
                </c:pt>
                <c:pt idx="7">
                  <c:v>120</c:v>
                </c:pt>
                <c:pt idx="8">
                  <c:v>150</c:v>
                </c:pt>
                <c:pt idx="9">
                  <c:v>180</c:v>
                </c:pt>
                <c:pt idx="10">
                  <c:v>210</c:v>
                </c:pt>
                <c:pt idx="11">
                  <c:v>240</c:v>
                </c:pt>
              </c:numCache>
            </c:numRef>
          </c:xVal>
          <c:yVal>
            <c:numRef>
              <c:f>Sheet1!$D$3:$D$15</c:f>
              <c:numCache>
                <c:formatCode>General</c:formatCode>
                <c:ptCount val="13"/>
                <c:pt idx="0">
                  <c:v>0</c:v>
                </c:pt>
                <c:pt idx="1">
                  <c:v>8.4</c:v>
                </c:pt>
                <c:pt idx="2">
                  <c:v>10</c:v>
                </c:pt>
                <c:pt idx="3">
                  <c:v>14</c:v>
                </c:pt>
                <c:pt idx="4">
                  <c:v>18</c:v>
                </c:pt>
                <c:pt idx="5">
                  <c:v>26</c:v>
                </c:pt>
                <c:pt idx="6">
                  <c:v>34</c:v>
                </c:pt>
                <c:pt idx="7">
                  <c:v>40</c:v>
                </c:pt>
                <c:pt idx="8">
                  <c:v>48</c:v>
                </c:pt>
                <c:pt idx="9">
                  <c:v>56</c:v>
                </c:pt>
                <c:pt idx="10">
                  <c:v>64</c:v>
                </c:pt>
                <c:pt idx="11">
                  <c:v>70</c:v>
                </c:pt>
              </c:numCache>
            </c:numRef>
          </c:yVal>
          <c:smooth val="0"/>
          <c:extLst>
            <c:ext xmlns:c16="http://schemas.microsoft.com/office/drawing/2014/chart" uri="{C3380CC4-5D6E-409C-BE32-E72D297353CC}">
              <c16:uniqueId val="{00000001-4C59-4E19-9EE8-76DD41E74278}"/>
            </c:ext>
          </c:extLst>
        </c:ser>
        <c:ser>
          <c:idx val="2"/>
          <c:order val="2"/>
          <c:tx>
            <c:strRef>
              <c:f>Sheet1!$E$2</c:f>
              <c:strCache>
                <c:ptCount val="1"/>
                <c:pt idx="0">
                  <c:v>% R3 100mg/l</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Sheet1!$B$3:$B$15</c:f>
              <c:numCache>
                <c:formatCode>General</c:formatCode>
                <c:ptCount val="13"/>
                <c:pt idx="0">
                  <c:v>0</c:v>
                </c:pt>
                <c:pt idx="1">
                  <c:v>5</c:v>
                </c:pt>
                <c:pt idx="2">
                  <c:v>10</c:v>
                </c:pt>
                <c:pt idx="3">
                  <c:v>15</c:v>
                </c:pt>
                <c:pt idx="4">
                  <c:v>30</c:v>
                </c:pt>
                <c:pt idx="5">
                  <c:v>60</c:v>
                </c:pt>
                <c:pt idx="6">
                  <c:v>90</c:v>
                </c:pt>
                <c:pt idx="7">
                  <c:v>120</c:v>
                </c:pt>
                <c:pt idx="8">
                  <c:v>150</c:v>
                </c:pt>
                <c:pt idx="9">
                  <c:v>180</c:v>
                </c:pt>
                <c:pt idx="10">
                  <c:v>210</c:v>
                </c:pt>
                <c:pt idx="11">
                  <c:v>240</c:v>
                </c:pt>
              </c:numCache>
            </c:numRef>
          </c:xVal>
          <c:yVal>
            <c:numRef>
              <c:f>Sheet1!$E$3:$E$15</c:f>
              <c:numCache>
                <c:formatCode>General</c:formatCode>
                <c:ptCount val="13"/>
                <c:pt idx="0">
                  <c:v>0</c:v>
                </c:pt>
                <c:pt idx="1">
                  <c:v>10.4</c:v>
                </c:pt>
                <c:pt idx="2">
                  <c:v>12</c:v>
                </c:pt>
                <c:pt idx="3">
                  <c:v>9</c:v>
                </c:pt>
                <c:pt idx="4">
                  <c:v>13</c:v>
                </c:pt>
                <c:pt idx="5">
                  <c:v>20</c:v>
                </c:pt>
                <c:pt idx="6">
                  <c:v>30</c:v>
                </c:pt>
                <c:pt idx="7">
                  <c:v>38</c:v>
                </c:pt>
                <c:pt idx="8">
                  <c:v>46</c:v>
                </c:pt>
                <c:pt idx="9">
                  <c:v>58</c:v>
                </c:pt>
                <c:pt idx="10">
                  <c:v>62</c:v>
                </c:pt>
                <c:pt idx="11">
                  <c:v>80</c:v>
                </c:pt>
              </c:numCache>
            </c:numRef>
          </c:yVal>
          <c:smooth val="0"/>
          <c:extLst>
            <c:ext xmlns:c16="http://schemas.microsoft.com/office/drawing/2014/chart" uri="{C3380CC4-5D6E-409C-BE32-E72D297353CC}">
              <c16:uniqueId val="{00000002-4C59-4E19-9EE8-76DD41E74278}"/>
            </c:ext>
          </c:extLst>
        </c:ser>
        <c:ser>
          <c:idx val="3"/>
          <c:order val="3"/>
          <c:tx>
            <c:strRef>
              <c:f>Sheet1!$F$2</c:f>
              <c:strCache>
                <c:ptCount val="1"/>
                <c:pt idx="0">
                  <c:v>% R4  150mg/l</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Sheet1!$B$3:$B$15</c:f>
              <c:numCache>
                <c:formatCode>General</c:formatCode>
                <c:ptCount val="13"/>
                <c:pt idx="0">
                  <c:v>0</c:v>
                </c:pt>
                <c:pt idx="1">
                  <c:v>5</c:v>
                </c:pt>
                <c:pt idx="2">
                  <c:v>10</c:v>
                </c:pt>
                <c:pt idx="3">
                  <c:v>15</c:v>
                </c:pt>
                <c:pt idx="4">
                  <c:v>30</c:v>
                </c:pt>
                <c:pt idx="5">
                  <c:v>60</c:v>
                </c:pt>
                <c:pt idx="6">
                  <c:v>90</c:v>
                </c:pt>
                <c:pt idx="7">
                  <c:v>120</c:v>
                </c:pt>
                <c:pt idx="8">
                  <c:v>150</c:v>
                </c:pt>
                <c:pt idx="9">
                  <c:v>180</c:v>
                </c:pt>
                <c:pt idx="10">
                  <c:v>210</c:v>
                </c:pt>
                <c:pt idx="11">
                  <c:v>240</c:v>
                </c:pt>
              </c:numCache>
            </c:numRef>
          </c:xVal>
          <c:yVal>
            <c:numRef>
              <c:f>Sheet1!$F$3:$F$15</c:f>
              <c:numCache>
                <c:formatCode>General</c:formatCode>
                <c:ptCount val="13"/>
                <c:pt idx="0">
                  <c:v>0</c:v>
                </c:pt>
                <c:pt idx="1">
                  <c:v>4</c:v>
                </c:pt>
                <c:pt idx="2">
                  <c:v>5.3330000000000002</c:v>
                </c:pt>
                <c:pt idx="3">
                  <c:v>16.667000000000005</c:v>
                </c:pt>
                <c:pt idx="4">
                  <c:v>20</c:v>
                </c:pt>
                <c:pt idx="5">
                  <c:v>33.333000000000006</c:v>
                </c:pt>
                <c:pt idx="6">
                  <c:v>48</c:v>
                </c:pt>
                <c:pt idx="7">
                  <c:v>53.333000000000006</c:v>
                </c:pt>
                <c:pt idx="8">
                  <c:v>61.333000000000006</c:v>
                </c:pt>
                <c:pt idx="9">
                  <c:v>68</c:v>
                </c:pt>
                <c:pt idx="10">
                  <c:v>76.667000000000002</c:v>
                </c:pt>
                <c:pt idx="11">
                  <c:v>90</c:v>
                </c:pt>
              </c:numCache>
            </c:numRef>
          </c:yVal>
          <c:smooth val="0"/>
          <c:extLst>
            <c:ext xmlns:c16="http://schemas.microsoft.com/office/drawing/2014/chart" uri="{C3380CC4-5D6E-409C-BE32-E72D297353CC}">
              <c16:uniqueId val="{00000003-4C59-4E19-9EE8-76DD41E74278}"/>
            </c:ext>
          </c:extLst>
        </c:ser>
        <c:ser>
          <c:idx val="4"/>
          <c:order val="4"/>
          <c:tx>
            <c:strRef>
              <c:f>Sheet1!$G$2</c:f>
              <c:strCache>
                <c:ptCount val="1"/>
                <c:pt idx="0">
                  <c:v>% R5   200mg/l</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Sheet1!$B$3:$B$15</c:f>
              <c:numCache>
                <c:formatCode>General</c:formatCode>
                <c:ptCount val="13"/>
                <c:pt idx="0">
                  <c:v>0</c:v>
                </c:pt>
                <c:pt idx="1">
                  <c:v>5</c:v>
                </c:pt>
                <c:pt idx="2">
                  <c:v>10</c:v>
                </c:pt>
                <c:pt idx="3">
                  <c:v>15</c:v>
                </c:pt>
                <c:pt idx="4">
                  <c:v>30</c:v>
                </c:pt>
                <c:pt idx="5">
                  <c:v>60</c:v>
                </c:pt>
                <c:pt idx="6">
                  <c:v>90</c:v>
                </c:pt>
                <c:pt idx="7">
                  <c:v>120</c:v>
                </c:pt>
                <c:pt idx="8">
                  <c:v>150</c:v>
                </c:pt>
                <c:pt idx="9">
                  <c:v>180</c:v>
                </c:pt>
                <c:pt idx="10">
                  <c:v>210</c:v>
                </c:pt>
                <c:pt idx="11">
                  <c:v>240</c:v>
                </c:pt>
              </c:numCache>
            </c:numRef>
          </c:xVal>
          <c:yVal>
            <c:numRef>
              <c:f>Sheet1!$G$3:$G$15</c:f>
              <c:numCache>
                <c:formatCode>General</c:formatCode>
                <c:ptCount val="13"/>
                <c:pt idx="0">
                  <c:v>0</c:v>
                </c:pt>
                <c:pt idx="1">
                  <c:v>4.3</c:v>
                </c:pt>
                <c:pt idx="2">
                  <c:v>5</c:v>
                </c:pt>
                <c:pt idx="3">
                  <c:v>15</c:v>
                </c:pt>
                <c:pt idx="4">
                  <c:v>26</c:v>
                </c:pt>
                <c:pt idx="5">
                  <c:v>39</c:v>
                </c:pt>
                <c:pt idx="6">
                  <c:v>50.5</c:v>
                </c:pt>
                <c:pt idx="7">
                  <c:v>58</c:v>
                </c:pt>
                <c:pt idx="8">
                  <c:v>65.5</c:v>
                </c:pt>
                <c:pt idx="9">
                  <c:v>74</c:v>
                </c:pt>
                <c:pt idx="10">
                  <c:v>81</c:v>
                </c:pt>
                <c:pt idx="11">
                  <c:v>92</c:v>
                </c:pt>
              </c:numCache>
            </c:numRef>
          </c:yVal>
          <c:smooth val="0"/>
          <c:extLst>
            <c:ext xmlns:c16="http://schemas.microsoft.com/office/drawing/2014/chart" uri="{C3380CC4-5D6E-409C-BE32-E72D297353CC}">
              <c16:uniqueId val="{00000004-4C59-4E19-9EE8-76DD41E74278}"/>
            </c:ext>
          </c:extLst>
        </c:ser>
        <c:ser>
          <c:idx val="5"/>
          <c:order val="5"/>
          <c:tx>
            <c:strRef>
              <c:f>Sheet1!$H$2</c:f>
              <c:strCache>
                <c:ptCount val="1"/>
                <c:pt idx="0">
                  <c:v>% R6 250mg/l</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trendline>
            <c:trendlineType val="linear"/>
            <c:dispRSqr val="0"/>
            <c:dispEq val="0"/>
          </c:trendline>
          <c:trendline>
            <c:trendlineType val="linear"/>
            <c:dispRSqr val="1"/>
            <c:dispEq val="1"/>
            <c:trendlineLbl>
              <c:layout>
                <c:manualLayout>
                  <c:x val="-0.254340803553402"/>
                  <c:y val="0.14826138428500632"/>
                </c:manualLayout>
              </c:layout>
              <c:numFmt formatCode="General" sourceLinked="0"/>
            </c:trendlineLbl>
          </c:trendline>
          <c:xVal>
            <c:numRef>
              <c:f>Sheet1!$B$3:$B$15</c:f>
              <c:numCache>
                <c:formatCode>General</c:formatCode>
                <c:ptCount val="13"/>
                <c:pt idx="0">
                  <c:v>0</c:v>
                </c:pt>
                <c:pt idx="1">
                  <c:v>5</c:v>
                </c:pt>
                <c:pt idx="2">
                  <c:v>10</c:v>
                </c:pt>
                <c:pt idx="3">
                  <c:v>15</c:v>
                </c:pt>
                <c:pt idx="4">
                  <c:v>30</c:v>
                </c:pt>
                <c:pt idx="5">
                  <c:v>60</c:v>
                </c:pt>
                <c:pt idx="6">
                  <c:v>90</c:v>
                </c:pt>
                <c:pt idx="7">
                  <c:v>120</c:v>
                </c:pt>
                <c:pt idx="8">
                  <c:v>150</c:v>
                </c:pt>
                <c:pt idx="9">
                  <c:v>180</c:v>
                </c:pt>
                <c:pt idx="10">
                  <c:v>210</c:v>
                </c:pt>
                <c:pt idx="11">
                  <c:v>240</c:v>
                </c:pt>
              </c:numCache>
            </c:numRef>
          </c:xVal>
          <c:yVal>
            <c:numRef>
              <c:f>Sheet1!$H$3:$H$15</c:f>
              <c:numCache>
                <c:formatCode>General</c:formatCode>
                <c:ptCount val="13"/>
                <c:pt idx="0">
                  <c:v>0</c:v>
                </c:pt>
                <c:pt idx="1">
                  <c:v>4.1599999999999975</c:v>
                </c:pt>
                <c:pt idx="2">
                  <c:v>4.4000000000000004</c:v>
                </c:pt>
                <c:pt idx="3">
                  <c:v>8</c:v>
                </c:pt>
                <c:pt idx="4">
                  <c:v>20</c:v>
                </c:pt>
                <c:pt idx="5">
                  <c:v>40</c:v>
                </c:pt>
                <c:pt idx="6">
                  <c:v>60</c:v>
                </c:pt>
                <c:pt idx="7">
                  <c:v>71</c:v>
                </c:pt>
                <c:pt idx="8">
                  <c:v>76</c:v>
                </c:pt>
                <c:pt idx="9">
                  <c:v>82</c:v>
                </c:pt>
                <c:pt idx="10">
                  <c:v>88</c:v>
                </c:pt>
                <c:pt idx="11">
                  <c:v>94</c:v>
                </c:pt>
              </c:numCache>
            </c:numRef>
          </c:yVal>
          <c:smooth val="0"/>
          <c:extLst>
            <c:ext xmlns:c16="http://schemas.microsoft.com/office/drawing/2014/chart" uri="{C3380CC4-5D6E-409C-BE32-E72D297353CC}">
              <c16:uniqueId val="{00000005-4C59-4E19-9EE8-76DD41E74278}"/>
            </c:ext>
          </c:extLst>
        </c:ser>
        <c:dLbls>
          <c:showLegendKey val="0"/>
          <c:showVal val="0"/>
          <c:showCatName val="0"/>
          <c:showSerName val="0"/>
          <c:showPercent val="0"/>
          <c:showBubbleSize val="0"/>
        </c:dLbls>
        <c:axId val="303921528"/>
        <c:axId val="303919960"/>
      </c:scatterChart>
      <c:valAx>
        <c:axId val="303921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(mins)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03919960"/>
        <c:crosses val="autoZero"/>
        <c:crossBetween val="midCat"/>
      </c:valAx>
      <c:valAx>
        <c:axId val="3039199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R mg/l</a:t>
                </a:r>
                <a:endParaRPr lang="en-GB"/>
              </a:p>
            </c:rich>
          </c:tx>
          <c:layout>
            <c:manualLayout>
              <c:xMode val="edge"/>
              <c:yMode val="edge"/>
              <c:x val="2.2630834512022913E-2"/>
              <c:y val="0.4457070425251915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0392152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62057642750351"/>
          <c:y val="0.13425925925925927"/>
          <c:w val="0.83129396325459703"/>
          <c:h val="0.74350320793234159"/>
        </c:manualLayout>
      </c:layout>
      <c:scatterChart>
        <c:scatterStyle val="lineMarker"/>
        <c:varyColors val="0"/>
        <c:ser>
          <c:idx val="0"/>
          <c:order val="0"/>
          <c:tx>
            <c:strRef>
              <c:f>Sheet2!$I$2</c:f>
              <c:strCache>
                <c:ptCount val="1"/>
                <c:pt idx="0">
                  <c:v>Qe/mg</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trendlineType val="linear"/>
            <c:dispRSqr val="0"/>
            <c:dispEq val="0"/>
          </c:trendline>
          <c:trendline>
            <c:trendlineType val="linear"/>
            <c:intercept val="0"/>
            <c:dispRSqr val="1"/>
            <c:dispEq val="1"/>
            <c:trendlineLbl>
              <c:layout>
                <c:manualLayout>
                  <c:x val="-9.347740291587639E-2"/>
                  <c:y val="0.3240020251275697"/>
                </c:manualLayout>
              </c:layout>
              <c:numFmt formatCode="General" sourceLinked="0"/>
            </c:trendlineLbl>
          </c:trendline>
          <c:xVal>
            <c:numRef>
              <c:f>Sheet2!$H$3:$H$8</c:f>
              <c:numCache>
                <c:formatCode>General</c:formatCode>
                <c:ptCount val="6"/>
                <c:pt idx="0">
                  <c:v>25</c:v>
                </c:pt>
                <c:pt idx="1">
                  <c:v>30</c:v>
                </c:pt>
                <c:pt idx="2">
                  <c:v>35</c:v>
                </c:pt>
                <c:pt idx="3">
                  <c:v>40</c:v>
                </c:pt>
                <c:pt idx="4">
                  <c:v>45</c:v>
                </c:pt>
                <c:pt idx="5">
                  <c:v>50</c:v>
                </c:pt>
              </c:numCache>
            </c:numRef>
          </c:xVal>
          <c:yVal>
            <c:numRef>
              <c:f>Sheet2!$I$3:$I$8</c:f>
              <c:numCache>
                <c:formatCode>General</c:formatCode>
                <c:ptCount val="6"/>
                <c:pt idx="0">
                  <c:v>17.8</c:v>
                </c:pt>
                <c:pt idx="1">
                  <c:v>18.64</c:v>
                </c:pt>
                <c:pt idx="2">
                  <c:v>17</c:v>
                </c:pt>
                <c:pt idx="3">
                  <c:v>15.8</c:v>
                </c:pt>
                <c:pt idx="4">
                  <c:v>12</c:v>
                </c:pt>
                <c:pt idx="5">
                  <c:v>11.8</c:v>
                </c:pt>
              </c:numCache>
            </c:numRef>
          </c:yVal>
          <c:smooth val="0"/>
          <c:extLst>
            <c:ext xmlns:c16="http://schemas.microsoft.com/office/drawing/2014/chart" uri="{C3380CC4-5D6E-409C-BE32-E72D297353CC}">
              <c16:uniqueId val="{00000000-FD6B-4767-8534-51C7208E9672}"/>
            </c:ext>
          </c:extLst>
        </c:ser>
        <c:dLbls>
          <c:showLegendKey val="0"/>
          <c:showVal val="0"/>
          <c:showCatName val="0"/>
          <c:showSerName val="0"/>
          <c:showPercent val="0"/>
          <c:showBubbleSize val="0"/>
        </c:dLbls>
        <c:axId val="303923880"/>
        <c:axId val="303925448"/>
      </c:scatterChart>
      <c:valAx>
        <c:axId val="303923880"/>
        <c:scaling>
          <c:orientation val="minMax"/>
        </c:scaling>
        <c:delete val="0"/>
        <c:axPos val="b"/>
        <c:title>
          <c:tx>
            <c:rich>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GB">
                    <a:ln>
                      <a:noFill/>
                    </a:ln>
                  </a:rPr>
                  <a:t>T </a:t>
                </a:r>
                <a:r>
                  <a:rPr lang="en-GB" sz="1000" b="0" i="0" u="none" strike="noStrike" baseline="0">
                    <a:ln>
                      <a:noFill/>
                    </a:ln>
                    <a:effectLst/>
                  </a:rPr>
                  <a:t>℃</a:t>
                </a:r>
                <a:r>
                  <a:rPr lang="en-GB">
                    <a:ln>
                      <a:noFill/>
                    </a:ln>
                  </a:rPr>
                  <a:t> </a:t>
                </a:r>
                <a:r>
                  <a:rPr lang="en-GB" baseline="0">
                    <a:ln>
                      <a:noFill/>
                    </a:ln>
                  </a:rPr>
                  <a:t> </a:t>
                </a:r>
                <a:endParaRPr lang="en-GB">
                  <a:ln>
                    <a:noFill/>
                  </a:ln>
                </a:endParaRPr>
              </a:p>
            </c:rich>
          </c:tx>
          <c:layout>
            <c:manualLayout>
              <c:xMode val="edge"/>
              <c:yMode val="edge"/>
              <c:x val="0.41575692472234999"/>
              <c:y val="0.888485226475403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03925448"/>
        <c:crosses val="autoZero"/>
        <c:crossBetween val="midCat"/>
      </c:valAx>
      <c:valAx>
        <c:axId val="3039254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Qe/mg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039238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20912742068166"/>
          <c:y val="9.5380014882786981E-2"/>
          <c:w val="0.85855215683369168"/>
          <c:h val="0.7798179893967967"/>
        </c:manualLayout>
      </c:layout>
      <c:scatterChart>
        <c:scatterStyle val="lineMarker"/>
        <c:varyColors val="0"/>
        <c:ser>
          <c:idx val="0"/>
          <c:order val="0"/>
          <c:tx>
            <c:strRef>
              <c:f>Sheet2!$E$11</c:f>
              <c:strCache>
                <c:ptCount val="1"/>
                <c:pt idx="0">
                  <c:v>Qe/mg</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trendlineType val="linear"/>
            <c:dispRSqr val="0"/>
            <c:dispEq val="0"/>
          </c:trendline>
          <c:trendline>
            <c:trendlineType val="linear"/>
            <c:dispRSqr val="1"/>
            <c:dispEq val="1"/>
            <c:trendlineLbl>
              <c:layout>
                <c:manualLayout>
                  <c:x val="1.0739310811955036E-2"/>
                  <c:y val="0.19208167786366154"/>
                </c:manualLayout>
              </c:layout>
              <c:numFmt formatCode="General" sourceLinked="0"/>
            </c:trendlineLbl>
          </c:trendline>
          <c:xVal>
            <c:numRef>
              <c:f>Sheet2!$D$12:$D$18</c:f>
              <c:numCache>
                <c:formatCode>General</c:formatCode>
                <c:ptCount val="7"/>
                <c:pt idx="0">
                  <c:v>4</c:v>
                </c:pt>
                <c:pt idx="1">
                  <c:v>5</c:v>
                </c:pt>
                <c:pt idx="2">
                  <c:v>6</c:v>
                </c:pt>
                <c:pt idx="3">
                  <c:v>7</c:v>
                </c:pt>
                <c:pt idx="4">
                  <c:v>8</c:v>
                </c:pt>
                <c:pt idx="5">
                  <c:v>9</c:v>
                </c:pt>
                <c:pt idx="6">
                  <c:v>10</c:v>
                </c:pt>
              </c:numCache>
            </c:numRef>
          </c:xVal>
          <c:yVal>
            <c:numRef>
              <c:f>Sheet2!$E$12:$E$18</c:f>
              <c:numCache>
                <c:formatCode>General</c:formatCode>
                <c:ptCount val="7"/>
                <c:pt idx="0">
                  <c:v>14.4</c:v>
                </c:pt>
                <c:pt idx="1">
                  <c:v>15.4</c:v>
                </c:pt>
                <c:pt idx="2">
                  <c:v>16.2</c:v>
                </c:pt>
                <c:pt idx="3">
                  <c:v>17.2</c:v>
                </c:pt>
                <c:pt idx="4">
                  <c:v>18.2</c:v>
                </c:pt>
                <c:pt idx="5">
                  <c:v>18.3</c:v>
                </c:pt>
                <c:pt idx="6">
                  <c:v>18.399999999999999</c:v>
                </c:pt>
              </c:numCache>
            </c:numRef>
          </c:yVal>
          <c:smooth val="0"/>
          <c:extLst>
            <c:ext xmlns:c16="http://schemas.microsoft.com/office/drawing/2014/chart" uri="{C3380CC4-5D6E-409C-BE32-E72D297353CC}">
              <c16:uniqueId val="{00000000-92D4-4C31-844F-C7ACE77D486B}"/>
            </c:ext>
          </c:extLst>
        </c:ser>
        <c:dLbls>
          <c:showLegendKey val="0"/>
          <c:showVal val="1"/>
          <c:showCatName val="0"/>
          <c:showSerName val="0"/>
          <c:showPercent val="0"/>
          <c:showBubbleSize val="0"/>
        </c:dLbls>
        <c:axId val="303926624"/>
        <c:axId val="303919176"/>
      </c:scatterChart>
      <c:valAx>
        <c:axId val="303926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pH</a:t>
                </a:r>
              </a:p>
            </c:rich>
          </c:tx>
          <c:layout>
            <c:manualLayout>
              <c:xMode val="edge"/>
              <c:yMode val="edge"/>
              <c:x val="0.56582216178621292"/>
              <c:y val="0.9014898647873097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03919176"/>
        <c:crosses val="autoZero"/>
        <c:crossBetween val="midCat"/>
      </c:valAx>
      <c:valAx>
        <c:axId val="3039191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Qe/mg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039266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0.32859</cdr:x>
      <cdr:y>0.86472</cdr:y>
    </cdr:from>
    <cdr:to>
      <cdr:x>0.65292</cdr:x>
      <cdr:y>0.97878</cdr:y>
    </cdr:to>
    <cdr:sp macro="" textlink="">
      <cdr:nvSpPr>
        <cdr:cNvPr id="2" name="TextBox 1"/>
        <cdr:cNvSpPr txBox="1"/>
      </cdr:nvSpPr>
      <cdr:spPr>
        <a:xfrm xmlns:a="http://schemas.openxmlformats.org/drawingml/2006/main">
          <a:off x="2200275" y="3105151"/>
          <a:ext cx="2171700" cy="4095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0.31082</cdr:x>
      <cdr:y>0.81641</cdr:y>
    </cdr:from>
    <cdr:to>
      <cdr:x>0.66714</cdr:x>
      <cdr:y>0.89453</cdr:y>
    </cdr:to>
    <cdr:sp macro="" textlink="">
      <cdr:nvSpPr>
        <cdr:cNvPr id="3" name="TextBox 2"/>
        <cdr:cNvSpPr txBox="1"/>
      </cdr:nvSpPr>
      <cdr:spPr>
        <a:xfrm xmlns:a="http://schemas.openxmlformats.org/drawingml/2006/main">
          <a:off x="1613505" y="3981451"/>
          <a:ext cx="1849702" cy="38099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400" b="1">
              <a:latin typeface="Times New Roman" panose="02020603050405020304" pitchFamily="18" charset="0"/>
              <a:cs typeface="Times New Roman" panose="02020603050405020304" pitchFamily="18" charset="0"/>
            </a:rPr>
            <a:t>Conc (mg/l)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17</TotalTime>
  <Pages>11</Pages>
  <Words>4611</Words>
  <Characters>26288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9</cp:revision>
  <cp:lastPrinted>2025-01-03T08:09:00Z</cp:lastPrinted>
  <dcterms:created xsi:type="dcterms:W3CDTF">2025-01-04T21:57:00Z</dcterms:created>
  <dcterms:modified xsi:type="dcterms:W3CDTF">2025-01-20T04:26:00Z</dcterms:modified>
</cp:coreProperties>
</file>