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DF86" w14:textId="4B4ABE9C" w:rsidR="003A64A8" w:rsidRDefault="00300666" w:rsidP="00D153B5">
      <w:pPr>
        <w:tabs>
          <w:tab w:val="left" w:pos="2295"/>
          <w:tab w:val="center" w:pos="4513"/>
        </w:tabs>
        <w:adjustRightInd w:val="0"/>
        <w:snapToGrid w:val="0"/>
        <w:spacing w:after="0" w:line="240" w:lineRule="auto"/>
        <w:jc w:val="center"/>
        <w:rPr>
          <w:rFonts w:ascii="Times New Roman" w:eastAsia="Times New Roman" w:hAnsi="Times New Roman" w:cs="Times New Roman"/>
          <w:b/>
          <w:bCs/>
          <w:sz w:val="20"/>
          <w:szCs w:val="20"/>
        </w:rPr>
      </w:pPr>
      <w:r w:rsidRPr="00F901EC">
        <w:rPr>
          <w:rFonts w:ascii="Times New Roman" w:eastAsia="Times New Roman" w:hAnsi="Times New Roman" w:cs="Times New Roman"/>
          <w:b/>
          <w:bCs/>
          <w:sz w:val="20"/>
          <w:szCs w:val="20"/>
        </w:rPr>
        <w:t>Milankovitch cycles — Basics of Monsoon Time Scales: Formulation of Asian-Australian Monsoon Time Scale</w:t>
      </w:r>
    </w:p>
    <w:p w14:paraId="0D7F3C2B" w14:textId="77777777" w:rsidR="006F2424" w:rsidRPr="006F2424" w:rsidRDefault="006F2424" w:rsidP="00D153B5">
      <w:pPr>
        <w:tabs>
          <w:tab w:val="left" w:pos="2295"/>
          <w:tab w:val="center" w:pos="4513"/>
        </w:tabs>
        <w:adjustRightInd w:val="0"/>
        <w:snapToGrid w:val="0"/>
        <w:spacing w:after="0" w:line="240" w:lineRule="auto"/>
        <w:jc w:val="center"/>
        <w:rPr>
          <w:rFonts w:ascii="Times New Roman" w:eastAsia="Times New Roman" w:hAnsi="Times New Roman" w:cs="Times New Roman"/>
          <w:b/>
          <w:sz w:val="20"/>
          <w:szCs w:val="20"/>
        </w:rPr>
      </w:pPr>
    </w:p>
    <w:p w14:paraId="1C66F139" w14:textId="75B14231" w:rsidR="003A64A8" w:rsidRPr="00F901EC" w:rsidRDefault="00300666" w:rsidP="00F901EC">
      <w:pPr>
        <w:adjustRightInd w:val="0"/>
        <w:snapToGrid w:val="0"/>
        <w:spacing w:after="0" w:line="240" w:lineRule="auto"/>
        <w:jc w:val="center"/>
        <w:rPr>
          <w:rFonts w:ascii="Times New Roman" w:eastAsia="Times New Roman" w:hAnsi="Times New Roman" w:cs="Times New Roman"/>
          <w:bCs/>
          <w:sz w:val="20"/>
          <w:szCs w:val="20"/>
        </w:rPr>
      </w:pPr>
      <w:r w:rsidRPr="00F901EC">
        <w:rPr>
          <w:rFonts w:ascii="Times New Roman" w:eastAsia="Times New Roman" w:hAnsi="Times New Roman" w:cs="Times New Roman"/>
          <w:bCs/>
          <w:sz w:val="20"/>
          <w:szCs w:val="20"/>
        </w:rPr>
        <w:t>Gangadhara Rao Irlapati</w:t>
      </w:r>
    </w:p>
    <w:p w14:paraId="2C454411" w14:textId="77777777" w:rsidR="00F901EC" w:rsidRPr="00F901EC" w:rsidRDefault="00F901EC" w:rsidP="00F901EC">
      <w:pPr>
        <w:adjustRightInd w:val="0"/>
        <w:snapToGrid w:val="0"/>
        <w:spacing w:after="0" w:line="240" w:lineRule="auto"/>
        <w:jc w:val="center"/>
        <w:rPr>
          <w:rFonts w:ascii="Times New Roman" w:eastAsia="Times New Roman" w:hAnsi="Times New Roman" w:cs="Times New Roman"/>
          <w:b/>
          <w:sz w:val="20"/>
          <w:szCs w:val="20"/>
        </w:rPr>
      </w:pPr>
    </w:p>
    <w:p w14:paraId="3440CD82" w14:textId="2BC3D6B4" w:rsidR="003A64A8" w:rsidRPr="00F901EC" w:rsidRDefault="00300666" w:rsidP="00F901EC">
      <w:pPr>
        <w:adjustRightInd w:val="0"/>
        <w:snapToGrid w:val="0"/>
        <w:spacing w:after="0" w:line="240" w:lineRule="auto"/>
        <w:jc w:val="center"/>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H.No.5-30-4/1,</w:t>
      </w:r>
      <w:r w:rsidR="00F901EC" w:rsidRPr="00F901EC">
        <w:rPr>
          <w:rFonts w:ascii="Times New Roman" w:eastAsia="Times New Roman" w:hAnsi="Times New Roman" w:cs="Times New Roman"/>
          <w:sz w:val="20"/>
          <w:szCs w:val="20"/>
        </w:rPr>
        <w:t xml:space="preserve"> </w:t>
      </w:r>
      <w:r w:rsidRPr="00F901EC">
        <w:rPr>
          <w:rFonts w:ascii="Times New Roman" w:eastAsia="Times New Roman" w:hAnsi="Times New Roman" w:cs="Times New Roman"/>
          <w:sz w:val="20"/>
          <w:szCs w:val="20"/>
        </w:rPr>
        <w:t>Saibabanagar,</w:t>
      </w:r>
      <w:r w:rsidR="00F901EC" w:rsidRPr="00F901EC">
        <w:rPr>
          <w:rFonts w:ascii="Times New Roman" w:eastAsia="Times New Roman" w:hAnsi="Times New Roman" w:cs="Times New Roman"/>
          <w:sz w:val="20"/>
          <w:szCs w:val="20"/>
        </w:rPr>
        <w:t xml:space="preserve"> </w:t>
      </w:r>
      <w:r w:rsidRPr="00F901EC">
        <w:rPr>
          <w:rFonts w:ascii="Times New Roman" w:eastAsia="Times New Roman" w:hAnsi="Times New Roman" w:cs="Times New Roman"/>
          <w:sz w:val="20"/>
          <w:szCs w:val="20"/>
        </w:rPr>
        <w:t>Jeedimetla,</w:t>
      </w:r>
      <w:r w:rsidR="00F901EC" w:rsidRPr="00F901EC">
        <w:rPr>
          <w:rFonts w:ascii="Times New Roman" w:eastAsia="Times New Roman" w:hAnsi="Times New Roman" w:cs="Times New Roman"/>
          <w:sz w:val="20"/>
          <w:szCs w:val="20"/>
        </w:rPr>
        <w:t xml:space="preserve"> </w:t>
      </w:r>
      <w:r w:rsidRPr="00F901EC">
        <w:rPr>
          <w:rFonts w:ascii="Times New Roman" w:eastAsia="Times New Roman" w:hAnsi="Times New Roman" w:cs="Times New Roman"/>
          <w:sz w:val="20"/>
          <w:szCs w:val="20"/>
        </w:rPr>
        <w:t>Hyderabad,</w:t>
      </w:r>
      <w:r w:rsidR="00F901EC" w:rsidRPr="00F901EC">
        <w:rPr>
          <w:rFonts w:ascii="Times New Roman" w:eastAsia="Times New Roman" w:hAnsi="Times New Roman" w:cs="Times New Roman"/>
          <w:sz w:val="20"/>
          <w:szCs w:val="20"/>
        </w:rPr>
        <w:t xml:space="preserve"> </w:t>
      </w:r>
      <w:r w:rsidRPr="00F901EC">
        <w:rPr>
          <w:rFonts w:ascii="Times New Roman" w:eastAsia="Times New Roman" w:hAnsi="Times New Roman" w:cs="Times New Roman"/>
          <w:sz w:val="20"/>
          <w:szCs w:val="20"/>
        </w:rPr>
        <w:t>India-500055</w:t>
      </w:r>
    </w:p>
    <w:p w14:paraId="3518B7B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E-mail: </w:t>
      </w:r>
      <w:hyperlink r:id="rId6" w:history="1">
        <w:r w:rsidRPr="00F901EC">
          <w:rPr>
            <w:rFonts w:ascii="Times New Roman" w:eastAsia="Times New Roman" w:hAnsi="Times New Roman" w:cs="Times New Roman"/>
            <w:sz w:val="20"/>
            <w:szCs w:val="20"/>
            <w:u w:val="single"/>
          </w:rPr>
          <w:t>gangadhar19582058@gmail.com</w:t>
        </w:r>
      </w:hyperlink>
    </w:p>
    <w:p w14:paraId="104D9A6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w:t>
      </w:r>
    </w:p>
    <w:p w14:paraId="0C28A1CF" w14:textId="1DAE14CB"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shd w:val="clear" w:color="FFFFFF" w:fill="auto"/>
        </w:rPr>
      </w:pPr>
      <w:r w:rsidRPr="00F901EC">
        <w:rPr>
          <w:rFonts w:ascii="Times New Roman" w:eastAsia="Times New Roman" w:hAnsi="Times New Roman" w:cs="Times New Roman"/>
          <w:b/>
          <w:bCs/>
          <w:sz w:val="20"/>
          <w:szCs w:val="20"/>
          <w:shd w:val="clear" w:color="FFFFFF" w:fill="auto"/>
        </w:rPr>
        <w:t xml:space="preserve">Introduction: </w:t>
      </w:r>
      <w:r w:rsidRPr="00F901EC">
        <w:rPr>
          <w:rFonts w:ascii="Times New Roman" w:eastAsia="Times New Roman" w:hAnsi="Times New Roman" w:cs="Times New Roman"/>
          <w:sz w:val="20"/>
          <w:szCs w:val="20"/>
          <w:shd w:val="clear" w:color="FFFFFF" w:fill="auto"/>
        </w:rPr>
        <w:t xml:space="preserve">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This tilt does not remain constant at 23.44°.  It oscillates up and down and slowly moves to 24.5°. The oscillation of up and down will be about 85 years, according to the Monsoon Time Scales. That is, about 60 years up, 25 years down, in total oscillating once every about 85 years. When it moves up to 22.1°, droughts and famines occur, and when it moves up to 24.5°, heavy rains and floods occur. Oscillating in this way, it slowly moves forward. All this can be clearly observed in the Monsoon Time Scales. If this is true, then we are close to reaching 24.5°, So, are there going to be more climate changes in the coming centuries? What are the Milankovitch Cycles?  What is their importance in the study of climate changes? How they determine the scientific accuracy of Global Monsoon Time Scales?  What is the relationship between Milankovitch cycles and Global Monsoon Time Scales? What are the new things that can be learned by Global Monsoon Time Scales? What is the need to establish the Asian-Australian Monsoon Time Scale to unravel the mysteries of the Asian-Australian Monsoon?  Let's discuss in this paper. I call on world scientists to establish the Asian-Australian Monsoon Time Scale following the Basics of Monsoon Time Scales outlined below, based on the India Monsoon Time Scale which is successfully proved out in practice and  break down the mysteries of the Asian-Australian monsoon.</w:t>
      </w:r>
    </w:p>
    <w:p w14:paraId="60920AFB" w14:textId="559AC94E" w:rsidR="00F477CD" w:rsidRDefault="00F901EC" w:rsidP="00F901EC">
      <w:pPr>
        <w:adjustRightInd w:val="0"/>
        <w:snapToGrid w:val="0"/>
        <w:spacing w:after="0" w:line="240" w:lineRule="auto"/>
        <w:jc w:val="both"/>
        <w:rPr>
          <w:rStyle w:val="Hyperlink"/>
          <w:rFonts w:ascii="Times New Roman" w:hAnsi="Times New Roman" w:cs="Times New Roman"/>
          <w:sz w:val="20"/>
          <w:szCs w:val="20"/>
          <w:shd w:val="clear" w:color="auto" w:fill="FFFFFF"/>
        </w:rPr>
      </w:pPr>
      <w:r w:rsidRPr="00F901EC">
        <w:rPr>
          <w:rFonts w:ascii="Times New Roman" w:eastAsia="Times New Roman" w:hAnsi="Times New Roman" w:cs="Times New Roman"/>
          <w:bCs/>
          <w:sz w:val="20"/>
          <w:szCs w:val="20"/>
        </w:rPr>
        <w:t>[Gangadhara Rao Irlapati.</w:t>
      </w:r>
      <w:r w:rsidRPr="00F901EC">
        <w:rPr>
          <w:rFonts w:ascii="Times New Roman" w:eastAsia="Times New Roman" w:hAnsi="Times New Roman" w:cs="Times New Roman"/>
          <w:bCs/>
          <w:i/>
          <w:sz w:val="20"/>
          <w:szCs w:val="20"/>
        </w:rPr>
        <w:t xml:space="preserve"> </w:t>
      </w:r>
      <w:r w:rsidR="00F477CD" w:rsidRPr="00F901EC">
        <w:rPr>
          <w:rFonts w:ascii="Times New Roman" w:eastAsia="Times New Roman" w:hAnsi="Times New Roman" w:cs="Times New Roman"/>
          <w:bCs/>
          <w:i/>
          <w:sz w:val="20"/>
          <w:szCs w:val="20"/>
        </w:rPr>
        <w:t>N Y Sci J</w:t>
      </w:r>
      <w:r w:rsidR="00F477CD" w:rsidRPr="00F901EC">
        <w:rPr>
          <w:rFonts w:ascii="Times New Roman" w:eastAsia="Times New Roman" w:hAnsi="Times New Roman" w:cs="Times New Roman"/>
          <w:bCs/>
          <w:sz w:val="20"/>
          <w:szCs w:val="20"/>
        </w:rPr>
        <w:t xml:space="preserve"> </w:t>
      </w:r>
      <w:r w:rsidR="00F477CD" w:rsidRPr="00F901EC">
        <w:rPr>
          <w:rFonts w:ascii="Times New Roman" w:hAnsi="Times New Roman" w:cs="Times New Roman"/>
          <w:sz w:val="20"/>
          <w:szCs w:val="20"/>
        </w:rPr>
        <w:t>2024;17(12):</w:t>
      </w:r>
      <w:r w:rsidRPr="00F901EC">
        <w:rPr>
          <w:rFonts w:ascii="Times New Roman" w:hAnsi="Times New Roman" w:cs="Times New Roman"/>
          <w:sz w:val="20"/>
          <w:szCs w:val="20"/>
        </w:rPr>
        <w:t>2</w:t>
      </w:r>
      <w:r w:rsidR="00F477CD" w:rsidRPr="00F901EC">
        <w:rPr>
          <w:rFonts w:ascii="Times New Roman" w:hAnsi="Times New Roman" w:cs="Times New Roman"/>
          <w:sz w:val="20"/>
          <w:szCs w:val="20"/>
        </w:rPr>
        <w:t>1-7</w:t>
      </w:r>
      <w:r w:rsidR="00844C28">
        <w:rPr>
          <w:rFonts w:ascii="Times New Roman" w:hAnsi="Times New Roman" w:cs="Times New Roman"/>
          <w:sz w:val="20"/>
          <w:szCs w:val="20"/>
        </w:rPr>
        <w:t>6</w:t>
      </w:r>
      <w:r w:rsidR="00F477CD" w:rsidRPr="00F901EC">
        <w:rPr>
          <w:rFonts w:ascii="Times New Roman" w:hAnsi="Times New Roman" w:cs="Times New Roman"/>
          <w:sz w:val="20"/>
          <w:szCs w:val="20"/>
        </w:rPr>
        <w:t xml:space="preserve">]. </w:t>
      </w:r>
      <w:r w:rsidR="00F477CD" w:rsidRPr="00F901EC">
        <w:rPr>
          <w:rFonts w:ascii="Times New Roman" w:hAnsi="Times New Roman" w:cs="Times New Roman"/>
          <w:iCs/>
          <w:color w:val="000000"/>
          <w:sz w:val="20"/>
          <w:szCs w:val="20"/>
        </w:rPr>
        <w:t>ISSN 1554-0200 (print); ISSN 2375-723X (online).</w:t>
      </w:r>
      <w:r w:rsidR="00F477CD" w:rsidRPr="00F901EC">
        <w:rPr>
          <w:rFonts w:ascii="Times New Roman" w:hAnsi="Times New Roman" w:cs="Times New Roman"/>
          <w:sz w:val="20"/>
          <w:szCs w:val="20"/>
        </w:rPr>
        <w:t xml:space="preserve"> </w:t>
      </w:r>
      <w:hyperlink r:id="rId7" w:history="1">
        <w:r w:rsidR="00F477CD" w:rsidRPr="00F901EC">
          <w:rPr>
            <w:rStyle w:val="Hyperlink"/>
            <w:rFonts w:ascii="Times New Roman" w:hAnsi="Times New Roman" w:cs="Times New Roman"/>
            <w:sz w:val="20"/>
            <w:szCs w:val="20"/>
          </w:rPr>
          <w:t>http://www.sciencepub.net/newyork</w:t>
        </w:r>
      </w:hyperlink>
      <w:r w:rsidR="00F477CD" w:rsidRPr="00F901EC">
        <w:rPr>
          <w:rFonts w:ascii="Times New Roman" w:hAnsi="Times New Roman" w:cs="Times New Roman"/>
          <w:sz w:val="20"/>
          <w:szCs w:val="20"/>
        </w:rPr>
        <w:t>. 04</w:t>
      </w:r>
      <w:r w:rsidR="00F477CD" w:rsidRPr="00F901EC">
        <w:rPr>
          <w:rFonts w:ascii="Times New Roman" w:hAnsi="Times New Roman" w:cs="Times New Roman"/>
          <w:color w:val="0000FF"/>
          <w:sz w:val="20"/>
          <w:szCs w:val="20"/>
        </w:rPr>
        <w:t xml:space="preserve">. </w:t>
      </w:r>
      <w:hyperlink r:id="rId8" w:history="1">
        <w:r w:rsidR="00F477CD" w:rsidRPr="00F901EC">
          <w:rPr>
            <w:rStyle w:val="Hyperlink"/>
            <w:rFonts w:ascii="Times New Roman" w:hAnsi="Times New Roman" w:cs="Times New Roman"/>
            <w:sz w:val="20"/>
            <w:szCs w:val="20"/>
            <w:shd w:val="clear" w:color="auto" w:fill="FFFFFF"/>
          </w:rPr>
          <w:t>doi:10.7537/marsnys171224.04</w:t>
        </w:r>
      </w:hyperlink>
    </w:p>
    <w:p w14:paraId="227A28F6" w14:textId="77777777" w:rsidR="00F901EC" w:rsidRPr="00F901EC" w:rsidRDefault="00F901EC" w:rsidP="00F901EC">
      <w:pPr>
        <w:adjustRightInd w:val="0"/>
        <w:snapToGrid w:val="0"/>
        <w:spacing w:after="0" w:line="240" w:lineRule="auto"/>
        <w:jc w:val="both"/>
        <w:rPr>
          <w:rFonts w:ascii="Times New Roman" w:eastAsia="Times New Roman" w:hAnsi="Times New Roman" w:cs="Times New Roman"/>
          <w:sz w:val="20"/>
          <w:szCs w:val="20"/>
        </w:rPr>
      </w:pPr>
    </w:p>
    <w:p w14:paraId="0DD42D83" w14:textId="646D11F1"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bCs/>
          <w:sz w:val="20"/>
          <w:szCs w:val="20"/>
          <w:shd w:val="clear" w:color="FFFFFF" w:fill="auto"/>
        </w:rPr>
        <w:t>Keywords:</w:t>
      </w:r>
      <w:r w:rsidR="00F901EC" w:rsidRPr="00F901EC">
        <w:rPr>
          <w:rFonts w:ascii="Times New Roman" w:eastAsia="Times New Roman" w:hAnsi="Times New Roman" w:cs="Times New Roman"/>
          <w:b/>
          <w:bCs/>
          <w:sz w:val="20"/>
          <w:szCs w:val="20"/>
          <w:shd w:val="clear" w:color="FFFFFF" w:fill="auto"/>
        </w:rPr>
        <w:t xml:space="preserve"> </w:t>
      </w:r>
      <w:r w:rsidRPr="00F901EC">
        <w:rPr>
          <w:rFonts w:ascii="Times New Roman" w:eastAsia="Times New Roman" w:hAnsi="Times New Roman" w:cs="Times New Roman"/>
          <w:sz w:val="20"/>
          <w:szCs w:val="20"/>
          <w:shd w:val="clear" w:color="FFFFFF" w:fill="auto"/>
        </w:rPr>
        <w:t>Bioforecast</w:t>
      </w:r>
      <w:r w:rsidR="00F901EC" w:rsidRPr="00F901EC">
        <w:rPr>
          <w:rFonts w:ascii="Times New Roman" w:eastAsia="Times New Roman" w:hAnsi="Times New Roman" w:cs="Times New Roman"/>
          <w:sz w:val="20"/>
          <w:szCs w:val="20"/>
          <w:shd w:val="clear" w:color="FFFFFF" w:fill="auto"/>
        </w:rPr>
        <w:t xml:space="preserve"> </w:t>
      </w:r>
      <w:r w:rsidRPr="00F901EC">
        <w:rPr>
          <w:rFonts w:ascii="Times New Roman" w:eastAsia="Times New Roman" w:hAnsi="Times New Roman" w:cs="Times New Roman"/>
          <w:sz w:val="20"/>
          <w:szCs w:val="20"/>
          <w:shd w:val="clear" w:color="FFFFFF" w:fill="auto"/>
        </w:rPr>
        <w:t>(1965-70)</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A New Hypothetical Model of Cosmology (1970-77)</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Inquisition</w:t>
      </w:r>
      <w:r w:rsidR="00F901EC" w:rsidRPr="00F901EC">
        <w:rPr>
          <w:rFonts w:ascii="Times New Roman" w:eastAsia="Times New Roman" w:hAnsi="Times New Roman" w:cs="Times New Roman"/>
          <w:sz w:val="20"/>
          <w:szCs w:val="20"/>
          <w:shd w:val="clear" w:color="FFFFFF" w:fill="auto"/>
        </w:rPr>
        <w:t xml:space="preserve"> </w:t>
      </w:r>
      <w:r w:rsidRPr="00F901EC">
        <w:rPr>
          <w:rFonts w:ascii="Times New Roman" w:eastAsia="Times New Roman" w:hAnsi="Times New Roman" w:cs="Times New Roman"/>
          <w:sz w:val="20"/>
          <w:szCs w:val="20"/>
          <w:shd w:val="clear" w:color="FFFFFF" w:fill="auto"/>
        </w:rPr>
        <w:t>(1977-79)</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Basics of Geoscope (1980-87)</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Basics of Monsoon Time Scales (1987-91)</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Indian Monsoon Time Scale</w:t>
      </w:r>
      <w:r w:rsidR="00F901EC" w:rsidRPr="00F901EC">
        <w:rPr>
          <w:rFonts w:ascii="Times New Roman" w:eastAsia="Times New Roman" w:hAnsi="Times New Roman" w:cs="Times New Roman"/>
          <w:sz w:val="20"/>
          <w:szCs w:val="20"/>
          <w:shd w:val="clear" w:color="FFFFFF" w:fill="auto"/>
        </w:rPr>
        <w:t xml:space="preserve"> </w:t>
      </w:r>
      <w:r w:rsidRPr="00F901EC">
        <w:rPr>
          <w:rFonts w:ascii="Times New Roman" w:eastAsia="Times New Roman" w:hAnsi="Times New Roman" w:cs="Times New Roman"/>
          <w:sz w:val="20"/>
          <w:szCs w:val="20"/>
          <w:shd w:val="clear" w:color="FFFFFF" w:fill="auto"/>
        </w:rPr>
        <w:t>(1991)</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Researches on Earth and space related issues</w:t>
      </w:r>
      <w:r w:rsidR="00F901EC" w:rsidRPr="00F901EC">
        <w:rPr>
          <w:rFonts w:ascii="Times New Roman" w:eastAsia="Times New Roman" w:hAnsi="Times New Roman" w:cs="Times New Roman"/>
          <w:sz w:val="20"/>
          <w:szCs w:val="20"/>
          <w:shd w:val="clear" w:color="FFFFFF" w:fill="auto"/>
        </w:rPr>
        <w:t xml:space="preserve"> </w:t>
      </w:r>
      <w:r w:rsidRPr="00F901EC">
        <w:rPr>
          <w:rFonts w:ascii="Times New Roman" w:eastAsia="Times New Roman" w:hAnsi="Times New Roman" w:cs="Times New Roman"/>
          <w:sz w:val="20"/>
          <w:szCs w:val="20"/>
          <w:shd w:val="clear" w:color="FFFFFF" w:fill="auto"/>
        </w:rPr>
        <w:t>(1991-2000)</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Numerical Weather Periodic Tables (2000-10)</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Designs of Geoscope projects (2010-20)</w:t>
      </w:r>
      <w:r w:rsidR="00C3610E">
        <w:rPr>
          <w:rFonts w:ascii="Times New Roman" w:eastAsia="Times New Roman" w:hAnsi="Times New Roman" w:cs="Times New Roman"/>
          <w:sz w:val="20"/>
          <w:szCs w:val="20"/>
          <w:shd w:val="clear" w:color="FFFFFF" w:fill="auto"/>
        </w:rPr>
        <w:t>;</w:t>
      </w:r>
      <w:r w:rsidRPr="00F901EC">
        <w:rPr>
          <w:rFonts w:ascii="Times New Roman" w:eastAsia="Times New Roman" w:hAnsi="Times New Roman" w:cs="Times New Roman"/>
          <w:sz w:val="20"/>
          <w:szCs w:val="20"/>
          <w:shd w:val="clear" w:color="FFFFFF" w:fill="auto"/>
        </w:rPr>
        <w:t xml:space="preserve"> Designs of Global Monsoon Time Scales (2020-).</w:t>
      </w:r>
      <w:r w:rsidR="00F901EC" w:rsidRPr="00F901EC">
        <w:rPr>
          <w:rFonts w:ascii="Times New Roman" w:eastAsia="Times New Roman" w:hAnsi="Times New Roman" w:cs="Times New Roman"/>
          <w:sz w:val="20"/>
          <w:szCs w:val="20"/>
          <w:shd w:val="clear" w:color="FFFFFF" w:fill="auto"/>
        </w:rPr>
        <w:t xml:space="preserve"> </w:t>
      </w:r>
    </w:p>
    <w:p w14:paraId="75557638" w14:textId="77777777" w:rsidR="00F901EC" w:rsidRDefault="00F901EC" w:rsidP="00F901EC">
      <w:pPr>
        <w:tabs>
          <w:tab w:val="left" w:pos="1020"/>
          <w:tab w:val="center" w:pos="4500"/>
        </w:tabs>
        <w:adjustRightInd w:val="0"/>
        <w:snapToGrid w:val="0"/>
        <w:spacing w:after="0" w:line="240" w:lineRule="auto"/>
        <w:rPr>
          <w:rFonts w:ascii="Times New Roman" w:eastAsia="Times New Roman" w:hAnsi="Times New Roman" w:cs="Times New Roman"/>
          <w:b/>
          <w:bCs/>
          <w:sz w:val="20"/>
          <w:szCs w:val="20"/>
          <w:shd w:val="clear" w:color="FFFFFF" w:fill="auto"/>
        </w:rPr>
      </w:pPr>
    </w:p>
    <w:p w14:paraId="1885012A" w14:textId="77777777" w:rsidR="00F901EC" w:rsidRDefault="00F901EC" w:rsidP="00F901EC">
      <w:pPr>
        <w:tabs>
          <w:tab w:val="left" w:pos="1020"/>
          <w:tab w:val="center" w:pos="4500"/>
        </w:tabs>
        <w:adjustRightInd w:val="0"/>
        <w:snapToGrid w:val="0"/>
        <w:spacing w:after="0" w:line="240" w:lineRule="auto"/>
        <w:rPr>
          <w:rFonts w:ascii="Times New Roman" w:eastAsia="Times New Roman" w:hAnsi="Times New Roman" w:cs="Times New Roman"/>
          <w:b/>
          <w:bCs/>
          <w:sz w:val="20"/>
          <w:szCs w:val="20"/>
          <w:shd w:val="clear" w:color="FFFFFF" w:fill="auto"/>
        </w:rPr>
        <w:sectPr w:rsidR="00F901EC" w:rsidSect="00F901EC">
          <w:headerReference w:type="default" r:id="rId9"/>
          <w:footerReference w:type="default" r:id="rId10"/>
          <w:pgSz w:w="11907" w:h="16839"/>
          <w:pgMar w:top="1440" w:right="1440" w:bottom="1440" w:left="1440" w:header="720" w:footer="720" w:gutter="0"/>
          <w:pgNumType w:start="21"/>
          <w:cols w:space="720"/>
        </w:sectPr>
      </w:pPr>
    </w:p>
    <w:p w14:paraId="1FE2AD9E" w14:textId="3A52E0C0" w:rsidR="003A64A8" w:rsidRPr="00F901EC" w:rsidRDefault="00300666" w:rsidP="00F901EC">
      <w:pPr>
        <w:tabs>
          <w:tab w:val="left" w:pos="1020"/>
          <w:tab w:val="center" w:pos="4500"/>
        </w:tabs>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b/>
          <w:bCs/>
          <w:sz w:val="20"/>
          <w:szCs w:val="20"/>
          <w:shd w:val="clear" w:color="FFFFFF" w:fill="auto"/>
        </w:rPr>
        <w:t>Introduction:</w:t>
      </w:r>
    </w:p>
    <w:p w14:paraId="562B549F" w14:textId="6AA53043" w:rsidR="003A64A8" w:rsidRDefault="00300666" w:rsidP="00F901EC">
      <w:pPr>
        <w:adjustRightInd w:val="0"/>
        <w:snapToGrid w:val="0"/>
        <w:spacing w:after="0" w:line="240" w:lineRule="auto"/>
        <w:jc w:val="both"/>
        <w:rPr>
          <w:rFonts w:ascii="Times New Roman" w:eastAsia="Times New Roman" w:hAnsi="Times New Roman" w:cs="Times New Roman"/>
          <w:sz w:val="20"/>
          <w:szCs w:val="20"/>
          <w:shd w:val="clear" w:color="FFFFFF" w:fill="auto"/>
        </w:rPr>
      </w:pPr>
      <w:r w:rsidRPr="00F901EC">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These cycles are named after Serbian scientist Milutin Milanković, who hypothesized that they are a major driver of long-term climate change. Milankovitch cycles are believed to have caused Earth to swing between ice ages and warmer periods for millions of years. Scientists can model these cycles and compare their calculations to evidence found in geological sediments. </w:t>
      </w:r>
    </w:p>
    <w:p w14:paraId="5E396629" w14:textId="77777777" w:rsidR="00F901EC" w:rsidRPr="00F901EC" w:rsidRDefault="00F901EC" w:rsidP="00F901EC">
      <w:pPr>
        <w:adjustRightInd w:val="0"/>
        <w:snapToGrid w:val="0"/>
        <w:spacing w:after="0" w:line="240" w:lineRule="auto"/>
        <w:jc w:val="both"/>
        <w:rPr>
          <w:rFonts w:ascii="Times New Roman" w:eastAsia="Times New Roman" w:hAnsi="Times New Roman" w:cs="Times New Roman"/>
          <w:sz w:val="20"/>
          <w:szCs w:val="20"/>
        </w:rPr>
      </w:pPr>
    </w:p>
    <w:p w14:paraId="575A49E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bCs/>
          <w:sz w:val="20"/>
          <w:szCs w:val="20"/>
          <w:shd w:val="clear" w:color="FFFFFF" w:fill="auto"/>
        </w:rPr>
        <w:t>What are Milankovitch cycles?</w:t>
      </w:r>
    </w:p>
    <w:p w14:paraId="3DD108B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w:t>
      </w:r>
    </w:p>
    <w:p w14:paraId="1748355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Eccentricity: The shape of the Earth's orbit around the Sun. The Earth's orbit is elliptical, but its shape varies over time. When the orbit is more elliptical, the Earth moves closer and further from the Sun, which affects the climate. </w:t>
      </w:r>
    </w:p>
    <w:p w14:paraId="4834054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Obliquity: The angle of the Earth's axis in relation to its orbital plane. The tilt of the Earth's axis changes </w:t>
      </w:r>
      <w:r w:rsidRPr="00F901EC">
        <w:rPr>
          <w:rFonts w:ascii="Times New Roman" w:eastAsia="Times New Roman" w:hAnsi="Times New Roman" w:cs="Times New Roman"/>
          <w:sz w:val="20"/>
          <w:szCs w:val="20"/>
          <w:shd w:val="clear" w:color="FFFFFF" w:fill="auto"/>
        </w:rPr>
        <w:t xml:space="preserve">over time, moving from 22.1° to 24.5° and back again over about 41,000 years. When the tilt increases, summers are warmer and winters are colder. </w:t>
      </w:r>
    </w:p>
    <w:p w14:paraId="0EBC56F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Precession: The direction Earth's axis of rotation points. The Earth's axis completes a full cycle of precession every about 26,000 years. </w:t>
      </w:r>
    </w:p>
    <w:p w14:paraId="6A61A64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bCs/>
          <w:sz w:val="20"/>
          <w:szCs w:val="20"/>
          <w:shd w:val="clear" w:color="FFFFFF" w:fill="auto"/>
        </w:rPr>
        <w:t>What is their importance in the study of Milankovitch cycles and effects on climate changes?</w:t>
      </w:r>
    </w:p>
    <w:p w14:paraId="3F34325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Milankovitch cycles are believed to have caused Earth to swing between ice ages and warmer periods for millions of years. Scientists can model these cycles and compare their calculations to evidence found in geological sediments. </w:t>
      </w:r>
    </w:p>
    <w:p w14:paraId="507BA02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w:t>
      </w:r>
    </w:p>
    <w:p w14:paraId="31BABCC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lastRenderedPageBreak/>
        <w:t xml:space="preserve">These cyclical orbital movements, which became known as the Milankovitch cycles, cause variations of up to 25 percent in the amount of incoming insolation at Earth's mid-latitudes (the areas of our planet located between about 30 and 60 degrees north and south of the equator). Milankovitch cycles are a series of orbital changes that affect the Earth's climate over thousands to hundreds of thousands of years. These cycles are caused by variations in three factors: </w:t>
      </w:r>
    </w:p>
    <w:p w14:paraId="63E8C6E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Milankovitch cycles impact the Earth's climate by: </w:t>
      </w:r>
    </w:p>
    <w:p w14:paraId="742376F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Changing the distribution of solar radiation. </w:t>
      </w:r>
    </w:p>
    <w:p w14:paraId="0F98B76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The amount of solar radiation that reaches the Earth's surface varies seasonally and annually based on latitude. </w:t>
      </w:r>
    </w:p>
    <w:p w14:paraId="70C0CF0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Influencing the average surface temperature</w:t>
      </w:r>
    </w:p>
    <w:p w14:paraId="2FD3D70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This can cause exchanges of volatiles between the atmosphere and surface reservoirs. </w:t>
      </w:r>
    </w:p>
    <w:p w14:paraId="6CECEF1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Triggering the beginning and end of glaciation periods</w:t>
      </w:r>
    </w:p>
    <w:p w14:paraId="589D7DD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Milankovitch cycles are thought to be a major driver of the Earth's long-term climate. </w:t>
      </w:r>
    </w:p>
    <w:p w14:paraId="2CF10FA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For example, when the Earth's axis is tilted more, the seasons become more extreme, with warmer summers and colder winters. The Earth's axis is currently tilted at 23.5 degrees.</w:t>
      </w:r>
    </w:p>
    <w:p w14:paraId="36F220C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bCs/>
          <w:sz w:val="20"/>
          <w:szCs w:val="20"/>
          <w:shd w:val="clear" w:color="FFFFFF" w:fill="auto"/>
        </w:rPr>
        <w:t>What is the relationship between Milankovitch cycles and Global Monsoon Time Scales ? How the Milankovitch cycles determine the accuracy of Global Monsoon Time Scales? What are the new things that can be learned by Global Monsoon Time Scales?</w:t>
      </w:r>
    </w:p>
    <w:p w14:paraId="01E06B7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 The Earth revolves around the Sun and the Sun revolves around the Milky Way Galaxy. If you think closely, the reflections of the movements of the Earth and Sun “I.e” the Earth rotates (spins) on its axis once every 24 hours and revolves around (orbits) the Sun once every 365 days. The sun rotates (spins) on its axis once every ~27 days and revolves around (orbits) the center of the Milky Way once every 225–250 million years and other mysteries are clearly reflected on the Global Monsoon Time Scales. Think carefully.  Milankovitch cycles are directly related to current climate changes, they are a natural process that has shaped Earth's climate from a 85 years cycle to millions of years.</w:t>
      </w:r>
    </w:p>
    <w:p w14:paraId="19870FF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towards  22.1° that is descending order low rainfall (droughts and famines) occurs and when it oscillating towards 24.5°, heavy rainfall (heavy and floods) occurs. Oscillating in this way, it slowly moves forward. All this can be clearly observed in the Global Monsoon </w:t>
      </w:r>
      <w:r w:rsidRPr="00F901EC">
        <w:rPr>
          <w:rFonts w:ascii="Times New Roman" w:eastAsia="Times New Roman" w:hAnsi="Times New Roman" w:cs="Times New Roman"/>
          <w:sz w:val="20"/>
          <w:szCs w:val="20"/>
          <w:shd w:val="clear" w:color="FFFFFF" w:fill="auto"/>
        </w:rPr>
        <w:t>Time Scales. If this is true, then we are close to reaching 24.5°, So are there going to be more climate changes in the coming future.</w:t>
      </w:r>
    </w:p>
    <w:p w14:paraId="6D7C53D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Many mysteries about the inextricable relationship between the Milankovitch cycles and the Global Monsoon Time Scales are unraveling.  Learn about them in the next papers</w:t>
      </w:r>
    </w:p>
    <w:p w14:paraId="55AA540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bCs/>
          <w:sz w:val="20"/>
          <w:szCs w:val="20"/>
          <w:shd w:val="clear" w:color="FFFFFF" w:fill="auto"/>
        </w:rPr>
        <w:t xml:space="preserve">What is the need to establish </w:t>
      </w:r>
      <w:r w:rsidRPr="00F901EC">
        <w:rPr>
          <w:rFonts w:ascii="Times New Roman" w:eastAsia="Times New Roman" w:hAnsi="Times New Roman" w:cs="Times New Roman"/>
          <w:sz w:val="20"/>
          <w:szCs w:val="20"/>
          <w:shd w:val="clear" w:color="FFFFFF" w:fill="auto"/>
        </w:rPr>
        <w:t>Asian-Australian</w:t>
      </w:r>
      <w:r w:rsidRPr="00F901EC">
        <w:rPr>
          <w:rFonts w:ascii="Times New Roman" w:eastAsia="Times New Roman" w:hAnsi="Times New Roman" w:cs="Times New Roman"/>
          <w:b/>
          <w:bCs/>
          <w:sz w:val="20"/>
          <w:szCs w:val="20"/>
          <w:shd w:val="clear" w:color="FFFFFF" w:fill="auto"/>
        </w:rPr>
        <w:t xml:space="preserve"> Monsoon Time Scale to unravel the mysteries of the </w:t>
      </w:r>
      <w:r w:rsidRPr="00F901EC">
        <w:rPr>
          <w:rFonts w:ascii="Times New Roman" w:eastAsia="Times New Roman" w:hAnsi="Times New Roman" w:cs="Times New Roman"/>
          <w:sz w:val="20"/>
          <w:szCs w:val="20"/>
          <w:shd w:val="clear" w:color="FFFFFF" w:fill="auto"/>
        </w:rPr>
        <w:t>Asian-Australian</w:t>
      </w:r>
      <w:r w:rsidRPr="00F901EC">
        <w:rPr>
          <w:rFonts w:ascii="Times New Roman" w:eastAsia="Times New Roman" w:hAnsi="Times New Roman" w:cs="Times New Roman"/>
          <w:b/>
          <w:bCs/>
          <w:sz w:val="20"/>
          <w:szCs w:val="20"/>
          <w:shd w:val="clear" w:color="FFFFFF" w:fill="auto"/>
        </w:rPr>
        <w:t xml:space="preserve"> monsoon ?</w:t>
      </w:r>
    </w:p>
    <w:p w14:paraId="0266451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The Asian-Australian Monsoon is an important monsoon system. By setting up the Asian-Australian Monsoon Time Scale, we can conduct research and studies on the monsoons of Asian-Australian and predict the climate changes in the coming period of climate changes in advance.</w:t>
      </w:r>
    </w:p>
    <w:p w14:paraId="287483A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calamaties in precipitation. We cannot be said that a monsoon especially to be relevant to a particular continent, country or a region. Each and every continent or region or country has its own monsoon winds.</w:t>
      </w:r>
      <w:r w:rsidRPr="00F901EC">
        <w:rPr>
          <w:rFonts w:ascii="Times New Roman" w:eastAsia="Times New Roman" w:hAnsi="Times New Roman" w:cs="Times New Roman"/>
          <w:b/>
          <w:sz w:val="20"/>
          <w:szCs w:val="20"/>
        </w:rPr>
        <w:t xml:space="preserve">  </w:t>
      </w:r>
      <w:r w:rsidRPr="00F901EC">
        <w:rPr>
          <w:rFonts w:ascii="Times New Roman" w:eastAsia="Times New Roman" w:hAnsi="Times New Roman" w:cs="Times New Roman"/>
          <w:sz w:val="20"/>
          <w:szCs w:val="20"/>
        </w:rPr>
        <w:t>By establishing the  global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etc in advance. Surface water  resources can still be found.</w:t>
      </w:r>
    </w:p>
    <w:p w14:paraId="18EC704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monsoon  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419BF18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Global  Monsoon Time Scales:   </w:t>
      </w:r>
    </w:p>
    <w:p w14:paraId="168E193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lastRenderedPageBreak/>
        <w:t xml:space="preserve">Each region of the world can establish monsoon time scales for their respective regions. Accurate results can only be obtained if the monsoon time scale belonging to their regions are obtained. For example, it is better if the Canada country establish its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646B3EC1" w14:textId="77777777" w:rsidR="003A64A8" w:rsidRPr="00F901EC" w:rsidRDefault="00300666" w:rsidP="00F901EC">
      <w:pPr>
        <w:tabs>
          <w:tab w:val="left" w:pos="1021"/>
          <w:tab w:val="center" w:pos="4513"/>
        </w:tabs>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By establishing the Monsoon Time Scale and maintain, a country can be estimated the impending weather conditions and natural calamities such as monsoon movements, rains, floods, landslides, avalanches, blizzard, droughts, famines  extreme winter conditions, heavy rainfall, mudflows, </w:t>
      </w:r>
      <w:r w:rsidRPr="00F901EC">
        <w:rPr>
          <w:rFonts w:ascii="Times New Roman" w:eastAsia="Times New Roman" w:hAnsi="Times New Roman" w:cs="Times New Roman"/>
          <w:sz w:val="20"/>
          <w:szCs w:val="20"/>
        </w:rPr>
        <w:t>extreme weather, storms, cloud burst, sand storms, hails and winds etc all climate, meteorological and weather related conditions &amp; natural calamities in advance. Surface water resources can also still be found. I have conducted many scientific researches on the global monsoon systems and designed the Basics for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designed  Basics of Monsoon Time Scales   for all countries separately.</w:t>
      </w:r>
    </w:p>
    <w:p w14:paraId="77636522" w14:textId="77777777" w:rsidR="00F901EC" w:rsidRDefault="00F901EC" w:rsidP="00F901EC">
      <w:pPr>
        <w:adjustRightInd w:val="0"/>
        <w:snapToGrid w:val="0"/>
        <w:spacing w:after="0" w:line="240" w:lineRule="auto"/>
        <w:jc w:val="both"/>
        <w:rPr>
          <w:rFonts w:ascii="Times New Roman" w:eastAsia="Times New Roman" w:hAnsi="Times New Roman" w:cs="Times New Roman"/>
          <w:b/>
          <w:sz w:val="20"/>
          <w:szCs w:val="20"/>
          <w:u w:val="single"/>
        </w:rPr>
        <w:sectPr w:rsidR="00F901EC" w:rsidSect="00F901EC">
          <w:type w:val="continuous"/>
          <w:pgSz w:w="11907" w:h="16839"/>
          <w:pgMar w:top="1440" w:right="1440" w:bottom="1440" w:left="1440" w:header="720" w:footer="720" w:gutter="0"/>
          <w:cols w:num="2" w:space="720"/>
        </w:sectPr>
      </w:pPr>
    </w:p>
    <w:p w14:paraId="195064CD" w14:textId="77777777" w:rsidR="00F901EC" w:rsidRDefault="00F901EC" w:rsidP="00F901EC">
      <w:pPr>
        <w:adjustRightInd w:val="0"/>
        <w:snapToGrid w:val="0"/>
        <w:spacing w:after="0" w:line="240" w:lineRule="auto"/>
        <w:jc w:val="both"/>
        <w:rPr>
          <w:rFonts w:ascii="Times New Roman" w:eastAsia="Times New Roman" w:hAnsi="Times New Roman" w:cs="Times New Roman"/>
          <w:b/>
          <w:sz w:val="20"/>
          <w:szCs w:val="20"/>
          <w:u w:val="single"/>
        </w:rPr>
      </w:pPr>
    </w:p>
    <w:p w14:paraId="01536D26" w14:textId="3B2BC5CF"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Global,regional&amp;local monsoon systems &amp; their proposed monsoon time scales</w:t>
      </w:r>
      <w:r w:rsidRPr="00F901EC">
        <w:rPr>
          <w:rFonts w:ascii="Times New Roman" w:eastAsia="Times New Roman" w:hAnsi="Times New Roman" w:cs="Times New Roman"/>
          <w:sz w:val="20"/>
          <w:szCs w:val="20"/>
          <w:u w:val="single"/>
        </w:rPr>
        <w:t>:</w:t>
      </w:r>
      <w:r w:rsidRPr="00F901EC">
        <w:rPr>
          <w:rFonts w:ascii="Times New Roman" w:eastAsia="Times New Roman" w:hAnsi="Times New Roman" w:cs="Times New Roman"/>
          <w:sz w:val="20"/>
          <w:szCs w:val="20"/>
        </w:rPr>
        <w:t xml:space="preserve">  </w:t>
      </w:r>
    </w:p>
    <w:tbl>
      <w:tblPr>
        <w:tblStyle w:val="a"/>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052"/>
        <w:gridCol w:w="4965"/>
      </w:tblGrid>
      <w:tr w:rsidR="003A64A8" w:rsidRPr="00F901EC" w14:paraId="2F4F2CBB"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788F080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 American Monsoon</w:t>
            </w:r>
          </w:p>
        </w:tc>
        <w:tc>
          <w:tcPr>
            <w:tcW w:w="2753" w:type="pct"/>
            <w:tcBorders>
              <w:top w:val="single" w:sz="4" w:space="0" w:color="000000"/>
              <w:left w:val="single" w:sz="4" w:space="0" w:color="000000"/>
              <w:bottom w:val="single" w:sz="4" w:space="0" w:color="000000"/>
              <w:right w:val="single" w:sz="4" w:space="0" w:color="000000"/>
            </w:tcBorders>
          </w:tcPr>
          <w:p w14:paraId="2233910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 American Monsoon Time Scale,</w:t>
            </w:r>
          </w:p>
        </w:tc>
      </w:tr>
      <w:tr w:rsidR="003A64A8" w:rsidRPr="00F901EC" w14:paraId="594076B9"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0B73D97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 African  Monsoon</w:t>
            </w:r>
          </w:p>
        </w:tc>
        <w:tc>
          <w:tcPr>
            <w:tcW w:w="2753" w:type="pct"/>
            <w:tcBorders>
              <w:top w:val="single" w:sz="4" w:space="0" w:color="000000"/>
              <w:left w:val="single" w:sz="4" w:space="0" w:color="000000"/>
              <w:bottom w:val="single" w:sz="4" w:space="0" w:color="000000"/>
              <w:right w:val="single" w:sz="4" w:space="0" w:color="000000"/>
            </w:tcBorders>
          </w:tcPr>
          <w:p w14:paraId="7669F09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 African  Monsoon Time Scale,</w:t>
            </w:r>
          </w:p>
        </w:tc>
      </w:tr>
      <w:tr w:rsidR="003A64A8" w:rsidRPr="00F901EC" w14:paraId="4BC28CFE"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1917805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Indian  Monsoon</w:t>
            </w:r>
          </w:p>
        </w:tc>
        <w:tc>
          <w:tcPr>
            <w:tcW w:w="2753" w:type="pct"/>
            <w:tcBorders>
              <w:top w:val="single" w:sz="4" w:space="0" w:color="000000"/>
              <w:left w:val="single" w:sz="4" w:space="0" w:color="000000"/>
              <w:bottom w:val="single" w:sz="4" w:space="0" w:color="000000"/>
              <w:right w:val="single" w:sz="4" w:space="0" w:color="000000"/>
            </w:tcBorders>
          </w:tcPr>
          <w:p w14:paraId="35A310A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Indian  Monsoon Time Scale,</w:t>
            </w:r>
          </w:p>
        </w:tc>
      </w:tr>
      <w:tr w:rsidR="003A64A8" w:rsidRPr="00F901EC" w14:paraId="62B9BE07"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01A7BA3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East Asian Monsoon</w:t>
            </w:r>
          </w:p>
        </w:tc>
        <w:tc>
          <w:tcPr>
            <w:tcW w:w="2753" w:type="pct"/>
            <w:tcBorders>
              <w:top w:val="single" w:sz="4" w:space="0" w:color="000000"/>
              <w:left w:val="single" w:sz="4" w:space="0" w:color="000000"/>
              <w:bottom w:val="single" w:sz="4" w:space="0" w:color="000000"/>
              <w:right w:val="single" w:sz="4" w:space="0" w:color="000000"/>
            </w:tcBorders>
          </w:tcPr>
          <w:p w14:paraId="1A9F0CC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East Asian Monsoon Time Scale, </w:t>
            </w:r>
          </w:p>
        </w:tc>
      </w:tr>
      <w:tr w:rsidR="003A64A8" w:rsidRPr="00F901EC" w14:paraId="479809E1"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0ABBFD6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Western North Pacific  Monsoon</w:t>
            </w:r>
          </w:p>
        </w:tc>
        <w:tc>
          <w:tcPr>
            <w:tcW w:w="2753" w:type="pct"/>
            <w:tcBorders>
              <w:top w:val="single" w:sz="4" w:space="0" w:color="000000"/>
              <w:left w:val="single" w:sz="4" w:space="0" w:color="000000"/>
              <w:bottom w:val="single" w:sz="4" w:space="0" w:color="000000"/>
              <w:right w:val="single" w:sz="4" w:space="0" w:color="000000"/>
            </w:tcBorders>
          </w:tcPr>
          <w:p w14:paraId="68F62FE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WesternNorthPacificMonsoonTime Scale</w:t>
            </w:r>
          </w:p>
        </w:tc>
      </w:tr>
      <w:tr w:rsidR="003A64A8" w:rsidRPr="00F901EC" w14:paraId="35BAA4A2"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2EBFE49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South American Monsoon </w:t>
            </w:r>
          </w:p>
        </w:tc>
        <w:tc>
          <w:tcPr>
            <w:tcW w:w="2753" w:type="pct"/>
            <w:tcBorders>
              <w:top w:val="single" w:sz="4" w:space="0" w:color="000000"/>
              <w:left w:val="single" w:sz="4" w:space="0" w:color="000000"/>
              <w:bottom w:val="single" w:sz="4" w:space="0" w:color="000000"/>
              <w:right w:val="single" w:sz="4" w:space="0" w:color="000000"/>
            </w:tcBorders>
          </w:tcPr>
          <w:p w14:paraId="12B1454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South American Monsoon Time Scale,</w:t>
            </w:r>
          </w:p>
        </w:tc>
      </w:tr>
      <w:tr w:rsidR="003A64A8" w:rsidRPr="00F901EC" w14:paraId="55D52B86"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544AA26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South African Monsoon</w:t>
            </w:r>
          </w:p>
        </w:tc>
        <w:tc>
          <w:tcPr>
            <w:tcW w:w="2753" w:type="pct"/>
            <w:tcBorders>
              <w:top w:val="single" w:sz="4" w:space="0" w:color="000000"/>
              <w:left w:val="single" w:sz="4" w:space="0" w:color="000000"/>
              <w:bottom w:val="single" w:sz="4" w:space="0" w:color="000000"/>
              <w:right w:val="single" w:sz="4" w:space="0" w:color="000000"/>
            </w:tcBorders>
          </w:tcPr>
          <w:p w14:paraId="4E455B8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South African Monsoon Time Scale, </w:t>
            </w:r>
          </w:p>
        </w:tc>
      </w:tr>
      <w:tr w:rsidR="003A64A8" w:rsidRPr="00F901EC" w14:paraId="030D73C6"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6DF3999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Australian Monsoon,</w:t>
            </w:r>
          </w:p>
        </w:tc>
        <w:tc>
          <w:tcPr>
            <w:tcW w:w="2753" w:type="pct"/>
            <w:tcBorders>
              <w:top w:val="single" w:sz="4" w:space="0" w:color="000000"/>
              <w:left w:val="single" w:sz="4" w:space="0" w:color="000000"/>
              <w:bottom w:val="single" w:sz="4" w:space="0" w:color="000000"/>
              <w:right w:val="single" w:sz="4" w:space="0" w:color="000000"/>
            </w:tcBorders>
          </w:tcPr>
          <w:p w14:paraId="3557C42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Australian Monsoon Time Scale, </w:t>
            </w:r>
          </w:p>
        </w:tc>
      </w:tr>
      <w:tr w:rsidR="003A64A8" w:rsidRPr="00F901EC" w14:paraId="04C62048"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361F37B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European Monsoon</w:t>
            </w:r>
          </w:p>
        </w:tc>
        <w:tc>
          <w:tcPr>
            <w:tcW w:w="2753" w:type="pct"/>
            <w:tcBorders>
              <w:top w:val="single" w:sz="4" w:space="0" w:color="000000"/>
              <w:left w:val="single" w:sz="4" w:space="0" w:color="000000"/>
              <w:bottom w:val="single" w:sz="4" w:space="0" w:color="000000"/>
              <w:right w:val="single" w:sz="4" w:space="0" w:color="000000"/>
            </w:tcBorders>
          </w:tcPr>
          <w:p w14:paraId="66A9379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European Monsoon Time Scale,</w:t>
            </w:r>
          </w:p>
        </w:tc>
      </w:tr>
      <w:tr w:rsidR="003A64A8" w:rsidRPr="00F901EC" w14:paraId="23E170ED"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3FD112C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South Asian Monsoon</w:t>
            </w:r>
          </w:p>
        </w:tc>
        <w:tc>
          <w:tcPr>
            <w:tcW w:w="2753" w:type="pct"/>
            <w:tcBorders>
              <w:top w:val="single" w:sz="4" w:space="0" w:color="000000"/>
              <w:left w:val="single" w:sz="4" w:space="0" w:color="000000"/>
              <w:bottom w:val="single" w:sz="4" w:space="0" w:color="000000"/>
              <w:right w:val="single" w:sz="4" w:space="0" w:color="000000"/>
            </w:tcBorders>
          </w:tcPr>
          <w:p w14:paraId="52C9D44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South Asian Monsoon Time Scale,</w:t>
            </w:r>
          </w:p>
        </w:tc>
      </w:tr>
      <w:tr w:rsidR="003A64A8" w:rsidRPr="00F901EC" w14:paraId="47E7768C"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1AB5F25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 East Monsoon</w:t>
            </w:r>
          </w:p>
        </w:tc>
        <w:tc>
          <w:tcPr>
            <w:tcW w:w="2753" w:type="pct"/>
            <w:tcBorders>
              <w:top w:val="single" w:sz="4" w:space="0" w:color="000000"/>
              <w:left w:val="single" w:sz="4" w:space="0" w:color="000000"/>
              <w:bottom w:val="single" w:sz="4" w:space="0" w:color="000000"/>
              <w:right w:val="single" w:sz="4" w:space="0" w:color="000000"/>
            </w:tcBorders>
          </w:tcPr>
          <w:p w14:paraId="511FB17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 East Monsoon Time Scale,</w:t>
            </w:r>
          </w:p>
        </w:tc>
      </w:tr>
      <w:tr w:rsidR="003A64A8" w:rsidRPr="00F901EC" w14:paraId="2042EEA0"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15BBB6A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Asian South West Monsoon</w:t>
            </w:r>
          </w:p>
        </w:tc>
        <w:tc>
          <w:tcPr>
            <w:tcW w:w="2753" w:type="pct"/>
            <w:tcBorders>
              <w:top w:val="single" w:sz="4" w:space="0" w:color="000000"/>
              <w:left w:val="single" w:sz="4" w:space="0" w:color="000000"/>
              <w:bottom w:val="single" w:sz="4" w:space="0" w:color="000000"/>
              <w:right w:val="single" w:sz="4" w:space="0" w:color="000000"/>
            </w:tcBorders>
          </w:tcPr>
          <w:p w14:paraId="5D5BA7D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Asian South West Monsoon Time Scale,</w:t>
            </w:r>
          </w:p>
        </w:tc>
      </w:tr>
      <w:tr w:rsidR="003A64A8" w:rsidRPr="00F901EC" w14:paraId="3931B2C3"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42C92BD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USA South West Monsoon</w:t>
            </w:r>
          </w:p>
        </w:tc>
        <w:tc>
          <w:tcPr>
            <w:tcW w:w="2753" w:type="pct"/>
            <w:tcBorders>
              <w:top w:val="single" w:sz="4" w:space="0" w:color="000000"/>
              <w:left w:val="single" w:sz="4" w:space="0" w:color="000000"/>
              <w:bottom w:val="single" w:sz="4" w:space="0" w:color="000000"/>
              <w:right w:val="single" w:sz="4" w:space="0" w:color="000000"/>
            </w:tcBorders>
          </w:tcPr>
          <w:p w14:paraId="3AA3CE6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USA South West Monsoon Time Scale, </w:t>
            </w:r>
          </w:p>
        </w:tc>
      </w:tr>
      <w:tr w:rsidR="003A64A8" w:rsidRPr="00F901EC" w14:paraId="5053C248"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42A3B3E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East African Monsoon </w:t>
            </w:r>
          </w:p>
        </w:tc>
        <w:tc>
          <w:tcPr>
            <w:tcW w:w="2753" w:type="pct"/>
            <w:tcBorders>
              <w:top w:val="single" w:sz="4" w:space="0" w:color="000000"/>
              <w:left w:val="single" w:sz="4" w:space="0" w:color="000000"/>
              <w:bottom w:val="single" w:sz="4" w:space="0" w:color="000000"/>
              <w:right w:val="single" w:sz="4" w:space="0" w:color="000000"/>
            </w:tcBorders>
          </w:tcPr>
          <w:p w14:paraId="1D39E00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East African Monsoon Time Scale,</w:t>
            </w:r>
          </w:p>
        </w:tc>
      </w:tr>
      <w:tr w:rsidR="003A64A8" w:rsidRPr="00F901EC" w14:paraId="2308D60A"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3851334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West  African Monsoon</w:t>
            </w:r>
          </w:p>
        </w:tc>
        <w:tc>
          <w:tcPr>
            <w:tcW w:w="2753" w:type="pct"/>
            <w:tcBorders>
              <w:top w:val="single" w:sz="4" w:space="0" w:color="000000"/>
              <w:left w:val="single" w:sz="4" w:space="0" w:color="000000"/>
              <w:bottom w:val="single" w:sz="4" w:space="0" w:color="000000"/>
              <w:right w:val="single" w:sz="4" w:space="0" w:color="000000"/>
            </w:tcBorders>
          </w:tcPr>
          <w:p w14:paraId="1E28EC9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West  African Monsoon Time Scale,</w:t>
            </w:r>
          </w:p>
        </w:tc>
      </w:tr>
      <w:tr w:rsidR="003A64A8" w:rsidRPr="00F901EC" w14:paraId="06403783"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2508032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Indo Australian Monsoon</w:t>
            </w:r>
          </w:p>
        </w:tc>
        <w:tc>
          <w:tcPr>
            <w:tcW w:w="2753" w:type="pct"/>
            <w:tcBorders>
              <w:top w:val="single" w:sz="4" w:space="0" w:color="000000"/>
              <w:left w:val="single" w:sz="4" w:space="0" w:color="000000"/>
              <w:bottom w:val="single" w:sz="4" w:space="0" w:color="000000"/>
              <w:right w:val="single" w:sz="4" w:space="0" w:color="000000"/>
            </w:tcBorders>
          </w:tcPr>
          <w:p w14:paraId="3F6E51A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Indo Australian Monsoon Time Scale,</w:t>
            </w:r>
          </w:p>
        </w:tc>
      </w:tr>
      <w:tr w:rsidR="003A64A8" w:rsidRPr="00F901EC" w14:paraId="2013B862"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689E520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Asian Australian Monsoon</w:t>
            </w:r>
          </w:p>
        </w:tc>
        <w:tc>
          <w:tcPr>
            <w:tcW w:w="2753" w:type="pct"/>
            <w:tcBorders>
              <w:top w:val="single" w:sz="4" w:space="0" w:color="000000"/>
              <w:left w:val="single" w:sz="4" w:space="0" w:color="000000"/>
              <w:bottom w:val="single" w:sz="4" w:space="0" w:color="000000"/>
              <w:right w:val="single" w:sz="4" w:space="0" w:color="000000"/>
            </w:tcBorders>
          </w:tcPr>
          <w:p w14:paraId="1CBD2A7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Asian Australian Monsoon Time Scale, </w:t>
            </w:r>
          </w:p>
        </w:tc>
      </w:tr>
      <w:tr w:rsidR="003A64A8" w:rsidRPr="00F901EC" w14:paraId="11A95C50"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2F95393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Malasian Australian Monsoon </w:t>
            </w:r>
          </w:p>
        </w:tc>
        <w:tc>
          <w:tcPr>
            <w:tcW w:w="2753" w:type="pct"/>
            <w:tcBorders>
              <w:top w:val="single" w:sz="4" w:space="0" w:color="000000"/>
              <w:left w:val="single" w:sz="4" w:space="0" w:color="000000"/>
              <w:bottom w:val="single" w:sz="4" w:space="0" w:color="000000"/>
              <w:right w:val="single" w:sz="4" w:space="0" w:color="000000"/>
            </w:tcBorders>
          </w:tcPr>
          <w:p w14:paraId="0AC0632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Malasian Australian Monsoon Time Scale</w:t>
            </w:r>
          </w:p>
        </w:tc>
      </w:tr>
      <w:tr w:rsidR="003A64A8" w:rsidRPr="00F901EC" w14:paraId="2B81CDDC"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29472DE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Northern Australian Monsoon</w:t>
            </w:r>
          </w:p>
        </w:tc>
        <w:tc>
          <w:tcPr>
            <w:tcW w:w="2753" w:type="pct"/>
            <w:tcBorders>
              <w:top w:val="single" w:sz="4" w:space="0" w:color="000000"/>
              <w:left w:val="single" w:sz="4" w:space="0" w:color="000000"/>
              <w:bottom w:val="single" w:sz="4" w:space="0" w:color="000000"/>
              <w:right w:val="single" w:sz="4" w:space="0" w:color="000000"/>
            </w:tcBorders>
          </w:tcPr>
          <w:p w14:paraId="2AB98DC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Northern Australian Monsoon Time Scale</w:t>
            </w:r>
          </w:p>
        </w:tc>
      </w:tr>
      <w:tr w:rsidR="003A64A8" w:rsidRPr="00F901EC" w14:paraId="599F5B0E"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2DC3495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Australian Indonesian Monsoon </w:t>
            </w:r>
          </w:p>
        </w:tc>
        <w:tc>
          <w:tcPr>
            <w:tcW w:w="2753" w:type="pct"/>
            <w:tcBorders>
              <w:top w:val="single" w:sz="4" w:space="0" w:color="000000"/>
              <w:left w:val="single" w:sz="4" w:space="0" w:color="000000"/>
              <w:bottom w:val="single" w:sz="4" w:space="0" w:color="000000"/>
              <w:right w:val="single" w:sz="4" w:space="0" w:color="000000"/>
            </w:tcBorders>
          </w:tcPr>
          <w:p w14:paraId="37E14EF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AustralianIndonesianMonsoonTimeScale,</w:t>
            </w:r>
          </w:p>
        </w:tc>
      </w:tr>
      <w:tr w:rsidR="003A64A8" w:rsidRPr="00F901EC" w14:paraId="1A026850"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5175158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Arabian Monsoon</w:t>
            </w:r>
          </w:p>
        </w:tc>
        <w:tc>
          <w:tcPr>
            <w:tcW w:w="2753" w:type="pct"/>
            <w:tcBorders>
              <w:top w:val="single" w:sz="4" w:space="0" w:color="000000"/>
              <w:left w:val="single" w:sz="4" w:space="0" w:color="000000"/>
              <w:bottom w:val="single" w:sz="4" w:space="0" w:color="000000"/>
              <w:right w:val="single" w:sz="4" w:space="0" w:color="000000"/>
            </w:tcBorders>
          </w:tcPr>
          <w:p w14:paraId="13C8D0E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Arabian Monsoon Time Scale,</w:t>
            </w:r>
          </w:p>
        </w:tc>
      </w:tr>
      <w:tr w:rsidR="003A64A8" w:rsidRPr="00F901EC" w14:paraId="48D742E7"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6968825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Bay of Bengal Monsoon</w:t>
            </w:r>
          </w:p>
        </w:tc>
        <w:tc>
          <w:tcPr>
            <w:tcW w:w="2753" w:type="pct"/>
            <w:tcBorders>
              <w:top w:val="single" w:sz="4" w:space="0" w:color="000000"/>
              <w:left w:val="single" w:sz="4" w:space="0" w:color="000000"/>
              <w:bottom w:val="single" w:sz="4" w:space="0" w:color="000000"/>
              <w:right w:val="single" w:sz="4" w:space="0" w:color="000000"/>
            </w:tcBorders>
          </w:tcPr>
          <w:p w14:paraId="695DA6D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Bay of Bengal Monsoon Time Scale,</w:t>
            </w:r>
          </w:p>
        </w:tc>
      </w:tr>
      <w:tr w:rsidR="003A64A8" w:rsidRPr="00F901EC" w14:paraId="2FB92182"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052E70D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New Mexican Monsoon </w:t>
            </w:r>
          </w:p>
        </w:tc>
        <w:tc>
          <w:tcPr>
            <w:tcW w:w="2753" w:type="pct"/>
            <w:tcBorders>
              <w:top w:val="single" w:sz="4" w:space="0" w:color="000000"/>
              <w:left w:val="single" w:sz="4" w:space="0" w:color="000000"/>
              <w:bottom w:val="single" w:sz="4" w:space="0" w:color="000000"/>
              <w:right w:val="single" w:sz="4" w:space="0" w:color="000000"/>
            </w:tcBorders>
          </w:tcPr>
          <w:p w14:paraId="61AC72B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New Mexican Monsoon Time Scale </w:t>
            </w:r>
          </w:p>
        </w:tc>
      </w:tr>
      <w:tr w:rsidR="003A64A8" w:rsidRPr="00F901EC" w14:paraId="73F69ACD"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6C4741F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Arizona Monsoon </w:t>
            </w:r>
          </w:p>
        </w:tc>
        <w:tc>
          <w:tcPr>
            <w:tcW w:w="2753" w:type="pct"/>
            <w:tcBorders>
              <w:top w:val="single" w:sz="4" w:space="0" w:color="000000"/>
              <w:left w:val="single" w:sz="4" w:space="0" w:color="000000"/>
              <w:bottom w:val="single" w:sz="4" w:space="0" w:color="000000"/>
              <w:right w:val="single" w:sz="4" w:space="0" w:color="000000"/>
            </w:tcBorders>
          </w:tcPr>
          <w:p w14:paraId="04BA23A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Arizona Monsoon Time Scale </w:t>
            </w:r>
          </w:p>
        </w:tc>
      </w:tr>
      <w:tr w:rsidR="003A64A8" w:rsidRPr="00F901EC" w14:paraId="49A549CD"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569DA23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Gulf of California Monsoon </w:t>
            </w:r>
          </w:p>
        </w:tc>
        <w:tc>
          <w:tcPr>
            <w:tcW w:w="2753" w:type="pct"/>
            <w:tcBorders>
              <w:top w:val="single" w:sz="4" w:space="0" w:color="000000"/>
              <w:left w:val="single" w:sz="4" w:space="0" w:color="000000"/>
              <w:bottom w:val="single" w:sz="4" w:space="0" w:color="000000"/>
              <w:right w:val="single" w:sz="4" w:space="0" w:color="000000"/>
            </w:tcBorders>
          </w:tcPr>
          <w:p w14:paraId="7864AF4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Gulf of California Monsoon Time Scale </w:t>
            </w:r>
          </w:p>
        </w:tc>
      </w:tr>
      <w:tr w:rsidR="003A64A8" w:rsidRPr="00F901EC" w14:paraId="39EAFD42"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650D25F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Central American Monsoon </w:t>
            </w:r>
          </w:p>
        </w:tc>
        <w:tc>
          <w:tcPr>
            <w:tcW w:w="2753" w:type="pct"/>
            <w:tcBorders>
              <w:top w:val="single" w:sz="4" w:space="0" w:color="000000"/>
              <w:left w:val="single" w:sz="4" w:space="0" w:color="000000"/>
              <w:bottom w:val="single" w:sz="4" w:space="0" w:color="000000"/>
              <w:right w:val="single" w:sz="4" w:space="0" w:color="000000"/>
            </w:tcBorders>
          </w:tcPr>
          <w:p w14:paraId="4477906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Central America Monsoon Time Scale </w:t>
            </w:r>
          </w:p>
        </w:tc>
      </w:tr>
      <w:tr w:rsidR="003A64A8" w:rsidRPr="00F901EC" w14:paraId="1E4483BB"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070297E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South East African Monsoon </w:t>
            </w:r>
          </w:p>
        </w:tc>
        <w:tc>
          <w:tcPr>
            <w:tcW w:w="2753" w:type="pct"/>
            <w:tcBorders>
              <w:top w:val="single" w:sz="4" w:space="0" w:color="000000"/>
              <w:left w:val="single" w:sz="4" w:space="0" w:color="000000"/>
              <w:bottom w:val="single" w:sz="4" w:space="0" w:color="000000"/>
              <w:right w:val="single" w:sz="4" w:space="0" w:color="000000"/>
            </w:tcBorders>
          </w:tcPr>
          <w:p w14:paraId="098A6B5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South East African Monsoon Time Scale </w:t>
            </w:r>
          </w:p>
        </w:tc>
      </w:tr>
      <w:tr w:rsidR="003A64A8" w:rsidRPr="00F901EC" w14:paraId="78E1DE1C"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457E6D5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North West African Monsoon </w:t>
            </w:r>
          </w:p>
        </w:tc>
        <w:tc>
          <w:tcPr>
            <w:tcW w:w="2753" w:type="pct"/>
            <w:tcBorders>
              <w:top w:val="single" w:sz="4" w:space="0" w:color="000000"/>
              <w:left w:val="single" w:sz="4" w:space="0" w:color="000000"/>
              <w:bottom w:val="single" w:sz="4" w:space="0" w:color="000000"/>
              <w:right w:val="single" w:sz="4" w:space="0" w:color="000000"/>
            </w:tcBorders>
          </w:tcPr>
          <w:p w14:paraId="1E352BE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North West African Monsoon Time Scale </w:t>
            </w:r>
          </w:p>
        </w:tc>
      </w:tr>
      <w:tr w:rsidR="003A64A8" w:rsidRPr="00F901EC" w14:paraId="70EE23D6"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0C12C3E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Indo-China Monsoon </w:t>
            </w:r>
          </w:p>
        </w:tc>
        <w:tc>
          <w:tcPr>
            <w:tcW w:w="2753" w:type="pct"/>
            <w:tcBorders>
              <w:top w:val="single" w:sz="4" w:space="0" w:color="000000"/>
              <w:left w:val="single" w:sz="4" w:space="0" w:color="000000"/>
              <w:bottom w:val="single" w:sz="4" w:space="0" w:color="000000"/>
              <w:right w:val="single" w:sz="4" w:space="0" w:color="000000"/>
            </w:tcBorders>
          </w:tcPr>
          <w:p w14:paraId="46F2F00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Indo-China Monsoon Time Scale </w:t>
            </w:r>
          </w:p>
        </w:tc>
      </w:tr>
      <w:tr w:rsidR="003A64A8" w:rsidRPr="00F901EC" w14:paraId="2B2BFB1B"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7AE1C1E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South East Asian Monsoon </w:t>
            </w:r>
          </w:p>
        </w:tc>
        <w:tc>
          <w:tcPr>
            <w:tcW w:w="2753" w:type="pct"/>
            <w:tcBorders>
              <w:top w:val="single" w:sz="4" w:space="0" w:color="000000"/>
              <w:left w:val="single" w:sz="4" w:space="0" w:color="000000"/>
              <w:bottom w:val="single" w:sz="4" w:space="0" w:color="000000"/>
              <w:right w:val="single" w:sz="4" w:space="0" w:color="000000"/>
            </w:tcBorders>
          </w:tcPr>
          <w:p w14:paraId="41D889D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South East Asian Monsoon Time Scale </w:t>
            </w:r>
          </w:p>
        </w:tc>
      </w:tr>
      <w:tr w:rsidR="003A64A8" w:rsidRPr="00F901EC" w14:paraId="6AD14B68"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514D0F07" w14:textId="77777777" w:rsidR="003A64A8" w:rsidRPr="00F901EC" w:rsidRDefault="00300666" w:rsidP="00F901EC">
            <w:pPr>
              <w:adjustRightInd w:val="0"/>
              <w:snapToGrid w:val="0"/>
              <w:spacing w:after="0" w:line="240" w:lineRule="auto"/>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rPr>
              <w:t xml:space="preserve">Maritime Continental Monsoon </w:t>
            </w:r>
          </w:p>
        </w:tc>
        <w:tc>
          <w:tcPr>
            <w:tcW w:w="2753" w:type="pct"/>
            <w:tcBorders>
              <w:top w:val="single" w:sz="4" w:space="0" w:color="000000"/>
              <w:left w:val="single" w:sz="4" w:space="0" w:color="000000"/>
              <w:bottom w:val="single" w:sz="4" w:space="0" w:color="000000"/>
              <w:right w:val="single" w:sz="4" w:space="0" w:color="000000"/>
            </w:tcBorders>
          </w:tcPr>
          <w:p w14:paraId="14465FAE" w14:textId="77777777" w:rsidR="003A64A8" w:rsidRPr="00F901EC" w:rsidRDefault="00300666" w:rsidP="00F901EC">
            <w:pPr>
              <w:adjustRightInd w:val="0"/>
              <w:snapToGrid w:val="0"/>
              <w:spacing w:after="0" w:line="240" w:lineRule="auto"/>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rPr>
              <w:t>Maritime Continental Monsoon Time Sca</w:t>
            </w:r>
          </w:p>
        </w:tc>
      </w:tr>
      <w:tr w:rsidR="003A64A8" w:rsidRPr="00F901EC" w14:paraId="35C340A6"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7A46D3A2" w14:textId="77777777" w:rsidR="003A64A8" w:rsidRPr="00F901EC" w:rsidRDefault="00300666" w:rsidP="00F901EC">
            <w:pPr>
              <w:adjustRightInd w:val="0"/>
              <w:snapToGrid w:val="0"/>
              <w:spacing w:after="0" w:line="240" w:lineRule="auto"/>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rPr>
              <w:t xml:space="preserve">Borneo-Australian Monsoon </w:t>
            </w:r>
          </w:p>
        </w:tc>
        <w:tc>
          <w:tcPr>
            <w:tcW w:w="2753" w:type="pct"/>
            <w:tcBorders>
              <w:top w:val="single" w:sz="4" w:space="0" w:color="000000"/>
              <w:left w:val="single" w:sz="4" w:space="0" w:color="000000"/>
              <w:bottom w:val="single" w:sz="4" w:space="0" w:color="000000"/>
              <w:right w:val="single" w:sz="4" w:space="0" w:color="000000"/>
            </w:tcBorders>
          </w:tcPr>
          <w:p w14:paraId="0A31DBA0" w14:textId="77777777" w:rsidR="003A64A8" w:rsidRPr="00F901EC" w:rsidRDefault="00300666" w:rsidP="00F901EC">
            <w:pPr>
              <w:adjustRightInd w:val="0"/>
              <w:snapToGrid w:val="0"/>
              <w:spacing w:after="0" w:line="240" w:lineRule="auto"/>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rPr>
              <w:t xml:space="preserve">Borneo-Australian Monsoon Time Scale </w:t>
            </w:r>
          </w:p>
        </w:tc>
      </w:tr>
      <w:tr w:rsidR="003A64A8" w:rsidRPr="00F901EC" w14:paraId="475CA58F"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1E93EAA3" w14:textId="77777777" w:rsidR="003A64A8" w:rsidRPr="00F901EC" w:rsidRDefault="003A64A8" w:rsidP="00F901EC">
            <w:pPr>
              <w:adjustRightInd w:val="0"/>
              <w:snapToGrid w:val="0"/>
              <w:spacing w:after="0" w:line="240" w:lineRule="auto"/>
              <w:rPr>
                <w:rFonts w:ascii="Times New Roman" w:eastAsia="Times New Roman" w:hAnsi="Times New Roman" w:cs="Times New Roman"/>
                <w:b/>
                <w:sz w:val="20"/>
                <w:szCs w:val="20"/>
              </w:rPr>
            </w:pPr>
          </w:p>
        </w:tc>
        <w:tc>
          <w:tcPr>
            <w:tcW w:w="2753" w:type="pct"/>
            <w:tcBorders>
              <w:top w:val="single" w:sz="4" w:space="0" w:color="000000"/>
              <w:left w:val="single" w:sz="4" w:space="0" w:color="000000"/>
              <w:bottom w:val="single" w:sz="4" w:space="0" w:color="000000"/>
              <w:right w:val="single" w:sz="4" w:space="0" w:color="000000"/>
            </w:tcBorders>
          </w:tcPr>
          <w:p w14:paraId="2B9D29E3" w14:textId="77777777" w:rsidR="003A64A8" w:rsidRPr="00F901EC" w:rsidRDefault="003A64A8" w:rsidP="00F901EC">
            <w:pPr>
              <w:adjustRightInd w:val="0"/>
              <w:snapToGrid w:val="0"/>
              <w:spacing w:after="0" w:line="240" w:lineRule="auto"/>
              <w:rPr>
                <w:rFonts w:ascii="Times New Roman" w:eastAsia="Times New Roman" w:hAnsi="Times New Roman" w:cs="Times New Roman"/>
                <w:b/>
                <w:sz w:val="20"/>
                <w:szCs w:val="20"/>
              </w:rPr>
            </w:pPr>
          </w:p>
        </w:tc>
      </w:tr>
      <w:tr w:rsidR="003A64A8" w:rsidRPr="00F901EC" w14:paraId="37839BA0"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48482C5A" w14:textId="77777777" w:rsidR="003A64A8" w:rsidRPr="00F901EC" w:rsidRDefault="003A64A8" w:rsidP="00F901EC">
            <w:pPr>
              <w:adjustRightInd w:val="0"/>
              <w:snapToGrid w:val="0"/>
              <w:spacing w:after="0" w:line="240" w:lineRule="auto"/>
              <w:rPr>
                <w:rFonts w:ascii="Times New Roman" w:eastAsia="Times New Roman" w:hAnsi="Times New Roman" w:cs="Times New Roman"/>
                <w:b/>
                <w:sz w:val="20"/>
                <w:szCs w:val="20"/>
              </w:rPr>
            </w:pPr>
          </w:p>
        </w:tc>
        <w:tc>
          <w:tcPr>
            <w:tcW w:w="2753" w:type="pct"/>
            <w:tcBorders>
              <w:top w:val="single" w:sz="4" w:space="0" w:color="000000"/>
              <w:left w:val="single" w:sz="4" w:space="0" w:color="000000"/>
              <w:bottom w:val="single" w:sz="4" w:space="0" w:color="000000"/>
              <w:right w:val="single" w:sz="4" w:space="0" w:color="000000"/>
            </w:tcBorders>
          </w:tcPr>
          <w:p w14:paraId="13DA4487" w14:textId="77777777" w:rsidR="003A64A8" w:rsidRPr="00F901EC" w:rsidRDefault="003A64A8" w:rsidP="00F901EC">
            <w:pPr>
              <w:adjustRightInd w:val="0"/>
              <w:snapToGrid w:val="0"/>
              <w:spacing w:after="0" w:line="240" w:lineRule="auto"/>
              <w:rPr>
                <w:rFonts w:ascii="Times New Roman" w:eastAsia="Times New Roman" w:hAnsi="Times New Roman" w:cs="Times New Roman"/>
                <w:b/>
                <w:sz w:val="20"/>
                <w:szCs w:val="20"/>
              </w:rPr>
            </w:pPr>
          </w:p>
        </w:tc>
      </w:tr>
      <w:tr w:rsidR="003A64A8" w:rsidRPr="00F901EC" w14:paraId="42E97D8B" w14:textId="77777777" w:rsidTr="00F901EC">
        <w:tc>
          <w:tcPr>
            <w:tcW w:w="2247" w:type="pct"/>
            <w:tcBorders>
              <w:top w:val="single" w:sz="4" w:space="0" w:color="000000"/>
              <w:left w:val="single" w:sz="4" w:space="0" w:color="000000"/>
              <w:bottom w:val="single" w:sz="4" w:space="0" w:color="000000"/>
              <w:right w:val="single" w:sz="4" w:space="0" w:color="000000"/>
            </w:tcBorders>
          </w:tcPr>
          <w:p w14:paraId="4EF625E3" w14:textId="77777777" w:rsidR="003A64A8" w:rsidRPr="00F901EC" w:rsidRDefault="003A64A8" w:rsidP="00F901EC">
            <w:pPr>
              <w:adjustRightInd w:val="0"/>
              <w:snapToGrid w:val="0"/>
              <w:spacing w:after="0" w:line="240" w:lineRule="auto"/>
              <w:rPr>
                <w:rFonts w:ascii="Times New Roman" w:eastAsia="Times New Roman" w:hAnsi="Times New Roman" w:cs="Times New Roman"/>
                <w:b/>
                <w:sz w:val="20"/>
                <w:szCs w:val="20"/>
              </w:rPr>
            </w:pPr>
          </w:p>
        </w:tc>
        <w:tc>
          <w:tcPr>
            <w:tcW w:w="2753" w:type="pct"/>
            <w:tcBorders>
              <w:top w:val="single" w:sz="4" w:space="0" w:color="000000"/>
              <w:left w:val="single" w:sz="4" w:space="0" w:color="000000"/>
              <w:bottom w:val="single" w:sz="4" w:space="0" w:color="000000"/>
              <w:right w:val="single" w:sz="4" w:space="0" w:color="000000"/>
            </w:tcBorders>
          </w:tcPr>
          <w:p w14:paraId="54184A5C" w14:textId="77777777" w:rsidR="003A64A8" w:rsidRPr="00F901EC" w:rsidRDefault="003A64A8" w:rsidP="00F901EC">
            <w:pPr>
              <w:adjustRightInd w:val="0"/>
              <w:snapToGrid w:val="0"/>
              <w:spacing w:after="0" w:line="240" w:lineRule="auto"/>
              <w:rPr>
                <w:rFonts w:ascii="Times New Roman" w:eastAsia="Times New Roman" w:hAnsi="Times New Roman" w:cs="Times New Roman"/>
                <w:b/>
                <w:sz w:val="20"/>
                <w:szCs w:val="20"/>
              </w:rPr>
            </w:pPr>
          </w:p>
        </w:tc>
      </w:tr>
    </w:tbl>
    <w:p w14:paraId="44E7DB20" w14:textId="77777777" w:rsidR="00F901EC" w:rsidRPr="00F901EC" w:rsidRDefault="00F901EC" w:rsidP="00F901EC">
      <w:pPr>
        <w:adjustRightInd w:val="0"/>
        <w:snapToGrid w:val="0"/>
        <w:spacing w:after="0" w:line="240" w:lineRule="auto"/>
        <w:jc w:val="both"/>
        <w:rPr>
          <w:rFonts w:ascii="Times New Roman" w:hAnsi="Times New Roman" w:cs="Times New Roman"/>
          <w:sz w:val="20"/>
          <w:szCs w:val="20"/>
        </w:rPr>
      </w:pPr>
    </w:p>
    <w:p w14:paraId="24390AB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u w:val="single"/>
        </w:rPr>
        <w:t>Proposed and designed local monsoon time scales by country:</w:t>
      </w:r>
      <w:r w:rsidRPr="00F901EC">
        <w:rPr>
          <w:rFonts w:ascii="Times New Roman" w:eastAsia="Times New Roman" w:hAnsi="Times New Roman" w:cs="Times New Roman"/>
          <w:sz w:val="20"/>
          <w:szCs w:val="20"/>
        </w:rPr>
        <w:t xml:space="preserve">  </w:t>
      </w:r>
    </w:p>
    <w:tbl>
      <w:tblPr>
        <w:tblStyle w:val="a0"/>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397"/>
        <w:gridCol w:w="4620"/>
      </w:tblGrid>
      <w:tr w:rsidR="003A64A8" w:rsidRPr="00F901EC" w14:paraId="42CE9CA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B5DE906"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c>
          <w:tcPr>
            <w:tcW w:w="2562" w:type="pct"/>
            <w:tcBorders>
              <w:top w:val="single" w:sz="4" w:space="0" w:color="000000"/>
              <w:left w:val="single" w:sz="4" w:space="0" w:color="000000"/>
              <w:bottom w:val="single" w:sz="4" w:space="0" w:color="000000"/>
              <w:right w:val="single" w:sz="4" w:space="0" w:color="000000"/>
            </w:tcBorders>
          </w:tcPr>
          <w:p w14:paraId="1CC16865" w14:textId="77777777" w:rsidR="003A64A8" w:rsidRPr="00F901EC" w:rsidRDefault="003A64A8" w:rsidP="00F901EC">
            <w:pPr>
              <w:adjustRightInd w:val="0"/>
              <w:snapToGrid w:val="0"/>
              <w:spacing w:after="0" w:line="240" w:lineRule="auto"/>
              <w:jc w:val="both"/>
              <w:rPr>
                <w:rFonts w:ascii="Times New Roman" w:hAnsi="Times New Roman" w:cs="Times New Roman"/>
                <w:b/>
                <w:sz w:val="20"/>
                <w:szCs w:val="20"/>
              </w:rPr>
            </w:pPr>
          </w:p>
        </w:tc>
      </w:tr>
      <w:tr w:rsidR="003A64A8" w:rsidRPr="00F901EC" w14:paraId="2F42A663"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B5D2BE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Afghanistan Monsoon Time Scale,</w:t>
            </w:r>
          </w:p>
        </w:tc>
        <w:tc>
          <w:tcPr>
            <w:tcW w:w="2562" w:type="pct"/>
            <w:tcBorders>
              <w:top w:val="single" w:sz="4" w:space="0" w:color="000000"/>
              <w:left w:val="single" w:sz="4" w:space="0" w:color="000000"/>
              <w:bottom w:val="single" w:sz="4" w:space="0" w:color="000000"/>
              <w:right w:val="single" w:sz="4" w:space="0" w:color="000000"/>
            </w:tcBorders>
          </w:tcPr>
          <w:p w14:paraId="106935D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Mozambique Monsoon Time Scale,</w:t>
            </w:r>
          </w:p>
        </w:tc>
      </w:tr>
      <w:tr w:rsidR="003A64A8" w:rsidRPr="00F901EC" w14:paraId="653B675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AF5E96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Albania Monsoon Time Scale,</w:t>
            </w:r>
          </w:p>
        </w:tc>
        <w:tc>
          <w:tcPr>
            <w:tcW w:w="2562" w:type="pct"/>
            <w:tcBorders>
              <w:top w:val="single" w:sz="4" w:space="0" w:color="000000"/>
              <w:left w:val="single" w:sz="4" w:space="0" w:color="000000"/>
              <w:bottom w:val="single" w:sz="4" w:space="0" w:color="000000"/>
              <w:right w:val="single" w:sz="4" w:space="0" w:color="000000"/>
            </w:tcBorders>
          </w:tcPr>
          <w:p w14:paraId="3708BCA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Myanmar(Burma) Monsoon Time Scal</w:t>
            </w:r>
          </w:p>
        </w:tc>
      </w:tr>
      <w:tr w:rsidR="003A64A8" w:rsidRPr="00F901EC" w14:paraId="2CD81E2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2F8E97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Algeria Monsoon Time Scale</w:t>
            </w:r>
          </w:p>
        </w:tc>
        <w:tc>
          <w:tcPr>
            <w:tcW w:w="2562" w:type="pct"/>
            <w:tcBorders>
              <w:top w:val="single" w:sz="4" w:space="0" w:color="000000"/>
              <w:left w:val="single" w:sz="4" w:space="0" w:color="000000"/>
              <w:bottom w:val="single" w:sz="4" w:space="0" w:color="000000"/>
              <w:right w:val="single" w:sz="4" w:space="0" w:color="000000"/>
            </w:tcBorders>
          </w:tcPr>
          <w:p w14:paraId="1221918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Namibia Monsoon Time Scale,</w:t>
            </w:r>
          </w:p>
        </w:tc>
      </w:tr>
      <w:tr w:rsidR="003A64A8" w:rsidRPr="00F901EC" w14:paraId="4CCF09F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A0A075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Andorra Monsoon Time Scale,</w:t>
            </w:r>
          </w:p>
        </w:tc>
        <w:tc>
          <w:tcPr>
            <w:tcW w:w="2562" w:type="pct"/>
            <w:tcBorders>
              <w:top w:val="single" w:sz="4" w:space="0" w:color="000000"/>
              <w:left w:val="single" w:sz="4" w:space="0" w:color="000000"/>
              <w:bottom w:val="single" w:sz="4" w:space="0" w:color="000000"/>
              <w:right w:val="single" w:sz="4" w:space="0" w:color="000000"/>
            </w:tcBorders>
          </w:tcPr>
          <w:p w14:paraId="6DC8D63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Nauru Monsoon Time Scale, </w:t>
            </w:r>
          </w:p>
        </w:tc>
      </w:tr>
      <w:tr w:rsidR="003A64A8" w:rsidRPr="00F901EC" w14:paraId="6719EFB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DBE510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Angola Monsoon Time Scale,</w:t>
            </w:r>
          </w:p>
        </w:tc>
        <w:tc>
          <w:tcPr>
            <w:tcW w:w="2562" w:type="pct"/>
            <w:tcBorders>
              <w:top w:val="single" w:sz="4" w:space="0" w:color="000000"/>
              <w:left w:val="single" w:sz="4" w:space="0" w:color="000000"/>
              <w:bottom w:val="single" w:sz="4" w:space="0" w:color="000000"/>
              <w:right w:val="single" w:sz="4" w:space="0" w:color="000000"/>
            </w:tcBorders>
          </w:tcPr>
          <w:p w14:paraId="49373C8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Nepal  Monsoon Time Scale, </w:t>
            </w:r>
          </w:p>
        </w:tc>
      </w:tr>
      <w:tr w:rsidR="003A64A8" w:rsidRPr="00F901EC" w14:paraId="10AB382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90E362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Antigua Barbuda Monsoon Time Sca</w:t>
            </w:r>
          </w:p>
        </w:tc>
        <w:tc>
          <w:tcPr>
            <w:tcW w:w="2562" w:type="pct"/>
            <w:tcBorders>
              <w:top w:val="single" w:sz="4" w:space="0" w:color="000000"/>
              <w:left w:val="single" w:sz="4" w:space="0" w:color="000000"/>
              <w:bottom w:val="single" w:sz="4" w:space="0" w:color="000000"/>
              <w:right w:val="single" w:sz="4" w:space="0" w:color="000000"/>
            </w:tcBorders>
          </w:tcPr>
          <w:p w14:paraId="6140DEA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Netherlands Monsoon Time Scale,</w:t>
            </w:r>
          </w:p>
        </w:tc>
      </w:tr>
      <w:tr w:rsidR="003A64A8" w:rsidRPr="00F901EC" w14:paraId="63883CE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396684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Argentina Monsoon Time Scale,</w:t>
            </w:r>
          </w:p>
        </w:tc>
        <w:tc>
          <w:tcPr>
            <w:tcW w:w="2562" w:type="pct"/>
            <w:tcBorders>
              <w:top w:val="single" w:sz="4" w:space="0" w:color="000000"/>
              <w:left w:val="single" w:sz="4" w:space="0" w:color="000000"/>
              <w:bottom w:val="single" w:sz="4" w:space="0" w:color="000000"/>
              <w:right w:val="single" w:sz="4" w:space="0" w:color="000000"/>
            </w:tcBorders>
          </w:tcPr>
          <w:p w14:paraId="0C2ADDB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New Zealand Monsoon Time Scale, </w:t>
            </w:r>
          </w:p>
        </w:tc>
      </w:tr>
      <w:tr w:rsidR="003A64A8" w:rsidRPr="00F901EC" w14:paraId="447D793C"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C951CB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Armenia Monsoon Time Scale,</w:t>
            </w:r>
          </w:p>
        </w:tc>
        <w:tc>
          <w:tcPr>
            <w:tcW w:w="2562" w:type="pct"/>
            <w:tcBorders>
              <w:top w:val="single" w:sz="4" w:space="0" w:color="000000"/>
              <w:left w:val="single" w:sz="4" w:space="0" w:color="000000"/>
              <w:bottom w:val="single" w:sz="4" w:space="0" w:color="000000"/>
              <w:right w:val="single" w:sz="4" w:space="0" w:color="000000"/>
            </w:tcBorders>
          </w:tcPr>
          <w:p w14:paraId="7F7B9E8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Nicaragua Monsoon Time Scale,</w:t>
            </w:r>
          </w:p>
        </w:tc>
      </w:tr>
      <w:tr w:rsidR="003A64A8" w:rsidRPr="00F901EC" w14:paraId="3A9EB772"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CA0C4B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Aruba Monsoon Time Scale, </w:t>
            </w:r>
          </w:p>
        </w:tc>
        <w:tc>
          <w:tcPr>
            <w:tcW w:w="2562" w:type="pct"/>
            <w:tcBorders>
              <w:top w:val="single" w:sz="4" w:space="0" w:color="000000"/>
              <w:left w:val="single" w:sz="4" w:space="0" w:color="000000"/>
              <w:bottom w:val="single" w:sz="4" w:space="0" w:color="000000"/>
              <w:right w:val="single" w:sz="4" w:space="0" w:color="000000"/>
            </w:tcBorders>
          </w:tcPr>
          <w:p w14:paraId="5EA6A89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Niger Monsoon Time Scale,</w:t>
            </w:r>
          </w:p>
        </w:tc>
      </w:tr>
      <w:tr w:rsidR="003A64A8" w:rsidRPr="00F901EC" w14:paraId="73F367E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5F05D4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Australia Monsoon Time Scale, </w:t>
            </w:r>
          </w:p>
        </w:tc>
        <w:tc>
          <w:tcPr>
            <w:tcW w:w="2562" w:type="pct"/>
            <w:tcBorders>
              <w:top w:val="single" w:sz="4" w:space="0" w:color="000000"/>
              <w:left w:val="single" w:sz="4" w:space="0" w:color="000000"/>
              <w:bottom w:val="single" w:sz="4" w:space="0" w:color="000000"/>
              <w:right w:val="single" w:sz="4" w:space="0" w:color="000000"/>
            </w:tcBorders>
          </w:tcPr>
          <w:p w14:paraId="2137C7A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Nigeria Monsoon Time Scale, </w:t>
            </w:r>
          </w:p>
        </w:tc>
      </w:tr>
      <w:tr w:rsidR="003A64A8" w:rsidRPr="00F901EC" w14:paraId="6A552891"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BE5C3A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Austria Monsoon Time Scale, </w:t>
            </w:r>
          </w:p>
        </w:tc>
        <w:tc>
          <w:tcPr>
            <w:tcW w:w="2562" w:type="pct"/>
            <w:tcBorders>
              <w:top w:val="single" w:sz="4" w:space="0" w:color="000000"/>
              <w:left w:val="single" w:sz="4" w:space="0" w:color="000000"/>
              <w:bottom w:val="single" w:sz="4" w:space="0" w:color="000000"/>
              <w:right w:val="single" w:sz="4" w:space="0" w:color="000000"/>
            </w:tcBorders>
          </w:tcPr>
          <w:p w14:paraId="189013D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North Korea  Monsoon Time Scale, </w:t>
            </w:r>
          </w:p>
        </w:tc>
      </w:tr>
      <w:tr w:rsidR="003A64A8" w:rsidRPr="00F901EC" w14:paraId="47CAE46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002353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Azerbaijan Monsoon Time Scale, </w:t>
            </w:r>
          </w:p>
        </w:tc>
        <w:tc>
          <w:tcPr>
            <w:tcW w:w="2562" w:type="pct"/>
            <w:tcBorders>
              <w:top w:val="single" w:sz="4" w:space="0" w:color="000000"/>
              <w:left w:val="single" w:sz="4" w:space="0" w:color="000000"/>
              <w:bottom w:val="single" w:sz="4" w:space="0" w:color="000000"/>
              <w:right w:val="single" w:sz="4" w:space="0" w:color="000000"/>
            </w:tcBorders>
          </w:tcPr>
          <w:p w14:paraId="4FC15AF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Norway Monsoon Time Scale, </w:t>
            </w:r>
          </w:p>
        </w:tc>
      </w:tr>
      <w:tr w:rsidR="003A64A8" w:rsidRPr="00F901EC" w14:paraId="05CB8A5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DAA4D1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Bahamas Monsoon Time Scale, </w:t>
            </w:r>
          </w:p>
        </w:tc>
        <w:tc>
          <w:tcPr>
            <w:tcW w:w="2562" w:type="pct"/>
            <w:tcBorders>
              <w:top w:val="single" w:sz="4" w:space="0" w:color="000000"/>
              <w:left w:val="single" w:sz="4" w:space="0" w:color="000000"/>
              <w:bottom w:val="single" w:sz="4" w:space="0" w:color="000000"/>
              <w:right w:val="single" w:sz="4" w:space="0" w:color="000000"/>
            </w:tcBorders>
          </w:tcPr>
          <w:p w14:paraId="195C523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Pakistan Monsoon Time Scale, </w:t>
            </w:r>
          </w:p>
        </w:tc>
      </w:tr>
      <w:tr w:rsidR="003A64A8" w:rsidRPr="00F901EC" w14:paraId="65124CD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C86C41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Bahrain Monsoon Time Scale,</w:t>
            </w:r>
          </w:p>
        </w:tc>
        <w:tc>
          <w:tcPr>
            <w:tcW w:w="2562" w:type="pct"/>
            <w:tcBorders>
              <w:top w:val="single" w:sz="4" w:space="0" w:color="000000"/>
              <w:left w:val="single" w:sz="4" w:space="0" w:color="000000"/>
              <w:bottom w:val="single" w:sz="4" w:space="0" w:color="000000"/>
              <w:right w:val="single" w:sz="4" w:space="0" w:color="000000"/>
            </w:tcBorders>
          </w:tcPr>
          <w:p w14:paraId="091E28D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Palau Monsoon Time Scale, </w:t>
            </w:r>
          </w:p>
        </w:tc>
      </w:tr>
      <w:tr w:rsidR="003A64A8" w:rsidRPr="00F901EC" w14:paraId="0E1C7189"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A1BF5C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Bangladesh Monsoon Time Scale, </w:t>
            </w:r>
          </w:p>
        </w:tc>
        <w:tc>
          <w:tcPr>
            <w:tcW w:w="2562" w:type="pct"/>
            <w:tcBorders>
              <w:top w:val="single" w:sz="4" w:space="0" w:color="000000"/>
              <w:left w:val="single" w:sz="4" w:space="0" w:color="000000"/>
              <w:bottom w:val="single" w:sz="4" w:space="0" w:color="000000"/>
              <w:right w:val="single" w:sz="4" w:space="0" w:color="000000"/>
            </w:tcBorders>
          </w:tcPr>
          <w:p w14:paraId="6DAFD8C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Palestine State Monsoon Time Scale, </w:t>
            </w:r>
          </w:p>
        </w:tc>
      </w:tr>
      <w:tr w:rsidR="003A64A8" w:rsidRPr="00F901EC" w14:paraId="47EA21D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43C586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Barbados Monsoon Time Scale,</w:t>
            </w:r>
          </w:p>
        </w:tc>
        <w:tc>
          <w:tcPr>
            <w:tcW w:w="2562" w:type="pct"/>
            <w:tcBorders>
              <w:top w:val="single" w:sz="4" w:space="0" w:color="000000"/>
              <w:left w:val="single" w:sz="4" w:space="0" w:color="000000"/>
              <w:bottom w:val="single" w:sz="4" w:space="0" w:color="000000"/>
              <w:right w:val="single" w:sz="4" w:space="0" w:color="000000"/>
            </w:tcBorders>
          </w:tcPr>
          <w:p w14:paraId="4A194EA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Panama Monsoon Time Scale, </w:t>
            </w:r>
          </w:p>
        </w:tc>
      </w:tr>
      <w:tr w:rsidR="003A64A8" w:rsidRPr="00F901EC" w14:paraId="74EC2F99"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C22485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Belarus Monsoon Time Scale, </w:t>
            </w:r>
          </w:p>
        </w:tc>
        <w:tc>
          <w:tcPr>
            <w:tcW w:w="2562" w:type="pct"/>
            <w:tcBorders>
              <w:top w:val="single" w:sz="4" w:space="0" w:color="000000"/>
              <w:left w:val="single" w:sz="4" w:space="0" w:color="000000"/>
              <w:bottom w:val="single" w:sz="4" w:space="0" w:color="000000"/>
              <w:right w:val="single" w:sz="4" w:space="0" w:color="000000"/>
            </w:tcBorders>
          </w:tcPr>
          <w:p w14:paraId="4A3F2E9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Papua New Guinea Monsoon Time Sc</w:t>
            </w:r>
          </w:p>
        </w:tc>
      </w:tr>
      <w:tr w:rsidR="003A64A8" w:rsidRPr="00F901EC" w14:paraId="2BA810E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3EAF65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Belgium Monsoon Time Scale,</w:t>
            </w:r>
          </w:p>
        </w:tc>
        <w:tc>
          <w:tcPr>
            <w:tcW w:w="2562" w:type="pct"/>
            <w:tcBorders>
              <w:top w:val="single" w:sz="4" w:space="0" w:color="000000"/>
              <w:left w:val="single" w:sz="4" w:space="0" w:color="000000"/>
              <w:bottom w:val="single" w:sz="4" w:space="0" w:color="000000"/>
              <w:right w:val="single" w:sz="4" w:space="0" w:color="000000"/>
            </w:tcBorders>
          </w:tcPr>
          <w:p w14:paraId="07FA62A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Paraguay Monsoon Time Scale, </w:t>
            </w:r>
          </w:p>
        </w:tc>
      </w:tr>
      <w:tr w:rsidR="003A64A8" w:rsidRPr="00F901EC" w14:paraId="7496F71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99CBB5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Belize Monsoon Time Scale,</w:t>
            </w:r>
          </w:p>
        </w:tc>
        <w:tc>
          <w:tcPr>
            <w:tcW w:w="2562" w:type="pct"/>
            <w:tcBorders>
              <w:top w:val="single" w:sz="4" w:space="0" w:color="000000"/>
              <w:left w:val="single" w:sz="4" w:space="0" w:color="000000"/>
              <w:bottom w:val="single" w:sz="4" w:space="0" w:color="000000"/>
              <w:right w:val="single" w:sz="4" w:space="0" w:color="000000"/>
            </w:tcBorders>
          </w:tcPr>
          <w:p w14:paraId="3CCBE18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Peru Monsoon Time Scale, </w:t>
            </w:r>
          </w:p>
        </w:tc>
      </w:tr>
      <w:tr w:rsidR="003A64A8" w:rsidRPr="00F901EC" w14:paraId="2FF5D4A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E92166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Benin Monsoon Time Scale, </w:t>
            </w:r>
          </w:p>
        </w:tc>
        <w:tc>
          <w:tcPr>
            <w:tcW w:w="2562" w:type="pct"/>
            <w:tcBorders>
              <w:top w:val="single" w:sz="4" w:space="0" w:color="000000"/>
              <w:left w:val="single" w:sz="4" w:space="0" w:color="000000"/>
              <w:bottom w:val="single" w:sz="4" w:space="0" w:color="000000"/>
              <w:right w:val="single" w:sz="4" w:space="0" w:color="000000"/>
            </w:tcBorders>
          </w:tcPr>
          <w:p w14:paraId="257260B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Philippines Monsoon Time Scale, </w:t>
            </w:r>
          </w:p>
        </w:tc>
      </w:tr>
      <w:tr w:rsidR="003A64A8" w:rsidRPr="00F901EC" w14:paraId="342A130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4ECDC8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Bhutan Monsoon Time Scale,</w:t>
            </w:r>
          </w:p>
        </w:tc>
        <w:tc>
          <w:tcPr>
            <w:tcW w:w="2562" w:type="pct"/>
            <w:tcBorders>
              <w:top w:val="single" w:sz="4" w:space="0" w:color="000000"/>
              <w:left w:val="single" w:sz="4" w:space="0" w:color="000000"/>
              <w:bottom w:val="single" w:sz="4" w:space="0" w:color="000000"/>
              <w:right w:val="single" w:sz="4" w:space="0" w:color="000000"/>
            </w:tcBorders>
          </w:tcPr>
          <w:p w14:paraId="0DD4B4D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Poland Weather Time Scale,</w:t>
            </w:r>
          </w:p>
        </w:tc>
      </w:tr>
      <w:tr w:rsidR="003A64A8" w:rsidRPr="00F901EC" w14:paraId="141F0DA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D29414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Bolivia Monsoon Time Scale,</w:t>
            </w:r>
          </w:p>
        </w:tc>
        <w:tc>
          <w:tcPr>
            <w:tcW w:w="2562" w:type="pct"/>
            <w:tcBorders>
              <w:top w:val="single" w:sz="4" w:space="0" w:color="000000"/>
              <w:left w:val="single" w:sz="4" w:space="0" w:color="000000"/>
              <w:bottom w:val="single" w:sz="4" w:space="0" w:color="000000"/>
              <w:right w:val="single" w:sz="4" w:space="0" w:color="000000"/>
            </w:tcBorders>
          </w:tcPr>
          <w:p w14:paraId="42BAD23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Portugal Monsoon Time Scale</w:t>
            </w:r>
          </w:p>
        </w:tc>
      </w:tr>
      <w:tr w:rsidR="003A64A8" w:rsidRPr="00F901EC" w14:paraId="3F8860F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65C783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BosniaHerzegovinaMonsoonTime S</w:t>
            </w:r>
          </w:p>
        </w:tc>
        <w:tc>
          <w:tcPr>
            <w:tcW w:w="2562" w:type="pct"/>
            <w:tcBorders>
              <w:top w:val="single" w:sz="4" w:space="0" w:color="000000"/>
              <w:left w:val="single" w:sz="4" w:space="0" w:color="000000"/>
              <w:bottom w:val="single" w:sz="4" w:space="0" w:color="000000"/>
              <w:right w:val="single" w:sz="4" w:space="0" w:color="000000"/>
            </w:tcBorders>
          </w:tcPr>
          <w:p w14:paraId="247BE18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South Africa Monsoon Time Scale,</w:t>
            </w:r>
          </w:p>
        </w:tc>
      </w:tr>
      <w:tr w:rsidR="003A64A8" w:rsidRPr="00F901EC" w14:paraId="6071485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DFDE5C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Botswana Monsoon Time Scale,</w:t>
            </w:r>
          </w:p>
        </w:tc>
        <w:tc>
          <w:tcPr>
            <w:tcW w:w="2562" w:type="pct"/>
            <w:tcBorders>
              <w:top w:val="single" w:sz="4" w:space="0" w:color="000000"/>
              <w:left w:val="single" w:sz="4" w:space="0" w:color="000000"/>
              <w:bottom w:val="single" w:sz="4" w:space="0" w:color="000000"/>
              <w:right w:val="single" w:sz="4" w:space="0" w:color="000000"/>
            </w:tcBorders>
          </w:tcPr>
          <w:p w14:paraId="40643C7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South Korea Monsoon Time Scale,</w:t>
            </w:r>
          </w:p>
        </w:tc>
      </w:tr>
      <w:tr w:rsidR="003A64A8" w:rsidRPr="00F901EC" w14:paraId="2D261E9C"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4F250D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Brazil Monsoon Time Scale,</w:t>
            </w:r>
          </w:p>
        </w:tc>
        <w:tc>
          <w:tcPr>
            <w:tcW w:w="2562" w:type="pct"/>
            <w:tcBorders>
              <w:top w:val="single" w:sz="4" w:space="0" w:color="000000"/>
              <w:left w:val="single" w:sz="4" w:space="0" w:color="000000"/>
              <w:bottom w:val="single" w:sz="4" w:space="0" w:color="000000"/>
              <w:right w:val="single" w:sz="4" w:space="0" w:color="000000"/>
            </w:tcBorders>
          </w:tcPr>
          <w:p w14:paraId="0F14D46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South Sudan Monsoon Time Scale,</w:t>
            </w:r>
          </w:p>
        </w:tc>
      </w:tr>
      <w:tr w:rsidR="003A64A8" w:rsidRPr="00F901EC" w14:paraId="208CA46C"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A71055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Brunei Monsoon Time Scale,</w:t>
            </w:r>
          </w:p>
        </w:tc>
        <w:tc>
          <w:tcPr>
            <w:tcW w:w="2562" w:type="pct"/>
            <w:tcBorders>
              <w:top w:val="single" w:sz="4" w:space="0" w:color="000000"/>
              <w:left w:val="single" w:sz="4" w:space="0" w:color="000000"/>
              <w:bottom w:val="single" w:sz="4" w:space="0" w:color="000000"/>
              <w:right w:val="single" w:sz="4" w:space="0" w:color="000000"/>
            </w:tcBorders>
          </w:tcPr>
          <w:p w14:paraId="4CE5A23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Spain Monsoon Time Scale,</w:t>
            </w:r>
          </w:p>
        </w:tc>
      </w:tr>
      <w:tr w:rsidR="003A64A8" w:rsidRPr="00F901EC" w14:paraId="6F00633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E8C7C8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Bulgaria Monsoon Time Scale,,</w:t>
            </w:r>
          </w:p>
        </w:tc>
        <w:tc>
          <w:tcPr>
            <w:tcW w:w="2562" w:type="pct"/>
            <w:tcBorders>
              <w:top w:val="single" w:sz="4" w:space="0" w:color="000000"/>
              <w:left w:val="single" w:sz="4" w:space="0" w:color="000000"/>
              <w:bottom w:val="single" w:sz="4" w:space="0" w:color="000000"/>
              <w:right w:val="single" w:sz="4" w:space="0" w:color="000000"/>
            </w:tcBorders>
          </w:tcPr>
          <w:p w14:paraId="7E932BB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Sri Lanka Monsoon Time Scale,</w:t>
            </w:r>
          </w:p>
        </w:tc>
      </w:tr>
      <w:tr w:rsidR="003A64A8" w:rsidRPr="00F901EC" w14:paraId="1FB9300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CEC2D0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Brusina Monsoon Time Scale,</w:t>
            </w:r>
          </w:p>
        </w:tc>
        <w:tc>
          <w:tcPr>
            <w:tcW w:w="2562" w:type="pct"/>
            <w:tcBorders>
              <w:top w:val="single" w:sz="4" w:space="0" w:color="000000"/>
              <w:left w:val="single" w:sz="4" w:space="0" w:color="000000"/>
              <w:bottom w:val="single" w:sz="4" w:space="0" w:color="000000"/>
              <w:right w:val="single" w:sz="4" w:space="0" w:color="000000"/>
            </w:tcBorders>
          </w:tcPr>
          <w:p w14:paraId="0B88F20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Sudan Monsoon Time Scale,</w:t>
            </w:r>
          </w:p>
        </w:tc>
      </w:tr>
      <w:tr w:rsidR="003A64A8" w:rsidRPr="00F901EC" w14:paraId="66726B9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E74A60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Burkina Faso Monsoon Time Scale,</w:t>
            </w:r>
          </w:p>
        </w:tc>
        <w:tc>
          <w:tcPr>
            <w:tcW w:w="2562" w:type="pct"/>
            <w:tcBorders>
              <w:top w:val="single" w:sz="4" w:space="0" w:color="000000"/>
              <w:left w:val="single" w:sz="4" w:space="0" w:color="000000"/>
              <w:bottom w:val="single" w:sz="4" w:space="0" w:color="000000"/>
              <w:right w:val="single" w:sz="4" w:space="0" w:color="000000"/>
            </w:tcBorders>
          </w:tcPr>
          <w:p w14:paraId="7C1255C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Suriname Monsoon Time Scale,</w:t>
            </w:r>
          </w:p>
        </w:tc>
      </w:tr>
      <w:tr w:rsidR="003A64A8" w:rsidRPr="00F901EC" w14:paraId="37BBB74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E96830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Burundi Monsoon Time Scale,</w:t>
            </w:r>
          </w:p>
        </w:tc>
        <w:tc>
          <w:tcPr>
            <w:tcW w:w="2562" w:type="pct"/>
            <w:tcBorders>
              <w:top w:val="single" w:sz="4" w:space="0" w:color="000000"/>
              <w:left w:val="single" w:sz="4" w:space="0" w:color="000000"/>
              <w:bottom w:val="single" w:sz="4" w:space="0" w:color="000000"/>
              <w:right w:val="single" w:sz="4" w:space="0" w:color="000000"/>
            </w:tcBorders>
          </w:tcPr>
          <w:p w14:paraId="7F2E8BF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Somalia  Monsoon Time Scale,</w:t>
            </w:r>
          </w:p>
        </w:tc>
      </w:tr>
      <w:tr w:rsidR="003A64A8" w:rsidRPr="00F901EC" w14:paraId="3C2E650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772FC1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 Cabo Verde Monsoon Time Scale,</w:t>
            </w:r>
          </w:p>
        </w:tc>
        <w:tc>
          <w:tcPr>
            <w:tcW w:w="2562" w:type="pct"/>
            <w:tcBorders>
              <w:top w:val="single" w:sz="4" w:space="0" w:color="000000"/>
              <w:left w:val="single" w:sz="4" w:space="0" w:color="000000"/>
              <w:bottom w:val="single" w:sz="4" w:space="0" w:color="000000"/>
              <w:right w:val="single" w:sz="4" w:space="0" w:color="000000"/>
            </w:tcBorders>
          </w:tcPr>
          <w:p w14:paraId="513D6A9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Sweden Monsoon Time Scale</w:t>
            </w:r>
          </w:p>
        </w:tc>
      </w:tr>
      <w:tr w:rsidR="003A64A8" w:rsidRPr="00F901EC" w14:paraId="43DF20AD"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AE7101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Cambodia Monsoon Time Scale, </w:t>
            </w:r>
          </w:p>
        </w:tc>
        <w:tc>
          <w:tcPr>
            <w:tcW w:w="2562" w:type="pct"/>
            <w:tcBorders>
              <w:top w:val="single" w:sz="4" w:space="0" w:color="000000"/>
              <w:left w:val="single" w:sz="4" w:space="0" w:color="000000"/>
              <w:bottom w:val="single" w:sz="4" w:space="0" w:color="000000"/>
              <w:right w:val="single" w:sz="4" w:space="0" w:color="000000"/>
            </w:tcBorders>
          </w:tcPr>
          <w:p w14:paraId="6D612BE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Switzerland Monsoon Time Scale</w:t>
            </w:r>
          </w:p>
        </w:tc>
      </w:tr>
      <w:tr w:rsidR="003A64A8" w:rsidRPr="00F901EC" w14:paraId="3E251D02"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1F5772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Cameroon Monsoon Time Scale,</w:t>
            </w:r>
          </w:p>
        </w:tc>
        <w:tc>
          <w:tcPr>
            <w:tcW w:w="2562" w:type="pct"/>
            <w:tcBorders>
              <w:top w:val="single" w:sz="4" w:space="0" w:color="000000"/>
              <w:left w:val="single" w:sz="4" w:space="0" w:color="000000"/>
              <w:bottom w:val="single" w:sz="4" w:space="0" w:color="000000"/>
              <w:right w:val="single" w:sz="4" w:space="0" w:color="000000"/>
            </w:tcBorders>
          </w:tcPr>
          <w:p w14:paraId="20E9A32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Somalia Monsoon Time Scale,</w:t>
            </w:r>
          </w:p>
        </w:tc>
      </w:tr>
      <w:tr w:rsidR="003A64A8" w:rsidRPr="00F901EC" w14:paraId="7876C55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0D6A9A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Canada Monsoon Time Scale,</w:t>
            </w:r>
          </w:p>
        </w:tc>
        <w:tc>
          <w:tcPr>
            <w:tcW w:w="2562" w:type="pct"/>
            <w:tcBorders>
              <w:top w:val="single" w:sz="4" w:space="0" w:color="000000"/>
              <w:left w:val="single" w:sz="4" w:space="0" w:color="000000"/>
              <w:bottom w:val="single" w:sz="4" w:space="0" w:color="000000"/>
              <w:right w:val="single" w:sz="4" w:space="0" w:color="000000"/>
            </w:tcBorders>
          </w:tcPr>
          <w:p w14:paraId="3637099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Sweden Monsoon Time Scale,</w:t>
            </w:r>
          </w:p>
        </w:tc>
      </w:tr>
      <w:tr w:rsidR="003A64A8" w:rsidRPr="00F901EC" w14:paraId="0B0D349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F7E316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Cabo verde Monsoon Time Scale, </w:t>
            </w:r>
          </w:p>
        </w:tc>
        <w:tc>
          <w:tcPr>
            <w:tcW w:w="2562" w:type="pct"/>
            <w:tcBorders>
              <w:top w:val="single" w:sz="4" w:space="0" w:color="000000"/>
              <w:left w:val="single" w:sz="4" w:space="0" w:color="000000"/>
              <w:bottom w:val="single" w:sz="4" w:space="0" w:color="000000"/>
              <w:right w:val="single" w:sz="4" w:space="0" w:color="000000"/>
            </w:tcBorders>
          </w:tcPr>
          <w:p w14:paraId="273A850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Switzerland Monsoon Time Scale, </w:t>
            </w:r>
          </w:p>
        </w:tc>
      </w:tr>
      <w:tr w:rsidR="003A64A8" w:rsidRPr="00F901EC" w14:paraId="66DCC42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4A6FAF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CentralAfricanRepublicMonsoon Ti</w:t>
            </w:r>
          </w:p>
        </w:tc>
        <w:tc>
          <w:tcPr>
            <w:tcW w:w="2562" w:type="pct"/>
            <w:tcBorders>
              <w:top w:val="single" w:sz="4" w:space="0" w:color="000000"/>
              <w:left w:val="single" w:sz="4" w:space="0" w:color="000000"/>
              <w:bottom w:val="single" w:sz="4" w:space="0" w:color="000000"/>
              <w:right w:val="single" w:sz="4" w:space="0" w:color="000000"/>
            </w:tcBorders>
          </w:tcPr>
          <w:p w14:paraId="64F6B07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Syria Monsoon Time Scale, </w:t>
            </w:r>
          </w:p>
        </w:tc>
      </w:tr>
      <w:tr w:rsidR="003A64A8" w:rsidRPr="00F901EC" w14:paraId="09277B53"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E5E273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Chad Monsoon Time Scale, </w:t>
            </w:r>
          </w:p>
        </w:tc>
        <w:tc>
          <w:tcPr>
            <w:tcW w:w="2562" w:type="pct"/>
            <w:tcBorders>
              <w:top w:val="single" w:sz="4" w:space="0" w:color="000000"/>
              <w:left w:val="single" w:sz="4" w:space="0" w:color="000000"/>
              <w:bottom w:val="single" w:sz="4" w:space="0" w:color="000000"/>
              <w:right w:val="single" w:sz="4" w:space="0" w:color="000000"/>
            </w:tcBorders>
          </w:tcPr>
          <w:p w14:paraId="3D127BE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Solomon Islands Monsoon Time Scale </w:t>
            </w:r>
          </w:p>
        </w:tc>
      </w:tr>
      <w:tr w:rsidR="003A64A8" w:rsidRPr="00F901EC" w14:paraId="7216BD7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AB2DA0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Chile Monsoon Time Scale, </w:t>
            </w:r>
          </w:p>
        </w:tc>
        <w:tc>
          <w:tcPr>
            <w:tcW w:w="2562" w:type="pct"/>
            <w:tcBorders>
              <w:top w:val="single" w:sz="4" w:space="0" w:color="000000"/>
              <w:left w:val="single" w:sz="4" w:space="0" w:color="000000"/>
              <w:bottom w:val="single" w:sz="4" w:space="0" w:color="000000"/>
              <w:right w:val="single" w:sz="4" w:space="0" w:color="000000"/>
            </w:tcBorders>
          </w:tcPr>
          <w:p w14:paraId="4A63CF5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Tajikistan Monsoon Time Scale, </w:t>
            </w:r>
          </w:p>
        </w:tc>
      </w:tr>
      <w:tr w:rsidR="003A64A8" w:rsidRPr="00F901EC" w14:paraId="6193EFBD"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D6F24D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China Monsoon Time Scale, </w:t>
            </w:r>
          </w:p>
        </w:tc>
        <w:tc>
          <w:tcPr>
            <w:tcW w:w="2562" w:type="pct"/>
            <w:tcBorders>
              <w:top w:val="single" w:sz="4" w:space="0" w:color="000000"/>
              <w:left w:val="single" w:sz="4" w:space="0" w:color="000000"/>
              <w:bottom w:val="single" w:sz="4" w:space="0" w:color="000000"/>
              <w:right w:val="single" w:sz="4" w:space="0" w:color="000000"/>
            </w:tcBorders>
          </w:tcPr>
          <w:p w14:paraId="5BE454B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Tanzania Monsoon Time Scale, </w:t>
            </w:r>
          </w:p>
        </w:tc>
      </w:tr>
      <w:tr w:rsidR="003A64A8" w:rsidRPr="00F901EC" w14:paraId="790C193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361030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Colombia  Monsoon Time Scale, </w:t>
            </w:r>
          </w:p>
        </w:tc>
        <w:tc>
          <w:tcPr>
            <w:tcW w:w="2562" w:type="pct"/>
            <w:tcBorders>
              <w:top w:val="single" w:sz="4" w:space="0" w:color="000000"/>
              <w:left w:val="single" w:sz="4" w:space="0" w:color="000000"/>
              <w:bottom w:val="single" w:sz="4" w:space="0" w:color="000000"/>
              <w:right w:val="single" w:sz="4" w:space="0" w:color="000000"/>
            </w:tcBorders>
          </w:tcPr>
          <w:p w14:paraId="3BBDBD1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Thailand Monsoon Time Scale, </w:t>
            </w:r>
          </w:p>
        </w:tc>
      </w:tr>
      <w:tr w:rsidR="003A64A8" w:rsidRPr="00F901EC" w14:paraId="2D93A6F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030F2A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Comoros Monsoon Time Scale, </w:t>
            </w:r>
          </w:p>
        </w:tc>
        <w:tc>
          <w:tcPr>
            <w:tcW w:w="2562" w:type="pct"/>
            <w:tcBorders>
              <w:top w:val="single" w:sz="4" w:space="0" w:color="000000"/>
              <w:left w:val="single" w:sz="4" w:space="0" w:color="000000"/>
              <w:bottom w:val="single" w:sz="4" w:space="0" w:color="000000"/>
              <w:right w:val="single" w:sz="4" w:space="0" w:color="000000"/>
            </w:tcBorders>
          </w:tcPr>
          <w:p w14:paraId="50D8F09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Timor -Leste Monsoon Time Scale, </w:t>
            </w:r>
          </w:p>
        </w:tc>
      </w:tr>
      <w:tr w:rsidR="003A64A8" w:rsidRPr="00F901EC" w14:paraId="38CE7BC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479ACE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Congo Republic Monsoon Time Scal</w:t>
            </w:r>
          </w:p>
        </w:tc>
        <w:tc>
          <w:tcPr>
            <w:tcW w:w="2562" w:type="pct"/>
            <w:tcBorders>
              <w:top w:val="single" w:sz="4" w:space="0" w:color="000000"/>
              <w:left w:val="single" w:sz="4" w:space="0" w:color="000000"/>
              <w:bottom w:val="single" w:sz="4" w:space="0" w:color="000000"/>
              <w:right w:val="single" w:sz="4" w:space="0" w:color="000000"/>
            </w:tcBorders>
          </w:tcPr>
          <w:p w14:paraId="1AEAB27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Togo Monsoon Time Scale, </w:t>
            </w:r>
          </w:p>
        </w:tc>
      </w:tr>
      <w:tr w:rsidR="003A64A8" w:rsidRPr="00F901EC" w14:paraId="1E3B9BB0"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46FE36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Costa Rica Monsoon Time Scale, </w:t>
            </w:r>
          </w:p>
        </w:tc>
        <w:tc>
          <w:tcPr>
            <w:tcW w:w="2562" w:type="pct"/>
            <w:tcBorders>
              <w:top w:val="single" w:sz="4" w:space="0" w:color="000000"/>
              <w:left w:val="single" w:sz="4" w:space="0" w:color="000000"/>
              <w:bottom w:val="single" w:sz="4" w:space="0" w:color="000000"/>
              <w:right w:val="single" w:sz="4" w:space="0" w:color="000000"/>
            </w:tcBorders>
          </w:tcPr>
          <w:p w14:paraId="3374ADC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Tonga Monsoon Time Scale, </w:t>
            </w:r>
          </w:p>
        </w:tc>
      </w:tr>
      <w:tr w:rsidR="003A64A8" w:rsidRPr="00F901EC" w14:paraId="2119B273"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FD0741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Cote Dilvoria Monsoon Time Scale,  </w:t>
            </w:r>
          </w:p>
        </w:tc>
        <w:tc>
          <w:tcPr>
            <w:tcW w:w="2562" w:type="pct"/>
            <w:tcBorders>
              <w:top w:val="single" w:sz="4" w:space="0" w:color="000000"/>
              <w:left w:val="single" w:sz="4" w:space="0" w:color="000000"/>
              <w:bottom w:val="single" w:sz="4" w:space="0" w:color="000000"/>
              <w:right w:val="single" w:sz="4" w:space="0" w:color="000000"/>
            </w:tcBorders>
          </w:tcPr>
          <w:p w14:paraId="2B02AFA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Turkey Monsoon Time Scale, </w:t>
            </w:r>
          </w:p>
        </w:tc>
      </w:tr>
      <w:tr w:rsidR="003A64A8" w:rsidRPr="00F901EC" w14:paraId="7C773789"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1DFA74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Croatia  Monsoon Time Scale, </w:t>
            </w:r>
          </w:p>
        </w:tc>
        <w:tc>
          <w:tcPr>
            <w:tcW w:w="2562" w:type="pct"/>
            <w:tcBorders>
              <w:top w:val="single" w:sz="4" w:space="0" w:color="000000"/>
              <w:left w:val="single" w:sz="4" w:space="0" w:color="000000"/>
              <w:bottom w:val="single" w:sz="4" w:space="0" w:color="000000"/>
              <w:right w:val="single" w:sz="4" w:space="0" w:color="000000"/>
            </w:tcBorders>
          </w:tcPr>
          <w:p w14:paraId="2C20AC1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Trinidad &amp; Tobago Monsoon Time S</w:t>
            </w:r>
          </w:p>
        </w:tc>
      </w:tr>
      <w:tr w:rsidR="003A64A8" w:rsidRPr="00F901EC" w14:paraId="0F15C1E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49A77A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Curacao Monsoon Time Scale, </w:t>
            </w:r>
          </w:p>
        </w:tc>
        <w:tc>
          <w:tcPr>
            <w:tcW w:w="2562" w:type="pct"/>
            <w:tcBorders>
              <w:top w:val="single" w:sz="4" w:space="0" w:color="000000"/>
              <w:left w:val="single" w:sz="4" w:space="0" w:color="000000"/>
              <w:bottom w:val="single" w:sz="4" w:space="0" w:color="000000"/>
              <w:right w:val="single" w:sz="4" w:space="0" w:color="000000"/>
            </w:tcBorders>
          </w:tcPr>
          <w:p w14:paraId="34ED4FA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Turkmenistan Monsoon Time Scale, </w:t>
            </w:r>
          </w:p>
        </w:tc>
      </w:tr>
      <w:tr w:rsidR="003A64A8" w:rsidRPr="00F901EC" w14:paraId="22829AA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0BC03D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Cyprus Monsoon Time Scale, </w:t>
            </w:r>
          </w:p>
        </w:tc>
        <w:tc>
          <w:tcPr>
            <w:tcW w:w="2562" w:type="pct"/>
            <w:tcBorders>
              <w:top w:val="single" w:sz="4" w:space="0" w:color="000000"/>
              <w:left w:val="single" w:sz="4" w:space="0" w:color="000000"/>
              <w:bottom w:val="single" w:sz="4" w:space="0" w:color="000000"/>
              <w:right w:val="single" w:sz="4" w:space="0" w:color="000000"/>
            </w:tcBorders>
          </w:tcPr>
          <w:p w14:paraId="57EC624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Tuvalu Monsoon Time Scale, </w:t>
            </w:r>
          </w:p>
        </w:tc>
      </w:tr>
      <w:tr w:rsidR="003A64A8" w:rsidRPr="00F901EC" w14:paraId="027EAF8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773CB3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Czech Republic Monsoon Time Scal</w:t>
            </w:r>
          </w:p>
        </w:tc>
        <w:tc>
          <w:tcPr>
            <w:tcW w:w="2562" w:type="pct"/>
            <w:tcBorders>
              <w:top w:val="single" w:sz="4" w:space="0" w:color="000000"/>
              <w:left w:val="single" w:sz="4" w:space="0" w:color="000000"/>
              <w:bottom w:val="single" w:sz="4" w:space="0" w:color="000000"/>
              <w:right w:val="single" w:sz="4" w:space="0" w:color="000000"/>
            </w:tcBorders>
          </w:tcPr>
          <w:p w14:paraId="0048C37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Uganda Monsoon Time Scale, </w:t>
            </w:r>
          </w:p>
        </w:tc>
      </w:tr>
      <w:tr w:rsidR="003A64A8" w:rsidRPr="00F901EC" w14:paraId="7BF1699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121847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Denmark Monsoon Time Scale, </w:t>
            </w:r>
          </w:p>
        </w:tc>
        <w:tc>
          <w:tcPr>
            <w:tcW w:w="2562" w:type="pct"/>
            <w:tcBorders>
              <w:top w:val="single" w:sz="4" w:space="0" w:color="000000"/>
              <w:left w:val="single" w:sz="4" w:space="0" w:color="000000"/>
              <w:bottom w:val="single" w:sz="4" w:space="0" w:color="000000"/>
              <w:right w:val="single" w:sz="4" w:space="0" w:color="000000"/>
            </w:tcBorders>
          </w:tcPr>
          <w:p w14:paraId="0DE3EC6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Ukraine Monsoon Time Scale, </w:t>
            </w:r>
          </w:p>
        </w:tc>
      </w:tr>
      <w:tr w:rsidR="003A64A8" w:rsidRPr="00F901EC" w14:paraId="3B8E455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76C797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Djibouti Monsoon Time Scale, </w:t>
            </w:r>
          </w:p>
        </w:tc>
        <w:tc>
          <w:tcPr>
            <w:tcW w:w="2562" w:type="pct"/>
            <w:tcBorders>
              <w:top w:val="single" w:sz="4" w:space="0" w:color="000000"/>
              <w:left w:val="single" w:sz="4" w:space="0" w:color="000000"/>
              <w:bottom w:val="single" w:sz="4" w:space="0" w:color="000000"/>
              <w:right w:val="single" w:sz="4" w:space="0" w:color="000000"/>
            </w:tcBorders>
          </w:tcPr>
          <w:p w14:paraId="177D435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United Arab Emirates Monsoon Time ,</w:t>
            </w:r>
          </w:p>
        </w:tc>
      </w:tr>
      <w:tr w:rsidR="003A64A8" w:rsidRPr="00F901EC" w14:paraId="3D62621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C06EC6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Dominica Monsoon Time Scale,</w:t>
            </w:r>
          </w:p>
        </w:tc>
        <w:tc>
          <w:tcPr>
            <w:tcW w:w="2562" w:type="pct"/>
            <w:tcBorders>
              <w:top w:val="single" w:sz="4" w:space="0" w:color="000000"/>
              <w:left w:val="single" w:sz="4" w:space="0" w:color="000000"/>
              <w:bottom w:val="single" w:sz="4" w:space="0" w:color="000000"/>
              <w:right w:val="single" w:sz="4" w:space="0" w:color="000000"/>
            </w:tcBorders>
          </w:tcPr>
          <w:p w14:paraId="10A8F8E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United Kingdom Monsoon Time Scale,</w:t>
            </w:r>
          </w:p>
        </w:tc>
      </w:tr>
      <w:tr w:rsidR="003A64A8" w:rsidRPr="00F901EC" w14:paraId="000E0390"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2598C2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Democratic Republic Congo MTS</w:t>
            </w:r>
          </w:p>
        </w:tc>
        <w:tc>
          <w:tcPr>
            <w:tcW w:w="2562" w:type="pct"/>
            <w:tcBorders>
              <w:top w:val="single" w:sz="4" w:space="0" w:color="000000"/>
              <w:left w:val="single" w:sz="4" w:space="0" w:color="000000"/>
              <w:bottom w:val="single" w:sz="4" w:space="0" w:color="000000"/>
              <w:right w:val="single" w:sz="4" w:space="0" w:color="000000"/>
            </w:tcBorders>
          </w:tcPr>
          <w:p w14:paraId="4061B94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US Monsoon Time Scale,</w:t>
            </w:r>
          </w:p>
        </w:tc>
      </w:tr>
      <w:tr w:rsidR="003A64A8" w:rsidRPr="00F901EC" w14:paraId="05E9ADD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4AB4DD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East Tumor Monsoon Time Scale,</w:t>
            </w:r>
          </w:p>
        </w:tc>
        <w:tc>
          <w:tcPr>
            <w:tcW w:w="2562" w:type="pct"/>
            <w:tcBorders>
              <w:top w:val="single" w:sz="4" w:space="0" w:color="000000"/>
              <w:left w:val="single" w:sz="4" w:space="0" w:color="000000"/>
              <w:bottom w:val="single" w:sz="4" w:space="0" w:color="000000"/>
              <w:right w:val="single" w:sz="4" w:space="0" w:color="000000"/>
            </w:tcBorders>
          </w:tcPr>
          <w:p w14:paraId="2AD69A4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Uruguay Monsoon Time Scale,</w:t>
            </w:r>
          </w:p>
        </w:tc>
      </w:tr>
      <w:tr w:rsidR="003A64A8" w:rsidRPr="00F901EC" w14:paraId="1EE50223"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0BE402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Ecuador Monsoon Time Scale,</w:t>
            </w:r>
          </w:p>
        </w:tc>
        <w:tc>
          <w:tcPr>
            <w:tcW w:w="2562" w:type="pct"/>
            <w:tcBorders>
              <w:top w:val="single" w:sz="4" w:space="0" w:color="000000"/>
              <w:left w:val="single" w:sz="4" w:space="0" w:color="000000"/>
              <w:bottom w:val="single" w:sz="4" w:space="0" w:color="000000"/>
              <w:right w:val="single" w:sz="4" w:space="0" w:color="000000"/>
            </w:tcBorders>
          </w:tcPr>
          <w:p w14:paraId="4DB11E5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Uzbekistan Monsoon Time Scale,</w:t>
            </w:r>
          </w:p>
        </w:tc>
      </w:tr>
      <w:tr w:rsidR="003A64A8" w:rsidRPr="00F901EC" w14:paraId="120FDF79"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28FC41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lastRenderedPageBreak/>
              <w:t>Egypt Monsoon Time Scale,</w:t>
            </w:r>
          </w:p>
        </w:tc>
        <w:tc>
          <w:tcPr>
            <w:tcW w:w="2562" w:type="pct"/>
            <w:tcBorders>
              <w:top w:val="single" w:sz="4" w:space="0" w:color="000000"/>
              <w:left w:val="single" w:sz="4" w:space="0" w:color="000000"/>
              <w:bottom w:val="single" w:sz="4" w:space="0" w:color="000000"/>
              <w:right w:val="single" w:sz="4" w:space="0" w:color="000000"/>
            </w:tcBorders>
          </w:tcPr>
          <w:p w14:paraId="70629C3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Vanuatu Monsoon Time Scale,</w:t>
            </w:r>
          </w:p>
        </w:tc>
      </w:tr>
      <w:tr w:rsidR="003A64A8" w:rsidRPr="00F901EC" w14:paraId="008DB98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5FCD13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El Salvador Monsoon Time Scale,</w:t>
            </w:r>
          </w:p>
        </w:tc>
        <w:tc>
          <w:tcPr>
            <w:tcW w:w="2562" w:type="pct"/>
            <w:tcBorders>
              <w:top w:val="single" w:sz="4" w:space="0" w:color="000000"/>
              <w:left w:val="single" w:sz="4" w:space="0" w:color="000000"/>
              <w:bottom w:val="single" w:sz="4" w:space="0" w:color="000000"/>
              <w:right w:val="single" w:sz="4" w:space="0" w:color="000000"/>
            </w:tcBorders>
          </w:tcPr>
          <w:p w14:paraId="4EF3F86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Venezuela Monsoon Time Scale,</w:t>
            </w:r>
          </w:p>
        </w:tc>
      </w:tr>
      <w:tr w:rsidR="003A64A8" w:rsidRPr="00F901EC" w14:paraId="3B7ACC3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8131A4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Equatorial Guinea Monsoon Time S</w:t>
            </w:r>
          </w:p>
        </w:tc>
        <w:tc>
          <w:tcPr>
            <w:tcW w:w="2562" w:type="pct"/>
            <w:tcBorders>
              <w:top w:val="single" w:sz="4" w:space="0" w:color="000000"/>
              <w:left w:val="single" w:sz="4" w:space="0" w:color="000000"/>
              <w:bottom w:val="single" w:sz="4" w:space="0" w:color="000000"/>
              <w:right w:val="single" w:sz="4" w:space="0" w:color="000000"/>
            </w:tcBorders>
          </w:tcPr>
          <w:p w14:paraId="6FE4E6E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Vietnam  Monsoon Time Scale      </w:t>
            </w:r>
          </w:p>
        </w:tc>
      </w:tr>
      <w:tr w:rsidR="003A64A8" w:rsidRPr="00F901EC" w14:paraId="7C4FB6B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0F9188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Eritrea  Monsoon Time Scale,</w:t>
            </w:r>
          </w:p>
        </w:tc>
        <w:tc>
          <w:tcPr>
            <w:tcW w:w="2562" w:type="pct"/>
            <w:tcBorders>
              <w:top w:val="single" w:sz="4" w:space="0" w:color="000000"/>
              <w:left w:val="single" w:sz="4" w:space="0" w:color="000000"/>
              <w:bottom w:val="single" w:sz="4" w:space="0" w:color="000000"/>
              <w:right w:val="single" w:sz="4" w:space="0" w:color="000000"/>
            </w:tcBorders>
          </w:tcPr>
          <w:p w14:paraId="1F2F800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Yemen Monsoon Time Scale</w:t>
            </w:r>
          </w:p>
        </w:tc>
      </w:tr>
      <w:tr w:rsidR="003A64A8" w:rsidRPr="00F901EC" w14:paraId="161264A0"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92104A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Estonia Monsoon Time Scale,</w:t>
            </w:r>
          </w:p>
        </w:tc>
        <w:tc>
          <w:tcPr>
            <w:tcW w:w="2562" w:type="pct"/>
            <w:tcBorders>
              <w:top w:val="single" w:sz="4" w:space="0" w:color="000000"/>
              <w:left w:val="single" w:sz="4" w:space="0" w:color="000000"/>
              <w:bottom w:val="single" w:sz="4" w:space="0" w:color="000000"/>
              <w:right w:val="single" w:sz="4" w:space="0" w:color="000000"/>
            </w:tcBorders>
          </w:tcPr>
          <w:p w14:paraId="22BBB4C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Zambia Monsoon Time Scale,</w:t>
            </w:r>
          </w:p>
        </w:tc>
      </w:tr>
      <w:tr w:rsidR="003A64A8" w:rsidRPr="00F901EC" w14:paraId="0FD3FC23"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AAB020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Ethiopia Monsoon Time Scale,</w:t>
            </w:r>
          </w:p>
        </w:tc>
        <w:tc>
          <w:tcPr>
            <w:tcW w:w="2562" w:type="pct"/>
            <w:tcBorders>
              <w:top w:val="single" w:sz="4" w:space="0" w:color="000000"/>
              <w:left w:val="single" w:sz="4" w:space="0" w:color="000000"/>
              <w:bottom w:val="single" w:sz="4" w:space="0" w:color="000000"/>
              <w:right w:val="single" w:sz="4" w:space="0" w:color="000000"/>
            </w:tcBorders>
          </w:tcPr>
          <w:p w14:paraId="6D7A81D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Zimbabwe Monsoon Time Scale,</w:t>
            </w:r>
          </w:p>
        </w:tc>
      </w:tr>
      <w:tr w:rsidR="003A64A8" w:rsidRPr="00F901EC" w14:paraId="343183E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27C74E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Fiji Monsoon Time Scale,</w:t>
            </w:r>
          </w:p>
        </w:tc>
        <w:tc>
          <w:tcPr>
            <w:tcW w:w="2562" w:type="pct"/>
            <w:tcBorders>
              <w:top w:val="single" w:sz="4" w:space="0" w:color="000000"/>
              <w:left w:val="single" w:sz="4" w:space="0" w:color="000000"/>
              <w:bottom w:val="single" w:sz="4" w:space="0" w:color="000000"/>
              <w:right w:val="single" w:sz="4" w:space="0" w:color="000000"/>
            </w:tcBorders>
          </w:tcPr>
          <w:p w14:paraId="0B9D7F83"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4C0E5BF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A9E216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Finland Monsoon Time Scale,</w:t>
            </w:r>
          </w:p>
        </w:tc>
        <w:tc>
          <w:tcPr>
            <w:tcW w:w="2562" w:type="pct"/>
            <w:tcBorders>
              <w:top w:val="single" w:sz="4" w:space="0" w:color="000000"/>
              <w:left w:val="single" w:sz="4" w:space="0" w:color="000000"/>
              <w:bottom w:val="single" w:sz="4" w:space="0" w:color="000000"/>
              <w:right w:val="single" w:sz="4" w:space="0" w:color="000000"/>
            </w:tcBorders>
          </w:tcPr>
          <w:p w14:paraId="4F74B9F2"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59D92A4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DEB17E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France Monsoon Time Scale,</w:t>
            </w:r>
          </w:p>
        </w:tc>
        <w:tc>
          <w:tcPr>
            <w:tcW w:w="2562" w:type="pct"/>
            <w:tcBorders>
              <w:top w:val="single" w:sz="4" w:space="0" w:color="000000"/>
              <w:left w:val="single" w:sz="4" w:space="0" w:color="000000"/>
              <w:bottom w:val="single" w:sz="4" w:space="0" w:color="000000"/>
              <w:right w:val="single" w:sz="4" w:space="0" w:color="000000"/>
            </w:tcBorders>
          </w:tcPr>
          <w:p w14:paraId="1EFFE3F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Cote d’lvoire  Monsoon Time Scale,</w:t>
            </w:r>
          </w:p>
        </w:tc>
      </w:tr>
      <w:tr w:rsidR="003A64A8" w:rsidRPr="00F901EC" w14:paraId="29B3402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B38FFA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Gabon Monsoon Time Scale,</w:t>
            </w:r>
          </w:p>
        </w:tc>
        <w:tc>
          <w:tcPr>
            <w:tcW w:w="2562" w:type="pct"/>
            <w:tcBorders>
              <w:top w:val="single" w:sz="4" w:space="0" w:color="000000"/>
              <w:left w:val="single" w:sz="4" w:space="0" w:color="000000"/>
              <w:bottom w:val="single" w:sz="4" w:space="0" w:color="000000"/>
              <w:right w:val="single" w:sz="4" w:space="0" w:color="000000"/>
            </w:tcBorders>
          </w:tcPr>
          <w:p w14:paraId="54B4732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Democratic Republic of Congo Monsoon Time Scale,</w:t>
            </w:r>
          </w:p>
        </w:tc>
      </w:tr>
      <w:tr w:rsidR="003A64A8" w:rsidRPr="00F901EC" w14:paraId="2831E39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CB17BA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Gambia Monsoon Time Scale,</w:t>
            </w:r>
          </w:p>
        </w:tc>
        <w:tc>
          <w:tcPr>
            <w:tcW w:w="2562" w:type="pct"/>
            <w:tcBorders>
              <w:top w:val="single" w:sz="4" w:space="0" w:color="000000"/>
              <w:left w:val="single" w:sz="4" w:space="0" w:color="000000"/>
              <w:bottom w:val="single" w:sz="4" w:space="0" w:color="000000"/>
              <w:right w:val="single" w:sz="4" w:space="0" w:color="000000"/>
            </w:tcBorders>
          </w:tcPr>
          <w:p w14:paraId="1FE17AD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Eswatini Monsoon Time Scale,</w:t>
            </w:r>
          </w:p>
        </w:tc>
      </w:tr>
      <w:tr w:rsidR="003A64A8" w:rsidRPr="00F901EC" w14:paraId="240F93FD"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CF50A2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Georgia Monsoon Time Scale,</w:t>
            </w:r>
          </w:p>
        </w:tc>
        <w:tc>
          <w:tcPr>
            <w:tcW w:w="2562" w:type="pct"/>
            <w:tcBorders>
              <w:top w:val="single" w:sz="4" w:space="0" w:color="000000"/>
              <w:left w:val="single" w:sz="4" w:space="0" w:color="000000"/>
              <w:bottom w:val="single" w:sz="4" w:space="0" w:color="000000"/>
              <w:right w:val="single" w:sz="4" w:space="0" w:color="000000"/>
            </w:tcBorders>
          </w:tcPr>
          <w:p w14:paraId="7F92212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Oman Monsoon Time Scale,</w:t>
            </w:r>
          </w:p>
        </w:tc>
      </w:tr>
      <w:tr w:rsidR="003A64A8" w:rsidRPr="00F901EC" w14:paraId="271A0C30"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4AD264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Germany Monsoon Time Scale,</w:t>
            </w:r>
          </w:p>
        </w:tc>
        <w:tc>
          <w:tcPr>
            <w:tcW w:w="2562" w:type="pct"/>
            <w:tcBorders>
              <w:top w:val="single" w:sz="4" w:space="0" w:color="000000"/>
              <w:left w:val="single" w:sz="4" w:space="0" w:color="000000"/>
              <w:bottom w:val="single" w:sz="4" w:space="0" w:color="000000"/>
              <w:right w:val="single" w:sz="4" w:space="0" w:color="000000"/>
            </w:tcBorders>
          </w:tcPr>
          <w:p w14:paraId="01A1612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North Macedonia  Monsoon Time Sc</w:t>
            </w:r>
          </w:p>
        </w:tc>
      </w:tr>
      <w:tr w:rsidR="003A64A8" w:rsidRPr="00F901EC" w14:paraId="3553168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D52453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Ghana Monsoon Time Scale,</w:t>
            </w:r>
          </w:p>
        </w:tc>
        <w:tc>
          <w:tcPr>
            <w:tcW w:w="2562" w:type="pct"/>
            <w:tcBorders>
              <w:top w:val="single" w:sz="4" w:space="0" w:color="000000"/>
              <w:left w:val="single" w:sz="4" w:space="0" w:color="000000"/>
              <w:bottom w:val="single" w:sz="4" w:space="0" w:color="000000"/>
              <w:right w:val="single" w:sz="4" w:space="0" w:color="000000"/>
            </w:tcBorders>
          </w:tcPr>
          <w:p w14:paraId="483506C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Qatar Monsoon Time Scale</w:t>
            </w:r>
          </w:p>
        </w:tc>
      </w:tr>
      <w:tr w:rsidR="003A64A8" w:rsidRPr="00F901EC" w14:paraId="244CB981"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F93A9E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Greece Monsoon Time Scale,</w:t>
            </w:r>
          </w:p>
        </w:tc>
        <w:tc>
          <w:tcPr>
            <w:tcW w:w="2562" w:type="pct"/>
            <w:tcBorders>
              <w:top w:val="single" w:sz="4" w:space="0" w:color="000000"/>
              <w:left w:val="single" w:sz="4" w:space="0" w:color="000000"/>
              <w:bottom w:val="single" w:sz="4" w:space="0" w:color="000000"/>
              <w:right w:val="single" w:sz="4" w:space="0" w:color="000000"/>
            </w:tcBorders>
          </w:tcPr>
          <w:p w14:paraId="6EEA0EF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Romania Monsoon Time Scale</w:t>
            </w:r>
          </w:p>
        </w:tc>
      </w:tr>
      <w:tr w:rsidR="003A64A8" w:rsidRPr="00F901EC" w14:paraId="4747404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E753DF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Grenada Monsoon Time Scale,</w:t>
            </w:r>
          </w:p>
        </w:tc>
        <w:tc>
          <w:tcPr>
            <w:tcW w:w="2562" w:type="pct"/>
            <w:tcBorders>
              <w:top w:val="single" w:sz="4" w:space="0" w:color="000000"/>
              <w:left w:val="single" w:sz="4" w:space="0" w:color="000000"/>
              <w:bottom w:val="single" w:sz="4" w:space="0" w:color="000000"/>
              <w:right w:val="single" w:sz="4" w:space="0" w:color="000000"/>
            </w:tcBorders>
          </w:tcPr>
          <w:p w14:paraId="62D6033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 xml:space="preserve">Russia Monsoon Time Scale  </w:t>
            </w:r>
          </w:p>
        </w:tc>
      </w:tr>
      <w:tr w:rsidR="003A64A8" w:rsidRPr="00F901EC" w14:paraId="0445B9C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37AE7E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Guatemala Monsoon Time Scale,</w:t>
            </w:r>
          </w:p>
        </w:tc>
        <w:tc>
          <w:tcPr>
            <w:tcW w:w="2562" w:type="pct"/>
            <w:tcBorders>
              <w:top w:val="single" w:sz="4" w:space="0" w:color="000000"/>
              <w:left w:val="single" w:sz="4" w:space="0" w:color="000000"/>
              <w:bottom w:val="single" w:sz="4" w:space="0" w:color="000000"/>
              <w:right w:val="single" w:sz="4" w:space="0" w:color="000000"/>
            </w:tcBorders>
          </w:tcPr>
          <w:p w14:paraId="6D201EA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Rwanda Monsoon Time Scale</w:t>
            </w:r>
          </w:p>
        </w:tc>
      </w:tr>
      <w:tr w:rsidR="003A64A8" w:rsidRPr="00F901EC" w14:paraId="0D3AC24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1F5B72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Guinea Monsoon Time Scale,</w:t>
            </w:r>
          </w:p>
        </w:tc>
        <w:tc>
          <w:tcPr>
            <w:tcW w:w="2562" w:type="pct"/>
            <w:tcBorders>
              <w:top w:val="single" w:sz="4" w:space="0" w:color="000000"/>
              <w:left w:val="single" w:sz="4" w:space="0" w:color="000000"/>
              <w:bottom w:val="single" w:sz="4" w:space="0" w:color="000000"/>
              <w:right w:val="single" w:sz="4" w:space="0" w:color="000000"/>
            </w:tcBorders>
          </w:tcPr>
          <w:p w14:paraId="4A7F35A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Saint Kitts And Nevis Monsoon Time S</w:t>
            </w:r>
          </w:p>
        </w:tc>
      </w:tr>
      <w:tr w:rsidR="003A64A8" w:rsidRPr="00F901EC" w14:paraId="1CCCC2B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23D0B5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Guinea – Bissau Monsoon Time Sca</w:t>
            </w:r>
          </w:p>
        </w:tc>
        <w:tc>
          <w:tcPr>
            <w:tcW w:w="2562" w:type="pct"/>
            <w:tcBorders>
              <w:top w:val="single" w:sz="4" w:space="0" w:color="000000"/>
              <w:left w:val="single" w:sz="4" w:space="0" w:color="000000"/>
              <w:bottom w:val="single" w:sz="4" w:space="0" w:color="000000"/>
              <w:right w:val="single" w:sz="4" w:space="0" w:color="000000"/>
            </w:tcBorders>
          </w:tcPr>
          <w:p w14:paraId="1AE9F79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Saint Lucia Monsoon Time Scale</w:t>
            </w:r>
          </w:p>
        </w:tc>
      </w:tr>
      <w:tr w:rsidR="003A64A8" w:rsidRPr="00F901EC" w14:paraId="48D8F5C2"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6568BF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Guyana Monsoon Time Scale</w:t>
            </w:r>
          </w:p>
        </w:tc>
        <w:tc>
          <w:tcPr>
            <w:tcW w:w="2562" w:type="pct"/>
            <w:tcBorders>
              <w:top w:val="single" w:sz="4" w:space="0" w:color="000000"/>
              <w:left w:val="single" w:sz="4" w:space="0" w:color="000000"/>
              <w:bottom w:val="single" w:sz="4" w:space="0" w:color="000000"/>
              <w:right w:val="single" w:sz="4" w:space="0" w:color="000000"/>
            </w:tcBorders>
          </w:tcPr>
          <w:p w14:paraId="714395D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Saint Vincent and the Grenadines MTS</w:t>
            </w:r>
          </w:p>
        </w:tc>
      </w:tr>
      <w:tr w:rsidR="003A64A8" w:rsidRPr="00F901EC" w14:paraId="6CFE436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658EF6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Haiti Monsoon Time Scale,</w:t>
            </w:r>
          </w:p>
        </w:tc>
        <w:tc>
          <w:tcPr>
            <w:tcW w:w="2562" w:type="pct"/>
            <w:tcBorders>
              <w:top w:val="single" w:sz="4" w:space="0" w:color="000000"/>
              <w:left w:val="single" w:sz="4" w:space="0" w:color="000000"/>
              <w:bottom w:val="single" w:sz="4" w:space="0" w:color="000000"/>
              <w:right w:val="single" w:sz="4" w:space="0" w:color="000000"/>
            </w:tcBorders>
          </w:tcPr>
          <w:p w14:paraId="5CE58A7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Samoa Monsoon Time Scale</w:t>
            </w:r>
          </w:p>
        </w:tc>
      </w:tr>
      <w:tr w:rsidR="003A64A8" w:rsidRPr="00F901EC" w14:paraId="15347673"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16CEBD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Holy See Monsoon Time Scale,</w:t>
            </w:r>
          </w:p>
        </w:tc>
        <w:tc>
          <w:tcPr>
            <w:tcW w:w="2562" w:type="pct"/>
            <w:tcBorders>
              <w:top w:val="single" w:sz="4" w:space="0" w:color="000000"/>
              <w:left w:val="single" w:sz="4" w:space="0" w:color="000000"/>
              <w:bottom w:val="single" w:sz="4" w:space="0" w:color="000000"/>
              <w:right w:val="single" w:sz="4" w:space="0" w:color="000000"/>
            </w:tcBorders>
          </w:tcPr>
          <w:p w14:paraId="7AA1332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San Marino Monsoon Time Scale</w:t>
            </w:r>
          </w:p>
        </w:tc>
      </w:tr>
      <w:tr w:rsidR="003A64A8" w:rsidRPr="00F901EC" w14:paraId="201938CD"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8B0E96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Honduras  Monsoon Time Scale,</w:t>
            </w:r>
          </w:p>
        </w:tc>
        <w:tc>
          <w:tcPr>
            <w:tcW w:w="2562" w:type="pct"/>
            <w:tcBorders>
              <w:top w:val="single" w:sz="4" w:space="0" w:color="000000"/>
              <w:left w:val="single" w:sz="4" w:space="0" w:color="000000"/>
              <w:bottom w:val="single" w:sz="4" w:space="0" w:color="000000"/>
              <w:right w:val="single" w:sz="4" w:space="0" w:color="000000"/>
            </w:tcBorders>
          </w:tcPr>
          <w:p w14:paraId="55F7D7A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SaoTome&amp;Principe MonsoonTime Sca</w:t>
            </w:r>
          </w:p>
        </w:tc>
      </w:tr>
      <w:tr w:rsidR="003A64A8" w:rsidRPr="00F901EC" w14:paraId="6925FB01"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2A4D21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Hongkong Monsoon Time Scale,</w:t>
            </w:r>
          </w:p>
        </w:tc>
        <w:tc>
          <w:tcPr>
            <w:tcW w:w="2562" w:type="pct"/>
            <w:tcBorders>
              <w:top w:val="single" w:sz="4" w:space="0" w:color="000000"/>
              <w:left w:val="single" w:sz="4" w:space="0" w:color="000000"/>
              <w:bottom w:val="single" w:sz="4" w:space="0" w:color="000000"/>
              <w:right w:val="single" w:sz="4" w:space="0" w:color="000000"/>
            </w:tcBorders>
          </w:tcPr>
          <w:p w14:paraId="081D5A8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Saudi Arabia Monsoon Time Scale</w:t>
            </w:r>
          </w:p>
        </w:tc>
      </w:tr>
      <w:tr w:rsidR="003A64A8" w:rsidRPr="00F901EC" w14:paraId="561C519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11B34A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Hungary Monsoon Time Scale</w:t>
            </w:r>
          </w:p>
        </w:tc>
        <w:tc>
          <w:tcPr>
            <w:tcW w:w="2562" w:type="pct"/>
            <w:tcBorders>
              <w:top w:val="single" w:sz="4" w:space="0" w:color="000000"/>
              <w:left w:val="single" w:sz="4" w:space="0" w:color="000000"/>
              <w:bottom w:val="single" w:sz="4" w:space="0" w:color="000000"/>
              <w:right w:val="single" w:sz="4" w:space="0" w:color="000000"/>
            </w:tcBorders>
          </w:tcPr>
          <w:p w14:paraId="3BC02A1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Senegal  Monsoon Time Scale</w:t>
            </w:r>
          </w:p>
        </w:tc>
      </w:tr>
      <w:tr w:rsidR="003A64A8" w:rsidRPr="00F901EC" w14:paraId="3075236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773948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Iceland Monsoon Time Scale,</w:t>
            </w:r>
          </w:p>
        </w:tc>
        <w:tc>
          <w:tcPr>
            <w:tcW w:w="2562" w:type="pct"/>
            <w:tcBorders>
              <w:top w:val="single" w:sz="4" w:space="0" w:color="000000"/>
              <w:left w:val="single" w:sz="4" w:space="0" w:color="000000"/>
              <w:bottom w:val="single" w:sz="4" w:space="0" w:color="000000"/>
              <w:right w:val="single" w:sz="4" w:space="0" w:color="000000"/>
            </w:tcBorders>
          </w:tcPr>
          <w:p w14:paraId="4816DEF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Serbia Monsoon Time Scale</w:t>
            </w:r>
          </w:p>
        </w:tc>
      </w:tr>
      <w:tr w:rsidR="003A64A8" w:rsidRPr="00F901EC" w14:paraId="136C1DF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8DB95D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India Monsoon Time Scale,</w:t>
            </w:r>
          </w:p>
        </w:tc>
        <w:tc>
          <w:tcPr>
            <w:tcW w:w="2562" w:type="pct"/>
            <w:tcBorders>
              <w:top w:val="single" w:sz="4" w:space="0" w:color="000000"/>
              <w:left w:val="single" w:sz="4" w:space="0" w:color="000000"/>
              <w:bottom w:val="single" w:sz="4" w:space="0" w:color="000000"/>
              <w:right w:val="single" w:sz="4" w:space="0" w:color="000000"/>
            </w:tcBorders>
          </w:tcPr>
          <w:p w14:paraId="3B10ED4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Seychelles Monsoon Time Scale</w:t>
            </w:r>
          </w:p>
        </w:tc>
      </w:tr>
      <w:tr w:rsidR="003A64A8" w:rsidRPr="00F901EC" w14:paraId="48D98AF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5C5ECF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Indonesia Monsoon Time Scale,</w:t>
            </w:r>
          </w:p>
        </w:tc>
        <w:tc>
          <w:tcPr>
            <w:tcW w:w="2562" w:type="pct"/>
            <w:tcBorders>
              <w:top w:val="single" w:sz="4" w:space="0" w:color="000000"/>
              <w:left w:val="single" w:sz="4" w:space="0" w:color="000000"/>
              <w:bottom w:val="single" w:sz="4" w:space="0" w:color="000000"/>
              <w:right w:val="single" w:sz="4" w:space="0" w:color="000000"/>
            </w:tcBorders>
          </w:tcPr>
          <w:p w14:paraId="0520729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Sierra Leone Monsoon Time Scale</w:t>
            </w:r>
          </w:p>
        </w:tc>
      </w:tr>
      <w:tr w:rsidR="003A64A8" w:rsidRPr="00F901EC" w14:paraId="2245F50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CB4D35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Iran Monsoon Time Scale,</w:t>
            </w:r>
          </w:p>
        </w:tc>
        <w:tc>
          <w:tcPr>
            <w:tcW w:w="2562" w:type="pct"/>
            <w:tcBorders>
              <w:top w:val="single" w:sz="4" w:space="0" w:color="000000"/>
              <w:left w:val="single" w:sz="4" w:space="0" w:color="000000"/>
              <w:bottom w:val="single" w:sz="4" w:space="0" w:color="000000"/>
              <w:right w:val="single" w:sz="4" w:space="0" w:color="000000"/>
            </w:tcBorders>
          </w:tcPr>
          <w:p w14:paraId="201D620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Singapore Monsoon Time Scale</w:t>
            </w:r>
          </w:p>
        </w:tc>
      </w:tr>
      <w:tr w:rsidR="003A64A8" w:rsidRPr="00F901EC" w14:paraId="08299473"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0D571D1"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Iraq Monsoon Time Scale,</w:t>
            </w:r>
          </w:p>
        </w:tc>
        <w:tc>
          <w:tcPr>
            <w:tcW w:w="2562" w:type="pct"/>
            <w:tcBorders>
              <w:top w:val="single" w:sz="4" w:space="0" w:color="000000"/>
              <w:left w:val="single" w:sz="4" w:space="0" w:color="000000"/>
              <w:bottom w:val="single" w:sz="4" w:space="0" w:color="000000"/>
              <w:right w:val="single" w:sz="4" w:space="0" w:color="000000"/>
            </w:tcBorders>
          </w:tcPr>
          <w:p w14:paraId="477C573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Slovakia Monsoon Time Scale</w:t>
            </w:r>
          </w:p>
        </w:tc>
      </w:tr>
      <w:tr w:rsidR="003A64A8" w:rsidRPr="00F901EC" w14:paraId="587762B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E30A23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Ireland Monsoon Time Scale,</w:t>
            </w:r>
          </w:p>
        </w:tc>
        <w:tc>
          <w:tcPr>
            <w:tcW w:w="2562" w:type="pct"/>
            <w:tcBorders>
              <w:top w:val="single" w:sz="4" w:space="0" w:color="000000"/>
              <w:left w:val="single" w:sz="4" w:space="0" w:color="000000"/>
              <w:bottom w:val="single" w:sz="4" w:space="0" w:color="000000"/>
              <w:right w:val="single" w:sz="4" w:space="0" w:color="000000"/>
            </w:tcBorders>
          </w:tcPr>
          <w:p w14:paraId="6ACD13A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Slovenia Monsoon Time Scale</w:t>
            </w:r>
          </w:p>
        </w:tc>
      </w:tr>
      <w:tr w:rsidR="003A64A8" w:rsidRPr="00F901EC" w14:paraId="3523245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71365F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Israel Monsoon Time Scale</w:t>
            </w:r>
          </w:p>
        </w:tc>
        <w:tc>
          <w:tcPr>
            <w:tcW w:w="2562" w:type="pct"/>
            <w:tcBorders>
              <w:top w:val="single" w:sz="4" w:space="0" w:color="000000"/>
              <w:left w:val="single" w:sz="4" w:space="0" w:color="000000"/>
              <w:bottom w:val="single" w:sz="4" w:space="0" w:color="000000"/>
              <w:right w:val="single" w:sz="4" w:space="0" w:color="000000"/>
            </w:tcBorders>
          </w:tcPr>
          <w:p w14:paraId="3E3C94BE" w14:textId="77777777" w:rsidR="003A64A8" w:rsidRPr="00F901EC" w:rsidRDefault="003A64A8" w:rsidP="00F901EC">
            <w:pPr>
              <w:adjustRightInd w:val="0"/>
              <w:snapToGrid w:val="0"/>
              <w:spacing w:after="0" w:line="240" w:lineRule="auto"/>
              <w:rPr>
                <w:rFonts w:ascii="Times New Roman" w:hAnsi="Times New Roman" w:cs="Times New Roman"/>
                <w:sz w:val="20"/>
                <w:szCs w:val="20"/>
              </w:rPr>
            </w:pPr>
          </w:p>
        </w:tc>
      </w:tr>
      <w:tr w:rsidR="003A64A8" w:rsidRPr="00F901EC" w14:paraId="4F88BA6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03656A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Italy Monsoon Time Scale,</w:t>
            </w:r>
          </w:p>
        </w:tc>
        <w:tc>
          <w:tcPr>
            <w:tcW w:w="2562" w:type="pct"/>
            <w:tcBorders>
              <w:top w:val="single" w:sz="4" w:space="0" w:color="000000"/>
              <w:left w:val="single" w:sz="4" w:space="0" w:color="000000"/>
              <w:bottom w:val="single" w:sz="4" w:space="0" w:color="000000"/>
              <w:right w:val="single" w:sz="4" w:space="0" w:color="000000"/>
            </w:tcBorders>
          </w:tcPr>
          <w:p w14:paraId="5FA81DB6"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63BEFA1"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B64528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Jamaica Monsoon Time Scale</w:t>
            </w:r>
          </w:p>
        </w:tc>
        <w:tc>
          <w:tcPr>
            <w:tcW w:w="2562" w:type="pct"/>
            <w:tcBorders>
              <w:top w:val="single" w:sz="4" w:space="0" w:color="000000"/>
              <w:left w:val="single" w:sz="4" w:space="0" w:color="000000"/>
              <w:bottom w:val="single" w:sz="4" w:space="0" w:color="000000"/>
              <w:right w:val="single" w:sz="4" w:space="0" w:color="000000"/>
            </w:tcBorders>
          </w:tcPr>
          <w:p w14:paraId="62BF76C3"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029E7C2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464D6B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Japan Monsoon Time Scale,</w:t>
            </w:r>
          </w:p>
        </w:tc>
        <w:tc>
          <w:tcPr>
            <w:tcW w:w="2562" w:type="pct"/>
            <w:tcBorders>
              <w:top w:val="single" w:sz="4" w:space="0" w:color="000000"/>
              <w:left w:val="single" w:sz="4" w:space="0" w:color="000000"/>
              <w:bottom w:val="single" w:sz="4" w:space="0" w:color="000000"/>
              <w:right w:val="single" w:sz="4" w:space="0" w:color="000000"/>
            </w:tcBorders>
          </w:tcPr>
          <w:p w14:paraId="4B8D3105"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527E7E1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50E0797"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Jordan Monsoon Time Scale,</w:t>
            </w:r>
          </w:p>
        </w:tc>
        <w:tc>
          <w:tcPr>
            <w:tcW w:w="2562" w:type="pct"/>
            <w:tcBorders>
              <w:top w:val="single" w:sz="4" w:space="0" w:color="000000"/>
              <w:left w:val="single" w:sz="4" w:space="0" w:color="000000"/>
              <w:bottom w:val="single" w:sz="4" w:space="0" w:color="000000"/>
              <w:right w:val="single" w:sz="4" w:space="0" w:color="000000"/>
            </w:tcBorders>
          </w:tcPr>
          <w:p w14:paraId="5645E567"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46C3293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9B7A10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Kazakhstan Monsoon Time Scale,</w:t>
            </w:r>
          </w:p>
        </w:tc>
        <w:tc>
          <w:tcPr>
            <w:tcW w:w="2562" w:type="pct"/>
            <w:tcBorders>
              <w:top w:val="single" w:sz="4" w:space="0" w:color="000000"/>
              <w:left w:val="single" w:sz="4" w:space="0" w:color="000000"/>
              <w:bottom w:val="single" w:sz="4" w:space="0" w:color="000000"/>
              <w:right w:val="single" w:sz="4" w:space="0" w:color="000000"/>
            </w:tcBorders>
          </w:tcPr>
          <w:p w14:paraId="74AA5D1D"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0D354A7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811947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Kenya Monsoon Time Scale,</w:t>
            </w:r>
          </w:p>
        </w:tc>
        <w:tc>
          <w:tcPr>
            <w:tcW w:w="2562" w:type="pct"/>
            <w:tcBorders>
              <w:top w:val="single" w:sz="4" w:space="0" w:color="000000"/>
              <w:left w:val="single" w:sz="4" w:space="0" w:color="000000"/>
              <w:bottom w:val="single" w:sz="4" w:space="0" w:color="000000"/>
              <w:right w:val="single" w:sz="4" w:space="0" w:color="000000"/>
            </w:tcBorders>
          </w:tcPr>
          <w:p w14:paraId="6579D034"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1FFD360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076561A"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Kiribati Monsoon Time Scale,</w:t>
            </w:r>
          </w:p>
        </w:tc>
        <w:tc>
          <w:tcPr>
            <w:tcW w:w="2562" w:type="pct"/>
            <w:tcBorders>
              <w:top w:val="single" w:sz="4" w:space="0" w:color="000000"/>
              <w:left w:val="single" w:sz="4" w:space="0" w:color="000000"/>
              <w:bottom w:val="single" w:sz="4" w:space="0" w:color="000000"/>
              <w:right w:val="single" w:sz="4" w:space="0" w:color="000000"/>
            </w:tcBorders>
          </w:tcPr>
          <w:p w14:paraId="66D1F6FD"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0785CB4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00F916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Kosovo Monsoon Time Scale,</w:t>
            </w:r>
          </w:p>
        </w:tc>
        <w:tc>
          <w:tcPr>
            <w:tcW w:w="2562" w:type="pct"/>
            <w:tcBorders>
              <w:top w:val="single" w:sz="4" w:space="0" w:color="000000"/>
              <w:left w:val="single" w:sz="4" w:space="0" w:color="000000"/>
              <w:bottom w:val="single" w:sz="4" w:space="0" w:color="000000"/>
              <w:right w:val="single" w:sz="4" w:space="0" w:color="000000"/>
            </w:tcBorders>
          </w:tcPr>
          <w:p w14:paraId="0048E4FF"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4CD6490C"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2D5197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Kuwait Monsoon Time Scale,</w:t>
            </w:r>
          </w:p>
        </w:tc>
        <w:tc>
          <w:tcPr>
            <w:tcW w:w="2562" w:type="pct"/>
            <w:tcBorders>
              <w:top w:val="single" w:sz="4" w:space="0" w:color="000000"/>
              <w:left w:val="single" w:sz="4" w:space="0" w:color="000000"/>
              <w:bottom w:val="single" w:sz="4" w:space="0" w:color="000000"/>
              <w:right w:val="single" w:sz="4" w:space="0" w:color="000000"/>
            </w:tcBorders>
          </w:tcPr>
          <w:p w14:paraId="343E15C7"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79E4CA4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3BD3A1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Kyrgyzstan Monsoon Time Scale,</w:t>
            </w:r>
          </w:p>
        </w:tc>
        <w:tc>
          <w:tcPr>
            <w:tcW w:w="2562" w:type="pct"/>
            <w:tcBorders>
              <w:top w:val="single" w:sz="4" w:space="0" w:color="000000"/>
              <w:left w:val="single" w:sz="4" w:space="0" w:color="000000"/>
              <w:bottom w:val="single" w:sz="4" w:space="0" w:color="000000"/>
              <w:right w:val="single" w:sz="4" w:space="0" w:color="000000"/>
            </w:tcBorders>
          </w:tcPr>
          <w:p w14:paraId="1D69AB7E"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3EDADC7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930E6E6"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Laos Monsoon Time Scale,</w:t>
            </w:r>
          </w:p>
        </w:tc>
        <w:tc>
          <w:tcPr>
            <w:tcW w:w="2562" w:type="pct"/>
            <w:tcBorders>
              <w:top w:val="single" w:sz="4" w:space="0" w:color="000000"/>
              <w:left w:val="single" w:sz="4" w:space="0" w:color="000000"/>
              <w:bottom w:val="single" w:sz="4" w:space="0" w:color="000000"/>
              <w:right w:val="single" w:sz="4" w:space="0" w:color="000000"/>
            </w:tcBorders>
          </w:tcPr>
          <w:p w14:paraId="4416EEFB"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4B14FE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D488D6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Latvia Monsoon Time Scale,</w:t>
            </w:r>
          </w:p>
        </w:tc>
        <w:tc>
          <w:tcPr>
            <w:tcW w:w="2562" w:type="pct"/>
            <w:tcBorders>
              <w:top w:val="single" w:sz="4" w:space="0" w:color="000000"/>
              <w:left w:val="single" w:sz="4" w:space="0" w:color="000000"/>
              <w:bottom w:val="single" w:sz="4" w:space="0" w:color="000000"/>
              <w:right w:val="single" w:sz="4" w:space="0" w:color="000000"/>
            </w:tcBorders>
          </w:tcPr>
          <w:p w14:paraId="1366AAC0"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5AFD2BB2"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1534E0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Lebanon Monsoon Time Scale,</w:t>
            </w:r>
          </w:p>
        </w:tc>
        <w:tc>
          <w:tcPr>
            <w:tcW w:w="2562" w:type="pct"/>
            <w:tcBorders>
              <w:top w:val="single" w:sz="4" w:space="0" w:color="000000"/>
              <w:left w:val="single" w:sz="4" w:space="0" w:color="000000"/>
              <w:bottom w:val="single" w:sz="4" w:space="0" w:color="000000"/>
              <w:right w:val="single" w:sz="4" w:space="0" w:color="000000"/>
            </w:tcBorders>
          </w:tcPr>
          <w:p w14:paraId="73E6093C"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071DCEB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D823C6E"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Lesotho Monsoon Time Scale</w:t>
            </w:r>
          </w:p>
        </w:tc>
        <w:tc>
          <w:tcPr>
            <w:tcW w:w="2562" w:type="pct"/>
            <w:tcBorders>
              <w:top w:val="single" w:sz="4" w:space="0" w:color="000000"/>
              <w:left w:val="single" w:sz="4" w:space="0" w:color="000000"/>
              <w:bottom w:val="single" w:sz="4" w:space="0" w:color="000000"/>
              <w:right w:val="single" w:sz="4" w:space="0" w:color="000000"/>
            </w:tcBorders>
          </w:tcPr>
          <w:p w14:paraId="48552FF6"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2B4D62C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D8F9D2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Liberia Monsoon Time Scale,</w:t>
            </w:r>
          </w:p>
        </w:tc>
        <w:tc>
          <w:tcPr>
            <w:tcW w:w="2562" w:type="pct"/>
            <w:tcBorders>
              <w:top w:val="single" w:sz="4" w:space="0" w:color="000000"/>
              <w:left w:val="single" w:sz="4" w:space="0" w:color="000000"/>
              <w:bottom w:val="single" w:sz="4" w:space="0" w:color="000000"/>
              <w:right w:val="single" w:sz="4" w:space="0" w:color="000000"/>
            </w:tcBorders>
          </w:tcPr>
          <w:p w14:paraId="298D42EE"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346CE0B1"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2D4311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Libya Monsoon Time Scale,</w:t>
            </w:r>
          </w:p>
        </w:tc>
        <w:tc>
          <w:tcPr>
            <w:tcW w:w="2562" w:type="pct"/>
            <w:tcBorders>
              <w:top w:val="single" w:sz="4" w:space="0" w:color="000000"/>
              <w:left w:val="single" w:sz="4" w:space="0" w:color="000000"/>
              <w:bottom w:val="single" w:sz="4" w:space="0" w:color="000000"/>
              <w:right w:val="single" w:sz="4" w:space="0" w:color="000000"/>
            </w:tcBorders>
          </w:tcPr>
          <w:p w14:paraId="316CC275"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444751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FF4A624"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Liechtenstein Monsoon Time Scale,</w:t>
            </w:r>
          </w:p>
        </w:tc>
        <w:tc>
          <w:tcPr>
            <w:tcW w:w="2562" w:type="pct"/>
            <w:tcBorders>
              <w:top w:val="single" w:sz="4" w:space="0" w:color="000000"/>
              <w:left w:val="single" w:sz="4" w:space="0" w:color="000000"/>
              <w:bottom w:val="single" w:sz="4" w:space="0" w:color="000000"/>
              <w:right w:val="single" w:sz="4" w:space="0" w:color="000000"/>
            </w:tcBorders>
          </w:tcPr>
          <w:p w14:paraId="7796839F"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16746995"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14C661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Lithuania Monsoon Time Scale,</w:t>
            </w:r>
          </w:p>
        </w:tc>
        <w:tc>
          <w:tcPr>
            <w:tcW w:w="2562" w:type="pct"/>
            <w:tcBorders>
              <w:top w:val="single" w:sz="4" w:space="0" w:color="000000"/>
              <w:left w:val="single" w:sz="4" w:space="0" w:color="000000"/>
              <w:bottom w:val="single" w:sz="4" w:space="0" w:color="000000"/>
              <w:right w:val="single" w:sz="4" w:space="0" w:color="000000"/>
            </w:tcBorders>
          </w:tcPr>
          <w:p w14:paraId="5AF57AC9"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C7B0507"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B03369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Luxembourg Monsoon Time Scale,</w:t>
            </w:r>
          </w:p>
        </w:tc>
        <w:tc>
          <w:tcPr>
            <w:tcW w:w="2562" w:type="pct"/>
            <w:tcBorders>
              <w:top w:val="single" w:sz="4" w:space="0" w:color="000000"/>
              <w:left w:val="single" w:sz="4" w:space="0" w:color="000000"/>
              <w:bottom w:val="single" w:sz="4" w:space="0" w:color="000000"/>
              <w:right w:val="single" w:sz="4" w:space="0" w:color="000000"/>
            </w:tcBorders>
          </w:tcPr>
          <w:p w14:paraId="155156C8"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2D8BB6EE"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67CDD9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Macaw Monsoon Time Scale,</w:t>
            </w:r>
          </w:p>
        </w:tc>
        <w:tc>
          <w:tcPr>
            <w:tcW w:w="2562" w:type="pct"/>
            <w:tcBorders>
              <w:top w:val="single" w:sz="4" w:space="0" w:color="000000"/>
              <w:left w:val="single" w:sz="4" w:space="0" w:color="000000"/>
              <w:bottom w:val="single" w:sz="4" w:space="0" w:color="000000"/>
              <w:right w:val="single" w:sz="4" w:space="0" w:color="000000"/>
            </w:tcBorders>
          </w:tcPr>
          <w:p w14:paraId="3F4DFA64"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7E73D462"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3F591D0"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Macedonia  Monsoon Time Scale,</w:t>
            </w:r>
          </w:p>
        </w:tc>
        <w:tc>
          <w:tcPr>
            <w:tcW w:w="2562" w:type="pct"/>
            <w:tcBorders>
              <w:top w:val="single" w:sz="4" w:space="0" w:color="000000"/>
              <w:left w:val="single" w:sz="4" w:space="0" w:color="000000"/>
              <w:bottom w:val="single" w:sz="4" w:space="0" w:color="000000"/>
              <w:right w:val="single" w:sz="4" w:space="0" w:color="000000"/>
            </w:tcBorders>
          </w:tcPr>
          <w:p w14:paraId="5EE7D218"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706842DF"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CA7A27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Madagascar Monsoon Time Scale,</w:t>
            </w:r>
          </w:p>
        </w:tc>
        <w:tc>
          <w:tcPr>
            <w:tcW w:w="2562" w:type="pct"/>
            <w:tcBorders>
              <w:top w:val="single" w:sz="4" w:space="0" w:color="000000"/>
              <w:left w:val="single" w:sz="4" w:space="0" w:color="000000"/>
              <w:bottom w:val="single" w:sz="4" w:space="0" w:color="000000"/>
              <w:right w:val="single" w:sz="4" w:space="0" w:color="000000"/>
            </w:tcBorders>
          </w:tcPr>
          <w:p w14:paraId="0611B563"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5C69334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ADA4FC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Malawi Monsoon Time Scale,</w:t>
            </w:r>
          </w:p>
        </w:tc>
        <w:tc>
          <w:tcPr>
            <w:tcW w:w="2562" w:type="pct"/>
            <w:tcBorders>
              <w:top w:val="single" w:sz="4" w:space="0" w:color="000000"/>
              <w:left w:val="single" w:sz="4" w:space="0" w:color="000000"/>
              <w:bottom w:val="single" w:sz="4" w:space="0" w:color="000000"/>
              <w:right w:val="single" w:sz="4" w:space="0" w:color="000000"/>
            </w:tcBorders>
          </w:tcPr>
          <w:p w14:paraId="5433A5B7"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15F07541"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AE0DD72"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Malaysia Monsoon Time Scale,</w:t>
            </w:r>
          </w:p>
        </w:tc>
        <w:tc>
          <w:tcPr>
            <w:tcW w:w="2562" w:type="pct"/>
            <w:tcBorders>
              <w:top w:val="single" w:sz="4" w:space="0" w:color="000000"/>
              <w:left w:val="single" w:sz="4" w:space="0" w:color="000000"/>
              <w:bottom w:val="single" w:sz="4" w:space="0" w:color="000000"/>
              <w:right w:val="single" w:sz="4" w:space="0" w:color="000000"/>
            </w:tcBorders>
          </w:tcPr>
          <w:p w14:paraId="2F9C302A"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4E4586E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4CF08B8"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lastRenderedPageBreak/>
              <w:t>Maldives Monsoon Time Scale</w:t>
            </w:r>
          </w:p>
        </w:tc>
        <w:tc>
          <w:tcPr>
            <w:tcW w:w="2562" w:type="pct"/>
            <w:tcBorders>
              <w:top w:val="single" w:sz="4" w:space="0" w:color="000000"/>
              <w:left w:val="single" w:sz="4" w:space="0" w:color="000000"/>
              <w:bottom w:val="single" w:sz="4" w:space="0" w:color="000000"/>
              <w:right w:val="single" w:sz="4" w:space="0" w:color="000000"/>
            </w:tcBorders>
          </w:tcPr>
          <w:p w14:paraId="558E46F8"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55FFE60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C558B4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Mali Monsoon Time Scale</w:t>
            </w:r>
          </w:p>
        </w:tc>
        <w:tc>
          <w:tcPr>
            <w:tcW w:w="2562" w:type="pct"/>
            <w:tcBorders>
              <w:top w:val="single" w:sz="4" w:space="0" w:color="000000"/>
              <w:left w:val="single" w:sz="4" w:space="0" w:color="000000"/>
              <w:bottom w:val="single" w:sz="4" w:space="0" w:color="000000"/>
              <w:right w:val="single" w:sz="4" w:space="0" w:color="000000"/>
            </w:tcBorders>
          </w:tcPr>
          <w:p w14:paraId="58CD45E9"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010A83D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5290B23"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Malta Monsoon Time Scale,</w:t>
            </w:r>
          </w:p>
        </w:tc>
        <w:tc>
          <w:tcPr>
            <w:tcW w:w="2562" w:type="pct"/>
            <w:tcBorders>
              <w:top w:val="single" w:sz="4" w:space="0" w:color="000000"/>
              <w:left w:val="single" w:sz="4" w:space="0" w:color="000000"/>
              <w:bottom w:val="single" w:sz="4" w:space="0" w:color="000000"/>
              <w:right w:val="single" w:sz="4" w:space="0" w:color="000000"/>
            </w:tcBorders>
          </w:tcPr>
          <w:p w14:paraId="229D2112"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9998EFD"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B70697C"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Marshall Islands Monsoon Time Sca</w:t>
            </w:r>
          </w:p>
        </w:tc>
        <w:tc>
          <w:tcPr>
            <w:tcW w:w="2562" w:type="pct"/>
            <w:tcBorders>
              <w:top w:val="single" w:sz="4" w:space="0" w:color="000000"/>
              <w:left w:val="single" w:sz="4" w:space="0" w:color="000000"/>
              <w:bottom w:val="single" w:sz="4" w:space="0" w:color="000000"/>
              <w:right w:val="single" w:sz="4" w:space="0" w:color="000000"/>
            </w:tcBorders>
          </w:tcPr>
          <w:p w14:paraId="728B6B20"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5E44035B"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430F78C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Mauritania Monsoon Time Scale,</w:t>
            </w:r>
          </w:p>
        </w:tc>
        <w:tc>
          <w:tcPr>
            <w:tcW w:w="2562" w:type="pct"/>
            <w:tcBorders>
              <w:top w:val="single" w:sz="4" w:space="0" w:color="000000"/>
              <w:left w:val="single" w:sz="4" w:space="0" w:color="000000"/>
              <w:bottom w:val="single" w:sz="4" w:space="0" w:color="000000"/>
              <w:right w:val="single" w:sz="4" w:space="0" w:color="000000"/>
            </w:tcBorders>
          </w:tcPr>
          <w:p w14:paraId="4398F6E2"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0E5B3F19"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241B04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Mauritius Monsoon Time Scale,</w:t>
            </w:r>
          </w:p>
        </w:tc>
        <w:tc>
          <w:tcPr>
            <w:tcW w:w="2562" w:type="pct"/>
            <w:tcBorders>
              <w:top w:val="single" w:sz="4" w:space="0" w:color="000000"/>
              <w:left w:val="single" w:sz="4" w:space="0" w:color="000000"/>
              <w:bottom w:val="single" w:sz="4" w:space="0" w:color="000000"/>
              <w:right w:val="single" w:sz="4" w:space="0" w:color="000000"/>
            </w:tcBorders>
          </w:tcPr>
          <w:p w14:paraId="5D151F36"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BB426AD"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5D906BCF"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Mexico Monsoon Time Scale,</w:t>
            </w:r>
          </w:p>
        </w:tc>
        <w:tc>
          <w:tcPr>
            <w:tcW w:w="2562" w:type="pct"/>
            <w:tcBorders>
              <w:top w:val="single" w:sz="4" w:space="0" w:color="000000"/>
              <w:left w:val="single" w:sz="4" w:space="0" w:color="000000"/>
              <w:bottom w:val="single" w:sz="4" w:space="0" w:color="000000"/>
              <w:right w:val="single" w:sz="4" w:space="0" w:color="000000"/>
            </w:tcBorders>
          </w:tcPr>
          <w:p w14:paraId="0884DA37"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FA8AD8C"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793CAB9D"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Micronesia Monsoon Time Scale,</w:t>
            </w:r>
          </w:p>
        </w:tc>
        <w:tc>
          <w:tcPr>
            <w:tcW w:w="2562" w:type="pct"/>
            <w:tcBorders>
              <w:top w:val="single" w:sz="4" w:space="0" w:color="000000"/>
              <w:left w:val="single" w:sz="4" w:space="0" w:color="000000"/>
              <w:bottom w:val="single" w:sz="4" w:space="0" w:color="000000"/>
              <w:right w:val="single" w:sz="4" w:space="0" w:color="000000"/>
            </w:tcBorders>
          </w:tcPr>
          <w:p w14:paraId="27908E1D"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B6BFCE2"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516CAD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Moldova Monsoon Time Scale,</w:t>
            </w:r>
          </w:p>
        </w:tc>
        <w:tc>
          <w:tcPr>
            <w:tcW w:w="2562" w:type="pct"/>
            <w:tcBorders>
              <w:top w:val="single" w:sz="4" w:space="0" w:color="000000"/>
              <w:left w:val="single" w:sz="4" w:space="0" w:color="000000"/>
              <w:bottom w:val="single" w:sz="4" w:space="0" w:color="000000"/>
              <w:right w:val="single" w:sz="4" w:space="0" w:color="000000"/>
            </w:tcBorders>
          </w:tcPr>
          <w:p w14:paraId="4670AB64"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30FAC232"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8D156F9"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Monaco Monsoon Time Scale,</w:t>
            </w:r>
          </w:p>
        </w:tc>
        <w:tc>
          <w:tcPr>
            <w:tcW w:w="2562" w:type="pct"/>
            <w:tcBorders>
              <w:top w:val="single" w:sz="4" w:space="0" w:color="000000"/>
              <w:left w:val="single" w:sz="4" w:space="0" w:color="000000"/>
              <w:bottom w:val="single" w:sz="4" w:space="0" w:color="000000"/>
              <w:right w:val="single" w:sz="4" w:space="0" w:color="000000"/>
            </w:tcBorders>
          </w:tcPr>
          <w:p w14:paraId="02026574"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13548906"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1EF8D4B5"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Mongolia Monsoon Time Scale,</w:t>
            </w:r>
          </w:p>
        </w:tc>
        <w:tc>
          <w:tcPr>
            <w:tcW w:w="2562" w:type="pct"/>
            <w:tcBorders>
              <w:top w:val="single" w:sz="4" w:space="0" w:color="000000"/>
              <w:left w:val="single" w:sz="4" w:space="0" w:color="000000"/>
              <w:bottom w:val="single" w:sz="4" w:space="0" w:color="000000"/>
              <w:right w:val="single" w:sz="4" w:space="0" w:color="000000"/>
            </w:tcBorders>
          </w:tcPr>
          <w:p w14:paraId="4B04D462"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2E0CAD8"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2D19615B" w14:textId="77777777" w:rsidR="003A64A8" w:rsidRPr="00F901EC" w:rsidRDefault="00300666" w:rsidP="00F901EC">
            <w:pPr>
              <w:adjustRightInd w:val="0"/>
              <w:snapToGrid w:val="0"/>
              <w:spacing w:after="0" w:line="240" w:lineRule="auto"/>
              <w:rPr>
                <w:rFonts w:ascii="Times New Roman" w:hAnsi="Times New Roman" w:cs="Times New Roman"/>
                <w:b/>
                <w:sz w:val="20"/>
                <w:szCs w:val="20"/>
              </w:rPr>
            </w:pPr>
            <w:r w:rsidRPr="00F901EC">
              <w:rPr>
                <w:rFonts w:ascii="Times New Roman" w:hAnsi="Times New Roman" w:cs="Times New Roman"/>
                <w:b/>
                <w:sz w:val="20"/>
                <w:szCs w:val="20"/>
              </w:rPr>
              <w:t>Montenegro Monsoon Time Scale,</w:t>
            </w:r>
          </w:p>
        </w:tc>
        <w:tc>
          <w:tcPr>
            <w:tcW w:w="2562" w:type="pct"/>
            <w:tcBorders>
              <w:top w:val="single" w:sz="4" w:space="0" w:color="000000"/>
              <w:left w:val="single" w:sz="4" w:space="0" w:color="000000"/>
              <w:bottom w:val="single" w:sz="4" w:space="0" w:color="000000"/>
              <w:right w:val="single" w:sz="4" w:space="0" w:color="000000"/>
            </w:tcBorders>
          </w:tcPr>
          <w:p w14:paraId="41B8A00C"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6BED5F2A"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64D29C2E"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c>
          <w:tcPr>
            <w:tcW w:w="2562" w:type="pct"/>
            <w:tcBorders>
              <w:top w:val="single" w:sz="4" w:space="0" w:color="000000"/>
              <w:left w:val="single" w:sz="4" w:space="0" w:color="000000"/>
              <w:bottom w:val="single" w:sz="4" w:space="0" w:color="000000"/>
              <w:right w:val="single" w:sz="4" w:space="0" w:color="000000"/>
            </w:tcBorders>
          </w:tcPr>
          <w:p w14:paraId="7EBE7722"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3CE51074"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0C68CC5E"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c>
          <w:tcPr>
            <w:tcW w:w="2562" w:type="pct"/>
            <w:tcBorders>
              <w:top w:val="single" w:sz="4" w:space="0" w:color="000000"/>
              <w:left w:val="single" w:sz="4" w:space="0" w:color="000000"/>
              <w:bottom w:val="single" w:sz="4" w:space="0" w:color="000000"/>
              <w:right w:val="single" w:sz="4" w:space="0" w:color="000000"/>
            </w:tcBorders>
          </w:tcPr>
          <w:p w14:paraId="2B74DA3D"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r w:rsidR="003A64A8" w:rsidRPr="00F901EC" w14:paraId="37A7463C" w14:textId="77777777" w:rsidTr="00F901EC">
        <w:tc>
          <w:tcPr>
            <w:tcW w:w="2438" w:type="pct"/>
            <w:tcBorders>
              <w:top w:val="single" w:sz="4" w:space="0" w:color="000000"/>
              <w:left w:val="single" w:sz="4" w:space="0" w:color="000000"/>
              <w:bottom w:val="single" w:sz="4" w:space="0" w:color="000000"/>
              <w:right w:val="single" w:sz="4" w:space="0" w:color="000000"/>
            </w:tcBorders>
          </w:tcPr>
          <w:p w14:paraId="3AB5181E"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c>
          <w:tcPr>
            <w:tcW w:w="2562" w:type="pct"/>
            <w:tcBorders>
              <w:top w:val="single" w:sz="4" w:space="0" w:color="000000"/>
              <w:left w:val="single" w:sz="4" w:space="0" w:color="000000"/>
              <w:bottom w:val="single" w:sz="4" w:space="0" w:color="000000"/>
              <w:right w:val="single" w:sz="4" w:space="0" w:color="000000"/>
            </w:tcBorders>
          </w:tcPr>
          <w:p w14:paraId="506B18E7" w14:textId="77777777" w:rsidR="003A64A8" w:rsidRPr="00F901EC" w:rsidRDefault="003A64A8" w:rsidP="00F901EC">
            <w:pPr>
              <w:adjustRightInd w:val="0"/>
              <w:snapToGrid w:val="0"/>
              <w:spacing w:after="0" w:line="240" w:lineRule="auto"/>
              <w:rPr>
                <w:rFonts w:ascii="Times New Roman" w:hAnsi="Times New Roman" w:cs="Times New Roman"/>
                <w:b/>
                <w:sz w:val="20"/>
                <w:szCs w:val="20"/>
              </w:rPr>
            </w:pPr>
          </w:p>
        </w:tc>
      </w:tr>
    </w:tbl>
    <w:p w14:paraId="273E505A"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1C9D5D65" w14:textId="77777777" w:rsidR="003A64A8" w:rsidRPr="00F901EC" w:rsidRDefault="003A64A8" w:rsidP="00F901EC">
      <w:pPr>
        <w:pBdr>
          <w:top w:val="nil"/>
          <w:left w:val="nil"/>
          <w:bottom w:val="nil"/>
          <w:right w:val="nil"/>
          <w:between w:val="nil"/>
        </w:pBdr>
        <w:shd w:val="clear" w:color="auto" w:fill="FFFFFF"/>
        <w:adjustRightInd w:val="0"/>
        <w:snapToGrid w:val="0"/>
        <w:spacing w:after="0" w:line="240" w:lineRule="auto"/>
        <w:jc w:val="both"/>
        <w:rPr>
          <w:rFonts w:ascii="Times New Roman" w:eastAsia="Times New Roman" w:hAnsi="Times New Roman" w:cs="Times New Roman"/>
          <w:b/>
          <w:sz w:val="20"/>
          <w:szCs w:val="20"/>
        </w:rPr>
      </w:pPr>
    </w:p>
    <w:p w14:paraId="5C14B73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Basics of Monsoon Time Scales: </w:t>
      </w:r>
      <w:r w:rsidRPr="00F901EC">
        <w:rPr>
          <w:rFonts w:ascii="Times New Roman" w:eastAsia="Times New Roman" w:hAnsi="Times New Roman" w:cs="Times New Roman"/>
          <w:sz w:val="20"/>
          <w:szCs w:val="20"/>
        </w:rPr>
        <w:t xml:space="preserve">  </w:t>
      </w:r>
    </w:p>
    <w:p w14:paraId="21C5BCC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After much research, I have proposed some basics regarding method and design of the  Monsoon Time Scales for  study  the global monsoon systems. Monsoon Time Scale is a chronological sequences of events arranged in between the Time and climate with the help of a scale for studying the past’s, present and future movements of  monsoon systems and its relationship with rainfall and other weather conditions&amp; natural calamities. </w:t>
      </w:r>
    </w:p>
    <w:p w14:paraId="39E80B8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Method and Design: </w:t>
      </w:r>
      <w:r w:rsidRPr="00F901EC">
        <w:rPr>
          <w:rFonts w:ascii="Times New Roman" w:eastAsia="Times New Roman" w:hAnsi="Times New Roman" w:cs="Times New Roman"/>
          <w:sz w:val="20"/>
          <w:szCs w:val="20"/>
        </w:rPr>
        <w:t xml:space="preserve"> </w:t>
      </w:r>
    </w:p>
    <w:p w14:paraId="160F808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Design: </w:t>
      </w:r>
      <w:r w:rsidRPr="00F901EC">
        <w:rPr>
          <w:rFonts w:ascii="Times New Roman" w:eastAsia="Times New Roman" w:hAnsi="Times New Roman" w:cs="Times New Roman"/>
          <w:sz w:val="20"/>
          <w:szCs w:val="20"/>
        </w:rPr>
        <w:t>Prepare a Monsoon Time Scale having 365 horizontal days from April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January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December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March 21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20</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into a square graphic scale.  </w:t>
      </w:r>
    </w:p>
    <w:p w14:paraId="6BC29B4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This scale should be designed in three ways i.e Basic scale, Filled scale, Analyzed scale;</w:t>
      </w:r>
      <w:r w:rsidRPr="00F901EC">
        <w:rPr>
          <w:rFonts w:ascii="Times New Roman" w:eastAsia="Times New Roman" w:hAnsi="Times New Roman" w:cs="Times New Roman"/>
          <w:b/>
          <w:sz w:val="20"/>
          <w:szCs w:val="20"/>
          <w:u w:val="single"/>
        </w:rPr>
        <w:t xml:space="preserve">        </w:t>
      </w:r>
    </w:p>
    <w:p w14:paraId="23CAC8C8"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Basic Scale:</w:t>
      </w:r>
      <w:r w:rsidRPr="00F901EC">
        <w:rPr>
          <w:rFonts w:ascii="Times New Roman" w:eastAsia="Times New Roman" w:hAnsi="Times New Roman" w:cs="Times New Roman"/>
          <w:sz w:val="20"/>
          <w:szCs w:val="20"/>
        </w:rPr>
        <w:t xml:space="preserve"> The first one is preliminary basic scale, it explains the structure of the scale.</w:t>
      </w:r>
    </w:p>
    <w:p w14:paraId="3585751A"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Filled Scale:</w:t>
      </w:r>
      <w:r w:rsidRPr="00F901EC">
        <w:rPr>
          <w:rFonts w:ascii="Times New Roman" w:eastAsia="Times New Roman" w:hAnsi="Times New Roman" w:cs="Times New Roman"/>
          <w:sz w:val="20"/>
          <w:szCs w:val="20"/>
        </w:rPr>
        <w:t xml:space="preserve"> This is the second scale that is filled with data and explains how to fill or manage the scale. </w:t>
      </w:r>
    </w:p>
    <w:p w14:paraId="5BEA351E" w14:textId="0DCE3D62"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Analyzed Scale:</w:t>
      </w:r>
      <w:r w:rsidRPr="00F901EC">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4304B57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Method: </w:t>
      </w:r>
      <w:r w:rsidRPr="00F901EC">
        <w:rPr>
          <w:rFonts w:ascii="Times New Roman" w:eastAsia="Times New Roman" w:hAnsi="Times New Roman" w:cs="Times New Roman"/>
          <w:sz w:val="20"/>
          <w:szCs w:val="20"/>
        </w:rPr>
        <w:t xml:space="preserve">There are two methods in formation and process of the Monsoon Time Scales. The first one is in the single form and next one is designed in four parts.      </w:t>
      </w:r>
    </w:p>
    <w:p w14:paraId="26B2497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Single&amp; Full length Scale:</w:t>
      </w:r>
      <w:r w:rsidRPr="00F901EC">
        <w:rPr>
          <w:rFonts w:ascii="Times New Roman" w:eastAsia="Times New Roman" w:hAnsi="Times New Roman" w:cs="Times New Roman"/>
          <w:sz w:val="20"/>
          <w:szCs w:val="20"/>
        </w:rPr>
        <w:t xml:space="preserve">  Prepare the Monsoon Time Scale having 365 horizontal days from April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January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December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March 21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20</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20B9D6D1"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 xml:space="preserve">Parts &amp; paste Scale: </w:t>
      </w:r>
      <w:r w:rsidRPr="00F901EC">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1472CF5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first part is beginning from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April to July 12</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w:t>
      </w:r>
    </w:p>
    <w:p w14:paraId="1388238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second part is from 13 July to October 23</w:t>
      </w:r>
      <w:r w:rsidRPr="00F901EC">
        <w:rPr>
          <w:rFonts w:ascii="Times New Roman" w:eastAsia="Times New Roman" w:hAnsi="Times New Roman" w:cs="Times New Roman"/>
          <w:sz w:val="20"/>
          <w:szCs w:val="20"/>
          <w:vertAlign w:val="superscript"/>
        </w:rPr>
        <w:t>rd</w:t>
      </w:r>
      <w:r w:rsidRPr="00F901EC">
        <w:rPr>
          <w:rFonts w:ascii="Times New Roman" w:eastAsia="Times New Roman" w:hAnsi="Times New Roman" w:cs="Times New Roman"/>
          <w:sz w:val="20"/>
          <w:szCs w:val="20"/>
        </w:rPr>
        <w:t xml:space="preserve">. </w:t>
      </w:r>
    </w:p>
    <w:p w14:paraId="68C7C85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third part is from 24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October to February 3</w:t>
      </w:r>
      <w:r w:rsidRPr="00F901EC">
        <w:rPr>
          <w:rFonts w:ascii="Times New Roman" w:eastAsia="Times New Roman" w:hAnsi="Times New Roman" w:cs="Times New Roman"/>
          <w:sz w:val="20"/>
          <w:szCs w:val="20"/>
          <w:vertAlign w:val="superscript"/>
        </w:rPr>
        <w:t>rd.</w:t>
      </w:r>
    </w:p>
    <w:p w14:paraId="535E54D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And the fourth part is 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February to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ending. </w:t>
      </w:r>
    </w:p>
    <w:p w14:paraId="64EA0A7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u w:val="single"/>
        </w:rPr>
        <w:t xml:space="preserve">These separate scales can be pasted into one scale as explained  below.                  </w:t>
      </w:r>
    </w:p>
    <w:p w14:paraId="01A00D7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743225D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Cut along the edges of dates on the right side of the second  part and paste it to along the edges of date of  24</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October  on left side of the third part.</w:t>
      </w:r>
    </w:p>
    <w:p w14:paraId="42E364A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Cut along the edges of dates on the right side of the third  part and paste it to along the edges of date of  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February   on left side of the fourth part .</w:t>
      </w:r>
    </w:p>
    <w:p w14:paraId="289855A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When paste this manner, we get long full-length Monsoon Time Scale.           . </w:t>
      </w:r>
    </w:p>
    <w:p w14:paraId="771B718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Computerization: </w:t>
      </w:r>
    </w:p>
    <w:p w14:paraId="72DE9A1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Monsoon Time Scales can also be computerized. Besides rather than in manual type scale, if we are able to create a computer model scale which to be the most obvious.</w:t>
      </w:r>
    </w:p>
    <w:p w14:paraId="60CB172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Material and Data</w:t>
      </w:r>
      <w:r w:rsidRPr="00F901EC">
        <w:rPr>
          <w:rFonts w:ascii="Times New Roman" w:eastAsia="Times New Roman" w:hAnsi="Times New Roman" w:cs="Times New Roman"/>
          <w:sz w:val="20"/>
          <w:szCs w:val="20"/>
        </w:rPr>
        <w:t xml:space="preserve">: </w:t>
      </w:r>
    </w:p>
    <w:p w14:paraId="6A455F6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lastRenderedPageBreak/>
        <w:t xml:space="preserve">Construction of the Monsoon Time Scales requires enormous data of low pressure systems, depressions tropical cyclones/storms, snowfall and sand storms etc. that formed over and affecting  a region should be taken as data to prepare  the  Monsoon Time Scale. An accurate scale is available if we can collect and  analyze  the exact climate data.   </w:t>
      </w:r>
    </w:p>
    <w:p w14:paraId="02690F5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What should the data be taken? </w:t>
      </w:r>
    </w:p>
    <w:p w14:paraId="137F37A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For example, countries where monsoon occur should taken low pressure systems as data.</w:t>
      </w:r>
    </w:p>
    <w:p w14:paraId="1287E05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Countries where storms occur can be taken storms as data.</w:t>
      </w:r>
    </w:p>
    <w:p w14:paraId="01B610B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European countries can taken Westerlies as data.</w:t>
      </w:r>
    </w:p>
    <w:p w14:paraId="40AC35A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Snowy countries of polar climate can take snowfall, snowy rains, graupel, snowpellets as data</w:t>
      </w:r>
    </w:p>
    <w:p w14:paraId="2992A36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Desert or hot climate countries can take sand or dust storm incidents as data.</w:t>
      </w:r>
    </w:p>
    <w:p w14:paraId="79939A8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Scientists can also be taken yearly climate changes as a key data as every year occurs routinely in their countries.                      </w:t>
      </w:r>
    </w:p>
    <w:p w14:paraId="2E9D284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Management:  </w:t>
      </w:r>
    </w:p>
    <w:p w14:paraId="5E1E2A6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Monsoon Time Scale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464D23E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Researches &amp;results:</w:t>
      </w:r>
      <w:r w:rsidRPr="00F901EC">
        <w:rPr>
          <w:rFonts w:ascii="Times New Roman" w:eastAsia="Calibri" w:hAnsi="Times New Roman" w:cs="Times New Roman"/>
          <w:b/>
          <w:sz w:val="20"/>
          <w:szCs w:val="20"/>
        </w:rPr>
        <w:t xml:space="preserve">  </w:t>
      </w:r>
    </w:p>
    <w:p w14:paraId="186846F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 research and study should be done in the same way as described below in the  Indian  Monsoon Time Scale and the results should be obtained.      </w:t>
      </w:r>
    </w:p>
    <w:p w14:paraId="7378367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 xml:space="preserve">Study &amp; discussion: </w:t>
      </w:r>
    </w:p>
    <w:p w14:paraId="65CE7C4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  obtained  results  should be studied and analyzed in the same way as described below in the  Indian  Monsoon Time Scale.                      </w:t>
      </w:r>
    </w:p>
    <w:p w14:paraId="3D826BD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Indian Monsoon Time Scale</w:t>
      </w:r>
      <w:r w:rsidRPr="00F901EC">
        <w:rPr>
          <w:rFonts w:ascii="Times New Roman" w:eastAsia="Times New Roman" w:hAnsi="Times New Roman" w:cs="Times New Roman"/>
          <w:sz w:val="20"/>
          <w:szCs w:val="20"/>
        </w:rPr>
        <w:t xml:space="preserve"> </w:t>
      </w:r>
    </w:p>
    <w:p w14:paraId="4F6ED0F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I have undertaken the  Indian  Monsoon Time Scale as the model research project  following all the rules of Basics of Monsoon Time Scales. The  reason I took the  Indian  Monsoon Time Scale as the model research was because I was in the Indian monsoon region. I know the information about Indian  monsoon very well. </w:t>
      </w:r>
    </w:p>
    <w:p w14:paraId="6954969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6D21CB1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Method and design</w:t>
      </w:r>
      <w:r w:rsidRPr="00F901EC">
        <w:rPr>
          <w:rFonts w:ascii="Times New Roman" w:eastAsia="Times New Roman" w:hAnsi="Times New Roman" w:cs="Times New Roman"/>
          <w:sz w:val="20"/>
          <w:szCs w:val="20"/>
        </w:rPr>
        <w:t>:</w:t>
      </w:r>
    </w:p>
    <w:p w14:paraId="4478051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Design</w:t>
      </w:r>
      <w:r w:rsidRPr="00F901EC">
        <w:rPr>
          <w:rFonts w:ascii="Times New Roman" w:eastAsia="Times New Roman" w:hAnsi="Times New Roman" w:cs="Times New Roman"/>
          <w:b/>
          <w:sz w:val="20"/>
          <w:szCs w:val="20"/>
          <w:u w:val="single"/>
        </w:rPr>
        <w:t xml:space="preserve">: </w:t>
      </w:r>
      <w:r w:rsidRPr="00F901EC">
        <w:rPr>
          <w:rFonts w:ascii="Times New Roman" w:eastAsia="Times New Roman" w:hAnsi="Times New Roman" w:cs="Times New Roman"/>
          <w:sz w:val="20"/>
          <w:szCs w:val="20"/>
        </w:rPr>
        <w:t>For this, I took  a  period of 365 horizontal days from April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January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December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March 21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20</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i.e Basic scale, Filled scale, Analyzed scale as described below.        </w:t>
      </w:r>
      <w:r w:rsidRPr="00F901EC">
        <w:rPr>
          <w:rFonts w:ascii="Times New Roman" w:eastAsia="Times New Roman" w:hAnsi="Times New Roman" w:cs="Times New Roman"/>
          <w:b/>
          <w:sz w:val="20"/>
          <w:szCs w:val="20"/>
          <w:u w:val="single"/>
        </w:rPr>
        <w:t xml:space="preserve">        </w:t>
      </w:r>
    </w:p>
    <w:p w14:paraId="4B68534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Basic Scale:</w:t>
      </w:r>
      <w:r w:rsidRPr="00F901EC">
        <w:rPr>
          <w:rFonts w:ascii="Times New Roman" w:eastAsia="Times New Roman" w:hAnsi="Times New Roman" w:cs="Times New Roman"/>
          <w:sz w:val="20"/>
          <w:szCs w:val="20"/>
        </w:rPr>
        <w:t xml:space="preserve"> The first one is preliminary basic scale, it explains the structure of the scale.</w:t>
      </w:r>
    </w:p>
    <w:p w14:paraId="7C503B7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Filled Scale:</w:t>
      </w:r>
      <w:r w:rsidRPr="00F901EC">
        <w:rPr>
          <w:rFonts w:ascii="Times New Roman" w:eastAsia="Times New Roman" w:hAnsi="Times New Roman" w:cs="Times New Roman"/>
          <w:sz w:val="20"/>
          <w:szCs w:val="20"/>
        </w:rPr>
        <w:t xml:space="preserve"> The second one is filled by data scale, it explains how to fill or manage the scale. </w:t>
      </w:r>
    </w:p>
    <w:p w14:paraId="2D06083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Analyzed Scale:</w:t>
      </w:r>
      <w:r w:rsidRPr="00F901EC">
        <w:rPr>
          <w:rFonts w:ascii="Times New Roman" w:eastAsia="Times New Roman" w:hAnsi="Times New Roman" w:cs="Times New Roman"/>
          <w:sz w:val="20"/>
          <w:szCs w:val="20"/>
        </w:rPr>
        <w:t xml:space="preserve"> And the third one is filled and analyzed by data, it explains  monsoon  patterns of the scale.             </w:t>
      </w:r>
    </w:p>
    <w:p w14:paraId="5B75100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Method:</w:t>
      </w:r>
      <w:r w:rsidRPr="00F901EC">
        <w:rPr>
          <w:rFonts w:ascii="Times New Roman" w:eastAsia="Times New Roman" w:hAnsi="Times New Roman" w:cs="Times New Roman"/>
          <w:sz w:val="20"/>
          <w:szCs w:val="20"/>
        </w:rPr>
        <w:t xml:space="preserve"> There are three methods used  to design this scale. The first one is the single and full length scale and second one is parts &amp; past scale. The last one is computer model made entirely by computer system.       </w:t>
      </w:r>
    </w:p>
    <w:p w14:paraId="34F58ACE"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Single&amp; Full length Scale:</w:t>
      </w:r>
      <w:r w:rsidRPr="00F901EC">
        <w:rPr>
          <w:rFonts w:ascii="Times New Roman" w:eastAsia="Times New Roman" w:hAnsi="Times New Roman" w:cs="Times New Roman"/>
          <w:sz w:val="20"/>
          <w:szCs w:val="20"/>
        </w:rPr>
        <w:t xml:space="preserve">  I prepared the Indian Monsoon Time Scale having 365 horizontal days from April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January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December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March 21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20</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4ADAD0A2"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 xml:space="preserve">Parts &amp; Paste Scale: </w:t>
      </w:r>
      <w:r w:rsidRPr="00F901EC">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4782C1D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first part is  from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April to July 12</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w:t>
      </w:r>
    </w:p>
    <w:p w14:paraId="7E538A5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second part is from 13 July to October 23</w:t>
      </w:r>
      <w:r w:rsidRPr="00F901EC">
        <w:rPr>
          <w:rFonts w:ascii="Times New Roman" w:eastAsia="Times New Roman" w:hAnsi="Times New Roman" w:cs="Times New Roman"/>
          <w:sz w:val="20"/>
          <w:szCs w:val="20"/>
          <w:vertAlign w:val="superscript"/>
        </w:rPr>
        <w:t>rd</w:t>
      </w:r>
      <w:r w:rsidRPr="00F901EC">
        <w:rPr>
          <w:rFonts w:ascii="Times New Roman" w:eastAsia="Times New Roman" w:hAnsi="Times New Roman" w:cs="Times New Roman"/>
          <w:sz w:val="20"/>
          <w:szCs w:val="20"/>
        </w:rPr>
        <w:t xml:space="preserve">. </w:t>
      </w:r>
    </w:p>
    <w:p w14:paraId="65EFADC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third part is from 24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October to February 3</w:t>
      </w:r>
      <w:r w:rsidRPr="00F901EC">
        <w:rPr>
          <w:rFonts w:ascii="Times New Roman" w:eastAsia="Times New Roman" w:hAnsi="Times New Roman" w:cs="Times New Roman"/>
          <w:sz w:val="20"/>
          <w:szCs w:val="20"/>
          <w:vertAlign w:val="superscript"/>
        </w:rPr>
        <w:t>rd.</w:t>
      </w:r>
    </w:p>
    <w:p w14:paraId="36EBB5A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And the fourth part is 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February to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ending. </w:t>
      </w:r>
    </w:p>
    <w:p w14:paraId="0BA42D7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These separate scales are pasted  into one scale as described below below.                  </w:t>
      </w:r>
    </w:p>
    <w:p w14:paraId="3470323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lastRenderedPageBreak/>
        <w:t xml:space="preserve">Cut  along the edges of dates on the right side of the first part and pasted  it to along the edges of date of  13th July  on left side of the second part.  </w:t>
      </w:r>
    </w:p>
    <w:p w14:paraId="4F439D4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Cut  along the edges of dates on the right side of the second  part and pasted  it to along the edges of date of  24</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October  on left side of the third part.</w:t>
      </w:r>
    </w:p>
    <w:p w14:paraId="6FF6A90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Cut  along the edges of dates on the right side of the third  part and pasted  it to along the edges of date of  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February   on left side of the fourth part .</w:t>
      </w:r>
    </w:p>
    <w:p w14:paraId="64C0514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When pasted  in this manner, we get long full length Indian Monsoon Time Scale</w:t>
      </w:r>
    </w:p>
    <w:p w14:paraId="40FA1C6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Computer model scale:</w:t>
      </w:r>
      <w:r w:rsidRPr="00F901EC">
        <w:rPr>
          <w:rFonts w:ascii="Times New Roman" w:eastAsia="Times New Roman" w:hAnsi="Times New Roman" w:cs="Times New Roman"/>
          <w:sz w:val="20"/>
          <w:szCs w:val="20"/>
        </w:rPr>
        <w:t xml:space="preserve"> </w:t>
      </w:r>
    </w:p>
    <w:p w14:paraId="56217E6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Besides this above two manual scales, I have prepared a computer Indian Monsoon Time Scale generated by the computer system from the year 1888 to 1983 for the period of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June to September 30</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If we are able to create a computer model scale which to be the most obvious. </w:t>
      </w:r>
    </w:p>
    <w:p w14:paraId="5DFC0CF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Material &amp;data</w:t>
      </w:r>
      <w:r w:rsidRPr="00F901EC">
        <w:rPr>
          <w:rFonts w:ascii="Times New Roman" w:eastAsia="Times New Roman" w:hAnsi="Times New Roman" w:cs="Times New Roman"/>
          <w:sz w:val="20"/>
          <w:szCs w:val="20"/>
        </w:rPr>
        <w:t>: The monsoon pulses in the form of low pressure systems over the Indian region have been taken as the data to the construction of this scale.</w:t>
      </w:r>
      <w:r w:rsidRPr="00F901EC">
        <w:rPr>
          <w:rFonts w:ascii="Times New Roman" w:eastAsia="Times New Roman" w:hAnsi="Times New Roman" w:cs="Times New Roman"/>
          <w:b/>
          <w:sz w:val="20"/>
          <w:szCs w:val="20"/>
          <w:u w:val="single"/>
        </w:rPr>
        <w:t xml:space="preserve"> </w:t>
      </w:r>
      <w:r w:rsidRPr="00F901EC">
        <w:rPr>
          <w:rFonts w:ascii="Times New Roman" w:eastAsia="Times New Roman" w:hAnsi="Times New Roman" w:cs="Times New Roman"/>
          <w:sz w:val="20"/>
          <w:szCs w:val="20"/>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14:paraId="298A32C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Management:</w:t>
      </w:r>
    </w:p>
    <w:p w14:paraId="35C9D37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 Researchers have to decide what kind of data to take and how to analyze the data.           </w:t>
      </w:r>
    </w:p>
    <w:p w14:paraId="1AC2E67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Results&amp;analysis:</w:t>
      </w:r>
      <w:r w:rsidRPr="00F901EC">
        <w:rPr>
          <w:rFonts w:ascii="Times New Roman" w:eastAsia="Calibri" w:hAnsi="Times New Roman" w:cs="Times New Roman"/>
          <w:b/>
          <w:sz w:val="20"/>
          <w:szCs w:val="20"/>
        </w:rPr>
        <w:t xml:space="preserve"> </w:t>
      </w:r>
    </w:p>
    <w:p w14:paraId="420FE900"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14:paraId="776A7E50"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14:paraId="4B7CB0A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Pre-path of Indian monsoon:</w:t>
      </w:r>
    </w:p>
    <w:p w14:paraId="0992F987"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unclear.Due to unavailability of data, it is not known how the pre-path of the Indian monsoon traveled before 1888. But according the studies-</w:t>
      </w:r>
    </w:p>
    <w:p w14:paraId="667B5C40"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258EE389"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1752-1811 years, it trtraveled in the shape of convex direction for about 60 years and caused good rainfall and floods in many years. </w:t>
      </w:r>
    </w:p>
    <w:p w14:paraId="75BBC1E7"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3F0AB188"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18497691"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lastRenderedPageBreak/>
        <w:t xml:space="preserve">Between 1896-1919 years, it traveled in the shape of concave direction for about 24 years and caused low rainfall and droughts in many years. </w:t>
      </w:r>
    </w:p>
    <w:p w14:paraId="55564914"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6A3E6B24"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Betwhen 1982-2009 years, it traveled in the shape of concave direction for about 27 years and caused low rainfall and droughts in many years. </w:t>
      </w:r>
    </w:p>
    <w:p w14:paraId="77A12CFA"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From 2010, it is going to travel upwards in the shape of convex direction for 56 years that's until  2056 and will be resulting good rainfall and floods in the coming years.</w:t>
      </w:r>
    </w:p>
    <w:p w14:paraId="7D47580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Main-path of Indian monsoon:</w:t>
      </w:r>
    </w:p>
    <w:p w14:paraId="3509AD7C"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Keep track the  Indian Monsoon Time Scale carefully.</w:t>
      </w:r>
      <w:r w:rsidRPr="00F901EC">
        <w:rPr>
          <w:rFonts w:ascii="Times New Roman" w:eastAsia="Times New Roman" w:hAnsi="Times New Roman" w:cs="Times New Roman"/>
          <w:b/>
          <w:sz w:val="20"/>
          <w:szCs w:val="20"/>
          <w:u w:val="single"/>
        </w:rPr>
        <w:t xml:space="preserve"> </w:t>
      </w:r>
      <w:r w:rsidRPr="00F901EC">
        <w:rPr>
          <w:rFonts w:ascii="Times New Roman" w:eastAsia="Times New Roman" w:hAnsi="Times New Roman" w:cs="Times New Roman"/>
          <w:b/>
          <w:sz w:val="20"/>
          <w:szCs w:val="20"/>
        </w:rPr>
        <w:t>D</w:t>
      </w:r>
      <w:r w:rsidRPr="00F901EC">
        <w:rPr>
          <w:rFonts w:ascii="Times New Roman" w:eastAsia="Times New Roman" w:hAnsi="Times New Roman" w:cs="Times New Roman"/>
          <w:sz w:val="20"/>
          <w:szCs w:val="20"/>
        </w:rPr>
        <w:t>uring the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2060.</w:t>
      </w:r>
      <w:r w:rsidRPr="00F901EC">
        <w:rPr>
          <w:rFonts w:ascii="Times New Roman" w:eastAsia="Times New Roman" w:hAnsi="Times New Roman" w:cs="Times New Roman"/>
          <w:b/>
          <w:sz w:val="20"/>
          <w:szCs w:val="20"/>
          <w:u w:val="single"/>
        </w:rPr>
        <w:t xml:space="preserve"> </w:t>
      </w:r>
    </w:p>
    <w:p w14:paraId="4F5141E4"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(June,July,August,September) of Indian monsoon season, the  line of path of the monsoon was travelled over all these  four months. As a result, there were heavy rains and floods in most years.  </w:t>
      </w:r>
    </w:p>
    <w:p w14:paraId="7B59AB7B"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14:paraId="3A147DDA"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From 1920 to 1964,  the  line of path of the Indian monsoon was travelled  over the months of July, August and September in the shape of convex direction.  In this 4 months monsoon season, the  line was travelled over three months.  As a result, it rained only  three months instead of four months monsoon season  and  resulted good  rainfall in more years.</w:t>
      </w:r>
    </w:p>
    <w:p w14:paraId="3F2CEAE3"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yearcavF</w:t>
      </w:r>
    </w:p>
    <w:p w14:paraId="393BE66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14:paraId="4A01B788"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3EEAC143"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1752-1811 years, it trtraveled in the shape of convex direction for about 60 years and caused good rainfall and floods in many years. </w:t>
      </w:r>
    </w:p>
    <w:p w14:paraId="4F04ED8C"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0B19F545"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7DE310A2"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0B021C61"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6B075CB9"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Betwhen 1982-2009 years, it traveled in the shape of concave direction for about 27 years and caused low rainfall and droughts in many years. </w:t>
      </w:r>
    </w:p>
    <w:p w14:paraId="147D1AD9"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From 2010, it is going to travel upwards in the shape of convex direction for 56 years that's until  2056 and will be resulting good rainfall and floods in the coming years.</w:t>
      </w:r>
    </w:p>
    <w:p w14:paraId="1E7BB134" w14:textId="23FBD24C"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Study</w:t>
      </w:r>
      <w:r w:rsidR="00F901EC">
        <w:rPr>
          <w:rFonts w:ascii="Times New Roman" w:eastAsia="Times New Roman" w:hAnsi="Times New Roman" w:cs="Times New Roman"/>
          <w:b/>
          <w:sz w:val="20"/>
          <w:szCs w:val="20"/>
          <w:u w:val="single"/>
        </w:rPr>
        <w:t xml:space="preserve"> </w:t>
      </w:r>
      <w:r w:rsidRPr="00F901EC">
        <w:rPr>
          <w:rFonts w:ascii="Times New Roman" w:eastAsia="Times New Roman" w:hAnsi="Times New Roman" w:cs="Times New Roman"/>
          <w:b/>
          <w:sz w:val="20"/>
          <w:szCs w:val="20"/>
          <w:u w:val="single"/>
        </w:rPr>
        <w:t>&amp;</w:t>
      </w:r>
      <w:r w:rsidR="00F901EC">
        <w:rPr>
          <w:rFonts w:ascii="Times New Roman" w:eastAsia="Times New Roman" w:hAnsi="Times New Roman" w:cs="Times New Roman"/>
          <w:b/>
          <w:sz w:val="20"/>
          <w:szCs w:val="20"/>
          <w:u w:val="single"/>
        </w:rPr>
        <w:t xml:space="preserve"> </w:t>
      </w:r>
      <w:r w:rsidRPr="00F901EC">
        <w:rPr>
          <w:rFonts w:ascii="Times New Roman" w:eastAsia="Times New Roman" w:hAnsi="Times New Roman" w:cs="Times New Roman"/>
          <w:b/>
          <w:sz w:val="20"/>
          <w:szCs w:val="20"/>
          <w:u w:val="single"/>
        </w:rPr>
        <w:t>discussion</w:t>
      </w:r>
      <w:r w:rsidRPr="00F901EC">
        <w:rPr>
          <w:rFonts w:ascii="Times New Roman" w:eastAsia="Times New Roman" w:hAnsi="Times New Roman" w:cs="Times New Roman"/>
          <w:sz w:val="20"/>
          <w:szCs w:val="20"/>
        </w:rPr>
        <w:t xml:space="preserve">: </w:t>
      </w:r>
    </w:p>
    <w:p w14:paraId="0A49DE7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results obtained as above are studied and discussed as follows.</w:t>
      </w:r>
    </w:p>
    <w:p w14:paraId="4EE8A5D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w:t>
      </w:r>
      <w:r w:rsidRPr="00F901EC">
        <w:rPr>
          <w:rFonts w:ascii="Times New Roman" w:eastAsia="Times New Roman" w:hAnsi="Times New Roman" w:cs="Times New Roman"/>
          <w:sz w:val="20"/>
          <w:szCs w:val="20"/>
        </w:rPr>
        <w:lastRenderedPageBreak/>
        <w:t xml:space="preserve">denotes the onset of the monsoon, monsoon pulses or low pressure systems. These observations can mean that pulses of the monsoon are repeatedly determined by the number of repeats. </w:t>
      </w:r>
    </w:p>
    <w:p w14:paraId="4E2F19C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Furthermore example, the main passage of line of monsoon travel from June to September and September to June are also signs to impending weather conditions of a country. For example, during 1865-1895’s,ConAAe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7FFD882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(There may be a difference of 5 to 10 or more years between those periods. This is because currently  it can not be estimated with certainty that the respective period will start or end in the ruling period.)  </w:t>
      </w:r>
    </w:p>
    <w:p w14:paraId="3C5CAF8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4AC6E85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For example, the date of tracking ridge of path is the sign to the impending cyclone and its secondary consequent hazard floods, storm surges etc.,</w:t>
      </w:r>
    </w:p>
    <w:p w14:paraId="4BCB6B8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14:paraId="55E9F14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These are just some studies of the Indian monsoon. There are many more secrets in the Indian monsoon. Indian scientists should get rid of them. We can find out many more secrets of weather conditions by keen study of  the Indian Monsoon Time Scale.                   </w:t>
      </w:r>
    </w:p>
    <w:p w14:paraId="0ADA816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Asian Australian Monsoon Time Scale:</w:t>
      </w:r>
    </w:p>
    <w:p w14:paraId="7BA2CD8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Asian Australian Monsoon Time Scale is a chronological sequence of events arranged in between time and climate with the help of a scale for studying the past’s, present and future movements of the Asian Australian monsoon and its relationship with rainfall and other weather problem and natural calamities.  Let us know a little about the Asian Australian monsoon before designing the Asian Australian  Monsoon Time Scale.               </w:t>
      </w:r>
    </w:p>
    <w:p w14:paraId="2FB41CC6" w14:textId="77777777" w:rsidR="003A64A8" w:rsidRPr="00F901EC" w:rsidRDefault="00300666" w:rsidP="00F901EC">
      <w:pPr>
        <w:shd w:val="clear" w:color="auto" w:fill="FFFFFF"/>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Study of Asian Australian monsoon</w:t>
      </w:r>
      <w:r w:rsidRPr="00F901EC">
        <w:rPr>
          <w:rFonts w:ascii="Times New Roman" w:eastAsia="Times New Roman" w:hAnsi="Times New Roman" w:cs="Times New Roman"/>
          <w:sz w:val="20"/>
          <w:szCs w:val="20"/>
        </w:rPr>
        <w:t>:</w:t>
      </w:r>
      <w:r w:rsidRPr="00F901EC">
        <w:rPr>
          <w:rFonts w:ascii="Times New Roman" w:eastAsia="Times New Roman" w:hAnsi="Times New Roman" w:cs="Times New Roman"/>
          <w:b/>
          <w:sz w:val="20"/>
          <w:szCs w:val="20"/>
        </w:rPr>
        <w:t xml:space="preserve"> </w:t>
      </w:r>
    </w:p>
    <w:p w14:paraId="2BC0924D" w14:textId="77777777" w:rsidR="003A64A8" w:rsidRPr="00F901EC" w:rsidRDefault="00300666" w:rsidP="00F901EC">
      <w:pPr>
        <w:shd w:val="clear" w:color="auto" w:fill="FFFFFF"/>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Basics of  Asian Australian Monsoon Time Scale:</w:t>
      </w:r>
    </w:p>
    <w:p w14:paraId="15B95A8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The Asian Australian Monsoon Time Scales is a   chronological sequences of events arranged in between Time and Climate with the help of a scale for studying the past’s, present and future movements of  the Asian Australian monsoon regions  and its relationship with rainfall and other weather problem and natural calamities. </w:t>
      </w:r>
    </w:p>
    <w:p w14:paraId="02D3D77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Prepare the Asian Australian Monsoon Time Scale having 365 horizontal days from March 21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20</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13FE074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The main weather events if any of the Asian Australian monsoon region such as low pressure  systems, depressions and storms/cyclones etc  have been entering on the Asian Australian Monsoon Time Scale as per date and month of  each and every year. </w:t>
      </w:r>
    </w:p>
    <w:p w14:paraId="136A5C8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If we have been managing the Asian Australian Monsoon Time Scale  in this manner continuously, we can see the image and its past’s, present’s and future movements  of the Asian Australian monsoon and study it’s originals, climatic changes and futuristic dimensions.</w:t>
      </w:r>
    </w:p>
    <w:p w14:paraId="726D86A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By establishing the Asian Australian Monsoon Time Scales which can help to study the movements of the the  Asian Australian  monsoon.</w:t>
      </w:r>
    </w:p>
    <w:p w14:paraId="6ED4ABE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Method and Design: </w:t>
      </w:r>
      <w:r w:rsidRPr="00F901EC">
        <w:rPr>
          <w:rFonts w:ascii="Times New Roman" w:eastAsia="Times New Roman" w:hAnsi="Times New Roman" w:cs="Times New Roman"/>
          <w:sz w:val="20"/>
          <w:szCs w:val="20"/>
        </w:rPr>
        <w:t xml:space="preserve"> </w:t>
      </w:r>
    </w:p>
    <w:p w14:paraId="6FD3D64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Design: </w:t>
      </w:r>
      <w:r w:rsidRPr="00F901EC">
        <w:rPr>
          <w:rFonts w:ascii="Times New Roman" w:eastAsia="Times New Roman" w:hAnsi="Times New Roman" w:cs="Times New Roman"/>
          <w:sz w:val="20"/>
          <w:szCs w:val="20"/>
        </w:rPr>
        <w:t>Prepare a Asian Australian Monsoon Time Scale having 365 horizontal days from April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January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December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March 21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20</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 xml:space="preserve"> or according to the chronology of Asian Australian Time and Climate)  of 139 year from 1880 to 2027  comprising of a large Time and Climate should be taken and framed into a square graphic scale.  </w:t>
      </w:r>
    </w:p>
    <w:p w14:paraId="2CD0F48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This scale should be designed in three ways i.e Basic scale, Filled scale, Analyzed scale;</w:t>
      </w:r>
      <w:r w:rsidRPr="00F901EC">
        <w:rPr>
          <w:rFonts w:ascii="Times New Roman" w:eastAsia="Times New Roman" w:hAnsi="Times New Roman" w:cs="Times New Roman"/>
          <w:b/>
          <w:sz w:val="20"/>
          <w:szCs w:val="20"/>
          <w:u w:val="single"/>
        </w:rPr>
        <w:t xml:space="preserve">        </w:t>
      </w:r>
    </w:p>
    <w:p w14:paraId="6742C86C"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Basic Scale:</w:t>
      </w:r>
      <w:r w:rsidRPr="00F901EC">
        <w:rPr>
          <w:rFonts w:ascii="Times New Roman" w:eastAsia="Times New Roman" w:hAnsi="Times New Roman" w:cs="Times New Roman"/>
          <w:sz w:val="20"/>
          <w:szCs w:val="20"/>
        </w:rPr>
        <w:t xml:space="preserve"> The first one is preliminary basic scale, it explains the structure of the scale.</w:t>
      </w:r>
    </w:p>
    <w:p w14:paraId="080FB31A"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Filled Scale:</w:t>
      </w:r>
      <w:r w:rsidRPr="00F901EC">
        <w:rPr>
          <w:rFonts w:ascii="Times New Roman" w:eastAsia="Times New Roman" w:hAnsi="Times New Roman" w:cs="Times New Roman"/>
          <w:sz w:val="20"/>
          <w:szCs w:val="20"/>
        </w:rPr>
        <w:t xml:space="preserve"> This is the second scale that is filled with data and explains how to fill or manage the scale. </w:t>
      </w:r>
    </w:p>
    <w:p w14:paraId="5D569415"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Analyzed Scale:</w:t>
      </w:r>
      <w:r w:rsidRPr="00F901EC">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5D7BC6D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Method: </w:t>
      </w:r>
      <w:r w:rsidRPr="00F901EC">
        <w:rPr>
          <w:rFonts w:ascii="Times New Roman" w:eastAsia="Times New Roman" w:hAnsi="Times New Roman" w:cs="Times New Roman"/>
          <w:sz w:val="20"/>
          <w:szCs w:val="20"/>
        </w:rPr>
        <w:t xml:space="preserve">There are two methods in formation  and process of the Asian Australian Monsoon Time Scales. The first one is in the single form and next one is designed in four parts.      </w:t>
      </w:r>
    </w:p>
    <w:p w14:paraId="7087FE71"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Single&amp; Full length Scale:</w:t>
      </w:r>
      <w:r w:rsidRPr="00F901EC">
        <w:rPr>
          <w:rFonts w:ascii="Times New Roman" w:eastAsia="Times New Roman" w:hAnsi="Times New Roman" w:cs="Times New Roman"/>
          <w:sz w:val="20"/>
          <w:szCs w:val="20"/>
        </w:rPr>
        <w:t xml:space="preserve">  Prepare the Asian Australian Monsoon Time Scale having 365 horizontal days from April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next  year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January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December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or               March 21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to </w:t>
      </w:r>
      <w:r w:rsidRPr="00F901EC">
        <w:rPr>
          <w:rFonts w:ascii="Times New Roman" w:eastAsia="Times New Roman" w:hAnsi="Times New Roman" w:cs="Times New Roman"/>
          <w:sz w:val="20"/>
          <w:szCs w:val="20"/>
        </w:rPr>
        <w:lastRenderedPageBreak/>
        <w:t>next year March 20</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 xml:space="preserve"> or according to the chronology of Asian Australian’s Time and Climate)  of 139 year from 1880 to 2027  comprising of a large Time and Climate should be taken and framed in a single and full length type square graphic scale.  It can be formed on a paper, board,wall or a Table.      </w:t>
      </w:r>
    </w:p>
    <w:p w14:paraId="2C393B2D" w14:textId="77777777" w:rsidR="003A64A8" w:rsidRPr="00F901EC" w:rsidRDefault="00300666" w:rsidP="00F901EC">
      <w:pPr>
        <w:adjustRightInd w:val="0"/>
        <w:snapToGrid w:val="0"/>
        <w:spacing w:after="0" w:line="240" w:lineRule="auto"/>
        <w:ind w:left="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 xml:space="preserve">Parts &amp; paste Scale: </w:t>
      </w:r>
      <w:r w:rsidRPr="00F901EC">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2A9FE63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The first part is beginning from 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April to July 12</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w:t>
      </w:r>
    </w:p>
    <w:p w14:paraId="534FC70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The second part is from 13 July to October 23</w:t>
      </w:r>
      <w:r w:rsidRPr="00F901EC">
        <w:rPr>
          <w:rFonts w:ascii="Times New Roman" w:eastAsia="Times New Roman" w:hAnsi="Times New Roman" w:cs="Times New Roman"/>
          <w:sz w:val="20"/>
          <w:szCs w:val="20"/>
          <w:vertAlign w:val="superscript"/>
        </w:rPr>
        <w:t>rd</w:t>
      </w:r>
      <w:r w:rsidRPr="00F901EC">
        <w:rPr>
          <w:rFonts w:ascii="Times New Roman" w:eastAsia="Times New Roman" w:hAnsi="Times New Roman" w:cs="Times New Roman"/>
          <w:sz w:val="20"/>
          <w:szCs w:val="20"/>
        </w:rPr>
        <w:t xml:space="preserve">. </w:t>
      </w:r>
    </w:p>
    <w:p w14:paraId="3692A1A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The third part is from 24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October to February 3</w:t>
      </w:r>
      <w:r w:rsidRPr="00F901EC">
        <w:rPr>
          <w:rFonts w:ascii="Times New Roman" w:eastAsia="Times New Roman" w:hAnsi="Times New Roman" w:cs="Times New Roman"/>
          <w:sz w:val="20"/>
          <w:szCs w:val="20"/>
          <w:vertAlign w:val="superscript"/>
        </w:rPr>
        <w:t>rd.</w:t>
      </w:r>
    </w:p>
    <w:p w14:paraId="3251065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And the fourth part is 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February to March 31</w:t>
      </w:r>
      <w:r w:rsidRPr="00F901EC">
        <w:rPr>
          <w:rFonts w:ascii="Times New Roman" w:eastAsia="Times New Roman" w:hAnsi="Times New Roman" w:cs="Times New Roman"/>
          <w:sz w:val="20"/>
          <w:szCs w:val="20"/>
          <w:vertAlign w:val="superscript"/>
        </w:rPr>
        <w:t>st</w:t>
      </w:r>
      <w:r w:rsidRPr="00F901EC">
        <w:rPr>
          <w:rFonts w:ascii="Times New Roman" w:eastAsia="Times New Roman" w:hAnsi="Times New Roman" w:cs="Times New Roman"/>
          <w:sz w:val="20"/>
          <w:szCs w:val="20"/>
        </w:rPr>
        <w:t xml:space="preserve"> ending. </w:t>
      </w:r>
    </w:p>
    <w:p w14:paraId="696C528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u w:val="single"/>
        </w:rPr>
        <w:t xml:space="preserve">These separate scales can be pasted into one scale as explained  below.                  </w:t>
      </w:r>
    </w:p>
    <w:p w14:paraId="7BA6DD9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4B9077F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Cut along the edges of dates on the right side of the second  part and paste it to along the edges of date of  24</w:t>
      </w:r>
      <w:r w:rsidRPr="00F901EC">
        <w:rPr>
          <w:rFonts w:ascii="Times New Roman" w:eastAsia="Times New Roman" w:hAnsi="Times New Roman" w:cs="Times New Roman"/>
          <w:sz w:val="20"/>
          <w:szCs w:val="20"/>
          <w:vertAlign w:val="superscript"/>
        </w:rPr>
        <w:t xml:space="preserve">th  </w:t>
      </w:r>
      <w:r w:rsidRPr="00F901EC">
        <w:rPr>
          <w:rFonts w:ascii="Times New Roman" w:eastAsia="Times New Roman" w:hAnsi="Times New Roman" w:cs="Times New Roman"/>
          <w:sz w:val="20"/>
          <w:szCs w:val="20"/>
        </w:rPr>
        <w:t>October  on left side of the third part.</w:t>
      </w:r>
    </w:p>
    <w:p w14:paraId="00575E4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Cut along the edges of dates on the right side of the third  part and paste it to along the edges of date of  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February   on left side of the fourth part .</w:t>
      </w:r>
    </w:p>
    <w:p w14:paraId="32C7B27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When paste this manner, we get long full-scape Asian Australian Monsoon Time Scale.           . </w:t>
      </w:r>
    </w:p>
    <w:p w14:paraId="32154FD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Computer Model: </w:t>
      </w:r>
    </w:p>
    <w:p w14:paraId="76A4316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Asian Australian Monsoon Time Scales can also be established as a computer model. Besides  rather than in manual type scale, If we are able to create a computer model scale which to be the most obvious.</w:t>
      </w:r>
    </w:p>
    <w:p w14:paraId="1408683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Material and Data</w:t>
      </w:r>
      <w:r w:rsidRPr="00F901EC">
        <w:rPr>
          <w:rFonts w:ascii="Times New Roman" w:eastAsia="Times New Roman" w:hAnsi="Times New Roman" w:cs="Times New Roman"/>
          <w:sz w:val="20"/>
          <w:szCs w:val="20"/>
        </w:rPr>
        <w:t xml:space="preserve">: </w:t>
      </w:r>
    </w:p>
    <w:p w14:paraId="2193663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Construction of the Asian Australian Monsoon Time Scales requires enormous data of low pressure systems, depressions, tropical storms, sand storms etc that affecting a region and formed over a region should be taken as data to prepare  the Asian Australian Monsoon Time Scale. An accurate scale is available if we can collect and  analyze  the exact climate data.                        </w:t>
      </w:r>
    </w:p>
    <w:p w14:paraId="2EC624F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Management:  </w:t>
      </w:r>
      <w:r w:rsidRPr="00F901EC">
        <w:rPr>
          <w:rFonts w:ascii="Times New Roman" w:eastAsia="Times New Roman" w:hAnsi="Times New Roman" w:cs="Times New Roman"/>
          <w:sz w:val="20"/>
          <w:szCs w:val="20"/>
        </w:rPr>
        <w:t xml:space="preserve">The main weather events if any of Asian Australian monsoon such as monsoon pulses in the form of low pressure systems if any of a monsoon region formed over  the Asian Australian monsoon  have been entering on the Asian 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Asian Australian monsoon. I took the numbers to analysis the variations in data. Researchers have to decide what kind of data to take and how to analyze the data.                                 </w:t>
      </w:r>
    </w:p>
    <w:p w14:paraId="0284629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Researches&amp;results:</w:t>
      </w:r>
      <w:r w:rsidRPr="00F901EC">
        <w:rPr>
          <w:rFonts w:ascii="Times New Roman" w:eastAsia="Calibri" w:hAnsi="Times New Roman" w:cs="Times New Roman"/>
          <w:b/>
          <w:sz w:val="20"/>
          <w:szCs w:val="20"/>
        </w:rPr>
        <w:t xml:space="preserve">  </w:t>
      </w:r>
    </w:p>
    <w:p w14:paraId="2BC7B67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The study should be done in the same way as described in the Indian Monsoon Time Scale and the results should be obtained.      \</w:t>
      </w:r>
    </w:p>
    <w:p w14:paraId="27AFCB2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Study &amp; discussion: </w:t>
      </w:r>
    </w:p>
    <w:p w14:paraId="1E10579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The  obtained  results  should be studied and analyzed in the same way as described below in the  Indian  Monsoon Time Scale.  </w:t>
      </w:r>
    </w:p>
    <w:p w14:paraId="73FC912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Evidences that strengthened the </w:t>
      </w:r>
      <w:r w:rsidRPr="00F901EC">
        <w:rPr>
          <w:rFonts w:ascii="Times New Roman" w:eastAsia="Times New Roman" w:hAnsi="Times New Roman" w:cs="Times New Roman"/>
          <w:b/>
          <w:sz w:val="20"/>
          <w:szCs w:val="20"/>
        </w:rPr>
        <w:t>Global Monsoon Time Scales</w:t>
      </w:r>
      <w:r w:rsidRPr="00F901EC">
        <w:rPr>
          <w:rFonts w:ascii="Times New Roman" w:eastAsia="Times New Roman" w:hAnsi="Times New Roman" w:cs="Times New Roman"/>
          <w:sz w:val="20"/>
          <w:szCs w:val="20"/>
        </w:rPr>
        <w:t xml:space="preserve">: </w:t>
      </w:r>
    </w:p>
    <w:p w14:paraId="3B59241D" w14:textId="77777777" w:rsidR="003A64A8" w:rsidRPr="00F901EC" w:rsidRDefault="00300666" w:rsidP="00F901EC">
      <w:pPr>
        <w:keepNext/>
        <w:keepLines/>
        <w:adjustRightInd w:val="0"/>
        <w:snapToGrid w:val="0"/>
        <w:spacing w:after="0" w:line="240" w:lineRule="auto"/>
        <w:rPr>
          <w:rFonts w:ascii="Times New Roman" w:eastAsia="Times New Roman" w:hAnsi="Times New Roman" w:cs="Times New Roman"/>
          <w:b/>
          <w:sz w:val="20"/>
          <w:szCs w:val="20"/>
          <w:u w:val="single"/>
        </w:rPr>
      </w:pPr>
      <w:r w:rsidRPr="00F901EC">
        <w:rPr>
          <w:rFonts w:ascii="Times New Roman" w:eastAsia="Cambria" w:hAnsi="Times New Roman" w:cs="Times New Roman"/>
          <w:b/>
          <w:i/>
          <w:sz w:val="20"/>
          <w:szCs w:val="20"/>
        </w:rPr>
        <w:t xml:space="preserve">1.Historical evidences  that strengthened the Global  Monsoon Time Scales:              </w:t>
      </w:r>
    </w:p>
    <w:p w14:paraId="65CB471F"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14:paraId="42746141" w14:textId="77777777" w:rsidR="003A64A8" w:rsidRPr="00F901EC" w:rsidRDefault="00300666" w:rsidP="00F901EC">
      <w:pPr>
        <w:keepNext/>
        <w:keepLines/>
        <w:adjustRightInd w:val="0"/>
        <w:snapToGrid w:val="0"/>
        <w:spacing w:after="0" w:line="240" w:lineRule="auto"/>
        <w:rPr>
          <w:rFonts w:ascii="Times New Roman" w:eastAsia="Times New Roman" w:hAnsi="Times New Roman" w:cs="Times New Roman"/>
          <w:b/>
          <w:sz w:val="20"/>
          <w:szCs w:val="20"/>
          <w:u w:val="single"/>
        </w:rPr>
      </w:pPr>
      <w:r w:rsidRPr="00F901EC">
        <w:rPr>
          <w:rFonts w:ascii="Times New Roman" w:eastAsia="Cambria" w:hAnsi="Times New Roman" w:cs="Times New Roman"/>
          <w:b/>
          <w:i/>
          <w:sz w:val="20"/>
          <w:szCs w:val="20"/>
        </w:rPr>
        <w:t xml:space="preserve">2.The IIT’S Study  of  100 years of  Indian monsoon  that strengthened the Global  Monsoon Time Scales:              </w:t>
      </w:r>
    </w:p>
    <w:p w14:paraId="05C3D12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Deficient rainfall led to the collapse of the Mansabdari system, started by Mughal emperor Akbar, in the late 17</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century. Similarly, drought interspersed with violent monsoon rains sounded the death knell for the Khmer empire of  south-east Asia in the 15</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443BBD8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Rise and fall: Several dynasties, such as the  Sena in Bengal, Solanki in Gujarat in the mid-13 th century and Paramara and Yadav in the early to mid-14</w:t>
      </w:r>
      <w:r w:rsidRPr="00F901EC">
        <w:rPr>
          <w:rFonts w:ascii="Times New Roman" w:eastAsia="Times New Roman" w:hAnsi="Times New Roman" w:cs="Times New Roman"/>
          <w:sz w:val="20"/>
          <w:szCs w:val="20"/>
          <w:vertAlign w:val="superscript"/>
        </w:rPr>
        <w:t>th</w:t>
      </w:r>
      <w:r w:rsidRPr="00F901EC">
        <w:rPr>
          <w:rFonts w:ascii="Times New Roman" w:eastAsia="Times New Roman" w:hAnsi="Times New Roman" w:cs="Times New Roman"/>
          <w:sz w:val="20"/>
          <w:szCs w:val="20"/>
        </w:rPr>
        <w:t xml:space="preserve"> century- all of which flourished during the dry phases of Indian summer monsoon suggesting role of the climate in the sociopolitical crisis, the study revealed.</w:t>
      </w:r>
    </w:p>
    <w:p w14:paraId="42E1CCC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The paper published in international journal PALEO 3 highlights three phases in the 900 years stretch- Medieval climate from 950 CE to 1350 CE, Little Ice Age from 1350 CE to 1800 CE and Current Warm Period and phases </w:t>
      </w:r>
      <w:r w:rsidRPr="00F901EC">
        <w:rPr>
          <w:rFonts w:ascii="Times New Roman" w:eastAsia="Times New Roman" w:hAnsi="Times New Roman" w:cs="Times New Roman"/>
          <w:sz w:val="20"/>
          <w:szCs w:val="20"/>
        </w:rPr>
        <w:lastRenderedPageBreak/>
        <w:t xml:space="preserve">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change.Abrupt shifts in the ISM precipitation has similarly impacted history in India, Prof.Gupta said. </w:t>
      </w:r>
    </w:p>
    <w:p w14:paraId="6B7938F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14:paraId="248A692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6CF1549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For more recent phases of human history the study suggests that from the beginning of the 19 century, the changes in the ISM became more abrupt with a rise in atmospheric temperature that coincides with the dawn of the Industrial Revolution. </w:t>
      </w:r>
    </w:p>
    <w:p w14:paraId="0146E0A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14:paraId="1725185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Prof.Gupta said that they were doing similar work extending their palaeoclimatic study to 6000 years ago to see the impact of climatic change on Indus Valley civilization and on population migrations.</w:t>
      </w:r>
    </w:p>
    <w:p w14:paraId="0523D239" w14:textId="77777777" w:rsidR="003A64A8" w:rsidRPr="00F901EC" w:rsidRDefault="00300666" w:rsidP="00F901EC">
      <w:pPr>
        <w:keepNext/>
        <w:keepLines/>
        <w:adjustRightInd w:val="0"/>
        <w:snapToGrid w:val="0"/>
        <w:spacing w:after="0" w:line="240" w:lineRule="auto"/>
        <w:rPr>
          <w:rFonts w:ascii="Times New Roman" w:eastAsia="Times New Roman" w:hAnsi="Times New Roman" w:cs="Times New Roman"/>
          <w:b/>
          <w:sz w:val="20"/>
          <w:szCs w:val="20"/>
          <w:u w:val="single"/>
        </w:rPr>
      </w:pPr>
      <w:r w:rsidRPr="00F901EC">
        <w:rPr>
          <w:rFonts w:ascii="Times New Roman" w:eastAsia="Cambria" w:hAnsi="Times New Roman" w:cs="Times New Roman"/>
          <w:b/>
          <w:i/>
          <w:sz w:val="20"/>
          <w:szCs w:val="20"/>
        </w:rPr>
        <w:t xml:space="preserve">3.Studies of the Indian Institute of Tropical Meteorology, Pune that strengthened the Global  Monsoon Time Scales:              </w:t>
      </w:r>
    </w:p>
    <w:p w14:paraId="4A44830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Studies of  long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14:paraId="41645D9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 xml:space="preserve">FLOOD YEARS: </w:t>
      </w:r>
      <w:r w:rsidRPr="00F901EC">
        <w:rPr>
          <w:rFonts w:ascii="Times New Roman" w:eastAsia="Times New Roman" w:hAnsi="Times New Roman" w:cs="Times New Roman"/>
          <w:sz w:val="20"/>
          <w:szCs w:val="20"/>
        </w:rPr>
        <w:t xml:space="preserve">During the period of 1871-2015, there were 19 major flood years:1874, 1878, 1892, 1893, 1894, 1910, 1916, 1917, 1933, 1942, 1947, 1956, 1959, 1961, 1970, 1975, 1983, 1988, 1994. </w:t>
      </w:r>
    </w:p>
    <w:p w14:paraId="4267D73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DROUGHT YEARS:</w:t>
      </w:r>
      <w:r w:rsidRPr="00F901EC">
        <w:rPr>
          <w:rFonts w:ascii="Times New Roman" w:eastAsia="Times New Roman" w:hAnsi="Times New Roman" w:cs="Times New Roman"/>
          <w:sz w:val="20"/>
          <w:szCs w:val="20"/>
        </w:rPr>
        <w:t xml:space="preserve"> And in the same period of 1871-2015, there were 26 major drought years: 1873, 1877, 1899, 1901, 1904, 1905, 1911, 1918, 1920, 1941, 1951, 1965, 1966, 1968, 1972, 1974, 1979, 1982, 1985, 1986, 1987, 2002, 2004, 2009, 2014, 2015. </w:t>
      </w:r>
    </w:p>
    <w:p w14:paraId="24B8B6B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Depending on the data mentioned above, it is interesting to note that there have been alternating periods extending to 3-4 decades with less and more frequent weak monsoons over India. </w:t>
      </w:r>
    </w:p>
    <w:p w14:paraId="5D45905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14:paraId="50BF7D5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14:paraId="5D37AE92" w14:textId="77777777" w:rsidR="003A64A8" w:rsidRPr="00F901EC" w:rsidRDefault="00300666" w:rsidP="00F901EC">
      <w:pPr>
        <w:keepNext/>
        <w:keepLines/>
        <w:adjustRightInd w:val="0"/>
        <w:snapToGrid w:val="0"/>
        <w:spacing w:after="0" w:line="240" w:lineRule="auto"/>
        <w:rPr>
          <w:rFonts w:ascii="Times New Roman" w:eastAsia="Times New Roman" w:hAnsi="Times New Roman" w:cs="Times New Roman"/>
          <w:b/>
          <w:sz w:val="20"/>
          <w:szCs w:val="20"/>
          <w:u w:val="single"/>
        </w:rPr>
      </w:pPr>
      <w:r w:rsidRPr="00F901EC">
        <w:rPr>
          <w:rFonts w:ascii="Times New Roman" w:eastAsia="Cambria" w:hAnsi="Times New Roman" w:cs="Times New Roman"/>
          <w:b/>
          <w:i/>
          <w:sz w:val="20"/>
          <w:szCs w:val="20"/>
        </w:rPr>
        <w:t xml:space="preserve">4.Studies by the Massachusetts Institute of Technology, Cambridge, National Research  Foundation, Singapore, Singapore-MIT Alliance for Research and Technology(SMART) that strengthened the Global  Monsoon Time Scales:  </w:t>
      </w:r>
    </w:p>
    <w:p w14:paraId="3C30F39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3CFD34C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14:paraId="58DDAE99" w14:textId="77777777" w:rsidR="003A64A8" w:rsidRPr="00F901EC" w:rsidRDefault="00300666" w:rsidP="00F901EC">
      <w:pPr>
        <w:keepNext/>
        <w:keepLines/>
        <w:adjustRightInd w:val="0"/>
        <w:snapToGrid w:val="0"/>
        <w:spacing w:after="0" w:line="240" w:lineRule="auto"/>
        <w:rPr>
          <w:rFonts w:ascii="Times New Roman" w:eastAsia="Times New Roman" w:hAnsi="Times New Roman" w:cs="Times New Roman"/>
          <w:b/>
          <w:sz w:val="20"/>
          <w:szCs w:val="20"/>
          <w:u w:val="single"/>
        </w:rPr>
      </w:pPr>
      <w:r w:rsidRPr="00F901EC">
        <w:rPr>
          <w:rFonts w:ascii="Times New Roman" w:eastAsia="Cambria" w:hAnsi="Times New Roman" w:cs="Times New Roman"/>
          <w:b/>
          <w:i/>
          <w:sz w:val="20"/>
          <w:szCs w:val="20"/>
        </w:rPr>
        <w:lastRenderedPageBreak/>
        <w:t xml:space="preserve">5.   Global  Monsoon Time Scales  strengthens global researches such as Milankovitch cycles etc that Earth spin on it’s axis around the Sun  is the root cause of variations in monsoons ,seasons and other climate changes:              </w:t>
      </w:r>
    </w:p>
    <w:p w14:paraId="4B7FFF4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Earth has seasons because its axis of rotation is tilted at an angle of 23.5 degrees relative to our orbital plane-the plane of </w:t>
      </w:r>
      <w:r w:rsidRPr="00F901EC">
        <w:rPr>
          <w:rFonts w:ascii="Times New Roman" w:eastAsia="Times New Roman" w:hAnsi="Times New Roman" w:cs="Times New Roman"/>
          <w:b/>
          <w:sz w:val="20"/>
          <w:szCs w:val="20"/>
        </w:rPr>
        <w:t>Earth’s orbit around the sun</w:t>
      </w:r>
      <w:r w:rsidRPr="00F901EC">
        <w:rPr>
          <w:rFonts w:ascii="Times New Roman" w:eastAsia="Times New Roman" w:hAnsi="Times New Roman" w:cs="Times New Roman"/>
          <w:sz w:val="20"/>
          <w:szCs w:val="20"/>
        </w:rPr>
        <w:t xml:space="preserve">. The collective effects of changes in the Earth’s rotation around its axis and revolution around the 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r w:rsidRPr="00F901EC">
        <w:rPr>
          <w:rFonts w:ascii="Times New Roman" w:eastAsia="Times New Roman" w:hAnsi="Times New Roman" w:cs="Times New Roman"/>
          <w:b/>
          <w:sz w:val="20"/>
          <w:szCs w:val="20"/>
        </w:rPr>
        <w:t>Milankovitch cycles</w:t>
      </w:r>
      <w:r w:rsidRPr="00F901EC">
        <w:rPr>
          <w:rFonts w:ascii="Times New Roman" w:eastAsia="Times New Roman" w:hAnsi="Times New Roman" w:cs="Times New Roman"/>
          <w:sz w:val="20"/>
          <w:szCs w:val="20"/>
        </w:rPr>
        <w:t xml:space="preserve"> etc strengthened that the Earth’s  spin on its axis around the Sun is the root cause of the variations in the monsoons.                       </w:t>
      </w:r>
    </w:p>
    <w:p w14:paraId="0871C6A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Cambria" w:hAnsi="Times New Roman" w:cs="Times New Roman"/>
          <w:b/>
          <w:bCs/>
          <w:i/>
          <w:iCs/>
          <w:sz w:val="20"/>
          <w:szCs w:val="20"/>
          <w:shd w:val="clear" w:color="FFFFFF" w:fill="auto"/>
        </w:rPr>
        <w:t>6. Milankovitch cycles:</w:t>
      </w:r>
    </w:p>
    <w:p w14:paraId="0FDF99F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shd w:val="clear" w:color="FFFFFF" w:fill="auto"/>
        </w:rPr>
        <w:t xml:space="preserve">Earth Another great source of evidence for the determination of Global Monsoon Time Scales are the Milankovitch cycles.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towards  22.1° that is descending order low rainfall (droughts and famines) occurs and when it oscillating towards 24.5°, heavy rainfall (heavy and floods) occurs. Oscillating in this way, it slowly moves forward. All this can be clearly observed in the Global Monsoon Time Scales. If this is true, then we are close to reaching 24.5°, So are there going to be more climate changes in the coming future? These are just scientific ideas.  There should be a wide discussion among scientists on these too. </w:t>
      </w:r>
    </w:p>
    <w:p w14:paraId="102163C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Applications:</w:t>
      </w:r>
    </w:p>
    <w:p w14:paraId="6BFDB01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An overview of current position of  monsoons:</w:t>
      </w:r>
    </w:p>
    <w:p w14:paraId="7E596AA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Before explaining the current monsoon and climate conditions, let's take a overview  of  monsoon pattern since 1880.</w:t>
      </w:r>
    </w:p>
    <w:p w14:paraId="475D4BB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Keep track the  Indian Monsoon Time Scale carefully. When we look at the Indian Monsoon Time Scale,  several paths appears. Two of these are important. These can be called main path of the Indian monsoon(second one-right side) and pre-path of the main passage of the Indian monsoon(first one-left side). </w:t>
      </w:r>
    </w:p>
    <w:p w14:paraId="612F0E4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Pre-path of the Indian monsoon:</w:t>
      </w:r>
    </w:p>
    <w:p w14:paraId="6544000D"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7CC2E463"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5BC098DB"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1752-1811 years, it traveled in the shape of convex direction for about 60 years and caused good rainfall and floods in many years. </w:t>
      </w:r>
    </w:p>
    <w:p w14:paraId="06B5032C"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69475AE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   Low pressures, depressions, storms, rainfall, heavy rains, floods and droughts etc. data available since 1880 sufficiently. So since 1880, the path and movements of the monsoons and climate have been scientifically proven and confirmed with certainty as follows. </w:t>
      </w:r>
    </w:p>
    <w:p w14:paraId="7176C79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               Between 1836-1895 years, it traveled in the shaped of convex direction for about 60 years and caused good rainfall and floods in many years. </w:t>
      </w:r>
    </w:p>
    <w:p w14:paraId="74D43290"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0BA4B36E"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488432D7"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1982-2009 years, it traveled in the shape of concave direction for about 27 years and caused low rainfall and droughts in many years. </w:t>
      </w:r>
    </w:p>
    <w:p w14:paraId="129F3E92"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From 2010, it is going to travel upwards in the shape of convex direction for 56 years that's until  2056 and will be resulting good rainfall and floods in the coming years.</w:t>
      </w:r>
    </w:p>
    <w:p w14:paraId="0230201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Main-path of Indian monsoon:</w:t>
      </w:r>
    </w:p>
    <w:p w14:paraId="0B4AC20F"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lastRenderedPageBreak/>
        <w:t>Due to unavailability of data, it is not known how these passages of the Indian monsoon traveled before 1888. But according to the study of records of droughts, famines and floods it is guessed that-</w:t>
      </w:r>
    </w:p>
    <w:p w14:paraId="4E036E6D"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74B0262C"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24B56E0E"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5F4BE387"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Low pressures, depressions, storms, rainfall, heavy rains, floods and droughts etc. data available since 1880 sufficiently. So since 1880, the path and movements of the monsoons and climate have been scientifically proven and confirmed with certainty as follows. </w:t>
      </w:r>
    </w:p>
    <w:p w14:paraId="7D64A714"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196A9FD5"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2A8261B5"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14:paraId="66EB207D"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Betwhen 1950-1965 years, it traveled in the shape of concave direction and caused low rainfall and droughts in many years. </w:t>
      </w:r>
    </w:p>
    <w:p w14:paraId="654A3D0A"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6C149C78"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Betwhen 1982-2020 years, it traveled in the shape of concave direction and caused low rainfall and droughts in many years. </w:t>
      </w:r>
    </w:p>
    <w:p w14:paraId="6DC3A0C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From 2020, it is going to travel upwards in the shape of convex direction for 56 years that's until  2056 to 2075 and will be resulting good rainfall and floods in the coming years. </w:t>
      </w:r>
    </w:p>
    <w:p w14:paraId="04FADB0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Currenr weather condition:</w:t>
      </w:r>
    </w:p>
    <w:p w14:paraId="26B0E64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6B7EB94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779705A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77C0B34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In the current year 2022, the pre-path of Indian summer monsoon was traveling upwards and reached to the 29th June. Beside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 </w:t>
      </w:r>
    </w:p>
    <w:p w14:paraId="36AB96D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6FC7B34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Future:  </w:t>
      </w:r>
    </w:p>
    <w:p w14:paraId="5B3511C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w:t>
      </w:r>
    </w:p>
    <w:p w14:paraId="1DF772E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irrirrigation, drinking water and suitable conditions for many type of ecosystems. </w:t>
      </w:r>
    </w:p>
    <w:p w14:paraId="3900EF6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Widepread heavy rainfall from a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evequations, power outages, supply shortages, traffic obstructions and road closures, infrastructure damage and debris.</w:t>
      </w:r>
    </w:p>
    <w:p w14:paraId="73EDEFB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And also future climate changes are expected to include a warmer atmosphere, a warmer and more acidic ocean, higher sea levels, flooding, storms and more large change in precipitation patterns.</w:t>
      </w:r>
    </w:p>
    <w:p w14:paraId="0A11B4B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lastRenderedPageBreak/>
        <w:t xml:space="preserve">Therefore, precipitation including heavy rains, snow, floods will occur. People who live in the water catchment areas  may be trapped in  floods as the water flow into the towns and villages in their former way. As a result massive loss of life and property is going on. So the scientists establish the Monsoon Time Scale. </w:t>
      </w:r>
    </w:p>
    <w:p w14:paraId="644DBE2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1584751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According to an estimate, rivers, lakes, reservoirs, barrages and dams etc. may full with waters in the coming years. Through this research proposal, we can know the future consequences of rivers, lakes, reservoirs, barrages and dams etc. Plans can be made accordingly. So, scientists can establish the Indian Monsoon Time Scale for  rivers, lakes, reservoirs, barrages and dams etc. and predict what is going to happen in the  rivers, lakes, reservoirs, barrages and dams etc. basin catchment areas in the coming years roughly. </w:t>
      </w:r>
    </w:p>
    <w:p w14:paraId="158D09E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Water generally collects in a rivers, lakes, reservoirs, barrages and dams etc. from precipitation and other sources such as groundwater recharges, springs, natural ice snow packs. In the recent decades, monsoon or climate is weakening  and rains are shrinking. Rivers, reservoirs, barrages, ponds are falling and drying. Some rivers, lakes, reservoirs, barrages and dams etc. are extinct. Some rivers, lakes, reservoirs, barrages and dams etc.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rivers, lakes, reservoirs, barrages and dams etc. are not inundated with waters. However, governments should consider one important thing.  Perhaps sometime in the coming years and decades, the monsoon repeats as early as  previous years and decades, there heavy rains and floods  are going to happen in the coming years. The rivers, lakes, barrages, reservoirs and ponds will be filled with waters. People who live in those water catchment areas are trapped in the heavy rains and floods as the rivers, lakes, reservoirs, barrages and dams etc. flow into the towns and villages in their former way. Or the rivers, lakes, reservoirs, barrages and dams etc. that are still flowing in abundance will cause even more abundant floods in the future. Due to all of these, some advantages and disadvantages are going to happen in future. As a result massive loss of life and property is going on.  It is known that during the next 50 years there will be changes in the monsoon climate and heavy rains will flood the rivers, lakes, reservoirs, dams in the coming years. It is possible to predict what climate conditions will be like in rivers, lakes, reservoirs, barrages and dams etc. basin areas in the next 50 years roughly by Indian Monsoon Time Scale. Indian Monsoon Time Scale will be used to study the past, present and future movements of climate and monsoon and its rainfall conditions and assess &amp; evaluate the upcoming conditions of rivers, lakes, reservoirs, barrages and dams etc. and  taking necessary precautions on the basis of those parameters. So, scientists need to develop Indian Monsoon Time Scales to analyze the climate changes affecting the rivers, lakes, reservoirs, barrages and dams etc. Through them, the climate changes and flow of the rivers, lakes, reservoirs, barrages and dams etc. can be predicted about 50 years in advance and measures can be taken accordingly.  </w:t>
      </w:r>
    </w:p>
    <w:p w14:paraId="5EC1201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 monsoon. Monsoon Time Scale  gives accurate results if it is related to the climate of the country.</w:t>
      </w:r>
    </w:p>
    <w:p w14:paraId="31F89E9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Scientific theorem</w:t>
      </w:r>
      <w:r w:rsidRPr="00F901EC">
        <w:rPr>
          <w:rFonts w:ascii="Times New Roman" w:eastAsia="Times New Roman" w:hAnsi="Times New Roman" w:cs="Times New Roman"/>
          <w:sz w:val="20"/>
          <w:szCs w:val="20"/>
        </w:rPr>
        <w:t xml:space="preserve">:  </w:t>
      </w:r>
    </w:p>
    <w:p w14:paraId="29E811D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14:paraId="4700636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74F2568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0FEDAF3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inclined at 23½ </w:t>
      </w:r>
      <w:r w:rsidRPr="00F901EC">
        <w:rPr>
          <w:rFonts w:ascii="Times New Roman" w:eastAsia="Times New Roman" w:hAnsi="Times New Roman" w:cs="Times New Roman"/>
          <w:sz w:val="20"/>
          <w:szCs w:val="20"/>
        </w:rPr>
        <w:lastRenderedPageBreak/>
        <w:t xml:space="preserve">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F901EC">
        <w:rPr>
          <w:rFonts w:ascii="Times New Roman" w:eastAsia="Times New Roman" w:hAnsi="Times New Roman" w:cs="Times New Roman"/>
          <w:b/>
          <w:sz w:val="20"/>
          <w:szCs w:val="20"/>
        </w:rPr>
        <w:t xml:space="preserve">      </w:t>
      </w:r>
    </w:p>
    <w:p w14:paraId="2C68944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 xml:space="preserve">Conclusion: </w:t>
      </w:r>
    </w:p>
    <w:p w14:paraId="430DF8F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rPr>
        <w:t xml:space="preserve">            </w:t>
      </w:r>
      <w:r w:rsidRPr="00F901EC">
        <w:rPr>
          <w:rFonts w:ascii="Times New Roman" w:eastAsia="Times New Roman" w:hAnsi="Times New Roman" w:cs="Times New Roman"/>
          <w:sz w:val="20"/>
          <w:szCs w:val="20"/>
        </w:rPr>
        <w:t xml:space="preserve">We can make many more modifications thus bringing many more developments in this Monsoon Time Scale. I urge the world scientists to establish, implement  and  make further researches on this Monsoon Time Scale as it is a basic invention. I  have worked hard to design in manual. It’s construction requires a lot of data of  low pressure systems, depressions, cyclones or other climate data since 1880.  Hence, scientists should take the initiative and establish the Monsoon Time Scale. Researchers have to do more researches on this scale and create it through computer syste  </w:t>
      </w:r>
    </w:p>
    <w:p w14:paraId="0A15991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u w:val="single"/>
        </w:rPr>
      </w:pPr>
      <w:r w:rsidRPr="00F901EC">
        <w:rPr>
          <w:rFonts w:ascii="Times New Roman" w:eastAsia="Times New Roman" w:hAnsi="Times New Roman" w:cs="Times New Roman"/>
          <w:b/>
          <w:sz w:val="20"/>
          <w:szCs w:val="20"/>
          <w:u w:val="single"/>
        </w:rPr>
        <w:t>Acknowledgement</w:t>
      </w:r>
      <w:r w:rsidRPr="00F901EC">
        <w:rPr>
          <w:rFonts w:ascii="Times New Roman" w:eastAsia="Times New Roman" w:hAnsi="Times New Roman" w:cs="Times New Roman"/>
          <w:b/>
          <w:sz w:val="20"/>
          <w:szCs w:val="20"/>
        </w:rPr>
        <w:t>:</w:t>
      </w:r>
    </w:p>
    <w:p w14:paraId="799DD985" w14:textId="77777777" w:rsidR="003A64A8" w:rsidRPr="00F901EC" w:rsidRDefault="00300666" w:rsidP="00F901EC">
      <w:pPr>
        <w:adjustRightInd w:val="0"/>
        <w:snapToGrid w:val="0"/>
        <w:spacing w:after="0" w:line="240" w:lineRule="auto"/>
        <w:ind w:firstLine="720"/>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37AEB3E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Invention history</w:t>
      </w:r>
      <w:r w:rsidRPr="00F901EC">
        <w:rPr>
          <w:rFonts w:ascii="Times New Roman" w:eastAsia="Times New Roman" w:hAnsi="Times New Roman" w:cs="Times New Roman"/>
          <w:sz w:val="20"/>
          <w:szCs w:val="20"/>
        </w:rPr>
        <w:t xml:space="preserve">: Many researches are being conducted by me on the global monsoon systems from 1980 to till date  with an ideal to invent the mysteries of monsoon systems. In 1991, I submitted a research report  to  Sri G.M.C. Balayogi, Member of Parliament (Lok Sabha) on the importance and necessity of establishing  the Monsoon Time Scales for studying the monsoon systems. Sri G.M.C. Balayogi  recommended that research proposals to the India Meteorological Department for implementation in the services of the people. In 1994, The Cabinet Secretariat of India recommended this Monsoon Time Scale proposal to the Ministry of Science &amp; Technology, Govt of India for further research and implementation. In 1996, many consultations were made with the Parliament House, President of India and other VVIPS. In 2005, consultations were made with the India Meteorological Department about the Monsoon Time Scale for further research and development in the services of the people. In 2009, The Secretary, Minister of Science and Technology was also recommended these  Monsoon Time Scales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Monsoon Time Scales including other Global Monsoon Time Scales  for all the monsoon regions of the world to study the past, present and future movements of the monsoons and predict it’s related weather conditions and natural calamities in advance.  </w:t>
      </w:r>
    </w:p>
    <w:p w14:paraId="4439B1F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 xml:space="preserve">Author bio: </w:t>
      </w:r>
      <w:r w:rsidRPr="00F901EC">
        <w:rPr>
          <w:rFonts w:ascii="Times New Roman" w:eastAsia="Times New Roman" w:hAnsi="Times New Roman" w:cs="Times New Roman"/>
          <w:sz w:val="20"/>
          <w:szCs w:val="20"/>
        </w:rPr>
        <w:t xml:space="preserve">I'm an unfortunate Indian scientist, born on May 25, 1958 in India to a poor depressed community family. The governments did not encourage and provide research opportunities and the society threw away me. They ridiculed, humilisted and beaten me and pushed out to the gate when I asked to  provide research opportunities. After many rejections and humiliations, I built a small lab in my house and made more than 1000 researches and studies on the earth and space. Among them, Bioforecast(1965-70), Irlapatism-A New Hypothetical Model of Cosmology (1970-77), Inquisition(1977-79), Basics of Geoscope (1980-87), Basics of Monsoon Time Scales (1987-91), Indian Monsoon Time Scale(1991), Researches on Earth and space related issues(1991-2000), Numerical Weather Periodic Tables2000-10), Designs of Geoscope projects (2010-20), Designs of Global Monsoon Time Scales (2020 to till date) etc. were important and successfully completed. However, Artificial rains for creating normal rains; Artificial storms for pouring heavy rains; Artificial underground waters for increasing ground waters; Time-Travel-Machine for traveling into the past, present future; Bio-machine for recreating humans of past;  Geo-machine for re-creating humans of past,  New-earth-machine for re-creating the another earth in the space, Inventing life to revive living beings;  Microcosm project for connecting the worlds of micro organs, atomic-worlds; Macrocosm project for cconnecting the worlds of space and outer space worlds etc. were uncompleted due to lack of support and opportunities.  </w:t>
      </w:r>
    </w:p>
    <w:p w14:paraId="746D17E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u w:val="single"/>
        </w:rPr>
        <w:t>Appeal:</w:t>
      </w:r>
      <w:r w:rsidRPr="00F901EC">
        <w:rPr>
          <w:rFonts w:ascii="Times New Roman" w:eastAsia="Times New Roman" w:hAnsi="Times New Roman" w:cs="Times New Roman"/>
          <w:sz w:val="20"/>
          <w:szCs w:val="20"/>
        </w:rPr>
        <w:t xml:space="preserve">  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race. I was tied to a pole and beaten.My thoughts  and researches were subjected to the wrath of racists, casteists and fanatics as well 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183B34E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lastRenderedPageBreak/>
        <w:t>Kindly find out my researches in all social</w:t>
      </w:r>
      <w:r w:rsidRPr="00F901EC">
        <w:rPr>
          <w:rFonts w:ascii="Times New Roman" w:eastAsia="Times New Roman" w:hAnsi="Times New Roman" w:cs="Times New Roman"/>
          <w:sz w:val="20"/>
          <w:szCs w:val="20"/>
          <w:highlight w:val="yellow"/>
        </w:rPr>
        <w:t xml:space="preserve"> </w:t>
      </w:r>
      <w:r w:rsidRPr="00F901EC">
        <w:rPr>
          <w:rFonts w:ascii="Times New Roman" w:eastAsia="Times New Roman" w:hAnsi="Times New Roman" w:cs="Times New Roman"/>
          <w:sz w:val="20"/>
          <w:szCs w:val="20"/>
        </w:rPr>
        <w:t xml:space="preserve">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14:paraId="3269C4C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For example, those who want to design Monsoon Time Scales for their regional or country' Monsoons and conduct weather predictions</w:t>
      </w:r>
      <w:r w:rsidRPr="00F901EC">
        <w:rPr>
          <w:rFonts w:ascii="Times New Roman" w:eastAsia="Times New Roman" w:hAnsi="Times New Roman" w:cs="Times New Roman"/>
          <w:b/>
          <w:sz w:val="20"/>
          <w:szCs w:val="20"/>
        </w:rPr>
        <w:t xml:space="preserve"> </w:t>
      </w:r>
      <w:r w:rsidRPr="00F901EC">
        <w:rPr>
          <w:rFonts w:ascii="Times New Roman" w:eastAsia="Times New Roman" w:hAnsi="Times New Roman" w:cs="Times New Roman"/>
          <w:sz w:val="20"/>
          <w:szCs w:val="20"/>
        </w:rPr>
        <w:t xml:space="preserve">have trouble in making the Monsoon Time Scales, kindly contact me at my email id </w:t>
      </w:r>
      <w:hyperlink r:id="rId11" w:history="1">
        <w:r w:rsidRPr="00F901EC">
          <w:rPr>
            <w:rFonts w:ascii="Times New Roman" w:eastAsia="Times New Roman" w:hAnsi="Times New Roman" w:cs="Times New Roman"/>
            <w:sz w:val="20"/>
            <w:szCs w:val="20"/>
            <w:u w:val="single"/>
          </w:rPr>
          <w:t>gangadhar19582058@gmail.com</w:t>
        </w:r>
      </w:hyperlink>
      <w:r w:rsidRPr="00F901EC">
        <w:rPr>
          <w:rFonts w:ascii="Times New Roman" w:eastAsia="Times New Roman" w:hAnsi="Times New Roman" w:cs="Times New Roman"/>
          <w:sz w:val="20"/>
          <w:szCs w:val="20"/>
        </w:rPr>
        <w:t xml:space="preserve"> and take my suggestions and assistance. I will send you complete details of the Monsoon time scalesi. Further if you want, I will create a manual Monsoon Time Scale and send the same to you for study and research. However for this, data of  list of monsoon pulses in the form of monsoonal low pressure systems, depressions and storms formed over their monsoon region or country last 100 and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I will make and send it to you. </w:t>
      </w:r>
      <w:r w:rsidRPr="00F901EC">
        <w:rPr>
          <w:rFonts w:ascii="Times New Roman" w:eastAsia="Calibri" w:hAnsi="Times New Roman" w:cs="Times New Roman"/>
          <w:sz w:val="20"/>
          <w:szCs w:val="20"/>
        </w:rPr>
        <w:t>So, researchers send Monsoon data of their region or country, I will make and send Monsoon Time Scales for their region or country. These monsoon time scales</w:t>
      </w:r>
      <w:r w:rsidRPr="00F901EC">
        <w:rPr>
          <w:rFonts w:ascii="Times New Roman" w:eastAsia="Times New Roman" w:hAnsi="Times New Roman" w:cs="Times New Roman"/>
          <w:sz w:val="20"/>
          <w:szCs w:val="20"/>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p>
    <w:p w14:paraId="1EAFFDD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highlight w:val="yellow"/>
        </w:rPr>
        <w:t xml:space="preserve">I am now making my life's last journey in serious illness and poverty.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60A9BCE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 xml:space="preserve">GANGADHARA RAO IRLAPATI                                                </w:t>
      </w:r>
    </w:p>
    <w:p w14:paraId="6AC0D2A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rPr>
        <w:t>Corresponding Author:</w:t>
      </w:r>
    </w:p>
    <w:p w14:paraId="025EC16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Gangadhara Rao Irlapati </w:t>
      </w:r>
    </w:p>
    <w:p w14:paraId="082ECA7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H.No.5-30-4/1,</w:t>
      </w:r>
    </w:p>
    <w:p w14:paraId="0618F6B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Saibabanagar, Jeedimetla</w:t>
      </w:r>
    </w:p>
    <w:p w14:paraId="06BEAF8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Hyderabad, Telangana-500055, India </w:t>
      </w:r>
    </w:p>
    <w:p w14:paraId="5C5FC64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Google pay/Phonepe No. +91 6305571833</w:t>
      </w:r>
    </w:p>
    <w:p w14:paraId="6147542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E-mail:</w:t>
      </w:r>
      <w:r w:rsidRPr="00F901EC">
        <w:rPr>
          <w:rFonts w:ascii="Times New Roman" w:hAnsi="Times New Roman" w:cs="Times New Roman"/>
          <w:sz w:val="20"/>
          <w:szCs w:val="20"/>
        </w:rPr>
        <w:t xml:space="preserve"> </w:t>
      </w:r>
      <w:hyperlink r:id="rId12" w:history="1">
        <w:r w:rsidRPr="00F901EC">
          <w:rPr>
            <w:rFonts w:ascii="Times New Roman" w:eastAsia="Times New Roman" w:hAnsi="Times New Roman" w:cs="Times New Roman"/>
            <w:sz w:val="20"/>
            <w:szCs w:val="20"/>
            <w:u w:val="single"/>
          </w:rPr>
          <w:t>gangadhar19582058@gmail.com</w:t>
        </w:r>
      </w:hyperlink>
    </w:p>
    <w:p w14:paraId="08732A3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Kotak Bank A/C No. 8447 502 446</w:t>
      </w:r>
    </w:p>
    <w:p w14:paraId="45274A9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IFSC Code No. KKBK000 7453</w:t>
      </w:r>
    </w:p>
    <w:p w14:paraId="0F661938"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b/>
          <w:sz w:val="20"/>
          <w:szCs w:val="20"/>
          <w:u w:val="single"/>
        </w:rPr>
      </w:pPr>
    </w:p>
    <w:p w14:paraId="5AE224F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u w:val="single"/>
        </w:rPr>
      </w:pPr>
      <w:r w:rsidRPr="00F901EC">
        <w:rPr>
          <w:rFonts w:ascii="Times New Roman" w:eastAsia="Times New Roman" w:hAnsi="Times New Roman" w:cs="Times New Roman"/>
          <w:b/>
          <w:sz w:val="20"/>
          <w:szCs w:val="20"/>
          <w:u w:val="single"/>
        </w:rPr>
        <w:t>References</w:t>
      </w:r>
      <w:r w:rsidRPr="00F901EC">
        <w:rPr>
          <w:rFonts w:ascii="Times New Roman" w:eastAsia="Times New Roman" w:hAnsi="Times New Roman" w:cs="Times New Roman"/>
          <w:sz w:val="20"/>
          <w:szCs w:val="20"/>
          <w:u w:val="single"/>
        </w:rPr>
        <w:t>:</w:t>
      </w:r>
    </w:p>
    <w:p w14:paraId="30B0738B"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u w:val="single"/>
        </w:rPr>
      </w:pPr>
    </w:p>
    <w:p w14:paraId="7C4D593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1.Mooley DA, Shukla J(1987); Characteristics of the west ward-moving summer monsoon </w:t>
      </w:r>
      <w:r w:rsidRPr="00F901EC">
        <w:rPr>
          <w:rFonts w:ascii="Times New Roman" w:eastAsia="Times New Roman" w:hAnsi="Times New Roman" w:cs="Times New Roman"/>
          <w:sz w:val="20"/>
          <w:szCs w:val="20"/>
        </w:rPr>
        <w:tab/>
        <w:t xml:space="preserve">low </w:t>
      </w:r>
    </w:p>
    <w:p w14:paraId="3E65466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u w:val="single"/>
        </w:rPr>
      </w:pPr>
      <w:r w:rsidRPr="00F901EC">
        <w:rPr>
          <w:rFonts w:ascii="Times New Roman" w:eastAsia="Times New Roman" w:hAnsi="Times New Roman" w:cs="Times New Roman"/>
          <w:sz w:val="20"/>
          <w:szCs w:val="20"/>
        </w:rPr>
        <w:t xml:space="preserve">pressure systems over the Indian region and their relationship with the monsoon </w:t>
      </w:r>
      <w:r w:rsidRPr="00F901EC">
        <w:rPr>
          <w:rFonts w:ascii="Times New Roman" w:eastAsia="Times New Roman" w:hAnsi="Times New Roman" w:cs="Times New Roman"/>
          <w:sz w:val="20"/>
          <w:szCs w:val="20"/>
        </w:rPr>
        <w:tab/>
        <w:t>rainfall. Centre for ocean-land atmospheric interactions, university of Maryland, College park, MD.</w:t>
      </w:r>
    </w:p>
    <w:p w14:paraId="4E4B0E79"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u w:val="single"/>
        </w:rPr>
      </w:pPr>
    </w:p>
    <w:p w14:paraId="30771A1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u w:val="single"/>
        </w:rPr>
      </w:pPr>
      <w:r w:rsidRPr="00F901EC">
        <w:rPr>
          <w:rFonts w:ascii="Times New Roman" w:eastAsia="Times New Roman" w:hAnsi="Times New Roman" w:cs="Times New Roman"/>
          <w:sz w:val="20"/>
          <w:szCs w:val="20"/>
        </w:rPr>
        <w:t xml:space="preserve">2.All india monthly and seasonal rainfall series, 18711993, B.Parthasarathy, A.AMunot, </w:t>
      </w:r>
      <w:r w:rsidRPr="00F901EC">
        <w:rPr>
          <w:rFonts w:ascii="Times New Roman" w:eastAsia="Times New Roman" w:hAnsi="Times New Roman" w:cs="Times New Roman"/>
          <w:sz w:val="20"/>
          <w:szCs w:val="20"/>
        </w:rPr>
        <w:tab/>
        <w:t>D.R.Kothawale, Theoretical and applied climatology, 1994, Springer.</w:t>
      </w:r>
    </w:p>
    <w:p w14:paraId="6431A26D"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5F310BE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3.Wiki:</w:t>
      </w:r>
    </w:p>
    <w:p w14:paraId="77A2BB1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https://en.wikipedia.org</w:t>
      </w:r>
    </w:p>
    <w:p w14:paraId="38F04C34"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75A841A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5. The world’s 7 Tropical Cyclone seasons around the world.</w:t>
      </w:r>
    </w:p>
    <w:p w14:paraId="52EA960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6.Wiki:Indian monsoon  (n.d.). Retrieved from</w:t>
      </w:r>
    </w:p>
    <w:p w14:paraId="0C8B658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http//en.wikipedia.org/wiki/.com/wiki/Indian_Monsoon_Current.. </w:t>
      </w:r>
    </w:p>
    <w:p w14:paraId="5AC3196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7.Indian monsoon  (n.d.). Retrieved from</w:t>
      </w:r>
    </w:p>
    <w:p w14:paraId="09B3509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http//www.britanica.com/science/Indian_Monsoon</w:t>
      </w:r>
    </w:p>
    <w:p w14:paraId="3F26F96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8.Indian monsoon  have strengthened over past 15 years (n.d.). Retrieved from</w:t>
      </w:r>
    </w:p>
    <w:p w14:paraId="553AFB1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http//news.mit.edu- Jennifer chu-mit net news</w:t>
      </w:r>
    </w:p>
    <w:p w14:paraId="52BFD2A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9.Interannual variations of Indian summer monsoon  (n.d.). Retrieved from</w:t>
      </w:r>
    </w:p>
    <w:p w14:paraId="240087E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http//tropmet.res.in/</w:t>
      </w:r>
    </w:p>
    <w:p w14:paraId="436AE789"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b/>
          <w:sz w:val="20"/>
          <w:szCs w:val="20"/>
        </w:rPr>
      </w:pPr>
    </w:p>
    <w:p w14:paraId="7741503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rPr>
        <w:t>References(historical):</w:t>
      </w:r>
    </w:p>
    <w:p w14:paraId="1FAEC823"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0F40BA4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lastRenderedPageBreak/>
        <w:t xml:space="preserve">1 Letter No. NA-153 Date. October 21,1991 of the Shri G.M.C. Balayogi  Member of Parliament to the India Meteorological Department for further research and development of the Global Monsoon Time  Scales/  Indian Monsoon Time  Scale in the services of welfare of the people. </w:t>
      </w:r>
    </w:p>
    <w:p w14:paraId="4136641F"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5EABD38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2)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00DF9D58"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1DA3F9A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3) 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36AC8C54"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4) 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149034A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5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14:paraId="7B4049B2"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6C5834D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6) Letter No. GT-021(MISC)/6675 Dt: 13-08-2008 NA-49106/537  of the   Government of India , India Meteorological Department  about the correspondence for further research and development.</w:t>
      </w:r>
    </w:p>
    <w:p w14:paraId="0EF0DE3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7)  Letter No.DST/SECY/288/2009 Dated;June 1,2009 of the Secretary, Minister of Science and Technology recommendation to the Indian Institute of Tropical Meteorology for further  research and development of the Global Monsoon Time  Scales/  Indian Monsoon Time  Scale.  </w:t>
      </w:r>
    </w:p>
    <w:p w14:paraId="498A05C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8) Letter No. F-12016/1/00-NA/100  Dt: 01-12-2009  of the   Government of India , India Meteorological Department  about the correspondence for further research and development   of the Global Monsoon Time  Scales/  Indian Monsoon Time  Scale.</w:t>
      </w:r>
    </w:p>
    <w:p w14:paraId="4F0B76CF"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05D9B7C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 9) Letter No. F-12016/1/00-NA/100  Dt: 09-07-2010  of the Government of India , India Meteorological Department  about the correspondence for further research and development   of the Global Monsoon Time  Scales/  Indian Monsoon Time  Scale.</w:t>
      </w:r>
    </w:p>
    <w:p w14:paraId="0C6CC35C"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b/>
          <w:sz w:val="20"/>
          <w:szCs w:val="20"/>
        </w:rPr>
      </w:pPr>
    </w:p>
    <w:p w14:paraId="438F676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u w:val="single"/>
        </w:rPr>
      </w:pPr>
      <w:r w:rsidRPr="00F901EC">
        <w:rPr>
          <w:rFonts w:ascii="Times New Roman" w:eastAsia="Times New Roman" w:hAnsi="Times New Roman" w:cs="Times New Roman"/>
          <w:b/>
          <w:sz w:val="20"/>
          <w:szCs w:val="20"/>
          <w:u w:val="single"/>
        </w:rPr>
        <w:t>References</w:t>
      </w:r>
      <w:r w:rsidRPr="00F901EC">
        <w:rPr>
          <w:rFonts w:ascii="Times New Roman" w:eastAsia="Times New Roman" w:hAnsi="Times New Roman" w:cs="Times New Roman"/>
          <w:sz w:val="20"/>
          <w:szCs w:val="20"/>
          <w:u w:val="single"/>
        </w:rPr>
        <w:t>;(others)</w:t>
      </w:r>
    </w:p>
    <w:p w14:paraId="6F7DCE99"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1)Aithabathula Jogeswara Venkata Buchi Maheswara Rao, Member  of Parliament (Loksabha), Amalapuram letter dt:08/12/1987.</w:t>
      </w:r>
    </w:p>
    <w:p w14:paraId="486BC608"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2)K.R. Narayanan, Minister of state, Science &amp; Technology, Government of India, letter dt:09/12/1988.</w:t>
      </w:r>
    </w:p>
    <w:p w14:paraId="699903E2"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3)G.S.Rao, MLA letter dt:1988.</w:t>
      </w:r>
    </w:p>
    <w:p w14:paraId="2E36F348"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4)N.T. Rama Rao, Chief  Minister of Andhra Pradesh, letter dt:30/01/1989.</w:t>
      </w:r>
    </w:p>
    <w:p w14:paraId="0D1FE681"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5)Order, Hon’ble High Court of Andhra Prades W.P. No.12355/1989, dt:06/09/1989.</w:t>
      </w:r>
    </w:p>
    <w:p w14:paraId="1BDA9212"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6)Opinion of Supreme Court Legal Services Committee dt:02/01/2006.</w:t>
      </w:r>
    </w:p>
    <w:p w14:paraId="2B2280A7"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 xml:space="preserve">7)India Metrological Department, letter No.S-01416/ prediction dt:11/12/200            </w:t>
      </w:r>
    </w:p>
    <w:p w14:paraId="65AE3E6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t>Phonological Appendes:</w:t>
      </w:r>
    </w:p>
    <w:p w14:paraId="689D47B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The Appendes that describe the contents are enclosed.</w:t>
      </w:r>
    </w:p>
    <w:p w14:paraId="74D618B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u w:val="single"/>
        </w:rPr>
      </w:pPr>
      <w:r w:rsidRPr="00F901EC">
        <w:rPr>
          <w:rFonts w:ascii="Times New Roman" w:eastAsia="Times New Roman" w:hAnsi="Times New Roman" w:cs="Times New Roman"/>
          <w:sz w:val="20"/>
          <w:szCs w:val="20"/>
          <w:u w:val="single"/>
        </w:rPr>
        <w:t>maps</w:t>
      </w:r>
    </w:p>
    <w:p w14:paraId="4C0326DA" w14:textId="77777777" w:rsidR="00F901EC" w:rsidRDefault="00F901EC" w:rsidP="00F901EC">
      <w:pPr>
        <w:adjustRightInd w:val="0"/>
        <w:snapToGrid w:val="0"/>
        <w:spacing w:after="0" w:line="240" w:lineRule="auto"/>
        <w:jc w:val="both"/>
        <w:rPr>
          <w:rFonts w:ascii="Times New Roman" w:eastAsia="Times New Roman" w:hAnsi="Times New Roman" w:cs="Times New Roman"/>
          <w:b/>
          <w:sz w:val="20"/>
          <w:szCs w:val="20"/>
        </w:rPr>
      </w:pPr>
    </w:p>
    <w:p w14:paraId="547E21E1" w14:textId="32AA581D" w:rsidR="003A64A8" w:rsidRPr="00F901EC" w:rsidRDefault="00300666" w:rsidP="00F901EC">
      <w:pPr>
        <w:adjustRightInd w:val="0"/>
        <w:snapToGrid w:val="0"/>
        <w:spacing w:after="0" w:line="240" w:lineRule="auto"/>
        <w:jc w:val="both"/>
        <w:rPr>
          <w:rFonts w:ascii="Times New Roman" w:eastAsia="Times New Roman" w:hAnsi="Times New Roman" w:cs="Times New Roman"/>
          <w:b/>
          <w:sz w:val="20"/>
          <w:szCs w:val="20"/>
        </w:rPr>
      </w:pPr>
      <w:r w:rsidRPr="00F901EC">
        <w:rPr>
          <w:rFonts w:ascii="Times New Roman" w:eastAsia="Times New Roman" w:hAnsi="Times New Roman" w:cs="Times New Roman"/>
          <w:b/>
          <w:sz w:val="20"/>
          <w:szCs w:val="20"/>
        </w:rPr>
        <w:t>Historical events supported documents:</w:t>
      </w:r>
    </w:p>
    <w:p w14:paraId="05E69E04"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b/>
          <w:sz w:val="20"/>
          <w:szCs w:val="20"/>
        </w:rPr>
      </w:pPr>
    </w:p>
    <w:p w14:paraId="63ED21C2" w14:textId="77777777" w:rsidR="00F901EC" w:rsidRDefault="00F901EC" w:rsidP="00F901EC">
      <w:pPr>
        <w:adjustRightInd w:val="0"/>
        <w:snapToGrid w:val="0"/>
        <w:spacing w:after="0" w:line="240" w:lineRule="auto"/>
        <w:jc w:val="both"/>
        <w:rPr>
          <w:rFonts w:ascii="Times New Roman" w:eastAsia="Times New Roman" w:hAnsi="Times New Roman" w:cs="Times New Roman"/>
          <w:b/>
          <w:sz w:val="20"/>
          <w:szCs w:val="20"/>
        </w:rPr>
      </w:pPr>
    </w:p>
    <w:p w14:paraId="5C0F2A3F" w14:textId="2FF65CA0" w:rsidR="00F901EC" w:rsidRDefault="00F901EC" w:rsidP="00F901EC">
      <w:pPr>
        <w:adjustRightInd w:val="0"/>
        <w:snapToGrid w:val="0"/>
        <w:spacing w:after="0" w:line="240" w:lineRule="auto"/>
        <w:jc w:val="both"/>
        <w:rPr>
          <w:rFonts w:ascii="Times New Roman" w:hAnsi="Times New Roman" w:cs="Times New Roman"/>
          <w:b/>
          <w:sz w:val="20"/>
          <w:szCs w:val="20"/>
        </w:rPr>
      </w:pPr>
    </w:p>
    <w:p w14:paraId="194C4164" w14:textId="1D7555F3" w:rsidR="00F901EC" w:rsidRDefault="00F901EC" w:rsidP="00F901EC">
      <w:pPr>
        <w:adjustRightInd w:val="0"/>
        <w:snapToGrid w:val="0"/>
        <w:spacing w:after="0" w:line="240" w:lineRule="auto"/>
        <w:jc w:val="both"/>
        <w:rPr>
          <w:rFonts w:ascii="Times New Roman" w:hAnsi="Times New Roman" w:cs="Times New Roman"/>
          <w:b/>
          <w:sz w:val="20"/>
          <w:szCs w:val="20"/>
        </w:rPr>
      </w:pPr>
    </w:p>
    <w:p w14:paraId="396EFCBB" w14:textId="71E26746" w:rsidR="00F901EC" w:rsidRDefault="00F901EC" w:rsidP="00F901EC">
      <w:pPr>
        <w:adjustRightInd w:val="0"/>
        <w:snapToGrid w:val="0"/>
        <w:spacing w:after="0" w:line="240" w:lineRule="auto"/>
        <w:jc w:val="both"/>
        <w:rPr>
          <w:rFonts w:ascii="Times New Roman" w:hAnsi="Times New Roman" w:cs="Times New Roman"/>
          <w:b/>
          <w:sz w:val="20"/>
          <w:szCs w:val="20"/>
        </w:rPr>
      </w:pPr>
    </w:p>
    <w:p w14:paraId="15A0E45D" w14:textId="5865880B" w:rsidR="00F901EC" w:rsidRDefault="00F901EC" w:rsidP="00F901EC">
      <w:pPr>
        <w:adjustRightInd w:val="0"/>
        <w:snapToGrid w:val="0"/>
        <w:spacing w:after="0" w:line="240" w:lineRule="auto"/>
        <w:jc w:val="both"/>
        <w:rPr>
          <w:rFonts w:ascii="Times New Roman" w:hAnsi="Times New Roman" w:cs="Times New Roman"/>
          <w:b/>
          <w:sz w:val="20"/>
          <w:szCs w:val="20"/>
        </w:rPr>
      </w:pPr>
    </w:p>
    <w:p w14:paraId="4A20FA0B" w14:textId="6E254EFC" w:rsidR="00F901EC" w:rsidRDefault="00F901EC" w:rsidP="00F901EC">
      <w:pPr>
        <w:adjustRightInd w:val="0"/>
        <w:snapToGrid w:val="0"/>
        <w:spacing w:after="0" w:line="240" w:lineRule="auto"/>
        <w:jc w:val="both"/>
        <w:rPr>
          <w:rFonts w:ascii="Times New Roman" w:hAnsi="Times New Roman" w:cs="Times New Roman"/>
          <w:b/>
          <w:sz w:val="20"/>
          <w:szCs w:val="20"/>
        </w:rPr>
      </w:pPr>
    </w:p>
    <w:p w14:paraId="28541555" w14:textId="3CC3140D" w:rsidR="00F901EC" w:rsidRDefault="00F901EC" w:rsidP="00F901EC">
      <w:pPr>
        <w:adjustRightInd w:val="0"/>
        <w:snapToGrid w:val="0"/>
        <w:spacing w:after="0" w:line="240" w:lineRule="auto"/>
        <w:jc w:val="both"/>
        <w:rPr>
          <w:rFonts w:ascii="Times New Roman" w:hAnsi="Times New Roman" w:cs="Times New Roman"/>
          <w:b/>
          <w:sz w:val="20"/>
          <w:szCs w:val="20"/>
        </w:rPr>
      </w:pPr>
    </w:p>
    <w:p w14:paraId="22E51D14" w14:textId="4A994063" w:rsidR="00F901EC" w:rsidRDefault="00F901EC" w:rsidP="00F901EC">
      <w:pPr>
        <w:adjustRightInd w:val="0"/>
        <w:snapToGrid w:val="0"/>
        <w:spacing w:after="0" w:line="240" w:lineRule="auto"/>
        <w:jc w:val="both"/>
        <w:rPr>
          <w:rFonts w:ascii="Times New Roman" w:hAnsi="Times New Roman" w:cs="Times New Roman"/>
          <w:b/>
          <w:sz w:val="20"/>
          <w:szCs w:val="20"/>
        </w:rPr>
      </w:pPr>
    </w:p>
    <w:p w14:paraId="7447F1AD" w14:textId="77777777" w:rsidR="00F901EC" w:rsidRPr="00F901EC" w:rsidRDefault="00F901EC" w:rsidP="00F901EC">
      <w:pPr>
        <w:adjustRightInd w:val="0"/>
        <w:snapToGrid w:val="0"/>
        <w:spacing w:after="0" w:line="240" w:lineRule="auto"/>
        <w:jc w:val="both"/>
        <w:rPr>
          <w:rFonts w:ascii="Times New Roman" w:hAnsi="Times New Roman" w:cs="Times New Roman"/>
          <w:b/>
          <w:sz w:val="20"/>
          <w:szCs w:val="20"/>
        </w:rPr>
      </w:pPr>
    </w:p>
    <w:p w14:paraId="128BFD35" w14:textId="77777777" w:rsidR="00F901EC" w:rsidRDefault="00F901EC" w:rsidP="00F901EC">
      <w:pPr>
        <w:adjustRightInd w:val="0"/>
        <w:snapToGrid w:val="0"/>
        <w:spacing w:after="0" w:line="240" w:lineRule="auto"/>
        <w:jc w:val="both"/>
        <w:rPr>
          <w:rFonts w:ascii="Times New Roman" w:eastAsia="Times New Roman" w:hAnsi="Times New Roman" w:cs="Times New Roman"/>
          <w:b/>
          <w:sz w:val="20"/>
          <w:szCs w:val="20"/>
        </w:rPr>
      </w:pPr>
    </w:p>
    <w:p w14:paraId="328A2461" w14:textId="77777777" w:rsidR="00F901EC" w:rsidRDefault="00F901EC" w:rsidP="00F901EC">
      <w:pPr>
        <w:adjustRightInd w:val="0"/>
        <w:snapToGrid w:val="0"/>
        <w:spacing w:after="0" w:line="240" w:lineRule="auto"/>
        <w:jc w:val="both"/>
        <w:rPr>
          <w:rFonts w:ascii="Times New Roman" w:eastAsia="Times New Roman" w:hAnsi="Times New Roman" w:cs="Times New Roman"/>
          <w:b/>
          <w:sz w:val="20"/>
          <w:szCs w:val="20"/>
        </w:rPr>
      </w:pPr>
    </w:p>
    <w:p w14:paraId="076F3D9A" w14:textId="77777777" w:rsidR="00F901EC" w:rsidRDefault="00F901EC" w:rsidP="00F901EC">
      <w:pPr>
        <w:adjustRightInd w:val="0"/>
        <w:snapToGrid w:val="0"/>
        <w:spacing w:after="0" w:line="240" w:lineRule="auto"/>
        <w:jc w:val="both"/>
        <w:rPr>
          <w:rFonts w:ascii="Times New Roman" w:eastAsia="Times New Roman" w:hAnsi="Times New Roman" w:cs="Times New Roman"/>
          <w:b/>
          <w:sz w:val="20"/>
          <w:szCs w:val="20"/>
        </w:rPr>
      </w:pPr>
    </w:p>
    <w:p w14:paraId="7B48BACB" w14:textId="070F604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b/>
          <w:sz w:val="20"/>
          <w:szCs w:val="20"/>
        </w:rPr>
        <w:lastRenderedPageBreak/>
        <w:t>APPENDICES:</w:t>
      </w:r>
    </w:p>
    <w:p w14:paraId="34E16EA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rPr>
        <w:t>D</w:t>
      </w:r>
      <w:r w:rsidRPr="00F901EC">
        <w:rPr>
          <w:rFonts w:ascii="Times New Roman" w:eastAsia="Times New Roman" w:hAnsi="Times New Roman" w:cs="Times New Roman"/>
          <w:sz w:val="20"/>
          <w:szCs w:val="20"/>
          <w:shd w:val="clear" w:color="FFFFFF" w:fill="auto"/>
        </w:rPr>
        <w:t xml:space="preserve">APPENDICES                                                                </w:t>
      </w:r>
    </w:p>
    <w:p w14:paraId="47600E5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drawing>
          <wp:inline distT="0" distB="0" distL="0" distR="0" wp14:anchorId="6434871B" wp14:editId="4E2FF794">
            <wp:extent cx="5732145" cy="8096885"/>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3" cstate="print"/>
                    <a:srcRect/>
                    <a:stretch/>
                  </pic:blipFill>
                  <pic:spPr>
                    <a:xfrm>
                      <a:off x="0" y="0"/>
                      <a:ext cx="5732145" cy="8096885"/>
                    </a:xfrm>
                    <a:prstGeom prst="rect">
                      <a:avLst/>
                    </a:prstGeom>
                  </pic:spPr>
                </pic:pic>
              </a:graphicData>
            </a:graphic>
          </wp:inline>
        </w:drawing>
      </w:r>
      <w:r w:rsidRPr="00F901EC">
        <w:rPr>
          <w:rFonts w:ascii="Times New Roman" w:eastAsia="Times New Roman" w:hAnsi="Times New Roman" w:cs="Times New Roman"/>
          <w:sz w:val="20"/>
          <w:szCs w:val="20"/>
          <w:u w:val="single"/>
          <w:shd w:val="clear" w:color="FFFFFF" w:fill="auto"/>
        </w:rPr>
        <w:t xml:space="preserve">                                                                                  </w:t>
      </w:r>
    </w:p>
    <w:p w14:paraId="4B13B0A5"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lastRenderedPageBreak/>
        <w:drawing>
          <wp:inline distT="0" distB="0" distL="0" distR="0" wp14:anchorId="2139C5FB" wp14:editId="406CE029">
            <wp:extent cx="5732145" cy="8096758"/>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4" cstate="print"/>
                    <a:srcRect/>
                    <a:stretch/>
                  </pic:blipFill>
                  <pic:spPr>
                    <a:xfrm>
                      <a:off x="0" y="0"/>
                      <a:ext cx="5732145" cy="8096758"/>
                    </a:xfrm>
                    <a:prstGeom prst="rect">
                      <a:avLst/>
                    </a:prstGeom>
                  </pic:spPr>
                </pic:pic>
              </a:graphicData>
            </a:graphic>
          </wp:inline>
        </w:drawing>
      </w:r>
    </w:p>
    <w:p w14:paraId="4D6C7FE2"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5672E80D"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113D2A98"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7297C3F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lastRenderedPageBreak/>
        <w:drawing>
          <wp:inline distT="0" distB="0" distL="0" distR="0" wp14:anchorId="2BE064A8" wp14:editId="5A8239C0">
            <wp:extent cx="5732145" cy="8096758"/>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5" cstate="print"/>
                    <a:srcRect/>
                    <a:stretch/>
                  </pic:blipFill>
                  <pic:spPr>
                    <a:xfrm>
                      <a:off x="0" y="0"/>
                      <a:ext cx="5732145" cy="8096758"/>
                    </a:xfrm>
                    <a:prstGeom prst="rect">
                      <a:avLst/>
                    </a:prstGeom>
                  </pic:spPr>
                </pic:pic>
              </a:graphicData>
            </a:graphic>
          </wp:inline>
        </w:drawing>
      </w:r>
    </w:p>
    <w:p w14:paraId="43459DCB"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60C33E19"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3D323E9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lastRenderedPageBreak/>
        <w:drawing>
          <wp:inline distT="0" distB="0" distL="0" distR="0" wp14:anchorId="50EE67D8" wp14:editId="6512B54A">
            <wp:extent cx="5732145" cy="8096758"/>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6" cstate="print"/>
                    <a:srcRect/>
                    <a:stretch/>
                  </pic:blipFill>
                  <pic:spPr>
                    <a:xfrm>
                      <a:off x="0" y="0"/>
                      <a:ext cx="5732145" cy="8096758"/>
                    </a:xfrm>
                    <a:prstGeom prst="rect">
                      <a:avLst/>
                    </a:prstGeom>
                  </pic:spPr>
                </pic:pic>
              </a:graphicData>
            </a:graphic>
          </wp:inline>
        </w:drawing>
      </w:r>
    </w:p>
    <w:p w14:paraId="4B98FEB3"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477007EC"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u w:val="single"/>
          <w:shd w:val="clear" w:color="FFFFFF" w:fill="auto"/>
        </w:rPr>
        <w:t xml:space="preserve">                                   </w:t>
      </w:r>
    </w:p>
    <w:p w14:paraId="2FECBBF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lastRenderedPageBreak/>
        <w:drawing>
          <wp:inline distT="0" distB="0" distL="0" distR="0" wp14:anchorId="19C1C056" wp14:editId="38FC5EA9">
            <wp:extent cx="5732145" cy="8096758"/>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7" cstate="print"/>
                    <a:srcRect/>
                    <a:stretch/>
                  </pic:blipFill>
                  <pic:spPr>
                    <a:xfrm>
                      <a:off x="0" y="0"/>
                      <a:ext cx="5732145" cy="8096758"/>
                    </a:xfrm>
                    <a:prstGeom prst="rect">
                      <a:avLst/>
                    </a:prstGeom>
                  </pic:spPr>
                </pic:pic>
              </a:graphicData>
            </a:graphic>
          </wp:inline>
        </w:drawing>
      </w:r>
    </w:p>
    <w:p w14:paraId="27F45E75"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64D872E9"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5EBD4EA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lastRenderedPageBreak/>
        <w:drawing>
          <wp:inline distT="0" distB="0" distL="0" distR="0" wp14:anchorId="44C854CF" wp14:editId="546A53C0">
            <wp:extent cx="5732145" cy="8096758"/>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18" cstate="print"/>
                    <a:srcRect/>
                    <a:stretch/>
                  </pic:blipFill>
                  <pic:spPr>
                    <a:xfrm>
                      <a:off x="0" y="0"/>
                      <a:ext cx="5732145" cy="8096758"/>
                    </a:xfrm>
                    <a:prstGeom prst="rect">
                      <a:avLst/>
                    </a:prstGeom>
                  </pic:spPr>
                </pic:pic>
              </a:graphicData>
            </a:graphic>
          </wp:inline>
        </w:drawing>
      </w:r>
    </w:p>
    <w:p w14:paraId="1F7E453D"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4A330B54"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23466B0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lastRenderedPageBreak/>
        <w:drawing>
          <wp:inline distT="0" distB="0" distL="0" distR="0" wp14:anchorId="0E1BE2B1" wp14:editId="5ED45007">
            <wp:extent cx="5732145" cy="8096758"/>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19" cstate="print"/>
                    <a:srcRect/>
                    <a:stretch/>
                  </pic:blipFill>
                  <pic:spPr>
                    <a:xfrm>
                      <a:off x="0" y="0"/>
                      <a:ext cx="5732145" cy="8096758"/>
                    </a:xfrm>
                    <a:prstGeom prst="rect">
                      <a:avLst/>
                    </a:prstGeom>
                  </pic:spPr>
                </pic:pic>
              </a:graphicData>
            </a:graphic>
          </wp:inline>
        </w:drawing>
      </w:r>
    </w:p>
    <w:p w14:paraId="5F840F3B"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68492CAA"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5A43549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u w:val="single"/>
          <w:shd w:val="clear" w:color="FFFFFF" w:fill="auto"/>
        </w:rPr>
        <w:lastRenderedPageBreak/>
        <w:drawing>
          <wp:inline distT="0" distB="0" distL="0" distR="0" wp14:anchorId="120F116F" wp14:editId="671C9096">
            <wp:extent cx="5732145" cy="8096885"/>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0" cstate="print"/>
                    <a:srcRect/>
                    <a:stretch/>
                  </pic:blipFill>
                  <pic:spPr>
                    <a:xfrm>
                      <a:off x="0" y="0"/>
                      <a:ext cx="5732145" cy="8096885"/>
                    </a:xfrm>
                    <a:prstGeom prst="rect">
                      <a:avLst/>
                    </a:prstGeom>
                  </pic:spPr>
                </pic:pic>
              </a:graphicData>
            </a:graphic>
          </wp:inline>
        </w:drawing>
      </w:r>
    </w:p>
    <w:p w14:paraId="64120996"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2306B7AE" w14:textId="77777777" w:rsidR="003A64A8" w:rsidRPr="00F901EC" w:rsidRDefault="00300666" w:rsidP="00F901EC">
      <w:pPr>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sz w:val="20"/>
          <w:szCs w:val="20"/>
          <w:shd w:val="clear" w:color="FFFFFF" w:fill="auto"/>
        </w:rPr>
        <w:t xml:space="preserve">                                                               </w:t>
      </w:r>
    </w:p>
    <w:p w14:paraId="53C14F2C"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4DE3AC59" wp14:editId="3257B4B7">
            <wp:extent cx="5732145" cy="809688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1" cstate="print"/>
                    <a:srcRect/>
                    <a:stretch/>
                  </pic:blipFill>
                  <pic:spPr>
                    <a:xfrm>
                      <a:off x="0" y="0"/>
                      <a:ext cx="5732145" cy="8096885"/>
                    </a:xfrm>
                    <a:prstGeom prst="rect">
                      <a:avLst/>
                    </a:prstGeom>
                  </pic:spPr>
                </pic:pic>
              </a:graphicData>
            </a:graphic>
          </wp:inline>
        </w:drawing>
      </w:r>
    </w:p>
    <w:p w14:paraId="3A073755"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41E28462"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29FD688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69BC96E9" wp14:editId="02F65EF6">
            <wp:extent cx="5732145" cy="8096758"/>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2" cstate="print"/>
                    <a:srcRect/>
                    <a:stretch/>
                  </pic:blipFill>
                  <pic:spPr>
                    <a:xfrm>
                      <a:off x="0" y="0"/>
                      <a:ext cx="5732145" cy="8096758"/>
                    </a:xfrm>
                    <a:prstGeom prst="rect">
                      <a:avLst/>
                    </a:prstGeom>
                  </pic:spPr>
                </pic:pic>
              </a:graphicData>
            </a:graphic>
          </wp:inline>
        </w:drawing>
      </w:r>
    </w:p>
    <w:p w14:paraId="79A02DCD"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110A101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40A5AF93" wp14:editId="2F4D7AB0">
            <wp:extent cx="5732145" cy="8096758"/>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3" cstate="print"/>
                    <a:srcRect/>
                    <a:stretch/>
                  </pic:blipFill>
                  <pic:spPr>
                    <a:xfrm>
                      <a:off x="0" y="0"/>
                      <a:ext cx="5732145" cy="8096758"/>
                    </a:xfrm>
                    <a:prstGeom prst="rect">
                      <a:avLst/>
                    </a:prstGeom>
                  </pic:spPr>
                </pic:pic>
              </a:graphicData>
            </a:graphic>
          </wp:inline>
        </w:drawing>
      </w:r>
    </w:p>
    <w:p w14:paraId="4A188E63"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2B1B36BF"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4E0FFB8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4A688C13" wp14:editId="27D2A273">
            <wp:extent cx="5732145" cy="809688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4" cstate="print"/>
                    <a:srcRect/>
                    <a:stretch/>
                  </pic:blipFill>
                  <pic:spPr>
                    <a:xfrm>
                      <a:off x="0" y="0"/>
                      <a:ext cx="5732145" cy="8096885"/>
                    </a:xfrm>
                    <a:prstGeom prst="rect">
                      <a:avLst/>
                    </a:prstGeom>
                  </pic:spPr>
                </pic:pic>
              </a:graphicData>
            </a:graphic>
          </wp:inline>
        </w:drawing>
      </w:r>
      <w:r w:rsidRPr="00F901EC">
        <w:rPr>
          <w:rFonts w:ascii="Times New Roman" w:eastAsia="Times New Roman" w:hAnsi="Times New Roman" w:cs="Times New Roman"/>
          <w:sz w:val="20"/>
          <w:szCs w:val="20"/>
          <w:shd w:val="clear" w:color="FFFFFF" w:fill="auto"/>
        </w:rPr>
        <w:t xml:space="preserve">                                               </w:t>
      </w:r>
    </w:p>
    <w:p w14:paraId="56304D97"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161D8FD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hAnsi="Times New Roman" w:cs="Times New Roman"/>
          <w:noProof/>
          <w:sz w:val="20"/>
          <w:szCs w:val="20"/>
          <w:shd w:val="clear" w:color="FFFFFF" w:fill="auto"/>
        </w:rPr>
        <w:lastRenderedPageBreak/>
        <w:drawing>
          <wp:inline distT="0" distB="0" distL="0" distR="0" wp14:anchorId="56AEDEAE" wp14:editId="0DA1AF4D">
            <wp:extent cx="8275574" cy="5368163"/>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5" cstate="print"/>
                    <a:srcRect/>
                    <a:stretch/>
                  </pic:blipFill>
                  <pic:spPr>
                    <a:xfrm rot="5400000">
                      <a:off x="0" y="0"/>
                      <a:ext cx="8275574" cy="5368163"/>
                    </a:xfrm>
                    <a:prstGeom prst="rect">
                      <a:avLst/>
                    </a:prstGeom>
                  </pic:spPr>
                </pic:pic>
              </a:graphicData>
            </a:graphic>
          </wp:inline>
        </w:drawing>
      </w:r>
    </w:p>
    <w:p w14:paraId="072514B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hAnsi="Times New Roman" w:cs="Times New Roman"/>
          <w:noProof/>
          <w:sz w:val="20"/>
          <w:szCs w:val="20"/>
          <w:shd w:val="clear" w:color="FFFFFF" w:fill="auto"/>
        </w:rPr>
        <w:lastRenderedPageBreak/>
        <w:drawing>
          <wp:inline distT="0" distB="0" distL="0" distR="0" wp14:anchorId="0ECEDAA4" wp14:editId="30A68BDD">
            <wp:extent cx="8671941" cy="5598287"/>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6" cstate="print"/>
                    <a:srcRect/>
                    <a:stretch/>
                  </pic:blipFill>
                  <pic:spPr>
                    <a:xfrm rot="5400000">
                      <a:off x="0" y="0"/>
                      <a:ext cx="8671941" cy="5598287"/>
                    </a:xfrm>
                    <a:prstGeom prst="rect">
                      <a:avLst/>
                    </a:prstGeom>
                  </pic:spPr>
                </pic:pic>
              </a:graphicData>
            </a:graphic>
          </wp:inline>
        </w:drawing>
      </w:r>
    </w:p>
    <w:p w14:paraId="3498548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hAnsi="Times New Roman" w:cs="Times New Roman"/>
          <w:noProof/>
          <w:sz w:val="20"/>
          <w:szCs w:val="20"/>
          <w:shd w:val="clear" w:color="FFFFFF" w:fill="auto"/>
        </w:rPr>
        <w:lastRenderedPageBreak/>
        <w:drawing>
          <wp:inline distT="0" distB="0" distL="0" distR="0" wp14:anchorId="00505F4D" wp14:editId="2664C16D">
            <wp:extent cx="5578602" cy="8743950"/>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7" cstate="print"/>
                    <a:srcRect/>
                    <a:stretch/>
                  </pic:blipFill>
                  <pic:spPr>
                    <a:xfrm>
                      <a:off x="0" y="0"/>
                      <a:ext cx="5578602" cy="8743950"/>
                    </a:xfrm>
                    <a:prstGeom prst="rect">
                      <a:avLst/>
                    </a:prstGeom>
                  </pic:spPr>
                </pic:pic>
              </a:graphicData>
            </a:graphic>
          </wp:inline>
        </w:drawing>
      </w:r>
    </w:p>
    <w:p w14:paraId="52EF5A5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025D2BC6" wp14:editId="4B64FD22">
            <wp:extent cx="5372354" cy="8729472"/>
            <wp:effectExtent l="0" t="0" r="0" b="0"/>
            <wp:docPr id="104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28" cstate="print"/>
                    <a:srcRect/>
                    <a:stretch/>
                  </pic:blipFill>
                  <pic:spPr>
                    <a:xfrm>
                      <a:off x="0" y="0"/>
                      <a:ext cx="5372354" cy="8729472"/>
                    </a:xfrm>
                    <a:prstGeom prst="rect">
                      <a:avLst/>
                    </a:prstGeom>
                  </pic:spPr>
                </pic:pic>
              </a:graphicData>
            </a:graphic>
          </wp:inline>
        </w:drawing>
      </w:r>
    </w:p>
    <w:p w14:paraId="4368B3C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7C4FCFA7" wp14:editId="1CDE2365">
            <wp:extent cx="5162169" cy="7111111"/>
            <wp:effectExtent l="0" t="0" r="0" b="0"/>
            <wp:docPr id="104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29" cstate="print"/>
                    <a:srcRect/>
                    <a:stretch/>
                  </pic:blipFill>
                  <pic:spPr>
                    <a:xfrm>
                      <a:off x="0" y="0"/>
                      <a:ext cx="5162169" cy="7111111"/>
                    </a:xfrm>
                    <a:prstGeom prst="rect">
                      <a:avLst/>
                    </a:prstGeom>
                  </pic:spPr>
                </pic:pic>
              </a:graphicData>
            </a:graphic>
          </wp:inline>
        </w:drawing>
      </w:r>
    </w:p>
    <w:p w14:paraId="22C50D9E"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1100988F" wp14:editId="5EE968A2">
            <wp:extent cx="5495417" cy="8122666"/>
            <wp:effectExtent l="0" t="0" r="0" b="0"/>
            <wp:docPr id="104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0" cstate="print"/>
                    <a:srcRect/>
                    <a:stretch/>
                  </pic:blipFill>
                  <pic:spPr>
                    <a:xfrm>
                      <a:off x="0" y="0"/>
                      <a:ext cx="5495417" cy="8122666"/>
                    </a:xfrm>
                    <a:prstGeom prst="rect">
                      <a:avLst/>
                    </a:prstGeom>
                  </pic:spPr>
                </pic:pic>
              </a:graphicData>
            </a:graphic>
          </wp:inline>
        </w:drawing>
      </w:r>
    </w:p>
    <w:p w14:paraId="7CA82EB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3B600204" wp14:editId="6D3A3442">
            <wp:extent cx="5465445" cy="4198112"/>
            <wp:effectExtent l="0" t="0" r="0" b="0"/>
            <wp:docPr id="104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1" cstate="print"/>
                    <a:srcRect/>
                    <a:stretch/>
                  </pic:blipFill>
                  <pic:spPr>
                    <a:xfrm>
                      <a:off x="0" y="0"/>
                      <a:ext cx="5465445" cy="4198112"/>
                    </a:xfrm>
                    <a:prstGeom prst="rect">
                      <a:avLst/>
                    </a:prstGeom>
                  </pic:spPr>
                </pic:pic>
              </a:graphicData>
            </a:graphic>
          </wp:inline>
        </w:drawing>
      </w:r>
    </w:p>
    <w:p w14:paraId="5B149418"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6CF3BBE3" wp14:editId="5D7BF3AA">
            <wp:extent cx="5582284" cy="8071358"/>
            <wp:effectExtent l="0" t="0" r="0" b="0"/>
            <wp:docPr id="104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2" cstate="print"/>
                    <a:srcRect/>
                    <a:stretch/>
                  </pic:blipFill>
                  <pic:spPr>
                    <a:xfrm>
                      <a:off x="0" y="0"/>
                      <a:ext cx="5582284" cy="8071358"/>
                    </a:xfrm>
                    <a:prstGeom prst="rect">
                      <a:avLst/>
                    </a:prstGeom>
                  </pic:spPr>
                </pic:pic>
              </a:graphicData>
            </a:graphic>
          </wp:inline>
        </w:drawing>
      </w:r>
    </w:p>
    <w:p w14:paraId="3F823B5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hAnsi="Times New Roman" w:cs="Times New Roman"/>
          <w:noProof/>
          <w:sz w:val="20"/>
          <w:szCs w:val="20"/>
        </w:rPr>
        <w:lastRenderedPageBreak/>
        <w:drawing>
          <wp:inline distT="0" distB="0" distL="0" distR="0" wp14:anchorId="773FB8DD" wp14:editId="62A3FD01">
            <wp:extent cx="5586603" cy="8625586"/>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3" cstate="print"/>
                    <a:srcRect/>
                    <a:stretch/>
                  </pic:blipFill>
                  <pic:spPr>
                    <a:xfrm>
                      <a:off x="0" y="0"/>
                      <a:ext cx="5586603" cy="8625586"/>
                    </a:xfrm>
                    <a:prstGeom prst="rect">
                      <a:avLst/>
                    </a:prstGeom>
                  </pic:spPr>
                </pic:pic>
              </a:graphicData>
            </a:graphic>
          </wp:inline>
        </w:drawing>
      </w:r>
    </w:p>
    <w:p w14:paraId="022BD559"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482DFFFB" wp14:editId="27C21A40">
            <wp:extent cx="5601335" cy="8170799"/>
            <wp:effectExtent l="0" t="0" r="0" b="0"/>
            <wp:docPr id="1047"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4" cstate="print"/>
                    <a:srcRect/>
                    <a:stretch/>
                  </pic:blipFill>
                  <pic:spPr>
                    <a:xfrm>
                      <a:off x="0" y="0"/>
                      <a:ext cx="5601335" cy="8170799"/>
                    </a:xfrm>
                    <a:prstGeom prst="rect">
                      <a:avLst/>
                    </a:prstGeom>
                  </pic:spPr>
                </pic:pic>
              </a:graphicData>
            </a:graphic>
          </wp:inline>
        </w:drawing>
      </w:r>
    </w:p>
    <w:p w14:paraId="66A46F27"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5C75C976" wp14:editId="2DBEA742">
            <wp:extent cx="5896102" cy="8565642"/>
            <wp:effectExtent l="0" t="0" r="0" b="0"/>
            <wp:docPr id="1048"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5" cstate="print"/>
                    <a:srcRect/>
                    <a:stretch/>
                  </pic:blipFill>
                  <pic:spPr>
                    <a:xfrm>
                      <a:off x="0" y="0"/>
                      <a:ext cx="5896102" cy="8565642"/>
                    </a:xfrm>
                    <a:prstGeom prst="rect">
                      <a:avLst/>
                    </a:prstGeom>
                  </pic:spPr>
                </pic:pic>
              </a:graphicData>
            </a:graphic>
          </wp:inline>
        </w:drawing>
      </w:r>
    </w:p>
    <w:p w14:paraId="4D49115F"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06235E54" wp14:editId="15E67DB5">
            <wp:extent cx="5982081" cy="8578468"/>
            <wp:effectExtent l="0" t="0" r="0" b="0"/>
            <wp:docPr id="1049"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6" cstate="print"/>
                    <a:srcRect/>
                    <a:stretch/>
                  </pic:blipFill>
                  <pic:spPr>
                    <a:xfrm>
                      <a:off x="0" y="0"/>
                      <a:ext cx="5982081" cy="8578468"/>
                    </a:xfrm>
                    <a:prstGeom prst="rect">
                      <a:avLst/>
                    </a:prstGeom>
                  </pic:spPr>
                </pic:pic>
              </a:graphicData>
            </a:graphic>
          </wp:inline>
        </w:drawing>
      </w:r>
    </w:p>
    <w:p w14:paraId="072C511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46713D47" wp14:editId="0148B34D">
            <wp:extent cx="5635879" cy="8335644"/>
            <wp:effectExtent l="0" t="0" r="0" b="0"/>
            <wp:docPr id="1050"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7" cstate="print"/>
                    <a:srcRect/>
                    <a:stretch/>
                  </pic:blipFill>
                  <pic:spPr>
                    <a:xfrm>
                      <a:off x="0" y="0"/>
                      <a:ext cx="5635879" cy="8335644"/>
                    </a:xfrm>
                    <a:prstGeom prst="rect">
                      <a:avLst/>
                    </a:prstGeom>
                  </pic:spPr>
                </pic:pic>
              </a:graphicData>
            </a:graphic>
          </wp:inline>
        </w:drawing>
      </w:r>
    </w:p>
    <w:p w14:paraId="4A2EADB3"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hAnsi="Times New Roman" w:cs="Times New Roman"/>
          <w:noProof/>
          <w:sz w:val="20"/>
          <w:szCs w:val="20"/>
        </w:rPr>
        <w:lastRenderedPageBreak/>
        <w:drawing>
          <wp:inline distT="0" distB="0" distL="0" distR="0" wp14:anchorId="5D1330AA" wp14:editId="443EE398">
            <wp:extent cx="5562600" cy="7891653"/>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38" cstate="print"/>
                    <a:srcRect/>
                    <a:stretch/>
                  </pic:blipFill>
                  <pic:spPr>
                    <a:xfrm>
                      <a:off x="0" y="0"/>
                      <a:ext cx="5562600" cy="7891653"/>
                    </a:xfrm>
                    <a:prstGeom prst="rect">
                      <a:avLst/>
                    </a:prstGeom>
                  </pic:spPr>
                </pic:pic>
              </a:graphicData>
            </a:graphic>
          </wp:inline>
        </w:drawing>
      </w:r>
    </w:p>
    <w:p w14:paraId="7BCA9287"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25643177"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0FCA75C7"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65151B13"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75BC8230"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3BAE0A7F" wp14:editId="1ED58088">
            <wp:extent cx="5352923" cy="7275576"/>
            <wp:effectExtent l="0" t="0" r="0" b="0"/>
            <wp:docPr id="1052"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39" cstate="print"/>
                    <a:srcRect/>
                    <a:stretch/>
                  </pic:blipFill>
                  <pic:spPr>
                    <a:xfrm>
                      <a:off x="0" y="0"/>
                      <a:ext cx="5352923" cy="7275576"/>
                    </a:xfrm>
                    <a:prstGeom prst="rect">
                      <a:avLst/>
                    </a:prstGeom>
                  </pic:spPr>
                </pic:pic>
              </a:graphicData>
            </a:graphic>
          </wp:inline>
        </w:drawing>
      </w:r>
    </w:p>
    <w:p w14:paraId="5BDB66EB"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7FB0A570" wp14:editId="36C7B731">
            <wp:extent cx="5309743" cy="8611616"/>
            <wp:effectExtent l="0" t="0" r="0" b="0"/>
            <wp:docPr id="1053"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0" cstate="print"/>
                    <a:srcRect/>
                    <a:stretch/>
                  </pic:blipFill>
                  <pic:spPr>
                    <a:xfrm>
                      <a:off x="0" y="0"/>
                      <a:ext cx="5309743" cy="8611616"/>
                    </a:xfrm>
                    <a:prstGeom prst="rect">
                      <a:avLst/>
                    </a:prstGeom>
                  </pic:spPr>
                </pic:pic>
              </a:graphicData>
            </a:graphic>
          </wp:inline>
        </w:drawing>
      </w:r>
    </w:p>
    <w:p w14:paraId="0B082C67"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539C1587" w14:textId="77777777" w:rsidR="003A64A8" w:rsidRPr="00F901EC" w:rsidRDefault="003A64A8" w:rsidP="00F901EC">
      <w:pPr>
        <w:adjustRightInd w:val="0"/>
        <w:snapToGrid w:val="0"/>
        <w:spacing w:after="0" w:line="240" w:lineRule="auto"/>
        <w:rPr>
          <w:rFonts w:ascii="Times New Roman" w:eastAsia="Times New Roman" w:hAnsi="Times New Roman" w:cs="Times New Roman"/>
          <w:sz w:val="20"/>
          <w:szCs w:val="20"/>
        </w:rPr>
      </w:pPr>
    </w:p>
    <w:p w14:paraId="25F2B908" w14:textId="77777777" w:rsidR="003A64A8" w:rsidRPr="00F901EC" w:rsidRDefault="00300666" w:rsidP="00F901EC">
      <w:pPr>
        <w:tabs>
          <w:tab w:val="left" w:pos="5960"/>
        </w:tabs>
        <w:adjustRightInd w:val="0"/>
        <w:snapToGrid w:val="0"/>
        <w:spacing w:after="0" w:line="240" w:lineRule="auto"/>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drawing>
          <wp:inline distT="0" distB="0" distL="0" distR="0" wp14:anchorId="26CBB63C" wp14:editId="701AD0B2">
            <wp:extent cx="5332730" cy="7756398"/>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1" cstate="print"/>
                    <a:srcRect/>
                    <a:stretch/>
                  </pic:blipFill>
                  <pic:spPr>
                    <a:xfrm>
                      <a:off x="0" y="0"/>
                      <a:ext cx="5332730" cy="7756398"/>
                    </a:xfrm>
                    <a:prstGeom prst="rect">
                      <a:avLst/>
                    </a:prstGeom>
                  </pic:spPr>
                </pic:pic>
              </a:graphicData>
            </a:graphic>
          </wp:inline>
        </w:drawing>
      </w:r>
    </w:p>
    <w:p w14:paraId="6BB12B57" w14:textId="77777777" w:rsidR="003A64A8" w:rsidRPr="00F901EC" w:rsidRDefault="00300666" w:rsidP="00F901EC">
      <w:pPr>
        <w:tabs>
          <w:tab w:val="left" w:pos="5960"/>
        </w:tabs>
        <w:adjustRightInd w:val="0"/>
        <w:snapToGrid w:val="0"/>
        <w:spacing w:after="0" w:line="240" w:lineRule="auto"/>
        <w:rPr>
          <w:rFonts w:ascii="Times New Roman" w:eastAsia="Times New Roman" w:hAnsi="Times New Roman" w:cs="Times New Roman"/>
          <w:sz w:val="20"/>
          <w:szCs w:val="20"/>
        </w:rPr>
      </w:pPr>
      <w:r w:rsidRPr="00F901EC">
        <w:rPr>
          <w:rFonts w:ascii="Times New Roman" w:hAnsi="Times New Roman" w:cs="Times New Roman"/>
          <w:noProof/>
          <w:sz w:val="20"/>
          <w:szCs w:val="20"/>
        </w:rPr>
        <w:lastRenderedPageBreak/>
        <w:drawing>
          <wp:inline distT="0" distB="0" distL="0" distR="0" wp14:anchorId="4FC51FA5" wp14:editId="585BD4D5">
            <wp:extent cx="5417946" cy="8334502"/>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2" cstate="print"/>
                    <a:srcRect/>
                    <a:stretch/>
                  </pic:blipFill>
                  <pic:spPr>
                    <a:xfrm>
                      <a:off x="0" y="0"/>
                      <a:ext cx="5417946" cy="8334502"/>
                    </a:xfrm>
                    <a:prstGeom prst="rect">
                      <a:avLst/>
                    </a:prstGeom>
                  </pic:spPr>
                </pic:pic>
              </a:graphicData>
            </a:graphic>
          </wp:inline>
        </w:drawing>
      </w:r>
    </w:p>
    <w:p w14:paraId="06D894BB"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3DCE819B"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364EEF93" w14:textId="77777777" w:rsidR="003A64A8" w:rsidRPr="00F901EC" w:rsidRDefault="003A64A8" w:rsidP="00F901EC">
      <w:pPr>
        <w:adjustRightInd w:val="0"/>
        <w:snapToGrid w:val="0"/>
        <w:spacing w:after="0" w:line="240" w:lineRule="auto"/>
        <w:rPr>
          <w:rFonts w:ascii="Times New Roman" w:eastAsia="Times New Roman" w:hAnsi="Times New Roman" w:cs="Times New Roman"/>
          <w:sz w:val="20"/>
          <w:szCs w:val="20"/>
        </w:rPr>
      </w:pPr>
    </w:p>
    <w:p w14:paraId="0D49B332" w14:textId="77777777" w:rsidR="003A64A8" w:rsidRPr="00F901EC" w:rsidRDefault="00300666" w:rsidP="00F901EC">
      <w:pPr>
        <w:tabs>
          <w:tab w:val="left" w:pos="3840"/>
        </w:tabs>
        <w:adjustRightInd w:val="0"/>
        <w:snapToGrid w:val="0"/>
        <w:spacing w:after="0" w:line="240" w:lineRule="auto"/>
        <w:rPr>
          <w:rFonts w:ascii="Times New Roman" w:eastAsia="Times New Roman" w:hAnsi="Times New Roman" w:cs="Times New Roman"/>
          <w:sz w:val="20"/>
          <w:szCs w:val="20"/>
        </w:rPr>
      </w:pPr>
      <w:r w:rsidRPr="00F901EC">
        <w:rPr>
          <w:rFonts w:ascii="Times New Roman" w:hAnsi="Times New Roman" w:cs="Times New Roman"/>
          <w:sz w:val="20"/>
          <w:szCs w:val="20"/>
        </w:rPr>
        <w:lastRenderedPageBreak/>
        <w:tab/>
      </w:r>
      <w:r w:rsidRPr="00F901EC">
        <w:rPr>
          <w:rFonts w:ascii="Times New Roman" w:eastAsia="Times New Roman" w:hAnsi="Times New Roman" w:cs="Times New Roman"/>
          <w:noProof/>
          <w:sz w:val="20"/>
          <w:szCs w:val="20"/>
          <w:shd w:val="clear" w:color="FFFFFF" w:fill="auto"/>
        </w:rPr>
        <w:drawing>
          <wp:inline distT="0" distB="0" distL="0" distR="0" wp14:anchorId="5600CBB1" wp14:editId="779316BF">
            <wp:extent cx="5421884" cy="8113393"/>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3" cstate="print"/>
                    <a:srcRect/>
                    <a:stretch/>
                  </pic:blipFill>
                  <pic:spPr>
                    <a:xfrm>
                      <a:off x="0" y="0"/>
                      <a:ext cx="5421884" cy="8113393"/>
                    </a:xfrm>
                    <a:prstGeom prst="rect">
                      <a:avLst/>
                    </a:prstGeom>
                  </pic:spPr>
                </pic:pic>
              </a:graphicData>
            </a:graphic>
          </wp:inline>
        </w:drawing>
      </w:r>
    </w:p>
    <w:p w14:paraId="5F6C4201"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60DC883C" wp14:editId="0763408A">
            <wp:extent cx="5344033" cy="7751316"/>
            <wp:effectExtent l="0" t="0" r="0" b="0"/>
            <wp:docPr id="105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4" cstate="print"/>
                    <a:srcRect/>
                    <a:stretch/>
                  </pic:blipFill>
                  <pic:spPr>
                    <a:xfrm>
                      <a:off x="0" y="0"/>
                      <a:ext cx="5344033" cy="7751316"/>
                    </a:xfrm>
                    <a:prstGeom prst="rect">
                      <a:avLst/>
                    </a:prstGeom>
                  </pic:spPr>
                </pic:pic>
              </a:graphicData>
            </a:graphic>
          </wp:inline>
        </w:drawing>
      </w:r>
    </w:p>
    <w:p w14:paraId="572D0D15"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765BCDF8"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3AF9A026"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1581B1C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05AFA057" wp14:editId="3DA6D18B">
            <wp:extent cx="5308092" cy="8278240"/>
            <wp:effectExtent l="0" t="0" r="0" b="0"/>
            <wp:docPr id="1058"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5" cstate="print"/>
                    <a:srcRect/>
                    <a:stretch/>
                  </pic:blipFill>
                  <pic:spPr>
                    <a:xfrm>
                      <a:off x="0" y="0"/>
                      <a:ext cx="5308092" cy="8278240"/>
                    </a:xfrm>
                    <a:prstGeom prst="rect">
                      <a:avLst/>
                    </a:prstGeom>
                  </pic:spPr>
                </pic:pic>
              </a:graphicData>
            </a:graphic>
          </wp:inline>
        </w:drawing>
      </w:r>
    </w:p>
    <w:p w14:paraId="2B8E6003"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10060D76"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533F2E73"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39E5CFAA"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hAnsi="Times New Roman" w:cs="Times New Roman"/>
          <w:noProof/>
          <w:sz w:val="20"/>
          <w:szCs w:val="20"/>
        </w:rPr>
        <w:lastRenderedPageBreak/>
        <w:drawing>
          <wp:inline distT="0" distB="0" distL="0" distR="0" wp14:anchorId="43C19438" wp14:editId="745FF032">
            <wp:extent cx="5391404" cy="8094598"/>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6" cstate="print"/>
                    <a:srcRect/>
                    <a:stretch/>
                  </pic:blipFill>
                  <pic:spPr>
                    <a:xfrm>
                      <a:off x="0" y="0"/>
                      <a:ext cx="5391404" cy="8094598"/>
                    </a:xfrm>
                    <a:prstGeom prst="rect">
                      <a:avLst/>
                    </a:prstGeom>
                  </pic:spPr>
                </pic:pic>
              </a:graphicData>
            </a:graphic>
          </wp:inline>
        </w:drawing>
      </w:r>
    </w:p>
    <w:p w14:paraId="405C7716" w14:textId="77777777" w:rsidR="003A64A8" w:rsidRPr="00F901EC" w:rsidRDefault="003A64A8" w:rsidP="00F901EC">
      <w:pPr>
        <w:adjustRightInd w:val="0"/>
        <w:snapToGrid w:val="0"/>
        <w:spacing w:after="0" w:line="240" w:lineRule="auto"/>
        <w:jc w:val="both"/>
        <w:rPr>
          <w:rFonts w:ascii="Times New Roman" w:eastAsia="Times New Roman" w:hAnsi="Times New Roman" w:cs="Times New Roman"/>
          <w:sz w:val="20"/>
          <w:szCs w:val="20"/>
        </w:rPr>
      </w:pPr>
    </w:p>
    <w:p w14:paraId="36516806"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hAnsi="Times New Roman" w:cs="Times New Roman"/>
          <w:noProof/>
          <w:sz w:val="20"/>
          <w:szCs w:val="20"/>
        </w:rPr>
        <w:lastRenderedPageBreak/>
        <w:drawing>
          <wp:inline distT="0" distB="0" distL="0" distR="0" wp14:anchorId="1F8EB5C9" wp14:editId="40E0B12B">
            <wp:extent cx="5398770" cy="8603615"/>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7" cstate="print"/>
                    <a:srcRect/>
                    <a:stretch/>
                  </pic:blipFill>
                  <pic:spPr>
                    <a:xfrm>
                      <a:off x="0" y="0"/>
                      <a:ext cx="5398770" cy="8603615"/>
                    </a:xfrm>
                    <a:prstGeom prst="rect">
                      <a:avLst/>
                    </a:prstGeom>
                  </pic:spPr>
                </pic:pic>
              </a:graphicData>
            </a:graphic>
          </wp:inline>
        </w:drawing>
      </w:r>
    </w:p>
    <w:p w14:paraId="6C1090A2"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06F98D99" wp14:editId="2EB9EB4B">
            <wp:extent cx="5409057" cy="8547227"/>
            <wp:effectExtent l="0" t="0" r="0" b="0"/>
            <wp:docPr id="1061"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48" cstate="print"/>
                    <a:srcRect/>
                    <a:stretch/>
                  </pic:blipFill>
                  <pic:spPr>
                    <a:xfrm>
                      <a:off x="0" y="0"/>
                      <a:ext cx="5409057" cy="8547227"/>
                    </a:xfrm>
                    <a:prstGeom prst="rect">
                      <a:avLst/>
                    </a:prstGeom>
                  </pic:spPr>
                </pic:pic>
              </a:graphicData>
            </a:graphic>
          </wp:inline>
        </w:drawing>
      </w:r>
    </w:p>
    <w:p w14:paraId="52898A9D" w14:textId="77777777" w:rsidR="003A64A8" w:rsidRPr="00F901EC" w:rsidRDefault="00300666" w:rsidP="00F901EC">
      <w:pPr>
        <w:adjustRightInd w:val="0"/>
        <w:snapToGrid w:val="0"/>
        <w:spacing w:after="0" w:line="240" w:lineRule="auto"/>
        <w:jc w:val="both"/>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2D846561" wp14:editId="4B31F881">
            <wp:extent cx="5506974" cy="8468995"/>
            <wp:effectExtent l="0" t="0" r="0" b="0"/>
            <wp:docPr id="1062"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49" cstate="print"/>
                    <a:srcRect/>
                    <a:stretch/>
                  </pic:blipFill>
                  <pic:spPr>
                    <a:xfrm>
                      <a:off x="0" y="0"/>
                      <a:ext cx="5506974" cy="8468995"/>
                    </a:xfrm>
                    <a:prstGeom prst="rect">
                      <a:avLst/>
                    </a:prstGeom>
                  </pic:spPr>
                </pic:pic>
              </a:graphicData>
            </a:graphic>
          </wp:inline>
        </w:drawing>
      </w:r>
      <w:r w:rsidRPr="00F901EC">
        <w:rPr>
          <w:rFonts w:ascii="Times New Roman" w:eastAsia="Times New Roman" w:hAnsi="Times New Roman" w:cs="Times New Roman"/>
          <w:sz w:val="20"/>
          <w:szCs w:val="20"/>
          <w:shd w:val="clear" w:color="FFFFFF" w:fill="auto"/>
        </w:rPr>
        <w:t xml:space="preserve">                                                                                                                    </w:t>
      </w:r>
    </w:p>
    <w:p w14:paraId="01979B4E" w14:textId="77777777" w:rsidR="003A64A8" w:rsidRPr="00F901EC" w:rsidRDefault="00300666" w:rsidP="00383078">
      <w:pPr>
        <w:adjustRightInd w:val="0"/>
        <w:snapToGrid w:val="0"/>
        <w:spacing w:after="0" w:line="240" w:lineRule="auto"/>
        <w:jc w:val="center"/>
        <w:rPr>
          <w:rFonts w:ascii="Times New Roman" w:eastAsia="Times New Roman" w:hAnsi="Times New Roman" w:cs="Times New Roman"/>
          <w:sz w:val="20"/>
          <w:szCs w:val="20"/>
        </w:rPr>
      </w:pPr>
      <w:r w:rsidRPr="00F901EC">
        <w:rPr>
          <w:rFonts w:ascii="Times New Roman" w:eastAsia="Times New Roman" w:hAnsi="Times New Roman" w:cs="Times New Roman"/>
          <w:noProof/>
          <w:sz w:val="20"/>
          <w:szCs w:val="20"/>
          <w:shd w:val="clear" w:color="FFFFFF" w:fill="auto"/>
        </w:rPr>
        <w:lastRenderedPageBreak/>
        <w:drawing>
          <wp:inline distT="0" distB="0" distL="0" distR="0" wp14:anchorId="57174487" wp14:editId="4B89D25C">
            <wp:extent cx="5257800" cy="8191500"/>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0" cstate="print"/>
                    <a:srcRect/>
                    <a:stretch/>
                  </pic:blipFill>
                  <pic:spPr>
                    <a:xfrm>
                      <a:off x="0" y="0"/>
                      <a:ext cx="5258053" cy="8191894"/>
                    </a:xfrm>
                    <a:prstGeom prst="rect">
                      <a:avLst/>
                    </a:prstGeom>
                  </pic:spPr>
                </pic:pic>
              </a:graphicData>
            </a:graphic>
          </wp:inline>
        </w:drawing>
      </w:r>
    </w:p>
    <w:p w14:paraId="302DB2E3" w14:textId="7D34DFE5" w:rsidR="003A64A8" w:rsidRPr="00383078" w:rsidRDefault="00383078" w:rsidP="00F901EC">
      <w:pPr>
        <w:adjustRightInd w:val="0"/>
        <w:snapToGrid w:val="0"/>
        <w:spacing w:after="0" w:line="240" w:lineRule="auto"/>
        <w:jc w:val="both"/>
        <w:rPr>
          <w:rFonts w:ascii="Times New Roman" w:hAnsi="Times New Roman" w:cs="Times New Roman"/>
          <w:sz w:val="20"/>
          <w:szCs w:val="20"/>
        </w:rPr>
      </w:pPr>
      <w:r>
        <w:rPr>
          <w:rFonts w:ascii="Times New Roman" w:hAnsi="Times New Roman" w:cs="Times New Roman" w:hint="eastAsia"/>
          <w:sz w:val="20"/>
          <w:szCs w:val="20"/>
        </w:rPr>
        <w:t>1</w:t>
      </w:r>
      <w:r>
        <w:rPr>
          <w:rFonts w:ascii="Times New Roman" w:hAnsi="Times New Roman" w:cs="Times New Roman"/>
          <w:sz w:val="20"/>
          <w:szCs w:val="20"/>
        </w:rPr>
        <w:t>1</w:t>
      </w:r>
      <w:r>
        <w:rPr>
          <w:rFonts w:ascii="Times New Roman" w:hAnsi="Times New Roman" w:cs="Times New Roman" w:hint="eastAsia"/>
          <w:sz w:val="20"/>
          <w:szCs w:val="20"/>
        </w:rPr>
        <w:t>/</w:t>
      </w:r>
      <w:r>
        <w:rPr>
          <w:rFonts w:ascii="Times New Roman" w:hAnsi="Times New Roman" w:cs="Times New Roman"/>
          <w:sz w:val="20"/>
          <w:szCs w:val="20"/>
        </w:rPr>
        <w:t>12/2024</w:t>
      </w:r>
    </w:p>
    <w:sectPr w:rsidR="003A64A8" w:rsidRPr="00383078" w:rsidSect="00F901EC">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F1C23" w14:textId="77777777" w:rsidR="00FE3F7B" w:rsidRDefault="00FE3F7B">
      <w:pPr>
        <w:spacing w:after="0" w:line="240" w:lineRule="auto"/>
      </w:pPr>
      <w:r>
        <w:separator/>
      </w:r>
    </w:p>
  </w:endnote>
  <w:endnote w:type="continuationSeparator" w:id="0">
    <w:p w14:paraId="4DD60C82" w14:textId="77777777" w:rsidR="00FE3F7B" w:rsidRDefault="00FE3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9981551"/>
      <w:docPartObj>
        <w:docPartGallery w:val="Page Numbers (Bottom of Page)"/>
        <w:docPartUnique/>
      </w:docPartObj>
    </w:sdtPr>
    <w:sdtEndPr>
      <w:rPr>
        <w:noProof/>
      </w:rPr>
    </w:sdtEndPr>
    <w:sdtContent>
      <w:p w14:paraId="15A5FEB7" w14:textId="06E27991" w:rsidR="00F901EC" w:rsidRDefault="00F901EC" w:rsidP="00F901EC">
        <w:pPr>
          <w:pStyle w:val="Footer"/>
          <w:jc w:val="center"/>
        </w:pPr>
        <w:r>
          <w:fldChar w:fldCharType="begin"/>
        </w:r>
        <w:r>
          <w:instrText xml:space="preserve"> PAGE   \* MERGEFORMAT </w:instrText>
        </w:r>
        <w:r>
          <w:fldChar w:fldCharType="separate"/>
        </w:r>
        <w:r>
          <w:rPr>
            <w:noProof/>
          </w:rPr>
          <w:t>2</w:t>
        </w:r>
        <w:r>
          <w:rPr>
            <w:noProof/>
          </w:rPr>
          <w:fldChar w:fldCharType="end"/>
        </w:r>
        <w:r>
          <w:rPr>
            <w:noProof/>
          </w:rPr>
          <w:t xml:space="preserve">    </w:t>
        </w:r>
      </w:p>
    </w:sdtContent>
  </w:sdt>
  <w:p w14:paraId="2A7F3D50" w14:textId="77777777" w:rsidR="009767E7" w:rsidRDefault="009767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3D6A1" w14:textId="77777777" w:rsidR="00FE3F7B" w:rsidRDefault="00FE3F7B">
      <w:pPr>
        <w:spacing w:after="0" w:line="240" w:lineRule="auto"/>
      </w:pPr>
      <w:r>
        <w:separator/>
      </w:r>
    </w:p>
  </w:footnote>
  <w:footnote w:type="continuationSeparator" w:id="0">
    <w:p w14:paraId="6CEAA4A8" w14:textId="77777777" w:rsidR="00FE3F7B" w:rsidRDefault="00FE3F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F783E" w14:textId="7890AF11" w:rsidR="00F164B3" w:rsidRPr="0085426D" w:rsidRDefault="00F164B3" w:rsidP="00F164B3">
    <w:pPr>
      <w:pBdr>
        <w:bottom w:val="thinThickMediumGap" w:sz="12" w:space="1" w:color="auto"/>
      </w:pBdr>
      <w:tabs>
        <w:tab w:val="left" w:pos="851"/>
        <w:tab w:val="right" w:pos="8364"/>
      </w:tabs>
      <w:snapToGrid w:val="0"/>
      <w:ind w:firstLineChars="300" w:firstLine="600"/>
      <w:rPr>
        <w:rFonts w:ascii="Times New Roman" w:eastAsia="Calibri" w:hAnsi="Times New Roman" w:cs="Times New Roman"/>
        <w:iCs/>
        <w:sz w:val="20"/>
        <w:szCs w:val="20"/>
        <w:lang w:eastAsia="en-GB"/>
      </w:rPr>
    </w:pPr>
    <w:r w:rsidRPr="0085426D">
      <w:rPr>
        <w:rFonts w:ascii="Times New Roman" w:eastAsia="Calibri" w:hAnsi="Times New Roman" w:cs="Times New Roman"/>
        <w:sz w:val="20"/>
        <w:szCs w:val="20"/>
      </w:rPr>
      <w:t>New York Science Journal 202</w:t>
    </w:r>
    <w:r w:rsidRPr="0085426D">
      <w:rPr>
        <w:rFonts w:ascii="Times New Roman" w:hAnsi="Times New Roman" w:cs="Times New Roman"/>
        <w:sz w:val="20"/>
        <w:szCs w:val="20"/>
      </w:rPr>
      <w:t>4</w:t>
    </w:r>
    <w:r w:rsidRPr="0085426D">
      <w:rPr>
        <w:rFonts w:ascii="Times New Roman" w:eastAsia="Calibri" w:hAnsi="Times New Roman" w:cs="Times New Roman"/>
        <w:sz w:val="20"/>
        <w:szCs w:val="20"/>
      </w:rPr>
      <w:t>;1</w:t>
    </w:r>
    <w:r w:rsidRPr="0085426D">
      <w:rPr>
        <w:rFonts w:ascii="Times New Roman" w:hAnsi="Times New Roman" w:cs="Times New Roman"/>
        <w:sz w:val="20"/>
        <w:szCs w:val="20"/>
      </w:rPr>
      <w:t>7</w:t>
    </w:r>
    <w:r w:rsidRPr="0085426D">
      <w:rPr>
        <w:rFonts w:ascii="Times New Roman" w:eastAsia="Calibri" w:hAnsi="Times New Roman" w:cs="Times New Roman"/>
        <w:sz w:val="20"/>
        <w:szCs w:val="20"/>
      </w:rPr>
      <w:t>(1</w:t>
    </w:r>
    <w:r w:rsidR="009767E7">
      <w:rPr>
        <w:rFonts w:ascii="Times New Roman" w:eastAsia="Calibri" w:hAnsi="Times New Roman" w:cs="Times New Roman"/>
        <w:sz w:val="20"/>
        <w:szCs w:val="20"/>
      </w:rPr>
      <w:t>2</w:t>
    </w:r>
    <w:r w:rsidRPr="0085426D">
      <w:rPr>
        <w:rFonts w:ascii="Times New Roman" w:eastAsia="Calibri" w:hAnsi="Times New Roman" w:cs="Times New Roman"/>
        <w:sz w:val="20"/>
        <w:szCs w:val="20"/>
      </w:rPr>
      <w:t>)</w:t>
    </w:r>
    <w:r w:rsidRPr="0085426D">
      <w:rPr>
        <w:rFonts w:ascii="Times New Roman" w:eastAsia="Calibri" w:hAnsi="Times New Roman" w:cs="Times New Roman"/>
        <w:iCs/>
        <w:sz w:val="20"/>
        <w:szCs w:val="20"/>
      </w:rPr>
      <w:t xml:space="preserve"> </w:t>
    </w:r>
    <w:r w:rsidRPr="0085426D">
      <w:rPr>
        <w:rFonts w:ascii="Times New Roman" w:hAnsi="Times New Roman" w:cs="Times New Roman"/>
        <w:sz w:val="20"/>
        <w:szCs w:val="20"/>
      </w:rPr>
      <w:t xml:space="preserve">       </w:t>
    </w:r>
    <w:hyperlink r:id="rId1" w:history="1">
      <w:r w:rsidRPr="0085426D">
        <w:rPr>
          <w:rStyle w:val="Hyperlink"/>
          <w:rFonts w:ascii="Times New Roman" w:eastAsia="Calibri" w:hAnsi="Times New Roman" w:cs="Times New Roman"/>
          <w:color w:val="0563C1"/>
          <w:sz w:val="20"/>
          <w:szCs w:val="20"/>
        </w:rPr>
        <w:t>http://www.sciencepub.net/newyork</w:t>
      </w:r>
    </w:hyperlink>
    <w:r w:rsidRPr="0085426D">
      <w:rPr>
        <w:rFonts w:ascii="Times New Roman" w:eastAsia="Calibri" w:hAnsi="Times New Roman" w:cs="Times New Roman"/>
        <w:color w:val="0563C1"/>
        <w:sz w:val="20"/>
        <w:szCs w:val="20"/>
      </w:rPr>
      <w:t xml:space="preserve">       </w:t>
    </w:r>
    <w:r w:rsidRPr="0085426D">
      <w:rPr>
        <w:rFonts w:ascii="Times New Roman" w:eastAsia="Calibri" w:hAnsi="Times New Roman" w:cs="Times New Roman"/>
        <w:b/>
        <w:i/>
        <w:color w:val="FF0000"/>
        <w:sz w:val="20"/>
        <w:szCs w:val="20"/>
        <w:bdr w:val="single" w:sz="4" w:space="0" w:color="FF0000" w:frame="1"/>
      </w:rPr>
      <w:t>NYJ</w:t>
    </w:r>
  </w:p>
  <w:p w14:paraId="635B118F" w14:textId="2254E114" w:rsidR="003A64A8" w:rsidRDefault="003A64A8">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64A8"/>
    <w:rsid w:val="00300666"/>
    <w:rsid w:val="00383078"/>
    <w:rsid w:val="003A64A8"/>
    <w:rsid w:val="005170AE"/>
    <w:rsid w:val="00696705"/>
    <w:rsid w:val="006F2424"/>
    <w:rsid w:val="00844C28"/>
    <w:rsid w:val="00951EC7"/>
    <w:rsid w:val="009767E7"/>
    <w:rsid w:val="00B878DC"/>
    <w:rsid w:val="00C3610E"/>
    <w:rsid w:val="00D153B5"/>
    <w:rsid w:val="00E22D48"/>
    <w:rsid w:val="00F164B3"/>
    <w:rsid w:val="00F40DA4"/>
    <w:rsid w:val="00F477CD"/>
    <w:rsid w:val="00F901EC"/>
    <w:rsid w:val="00FE3F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FE7024"/>
  <w15:docId w15:val="{6370B53A-0B1E-47B7-B934-5B141E985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1"/>
    <w:next w:val="1"/>
    <w:uiPriority w:val="9"/>
    <w:qFormat/>
    <w:pPr>
      <w:keepNext/>
      <w:keepLines/>
      <w:spacing w:before="480" w:after="120"/>
      <w:outlineLvl w:val="0"/>
    </w:pPr>
    <w:rPr>
      <w:b/>
      <w:sz w:val="48"/>
      <w:szCs w:val="48"/>
    </w:rPr>
  </w:style>
  <w:style w:type="paragraph" w:styleId="Heading2">
    <w:name w:val="heading 2"/>
    <w:basedOn w:val="1"/>
    <w:next w:val="1"/>
    <w:uiPriority w:val="9"/>
    <w:semiHidden/>
    <w:unhideWhenUsed/>
    <w:qFormat/>
    <w:pPr>
      <w:keepNext/>
      <w:keepLines/>
      <w:spacing w:before="360" w:after="80"/>
      <w:outlineLvl w:val="1"/>
    </w:pPr>
    <w:rPr>
      <w:b/>
      <w:sz w:val="36"/>
      <w:szCs w:val="36"/>
    </w:rPr>
  </w:style>
  <w:style w:type="paragraph" w:styleId="Heading3">
    <w:name w:val="heading 3"/>
    <w:basedOn w:val="1"/>
    <w:next w:val="1"/>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Cambria" w:eastAsia="SimSun" w:hAnsi="Cambria" w:cs="SimSun"/>
      <w:b/>
      <w:bCs/>
      <w:i/>
      <w:iCs/>
      <w:color w:val="4F81BD"/>
    </w:rPr>
  </w:style>
  <w:style w:type="paragraph" w:styleId="Heading5">
    <w:name w:val="heading 5"/>
    <w:basedOn w:val="1"/>
    <w:next w:val="1"/>
    <w:uiPriority w:val="9"/>
    <w:semiHidden/>
    <w:unhideWhenUsed/>
    <w:qFormat/>
    <w:pPr>
      <w:keepNext/>
      <w:keepLines/>
      <w:spacing w:before="220" w:after="40"/>
      <w:outlineLvl w:val="4"/>
    </w:pPr>
    <w:rPr>
      <w:b/>
    </w:rPr>
  </w:style>
  <w:style w:type="paragraph" w:styleId="Heading6">
    <w:name w:val="heading 6"/>
    <w:basedOn w:val="1"/>
    <w:next w:v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正文1"/>
  </w:style>
  <w:style w:type="table" w:customStyle="1" w:styleId="TableNormal1">
    <w:name w:val="Table Normal1"/>
    <w:tblPr>
      <w:tblCellMar>
        <w:top w:w="0" w:type="dxa"/>
        <w:left w:w="0" w:type="dxa"/>
        <w:bottom w:w="0" w:type="dxa"/>
        <w:right w:w="0" w:type="dxa"/>
      </w:tblCellMar>
    </w:tblPr>
  </w:style>
  <w:style w:type="paragraph" w:styleId="Title">
    <w:name w:val="Title"/>
    <w:basedOn w:val="1"/>
    <w:next w:val="1"/>
    <w:uiPriority w:val="10"/>
    <w:qFormat/>
    <w:pPr>
      <w:keepNext/>
      <w:keepLines/>
      <w:spacing w:before="480" w:after="120"/>
    </w:pPr>
    <w:rPr>
      <w:b/>
      <w:sz w:val="72"/>
      <w:szCs w:val="7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uiPriority w:val="9"/>
    <w:rPr>
      <w:rFonts w:ascii="Cambria" w:eastAsia="SimSun" w:hAnsi="Cambria" w:cs="SimSun"/>
      <w:b/>
      <w:bCs/>
      <w:i/>
      <w:iCs/>
      <w:color w:val="4F81BD"/>
    </w:rPr>
  </w:style>
  <w:style w:type="paragraph" w:styleId="Subtitle">
    <w:name w:val="Subtitle"/>
    <w:basedOn w:val="1"/>
    <w:next w:val="1"/>
    <w:link w:val="SubtitleChar"/>
    <w:uiPriority w:val="11"/>
    <w:qFormat/>
    <w:rPr>
      <w:rFonts w:ascii="Cambria" w:eastAsia="Cambria" w:hAnsi="Cambria" w:cs="Cambria"/>
      <w:i/>
      <w:color w:val="4F81BD"/>
      <w:sz w:val="24"/>
      <w:szCs w:val="24"/>
    </w:rPr>
  </w:style>
  <w:style w:type="character" w:customStyle="1" w:styleId="SubtitleChar">
    <w:name w:val="Subtitle Char"/>
    <w:basedOn w:val="DefaultParagraphFont"/>
    <w:link w:val="Subtitle"/>
    <w:uiPriority w:val="11"/>
    <w:rPr>
      <w:rFonts w:ascii="Cambria" w:eastAsia="SimSun" w:hAnsi="Cambria" w:cs="SimSun"/>
      <w:i/>
      <w:iCs/>
      <w:color w:val="4F81BD"/>
      <w:spacing w:val="15"/>
      <w:sz w:val="24"/>
      <w:szCs w:val="24"/>
    </w:rPr>
  </w:style>
  <w:style w:type="paragraph" w:customStyle="1" w:styleId="Header0">
    <w:name w:val="&quot;Header&quot;"/>
    <w:basedOn w:val="Normal"/>
    <w:pPr>
      <w:spacing w:after="0" w:line="240" w:lineRule="auto"/>
    </w:pPr>
    <w:rPr>
      <w:rFonts w:eastAsia="SimSun" w:cs="SimSun"/>
      <w:lang w:eastAsia="en-US"/>
    </w:rPr>
  </w:style>
  <w:style w:type="paragraph" w:customStyle="1" w:styleId="Footer0">
    <w:name w:val="&quot;Footer&quot;"/>
    <w:basedOn w:val="Normal"/>
    <w:pPr>
      <w:spacing w:after="0" w:line="240" w:lineRule="auto"/>
    </w:pPr>
    <w:rPr>
      <w:rFonts w:eastAsia="SimSun" w:cs="SimSun"/>
      <w:lang w:eastAsia="en-US"/>
    </w:rPr>
  </w:style>
  <w:style w:type="paragraph" w:customStyle="1" w:styleId="Header1">
    <w:name w:val="&quot;Header&quot;"/>
    <w:basedOn w:val="Normal"/>
    <w:pPr>
      <w:spacing w:after="0" w:line="240" w:lineRule="auto"/>
    </w:pPr>
    <w:rPr>
      <w:rFonts w:ascii="Times New Roman" w:eastAsia="SimSun" w:hAnsi="Times New Roman" w:cs="Times New Roman"/>
      <w:sz w:val="21"/>
      <w:lang w:eastAsia="en-US"/>
    </w:rPr>
  </w:style>
  <w:style w:type="paragraph" w:customStyle="1" w:styleId="Footer1">
    <w:name w:val="&quot;Footer&quot;"/>
    <w:basedOn w:val="Normal"/>
    <w:pPr>
      <w:spacing w:after="0" w:line="240" w:lineRule="auto"/>
    </w:pPr>
    <w:rPr>
      <w:rFonts w:eastAsia="SimSun" w:cs="SimSun"/>
      <w:lang w:eastAsia="en-US"/>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hyperlink" Target="http://www.sciencepub.net/newyork" TargetMode="External"/><Relationship Id="rId2" Type="http://schemas.openxmlformats.org/officeDocument/2006/relationships/settings" Target="settings.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mailto:gangadhararaoirlapati@protonmail.com"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yperlink" Target="http://www.dx.doi.org/10.7537/marsnys171224.04" TargetMode="External"/><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mailto:irlapatigangadhar255@gmail.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9.jpeg"/><Relationship Id="rId1" Type="http://schemas.openxmlformats.org/officeDocument/2006/relationships/styles" Target="styles.xml"/><Relationship Id="rId6" Type="http://schemas.openxmlformats.org/officeDocument/2006/relationships/hyperlink" Target="mailto:irlapatigangadhar255@gmail.co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56</Pages>
  <Words>12813</Words>
  <Characters>73040</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10</cp:revision>
  <cp:lastPrinted>2024-12-16T04:09:00Z</cp:lastPrinted>
  <dcterms:created xsi:type="dcterms:W3CDTF">2024-10-30T21:17:00Z</dcterms:created>
  <dcterms:modified xsi:type="dcterms:W3CDTF">2024-12-16T04:22:00Z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b0380834d9cd425e9fe2d99e17f6c7c4</vt:lpwstr>
  </property>
</Properties>
</file>