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89DEB" w14:textId="6D49C5CF" w:rsidR="006106F2" w:rsidRDefault="006106F2">
      <w:pPr>
        <w:pStyle w:val="2"/>
        <w:snapToGrid w:val="0"/>
        <w:spacing w:after="0" w:line="240" w:lineRule="auto"/>
        <w:ind w:firstLine="709"/>
        <w:jc w:val="center"/>
        <w:rPr>
          <w:rFonts w:ascii="Times New Roman" w:hAnsi="Times New Roman"/>
          <w:b/>
          <w:sz w:val="20"/>
          <w:szCs w:val="20"/>
        </w:rPr>
      </w:pPr>
    </w:p>
    <w:p w14:paraId="42368FA8" w14:textId="77777777" w:rsidR="0018313E" w:rsidRDefault="0018313E">
      <w:pPr>
        <w:pStyle w:val="2"/>
        <w:snapToGrid w:val="0"/>
        <w:spacing w:after="0" w:line="240" w:lineRule="auto"/>
        <w:ind w:firstLine="709"/>
        <w:jc w:val="center"/>
        <w:rPr>
          <w:rFonts w:ascii="Times New Roman" w:hAnsi="Times New Roman"/>
          <w:b/>
          <w:sz w:val="20"/>
          <w:szCs w:val="20"/>
        </w:rPr>
      </w:pPr>
    </w:p>
    <w:p w14:paraId="14BF198A" w14:textId="77777777" w:rsidR="006106F2" w:rsidRDefault="000612A0">
      <w:pPr>
        <w:pStyle w:val="2"/>
        <w:snapToGrid w:val="0"/>
        <w:spacing w:after="0" w:line="240" w:lineRule="auto"/>
        <w:ind w:firstLine="709"/>
        <w:jc w:val="center"/>
        <w:rPr>
          <w:rFonts w:ascii="Times New Roman" w:hAnsi="Times New Roman"/>
          <w:b/>
          <w:sz w:val="20"/>
          <w:szCs w:val="20"/>
        </w:rPr>
      </w:pPr>
      <w:r>
        <w:rPr>
          <w:rFonts w:ascii="Times New Roman" w:hAnsi="Times New Roman"/>
          <w:b/>
          <w:sz w:val="20"/>
          <w:szCs w:val="20"/>
        </w:rPr>
        <w:t xml:space="preserve">DISTRIBUTION AND GEOCHEMICAL CONDITIONS OF HEAVY METALS IN SOILS IN AROUND ALMALYK MINING AND INDUSTRIAL AREA </w:t>
      </w:r>
    </w:p>
    <w:p w14:paraId="02437C75" w14:textId="77777777" w:rsidR="006106F2" w:rsidRDefault="006106F2">
      <w:pPr>
        <w:pStyle w:val="2"/>
        <w:snapToGrid w:val="0"/>
        <w:spacing w:after="0" w:line="240" w:lineRule="auto"/>
        <w:ind w:firstLine="709"/>
        <w:jc w:val="center"/>
        <w:rPr>
          <w:rFonts w:ascii="Times New Roman" w:hAnsi="Times New Roman"/>
          <w:b/>
          <w:sz w:val="20"/>
          <w:szCs w:val="20"/>
        </w:rPr>
      </w:pPr>
    </w:p>
    <w:p w14:paraId="720A4641" w14:textId="77777777" w:rsidR="006106F2" w:rsidRDefault="000612A0">
      <w:pPr>
        <w:pStyle w:val="a3"/>
        <w:snapToGrid w:val="0"/>
        <w:spacing w:after="0" w:line="240" w:lineRule="auto"/>
        <w:ind w:firstLine="567"/>
        <w:jc w:val="center"/>
        <w:rPr>
          <w:rFonts w:ascii="Times New Roman" w:hAnsi="Times New Roman" w:cs="Times New Roman"/>
          <w:sz w:val="20"/>
          <w:szCs w:val="20"/>
          <w:lang w:eastAsia="zh-CN"/>
        </w:rPr>
      </w:pPr>
      <w:proofErr w:type="spellStart"/>
      <w:r>
        <w:rPr>
          <w:rFonts w:ascii="Times New Roman" w:hAnsi="Times New Roman" w:cs="Times New Roman"/>
          <w:sz w:val="20"/>
          <w:szCs w:val="20"/>
        </w:rPr>
        <w:t>Bekmukhamedova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Munisa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Khamitovna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Sharipov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Shavkat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Mukhamajanovich</w:t>
      </w:r>
      <w:proofErr w:type="spellEnd"/>
      <w:r>
        <w:rPr>
          <w:rFonts w:ascii="Times New Roman" w:hAnsi="Times New Roman" w:cs="Times New Roman"/>
          <w:sz w:val="20"/>
          <w:szCs w:val="20"/>
        </w:rPr>
        <w:cr/>
      </w:r>
    </w:p>
    <w:p w14:paraId="0F361CD6" w14:textId="77777777" w:rsidR="006106F2" w:rsidRDefault="000612A0">
      <w:pPr>
        <w:pStyle w:val="a3"/>
        <w:snapToGrid w:val="0"/>
        <w:spacing w:after="0" w:line="240" w:lineRule="auto"/>
        <w:ind w:firstLine="567"/>
        <w:jc w:val="center"/>
        <w:rPr>
          <w:rFonts w:ascii="Times New Roman" w:hAnsi="Times New Roman" w:cs="Times New Roman"/>
          <w:sz w:val="20"/>
          <w:szCs w:val="20"/>
        </w:rPr>
      </w:pPr>
      <w:r>
        <w:rPr>
          <w:rFonts w:ascii="Times New Roman" w:hAnsi="Times New Roman" w:cs="Times New Roman"/>
          <w:sz w:val="20"/>
          <w:szCs w:val="20"/>
        </w:rPr>
        <w:t xml:space="preserve">University of Geological Sciences, Tashkent, Uzbekistan </w:t>
      </w:r>
    </w:p>
    <w:p w14:paraId="29FCF378" w14:textId="77777777" w:rsidR="006106F2" w:rsidRDefault="000612A0">
      <w:pPr>
        <w:pStyle w:val="a3"/>
        <w:snapToGrid w:val="0"/>
        <w:spacing w:after="0" w:line="240" w:lineRule="auto"/>
        <w:ind w:firstLine="567"/>
        <w:jc w:val="center"/>
        <w:rPr>
          <w:rFonts w:ascii="Times New Roman" w:hAnsi="Times New Roman" w:cs="Times New Roman"/>
          <w:bCs/>
          <w:sz w:val="20"/>
          <w:szCs w:val="20"/>
        </w:rPr>
      </w:pPr>
      <w:r>
        <w:rPr>
          <w:rFonts w:ascii="Times New Roman" w:hAnsi="Times New Roman" w:cs="Times New Roman"/>
          <w:sz w:val="20"/>
          <w:szCs w:val="20"/>
        </w:rPr>
        <w:t xml:space="preserve">National University of Uzbekistan, Tashkent, Uzbekistan </w:t>
      </w:r>
    </w:p>
    <w:p w14:paraId="6814FF22" w14:textId="77777777" w:rsidR="006106F2" w:rsidRDefault="004C63D7">
      <w:pPr>
        <w:pStyle w:val="a3"/>
        <w:snapToGrid w:val="0"/>
        <w:spacing w:after="0" w:line="240" w:lineRule="auto"/>
        <w:ind w:firstLine="567"/>
        <w:jc w:val="center"/>
        <w:rPr>
          <w:rStyle w:val="ae"/>
          <w:rFonts w:ascii="Times New Roman" w:hAnsi="Times New Roman" w:cs="Times New Roman"/>
          <w:i/>
          <w:sz w:val="20"/>
          <w:szCs w:val="20"/>
        </w:rPr>
      </w:pPr>
      <w:hyperlink r:id="rId9" w:history="1">
        <w:r w:rsidR="000612A0">
          <w:rPr>
            <w:rStyle w:val="ae"/>
            <w:rFonts w:ascii="Times New Roman" w:hAnsi="Times New Roman" w:cs="Times New Roman"/>
            <w:i/>
            <w:sz w:val="20"/>
            <w:szCs w:val="20"/>
          </w:rPr>
          <w:t>bekmuxamedovamunisa@gmail.com</w:t>
        </w:r>
      </w:hyperlink>
    </w:p>
    <w:p w14:paraId="088CB291" w14:textId="77777777" w:rsidR="006106F2" w:rsidRDefault="006106F2">
      <w:pPr>
        <w:pStyle w:val="a3"/>
        <w:snapToGrid w:val="0"/>
        <w:spacing w:after="0" w:line="240" w:lineRule="auto"/>
        <w:ind w:firstLine="567"/>
        <w:jc w:val="center"/>
        <w:rPr>
          <w:rStyle w:val="ae"/>
          <w:rFonts w:ascii="Times New Roman" w:hAnsi="Times New Roman" w:cs="Times New Roman"/>
          <w:i/>
          <w:sz w:val="20"/>
          <w:szCs w:val="20"/>
        </w:rPr>
      </w:pPr>
    </w:p>
    <w:p w14:paraId="76BC027C" w14:textId="08F9AC0B" w:rsidR="006106F2" w:rsidRDefault="000612A0" w:rsidP="0018313E">
      <w:pPr>
        <w:pStyle w:val="2"/>
        <w:snapToGrid w:val="0"/>
        <w:spacing w:after="0" w:line="240" w:lineRule="auto"/>
        <w:jc w:val="both"/>
        <w:rPr>
          <w:rStyle w:val="fontstyle01"/>
          <w:rFonts w:ascii="Times New Roman" w:hAnsi="Times New Roman"/>
          <w:sz w:val="20"/>
          <w:szCs w:val="20"/>
        </w:rPr>
      </w:pPr>
      <w:r>
        <w:rPr>
          <w:rFonts w:ascii="Times New Roman" w:hAnsi="Times New Roman"/>
          <w:b/>
          <w:sz w:val="20"/>
          <w:szCs w:val="20"/>
        </w:rPr>
        <w:t>Abstract</w:t>
      </w:r>
      <w:r w:rsidR="0018313E">
        <w:rPr>
          <w:rFonts w:ascii="Times New Roman" w:hAnsi="Times New Roman"/>
          <w:b/>
          <w:sz w:val="20"/>
          <w:szCs w:val="20"/>
        </w:rPr>
        <w:t>:</w:t>
      </w:r>
      <w:r>
        <w:rPr>
          <w:rFonts w:ascii="Times New Roman" w:hAnsi="Times New Roman"/>
          <w:b/>
          <w:sz w:val="20"/>
          <w:szCs w:val="20"/>
        </w:rPr>
        <w:t xml:space="preserve"> </w:t>
      </w:r>
      <w:r>
        <w:rPr>
          <w:rFonts w:ascii="Times New Roman" w:hAnsi="Times New Roman"/>
          <w:sz w:val="20"/>
          <w:szCs w:val="20"/>
        </w:rPr>
        <w:t>In accordance with the internationally recognized "Concept of Sustainable Development," special attention is paid to the need to begin a global solution to environmental problems at the local, national and regional levels with environmental protection and rational use of natural resources. Technological progress has exceeded the rate of use of natural resources and pollution of the environment by pollutants. As a result, the natural balance is disrupted.</w:t>
      </w:r>
      <w:r>
        <w:rPr>
          <w:rFonts w:ascii="Times New Roman" w:hAnsi="Times New Roman"/>
          <w:b/>
          <w:sz w:val="20"/>
          <w:szCs w:val="20"/>
        </w:rPr>
        <w:t xml:space="preserve"> </w:t>
      </w:r>
      <w:r>
        <w:rPr>
          <w:rStyle w:val="fontstyle01"/>
          <w:rFonts w:ascii="Times New Roman" w:hAnsi="Times New Roman"/>
          <w:sz w:val="20"/>
          <w:szCs w:val="20"/>
        </w:rPr>
        <w:t xml:space="preserve">The expansion of the activities of mining enterprises leads to the pollution of atmospheric air, soil and drinking water. In this regard, the need to carry out </w:t>
      </w:r>
      <w:proofErr w:type="spellStart"/>
      <w:r>
        <w:rPr>
          <w:rStyle w:val="fontstyle01"/>
          <w:rFonts w:ascii="Times New Roman" w:hAnsi="Times New Roman"/>
          <w:sz w:val="20"/>
          <w:szCs w:val="20"/>
        </w:rPr>
        <w:t>geoecological</w:t>
      </w:r>
      <w:proofErr w:type="spellEnd"/>
      <w:r>
        <w:rPr>
          <w:rStyle w:val="fontstyle01"/>
          <w:rFonts w:ascii="Times New Roman" w:hAnsi="Times New Roman"/>
          <w:sz w:val="20"/>
          <w:szCs w:val="20"/>
        </w:rPr>
        <w:t xml:space="preserve"> research in these areas shows the urgency of the work.</w:t>
      </w:r>
    </w:p>
    <w:p w14:paraId="25B83D0B" w14:textId="77777777" w:rsidR="006106F2" w:rsidRDefault="000612A0">
      <w:pPr>
        <w:snapToGrid w:val="0"/>
        <w:spacing w:after="0" w:line="240" w:lineRule="auto"/>
        <w:jc w:val="both"/>
        <w:rPr>
          <w:rFonts w:cs="Times New Roman"/>
          <w:color w:val="0000FF"/>
          <w:sz w:val="20"/>
          <w:szCs w:val="20"/>
          <w:lang w:eastAsia="zh-CN"/>
        </w:rPr>
      </w:pPr>
      <w:r>
        <w:rPr>
          <w:rFonts w:cs="Times New Roman"/>
          <w:sz w:val="20"/>
          <w:szCs w:val="20"/>
        </w:rPr>
        <w:t>[</w:t>
      </w:r>
      <w:proofErr w:type="spellStart"/>
      <w:r>
        <w:rPr>
          <w:rFonts w:cs="Times New Roman"/>
          <w:sz w:val="20"/>
          <w:szCs w:val="20"/>
        </w:rPr>
        <w:t>Bekmukhamedova</w:t>
      </w:r>
      <w:proofErr w:type="spellEnd"/>
      <w:r>
        <w:rPr>
          <w:rFonts w:cs="Times New Roman"/>
          <w:sz w:val="20"/>
          <w:szCs w:val="20"/>
        </w:rPr>
        <w:t xml:space="preserve"> </w:t>
      </w:r>
      <w:proofErr w:type="spellStart"/>
      <w:r>
        <w:rPr>
          <w:rFonts w:cs="Times New Roman"/>
          <w:sz w:val="20"/>
          <w:szCs w:val="20"/>
        </w:rPr>
        <w:t>Munisa</w:t>
      </w:r>
      <w:proofErr w:type="spellEnd"/>
      <w:r>
        <w:rPr>
          <w:rFonts w:cs="Times New Roman"/>
          <w:sz w:val="20"/>
          <w:szCs w:val="20"/>
        </w:rPr>
        <w:t xml:space="preserve"> </w:t>
      </w:r>
      <w:proofErr w:type="spellStart"/>
      <w:r>
        <w:rPr>
          <w:rFonts w:cs="Times New Roman"/>
          <w:sz w:val="20"/>
          <w:szCs w:val="20"/>
        </w:rPr>
        <w:t>Khamitovna</w:t>
      </w:r>
      <w:proofErr w:type="spellEnd"/>
      <w:r>
        <w:rPr>
          <w:rFonts w:cs="Times New Roman"/>
          <w:sz w:val="20"/>
          <w:szCs w:val="20"/>
        </w:rPr>
        <w:t xml:space="preserve">, </w:t>
      </w:r>
      <w:proofErr w:type="spellStart"/>
      <w:r>
        <w:rPr>
          <w:rFonts w:cs="Times New Roman"/>
          <w:sz w:val="20"/>
          <w:szCs w:val="20"/>
        </w:rPr>
        <w:t>Sharipov</w:t>
      </w:r>
      <w:proofErr w:type="spellEnd"/>
      <w:r>
        <w:rPr>
          <w:rFonts w:cs="Times New Roman"/>
          <w:sz w:val="20"/>
          <w:szCs w:val="20"/>
        </w:rPr>
        <w:t xml:space="preserve"> </w:t>
      </w:r>
      <w:proofErr w:type="spellStart"/>
      <w:r>
        <w:rPr>
          <w:rFonts w:cs="Times New Roman"/>
          <w:sz w:val="20"/>
          <w:szCs w:val="20"/>
        </w:rPr>
        <w:t>Shavkat</w:t>
      </w:r>
      <w:proofErr w:type="spellEnd"/>
      <w:r>
        <w:rPr>
          <w:rFonts w:cs="Times New Roman"/>
          <w:sz w:val="20"/>
          <w:szCs w:val="20"/>
        </w:rPr>
        <w:t xml:space="preserve"> </w:t>
      </w:r>
      <w:proofErr w:type="spellStart"/>
      <w:r>
        <w:rPr>
          <w:rFonts w:cs="Times New Roman"/>
          <w:sz w:val="20"/>
          <w:szCs w:val="20"/>
        </w:rPr>
        <w:t>Mukhamajanovich</w:t>
      </w:r>
      <w:proofErr w:type="spellEnd"/>
      <w:r>
        <w:rPr>
          <w:rFonts w:cs="Times New Roman" w:hint="eastAsia"/>
          <w:sz w:val="20"/>
          <w:szCs w:val="20"/>
          <w:lang w:eastAsia="zh-CN"/>
        </w:rPr>
        <w:t>.</w:t>
      </w:r>
      <w:r>
        <w:rPr>
          <w:rFonts w:cs="Times New Roman"/>
          <w:sz w:val="20"/>
          <w:szCs w:val="20"/>
        </w:rPr>
        <w:t xml:space="preserve"> </w:t>
      </w:r>
      <w:r>
        <w:rPr>
          <w:rFonts w:cs="Times New Roman"/>
          <w:b/>
          <w:sz w:val="20"/>
          <w:szCs w:val="20"/>
        </w:rPr>
        <w:t>DISTRIBUTION AND GEOCHEMICAL CONDITIONS OF HEAVY METALS IN SOILS IN AROUND ALMALYK MINING AND INDUSTRIAL AREA .</w:t>
      </w:r>
      <w:r>
        <w:rPr>
          <w:rFonts w:cs="Times New Roman"/>
          <w:sz w:val="20"/>
          <w:szCs w:val="20"/>
        </w:rPr>
        <w:t xml:space="preserve"> </w:t>
      </w:r>
      <w:r>
        <w:rPr>
          <w:rFonts w:cs="Times New Roman"/>
          <w:bCs/>
          <w:i/>
          <w:sz w:val="20"/>
          <w:szCs w:val="20"/>
        </w:rPr>
        <w:t>N Y Sci J</w:t>
      </w:r>
      <w:r>
        <w:rPr>
          <w:rFonts w:cs="Times New Roman"/>
          <w:bCs/>
          <w:sz w:val="20"/>
          <w:szCs w:val="20"/>
        </w:rPr>
        <w:t xml:space="preserve"> </w:t>
      </w:r>
      <w:r>
        <w:rPr>
          <w:rFonts w:cs="Times New Roman"/>
          <w:sz w:val="20"/>
          <w:szCs w:val="20"/>
        </w:rPr>
        <w:t>20</w:t>
      </w:r>
      <w:r>
        <w:rPr>
          <w:rFonts w:cs="Times New Roman"/>
          <w:sz w:val="20"/>
          <w:szCs w:val="20"/>
          <w:lang w:eastAsia="zh-CN"/>
        </w:rPr>
        <w:t>22</w:t>
      </w:r>
      <w:r>
        <w:rPr>
          <w:rFonts w:cs="Times New Roman"/>
          <w:sz w:val="20"/>
          <w:szCs w:val="20"/>
        </w:rPr>
        <w:t>;1</w:t>
      </w:r>
      <w:r>
        <w:rPr>
          <w:rFonts w:cs="Times New Roman"/>
          <w:sz w:val="20"/>
          <w:szCs w:val="20"/>
          <w:lang w:eastAsia="zh-CN"/>
        </w:rPr>
        <w:t>5</w:t>
      </w:r>
      <w:r>
        <w:rPr>
          <w:rFonts w:cs="Times New Roman"/>
          <w:iCs/>
          <w:sz w:val="20"/>
          <w:szCs w:val="20"/>
          <w:lang w:eastAsia="zh-CN"/>
        </w:rPr>
        <w:t>(</w:t>
      </w:r>
      <w:r>
        <w:rPr>
          <w:rFonts w:cs="Times New Roman" w:hint="eastAsia"/>
          <w:iCs/>
          <w:sz w:val="20"/>
          <w:szCs w:val="20"/>
          <w:lang w:eastAsia="zh-CN"/>
        </w:rPr>
        <w:t>9</w:t>
      </w:r>
      <w:r>
        <w:rPr>
          <w:rFonts w:cs="Times New Roman"/>
          <w:sz w:val="20"/>
          <w:szCs w:val="20"/>
        </w:rPr>
        <w:t>):</w:t>
      </w:r>
      <w:r>
        <w:rPr>
          <w:rFonts w:cs="Times New Roman" w:hint="eastAsia"/>
          <w:sz w:val="20"/>
          <w:szCs w:val="20"/>
          <w:lang w:eastAsia="zh-CN"/>
        </w:rPr>
        <w:t>60</w:t>
      </w:r>
      <w:r>
        <w:rPr>
          <w:rFonts w:cs="Times New Roman"/>
          <w:sz w:val="20"/>
          <w:szCs w:val="20"/>
          <w:lang w:eastAsia="zh-CN"/>
        </w:rPr>
        <w:t>-</w:t>
      </w:r>
      <w:r>
        <w:rPr>
          <w:rFonts w:cs="Times New Roman" w:hint="eastAsia"/>
          <w:sz w:val="20"/>
          <w:szCs w:val="20"/>
          <w:lang w:eastAsia="zh-CN"/>
        </w:rPr>
        <w:t>65</w:t>
      </w:r>
      <w:r>
        <w:rPr>
          <w:rFonts w:cs="Times New Roman"/>
          <w:sz w:val="20"/>
          <w:szCs w:val="20"/>
        </w:rPr>
        <w:t>]</w:t>
      </w:r>
      <w:r>
        <w:rPr>
          <w:rFonts w:cs="Times New Roman"/>
          <w:sz w:val="20"/>
          <w:szCs w:val="20"/>
          <w:lang w:eastAsia="zh-CN"/>
        </w:rPr>
        <w:t xml:space="preserve"> </w:t>
      </w:r>
      <w:r>
        <w:rPr>
          <w:rFonts w:cs="Times New Roman"/>
          <w:iCs/>
          <w:sz w:val="20"/>
          <w:szCs w:val="20"/>
          <w:lang w:eastAsia="zh-CN"/>
        </w:rPr>
        <w:t xml:space="preserve">ISSN 1554-0200(print);ISSN 2375-723X (online) </w:t>
      </w:r>
      <w:hyperlink r:id="rId10" w:history="1">
        <w:r>
          <w:rPr>
            <w:rStyle w:val="ae"/>
            <w:rFonts w:cs="Times New Roman"/>
            <w:color w:val="0000FF"/>
            <w:sz w:val="20"/>
            <w:szCs w:val="20"/>
          </w:rPr>
          <w:t>http://www.sciencepub.net/newyork</w:t>
        </w:r>
      </w:hyperlink>
      <w:r>
        <w:rPr>
          <w:rFonts w:cs="Times New Roman"/>
          <w:color w:val="0000FF"/>
          <w:sz w:val="20"/>
          <w:szCs w:val="20"/>
          <w:lang w:eastAsia="zh-CN"/>
        </w:rPr>
        <w:t xml:space="preserve">. </w:t>
      </w:r>
      <w:r>
        <w:rPr>
          <w:rFonts w:cs="Times New Roman"/>
          <w:sz w:val="20"/>
          <w:szCs w:val="20"/>
          <w:lang w:eastAsia="zh-CN"/>
        </w:rPr>
        <w:t>0</w:t>
      </w:r>
      <w:r>
        <w:rPr>
          <w:rFonts w:cs="Times New Roman" w:hint="eastAsia"/>
          <w:sz w:val="20"/>
          <w:szCs w:val="20"/>
          <w:lang w:eastAsia="zh-CN"/>
        </w:rPr>
        <w:t>8</w:t>
      </w:r>
      <w:r>
        <w:rPr>
          <w:rFonts w:cs="Times New Roman"/>
          <w:color w:val="0000FF"/>
          <w:sz w:val="20"/>
          <w:szCs w:val="20"/>
        </w:rPr>
        <w:t>.</w:t>
      </w:r>
      <w:r>
        <w:rPr>
          <w:rFonts w:cs="Times New Roman"/>
          <w:color w:val="0000FF"/>
          <w:sz w:val="20"/>
          <w:szCs w:val="20"/>
          <w:lang w:eastAsia="zh-CN"/>
        </w:rPr>
        <w:t xml:space="preserve"> </w:t>
      </w:r>
      <w:r>
        <w:rPr>
          <w:rFonts w:cs="Times New Roman"/>
          <w:color w:val="3A42EF"/>
          <w:sz w:val="20"/>
          <w:szCs w:val="20"/>
          <w:u w:val="single"/>
          <w:shd w:val="clear" w:color="auto" w:fill="FFFFFF"/>
        </w:rPr>
        <w:t>do</w:t>
      </w:r>
      <w:r>
        <w:rPr>
          <w:rFonts w:cs="Times New Roman"/>
          <w:color w:val="0000FF"/>
          <w:sz w:val="20"/>
          <w:szCs w:val="20"/>
          <w:u w:val="single"/>
          <w:shd w:val="clear" w:color="auto" w:fill="FFFFFF"/>
        </w:rPr>
        <w:t>i:</w:t>
      </w:r>
      <w:hyperlink r:id="rId11" w:history="1">
        <w:r>
          <w:rPr>
            <w:rStyle w:val="ae"/>
            <w:rFonts w:cs="Times New Roman"/>
            <w:color w:val="0000FF"/>
            <w:sz w:val="20"/>
            <w:szCs w:val="20"/>
            <w:shd w:val="clear" w:color="auto" w:fill="FFFFFF"/>
          </w:rPr>
          <w:t>10.7537/marsnys150922.08</w:t>
        </w:r>
      </w:hyperlink>
      <w:r>
        <w:rPr>
          <w:rFonts w:cs="Times New Roman"/>
          <w:color w:val="0000FF"/>
          <w:sz w:val="20"/>
          <w:szCs w:val="20"/>
          <w:lang w:eastAsia="zh-CN"/>
        </w:rPr>
        <w:t>.</w:t>
      </w:r>
    </w:p>
    <w:p w14:paraId="7C8922C7" w14:textId="77777777" w:rsidR="0018313E" w:rsidRDefault="0018313E" w:rsidP="0018313E">
      <w:pPr>
        <w:pStyle w:val="2"/>
        <w:snapToGrid w:val="0"/>
        <w:spacing w:after="0" w:line="240" w:lineRule="auto"/>
        <w:jc w:val="both"/>
        <w:rPr>
          <w:rStyle w:val="fontstyle01"/>
          <w:rFonts w:ascii="Times New Roman" w:hAnsi="Times New Roman"/>
          <w:sz w:val="20"/>
          <w:szCs w:val="20"/>
        </w:rPr>
      </w:pPr>
    </w:p>
    <w:p w14:paraId="39F682B2" w14:textId="5715DB41" w:rsidR="006106F2" w:rsidRDefault="000612A0" w:rsidP="0018313E">
      <w:pPr>
        <w:pStyle w:val="2"/>
        <w:snapToGrid w:val="0"/>
        <w:spacing w:after="0" w:line="240" w:lineRule="auto"/>
        <w:jc w:val="both"/>
        <w:rPr>
          <w:rStyle w:val="fontstyle01"/>
          <w:rFonts w:ascii="Times New Roman" w:hAnsi="Times New Roman"/>
          <w:sz w:val="20"/>
          <w:szCs w:val="20"/>
        </w:rPr>
      </w:pPr>
      <w:r>
        <w:rPr>
          <w:rStyle w:val="fontstyle01"/>
          <w:rFonts w:ascii="Times New Roman" w:hAnsi="Times New Roman"/>
          <w:i/>
          <w:iCs/>
          <w:sz w:val="20"/>
          <w:szCs w:val="20"/>
        </w:rPr>
        <w:t>Keywords:</w:t>
      </w:r>
      <w:r>
        <w:rPr>
          <w:rStyle w:val="fontstyle01"/>
          <w:rFonts w:ascii="Times New Roman" w:hAnsi="Times New Roman"/>
          <w:sz w:val="20"/>
          <w:szCs w:val="20"/>
        </w:rPr>
        <w:t xml:space="preserve"> mining, Geosystem, soil, heavy metals, pollution, environment.</w:t>
      </w:r>
    </w:p>
    <w:p w14:paraId="4100A694" w14:textId="6AE921CC" w:rsidR="006106F2" w:rsidRDefault="006106F2">
      <w:pPr>
        <w:pStyle w:val="2"/>
        <w:snapToGrid w:val="0"/>
        <w:spacing w:after="0" w:line="240" w:lineRule="auto"/>
        <w:ind w:firstLine="709"/>
        <w:jc w:val="both"/>
        <w:rPr>
          <w:rStyle w:val="fontstyle01"/>
          <w:rFonts w:ascii="Times New Roman" w:hAnsi="Times New Roman"/>
          <w:sz w:val="20"/>
          <w:szCs w:val="20"/>
        </w:rPr>
      </w:pPr>
    </w:p>
    <w:p w14:paraId="0CC29037" w14:textId="77777777" w:rsidR="0018313E" w:rsidRDefault="0018313E">
      <w:pPr>
        <w:pStyle w:val="2"/>
        <w:snapToGrid w:val="0"/>
        <w:spacing w:after="0" w:line="240" w:lineRule="auto"/>
        <w:ind w:firstLine="709"/>
        <w:jc w:val="both"/>
        <w:rPr>
          <w:rStyle w:val="fontstyle01"/>
          <w:rFonts w:ascii="Times New Roman" w:hAnsi="Times New Roman"/>
          <w:sz w:val="20"/>
          <w:szCs w:val="20"/>
        </w:rPr>
      </w:pPr>
    </w:p>
    <w:p w14:paraId="14D55475" w14:textId="77777777" w:rsidR="0018313E" w:rsidRDefault="0018313E">
      <w:pPr>
        <w:pStyle w:val="2"/>
        <w:snapToGrid w:val="0"/>
        <w:spacing w:after="0" w:line="240" w:lineRule="auto"/>
        <w:ind w:firstLine="709"/>
        <w:jc w:val="both"/>
        <w:rPr>
          <w:rStyle w:val="fontstyle01"/>
          <w:rFonts w:ascii="Times New Roman" w:hAnsi="Times New Roman"/>
          <w:sz w:val="20"/>
          <w:szCs w:val="20"/>
        </w:rPr>
      </w:pPr>
    </w:p>
    <w:p w14:paraId="51035348" w14:textId="77777777" w:rsidR="006106F2" w:rsidRDefault="006106F2">
      <w:pPr>
        <w:pStyle w:val="2"/>
        <w:numPr>
          <w:ilvl w:val="0"/>
          <w:numId w:val="1"/>
        </w:numPr>
        <w:snapToGrid w:val="0"/>
        <w:spacing w:after="0" w:line="240" w:lineRule="auto"/>
        <w:jc w:val="both"/>
        <w:rPr>
          <w:rFonts w:ascii="Times New Roman" w:hAnsi="Times New Roman"/>
          <w:sz w:val="20"/>
          <w:szCs w:val="20"/>
        </w:rPr>
        <w:sectPr w:rsidR="006106F2">
          <w:headerReference w:type="default" r:id="rId12"/>
          <w:footerReference w:type="default" r:id="rId13"/>
          <w:headerReference w:type="first" r:id="rId14"/>
          <w:footerReference w:type="first" r:id="rId15"/>
          <w:footnotePr>
            <w:pos w:val="beneathText"/>
          </w:footnotePr>
          <w:pgSz w:w="12240" w:h="15839"/>
          <w:pgMar w:top="1440" w:right="1440" w:bottom="1440" w:left="1440" w:header="720" w:footer="720" w:gutter="0"/>
          <w:pgNumType w:start="60"/>
          <w:cols w:space="708"/>
          <w:titlePg/>
          <w:docGrid w:linePitch="360"/>
        </w:sectPr>
      </w:pPr>
    </w:p>
    <w:p w14:paraId="079ED0FE" w14:textId="77777777" w:rsidR="006106F2" w:rsidRDefault="000612A0">
      <w:pPr>
        <w:pStyle w:val="2"/>
        <w:numPr>
          <w:ilvl w:val="0"/>
          <w:numId w:val="1"/>
        </w:numPr>
        <w:snapToGrid w:val="0"/>
        <w:spacing w:after="0" w:line="240" w:lineRule="auto"/>
        <w:jc w:val="both"/>
        <w:rPr>
          <w:rFonts w:ascii="Times New Roman" w:hAnsi="Times New Roman"/>
          <w:sz w:val="20"/>
          <w:szCs w:val="20"/>
        </w:rPr>
      </w:pPr>
      <w:r>
        <w:rPr>
          <w:rFonts w:ascii="Times New Roman" w:hAnsi="Times New Roman"/>
          <w:b/>
          <w:sz w:val="20"/>
          <w:szCs w:val="20"/>
        </w:rPr>
        <w:t>Introduction</w:t>
      </w:r>
      <w:r>
        <w:rPr>
          <w:rFonts w:ascii="Times New Roman" w:hAnsi="Times New Roman"/>
          <w:sz w:val="20"/>
          <w:szCs w:val="20"/>
        </w:rPr>
        <w:t xml:space="preserve"> </w:t>
      </w:r>
    </w:p>
    <w:p w14:paraId="72C45FF6" w14:textId="3408282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Solving environmental problems in ensuring sustainable development of industrial areas is one of the urgent issues of today. This is especially true for solid waste that accumulates in mining districts, that is, in areas where mineral extraction and processing enterprises are located. In areas where the mining industry is developed, environmental change is associated with surface mining, where 2/3 of the annual amount of mined rock is discarded as tailings at metal processing plants, and much of it is not used. As a result, there is pollution of geosystems with chemical elements, exceeding the maximum allowable concentration of harmful components several times [7].</w:t>
      </w:r>
    </w:p>
    <w:p w14:paraId="37F91D63" w14:textId="77777777" w:rsidR="0018313E" w:rsidRDefault="0018313E">
      <w:pPr>
        <w:pStyle w:val="2"/>
        <w:snapToGrid w:val="0"/>
        <w:spacing w:after="0" w:line="240" w:lineRule="auto"/>
        <w:ind w:firstLine="709"/>
        <w:jc w:val="both"/>
        <w:rPr>
          <w:rFonts w:ascii="Times New Roman" w:hAnsi="Times New Roman"/>
          <w:sz w:val="20"/>
          <w:szCs w:val="20"/>
        </w:rPr>
      </w:pPr>
    </w:p>
    <w:p w14:paraId="72A24957" w14:textId="77777777" w:rsidR="006106F2" w:rsidRDefault="000612A0">
      <w:pPr>
        <w:pStyle w:val="2"/>
        <w:numPr>
          <w:ilvl w:val="0"/>
          <w:numId w:val="1"/>
        </w:numPr>
        <w:snapToGrid w:val="0"/>
        <w:spacing w:after="0" w:line="240" w:lineRule="auto"/>
        <w:jc w:val="both"/>
        <w:rPr>
          <w:rFonts w:ascii="Times New Roman" w:hAnsi="Times New Roman"/>
          <w:b/>
          <w:sz w:val="20"/>
          <w:szCs w:val="20"/>
        </w:rPr>
      </w:pPr>
      <w:r>
        <w:rPr>
          <w:rFonts w:ascii="Times New Roman" w:hAnsi="Times New Roman"/>
          <w:b/>
          <w:sz w:val="20"/>
          <w:szCs w:val="20"/>
        </w:rPr>
        <w:t xml:space="preserve">Analysis and results </w:t>
      </w:r>
    </w:p>
    <w:p w14:paraId="56E47AE0"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Soils are an integral part of the natural environment and embody the information about natural and chemical changes of the environment that occurred throughout the period of </w:t>
      </w:r>
      <w:proofErr w:type="spellStart"/>
      <w:r>
        <w:rPr>
          <w:rFonts w:ascii="Times New Roman" w:hAnsi="Times New Roman"/>
          <w:sz w:val="20"/>
          <w:szCs w:val="20"/>
        </w:rPr>
        <w:t>technogenesis</w:t>
      </w:r>
      <w:proofErr w:type="spellEnd"/>
      <w:r>
        <w:rPr>
          <w:rFonts w:ascii="Times New Roman" w:hAnsi="Times New Roman"/>
          <w:sz w:val="20"/>
          <w:szCs w:val="20"/>
        </w:rPr>
        <w:t xml:space="preserve">. They require detailed ecological and geochemical studies and constant observation, unlike any other component of the natural environment. In the areas where various industrial enterprises, especially chemical and metallurgical enterprises are located and directly adjacent to them, man-made changes often occur, heavy metals exceed the permissible limit, pollution, erosion </w:t>
      </w:r>
      <w:r>
        <w:rPr>
          <w:rFonts w:ascii="Times New Roman" w:hAnsi="Times New Roman"/>
          <w:sz w:val="20"/>
          <w:szCs w:val="20"/>
        </w:rPr>
        <w:t xml:space="preserve">and deflation of the soil layer are observed due to the dissolution of heavy metal compounds in the soil under the influence of acid rain. Restoration of the soil layer, which has been subjected to such a man-made impact, requires huge expenditures of labor and funds. </w:t>
      </w:r>
    </w:p>
    <w:p w14:paraId="164ACF59"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Open tailings ponds of ore processing plants, enterprises of metallurgical, chemical and other industries in the territory of mining areas have a negative impact on the ecological state of the environment. </w:t>
      </w:r>
    </w:p>
    <w:p w14:paraId="4F01595B"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Mineralogical and geochemical studies conducted by geochemists show that the amount of harmful metals in the soil samples is at a level slightly higher than the maximum allowable concentration. In such conditions, it is necessary to determine the laws of distribution of heavy metals throughout the basin, as well as to study and analyze the balance mechanism of the geosystem and its biological components.</w:t>
      </w:r>
    </w:p>
    <w:p w14:paraId="01CDD19A"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An increase in the amount of heavy metals in geosystems can be harmful and even dangerous for living organisms. Infiltration of heavy metals into the soil occurs both naturally (weathering of rocks and minerals, erosion processes, volcanic activity) and technogenic (mining and processing of ores, fuel combustion, under the influence of vehicles, agriculture, etc.) way. </w:t>
      </w:r>
    </w:p>
    <w:p w14:paraId="4FEEB6BE"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Indicators of soil pollution with heavy metals include the amount of metals in its content, the nature of </w:t>
      </w:r>
      <w:r>
        <w:rPr>
          <w:rFonts w:ascii="Times New Roman" w:hAnsi="Times New Roman"/>
          <w:sz w:val="20"/>
          <w:szCs w:val="20"/>
        </w:rPr>
        <w:lastRenderedPageBreak/>
        <w:t xml:space="preserve">metals, their chemical and harmful properties, the form of chemical compounds, etc. </w:t>
      </w:r>
    </w:p>
    <w:p w14:paraId="13E580E7"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Soil stability to pollution depends on its granulometric composition, amount of organic matter, acid-alkaline and oxidizing-reducing conditions, activity of microbiological and biochemical processes, etc. Soil, unlike other components of the natural environment, not only accumulates in itself harmful components, but also acts as a natural shield, controlling the migration of chemical elements in the atmosphere, hydrosphere and living organisms. The high content of heavy metals in the soil not only harms living organisms and plants in it, but also poses a threat to human health through food products grown in contaminated soils. </w:t>
      </w:r>
    </w:p>
    <w:p w14:paraId="668EDB48"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Heavy metals and their compounds that have fallen into the soil accumulate, disperse or pass into other forms depending on the characteristics of this geosystem, the characteristics of geochemical barriers. When heavy metals are integrally associated with the soil component, their negative impact on the soil and environment is negligible. In the conditions where the natural balance in the soil has changed, it becomes possible for heavy metals to become a soil solution, and the level of their impact on plants and living organisms through the soil increases dramatically [1]. </w:t>
      </w:r>
    </w:p>
    <w:p w14:paraId="117F504C"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 xml:space="preserve">In the conditions where the natural balance in the soil has changed, it becomes possible for heavy metals to become a soil solution, and the level of their impact on plants and living organisms through the soil increases dramatically. The degree of contamination of soils and plants depends on: the form of chemical compounds of elements in the soil; the presence of elements that form complex compounds with heavy metals and products and have the opposite effect on their effects; the processes of adsorption and desorption; the number of </w:t>
      </w:r>
      <w:proofErr w:type="spellStart"/>
      <w:r>
        <w:rPr>
          <w:rFonts w:ascii="Times New Roman" w:hAnsi="Times New Roman"/>
          <w:sz w:val="20"/>
          <w:szCs w:val="20"/>
        </w:rPr>
        <w:t>metallochemical</w:t>
      </w:r>
      <w:proofErr w:type="spellEnd"/>
      <w:r>
        <w:rPr>
          <w:rFonts w:ascii="Times New Roman" w:hAnsi="Times New Roman"/>
          <w:sz w:val="20"/>
          <w:szCs w:val="20"/>
        </w:rPr>
        <w:t xml:space="preserve"> forms corresponding to the soil and soil-climatic conditions. </w:t>
      </w:r>
    </w:p>
    <w:p w14:paraId="5C381FBE" w14:textId="77777777" w:rsidR="006106F2" w:rsidRDefault="000612A0">
      <w:pPr>
        <w:snapToGrid w:val="0"/>
        <w:spacing w:after="0" w:line="240" w:lineRule="auto"/>
        <w:ind w:firstLine="708"/>
        <w:jc w:val="both"/>
        <w:rPr>
          <w:rFonts w:cs="Times New Roman"/>
          <w:sz w:val="20"/>
          <w:szCs w:val="20"/>
        </w:rPr>
      </w:pPr>
      <w:r>
        <w:rPr>
          <w:rFonts w:cs="Times New Roman"/>
          <w:sz w:val="20"/>
          <w:szCs w:val="20"/>
        </w:rPr>
        <w:t>It is known that the high content of lead, zinc, copper, cadmium, molybdenum, tungsten and other heavy metals has a significant impact on the geochemical conditions and environmental situation of this place. In this case, the degree of harmful effects of the elements depends on the forms of their occurrence. Mobile, i.e. quickly soluble in water, various compounds of toxic elements (salts, acids, etc.), as well as their ionic forms are quite active, and even their small amount poses a great danger to a living organism. Its forms in the form of hardly soluble compounds (minerals, oxides, etc.), on the contrary, pose little risk. Therefore, studying the forms of their occurrence combined with determining the amount of toxic elements in soil, water, plants, and organisms in areas exposed to technogenic impact is one of the main indicators of assessing the ecological situation.</w:t>
      </w:r>
    </w:p>
    <w:p w14:paraId="70269556" w14:textId="77777777" w:rsidR="006106F2" w:rsidRDefault="000612A0">
      <w:pPr>
        <w:pStyle w:val="2"/>
        <w:snapToGrid w:val="0"/>
        <w:spacing w:after="0" w:line="240" w:lineRule="auto"/>
        <w:ind w:firstLine="709"/>
        <w:jc w:val="both"/>
        <w:rPr>
          <w:rFonts w:ascii="Times New Roman" w:hAnsi="Times New Roman"/>
          <w:bCs/>
          <w:sz w:val="20"/>
          <w:szCs w:val="20"/>
        </w:rPr>
      </w:pPr>
      <w:r>
        <w:rPr>
          <w:rFonts w:ascii="Times New Roman" w:hAnsi="Times New Roman"/>
          <w:sz w:val="20"/>
          <w:szCs w:val="20"/>
        </w:rPr>
        <w:t xml:space="preserve">Our research object is located in the middle reaches of the </w:t>
      </w:r>
      <w:proofErr w:type="spellStart"/>
      <w:r>
        <w:rPr>
          <w:rFonts w:ascii="Times New Roman" w:hAnsi="Times New Roman"/>
          <w:sz w:val="20"/>
          <w:szCs w:val="20"/>
        </w:rPr>
        <w:t>Akhangaran</w:t>
      </w:r>
      <w:proofErr w:type="spellEnd"/>
      <w:r>
        <w:rPr>
          <w:rFonts w:ascii="Times New Roman" w:hAnsi="Times New Roman"/>
          <w:sz w:val="20"/>
          <w:szCs w:val="20"/>
        </w:rPr>
        <w:t xml:space="preserve"> River basin, the largest industrial area of our republic. Large enterprises of gold, non-ferrous metals, coal mining, construction industry products and electricity production operate here. Multisectoral agriculture, consisting of cereals, melons, fruits and vegetables, etc., also occupies an important place.</w:t>
      </w:r>
    </w:p>
    <w:p w14:paraId="133BF1DE" w14:textId="77777777" w:rsidR="006106F2" w:rsidRDefault="000612A0">
      <w:pPr>
        <w:snapToGrid w:val="0"/>
        <w:spacing w:after="0" w:line="240" w:lineRule="auto"/>
        <w:ind w:firstLine="708"/>
        <w:jc w:val="both"/>
        <w:rPr>
          <w:rFonts w:cs="Times New Roman"/>
          <w:sz w:val="20"/>
          <w:szCs w:val="20"/>
        </w:rPr>
      </w:pPr>
      <w:r>
        <w:rPr>
          <w:rFonts w:cs="Times New Roman"/>
          <w:sz w:val="20"/>
          <w:szCs w:val="20"/>
        </w:rPr>
        <w:t xml:space="preserve">N.E. </w:t>
      </w:r>
      <w:proofErr w:type="spellStart"/>
      <w:r>
        <w:rPr>
          <w:rFonts w:cs="Times New Roman"/>
          <w:sz w:val="20"/>
          <w:szCs w:val="20"/>
        </w:rPr>
        <w:t>Shukurov</w:t>
      </w:r>
      <w:proofErr w:type="spellEnd"/>
      <w:r>
        <w:rPr>
          <w:rFonts w:cs="Times New Roman"/>
          <w:sz w:val="20"/>
          <w:szCs w:val="20"/>
        </w:rPr>
        <w:t xml:space="preserve"> (2013) conducted mineralogical and geochemical study of soil samples taken from the impact zone of </w:t>
      </w:r>
      <w:proofErr w:type="spellStart"/>
      <w:r>
        <w:rPr>
          <w:rFonts w:cs="Times New Roman"/>
          <w:sz w:val="20"/>
          <w:szCs w:val="20"/>
        </w:rPr>
        <w:t>Almalyk</w:t>
      </w:r>
      <w:proofErr w:type="spellEnd"/>
      <w:r>
        <w:rPr>
          <w:rFonts w:cs="Times New Roman"/>
          <w:sz w:val="20"/>
          <w:szCs w:val="20"/>
        </w:rPr>
        <w:t xml:space="preserve"> mining and smelting complex in order to identify heavy metals in soils subjected to technogenic impact. As a result of research conducted on the basis of separation of soil samples into separate fractions and the use of the latest modern analytical equipment, the amount and forms of their occurrence of heavy metals were determined [3]. </w:t>
      </w:r>
    </w:p>
    <w:p w14:paraId="7DBA7B3B" w14:textId="77777777" w:rsidR="006106F2" w:rsidRDefault="000612A0">
      <w:pPr>
        <w:pStyle w:val="2"/>
        <w:snapToGrid w:val="0"/>
        <w:spacing w:after="0" w:line="240" w:lineRule="auto"/>
        <w:ind w:firstLine="709"/>
        <w:jc w:val="both"/>
        <w:rPr>
          <w:rFonts w:ascii="Times New Roman" w:hAnsi="Times New Roman"/>
          <w:bCs/>
          <w:sz w:val="20"/>
          <w:szCs w:val="20"/>
        </w:rPr>
      </w:pPr>
      <w:r>
        <w:rPr>
          <w:rFonts w:ascii="Times New Roman" w:hAnsi="Times New Roman"/>
          <w:sz w:val="20"/>
          <w:szCs w:val="20"/>
        </w:rPr>
        <w:t xml:space="preserve">The following figure shows soil sampling sites around </w:t>
      </w:r>
      <w:proofErr w:type="spellStart"/>
      <w:r>
        <w:rPr>
          <w:rFonts w:ascii="Times New Roman" w:hAnsi="Times New Roman"/>
          <w:sz w:val="20"/>
          <w:szCs w:val="20"/>
        </w:rPr>
        <w:t>Almalyk</w:t>
      </w:r>
      <w:proofErr w:type="spellEnd"/>
      <w:r>
        <w:rPr>
          <w:rFonts w:ascii="Times New Roman" w:hAnsi="Times New Roman"/>
          <w:sz w:val="20"/>
          <w:szCs w:val="20"/>
        </w:rPr>
        <w:t xml:space="preserve"> mining and industrial area (Fig.1).</w:t>
      </w:r>
    </w:p>
    <w:p w14:paraId="76167F5D" w14:textId="77777777" w:rsidR="006106F2" w:rsidRDefault="006106F2">
      <w:pPr>
        <w:pStyle w:val="2"/>
        <w:snapToGrid w:val="0"/>
        <w:spacing w:after="0" w:line="240" w:lineRule="auto"/>
        <w:jc w:val="both"/>
        <w:rPr>
          <w:rFonts w:ascii="Times New Roman" w:hAnsi="Times New Roman"/>
          <w:sz w:val="20"/>
          <w:szCs w:val="20"/>
          <w:lang w:eastAsia="zh-CN"/>
        </w:rPr>
        <w:sectPr w:rsidR="006106F2">
          <w:footnotePr>
            <w:pos w:val="beneathText"/>
          </w:footnotePr>
          <w:type w:val="continuous"/>
          <w:pgSz w:w="12240" w:h="15839"/>
          <w:pgMar w:top="1440" w:right="1440" w:bottom="1440" w:left="1440" w:header="720" w:footer="720" w:gutter="0"/>
          <w:cols w:num="2" w:space="720" w:equalWidth="0">
            <w:col w:w="4467" w:space="425"/>
            <w:col w:w="4467"/>
          </w:cols>
          <w:titlePg/>
          <w:docGrid w:linePitch="360"/>
        </w:sectPr>
      </w:pPr>
    </w:p>
    <w:p w14:paraId="41334BD1" w14:textId="77777777" w:rsidR="0018313E" w:rsidRDefault="0018313E">
      <w:pPr>
        <w:pStyle w:val="2"/>
        <w:snapToGrid w:val="0"/>
        <w:spacing w:after="0" w:line="240" w:lineRule="auto"/>
        <w:jc w:val="center"/>
        <w:rPr>
          <w:rFonts w:ascii="Times New Roman" w:hAnsi="Times New Roman"/>
          <w:bCs/>
          <w:sz w:val="20"/>
          <w:szCs w:val="20"/>
        </w:rPr>
      </w:pPr>
    </w:p>
    <w:p w14:paraId="0F8CD83D" w14:textId="77777777" w:rsidR="0018313E" w:rsidRDefault="0018313E">
      <w:pPr>
        <w:pStyle w:val="2"/>
        <w:snapToGrid w:val="0"/>
        <w:spacing w:after="0" w:line="240" w:lineRule="auto"/>
        <w:jc w:val="center"/>
        <w:rPr>
          <w:rFonts w:ascii="Times New Roman" w:hAnsi="Times New Roman"/>
          <w:bCs/>
          <w:sz w:val="20"/>
          <w:szCs w:val="20"/>
        </w:rPr>
      </w:pPr>
    </w:p>
    <w:p w14:paraId="083CFB34" w14:textId="0832CBBD" w:rsidR="0018313E" w:rsidRDefault="0018313E">
      <w:pPr>
        <w:pStyle w:val="2"/>
        <w:snapToGrid w:val="0"/>
        <w:spacing w:after="0" w:line="240" w:lineRule="auto"/>
        <w:jc w:val="center"/>
        <w:rPr>
          <w:rFonts w:ascii="Times New Roman" w:hAnsi="Times New Roman"/>
          <w:bCs/>
          <w:sz w:val="20"/>
          <w:szCs w:val="20"/>
        </w:rPr>
      </w:pPr>
    </w:p>
    <w:p w14:paraId="1FBED672" w14:textId="7735A382" w:rsidR="0018313E" w:rsidRDefault="0018313E">
      <w:pPr>
        <w:pStyle w:val="2"/>
        <w:snapToGrid w:val="0"/>
        <w:spacing w:after="0" w:line="240" w:lineRule="auto"/>
        <w:jc w:val="center"/>
        <w:rPr>
          <w:rFonts w:ascii="Times New Roman" w:hAnsi="Times New Roman"/>
          <w:bCs/>
          <w:sz w:val="20"/>
          <w:szCs w:val="20"/>
        </w:rPr>
      </w:pPr>
    </w:p>
    <w:p w14:paraId="5FCEB919" w14:textId="189FCC20" w:rsidR="0018313E" w:rsidRDefault="0018313E">
      <w:pPr>
        <w:pStyle w:val="2"/>
        <w:snapToGrid w:val="0"/>
        <w:spacing w:after="0" w:line="240" w:lineRule="auto"/>
        <w:jc w:val="center"/>
        <w:rPr>
          <w:rFonts w:ascii="Times New Roman" w:hAnsi="Times New Roman"/>
          <w:bCs/>
          <w:sz w:val="20"/>
          <w:szCs w:val="20"/>
        </w:rPr>
      </w:pPr>
    </w:p>
    <w:p w14:paraId="4566AB83" w14:textId="0ECE89CC" w:rsidR="0018313E" w:rsidRDefault="0018313E">
      <w:pPr>
        <w:pStyle w:val="2"/>
        <w:snapToGrid w:val="0"/>
        <w:spacing w:after="0" w:line="240" w:lineRule="auto"/>
        <w:jc w:val="center"/>
        <w:rPr>
          <w:rFonts w:ascii="Times New Roman" w:hAnsi="Times New Roman"/>
          <w:bCs/>
          <w:sz w:val="20"/>
          <w:szCs w:val="20"/>
        </w:rPr>
      </w:pPr>
    </w:p>
    <w:p w14:paraId="24891C58" w14:textId="3B112F84" w:rsidR="0018313E" w:rsidRDefault="0018313E">
      <w:pPr>
        <w:pStyle w:val="2"/>
        <w:snapToGrid w:val="0"/>
        <w:spacing w:after="0" w:line="240" w:lineRule="auto"/>
        <w:jc w:val="center"/>
        <w:rPr>
          <w:rFonts w:ascii="Times New Roman" w:hAnsi="Times New Roman"/>
          <w:bCs/>
          <w:sz w:val="20"/>
          <w:szCs w:val="20"/>
        </w:rPr>
      </w:pPr>
    </w:p>
    <w:p w14:paraId="1D58A2BD" w14:textId="6C67E095" w:rsidR="0018313E" w:rsidRDefault="0018313E">
      <w:pPr>
        <w:pStyle w:val="2"/>
        <w:snapToGrid w:val="0"/>
        <w:spacing w:after="0" w:line="240" w:lineRule="auto"/>
        <w:jc w:val="center"/>
        <w:rPr>
          <w:rFonts w:ascii="Times New Roman" w:hAnsi="Times New Roman"/>
          <w:bCs/>
          <w:sz w:val="20"/>
          <w:szCs w:val="20"/>
        </w:rPr>
      </w:pPr>
    </w:p>
    <w:p w14:paraId="681FAF9C" w14:textId="22A0DAB3" w:rsidR="0018313E" w:rsidRDefault="0018313E">
      <w:pPr>
        <w:pStyle w:val="2"/>
        <w:snapToGrid w:val="0"/>
        <w:spacing w:after="0" w:line="240" w:lineRule="auto"/>
        <w:jc w:val="center"/>
        <w:rPr>
          <w:rFonts w:ascii="Times New Roman" w:hAnsi="Times New Roman"/>
          <w:bCs/>
          <w:sz w:val="20"/>
          <w:szCs w:val="20"/>
        </w:rPr>
      </w:pPr>
    </w:p>
    <w:p w14:paraId="0FF2D581" w14:textId="71F56C7C" w:rsidR="0018313E" w:rsidRDefault="0018313E">
      <w:pPr>
        <w:pStyle w:val="2"/>
        <w:snapToGrid w:val="0"/>
        <w:spacing w:after="0" w:line="240" w:lineRule="auto"/>
        <w:jc w:val="center"/>
        <w:rPr>
          <w:rFonts w:ascii="Times New Roman" w:hAnsi="Times New Roman"/>
          <w:bCs/>
          <w:sz w:val="20"/>
          <w:szCs w:val="20"/>
        </w:rPr>
      </w:pPr>
    </w:p>
    <w:p w14:paraId="6F4FBAD8" w14:textId="60BFDC97" w:rsidR="0018313E" w:rsidRDefault="0018313E">
      <w:pPr>
        <w:pStyle w:val="2"/>
        <w:snapToGrid w:val="0"/>
        <w:spacing w:after="0" w:line="240" w:lineRule="auto"/>
        <w:jc w:val="center"/>
        <w:rPr>
          <w:rFonts w:ascii="Times New Roman" w:hAnsi="Times New Roman"/>
          <w:bCs/>
          <w:sz w:val="20"/>
          <w:szCs w:val="20"/>
        </w:rPr>
      </w:pPr>
    </w:p>
    <w:p w14:paraId="3B7E6AE4" w14:textId="7BD78517" w:rsidR="0018313E" w:rsidRDefault="0018313E">
      <w:pPr>
        <w:pStyle w:val="2"/>
        <w:snapToGrid w:val="0"/>
        <w:spacing w:after="0" w:line="240" w:lineRule="auto"/>
        <w:jc w:val="center"/>
        <w:rPr>
          <w:rFonts w:ascii="Times New Roman" w:hAnsi="Times New Roman"/>
          <w:bCs/>
          <w:sz w:val="20"/>
          <w:szCs w:val="20"/>
        </w:rPr>
      </w:pPr>
    </w:p>
    <w:p w14:paraId="1619C283" w14:textId="7547D881" w:rsidR="0018313E" w:rsidRDefault="0018313E">
      <w:pPr>
        <w:pStyle w:val="2"/>
        <w:snapToGrid w:val="0"/>
        <w:spacing w:after="0" w:line="240" w:lineRule="auto"/>
        <w:jc w:val="center"/>
        <w:rPr>
          <w:rFonts w:ascii="Times New Roman" w:hAnsi="Times New Roman"/>
          <w:bCs/>
          <w:sz w:val="20"/>
          <w:szCs w:val="20"/>
        </w:rPr>
      </w:pPr>
    </w:p>
    <w:p w14:paraId="6049C08D" w14:textId="086CCC73" w:rsidR="0018313E" w:rsidRDefault="0018313E">
      <w:pPr>
        <w:pStyle w:val="2"/>
        <w:snapToGrid w:val="0"/>
        <w:spacing w:after="0" w:line="240" w:lineRule="auto"/>
        <w:jc w:val="center"/>
        <w:rPr>
          <w:rFonts w:ascii="Times New Roman" w:hAnsi="Times New Roman"/>
          <w:bCs/>
          <w:sz w:val="20"/>
          <w:szCs w:val="20"/>
        </w:rPr>
      </w:pPr>
    </w:p>
    <w:p w14:paraId="50EC087B" w14:textId="7FD84E0A" w:rsidR="0018313E" w:rsidRDefault="0018313E">
      <w:pPr>
        <w:pStyle w:val="2"/>
        <w:snapToGrid w:val="0"/>
        <w:spacing w:after="0" w:line="240" w:lineRule="auto"/>
        <w:jc w:val="center"/>
        <w:rPr>
          <w:rFonts w:ascii="Times New Roman" w:hAnsi="Times New Roman"/>
          <w:bCs/>
          <w:sz w:val="20"/>
          <w:szCs w:val="20"/>
        </w:rPr>
      </w:pPr>
    </w:p>
    <w:p w14:paraId="2836D204" w14:textId="5A23AB02" w:rsidR="0018313E" w:rsidRDefault="0018313E">
      <w:pPr>
        <w:pStyle w:val="2"/>
        <w:snapToGrid w:val="0"/>
        <w:spacing w:after="0" w:line="240" w:lineRule="auto"/>
        <w:jc w:val="center"/>
        <w:rPr>
          <w:rFonts w:ascii="Times New Roman" w:hAnsi="Times New Roman"/>
          <w:bCs/>
          <w:sz w:val="20"/>
          <w:szCs w:val="20"/>
        </w:rPr>
      </w:pPr>
    </w:p>
    <w:p w14:paraId="2564577A" w14:textId="77777777" w:rsidR="0018313E" w:rsidRDefault="0018313E">
      <w:pPr>
        <w:pStyle w:val="2"/>
        <w:snapToGrid w:val="0"/>
        <w:spacing w:after="0" w:line="240" w:lineRule="auto"/>
        <w:jc w:val="center"/>
        <w:rPr>
          <w:rFonts w:ascii="Times New Roman" w:hAnsi="Times New Roman"/>
          <w:bCs/>
          <w:sz w:val="20"/>
          <w:szCs w:val="20"/>
        </w:rPr>
      </w:pPr>
    </w:p>
    <w:p w14:paraId="5DCA11F4" w14:textId="2C1FA45E" w:rsidR="0018313E" w:rsidRDefault="0018313E">
      <w:pPr>
        <w:pStyle w:val="2"/>
        <w:snapToGrid w:val="0"/>
        <w:spacing w:after="0" w:line="240" w:lineRule="auto"/>
        <w:jc w:val="center"/>
        <w:rPr>
          <w:rFonts w:ascii="Times New Roman" w:hAnsi="Times New Roman"/>
          <w:bCs/>
          <w:sz w:val="20"/>
          <w:szCs w:val="20"/>
        </w:rPr>
      </w:pPr>
    </w:p>
    <w:p w14:paraId="54F1851C" w14:textId="508C70A4" w:rsidR="0018313E" w:rsidRDefault="0018313E">
      <w:pPr>
        <w:pStyle w:val="2"/>
        <w:snapToGrid w:val="0"/>
        <w:spacing w:after="0" w:line="240" w:lineRule="auto"/>
        <w:jc w:val="center"/>
        <w:rPr>
          <w:rFonts w:ascii="Times New Roman" w:hAnsi="Times New Roman"/>
          <w:bCs/>
          <w:sz w:val="20"/>
          <w:szCs w:val="20"/>
        </w:rPr>
      </w:pPr>
    </w:p>
    <w:p w14:paraId="36CA2BE1" w14:textId="05022A96" w:rsidR="0018313E" w:rsidRDefault="0018313E">
      <w:pPr>
        <w:pStyle w:val="2"/>
        <w:snapToGrid w:val="0"/>
        <w:spacing w:after="0" w:line="240" w:lineRule="auto"/>
        <w:jc w:val="center"/>
        <w:rPr>
          <w:rFonts w:ascii="Times New Roman" w:hAnsi="Times New Roman"/>
          <w:bCs/>
          <w:sz w:val="20"/>
          <w:szCs w:val="20"/>
        </w:rPr>
      </w:pPr>
    </w:p>
    <w:p w14:paraId="3F2879C9" w14:textId="77777777" w:rsidR="0018313E" w:rsidRDefault="0018313E">
      <w:pPr>
        <w:pStyle w:val="2"/>
        <w:snapToGrid w:val="0"/>
        <w:spacing w:after="0" w:line="240" w:lineRule="auto"/>
        <w:jc w:val="center"/>
        <w:rPr>
          <w:rFonts w:ascii="Times New Roman" w:hAnsi="Times New Roman"/>
          <w:bCs/>
          <w:sz w:val="20"/>
          <w:szCs w:val="20"/>
        </w:rPr>
      </w:pPr>
    </w:p>
    <w:p w14:paraId="3CD8932F" w14:textId="77777777" w:rsidR="0018313E" w:rsidRDefault="0018313E">
      <w:pPr>
        <w:pStyle w:val="2"/>
        <w:snapToGrid w:val="0"/>
        <w:spacing w:after="0" w:line="240" w:lineRule="auto"/>
        <w:jc w:val="center"/>
        <w:rPr>
          <w:rFonts w:ascii="Times New Roman" w:hAnsi="Times New Roman"/>
          <w:bCs/>
          <w:sz w:val="20"/>
          <w:szCs w:val="20"/>
        </w:rPr>
      </w:pPr>
    </w:p>
    <w:p w14:paraId="58211994" w14:textId="267DA2BA" w:rsidR="006106F2" w:rsidRDefault="000612A0">
      <w:pPr>
        <w:pStyle w:val="2"/>
        <w:snapToGrid w:val="0"/>
        <w:spacing w:after="0" w:line="240" w:lineRule="auto"/>
        <w:jc w:val="center"/>
        <w:rPr>
          <w:rFonts w:ascii="Times New Roman" w:hAnsi="Times New Roman"/>
          <w:bCs/>
          <w:sz w:val="20"/>
          <w:szCs w:val="20"/>
        </w:rPr>
      </w:pPr>
      <w:r>
        <w:rPr>
          <w:rFonts w:ascii="Times New Roman" w:hAnsi="Times New Roman"/>
          <w:noProof/>
          <w:sz w:val="20"/>
          <w:szCs w:val="20"/>
          <w:lang w:eastAsia="zh-CN"/>
        </w:rPr>
        <w:drawing>
          <wp:inline distT="0" distB="0" distL="0" distR="0" wp14:anchorId="28ADB192" wp14:editId="2A81FD04">
            <wp:extent cx="5381625" cy="4228465"/>
            <wp:effectExtent l="19050" t="19050" r="9525"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48045" cy="4438139"/>
                    </a:xfrm>
                    <a:prstGeom prst="rect">
                      <a:avLst/>
                    </a:prstGeom>
                    <a:noFill/>
                    <a:ln w="12700">
                      <a:solidFill>
                        <a:schemeClr val="tx1"/>
                      </a:solidFill>
                    </a:ln>
                  </pic:spPr>
                </pic:pic>
              </a:graphicData>
            </a:graphic>
          </wp:inline>
        </w:drawing>
      </w:r>
    </w:p>
    <w:p w14:paraId="08DF3A48" w14:textId="77777777" w:rsidR="006106F2" w:rsidRDefault="000612A0">
      <w:pPr>
        <w:snapToGrid w:val="0"/>
        <w:spacing w:line="240" w:lineRule="auto"/>
        <w:jc w:val="center"/>
        <w:rPr>
          <w:rFonts w:cs="Times New Roman"/>
          <w:b/>
          <w:bCs/>
          <w:sz w:val="20"/>
          <w:szCs w:val="20"/>
        </w:rPr>
      </w:pPr>
      <w:r>
        <w:rPr>
          <w:rFonts w:cs="Times New Roman"/>
          <w:b/>
          <w:sz w:val="20"/>
          <w:szCs w:val="20"/>
        </w:rPr>
        <w:t>Fig.1. Soil sampling sites</w:t>
      </w:r>
    </w:p>
    <w:p w14:paraId="3E3891A5" w14:textId="77777777" w:rsidR="0018313E" w:rsidRDefault="0018313E">
      <w:pPr>
        <w:snapToGrid w:val="0"/>
        <w:spacing w:line="240" w:lineRule="auto"/>
        <w:ind w:firstLine="708"/>
        <w:jc w:val="both"/>
        <w:rPr>
          <w:rFonts w:cs="Times New Roman"/>
          <w:sz w:val="20"/>
          <w:szCs w:val="20"/>
        </w:rPr>
      </w:pPr>
    </w:p>
    <w:p w14:paraId="56316050" w14:textId="77777777" w:rsidR="0018313E" w:rsidRDefault="0018313E">
      <w:pPr>
        <w:snapToGrid w:val="0"/>
        <w:spacing w:line="240" w:lineRule="auto"/>
        <w:ind w:firstLine="708"/>
        <w:jc w:val="both"/>
        <w:rPr>
          <w:rFonts w:cs="Times New Roman"/>
          <w:sz w:val="20"/>
          <w:szCs w:val="20"/>
        </w:rPr>
      </w:pPr>
    </w:p>
    <w:p w14:paraId="76CB84C4" w14:textId="55144185" w:rsidR="006106F2" w:rsidRDefault="000612A0">
      <w:pPr>
        <w:snapToGrid w:val="0"/>
        <w:spacing w:line="240" w:lineRule="auto"/>
        <w:ind w:firstLine="708"/>
        <w:jc w:val="both"/>
        <w:rPr>
          <w:rFonts w:cs="Times New Roman"/>
          <w:sz w:val="20"/>
          <w:szCs w:val="20"/>
        </w:rPr>
      </w:pPr>
      <w:r>
        <w:rPr>
          <w:rFonts w:cs="Times New Roman"/>
          <w:sz w:val="20"/>
          <w:szCs w:val="20"/>
        </w:rPr>
        <w:t xml:space="preserve">The obtained soil samples were analyzed using modern analytical methods. The results showed that the content of heavy metals always increases with proximity to the source of pollution and decreases with distance from it. The table below shows the distribution of heavy metals in the soils of </w:t>
      </w:r>
      <w:proofErr w:type="spellStart"/>
      <w:r>
        <w:rPr>
          <w:rFonts w:cs="Times New Roman"/>
          <w:sz w:val="20"/>
          <w:szCs w:val="20"/>
        </w:rPr>
        <w:t>Almalyk</w:t>
      </w:r>
      <w:proofErr w:type="spellEnd"/>
      <w:r>
        <w:rPr>
          <w:rFonts w:cs="Times New Roman"/>
          <w:sz w:val="20"/>
          <w:szCs w:val="20"/>
        </w:rPr>
        <w:t xml:space="preserve"> mining region (Table 1).</w:t>
      </w:r>
      <w:r>
        <w:rPr>
          <w:rFonts w:cs="Times New Roman"/>
          <w:sz w:val="20"/>
          <w:szCs w:val="20"/>
        </w:rPr>
        <w:tab/>
      </w:r>
    </w:p>
    <w:p w14:paraId="052260E3" w14:textId="12EBA894" w:rsidR="0018313E" w:rsidRDefault="0018313E">
      <w:pPr>
        <w:snapToGrid w:val="0"/>
        <w:spacing w:line="240" w:lineRule="auto"/>
        <w:ind w:firstLine="708"/>
        <w:jc w:val="both"/>
        <w:rPr>
          <w:rFonts w:cs="Times New Roman"/>
          <w:sz w:val="20"/>
          <w:szCs w:val="20"/>
        </w:rPr>
      </w:pPr>
    </w:p>
    <w:p w14:paraId="75AEED82" w14:textId="12CF0A3E" w:rsidR="0018313E" w:rsidRDefault="0018313E">
      <w:pPr>
        <w:snapToGrid w:val="0"/>
        <w:spacing w:line="240" w:lineRule="auto"/>
        <w:ind w:firstLine="708"/>
        <w:jc w:val="both"/>
        <w:rPr>
          <w:rFonts w:cs="Times New Roman"/>
          <w:sz w:val="20"/>
          <w:szCs w:val="20"/>
        </w:rPr>
      </w:pPr>
    </w:p>
    <w:p w14:paraId="7C62A6FC" w14:textId="6FAD08C1" w:rsidR="0018313E" w:rsidRDefault="0018313E">
      <w:pPr>
        <w:snapToGrid w:val="0"/>
        <w:spacing w:line="240" w:lineRule="auto"/>
        <w:ind w:firstLine="708"/>
        <w:jc w:val="both"/>
        <w:rPr>
          <w:rFonts w:cs="Times New Roman"/>
          <w:sz w:val="20"/>
          <w:szCs w:val="20"/>
        </w:rPr>
      </w:pPr>
    </w:p>
    <w:p w14:paraId="5C35D404" w14:textId="181379B1" w:rsidR="0018313E" w:rsidRDefault="0018313E">
      <w:pPr>
        <w:snapToGrid w:val="0"/>
        <w:spacing w:line="240" w:lineRule="auto"/>
        <w:ind w:firstLine="708"/>
        <w:jc w:val="both"/>
        <w:rPr>
          <w:rFonts w:cs="Times New Roman"/>
          <w:sz w:val="20"/>
          <w:szCs w:val="20"/>
        </w:rPr>
      </w:pPr>
    </w:p>
    <w:p w14:paraId="3E3045C8" w14:textId="5CF1D243" w:rsidR="0018313E" w:rsidRDefault="0018313E">
      <w:pPr>
        <w:snapToGrid w:val="0"/>
        <w:spacing w:line="240" w:lineRule="auto"/>
        <w:ind w:firstLine="708"/>
        <w:jc w:val="both"/>
        <w:rPr>
          <w:rFonts w:cs="Times New Roman"/>
          <w:sz w:val="20"/>
          <w:szCs w:val="20"/>
        </w:rPr>
      </w:pPr>
    </w:p>
    <w:p w14:paraId="441C2E8E" w14:textId="77777777" w:rsidR="0018313E" w:rsidRDefault="0018313E">
      <w:pPr>
        <w:snapToGrid w:val="0"/>
        <w:spacing w:line="240" w:lineRule="auto"/>
        <w:ind w:firstLine="708"/>
        <w:jc w:val="both"/>
        <w:rPr>
          <w:rFonts w:cs="Times New Roman"/>
          <w:sz w:val="20"/>
          <w:szCs w:val="20"/>
        </w:rPr>
      </w:pPr>
    </w:p>
    <w:p w14:paraId="42AEF300" w14:textId="4A0FEE2E" w:rsidR="0018313E" w:rsidRDefault="0018313E">
      <w:pPr>
        <w:snapToGrid w:val="0"/>
        <w:spacing w:after="0" w:line="240" w:lineRule="auto"/>
        <w:rPr>
          <w:rFonts w:cs="Times New Roman"/>
          <w:i/>
          <w:iCs/>
          <w:sz w:val="20"/>
          <w:szCs w:val="20"/>
          <w:lang w:val="uz-Cyrl-UZ"/>
        </w:rPr>
        <w:sectPr w:rsidR="0018313E">
          <w:headerReference w:type="first" r:id="rId17"/>
          <w:footnotePr>
            <w:pos w:val="beneathText"/>
          </w:footnotePr>
          <w:type w:val="continuous"/>
          <w:pgSz w:w="12240" w:h="15839"/>
          <w:pgMar w:top="1440" w:right="1440" w:bottom="1440" w:left="1440" w:header="720" w:footer="720" w:gutter="0"/>
          <w:cols w:space="708"/>
          <w:titlePg/>
          <w:docGrid w:linePitch="360"/>
        </w:sectPr>
      </w:pPr>
    </w:p>
    <w:p w14:paraId="0F3BAFEA" w14:textId="77777777" w:rsidR="0018313E" w:rsidRDefault="0018313E" w:rsidP="0018313E">
      <w:pPr>
        <w:snapToGrid w:val="0"/>
        <w:spacing w:after="0" w:line="240" w:lineRule="auto"/>
        <w:ind w:firstLine="708"/>
        <w:rPr>
          <w:rFonts w:cs="Times New Roman"/>
          <w:b/>
          <w:sz w:val="20"/>
          <w:szCs w:val="20"/>
        </w:rPr>
      </w:pPr>
    </w:p>
    <w:p w14:paraId="4CAD0C4F" w14:textId="45A9695B" w:rsidR="006106F2" w:rsidRDefault="0018313E" w:rsidP="0018313E">
      <w:pPr>
        <w:snapToGrid w:val="0"/>
        <w:spacing w:after="0" w:line="240" w:lineRule="auto"/>
        <w:ind w:firstLine="708"/>
        <w:rPr>
          <w:rFonts w:cs="Times New Roman"/>
          <w:b/>
          <w:bCs/>
          <w:sz w:val="20"/>
          <w:szCs w:val="20"/>
          <w:lang w:val="uz-Cyrl-UZ"/>
        </w:rPr>
      </w:pPr>
      <w:r>
        <w:rPr>
          <w:rFonts w:cs="Times New Roman"/>
          <w:b/>
          <w:sz w:val="20"/>
          <w:szCs w:val="20"/>
        </w:rPr>
        <w:t xml:space="preserve">Table 1. Distribution of heavy metals in soils of </w:t>
      </w:r>
      <w:proofErr w:type="spellStart"/>
      <w:r>
        <w:rPr>
          <w:rFonts w:cs="Times New Roman"/>
          <w:b/>
          <w:sz w:val="20"/>
          <w:szCs w:val="20"/>
        </w:rPr>
        <w:t>Almalyk</w:t>
      </w:r>
      <w:proofErr w:type="spellEnd"/>
      <w:r>
        <w:rPr>
          <w:rFonts w:cs="Times New Roman"/>
          <w:b/>
          <w:sz w:val="20"/>
          <w:szCs w:val="20"/>
        </w:rPr>
        <w:t xml:space="preserve"> mining district</w:t>
      </w:r>
    </w:p>
    <w:tbl>
      <w:tblPr>
        <w:tblStyle w:val="ad"/>
        <w:tblW w:w="0" w:type="auto"/>
        <w:tblLook w:val="04A0" w:firstRow="1" w:lastRow="0" w:firstColumn="1" w:lastColumn="0" w:noHBand="0" w:noVBand="1"/>
      </w:tblPr>
      <w:tblGrid>
        <w:gridCol w:w="1578"/>
        <w:gridCol w:w="459"/>
        <w:gridCol w:w="416"/>
        <w:gridCol w:w="516"/>
        <w:gridCol w:w="450"/>
        <w:gridCol w:w="461"/>
        <w:gridCol w:w="416"/>
        <w:gridCol w:w="616"/>
        <w:gridCol w:w="616"/>
        <w:gridCol w:w="472"/>
        <w:gridCol w:w="516"/>
        <w:gridCol w:w="516"/>
        <w:gridCol w:w="416"/>
        <w:gridCol w:w="516"/>
        <w:gridCol w:w="472"/>
        <w:gridCol w:w="516"/>
        <w:gridCol w:w="516"/>
        <w:gridCol w:w="566"/>
        <w:gridCol w:w="466"/>
      </w:tblGrid>
      <w:tr w:rsidR="006106F2" w14:paraId="6B6C950C" w14:textId="77777777" w:rsidTr="0018313E">
        <w:tc>
          <w:tcPr>
            <w:tcW w:w="0" w:type="auto"/>
          </w:tcPr>
          <w:p w14:paraId="25BE0D37" w14:textId="77777777" w:rsidR="006106F2" w:rsidRDefault="000612A0">
            <w:pPr>
              <w:snapToGrid w:val="0"/>
              <w:spacing w:after="0" w:line="240" w:lineRule="auto"/>
              <w:jc w:val="center"/>
              <w:rPr>
                <w:rFonts w:cs="Times New Roman"/>
                <w:b/>
                <w:bCs/>
                <w:sz w:val="20"/>
                <w:szCs w:val="20"/>
              </w:rPr>
            </w:pPr>
            <w:r>
              <w:rPr>
                <w:rFonts w:cs="Times New Roman"/>
                <w:b/>
                <w:sz w:val="20"/>
                <w:szCs w:val="20"/>
              </w:rPr>
              <w:t>Sample number</w:t>
            </w:r>
          </w:p>
        </w:tc>
        <w:tc>
          <w:tcPr>
            <w:tcW w:w="0" w:type="auto"/>
          </w:tcPr>
          <w:p w14:paraId="070DBAA5" w14:textId="77777777" w:rsidR="006106F2" w:rsidRDefault="006106F2">
            <w:pPr>
              <w:snapToGrid w:val="0"/>
              <w:spacing w:after="0" w:line="240" w:lineRule="auto"/>
              <w:jc w:val="center"/>
              <w:rPr>
                <w:rFonts w:cs="Times New Roman"/>
                <w:b/>
                <w:bCs/>
                <w:sz w:val="20"/>
                <w:szCs w:val="20"/>
                <w:lang w:val="uz-Cyrl-UZ"/>
              </w:rPr>
            </w:pPr>
          </w:p>
        </w:tc>
        <w:tc>
          <w:tcPr>
            <w:tcW w:w="0" w:type="auto"/>
            <w:vAlign w:val="center"/>
          </w:tcPr>
          <w:p w14:paraId="34BE003E"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Sc </w:t>
            </w:r>
          </w:p>
        </w:tc>
        <w:tc>
          <w:tcPr>
            <w:tcW w:w="0" w:type="auto"/>
            <w:vAlign w:val="center"/>
          </w:tcPr>
          <w:p w14:paraId="781C1C1E"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V </w:t>
            </w:r>
          </w:p>
        </w:tc>
        <w:tc>
          <w:tcPr>
            <w:tcW w:w="0" w:type="auto"/>
            <w:vAlign w:val="center"/>
          </w:tcPr>
          <w:p w14:paraId="696FA3AE"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Cr </w:t>
            </w:r>
          </w:p>
        </w:tc>
        <w:tc>
          <w:tcPr>
            <w:tcW w:w="0" w:type="auto"/>
            <w:vAlign w:val="center"/>
          </w:tcPr>
          <w:p w14:paraId="7AE742EB"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Co </w:t>
            </w:r>
          </w:p>
        </w:tc>
        <w:tc>
          <w:tcPr>
            <w:tcW w:w="0" w:type="auto"/>
            <w:vAlign w:val="center"/>
          </w:tcPr>
          <w:p w14:paraId="14FF231D"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Ni </w:t>
            </w:r>
          </w:p>
        </w:tc>
        <w:tc>
          <w:tcPr>
            <w:tcW w:w="0" w:type="auto"/>
            <w:vAlign w:val="center"/>
          </w:tcPr>
          <w:p w14:paraId="1AF2DF30"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Cu </w:t>
            </w:r>
          </w:p>
        </w:tc>
        <w:tc>
          <w:tcPr>
            <w:tcW w:w="0" w:type="auto"/>
            <w:vAlign w:val="center"/>
          </w:tcPr>
          <w:p w14:paraId="7268EB22"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Zn </w:t>
            </w:r>
          </w:p>
        </w:tc>
        <w:tc>
          <w:tcPr>
            <w:tcW w:w="0" w:type="auto"/>
            <w:vAlign w:val="center"/>
          </w:tcPr>
          <w:p w14:paraId="3E11681E"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Ga </w:t>
            </w:r>
          </w:p>
        </w:tc>
        <w:tc>
          <w:tcPr>
            <w:tcW w:w="0" w:type="auto"/>
            <w:vAlign w:val="center"/>
          </w:tcPr>
          <w:p w14:paraId="3CD42EF9"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Rb </w:t>
            </w:r>
          </w:p>
        </w:tc>
        <w:tc>
          <w:tcPr>
            <w:tcW w:w="0" w:type="auto"/>
            <w:vAlign w:val="center"/>
          </w:tcPr>
          <w:p w14:paraId="331AEBC3"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Sr </w:t>
            </w:r>
          </w:p>
        </w:tc>
        <w:tc>
          <w:tcPr>
            <w:tcW w:w="0" w:type="auto"/>
            <w:vAlign w:val="center"/>
          </w:tcPr>
          <w:p w14:paraId="2AD3617F"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Y </w:t>
            </w:r>
          </w:p>
        </w:tc>
        <w:tc>
          <w:tcPr>
            <w:tcW w:w="0" w:type="auto"/>
            <w:vAlign w:val="center"/>
          </w:tcPr>
          <w:p w14:paraId="0A500DD2"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Zr </w:t>
            </w:r>
          </w:p>
        </w:tc>
        <w:tc>
          <w:tcPr>
            <w:tcW w:w="0" w:type="auto"/>
            <w:vAlign w:val="center"/>
          </w:tcPr>
          <w:p w14:paraId="3C2EEC1C"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Nb </w:t>
            </w:r>
          </w:p>
        </w:tc>
        <w:tc>
          <w:tcPr>
            <w:tcW w:w="0" w:type="auto"/>
            <w:vAlign w:val="center"/>
          </w:tcPr>
          <w:p w14:paraId="6F24B833"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Ba </w:t>
            </w:r>
          </w:p>
        </w:tc>
        <w:tc>
          <w:tcPr>
            <w:tcW w:w="0" w:type="auto"/>
            <w:vAlign w:val="center"/>
          </w:tcPr>
          <w:p w14:paraId="6EBB680C"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Pb </w:t>
            </w:r>
          </w:p>
        </w:tc>
        <w:tc>
          <w:tcPr>
            <w:tcW w:w="0" w:type="auto"/>
            <w:vAlign w:val="center"/>
          </w:tcPr>
          <w:p w14:paraId="26938760"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 xml:space="preserve">Th </w:t>
            </w:r>
          </w:p>
        </w:tc>
        <w:tc>
          <w:tcPr>
            <w:tcW w:w="0" w:type="auto"/>
            <w:vAlign w:val="center"/>
          </w:tcPr>
          <w:p w14:paraId="04BD40D3" w14:textId="77777777" w:rsidR="006106F2" w:rsidRDefault="000612A0">
            <w:pPr>
              <w:snapToGrid w:val="0"/>
              <w:spacing w:after="0" w:line="240" w:lineRule="auto"/>
              <w:rPr>
                <w:rFonts w:cs="Times New Roman"/>
                <w:b/>
                <w:bCs/>
                <w:sz w:val="20"/>
                <w:szCs w:val="20"/>
              </w:rPr>
            </w:pPr>
            <w:r>
              <w:rPr>
                <w:rStyle w:val="fontstyle01"/>
                <w:rFonts w:ascii="Times New Roman" w:hAnsi="Times New Roman" w:cs="Times New Roman"/>
                <w:b/>
                <w:sz w:val="20"/>
                <w:szCs w:val="20"/>
              </w:rPr>
              <w:t>U</w:t>
            </w:r>
          </w:p>
        </w:tc>
      </w:tr>
      <w:tr w:rsidR="006106F2" w14:paraId="1C8D98D7" w14:textId="77777777" w:rsidTr="0018313E">
        <w:trPr>
          <w:trHeight w:val="322"/>
        </w:trPr>
        <w:tc>
          <w:tcPr>
            <w:tcW w:w="0" w:type="auto"/>
            <w:vAlign w:val="center"/>
          </w:tcPr>
          <w:p w14:paraId="3F9EE89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w:t>
            </w:r>
          </w:p>
        </w:tc>
        <w:tc>
          <w:tcPr>
            <w:tcW w:w="0" w:type="auto"/>
            <w:vMerge w:val="restart"/>
            <w:textDirection w:val="btLr"/>
          </w:tcPr>
          <w:p w14:paraId="4E4EC798" w14:textId="77777777" w:rsidR="006106F2" w:rsidRDefault="000612A0">
            <w:pPr>
              <w:snapToGrid w:val="0"/>
              <w:spacing w:after="0" w:line="240" w:lineRule="auto"/>
              <w:ind w:left="113" w:right="113"/>
              <w:jc w:val="both"/>
              <w:rPr>
                <w:rFonts w:cs="Times New Roman"/>
                <w:sz w:val="20"/>
                <w:szCs w:val="20"/>
              </w:rPr>
            </w:pPr>
            <w:r>
              <w:rPr>
                <w:rFonts w:cs="Times New Roman"/>
                <w:sz w:val="20"/>
                <w:szCs w:val="20"/>
              </w:rPr>
              <w:t>Profile I-I</w:t>
            </w:r>
          </w:p>
        </w:tc>
        <w:tc>
          <w:tcPr>
            <w:tcW w:w="0" w:type="auto"/>
            <w:vAlign w:val="center"/>
          </w:tcPr>
          <w:p w14:paraId="3F4BF60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602A1BE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149 </w:t>
            </w:r>
          </w:p>
        </w:tc>
        <w:tc>
          <w:tcPr>
            <w:tcW w:w="0" w:type="auto"/>
            <w:vAlign w:val="center"/>
          </w:tcPr>
          <w:p w14:paraId="4A7DFB1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5E173AD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3C39F40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1653457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1634 </w:t>
            </w:r>
          </w:p>
        </w:tc>
        <w:tc>
          <w:tcPr>
            <w:tcW w:w="0" w:type="auto"/>
            <w:vAlign w:val="center"/>
          </w:tcPr>
          <w:p w14:paraId="139C1A4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781 </w:t>
            </w:r>
          </w:p>
        </w:tc>
        <w:tc>
          <w:tcPr>
            <w:tcW w:w="0" w:type="auto"/>
            <w:vAlign w:val="center"/>
          </w:tcPr>
          <w:p w14:paraId="66A8026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567144F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164 </w:t>
            </w:r>
          </w:p>
        </w:tc>
        <w:tc>
          <w:tcPr>
            <w:tcW w:w="0" w:type="auto"/>
            <w:vAlign w:val="center"/>
          </w:tcPr>
          <w:p w14:paraId="526FBB3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169 </w:t>
            </w:r>
          </w:p>
        </w:tc>
        <w:tc>
          <w:tcPr>
            <w:tcW w:w="0" w:type="auto"/>
            <w:vAlign w:val="center"/>
          </w:tcPr>
          <w:p w14:paraId="236E97C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64C29DB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192954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618FA60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714 </w:t>
            </w:r>
          </w:p>
        </w:tc>
        <w:tc>
          <w:tcPr>
            <w:tcW w:w="0" w:type="auto"/>
            <w:vAlign w:val="center"/>
          </w:tcPr>
          <w:p w14:paraId="5EE2412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395 </w:t>
            </w:r>
          </w:p>
        </w:tc>
        <w:tc>
          <w:tcPr>
            <w:tcW w:w="0" w:type="auto"/>
            <w:vAlign w:val="center"/>
          </w:tcPr>
          <w:p w14:paraId="28EA356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3C0EBDA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3.6</w:t>
            </w:r>
          </w:p>
        </w:tc>
      </w:tr>
      <w:tr w:rsidR="006106F2" w14:paraId="2966C75A" w14:textId="77777777" w:rsidTr="0018313E">
        <w:trPr>
          <w:trHeight w:val="369"/>
        </w:trPr>
        <w:tc>
          <w:tcPr>
            <w:tcW w:w="0" w:type="auto"/>
            <w:vAlign w:val="center"/>
          </w:tcPr>
          <w:p w14:paraId="7F2D314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IX/1</w:t>
            </w:r>
          </w:p>
        </w:tc>
        <w:tc>
          <w:tcPr>
            <w:tcW w:w="0" w:type="auto"/>
            <w:vMerge/>
          </w:tcPr>
          <w:p w14:paraId="03C8E523"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4D0B2FE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413A8A7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120 </w:t>
            </w:r>
          </w:p>
        </w:tc>
        <w:tc>
          <w:tcPr>
            <w:tcW w:w="0" w:type="auto"/>
            <w:vAlign w:val="center"/>
          </w:tcPr>
          <w:p w14:paraId="7DDFACC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 </w:t>
            </w:r>
          </w:p>
        </w:tc>
        <w:tc>
          <w:tcPr>
            <w:tcW w:w="0" w:type="auto"/>
            <w:vAlign w:val="center"/>
          </w:tcPr>
          <w:p w14:paraId="08F3760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7F03C59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4EBFB33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1519 </w:t>
            </w:r>
          </w:p>
        </w:tc>
        <w:tc>
          <w:tcPr>
            <w:tcW w:w="0" w:type="auto"/>
            <w:vAlign w:val="center"/>
          </w:tcPr>
          <w:p w14:paraId="2B4AB63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229 </w:t>
            </w:r>
          </w:p>
        </w:tc>
        <w:tc>
          <w:tcPr>
            <w:tcW w:w="0" w:type="auto"/>
            <w:vAlign w:val="center"/>
          </w:tcPr>
          <w:p w14:paraId="6C3D647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0A455A6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178 </w:t>
            </w:r>
          </w:p>
        </w:tc>
        <w:tc>
          <w:tcPr>
            <w:tcW w:w="0" w:type="auto"/>
            <w:vAlign w:val="center"/>
          </w:tcPr>
          <w:p w14:paraId="21A98AB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202 </w:t>
            </w:r>
          </w:p>
        </w:tc>
        <w:tc>
          <w:tcPr>
            <w:tcW w:w="0" w:type="auto"/>
            <w:vAlign w:val="center"/>
          </w:tcPr>
          <w:p w14:paraId="003B66E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 </w:t>
            </w:r>
          </w:p>
        </w:tc>
        <w:tc>
          <w:tcPr>
            <w:tcW w:w="0" w:type="auto"/>
            <w:vAlign w:val="center"/>
          </w:tcPr>
          <w:p w14:paraId="01E745E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123 </w:t>
            </w:r>
          </w:p>
        </w:tc>
        <w:tc>
          <w:tcPr>
            <w:tcW w:w="0" w:type="auto"/>
            <w:vAlign w:val="center"/>
          </w:tcPr>
          <w:p w14:paraId="2072235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 </w:t>
            </w:r>
          </w:p>
        </w:tc>
        <w:tc>
          <w:tcPr>
            <w:tcW w:w="0" w:type="auto"/>
            <w:vAlign w:val="center"/>
          </w:tcPr>
          <w:p w14:paraId="55C26FB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676 </w:t>
            </w:r>
          </w:p>
        </w:tc>
        <w:tc>
          <w:tcPr>
            <w:tcW w:w="0" w:type="auto"/>
            <w:vAlign w:val="center"/>
          </w:tcPr>
          <w:p w14:paraId="1F44EFD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115 </w:t>
            </w:r>
          </w:p>
        </w:tc>
        <w:tc>
          <w:tcPr>
            <w:tcW w:w="0" w:type="auto"/>
            <w:vAlign w:val="center"/>
          </w:tcPr>
          <w:p w14:paraId="32B14B1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14.1 </w:t>
            </w:r>
          </w:p>
        </w:tc>
        <w:tc>
          <w:tcPr>
            <w:tcW w:w="0" w:type="auto"/>
            <w:vAlign w:val="center"/>
          </w:tcPr>
          <w:p w14:paraId="569B931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4.7</w:t>
            </w:r>
          </w:p>
        </w:tc>
      </w:tr>
      <w:tr w:rsidR="006106F2" w14:paraId="29D53163" w14:textId="77777777" w:rsidTr="0018313E">
        <w:trPr>
          <w:trHeight w:val="319"/>
        </w:trPr>
        <w:tc>
          <w:tcPr>
            <w:tcW w:w="0" w:type="auto"/>
            <w:vAlign w:val="center"/>
          </w:tcPr>
          <w:p w14:paraId="66FA940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V/1</w:t>
            </w:r>
          </w:p>
        </w:tc>
        <w:tc>
          <w:tcPr>
            <w:tcW w:w="0" w:type="auto"/>
            <w:vMerge/>
          </w:tcPr>
          <w:p w14:paraId="360E6DB9"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6294121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658806C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94 </w:t>
            </w:r>
          </w:p>
        </w:tc>
        <w:tc>
          <w:tcPr>
            <w:tcW w:w="0" w:type="auto"/>
            <w:vAlign w:val="center"/>
          </w:tcPr>
          <w:p w14:paraId="2E78E02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57 </w:t>
            </w:r>
          </w:p>
        </w:tc>
        <w:tc>
          <w:tcPr>
            <w:tcW w:w="0" w:type="auto"/>
            <w:vAlign w:val="center"/>
          </w:tcPr>
          <w:p w14:paraId="6E3B11A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6B2202D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29 </w:t>
            </w:r>
          </w:p>
        </w:tc>
        <w:tc>
          <w:tcPr>
            <w:tcW w:w="0" w:type="auto"/>
            <w:vAlign w:val="center"/>
          </w:tcPr>
          <w:p w14:paraId="12D31E9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48483FE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138 </w:t>
            </w:r>
          </w:p>
        </w:tc>
        <w:tc>
          <w:tcPr>
            <w:tcW w:w="0" w:type="auto"/>
            <w:vAlign w:val="center"/>
          </w:tcPr>
          <w:p w14:paraId="16C910C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3A94BC0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156 </w:t>
            </w:r>
          </w:p>
        </w:tc>
        <w:tc>
          <w:tcPr>
            <w:tcW w:w="0" w:type="auto"/>
            <w:vAlign w:val="center"/>
          </w:tcPr>
          <w:p w14:paraId="76FDC19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162 </w:t>
            </w:r>
          </w:p>
        </w:tc>
        <w:tc>
          <w:tcPr>
            <w:tcW w:w="0" w:type="auto"/>
            <w:vAlign w:val="center"/>
          </w:tcPr>
          <w:p w14:paraId="7FF98DE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31 </w:t>
            </w:r>
          </w:p>
        </w:tc>
        <w:tc>
          <w:tcPr>
            <w:tcW w:w="0" w:type="auto"/>
            <w:vAlign w:val="center"/>
          </w:tcPr>
          <w:p w14:paraId="23C5F07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219 </w:t>
            </w:r>
          </w:p>
        </w:tc>
        <w:tc>
          <w:tcPr>
            <w:tcW w:w="0" w:type="auto"/>
            <w:vAlign w:val="center"/>
          </w:tcPr>
          <w:p w14:paraId="7BA6264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 </w:t>
            </w:r>
          </w:p>
        </w:tc>
        <w:tc>
          <w:tcPr>
            <w:tcW w:w="0" w:type="auto"/>
            <w:vAlign w:val="center"/>
          </w:tcPr>
          <w:p w14:paraId="3018062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703 </w:t>
            </w:r>
          </w:p>
        </w:tc>
        <w:tc>
          <w:tcPr>
            <w:tcW w:w="0" w:type="auto"/>
            <w:vAlign w:val="center"/>
          </w:tcPr>
          <w:p w14:paraId="24AFF5A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57 </w:t>
            </w:r>
          </w:p>
        </w:tc>
        <w:tc>
          <w:tcPr>
            <w:tcW w:w="0" w:type="auto"/>
            <w:vAlign w:val="center"/>
          </w:tcPr>
          <w:p w14:paraId="0D6F12E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19.1 </w:t>
            </w:r>
          </w:p>
        </w:tc>
        <w:tc>
          <w:tcPr>
            <w:tcW w:w="0" w:type="auto"/>
            <w:vAlign w:val="center"/>
          </w:tcPr>
          <w:p w14:paraId="79360E7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3.8</w:t>
            </w:r>
          </w:p>
        </w:tc>
      </w:tr>
      <w:tr w:rsidR="006106F2" w14:paraId="3F8ED45E" w14:textId="77777777" w:rsidTr="0018313E">
        <w:trPr>
          <w:trHeight w:val="280"/>
        </w:trPr>
        <w:tc>
          <w:tcPr>
            <w:tcW w:w="0" w:type="auto"/>
            <w:vAlign w:val="center"/>
          </w:tcPr>
          <w:p w14:paraId="72D4741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I/1</w:t>
            </w:r>
          </w:p>
        </w:tc>
        <w:tc>
          <w:tcPr>
            <w:tcW w:w="0" w:type="auto"/>
            <w:vMerge/>
          </w:tcPr>
          <w:p w14:paraId="5B774B82"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0A98A57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1D1003D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108 </w:t>
            </w:r>
          </w:p>
        </w:tc>
        <w:tc>
          <w:tcPr>
            <w:tcW w:w="0" w:type="auto"/>
            <w:vAlign w:val="center"/>
          </w:tcPr>
          <w:p w14:paraId="0A7051D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82 </w:t>
            </w:r>
          </w:p>
        </w:tc>
        <w:tc>
          <w:tcPr>
            <w:tcW w:w="0" w:type="auto"/>
            <w:vAlign w:val="center"/>
          </w:tcPr>
          <w:p w14:paraId="120116F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4EDB352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37 </w:t>
            </w:r>
          </w:p>
        </w:tc>
        <w:tc>
          <w:tcPr>
            <w:tcW w:w="0" w:type="auto"/>
            <w:vAlign w:val="center"/>
          </w:tcPr>
          <w:p w14:paraId="4A94270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129 </w:t>
            </w:r>
          </w:p>
        </w:tc>
        <w:tc>
          <w:tcPr>
            <w:tcW w:w="0" w:type="auto"/>
            <w:vAlign w:val="center"/>
          </w:tcPr>
          <w:p w14:paraId="30AA71B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223 </w:t>
            </w:r>
          </w:p>
        </w:tc>
        <w:tc>
          <w:tcPr>
            <w:tcW w:w="0" w:type="auto"/>
            <w:vAlign w:val="center"/>
          </w:tcPr>
          <w:p w14:paraId="15DA47F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72077C3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109 </w:t>
            </w:r>
          </w:p>
        </w:tc>
        <w:tc>
          <w:tcPr>
            <w:tcW w:w="0" w:type="auto"/>
            <w:vAlign w:val="center"/>
          </w:tcPr>
          <w:p w14:paraId="2435074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184 </w:t>
            </w:r>
          </w:p>
        </w:tc>
        <w:tc>
          <w:tcPr>
            <w:tcW w:w="0" w:type="auto"/>
            <w:vAlign w:val="center"/>
          </w:tcPr>
          <w:p w14:paraId="2164D26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26 </w:t>
            </w:r>
          </w:p>
        </w:tc>
        <w:tc>
          <w:tcPr>
            <w:tcW w:w="0" w:type="auto"/>
            <w:vAlign w:val="center"/>
          </w:tcPr>
          <w:p w14:paraId="33E7DE2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166 </w:t>
            </w:r>
          </w:p>
        </w:tc>
        <w:tc>
          <w:tcPr>
            <w:tcW w:w="0" w:type="auto"/>
            <w:vAlign w:val="center"/>
          </w:tcPr>
          <w:p w14:paraId="6142753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4D9823F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610 </w:t>
            </w:r>
          </w:p>
        </w:tc>
        <w:tc>
          <w:tcPr>
            <w:tcW w:w="0" w:type="auto"/>
            <w:vAlign w:val="center"/>
          </w:tcPr>
          <w:p w14:paraId="60A871C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72 </w:t>
            </w:r>
          </w:p>
        </w:tc>
        <w:tc>
          <w:tcPr>
            <w:tcW w:w="0" w:type="auto"/>
            <w:vAlign w:val="center"/>
          </w:tcPr>
          <w:p w14:paraId="3922B2B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11.5 </w:t>
            </w:r>
          </w:p>
        </w:tc>
        <w:tc>
          <w:tcPr>
            <w:tcW w:w="0" w:type="auto"/>
            <w:vAlign w:val="center"/>
          </w:tcPr>
          <w:p w14:paraId="032F103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2.4</w:t>
            </w:r>
          </w:p>
        </w:tc>
      </w:tr>
      <w:tr w:rsidR="006106F2" w14:paraId="0807AF11" w14:textId="77777777" w:rsidTr="0018313E">
        <w:tc>
          <w:tcPr>
            <w:tcW w:w="0" w:type="auto"/>
            <w:vAlign w:val="center"/>
          </w:tcPr>
          <w:p w14:paraId="6575FCA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w:t>
            </w:r>
          </w:p>
        </w:tc>
        <w:tc>
          <w:tcPr>
            <w:tcW w:w="0" w:type="auto"/>
            <w:vMerge w:val="restart"/>
            <w:textDirection w:val="btLr"/>
          </w:tcPr>
          <w:p w14:paraId="7A6B8A94" w14:textId="77777777" w:rsidR="006106F2" w:rsidRDefault="000612A0">
            <w:pPr>
              <w:snapToGrid w:val="0"/>
              <w:spacing w:after="0" w:line="240" w:lineRule="auto"/>
              <w:ind w:left="113" w:right="113"/>
              <w:jc w:val="both"/>
              <w:rPr>
                <w:rFonts w:cs="Times New Roman"/>
                <w:sz w:val="20"/>
                <w:szCs w:val="20"/>
              </w:rPr>
            </w:pPr>
            <w:r>
              <w:rPr>
                <w:rFonts w:cs="Times New Roman"/>
                <w:sz w:val="20"/>
                <w:szCs w:val="20"/>
              </w:rPr>
              <w:t>Profile II-II</w:t>
            </w:r>
          </w:p>
        </w:tc>
        <w:tc>
          <w:tcPr>
            <w:tcW w:w="0" w:type="auto"/>
            <w:vAlign w:val="center"/>
          </w:tcPr>
          <w:p w14:paraId="0AB05B2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2AA4FB7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149 </w:t>
            </w:r>
          </w:p>
        </w:tc>
        <w:tc>
          <w:tcPr>
            <w:tcW w:w="0" w:type="auto"/>
            <w:vAlign w:val="center"/>
          </w:tcPr>
          <w:p w14:paraId="1651104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3EEB39A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610FBA2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33650EA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1634 </w:t>
            </w:r>
          </w:p>
        </w:tc>
        <w:tc>
          <w:tcPr>
            <w:tcW w:w="0" w:type="auto"/>
            <w:vAlign w:val="center"/>
          </w:tcPr>
          <w:p w14:paraId="46F02E7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781 </w:t>
            </w:r>
          </w:p>
        </w:tc>
        <w:tc>
          <w:tcPr>
            <w:tcW w:w="0" w:type="auto"/>
            <w:vAlign w:val="center"/>
          </w:tcPr>
          <w:p w14:paraId="0733EA4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6DB00F4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164 </w:t>
            </w:r>
          </w:p>
        </w:tc>
        <w:tc>
          <w:tcPr>
            <w:tcW w:w="0" w:type="auto"/>
            <w:vAlign w:val="center"/>
          </w:tcPr>
          <w:p w14:paraId="1646A39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169 </w:t>
            </w:r>
          </w:p>
        </w:tc>
        <w:tc>
          <w:tcPr>
            <w:tcW w:w="0" w:type="auto"/>
            <w:vAlign w:val="center"/>
          </w:tcPr>
          <w:p w14:paraId="2EFF4D8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134EBE5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4EE8D83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55BB69D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714 </w:t>
            </w:r>
          </w:p>
        </w:tc>
        <w:tc>
          <w:tcPr>
            <w:tcW w:w="0" w:type="auto"/>
            <w:vAlign w:val="center"/>
          </w:tcPr>
          <w:p w14:paraId="11D7DE8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395 </w:t>
            </w:r>
          </w:p>
        </w:tc>
        <w:tc>
          <w:tcPr>
            <w:tcW w:w="0" w:type="auto"/>
            <w:vAlign w:val="center"/>
          </w:tcPr>
          <w:p w14:paraId="2180CC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652643E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3.6</w:t>
            </w:r>
          </w:p>
        </w:tc>
      </w:tr>
      <w:tr w:rsidR="006106F2" w14:paraId="6F349D6B" w14:textId="77777777" w:rsidTr="0018313E">
        <w:tc>
          <w:tcPr>
            <w:tcW w:w="0" w:type="auto"/>
            <w:vAlign w:val="center"/>
          </w:tcPr>
          <w:p w14:paraId="29D3D0D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XI/9</w:t>
            </w:r>
          </w:p>
        </w:tc>
        <w:tc>
          <w:tcPr>
            <w:tcW w:w="0" w:type="auto"/>
            <w:vMerge/>
          </w:tcPr>
          <w:p w14:paraId="3E002572"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26A94F9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 </w:t>
            </w:r>
          </w:p>
        </w:tc>
        <w:tc>
          <w:tcPr>
            <w:tcW w:w="0" w:type="auto"/>
            <w:vAlign w:val="center"/>
          </w:tcPr>
          <w:p w14:paraId="48604BF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90 </w:t>
            </w:r>
          </w:p>
        </w:tc>
        <w:tc>
          <w:tcPr>
            <w:tcW w:w="0" w:type="auto"/>
            <w:vAlign w:val="center"/>
          </w:tcPr>
          <w:p w14:paraId="3150492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58 </w:t>
            </w:r>
          </w:p>
        </w:tc>
        <w:tc>
          <w:tcPr>
            <w:tcW w:w="0" w:type="auto"/>
            <w:vAlign w:val="center"/>
          </w:tcPr>
          <w:p w14:paraId="701457D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577B46D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 </w:t>
            </w:r>
          </w:p>
        </w:tc>
        <w:tc>
          <w:tcPr>
            <w:tcW w:w="0" w:type="auto"/>
            <w:vAlign w:val="center"/>
          </w:tcPr>
          <w:p w14:paraId="2F59C80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125 </w:t>
            </w:r>
          </w:p>
        </w:tc>
        <w:tc>
          <w:tcPr>
            <w:tcW w:w="0" w:type="auto"/>
            <w:vAlign w:val="center"/>
          </w:tcPr>
          <w:p w14:paraId="225B7C2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138 </w:t>
            </w:r>
          </w:p>
        </w:tc>
        <w:tc>
          <w:tcPr>
            <w:tcW w:w="0" w:type="auto"/>
            <w:vAlign w:val="center"/>
          </w:tcPr>
          <w:p w14:paraId="2AB796B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601D2E6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159 </w:t>
            </w:r>
          </w:p>
        </w:tc>
        <w:tc>
          <w:tcPr>
            <w:tcW w:w="0" w:type="auto"/>
            <w:vAlign w:val="center"/>
          </w:tcPr>
          <w:p w14:paraId="5A89723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154 </w:t>
            </w:r>
          </w:p>
        </w:tc>
        <w:tc>
          <w:tcPr>
            <w:tcW w:w="0" w:type="auto"/>
            <w:vAlign w:val="center"/>
          </w:tcPr>
          <w:p w14:paraId="65F08C0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32 </w:t>
            </w:r>
          </w:p>
        </w:tc>
        <w:tc>
          <w:tcPr>
            <w:tcW w:w="0" w:type="auto"/>
            <w:vAlign w:val="center"/>
          </w:tcPr>
          <w:p w14:paraId="58393B7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196 </w:t>
            </w:r>
          </w:p>
        </w:tc>
        <w:tc>
          <w:tcPr>
            <w:tcW w:w="0" w:type="auto"/>
            <w:vAlign w:val="center"/>
          </w:tcPr>
          <w:p w14:paraId="26AB2A4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0F81F52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698 </w:t>
            </w:r>
          </w:p>
        </w:tc>
        <w:tc>
          <w:tcPr>
            <w:tcW w:w="0" w:type="auto"/>
            <w:vAlign w:val="center"/>
          </w:tcPr>
          <w:p w14:paraId="07A5DF3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60 </w:t>
            </w:r>
          </w:p>
        </w:tc>
        <w:tc>
          <w:tcPr>
            <w:tcW w:w="0" w:type="auto"/>
            <w:vAlign w:val="center"/>
          </w:tcPr>
          <w:p w14:paraId="016FF30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3ECA3A8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5.5</w:t>
            </w:r>
          </w:p>
        </w:tc>
      </w:tr>
      <w:tr w:rsidR="006106F2" w14:paraId="1B26EE90" w14:textId="77777777" w:rsidTr="0018313E">
        <w:tc>
          <w:tcPr>
            <w:tcW w:w="0" w:type="auto"/>
            <w:vAlign w:val="center"/>
          </w:tcPr>
          <w:p w14:paraId="5087FCA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VIII/9</w:t>
            </w:r>
          </w:p>
        </w:tc>
        <w:tc>
          <w:tcPr>
            <w:tcW w:w="0" w:type="auto"/>
            <w:vMerge/>
          </w:tcPr>
          <w:p w14:paraId="0BF419A4"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2E8857E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3FA23DD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 </w:t>
            </w:r>
          </w:p>
        </w:tc>
        <w:tc>
          <w:tcPr>
            <w:tcW w:w="0" w:type="auto"/>
            <w:vAlign w:val="center"/>
          </w:tcPr>
          <w:p w14:paraId="4E2C69E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46 </w:t>
            </w:r>
          </w:p>
        </w:tc>
        <w:tc>
          <w:tcPr>
            <w:tcW w:w="0" w:type="auto"/>
            <w:vAlign w:val="center"/>
          </w:tcPr>
          <w:p w14:paraId="18E6BCB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 </w:t>
            </w:r>
          </w:p>
        </w:tc>
        <w:tc>
          <w:tcPr>
            <w:tcW w:w="0" w:type="auto"/>
            <w:vAlign w:val="center"/>
          </w:tcPr>
          <w:p w14:paraId="66E2D2D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 </w:t>
            </w:r>
          </w:p>
        </w:tc>
        <w:tc>
          <w:tcPr>
            <w:tcW w:w="0" w:type="auto"/>
            <w:vAlign w:val="center"/>
          </w:tcPr>
          <w:p w14:paraId="26BF161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83 </w:t>
            </w:r>
          </w:p>
        </w:tc>
        <w:tc>
          <w:tcPr>
            <w:tcW w:w="0" w:type="auto"/>
            <w:vAlign w:val="center"/>
          </w:tcPr>
          <w:p w14:paraId="0BC01D1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111 </w:t>
            </w:r>
          </w:p>
        </w:tc>
        <w:tc>
          <w:tcPr>
            <w:tcW w:w="0" w:type="auto"/>
            <w:vAlign w:val="center"/>
          </w:tcPr>
          <w:p w14:paraId="6429E5C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36611A5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157 </w:t>
            </w:r>
          </w:p>
        </w:tc>
        <w:tc>
          <w:tcPr>
            <w:tcW w:w="0" w:type="auto"/>
            <w:vAlign w:val="center"/>
          </w:tcPr>
          <w:p w14:paraId="463CA95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183 </w:t>
            </w:r>
          </w:p>
        </w:tc>
        <w:tc>
          <w:tcPr>
            <w:tcW w:w="0" w:type="auto"/>
            <w:vAlign w:val="center"/>
          </w:tcPr>
          <w:p w14:paraId="203A373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29 </w:t>
            </w:r>
          </w:p>
        </w:tc>
        <w:tc>
          <w:tcPr>
            <w:tcW w:w="0" w:type="auto"/>
            <w:vAlign w:val="center"/>
          </w:tcPr>
          <w:p w14:paraId="746612E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197 </w:t>
            </w:r>
          </w:p>
        </w:tc>
        <w:tc>
          <w:tcPr>
            <w:tcW w:w="0" w:type="auto"/>
            <w:vAlign w:val="center"/>
          </w:tcPr>
          <w:p w14:paraId="0AF0D9E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54E52C0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719 </w:t>
            </w:r>
          </w:p>
        </w:tc>
        <w:tc>
          <w:tcPr>
            <w:tcW w:w="0" w:type="auto"/>
            <w:vAlign w:val="center"/>
          </w:tcPr>
          <w:p w14:paraId="76D77EC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52 </w:t>
            </w:r>
          </w:p>
        </w:tc>
        <w:tc>
          <w:tcPr>
            <w:tcW w:w="0" w:type="auto"/>
            <w:vAlign w:val="center"/>
          </w:tcPr>
          <w:p w14:paraId="4426AD5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18.2 </w:t>
            </w:r>
          </w:p>
        </w:tc>
        <w:tc>
          <w:tcPr>
            <w:tcW w:w="0" w:type="auto"/>
            <w:vAlign w:val="center"/>
          </w:tcPr>
          <w:p w14:paraId="1AD5E7B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3.5</w:t>
            </w:r>
          </w:p>
        </w:tc>
      </w:tr>
      <w:tr w:rsidR="006106F2" w14:paraId="5ED334D3" w14:textId="77777777" w:rsidTr="0018313E">
        <w:trPr>
          <w:trHeight w:val="338"/>
        </w:trPr>
        <w:tc>
          <w:tcPr>
            <w:tcW w:w="0" w:type="auto"/>
            <w:vAlign w:val="center"/>
          </w:tcPr>
          <w:p w14:paraId="3F9ABBB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VI/10</w:t>
            </w:r>
          </w:p>
        </w:tc>
        <w:tc>
          <w:tcPr>
            <w:tcW w:w="0" w:type="auto"/>
            <w:vMerge/>
          </w:tcPr>
          <w:p w14:paraId="2E1F43AD"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00741D8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019DFAD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80 </w:t>
            </w:r>
          </w:p>
        </w:tc>
        <w:tc>
          <w:tcPr>
            <w:tcW w:w="0" w:type="auto"/>
            <w:vAlign w:val="center"/>
          </w:tcPr>
          <w:p w14:paraId="24ADF84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47 </w:t>
            </w:r>
          </w:p>
        </w:tc>
        <w:tc>
          <w:tcPr>
            <w:tcW w:w="0" w:type="auto"/>
            <w:vAlign w:val="center"/>
          </w:tcPr>
          <w:p w14:paraId="411ABB2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3989D1C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23 </w:t>
            </w:r>
          </w:p>
        </w:tc>
        <w:tc>
          <w:tcPr>
            <w:tcW w:w="0" w:type="auto"/>
            <w:vAlign w:val="center"/>
          </w:tcPr>
          <w:p w14:paraId="7742310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77 </w:t>
            </w:r>
          </w:p>
        </w:tc>
        <w:tc>
          <w:tcPr>
            <w:tcW w:w="0" w:type="auto"/>
            <w:vAlign w:val="center"/>
          </w:tcPr>
          <w:p w14:paraId="415F18E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132 </w:t>
            </w:r>
          </w:p>
        </w:tc>
        <w:tc>
          <w:tcPr>
            <w:tcW w:w="0" w:type="auto"/>
            <w:vAlign w:val="center"/>
          </w:tcPr>
          <w:p w14:paraId="784A530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565FB42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158 </w:t>
            </w:r>
          </w:p>
        </w:tc>
        <w:tc>
          <w:tcPr>
            <w:tcW w:w="0" w:type="auto"/>
            <w:vAlign w:val="center"/>
          </w:tcPr>
          <w:p w14:paraId="308EB44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170 </w:t>
            </w:r>
          </w:p>
        </w:tc>
        <w:tc>
          <w:tcPr>
            <w:tcW w:w="0" w:type="auto"/>
            <w:vAlign w:val="center"/>
          </w:tcPr>
          <w:p w14:paraId="6DA7C50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29 </w:t>
            </w:r>
          </w:p>
        </w:tc>
        <w:tc>
          <w:tcPr>
            <w:tcW w:w="0" w:type="auto"/>
            <w:vAlign w:val="center"/>
          </w:tcPr>
          <w:p w14:paraId="583EED0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197 </w:t>
            </w:r>
          </w:p>
        </w:tc>
        <w:tc>
          <w:tcPr>
            <w:tcW w:w="0" w:type="auto"/>
            <w:vAlign w:val="center"/>
          </w:tcPr>
          <w:p w14:paraId="0117B15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04F9EB0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712 </w:t>
            </w:r>
          </w:p>
        </w:tc>
        <w:tc>
          <w:tcPr>
            <w:tcW w:w="0" w:type="auto"/>
            <w:vAlign w:val="center"/>
          </w:tcPr>
          <w:p w14:paraId="02BA68C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54 </w:t>
            </w:r>
          </w:p>
        </w:tc>
        <w:tc>
          <w:tcPr>
            <w:tcW w:w="0" w:type="auto"/>
            <w:vAlign w:val="center"/>
          </w:tcPr>
          <w:p w14:paraId="445160B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00F8AB6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4.5</w:t>
            </w:r>
          </w:p>
        </w:tc>
      </w:tr>
      <w:tr w:rsidR="006106F2" w14:paraId="0B81973F" w14:textId="77777777" w:rsidTr="0018313E">
        <w:trPr>
          <w:trHeight w:val="371"/>
        </w:trPr>
        <w:tc>
          <w:tcPr>
            <w:tcW w:w="0" w:type="auto"/>
            <w:vAlign w:val="center"/>
          </w:tcPr>
          <w:p w14:paraId="679E704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II/11</w:t>
            </w:r>
          </w:p>
        </w:tc>
        <w:tc>
          <w:tcPr>
            <w:tcW w:w="0" w:type="auto"/>
            <w:vMerge/>
          </w:tcPr>
          <w:p w14:paraId="444608C4"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4DCB312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072978D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107 </w:t>
            </w:r>
          </w:p>
        </w:tc>
        <w:tc>
          <w:tcPr>
            <w:tcW w:w="0" w:type="auto"/>
            <w:vAlign w:val="center"/>
          </w:tcPr>
          <w:p w14:paraId="5D0E8C0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92 </w:t>
            </w:r>
          </w:p>
        </w:tc>
        <w:tc>
          <w:tcPr>
            <w:tcW w:w="0" w:type="auto"/>
            <w:vAlign w:val="center"/>
          </w:tcPr>
          <w:p w14:paraId="121DD46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1D6A960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37 </w:t>
            </w:r>
          </w:p>
        </w:tc>
        <w:tc>
          <w:tcPr>
            <w:tcW w:w="0" w:type="auto"/>
            <w:vAlign w:val="center"/>
          </w:tcPr>
          <w:p w14:paraId="1D09D11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53 </w:t>
            </w:r>
          </w:p>
        </w:tc>
        <w:tc>
          <w:tcPr>
            <w:tcW w:w="0" w:type="auto"/>
            <w:vAlign w:val="center"/>
          </w:tcPr>
          <w:p w14:paraId="1CA6938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99 </w:t>
            </w:r>
          </w:p>
        </w:tc>
        <w:tc>
          <w:tcPr>
            <w:tcW w:w="0" w:type="auto"/>
            <w:vAlign w:val="center"/>
          </w:tcPr>
          <w:p w14:paraId="3D7682C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 </w:t>
            </w:r>
          </w:p>
        </w:tc>
        <w:tc>
          <w:tcPr>
            <w:tcW w:w="0" w:type="auto"/>
            <w:vAlign w:val="center"/>
          </w:tcPr>
          <w:p w14:paraId="0683D2E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96 </w:t>
            </w:r>
          </w:p>
        </w:tc>
        <w:tc>
          <w:tcPr>
            <w:tcW w:w="0" w:type="auto"/>
            <w:vAlign w:val="center"/>
          </w:tcPr>
          <w:p w14:paraId="0A3DB94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197 </w:t>
            </w:r>
          </w:p>
        </w:tc>
        <w:tc>
          <w:tcPr>
            <w:tcW w:w="0" w:type="auto"/>
            <w:vAlign w:val="center"/>
          </w:tcPr>
          <w:p w14:paraId="7CF909A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25 </w:t>
            </w:r>
          </w:p>
        </w:tc>
        <w:tc>
          <w:tcPr>
            <w:tcW w:w="0" w:type="auto"/>
            <w:vAlign w:val="center"/>
          </w:tcPr>
          <w:p w14:paraId="78F4C62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210 </w:t>
            </w:r>
          </w:p>
        </w:tc>
        <w:tc>
          <w:tcPr>
            <w:tcW w:w="0" w:type="auto"/>
            <w:vAlign w:val="center"/>
          </w:tcPr>
          <w:p w14:paraId="6162A8B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20EEAF7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557 </w:t>
            </w:r>
          </w:p>
        </w:tc>
        <w:tc>
          <w:tcPr>
            <w:tcW w:w="0" w:type="auto"/>
            <w:vAlign w:val="center"/>
          </w:tcPr>
          <w:p w14:paraId="7FCE83A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 </w:t>
            </w:r>
          </w:p>
        </w:tc>
        <w:tc>
          <w:tcPr>
            <w:tcW w:w="0" w:type="auto"/>
            <w:vAlign w:val="center"/>
          </w:tcPr>
          <w:p w14:paraId="309CAD0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11.8 </w:t>
            </w:r>
          </w:p>
        </w:tc>
        <w:tc>
          <w:tcPr>
            <w:tcW w:w="0" w:type="auto"/>
            <w:vAlign w:val="center"/>
          </w:tcPr>
          <w:p w14:paraId="05A7A56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2.3</w:t>
            </w:r>
          </w:p>
        </w:tc>
      </w:tr>
      <w:tr w:rsidR="006106F2" w14:paraId="3E847DEC" w14:textId="77777777" w:rsidTr="0018313E">
        <w:tc>
          <w:tcPr>
            <w:tcW w:w="0" w:type="auto"/>
            <w:vAlign w:val="center"/>
          </w:tcPr>
          <w:p w14:paraId="0594072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w:t>
            </w:r>
          </w:p>
        </w:tc>
        <w:tc>
          <w:tcPr>
            <w:tcW w:w="0" w:type="auto"/>
            <w:vMerge w:val="restart"/>
            <w:textDirection w:val="btLr"/>
          </w:tcPr>
          <w:p w14:paraId="1AE35702" w14:textId="77777777" w:rsidR="006106F2" w:rsidRDefault="000612A0">
            <w:pPr>
              <w:snapToGrid w:val="0"/>
              <w:spacing w:after="0" w:line="240" w:lineRule="auto"/>
              <w:ind w:left="113" w:right="113"/>
              <w:jc w:val="both"/>
              <w:rPr>
                <w:rFonts w:cs="Times New Roman"/>
                <w:sz w:val="20"/>
                <w:szCs w:val="20"/>
              </w:rPr>
            </w:pPr>
            <w:r>
              <w:rPr>
                <w:rFonts w:cs="Times New Roman"/>
                <w:sz w:val="20"/>
                <w:szCs w:val="20"/>
              </w:rPr>
              <w:t>Profile III-III</w:t>
            </w:r>
          </w:p>
        </w:tc>
        <w:tc>
          <w:tcPr>
            <w:tcW w:w="0" w:type="auto"/>
            <w:vAlign w:val="center"/>
          </w:tcPr>
          <w:p w14:paraId="1E8DBA8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3E39758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149 </w:t>
            </w:r>
          </w:p>
        </w:tc>
        <w:tc>
          <w:tcPr>
            <w:tcW w:w="0" w:type="auto"/>
            <w:vAlign w:val="center"/>
          </w:tcPr>
          <w:p w14:paraId="3D5DB30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4EA8D85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3E81986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0CC0130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1634 </w:t>
            </w:r>
          </w:p>
        </w:tc>
        <w:tc>
          <w:tcPr>
            <w:tcW w:w="0" w:type="auto"/>
            <w:vAlign w:val="center"/>
          </w:tcPr>
          <w:p w14:paraId="3FA730E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781 </w:t>
            </w:r>
          </w:p>
        </w:tc>
        <w:tc>
          <w:tcPr>
            <w:tcW w:w="0" w:type="auto"/>
            <w:vAlign w:val="center"/>
          </w:tcPr>
          <w:p w14:paraId="0C0B4E8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28D0779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164 </w:t>
            </w:r>
          </w:p>
        </w:tc>
        <w:tc>
          <w:tcPr>
            <w:tcW w:w="0" w:type="auto"/>
            <w:vAlign w:val="center"/>
          </w:tcPr>
          <w:p w14:paraId="6089DBC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169 </w:t>
            </w:r>
          </w:p>
        </w:tc>
        <w:tc>
          <w:tcPr>
            <w:tcW w:w="0" w:type="auto"/>
            <w:vAlign w:val="center"/>
          </w:tcPr>
          <w:p w14:paraId="23C1A3B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56B3247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318B83F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50514E5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714 </w:t>
            </w:r>
          </w:p>
        </w:tc>
        <w:tc>
          <w:tcPr>
            <w:tcW w:w="0" w:type="auto"/>
            <w:vAlign w:val="center"/>
          </w:tcPr>
          <w:p w14:paraId="5A36B29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395 </w:t>
            </w:r>
          </w:p>
        </w:tc>
        <w:tc>
          <w:tcPr>
            <w:tcW w:w="0" w:type="auto"/>
            <w:vAlign w:val="center"/>
          </w:tcPr>
          <w:p w14:paraId="7F6D84D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278F46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3.6</w:t>
            </w:r>
          </w:p>
        </w:tc>
      </w:tr>
      <w:tr w:rsidR="006106F2" w14:paraId="458DB2F9" w14:textId="77777777" w:rsidTr="0018313E">
        <w:trPr>
          <w:trHeight w:val="352"/>
        </w:trPr>
        <w:tc>
          <w:tcPr>
            <w:tcW w:w="0" w:type="auto"/>
            <w:vAlign w:val="center"/>
          </w:tcPr>
          <w:p w14:paraId="7BDFA27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X/12</w:t>
            </w:r>
          </w:p>
        </w:tc>
        <w:tc>
          <w:tcPr>
            <w:tcW w:w="0" w:type="auto"/>
            <w:vMerge/>
            <w:textDirection w:val="btLr"/>
          </w:tcPr>
          <w:p w14:paraId="4D67D5D7"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23837EA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069DEB6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92 </w:t>
            </w:r>
          </w:p>
        </w:tc>
        <w:tc>
          <w:tcPr>
            <w:tcW w:w="0" w:type="auto"/>
            <w:vAlign w:val="center"/>
          </w:tcPr>
          <w:p w14:paraId="735CFDD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63 </w:t>
            </w:r>
          </w:p>
        </w:tc>
        <w:tc>
          <w:tcPr>
            <w:tcW w:w="0" w:type="auto"/>
            <w:vAlign w:val="center"/>
          </w:tcPr>
          <w:p w14:paraId="518269F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1327C1D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30 </w:t>
            </w:r>
          </w:p>
        </w:tc>
        <w:tc>
          <w:tcPr>
            <w:tcW w:w="0" w:type="auto"/>
            <w:vAlign w:val="center"/>
          </w:tcPr>
          <w:p w14:paraId="7743DC7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66 </w:t>
            </w:r>
          </w:p>
        </w:tc>
        <w:tc>
          <w:tcPr>
            <w:tcW w:w="0" w:type="auto"/>
            <w:vAlign w:val="center"/>
          </w:tcPr>
          <w:p w14:paraId="016CF9F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117 </w:t>
            </w:r>
          </w:p>
        </w:tc>
        <w:tc>
          <w:tcPr>
            <w:tcW w:w="0" w:type="auto"/>
            <w:vAlign w:val="center"/>
          </w:tcPr>
          <w:p w14:paraId="4CBEA95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497326F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154 </w:t>
            </w:r>
          </w:p>
        </w:tc>
        <w:tc>
          <w:tcPr>
            <w:tcW w:w="0" w:type="auto"/>
            <w:vAlign w:val="center"/>
          </w:tcPr>
          <w:p w14:paraId="61AA345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152 </w:t>
            </w:r>
          </w:p>
        </w:tc>
        <w:tc>
          <w:tcPr>
            <w:tcW w:w="0" w:type="auto"/>
            <w:vAlign w:val="center"/>
          </w:tcPr>
          <w:p w14:paraId="59A77F7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33 </w:t>
            </w:r>
          </w:p>
        </w:tc>
        <w:tc>
          <w:tcPr>
            <w:tcW w:w="0" w:type="auto"/>
            <w:vAlign w:val="center"/>
          </w:tcPr>
          <w:p w14:paraId="09D1F47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191 </w:t>
            </w:r>
          </w:p>
        </w:tc>
        <w:tc>
          <w:tcPr>
            <w:tcW w:w="0" w:type="auto"/>
            <w:vAlign w:val="center"/>
          </w:tcPr>
          <w:p w14:paraId="569C32D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4157A2D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718 </w:t>
            </w:r>
          </w:p>
        </w:tc>
        <w:tc>
          <w:tcPr>
            <w:tcW w:w="0" w:type="auto"/>
            <w:vAlign w:val="center"/>
          </w:tcPr>
          <w:p w14:paraId="5A0E330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57 </w:t>
            </w:r>
          </w:p>
        </w:tc>
        <w:tc>
          <w:tcPr>
            <w:tcW w:w="0" w:type="auto"/>
            <w:vAlign w:val="center"/>
          </w:tcPr>
          <w:p w14:paraId="6DC833C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16.8 </w:t>
            </w:r>
          </w:p>
        </w:tc>
        <w:tc>
          <w:tcPr>
            <w:tcW w:w="0" w:type="auto"/>
            <w:vAlign w:val="center"/>
          </w:tcPr>
          <w:p w14:paraId="34769DB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5.1</w:t>
            </w:r>
          </w:p>
        </w:tc>
      </w:tr>
      <w:tr w:rsidR="006106F2" w14:paraId="3966566D" w14:textId="77777777" w:rsidTr="0018313E">
        <w:trPr>
          <w:trHeight w:val="272"/>
        </w:trPr>
        <w:tc>
          <w:tcPr>
            <w:tcW w:w="0" w:type="auto"/>
            <w:vAlign w:val="center"/>
          </w:tcPr>
          <w:p w14:paraId="6817E27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XVI/10</w:t>
            </w:r>
          </w:p>
        </w:tc>
        <w:tc>
          <w:tcPr>
            <w:tcW w:w="0" w:type="auto"/>
            <w:vMerge/>
            <w:textDirection w:val="btLr"/>
          </w:tcPr>
          <w:p w14:paraId="775780D6"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72F685E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767AF78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88 </w:t>
            </w:r>
          </w:p>
        </w:tc>
        <w:tc>
          <w:tcPr>
            <w:tcW w:w="0" w:type="auto"/>
            <w:vAlign w:val="center"/>
          </w:tcPr>
          <w:p w14:paraId="6677F54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56 </w:t>
            </w:r>
          </w:p>
        </w:tc>
        <w:tc>
          <w:tcPr>
            <w:tcW w:w="0" w:type="auto"/>
            <w:vAlign w:val="center"/>
          </w:tcPr>
          <w:p w14:paraId="230A686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61544B0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26 </w:t>
            </w:r>
          </w:p>
        </w:tc>
        <w:tc>
          <w:tcPr>
            <w:tcW w:w="0" w:type="auto"/>
            <w:vAlign w:val="center"/>
          </w:tcPr>
          <w:p w14:paraId="79CF1EE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143 </w:t>
            </w:r>
          </w:p>
        </w:tc>
        <w:tc>
          <w:tcPr>
            <w:tcW w:w="0" w:type="auto"/>
            <w:vAlign w:val="center"/>
          </w:tcPr>
          <w:p w14:paraId="19E2BD6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222 </w:t>
            </w:r>
          </w:p>
        </w:tc>
        <w:tc>
          <w:tcPr>
            <w:tcW w:w="0" w:type="auto"/>
            <w:vAlign w:val="center"/>
          </w:tcPr>
          <w:p w14:paraId="2A88AE3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5890951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159 </w:t>
            </w:r>
          </w:p>
        </w:tc>
        <w:tc>
          <w:tcPr>
            <w:tcW w:w="0" w:type="auto"/>
            <w:vAlign w:val="center"/>
          </w:tcPr>
          <w:p w14:paraId="3DB3E7F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167 </w:t>
            </w:r>
          </w:p>
        </w:tc>
        <w:tc>
          <w:tcPr>
            <w:tcW w:w="0" w:type="auto"/>
            <w:vAlign w:val="center"/>
          </w:tcPr>
          <w:p w14:paraId="39D70EC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31 </w:t>
            </w:r>
          </w:p>
        </w:tc>
        <w:tc>
          <w:tcPr>
            <w:tcW w:w="0" w:type="auto"/>
            <w:vAlign w:val="center"/>
          </w:tcPr>
          <w:p w14:paraId="0A5EC18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198 </w:t>
            </w:r>
          </w:p>
        </w:tc>
        <w:tc>
          <w:tcPr>
            <w:tcW w:w="0" w:type="auto"/>
            <w:vAlign w:val="center"/>
          </w:tcPr>
          <w:p w14:paraId="7033650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 </w:t>
            </w:r>
          </w:p>
        </w:tc>
        <w:tc>
          <w:tcPr>
            <w:tcW w:w="0" w:type="auto"/>
            <w:vAlign w:val="center"/>
          </w:tcPr>
          <w:p w14:paraId="7EB8C47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766 </w:t>
            </w:r>
          </w:p>
        </w:tc>
        <w:tc>
          <w:tcPr>
            <w:tcW w:w="0" w:type="auto"/>
            <w:vAlign w:val="center"/>
          </w:tcPr>
          <w:p w14:paraId="115514B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104 </w:t>
            </w:r>
          </w:p>
        </w:tc>
        <w:tc>
          <w:tcPr>
            <w:tcW w:w="0" w:type="auto"/>
            <w:vAlign w:val="center"/>
          </w:tcPr>
          <w:p w14:paraId="08089F7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19.1 </w:t>
            </w:r>
          </w:p>
        </w:tc>
        <w:tc>
          <w:tcPr>
            <w:tcW w:w="0" w:type="auto"/>
            <w:vAlign w:val="center"/>
          </w:tcPr>
          <w:p w14:paraId="4DD9D8F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4.1</w:t>
            </w:r>
          </w:p>
        </w:tc>
      </w:tr>
      <w:tr w:rsidR="006106F2" w14:paraId="5B73EE39" w14:textId="77777777" w:rsidTr="0018313E">
        <w:trPr>
          <w:trHeight w:val="404"/>
        </w:trPr>
        <w:tc>
          <w:tcPr>
            <w:tcW w:w="0" w:type="auto"/>
            <w:vAlign w:val="center"/>
          </w:tcPr>
          <w:p w14:paraId="260E586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XIV/12</w:t>
            </w:r>
          </w:p>
        </w:tc>
        <w:tc>
          <w:tcPr>
            <w:tcW w:w="0" w:type="auto"/>
            <w:vMerge/>
            <w:textDirection w:val="btLr"/>
          </w:tcPr>
          <w:p w14:paraId="0F6177B4"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2939EE8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 </w:t>
            </w:r>
          </w:p>
        </w:tc>
        <w:tc>
          <w:tcPr>
            <w:tcW w:w="0" w:type="auto"/>
            <w:vAlign w:val="center"/>
          </w:tcPr>
          <w:p w14:paraId="2E80D5D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 </w:t>
            </w:r>
          </w:p>
        </w:tc>
        <w:tc>
          <w:tcPr>
            <w:tcW w:w="0" w:type="auto"/>
            <w:vAlign w:val="center"/>
          </w:tcPr>
          <w:p w14:paraId="1F97507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0AF614F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 </w:t>
            </w:r>
          </w:p>
        </w:tc>
        <w:tc>
          <w:tcPr>
            <w:tcW w:w="0" w:type="auto"/>
            <w:vAlign w:val="center"/>
          </w:tcPr>
          <w:p w14:paraId="1D8FCCC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30AFE83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676BDAA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59 </w:t>
            </w:r>
          </w:p>
        </w:tc>
        <w:tc>
          <w:tcPr>
            <w:tcW w:w="0" w:type="auto"/>
            <w:vAlign w:val="center"/>
          </w:tcPr>
          <w:p w14:paraId="2FB0D2C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2D92CB0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168 </w:t>
            </w:r>
          </w:p>
        </w:tc>
        <w:tc>
          <w:tcPr>
            <w:tcW w:w="0" w:type="auto"/>
            <w:vAlign w:val="center"/>
          </w:tcPr>
          <w:p w14:paraId="7384726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178 </w:t>
            </w:r>
          </w:p>
        </w:tc>
        <w:tc>
          <w:tcPr>
            <w:tcW w:w="0" w:type="auto"/>
            <w:vAlign w:val="center"/>
          </w:tcPr>
          <w:p w14:paraId="3B25107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26 </w:t>
            </w:r>
          </w:p>
        </w:tc>
        <w:tc>
          <w:tcPr>
            <w:tcW w:w="0" w:type="auto"/>
            <w:vAlign w:val="center"/>
          </w:tcPr>
          <w:p w14:paraId="17F475D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289 </w:t>
            </w:r>
          </w:p>
        </w:tc>
        <w:tc>
          <w:tcPr>
            <w:tcW w:w="0" w:type="auto"/>
            <w:vAlign w:val="center"/>
          </w:tcPr>
          <w:p w14:paraId="1858F10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2723571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738 </w:t>
            </w:r>
          </w:p>
        </w:tc>
        <w:tc>
          <w:tcPr>
            <w:tcW w:w="0" w:type="auto"/>
            <w:vAlign w:val="center"/>
          </w:tcPr>
          <w:p w14:paraId="11CFB92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33 </w:t>
            </w:r>
          </w:p>
        </w:tc>
        <w:tc>
          <w:tcPr>
            <w:tcW w:w="0" w:type="auto"/>
            <w:vAlign w:val="center"/>
          </w:tcPr>
          <w:p w14:paraId="68FF242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18.5 </w:t>
            </w:r>
          </w:p>
        </w:tc>
        <w:tc>
          <w:tcPr>
            <w:tcW w:w="0" w:type="auto"/>
            <w:vAlign w:val="center"/>
          </w:tcPr>
          <w:p w14:paraId="1F1A9FD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3.4</w:t>
            </w:r>
          </w:p>
        </w:tc>
      </w:tr>
      <w:tr w:rsidR="006106F2" w14:paraId="4934CB42" w14:textId="77777777" w:rsidTr="0018313E">
        <w:trPr>
          <w:trHeight w:val="283"/>
        </w:trPr>
        <w:tc>
          <w:tcPr>
            <w:tcW w:w="0" w:type="auto"/>
            <w:vAlign w:val="center"/>
          </w:tcPr>
          <w:p w14:paraId="0986F41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XII/12</w:t>
            </w:r>
          </w:p>
        </w:tc>
        <w:tc>
          <w:tcPr>
            <w:tcW w:w="0" w:type="auto"/>
            <w:vMerge/>
            <w:textDirection w:val="btLr"/>
          </w:tcPr>
          <w:p w14:paraId="194F326F"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0E4E8D8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7697B57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77 </w:t>
            </w:r>
          </w:p>
        </w:tc>
        <w:tc>
          <w:tcPr>
            <w:tcW w:w="0" w:type="auto"/>
            <w:vAlign w:val="center"/>
          </w:tcPr>
          <w:p w14:paraId="3519EFD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41 </w:t>
            </w:r>
          </w:p>
        </w:tc>
        <w:tc>
          <w:tcPr>
            <w:tcW w:w="0" w:type="auto"/>
            <w:vAlign w:val="center"/>
          </w:tcPr>
          <w:p w14:paraId="3F1237B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 </w:t>
            </w:r>
          </w:p>
        </w:tc>
        <w:tc>
          <w:tcPr>
            <w:tcW w:w="0" w:type="auto"/>
            <w:vAlign w:val="center"/>
          </w:tcPr>
          <w:p w14:paraId="38F0149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6D52A5A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48 </w:t>
            </w:r>
          </w:p>
        </w:tc>
        <w:tc>
          <w:tcPr>
            <w:tcW w:w="0" w:type="auto"/>
            <w:vAlign w:val="center"/>
          </w:tcPr>
          <w:p w14:paraId="16AA6F8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104 </w:t>
            </w:r>
          </w:p>
        </w:tc>
        <w:tc>
          <w:tcPr>
            <w:tcW w:w="0" w:type="auto"/>
            <w:vAlign w:val="center"/>
          </w:tcPr>
          <w:p w14:paraId="2385892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54EB615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167 </w:t>
            </w:r>
          </w:p>
        </w:tc>
        <w:tc>
          <w:tcPr>
            <w:tcW w:w="0" w:type="auto"/>
            <w:vAlign w:val="center"/>
          </w:tcPr>
          <w:p w14:paraId="65029EC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172 </w:t>
            </w:r>
          </w:p>
        </w:tc>
        <w:tc>
          <w:tcPr>
            <w:tcW w:w="0" w:type="auto"/>
            <w:vAlign w:val="center"/>
          </w:tcPr>
          <w:p w14:paraId="3091ED0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 </w:t>
            </w:r>
          </w:p>
        </w:tc>
        <w:tc>
          <w:tcPr>
            <w:tcW w:w="0" w:type="auto"/>
            <w:vAlign w:val="center"/>
          </w:tcPr>
          <w:p w14:paraId="693F940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198 </w:t>
            </w:r>
          </w:p>
        </w:tc>
        <w:tc>
          <w:tcPr>
            <w:tcW w:w="0" w:type="auto"/>
            <w:vAlign w:val="center"/>
          </w:tcPr>
          <w:p w14:paraId="471F23B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10A911E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756 </w:t>
            </w:r>
          </w:p>
        </w:tc>
        <w:tc>
          <w:tcPr>
            <w:tcW w:w="0" w:type="auto"/>
            <w:vAlign w:val="center"/>
          </w:tcPr>
          <w:p w14:paraId="41205AC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49 </w:t>
            </w:r>
          </w:p>
        </w:tc>
        <w:tc>
          <w:tcPr>
            <w:tcW w:w="0" w:type="auto"/>
            <w:vAlign w:val="center"/>
          </w:tcPr>
          <w:p w14:paraId="114857C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1F5CE11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2.9</w:t>
            </w:r>
          </w:p>
        </w:tc>
      </w:tr>
      <w:tr w:rsidR="006106F2" w14:paraId="3E24E039" w14:textId="77777777" w:rsidTr="0018313E">
        <w:trPr>
          <w:cantSplit/>
          <w:trHeight w:val="263"/>
        </w:trPr>
        <w:tc>
          <w:tcPr>
            <w:tcW w:w="0" w:type="auto"/>
            <w:vAlign w:val="center"/>
          </w:tcPr>
          <w:p w14:paraId="096685E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w:t>
            </w:r>
          </w:p>
        </w:tc>
        <w:tc>
          <w:tcPr>
            <w:tcW w:w="0" w:type="auto"/>
            <w:vMerge w:val="restart"/>
            <w:textDirection w:val="btLr"/>
          </w:tcPr>
          <w:p w14:paraId="3D2AFFF3" w14:textId="77777777" w:rsidR="006106F2" w:rsidRDefault="000612A0">
            <w:pPr>
              <w:snapToGrid w:val="0"/>
              <w:spacing w:after="0" w:line="240" w:lineRule="auto"/>
              <w:ind w:left="113" w:right="113"/>
              <w:jc w:val="both"/>
              <w:rPr>
                <w:rFonts w:cs="Times New Roman"/>
                <w:sz w:val="20"/>
                <w:szCs w:val="20"/>
              </w:rPr>
            </w:pPr>
            <w:r>
              <w:rPr>
                <w:rFonts w:cs="Times New Roman"/>
                <w:sz w:val="20"/>
                <w:szCs w:val="20"/>
              </w:rPr>
              <w:t>Profile IV-IV</w:t>
            </w:r>
          </w:p>
        </w:tc>
        <w:tc>
          <w:tcPr>
            <w:tcW w:w="0" w:type="auto"/>
            <w:vAlign w:val="center"/>
          </w:tcPr>
          <w:p w14:paraId="35A9E6B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5205DC3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149 </w:t>
            </w:r>
          </w:p>
        </w:tc>
        <w:tc>
          <w:tcPr>
            <w:tcW w:w="0" w:type="auto"/>
            <w:vAlign w:val="center"/>
          </w:tcPr>
          <w:p w14:paraId="45DE17F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744A9E2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6DA2DB5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1BC5A56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1634 </w:t>
            </w:r>
          </w:p>
        </w:tc>
        <w:tc>
          <w:tcPr>
            <w:tcW w:w="0" w:type="auto"/>
            <w:vAlign w:val="center"/>
          </w:tcPr>
          <w:p w14:paraId="0866F93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781 </w:t>
            </w:r>
          </w:p>
        </w:tc>
        <w:tc>
          <w:tcPr>
            <w:tcW w:w="0" w:type="auto"/>
            <w:vAlign w:val="center"/>
          </w:tcPr>
          <w:p w14:paraId="7173B7E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7F62FB9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164 </w:t>
            </w:r>
          </w:p>
        </w:tc>
        <w:tc>
          <w:tcPr>
            <w:tcW w:w="0" w:type="auto"/>
            <w:vAlign w:val="center"/>
          </w:tcPr>
          <w:p w14:paraId="135AFEF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169 </w:t>
            </w:r>
          </w:p>
        </w:tc>
        <w:tc>
          <w:tcPr>
            <w:tcW w:w="0" w:type="auto"/>
            <w:vAlign w:val="center"/>
          </w:tcPr>
          <w:p w14:paraId="24F4103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421FCB1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58BE8CB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2129292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714 </w:t>
            </w:r>
          </w:p>
        </w:tc>
        <w:tc>
          <w:tcPr>
            <w:tcW w:w="0" w:type="auto"/>
            <w:vAlign w:val="center"/>
          </w:tcPr>
          <w:p w14:paraId="431C09B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395 </w:t>
            </w:r>
          </w:p>
        </w:tc>
        <w:tc>
          <w:tcPr>
            <w:tcW w:w="0" w:type="auto"/>
            <w:vAlign w:val="center"/>
          </w:tcPr>
          <w:p w14:paraId="25ACAD4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6C8179A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3.6</w:t>
            </w:r>
          </w:p>
        </w:tc>
      </w:tr>
      <w:tr w:rsidR="006106F2" w14:paraId="210072BE" w14:textId="77777777" w:rsidTr="0018313E">
        <w:trPr>
          <w:cantSplit/>
          <w:trHeight w:val="298"/>
        </w:trPr>
        <w:tc>
          <w:tcPr>
            <w:tcW w:w="0" w:type="auto"/>
            <w:vAlign w:val="center"/>
          </w:tcPr>
          <w:p w14:paraId="27BABB8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XIII/2</w:t>
            </w:r>
          </w:p>
        </w:tc>
        <w:tc>
          <w:tcPr>
            <w:tcW w:w="0" w:type="auto"/>
            <w:vMerge/>
            <w:textDirection w:val="btLr"/>
          </w:tcPr>
          <w:p w14:paraId="41BA100D"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1A0697E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09FEDA0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98 </w:t>
            </w:r>
          </w:p>
        </w:tc>
        <w:tc>
          <w:tcPr>
            <w:tcW w:w="0" w:type="auto"/>
            <w:vAlign w:val="center"/>
          </w:tcPr>
          <w:p w14:paraId="10FE24B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95 </w:t>
            </w:r>
          </w:p>
        </w:tc>
        <w:tc>
          <w:tcPr>
            <w:tcW w:w="0" w:type="auto"/>
            <w:vAlign w:val="center"/>
          </w:tcPr>
          <w:p w14:paraId="00D35DD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47C3E76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36 </w:t>
            </w:r>
          </w:p>
        </w:tc>
        <w:tc>
          <w:tcPr>
            <w:tcW w:w="0" w:type="auto"/>
            <w:vAlign w:val="center"/>
          </w:tcPr>
          <w:p w14:paraId="4190721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2946 </w:t>
            </w:r>
          </w:p>
        </w:tc>
        <w:tc>
          <w:tcPr>
            <w:tcW w:w="0" w:type="auto"/>
            <w:vAlign w:val="center"/>
          </w:tcPr>
          <w:p w14:paraId="5D76D43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1599 </w:t>
            </w:r>
          </w:p>
        </w:tc>
        <w:tc>
          <w:tcPr>
            <w:tcW w:w="0" w:type="auto"/>
            <w:vAlign w:val="center"/>
          </w:tcPr>
          <w:p w14:paraId="32B7603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 </w:t>
            </w:r>
          </w:p>
        </w:tc>
        <w:tc>
          <w:tcPr>
            <w:tcW w:w="0" w:type="auto"/>
            <w:vAlign w:val="center"/>
          </w:tcPr>
          <w:p w14:paraId="3FF25CC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92 </w:t>
            </w:r>
          </w:p>
        </w:tc>
        <w:tc>
          <w:tcPr>
            <w:tcW w:w="0" w:type="auto"/>
            <w:vAlign w:val="center"/>
          </w:tcPr>
          <w:p w14:paraId="4FDEB08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237 </w:t>
            </w:r>
          </w:p>
        </w:tc>
        <w:tc>
          <w:tcPr>
            <w:tcW w:w="0" w:type="auto"/>
            <w:vAlign w:val="center"/>
          </w:tcPr>
          <w:p w14:paraId="2D275AF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28 </w:t>
            </w:r>
          </w:p>
        </w:tc>
        <w:tc>
          <w:tcPr>
            <w:tcW w:w="0" w:type="auto"/>
            <w:vAlign w:val="center"/>
          </w:tcPr>
          <w:p w14:paraId="59D9EF2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151 </w:t>
            </w:r>
          </w:p>
        </w:tc>
        <w:tc>
          <w:tcPr>
            <w:tcW w:w="0" w:type="auto"/>
            <w:vAlign w:val="center"/>
          </w:tcPr>
          <w:p w14:paraId="18B980B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 </w:t>
            </w:r>
          </w:p>
        </w:tc>
        <w:tc>
          <w:tcPr>
            <w:tcW w:w="0" w:type="auto"/>
            <w:vAlign w:val="center"/>
          </w:tcPr>
          <w:p w14:paraId="1F8ADCF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667 </w:t>
            </w:r>
          </w:p>
        </w:tc>
        <w:tc>
          <w:tcPr>
            <w:tcW w:w="0" w:type="auto"/>
            <w:vAlign w:val="center"/>
          </w:tcPr>
          <w:p w14:paraId="2D4CDC2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573 </w:t>
            </w:r>
          </w:p>
        </w:tc>
        <w:tc>
          <w:tcPr>
            <w:tcW w:w="0" w:type="auto"/>
            <w:vAlign w:val="center"/>
          </w:tcPr>
          <w:p w14:paraId="78A7BDB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9.9 </w:t>
            </w:r>
          </w:p>
        </w:tc>
        <w:tc>
          <w:tcPr>
            <w:tcW w:w="0" w:type="auto"/>
            <w:vAlign w:val="center"/>
          </w:tcPr>
          <w:p w14:paraId="562693C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w:t>
            </w:r>
          </w:p>
        </w:tc>
      </w:tr>
      <w:tr w:rsidR="006106F2" w14:paraId="54029CEA" w14:textId="77777777" w:rsidTr="0018313E">
        <w:trPr>
          <w:cantSplit/>
          <w:trHeight w:val="179"/>
        </w:trPr>
        <w:tc>
          <w:tcPr>
            <w:tcW w:w="0" w:type="auto"/>
            <w:vAlign w:val="center"/>
          </w:tcPr>
          <w:p w14:paraId="293EAC0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X/3</w:t>
            </w:r>
          </w:p>
        </w:tc>
        <w:tc>
          <w:tcPr>
            <w:tcW w:w="0" w:type="auto"/>
            <w:vMerge/>
            <w:textDirection w:val="btLr"/>
          </w:tcPr>
          <w:p w14:paraId="6459790E"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5785EDF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4808164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114 </w:t>
            </w:r>
          </w:p>
        </w:tc>
        <w:tc>
          <w:tcPr>
            <w:tcW w:w="0" w:type="auto"/>
            <w:vAlign w:val="center"/>
          </w:tcPr>
          <w:p w14:paraId="794C201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85 </w:t>
            </w:r>
          </w:p>
        </w:tc>
        <w:tc>
          <w:tcPr>
            <w:tcW w:w="0" w:type="auto"/>
            <w:vAlign w:val="center"/>
          </w:tcPr>
          <w:p w14:paraId="78784BA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39FB272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45 </w:t>
            </w:r>
          </w:p>
        </w:tc>
        <w:tc>
          <w:tcPr>
            <w:tcW w:w="0" w:type="auto"/>
            <w:vAlign w:val="center"/>
          </w:tcPr>
          <w:p w14:paraId="7319C2C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195 </w:t>
            </w:r>
          </w:p>
        </w:tc>
        <w:tc>
          <w:tcPr>
            <w:tcW w:w="0" w:type="auto"/>
            <w:vAlign w:val="center"/>
          </w:tcPr>
          <w:p w14:paraId="3E5254A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644 </w:t>
            </w:r>
          </w:p>
        </w:tc>
        <w:tc>
          <w:tcPr>
            <w:tcW w:w="0" w:type="auto"/>
            <w:vAlign w:val="center"/>
          </w:tcPr>
          <w:p w14:paraId="7786C7B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08A875A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127 </w:t>
            </w:r>
          </w:p>
        </w:tc>
        <w:tc>
          <w:tcPr>
            <w:tcW w:w="0" w:type="auto"/>
            <w:vAlign w:val="center"/>
          </w:tcPr>
          <w:p w14:paraId="41B7185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201 </w:t>
            </w:r>
          </w:p>
        </w:tc>
        <w:tc>
          <w:tcPr>
            <w:tcW w:w="0" w:type="auto"/>
            <w:vAlign w:val="center"/>
          </w:tcPr>
          <w:p w14:paraId="282D4E5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31 </w:t>
            </w:r>
          </w:p>
        </w:tc>
        <w:tc>
          <w:tcPr>
            <w:tcW w:w="0" w:type="auto"/>
            <w:vAlign w:val="center"/>
          </w:tcPr>
          <w:p w14:paraId="6D235B2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174 </w:t>
            </w:r>
          </w:p>
        </w:tc>
        <w:tc>
          <w:tcPr>
            <w:tcW w:w="0" w:type="auto"/>
            <w:vAlign w:val="center"/>
          </w:tcPr>
          <w:p w14:paraId="006D21E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75B9F42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847 </w:t>
            </w:r>
          </w:p>
        </w:tc>
        <w:tc>
          <w:tcPr>
            <w:tcW w:w="0" w:type="auto"/>
            <w:vAlign w:val="center"/>
          </w:tcPr>
          <w:p w14:paraId="79D9661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218 </w:t>
            </w:r>
          </w:p>
        </w:tc>
        <w:tc>
          <w:tcPr>
            <w:tcW w:w="0" w:type="auto"/>
            <w:vAlign w:val="center"/>
          </w:tcPr>
          <w:p w14:paraId="242DB25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12.6 </w:t>
            </w:r>
          </w:p>
        </w:tc>
        <w:tc>
          <w:tcPr>
            <w:tcW w:w="0" w:type="auto"/>
            <w:vAlign w:val="center"/>
          </w:tcPr>
          <w:p w14:paraId="0820239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4.7</w:t>
            </w:r>
          </w:p>
        </w:tc>
      </w:tr>
      <w:tr w:rsidR="006106F2" w14:paraId="61FC5BBD" w14:textId="77777777" w:rsidTr="0018313E">
        <w:trPr>
          <w:cantSplit/>
          <w:trHeight w:val="207"/>
        </w:trPr>
        <w:tc>
          <w:tcPr>
            <w:tcW w:w="0" w:type="auto"/>
            <w:vAlign w:val="center"/>
          </w:tcPr>
          <w:p w14:paraId="034AB24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VII/4</w:t>
            </w:r>
          </w:p>
        </w:tc>
        <w:tc>
          <w:tcPr>
            <w:tcW w:w="0" w:type="auto"/>
            <w:vMerge/>
            <w:textDirection w:val="btLr"/>
          </w:tcPr>
          <w:p w14:paraId="63A5E52B"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6E55963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6471770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89 </w:t>
            </w:r>
          </w:p>
        </w:tc>
        <w:tc>
          <w:tcPr>
            <w:tcW w:w="0" w:type="auto"/>
            <w:vAlign w:val="center"/>
          </w:tcPr>
          <w:p w14:paraId="6FF1264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56 </w:t>
            </w:r>
          </w:p>
        </w:tc>
        <w:tc>
          <w:tcPr>
            <w:tcW w:w="0" w:type="auto"/>
            <w:vAlign w:val="center"/>
          </w:tcPr>
          <w:p w14:paraId="11567BF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 </w:t>
            </w:r>
          </w:p>
        </w:tc>
        <w:tc>
          <w:tcPr>
            <w:tcW w:w="0" w:type="auto"/>
            <w:vAlign w:val="center"/>
          </w:tcPr>
          <w:p w14:paraId="3DDE641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 </w:t>
            </w:r>
          </w:p>
        </w:tc>
        <w:tc>
          <w:tcPr>
            <w:tcW w:w="0" w:type="auto"/>
            <w:vAlign w:val="center"/>
          </w:tcPr>
          <w:p w14:paraId="17B3548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55BF588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664 </w:t>
            </w:r>
          </w:p>
        </w:tc>
        <w:tc>
          <w:tcPr>
            <w:tcW w:w="0" w:type="auto"/>
            <w:vAlign w:val="center"/>
          </w:tcPr>
          <w:p w14:paraId="28B4DCF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3D8D84A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116 </w:t>
            </w:r>
          </w:p>
        </w:tc>
        <w:tc>
          <w:tcPr>
            <w:tcW w:w="0" w:type="auto"/>
            <w:vAlign w:val="center"/>
          </w:tcPr>
          <w:p w14:paraId="79262EB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212 </w:t>
            </w:r>
          </w:p>
        </w:tc>
        <w:tc>
          <w:tcPr>
            <w:tcW w:w="0" w:type="auto"/>
            <w:vAlign w:val="center"/>
          </w:tcPr>
          <w:p w14:paraId="48DA0F1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22 </w:t>
            </w:r>
          </w:p>
        </w:tc>
        <w:tc>
          <w:tcPr>
            <w:tcW w:w="0" w:type="auto"/>
            <w:vAlign w:val="center"/>
          </w:tcPr>
          <w:p w14:paraId="708200F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173 </w:t>
            </w:r>
          </w:p>
        </w:tc>
        <w:tc>
          <w:tcPr>
            <w:tcW w:w="0" w:type="auto"/>
            <w:vAlign w:val="center"/>
          </w:tcPr>
          <w:p w14:paraId="466C814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 </w:t>
            </w:r>
          </w:p>
        </w:tc>
        <w:tc>
          <w:tcPr>
            <w:tcW w:w="0" w:type="auto"/>
            <w:vAlign w:val="center"/>
          </w:tcPr>
          <w:p w14:paraId="4BA8C12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792 </w:t>
            </w:r>
          </w:p>
        </w:tc>
        <w:tc>
          <w:tcPr>
            <w:tcW w:w="0" w:type="auto"/>
            <w:vAlign w:val="center"/>
          </w:tcPr>
          <w:p w14:paraId="2406199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367 </w:t>
            </w:r>
          </w:p>
        </w:tc>
        <w:tc>
          <w:tcPr>
            <w:tcW w:w="0" w:type="auto"/>
            <w:vAlign w:val="center"/>
          </w:tcPr>
          <w:p w14:paraId="19112A8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9.1 </w:t>
            </w:r>
          </w:p>
        </w:tc>
        <w:tc>
          <w:tcPr>
            <w:tcW w:w="0" w:type="auto"/>
            <w:vAlign w:val="center"/>
          </w:tcPr>
          <w:p w14:paraId="4298262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4.8</w:t>
            </w:r>
          </w:p>
        </w:tc>
      </w:tr>
      <w:tr w:rsidR="006106F2" w14:paraId="70412386" w14:textId="77777777" w:rsidTr="0018313E">
        <w:trPr>
          <w:cantSplit/>
          <w:trHeight w:val="353"/>
        </w:trPr>
        <w:tc>
          <w:tcPr>
            <w:tcW w:w="0" w:type="auto"/>
            <w:vAlign w:val="center"/>
          </w:tcPr>
          <w:p w14:paraId="29585CF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IV/5</w:t>
            </w:r>
          </w:p>
        </w:tc>
        <w:tc>
          <w:tcPr>
            <w:tcW w:w="0" w:type="auto"/>
            <w:vMerge/>
            <w:textDirection w:val="btLr"/>
          </w:tcPr>
          <w:p w14:paraId="3DF4555D"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617BA98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60226FB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83 </w:t>
            </w:r>
          </w:p>
        </w:tc>
        <w:tc>
          <w:tcPr>
            <w:tcW w:w="0" w:type="auto"/>
            <w:vAlign w:val="center"/>
          </w:tcPr>
          <w:p w14:paraId="2425702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53 </w:t>
            </w:r>
          </w:p>
        </w:tc>
        <w:tc>
          <w:tcPr>
            <w:tcW w:w="0" w:type="auto"/>
            <w:vAlign w:val="center"/>
          </w:tcPr>
          <w:p w14:paraId="4B4BDDA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 </w:t>
            </w:r>
          </w:p>
        </w:tc>
        <w:tc>
          <w:tcPr>
            <w:tcW w:w="0" w:type="auto"/>
            <w:vAlign w:val="center"/>
          </w:tcPr>
          <w:p w14:paraId="38845CC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48E87F8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108 </w:t>
            </w:r>
          </w:p>
        </w:tc>
        <w:tc>
          <w:tcPr>
            <w:tcW w:w="0" w:type="auto"/>
            <w:vAlign w:val="center"/>
          </w:tcPr>
          <w:p w14:paraId="1A716F8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776 </w:t>
            </w:r>
          </w:p>
        </w:tc>
        <w:tc>
          <w:tcPr>
            <w:tcW w:w="0" w:type="auto"/>
            <w:vAlign w:val="center"/>
          </w:tcPr>
          <w:p w14:paraId="0CD16AB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58F69C1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115 </w:t>
            </w:r>
          </w:p>
        </w:tc>
        <w:tc>
          <w:tcPr>
            <w:tcW w:w="0" w:type="auto"/>
            <w:vAlign w:val="center"/>
          </w:tcPr>
          <w:p w14:paraId="07CEA9A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218 </w:t>
            </w:r>
          </w:p>
        </w:tc>
        <w:tc>
          <w:tcPr>
            <w:tcW w:w="0" w:type="auto"/>
            <w:vAlign w:val="center"/>
          </w:tcPr>
          <w:p w14:paraId="1E4FEF5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23 </w:t>
            </w:r>
          </w:p>
        </w:tc>
        <w:tc>
          <w:tcPr>
            <w:tcW w:w="0" w:type="auto"/>
            <w:vAlign w:val="center"/>
          </w:tcPr>
          <w:p w14:paraId="7B9ED8B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183 </w:t>
            </w:r>
          </w:p>
        </w:tc>
        <w:tc>
          <w:tcPr>
            <w:tcW w:w="0" w:type="auto"/>
            <w:vAlign w:val="center"/>
          </w:tcPr>
          <w:p w14:paraId="17ECD01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72F762C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680 </w:t>
            </w:r>
          </w:p>
        </w:tc>
        <w:tc>
          <w:tcPr>
            <w:tcW w:w="0" w:type="auto"/>
            <w:vAlign w:val="center"/>
          </w:tcPr>
          <w:p w14:paraId="17968D5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522 </w:t>
            </w:r>
          </w:p>
        </w:tc>
        <w:tc>
          <w:tcPr>
            <w:tcW w:w="0" w:type="auto"/>
            <w:vAlign w:val="center"/>
          </w:tcPr>
          <w:p w14:paraId="05B9436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11.8 </w:t>
            </w:r>
          </w:p>
        </w:tc>
        <w:tc>
          <w:tcPr>
            <w:tcW w:w="0" w:type="auto"/>
            <w:vAlign w:val="center"/>
          </w:tcPr>
          <w:p w14:paraId="2F5BCFD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w:t>
            </w:r>
          </w:p>
        </w:tc>
      </w:tr>
      <w:tr w:rsidR="006106F2" w14:paraId="252AAA8A" w14:textId="77777777" w:rsidTr="0018313E">
        <w:trPr>
          <w:cantSplit/>
          <w:trHeight w:val="219"/>
        </w:trPr>
        <w:tc>
          <w:tcPr>
            <w:tcW w:w="0" w:type="auto"/>
            <w:vAlign w:val="center"/>
          </w:tcPr>
          <w:p w14:paraId="0DFCC34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II/6</w:t>
            </w:r>
          </w:p>
        </w:tc>
        <w:tc>
          <w:tcPr>
            <w:tcW w:w="0" w:type="auto"/>
            <w:vMerge/>
            <w:textDirection w:val="btLr"/>
          </w:tcPr>
          <w:p w14:paraId="34DBDDA6"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71D2E9E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4363BFB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98 </w:t>
            </w:r>
          </w:p>
        </w:tc>
        <w:tc>
          <w:tcPr>
            <w:tcW w:w="0" w:type="auto"/>
            <w:vAlign w:val="center"/>
          </w:tcPr>
          <w:p w14:paraId="64BDF0D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 </w:t>
            </w:r>
          </w:p>
        </w:tc>
        <w:tc>
          <w:tcPr>
            <w:tcW w:w="0" w:type="auto"/>
            <w:vAlign w:val="center"/>
          </w:tcPr>
          <w:p w14:paraId="65CD7ED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1788A97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31 </w:t>
            </w:r>
          </w:p>
        </w:tc>
        <w:tc>
          <w:tcPr>
            <w:tcW w:w="0" w:type="auto"/>
            <w:vAlign w:val="center"/>
          </w:tcPr>
          <w:p w14:paraId="70D946F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51 </w:t>
            </w:r>
          </w:p>
        </w:tc>
        <w:tc>
          <w:tcPr>
            <w:tcW w:w="0" w:type="auto"/>
            <w:vAlign w:val="center"/>
          </w:tcPr>
          <w:p w14:paraId="5A854A2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154 </w:t>
            </w:r>
          </w:p>
        </w:tc>
        <w:tc>
          <w:tcPr>
            <w:tcW w:w="0" w:type="auto"/>
            <w:vAlign w:val="center"/>
          </w:tcPr>
          <w:p w14:paraId="467B7A5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0A1114D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103 </w:t>
            </w:r>
          </w:p>
        </w:tc>
        <w:tc>
          <w:tcPr>
            <w:tcW w:w="0" w:type="auto"/>
            <w:vAlign w:val="center"/>
          </w:tcPr>
          <w:p w14:paraId="4C59C05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183 </w:t>
            </w:r>
          </w:p>
        </w:tc>
        <w:tc>
          <w:tcPr>
            <w:tcW w:w="0" w:type="auto"/>
            <w:vAlign w:val="center"/>
          </w:tcPr>
          <w:p w14:paraId="2A34BEF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25 </w:t>
            </w:r>
          </w:p>
        </w:tc>
        <w:tc>
          <w:tcPr>
            <w:tcW w:w="0" w:type="auto"/>
            <w:vAlign w:val="center"/>
          </w:tcPr>
          <w:p w14:paraId="448E0EA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197 </w:t>
            </w:r>
          </w:p>
        </w:tc>
        <w:tc>
          <w:tcPr>
            <w:tcW w:w="0" w:type="auto"/>
            <w:vAlign w:val="center"/>
          </w:tcPr>
          <w:p w14:paraId="18D3D94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1242773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595 </w:t>
            </w:r>
          </w:p>
        </w:tc>
        <w:tc>
          <w:tcPr>
            <w:tcW w:w="0" w:type="auto"/>
            <w:vAlign w:val="center"/>
          </w:tcPr>
          <w:p w14:paraId="1AE55D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6C34E83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44BD171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2.5</w:t>
            </w:r>
          </w:p>
        </w:tc>
      </w:tr>
      <w:tr w:rsidR="006106F2" w14:paraId="6E71916D" w14:textId="77777777" w:rsidTr="0018313E">
        <w:trPr>
          <w:cantSplit/>
          <w:trHeight w:val="337"/>
        </w:trPr>
        <w:tc>
          <w:tcPr>
            <w:tcW w:w="0" w:type="auto"/>
            <w:vAlign w:val="center"/>
          </w:tcPr>
          <w:p w14:paraId="70DD2EE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XIV/1</w:t>
            </w:r>
          </w:p>
        </w:tc>
        <w:tc>
          <w:tcPr>
            <w:tcW w:w="0" w:type="auto"/>
            <w:vMerge w:val="restart"/>
            <w:textDirection w:val="btLr"/>
          </w:tcPr>
          <w:p w14:paraId="705DF5D0" w14:textId="77777777" w:rsidR="006106F2" w:rsidRDefault="000612A0">
            <w:pPr>
              <w:snapToGrid w:val="0"/>
              <w:spacing w:after="0" w:line="240" w:lineRule="auto"/>
              <w:ind w:left="113" w:right="113"/>
              <w:jc w:val="both"/>
              <w:rPr>
                <w:rFonts w:cs="Times New Roman"/>
                <w:sz w:val="20"/>
                <w:szCs w:val="20"/>
              </w:rPr>
            </w:pPr>
            <w:r>
              <w:rPr>
                <w:rFonts w:cs="Times New Roman"/>
                <w:sz w:val="20"/>
                <w:szCs w:val="20"/>
              </w:rPr>
              <w:t>Profile V-V</w:t>
            </w:r>
          </w:p>
        </w:tc>
        <w:tc>
          <w:tcPr>
            <w:tcW w:w="0" w:type="auto"/>
            <w:vAlign w:val="center"/>
          </w:tcPr>
          <w:p w14:paraId="5FAC23E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69EAFC3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149 </w:t>
            </w:r>
          </w:p>
        </w:tc>
        <w:tc>
          <w:tcPr>
            <w:tcW w:w="0" w:type="auto"/>
            <w:vAlign w:val="center"/>
          </w:tcPr>
          <w:p w14:paraId="76DA778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43 </w:t>
            </w:r>
          </w:p>
        </w:tc>
        <w:tc>
          <w:tcPr>
            <w:tcW w:w="0" w:type="auto"/>
            <w:vAlign w:val="center"/>
          </w:tcPr>
          <w:p w14:paraId="3628AD6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5190C17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395A36B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1634 </w:t>
            </w:r>
          </w:p>
        </w:tc>
        <w:tc>
          <w:tcPr>
            <w:tcW w:w="0" w:type="auto"/>
            <w:vAlign w:val="center"/>
          </w:tcPr>
          <w:p w14:paraId="54F2C1F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781 </w:t>
            </w:r>
          </w:p>
        </w:tc>
        <w:tc>
          <w:tcPr>
            <w:tcW w:w="0" w:type="auto"/>
            <w:vAlign w:val="center"/>
          </w:tcPr>
          <w:p w14:paraId="0007B0E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421AE3D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164 </w:t>
            </w:r>
          </w:p>
        </w:tc>
        <w:tc>
          <w:tcPr>
            <w:tcW w:w="0" w:type="auto"/>
            <w:vAlign w:val="center"/>
          </w:tcPr>
          <w:p w14:paraId="1CA378F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169 </w:t>
            </w:r>
          </w:p>
        </w:tc>
        <w:tc>
          <w:tcPr>
            <w:tcW w:w="0" w:type="auto"/>
            <w:vAlign w:val="center"/>
          </w:tcPr>
          <w:p w14:paraId="466546C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 </w:t>
            </w:r>
          </w:p>
        </w:tc>
        <w:tc>
          <w:tcPr>
            <w:tcW w:w="0" w:type="auto"/>
            <w:vAlign w:val="center"/>
          </w:tcPr>
          <w:p w14:paraId="3658CAA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87 </w:t>
            </w:r>
          </w:p>
        </w:tc>
        <w:tc>
          <w:tcPr>
            <w:tcW w:w="0" w:type="auto"/>
            <w:vAlign w:val="center"/>
          </w:tcPr>
          <w:p w14:paraId="0762853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 </w:t>
            </w:r>
          </w:p>
        </w:tc>
        <w:tc>
          <w:tcPr>
            <w:tcW w:w="0" w:type="auto"/>
            <w:vAlign w:val="center"/>
          </w:tcPr>
          <w:p w14:paraId="699E4D9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714 </w:t>
            </w:r>
          </w:p>
        </w:tc>
        <w:tc>
          <w:tcPr>
            <w:tcW w:w="0" w:type="auto"/>
            <w:vAlign w:val="center"/>
          </w:tcPr>
          <w:p w14:paraId="7912E72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395 </w:t>
            </w:r>
          </w:p>
        </w:tc>
        <w:tc>
          <w:tcPr>
            <w:tcW w:w="0" w:type="auto"/>
            <w:vAlign w:val="center"/>
          </w:tcPr>
          <w:p w14:paraId="6539B7F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12.1 </w:t>
            </w:r>
          </w:p>
        </w:tc>
        <w:tc>
          <w:tcPr>
            <w:tcW w:w="0" w:type="auto"/>
            <w:vAlign w:val="center"/>
          </w:tcPr>
          <w:p w14:paraId="7252D2E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3.6</w:t>
            </w:r>
          </w:p>
        </w:tc>
      </w:tr>
      <w:tr w:rsidR="006106F2" w14:paraId="33C0C995" w14:textId="77777777" w:rsidTr="0018313E">
        <w:trPr>
          <w:cantSplit/>
          <w:trHeight w:val="278"/>
        </w:trPr>
        <w:tc>
          <w:tcPr>
            <w:tcW w:w="0" w:type="auto"/>
            <w:vAlign w:val="center"/>
          </w:tcPr>
          <w:p w14:paraId="15E4F4B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XIII/3</w:t>
            </w:r>
          </w:p>
        </w:tc>
        <w:tc>
          <w:tcPr>
            <w:tcW w:w="0" w:type="auto"/>
            <w:vMerge/>
            <w:textDirection w:val="btLr"/>
          </w:tcPr>
          <w:p w14:paraId="0B8CDC89" w14:textId="77777777" w:rsidR="006106F2" w:rsidRDefault="006106F2">
            <w:pPr>
              <w:snapToGrid w:val="0"/>
              <w:spacing w:after="0" w:line="240" w:lineRule="auto"/>
              <w:ind w:left="113" w:right="113"/>
              <w:jc w:val="both"/>
              <w:rPr>
                <w:rFonts w:cs="Times New Roman"/>
                <w:sz w:val="20"/>
                <w:szCs w:val="20"/>
                <w:lang w:val="uz-Cyrl-UZ"/>
              </w:rPr>
            </w:pPr>
          </w:p>
        </w:tc>
        <w:tc>
          <w:tcPr>
            <w:tcW w:w="0" w:type="auto"/>
            <w:vAlign w:val="center"/>
          </w:tcPr>
          <w:p w14:paraId="35F5354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1B08F56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95 </w:t>
            </w:r>
          </w:p>
        </w:tc>
        <w:tc>
          <w:tcPr>
            <w:tcW w:w="0" w:type="auto"/>
            <w:vAlign w:val="center"/>
          </w:tcPr>
          <w:p w14:paraId="41BA39E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81 </w:t>
            </w:r>
          </w:p>
        </w:tc>
        <w:tc>
          <w:tcPr>
            <w:tcW w:w="0" w:type="auto"/>
            <w:vAlign w:val="center"/>
          </w:tcPr>
          <w:p w14:paraId="204BCDC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1721042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38 </w:t>
            </w:r>
          </w:p>
        </w:tc>
        <w:tc>
          <w:tcPr>
            <w:tcW w:w="0" w:type="auto"/>
            <w:vAlign w:val="center"/>
          </w:tcPr>
          <w:p w14:paraId="68A86DD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3137 </w:t>
            </w:r>
          </w:p>
        </w:tc>
        <w:tc>
          <w:tcPr>
            <w:tcW w:w="0" w:type="auto"/>
            <w:vAlign w:val="center"/>
          </w:tcPr>
          <w:p w14:paraId="208A6A4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1855 </w:t>
            </w:r>
          </w:p>
        </w:tc>
        <w:tc>
          <w:tcPr>
            <w:tcW w:w="0" w:type="auto"/>
            <w:vAlign w:val="center"/>
          </w:tcPr>
          <w:p w14:paraId="791C27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 </w:t>
            </w:r>
          </w:p>
        </w:tc>
        <w:tc>
          <w:tcPr>
            <w:tcW w:w="0" w:type="auto"/>
            <w:vAlign w:val="center"/>
          </w:tcPr>
          <w:p w14:paraId="4818773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86 </w:t>
            </w:r>
          </w:p>
        </w:tc>
        <w:tc>
          <w:tcPr>
            <w:tcW w:w="0" w:type="auto"/>
            <w:vAlign w:val="center"/>
          </w:tcPr>
          <w:p w14:paraId="6DA3437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237 </w:t>
            </w:r>
          </w:p>
        </w:tc>
        <w:tc>
          <w:tcPr>
            <w:tcW w:w="0" w:type="auto"/>
            <w:vAlign w:val="center"/>
          </w:tcPr>
          <w:p w14:paraId="2B60F49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27 </w:t>
            </w:r>
          </w:p>
        </w:tc>
        <w:tc>
          <w:tcPr>
            <w:tcW w:w="0" w:type="auto"/>
            <w:vAlign w:val="center"/>
          </w:tcPr>
          <w:p w14:paraId="419336B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151 </w:t>
            </w:r>
          </w:p>
        </w:tc>
        <w:tc>
          <w:tcPr>
            <w:tcW w:w="0" w:type="auto"/>
            <w:vAlign w:val="center"/>
          </w:tcPr>
          <w:p w14:paraId="47A6F4B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6B07732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627 </w:t>
            </w:r>
          </w:p>
        </w:tc>
        <w:tc>
          <w:tcPr>
            <w:tcW w:w="0" w:type="auto"/>
            <w:vAlign w:val="center"/>
          </w:tcPr>
          <w:p w14:paraId="17D8F15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629 </w:t>
            </w:r>
          </w:p>
        </w:tc>
        <w:tc>
          <w:tcPr>
            <w:tcW w:w="0" w:type="auto"/>
            <w:vAlign w:val="center"/>
          </w:tcPr>
          <w:p w14:paraId="78AE5D9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 </w:t>
            </w:r>
          </w:p>
        </w:tc>
        <w:tc>
          <w:tcPr>
            <w:tcW w:w="0" w:type="auto"/>
            <w:vAlign w:val="center"/>
          </w:tcPr>
          <w:p w14:paraId="5449F17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4.6</w:t>
            </w:r>
          </w:p>
        </w:tc>
      </w:tr>
      <w:tr w:rsidR="006106F2" w14:paraId="0D96EF6D" w14:textId="77777777" w:rsidTr="0018313E">
        <w:trPr>
          <w:trHeight w:val="402"/>
        </w:trPr>
        <w:tc>
          <w:tcPr>
            <w:tcW w:w="0" w:type="auto"/>
            <w:vAlign w:val="center"/>
          </w:tcPr>
          <w:p w14:paraId="060215D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XII/4</w:t>
            </w:r>
          </w:p>
        </w:tc>
        <w:tc>
          <w:tcPr>
            <w:tcW w:w="0" w:type="auto"/>
            <w:vMerge/>
          </w:tcPr>
          <w:p w14:paraId="190BF813"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7B38C21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4B7C1B9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93 </w:t>
            </w:r>
          </w:p>
        </w:tc>
        <w:tc>
          <w:tcPr>
            <w:tcW w:w="0" w:type="auto"/>
            <w:vAlign w:val="center"/>
          </w:tcPr>
          <w:p w14:paraId="733A70B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60 </w:t>
            </w:r>
          </w:p>
        </w:tc>
        <w:tc>
          <w:tcPr>
            <w:tcW w:w="0" w:type="auto"/>
            <w:vAlign w:val="center"/>
          </w:tcPr>
          <w:p w14:paraId="240279D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0E09F06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29 </w:t>
            </w:r>
          </w:p>
        </w:tc>
        <w:tc>
          <w:tcPr>
            <w:tcW w:w="0" w:type="auto"/>
            <w:vAlign w:val="center"/>
          </w:tcPr>
          <w:p w14:paraId="2E59309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127 </w:t>
            </w:r>
          </w:p>
        </w:tc>
        <w:tc>
          <w:tcPr>
            <w:tcW w:w="0" w:type="auto"/>
            <w:vAlign w:val="center"/>
          </w:tcPr>
          <w:p w14:paraId="2EAA8E3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684 </w:t>
            </w:r>
          </w:p>
        </w:tc>
        <w:tc>
          <w:tcPr>
            <w:tcW w:w="0" w:type="auto"/>
            <w:vAlign w:val="center"/>
          </w:tcPr>
          <w:p w14:paraId="601DA62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16 </w:t>
            </w:r>
          </w:p>
        </w:tc>
        <w:tc>
          <w:tcPr>
            <w:tcW w:w="0" w:type="auto"/>
            <w:vAlign w:val="center"/>
          </w:tcPr>
          <w:p w14:paraId="6C7BCA0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134 </w:t>
            </w:r>
          </w:p>
        </w:tc>
        <w:tc>
          <w:tcPr>
            <w:tcW w:w="0" w:type="auto"/>
            <w:vAlign w:val="center"/>
          </w:tcPr>
          <w:p w14:paraId="64037B8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202 </w:t>
            </w:r>
          </w:p>
        </w:tc>
        <w:tc>
          <w:tcPr>
            <w:tcW w:w="0" w:type="auto"/>
            <w:vAlign w:val="center"/>
          </w:tcPr>
          <w:p w14:paraId="74A6375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25 </w:t>
            </w:r>
          </w:p>
        </w:tc>
        <w:tc>
          <w:tcPr>
            <w:tcW w:w="0" w:type="auto"/>
            <w:vAlign w:val="center"/>
          </w:tcPr>
          <w:p w14:paraId="27A4F96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7F00389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4687A25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813 </w:t>
            </w:r>
          </w:p>
        </w:tc>
        <w:tc>
          <w:tcPr>
            <w:tcW w:w="0" w:type="auto"/>
            <w:vAlign w:val="center"/>
          </w:tcPr>
          <w:p w14:paraId="5C6CBBE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115 </w:t>
            </w:r>
          </w:p>
        </w:tc>
        <w:tc>
          <w:tcPr>
            <w:tcW w:w="0" w:type="auto"/>
            <w:vAlign w:val="center"/>
          </w:tcPr>
          <w:p w14:paraId="527158E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14.1 </w:t>
            </w:r>
          </w:p>
        </w:tc>
        <w:tc>
          <w:tcPr>
            <w:tcW w:w="0" w:type="auto"/>
            <w:vAlign w:val="center"/>
          </w:tcPr>
          <w:p w14:paraId="616C2A12"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3.3</w:t>
            </w:r>
          </w:p>
        </w:tc>
      </w:tr>
      <w:tr w:rsidR="006106F2" w14:paraId="0F4F713F" w14:textId="77777777" w:rsidTr="0018313E">
        <w:trPr>
          <w:trHeight w:val="251"/>
        </w:trPr>
        <w:tc>
          <w:tcPr>
            <w:tcW w:w="0" w:type="auto"/>
            <w:vAlign w:val="center"/>
          </w:tcPr>
          <w:p w14:paraId="726BD7E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XI/5</w:t>
            </w:r>
          </w:p>
        </w:tc>
        <w:tc>
          <w:tcPr>
            <w:tcW w:w="0" w:type="auto"/>
            <w:vMerge/>
          </w:tcPr>
          <w:p w14:paraId="2E459DD1"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3FC4351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6534945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104 </w:t>
            </w:r>
          </w:p>
        </w:tc>
        <w:tc>
          <w:tcPr>
            <w:tcW w:w="0" w:type="auto"/>
            <w:vAlign w:val="center"/>
          </w:tcPr>
          <w:p w14:paraId="2D2C5654"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83 </w:t>
            </w:r>
          </w:p>
        </w:tc>
        <w:tc>
          <w:tcPr>
            <w:tcW w:w="0" w:type="auto"/>
            <w:vAlign w:val="center"/>
          </w:tcPr>
          <w:p w14:paraId="18F8A43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14 </w:t>
            </w:r>
          </w:p>
        </w:tc>
        <w:tc>
          <w:tcPr>
            <w:tcW w:w="0" w:type="auto"/>
            <w:vAlign w:val="center"/>
          </w:tcPr>
          <w:p w14:paraId="15C19C3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39 </w:t>
            </w:r>
          </w:p>
        </w:tc>
        <w:tc>
          <w:tcPr>
            <w:tcW w:w="0" w:type="auto"/>
            <w:vAlign w:val="center"/>
          </w:tcPr>
          <w:p w14:paraId="3F91CA15"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84 </w:t>
            </w:r>
          </w:p>
        </w:tc>
        <w:tc>
          <w:tcPr>
            <w:tcW w:w="0" w:type="auto"/>
            <w:vAlign w:val="center"/>
          </w:tcPr>
          <w:p w14:paraId="5702700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328 </w:t>
            </w:r>
          </w:p>
        </w:tc>
        <w:tc>
          <w:tcPr>
            <w:tcW w:w="0" w:type="auto"/>
            <w:vAlign w:val="center"/>
          </w:tcPr>
          <w:p w14:paraId="138FB12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15 </w:t>
            </w:r>
          </w:p>
        </w:tc>
        <w:tc>
          <w:tcPr>
            <w:tcW w:w="0" w:type="auto"/>
            <w:vAlign w:val="center"/>
          </w:tcPr>
          <w:p w14:paraId="0A8CEAE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113 </w:t>
            </w:r>
          </w:p>
        </w:tc>
        <w:tc>
          <w:tcPr>
            <w:tcW w:w="0" w:type="auto"/>
            <w:vAlign w:val="center"/>
          </w:tcPr>
          <w:p w14:paraId="5B1BAA47"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200 </w:t>
            </w:r>
          </w:p>
        </w:tc>
        <w:tc>
          <w:tcPr>
            <w:tcW w:w="0" w:type="auto"/>
            <w:vAlign w:val="center"/>
          </w:tcPr>
          <w:p w14:paraId="4F605F4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26 </w:t>
            </w:r>
          </w:p>
        </w:tc>
        <w:tc>
          <w:tcPr>
            <w:tcW w:w="0" w:type="auto"/>
            <w:vAlign w:val="center"/>
          </w:tcPr>
          <w:p w14:paraId="3F3304F3"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185 </w:t>
            </w:r>
          </w:p>
        </w:tc>
        <w:tc>
          <w:tcPr>
            <w:tcW w:w="0" w:type="auto"/>
            <w:vAlign w:val="center"/>
          </w:tcPr>
          <w:p w14:paraId="2351AAEE"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0F173F5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690 </w:t>
            </w:r>
          </w:p>
        </w:tc>
        <w:tc>
          <w:tcPr>
            <w:tcW w:w="0" w:type="auto"/>
            <w:vAlign w:val="center"/>
          </w:tcPr>
          <w:p w14:paraId="09E575A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113 </w:t>
            </w:r>
          </w:p>
        </w:tc>
        <w:tc>
          <w:tcPr>
            <w:tcW w:w="0" w:type="auto"/>
            <w:vAlign w:val="center"/>
          </w:tcPr>
          <w:p w14:paraId="42E0208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12.5 </w:t>
            </w:r>
          </w:p>
        </w:tc>
        <w:tc>
          <w:tcPr>
            <w:tcW w:w="0" w:type="auto"/>
            <w:vAlign w:val="center"/>
          </w:tcPr>
          <w:p w14:paraId="2B4BA04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2.1</w:t>
            </w:r>
          </w:p>
        </w:tc>
      </w:tr>
      <w:tr w:rsidR="006106F2" w14:paraId="7F342729" w14:textId="77777777" w:rsidTr="0018313E">
        <w:tc>
          <w:tcPr>
            <w:tcW w:w="0" w:type="auto"/>
            <w:vAlign w:val="center"/>
          </w:tcPr>
          <w:p w14:paraId="75B847F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VIII/7</w:t>
            </w:r>
          </w:p>
        </w:tc>
        <w:tc>
          <w:tcPr>
            <w:tcW w:w="0" w:type="auto"/>
            <w:vMerge/>
          </w:tcPr>
          <w:p w14:paraId="39AEA767" w14:textId="77777777" w:rsidR="006106F2" w:rsidRDefault="006106F2">
            <w:pPr>
              <w:snapToGrid w:val="0"/>
              <w:spacing w:after="0" w:line="240" w:lineRule="auto"/>
              <w:jc w:val="both"/>
              <w:rPr>
                <w:rFonts w:cs="Times New Roman"/>
                <w:sz w:val="20"/>
                <w:szCs w:val="20"/>
                <w:lang w:val="uz-Cyrl-UZ"/>
              </w:rPr>
            </w:pPr>
          </w:p>
        </w:tc>
        <w:tc>
          <w:tcPr>
            <w:tcW w:w="0" w:type="auto"/>
            <w:vAlign w:val="center"/>
          </w:tcPr>
          <w:p w14:paraId="7C58E2D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17 </w:t>
            </w:r>
          </w:p>
        </w:tc>
        <w:tc>
          <w:tcPr>
            <w:tcW w:w="0" w:type="auto"/>
            <w:vAlign w:val="center"/>
          </w:tcPr>
          <w:p w14:paraId="790477A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109 </w:t>
            </w:r>
          </w:p>
        </w:tc>
        <w:tc>
          <w:tcPr>
            <w:tcW w:w="0" w:type="auto"/>
            <w:vAlign w:val="center"/>
          </w:tcPr>
          <w:p w14:paraId="3B6F1836"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89 </w:t>
            </w:r>
          </w:p>
        </w:tc>
        <w:tc>
          <w:tcPr>
            <w:tcW w:w="0" w:type="auto"/>
            <w:vAlign w:val="center"/>
          </w:tcPr>
          <w:p w14:paraId="3000A1AA"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 </w:t>
            </w:r>
          </w:p>
        </w:tc>
        <w:tc>
          <w:tcPr>
            <w:tcW w:w="0" w:type="auto"/>
            <w:vAlign w:val="center"/>
          </w:tcPr>
          <w:p w14:paraId="2346CCA1"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41 </w:t>
            </w:r>
          </w:p>
        </w:tc>
        <w:tc>
          <w:tcPr>
            <w:tcW w:w="0" w:type="auto"/>
            <w:vAlign w:val="center"/>
          </w:tcPr>
          <w:p w14:paraId="6E24F61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46 </w:t>
            </w:r>
          </w:p>
        </w:tc>
        <w:tc>
          <w:tcPr>
            <w:tcW w:w="0" w:type="auto"/>
            <w:vAlign w:val="center"/>
          </w:tcPr>
          <w:p w14:paraId="1B025DC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119 </w:t>
            </w:r>
          </w:p>
        </w:tc>
        <w:tc>
          <w:tcPr>
            <w:tcW w:w="0" w:type="auto"/>
            <w:vAlign w:val="center"/>
          </w:tcPr>
          <w:p w14:paraId="44D53BD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4365940D"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94 </w:t>
            </w:r>
          </w:p>
        </w:tc>
        <w:tc>
          <w:tcPr>
            <w:tcW w:w="0" w:type="auto"/>
            <w:vAlign w:val="center"/>
          </w:tcPr>
          <w:p w14:paraId="2AED949C"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219 </w:t>
            </w:r>
          </w:p>
        </w:tc>
        <w:tc>
          <w:tcPr>
            <w:tcW w:w="0" w:type="auto"/>
            <w:vAlign w:val="center"/>
          </w:tcPr>
          <w:p w14:paraId="776AEEF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24 </w:t>
            </w:r>
          </w:p>
        </w:tc>
        <w:tc>
          <w:tcPr>
            <w:tcW w:w="0" w:type="auto"/>
            <w:vAlign w:val="center"/>
          </w:tcPr>
          <w:p w14:paraId="5C5FB408"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187 </w:t>
            </w:r>
          </w:p>
        </w:tc>
        <w:tc>
          <w:tcPr>
            <w:tcW w:w="0" w:type="auto"/>
            <w:vAlign w:val="center"/>
          </w:tcPr>
          <w:p w14:paraId="5E8A796F"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13 </w:t>
            </w:r>
          </w:p>
        </w:tc>
        <w:tc>
          <w:tcPr>
            <w:tcW w:w="0" w:type="auto"/>
            <w:vAlign w:val="center"/>
          </w:tcPr>
          <w:p w14:paraId="01619210"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572 </w:t>
            </w:r>
          </w:p>
        </w:tc>
        <w:tc>
          <w:tcPr>
            <w:tcW w:w="0" w:type="auto"/>
            <w:vAlign w:val="center"/>
          </w:tcPr>
          <w:p w14:paraId="172D1129"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34 </w:t>
            </w:r>
          </w:p>
        </w:tc>
        <w:tc>
          <w:tcPr>
            <w:tcW w:w="0" w:type="auto"/>
            <w:vAlign w:val="center"/>
          </w:tcPr>
          <w:p w14:paraId="36F7FEDB" w14:textId="77777777" w:rsidR="006106F2" w:rsidRDefault="000612A0">
            <w:pPr>
              <w:snapToGrid w:val="0"/>
              <w:spacing w:after="0" w:line="240" w:lineRule="auto"/>
              <w:rPr>
                <w:rFonts w:cs="Times New Roman"/>
                <w:sz w:val="20"/>
                <w:szCs w:val="20"/>
              </w:rPr>
            </w:pPr>
            <w:r>
              <w:rPr>
                <w:rStyle w:val="fontstyle01"/>
                <w:rFonts w:ascii="Times New Roman" w:hAnsi="Times New Roman" w:cs="Times New Roman"/>
                <w:sz w:val="20"/>
                <w:szCs w:val="20"/>
              </w:rPr>
              <w:t xml:space="preserve">11 </w:t>
            </w:r>
          </w:p>
        </w:tc>
        <w:tc>
          <w:tcPr>
            <w:tcW w:w="0" w:type="auto"/>
            <w:vAlign w:val="center"/>
          </w:tcPr>
          <w:p w14:paraId="62F8D5EF" w14:textId="77777777" w:rsidR="006106F2" w:rsidRDefault="000612A0">
            <w:pPr>
              <w:snapToGrid w:val="0"/>
              <w:spacing w:after="0" w:line="240" w:lineRule="auto"/>
              <w:rPr>
                <w:rFonts w:cs="Times New Roman"/>
                <w:color w:val="000000"/>
                <w:sz w:val="20"/>
                <w:szCs w:val="20"/>
              </w:rPr>
            </w:pPr>
            <w:r>
              <w:rPr>
                <w:rStyle w:val="fontstyle01"/>
                <w:rFonts w:ascii="Times New Roman" w:hAnsi="Times New Roman" w:cs="Times New Roman"/>
                <w:sz w:val="20"/>
                <w:szCs w:val="20"/>
              </w:rPr>
              <w:t>2.8</w:t>
            </w:r>
          </w:p>
        </w:tc>
      </w:tr>
    </w:tbl>
    <w:p w14:paraId="0ECF3AF8" w14:textId="1C0A6012" w:rsidR="006106F2" w:rsidRDefault="006106F2">
      <w:pPr>
        <w:snapToGrid w:val="0"/>
        <w:spacing w:after="0" w:line="240" w:lineRule="auto"/>
        <w:jc w:val="center"/>
        <w:rPr>
          <w:rFonts w:cs="Times New Roman"/>
          <w:b/>
          <w:bCs/>
          <w:sz w:val="20"/>
          <w:szCs w:val="20"/>
        </w:rPr>
      </w:pPr>
    </w:p>
    <w:p w14:paraId="3F16054D" w14:textId="77777777" w:rsidR="006106F2" w:rsidRDefault="006106F2">
      <w:pPr>
        <w:snapToGrid w:val="0"/>
        <w:spacing w:line="240" w:lineRule="auto"/>
        <w:jc w:val="center"/>
        <w:rPr>
          <w:rFonts w:cs="Times New Roman"/>
          <w:b/>
          <w:bCs/>
          <w:sz w:val="20"/>
          <w:szCs w:val="20"/>
          <w:lang w:val="uz-Cyrl-UZ"/>
        </w:rPr>
        <w:sectPr w:rsidR="006106F2">
          <w:pgSz w:w="15839" w:h="12240" w:orient="landscape"/>
          <w:pgMar w:top="1440" w:right="1440" w:bottom="1440" w:left="1440" w:header="709" w:footer="709" w:gutter="0"/>
          <w:cols w:space="708"/>
          <w:docGrid w:linePitch="360"/>
        </w:sectPr>
      </w:pPr>
    </w:p>
    <w:p w14:paraId="4AD62035" w14:textId="77777777" w:rsidR="006106F2" w:rsidRDefault="000612A0">
      <w:pPr>
        <w:snapToGrid w:val="0"/>
        <w:spacing w:after="0" w:line="240" w:lineRule="auto"/>
        <w:ind w:firstLine="708"/>
        <w:jc w:val="both"/>
        <w:rPr>
          <w:rFonts w:cs="Times New Roman"/>
          <w:sz w:val="20"/>
          <w:szCs w:val="20"/>
        </w:rPr>
      </w:pPr>
      <w:r>
        <w:rPr>
          <w:rFonts w:cs="Times New Roman"/>
          <w:sz w:val="20"/>
          <w:szCs w:val="20"/>
        </w:rPr>
        <w:lastRenderedPageBreak/>
        <w:t xml:space="preserve">Based on the above table, the results were analyzed and mapped using ArcGIS software. </w:t>
      </w:r>
    </w:p>
    <w:p w14:paraId="139E64CD" w14:textId="77777777" w:rsidR="006106F2" w:rsidRDefault="000612A0">
      <w:pPr>
        <w:snapToGrid w:val="0"/>
        <w:spacing w:after="0" w:line="240" w:lineRule="auto"/>
        <w:jc w:val="both"/>
        <w:rPr>
          <w:rFonts w:cs="Times New Roman"/>
          <w:sz w:val="20"/>
          <w:szCs w:val="20"/>
        </w:rPr>
      </w:pPr>
      <w:r>
        <w:rPr>
          <w:rFonts w:cs="Times New Roman"/>
          <w:noProof/>
          <w:sz w:val="20"/>
          <w:szCs w:val="20"/>
          <w:lang w:eastAsia="zh-CN"/>
        </w:rPr>
        <w:drawing>
          <wp:inline distT="0" distB="0" distL="0" distR="0" wp14:anchorId="57D44729" wp14:editId="05BADF64">
            <wp:extent cx="5876925" cy="4617720"/>
            <wp:effectExtent l="19050" t="19050" r="9525" b="114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40758" cy="4746724"/>
                    </a:xfrm>
                    <a:prstGeom prst="rect">
                      <a:avLst/>
                    </a:prstGeom>
                    <a:noFill/>
                    <a:ln w="12700">
                      <a:solidFill>
                        <a:schemeClr val="tx1"/>
                      </a:solidFill>
                    </a:ln>
                  </pic:spPr>
                </pic:pic>
              </a:graphicData>
            </a:graphic>
          </wp:inline>
        </w:drawing>
      </w:r>
    </w:p>
    <w:p w14:paraId="3E8DD441" w14:textId="77777777" w:rsidR="006106F2" w:rsidRDefault="000612A0">
      <w:pPr>
        <w:snapToGrid w:val="0"/>
        <w:spacing w:after="0" w:line="240" w:lineRule="auto"/>
        <w:jc w:val="center"/>
        <w:rPr>
          <w:rFonts w:cs="Times New Roman"/>
          <w:b/>
          <w:bCs/>
          <w:sz w:val="20"/>
          <w:szCs w:val="20"/>
        </w:rPr>
      </w:pPr>
      <w:r>
        <w:rPr>
          <w:rFonts w:cs="Times New Roman"/>
          <w:b/>
          <w:sz w:val="20"/>
          <w:szCs w:val="20"/>
        </w:rPr>
        <w:t xml:space="preserve">Fig.2. Distribution of the element scandium along the </w:t>
      </w:r>
      <w:proofErr w:type="spellStart"/>
      <w:r>
        <w:rPr>
          <w:rFonts w:cs="Times New Roman"/>
          <w:b/>
          <w:sz w:val="20"/>
          <w:szCs w:val="20"/>
        </w:rPr>
        <w:t>Gejigen</w:t>
      </w:r>
      <w:proofErr w:type="spellEnd"/>
      <w:r>
        <w:rPr>
          <w:rFonts w:cs="Times New Roman"/>
          <w:b/>
          <w:sz w:val="20"/>
          <w:szCs w:val="20"/>
        </w:rPr>
        <w:t xml:space="preserve"> network</w:t>
      </w:r>
    </w:p>
    <w:p w14:paraId="62149BE6" w14:textId="77777777" w:rsidR="006106F2" w:rsidRDefault="006106F2">
      <w:pPr>
        <w:snapToGrid w:val="0"/>
        <w:spacing w:after="0" w:line="240" w:lineRule="auto"/>
        <w:jc w:val="center"/>
        <w:rPr>
          <w:rFonts w:cs="Times New Roman"/>
          <w:b/>
          <w:bCs/>
          <w:sz w:val="20"/>
          <w:szCs w:val="20"/>
          <w:lang w:val="uz-Cyrl-UZ"/>
        </w:rPr>
      </w:pPr>
    </w:p>
    <w:p w14:paraId="4BADC209" w14:textId="77777777" w:rsidR="006106F2" w:rsidRDefault="000612A0">
      <w:pPr>
        <w:snapToGrid w:val="0"/>
        <w:spacing w:after="0" w:line="240" w:lineRule="auto"/>
        <w:jc w:val="both"/>
        <w:rPr>
          <w:rFonts w:cs="Times New Roman"/>
          <w:sz w:val="20"/>
          <w:szCs w:val="20"/>
        </w:rPr>
        <w:sectPr w:rsidR="006106F2">
          <w:pgSz w:w="12240" w:h="15839"/>
          <w:pgMar w:top="1440" w:right="1440" w:bottom="1440" w:left="1440" w:header="708" w:footer="708" w:gutter="0"/>
          <w:cols w:space="708"/>
          <w:docGrid w:linePitch="360"/>
        </w:sectPr>
      </w:pPr>
      <w:r>
        <w:rPr>
          <w:rFonts w:cs="Times New Roman"/>
          <w:sz w:val="20"/>
          <w:szCs w:val="20"/>
        </w:rPr>
        <w:tab/>
      </w:r>
    </w:p>
    <w:p w14:paraId="63F9BA4B" w14:textId="77777777" w:rsidR="006106F2" w:rsidRDefault="000612A0">
      <w:pPr>
        <w:snapToGrid w:val="0"/>
        <w:spacing w:after="0" w:line="240" w:lineRule="auto"/>
        <w:jc w:val="both"/>
        <w:rPr>
          <w:rFonts w:cs="Times New Roman"/>
          <w:sz w:val="20"/>
          <w:szCs w:val="20"/>
        </w:rPr>
      </w:pPr>
      <w:r>
        <w:rPr>
          <w:rFonts w:cs="Times New Roman"/>
          <w:sz w:val="20"/>
          <w:szCs w:val="20"/>
        </w:rPr>
        <w:t xml:space="preserve">As can be seen from the figure, the element scandium is distributed in large quantities around the </w:t>
      </w:r>
      <w:proofErr w:type="spellStart"/>
      <w:r>
        <w:rPr>
          <w:rFonts w:cs="Times New Roman"/>
          <w:sz w:val="20"/>
          <w:szCs w:val="20"/>
        </w:rPr>
        <w:t>Koriz</w:t>
      </w:r>
      <w:proofErr w:type="spellEnd"/>
      <w:r>
        <w:rPr>
          <w:rFonts w:cs="Times New Roman"/>
          <w:sz w:val="20"/>
          <w:szCs w:val="20"/>
        </w:rPr>
        <w:t xml:space="preserve"> channel Near this area is </w:t>
      </w:r>
      <w:proofErr w:type="spellStart"/>
      <w:r>
        <w:rPr>
          <w:rFonts w:cs="Times New Roman"/>
          <w:sz w:val="20"/>
          <w:szCs w:val="20"/>
        </w:rPr>
        <w:t>Almalyk</w:t>
      </w:r>
      <w:proofErr w:type="spellEnd"/>
      <w:r>
        <w:rPr>
          <w:rFonts w:cs="Times New Roman"/>
          <w:sz w:val="20"/>
          <w:szCs w:val="20"/>
        </w:rPr>
        <w:t xml:space="preserve"> mining and smelting complex. </w:t>
      </w:r>
      <w:proofErr w:type="spellStart"/>
      <w:r>
        <w:rPr>
          <w:rFonts w:cs="Times New Roman"/>
          <w:sz w:val="20"/>
          <w:szCs w:val="20"/>
        </w:rPr>
        <w:t>Almalyk</w:t>
      </w:r>
      <w:proofErr w:type="spellEnd"/>
      <w:r>
        <w:rPr>
          <w:rFonts w:cs="Times New Roman"/>
          <w:sz w:val="20"/>
          <w:szCs w:val="20"/>
        </w:rPr>
        <w:t xml:space="preserve"> mining and smelting complex (AGMK) with its numerous mining facilities ( open pits, dumps, tailings ponds, mud accumulators) is the main source of air and soil pollution by heavy metals in </w:t>
      </w:r>
      <w:proofErr w:type="spellStart"/>
      <w:r>
        <w:rPr>
          <w:rFonts w:cs="Times New Roman"/>
          <w:sz w:val="20"/>
          <w:szCs w:val="20"/>
        </w:rPr>
        <w:t>Almalyk</w:t>
      </w:r>
      <w:proofErr w:type="spellEnd"/>
      <w:r>
        <w:rPr>
          <w:rFonts w:cs="Times New Roman"/>
          <w:sz w:val="20"/>
          <w:szCs w:val="20"/>
        </w:rPr>
        <w:t xml:space="preserve"> industrial area.</w:t>
      </w:r>
    </w:p>
    <w:p w14:paraId="7E6CC614" w14:textId="77777777" w:rsidR="006106F2" w:rsidRDefault="000612A0">
      <w:pPr>
        <w:snapToGrid w:val="0"/>
        <w:spacing w:after="0" w:line="240" w:lineRule="auto"/>
        <w:ind w:firstLine="708"/>
        <w:jc w:val="both"/>
        <w:rPr>
          <w:rFonts w:cs="Times New Roman"/>
          <w:sz w:val="20"/>
          <w:szCs w:val="20"/>
        </w:rPr>
      </w:pPr>
      <w:r>
        <w:rPr>
          <w:rFonts w:cs="Times New Roman"/>
          <w:sz w:val="20"/>
          <w:szCs w:val="20"/>
        </w:rPr>
        <w:t xml:space="preserve">Anthropogenic sources of scandium (Sc) in the environment are various branches of industrial production. Rare earth elements and associated scandium wastes enter the air environment of industrial buildings at various stages of the technological process of their production and processing, as well as during their industrial application: during loading and unloading from reactors, filters, furnaces, as a result of operation of evaporation tanks, extractors, </w:t>
      </w:r>
      <w:proofErr w:type="spellStart"/>
      <w:r>
        <w:rPr>
          <w:rFonts w:cs="Times New Roman"/>
          <w:sz w:val="20"/>
          <w:szCs w:val="20"/>
        </w:rPr>
        <w:t>electrolyzers</w:t>
      </w:r>
      <w:proofErr w:type="spellEnd"/>
      <w:r>
        <w:rPr>
          <w:rFonts w:cs="Times New Roman"/>
          <w:sz w:val="20"/>
          <w:szCs w:val="20"/>
        </w:rPr>
        <w:t xml:space="preserve">, certain types of devices. Scandium was first detected in the human body in 1935 by L.P. </w:t>
      </w:r>
      <w:proofErr w:type="spellStart"/>
      <w:r>
        <w:rPr>
          <w:rFonts w:cs="Times New Roman"/>
          <w:sz w:val="20"/>
          <w:szCs w:val="20"/>
        </w:rPr>
        <w:t>Vinogradov</w:t>
      </w:r>
      <w:proofErr w:type="spellEnd"/>
      <w:r>
        <w:rPr>
          <w:rFonts w:cs="Times New Roman"/>
          <w:sz w:val="20"/>
          <w:szCs w:val="20"/>
        </w:rPr>
        <w:t xml:space="preserve">. The main way of entry of scandium into the human body is breathing; the distribution of various rare earth elements in the tissues of the body is not the same. Lighter ones accumulate in the liver in </w:t>
      </w:r>
      <w:r>
        <w:rPr>
          <w:rFonts w:cs="Times New Roman"/>
          <w:sz w:val="20"/>
          <w:szCs w:val="20"/>
        </w:rPr>
        <w:t xml:space="preserve">significant quantities, and heavier ones accumulate in bone tissue. Some of the rare earth elements remain in the lungs and lead to desquamative pneumonia, the formation of granulomatous nodules, and later the development of inflammatory phenomena in the </w:t>
      </w:r>
      <w:proofErr w:type="spellStart"/>
      <w:r>
        <w:rPr>
          <w:rFonts w:cs="Times New Roman"/>
          <w:sz w:val="20"/>
          <w:szCs w:val="20"/>
        </w:rPr>
        <w:t>peribronchial</w:t>
      </w:r>
      <w:proofErr w:type="spellEnd"/>
      <w:r>
        <w:rPr>
          <w:rFonts w:cs="Times New Roman"/>
          <w:sz w:val="20"/>
          <w:szCs w:val="20"/>
        </w:rPr>
        <w:t xml:space="preserve"> zones of the lungs [8]. </w:t>
      </w:r>
    </w:p>
    <w:p w14:paraId="2DF7F09E" w14:textId="77777777" w:rsidR="006106F2" w:rsidRDefault="000612A0">
      <w:pPr>
        <w:pStyle w:val="2"/>
        <w:numPr>
          <w:ilvl w:val="0"/>
          <w:numId w:val="1"/>
        </w:numPr>
        <w:snapToGrid w:val="0"/>
        <w:spacing w:after="0" w:line="240" w:lineRule="auto"/>
        <w:jc w:val="both"/>
        <w:rPr>
          <w:rFonts w:ascii="Times New Roman" w:hAnsi="Times New Roman"/>
          <w:sz w:val="20"/>
          <w:szCs w:val="20"/>
        </w:rPr>
      </w:pPr>
      <w:r>
        <w:rPr>
          <w:rFonts w:ascii="Times New Roman" w:hAnsi="Times New Roman"/>
          <w:b/>
          <w:bCs/>
          <w:sz w:val="20"/>
          <w:szCs w:val="20"/>
        </w:rPr>
        <w:t>Conclusions</w:t>
      </w:r>
      <w:r>
        <w:rPr>
          <w:rFonts w:ascii="Times New Roman" w:hAnsi="Times New Roman"/>
          <w:sz w:val="20"/>
          <w:szCs w:val="20"/>
        </w:rPr>
        <w:t xml:space="preserve"> </w:t>
      </w:r>
    </w:p>
    <w:p w14:paraId="1BD6A0E9" w14:textId="77777777" w:rsidR="006106F2" w:rsidRDefault="000612A0">
      <w:pPr>
        <w:pStyle w:val="2"/>
        <w:snapToGrid w:val="0"/>
        <w:spacing w:after="0" w:line="240" w:lineRule="auto"/>
        <w:ind w:firstLine="709"/>
        <w:jc w:val="both"/>
        <w:rPr>
          <w:rFonts w:ascii="Times New Roman" w:hAnsi="Times New Roman"/>
          <w:sz w:val="20"/>
          <w:szCs w:val="20"/>
        </w:rPr>
      </w:pPr>
      <w:r>
        <w:rPr>
          <w:rFonts w:ascii="Times New Roman" w:hAnsi="Times New Roman"/>
          <w:sz w:val="20"/>
          <w:szCs w:val="20"/>
        </w:rPr>
        <w:t>In short, the impact of heavy metals on soil ecology depends on their mobility and solubility. Clayey soils with high adsorption capacity and soils rich in organic matter (especially in the top soil layers) can retain these elements. This property is typical for soils with carbonate and neutral reaction. The content of harmful compounds in these soils is much lower than in loamy soils with acidic properties. Heavy metals trapped in the colloidal and organic parts of the soil limit biological activities.</w:t>
      </w:r>
    </w:p>
    <w:p w14:paraId="13E7D760" w14:textId="77777777" w:rsidR="006106F2" w:rsidRDefault="006106F2">
      <w:pPr>
        <w:pStyle w:val="2"/>
        <w:snapToGrid w:val="0"/>
        <w:spacing w:after="0" w:line="240" w:lineRule="auto"/>
        <w:ind w:firstLine="709"/>
        <w:jc w:val="both"/>
        <w:rPr>
          <w:rFonts w:ascii="Times New Roman" w:hAnsi="Times New Roman"/>
          <w:sz w:val="20"/>
          <w:szCs w:val="20"/>
          <w:lang w:val="uz-Cyrl-UZ"/>
        </w:rPr>
      </w:pPr>
    </w:p>
    <w:p w14:paraId="403E315A" w14:textId="77777777" w:rsidR="006106F2" w:rsidRDefault="000612A0">
      <w:pPr>
        <w:snapToGrid w:val="0"/>
        <w:spacing w:line="240" w:lineRule="auto"/>
        <w:ind w:firstLine="708"/>
        <w:rPr>
          <w:rFonts w:cs="Times New Roman"/>
          <w:b/>
          <w:bCs/>
          <w:sz w:val="20"/>
          <w:szCs w:val="20"/>
        </w:rPr>
      </w:pPr>
      <w:r>
        <w:rPr>
          <w:rFonts w:cs="Times New Roman"/>
          <w:b/>
          <w:sz w:val="20"/>
          <w:szCs w:val="20"/>
        </w:rPr>
        <w:lastRenderedPageBreak/>
        <w:t>References</w:t>
      </w:r>
    </w:p>
    <w:p w14:paraId="2CF81B5E" w14:textId="77777777" w:rsidR="006106F2" w:rsidRDefault="000612A0">
      <w:pPr>
        <w:numPr>
          <w:ilvl w:val="0"/>
          <w:numId w:val="2"/>
        </w:numPr>
        <w:snapToGrid w:val="0"/>
        <w:spacing w:after="0" w:line="240" w:lineRule="auto"/>
        <w:ind w:left="0" w:firstLineChars="64" w:firstLine="128"/>
        <w:jc w:val="both"/>
        <w:rPr>
          <w:rFonts w:cs="Times New Roman"/>
          <w:sz w:val="20"/>
          <w:szCs w:val="20"/>
        </w:rPr>
      </w:pPr>
      <w:bookmarkStart w:id="2" w:name="_Hlk109050545"/>
      <w:proofErr w:type="spellStart"/>
      <w:r>
        <w:rPr>
          <w:rFonts w:cs="Times New Roman"/>
          <w:sz w:val="20"/>
          <w:szCs w:val="20"/>
        </w:rPr>
        <w:t>Bekmukhamedova</w:t>
      </w:r>
      <w:proofErr w:type="spellEnd"/>
      <w:r>
        <w:rPr>
          <w:rFonts w:cs="Times New Roman"/>
          <w:sz w:val="20"/>
          <w:szCs w:val="20"/>
        </w:rPr>
        <w:t xml:space="preserve"> </w:t>
      </w:r>
      <w:proofErr w:type="spellStart"/>
      <w:r>
        <w:rPr>
          <w:rFonts w:cs="Times New Roman"/>
          <w:sz w:val="20"/>
          <w:szCs w:val="20"/>
        </w:rPr>
        <w:t>M.Kh</w:t>
      </w:r>
      <w:proofErr w:type="spellEnd"/>
      <w:r>
        <w:rPr>
          <w:rFonts w:cs="Times New Roman"/>
          <w:sz w:val="20"/>
          <w:szCs w:val="20"/>
        </w:rPr>
        <w:t xml:space="preserve">. (2017) </w:t>
      </w:r>
      <w:proofErr w:type="spellStart"/>
      <w:r>
        <w:rPr>
          <w:rFonts w:cs="Times New Roman"/>
          <w:sz w:val="20"/>
          <w:szCs w:val="20"/>
        </w:rPr>
        <w:t>Ohangaron</w:t>
      </w:r>
      <w:proofErr w:type="spellEnd"/>
      <w:r>
        <w:rPr>
          <w:rFonts w:cs="Times New Roman"/>
          <w:sz w:val="20"/>
          <w:szCs w:val="20"/>
        </w:rPr>
        <w:t xml:space="preserve"> </w:t>
      </w:r>
      <w:proofErr w:type="spellStart"/>
      <w:r>
        <w:rPr>
          <w:rFonts w:cs="Times New Roman"/>
          <w:sz w:val="20"/>
          <w:szCs w:val="20"/>
        </w:rPr>
        <w:t>havzasi</w:t>
      </w:r>
      <w:proofErr w:type="spellEnd"/>
      <w:r>
        <w:rPr>
          <w:rFonts w:cs="Times New Roman"/>
          <w:sz w:val="20"/>
          <w:szCs w:val="20"/>
        </w:rPr>
        <w:t xml:space="preserve"> </w:t>
      </w:r>
      <w:proofErr w:type="spellStart"/>
      <w:r>
        <w:rPr>
          <w:rFonts w:cs="Times New Roman"/>
          <w:sz w:val="20"/>
          <w:szCs w:val="20"/>
        </w:rPr>
        <w:t>o‘rta</w:t>
      </w:r>
      <w:proofErr w:type="spellEnd"/>
      <w:r>
        <w:rPr>
          <w:rFonts w:cs="Times New Roman"/>
          <w:sz w:val="20"/>
          <w:szCs w:val="20"/>
        </w:rPr>
        <w:t xml:space="preserve"> </w:t>
      </w:r>
      <w:proofErr w:type="spellStart"/>
      <w:r>
        <w:rPr>
          <w:rFonts w:cs="Times New Roman"/>
          <w:sz w:val="20"/>
          <w:szCs w:val="20"/>
        </w:rPr>
        <w:t>qismi</w:t>
      </w:r>
      <w:proofErr w:type="spellEnd"/>
      <w:r>
        <w:rPr>
          <w:rFonts w:cs="Times New Roman"/>
          <w:sz w:val="20"/>
          <w:szCs w:val="20"/>
        </w:rPr>
        <w:t xml:space="preserve"> </w:t>
      </w:r>
      <w:proofErr w:type="spellStart"/>
      <w:r>
        <w:rPr>
          <w:rFonts w:cs="Times New Roman"/>
          <w:sz w:val="20"/>
          <w:szCs w:val="20"/>
        </w:rPr>
        <w:t>geotizimlarining</w:t>
      </w:r>
      <w:proofErr w:type="spellEnd"/>
      <w:r>
        <w:rPr>
          <w:rFonts w:cs="Times New Roman"/>
          <w:sz w:val="20"/>
          <w:szCs w:val="20"/>
        </w:rPr>
        <w:t xml:space="preserve"> </w:t>
      </w:r>
      <w:proofErr w:type="spellStart"/>
      <w:r>
        <w:rPr>
          <w:rFonts w:cs="Times New Roman"/>
          <w:sz w:val="20"/>
          <w:szCs w:val="20"/>
        </w:rPr>
        <w:t>geoximik</w:t>
      </w:r>
      <w:proofErr w:type="spellEnd"/>
      <w:r>
        <w:rPr>
          <w:rFonts w:cs="Times New Roman"/>
          <w:sz w:val="20"/>
          <w:szCs w:val="20"/>
        </w:rPr>
        <w:t xml:space="preserve"> </w:t>
      </w:r>
      <w:proofErr w:type="spellStart"/>
      <w:r>
        <w:rPr>
          <w:rFonts w:cs="Times New Roman"/>
          <w:sz w:val="20"/>
          <w:szCs w:val="20"/>
        </w:rPr>
        <w:t>sharoiti</w:t>
      </w:r>
      <w:proofErr w:type="spellEnd"/>
      <w:r>
        <w:rPr>
          <w:rFonts w:cs="Times New Roman"/>
          <w:sz w:val="20"/>
          <w:szCs w:val="20"/>
        </w:rPr>
        <w:t xml:space="preserve"> </w:t>
      </w:r>
      <w:proofErr w:type="spellStart"/>
      <w:r>
        <w:rPr>
          <w:rFonts w:cs="Times New Roman"/>
          <w:sz w:val="20"/>
          <w:szCs w:val="20"/>
        </w:rPr>
        <w:t>va</w:t>
      </w:r>
      <w:proofErr w:type="spellEnd"/>
      <w:r>
        <w:rPr>
          <w:rFonts w:cs="Times New Roman"/>
          <w:sz w:val="20"/>
          <w:szCs w:val="20"/>
        </w:rPr>
        <w:t xml:space="preserve"> </w:t>
      </w:r>
      <w:proofErr w:type="spellStart"/>
      <w:r>
        <w:rPr>
          <w:rFonts w:cs="Times New Roman"/>
          <w:sz w:val="20"/>
          <w:szCs w:val="20"/>
        </w:rPr>
        <w:t>uni</w:t>
      </w:r>
      <w:proofErr w:type="spellEnd"/>
      <w:r>
        <w:rPr>
          <w:rFonts w:cs="Times New Roman"/>
          <w:sz w:val="20"/>
          <w:szCs w:val="20"/>
        </w:rPr>
        <w:t xml:space="preserve"> </w:t>
      </w:r>
      <w:proofErr w:type="spellStart"/>
      <w:r>
        <w:rPr>
          <w:rFonts w:cs="Times New Roman"/>
          <w:sz w:val="20"/>
          <w:szCs w:val="20"/>
        </w:rPr>
        <w:t>aholi</w:t>
      </w:r>
      <w:proofErr w:type="spellEnd"/>
      <w:r>
        <w:rPr>
          <w:rFonts w:cs="Times New Roman"/>
          <w:sz w:val="20"/>
          <w:szCs w:val="20"/>
        </w:rPr>
        <w:t xml:space="preserve"> </w:t>
      </w:r>
      <w:proofErr w:type="spellStart"/>
      <w:r>
        <w:rPr>
          <w:rFonts w:cs="Times New Roman"/>
          <w:sz w:val="20"/>
          <w:szCs w:val="20"/>
        </w:rPr>
        <w:t>salomatligiga</w:t>
      </w:r>
      <w:proofErr w:type="spellEnd"/>
      <w:r>
        <w:rPr>
          <w:rFonts w:cs="Times New Roman"/>
          <w:sz w:val="20"/>
          <w:szCs w:val="20"/>
        </w:rPr>
        <w:t xml:space="preserve"> </w:t>
      </w:r>
      <w:proofErr w:type="spellStart"/>
      <w:r>
        <w:rPr>
          <w:rFonts w:cs="Times New Roman"/>
          <w:sz w:val="20"/>
          <w:szCs w:val="20"/>
        </w:rPr>
        <w:t>ta’siri</w:t>
      </w:r>
      <w:proofErr w:type="spellEnd"/>
      <w:r>
        <w:rPr>
          <w:rFonts w:cs="Times New Roman"/>
          <w:sz w:val="20"/>
          <w:szCs w:val="20"/>
        </w:rPr>
        <w:t xml:space="preserve"> [Geochemical conditions of geosystems in the middle part of the </w:t>
      </w:r>
      <w:proofErr w:type="spellStart"/>
      <w:r>
        <w:rPr>
          <w:rFonts w:cs="Times New Roman"/>
          <w:sz w:val="20"/>
          <w:szCs w:val="20"/>
        </w:rPr>
        <w:t>Akhangaran</w:t>
      </w:r>
      <w:proofErr w:type="spellEnd"/>
      <w:r>
        <w:rPr>
          <w:rFonts w:cs="Times New Roman"/>
          <w:sz w:val="20"/>
          <w:szCs w:val="20"/>
        </w:rPr>
        <w:t xml:space="preserve"> basin and their impact on public health]. (Thesis written for the Master's academic degree). Tashkent. (in Uzbek).</w:t>
      </w:r>
    </w:p>
    <w:p w14:paraId="453EBE8A" w14:textId="77777777" w:rsidR="006106F2" w:rsidRDefault="000612A0">
      <w:pPr>
        <w:numPr>
          <w:ilvl w:val="0"/>
          <w:numId w:val="2"/>
        </w:numPr>
        <w:snapToGrid w:val="0"/>
        <w:spacing w:after="0" w:line="240" w:lineRule="auto"/>
        <w:ind w:left="0" w:firstLineChars="64" w:firstLine="128"/>
        <w:jc w:val="both"/>
        <w:rPr>
          <w:rFonts w:cs="Times New Roman"/>
          <w:sz w:val="20"/>
          <w:szCs w:val="20"/>
        </w:rPr>
      </w:pPr>
      <w:proofErr w:type="spellStart"/>
      <w:r>
        <w:rPr>
          <w:rFonts w:cs="Times New Roman"/>
          <w:sz w:val="20"/>
          <w:szCs w:val="20"/>
        </w:rPr>
        <w:t>Lozanovskaya</w:t>
      </w:r>
      <w:proofErr w:type="spellEnd"/>
      <w:r>
        <w:rPr>
          <w:rFonts w:cs="Times New Roman"/>
          <w:sz w:val="20"/>
          <w:szCs w:val="20"/>
        </w:rPr>
        <w:t xml:space="preserve"> I.N., </w:t>
      </w:r>
      <w:proofErr w:type="spellStart"/>
      <w:r>
        <w:rPr>
          <w:rFonts w:cs="Times New Roman"/>
          <w:sz w:val="20"/>
          <w:szCs w:val="20"/>
        </w:rPr>
        <w:t>Orlova</w:t>
      </w:r>
      <w:proofErr w:type="spellEnd"/>
      <w:r>
        <w:rPr>
          <w:rFonts w:cs="Times New Roman"/>
          <w:sz w:val="20"/>
          <w:szCs w:val="20"/>
        </w:rPr>
        <w:t xml:space="preserve"> D.S., </w:t>
      </w:r>
      <w:proofErr w:type="spellStart"/>
      <w:r>
        <w:rPr>
          <w:rFonts w:cs="Times New Roman"/>
          <w:sz w:val="20"/>
          <w:szCs w:val="20"/>
        </w:rPr>
        <w:t>Sadovnikova</w:t>
      </w:r>
      <w:proofErr w:type="spellEnd"/>
      <w:r>
        <w:rPr>
          <w:rFonts w:cs="Times New Roman"/>
          <w:sz w:val="20"/>
          <w:szCs w:val="20"/>
        </w:rPr>
        <w:t xml:space="preserve"> L.K. (1998) </w:t>
      </w:r>
      <w:proofErr w:type="spellStart"/>
      <w:r>
        <w:rPr>
          <w:rFonts w:cs="Times New Roman"/>
          <w:sz w:val="20"/>
          <w:szCs w:val="20"/>
        </w:rPr>
        <w:t>Ekologiia</w:t>
      </w:r>
      <w:proofErr w:type="spellEnd"/>
      <w:r>
        <w:rPr>
          <w:rFonts w:cs="Times New Roman"/>
          <w:sz w:val="20"/>
          <w:szCs w:val="20"/>
        </w:rPr>
        <w:t xml:space="preserve"> </w:t>
      </w:r>
      <w:proofErr w:type="spellStart"/>
      <w:r>
        <w:rPr>
          <w:rFonts w:cs="Times New Roman"/>
          <w:sz w:val="20"/>
          <w:szCs w:val="20"/>
        </w:rPr>
        <w:t>i</w:t>
      </w:r>
      <w:proofErr w:type="spellEnd"/>
      <w:r>
        <w:rPr>
          <w:rFonts w:cs="Times New Roman"/>
          <w:sz w:val="20"/>
          <w:szCs w:val="20"/>
        </w:rPr>
        <w:t xml:space="preserve"> </w:t>
      </w:r>
      <w:proofErr w:type="spellStart"/>
      <w:r>
        <w:rPr>
          <w:rFonts w:cs="Times New Roman"/>
          <w:sz w:val="20"/>
          <w:szCs w:val="20"/>
        </w:rPr>
        <w:t>okhrana</w:t>
      </w:r>
      <w:proofErr w:type="spellEnd"/>
      <w:r>
        <w:rPr>
          <w:rFonts w:cs="Times New Roman"/>
          <w:sz w:val="20"/>
          <w:szCs w:val="20"/>
        </w:rPr>
        <w:t xml:space="preserve"> </w:t>
      </w:r>
      <w:proofErr w:type="spellStart"/>
      <w:r>
        <w:rPr>
          <w:rFonts w:cs="Times New Roman"/>
          <w:sz w:val="20"/>
          <w:szCs w:val="20"/>
        </w:rPr>
        <w:t>biosfery</w:t>
      </w:r>
      <w:proofErr w:type="spellEnd"/>
      <w:r>
        <w:rPr>
          <w:rFonts w:cs="Times New Roman"/>
          <w:sz w:val="20"/>
          <w:szCs w:val="20"/>
        </w:rPr>
        <w:t xml:space="preserve"> </w:t>
      </w:r>
      <w:proofErr w:type="spellStart"/>
      <w:r>
        <w:rPr>
          <w:rFonts w:cs="Times New Roman"/>
          <w:sz w:val="20"/>
          <w:szCs w:val="20"/>
        </w:rPr>
        <w:t>pri</w:t>
      </w:r>
      <w:proofErr w:type="spellEnd"/>
      <w:r>
        <w:rPr>
          <w:rFonts w:cs="Times New Roman"/>
          <w:sz w:val="20"/>
          <w:szCs w:val="20"/>
        </w:rPr>
        <w:t xml:space="preserve"> </w:t>
      </w:r>
      <w:proofErr w:type="spellStart"/>
      <w:r>
        <w:rPr>
          <w:rFonts w:cs="Times New Roman"/>
          <w:sz w:val="20"/>
          <w:szCs w:val="20"/>
        </w:rPr>
        <w:t>khimicheskom</w:t>
      </w:r>
      <w:proofErr w:type="spellEnd"/>
      <w:r>
        <w:rPr>
          <w:rFonts w:cs="Times New Roman"/>
          <w:sz w:val="20"/>
          <w:szCs w:val="20"/>
        </w:rPr>
        <w:t xml:space="preserve"> </w:t>
      </w:r>
      <w:proofErr w:type="spellStart"/>
      <w:r>
        <w:rPr>
          <w:rFonts w:cs="Times New Roman"/>
          <w:sz w:val="20"/>
          <w:szCs w:val="20"/>
        </w:rPr>
        <w:t>zagraznenii</w:t>
      </w:r>
      <w:proofErr w:type="spellEnd"/>
      <w:r>
        <w:rPr>
          <w:rFonts w:cs="Times New Roman"/>
          <w:sz w:val="20"/>
          <w:szCs w:val="20"/>
        </w:rPr>
        <w:t xml:space="preserve"> [Ecology and protection of the biosphere in chemical pollution]. Moscow: </w:t>
      </w:r>
      <w:proofErr w:type="spellStart"/>
      <w:r>
        <w:rPr>
          <w:rFonts w:cs="Times New Roman"/>
          <w:sz w:val="20"/>
          <w:szCs w:val="20"/>
        </w:rPr>
        <w:t>Vysshaya</w:t>
      </w:r>
      <w:proofErr w:type="spellEnd"/>
      <w:r>
        <w:rPr>
          <w:rFonts w:cs="Times New Roman"/>
          <w:sz w:val="20"/>
          <w:szCs w:val="20"/>
        </w:rPr>
        <w:t xml:space="preserve"> </w:t>
      </w:r>
      <w:proofErr w:type="spellStart"/>
      <w:r>
        <w:rPr>
          <w:rFonts w:cs="Times New Roman"/>
          <w:sz w:val="20"/>
          <w:szCs w:val="20"/>
        </w:rPr>
        <w:t>Shkola</w:t>
      </w:r>
      <w:proofErr w:type="spellEnd"/>
      <w:r>
        <w:rPr>
          <w:rFonts w:cs="Times New Roman"/>
          <w:sz w:val="20"/>
          <w:szCs w:val="20"/>
        </w:rPr>
        <w:t>, 288 p. (in Russian).</w:t>
      </w:r>
    </w:p>
    <w:p w14:paraId="1320825C" w14:textId="77777777" w:rsidR="006106F2" w:rsidRDefault="000612A0">
      <w:pPr>
        <w:numPr>
          <w:ilvl w:val="0"/>
          <w:numId w:val="2"/>
        </w:numPr>
        <w:snapToGrid w:val="0"/>
        <w:spacing w:after="0" w:line="240" w:lineRule="auto"/>
        <w:ind w:left="0" w:firstLineChars="64" w:firstLine="128"/>
        <w:jc w:val="both"/>
        <w:rPr>
          <w:rFonts w:cs="Times New Roman"/>
          <w:bCs/>
          <w:sz w:val="20"/>
          <w:szCs w:val="20"/>
        </w:rPr>
      </w:pPr>
      <w:proofErr w:type="spellStart"/>
      <w:r>
        <w:rPr>
          <w:rFonts w:cs="Times New Roman"/>
          <w:sz w:val="20"/>
          <w:szCs w:val="20"/>
        </w:rPr>
        <w:t>Miraslanov</w:t>
      </w:r>
      <w:proofErr w:type="spellEnd"/>
      <w:r>
        <w:rPr>
          <w:rFonts w:cs="Times New Roman"/>
          <w:sz w:val="20"/>
          <w:szCs w:val="20"/>
        </w:rPr>
        <w:t xml:space="preserve"> M.M., </w:t>
      </w:r>
      <w:proofErr w:type="spellStart"/>
      <w:r>
        <w:rPr>
          <w:rFonts w:cs="Times New Roman"/>
          <w:sz w:val="20"/>
          <w:szCs w:val="20"/>
        </w:rPr>
        <w:t>Zakirov</w:t>
      </w:r>
      <w:proofErr w:type="spellEnd"/>
      <w:r>
        <w:rPr>
          <w:rFonts w:cs="Times New Roman"/>
          <w:sz w:val="20"/>
          <w:szCs w:val="20"/>
        </w:rPr>
        <w:t xml:space="preserve"> M.M. (2003) </w:t>
      </w:r>
      <w:proofErr w:type="spellStart"/>
      <w:r>
        <w:rPr>
          <w:rFonts w:cs="Times New Roman"/>
          <w:sz w:val="20"/>
          <w:szCs w:val="20"/>
        </w:rPr>
        <w:t>Sostoianie</w:t>
      </w:r>
      <w:proofErr w:type="spellEnd"/>
      <w:r>
        <w:rPr>
          <w:rFonts w:cs="Times New Roman"/>
          <w:sz w:val="20"/>
          <w:szCs w:val="20"/>
        </w:rPr>
        <w:t xml:space="preserve"> </w:t>
      </w:r>
      <w:proofErr w:type="spellStart"/>
      <w:r>
        <w:rPr>
          <w:rFonts w:cs="Times New Roman"/>
          <w:sz w:val="20"/>
          <w:szCs w:val="20"/>
        </w:rPr>
        <w:t>ustoichivosti</w:t>
      </w:r>
      <w:proofErr w:type="spellEnd"/>
      <w:r>
        <w:rPr>
          <w:rFonts w:cs="Times New Roman"/>
          <w:sz w:val="20"/>
          <w:szCs w:val="20"/>
        </w:rPr>
        <w:t xml:space="preserve"> </w:t>
      </w:r>
      <w:proofErr w:type="spellStart"/>
      <w:r>
        <w:rPr>
          <w:rFonts w:cs="Times New Roman"/>
          <w:sz w:val="20"/>
          <w:szCs w:val="20"/>
        </w:rPr>
        <w:t>bortov</w:t>
      </w:r>
      <w:proofErr w:type="spellEnd"/>
      <w:r>
        <w:rPr>
          <w:rFonts w:cs="Times New Roman"/>
          <w:sz w:val="20"/>
          <w:szCs w:val="20"/>
        </w:rPr>
        <w:t xml:space="preserve"> </w:t>
      </w:r>
      <w:proofErr w:type="spellStart"/>
      <w:r>
        <w:rPr>
          <w:rFonts w:cs="Times New Roman"/>
          <w:sz w:val="20"/>
          <w:szCs w:val="20"/>
        </w:rPr>
        <w:t>Angrenskogo</w:t>
      </w:r>
      <w:proofErr w:type="spellEnd"/>
      <w:r>
        <w:rPr>
          <w:rFonts w:cs="Times New Roman"/>
          <w:sz w:val="20"/>
          <w:szCs w:val="20"/>
        </w:rPr>
        <w:t xml:space="preserve">, </w:t>
      </w:r>
      <w:proofErr w:type="spellStart"/>
      <w:r>
        <w:rPr>
          <w:rFonts w:cs="Times New Roman"/>
          <w:sz w:val="20"/>
          <w:szCs w:val="20"/>
        </w:rPr>
        <w:t>Kurgashinkanskogo</w:t>
      </w:r>
      <w:proofErr w:type="spellEnd"/>
      <w:r>
        <w:rPr>
          <w:rFonts w:cs="Times New Roman"/>
          <w:sz w:val="20"/>
          <w:szCs w:val="20"/>
        </w:rPr>
        <w:t xml:space="preserve">, </w:t>
      </w:r>
      <w:proofErr w:type="spellStart"/>
      <w:r>
        <w:rPr>
          <w:rFonts w:cs="Times New Roman"/>
          <w:sz w:val="20"/>
          <w:szCs w:val="20"/>
        </w:rPr>
        <w:t>Kalmakyrskogo</w:t>
      </w:r>
      <w:proofErr w:type="spellEnd"/>
      <w:r>
        <w:rPr>
          <w:rFonts w:cs="Times New Roman"/>
          <w:sz w:val="20"/>
          <w:szCs w:val="20"/>
        </w:rPr>
        <w:t xml:space="preserve">, </w:t>
      </w:r>
      <w:proofErr w:type="spellStart"/>
      <w:r>
        <w:rPr>
          <w:rFonts w:cs="Times New Roman"/>
          <w:sz w:val="20"/>
          <w:szCs w:val="20"/>
        </w:rPr>
        <w:t>Sarychekinskogo</w:t>
      </w:r>
      <w:proofErr w:type="spellEnd"/>
      <w:r>
        <w:rPr>
          <w:rFonts w:cs="Times New Roman"/>
          <w:sz w:val="20"/>
          <w:szCs w:val="20"/>
        </w:rPr>
        <w:t xml:space="preserve"> </w:t>
      </w:r>
      <w:proofErr w:type="spellStart"/>
      <w:r>
        <w:rPr>
          <w:rFonts w:cs="Times New Roman"/>
          <w:sz w:val="20"/>
          <w:szCs w:val="20"/>
        </w:rPr>
        <w:t>glubokikh</w:t>
      </w:r>
      <w:proofErr w:type="spellEnd"/>
      <w:r>
        <w:rPr>
          <w:rFonts w:cs="Times New Roman"/>
          <w:sz w:val="20"/>
          <w:szCs w:val="20"/>
        </w:rPr>
        <w:t xml:space="preserve">  </w:t>
      </w:r>
      <w:proofErr w:type="spellStart"/>
      <w:r>
        <w:rPr>
          <w:rFonts w:cs="Times New Roman"/>
          <w:sz w:val="20"/>
          <w:szCs w:val="20"/>
        </w:rPr>
        <w:t>karerov</w:t>
      </w:r>
      <w:proofErr w:type="spellEnd"/>
      <w:r>
        <w:rPr>
          <w:rFonts w:cs="Times New Roman"/>
          <w:sz w:val="20"/>
          <w:szCs w:val="20"/>
        </w:rPr>
        <w:t xml:space="preserve"> [State of the stability of </w:t>
      </w:r>
      <w:proofErr w:type="spellStart"/>
      <w:r>
        <w:rPr>
          <w:rFonts w:cs="Times New Roman"/>
          <w:sz w:val="20"/>
          <w:szCs w:val="20"/>
        </w:rPr>
        <w:t>Angren</w:t>
      </w:r>
      <w:proofErr w:type="spellEnd"/>
      <w:r>
        <w:rPr>
          <w:rFonts w:cs="Times New Roman"/>
          <w:sz w:val="20"/>
          <w:szCs w:val="20"/>
        </w:rPr>
        <w:t xml:space="preserve">, </w:t>
      </w:r>
      <w:proofErr w:type="spellStart"/>
      <w:r>
        <w:rPr>
          <w:rFonts w:cs="Times New Roman"/>
          <w:sz w:val="20"/>
          <w:szCs w:val="20"/>
        </w:rPr>
        <w:t>Kurgashinkan</w:t>
      </w:r>
      <w:proofErr w:type="spellEnd"/>
      <w:r>
        <w:rPr>
          <w:rFonts w:cs="Times New Roman"/>
          <w:sz w:val="20"/>
          <w:szCs w:val="20"/>
        </w:rPr>
        <w:t xml:space="preserve">, </w:t>
      </w:r>
      <w:proofErr w:type="spellStart"/>
      <w:r>
        <w:rPr>
          <w:rFonts w:cs="Times New Roman"/>
          <w:sz w:val="20"/>
          <w:szCs w:val="20"/>
        </w:rPr>
        <w:t>Kalmakkyr</w:t>
      </w:r>
      <w:proofErr w:type="spellEnd"/>
      <w:r>
        <w:rPr>
          <w:rFonts w:cs="Times New Roman"/>
          <w:sz w:val="20"/>
          <w:szCs w:val="20"/>
        </w:rPr>
        <w:t xml:space="preserve"> and </w:t>
      </w:r>
      <w:proofErr w:type="spellStart"/>
      <w:r>
        <w:rPr>
          <w:rFonts w:cs="Times New Roman"/>
          <w:sz w:val="20"/>
          <w:szCs w:val="20"/>
        </w:rPr>
        <w:t>Sarycheku</w:t>
      </w:r>
      <w:proofErr w:type="spellEnd"/>
      <w:r>
        <w:rPr>
          <w:rFonts w:cs="Times New Roman"/>
          <w:sz w:val="20"/>
          <w:szCs w:val="20"/>
        </w:rPr>
        <w:t xml:space="preserve"> deep pits].</w:t>
      </w:r>
      <w:r>
        <w:rPr>
          <w:rFonts w:cs="Times New Roman"/>
          <w:i/>
          <w:iCs/>
          <w:sz w:val="20"/>
          <w:szCs w:val="20"/>
        </w:rPr>
        <w:t xml:space="preserve"> </w:t>
      </w:r>
      <w:proofErr w:type="spellStart"/>
      <w:r>
        <w:rPr>
          <w:rFonts w:cs="Times New Roman"/>
          <w:sz w:val="20"/>
          <w:szCs w:val="20"/>
        </w:rPr>
        <w:t>Materialy</w:t>
      </w:r>
      <w:proofErr w:type="spellEnd"/>
      <w:r>
        <w:rPr>
          <w:rFonts w:cs="Times New Roman"/>
          <w:sz w:val="20"/>
          <w:szCs w:val="20"/>
        </w:rPr>
        <w:t xml:space="preserve"> </w:t>
      </w:r>
      <w:proofErr w:type="spellStart"/>
      <w:r>
        <w:rPr>
          <w:rFonts w:cs="Times New Roman"/>
          <w:sz w:val="20"/>
          <w:szCs w:val="20"/>
        </w:rPr>
        <w:t>Mezhdunarodnogo</w:t>
      </w:r>
      <w:proofErr w:type="spellEnd"/>
      <w:r>
        <w:rPr>
          <w:rFonts w:cs="Times New Roman"/>
          <w:sz w:val="20"/>
          <w:szCs w:val="20"/>
        </w:rPr>
        <w:t xml:space="preserve"> </w:t>
      </w:r>
      <w:proofErr w:type="spellStart"/>
      <w:r>
        <w:rPr>
          <w:rFonts w:cs="Times New Roman"/>
          <w:sz w:val="20"/>
          <w:szCs w:val="20"/>
        </w:rPr>
        <w:t>Simpoziuma</w:t>
      </w:r>
      <w:proofErr w:type="spellEnd"/>
      <w:r>
        <w:rPr>
          <w:rFonts w:cs="Times New Roman"/>
          <w:sz w:val="20"/>
          <w:szCs w:val="20"/>
        </w:rPr>
        <w:t xml:space="preserve"> «</w:t>
      </w:r>
      <w:proofErr w:type="spellStart"/>
      <w:r>
        <w:rPr>
          <w:rFonts w:cs="Times New Roman"/>
          <w:sz w:val="20"/>
          <w:szCs w:val="20"/>
        </w:rPr>
        <w:t>Geologicheskii</w:t>
      </w:r>
      <w:proofErr w:type="spellEnd"/>
      <w:r>
        <w:rPr>
          <w:rFonts w:cs="Times New Roman"/>
          <w:sz w:val="20"/>
          <w:szCs w:val="20"/>
        </w:rPr>
        <w:t xml:space="preserve"> risk: </w:t>
      </w:r>
      <w:proofErr w:type="spellStart"/>
      <w:r>
        <w:rPr>
          <w:rFonts w:cs="Times New Roman"/>
          <w:sz w:val="20"/>
          <w:szCs w:val="20"/>
        </w:rPr>
        <w:t>otsenka</w:t>
      </w:r>
      <w:proofErr w:type="spellEnd"/>
      <w:r>
        <w:rPr>
          <w:rFonts w:cs="Times New Roman"/>
          <w:sz w:val="20"/>
          <w:szCs w:val="20"/>
        </w:rPr>
        <w:t xml:space="preserve"> </w:t>
      </w:r>
      <w:proofErr w:type="spellStart"/>
      <w:r>
        <w:rPr>
          <w:rFonts w:cs="Times New Roman"/>
          <w:sz w:val="20"/>
          <w:szCs w:val="20"/>
        </w:rPr>
        <w:t>i</w:t>
      </w:r>
      <w:proofErr w:type="spellEnd"/>
      <w:r>
        <w:rPr>
          <w:rFonts w:cs="Times New Roman"/>
          <w:sz w:val="20"/>
          <w:szCs w:val="20"/>
        </w:rPr>
        <w:t xml:space="preserve"> </w:t>
      </w:r>
      <w:proofErr w:type="spellStart"/>
      <w:r>
        <w:rPr>
          <w:rFonts w:cs="Times New Roman"/>
          <w:sz w:val="20"/>
          <w:szCs w:val="20"/>
        </w:rPr>
        <w:t>umenshenie</w:t>
      </w:r>
      <w:proofErr w:type="spellEnd"/>
      <w:r>
        <w:rPr>
          <w:rFonts w:cs="Times New Roman"/>
          <w:sz w:val="20"/>
          <w:szCs w:val="20"/>
        </w:rPr>
        <w:t>»</w:t>
      </w:r>
      <w:r>
        <w:rPr>
          <w:rFonts w:cs="Times New Roman"/>
          <w:i/>
          <w:iCs/>
          <w:sz w:val="20"/>
          <w:szCs w:val="20"/>
        </w:rPr>
        <w:t xml:space="preserve"> [Materials of the International Symposium: "Geological risk: assessment and reduction"]</w:t>
      </w:r>
      <w:r>
        <w:rPr>
          <w:rFonts w:cs="Times New Roman"/>
          <w:sz w:val="20"/>
          <w:szCs w:val="20"/>
        </w:rPr>
        <w:t>, Tashkent, pp. 90-96. (in Russian).</w:t>
      </w:r>
    </w:p>
    <w:p w14:paraId="6135CF2C" w14:textId="77777777" w:rsidR="006106F2" w:rsidRDefault="000612A0">
      <w:pPr>
        <w:numPr>
          <w:ilvl w:val="0"/>
          <w:numId w:val="2"/>
        </w:numPr>
        <w:tabs>
          <w:tab w:val="left" w:pos="1134"/>
        </w:tabs>
        <w:snapToGrid w:val="0"/>
        <w:spacing w:after="0" w:line="240" w:lineRule="auto"/>
        <w:ind w:left="0" w:firstLineChars="64" w:firstLine="128"/>
        <w:jc w:val="both"/>
        <w:rPr>
          <w:rFonts w:cs="Times New Roman"/>
          <w:bCs/>
          <w:sz w:val="20"/>
          <w:szCs w:val="20"/>
        </w:rPr>
      </w:pPr>
      <w:proofErr w:type="spellStart"/>
      <w:r>
        <w:rPr>
          <w:rFonts w:cs="Times New Roman"/>
          <w:sz w:val="20"/>
          <w:szCs w:val="20"/>
        </w:rPr>
        <w:t>Rafikov</w:t>
      </w:r>
      <w:proofErr w:type="spellEnd"/>
      <w:r>
        <w:rPr>
          <w:rFonts w:cs="Times New Roman"/>
          <w:sz w:val="20"/>
          <w:szCs w:val="20"/>
        </w:rPr>
        <w:t xml:space="preserve"> V.A. (2014) </w:t>
      </w:r>
      <w:proofErr w:type="spellStart"/>
      <w:r>
        <w:rPr>
          <w:rFonts w:cs="Times New Roman"/>
          <w:sz w:val="20"/>
          <w:szCs w:val="20"/>
        </w:rPr>
        <w:t>Tabiat</w:t>
      </w:r>
      <w:proofErr w:type="spellEnd"/>
      <w:r>
        <w:rPr>
          <w:rFonts w:cs="Times New Roman"/>
          <w:sz w:val="20"/>
          <w:szCs w:val="20"/>
        </w:rPr>
        <w:t xml:space="preserve"> </w:t>
      </w:r>
      <w:proofErr w:type="spellStart"/>
      <w:r>
        <w:rPr>
          <w:rFonts w:cs="Times New Roman"/>
          <w:sz w:val="20"/>
          <w:szCs w:val="20"/>
        </w:rPr>
        <w:t>va</w:t>
      </w:r>
      <w:proofErr w:type="spellEnd"/>
      <w:r>
        <w:rPr>
          <w:rFonts w:cs="Times New Roman"/>
          <w:sz w:val="20"/>
          <w:szCs w:val="20"/>
        </w:rPr>
        <w:t xml:space="preserve"> </w:t>
      </w:r>
      <w:proofErr w:type="spellStart"/>
      <w:r>
        <w:rPr>
          <w:rFonts w:cs="Times New Roman"/>
          <w:sz w:val="20"/>
          <w:szCs w:val="20"/>
        </w:rPr>
        <w:t>jamiyat</w:t>
      </w:r>
      <w:proofErr w:type="spellEnd"/>
      <w:r>
        <w:rPr>
          <w:rFonts w:cs="Times New Roman"/>
          <w:sz w:val="20"/>
          <w:szCs w:val="20"/>
        </w:rPr>
        <w:t xml:space="preserve"> </w:t>
      </w:r>
      <w:proofErr w:type="spellStart"/>
      <w:r>
        <w:rPr>
          <w:rFonts w:cs="Times New Roman"/>
          <w:sz w:val="20"/>
          <w:szCs w:val="20"/>
        </w:rPr>
        <w:t>munosabatlarini</w:t>
      </w:r>
      <w:proofErr w:type="spellEnd"/>
      <w:r>
        <w:rPr>
          <w:rFonts w:cs="Times New Roman"/>
          <w:sz w:val="20"/>
          <w:szCs w:val="20"/>
        </w:rPr>
        <w:t xml:space="preserve"> </w:t>
      </w:r>
      <w:proofErr w:type="spellStart"/>
      <w:r>
        <w:rPr>
          <w:rFonts w:cs="Times New Roman"/>
          <w:sz w:val="20"/>
          <w:szCs w:val="20"/>
        </w:rPr>
        <w:t>optimallashtirishning</w:t>
      </w:r>
      <w:proofErr w:type="spellEnd"/>
      <w:r>
        <w:rPr>
          <w:rFonts w:cs="Times New Roman"/>
          <w:sz w:val="20"/>
          <w:szCs w:val="20"/>
        </w:rPr>
        <w:t xml:space="preserve"> </w:t>
      </w:r>
      <w:proofErr w:type="spellStart"/>
      <w:r>
        <w:rPr>
          <w:rFonts w:cs="Times New Roman"/>
          <w:sz w:val="20"/>
          <w:szCs w:val="20"/>
        </w:rPr>
        <w:t>ekologik-geografik</w:t>
      </w:r>
      <w:proofErr w:type="spellEnd"/>
      <w:r>
        <w:rPr>
          <w:rFonts w:cs="Times New Roman"/>
          <w:sz w:val="20"/>
          <w:szCs w:val="20"/>
        </w:rPr>
        <w:t xml:space="preserve"> </w:t>
      </w:r>
      <w:proofErr w:type="spellStart"/>
      <w:r>
        <w:rPr>
          <w:rFonts w:cs="Times New Roman"/>
          <w:sz w:val="20"/>
          <w:szCs w:val="20"/>
        </w:rPr>
        <w:t>asoslari</w:t>
      </w:r>
      <w:proofErr w:type="spellEnd"/>
      <w:r>
        <w:rPr>
          <w:rFonts w:cs="Times New Roman"/>
          <w:sz w:val="20"/>
          <w:szCs w:val="20"/>
        </w:rPr>
        <w:t xml:space="preserve"> [Ecological and geographical bases of optimization of relations between nature and society]. Tashkent: "Munis design group".  (in Uzbek).</w:t>
      </w:r>
    </w:p>
    <w:p w14:paraId="6859BD53" w14:textId="77777777" w:rsidR="006106F2" w:rsidRDefault="000612A0">
      <w:pPr>
        <w:numPr>
          <w:ilvl w:val="0"/>
          <w:numId w:val="2"/>
        </w:numPr>
        <w:snapToGrid w:val="0"/>
        <w:spacing w:after="0" w:line="240" w:lineRule="auto"/>
        <w:ind w:left="0" w:firstLineChars="64" w:firstLine="128"/>
        <w:jc w:val="both"/>
        <w:rPr>
          <w:rFonts w:cs="Times New Roman"/>
          <w:sz w:val="20"/>
          <w:szCs w:val="20"/>
        </w:rPr>
      </w:pPr>
      <w:proofErr w:type="spellStart"/>
      <w:r>
        <w:rPr>
          <w:rFonts w:cs="Times New Roman"/>
          <w:sz w:val="20"/>
          <w:szCs w:val="20"/>
        </w:rPr>
        <w:t>Shukurov</w:t>
      </w:r>
      <w:proofErr w:type="spellEnd"/>
      <w:r>
        <w:rPr>
          <w:rFonts w:cs="Times New Roman"/>
          <w:sz w:val="20"/>
          <w:szCs w:val="20"/>
        </w:rPr>
        <w:t xml:space="preserve"> N.E. (2013) </w:t>
      </w:r>
      <w:proofErr w:type="spellStart"/>
      <w:r>
        <w:rPr>
          <w:rFonts w:cs="Times New Roman"/>
          <w:sz w:val="20"/>
          <w:szCs w:val="20"/>
        </w:rPr>
        <w:t>Raspredelenie</w:t>
      </w:r>
      <w:proofErr w:type="spellEnd"/>
      <w:r>
        <w:rPr>
          <w:rFonts w:cs="Times New Roman"/>
          <w:sz w:val="20"/>
          <w:szCs w:val="20"/>
        </w:rPr>
        <w:t xml:space="preserve"> </w:t>
      </w:r>
      <w:proofErr w:type="spellStart"/>
      <w:r>
        <w:rPr>
          <w:rFonts w:cs="Times New Roman"/>
          <w:sz w:val="20"/>
          <w:szCs w:val="20"/>
        </w:rPr>
        <w:t>tiazhelykh</w:t>
      </w:r>
      <w:proofErr w:type="spellEnd"/>
      <w:r>
        <w:rPr>
          <w:rFonts w:cs="Times New Roman"/>
          <w:sz w:val="20"/>
          <w:szCs w:val="20"/>
        </w:rPr>
        <w:t xml:space="preserve"> </w:t>
      </w:r>
      <w:proofErr w:type="spellStart"/>
      <w:r>
        <w:rPr>
          <w:rFonts w:cs="Times New Roman"/>
          <w:sz w:val="20"/>
          <w:szCs w:val="20"/>
        </w:rPr>
        <w:t>metallov</w:t>
      </w:r>
      <w:proofErr w:type="spellEnd"/>
      <w:r>
        <w:rPr>
          <w:rFonts w:cs="Times New Roman"/>
          <w:sz w:val="20"/>
          <w:szCs w:val="20"/>
        </w:rPr>
        <w:t xml:space="preserve"> v </w:t>
      </w:r>
      <w:proofErr w:type="spellStart"/>
      <w:r>
        <w:rPr>
          <w:rFonts w:cs="Times New Roman"/>
          <w:sz w:val="20"/>
          <w:szCs w:val="20"/>
        </w:rPr>
        <w:t>pochvakh</w:t>
      </w:r>
      <w:proofErr w:type="spellEnd"/>
      <w:r>
        <w:rPr>
          <w:rFonts w:cs="Times New Roman"/>
          <w:sz w:val="20"/>
          <w:szCs w:val="20"/>
        </w:rPr>
        <w:t xml:space="preserve"> </w:t>
      </w:r>
      <w:proofErr w:type="spellStart"/>
      <w:r>
        <w:rPr>
          <w:rFonts w:cs="Times New Roman"/>
          <w:sz w:val="20"/>
          <w:szCs w:val="20"/>
        </w:rPr>
        <w:t>Almalykskogo</w:t>
      </w:r>
      <w:proofErr w:type="spellEnd"/>
      <w:r>
        <w:rPr>
          <w:rFonts w:cs="Times New Roman"/>
          <w:sz w:val="20"/>
          <w:szCs w:val="20"/>
        </w:rPr>
        <w:t xml:space="preserve"> </w:t>
      </w:r>
      <w:proofErr w:type="spellStart"/>
      <w:r>
        <w:rPr>
          <w:rFonts w:cs="Times New Roman"/>
          <w:sz w:val="20"/>
          <w:szCs w:val="20"/>
        </w:rPr>
        <w:t>gornopromyshlennogo</w:t>
      </w:r>
      <w:proofErr w:type="spellEnd"/>
      <w:r>
        <w:rPr>
          <w:rFonts w:cs="Times New Roman"/>
          <w:sz w:val="20"/>
          <w:szCs w:val="20"/>
        </w:rPr>
        <w:t xml:space="preserve"> </w:t>
      </w:r>
      <w:proofErr w:type="spellStart"/>
      <w:r>
        <w:rPr>
          <w:rFonts w:cs="Times New Roman"/>
          <w:sz w:val="20"/>
          <w:szCs w:val="20"/>
        </w:rPr>
        <w:t>raiona</w:t>
      </w:r>
      <w:proofErr w:type="spellEnd"/>
      <w:r>
        <w:rPr>
          <w:rFonts w:cs="Times New Roman"/>
          <w:sz w:val="20"/>
          <w:szCs w:val="20"/>
        </w:rPr>
        <w:t xml:space="preserve"> </w:t>
      </w:r>
      <w:proofErr w:type="spellStart"/>
      <w:r>
        <w:rPr>
          <w:rFonts w:cs="Times New Roman"/>
          <w:sz w:val="20"/>
          <w:szCs w:val="20"/>
        </w:rPr>
        <w:t>i</w:t>
      </w:r>
      <w:proofErr w:type="spellEnd"/>
      <w:r>
        <w:rPr>
          <w:rFonts w:cs="Times New Roman"/>
          <w:sz w:val="20"/>
          <w:szCs w:val="20"/>
        </w:rPr>
        <w:t xml:space="preserve"> </w:t>
      </w:r>
      <w:proofErr w:type="spellStart"/>
      <w:r>
        <w:rPr>
          <w:rFonts w:cs="Times New Roman"/>
          <w:sz w:val="20"/>
          <w:szCs w:val="20"/>
        </w:rPr>
        <w:t>ikh</w:t>
      </w:r>
      <w:proofErr w:type="spellEnd"/>
      <w:r>
        <w:rPr>
          <w:rFonts w:cs="Times New Roman"/>
          <w:sz w:val="20"/>
          <w:szCs w:val="20"/>
        </w:rPr>
        <w:t xml:space="preserve"> </w:t>
      </w:r>
      <w:proofErr w:type="spellStart"/>
      <w:r>
        <w:rPr>
          <w:rFonts w:cs="Times New Roman"/>
          <w:sz w:val="20"/>
          <w:szCs w:val="20"/>
        </w:rPr>
        <w:t>vliianie</w:t>
      </w:r>
      <w:proofErr w:type="spellEnd"/>
      <w:r>
        <w:rPr>
          <w:rFonts w:cs="Times New Roman"/>
          <w:sz w:val="20"/>
          <w:szCs w:val="20"/>
        </w:rPr>
        <w:t xml:space="preserve"> </w:t>
      </w:r>
      <w:proofErr w:type="spellStart"/>
      <w:r>
        <w:rPr>
          <w:rFonts w:cs="Times New Roman"/>
          <w:sz w:val="20"/>
          <w:szCs w:val="20"/>
        </w:rPr>
        <w:t>na</w:t>
      </w:r>
      <w:proofErr w:type="spellEnd"/>
      <w:r>
        <w:rPr>
          <w:rFonts w:cs="Times New Roman"/>
          <w:sz w:val="20"/>
          <w:szCs w:val="20"/>
        </w:rPr>
        <w:t xml:space="preserve"> </w:t>
      </w:r>
      <w:proofErr w:type="spellStart"/>
      <w:r>
        <w:rPr>
          <w:rFonts w:cs="Times New Roman"/>
          <w:sz w:val="20"/>
          <w:szCs w:val="20"/>
        </w:rPr>
        <w:t>pochvennye</w:t>
      </w:r>
      <w:proofErr w:type="spellEnd"/>
      <w:r>
        <w:rPr>
          <w:rFonts w:cs="Times New Roman"/>
          <w:sz w:val="20"/>
          <w:szCs w:val="20"/>
        </w:rPr>
        <w:t xml:space="preserve"> </w:t>
      </w:r>
      <w:proofErr w:type="spellStart"/>
      <w:r>
        <w:rPr>
          <w:rFonts w:cs="Times New Roman"/>
          <w:sz w:val="20"/>
          <w:szCs w:val="20"/>
        </w:rPr>
        <w:t>mikroorganizmy</w:t>
      </w:r>
      <w:proofErr w:type="spellEnd"/>
      <w:r>
        <w:rPr>
          <w:rFonts w:cs="Times New Roman"/>
          <w:sz w:val="20"/>
          <w:szCs w:val="20"/>
        </w:rPr>
        <w:t xml:space="preserve"> [Distribution of heavy metals in soils of </w:t>
      </w:r>
      <w:proofErr w:type="spellStart"/>
      <w:r>
        <w:rPr>
          <w:rFonts w:cs="Times New Roman"/>
          <w:sz w:val="20"/>
          <w:szCs w:val="20"/>
        </w:rPr>
        <w:t>Almalyk</w:t>
      </w:r>
      <w:proofErr w:type="spellEnd"/>
      <w:r>
        <w:rPr>
          <w:rFonts w:cs="Times New Roman"/>
          <w:sz w:val="20"/>
          <w:szCs w:val="20"/>
        </w:rPr>
        <w:t xml:space="preserve"> mining district and their impact on soil microorganisms]. </w:t>
      </w:r>
      <w:r>
        <w:rPr>
          <w:rFonts w:cs="Times New Roman"/>
          <w:i/>
          <w:iCs/>
          <w:sz w:val="20"/>
          <w:szCs w:val="20"/>
        </w:rPr>
        <w:t>Ecological Bulletin</w:t>
      </w:r>
      <w:r>
        <w:rPr>
          <w:rFonts w:cs="Times New Roman"/>
          <w:sz w:val="20"/>
          <w:szCs w:val="20"/>
        </w:rPr>
        <w:t>, vol. 4, no 4, pp.  26-31.</w:t>
      </w:r>
      <w:bookmarkEnd w:id="2"/>
    </w:p>
    <w:p w14:paraId="55C0FA09" w14:textId="77777777" w:rsidR="006106F2" w:rsidRDefault="000612A0">
      <w:pPr>
        <w:pStyle w:val="af0"/>
        <w:numPr>
          <w:ilvl w:val="0"/>
          <w:numId w:val="2"/>
        </w:numPr>
        <w:snapToGrid w:val="0"/>
        <w:spacing w:after="0" w:line="240" w:lineRule="auto"/>
        <w:ind w:left="0" w:firstLineChars="64" w:firstLine="128"/>
        <w:jc w:val="both"/>
        <w:rPr>
          <w:rFonts w:cs="Times New Roman"/>
          <w:sz w:val="20"/>
          <w:szCs w:val="20"/>
        </w:rPr>
      </w:pPr>
      <w:proofErr w:type="spellStart"/>
      <w:r>
        <w:rPr>
          <w:rFonts w:cs="Times New Roman"/>
          <w:sz w:val="20"/>
          <w:szCs w:val="20"/>
        </w:rPr>
        <w:t>Shukurov</w:t>
      </w:r>
      <w:proofErr w:type="spellEnd"/>
      <w:r>
        <w:rPr>
          <w:rFonts w:cs="Times New Roman"/>
          <w:sz w:val="20"/>
          <w:szCs w:val="20"/>
        </w:rPr>
        <w:t xml:space="preserve"> N.E. (2001) Tog‘-</w:t>
      </w:r>
      <w:proofErr w:type="spellStart"/>
      <w:r>
        <w:rPr>
          <w:rFonts w:cs="Times New Roman"/>
          <w:sz w:val="20"/>
          <w:szCs w:val="20"/>
        </w:rPr>
        <w:t>konchilik</w:t>
      </w:r>
      <w:proofErr w:type="spellEnd"/>
      <w:r>
        <w:rPr>
          <w:rFonts w:cs="Times New Roman"/>
          <w:sz w:val="20"/>
          <w:szCs w:val="20"/>
        </w:rPr>
        <w:t xml:space="preserve"> </w:t>
      </w:r>
      <w:proofErr w:type="spellStart"/>
      <w:r>
        <w:rPr>
          <w:rFonts w:cs="Times New Roman"/>
          <w:sz w:val="20"/>
          <w:szCs w:val="20"/>
        </w:rPr>
        <w:t>va</w:t>
      </w:r>
      <w:proofErr w:type="spellEnd"/>
      <w:r>
        <w:rPr>
          <w:rFonts w:cs="Times New Roman"/>
          <w:sz w:val="20"/>
          <w:szCs w:val="20"/>
        </w:rPr>
        <w:t xml:space="preserve"> </w:t>
      </w:r>
      <w:proofErr w:type="spellStart"/>
      <w:r>
        <w:rPr>
          <w:rFonts w:cs="Times New Roman"/>
          <w:sz w:val="20"/>
          <w:szCs w:val="20"/>
        </w:rPr>
        <w:t>metallurgiya</w:t>
      </w:r>
      <w:proofErr w:type="spellEnd"/>
      <w:r>
        <w:rPr>
          <w:rFonts w:cs="Times New Roman"/>
          <w:sz w:val="20"/>
          <w:szCs w:val="20"/>
        </w:rPr>
        <w:t xml:space="preserve"> </w:t>
      </w:r>
      <w:proofErr w:type="spellStart"/>
      <w:r>
        <w:rPr>
          <w:rFonts w:cs="Times New Roman"/>
          <w:sz w:val="20"/>
          <w:szCs w:val="20"/>
        </w:rPr>
        <w:t>sanoatining</w:t>
      </w:r>
      <w:proofErr w:type="spellEnd"/>
      <w:r>
        <w:rPr>
          <w:rFonts w:cs="Times New Roman"/>
          <w:sz w:val="20"/>
          <w:szCs w:val="20"/>
        </w:rPr>
        <w:t xml:space="preserve"> </w:t>
      </w:r>
      <w:proofErr w:type="spellStart"/>
      <w:r>
        <w:rPr>
          <w:rFonts w:cs="Times New Roman"/>
          <w:sz w:val="20"/>
          <w:szCs w:val="20"/>
        </w:rPr>
        <w:t>atrof-muhitga</w:t>
      </w:r>
      <w:proofErr w:type="spellEnd"/>
      <w:r>
        <w:rPr>
          <w:rFonts w:cs="Times New Roman"/>
          <w:sz w:val="20"/>
          <w:szCs w:val="20"/>
        </w:rPr>
        <w:t xml:space="preserve"> </w:t>
      </w:r>
      <w:proofErr w:type="spellStart"/>
      <w:r>
        <w:rPr>
          <w:rFonts w:cs="Times New Roman"/>
          <w:sz w:val="20"/>
          <w:szCs w:val="20"/>
        </w:rPr>
        <w:t>ta’siri</w:t>
      </w:r>
      <w:proofErr w:type="spellEnd"/>
      <w:r>
        <w:rPr>
          <w:rFonts w:cs="Times New Roman"/>
          <w:sz w:val="20"/>
          <w:szCs w:val="20"/>
        </w:rPr>
        <w:t xml:space="preserve"> [Impact of mining and metallurgical industry on the environment]. </w:t>
      </w:r>
      <w:r>
        <w:rPr>
          <w:rFonts w:cs="Times New Roman"/>
          <w:i/>
          <w:iCs/>
          <w:sz w:val="20"/>
          <w:szCs w:val="20"/>
        </w:rPr>
        <w:t>Ecological Bulletin</w:t>
      </w:r>
      <w:r>
        <w:rPr>
          <w:rFonts w:cs="Times New Roman"/>
          <w:sz w:val="20"/>
          <w:szCs w:val="20"/>
        </w:rPr>
        <w:t>, vol. 3, pp.  5-7.</w:t>
      </w:r>
    </w:p>
    <w:p w14:paraId="6744FFC9" w14:textId="77777777" w:rsidR="006106F2" w:rsidRDefault="000612A0">
      <w:pPr>
        <w:numPr>
          <w:ilvl w:val="0"/>
          <w:numId w:val="2"/>
        </w:numPr>
        <w:snapToGrid w:val="0"/>
        <w:spacing w:after="0" w:line="240" w:lineRule="auto"/>
        <w:ind w:left="0" w:firstLineChars="64" w:firstLine="128"/>
        <w:jc w:val="both"/>
        <w:rPr>
          <w:rFonts w:cs="Times New Roman"/>
          <w:sz w:val="20"/>
          <w:szCs w:val="20"/>
        </w:rPr>
      </w:pPr>
      <w:proofErr w:type="spellStart"/>
      <w:r>
        <w:rPr>
          <w:rFonts w:cs="Times New Roman"/>
          <w:sz w:val="20"/>
          <w:szCs w:val="20"/>
        </w:rPr>
        <w:t>Shukurov</w:t>
      </w:r>
      <w:proofErr w:type="spellEnd"/>
      <w:r>
        <w:rPr>
          <w:rFonts w:cs="Times New Roman"/>
          <w:sz w:val="20"/>
          <w:szCs w:val="20"/>
        </w:rPr>
        <w:t xml:space="preserve"> Sh. (2011) </w:t>
      </w:r>
      <w:proofErr w:type="spellStart"/>
      <w:r>
        <w:rPr>
          <w:rFonts w:cs="Times New Roman"/>
          <w:sz w:val="20"/>
          <w:szCs w:val="20"/>
        </w:rPr>
        <w:t>Antropogen</w:t>
      </w:r>
      <w:proofErr w:type="spellEnd"/>
      <w:r>
        <w:rPr>
          <w:rFonts w:cs="Times New Roman"/>
          <w:sz w:val="20"/>
          <w:szCs w:val="20"/>
        </w:rPr>
        <w:t xml:space="preserve"> </w:t>
      </w:r>
      <w:proofErr w:type="spellStart"/>
      <w:r>
        <w:rPr>
          <w:rFonts w:cs="Times New Roman"/>
          <w:sz w:val="20"/>
          <w:szCs w:val="20"/>
        </w:rPr>
        <w:t>jarayonlarning</w:t>
      </w:r>
      <w:proofErr w:type="spellEnd"/>
      <w:r>
        <w:rPr>
          <w:rFonts w:cs="Times New Roman"/>
          <w:sz w:val="20"/>
          <w:szCs w:val="20"/>
        </w:rPr>
        <w:t xml:space="preserve"> </w:t>
      </w:r>
      <w:proofErr w:type="spellStart"/>
      <w:r>
        <w:rPr>
          <w:rFonts w:cs="Times New Roman"/>
          <w:sz w:val="20"/>
          <w:szCs w:val="20"/>
        </w:rPr>
        <w:t>Ohangaron</w:t>
      </w:r>
      <w:proofErr w:type="spellEnd"/>
      <w:r>
        <w:rPr>
          <w:rFonts w:cs="Times New Roman"/>
          <w:sz w:val="20"/>
          <w:szCs w:val="20"/>
        </w:rPr>
        <w:t xml:space="preserve"> </w:t>
      </w:r>
      <w:proofErr w:type="spellStart"/>
      <w:r>
        <w:rPr>
          <w:rFonts w:cs="Times New Roman"/>
          <w:sz w:val="20"/>
          <w:szCs w:val="20"/>
        </w:rPr>
        <w:t>daryosi</w:t>
      </w:r>
      <w:proofErr w:type="spellEnd"/>
      <w:r>
        <w:rPr>
          <w:rFonts w:cs="Times New Roman"/>
          <w:sz w:val="20"/>
          <w:szCs w:val="20"/>
        </w:rPr>
        <w:t xml:space="preserve"> </w:t>
      </w:r>
      <w:proofErr w:type="spellStart"/>
      <w:r>
        <w:rPr>
          <w:rFonts w:cs="Times New Roman"/>
          <w:sz w:val="20"/>
          <w:szCs w:val="20"/>
        </w:rPr>
        <w:t>vodiysi</w:t>
      </w:r>
      <w:proofErr w:type="spellEnd"/>
      <w:r>
        <w:rPr>
          <w:rFonts w:cs="Times New Roman"/>
          <w:sz w:val="20"/>
          <w:szCs w:val="20"/>
        </w:rPr>
        <w:t xml:space="preserve"> </w:t>
      </w:r>
      <w:proofErr w:type="spellStart"/>
      <w:r>
        <w:rPr>
          <w:rFonts w:cs="Times New Roman"/>
          <w:sz w:val="20"/>
          <w:szCs w:val="20"/>
        </w:rPr>
        <w:t>geoekologik</w:t>
      </w:r>
      <w:proofErr w:type="spellEnd"/>
      <w:r>
        <w:rPr>
          <w:rFonts w:cs="Times New Roman"/>
          <w:sz w:val="20"/>
          <w:szCs w:val="20"/>
        </w:rPr>
        <w:t xml:space="preserve"> </w:t>
      </w:r>
      <w:proofErr w:type="spellStart"/>
      <w:r>
        <w:rPr>
          <w:rFonts w:cs="Times New Roman"/>
          <w:sz w:val="20"/>
          <w:szCs w:val="20"/>
        </w:rPr>
        <w:t>xolatiga</w:t>
      </w:r>
      <w:proofErr w:type="spellEnd"/>
      <w:r>
        <w:rPr>
          <w:rFonts w:cs="Times New Roman"/>
          <w:sz w:val="20"/>
          <w:szCs w:val="20"/>
        </w:rPr>
        <w:t xml:space="preserve"> </w:t>
      </w:r>
      <w:proofErr w:type="spellStart"/>
      <w:r>
        <w:rPr>
          <w:rFonts w:cs="Times New Roman"/>
          <w:sz w:val="20"/>
          <w:szCs w:val="20"/>
        </w:rPr>
        <w:t>ta’sirini</w:t>
      </w:r>
      <w:proofErr w:type="spellEnd"/>
      <w:r>
        <w:rPr>
          <w:rFonts w:cs="Times New Roman"/>
          <w:sz w:val="20"/>
          <w:szCs w:val="20"/>
        </w:rPr>
        <w:t xml:space="preserve"> </w:t>
      </w:r>
      <w:proofErr w:type="spellStart"/>
      <w:r>
        <w:rPr>
          <w:rFonts w:cs="Times New Roman"/>
          <w:sz w:val="20"/>
          <w:szCs w:val="20"/>
        </w:rPr>
        <w:t>baholash</w:t>
      </w:r>
      <w:proofErr w:type="spellEnd"/>
      <w:r>
        <w:rPr>
          <w:rFonts w:cs="Times New Roman"/>
          <w:sz w:val="20"/>
          <w:szCs w:val="20"/>
        </w:rPr>
        <w:t xml:space="preserve"> [Assessment of the impact of anthropogenic processes on the </w:t>
      </w:r>
      <w:proofErr w:type="spellStart"/>
      <w:r>
        <w:rPr>
          <w:rFonts w:cs="Times New Roman"/>
          <w:sz w:val="20"/>
          <w:szCs w:val="20"/>
        </w:rPr>
        <w:t>geoecological</w:t>
      </w:r>
      <w:proofErr w:type="spellEnd"/>
      <w:r>
        <w:rPr>
          <w:rFonts w:cs="Times New Roman"/>
          <w:sz w:val="20"/>
          <w:szCs w:val="20"/>
        </w:rPr>
        <w:t xml:space="preserve"> condition of the </w:t>
      </w:r>
      <w:proofErr w:type="spellStart"/>
      <w:r>
        <w:rPr>
          <w:rFonts w:cs="Times New Roman"/>
          <w:sz w:val="20"/>
          <w:szCs w:val="20"/>
        </w:rPr>
        <w:t>Akhangaran</w:t>
      </w:r>
      <w:proofErr w:type="spellEnd"/>
      <w:r>
        <w:rPr>
          <w:rFonts w:cs="Times New Roman"/>
          <w:sz w:val="20"/>
          <w:szCs w:val="20"/>
        </w:rPr>
        <w:t xml:space="preserve"> river valley]. (Master's thesis). Tashkent. (in Uzbek).</w:t>
      </w:r>
    </w:p>
    <w:p w14:paraId="5D15BE06" w14:textId="77777777" w:rsidR="006106F2" w:rsidRDefault="000612A0">
      <w:pPr>
        <w:numPr>
          <w:ilvl w:val="0"/>
          <w:numId w:val="2"/>
        </w:numPr>
        <w:snapToGrid w:val="0"/>
        <w:spacing w:line="240" w:lineRule="auto"/>
        <w:ind w:left="0" w:firstLineChars="64" w:firstLine="128"/>
        <w:jc w:val="both"/>
        <w:rPr>
          <w:rFonts w:cs="Times New Roman"/>
          <w:sz w:val="20"/>
          <w:szCs w:val="20"/>
        </w:rPr>
      </w:pPr>
      <w:r>
        <w:rPr>
          <w:rFonts w:cs="Times New Roman"/>
          <w:sz w:val="20"/>
          <w:szCs w:val="20"/>
        </w:rPr>
        <w:t> </w:t>
      </w:r>
      <w:hyperlink r:id="rId19" w:history="1">
        <w:r>
          <w:rPr>
            <w:rStyle w:val="ae"/>
            <w:rFonts w:cs="Times New Roman"/>
            <w:sz w:val="20"/>
            <w:szCs w:val="20"/>
          </w:rPr>
          <w:t>https://studexpo.net/784601/himiya/vozdeystvie_berilliya_skandiya_zhivye_organizmy</w:t>
        </w:r>
      </w:hyperlink>
      <w:r>
        <w:rPr>
          <w:rFonts w:cs="Times New Roman"/>
          <w:sz w:val="20"/>
          <w:szCs w:val="20"/>
        </w:rPr>
        <w:t>.</w:t>
      </w:r>
    </w:p>
    <w:p w14:paraId="2627DD9F" w14:textId="77777777" w:rsidR="006106F2" w:rsidRDefault="006106F2">
      <w:pPr>
        <w:snapToGrid w:val="0"/>
        <w:spacing w:line="240" w:lineRule="auto"/>
        <w:ind w:firstLine="708"/>
        <w:jc w:val="both"/>
        <w:rPr>
          <w:rFonts w:cs="Times New Roman"/>
          <w:sz w:val="20"/>
          <w:szCs w:val="20"/>
        </w:rPr>
      </w:pPr>
    </w:p>
    <w:p w14:paraId="626DF6C0" w14:textId="77777777" w:rsidR="006106F2" w:rsidRDefault="006106F2">
      <w:pPr>
        <w:snapToGrid w:val="0"/>
        <w:spacing w:line="240" w:lineRule="auto"/>
        <w:ind w:firstLine="708"/>
        <w:jc w:val="both"/>
        <w:rPr>
          <w:rFonts w:cs="Times New Roman"/>
          <w:sz w:val="20"/>
          <w:szCs w:val="20"/>
        </w:rPr>
      </w:pPr>
    </w:p>
    <w:p w14:paraId="2FA0035C" w14:textId="77777777" w:rsidR="006106F2" w:rsidRDefault="000612A0">
      <w:pPr>
        <w:snapToGrid w:val="0"/>
        <w:spacing w:line="240" w:lineRule="auto"/>
        <w:ind w:firstLine="708"/>
        <w:jc w:val="right"/>
        <w:rPr>
          <w:rFonts w:cs="Times New Roman"/>
          <w:sz w:val="20"/>
          <w:szCs w:val="20"/>
        </w:rPr>
      </w:pPr>
      <w:r>
        <w:rPr>
          <w:rFonts w:cs="Times New Roman"/>
          <w:sz w:val="20"/>
          <w:szCs w:val="20"/>
          <w:lang w:eastAsia="zh-CN"/>
        </w:rPr>
        <w:t>9/21/2022</w:t>
      </w:r>
    </w:p>
    <w:sectPr w:rsidR="006106F2">
      <w:type w:val="continuous"/>
      <w:pgSz w:w="12240" w:h="15839"/>
      <w:pgMar w:top="1440" w:right="1440" w:bottom="1440" w:left="1440" w:header="708" w:footer="708" w:gutter="0"/>
      <w:cols w:num="2" w:space="720" w:equalWidth="0">
        <w:col w:w="4893" w:space="425"/>
        <w:col w:w="404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312EB" w14:textId="77777777" w:rsidR="004C63D7" w:rsidRDefault="004C63D7">
      <w:pPr>
        <w:spacing w:line="240" w:lineRule="auto"/>
      </w:pPr>
      <w:r>
        <w:separator/>
      </w:r>
    </w:p>
  </w:endnote>
  <w:endnote w:type="continuationSeparator" w:id="0">
    <w:p w14:paraId="5823968D" w14:textId="77777777" w:rsidR="004C63D7" w:rsidRDefault="004C6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07CF" w14:textId="7A5D2EB8" w:rsidR="006106F2" w:rsidRDefault="003762FF">
    <w:pPr>
      <w:jc w:val="center"/>
    </w:pPr>
    <w:r>
      <w:rPr>
        <w:noProof/>
        <w:sz w:val="20"/>
      </w:rPr>
      <mc:AlternateContent>
        <mc:Choice Requires="wps">
          <w:drawing>
            <wp:anchor distT="0" distB="0" distL="114300" distR="114300" simplePos="0" relativeHeight="251659264" behindDoc="0" locked="0" layoutInCell="1" allowOverlap="1" wp14:anchorId="4D0D8D20" wp14:editId="623DDD3C">
              <wp:simplePos x="0" y="0"/>
              <wp:positionH relativeFrom="margin">
                <wp:align>center</wp:align>
              </wp:positionH>
              <wp:positionV relativeFrom="paragraph">
                <wp:posOffset>0</wp:posOffset>
              </wp:positionV>
              <wp:extent cx="127635" cy="1460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41C7" w14:textId="77777777" w:rsidR="006106F2" w:rsidRDefault="000612A0">
                          <w:pPr>
                            <w:pStyle w:val="a7"/>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0D8D20" id="_x0000_t202" coordsize="21600,21600" o:spt="202" path="m,l,21600r21600,l21600,xe">
              <v:stroke joinstyle="miter"/>
              <v:path gradientshapeok="t" o:connecttype="rect"/>
            </v:shapetype>
            <v:shape id="Text Box 1" o:spid="_x0000_s1026" type="#_x0000_t202" style="position:absolute;left:0;text-align:left;margin-left:0;margin-top:0;width:10.05pt;height:11.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" filled="f" stroked="f">
              <v:textbox style="mso-fit-shape-to-text:t" inset="0,0,0,0">
                <w:txbxContent>
                  <w:p w14:paraId="553A41C7" w14:textId="77777777" w:rsidR="006106F2" w:rsidRDefault="000612A0">
                    <w:pPr>
                      <w:pStyle w:val="a7"/>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p>
                </w:txbxContent>
              </v:textbox>
              <w10:wrap anchorx="margin"/>
            </v:shape>
          </w:pict>
        </mc:Fallback>
      </mc:AlternateContent>
    </w:r>
    <w:hyperlink r:id="rId1" w:history="1">
      <w:r w:rsidR="000612A0">
        <w:rPr>
          <w:rStyle w:val="ae"/>
          <w:rFonts w:cs="Times New Roman"/>
          <w:sz w:val="20"/>
          <w:szCs w:val="20"/>
        </w:rPr>
        <w:t>http://www.sciencepub.net/newyork</w:t>
      </w:r>
    </w:hyperlink>
    <w:r w:rsidR="000612A0">
      <w:rPr>
        <w:rFonts w:cs="Times New Roman"/>
        <w:bCs/>
        <w:sz w:val="20"/>
        <w:szCs w:val="20"/>
      </w:rPr>
      <w:t xml:space="preserve">            </w:t>
    </w:r>
    <w:r w:rsidR="000612A0">
      <w:rPr>
        <w:rFonts w:cs="Times New Roman"/>
        <w:bCs/>
        <w:sz w:val="20"/>
        <w:szCs w:val="20"/>
        <w:lang w:eastAsia="zh-CN"/>
      </w:rPr>
      <w:t xml:space="preserve">                                           </w:t>
    </w:r>
    <w:r w:rsidR="000612A0">
      <w:rPr>
        <w:rFonts w:cs="Times New Roman"/>
        <w:bCs/>
        <w:sz w:val="20"/>
        <w:szCs w:val="20"/>
      </w:rPr>
      <w:t xml:space="preserve">           </w:t>
    </w:r>
    <w:hyperlink r:id="rId2" w:history="1">
      <w:r w:rsidR="000612A0">
        <w:rPr>
          <w:rStyle w:val="ae"/>
          <w:rFonts w:cs="Times New Roman"/>
          <w:sz w:val="20"/>
          <w:szCs w:val="20"/>
        </w:rPr>
        <w:t>newyorksci@gmail.com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3269" w14:textId="4FA58BDF" w:rsidR="006106F2" w:rsidRDefault="003762FF">
    <w:pPr>
      <w:jc w:val="center"/>
    </w:pPr>
    <w:r>
      <w:rPr>
        <w:noProof/>
        <w:sz w:val="20"/>
      </w:rPr>
      <mc:AlternateContent>
        <mc:Choice Requires="wps">
          <w:drawing>
            <wp:anchor distT="0" distB="0" distL="114300" distR="114300" simplePos="0" relativeHeight="251660288" behindDoc="0" locked="0" layoutInCell="1" allowOverlap="1" wp14:anchorId="11BF055F" wp14:editId="186757F2">
              <wp:simplePos x="0" y="0"/>
              <wp:positionH relativeFrom="margin">
                <wp:align>center</wp:align>
              </wp:positionH>
              <wp:positionV relativeFrom="paragraph">
                <wp:posOffset>0</wp:posOffset>
              </wp:positionV>
              <wp:extent cx="127635" cy="146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B945" w14:textId="77777777" w:rsidR="006106F2" w:rsidRDefault="000612A0">
                          <w:pPr>
                            <w:pStyle w:val="a7"/>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F055F" id="_x0000_t202" coordsize="21600,21600" o:spt="202" path="m,l,21600r21600,l21600,xe">
              <v:stroke joinstyle="miter"/>
              <v:path gradientshapeok="t" o:connecttype="rect"/>
            </v:shapetype>
            <v:shape id="Text Box 2" o:spid="_x0000_s1027" type="#_x0000_t202" style="position:absolute;left:0;text-align:left;margin-left:0;margin-top:0;width:10.05pt;height:11.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" filled="f" stroked="f">
              <v:textbox style="mso-fit-shape-to-text:t" inset="0,0,0,0">
                <w:txbxContent>
                  <w:p w14:paraId="683DB945" w14:textId="77777777" w:rsidR="006106F2" w:rsidRDefault="000612A0">
                    <w:pPr>
                      <w:pStyle w:val="a7"/>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v:textbox>
              <w10:wrap anchorx="margin"/>
            </v:shape>
          </w:pict>
        </mc:Fallback>
      </mc:AlternateContent>
    </w:r>
    <w:hyperlink r:id="rId1" w:history="1">
      <w:r w:rsidR="000612A0">
        <w:rPr>
          <w:rStyle w:val="ae"/>
          <w:rFonts w:cs="Times New Roman"/>
          <w:sz w:val="20"/>
          <w:szCs w:val="20"/>
        </w:rPr>
        <w:t>http://www.sciencepub.net/newyork</w:t>
      </w:r>
    </w:hyperlink>
    <w:r w:rsidR="000612A0">
      <w:rPr>
        <w:rFonts w:cs="Times New Roman"/>
        <w:bCs/>
        <w:sz w:val="20"/>
        <w:szCs w:val="20"/>
      </w:rPr>
      <w:t xml:space="preserve">            </w:t>
    </w:r>
    <w:r w:rsidR="000612A0">
      <w:rPr>
        <w:rFonts w:cs="Times New Roman"/>
        <w:bCs/>
        <w:sz w:val="20"/>
        <w:szCs w:val="20"/>
        <w:lang w:eastAsia="zh-CN"/>
      </w:rPr>
      <w:t xml:space="preserve">                                           </w:t>
    </w:r>
    <w:r w:rsidR="000612A0">
      <w:rPr>
        <w:rFonts w:cs="Times New Roman"/>
        <w:bCs/>
        <w:sz w:val="20"/>
        <w:szCs w:val="20"/>
      </w:rPr>
      <w:t xml:space="preserve">           </w:t>
    </w:r>
    <w:bookmarkStart w:id="0" w:name="OLE_LINK13"/>
    <w:bookmarkStart w:id="1" w:name="OLE_LINK12"/>
    <w:r w:rsidR="000612A0">
      <w:rPr>
        <w:rFonts w:cs="Times New Roman"/>
        <w:bCs/>
        <w:sz w:val="20"/>
        <w:szCs w:val="20"/>
      </w:rPr>
      <w:fldChar w:fldCharType="begin"/>
    </w:r>
    <w:r w:rsidR="000612A0">
      <w:rPr>
        <w:rFonts w:cs="Times New Roman"/>
        <w:bCs/>
        <w:sz w:val="20"/>
        <w:szCs w:val="20"/>
      </w:rPr>
      <w:instrText xml:space="preserve"> HYPERLINK "mailto:newyorksci@gmail.com" </w:instrText>
    </w:r>
    <w:r w:rsidR="000612A0">
      <w:rPr>
        <w:rFonts w:cs="Times New Roman"/>
        <w:bCs/>
        <w:sz w:val="20"/>
        <w:szCs w:val="20"/>
      </w:rPr>
      <w:fldChar w:fldCharType="separate"/>
    </w:r>
    <w:r w:rsidR="000612A0">
      <w:rPr>
        <w:rStyle w:val="ae"/>
        <w:rFonts w:cs="Times New Roman"/>
        <w:sz w:val="20"/>
        <w:szCs w:val="20"/>
      </w:rPr>
      <w:t>newyorksci@gmail.com</w:t>
    </w:r>
    <w:bookmarkEnd w:id="0"/>
    <w:bookmarkEnd w:id="1"/>
    <w:r w:rsidR="000612A0">
      <w:rPr>
        <w:rFonts w:cs="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11EB" w14:textId="77777777" w:rsidR="004C63D7" w:rsidRDefault="004C63D7">
      <w:pPr>
        <w:spacing w:after="0"/>
      </w:pPr>
      <w:r>
        <w:separator/>
      </w:r>
    </w:p>
  </w:footnote>
  <w:footnote w:type="continuationSeparator" w:id="0">
    <w:p w14:paraId="66914A3F" w14:textId="77777777" w:rsidR="004C63D7" w:rsidRDefault="004C63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CB2D" w14:textId="77777777" w:rsidR="006106F2" w:rsidRDefault="000612A0">
    <w:pPr>
      <w:pBdr>
        <w:bottom w:val="thinThickMediumGap" w:sz="12" w:space="1" w:color="auto"/>
      </w:pBdr>
      <w:tabs>
        <w:tab w:val="left" w:pos="851"/>
        <w:tab w:val="right" w:pos="8364"/>
      </w:tabs>
      <w:adjustRightInd w:val="0"/>
      <w:snapToGrid w:val="0"/>
      <w:jc w:val="both"/>
    </w:pPr>
    <w:r>
      <w:rPr>
        <w:rFonts w:cs="Times New Roman"/>
        <w:sz w:val="20"/>
        <w:szCs w:val="20"/>
      </w:rPr>
      <w:tab/>
      <w:t>New York Science Journal 202</w:t>
    </w:r>
    <w:r>
      <w:rPr>
        <w:rFonts w:cs="Times New Roman"/>
        <w:sz w:val="20"/>
        <w:szCs w:val="20"/>
        <w:lang w:val="uz-Cyrl-UZ"/>
      </w:rPr>
      <w:t>2</w:t>
    </w:r>
    <w:r>
      <w:rPr>
        <w:rFonts w:cs="Times New Roman"/>
        <w:sz w:val="20"/>
        <w:szCs w:val="20"/>
      </w:rPr>
      <w:t>;1</w:t>
    </w:r>
    <w:r>
      <w:rPr>
        <w:rFonts w:cs="Times New Roman" w:hint="eastAsia"/>
        <w:sz w:val="20"/>
        <w:szCs w:val="20"/>
        <w:lang w:eastAsia="zh-CN"/>
      </w:rPr>
      <w:t>5</w:t>
    </w:r>
    <w:r>
      <w:rPr>
        <w:rFonts w:cs="Times New Roman"/>
        <w:sz w:val="20"/>
        <w:szCs w:val="20"/>
      </w:rPr>
      <w:t>(</w:t>
    </w:r>
    <w:r>
      <w:rPr>
        <w:rFonts w:eastAsia="宋体" w:cs="Times New Roman" w:hint="eastAsia"/>
        <w:sz w:val="20"/>
        <w:szCs w:val="20"/>
        <w:lang w:eastAsia="zh-CN"/>
      </w:rPr>
      <w:t>9</w:t>
    </w:r>
    <w:r>
      <w:rPr>
        <w:rFonts w:cs="Times New Roman"/>
        <w:sz w:val="20"/>
        <w:szCs w:val="20"/>
      </w:rPr>
      <w:t>)</w:t>
    </w:r>
    <w:r>
      <w:rPr>
        <w:rFonts w:cs="Times New Roman"/>
        <w:iCs/>
        <w:sz w:val="20"/>
        <w:szCs w:val="20"/>
      </w:rPr>
      <w:t xml:space="preserve"> </w:t>
    </w:r>
    <w:r>
      <w:rPr>
        <w:rFonts w:cs="Times New Roman" w:hint="eastAsia"/>
        <w:iCs/>
        <w:sz w:val="20"/>
        <w:szCs w:val="20"/>
        <w:lang w:eastAsia="zh-CN"/>
      </w:rPr>
      <w:t xml:space="preserve">  </w:t>
    </w:r>
    <w:r>
      <w:rPr>
        <w:rFonts w:cs="Times New Roman"/>
        <w:iCs/>
        <w:sz w:val="20"/>
        <w:szCs w:val="20"/>
      </w:rPr>
      <w:tab/>
    </w:r>
    <w:r>
      <w:rPr>
        <w:rFonts w:cs="Times New Roman" w:hint="eastAsia"/>
        <w:iCs/>
        <w:sz w:val="20"/>
        <w:szCs w:val="20"/>
        <w:lang w:eastAsia="zh-CN"/>
      </w:rPr>
      <w:t xml:space="preserve">                      </w:t>
    </w:r>
    <w:r>
      <w:rPr>
        <w:rFonts w:cs="Times New Roman"/>
        <w:iCs/>
        <w:sz w:val="20"/>
        <w:szCs w:val="20"/>
      </w:rPr>
      <w:t xml:space="preserve">  </w:t>
    </w:r>
    <w:hyperlink r:id="rId1" w:history="1">
      <w:r>
        <w:rPr>
          <w:rStyle w:val="ae"/>
          <w:rFonts w:cs="Times New Roman"/>
          <w:sz w:val="20"/>
          <w:szCs w:val="20"/>
        </w:rPr>
        <w:t>http://www.sciencepub.net/newyork</w:t>
      </w:r>
    </w:hyperlink>
    <w:r>
      <w:rPr>
        <w:rFonts w:cs="Times New Roman"/>
        <w:sz w:val="20"/>
        <w:szCs w:val="20"/>
      </w:rPr>
      <w:t xml:space="preserve">   </w:t>
    </w:r>
    <w:r>
      <w:rPr>
        <w:rFonts w:cs="Times New Roman"/>
        <w:b/>
        <w:i/>
        <w:color w:val="FF0000"/>
        <w:sz w:val="20"/>
        <w:szCs w:val="20"/>
        <w:bdr w:val="single" w:sz="4" w:space="0" w:color="FF0000"/>
      </w:rPr>
      <w:t>NYJ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F054" w14:textId="77777777" w:rsidR="006106F2" w:rsidRDefault="000612A0">
    <w:pPr>
      <w:pStyle w:val="a9"/>
    </w:pPr>
    <w:r>
      <w:rPr>
        <w:noProof/>
        <w:szCs w:val="20"/>
        <w:lang w:eastAsia="zh-CN"/>
      </w:rPr>
      <w:drawing>
        <wp:inline distT="0" distB="0" distL="114300" distR="114300" wp14:anchorId="1BEBD793" wp14:editId="41B9D8CD">
          <wp:extent cx="6195695" cy="808990"/>
          <wp:effectExtent l="0" t="0" r="14605" b="1016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
                  <a:stretch>
                    <a:fillRect/>
                  </a:stretch>
                </pic:blipFill>
                <pic:spPr>
                  <a:xfrm>
                    <a:off x="0" y="0"/>
                    <a:ext cx="6195695" cy="8089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3535" w14:textId="77777777" w:rsidR="006106F2" w:rsidRDefault="000612A0">
    <w:pPr>
      <w:pBdr>
        <w:bottom w:val="thinThickMediumGap" w:sz="12" w:space="1" w:color="auto"/>
      </w:pBdr>
      <w:tabs>
        <w:tab w:val="left" w:pos="851"/>
        <w:tab w:val="right" w:pos="8364"/>
      </w:tabs>
      <w:adjustRightInd w:val="0"/>
      <w:snapToGrid w:val="0"/>
      <w:jc w:val="both"/>
    </w:pPr>
    <w:r>
      <w:rPr>
        <w:rFonts w:cs="Times New Roman"/>
        <w:sz w:val="20"/>
        <w:szCs w:val="20"/>
      </w:rPr>
      <w:tab/>
      <w:t>New York Science Journal 202</w:t>
    </w:r>
    <w:r>
      <w:rPr>
        <w:rFonts w:cs="Times New Roman"/>
        <w:sz w:val="20"/>
        <w:szCs w:val="20"/>
        <w:lang w:val="uz-Cyrl-UZ"/>
      </w:rPr>
      <w:t>2</w:t>
    </w:r>
    <w:r>
      <w:rPr>
        <w:rFonts w:cs="Times New Roman"/>
        <w:sz w:val="20"/>
        <w:szCs w:val="20"/>
      </w:rPr>
      <w:t>;1</w:t>
    </w:r>
    <w:r>
      <w:rPr>
        <w:rFonts w:cs="Times New Roman" w:hint="eastAsia"/>
        <w:sz w:val="20"/>
        <w:szCs w:val="20"/>
        <w:lang w:eastAsia="zh-CN"/>
      </w:rPr>
      <w:t>5</w:t>
    </w:r>
    <w:r>
      <w:rPr>
        <w:rFonts w:cs="Times New Roman"/>
        <w:sz w:val="20"/>
        <w:szCs w:val="20"/>
      </w:rPr>
      <w:t>(</w:t>
    </w:r>
    <w:r>
      <w:rPr>
        <w:rFonts w:eastAsia="宋体" w:cs="Times New Roman" w:hint="eastAsia"/>
        <w:sz w:val="20"/>
        <w:szCs w:val="20"/>
        <w:lang w:eastAsia="zh-CN"/>
      </w:rPr>
      <w:t>9</w:t>
    </w:r>
    <w:r>
      <w:rPr>
        <w:rFonts w:cs="Times New Roman"/>
        <w:sz w:val="20"/>
        <w:szCs w:val="20"/>
      </w:rPr>
      <w:t>)</w:t>
    </w:r>
    <w:r>
      <w:rPr>
        <w:rFonts w:cs="Times New Roman"/>
        <w:iCs/>
        <w:sz w:val="20"/>
        <w:szCs w:val="20"/>
      </w:rPr>
      <w:t xml:space="preserve"> </w:t>
    </w:r>
    <w:r>
      <w:rPr>
        <w:rFonts w:cs="Times New Roman" w:hint="eastAsia"/>
        <w:iCs/>
        <w:sz w:val="20"/>
        <w:szCs w:val="20"/>
        <w:lang w:eastAsia="zh-CN"/>
      </w:rPr>
      <w:t xml:space="preserve">  </w:t>
    </w:r>
    <w:r>
      <w:rPr>
        <w:rFonts w:cs="Times New Roman"/>
        <w:iCs/>
        <w:sz w:val="20"/>
        <w:szCs w:val="20"/>
      </w:rPr>
      <w:tab/>
    </w:r>
    <w:r>
      <w:rPr>
        <w:rFonts w:cs="Times New Roman" w:hint="eastAsia"/>
        <w:iCs/>
        <w:sz w:val="20"/>
        <w:szCs w:val="20"/>
        <w:lang w:eastAsia="zh-CN"/>
      </w:rPr>
      <w:t xml:space="preserve">     </w:t>
    </w:r>
    <w:r>
      <w:rPr>
        <w:rFonts w:cs="Times New Roman"/>
        <w:iCs/>
        <w:sz w:val="20"/>
        <w:szCs w:val="20"/>
      </w:rPr>
      <w:t xml:space="preserve">  </w:t>
    </w:r>
    <w:hyperlink r:id="rId1" w:history="1">
      <w:r>
        <w:rPr>
          <w:rStyle w:val="ae"/>
          <w:rFonts w:cs="Times New Roman"/>
          <w:sz w:val="20"/>
          <w:szCs w:val="20"/>
        </w:rPr>
        <w:t>http://www.sciencepub.net/newyork</w:t>
      </w:r>
    </w:hyperlink>
    <w:r>
      <w:rPr>
        <w:rFonts w:cs="Times New Roman"/>
        <w:sz w:val="20"/>
        <w:szCs w:val="20"/>
      </w:rPr>
      <w:t xml:space="preserve">   </w:t>
    </w:r>
    <w:r>
      <w:rPr>
        <w:rFonts w:cs="Times New Roman"/>
        <w:b/>
        <w:i/>
        <w:color w:val="FF0000"/>
        <w:sz w:val="20"/>
        <w:szCs w:val="20"/>
        <w:bdr w:val="single" w:sz="4" w:space="0" w:color="FF0000"/>
      </w:rPr>
      <w:t>NYJ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F554C6"/>
    <w:multiLevelType w:val="multilevel"/>
    <w:tmpl w:val="D9F554C6"/>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5F545A80"/>
    <w:multiLevelType w:val="multilevel"/>
    <w:tmpl w:val="5F545A80"/>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dkYmE0MzY4NGFlMTBiZDlmNThmODdlODkwMTdiNjIifQ=="/>
  </w:docVars>
  <w:rsids>
    <w:rsidRoot w:val="0074598B"/>
    <w:rsid w:val="0002087B"/>
    <w:rsid w:val="000214E4"/>
    <w:rsid w:val="000378CA"/>
    <w:rsid w:val="00041801"/>
    <w:rsid w:val="000436D5"/>
    <w:rsid w:val="000612A0"/>
    <w:rsid w:val="000D0ED9"/>
    <w:rsid w:val="0011051F"/>
    <w:rsid w:val="00112191"/>
    <w:rsid w:val="00137622"/>
    <w:rsid w:val="001503EC"/>
    <w:rsid w:val="00176A7A"/>
    <w:rsid w:val="0018313E"/>
    <w:rsid w:val="001A563F"/>
    <w:rsid w:val="001B1B91"/>
    <w:rsid w:val="001C0E87"/>
    <w:rsid w:val="00224405"/>
    <w:rsid w:val="00246EF5"/>
    <w:rsid w:val="00275878"/>
    <w:rsid w:val="00276A3B"/>
    <w:rsid w:val="00291613"/>
    <w:rsid w:val="002D664E"/>
    <w:rsid w:val="002D7A4E"/>
    <w:rsid w:val="002F2BBA"/>
    <w:rsid w:val="003059AE"/>
    <w:rsid w:val="0031626D"/>
    <w:rsid w:val="003213A0"/>
    <w:rsid w:val="00357793"/>
    <w:rsid w:val="003762FF"/>
    <w:rsid w:val="003B1D0A"/>
    <w:rsid w:val="003F53D2"/>
    <w:rsid w:val="0040147D"/>
    <w:rsid w:val="00403C81"/>
    <w:rsid w:val="00407EE5"/>
    <w:rsid w:val="00420DD1"/>
    <w:rsid w:val="004528E5"/>
    <w:rsid w:val="00453112"/>
    <w:rsid w:val="004824A2"/>
    <w:rsid w:val="00485E54"/>
    <w:rsid w:val="004A0195"/>
    <w:rsid w:val="004B1E4A"/>
    <w:rsid w:val="004C63D7"/>
    <w:rsid w:val="00541C9D"/>
    <w:rsid w:val="00547C27"/>
    <w:rsid w:val="005508DB"/>
    <w:rsid w:val="00580016"/>
    <w:rsid w:val="0058551D"/>
    <w:rsid w:val="00593BEC"/>
    <w:rsid w:val="005B1B59"/>
    <w:rsid w:val="005F7155"/>
    <w:rsid w:val="005F726D"/>
    <w:rsid w:val="006106F2"/>
    <w:rsid w:val="0061135B"/>
    <w:rsid w:val="006442B1"/>
    <w:rsid w:val="006B0119"/>
    <w:rsid w:val="006C7FD0"/>
    <w:rsid w:val="006D5179"/>
    <w:rsid w:val="006E5B6F"/>
    <w:rsid w:val="00700E14"/>
    <w:rsid w:val="007202EB"/>
    <w:rsid w:val="00740F3E"/>
    <w:rsid w:val="00743012"/>
    <w:rsid w:val="0074598B"/>
    <w:rsid w:val="00770384"/>
    <w:rsid w:val="007726D4"/>
    <w:rsid w:val="00773D02"/>
    <w:rsid w:val="007C7D43"/>
    <w:rsid w:val="007D3C75"/>
    <w:rsid w:val="007E766C"/>
    <w:rsid w:val="008007E9"/>
    <w:rsid w:val="0080303C"/>
    <w:rsid w:val="008234DC"/>
    <w:rsid w:val="0083451F"/>
    <w:rsid w:val="00842E1C"/>
    <w:rsid w:val="00892462"/>
    <w:rsid w:val="008F6FC0"/>
    <w:rsid w:val="009340A3"/>
    <w:rsid w:val="0095477E"/>
    <w:rsid w:val="00963B5C"/>
    <w:rsid w:val="0098427E"/>
    <w:rsid w:val="00997A37"/>
    <w:rsid w:val="009A4A73"/>
    <w:rsid w:val="009B413B"/>
    <w:rsid w:val="009C1418"/>
    <w:rsid w:val="009E3C2B"/>
    <w:rsid w:val="009F5D99"/>
    <w:rsid w:val="00A2462A"/>
    <w:rsid w:val="00A25CF2"/>
    <w:rsid w:val="00A51741"/>
    <w:rsid w:val="00A62709"/>
    <w:rsid w:val="00A7270F"/>
    <w:rsid w:val="00AA2669"/>
    <w:rsid w:val="00AF4891"/>
    <w:rsid w:val="00B3779B"/>
    <w:rsid w:val="00B5318E"/>
    <w:rsid w:val="00B75C42"/>
    <w:rsid w:val="00B77A68"/>
    <w:rsid w:val="00B92C23"/>
    <w:rsid w:val="00BA01D1"/>
    <w:rsid w:val="00C01949"/>
    <w:rsid w:val="00C148A1"/>
    <w:rsid w:val="00C469FD"/>
    <w:rsid w:val="00C64022"/>
    <w:rsid w:val="00C662FD"/>
    <w:rsid w:val="00C675E9"/>
    <w:rsid w:val="00C80983"/>
    <w:rsid w:val="00CD4489"/>
    <w:rsid w:val="00CF2650"/>
    <w:rsid w:val="00D10FF0"/>
    <w:rsid w:val="00D467EB"/>
    <w:rsid w:val="00D54B2E"/>
    <w:rsid w:val="00D9128A"/>
    <w:rsid w:val="00D91E26"/>
    <w:rsid w:val="00DA5DF1"/>
    <w:rsid w:val="00DB73DF"/>
    <w:rsid w:val="00DC0803"/>
    <w:rsid w:val="00DD7C3E"/>
    <w:rsid w:val="00E4443B"/>
    <w:rsid w:val="00EE3452"/>
    <w:rsid w:val="00EE4311"/>
    <w:rsid w:val="00F11D1C"/>
    <w:rsid w:val="00F14AA5"/>
    <w:rsid w:val="00F21B60"/>
    <w:rsid w:val="00F25551"/>
    <w:rsid w:val="00F32D0E"/>
    <w:rsid w:val="00F46A9E"/>
    <w:rsid w:val="00F844AE"/>
    <w:rsid w:val="00FB48C5"/>
    <w:rsid w:val="00FB50FD"/>
    <w:rsid w:val="00FE6A32"/>
    <w:rsid w:val="0C330416"/>
    <w:rsid w:val="10C23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0210B"/>
  <w15:docId w15:val="{F433F50E-0D48-4200-81F7-9127AF94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pPr>
      <w:spacing w:after="120" w:line="276" w:lineRule="auto"/>
    </w:pPr>
    <w:rPr>
      <w:rFonts w:asciiTheme="minorHAnsi" w:hAnsiTheme="minorHAnsi"/>
      <w:sz w:val="22"/>
    </w:rPr>
  </w:style>
  <w:style w:type="paragraph" w:styleId="a5">
    <w:name w:val="Balloon Text"/>
    <w:basedOn w:val="a"/>
    <w:link w:val="a6"/>
    <w:uiPriority w:val="99"/>
    <w:semiHidden/>
    <w:unhideWhenUsed/>
    <w:qFormat/>
    <w:pPr>
      <w:spacing w:after="0" w:line="240" w:lineRule="auto"/>
    </w:pPr>
    <w:rPr>
      <w:rFonts w:ascii="Tahoma" w:hAnsi="Tahoma" w:cs="Tahoma"/>
      <w:sz w:val="16"/>
      <w:szCs w:val="16"/>
    </w:r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header"/>
    <w:basedOn w:val="a"/>
    <w:link w:val="aa"/>
    <w:uiPriority w:val="99"/>
    <w:unhideWhenUsed/>
    <w:qFormat/>
    <w:pPr>
      <w:tabs>
        <w:tab w:val="center" w:pos="4677"/>
        <w:tab w:val="right" w:pos="9355"/>
      </w:tabs>
      <w:spacing w:after="0" w:line="240" w:lineRule="auto"/>
    </w:pPr>
  </w:style>
  <w:style w:type="paragraph" w:styleId="ab">
    <w:name w:val="footnote text"/>
    <w:basedOn w:val="a"/>
    <w:link w:val="ac"/>
    <w:uiPriority w:val="99"/>
    <w:semiHidden/>
    <w:unhideWhenUsed/>
    <w:qFormat/>
    <w:pPr>
      <w:spacing w:after="0" w:line="240" w:lineRule="auto"/>
    </w:pPr>
    <w:rPr>
      <w:sz w:val="20"/>
      <w:szCs w:val="20"/>
    </w:rPr>
  </w:style>
  <w:style w:type="paragraph" w:styleId="2">
    <w:name w:val="Body Text 2"/>
    <w:basedOn w:val="a"/>
    <w:link w:val="20"/>
    <w:uiPriority w:val="99"/>
    <w:unhideWhenUsed/>
    <w:qFormat/>
    <w:pPr>
      <w:spacing w:after="120" w:line="480" w:lineRule="auto"/>
    </w:pPr>
    <w:rPr>
      <w:rFonts w:ascii="Calibri" w:eastAsia="Calibri" w:hAnsi="Calibri" w:cs="Times New Roman"/>
      <w:sz w:val="22"/>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563C1" w:themeColor="hyperlink"/>
      <w:u w:val="single"/>
    </w:rPr>
  </w:style>
  <w:style w:type="character" w:styleId="af">
    <w:name w:val="footnote reference"/>
    <w:basedOn w:val="a0"/>
    <w:uiPriority w:val="99"/>
    <w:semiHidden/>
    <w:unhideWhenUsed/>
    <w:rPr>
      <w:vertAlign w:val="superscript"/>
    </w:rPr>
  </w:style>
  <w:style w:type="character" w:customStyle="1" w:styleId="20">
    <w:name w:val="正文文本 2 字符"/>
    <w:basedOn w:val="a0"/>
    <w:link w:val="2"/>
    <w:uiPriority w:val="99"/>
    <w:qFormat/>
    <w:rPr>
      <w:rFonts w:ascii="Calibri" w:eastAsia="Calibri" w:hAnsi="Calibri" w:cs="Times New Roman"/>
      <w:sz w:val="22"/>
    </w:rPr>
  </w:style>
  <w:style w:type="character" w:customStyle="1" w:styleId="fontstyle01">
    <w:name w:val="fontstyle01"/>
    <w:basedOn w:val="a0"/>
    <w:qFormat/>
    <w:rPr>
      <w:rFonts w:ascii="TimesNewRomanPSMT" w:hAnsi="TimesNewRomanPSMT" w:hint="default"/>
      <w:color w:val="000000"/>
      <w:sz w:val="28"/>
      <w:szCs w:val="28"/>
    </w:rPr>
  </w:style>
  <w:style w:type="character" w:customStyle="1" w:styleId="HTML0">
    <w:name w:val="HTML 预设格式 字符"/>
    <w:basedOn w:val="a0"/>
    <w:link w:val="HTML"/>
    <w:uiPriority w:val="99"/>
    <w:semiHidden/>
    <w:qFormat/>
    <w:rPr>
      <w:rFonts w:ascii="Courier New" w:eastAsia="Times New Roman" w:hAnsi="Courier New" w:cs="Courier New"/>
      <w:sz w:val="20"/>
      <w:szCs w:val="20"/>
      <w:lang w:eastAsia="ru-RU"/>
    </w:rPr>
  </w:style>
  <w:style w:type="character" w:customStyle="1" w:styleId="y2iqfc">
    <w:name w:val="y2iqfc"/>
    <w:basedOn w:val="a0"/>
    <w:qFormat/>
  </w:style>
  <w:style w:type="character" w:customStyle="1" w:styleId="aa">
    <w:name w:val="页眉 字符"/>
    <w:basedOn w:val="a0"/>
    <w:link w:val="a9"/>
    <w:uiPriority w:val="99"/>
    <w:qFormat/>
  </w:style>
  <w:style w:type="character" w:customStyle="1" w:styleId="a8">
    <w:name w:val="页脚 字符"/>
    <w:basedOn w:val="a0"/>
    <w:link w:val="a7"/>
    <w:uiPriority w:val="99"/>
    <w:qFormat/>
  </w:style>
  <w:style w:type="paragraph" w:styleId="af0">
    <w:name w:val="List Paragraph"/>
    <w:basedOn w:val="a"/>
    <w:uiPriority w:val="34"/>
    <w:qFormat/>
    <w:pPr>
      <w:ind w:left="720"/>
      <w:contextualSpacing/>
    </w:pPr>
  </w:style>
  <w:style w:type="character" w:customStyle="1" w:styleId="a6">
    <w:name w:val="批注框文本 字符"/>
    <w:basedOn w:val="a0"/>
    <w:link w:val="a5"/>
    <w:uiPriority w:val="99"/>
    <w:semiHidden/>
    <w:rPr>
      <w:rFonts w:ascii="Tahoma" w:hAnsi="Tahoma" w:cs="Tahoma"/>
      <w:sz w:val="16"/>
      <w:szCs w:val="16"/>
    </w:rPr>
  </w:style>
  <w:style w:type="character" w:customStyle="1" w:styleId="a4">
    <w:name w:val="正文文本 字符"/>
    <w:basedOn w:val="a0"/>
    <w:link w:val="a3"/>
    <w:uiPriority w:val="99"/>
    <w:qFormat/>
    <w:rPr>
      <w:rFonts w:asciiTheme="minorHAnsi" w:hAnsiTheme="minorHAnsi"/>
      <w:sz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ac">
    <w:name w:val="脚注文本 字符"/>
    <w:basedOn w:val="a0"/>
    <w:link w:val="ab"/>
    <w:uiPriority w:val="99"/>
    <w:semiHidden/>
    <w:qFormat/>
    <w:rPr>
      <w:sz w:val="20"/>
      <w:szCs w:val="20"/>
    </w:rPr>
  </w:style>
  <w:style w:type="character" w:customStyle="1" w:styleId="21">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tif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nys150922.08"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sciencepub.net/newyork" TargetMode="External"/><Relationship Id="rId19" Type="http://schemas.openxmlformats.org/officeDocument/2006/relationships/hyperlink" Target="https://studexpo.net/784601/himiya/vozdeystvie_berilliya_skandiya_zhivye_organizmy" TargetMode="External"/><Relationship Id="rId4" Type="http://schemas.openxmlformats.org/officeDocument/2006/relationships/styles" Target="styles.xml"/><Relationship Id="rId9" Type="http://schemas.openxmlformats.org/officeDocument/2006/relationships/hyperlink" Target="mailto:bekmuxamedovamunisa@gmail.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F06882FB-2AFA-4D5B-AA71-29FE71F7BA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2241</Words>
  <Characters>12775</Characters>
  <Application>Microsoft Office Word</Application>
  <DocSecurity>0</DocSecurity>
  <Lines>106</Lines>
  <Paragraphs>29</Paragraphs>
  <ScaleCrop>false</ScaleCrop>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ИМР</dc:creator>
  <cp:lastModifiedBy>owner</cp:lastModifiedBy>
  <cp:revision>3</cp:revision>
  <dcterms:created xsi:type="dcterms:W3CDTF">2022-10-18T04:03:00Z</dcterms:created>
  <dcterms:modified xsi:type="dcterms:W3CDTF">2022-10-20T05:08:00Z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E95DF66C652A4D8182C3A4FC256D5F49</vt:lpwstr>
  </property>
</Properties>
</file>