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D1A" w:rsidRDefault="00281D1A">
      <w:pPr>
        <w:spacing w:after="0" w:line="240" w:lineRule="auto"/>
        <w:jc w:val="center"/>
        <w:rPr>
          <w:rFonts w:ascii="Times New Roman" w:hAnsi="Times New Roman" w:cs="Times New Roman"/>
          <w:b/>
          <w:bCs/>
          <w:color w:val="000000" w:themeColor="text1"/>
          <w:sz w:val="20"/>
          <w:szCs w:val="20"/>
        </w:rPr>
      </w:pPr>
    </w:p>
    <w:p w:rsidR="00281D1A" w:rsidRDefault="00D1479C" w:rsidP="009101CB">
      <w:pPr>
        <w:spacing w:after="0" w:line="240"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Comparative Analysis Of Single Cell Protein (SCP) Produced From </w:t>
      </w:r>
      <w:r>
        <w:rPr>
          <w:rFonts w:ascii="Times New Roman" w:hAnsi="Times New Roman" w:cs="Times New Roman"/>
          <w:b/>
          <w:bCs/>
          <w:i/>
          <w:color w:val="000000" w:themeColor="text1"/>
          <w:sz w:val="20"/>
          <w:szCs w:val="20"/>
        </w:rPr>
        <w:t xml:space="preserve">Saccharomyces Cerevisiae </w:t>
      </w:r>
      <w:r>
        <w:rPr>
          <w:rFonts w:ascii="Times New Roman" w:hAnsi="Times New Roman" w:cs="Times New Roman"/>
          <w:b/>
          <w:bCs/>
          <w:color w:val="000000" w:themeColor="text1"/>
          <w:sz w:val="20"/>
          <w:szCs w:val="20"/>
        </w:rPr>
        <w:t>By Utilizing Fruit Wastes</w:t>
      </w:r>
    </w:p>
    <w:p w:rsidR="00281D1A" w:rsidRDefault="00281D1A" w:rsidP="009101CB">
      <w:pPr>
        <w:spacing w:after="0" w:line="240" w:lineRule="auto"/>
        <w:jc w:val="center"/>
        <w:rPr>
          <w:rFonts w:ascii="Times New Roman" w:hAnsi="Times New Roman" w:cs="Times New Roman"/>
          <w:b/>
          <w:color w:val="000000" w:themeColor="text1"/>
          <w:sz w:val="20"/>
          <w:szCs w:val="20"/>
        </w:rPr>
      </w:pPr>
    </w:p>
    <w:p w:rsidR="00281D1A" w:rsidRDefault="00D1479C" w:rsidP="009101CB">
      <w:pPr>
        <w:pStyle w:val="NoSpacing"/>
        <w:jc w:val="center"/>
        <w:rPr>
          <w:rFonts w:ascii="Times New Roman" w:hAnsi="Times New Roman"/>
          <w:bCs/>
          <w:color w:val="000000" w:themeColor="text1"/>
          <w:sz w:val="20"/>
          <w:szCs w:val="20"/>
        </w:rPr>
      </w:pPr>
      <w:r>
        <w:rPr>
          <w:rFonts w:ascii="Times New Roman" w:hAnsi="Times New Roman"/>
          <w:bCs/>
          <w:color w:val="000000" w:themeColor="text1"/>
          <w:sz w:val="20"/>
          <w:szCs w:val="20"/>
          <w:vertAlign w:val="superscript"/>
        </w:rPr>
        <w:t>1</w:t>
      </w:r>
      <w:r>
        <w:rPr>
          <w:rFonts w:ascii="Times New Roman" w:hAnsi="Times New Roman"/>
          <w:bCs/>
          <w:color w:val="000000" w:themeColor="text1"/>
          <w:sz w:val="20"/>
          <w:szCs w:val="20"/>
        </w:rPr>
        <w:t xml:space="preserve">Ajibade, Hauwa Yetunde; </w:t>
      </w:r>
      <w:r>
        <w:rPr>
          <w:rFonts w:ascii="Times New Roman" w:hAnsi="Times New Roman"/>
          <w:bCs/>
          <w:color w:val="000000" w:themeColor="text1"/>
          <w:sz w:val="20"/>
          <w:szCs w:val="20"/>
          <w:vertAlign w:val="superscript"/>
        </w:rPr>
        <w:t>2</w:t>
      </w:r>
      <w:r>
        <w:rPr>
          <w:rFonts w:ascii="Times New Roman" w:hAnsi="Times New Roman"/>
          <w:bCs/>
          <w:color w:val="000000" w:themeColor="text1"/>
          <w:sz w:val="20"/>
          <w:szCs w:val="20"/>
        </w:rPr>
        <w:t xml:space="preserve">Appah, Joseph; </w:t>
      </w:r>
      <w:r>
        <w:rPr>
          <w:rFonts w:ascii="Times New Roman" w:hAnsi="Times New Roman"/>
          <w:bCs/>
          <w:color w:val="000000" w:themeColor="text1"/>
          <w:sz w:val="20"/>
          <w:szCs w:val="20"/>
          <w:vertAlign w:val="superscript"/>
        </w:rPr>
        <w:t>2</w:t>
      </w:r>
      <w:r>
        <w:rPr>
          <w:rFonts w:ascii="Times New Roman" w:hAnsi="Times New Roman"/>
          <w:bCs/>
          <w:color w:val="000000" w:themeColor="text1"/>
          <w:sz w:val="20"/>
          <w:szCs w:val="20"/>
        </w:rPr>
        <w:t xml:space="preserve">Suleiman, Ahmed Babangida; </w:t>
      </w:r>
      <w:r>
        <w:rPr>
          <w:rFonts w:ascii="Times New Roman" w:hAnsi="Times New Roman"/>
          <w:bCs/>
          <w:color w:val="000000" w:themeColor="text1"/>
          <w:sz w:val="20"/>
          <w:szCs w:val="20"/>
          <w:vertAlign w:val="superscript"/>
        </w:rPr>
        <w:t>2</w:t>
      </w:r>
      <w:r>
        <w:rPr>
          <w:rFonts w:ascii="Times New Roman" w:hAnsi="Times New Roman"/>
          <w:bCs/>
          <w:color w:val="000000" w:themeColor="text1"/>
          <w:sz w:val="20"/>
          <w:szCs w:val="20"/>
        </w:rPr>
        <w:t xml:space="preserve">Dikwa, Karderam Bukar; </w:t>
      </w:r>
      <w:r>
        <w:rPr>
          <w:rFonts w:ascii="Times New Roman" w:hAnsi="Times New Roman"/>
          <w:bCs/>
          <w:color w:val="000000" w:themeColor="text1"/>
          <w:sz w:val="20"/>
          <w:szCs w:val="20"/>
          <w:vertAlign w:val="superscript"/>
        </w:rPr>
        <w:t>2</w:t>
      </w:r>
      <w:r>
        <w:rPr>
          <w:rFonts w:ascii="Times New Roman" w:hAnsi="Times New Roman"/>
          <w:bCs/>
          <w:color w:val="000000" w:themeColor="text1"/>
          <w:sz w:val="20"/>
          <w:szCs w:val="20"/>
        </w:rPr>
        <w:t>Abdulsalami, Muhammed Sani</w:t>
      </w:r>
    </w:p>
    <w:p w:rsidR="00281D1A" w:rsidRDefault="00281D1A" w:rsidP="009101CB">
      <w:pPr>
        <w:pStyle w:val="NoSpacing"/>
        <w:jc w:val="center"/>
        <w:rPr>
          <w:rFonts w:ascii="Times New Roman" w:hAnsi="Times New Roman"/>
          <w:b/>
          <w:color w:val="000000" w:themeColor="text1"/>
          <w:sz w:val="20"/>
          <w:szCs w:val="20"/>
        </w:rPr>
      </w:pPr>
    </w:p>
    <w:p w:rsidR="00281D1A" w:rsidRDefault="00D1479C" w:rsidP="009101CB">
      <w:pPr>
        <w:autoSpaceDE w:val="0"/>
        <w:autoSpaceDN w:val="0"/>
        <w:adjustRightInd w:val="0"/>
        <w:spacing w:after="0" w:line="240" w:lineRule="auto"/>
        <w:jc w:val="center"/>
        <w:rPr>
          <w:rFonts w:ascii="Times New Roman" w:eastAsia="Times New Roman+FPEF" w:hAnsi="Times New Roman" w:cs="Times New Roman"/>
          <w:color w:val="000000" w:themeColor="text1"/>
          <w:sz w:val="20"/>
          <w:szCs w:val="20"/>
        </w:rPr>
      </w:pPr>
      <w:r>
        <w:rPr>
          <w:rFonts w:ascii="Times New Roman" w:eastAsia="Times New Roman+FPEF" w:hAnsi="Times New Roman" w:cs="Times New Roman"/>
          <w:b/>
          <w:color w:val="000000" w:themeColor="text1"/>
          <w:sz w:val="20"/>
          <w:szCs w:val="20"/>
          <w:vertAlign w:val="superscript"/>
        </w:rPr>
        <w:t>1</w:t>
      </w:r>
      <w:r>
        <w:rPr>
          <w:rFonts w:ascii="Times New Roman" w:eastAsia="Times New Roman+FPEF" w:hAnsi="Times New Roman" w:cs="Times New Roman"/>
          <w:color w:val="000000" w:themeColor="text1"/>
          <w:sz w:val="20"/>
          <w:szCs w:val="20"/>
        </w:rPr>
        <w:t>National Biotechnology Development Agency Abuja, Nigeria</w:t>
      </w:r>
    </w:p>
    <w:p w:rsidR="00281D1A" w:rsidRDefault="00D1479C" w:rsidP="009101CB">
      <w:pPr>
        <w:autoSpaceDE w:val="0"/>
        <w:autoSpaceDN w:val="0"/>
        <w:adjustRightInd w:val="0"/>
        <w:spacing w:after="0" w:line="240" w:lineRule="auto"/>
        <w:jc w:val="center"/>
        <w:rPr>
          <w:rFonts w:ascii="Times New Roman" w:eastAsia="Times New Roman+FPEF" w:hAnsi="Times New Roman" w:cs="Times New Roman"/>
          <w:color w:val="000000" w:themeColor="text1"/>
          <w:sz w:val="20"/>
          <w:szCs w:val="20"/>
        </w:rPr>
      </w:pPr>
      <w:r>
        <w:rPr>
          <w:rFonts w:ascii="Times New Roman" w:eastAsia="Times New Roman+FPEF" w:hAnsi="Times New Roman" w:cs="Times New Roman"/>
          <w:b/>
          <w:color w:val="000000" w:themeColor="text1"/>
          <w:sz w:val="20"/>
          <w:szCs w:val="20"/>
          <w:vertAlign w:val="superscript"/>
        </w:rPr>
        <w:t>2</w:t>
      </w:r>
      <w:r>
        <w:rPr>
          <w:rFonts w:ascii="Times New Roman" w:eastAsia="Times New Roman+FPEF" w:hAnsi="Times New Roman" w:cs="Times New Roman"/>
          <w:color w:val="000000" w:themeColor="text1"/>
          <w:sz w:val="20"/>
          <w:szCs w:val="20"/>
        </w:rPr>
        <w:t>Department of Biological Science, Nigeria Defence Academy, Kaduna, Nigeria</w:t>
      </w:r>
    </w:p>
    <w:p w:rsidR="00281D1A" w:rsidRDefault="00D1479C" w:rsidP="009101CB">
      <w:pPr>
        <w:pStyle w:val="NoSpacing"/>
        <w:jc w:val="center"/>
        <w:rPr>
          <w:rFonts w:ascii="Times New Roman" w:eastAsia="Times New Roman+FPEF" w:hAnsi="Times New Roman"/>
          <w:color w:val="000000" w:themeColor="text1"/>
          <w:sz w:val="20"/>
          <w:szCs w:val="20"/>
        </w:rPr>
      </w:pPr>
      <w:r>
        <w:rPr>
          <w:rFonts w:ascii="Times New Roman" w:eastAsia="Times New Roman+FPEF" w:hAnsi="Times New Roman"/>
          <w:color w:val="000000" w:themeColor="text1"/>
          <w:sz w:val="20"/>
          <w:szCs w:val="20"/>
          <w:vertAlign w:val="superscript"/>
        </w:rPr>
        <w:t>1</w:t>
      </w:r>
      <w:hyperlink r:id="rId8" w:history="1">
        <w:r>
          <w:rPr>
            <w:rStyle w:val="Hyperlink"/>
            <w:rFonts w:ascii="Times New Roman" w:eastAsia="Times New Roman+FPEF" w:hAnsi="Times New Roman"/>
            <w:sz w:val="20"/>
            <w:szCs w:val="20"/>
          </w:rPr>
          <w:t>ajibadeyetunde@gmail.com</w:t>
        </w:r>
      </w:hyperlink>
      <w:r w:rsidR="009101CB">
        <w:rPr>
          <w:rFonts w:ascii="Times New Roman" w:eastAsiaTheme="minorEastAsia" w:hAnsi="Times New Roman" w:hint="eastAsia"/>
          <w:sz w:val="20"/>
          <w:szCs w:val="20"/>
          <w:lang w:eastAsia="zh-CN"/>
        </w:rPr>
        <w:t xml:space="preserve">, </w:t>
      </w:r>
      <w:hyperlink r:id="rId9" w:history="1">
        <w:r>
          <w:rPr>
            <w:rStyle w:val="Hyperlink"/>
            <w:rFonts w:ascii="Times New Roman" w:hAnsi="Times New Roman"/>
            <w:sz w:val="20"/>
            <w:szCs w:val="20"/>
          </w:rPr>
          <w:t>foruappah1@gmail.com</w:t>
        </w:r>
      </w:hyperlink>
    </w:p>
    <w:p w:rsidR="00281D1A" w:rsidRDefault="00281D1A">
      <w:pPr>
        <w:pStyle w:val="NoSpacing"/>
        <w:jc w:val="both"/>
        <w:rPr>
          <w:rFonts w:ascii="Times New Roman" w:eastAsia="Times New Roman+FPEF" w:hAnsi="Times New Roman"/>
          <w:color w:val="000000" w:themeColor="text1"/>
          <w:sz w:val="20"/>
          <w:szCs w:val="20"/>
        </w:rPr>
      </w:pPr>
    </w:p>
    <w:p w:rsidR="00281D1A" w:rsidRDefault="00D1479C">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Abstract: </w:t>
      </w:r>
      <w:r>
        <w:rPr>
          <w:rFonts w:ascii="Times New Roman" w:hAnsi="Times New Roman" w:cs="Times New Roman"/>
          <w:bCs/>
          <w:color w:val="000000" w:themeColor="text1"/>
          <w:sz w:val="20"/>
          <w:szCs w:val="20"/>
        </w:rPr>
        <w:t xml:space="preserve">Comparative analysis of single cell protein (scp) produced from </w:t>
      </w:r>
      <w:r>
        <w:rPr>
          <w:rFonts w:ascii="Times New Roman" w:hAnsi="Times New Roman" w:cs="Times New Roman"/>
          <w:bCs/>
          <w:i/>
          <w:color w:val="000000" w:themeColor="text1"/>
          <w:sz w:val="20"/>
          <w:szCs w:val="20"/>
        </w:rPr>
        <w:t xml:space="preserve">Saccharomyces cerevisiae </w:t>
      </w:r>
      <w:r>
        <w:rPr>
          <w:rFonts w:ascii="Times New Roman" w:hAnsi="Times New Roman" w:cs="Times New Roman"/>
          <w:bCs/>
          <w:color w:val="000000" w:themeColor="text1"/>
          <w:sz w:val="20"/>
          <w:szCs w:val="20"/>
        </w:rPr>
        <w:t xml:space="preserve">by utilizing fruit wastes was conducted in Abuja. Malt extract agar was used to isolate </w:t>
      </w:r>
      <w:r>
        <w:rPr>
          <w:rFonts w:ascii="Times New Roman" w:hAnsi="Times New Roman" w:cs="Times New Roman"/>
          <w:bCs/>
          <w:i/>
          <w:color w:val="000000" w:themeColor="text1"/>
          <w:sz w:val="20"/>
          <w:szCs w:val="20"/>
        </w:rPr>
        <w:t>Saccharomyces cerevisiae</w:t>
      </w:r>
      <w:r>
        <w:rPr>
          <w:rFonts w:ascii="Times New Roman" w:hAnsi="Times New Roman" w:cs="Times New Roman"/>
          <w:bCs/>
          <w:color w:val="000000" w:themeColor="text1"/>
          <w:sz w:val="20"/>
          <w:szCs w:val="20"/>
        </w:rPr>
        <w:t xml:space="preserve"> from fruit wastes which include </w:t>
      </w:r>
      <w:r>
        <w:rPr>
          <w:rFonts w:ascii="Times New Roman" w:hAnsi="Times New Roman" w:cs="Times New Roman"/>
          <w:color w:val="000000" w:themeColor="text1"/>
          <w:sz w:val="20"/>
          <w:szCs w:val="20"/>
        </w:rPr>
        <w:t>watermelon, banana, orange, pineapple and pawpaw respectively using spread plate method of inoculation</w:t>
      </w:r>
      <w:r>
        <w:rPr>
          <w:rFonts w:ascii="Times New Roman" w:hAnsi="Times New Roman" w:cs="Times New Roman"/>
          <w:bCs/>
          <w:i/>
          <w:color w:val="000000" w:themeColor="text1"/>
          <w:sz w:val="20"/>
          <w:szCs w:val="20"/>
        </w:rPr>
        <w:t>.</w:t>
      </w:r>
      <w:r>
        <w:rPr>
          <w:rFonts w:ascii="Times New Roman" w:hAnsi="Times New Roman" w:cs="Times New Roman"/>
          <w:color w:val="000000" w:themeColor="text1"/>
          <w:sz w:val="20"/>
          <w:szCs w:val="20"/>
        </w:rPr>
        <w:t xml:space="preserve"> After h</w:t>
      </w:r>
      <w:r>
        <w:rPr>
          <w:rFonts w:ascii="Times New Roman" w:hAnsi="Times New Roman" w:cs="Times New Roman"/>
          <w:color w:val="000000" w:themeColor="text1"/>
          <w:sz w:val="20"/>
          <w:szCs w:val="20"/>
        </w:rPr>
        <w:t>omogenization, 1g of the fruit wastes</w:t>
      </w:r>
      <w:r>
        <w:rPr>
          <w:rFonts w:ascii="Times New Roman" w:eastAsia="Times New Roman+FPEF" w:hAnsi="Times New Roman" w:cs="Times New Roman"/>
          <w:color w:val="000000" w:themeColor="text1"/>
          <w:sz w:val="20"/>
          <w:szCs w:val="20"/>
        </w:rPr>
        <w:t xml:space="preserve"> sample was dissolved in 10 ml sterilized distilled water. The sample suspension was diluted up to 10</w:t>
      </w:r>
      <w:r>
        <w:rPr>
          <w:rFonts w:ascii="Times New Roman" w:eastAsia="Times New Roman+FPEF" w:hAnsi="Times New Roman" w:cs="Times New Roman"/>
          <w:color w:val="000000" w:themeColor="text1"/>
          <w:sz w:val="20"/>
          <w:szCs w:val="20"/>
          <w:vertAlign w:val="superscript"/>
        </w:rPr>
        <w:t>3</w:t>
      </w:r>
      <w:r>
        <w:rPr>
          <w:rFonts w:ascii="Times New Roman" w:eastAsia="Times New Roman+FPEF" w:hAnsi="Times New Roman" w:cs="Times New Roman"/>
          <w:color w:val="000000" w:themeColor="text1"/>
          <w:sz w:val="20"/>
          <w:szCs w:val="20"/>
        </w:rPr>
        <w:t>. About 0.2 ml of the samples was inoculated on already prepared Malt extract agar plates. The inoculated plates were</w:t>
      </w:r>
      <w:r>
        <w:rPr>
          <w:rFonts w:ascii="Times New Roman" w:eastAsia="Times New Roman+FPEF" w:hAnsi="Times New Roman" w:cs="Times New Roman"/>
          <w:color w:val="000000" w:themeColor="text1"/>
          <w:sz w:val="20"/>
          <w:szCs w:val="20"/>
        </w:rPr>
        <w:t xml:space="preserve"> incubated at ambient temperature (25 ± 20C) for 72 hrs and were subsequently sub cultured to obtain pure isolates.</w:t>
      </w:r>
      <w:r>
        <w:rPr>
          <w:rFonts w:ascii="Times New Roman" w:hAnsi="Times New Roman" w:cs="Times New Roman"/>
          <w:bCs/>
          <w:color w:val="000000" w:themeColor="text1"/>
          <w:sz w:val="20"/>
          <w:szCs w:val="20"/>
        </w:rPr>
        <w:t xml:space="preserve"> </w:t>
      </w:r>
      <w:r>
        <w:rPr>
          <w:rFonts w:ascii="Times New Roman" w:hAnsi="Times New Roman" w:cs="Times New Roman"/>
          <w:color w:val="000000" w:themeColor="text1"/>
          <w:sz w:val="20"/>
          <w:szCs w:val="20"/>
        </w:rPr>
        <w:t xml:space="preserve">A total of twelve </w:t>
      </w:r>
      <w:r>
        <w:rPr>
          <w:rFonts w:ascii="Times New Roman" w:hAnsi="Times New Roman" w:cs="Times New Roman"/>
          <w:i/>
          <w:color w:val="000000" w:themeColor="text1"/>
          <w:sz w:val="20"/>
          <w:szCs w:val="20"/>
        </w:rPr>
        <w:t>Saccharomyces cerevisiae</w:t>
      </w:r>
      <w:r>
        <w:rPr>
          <w:rFonts w:ascii="Times New Roman" w:hAnsi="Times New Roman" w:cs="Times New Roman"/>
          <w:color w:val="000000" w:themeColor="text1"/>
          <w:sz w:val="20"/>
          <w:szCs w:val="20"/>
        </w:rPr>
        <w:t xml:space="preserve"> belonging to one strain were isolated from the five (5) different fruits with four (4) </w:t>
      </w:r>
      <w:r>
        <w:rPr>
          <w:rFonts w:ascii="Times New Roman" w:hAnsi="Times New Roman" w:cs="Times New Roman"/>
          <w:i/>
          <w:color w:val="000000" w:themeColor="text1"/>
          <w:sz w:val="20"/>
          <w:szCs w:val="20"/>
        </w:rPr>
        <w:t>Saccharomy</w:t>
      </w:r>
      <w:r>
        <w:rPr>
          <w:rFonts w:ascii="Times New Roman" w:hAnsi="Times New Roman" w:cs="Times New Roman"/>
          <w:i/>
          <w:color w:val="000000" w:themeColor="text1"/>
          <w:sz w:val="20"/>
          <w:szCs w:val="20"/>
        </w:rPr>
        <w:t>ces cerevisiae</w:t>
      </w:r>
      <w:r>
        <w:rPr>
          <w:rFonts w:ascii="Times New Roman" w:hAnsi="Times New Roman" w:cs="Times New Roman"/>
          <w:color w:val="000000" w:themeColor="text1"/>
          <w:sz w:val="20"/>
          <w:szCs w:val="20"/>
        </w:rPr>
        <w:t xml:space="preserve"> (33.33 %) isolated from Banana fruit, three (3) from orange (25 %). Two (2) </w:t>
      </w:r>
      <w:r>
        <w:rPr>
          <w:rFonts w:ascii="Times New Roman" w:hAnsi="Times New Roman" w:cs="Times New Roman"/>
          <w:i/>
          <w:color w:val="000000" w:themeColor="text1"/>
          <w:sz w:val="20"/>
          <w:szCs w:val="20"/>
        </w:rPr>
        <w:t>Saccharomyces cerevisiae</w:t>
      </w:r>
      <w:r>
        <w:rPr>
          <w:rFonts w:ascii="Times New Roman" w:hAnsi="Times New Roman" w:cs="Times New Roman"/>
          <w:color w:val="000000" w:themeColor="text1"/>
          <w:sz w:val="20"/>
          <w:szCs w:val="20"/>
        </w:rPr>
        <w:t xml:space="preserve"> (16.67 %) each were isolated from Pawpaw and Pineapple respectively while only one </w:t>
      </w:r>
      <w:r>
        <w:rPr>
          <w:rFonts w:ascii="Times New Roman" w:hAnsi="Times New Roman" w:cs="Times New Roman"/>
          <w:i/>
          <w:color w:val="000000" w:themeColor="text1"/>
          <w:sz w:val="20"/>
          <w:szCs w:val="20"/>
        </w:rPr>
        <w:t>Saccharomyces cerevisiae</w:t>
      </w:r>
      <w:r>
        <w:rPr>
          <w:rFonts w:ascii="Times New Roman" w:hAnsi="Times New Roman" w:cs="Times New Roman"/>
          <w:color w:val="000000" w:themeColor="text1"/>
          <w:sz w:val="20"/>
          <w:szCs w:val="20"/>
        </w:rPr>
        <w:t xml:space="preserve"> was isolated from Watermelon</w:t>
      </w:r>
      <w:r>
        <w:rPr>
          <w:rFonts w:ascii="Times New Roman" w:hAnsi="Times New Roman" w:cs="Times New Roman"/>
          <w:iCs/>
          <w:color w:val="000000" w:themeColor="text1"/>
          <w:sz w:val="20"/>
          <w:szCs w:val="20"/>
        </w:rPr>
        <w:t xml:space="preserve"> equ</w:t>
      </w:r>
      <w:r>
        <w:rPr>
          <w:rFonts w:ascii="Times New Roman" w:hAnsi="Times New Roman" w:cs="Times New Roman"/>
          <w:iCs/>
          <w:color w:val="000000" w:themeColor="text1"/>
          <w:sz w:val="20"/>
          <w:szCs w:val="20"/>
        </w:rPr>
        <w:t xml:space="preserve">ivalent to 8.33 % being the least. </w:t>
      </w:r>
      <w:r>
        <w:rPr>
          <w:rFonts w:ascii="Times New Roman" w:hAnsi="Times New Roman" w:cs="Times New Roman"/>
          <w:color w:val="000000" w:themeColor="text1"/>
          <w:sz w:val="20"/>
          <w:szCs w:val="20"/>
        </w:rPr>
        <w:t>The fruits juices were filtered with the use of a Muslin cloth. The juices were first combine in ratio 1:1 and then inoculated with 10</w:t>
      </w:r>
      <w:r>
        <w:rPr>
          <w:rFonts w:ascii="Times New Roman" w:hAnsi="Times New Roman" w:cs="Times New Roman"/>
          <w:color w:val="000000" w:themeColor="text1"/>
          <w:sz w:val="20"/>
          <w:szCs w:val="20"/>
          <w:vertAlign w:val="superscript"/>
        </w:rPr>
        <w:t>3</w:t>
      </w:r>
      <w:r>
        <w:rPr>
          <w:rFonts w:ascii="Times New Roman" w:hAnsi="Times New Roman" w:cs="Times New Roman"/>
          <w:color w:val="000000" w:themeColor="text1"/>
          <w:sz w:val="20"/>
          <w:szCs w:val="20"/>
        </w:rPr>
        <w:t xml:space="preserve"> cells/ml of 48 hrs old culture of </w:t>
      </w:r>
      <w:r>
        <w:rPr>
          <w:rFonts w:ascii="Times New Roman" w:hAnsi="Times New Roman" w:cs="Times New Roman"/>
          <w:i/>
          <w:color w:val="000000" w:themeColor="text1"/>
          <w:sz w:val="20"/>
          <w:szCs w:val="20"/>
          <w:lang w:val="en-GB"/>
        </w:rPr>
        <w:t>Saccharomyces cerevisiae</w:t>
      </w:r>
      <w:r>
        <w:rPr>
          <w:rFonts w:ascii="Times New Roman" w:hAnsi="Times New Roman" w:cs="Times New Roman"/>
          <w:color w:val="000000" w:themeColor="text1"/>
          <w:sz w:val="20"/>
          <w:szCs w:val="20"/>
        </w:rPr>
        <w:t xml:space="preserve"> isolate and then incubated for 5days to ferment. After fermentation, t</w:t>
      </w:r>
      <w:r>
        <w:rPr>
          <w:rFonts w:ascii="Times New Roman" w:hAnsi="Times New Roman" w:cs="Times New Roman"/>
          <w:color w:val="000000" w:themeColor="text1"/>
          <w:sz w:val="20"/>
          <w:szCs w:val="20"/>
          <w:lang w:val="en-GB"/>
        </w:rPr>
        <w:t xml:space="preserve">he dry weights were measured and the protein estimation was determined. </w:t>
      </w:r>
      <w:r>
        <w:rPr>
          <w:rFonts w:ascii="Times New Roman" w:hAnsi="Times New Roman" w:cs="Times New Roman"/>
          <w:color w:val="000000" w:themeColor="text1"/>
          <w:sz w:val="20"/>
          <w:szCs w:val="20"/>
        </w:rPr>
        <w:t>The dry weight for the combinations of pawpaw and banana was the highest (210 mg), followed by the combinations o</w:t>
      </w:r>
      <w:r>
        <w:rPr>
          <w:rFonts w:ascii="Times New Roman" w:hAnsi="Times New Roman" w:cs="Times New Roman"/>
          <w:color w:val="000000" w:themeColor="text1"/>
          <w:sz w:val="20"/>
          <w:szCs w:val="20"/>
        </w:rPr>
        <w:t xml:space="preserve">f pineapple and banana (205 mg). Based on the fermentation caused by </w:t>
      </w:r>
      <w:r>
        <w:rPr>
          <w:rFonts w:ascii="Times New Roman" w:hAnsi="Times New Roman" w:cs="Times New Roman"/>
          <w:i/>
          <w:iCs/>
          <w:color w:val="000000" w:themeColor="text1"/>
          <w:sz w:val="20"/>
          <w:szCs w:val="20"/>
        </w:rPr>
        <w:t>Saccharomyces cerevisiae,</w:t>
      </w:r>
      <w:r>
        <w:rPr>
          <w:rFonts w:ascii="Times New Roman" w:hAnsi="Times New Roman" w:cs="Times New Roman"/>
          <w:color w:val="000000" w:themeColor="text1"/>
          <w:sz w:val="20"/>
          <w:szCs w:val="20"/>
        </w:rPr>
        <w:t xml:space="preserve"> the highest biomass (dry weight) was recorded for banana being 220 mg. Although the biomass obtained was significantly high, but there is no significant differen</w:t>
      </w:r>
      <w:r>
        <w:rPr>
          <w:rFonts w:ascii="Times New Roman" w:hAnsi="Times New Roman" w:cs="Times New Roman"/>
          <w:color w:val="000000" w:themeColor="text1"/>
          <w:sz w:val="20"/>
          <w:szCs w:val="20"/>
        </w:rPr>
        <w:t xml:space="preserve">ce between the biomass obtained from various combinations of fruits wastes (P&lt; 0.0). The maximum Single cell protein content by </w:t>
      </w:r>
      <w:r>
        <w:rPr>
          <w:rFonts w:ascii="Times New Roman" w:hAnsi="Times New Roman" w:cs="Times New Roman"/>
          <w:i/>
          <w:iCs/>
          <w:color w:val="000000" w:themeColor="text1"/>
          <w:sz w:val="20"/>
          <w:szCs w:val="20"/>
        </w:rPr>
        <w:t>Saccharomyces cerevisiae</w:t>
      </w:r>
      <w:r>
        <w:rPr>
          <w:rFonts w:ascii="Times New Roman" w:hAnsi="Times New Roman" w:cs="Times New Roman"/>
          <w:color w:val="000000" w:themeColor="text1"/>
          <w:sz w:val="20"/>
          <w:szCs w:val="20"/>
        </w:rPr>
        <w:t xml:space="preserve"> was 52.3 mg from the combination of pawpaw and banana fruit wastes. Also 52.2 mg of protein was obtaine</w:t>
      </w:r>
      <w:r>
        <w:rPr>
          <w:rFonts w:ascii="Times New Roman" w:hAnsi="Times New Roman" w:cs="Times New Roman"/>
          <w:color w:val="000000" w:themeColor="text1"/>
          <w:sz w:val="20"/>
          <w:szCs w:val="20"/>
        </w:rPr>
        <w:t xml:space="preserve">d from the combination of orange and banana fruit waste, followed by the combination of pineapple and watermelon with protein content of 51.7 mg. The minimum protein content with </w:t>
      </w:r>
      <w:r>
        <w:rPr>
          <w:rFonts w:ascii="Times New Roman" w:hAnsi="Times New Roman" w:cs="Times New Roman"/>
          <w:i/>
          <w:iCs/>
          <w:color w:val="000000" w:themeColor="text1"/>
          <w:sz w:val="20"/>
          <w:szCs w:val="20"/>
        </w:rPr>
        <w:t xml:space="preserve">Saccharomyces cerevisiae </w:t>
      </w:r>
      <w:r>
        <w:rPr>
          <w:rFonts w:ascii="Times New Roman" w:hAnsi="Times New Roman" w:cs="Times New Roman"/>
          <w:color w:val="000000" w:themeColor="text1"/>
          <w:sz w:val="20"/>
          <w:szCs w:val="20"/>
        </w:rPr>
        <w:t>was obtained to be 25.2 mg on the combination of paw</w:t>
      </w:r>
      <w:r>
        <w:rPr>
          <w:rFonts w:ascii="Times New Roman" w:hAnsi="Times New Roman" w:cs="Times New Roman"/>
          <w:color w:val="000000" w:themeColor="text1"/>
          <w:sz w:val="20"/>
          <w:szCs w:val="20"/>
        </w:rPr>
        <w:t>paw and orange fruit waste. The best fruit waste combination that produced maximum single cell protein was determined to be that of pawpaw and banana which is significantly higher (P&gt;0.05) than all other combinations. The fermentation of the fruits waste b</w:t>
      </w:r>
      <w:r>
        <w:rPr>
          <w:rFonts w:ascii="Times New Roman" w:hAnsi="Times New Roman" w:cs="Times New Roman"/>
          <w:color w:val="000000" w:themeColor="text1"/>
          <w:sz w:val="20"/>
          <w:szCs w:val="20"/>
        </w:rPr>
        <w:t xml:space="preserve">y </w:t>
      </w:r>
      <w:r>
        <w:rPr>
          <w:rFonts w:ascii="Times New Roman" w:hAnsi="Times New Roman" w:cs="Times New Roman"/>
          <w:i/>
          <w:iCs/>
          <w:color w:val="000000" w:themeColor="text1"/>
          <w:sz w:val="20"/>
          <w:szCs w:val="20"/>
        </w:rPr>
        <w:t>Saccharomyces cerevisiae</w:t>
      </w:r>
      <w:r>
        <w:rPr>
          <w:rFonts w:ascii="Times New Roman" w:hAnsi="Times New Roman" w:cs="Times New Roman"/>
          <w:color w:val="000000" w:themeColor="text1"/>
          <w:sz w:val="20"/>
          <w:szCs w:val="20"/>
        </w:rPr>
        <w:t xml:space="preserve"> has given good result for single cell protein production, which is an indication that</w:t>
      </w:r>
      <w:r>
        <w:rPr>
          <w:rFonts w:ascii="Times New Roman" w:hAnsi="Times New Roman" w:cs="Times New Roman"/>
          <w:i/>
          <w:iCs/>
          <w:color w:val="000000" w:themeColor="text1"/>
          <w:sz w:val="20"/>
          <w:szCs w:val="20"/>
        </w:rPr>
        <w:t xml:space="preserve"> Saccharomyces cerevisiae </w:t>
      </w:r>
      <w:r>
        <w:rPr>
          <w:rFonts w:ascii="Times New Roman" w:hAnsi="Times New Roman" w:cs="Times New Roman"/>
          <w:color w:val="000000" w:themeColor="text1"/>
          <w:sz w:val="20"/>
          <w:szCs w:val="20"/>
        </w:rPr>
        <w:t>is effective in utilization of carbon source from the fruits wastes.</w:t>
      </w:r>
    </w:p>
    <w:p w:rsidR="00281D1A" w:rsidRDefault="00D1479C">
      <w:pPr>
        <w:widowControl w:val="0"/>
        <w:spacing w:after="0" w:line="240" w:lineRule="auto"/>
        <w:jc w:val="both"/>
        <w:rPr>
          <w:rFonts w:ascii="Times New Roman" w:hAnsi="Times New Roman"/>
          <w:sz w:val="20"/>
          <w:szCs w:val="20"/>
        </w:rPr>
      </w:pPr>
      <w:r>
        <w:rPr>
          <w:rFonts w:ascii="Times New Roman" w:hAnsi="Times New Roman"/>
          <w:bCs/>
          <w:sz w:val="20"/>
          <w:szCs w:val="20"/>
        </w:rPr>
        <w:t>[</w:t>
      </w:r>
      <w:r>
        <w:rPr>
          <w:rFonts w:ascii="Times New Roman" w:hAnsi="Times New Roman" w:cs="Times New Roman"/>
          <w:bCs/>
          <w:color w:val="000000" w:themeColor="text1"/>
          <w:sz w:val="20"/>
          <w:szCs w:val="20"/>
        </w:rPr>
        <w:t>Ajibade, Hauwa Yetunde; Appah, Joseph; Suleiman,</w:t>
      </w:r>
      <w:r>
        <w:rPr>
          <w:rFonts w:ascii="Times New Roman" w:hAnsi="Times New Roman" w:cs="Times New Roman"/>
          <w:bCs/>
          <w:color w:val="000000" w:themeColor="text1"/>
          <w:sz w:val="20"/>
          <w:szCs w:val="20"/>
        </w:rPr>
        <w:t xml:space="preserve"> Ahmed Babangida; Dikwa, Karderam Bukar; Abdulsalami, Muhammed Sani</w:t>
      </w:r>
      <w:r>
        <w:rPr>
          <w:rFonts w:ascii="Times New Roman" w:eastAsia="宋体" w:hAnsi="Times New Roman" w:cs="Times New Roman" w:hint="eastAsia"/>
          <w:bCs/>
          <w:color w:val="000000" w:themeColor="text1"/>
          <w:sz w:val="20"/>
          <w:szCs w:val="20"/>
          <w:lang w:eastAsia="zh-CN"/>
        </w:rPr>
        <w:t>.</w:t>
      </w:r>
      <w:r>
        <w:rPr>
          <w:rFonts w:ascii="Times New Roman" w:hAnsi="Times New Roman"/>
          <w:bCs/>
          <w:sz w:val="20"/>
          <w:szCs w:val="20"/>
        </w:rPr>
        <w:t xml:space="preserve"> </w:t>
      </w:r>
      <w:r>
        <w:rPr>
          <w:rFonts w:ascii="Times New Roman" w:hAnsi="Times New Roman" w:cs="Times New Roman"/>
          <w:b/>
          <w:bCs/>
          <w:color w:val="000000" w:themeColor="text1"/>
          <w:sz w:val="20"/>
          <w:szCs w:val="20"/>
        </w:rPr>
        <w:t xml:space="preserve">Comparative Analysis Of Single Cell Protein (SCP) Produced From </w:t>
      </w:r>
      <w:r>
        <w:rPr>
          <w:rFonts w:ascii="Times New Roman" w:hAnsi="Times New Roman" w:cs="Times New Roman"/>
          <w:b/>
          <w:bCs/>
          <w:i/>
          <w:color w:val="000000" w:themeColor="text1"/>
          <w:sz w:val="20"/>
          <w:szCs w:val="20"/>
        </w:rPr>
        <w:t xml:space="preserve">Saccharomyces Cerevisiae </w:t>
      </w:r>
      <w:r>
        <w:rPr>
          <w:rFonts w:ascii="Times New Roman" w:hAnsi="Times New Roman" w:cs="Times New Roman"/>
          <w:b/>
          <w:bCs/>
          <w:color w:val="000000" w:themeColor="text1"/>
          <w:sz w:val="20"/>
          <w:szCs w:val="20"/>
        </w:rPr>
        <w:t>By Utilizing Fruit Wastes</w:t>
      </w:r>
      <w:r>
        <w:rPr>
          <w:rFonts w:ascii="Times New Roman" w:hAnsi="Times New Roman"/>
          <w:b/>
          <w:color w:val="000000"/>
          <w:sz w:val="20"/>
          <w:szCs w:val="20"/>
        </w:rPr>
        <w:t xml:space="preserve">. </w:t>
      </w:r>
      <w:r>
        <w:rPr>
          <w:rFonts w:ascii="Times New Roman" w:eastAsia="Times New Roman" w:hAnsi="Times New Roman" w:cs="Times New Roman"/>
          <w:bCs/>
          <w:i/>
          <w:sz w:val="20"/>
          <w:szCs w:val="20"/>
        </w:rPr>
        <w:t>N Y Sci J</w:t>
      </w:r>
      <w:r>
        <w:rPr>
          <w:rFonts w:ascii="Times New Roman" w:hAnsi="Times New Roman" w:cs="Times New Roman"/>
          <w:bCs/>
          <w:i/>
          <w:sz w:val="20"/>
          <w:szCs w:val="20"/>
          <w:lang w:eastAsia="zh-CN"/>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22</w:t>
      </w:r>
      <w:r>
        <w:rPr>
          <w:rFonts w:ascii="Times New Roman" w:hAnsi="Times New Roman" w:cs="Times New Roman"/>
          <w:sz w:val="20"/>
          <w:szCs w:val="20"/>
        </w:rPr>
        <w:t>;1</w:t>
      </w:r>
      <w:r>
        <w:rPr>
          <w:rFonts w:ascii="Times New Roman" w:hAnsi="Times New Roman" w:cs="Times New Roman"/>
          <w:sz w:val="20"/>
          <w:szCs w:val="20"/>
          <w:lang w:eastAsia="zh-CN"/>
        </w:rPr>
        <w:t>5</w:t>
      </w:r>
      <w:r>
        <w:rPr>
          <w:rFonts w:ascii="Times New Roman" w:hAnsi="Times New Roman" w:cs="Times New Roman"/>
          <w:iCs/>
          <w:sz w:val="20"/>
          <w:szCs w:val="20"/>
          <w:lang w:eastAsia="zh-CN"/>
        </w:rPr>
        <w:t>(</w:t>
      </w:r>
      <w:r>
        <w:rPr>
          <w:rFonts w:ascii="Times New Roman" w:hAnsi="Times New Roman" w:cs="Times New Roman" w:hint="eastAsia"/>
          <w:iCs/>
          <w:sz w:val="20"/>
          <w:szCs w:val="20"/>
          <w:lang w:eastAsia="zh-CN"/>
        </w:rPr>
        <w:t>6</w:t>
      </w:r>
      <w:r>
        <w:rPr>
          <w:rFonts w:ascii="Times New Roman" w:hAnsi="Times New Roman" w:cs="Times New Roman"/>
          <w:sz w:val="20"/>
          <w:szCs w:val="20"/>
        </w:rPr>
        <w:t>):</w:t>
      </w:r>
      <w:r>
        <w:rPr>
          <w:rFonts w:ascii="Times New Roman" w:hAnsi="Times New Roman" w:cs="Times New Roman" w:hint="eastAsia"/>
          <w:sz w:val="20"/>
          <w:szCs w:val="20"/>
          <w:lang w:eastAsia="zh-CN"/>
        </w:rPr>
        <w:t>1</w:t>
      </w:r>
      <w:r>
        <w:rPr>
          <w:rFonts w:ascii="Times New Roman" w:hAnsi="Times New Roman" w:cs="Times New Roman"/>
          <w:sz w:val="20"/>
          <w:szCs w:val="20"/>
          <w:lang w:eastAsia="zh-CN"/>
        </w:rPr>
        <w:t>-</w:t>
      </w:r>
      <w:r w:rsidR="009101CB">
        <w:rPr>
          <w:rFonts w:ascii="Times New Roman" w:eastAsiaTheme="minorEastAsia" w:hAnsi="Times New Roman" w:cs="Times New Roman" w:hint="eastAsia"/>
          <w:sz w:val="20"/>
          <w:szCs w:val="20"/>
          <w:lang w:eastAsia="zh-CN"/>
        </w:rPr>
        <w:t>7</w:t>
      </w:r>
      <w:bookmarkStart w:id="0" w:name="_GoBack"/>
      <w:bookmarkEnd w:id="0"/>
      <w:r>
        <w:rPr>
          <w:rFonts w:ascii="Times New Roman" w:hAnsi="Times New Roman" w:cs="Times New Roman"/>
          <w:sz w:val="20"/>
          <w:szCs w:val="20"/>
        </w:rPr>
        <w:t>]</w:t>
      </w:r>
      <w:r>
        <w:rPr>
          <w:rFonts w:ascii="Times New Roman" w:hAnsi="Times New Roman" w:cs="Times New Roman"/>
          <w:sz w:val="20"/>
          <w:szCs w:val="20"/>
          <w:lang w:eastAsia="zh-CN"/>
        </w:rPr>
        <w:t xml:space="preserve"> </w:t>
      </w:r>
      <w:r>
        <w:rPr>
          <w:rFonts w:ascii="Times New Roman" w:hAnsi="Times New Roman" w:cs="Times New Roman"/>
          <w:iCs/>
          <w:sz w:val="20"/>
          <w:szCs w:val="20"/>
          <w:lang w:eastAsia="zh-CN"/>
        </w:rPr>
        <w:t>ISSN 1554-0200(print);</w:t>
      </w:r>
      <w:r w:rsidR="009101CB">
        <w:rPr>
          <w:rFonts w:ascii="Times New Roman" w:eastAsiaTheme="minorEastAsia" w:hAnsi="Times New Roman" w:cs="Times New Roman" w:hint="eastAsia"/>
          <w:iCs/>
          <w:sz w:val="20"/>
          <w:szCs w:val="20"/>
          <w:lang w:eastAsia="zh-CN"/>
        </w:rPr>
        <w:t xml:space="preserve"> </w:t>
      </w:r>
      <w:r>
        <w:rPr>
          <w:rFonts w:ascii="Times New Roman" w:hAnsi="Times New Roman" w:cs="Times New Roman"/>
          <w:iCs/>
          <w:sz w:val="20"/>
          <w:szCs w:val="20"/>
          <w:lang w:eastAsia="zh-CN"/>
        </w:rPr>
        <w:t xml:space="preserve">ISSN 2375-723X (online) </w:t>
      </w:r>
      <w:hyperlink r:id="rId10" w:history="1">
        <w:r>
          <w:rPr>
            <w:rStyle w:val="Hyperlink"/>
            <w:rFonts w:ascii="Times New Roman" w:hAnsi="Times New Roman" w:cs="Times New Roman"/>
            <w:sz w:val="20"/>
            <w:szCs w:val="20"/>
          </w:rPr>
          <w:t>http://www.sciencepub.net/newyork</w:t>
        </w:r>
      </w:hyperlink>
      <w:r>
        <w:rPr>
          <w:rFonts w:ascii="Times New Roman" w:hAnsi="Times New Roman" w:cs="Times New Roman"/>
          <w:color w:val="0000FF"/>
          <w:sz w:val="20"/>
          <w:szCs w:val="20"/>
          <w:lang w:eastAsia="zh-CN"/>
        </w:rPr>
        <w:t xml:space="preserve">. </w:t>
      </w:r>
      <w:r>
        <w:rPr>
          <w:rFonts w:ascii="Times New Roman" w:hAnsi="Times New Roman" w:cs="Times New Roman" w:hint="eastAsia"/>
          <w:sz w:val="20"/>
          <w:szCs w:val="20"/>
          <w:lang w:eastAsia="zh-CN"/>
        </w:rPr>
        <w:t>1</w:t>
      </w:r>
      <w:r>
        <w:rPr>
          <w:rFonts w:ascii="Times New Roman" w:hAnsi="Times New Roman" w:cs="Times New Roman"/>
          <w:color w:val="0000FF"/>
          <w:sz w:val="20"/>
          <w:szCs w:val="20"/>
        </w:rPr>
        <w:t>.</w:t>
      </w:r>
      <w:r>
        <w:rPr>
          <w:rFonts w:ascii="Times New Roman" w:hAnsi="Times New Roman" w:cs="Times New Roman"/>
          <w:color w:val="0000FF"/>
          <w:sz w:val="20"/>
          <w:szCs w:val="20"/>
          <w:lang w:eastAsia="zh-CN"/>
        </w:rPr>
        <w:t xml:space="preserve"> </w:t>
      </w:r>
      <w:r>
        <w:rPr>
          <w:rFonts w:ascii="Times New Roman" w:hAnsi="Times New Roman" w:cs="Times New Roman"/>
          <w:color w:val="3A42EF"/>
          <w:sz w:val="20"/>
          <w:szCs w:val="20"/>
          <w:u w:val="single"/>
          <w:shd w:val="clear" w:color="auto" w:fill="FFFFFF"/>
        </w:rPr>
        <w:t>doi:</w:t>
      </w:r>
      <w:hyperlink r:id="rId11" w:history="1">
        <w:r>
          <w:rPr>
            <w:rStyle w:val="Hyperlink"/>
            <w:rFonts w:ascii="Times New Roman" w:hAnsi="Times New Roman" w:cs="Times New Roman"/>
            <w:sz w:val="20"/>
            <w:szCs w:val="20"/>
            <w:shd w:val="clear" w:color="auto" w:fill="FFFFFF"/>
          </w:rPr>
          <w:t>10.7537/marsnys150622.01</w:t>
        </w:r>
      </w:hyperlink>
      <w:r>
        <w:rPr>
          <w:rFonts w:ascii="Times New Roman" w:hAnsi="Times New Roman" w:cs="Times New Roman"/>
          <w:color w:val="0000FF"/>
          <w:sz w:val="20"/>
          <w:szCs w:val="20"/>
          <w:lang w:eastAsia="zh-CN"/>
        </w:rPr>
        <w:t>.</w:t>
      </w:r>
    </w:p>
    <w:p w:rsidR="00281D1A" w:rsidRDefault="00281D1A">
      <w:pPr>
        <w:autoSpaceDE w:val="0"/>
        <w:autoSpaceDN w:val="0"/>
        <w:adjustRightInd w:val="0"/>
        <w:spacing w:after="0" w:line="240" w:lineRule="auto"/>
        <w:jc w:val="both"/>
        <w:rPr>
          <w:rFonts w:ascii="Times New Roman" w:hAnsi="Times New Roman" w:cs="Times New Roman"/>
          <w:color w:val="000000" w:themeColor="text1"/>
          <w:sz w:val="20"/>
          <w:szCs w:val="20"/>
        </w:rPr>
      </w:pPr>
    </w:p>
    <w:p w:rsidR="00281D1A" w:rsidRDefault="00D1479C">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Keywords:</w:t>
      </w:r>
      <w:r>
        <w:rPr>
          <w:rFonts w:ascii="Times New Roman" w:hAnsi="Times New Roman" w:cs="Times New Roman"/>
          <w:color w:val="000000" w:themeColor="text1"/>
          <w:sz w:val="20"/>
          <w:szCs w:val="20"/>
        </w:rPr>
        <w:t xml:space="preserve"> </w:t>
      </w:r>
      <w:r>
        <w:rPr>
          <w:rFonts w:ascii="Times New Roman" w:hAnsi="Times New Roman" w:cs="Times New Roman"/>
          <w:bCs/>
          <w:i/>
          <w:color w:val="000000" w:themeColor="text1"/>
          <w:sz w:val="20"/>
          <w:szCs w:val="20"/>
        </w:rPr>
        <w:t xml:space="preserve">Saccharomyces cerevisiae, </w:t>
      </w:r>
      <w:r>
        <w:rPr>
          <w:rFonts w:ascii="Times New Roman" w:hAnsi="Times New Roman" w:cs="Times New Roman"/>
          <w:color w:val="000000" w:themeColor="text1"/>
          <w:sz w:val="20"/>
          <w:szCs w:val="20"/>
        </w:rPr>
        <w:t>Fruit wastes, Single cell protein</w:t>
      </w:r>
    </w:p>
    <w:p w:rsidR="00281D1A" w:rsidRDefault="00281D1A">
      <w:pPr>
        <w:autoSpaceDE w:val="0"/>
        <w:autoSpaceDN w:val="0"/>
        <w:adjustRightInd w:val="0"/>
        <w:spacing w:after="0" w:line="240" w:lineRule="auto"/>
        <w:jc w:val="both"/>
        <w:rPr>
          <w:rFonts w:ascii="Times New Roman" w:hAnsi="Times New Roman" w:cs="Times New Roman"/>
          <w:b/>
          <w:color w:val="000000" w:themeColor="text1"/>
          <w:sz w:val="20"/>
          <w:szCs w:val="20"/>
        </w:rPr>
      </w:pPr>
    </w:p>
    <w:p w:rsidR="00281D1A" w:rsidRDefault="00281D1A">
      <w:pPr>
        <w:autoSpaceDE w:val="0"/>
        <w:autoSpaceDN w:val="0"/>
        <w:adjustRightInd w:val="0"/>
        <w:spacing w:after="0" w:line="240" w:lineRule="auto"/>
        <w:jc w:val="both"/>
        <w:rPr>
          <w:rFonts w:ascii="Times New Roman" w:eastAsiaTheme="minorEastAsia" w:hAnsi="Times New Roman" w:cs="Times New Roman" w:hint="eastAsia"/>
          <w:b/>
          <w:color w:val="000000" w:themeColor="text1"/>
          <w:sz w:val="20"/>
          <w:szCs w:val="20"/>
          <w:lang w:eastAsia="zh-CN"/>
        </w:rPr>
      </w:pPr>
    </w:p>
    <w:p w:rsidR="009101CB" w:rsidRPr="009101CB" w:rsidRDefault="009101CB">
      <w:pPr>
        <w:autoSpaceDE w:val="0"/>
        <w:autoSpaceDN w:val="0"/>
        <w:adjustRightInd w:val="0"/>
        <w:spacing w:after="0" w:line="240" w:lineRule="auto"/>
        <w:jc w:val="both"/>
        <w:rPr>
          <w:rFonts w:ascii="Times New Roman" w:eastAsiaTheme="minorEastAsia" w:hAnsi="Times New Roman" w:cs="Times New Roman" w:hint="eastAsia"/>
          <w:b/>
          <w:color w:val="000000" w:themeColor="text1"/>
          <w:sz w:val="20"/>
          <w:szCs w:val="20"/>
          <w:lang w:eastAsia="zh-CN"/>
        </w:rPr>
        <w:sectPr w:rsidR="009101CB" w:rsidRPr="009101CB">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rsidR="00281D1A" w:rsidRDefault="00D1479C">
      <w:pPr>
        <w:autoSpaceDE w:val="0"/>
        <w:autoSpaceDN w:val="0"/>
        <w:adjustRightIn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1.0 Introduction</w:t>
      </w:r>
    </w:p>
    <w:p w:rsidR="00281D1A" w:rsidRDefault="00D1479C" w:rsidP="009101CB">
      <w:pPr>
        <w:autoSpaceDE w:val="0"/>
        <w:autoSpaceDN w:val="0"/>
        <w:adjustRightInd w:val="0"/>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Microbial proteins or single cell proteins are dried microbial cell culture or purified protein gotten from microbial cell cultures of bacteria, yeast, algae or filamentous fungi, with prospe</w:t>
      </w:r>
      <w:r>
        <w:rPr>
          <w:rFonts w:ascii="Times New Roman" w:hAnsi="Times New Roman" w:cs="Times New Roman"/>
          <w:color w:val="000000" w:themeColor="text1"/>
          <w:sz w:val="20"/>
          <w:szCs w:val="20"/>
        </w:rPr>
        <w:t>ct to be a source of protein for both plants and animals (Nasseri</w:t>
      </w:r>
      <w:r w:rsidR="009101CB">
        <w:rPr>
          <w:rFonts w:ascii="Times New Roman" w:hAnsi="Times New Roman" w:cs="Times New Roman"/>
          <w:i/>
          <w:iCs/>
          <w:color w:val="000000" w:themeColor="text1"/>
          <w:sz w:val="20"/>
          <w:szCs w:val="20"/>
        </w:rPr>
        <w:t xml:space="preserve"> et al</w:t>
      </w:r>
      <w:r>
        <w:rPr>
          <w:rFonts w:ascii="Times New Roman" w:hAnsi="Times New Roman" w:cs="Times New Roman"/>
          <w:color w:val="000000" w:themeColor="text1"/>
          <w:sz w:val="20"/>
          <w:szCs w:val="20"/>
        </w:rPr>
        <w:t xml:space="preserve">., 2017; Byrne, 2016). Single Cell Protein are sold as dehydrated and purified microbes that are used as a source of protein for human and animal feed because </w:t>
      </w:r>
      <w:r>
        <w:rPr>
          <w:rFonts w:ascii="Times New Roman" w:hAnsi="Times New Roman" w:cs="Times New Roman"/>
          <w:color w:val="000000" w:themeColor="text1"/>
          <w:sz w:val="20"/>
          <w:szCs w:val="20"/>
        </w:rPr>
        <w:lastRenderedPageBreak/>
        <w:t>of their high protein conce</w:t>
      </w:r>
      <w:r>
        <w:rPr>
          <w:rFonts w:ascii="Times New Roman" w:hAnsi="Times New Roman" w:cs="Times New Roman"/>
          <w:color w:val="000000" w:themeColor="text1"/>
          <w:sz w:val="20"/>
          <w:szCs w:val="20"/>
        </w:rPr>
        <w:t>ntration, high vitamin content and low-fat content (Azam</w:t>
      </w:r>
      <w:r w:rsidR="009101CB">
        <w:rPr>
          <w:rFonts w:ascii="Times New Roman" w:hAnsi="Times New Roman" w:cs="Times New Roman"/>
          <w:color w:val="000000" w:themeColor="text1"/>
          <w:sz w:val="20"/>
          <w:szCs w:val="20"/>
        </w:rPr>
        <w:t xml:space="preserve"> </w:t>
      </w:r>
      <w:r w:rsidR="009101CB">
        <w:rPr>
          <w:rFonts w:ascii="Times New Roman" w:hAnsi="Times New Roman" w:cs="Times New Roman"/>
          <w:i/>
          <w:iCs/>
          <w:color w:val="000000" w:themeColor="text1"/>
          <w:sz w:val="20"/>
          <w:szCs w:val="20"/>
        </w:rPr>
        <w:t>et al</w:t>
      </w:r>
      <w:r>
        <w:rPr>
          <w:rFonts w:ascii="Times New Roman" w:hAnsi="Times New Roman" w:cs="Times New Roman"/>
          <w:color w:val="000000" w:themeColor="text1"/>
          <w:sz w:val="20"/>
          <w:szCs w:val="20"/>
        </w:rPr>
        <w:t>., 2018; Sarathadevi</w:t>
      </w:r>
      <w:r w:rsidR="009101CB">
        <w:rPr>
          <w:rFonts w:ascii="Times New Roman" w:hAnsi="Times New Roman" w:cs="Times New Roman"/>
          <w:i/>
          <w:iCs/>
          <w:color w:val="000000" w:themeColor="text1"/>
          <w:sz w:val="20"/>
          <w:szCs w:val="20"/>
        </w:rPr>
        <w:t xml:space="preserve"> et al</w:t>
      </w:r>
      <w:r>
        <w:rPr>
          <w:rFonts w:ascii="Times New Roman" w:hAnsi="Times New Roman" w:cs="Times New Roman"/>
          <w:color w:val="000000" w:themeColor="text1"/>
          <w:sz w:val="20"/>
          <w:szCs w:val="20"/>
        </w:rPr>
        <w:t xml:space="preserve">., 2017a). </w:t>
      </w:r>
    </w:p>
    <w:p w:rsidR="00281D1A" w:rsidRDefault="00D1479C" w:rsidP="009101CB">
      <w:pPr>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large-scale production of SCP has tremendous effect on the advancement of present-day biotechnology. Other fields involved in the research and developmen</w:t>
      </w:r>
      <w:r>
        <w:rPr>
          <w:rFonts w:ascii="Times New Roman" w:hAnsi="Times New Roman" w:cs="Times New Roman"/>
          <w:color w:val="000000" w:themeColor="text1"/>
          <w:sz w:val="20"/>
          <w:szCs w:val="20"/>
        </w:rPr>
        <w:t xml:space="preserve">t of single cell proteins production includes; microbiology, biochemistry, genetics, chemical and process engineering, food technology, </w:t>
      </w:r>
      <w:r>
        <w:rPr>
          <w:rFonts w:ascii="Times New Roman" w:hAnsi="Times New Roman" w:cs="Times New Roman"/>
          <w:color w:val="000000" w:themeColor="text1"/>
          <w:sz w:val="20"/>
          <w:szCs w:val="20"/>
        </w:rPr>
        <w:lastRenderedPageBreak/>
        <w:t>agriculture, animal nutrition, ecology, toxicology, medicine and veterinary science and economics (Ageitos</w:t>
      </w:r>
      <w:r w:rsidR="009101CB">
        <w:rPr>
          <w:rFonts w:ascii="Times New Roman" w:hAnsi="Times New Roman" w:cs="Times New Roman"/>
          <w:i/>
          <w:color w:val="000000" w:themeColor="text1"/>
          <w:sz w:val="20"/>
          <w:szCs w:val="20"/>
        </w:rPr>
        <w:t xml:space="preserve"> et al</w:t>
      </w:r>
      <w:r>
        <w:rPr>
          <w:rFonts w:ascii="Times New Roman" w:hAnsi="Times New Roman" w:cs="Times New Roman"/>
          <w:color w:val="000000" w:themeColor="text1"/>
          <w:sz w:val="20"/>
          <w:szCs w:val="20"/>
        </w:rPr>
        <w:t xml:space="preserve">., 2017; </w:t>
      </w:r>
      <w:r>
        <w:rPr>
          <w:rFonts w:ascii="Times New Roman" w:hAnsi="Times New Roman" w:cs="Times New Roman"/>
          <w:color w:val="000000" w:themeColor="text1"/>
          <w:sz w:val="20"/>
          <w:szCs w:val="20"/>
        </w:rPr>
        <w:t>Sarathadevi</w:t>
      </w:r>
      <w:r w:rsidR="009101CB">
        <w:rPr>
          <w:rFonts w:ascii="Times New Roman" w:hAnsi="Times New Roman" w:cs="Times New Roman"/>
          <w:i/>
          <w:iCs/>
          <w:color w:val="000000" w:themeColor="text1"/>
          <w:sz w:val="20"/>
          <w:szCs w:val="20"/>
        </w:rPr>
        <w:t xml:space="preserve"> et al</w:t>
      </w:r>
      <w:r>
        <w:rPr>
          <w:rFonts w:ascii="Times New Roman" w:hAnsi="Times New Roman" w:cs="Times New Roman"/>
          <w:color w:val="000000" w:themeColor="text1"/>
          <w:sz w:val="20"/>
          <w:szCs w:val="20"/>
        </w:rPr>
        <w:t>., 2017b).</w:t>
      </w:r>
      <w:r w:rsidR="009101C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Applications of single cell proteins includes; animal nutrition as fish breading and fattening calves, poultry, pigs, in the foodstuffs area as it’s uses include aroma carriers, vitamin carrier, emulsifying aids and to improve </w:t>
      </w:r>
      <w:r>
        <w:rPr>
          <w:rFonts w:ascii="Times New Roman" w:hAnsi="Times New Roman" w:cs="Times New Roman"/>
          <w:color w:val="000000" w:themeColor="text1"/>
          <w:sz w:val="20"/>
          <w:szCs w:val="20"/>
        </w:rPr>
        <w:t>the nutritive value of baked products, in soups, in ready-to serve meals as well as in diet recipes, and in the technical field as in paper processing, leather processing and as foam stabilizers (Byrne, 2016).</w:t>
      </w:r>
    </w:p>
    <w:p w:rsidR="00281D1A" w:rsidRDefault="00D1479C" w:rsidP="009101CB">
      <w:pPr>
        <w:shd w:val="clear" w:color="auto" w:fill="FFFFFF"/>
        <w:spacing w:after="0" w:line="240" w:lineRule="auto"/>
        <w:ind w:firstLineChars="354" w:firstLine="708"/>
        <w:jc w:val="both"/>
        <w:rPr>
          <w:rFonts w:ascii="Times New Roman" w:eastAsiaTheme="minorEastAsia" w:hAnsi="Times New Roman" w:cs="Times New Roman" w:hint="eastAsia"/>
          <w:color w:val="000000" w:themeColor="text1"/>
          <w:sz w:val="20"/>
          <w:szCs w:val="20"/>
          <w:lang w:eastAsia="zh-CN"/>
        </w:rPr>
      </w:pPr>
      <w:r>
        <w:rPr>
          <w:rFonts w:ascii="Times New Roman" w:hAnsi="Times New Roman" w:cs="Times New Roman"/>
          <w:color w:val="000000" w:themeColor="text1"/>
          <w:sz w:val="20"/>
          <w:szCs w:val="20"/>
        </w:rPr>
        <w:t>Yeasts are the most accepted and used microorg</w:t>
      </w:r>
      <w:r>
        <w:rPr>
          <w:rFonts w:ascii="Times New Roman" w:hAnsi="Times New Roman" w:cs="Times New Roman"/>
          <w:color w:val="000000" w:themeColor="text1"/>
          <w:sz w:val="20"/>
          <w:szCs w:val="20"/>
        </w:rPr>
        <w:t>anism for single cell protein production because of their lower nucleic acid content, large size, high lysine content and ability to grow in acidic pH. Yeast single-cell protein (SCP) is a high nutrient feed substitute (Sarathadevi</w:t>
      </w:r>
      <w:r w:rsidR="009101CB">
        <w:rPr>
          <w:rFonts w:ascii="Times New Roman" w:hAnsi="Times New Roman" w:cs="Times New Roman"/>
          <w:i/>
          <w:iCs/>
          <w:color w:val="000000" w:themeColor="text1"/>
          <w:sz w:val="20"/>
          <w:szCs w:val="20"/>
        </w:rPr>
        <w:t xml:space="preserve"> et al</w:t>
      </w:r>
      <w:r>
        <w:rPr>
          <w:rFonts w:ascii="Times New Roman" w:hAnsi="Times New Roman" w:cs="Times New Roman"/>
          <w:color w:val="000000" w:themeColor="text1"/>
          <w:sz w:val="20"/>
          <w:szCs w:val="20"/>
        </w:rPr>
        <w:t xml:space="preserve">., 2017b). Examples </w:t>
      </w:r>
      <w:r>
        <w:rPr>
          <w:rFonts w:ascii="Times New Roman" w:hAnsi="Times New Roman" w:cs="Times New Roman"/>
          <w:color w:val="000000" w:themeColor="text1"/>
          <w:sz w:val="20"/>
          <w:szCs w:val="20"/>
        </w:rPr>
        <w:t xml:space="preserve">include </w:t>
      </w:r>
      <w:r>
        <w:rPr>
          <w:rFonts w:ascii="Times New Roman" w:hAnsi="Times New Roman" w:cs="Times New Roman"/>
          <w:i/>
          <w:iCs/>
          <w:color w:val="000000" w:themeColor="text1"/>
          <w:sz w:val="20"/>
          <w:szCs w:val="20"/>
        </w:rPr>
        <w:t xml:space="preserve">Candida </w:t>
      </w:r>
      <w:r>
        <w:rPr>
          <w:rFonts w:ascii="Times New Roman" w:hAnsi="Times New Roman" w:cs="Times New Roman"/>
          <w:color w:val="000000" w:themeColor="text1"/>
          <w:sz w:val="20"/>
          <w:szCs w:val="20"/>
        </w:rPr>
        <w:t>(Sarathadevi</w:t>
      </w:r>
      <w:r w:rsidR="009101CB">
        <w:rPr>
          <w:rFonts w:ascii="Times New Roman" w:hAnsi="Times New Roman" w:cs="Times New Roman"/>
          <w:i/>
          <w:iCs/>
          <w:color w:val="000000" w:themeColor="text1"/>
          <w:sz w:val="20"/>
          <w:szCs w:val="20"/>
        </w:rPr>
        <w:t xml:space="preserve"> et al</w:t>
      </w:r>
      <w:r>
        <w:rPr>
          <w:rFonts w:ascii="Times New Roman" w:hAnsi="Times New Roman" w:cs="Times New Roman"/>
          <w:color w:val="000000" w:themeColor="text1"/>
          <w:sz w:val="20"/>
          <w:szCs w:val="20"/>
        </w:rPr>
        <w:t xml:space="preserve">., 2017b), </w:t>
      </w:r>
      <w:r>
        <w:rPr>
          <w:rFonts w:ascii="Times New Roman" w:hAnsi="Times New Roman" w:cs="Times New Roman"/>
          <w:i/>
          <w:iCs/>
          <w:color w:val="000000" w:themeColor="text1"/>
          <w:sz w:val="20"/>
          <w:szCs w:val="20"/>
        </w:rPr>
        <w:t>Hansenula, Pitchia</w:t>
      </w:r>
      <w:r>
        <w:rPr>
          <w:rFonts w:ascii="Times New Roman" w:hAnsi="Times New Roman" w:cs="Times New Roman"/>
          <w:color w:val="000000" w:themeColor="text1"/>
          <w:sz w:val="20"/>
          <w:szCs w:val="20"/>
        </w:rPr>
        <w:t xml:space="preserve">, </w:t>
      </w:r>
      <w:r>
        <w:rPr>
          <w:rFonts w:ascii="Times New Roman" w:hAnsi="Times New Roman" w:cs="Times New Roman"/>
          <w:i/>
          <w:iCs/>
          <w:color w:val="000000" w:themeColor="text1"/>
          <w:sz w:val="20"/>
          <w:szCs w:val="20"/>
        </w:rPr>
        <w:t>Torulopsis</w:t>
      </w:r>
      <w:r>
        <w:rPr>
          <w:rFonts w:ascii="Times New Roman" w:hAnsi="Times New Roman" w:cs="Times New Roman"/>
          <w:color w:val="000000" w:themeColor="text1"/>
          <w:sz w:val="20"/>
          <w:szCs w:val="20"/>
        </w:rPr>
        <w:t xml:space="preserve">and </w:t>
      </w:r>
      <w:r>
        <w:rPr>
          <w:rFonts w:ascii="Times New Roman" w:hAnsi="Times New Roman" w:cs="Times New Roman"/>
          <w:i/>
          <w:iCs/>
          <w:color w:val="000000" w:themeColor="text1"/>
          <w:sz w:val="20"/>
          <w:szCs w:val="20"/>
        </w:rPr>
        <w:t>Saccharomyces.</w:t>
      </w:r>
      <w:r>
        <w:rPr>
          <w:rFonts w:ascii="Times New Roman" w:hAnsi="Times New Roman" w:cs="Times New Roman"/>
          <w:color w:val="000000" w:themeColor="text1"/>
          <w:sz w:val="20"/>
          <w:szCs w:val="20"/>
        </w:rPr>
        <w:t xml:space="preserve"> Hence, the focus on yeast single cell protein instead of bacterial and algal single cell protein. Fruit wastes rich in sugar content and other basic nutrients coul</w:t>
      </w:r>
      <w:r>
        <w:rPr>
          <w:rFonts w:ascii="Times New Roman" w:hAnsi="Times New Roman" w:cs="Times New Roman"/>
          <w:color w:val="000000" w:themeColor="text1"/>
          <w:sz w:val="20"/>
          <w:szCs w:val="20"/>
        </w:rPr>
        <w:t>d support microbial growth, thus, making fruit waste useful substrates in the processing and production of single cell proteins. A lot of research has been carried out over the years for reprocessing and reuse of different fruit wastes such as pineapple, p</w:t>
      </w:r>
      <w:r>
        <w:rPr>
          <w:rFonts w:ascii="Times New Roman" w:hAnsi="Times New Roman" w:cs="Times New Roman"/>
          <w:color w:val="000000" w:themeColor="text1"/>
          <w:sz w:val="20"/>
          <w:szCs w:val="20"/>
        </w:rPr>
        <w:t xml:space="preserve">awpaw, orange, banana and watermelon for the conversion of valuable and nutritive products. Therefore, there is need </w:t>
      </w:r>
      <w:r>
        <w:rPr>
          <w:rFonts w:ascii="Times New Roman" w:eastAsia="Times New Roman" w:hAnsi="Times New Roman" w:cs="Times New Roman"/>
          <w:color w:val="000000" w:themeColor="text1"/>
          <w:sz w:val="20"/>
          <w:szCs w:val="20"/>
        </w:rPr>
        <w:t>to c</w:t>
      </w:r>
      <w:r>
        <w:rPr>
          <w:rFonts w:ascii="Times New Roman" w:hAnsi="Times New Roman" w:cs="Times New Roman"/>
          <w:bCs/>
          <w:color w:val="000000" w:themeColor="text1"/>
          <w:sz w:val="20"/>
          <w:szCs w:val="20"/>
        </w:rPr>
        <w:t xml:space="preserve">omparatively analyse single cell protein (scp) produced from </w:t>
      </w:r>
      <w:r>
        <w:rPr>
          <w:rFonts w:ascii="Times New Roman" w:hAnsi="Times New Roman" w:cs="Times New Roman"/>
          <w:bCs/>
          <w:i/>
          <w:color w:val="000000" w:themeColor="text1"/>
          <w:sz w:val="20"/>
          <w:szCs w:val="20"/>
        </w:rPr>
        <w:t xml:space="preserve">Saccharomyces cerevisiae </w:t>
      </w:r>
      <w:r>
        <w:rPr>
          <w:rFonts w:ascii="Times New Roman" w:hAnsi="Times New Roman" w:cs="Times New Roman"/>
          <w:bCs/>
          <w:color w:val="000000" w:themeColor="text1"/>
          <w:sz w:val="20"/>
          <w:szCs w:val="20"/>
        </w:rPr>
        <w:t>by utilizing fruit wastes</w:t>
      </w:r>
      <w:r>
        <w:rPr>
          <w:rFonts w:ascii="Times New Roman" w:hAnsi="Times New Roman" w:cs="Times New Roman"/>
          <w:color w:val="000000" w:themeColor="text1"/>
          <w:sz w:val="20"/>
          <w:szCs w:val="20"/>
        </w:rPr>
        <w:t>.</w:t>
      </w:r>
    </w:p>
    <w:p w:rsidR="009101CB" w:rsidRPr="009101CB" w:rsidRDefault="009101CB" w:rsidP="009101CB">
      <w:pPr>
        <w:shd w:val="clear" w:color="auto" w:fill="FFFFFF"/>
        <w:spacing w:after="0" w:line="240" w:lineRule="auto"/>
        <w:ind w:firstLineChars="354" w:firstLine="708"/>
        <w:jc w:val="both"/>
        <w:rPr>
          <w:rFonts w:ascii="Times New Roman" w:eastAsiaTheme="minorEastAsia" w:hAnsi="Times New Roman" w:cs="Times New Roman" w:hint="eastAsia"/>
          <w:color w:val="000000" w:themeColor="text1"/>
          <w:sz w:val="20"/>
          <w:szCs w:val="20"/>
          <w:lang w:eastAsia="zh-CN"/>
        </w:rPr>
      </w:pPr>
    </w:p>
    <w:p w:rsidR="00281D1A" w:rsidRDefault="00D1479C">
      <w:p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2.0</w:t>
      </w:r>
      <w:r>
        <w:rPr>
          <w:rFonts w:ascii="Times New Roman" w:hAnsi="Times New Roman" w:cs="Times New Roman"/>
          <w:b/>
          <w:color w:val="000000" w:themeColor="text1"/>
          <w:sz w:val="20"/>
          <w:szCs w:val="20"/>
        </w:rPr>
        <w:tab/>
        <w:t>Materials and Meth</w:t>
      </w:r>
      <w:r>
        <w:rPr>
          <w:rFonts w:ascii="Times New Roman" w:hAnsi="Times New Roman" w:cs="Times New Roman"/>
          <w:b/>
          <w:color w:val="000000" w:themeColor="text1"/>
          <w:sz w:val="20"/>
          <w:szCs w:val="20"/>
        </w:rPr>
        <w:t>od</w:t>
      </w:r>
    </w:p>
    <w:p w:rsidR="00281D1A" w:rsidRDefault="00D1479C">
      <w:p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2.1</w:t>
      </w:r>
      <w:r>
        <w:rPr>
          <w:rFonts w:ascii="Times New Roman" w:hAnsi="Times New Roman" w:cs="Times New Roman"/>
          <w:b/>
          <w:color w:val="000000" w:themeColor="text1"/>
          <w:sz w:val="20"/>
          <w:szCs w:val="20"/>
        </w:rPr>
        <w:tab/>
        <w:t>Study Area</w:t>
      </w:r>
    </w:p>
    <w:p w:rsidR="00281D1A" w:rsidRDefault="00D1479C" w:rsidP="009101CB">
      <w:pPr>
        <w:spacing w:after="0" w:line="240" w:lineRule="auto"/>
        <w:ind w:firstLine="720"/>
        <w:jc w:val="both"/>
        <w:rPr>
          <w:rFonts w:ascii="Times New Roman" w:eastAsiaTheme="minorEastAsia" w:hAnsi="Times New Roman" w:cs="Times New Roman" w:hint="eastAsia"/>
          <w:color w:val="000000" w:themeColor="text1"/>
          <w:sz w:val="20"/>
          <w:szCs w:val="20"/>
          <w:lang w:eastAsia="zh-CN"/>
        </w:rPr>
      </w:pPr>
      <w:r>
        <w:rPr>
          <w:rFonts w:ascii="Times New Roman" w:hAnsi="Times New Roman" w:cs="Times New Roman"/>
          <w:color w:val="000000" w:themeColor="text1"/>
          <w:sz w:val="20"/>
          <w:szCs w:val="20"/>
        </w:rPr>
        <w:t xml:space="preserve">The study was carried out in Maitama in </w:t>
      </w:r>
      <w:r>
        <w:rPr>
          <w:rFonts w:ascii="Times New Roman" w:eastAsia="Times New Roman" w:hAnsi="Times New Roman" w:cs="Times New Roman"/>
          <w:color w:val="000000" w:themeColor="text1"/>
          <w:sz w:val="20"/>
          <w:szCs w:val="20"/>
          <w:lang w:eastAsia="en-GB"/>
        </w:rPr>
        <w:t>Abuja Municipal area council,</w:t>
      </w:r>
      <w:r>
        <w:rPr>
          <w:rFonts w:ascii="Times New Roman" w:hAnsi="Times New Roman" w:cs="Times New Roman"/>
          <w:color w:val="000000" w:themeColor="text1"/>
          <w:sz w:val="20"/>
          <w:szCs w:val="20"/>
        </w:rPr>
        <w:t xml:space="preserve"> Federal Capital Territory, Abuja Nigeria. </w:t>
      </w:r>
    </w:p>
    <w:p w:rsidR="009101CB" w:rsidRPr="009101CB" w:rsidRDefault="009101CB">
      <w:pPr>
        <w:spacing w:after="0" w:line="240" w:lineRule="auto"/>
        <w:jc w:val="both"/>
        <w:rPr>
          <w:rFonts w:ascii="Times New Roman" w:eastAsiaTheme="minorEastAsia" w:hAnsi="Times New Roman" w:cs="Times New Roman" w:hint="eastAsia"/>
          <w:color w:val="000000" w:themeColor="text1"/>
          <w:sz w:val="20"/>
          <w:szCs w:val="20"/>
          <w:lang w:eastAsia="zh-CN"/>
        </w:rPr>
      </w:pPr>
    </w:p>
    <w:p w:rsidR="00281D1A" w:rsidRDefault="00D1479C">
      <w:pPr>
        <w:autoSpaceDE w:val="0"/>
        <w:autoSpaceDN w:val="0"/>
        <w:adjustRightInd w:val="0"/>
        <w:spacing w:after="0" w:line="240" w:lineRule="auto"/>
        <w:jc w:val="both"/>
        <w:rPr>
          <w:rFonts w:ascii="Times New Roman" w:eastAsiaTheme="minorEastAsia" w:hAnsi="Times New Roman" w:cs="Times New Roman" w:hint="eastAsia"/>
          <w:b/>
          <w:color w:val="000000" w:themeColor="text1"/>
          <w:sz w:val="20"/>
          <w:szCs w:val="20"/>
          <w:lang w:eastAsia="zh-CN"/>
        </w:rPr>
      </w:pPr>
      <w:r>
        <w:rPr>
          <w:rFonts w:ascii="Times New Roman" w:hAnsi="Times New Roman" w:cs="Times New Roman"/>
          <w:b/>
          <w:color w:val="000000" w:themeColor="text1"/>
          <w:sz w:val="20"/>
          <w:szCs w:val="20"/>
        </w:rPr>
        <w:t>2.2</w:t>
      </w:r>
      <w:r>
        <w:rPr>
          <w:rFonts w:ascii="Times New Roman" w:hAnsi="Times New Roman" w:cs="Times New Roman"/>
          <w:b/>
          <w:color w:val="000000" w:themeColor="text1"/>
          <w:sz w:val="20"/>
          <w:szCs w:val="20"/>
        </w:rPr>
        <w:tab/>
        <w:t>Sample collection</w:t>
      </w:r>
    </w:p>
    <w:p w:rsidR="00281D1A" w:rsidRDefault="00D1479C" w:rsidP="009101CB">
      <w:pPr>
        <w:spacing w:after="0" w:line="240" w:lineRule="auto"/>
        <w:ind w:firstLine="720"/>
        <w:jc w:val="both"/>
        <w:rPr>
          <w:rFonts w:ascii="Times New Roman" w:eastAsiaTheme="minorEastAsia" w:hAnsi="Times New Roman" w:cs="Times New Roman" w:hint="eastAsia"/>
          <w:color w:val="000000" w:themeColor="text1"/>
          <w:sz w:val="20"/>
          <w:szCs w:val="20"/>
          <w:lang w:eastAsia="zh-CN"/>
        </w:rPr>
      </w:pPr>
      <w:r>
        <w:rPr>
          <w:rFonts w:ascii="Times New Roman" w:hAnsi="Times New Roman" w:cs="Times New Roman"/>
          <w:color w:val="000000" w:themeColor="text1"/>
          <w:sz w:val="20"/>
          <w:szCs w:val="20"/>
        </w:rPr>
        <w:t>A total of twenty (20) fruit waste samples were randomly collected from four (4) fruit vendors with five (5) different fruits types each. Fruit waste samples were collected from fruit vendors at farmers market Maitama. The fruits waste samples were collect</w:t>
      </w:r>
      <w:r>
        <w:rPr>
          <w:rFonts w:ascii="Times New Roman" w:hAnsi="Times New Roman" w:cs="Times New Roman"/>
          <w:color w:val="000000" w:themeColor="text1"/>
          <w:sz w:val="20"/>
          <w:szCs w:val="20"/>
        </w:rPr>
        <w:t>ed between 10 am to 12 noon, using sterile beakers. The fruit wastes include watermelon, banana, orange, pineapple and pawpaw respectively. The fruits were collected using hand gloves and then transferred into sterile beakers, and transported to the labora</w:t>
      </w:r>
      <w:r>
        <w:rPr>
          <w:rFonts w:ascii="Times New Roman" w:hAnsi="Times New Roman" w:cs="Times New Roman"/>
          <w:color w:val="000000" w:themeColor="text1"/>
          <w:sz w:val="20"/>
          <w:szCs w:val="20"/>
        </w:rPr>
        <w:t xml:space="preserve">tory </w:t>
      </w:r>
      <w:r>
        <w:rPr>
          <w:rFonts w:ascii="Times New Roman" w:eastAsia="Times New Roman+FPEF" w:hAnsi="Times New Roman" w:cs="Times New Roman"/>
          <w:color w:val="000000" w:themeColor="text1"/>
          <w:sz w:val="20"/>
          <w:szCs w:val="20"/>
        </w:rPr>
        <w:t>for analysis</w:t>
      </w:r>
      <w:r>
        <w:rPr>
          <w:rFonts w:ascii="Times New Roman" w:hAnsi="Times New Roman" w:cs="Times New Roman"/>
          <w:color w:val="000000" w:themeColor="text1"/>
          <w:sz w:val="20"/>
          <w:szCs w:val="20"/>
        </w:rPr>
        <w:t>.</w:t>
      </w:r>
    </w:p>
    <w:p w:rsidR="009101CB" w:rsidRPr="009101CB" w:rsidRDefault="009101CB">
      <w:pPr>
        <w:spacing w:after="0" w:line="240" w:lineRule="auto"/>
        <w:jc w:val="both"/>
        <w:rPr>
          <w:rFonts w:ascii="Times New Roman" w:eastAsiaTheme="minorEastAsia" w:hAnsi="Times New Roman" w:cs="Times New Roman" w:hint="eastAsia"/>
          <w:color w:val="000000" w:themeColor="text1"/>
          <w:sz w:val="20"/>
          <w:szCs w:val="20"/>
          <w:lang w:eastAsia="zh-CN"/>
        </w:rPr>
      </w:pPr>
    </w:p>
    <w:p w:rsidR="00281D1A" w:rsidRDefault="00D1479C">
      <w:pPr>
        <w:autoSpaceDE w:val="0"/>
        <w:autoSpaceDN w:val="0"/>
        <w:adjustRightInd w:val="0"/>
        <w:spacing w:after="0" w:line="240"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2.3</w:t>
      </w:r>
      <w:r>
        <w:rPr>
          <w:rFonts w:ascii="Times New Roman" w:hAnsi="Times New Roman" w:cs="Times New Roman"/>
          <w:b/>
          <w:bCs/>
          <w:color w:val="000000" w:themeColor="text1"/>
          <w:sz w:val="20"/>
          <w:szCs w:val="20"/>
        </w:rPr>
        <w:tab/>
        <w:t xml:space="preserve">Isolation of </w:t>
      </w:r>
      <w:r>
        <w:rPr>
          <w:rFonts w:ascii="Times New Roman" w:hAnsi="Times New Roman" w:cs="Times New Roman"/>
          <w:b/>
          <w:bCs/>
          <w:i/>
          <w:color w:val="000000" w:themeColor="text1"/>
          <w:sz w:val="20"/>
          <w:szCs w:val="20"/>
        </w:rPr>
        <w:t>Saccharomyces cerevisiae</w:t>
      </w:r>
      <w:r>
        <w:rPr>
          <w:rFonts w:ascii="Times New Roman" w:hAnsi="Times New Roman" w:cs="Times New Roman"/>
          <w:b/>
          <w:bCs/>
          <w:color w:val="000000" w:themeColor="text1"/>
          <w:sz w:val="20"/>
          <w:szCs w:val="20"/>
        </w:rPr>
        <w:t xml:space="preserve"> </w:t>
      </w:r>
    </w:p>
    <w:p w:rsidR="00281D1A" w:rsidRDefault="00D1479C" w:rsidP="009101CB">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isolation of </w:t>
      </w:r>
      <w:r>
        <w:rPr>
          <w:rFonts w:ascii="Times New Roman" w:hAnsi="Times New Roman" w:cs="Times New Roman"/>
          <w:bCs/>
          <w:i/>
          <w:color w:val="000000" w:themeColor="text1"/>
          <w:sz w:val="20"/>
          <w:szCs w:val="20"/>
        </w:rPr>
        <w:t>Saccharomyces cerevisiae</w:t>
      </w:r>
      <w:r>
        <w:rPr>
          <w:rFonts w:ascii="Times New Roman" w:hAnsi="Times New Roman" w:cs="Times New Roman"/>
          <w:color w:val="000000" w:themeColor="text1"/>
          <w:sz w:val="20"/>
          <w:szCs w:val="20"/>
        </w:rPr>
        <w:t xml:space="preserve"> was carried out using the spread plate technique. The </w:t>
      </w:r>
      <w:r>
        <w:rPr>
          <w:rFonts w:ascii="Times New Roman" w:hAnsi="Times New Roman" w:cs="Times New Roman"/>
          <w:color w:val="000000" w:themeColor="text1"/>
          <w:sz w:val="20"/>
          <w:szCs w:val="20"/>
        </w:rPr>
        <w:lastRenderedPageBreak/>
        <w:t>fruits wastes were pulverized and the juice was extracted. One milliliter (1 ml) of the sample was</w:t>
      </w:r>
      <w:r>
        <w:rPr>
          <w:rFonts w:ascii="Times New Roman" w:hAnsi="Times New Roman" w:cs="Times New Roman"/>
          <w:color w:val="000000" w:themeColor="text1"/>
          <w:sz w:val="20"/>
          <w:szCs w:val="20"/>
        </w:rPr>
        <w:t xml:space="preserve"> aseptically transferred into 10 ml of sterile distilled water as the stock culture. Tenfold serial dilutions of the stock culture were made using sterile water as diluents. Then 1.0 ml of the dilution sample was aseptically pipetted into a sterile test tu</w:t>
      </w:r>
      <w:r>
        <w:rPr>
          <w:rFonts w:ascii="Times New Roman" w:hAnsi="Times New Roman" w:cs="Times New Roman"/>
          <w:color w:val="000000" w:themeColor="text1"/>
          <w:sz w:val="20"/>
          <w:szCs w:val="20"/>
        </w:rPr>
        <w:t>be containing 9.0 ml of sterile distilled water. The contents were mixed thoroughly. Other ten-fold dilutions were similarly made up to 10</w:t>
      </w:r>
      <w:r>
        <w:rPr>
          <w:rFonts w:ascii="Times New Roman" w:hAnsi="Times New Roman" w:cs="Times New Roman"/>
          <w:color w:val="000000" w:themeColor="text1"/>
          <w:sz w:val="20"/>
          <w:szCs w:val="20"/>
          <w:vertAlign w:val="superscript"/>
        </w:rPr>
        <w:t>-3</w:t>
      </w:r>
      <w:r>
        <w:rPr>
          <w:rFonts w:ascii="Times New Roman" w:hAnsi="Times New Roman" w:cs="Times New Roman"/>
          <w:color w:val="000000" w:themeColor="text1"/>
          <w:sz w:val="20"/>
          <w:szCs w:val="20"/>
        </w:rPr>
        <w:t xml:space="preserve"> and some 0.2 ml was inoculated on the Malt Extract Agar using the spread plate method.</w:t>
      </w:r>
    </w:p>
    <w:p w:rsidR="00281D1A" w:rsidRDefault="00D1479C" w:rsidP="009101CB">
      <w:pPr>
        <w:autoSpaceDE w:val="0"/>
        <w:autoSpaceDN w:val="0"/>
        <w:adjustRightInd w:val="0"/>
        <w:spacing w:after="0" w:line="240" w:lineRule="auto"/>
        <w:ind w:firstLine="720"/>
        <w:jc w:val="both"/>
        <w:rPr>
          <w:rFonts w:ascii="Times New Roman" w:eastAsiaTheme="minorEastAsia" w:hAnsi="Times New Roman" w:cs="Times New Roman" w:hint="eastAsia"/>
          <w:color w:val="000000" w:themeColor="text1"/>
          <w:sz w:val="20"/>
          <w:szCs w:val="20"/>
          <w:lang w:eastAsia="zh-CN"/>
        </w:rPr>
      </w:pPr>
      <w:r>
        <w:rPr>
          <w:rFonts w:ascii="Times New Roman" w:hAnsi="Times New Roman" w:cs="Times New Roman"/>
          <w:color w:val="000000" w:themeColor="text1"/>
          <w:sz w:val="20"/>
          <w:szCs w:val="20"/>
        </w:rPr>
        <w:t xml:space="preserve">The plates were allowed to </w:t>
      </w:r>
      <w:r>
        <w:rPr>
          <w:rFonts w:ascii="Times New Roman" w:hAnsi="Times New Roman" w:cs="Times New Roman"/>
          <w:color w:val="000000" w:themeColor="text1"/>
          <w:sz w:val="20"/>
          <w:szCs w:val="20"/>
        </w:rPr>
        <w:t>stand undisturbed for 15 minutes and then incubated at ambient temperature (25± 2</w:t>
      </w:r>
      <w:r>
        <w:rPr>
          <w:rFonts w:ascii="Times New Roman" w:hAnsi="Times New Roman" w:cs="Times New Roman"/>
          <w:color w:val="000000" w:themeColor="text1"/>
          <w:sz w:val="20"/>
          <w:szCs w:val="20"/>
          <w:vertAlign w:val="superscript"/>
        </w:rPr>
        <w:t>0</w:t>
      </w:r>
      <w:r>
        <w:rPr>
          <w:rFonts w:ascii="Times New Roman" w:hAnsi="Times New Roman" w:cs="Times New Roman"/>
          <w:color w:val="000000" w:themeColor="text1"/>
          <w:sz w:val="20"/>
          <w:szCs w:val="20"/>
        </w:rPr>
        <w:t>C) for 72 hours. Colony developments were observed after the incubation period. The colonial density were calculated as the count multiplied by the dilution factor</w:t>
      </w:r>
      <w:r>
        <w:rPr>
          <w:rFonts w:ascii="Times New Roman" w:eastAsia="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and the me</w:t>
      </w:r>
      <w:r>
        <w:rPr>
          <w:rFonts w:ascii="Times New Roman" w:hAnsi="Times New Roman" w:cs="Times New Roman"/>
          <w:color w:val="000000" w:themeColor="text1"/>
          <w:sz w:val="20"/>
          <w:szCs w:val="20"/>
        </w:rPr>
        <w:t>an count obtained was recorded and expressed in colony forming units per milliliter (cfu/ml) of the sample analyzed.</w:t>
      </w:r>
    </w:p>
    <w:p w:rsidR="009101CB" w:rsidRPr="009101CB" w:rsidRDefault="009101CB">
      <w:pPr>
        <w:autoSpaceDE w:val="0"/>
        <w:autoSpaceDN w:val="0"/>
        <w:adjustRightInd w:val="0"/>
        <w:spacing w:after="0" w:line="240" w:lineRule="auto"/>
        <w:jc w:val="both"/>
        <w:rPr>
          <w:rFonts w:ascii="Times New Roman" w:eastAsiaTheme="minorEastAsia" w:hAnsi="Times New Roman" w:cs="Times New Roman" w:hint="eastAsia"/>
          <w:color w:val="000000" w:themeColor="text1"/>
          <w:sz w:val="20"/>
          <w:szCs w:val="20"/>
          <w:lang w:eastAsia="zh-CN"/>
        </w:rPr>
      </w:pPr>
    </w:p>
    <w:p w:rsidR="00281D1A" w:rsidRDefault="00D1479C">
      <w:pPr>
        <w:pStyle w:val="Default"/>
        <w:jc w:val="both"/>
        <w:rPr>
          <w:b/>
          <w:color w:val="000000" w:themeColor="text1"/>
          <w:sz w:val="20"/>
          <w:szCs w:val="20"/>
        </w:rPr>
      </w:pPr>
      <w:r>
        <w:rPr>
          <w:b/>
          <w:color w:val="000000" w:themeColor="text1"/>
          <w:sz w:val="20"/>
          <w:szCs w:val="20"/>
        </w:rPr>
        <w:t>2.3.1</w:t>
      </w:r>
      <w:r>
        <w:rPr>
          <w:b/>
          <w:color w:val="000000" w:themeColor="text1"/>
          <w:sz w:val="20"/>
          <w:szCs w:val="20"/>
        </w:rPr>
        <w:tab/>
        <w:t>Preparation of Pure Cultures of Yeast isolates</w:t>
      </w:r>
    </w:p>
    <w:p w:rsidR="00281D1A" w:rsidRDefault="00D1479C" w:rsidP="009101CB">
      <w:pPr>
        <w:pStyle w:val="Default"/>
        <w:ind w:firstLine="720"/>
        <w:jc w:val="both"/>
        <w:rPr>
          <w:rFonts w:eastAsiaTheme="minorEastAsia" w:hint="eastAsia"/>
          <w:color w:val="000000" w:themeColor="text1"/>
          <w:sz w:val="20"/>
          <w:szCs w:val="20"/>
          <w:lang w:eastAsia="zh-CN"/>
        </w:rPr>
      </w:pPr>
      <w:r>
        <w:rPr>
          <w:color w:val="000000" w:themeColor="text1"/>
          <w:sz w:val="20"/>
          <w:szCs w:val="20"/>
        </w:rPr>
        <w:t>The young colonies of</w:t>
      </w:r>
      <w:r>
        <w:rPr>
          <w:iCs/>
          <w:color w:val="000000" w:themeColor="text1"/>
          <w:sz w:val="20"/>
          <w:szCs w:val="20"/>
        </w:rPr>
        <w:t xml:space="preserve"> yeast isolates </w:t>
      </w:r>
      <w:r>
        <w:rPr>
          <w:color w:val="000000" w:themeColor="text1"/>
          <w:sz w:val="20"/>
          <w:szCs w:val="20"/>
        </w:rPr>
        <w:t xml:space="preserve">were aseptically picked up and streaked on fresh </w:t>
      </w:r>
      <w:r>
        <w:rPr>
          <w:color w:val="000000" w:themeColor="text1"/>
          <w:sz w:val="20"/>
          <w:szCs w:val="20"/>
        </w:rPr>
        <w:t>sterile Malt Extract Agar plates to obtain pure cultures. The pure cultures were grown at ambient temperature (25 ± 2</w:t>
      </w:r>
      <w:r>
        <w:rPr>
          <w:color w:val="000000" w:themeColor="text1"/>
          <w:sz w:val="20"/>
          <w:szCs w:val="20"/>
          <w:vertAlign w:val="superscript"/>
        </w:rPr>
        <w:t>0</w:t>
      </w:r>
      <w:r>
        <w:rPr>
          <w:color w:val="000000" w:themeColor="text1"/>
          <w:sz w:val="20"/>
          <w:szCs w:val="20"/>
        </w:rPr>
        <w:t>C) for 72 hours and stored at 4</w:t>
      </w:r>
      <w:r>
        <w:rPr>
          <w:color w:val="000000" w:themeColor="text1"/>
          <w:sz w:val="20"/>
          <w:szCs w:val="20"/>
          <w:vertAlign w:val="superscript"/>
        </w:rPr>
        <w:t>o</w:t>
      </w:r>
      <w:r>
        <w:rPr>
          <w:color w:val="000000" w:themeColor="text1"/>
          <w:sz w:val="20"/>
          <w:szCs w:val="20"/>
        </w:rPr>
        <w:t xml:space="preserve">C. </w:t>
      </w:r>
    </w:p>
    <w:p w:rsidR="009101CB" w:rsidRPr="009101CB" w:rsidRDefault="009101CB">
      <w:pPr>
        <w:pStyle w:val="Default"/>
        <w:jc w:val="both"/>
        <w:rPr>
          <w:rFonts w:eastAsiaTheme="minorEastAsia" w:hint="eastAsia"/>
          <w:color w:val="000000" w:themeColor="text1"/>
          <w:sz w:val="20"/>
          <w:szCs w:val="20"/>
          <w:lang w:eastAsia="zh-CN"/>
        </w:rPr>
      </w:pPr>
    </w:p>
    <w:p w:rsidR="00281D1A" w:rsidRDefault="00D1479C">
      <w:pPr>
        <w:autoSpaceDE w:val="0"/>
        <w:autoSpaceDN w:val="0"/>
        <w:adjustRightInd w:val="0"/>
        <w:spacing w:after="0" w:line="240"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2.3.2</w:t>
      </w:r>
      <w:r>
        <w:rPr>
          <w:rFonts w:ascii="Times New Roman" w:hAnsi="Times New Roman" w:cs="Times New Roman"/>
          <w:b/>
          <w:bCs/>
          <w:color w:val="000000" w:themeColor="text1"/>
          <w:sz w:val="20"/>
          <w:szCs w:val="20"/>
        </w:rPr>
        <w:tab/>
        <w:t>Identification of Yeast Strains</w:t>
      </w:r>
    </w:p>
    <w:p w:rsidR="00281D1A" w:rsidRDefault="00D1479C" w:rsidP="009101CB">
      <w:pPr>
        <w:autoSpaceDE w:val="0"/>
        <w:autoSpaceDN w:val="0"/>
        <w:adjustRightInd w:val="0"/>
        <w:spacing w:after="0" w:line="240" w:lineRule="auto"/>
        <w:ind w:firstLine="720"/>
        <w:jc w:val="both"/>
        <w:rPr>
          <w:rFonts w:ascii="Times New Roman" w:eastAsiaTheme="minorEastAsia" w:hAnsi="Times New Roman" w:cs="Times New Roman" w:hint="eastAsia"/>
          <w:color w:val="000000" w:themeColor="text1"/>
          <w:sz w:val="20"/>
          <w:szCs w:val="20"/>
          <w:lang w:eastAsia="zh-CN"/>
        </w:rPr>
      </w:pPr>
      <w:r>
        <w:rPr>
          <w:rFonts w:ascii="Times New Roman" w:hAnsi="Times New Roman" w:cs="Times New Roman"/>
          <w:color w:val="000000" w:themeColor="text1"/>
          <w:sz w:val="20"/>
          <w:szCs w:val="20"/>
        </w:rPr>
        <w:t>The yeast isolates were characterised based on their morphologic</w:t>
      </w:r>
      <w:r>
        <w:rPr>
          <w:rFonts w:ascii="Times New Roman" w:hAnsi="Times New Roman" w:cs="Times New Roman"/>
          <w:color w:val="000000" w:themeColor="text1"/>
          <w:sz w:val="20"/>
          <w:szCs w:val="20"/>
        </w:rPr>
        <w:t>al, biochemical properties according to Kurtzman</w:t>
      </w:r>
      <w:r w:rsidR="009101CB">
        <w:rPr>
          <w:rFonts w:ascii="Times New Roman" w:hAnsi="Times New Roman" w:cs="Times New Roman"/>
          <w:color w:val="000000" w:themeColor="text1"/>
          <w:sz w:val="20"/>
          <w:szCs w:val="20"/>
        </w:rPr>
        <w:t xml:space="preserve"> </w:t>
      </w:r>
      <w:r w:rsidR="009101CB">
        <w:rPr>
          <w:rFonts w:ascii="Times New Roman" w:hAnsi="Times New Roman" w:cs="Times New Roman"/>
          <w:i/>
          <w:color w:val="000000" w:themeColor="text1"/>
          <w:sz w:val="20"/>
          <w:szCs w:val="20"/>
        </w:rPr>
        <w:t>et al</w:t>
      </w:r>
      <w:r>
        <w:rPr>
          <w:rFonts w:ascii="Times New Roman" w:hAnsi="Times New Roman" w:cs="Times New Roman"/>
          <w:color w:val="000000" w:themeColor="text1"/>
          <w:sz w:val="20"/>
          <w:szCs w:val="20"/>
        </w:rPr>
        <w:t>. (2017). Among the characteristics used were colonial characteristics such as size, surface appearance, texture and colour of the colonies. Appropriate references were then made using mycological ident</w:t>
      </w:r>
      <w:r>
        <w:rPr>
          <w:rFonts w:ascii="Times New Roman" w:hAnsi="Times New Roman" w:cs="Times New Roman"/>
          <w:color w:val="000000" w:themeColor="text1"/>
          <w:sz w:val="20"/>
          <w:szCs w:val="20"/>
        </w:rPr>
        <w:t>ification keys and taxonomic description.</w:t>
      </w:r>
    </w:p>
    <w:p w:rsidR="009101CB" w:rsidRPr="009101CB" w:rsidRDefault="009101CB">
      <w:pPr>
        <w:autoSpaceDE w:val="0"/>
        <w:autoSpaceDN w:val="0"/>
        <w:adjustRightInd w:val="0"/>
        <w:spacing w:after="0" w:line="240" w:lineRule="auto"/>
        <w:jc w:val="both"/>
        <w:rPr>
          <w:rFonts w:ascii="Times New Roman" w:eastAsiaTheme="minorEastAsia" w:hAnsi="Times New Roman" w:cs="Times New Roman" w:hint="eastAsia"/>
          <w:color w:val="000000" w:themeColor="text1"/>
          <w:sz w:val="20"/>
          <w:szCs w:val="20"/>
          <w:lang w:eastAsia="zh-CN"/>
        </w:rPr>
      </w:pPr>
    </w:p>
    <w:p w:rsidR="00281D1A" w:rsidRDefault="00D1479C">
      <w:pPr>
        <w:autoSpaceDE w:val="0"/>
        <w:autoSpaceDN w:val="0"/>
        <w:adjustRightInd w:val="0"/>
        <w:spacing w:after="0" w:line="240"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2.3.2.3 Morphological characteristics</w:t>
      </w:r>
    </w:p>
    <w:p w:rsidR="00281D1A" w:rsidRDefault="00D1479C" w:rsidP="009101CB">
      <w:pPr>
        <w:autoSpaceDE w:val="0"/>
        <w:autoSpaceDN w:val="0"/>
        <w:adjustRightInd w:val="0"/>
        <w:spacing w:after="0" w:line="240" w:lineRule="auto"/>
        <w:ind w:firstLine="720"/>
        <w:jc w:val="both"/>
        <w:rPr>
          <w:rFonts w:ascii="Times New Roman" w:eastAsiaTheme="minorEastAsia" w:hAnsi="Times New Roman" w:cs="Times New Roman" w:hint="eastAsia"/>
          <w:color w:val="000000" w:themeColor="text1"/>
          <w:sz w:val="20"/>
          <w:szCs w:val="20"/>
          <w:lang w:eastAsia="zh-CN"/>
        </w:rPr>
      </w:pPr>
      <w:r>
        <w:rPr>
          <w:rFonts w:ascii="Times New Roman" w:hAnsi="Times New Roman" w:cs="Times New Roman"/>
          <w:color w:val="000000" w:themeColor="text1"/>
          <w:sz w:val="20"/>
          <w:szCs w:val="20"/>
        </w:rPr>
        <w:t xml:space="preserve">The yeast strains were checked for their morphological characteristic features such as textures (mucoid, fluid or viscous, butyrous); elevation (flat or raised); colour </w:t>
      </w:r>
      <w:r>
        <w:rPr>
          <w:rFonts w:ascii="Times New Roman" w:hAnsi="Times New Roman" w:cs="Times New Roman"/>
          <w:color w:val="000000" w:themeColor="text1"/>
          <w:sz w:val="20"/>
          <w:szCs w:val="20"/>
        </w:rPr>
        <w:t>(yellow, orange and red); surface (glistening or dull, smooth, rough, and sectored) and margin (entire, undulating, lobed, and filaments) were investigated. The cells of a young actively growing culture from 2~3 days at 25 °C were stained by lacto phenol-c</w:t>
      </w:r>
      <w:r>
        <w:rPr>
          <w:rFonts w:ascii="Times New Roman" w:hAnsi="Times New Roman" w:cs="Times New Roman"/>
          <w:color w:val="000000" w:themeColor="text1"/>
          <w:sz w:val="20"/>
          <w:szCs w:val="20"/>
        </w:rPr>
        <w:t>otton blue and examined microscopically to determine the shape of cells, budding or fission formation.</w:t>
      </w:r>
    </w:p>
    <w:p w:rsidR="009101CB" w:rsidRPr="009101CB" w:rsidRDefault="009101CB">
      <w:pPr>
        <w:autoSpaceDE w:val="0"/>
        <w:autoSpaceDN w:val="0"/>
        <w:adjustRightInd w:val="0"/>
        <w:spacing w:after="0" w:line="240" w:lineRule="auto"/>
        <w:jc w:val="both"/>
        <w:rPr>
          <w:rFonts w:ascii="Times New Roman" w:eastAsiaTheme="minorEastAsia" w:hAnsi="Times New Roman" w:cs="Times New Roman" w:hint="eastAsia"/>
          <w:color w:val="000000" w:themeColor="text1"/>
          <w:sz w:val="20"/>
          <w:szCs w:val="20"/>
          <w:lang w:eastAsia="zh-CN"/>
        </w:rPr>
      </w:pPr>
    </w:p>
    <w:p w:rsidR="00281D1A" w:rsidRDefault="00D1479C">
      <w:pPr>
        <w:autoSpaceDE w:val="0"/>
        <w:autoSpaceDN w:val="0"/>
        <w:adjustRightInd w:val="0"/>
        <w:spacing w:after="0" w:line="240"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2.3.4</w:t>
      </w:r>
      <w:r>
        <w:rPr>
          <w:rFonts w:ascii="Times New Roman" w:hAnsi="Times New Roman" w:cs="Times New Roman"/>
          <w:b/>
          <w:bCs/>
          <w:color w:val="000000" w:themeColor="text1"/>
          <w:sz w:val="20"/>
          <w:szCs w:val="20"/>
        </w:rPr>
        <w:tab/>
        <w:t>Biochemical characteristics</w:t>
      </w:r>
    </w:p>
    <w:p w:rsidR="00281D1A" w:rsidRDefault="00D1479C" w:rsidP="009101CB">
      <w:pPr>
        <w:autoSpaceDE w:val="0"/>
        <w:autoSpaceDN w:val="0"/>
        <w:adjustRightInd w:val="0"/>
        <w:spacing w:after="0" w:line="240" w:lineRule="auto"/>
        <w:ind w:firstLine="720"/>
        <w:jc w:val="both"/>
        <w:rPr>
          <w:rFonts w:ascii="Times New Roman" w:eastAsiaTheme="minorEastAsia" w:hAnsi="Times New Roman" w:cs="Times New Roman" w:hint="eastAsia"/>
          <w:color w:val="000000" w:themeColor="text1"/>
          <w:sz w:val="20"/>
          <w:szCs w:val="20"/>
          <w:lang w:eastAsia="zh-CN"/>
        </w:rPr>
      </w:pPr>
      <w:r>
        <w:rPr>
          <w:rFonts w:ascii="Times New Roman" w:hAnsi="Times New Roman" w:cs="Times New Roman"/>
          <w:color w:val="000000" w:themeColor="text1"/>
          <w:sz w:val="20"/>
          <w:szCs w:val="20"/>
        </w:rPr>
        <w:t xml:space="preserve">The ability of the yeasts isolates to utilize and grow aerobically on carbon energy source was </w:t>
      </w:r>
      <w:r>
        <w:rPr>
          <w:rFonts w:ascii="Times New Roman" w:hAnsi="Times New Roman" w:cs="Times New Roman"/>
          <w:color w:val="000000" w:themeColor="text1"/>
          <w:sz w:val="20"/>
          <w:szCs w:val="20"/>
        </w:rPr>
        <w:lastRenderedPageBreak/>
        <w:t xml:space="preserve">studied. Several carbon </w:t>
      </w:r>
      <w:r>
        <w:rPr>
          <w:rFonts w:ascii="Times New Roman" w:hAnsi="Times New Roman" w:cs="Times New Roman"/>
          <w:color w:val="000000" w:themeColor="text1"/>
          <w:sz w:val="20"/>
          <w:szCs w:val="20"/>
        </w:rPr>
        <w:t>sources (D-glucose, D-galactose, lactose, maltose, sucrose and D-xylose) were used in this study. The growth of colonies on negative control plates (without carbon sources) was compared with plates supplemented with carbon sources after 24-48 h of incubati</w:t>
      </w:r>
      <w:r>
        <w:rPr>
          <w:rFonts w:ascii="Times New Roman" w:hAnsi="Times New Roman" w:cs="Times New Roman"/>
          <w:color w:val="000000" w:themeColor="text1"/>
          <w:sz w:val="20"/>
          <w:szCs w:val="20"/>
        </w:rPr>
        <w:t>on. On the other hand, fermentation abilities of yeast isolate to ferment 2% sugar solutions of (glucose, lactose, maltose, raffinose, galactose, sucrose, and xylose) were tested.</w:t>
      </w:r>
    </w:p>
    <w:p w:rsidR="009101CB" w:rsidRPr="009101CB" w:rsidRDefault="009101CB">
      <w:pPr>
        <w:autoSpaceDE w:val="0"/>
        <w:autoSpaceDN w:val="0"/>
        <w:adjustRightInd w:val="0"/>
        <w:spacing w:after="0" w:line="240" w:lineRule="auto"/>
        <w:jc w:val="both"/>
        <w:rPr>
          <w:rFonts w:ascii="Times New Roman" w:eastAsiaTheme="minorEastAsia" w:hAnsi="Times New Roman" w:cs="Times New Roman" w:hint="eastAsia"/>
          <w:color w:val="000000" w:themeColor="text1"/>
          <w:sz w:val="20"/>
          <w:szCs w:val="20"/>
          <w:lang w:eastAsia="zh-CN"/>
        </w:rPr>
      </w:pPr>
    </w:p>
    <w:p w:rsidR="00281D1A" w:rsidRDefault="00D1479C">
      <w:pPr>
        <w:autoSpaceDE w:val="0"/>
        <w:autoSpaceDN w:val="0"/>
        <w:adjustRightInd w:val="0"/>
        <w:spacing w:after="0" w:line="240" w:lineRule="auto"/>
        <w:jc w:val="both"/>
        <w:rPr>
          <w:rFonts w:ascii="Times New Roman" w:hAnsi="Times New Roman" w:cs="Times New Roman"/>
          <w:color w:val="000000" w:themeColor="text1"/>
          <w:sz w:val="20"/>
          <w:szCs w:val="20"/>
        </w:rPr>
      </w:pPr>
      <w:r>
        <w:rPr>
          <w:rStyle w:val="A1"/>
          <w:rFonts w:ascii="Times New Roman" w:hAnsi="Times New Roman" w:cs="Times New Roman"/>
          <w:color w:val="000000" w:themeColor="text1"/>
        </w:rPr>
        <w:t>2.4</w:t>
      </w:r>
      <w:r>
        <w:rPr>
          <w:rStyle w:val="A1"/>
          <w:rFonts w:ascii="Times New Roman" w:hAnsi="Times New Roman" w:cs="Times New Roman"/>
          <w:color w:val="000000" w:themeColor="text1"/>
        </w:rPr>
        <w:tab/>
        <w:t>Preparation of Fruit Waste Juice</w:t>
      </w:r>
    </w:p>
    <w:p w:rsidR="00281D1A" w:rsidRDefault="00D1479C" w:rsidP="009101CB">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fruits wastes were washed with ster</w:t>
      </w:r>
      <w:r>
        <w:rPr>
          <w:rFonts w:ascii="Times New Roman" w:hAnsi="Times New Roman" w:cs="Times New Roman"/>
          <w:color w:val="000000" w:themeColor="text1"/>
          <w:sz w:val="20"/>
          <w:szCs w:val="20"/>
        </w:rPr>
        <w:t>ile distilled water and then macerated separately in a blender (National, MX-795N) for 5 minutes. The fruits juices were filtered with the use of a Muslin cloth. Following incubation, the juices extracts were placed in conical flasks in ten (10) combinatio</w:t>
      </w:r>
      <w:r>
        <w:rPr>
          <w:rFonts w:ascii="Times New Roman" w:hAnsi="Times New Roman" w:cs="Times New Roman"/>
          <w:color w:val="000000" w:themeColor="text1"/>
          <w:sz w:val="20"/>
          <w:szCs w:val="20"/>
        </w:rPr>
        <w:t>ns of 1:1 thus;</w:t>
      </w:r>
    </w:p>
    <w:p w:rsidR="00281D1A" w:rsidRDefault="00D1479C">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Pawpaw and Orange ratio 1:1</w:t>
      </w:r>
      <w:r>
        <w:rPr>
          <w:rFonts w:ascii="Times New Roman" w:hAnsi="Times New Roman" w:cs="Times New Roman"/>
          <w:color w:val="000000" w:themeColor="text1"/>
          <w:sz w:val="20"/>
          <w:szCs w:val="20"/>
        </w:rPr>
        <w:tab/>
      </w:r>
    </w:p>
    <w:p w:rsidR="00281D1A" w:rsidRDefault="00D1479C">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Pawpaw Pineapple ratio 1:1</w:t>
      </w:r>
      <w:r>
        <w:rPr>
          <w:rFonts w:ascii="Times New Roman" w:hAnsi="Times New Roman" w:cs="Times New Roman"/>
          <w:color w:val="000000" w:themeColor="text1"/>
          <w:sz w:val="20"/>
          <w:szCs w:val="20"/>
        </w:rPr>
        <w:tab/>
      </w:r>
    </w:p>
    <w:p w:rsidR="00281D1A" w:rsidRDefault="00D1479C">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Pawpaw and Watermelon ratio 1:1</w:t>
      </w:r>
    </w:p>
    <w:p w:rsidR="00281D1A" w:rsidRDefault="00D1479C">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Pawpaw and Banana </w:t>
      </w:r>
      <w:r>
        <w:rPr>
          <w:rFonts w:ascii="Times New Roman" w:hAnsi="Times New Roman" w:cs="Times New Roman"/>
          <w:color w:val="000000" w:themeColor="text1"/>
          <w:sz w:val="20"/>
          <w:szCs w:val="20"/>
        </w:rPr>
        <w:tab/>
        <w:t>ratio 1:1</w:t>
      </w:r>
    </w:p>
    <w:p w:rsidR="00281D1A" w:rsidRDefault="00D1479C">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Orange and Pineapple</w:t>
      </w:r>
      <w:r>
        <w:rPr>
          <w:rFonts w:ascii="Times New Roman" w:hAnsi="Times New Roman" w:cs="Times New Roman"/>
          <w:color w:val="000000" w:themeColor="text1"/>
          <w:sz w:val="20"/>
          <w:szCs w:val="20"/>
        </w:rPr>
        <w:tab/>
        <w:t xml:space="preserve"> ratio 1:1</w:t>
      </w:r>
    </w:p>
    <w:p w:rsidR="00281D1A" w:rsidRDefault="00D1479C">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Orange and Watermelon ratio 1:1</w:t>
      </w:r>
    </w:p>
    <w:p w:rsidR="00281D1A" w:rsidRDefault="00D1479C">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Orange and Banana ratio 1:1</w:t>
      </w:r>
      <w:r w:rsidR="009101CB">
        <w:rPr>
          <w:rFonts w:ascii="Times New Roman" w:hAnsi="Times New Roman" w:cs="Times New Roman"/>
          <w:color w:val="000000" w:themeColor="text1"/>
          <w:sz w:val="20"/>
          <w:szCs w:val="20"/>
        </w:rPr>
        <w:t xml:space="preserve"> </w:t>
      </w:r>
    </w:p>
    <w:p w:rsidR="00281D1A" w:rsidRDefault="00D1479C">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Pineapple and Waterm</w:t>
      </w:r>
      <w:r>
        <w:rPr>
          <w:rFonts w:ascii="Times New Roman" w:hAnsi="Times New Roman" w:cs="Times New Roman"/>
          <w:color w:val="000000" w:themeColor="text1"/>
          <w:sz w:val="20"/>
          <w:szCs w:val="20"/>
        </w:rPr>
        <w:t>elon ratio 1:1</w:t>
      </w:r>
    </w:p>
    <w:p w:rsidR="00281D1A" w:rsidRDefault="00D1479C">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Pineapple and Banana ratio 1:1</w:t>
      </w:r>
      <w:r w:rsidR="009101CB">
        <w:rPr>
          <w:rFonts w:ascii="Times New Roman" w:hAnsi="Times New Roman" w:cs="Times New Roman"/>
          <w:color w:val="000000" w:themeColor="text1"/>
          <w:sz w:val="20"/>
          <w:szCs w:val="20"/>
        </w:rPr>
        <w:t xml:space="preserve"> </w:t>
      </w:r>
    </w:p>
    <w:p w:rsidR="00281D1A" w:rsidRDefault="00D1479C">
      <w:pPr>
        <w:autoSpaceDE w:val="0"/>
        <w:autoSpaceDN w:val="0"/>
        <w:adjustRightInd w:val="0"/>
        <w:spacing w:after="0" w:line="240" w:lineRule="auto"/>
        <w:jc w:val="both"/>
        <w:rPr>
          <w:rFonts w:ascii="Times New Roman" w:eastAsiaTheme="minorEastAsia" w:hAnsi="Times New Roman" w:cs="Times New Roman" w:hint="eastAsia"/>
          <w:color w:val="000000" w:themeColor="text1"/>
          <w:sz w:val="20"/>
          <w:szCs w:val="20"/>
          <w:lang w:eastAsia="zh-CN"/>
        </w:rPr>
      </w:pPr>
      <w:r>
        <w:rPr>
          <w:rFonts w:ascii="Times New Roman" w:hAnsi="Times New Roman" w:cs="Times New Roman"/>
          <w:color w:val="000000" w:themeColor="text1"/>
          <w:sz w:val="20"/>
          <w:szCs w:val="20"/>
        </w:rPr>
        <w:t>Watermelon and Banana ratio 1:1</w:t>
      </w:r>
    </w:p>
    <w:p w:rsidR="009101CB" w:rsidRPr="009101CB" w:rsidRDefault="009101CB">
      <w:pPr>
        <w:autoSpaceDE w:val="0"/>
        <w:autoSpaceDN w:val="0"/>
        <w:adjustRightInd w:val="0"/>
        <w:spacing w:after="0" w:line="240" w:lineRule="auto"/>
        <w:jc w:val="both"/>
        <w:rPr>
          <w:rFonts w:ascii="Times New Roman" w:eastAsiaTheme="minorEastAsia" w:hAnsi="Times New Roman" w:cs="Times New Roman" w:hint="eastAsia"/>
          <w:color w:val="000000" w:themeColor="text1"/>
          <w:sz w:val="20"/>
          <w:szCs w:val="20"/>
          <w:lang w:eastAsia="zh-CN"/>
        </w:rPr>
      </w:pPr>
    </w:p>
    <w:p w:rsidR="00281D1A" w:rsidRDefault="00D1479C">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2.4.1</w:t>
      </w:r>
      <w:r>
        <w:rPr>
          <w:rFonts w:ascii="Times New Roman" w:hAnsi="Times New Roman" w:cs="Times New Roman"/>
          <w:b/>
          <w:color w:val="000000" w:themeColor="text1"/>
          <w:sz w:val="20"/>
          <w:szCs w:val="20"/>
        </w:rPr>
        <w:tab/>
        <w:t>Production of Single Cell protein</w:t>
      </w:r>
    </w:p>
    <w:p w:rsidR="00281D1A" w:rsidRDefault="00D1479C" w:rsidP="009101CB">
      <w:pPr>
        <w:autoSpaceDE w:val="0"/>
        <w:autoSpaceDN w:val="0"/>
        <w:adjustRightInd w:val="0"/>
        <w:spacing w:after="0" w:line="240" w:lineRule="auto"/>
        <w:ind w:firstLine="720"/>
        <w:jc w:val="both"/>
        <w:rPr>
          <w:rFonts w:ascii="Times New Roman" w:eastAsiaTheme="minorEastAsia" w:hAnsi="Times New Roman" w:cs="Times New Roman" w:hint="eastAsia"/>
          <w:color w:val="000000" w:themeColor="text1"/>
          <w:sz w:val="20"/>
          <w:szCs w:val="20"/>
          <w:lang w:eastAsia="zh-CN"/>
        </w:rPr>
      </w:pPr>
      <w:r>
        <w:rPr>
          <w:rFonts w:ascii="Times New Roman" w:hAnsi="Times New Roman" w:cs="Times New Roman"/>
          <w:color w:val="000000" w:themeColor="text1"/>
          <w:sz w:val="20"/>
          <w:szCs w:val="20"/>
        </w:rPr>
        <w:t>The medium consisting of fruit waste extracts; 50%, ammonium sulphate; 0.3%, potassium dihydrogen phosphate; 0.1%, magnesium sulpha</w:t>
      </w:r>
      <w:r>
        <w:rPr>
          <w:rFonts w:ascii="Times New Roman" w:hAnsi="Times New Roman" w:cs="Times New Roman"/>
          <w:color w:val="000000" w:themeColor="text1"/>
          <w:sz w:val="20"/>
          <w:szCs w:val="20"/>
        </w:rPr>
        <w:t>te heptahydrate; 0.03% and calcium chloride; 0.03% (w/v) were sterilized and employed as the substrate for the production of single cell protein. The suspensions containing 10</w:t>
      </w:r>
      <w:r>
        <w:rPr>
          <w:rFonts w:ascii="Times New Roman" w:hAnsi="Times New Roman" w:cs="Times New Roman"/>
          <w:color w:val="000000" w:themeColor="text1"/>
          <w:sz w:val="20"/>
          <w:szCs w:val="20"/>
          <w:vertAlign w:val="superscript"/>
        </w:rPr>
        <w:t>3</w:t>
      </w:r>
      <w:r>
        <w:rPr>
          <w:rFonts w:ascii="Times New Roman" w:hAnsi="Times New Roman" w:cs="Times New Roman"/>
          <w:color w:val="000000" w:themeColor="text1"/>
          <w:sz w:val="20"/>
          <w:szCs w:val="20"/>
        </w:rPr>
        <w:t xml:space="preserve"> cells/ml of 48 hrs old culture of </w:t>
      </w:r>
      <w:r>
        <w:rPr>
          <w:rFonts w:ascii="Times New Roman" w:hAnsi="Times New Roman" w:cs="Times New Roman"/>
          <w:i/>
          <w:color w:val="000000" w:themeColor="text1"/>
          <w:sz w:val="20"/>
          <w:szCs w:val="20"/>
          <w:lang w:val="en-GB"/>
        </w:rPr>
        <w:t>Saccharomyces cerevisiae</w:t>
      </w:r>
      <w:r>
        <w:rPr>
          <w:rFonts w:ascii="Times New Roman" w:hAnsi="Times New Roman" w:cs="Times New Roman"/>
          <w:color w:val="000000" w:themeColor="text1"/>
          <w:sz w:val="20"/>
          <w:szCs w:val="20"/>
        </w:rPr>
        <w:t xml:space="preserve"> isolate was aseptica</w:t>
      </w:r>
      <w:r>
        <w:rPr>
          <w:rFonts w:ascii="Times New Roman" w:hAnsi="Times New Roman" w:cs="Times New Roman"/>
          <w:color w:val="000000" w:themeColor="text1"/>
          <w:sz w:val="20"/>
          <w:szCs w:val="20"/>
        </w:rPr>
        <w:t>lly introduced into each medium. Cultures were then incubated at 25± 2</w:t>
      </w:r>
      <w:r>
        <w:rPr>
          <w:rFonts w:ascii="Times New Roman" w:hAnsi="Times New Roman" w:cs="Times New Roman"/>
          <w:color w:val="000000" w:themeColor="text1"/>
          <w:sz w:val="20"/>
          <w:szCs w:val="20"/>
          <w:vertAlign w:val="superscript"/>
        </w:rPr>
        <w:t>0</w:t>
      </w:r>
      <w:r>
        <w:rPr>
          <w:rFonts w:ascii="Times New Roman" w:hAnsi="Times New Roman" w:cs="Times New Roman"/>
          <w:color w:val="000000" w:themeColor="text1"/>
          <w:sz w:val="20"/>
          <w:szCs w:val="20"/>
        </w:rPr>
        <w:t>C in a rotary shaker incubator at 100rpm for 5 days. Un-inoculated fruits medium serves as the control. All the experiments were carried out in duplicates.</w:t>
      </w:r>
    </w:p>
    <w:p w:rsidR="009101CB" w:rsidRPr="009101CB" w:rsidRDefault="009101CB">
      <w:pPr>
        <w:autoSpaceDE w:val="0"/>
        <w:autoSpaceDN w:val="0"/>
        <w:adjustRightInd w:val="0"/>
        <w:spacing w:after="0" w:line="240" w:lineRule="auto"/>
        <w:jc w:val="both"/>
        <w:rPr>
          <w:rFonts w:ascii="Times New Roman" w:eastAsiaTheme="minorEastAsia" w:hAnsi="Times New Roman" w:cs="Times New Roman" w:hint="eastAsia"/>
          <w:color w:val="000000" w:themeColor="text1"/>
          <w:sz w:val="20"/>
          <w:szCs w:val="20"/>
          <w:lang w:eastAsia="zh-CN"/>
        </w:rPr>
      </w:pPr>
    </w:p>
    <w:p w:rsidR="00281D1A" w:rsidRDefault="00D1479C">
      <w:pPr>
        <w:autoSpaceDE w:val="0"/>
        <w:autoSpaceDN w:val="0"/>
        <w:adjustRightInd w:val="0"/>
        <w:spacing w:after="0" w:line="240" w:lineRule="auto"/>
        <w:jc w:val="both"/>
        <w:rPr>
          <w:rFonts w:ascii="Times New Roman" w:hAnsi="Times New Roman" w:cs="Times New Roman"/>
          <w:b/>
          <w:color w:val="000000" w:themeColor="text1"/>
          <w:sz w:val="20"/>
          <w:szCs w:val="20"/>
          <w:lang w:val="en-GB"/>
        </w:rPr>
      </w:pPr>
      <w:r>
        <w:rPr>
          <w:rFonts w:ascii="Times New Roman" w:hAnsi="Times New Roman" w:cs="Times New Roman"/>
          <w:b/>
          <w:color w:val="000000" w:themeColor="text1"/>
          <w:sz w:val="20"/>
          <w:szCs w:val="20"/>
          <w:lang w:val="en-GB"/>
        </w:rPr>
        <w:t>2.4.2</w:t>
      </w:r>
      <w:r>
        <w:rPr>
          <w:rFonts w:ascii="Times New Roman" w:hAnsi="Times New Roman" w:cs="Times New Roman"/>
          <w:b/>
          <w:color w:val="000000" w:themeColor="text1"/>
          <w:sz w:val="20"/>
          <w:szCs w:val="20"/>
          <w:lang w:val="en-GB"/>
        </w:rPr>
        <w:tab/>
        <w:t xml:space="preserve">Determination of </w:t>
      </w:r>
      <w:r>
        <w:rPr>
          <w:rFonts w:ascii="Times New Roman" w:hAnsi="Times New Roman" w:cs="Times New Roman"/>
          <w:b/>
          <w:color w:val="000000" w:themeColor="text1"/>
          <w:sz w:val="20"/>
          <w:szCs w:val="20"/>
          <w:lang w:val="en-GB"/>
        </w:rPr>
        <w:t>Biomass and Single Cell Protein Production</w:t>
      </w:r>
    </w:p>
    <w:p w:rsidR="00281D1A" w:rsidRDefault="00D1479C" w:rsidP="009101CB">
      <w:pPr>
        <w:autoSpaceDE w:val="0"/>
        <w:autoSpaceDN w:val="0"/>
        <w:adjustRightInd w:val="0"/>
        <w:spacing w:after="0" w:line="240" w:lineRule="auto"/>
        <w:ind w:firstLine="720"/>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 xml:space="preserve">After fermentation, the culture liquid was poured into test tubes and then centrifuged at 4000 rpm for 10 minutes. The sediments were collected, </w:t>
      </w:r>
      <w:r>
        <w:rPr>
          <w:rFonts w:ascii="Times New Roman" w:hAnsi="Times New Roman" w:cs="Times New Roman"/>
          <w:color w:val="000000" w:themeColor="text1"/>
          <w:sz w:val="20"/>
          <w:szCs w:val="20"/>
          <w:lang w:val="en-GB"/>
        </w:rPr>
        <w:lastRenderedPageBreak/>
        <w:t>washed with sterile water and the sediments were separately transfer</w:t>
      </w:r>
      <w:r>
        <w:rPr>
          <w:rFonts w:ascii="Times New Roman" w:hAnsi="Times New Roman" w:cs="Times New Roman"/>
          <w:color w:val="000000" w:themeColor="text1"/>
          <w:sz w:val="20"/>
          <w:szCs w:val="20"/>
          <w:lang w:val="en-GB"/>
        </w:rPr>
        <w:t>red into an aluminium foil and the wet weight was determined. Before taking the dry weight, the sediments were oven dried at 105⁰C for one hour followed by cooling in desiccators. The dry weights were measured and the protein estimation were determined acc</w:t>
      </w:r>
      <w:r>
        <w:rPr>
          <w:rFonts w:ascii="Times New Roman" w:hAnsi="Times New Roman" w:cs="Times New Roman"/>
          <w:color w:val="000000" w:themeColor="text1"/>
          <w:sz w:val="20"/>
          <w:szCs w:val="20"/>
          <w:lang w:val="en-GB"/>
        </w:rPr>
        <w:t>ording to method of Kjeldahl</w:t>
      </w:r>
      <w:r>
        <w:rPr>
          <w:rFonts w:ascii="Times New Roman" w:hAnsi="Times New Roman" w:cs="Times New Roman"/>
          <w:color w:val="000000" w:themeColor="text1"/>
          <w:sz w:val="20"/>
          <w:szCs w:val="20"/>
        </w:rPr>
        <w:t xml:space="preserve"> as described by AOAC (2010) thus; 0.5g of each sample was carefully weighed into the kjeldahl digestion tubes to ensure that all materials get to the bottom of the tubes. One (1) tablet of kjeldahl catalyst and 10ml of concentr</w:t>
      </w:r>
      <w:r>
        <w:rPr>
          <w:rFonts w:ascii="Times New Roman" w:hAnsi="Times New Roman" w:cs="Times New Roman"/>
          <w:color w:val="000000" w:themeColor="text1"/>
          <w:sz w:val="20"/>
          <w:szCs w:val="20"/>
        </w:rPr>
        <w:t>ated H</w:t>
      </w:r>
      <w:r>
        <w:rPr>
          <w:rFonts w:ascii="Times New Roman" w:hAnsi="Times New Roman" w:cs="Times New Roman"/>
          <w:color w:val="000000" w:themeColor="text1"/>
          <w:sz w:val="20"/>
          <w:szCs w:val="20"/>
          <w:vertAlign w:val="subscript"/>
        </w:rPr>
        <w:t>2</w:t>
      </w:r>
      <w:r>
        <w:rPr>
          <w:rFonts w:ascii="Times New Roman" w:hAnsi="Times New Roman" w:cs="Times New Roman"/>
          <w:color w:val="000000" w:themeColor="text1"/>
          <w:sz w:val="20"/>
          <w:szCs w:val="20"/>
        </w:rPr>
        <w:t>SO</w:t>
      </w:r>
      <w:r>
        <w:rPr>
          <w:rFonts w:ascii="Times New Roman" w:hAnsi="Times New Roman" w:cs="Times New Roman"/>
          <w:color w:val="000000" w:themeColor="text1"/>
          <w:sz w:val="20"/>
          <w:szCs w:val="20"/>
          <w:vertAlign w:val="subscript"/>
        </w:rPr>
        <w:t>4</w:t>
      </w:r>
      <w:r>
        <w:rPr>
          <w:rFonts w:ascii="Times New Roman" w:hAnsi="Times New Roman" w:cs="Times New Roman"/>
          <w:color w:val="000000" w:themeColor="text1"/>
          <w:sz w:val="20"/>
          <w:szCs w:val="20"/>
        </w:rPr>
        <w:t xml:space="preserve"> were added before setting in the appropriate hole of the digestion block heaters in a fume cupboard and heated for 4hrs. The digest was then cooled and carefully transferred into 100ml volumetric flask thoroughly rinsing the digestion tube with </w:t>
      </w:r>
      <w:r>
        <w:rPr>
          <w:rFonts w:ascii="Times New Roman" w:hAnsi="Times New Roman" w:cs="Times New Roman"/>
          <w:color w:val="000000" w:themeColor="text1"/>
          <w:sz w:val="20"/>
          <w:szCs w:val="20"/>
        </w:rPr>
        <w:t>distilled water. Five milliliter (5ml) portion of the digest was then pipetted into the distillation apparatus and 5ml of 40 % (w/v) NaOH was added. The mixture was steam distilled for 2 minutes into 500ml conical flask containing 10ml of 2%Boric acid with</w:t>
      </w:r>
      <w:r>
        <w:rPr>
          <w:rFonts w:ascii="Times New Roman" w:hAnsi="Times New Roman" w:cs="Times New Roman"/>
          <w:color w:val="000000" w:themeColor="text1"/>
          <w:sz w:val="20"/>
          <w:szCs w:val="20"/>
        </w:rPr>
        <w:t xml:space="preserve"> mixed indicator solution and placed at the receiving top of the condenser. The solution was then titrated against 0.01N HCl in a 50ml burette. </w:t>
      </w:r>
    </w:p>
    <w:p w:rsidR="00281D1A" w:rsidRDefault="00D1479C">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Nitrogen= (Titre value x Atomic mass Nitrogen)/( Normality of HCL acid used x 4) x 100</w:t>
      </w:r>
    </w:p>
    <w:p w:rsidR="00281D1A" w:rsidRDefault="00D1479C">
      <w:pPr>
        <w:spacing w:after="0" w:line="240" w:lineRule="auto"/>
        <w:jc w:val="both"/>
        <w:rPr>
          <w:rFonts w:ascii="Times New Roman" w:eastAsiaTheme="minorEastAsia" w:hAnsi="Times New Roman" w:cs="Times New Roman" w:hint="eastAsia"/>
          <w:color w:val="000000" w:themeColor="text1"/>
          <w:sz w:val="20"/>
          <w:szCs w:val="20"/>
          <w:lang w:eastAsia="zh-CN"/>
        </w:rPr>
      </w:pPr>
      <w:r>
        <w:rPr>
          <w:rFonts w:ascii="Times New Roman" w:hAnsi="Times New Roman" w:cs="Times New Roman"/>
          <w:color w:val="000000" w:themeColor="text1"/>
          <w:sz w:val="20"/>
          <w:szCs w:val="20"/>
        </w:rPr>
        <w:t>Crude protein =% Nitro</w:t>
      </w:r>
      <w:r>
        <w:rPr>
          <w:rFonts w:ascii="Times New Roman" w:hAnsi="Times New Roman" w:cs="Times New Roman"/>
          <w:color w:val="000000" w:themeColor="text1"/>
          <w:sz w:val="20"/>
          <w:szCs w:val="20"/>
        </w:rPr>
        <w:t>gen x 6.25</w:t>
      </w:r>
    </w:p>
    <w:p w:rsidR="009101CB" w:rsidRPr="009101CB" w:rsidRDefault="009101CB">
      <w:pPr>
        <w:spacing w:after="0" w:line="240" w:lineRule="auto"/>
        <w:jc w:val="both"/>
        <w:rPr>
          <w:rFonts w:ascii="Times New Roman" w:eastAsiaTheme="minorEastAsia" w:hAnsi="Times New Roman" w:cs="Times New Roman" w:hint="eastAsia"/>
          <w:color w:val="000000" w:themeColor="text1"/>
          <w:sz w:val="20"/>
          <w:szCs w:val="20"/>
          <w:lang w:eastAsia="zh-CN"/>
        </w:rPr>
      </w:pPr>
    </w:p>
    <w:p w:rsidR="00281D1A" w:rsidRDefault="00D1479C">
      <w:pPr>
        <w:autoSpaceDE w:val="0"/>
        <w:autoSpaceDN w:val="0"/>
        <w:adjustRightInd w:val="0"/>
        <w:spacing w:after="0" w:line="240"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2.5 Data Analysis.</w:t>
      </w:r>
    </w:p>
    <w:p w:rsidR="00281D1A" w:rsidRDefault="00D1479C" w:rsidP="009101CB">
      <w:pPr>
        <w:autoSpaceDE w:val="0"/>
        <w:autoSpaceDN w:val="0"/>
        <w:adjustRightInd w:val="0"/>
        <w:spacing w:after="0" w:line="240" w:lineRule="auto"/>
        <w:ind w:firstLine="720"/>
        <w:jc w:val="both"/>
        <w:rPr>
          <w:rFonts w:ascii="Times New Roman" w:eastAsiaTheme="minorEastAsia" w:hAnsi="Times New Roman" w:cs="Times New Roman" w:hint="eastAsia"/>
          <w:color w:val="000000" w:themeColor="text1"/>
          <w:sz w:val="20"/>
          <w:szCs w:val="20"/>
          <w:lang w:eastAsia="zh-CN"/>
        </w:rPr>
      </w:pPr>
      <w:r>
        <w:rPr>
          <w:rFonts w:ascii="Times New Roman" w:hAnsi="Times New Roman" w:cs="Times New Roman"/>
          <w:color w:val="000000" w:themeColor="text1"/>
          <w:sz w:val="20"/>
          <w:szCs w:val="20"/>
        </w:rPr>
        <w:t>The results were expressed as mean ± SEM and the statistical analysis was determined using one way Analysis of Variance (ANOVA) from Ms Excel Statistics. Test applied was F-test statistic at p=0.05.</w:t>
      </w:r>
    </w:p>
    <w:p w:rsidR="009101CB" w:rsidRPr="009101CB" w:rsidRDefault="009101CB">
      <w:pPr>
        <w:autoSpaceDE w:val="0"/>
        <w:autoSpaceDN w:val="0"/>
        <w:adjustRightInd w:val="0"/>
        <w:spacing w:after="0" w:line="240" w:lineRule="auto"/>
        <w:jc w:val="both"/>
        <w:rPr>
          <w:rFonts w:ascii="Times New Roman" w:eastAsiaTheme="minorEastAsia" w:hAnsi="Times New Roman" w:cs="Times New Roman" w:hint="eastAsia"/>
          <w:color w:val="000000" w:themeColor="text1"/>
          <w:sz w:val="20"/>
          <w:szCs w:val="20"/>
          <w:lang w:eastAsia="zh-CN"/>
        </w:rPr>
      </w:pPr>
    </w:p>
    <w:p w:rsidR="00281D1A" w:rsidRDefault="00D1479C">
      <w:pPr>
        <w:autoSpaceDE w:val="0"/>
        <w:autoSpaceDN w:val="0"/>
        <w:adjustRightIn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3.0</w:t>
      </w:r>
      <w:r>
        <w:rPr>
          <w:rFonts w:ascii="Times New Roman" w:hAnsi="Times New Roman" w:cs="Times New Roman"/>
          <w:b/>
          <w:color w:val="000000" w:themeColor="text1"/>
          <w:sz w:val="20"/>
          <w:szCs w:val="20"/>
        </w:rPr>
        <w:tab/>
        <w:t>Results</w:t>
      </w:r>
    </w:p>
    <w:p w:rsidR="00281D1A" w:rsidRDefault="00D1479C">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3.</w:t>
      </w:r>
      <w:r>
        <w:rPr>
          <w:rFonts w:ascii="Times New Roman" w:hAnsi="Times New Roman" w:cs="Times New Roman"/>
          <w:b/>
          <w:color w:val="000000" w:themeColor="text1"/>
          <w:sz w:val="20"/>
          <w:szCs w:val="20"/>
        </w:rPr>
        <w:tab/>
      </w:r>
      <w:r>
        <w:rPr>
          <w:rFonts w:ascii="Times New Roman" w:hAnsi="Times New Roman" w:cs="Times New Roman"/>
          <w:b/>
          <w:color w:val="000000" w:themeColor="text1"/>
          <w:sz w:val="20"/>
          <w:szCs w:val="20"/>
        </w:rPr>
        <w:t>Identification of yeast isolated from fruit wastes</w:t>
      </w:r>
    </w:p>
    <w:p w:rsidR="00281D1A" w:rsidRDefault="00D1479C" w:rsidP="009101CB">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yeast strain was identified on the basis of their morphological characteristic features and biochemical characteristics </w:t>
      </w:r>
      <w:r>
        <w:rPr>
          <w:rFonts w:ascii="Times New Roman" w:hAnsi="Times New Roman" w:cs="Times New Roman"/>
          <w:iCs/>
          <w:color w:val="000000" w:themeColor="text1"/>
          <w:sz w:val="20"/>
          <w:szCs w:val="20"/>
        </w:rPr>
        <w:t>as presented in Table 1. The observed morphological characteristics showed that t</w:t>
      </w:r>
      <w:r>
        <w:rPr>
          <w:rFonts w:ascii="Times New Roman" w:hAnsi="Times New Roman" w:cs="Times New Roman"/>
          <w:iCs/>
          <w:color w:val="000000" w:themeColor="text1"/>
          <w:sz w:val="20"/>
          <w:szCs w:val="20"/>
        </w:rPr>
        <w:t>he yeast is unicellular, ovoid in shape, cream colour, smooth, larger than bacterial cells and flat edge. The biochemical characteristics result showed that when the isolated</w:t>
      </w:r>
      <w:r w:rsidR="009101CB">
        <w:rPr>
          <w:rFonts w:ascii="Times New Roman" w:hAnsi="Times New Roman" w:cs="Times New Roman"/>
          <w:iCs/>
          <w:color w:val="000000" w:themeColor="text1"/>
          <w:sz w:val="20"/>
          <w:szCs w:val="20"/>
        </w:rPr>
        <w:t xml:space="preserve"> </w:t>
      </w:r>
      <w:r>
        <w:rPr>
          <w:rFonts w:ascii="Times New Roman" w:hAnsi="Times New Roman" w:cs="Times New Roman"/>
          <w:i/>
          <w:color w:val="000000" w:themeColor="text1"/>
          <w:sz w:val="20"/>
          <w:szCs w:val="20"/>
        </w:rPr>
        <w:t>Saccharomyces cerevisiae</w:t>
      </w:r>
      <w:r>
        <w:rPr>
          <w:rFonts w:ascii="Times New Roman" w:hAnsi="Times New Roman" w:cs="Times New Roman"/>
          <w:iCs/>
          <w:color w:val="000000" w:themeColor="text1"/>
          <w:sz w:val="20"/>
          <w:szCs w:val="20"/>
        </w:rPr>
        <w:t xml:space="preserve"> was subjected to sugar fermentation test, it shows that</w:t>
      </w:r>
      <w:r>
        <w:rPr>
          <w:rFonts w:ascii="Times New Roman" w:hAnsi="Times New Roman" w:cs="Times New Roman"/>
          <w:iCs/>
          <w:color w:val="000000" w:themeColor="text1"/>
          <w:sz w:val="20"/>
          <w:szCs w:val="20"/>
        </w:rPr>
        <w:t xml:space="preserve"> the isolate was positive and able to ferment D-glucose,</w:t>
      </w:r>
      <w:r>
        <w:rPr>
          <w:rFonts w:ascii="Times New Roman" w:hAnsi="Times New Roman" w:cs="Times New Roman"/>
          <w:color w:val="000000" w:themeColor="text1"/>
          <w:sz w:val="20"/>
          <w:szCs w:val="20"/>
        </w:rPr>
        <w:t xml:space="preserve"> D-maltose, D-galactose and sucrose respectively but, was unable to ferment D-xylose and lactose which gave negative result for fermentation test.</w:t>
      </w:r>
    </w:p>
    <w:p w:rsidR="00281D1A" w:rsidRDefault="00281D1A">
      <w:pPr>
        <w:autoSpaceDE w:val="0"/>
        <w:autoSpaceDN w:val="0"/>
        <w:adjustRightInd w:val="0"/>
        <w:spacing w:after="0" w:line="240" w:lineRule="auto"/>
        <w:jc w:val="both"/>
        <w:rPr>
          <w:rFonts w:ascii="Times New Roman" w:hAnsi="Times New Roman" w:cs="Times New Roman"/>
          <w:color w:val="000000" w:themeColor="text1"/>
          <w:sz w:val="20"/>
          <w:szCs w:val="20"/>
        </w:rPr>
        <w:sectPr w:rsidR="00281D1A">
          <w:type w:val="continuous"/>
          <w:pgSz w:w="12240" w:h="15840"/>
          <w:pgMar w:top="1440" w:right="1440" w:bottom="1440" w:left="1440" w:header="720" w:footer="720" w:gutter="0"/>
          <w:cols w:num="2" w:space="720"/>
          <w:docGrid w:linePitch="360"/>
        </w:sectPr>
      </w:pPr>
    </w:p>
    <w:p w:rsidR="00281D1A" w:rsidRDefault="00D1479C">
      <w:pPr>
        <w:autoSpaceDE w:val="0"/>
        <w:autoSpaceDN w:val="0"/>
        <w:adjustRightInd w:val="0"/>
        <w:spacing w:after="0" w:line="240" w:lineRule="auto"/>
        <w:jc w:val="both"/>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lastRenderedPageBreak/>
        <w:t xml:space="preserve"> </w:t>
      </w:r>
    </w:p>
    <w:p w:rsidR="009101CB" w:rsidRDefault="009101CB">
      <w:pPr>
        <w:autoSpaceDE w:val="0"/>
        <w:autoSpaceDN w:val="0"/>
        <w:adjustRightInd w:val="0"/>
        <w:spacing w:after="0" w:line="240" w:lineRule="auto"/>
        <w:jc w:val="both"/>
        <w:rPr>
          <w:rFonts w:ascii="Times New Roman" w:eastAsiaTheme="minorEastAsia" w:hAnsi="Times New Roman" w:cs="Times New Roman" w:hint="eastAsia"/>
          <w:b/>
          <w:color w:val="000000" w:themeColor="text1"/>
          <w:sz w:val="20"/>
          <w:szCs w:val="20"/>
          <w:lang w:eastAsia="zh-CN"/>
        </w:rPr>
      </w:pPr>
    </w:p>
    <w:p w:rsidR="009101CB" w:rsidRDefault="009101CB">
      <w:pPr>
        <w:autoSpaceDE w:val="0"/>
        <w:autoSpaceDN w:val="0"/>
        <w:adjustRightInd w:val="0"/>
        <w:spacing w:after="0" w:line="240" w:lineRule="auto"/>
        <w:jc w:val="both"/>
        <w:rPr>
          <w:rFonts w:ascii="Times New Roman" w:eastAsiaTheme="minorEastAsia" w:hAnsi="Times New Roman" w:cs="Times New Roman" w:hint="eastAsia"/>
          <w:b/>
          <w:color w:val="000000" w:themeColor="text1"/>
          <w:sz w:val="20"/>
          <w:szCs w:val="20"/>
          <w:lang w:eastAsia="zh-CN"/>
        </w:rPr>
      </w:pPr>
    </w:p>
    <w:p w:rsidR="009101CB" w:rsidRDefault="009101CB">
      <w:pPr>
        <w:autoSpaceDE w:val="0"/>
        <w:autoSpaceDN w:val="0"/>
        <w:adjustRightInd w:val="0"/>
        <w:spacing w:after="0" w:line="240" w:lineRule="auto"/>
        <w:jc w:val="both"/>
        <w:rPr>
          <w:rFonts w:ascii="Times New Roman" w:eastAsiaTheme="minorEastAsia" w:hAnsi="Times New Roman" w:cs="Times New Roman" w:hint="eastAsia"/>
          <w:b/>
          <w:color w:val="000000" w:themeColor="text1"/>
          <w:sz w:val="20"/>
          <w:szCs w:val="20"/>
          <w:lang w:eastAsia="zh-CN"/>
        </w:rPr>
      </w:pPr>
    </w:p>
    <w:p w:rsidR="009101CB" w:rsidRDefault="009101CB">
      <w:pPr>
        <w:autoSpaceDE w:val="0"/>
        <w:autoSpaceDN w:val="0"/>
        <w:adjustRightInd w:val="0"/>
        <w:spacing w:after="0" w:line="240" w:lineRule="auto"/>
        <w:jc w:val="both"/>
        <w:rPr>
          <w:rFonts w:ascii="Times New Roman" w:eastAsiaTheme="minorEastAsia" w:hAnsi="Times New Roman" w:cs="Times New Roman" w:hint="eastAsia"/>
          <w:b/>
          <w:color w:val="000000" w:themeColor="text1"/>
          <w:sz w:val="20"/>
          <w:szCs w:val="20"/>
          <w:lang w:eastAsia="zh-CN"/>
        </w:rPr>
      </w:pPr>
    </w:p>
    <w:p w:rsidR="009101CB" w:rsidRDefault="009101CB">
      <w:pPr>
        <w:autoSpaceDE w:val="0"/>
        <w:autoSpaceDN w:val="0"/>
        <w:adjustRightInd w:val="0"/>
        <w:spacing w:after="0" w:line="240" w:lineRule="auto"/>
        <w:jc w:val="both"/>
        <w:rPr>
          <w:rFonts w:ascii="Times New Roman" w:eastAsiaTheme="minorEastAsia" w:hAnsi="Times New Roman" w:cs="Times New Roman" w:hint="eastAsia"/>
          <w:b/>
          <w:color w:val="000000" w:themeColor="text1"/>
          <w:sz w:val="20"/>
          <w:szCs w:val="20"/>
          <w:lang w:eastAsia="zh-CN"/>
        </w:rPr>
      </w:pPr>
    </w:p>
    <w:p w:rsidR="009101CB" w:rsidRDefault="009101CB">
      <w:pPr>
        <w:autoSpaceDE w:val="0"/>
        <w:autoSpaceDN w:val="0"/>
        <w:adjustRightInd w:val="0"/>
        <w:spacing w:after="0" w:line="240" w:lineRule="auto"/>
        <w:jc w:val="both"/>
        <w:rPr>
          <w:rFonts w:ascii="Times New Roman" w:eastAsiaTheme="minorEastAsia" w:hAnsi="Times New Roman" w:cs="Times New Roman" w:hint="eastAsia"/>
          <w:b/>
          <w:color w:val="000000" w:themeColor="text1"/>
          <w:sz w:val="20"/>
          <w:szCs w:val="20"/>
          <w:lang w:eastAsia="zh-CN"/>
        </w:rPr>
      </w:pPr>
    </w:p>
    <w:p w:rsidR="009101CB" w:rsidRDefault="009101CB">
      <w:pPr>
        <w:autoSpaceDE w:val="0"/>
        <w:autoSpaceDN w:val="0"/>
        <w:adjustRightInd w:val="0"/>
        <w:spacing w:after="0" w:line="240" w:lineRule="auto"/>
        <w:jc w:val="both"/>
        <w:rPr>
          <w:rFonts w:ascii="Times New Roman" w:eastAsiaTheme="minorEastAsia" w:hAnsi="Times New Roman" w:cs="Times New Roman" w:hint="eastAsia"/>
          <w:b/>
          <w:color w:val="000000" w:themeColor="text1"/>
          <w:sz w:val="20"/>
          <w:szCs w:val="20"/>
          <w:lang w:eastAsia="zh-CN"/>
        </w:rPr>
      </w:pPr>
    </w:p>
    <w:p w:rsidR="00281D1A" w:rsidRDefault="00D1479C">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Table 1: Characteristics of </w:t>
      </w:r>
      <w:r>
        <w:rPr>
          <w:rFonts w:ascii="Times New Roman" w:hAnsi="Times New Roman" w:cs="Times New Roman"/>
          <w:b/>
          <w:i/>
          <w:color w:val="000000" w:themeColor="text1"/>
          <w:sz w:val="20"/>
          <w:szCs w:val="20"/>
        </w:rPr>
        <w:t>Saccharomyc</w:t>
      </w:r>
      <w:r>
        <w:rPr>
          <w:rFonts w:ascii="Times New Roman" w:hAnsi="Times New Roman" w:cs="Times New Roman"/>
          <w:b/>
          <w:i/>
          <w:color w:val="000000" w:themeColor="text1"/>
          <w:sz w:val="20"/>
          <w:szCs w:val="20"/>
        </w:rPr>
        <w:t>es cerevisiae</w:t>
      </w:r>
      <w:r>
        <w:rPr>
          <w:rFonts w:ascii="Times New Roman" w:hAnsi="Times New Roman" w:cs="Times New Roman"/>
          <w:b/>
          <w:color w:val="000000" w:themeColor="text1"/>
          <w:sz w:val="20"/>
          <w:szCs w:val="20"/>
        </w:rPr>
        <w:t xml:space="preserve"> isolated from fruit </w:t>
      </w:r>
      <w:r>
        <w:rPr>
          <w:rFonts w:ascii="Times New Roman" w:hAnsi="Times New Roman" w:cs="Times New Roman"/>
          <w:b/>
          <w:color w:val="000000" w:themeColor="text1"/>
          <w:sz w:val="20"/>
          <w:szCs w:val="20"/>
        </w:rPr>
        <w:tab/>
        <w:t>wastes in Abuja-FCT</w:t>
      </w:r>
    </w:p>
    <w:tbl>
      <w:tblPr>
        <w:tblW w:w="0" w:type="auto"/>
        <w:jc w:val="center"/>
        <w:tblBorders>
          <w:top w:val="single" w:sz="4" w:space="0" w:color="7F7F7F"/>
          <w:bottom w:val="single" w:sz="4" w:space="0" w:color="7F7F7F"/>
        </w:tblBorders>
        <w:tblLook w:val="04A0"/>
      </w:tblPr>
      <w:tblGrid>
        <w:gridCol w:w="4839"/>
        <w:gridCol w:w="4660"/>
      </w:tblGrid>
      <w:tr w:rsidR="00281D1A">
        <w:trPr>
          <w:trHeight w:val="90"/>
          <w:jc w:val="center"/>
        </w:trPr>
        <w:tc>
          <w:tcPr>
            <w:tcW w:w="4839" w:type="dxa"/>
            <w:tcBorders>
              <w:bottom w:val="single" w:sz="4" w:space="0" w:color="7F7F7F"/>
            </w:tcBorders>
            <w:shd w:val="clear" w:color="auto" w:fill="auto"/>
          </w:tcPr>
          <w:p w:rsidR="00281D1A" w:rsidRDefault="00D1479C">
            <w:pPr>
              <w:autoSpaceDE w:val="0"/>
              <w:autoSpaceDN w:val="0"/>
              <w:adjustRightInd w:val="0"/>
              <w:spacing w:after="0" w:line="240" w:lineRule="auto"/>
              <w:jc w:val="both"/>
              <w:rPr>
                <w:rFonts w:ascii="Times New Roman" w:eastAsia="Times New Roman+FPEF" w:hAnsi="Times New Roman" w:cs="Times New Roman"/>
                <w:b/>
                <w:bCs/>
                <w:color w:val="000000" w:themeColor="text1"/>
                <w:sz w:val="20"/>
                <w:szCs w:val="20"/>
              </w:rPr>
            </w:pPr>
            <w:r>
              <w:rPr>
                <w:rFonts w:ascii="Times New Roman" w:eastAsia="Times New Roman+FPEF" w:hAnsi="Times New Roman" w:cs="Times New Roman"/>
                <w:b/>
                <w:bCs/>
                <w:color w:val="000000" w:themeColor="text1"/>
                <w:sz w:val="20"/>
                <w:szCs w:val="20"/>
              </w:rPr>
              <w:t>Features</w:t>
            </w:r>
          </w:p>
        </w:tc>
        <w:tc>
          <w:tcPr>
            <w:tcW w:w="4660" w:type="dxa"/>
            <w:tcBorders>
              <w:bottom w:val="single" w:sz="4" w:space="0" w:color="7F7F7F"/>
            </w:tcBorders>
            <w:shd w:val="clear" w:color="auto" w:fill="auto"/>
          </w:tcPr>
          <w:p w:rsidR="00281D1A" w:rsidRDefault="00D1479C">
            <w:pPr>
              <w:autoSpaceDE w:val="0"/>
              <w:autoSpaceDN w:val="0"/>
              <w:adjustRightInd w:val="0"/>
              <w:spacing w:after="0" w:line="240" w:lineRule="auto"/>
              <w:jc w:val="both"/>
              <w:rPr>
                <w:rFonts w:ascii="Times New Roman" w:eastAsia="Times New Roman+FPEF" w:hAnsi="Times New Roman" w:cs="Times New Roman"/>
                <w:b/>
                <w:bCs/>
                <w:color w:val="000000" w:themeColor="text1"/>
                <w:sz w:val="20"/>
                <w:szCs w:val="20"/>
              </w:rPr>
            </w:pPr>
            <w:r>
              <w:rPr>
                <w:rFonts w:ascii="Times New Roman" w:eastAsia="Times New Roman+FPEF" w:hAnsi="Times New Roman" w:cs="Times New Roman"/>
                <w:b/>
                <w:bCs/>
                <w:color w:val="000000" w:themeColor="text1"/>
                <w:sz w:val="20"/>
                <w:szCs w:val="20"/>
              </w:rPr>
              <w:t>Characteristics</w:t>
            </w:r>
          </w:p>
        </w:tc>
      </w:tr>
      <w:tr w:rsidR="00281D1A">
        <w:trPr>
          <w:trHeight w:val="752"/>
          <w:jc w:val="center"/>
        </w:trPr>
        <w:tc>
          <w:tcPr>
            <w:tcW w:w="4839" w:type="dxa"/>
            <w:tcBorders>
              <w:top w:val="single" w:sz="4" w:space="0" w:color="7F7F7F"/>
              <w:bottom w:val="single" w:sz="4" w:space="0" w:color="7F7F7F"/>
            </w:tcBorders>
            <w:shd w:val="clear" w:color="auto" w:fill="auto"/>
          </w:tcPr>
          <w:p w:rsidR="00281D1A" w:rsidRDefault="00D1479C">
            <w:pPr>
              <w:autoSpaceDE w:val="0"/>
              <w:autoSpaceDN w:val="0"/>
              <w:adjustRightInd w:val="0"/>
              <w:spacing w:after="0" w:line="240" w:lineRule="auto"/>
              <w:jc w:val="both"/>
              <w:rPr>
                <w:rFonts w:ascii="Times New Roman" w:eastAsia="Times New Roman+FPEF" w:hAnsi="Times New Roman" w:cs="Times New Roman"/>
                <w:b/>
                <w:bCs/>
                <w:color w:val="000000" w:themeColor="text1"/>
                <w:sz w:val="20"/>
                <w:szCs w:val="20"/>
              </w:rPr>
            </w:pPr>
            <w:r>
              <w:rPr>
                <w:rFonts w:ascii="Times New Roman" w:eastAsia="Times New Roman+FPEF" w:hAnsi="Times New Roman" w:cs="Times New Roman"/>
                <w:b/>
                <w:bCs/>
                <w:color w:val="000000" w:themeColor="text1"/>
                <w:sz w:val="20"/>
                <w:szCs w:val="20"/>
              </w:rPr>
              <w:t>Morphological</w:t>
            </w:r>
          </w:p>
          <w:p w:rsidR="00281D1A" w:rsidRDefault="00D1479C">
            <w:pPr>
              <w:autoSpaceDE w:val="0"/>
              <w:autoSpaceDN w:val="0"/>
              <w:adjustRightInd w:val="0"/>
              <w:spacing w:after="0" w:line="240" w:lineRule="auto"/>
              <w:jc w:val="both"/>
              <w:rPr>
                <w:rFonts w:ascii="Times New Roman" w:eastAsia="Times New Roman+FPEF" w:hAnsi="Times New Roman" w:cs="Times New Roman"/>
                <w:bCs/>
                <w:color w:val="000000" w:themeColor="text1"/>
                <w:sz w:val="20"/>
                <w:szCs w:val="20"/>
              </w:rPr>
            </w:pPr>
            <w:r>
              <w:rPr>
                <w:rFonts w:ascii="Times New Roman" w:eastAsia="Times New Roman+FPEF" w:hAnsi="Times New Roman" w:cs="Times New Roman"/>
                <w:bCs/>
                <w:color w:val="000000" w:themeColor="text1"/>
                <w:sz w:val="20"/>
                <w:szCs w:val="20"/>
              </w:rPr>
              <w:t>Form</w:t>
            </w:r>
          </w:p>
          <w:p w:rsidR="00281D1A" w:rsidRDefault="00D1479C">
            <w:pPr>
              <w:autoSpaceDE w:val="0"/>
              <w:autoSpaceDN w:val="0"/>
              <w:adjustRightInd w:val="0"/>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Shape</w:t>
            </w:r>
          </w:p>
          <w:p w:rsidR="00281D1A" w:rsidRDefault="00D1479C">
            <w:pPr>
              <w:autoSpaceDE w:val="0"/>
              <w:autoSpaceDN w:val="0"/>
              <w:adjustRightInd w:val="0"/>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Colour</w:t>
            </w:r>
          </w:p>
          <w:p w:rsidR="00281D1A" w:rsidRDefault="00D1479C">
            <w:pPr>
              <w:autoSpaceDE w:val="0"/>
              <w:autoSpaceDN w:val="0"/>
              <w:adjustRightInd w:val="0"/>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Texture</w:t>
            </w:r>
          </w:p>
          <w:p w:rsidR="00281D1A" w:rsidRDefault="00D1479C">
            <w:pPr>
              <w:autoSpaceDE w:val="0"/>
              <w:autoSpaceDN w:val="0"/>
              <w:adjustRightInd w:val="0"/>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Size</w:t>
            </w:r>
          </w:p>
          <w:p w:rsidR="00281D1A" w:rsidRDefault="00D1479C">
            <w:pPr>
              <w:autoSpaceDE w:val="0"/>
              <w:autoSpaceDN w:val="0"/>
              <w:adjustRightInd w:val="0"/>
              <w:spacing w:after="0" w:line="240" w:lineRule="auto"/>
              <w:jc w:val="both"/>
              <w:rPr>
                <w:rFonts w:ascii="Times New Roman" w:hAnsi="Times New Roman" w:cs="Times New Roman"/>
                <w:b/>
                <w:bCs/>
                <w:color w:val="000000" w:themeColor="text1"/>
                <w:sz w:val="20"/>
                <w:szCs w:val="20"/>
              </w:rPr>
            </w:pPr>
            <w:r>
              <w:rPr>
                <w:rFonts w:ascii="Times New Roman" w:hAnsi="Times New Roman" w:cs="Times New Roman"/>
                <w:bCs/>
                <w:color w:val="000000" w:themeColor="text1"/>
                <w:sz w:val="20"/>
                <w:szCs w:val="20"/>
              </w:rPr>
              <w:t>Edge</w:t>
            </w:r>
          </w:p>
          <w:p w:rsidR="00281D1A" w:rsidRDefault="00D1479C">
            <w:pPr>
              <w:autoSpaceDE w:val="0"/>
              <w:autoSpaceDN w:val="0"/>
              <w:adjustRightInd w:val="0"/>
              <w:spacing w:after="0" w:line="240"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Biochemical</w:t>
            </w:r>
          </w:p>
          <w:p w:rsidR="00281D1A" w:rsidRDefault="00D1479C">
            <w:pPr>
              <w:autoSpaceDE w:val="0"/>
              <w:autoSpaceDN w:val="0"/>
              <w:adjustRightInd w:val="0"/>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D-Glucose</w:t>
            </w:r>
          </w:p>
          <w:p w:rsidR="00281D1A" w:rsidRDefault="00D1479C">
            <w:pPr>
              <w:autoSpaceDE w:val="0"/>
              <w:autoSpaceDN w:val="0"/>
              <w:adjustRightInd w:val="0"/>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D-maltose</w:t>
            </w:r>
          </w:p>
          <w:p w:rsidR="00281D1A" w:rsidRDefault="00D1479C">
            <w:pPr>
              <w:autoSpaceDE w:val="0"/>
              <w:autoSpaceDN w:val="0"/>
              <w:adjustRightInd w:val="0"/>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Lactose</w:t>
            </w:r>
          </w:p>
          <w:p w:rsidR="00281D1A" w:rsidRDefault="00D1479C">
            <w:pPr>
              <w:autoSpaceDE w:val="0"/>
              <w:autoSpaceDN w:val="0"/>
              <w:adjustRightInd w:val="0"/>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D-xylose</w:t>
            </w:r>
          </w:p>
          <w:p w:rsidR="00281D1A" w:rsidRDefault="00D1479C">
            <w:pPr>
              <w:autoSpaceDE w:val="0"/>
              <w:autoSpaceDN w:val="0"/>
              <w:adjustRightInd w:val="0"/>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D-galactose</w:t>
            </w:r>
          </w:p>
          <w:p w:rsidR="00281D1A" w:rsidRDefault="00D1479C">
            <w:pPr>
              <w:autoSpaceDE w:val="0"/>
              <w:autoSpaceDN w:val="0"/>
              <w:adjustRightInd w:val="0"/>
              <w:spacing w:after="0" w:line="240" w:lineRule="auto"/>
              <w:jc w:val="both"/>
              <w:rPr>
                <w:rFonts w:ascii="Times New Roman" w:hAnsi="Times New Roman" w:cs="Times New Roman"/>
                <w:b/>
                <w:bCs/>
                <w:color w:val="000000" w:themeColor="text1"/>
                <w:sz w:val="20"/>
                <w:szCs w:val="20"/>
              </w:rPr>
            </w:pPr>
            <w:r>
              <w:rPr>
                <w:rFonts w:ascii="Times New Roman" w:hAnsi="Times New Roman" w:cs="Times New Roman"/>
                <w:bCs/>
                <w:color w:val="000000" w:themeColor="text1"/>
                <w:sz w:val="20"/>
                <w:szCs w:val="20"/>
              </w:rPr>
              <w:t>Sucrose</w:t>
            </w:r>
          </w:p>
        </w:tc>
        <w:tc>
          <w:tcPr>
            <w:tcW w:w="4660" w:type="dxa"/>
            <w:tcBorders>
              <w:top w:val="single" w:sz="4" w:space="0" w:color="7F7F7F"/>
              <w:bottom w:val="single" w:sz="4" w:space="0" w:color="7F7F7F"/>
            </w:tcBorders>
            <w:shd w:val="clear" w:color="auto" w:fill="auto"/>
          </w:tcPr>
          <w:p w:rsidR="00281D1A" w:rsidRDefault="00281D1A">
            <w:pPr>
              <w:pStyle w:val="Default"/>
              <w:jc w:val="both"/>
              <w:rPr>
                <w:rFonts w:eastAsia="Times New Roman+FPEF"/>
                <w:color w:val="000000" w:themeColor="text1"/>
                <w:sz w:val="20"/>
                <w:szCs w:val="20"/>
              </w:rPr>
            </w:pPr>
          </w:p>
          <w:p w:rsidR="00281D1A" w:rsidRDefault="00D1479C">
            <w:pPr>
              <w:pStyle w:val="Default"/>
              <w:jc w:val="both"/>
              <w:rPr>
                <w:rFonts w:eastAsia="Times New Roman+FPEF"/>
                <w:color w:val="000000" w:themeColor="text1"/>
                <w:sz w:val="20"/>
                <w:szCs w:val="20"/>
              </w:rPr>
            </w:pPr>
            <w:r>
              <w:rPr>
                <w:rFonts w:eastAsia="Times New Roman+FPEF"/>
                <w:color w:val="000000" w:themeColor="text1"/>
                <w:sz w:val="20"/>
                <w:szCs w:val="20"/>
              </w:rPr>
              <w:t>Unicellular</w:t>
            </w:r>
          </w:p>
          <w:p w:rsidR="00281D1A" w:rsidRDefault="00D1479C">
            <w:pPr>
              <w:pStyle w:val="Default"/>
              <w:jc w:val="both"/>
              <w:rPr>
                <w:rFonts w:eastAsia="Times New Roman+FPEF"/>
                <w:color w:val="000000" w:themeColor="text1"/>
                <w:sz w:val="20"/>
                <w:szCs w:val="20"/>
              </w:rPr>
            </w:pPr>
            <w:r>
              <w:rPr>
                <w:rFonts w:eastAsia="Times New Roman+FPEF"/>
                <w:color w:val="000000" w:themeColor="text1"/>
                <w:sz w:val="20"/>
                <w:szCs w:val="20"/>
              </w:rPr>
              <w:t>Ovoid</w:t>
            </w:r>
          </w:p>
          <w:p w:rsidR="00281D1A" w:rsidRDefault="00D1479C">
            <w:pPr>
              <w:pStyle w:val="Default"/>
              <w:jc w:val="both"/>
              <w:rPr>
                <w:rFonts w:eastAsia="Times New Roman+FPEF"/>
                <w:color w:val="000000" w:themeColor="text1"/>
                <w:sz w:val="20"/>
                <w:szCs w:val="20"/>
              </w:rPr>
            </w:pPr>
            <w:r>
              <w:rPr>
                <w:rFonts w:eastAsia="Times New Roman+FPEF"/>
                <w:color w:val="000000" w:themeColor="text1"/>
                <w:sz w:val="20"/>
                <w:szCs w:val="20"/>
              </w:rPr>
              <w:t>Cream</w:t>
            </w:r>
          </w:p>
          <w:p w:rsidR="00281D1A" w:rsidRDefault="00D1479C">
            <w:pPr>
              <w:pStyle w:val="Default"/>
              <w:jc w:val="both"/>
              <w:rPr>
                <w:rFonts w:eastAsia="Times New Roman+FPEF"/>
                <w:color w:val="000000" w:themeColor="text1"/>
                <w:sz w:val="20"/>
                <w:szCs w:val="20"/>
              </w:rPr>
            </w:pPr>
            <w:r>
              <w:rPr>
                <w:rFonts w:eastAsia="Times New Roman+FPEF"/>
                <w:color w:val="000000" w:themeColor="text1"/>
                <w:sz w:val="20"/>
                <w:szCs w:val="20"/>
              </w:rPr>
              <w:t>Smooth</w:t>
            </w:r>
          </w:p>
          <w:p w:rsidR="00281D1A" w:rsidRDefault="00D1479C">
            <w:pPr>
              <w:pStyle w:val="Default"/>
              <w:jc w:val="both"/>
              <w:rPr>
                <w:rFonts w:eastAsia="Times New Roman+FPEF"/>
                <w:color w:val="000000" w:themeColor="text1"/>
                <w:sz w:val="20"/>
                <w:szCs w:val="20"/>
              </w:rPr>
            </w:pPr>
            <w:r>
              <w:rPr>
                <w:rFonts w:eastAsia="Times New Roman+FPEF"/>
                <w:color w:val="000000" w:themeColor="text1"/>
                <w:sz w:val="20"/>
                <w:szCs w:val="20"/>
              </w:rPr>
              <w:t xml:space="preserve">Larger than bacteria </w:t>
            </w:r>
            <w:r>
              <w:rPr>
                <w:rFonts w:eastAsia="Times New Roman+FPEF"/>
                <w:color w:val="000000" w:themeColor="text1"/>
                <w:sz w:val="20"/>
                <w:szCs w:val="20"/>
              </w:rPr>
              <w:t>cells</w:t>
            </w:r>
          </w:p>
          <w:p w:rsidR="00281D1A" w:rsidRDefault="00D1479C">
            <w:pPr>
              <w:pStyle w:val="Default"/>
              <w:jc w:val="both"/>
              <w:rPr>
                <w:rFonts w:eastAsia="Times New Roman+FPEF"/>
                <w:color w:val="000000" w:themeColor="text1"/>
                <w:sz w:val="20"/>
                <w:szCs w:val="20"/>
              </w:rPr>
            </w:pPr>
            <w:r>
              <w:rPr>
                <w:rFonts w:eastAsia="Times New Roman+FPEF"/>
                <w:color w:val="000000" w:themeColor="text1"/>
                <w:sz w:val="20"/>
                <w:szCs w:val="20"/>
              </w:rPr>
              <w:t>Flat</w:t>
            </w:r>
          </w:p>
          <w:p w:rsidR="00281D1A" w:rsidRDefault="00281D1A">
            <w:pPr>
              <w:pStyle w:val="Default"/>
              <w:jc w:val="both"/>
              <w:rPr>
                <w:rFonts w:eastAsia="Times New Roman+FPEF"/>
                <w:color w:val="000000" w:themeColor="text1"/>
                <w:sz w:val="20"/>
                <w:szCs w:val="20"/>
              </w:rPr>
            </w:pPr>
          </w:p>
          <w:p w:rsidR="00281D1A" w:rsidRDefault="00D1479C">
            <w:pPr>
              <w:pStyle w:val="Default"/>
              <w:jc w:val="both"/>
              <w:rPr>
                <w:rFonts w:eastAsia="Times New Roman+FPEF"/>
                <w:color w:val="000000" w:themeColor="text1"/>
                <w:sz w:val="20"/>
                <w:szCs w:val="20"/>
              </w:rPr>
            </w:pPr>
            <w:r>
              <w:rPr>
                <w:rFonts w:eastAsia="Times New Roman+FPEF"/>
                <w:color w:val="000000" w:themeColor="text1"/>
                <w:sz w:val="20"/>
                <w:szCs w:val="20"/>
              </w:rPr>
              <w:t>+</w:t>
            </w:r>
          </w:p>
          <w:p w:rsidR="00281D1A" w:rsidRDefault="00D1479C">
            <w:pPr>
              <w:pStyle w:val="Default"/>
              <w:jc w:val="both"/>
              <w:rPr>
                <w:rFonts w:eastAsia="Times New Roman+FPEF"/>
                <w:color w:val="000000" w:themeColor="text1"/>
                <w:sz w:val="20"/>
                <w:szCs w:val="20"/>
              </w:rPr>
            </w:pPr>
            <w:r>
              <w:rPr>
                <w:rFonts w:eastAsia="Times New Roman+FPEF"/>
                <w:color w:val="000000" w:themeColor="text1"/>
                <w:sz w:val="20"/>
                <w:szCs w:val="20"/>
              </w:rPr>
              <w:t>+</w:t>
            </w:r>
          </w:p>
          <w:p w:rsidR="00281D1A" w:rsidRDefault="00D1479C">
            <w:pPr>
              <w:pStyle w:val="Default"/>
              <w:jc w:val="both"/>
              <w:rPr>
                <w:rFonts w:eastAsia="Times New Roman+FPEF"/>
                <w:color w:val="000000" w:themeColor="text1"/>
                <w:sz w:val="20"/>
                <w:szCs w:val="20"/>
              </w:rPr>
            </w:pPr>
            <w:r>
              <w:rPr>
                <w:rFonts w:eastAsia="Times New Roman+FPEF"/>
                <w:color w:val="000000" w:themeColor="text1"/>
                <w:sz w:val="20"/>
                <w:szCs w:val="20"/>
              </w:rPr>
              <w:t>-</w:t>
            </w:r>
          </w:p>
          <w:p w:rsidR="00281D1A" w:rsidRDefault="00D1479C">
            <w:pPr>
              <w:pStyle w:val="Default"/>
              <w:jc w:val="both"/>
              <w:rPr>
                <w:rFonts w:eastAsia="Times New Roman+FPEF"/>
                <w:color w:val="000000" w:themeColor="text1"/>
                <w:sz w:val="20"/>
                <w:szCs w:val="20"/>
              </w:rPr>
            </w:pPr>
            <w:r>
              <w:rPr>
                <w:rFonts w:eastAsia="Times New Roman+FPEF"/>
                <w:color w:val="000000" w:themeColor="text1"/>
                <w:sz w:val="20"/>
                <w:szCs w:val="20"/>
              </w:rPr>
              <w:t>-</w:t>
            </w:r>
          </w:p>
          <w:p w:rsidR="00281D1A" w:rsidRDefault="00D1479C">
            <w:pPr>
              <w:pStyle w:val="Default"/>
              <w:jc w:val="both"/>
              <w:rPr>
                <w:rFonts w:eastAsia="Times New Roman+FPEF"/>
                <w:color w:val="000000" w:themeColor="text1"/>
                <w:sz w:val="20"/>
                <w:szCs w:val="20"/>
              </w:rPr>
            </w:pPr>
            <w:r>
              <w:rPr>
                <w:rFonts w:eastAsia="Times New Roman+FPEF"/>
                <w:color w:val="000000" w:themeColor="text1"/>
                <w:sz w:val="20"/>
                <w:szCs w:val="20"/>
              </w:rPr>
              <w:t>+</w:t>
            </w:r>
          </w:p>
          <w:p w:rsidR="00281D1A" w:rsidRDefault="00D1479C">
            <w:pPr>
              <w:pStyle w:val="Default"/>
              <w:jc w:val="both"/>
              <w:rPr>
                <w:rFonts w:eastAsia="Times New Roman+FPEF"/>
                <w:color w:val="000000" w:themeColor="text1"/>
                <w:sz w:val="20"/>
                <w:szCs w:val="20"/>
              </w:rPr>
            </w:pPr>
            <w:r>
              <w:rPr>
                <w:rFonts w:eastAsia="Times New Roman+FPEF"/>
                <w:color w:val="000000" w:themeColor="text1"/>
                <w:sz w:val="20"/>
                <w:szCs w:val="20"/>
              </w:rPr>
              <w:t>+</w:t>
            </w:r>
          </w:p>
        </w:tc>
      </w:tr>
    </w:tbl>
    <w:p w:rsidR="00281D1A" w:rsidRDefault="00D1479C">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Keys; += positive, - = Negative</w:t>
      </w:r>
    </w:p>
    <w:p w:rsidR="00281D1A" w:rsidRDefault="00281D1A">
      <w:pPr>
        <w:spacing w:after="0" w:line="240" w:lineRule="auto"/>
        <w:jc w:val="both"/>
        <w:rPr>
          <w:rFonts w:ascii="Times New Roman" w:hAnsi="Times New Roman" w:cs="Times New Roman"/>
          <w:color w:val="000000" w:themeColor="text1"/>
          <w:sz w:val="20"/>
          <w:szCs w:val="20"/>
        </w:rPr>
      </w:pPr>
    </w:p>
    <w:p w:rsidR="00281D1A" w:rsidRDefault="00281D1A">
      <w:pPr>
        <w:spacing w:after="0" w:line="240" w:lineRule="auto"/>
        <w:jc w:val="both"/>
        <w:rPr>
          <w:rFonts w:ascii="Times New Roman" w:eastAsiaTheme="minorEastAsia" w:hAnsi="Times New Roman" w:cs="Times New Roman" w:hint="eastAsia"/>
          <w:b/>
          <w:color w:val="000000" w:themeColor="text1"/>
          <w:sz w:val="20"/>
          <w:szCs w:val="20"/>
          <w:lang w:eastAsia="zh-CN"/>
        </w:rPr>
      </w:pPr>
    </w:p>
    <w:p w:rsidR="009101CB" w:rsidRPr="009101CB" w:rsidRDefault="009101CB">
      <w:pPr>
        <w:spacing w:after="0" w:line="240" w:lineRule="auto"/>
        <w:jc w:val="both"/>
        <w:rPr>
          <w:rFonts w:ascii="Times New Roman" w:eastAsiaTheme="minorEastAsia" w:hAnsi="Times New Roman" w:cs="Times New Roman" w:hint="eastAsia"/>
          <w:b/>
          <w:color w:val="000000" w:themeColor="text1"/>
          <w:sz w:val="20"/>
          <w:szCs w:val="20"/>
          <w:lang w:eastAsia="zh-CN"/>
        </w:rPr>
        <w:sectPr w:rsidR="009101CB" w:rsidRPr="009101CB">
          <w:type w:val="continuous"/>
          <w:pgSz w:w="12240" w:h="15840"/>
          <w:pgMar w:top="1440" w:right="1440" w:bottom="1440" w:left="1440" w:header="720" w:footer="720" w:gutter="0"/>
          <w:cols w:space="720"/>
          <w:docGrid w:linePitch="360"/>
        </w:sectPr>
      </w:pPr>
    </w:p>
    <w:p w:rsidR="00281D1A" w:rsidRDefault="00D1479C">
      <w:p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 xml:space="preserve">3.2 Frequencies of Occurrence of </w:t>
      </w:r>
      <w:r>
        <w:rPr>
          <w:rFonts w:ascii="Times New Roman" w:hAnsi="Times New Roman" w:cs="Times New Roman"/>
          <w:b/>
          <w:i/>
          <w:color w:val="000000" w:themeColor="text1"/>
          <w:sz w:val="20"/>
          <w:szCs w:val="20"/>
        </w:rPr>
        <w:t>Saccharomyces</w:t>
      </w:r>
      <w:r w:rsidR="009101CB">
        <w:rPr>
          <w:rFonts w:ascii="Times New Roman" w:hAnsi="Times New Roman" w:cs="Times New Roman"/>
          <w:b/>
          <w:i/>
          <w:color w:val="000000" w:themeColor="text1"/>
          <w:sz w:val="20"/>
          <w:szCs w:val="20"/>
        </w:rPr>
        <w:t xml:space="preserve"> </w:t>
      </w:r>
      <w:r>
        <w:rPr>
          <w:rFonts w:ascii="Times New Roman" w:hAnsi="Times New Roman" w:cs="Times New Roman"/>
          <w:b/>
          <w:i/>
          <w:color w:val="000000" w:themeColor="text1"/>
          <w:sz w:val="20"/>
          <w:szCs w:val="20"/>
        </w:rPr>
        <w:t>cerevisiae</w:t>
      </w:r>
      <w:r>
        <w:rPr>
          <w:rFonts w:ascii="Times New Roman" w:hAnsi="Times New Roman" w:cs="Times New Roman"/>
          <w:b/>
          <w:color w:val="000000" w:themeColor="text1"/>
          <w:sz w:val="20"/>
          <w:szCs w:val="20"/>
        </w:rPr>
        <w:t xml:space="preserve"> Isolated from Fruit Wastes</w:t>
      </w:r>
    </w:p>
    <w:p w:rsidR="00281D1A" w:rsidRDefault="00D1479C" w:rsidP="009101CB">
      <w:pPr>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Table 2 showed the frequencies of occurrence of </w:t>
      </w:r>
      <w:r>
        <w:rPr>
          <w:rFonts w:ascii="Times New Roman" w:hAnsi="Times New Roman" w:cs="Times New Roman"/>
          <w:i/>
          <w:color w:val="000000" w:themeColor="text1"/>
          <w:sz w:val="20"/>
          <w:szCs w:val="20"/>
        </w:rPr>
        <w:t>Saccharomyces cerevisiae</w:t>
      </w:r>
      <w:r>
        <w:rPr>
          <w:rFonts w:ascii="Times New Roman" w:hAnsi="Times New Roman" w:cs="Times New Roman"/>
          <w:color w:val="000000" w:themeColor="text1"/>
          <w:sz w:val="20"/>
          <w:szCs w:val="20"/>
        </w:rPr>
        <w:t xml:space="preserve"> isolated from fruit wastes. A total of twelve </w:t>
      </w:r>
      <w:r>
        <w:rPr>
          <w:rFonts w:ascii="Times New Roman" w:hAnsi="Times New Roman" w:cs="Times New Roman"/>
          <w:i/>
          <w:color w:val="000000" w:themeColor="text1"/>
          <w:sz w:val="20"/>
          <w:szCs w:val="20"/>
        </w:rPr>
        <w:t>Saccharomyces cerevisiae</w:t>
      </w:r>
      <w:r>
        <w:rPr>
          <w:rFonts w:ascii="Times New Roman" w:hAnsi="Times New Roman" w:cs="Times New Roman"/>
          <w:color w:val="000000" w:themeColor="text1"/>
          <w:sz w:val="20"/>
          <w:szCs w:val="20"/>
        </w:rPr>
        <w:t xml:space="preserve"> belonging to one strain were isolated from the five (5) different fruits with four (4) </w:t>
      </w:r>
      <w:r>
        <w:rPr>
          <w:rFonts w:ascii="Times New Roman" w:hAnsi="Times New Roman" w:cs="Times New Roman"/>
          <w:i/>
          <w:color w:val="000000" w:themeColor="text1"/>
          <w:sz w:val="20"/>
          <w:szCs w:val="20"/>
        </w:rPr>
        <w:t>Saccharomyces cerevisiae</w:t>
      </w:r>
      <w:r>
        <w:rPr>
          <w:rFonts w:ascii="Times New Roman" w:hAnsi="Times New Roman" w:cs="Times New Roman"/>
          <w:color w:val="000000" w:themeColor="text1"/>
          <w:sz w:val="20"/>
          <w:szCs w:val="20"/>
        </w:rPr>
        <w:t xml:space="preserve"> (33.33 %) isolated from Banana fruit, three (3) from orange (25 %). Two </w:t>
      </w:r>
      <w:r>
        <w:rPr>
          <w:rFonts w:ascii="Times New Roman" w:hAnsi="Times New Roman" w:cs="Times New Roman"/>
          <w:color w:val="000000" w:themeColor="text1"/>
          <w:sz w:val="20"/>
          <w:szCs w:val="20"/>
        </w:rPr>
        <w:t xml:space="preserve">(2) </w:t>
      </w:r>
      <w:r>
        <w:rPr>
          <w:rFonts w:ascii="Times New Roman" w:hAnsi="Times New Roman" w:cs="Times New Roman"/>
          <w:i/>
          <w:color w:val="000000" w:themeColor="text1"/>
          <w:sz w:val="20"/>
          <w:szCs w:val="20"/>
        </w:rPr>
        <w:lastRenderedPageBreak/>
        <w:t>Saccharomyces cerevisiae</w:t>
      </w:r>
      <w:r>
        <w:rPr>
          <w:rFonts w:ascii="Times New Roman" w:hAnsi="Times New Roman" w:cs="Times New Roman"/>
          <w:color w:val="000000" w:themeColor="text1"/>
          <w:sz w:val="20"/>
          <w:szCs w:val="20"/>
        </w:rPr>
        <w:t xml:space="preserve"> (16.67 %) each were isolated from Pawpaw and Pineapple respectively while only one </w:t>
      </w:r>
      <w:r>
        <w:rPr>
          <w:rFonts w:ascii="Times New Roman" w:hAnsi="Times New Roman" w:cs="Times New Roman"/>
          <w:i/>
          <w:color w:val="000000" w:themeColor="text1"/>
          <w:sz w:val="20"/>
          <w:szCs w:val="20"/>
        </w:rPr>
        <w:t>Saccharomyces cerevisiae</w:t>
      </w:r>
      <w:r>
        <w:rPr>
          <w:rFonts w:ascii="Times New Roman" w:hAnsi="Times New Roman" w:cs="Times New Roman"/>
          <w:color w:val="000000" w:themeColor="text1"/>
          <w:sz w:val="20"/>
          <w:szCs w:val="20"/>
        </w:rPr>
        <w:t xml:space="preserve"> was isolated from Watermelon</w:t>
      </w:r>
      <w:r>
        <w:rPr>
          <w:rFonts w:ascii="Times New Roman" w:hAnsi="Times New Roman" w:cs="Times New Roman"/>
          <w:iCs/>
          <w:color w:val="000000" w:themeColor="text1"/>
          <w:sz w:val="20"/>
          <w:szCs w:val="20"/>
        </w:rPr>
        <w:t xml:space="preserve"> equivalent to 8.33 % being the least. </w:t>
      </w:r>
      <w:r>
        <w:rPr>
          <w:rFonts w:ascii="Times New Roman" w:hAnsi="Times New Roman" w:cs="Times New Roman"/>
          <w:color w:val="000000" w:themeColor="text1"/>
          <w:sz w:val="20"/>
          <w:szCs w:val="20"/>
        </w:rPr>
        <w:t xml:space="preserve">The frequencies of occurrence of the </w:t>
      </w:r>
      <w:r>
        <w:rPr>
          <w:rFonts w:ascii="Times New Roman" w:hAnsi="Times New Roman" w:cs="Times New Roman"/>
          <w:i/>
          <w:color w:val="000000" w:themeColor="text1"/>
          <w:sz w:val="20"/>
          <w:szCs w:val="20"/>
        </w:rPr>
        <w:t xml:space="preserve">Saccharomyces </w:t>
      </w:r>
      <w:r>
        <w:rPr>
          <w:rFonts w:ascii="Times New Roman" w:hAnsi="Times New Roman" w:cs="Times New Roman"/>
          <w:i/>
          <w:color w:val="000000" w:themeColor="text1"/>
          <w:sz w:val="20"/>
          <w:szCs w:val="20"/>
        </w:rPr>
        <w:t>cerevisiae</w:t>
      </w:r>
      <w:r>
        <w:rPr>
          <w:rFonts w:ascii="Times New Roman" w:hAnsi="Times New Roman" w:cs="Times New Roman"/>
          <w:color w:val="000000" w:themeColor="text1"/>
          <w:sz w:val="20"/>
          <w:szCs w:val="20"/>
        </w:rPr>
        <w:t xml:space="preserve"> isolated from the fruit wastes were significantly (P&lt;0.05) higher in banana fruit waste compared to the other fruit wastes.</w:t>
      </w:r>
    </w:p>
    <w:p w:rsidR="00281D1A" w:rsidRDefault="00281D1A">
      <w:pPr>
        <w:spacing w:after="0" w:line="240" w:lineRule="auto"/>
        <w:jc w:val="both"/>
        <w:rPr>
          <w:rFonts w:ascii="Times New Roman" w:hAnsi="Times New Roman" w:cs="Times New Roman"/>
          <w:color w:val="000000" w:themeColor="text1"/>
          <w:sz w:val="20"/>
          <w:szCs w:val="20"/>
        </w:rPr>
        <w:sectPr w:rsidR="00281D1A">
          <w:type w:val="continuous"/>
          <w:pgSz w:w="12240" w:h="15840"/>
          <w:pgMar w:top="1440" w:right="1440" w:bottom="1440" w:left="1440" w:header="720" w:footer="720" w:gutter="0"/>
          <w:cols w:num="2" w:space="720"/>
          <w:docGrid w:linePitch="360"/>
        </w:sectPr>
      </w:pPr>
    </w:p>
    <w:p w:rsidR="00281D1A" w:rsidRDefault="00281D1A">
      <w:pPr>
        <w:spacing w:after="0" w:line="240" w:lineRule="auto"/>
        <w:jc w:val="both"/>
        <w:rPr>
          <w:rFonts w:ascii="Times New Roman" w:eastAsiaTheme="minorEastAsia" w:hAnsi="Times New Roman" w:cs="Times New Roman" w:hint="eastAsia"/>
          <w:color w:val="000000" w:themeColor="text1"/>
          <w:sz w:val="20"/>
          <w:szCs w:val="20"/>
          <w:lang w:eastAsia="zh-CN"/>
        </w:rPr>
      </w:pPr>
    </w:p>
    <w:p w:rsidR="009101CB" w:rsidRPr="009101CB" w:rsidRDefault="009101CB">
      <w:pPr>
        <w:spacing w:after="0" w:line="240" w:lineRule="auto"/>
        <w:jc w:val="both"/>
        <w:rPr>
          <w:rFonts w:ascii="Times New Roman" w:eastAsiaTheme="minorEastAsia" w:hAnsi="Times New Roman" w:cs="Times New Roman" w:hint="eastAsia"/>
          <w:color w:val="000000" w:themeColor="text1"/>
          <w:sz w:val="20"/>
          <w:szCs w:val="20"/>
          <w:lang w:eastAsia="zh-CN"/>
        </w:rPr>
      </w:pPr>
    </w:p>
    <w:p w:rsidR="00281D1A" w:rsidRDefault="00D1479C">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Table 2: Frequencies of Occurrence of </w:t>
      </w:r>
      <w:r>
        <w:rPr>
          <w:rFonts w:ascii="Times New Roman" w:hAnsi="Times New Roman" w:cs="Times New Roman"/>
          <w:b/>
          <w:i/>
          <w:color w:val="000000" w:themeColor="text1"/>
          <w:sz w:val="20"/>
          <w:szCs w:val="20"/>
        </w:rPr>
        <w:t>Saccharomyces cerevisiae</w:t>
      </w:r>
      <w:r>
        <w:rPr>
          <w:rFonts w:ascii="Times New Roman" w:hAnsi="Times New Roman" w:cs="Times New Roman"/>
          <w:b/>
          <w:color w:val="000000" w:themeColor="text1"/>
          <w:sz w:val="20"/>
          <w:szCs w:val="20"/>
        </w:rPr>
        <w:t xml:space="preserve"> Isolated from Fruit Wastes</w:t>
      </w:r>
    </w:p>
    <w:tbl>
      <w:tblPr>
        <w:tblStyle w:val="TableGrid"/>
        <w:tblW w:w="0" w:type="auto"/>
        <w:jc w:val="center"/>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4A0"/>
      </w:tblPr>
      <w:tblGrid>
        <w:gridCol w:w="8740"/>
      </w:tblGrid>
      <w:tr w:rsidR="00281D1A">
        <w:trPr>
          <w:trHeight w:val="223"/>
          <w:jc w:val="center"/>
        </w:trPr>
        <w:tc>
          <w:tcPr>
            <w:tcW w:w="8740" w:type="dxa"/>
          </w:tcPr>
          <w:p w:rsidR="00281D1A" w:rsidRDefault="00D1479C">
            <w:pPr>
              <w:spacing w:after="0" w:line="240" w:lineRule="auto"/>
              <w:jc w:val="both"/>
              <w:rPr>
                <w:rFonts w:ascii="Times New Roman" w:eastAsia="Calibri" w:hAnsi="Times New Roman" w:cs="Times New Roman"/>
                <w:b/>
                <w:color w:val="000000" w:themeColor="text1"/>
                <w:sz w:val="20"/>
                <w:szCs w:val="20"/>
              </w:rPr>
            </w:pPr>
            <w:r>
              <w:rPr>
                <w:rFonts w:ascii="Times New Roman" w:eastAsia="Calibri" w:hAnsi="Times New Roman" w:cs="Times New Roman"/>
                <w:b/>
                <w:color w:val="000000" w:themeColor="text1"/>
                <w:sz w:val="20"/>
                <w:szCs w:val="20"/>
              </w:rPr>
              <w:t>Fruit Waste</w:t>
            </w:r>
            <w:r>
              <w:rPr>
                <w:rFonts w:ascii="Times New Roman" w:eastAsia="Calibri" w:hAnsi="Times New Roman" w:cs="Times New Roman"/>
                <w:b/>
                <w:color w:val="000000" w:themeColor="text1"/>
                <w:sz w:val="20"/>
                <w:szCs w:val="20"/>
              </w:rPr>
              <w:tab/>
            </w:r>
            <w:r>
              <w:rPr>
                <w:rFonts w:ascii="Times New Roman" w:eastAsia="Calibri" w:hAnsi="Times New Roman" w:cs="Times New Roman"/>
                <w:b/>
                <w:color w:val="000000" w:themeColor="text1"/>
                <w:sz w:val="20"/>
                <w:szCs w:val="20"/>
              </w:rPr>
              <w:tab/>
            </w:r>
            <w:r>
              <w:rPr>
                <w:rFonts w:ascii="Times New Roman" w:eastAsia="Calibri" w:hAnsi="Times New Roman" w:cs="Times New Roman"/>
                <w:b/>
                <w:color w:val="000000" w:themeColor="text1"/>
                <w:sz w:val="20"/>
                <w:szCs w:val="20"/>
              </w:rPr>
              <w:tab/>
            </w:r>
            <w:r>
              <w:rPr>
                <w:rFonts w:ascii="Times New Roman" w:eastAsia="Calibri" w:hAnsi="Times New Roman" w:cs="Times New Roman"/>
                <w:b/>
                <w:color w:val="000000" w:themeColor="text1"/>
                <w:sz w:val="20"/>
                <w:szCs w:val="20"/>
              </w:rPr>
              <w:tab/>
              <w:t>Fre</w:t>
            </w:r>
            <w:r>
              <w:rPr>
                <w:rFonts w:ascii="Times New Roman" w:eastAsia="Calibri" w:hAnsi="Times New Roman" w:cs="Times New Roman"/>
                <w:b/>
                <w:color w:val="000000" w:themeColor="text1"/>
                <w:sz w:val="20"/>
                <w:szCs w:val="20"/>
              </w:rPr>
              <w:t>quencies</w:t>
            </w:r>
            <w:r>
              <w:rPr>
                <w:rFonts w:ascii="Times New Roman" w:eastAsia="Calibri" w:hAnsi="Times New Roman" w:cs="Times New Roman"/>
                <w:b/>
                <w:color w:val="000000" w:themeColor="text1"/>
                <w:sz w:val="20"/>
                <w:szCs w:val="20"/>
              </w:rPr>
              <w:tab/>
            </w:r>
            <w:r>
              <w:rPr>
                <w:rFonts w:ascii="Times New Roman" w:eastAsia="Calibri" w:hAnsi="Times New Roman" w:cs="Times New Roman"/>
                <w:b/>
                <w:color w:val="000000" w:themeColor="text1"/>
                <w:sz w:val="20"/>
                <w:szCs w:val="20"/>
              </w:rPr>
              <w:tab/>
            </w:r>
            <w:r>
              <w:rPr>
                <w:rFonts w:ascii="Times New Roman" w:eastAsia="Calibri" w:hAnsi="Times New Roman" w:cs="Times New Roman"/>
                <w:b/>
                <w:color w:val="000000" w:themeColor="text1"/>
                <w:sz w:val="20"/>
                <w:szCs w:val="20"/>
              </w:rPr>
              <w:tab/>
              <w:t>Percentages (%)</w:t>
            </w:r>
          </w:p>
        </w:tc>
      </w:tr>
      <w:tr w:rsidR="00281D1A">
        <w:trPr>
          <w:trHeight w:val="1087"/>
          <w:jc w:val="center"/>
        </w:trPr>
        <w:tc>
          <w:tcPr>
            <w:tcW w:w="8740" w:type="dxa"/>
          </w:tcPr>
          <w:p w:rsidR="00281D1A" w:rsidRDefault="00D1479C">
            <w:pPr>
              <w:spacing w:after="0" w:line="240" w:lineRule="auto"/>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Banana</w:t>
            </w:r>
            <w:r>
              <w:rPr>
                <w:rFonts w:ascii="Times New Roman" w:eastAsia="Calibri" w:hAnsi="Times New Roman" w:cs="Times New Roman"/>
                <w:color w:val="000000" w:themeColor="text1"/>
                <w:sz w:val="20"/>
                <w:szCs w:val="20"/>
              </w:rPr>
              <w:tab/>
            </w:r>
            <w:r>
              <w:rPr>
                <w:rFonts w:ascii="Times New Roman" w:eastAsia="Calibri" w:hAnsi="Times New Roman" w:cs="Times New Roman"/>
                <w:color w:val="000000" w:themeColor="text1"/>
                <w:sz w:val="20"/>
                <w:szCs w:val="20"/>
              </w:rPr>
              <w:tab/>
            </w:r>
            <w:r>
              <w:rPr>
                <w:rFonts w:ascii="Times New Roman" w:eastAsia="Calibri" w:hAnsi="Times New Roman" w:cs="Times New Roman"/>
                <w:color w:val="000000" w:themeColor="text1"/>
                <w:sz w:val="20"/>
                <w:szCs w:val="20"/>
              </w:rPr>
              <w:tab/>
            </w:r>
            <w:r>
              <w:rPr>
                <w:rFonts w:ascii="Times New Roman" w:eastAsia="Calibri" w:hAnsi="Times New Roman" w:cs="Times New Roman"/>
                <w:color w:val="000000" w:themeColor="text1"/>
                <w:sz w:val="20"/>
                <w:szCs w:val="20"/>
              </w:rPr>
              <w:tab/>
            </w:r>
            <w:r>
              <w:rPr>
                <w:rFonts w:ascii="Times New Roman" w:eastAsia="Calibri" w:hAnsi="Times New Roman" w:cs="Times New Roman"/>
                <w:color w:val="000000" w:themeColor="text1"/>
                <w:sz w:val="20"/>
                <w:szCs w:val="20"/>
              </w:rPr>
              <w:tab/>
              <w:t>4</w:t>
            </w:r>
            <w:r>
              <w:rPr>
                <w:rFonts w:ascii="Times New Roman" w:eastAsia="Calibri" w:hAnsi="Times New Roman" w:cs="Times New Roman"/>
                <w:color w:val="000000" w:themeColor="text1"/>
                <w:sz w:val="20"/>
                <w:szCs w:val="20"/>
              </w:rPr>
              <w:tab/>
            </w:r>
            <w:r>
              <w:rPr>
                <w:rFonts w:ascii="Times New Roman" w:eastAsia="Calibri" w:hAnsi="Times New Roman" w:cs="Times New Roman"/>
                <w:color w:val="000000" w:themeColor="text1"/>
                <w:sz w:val="20"/>
                <w:szCs w:val="20"/>
              </w:rPr>
              <w:tab/>
            </w:r>
            <w:r>
              <w:rPr>
                <w:rFonts w:ascii="Times New Roman" w:eastAsia="Calibri" w:hAnsi="Times New Roman" w:cs="Times New Roman"/>
                <w:color w:val="000000" w:themeColor="text1"/>
                <w:sz w:val="20"/>
                <w:szCs w:val="20"/>
              </w:rPr>
              <w:tab/>
            </w:r>
            <w:r>
              <w:rPr>
                <w:rFonts w:ascii="Times New Roman" w:eastAsia="Calibri" w:hAnsi="Times New Roman" w:cs="Times New Roman"/>
                <w:color w:val="000000" w:themeColor="text1"/>
                <w:sz w:val="20"/>
                <w:szCs w:val="20"/>
              </w:rPr>
              <w:tab/>
              <w:t>33.33</w:t>
            </w:r>
          </w:p>
          <w:p w:rsidR="00281D1A" w:rsidRDefault="00D1479C">
            <w:pPr>
              <w:spacing w:after="0" w:line="240" w:lineRule="auto"/>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Orange</w:t>
            </w:r>
            <w:r>
              <w:rPr>
                <w:rFonts w:ascii="Times New Roman" w:eastAsia="Calibri" w:hAnsi="Times New Roman" w:cs="Times New Roman"/>
                <w:color w:val="000000" w:themeColor="text1"/>
                <w:sz w:val="20"/>
                <w:szCs w:val="20"/>
              </w:rPr>
              <w:tab/>
            </w:r>
            <w:r>
              <w:rPr>
                <w:rFonts w:ascii="Times New Roman" w:eastAsia="Calibri" w:hAnsi="Times New Roman" w:cs="Times New Roman"/>
                <w:color w:val="000000" w:themeColor="text1"/>
                <w:sz w:val="20"/>
                <w:szCs w:val="20"/>
              </w:rPr>
              <w:tab/>
            </w:r>
            <w:r>
              <w:rPr>
                <w:rFonts w:ascii="Times New Roman" w:eastAsia="Calibri" w:hAnsi="Times New Roman" w:cs="Times New Roman"/>
                <w:color w:val="000000" w:themeColor="text1"/>
                <w:sz w:val="20"/>
                <w:szCs w:val="20"/>
              </w:rPr>
              <w:tab/>
            </w:r>
            <w:r>
              <w:rPr>
                <w:rFonts w:ascii="Times New Roman" w:eastAsia="Calibri" w:hAnsi="Times New Roman" w:cs="Times New Roman"/>
                <w:color w:val="000000" w:themeColor="text1"/>
                <w:sz w:val="20"/>
                <w:szCs w:val="20"/>
              </w:rPr>
              <w:tab/>
            </w:r>
            <w:r>
              <w:rPr>
                <w:rFonts w:ascii="Times New Roman" w:eastAsia="Calibri" w:hAnsi="Times New Roman" w:cs="Times New Roman"/>
                <w:color w:val="000000" w:themeColor="text1"/>
                <w:sz w:val="20"/>
                <w:szCs w:val="20"/>
              </w:rPr>
              <w:tab/>
              <w:t>3</w:t>
            </w:r>
            <w:r>
              <w:rPr>
                <w:rFonts w:ascii="Times New Roman" w:eastAsia="Calibri" w:hAnsi="Times New Roman" w:cs="Times New Roman"/>
                <w:color w:val="000000" w:themeColor="text1"/>
                <w:sz w:val="20"/>
                <w:szCs w:val="20"/>
              </w:rPr>
              <w:tab/>
            </w:r>
            <w:r>
              <w:rPr>
                <w:rFonts w:ascii="Times New Roman" w:eastAsia="Calibri" w:hAnsi="Times New Roman" w:cs="Times New Roman"/>
                <w:color w:val="000000" w:themeColor="text1"/>
                <w:sz w:val="20"/>
                <w:szCs w:val="20"/>
              </w:rPr>
              <w:tab/>
            </w:r>
            <w:r>
              <w:rPr>
                <w:rFonts w:ascii="Times New Roman" w:eastAsia="Calibri" w:hAnsi="Times New Roman" w:cs="Times New Roman"/>
                <w:color w:val="000000" w:themeColor="text1"/>
                <w:sz w:val="20"/>
                <w:szCs w:val="20"/>
              </w:rPr>
              <w:tab/>
            </w:r>
            <w:r>
              <w:rPr>
                <w:rFonts w:ascii="Times New Roman" w:eastAsia="Calibri" w:hAnsi="Times New Roman" w:cs="Times New Roman"/>
                <w:color w:val="000000" w:themeColor="text1"/>
                <w:sz w:val="20"/>
                <w:szCs w:val="20"/>
              </w:rPr>
              <w:tab/>
              <w:t>25.0</w:t>
            </w:r>
          </w:p>
          <w:p w:rsidR="00281D1A" w:rsidRDefault="00D1479C">
            <w:pPr>
              <w:spacing w:after="0" w:line="240" w:lineRule="auto"/>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Pawpaw</w:t>
            </w:r>
            <w:r>
              <w:rPr>
                <w:rFonts w:ascii="Times New Roman" w:eastAsia="Calibri" w:hAnsi="Times New Roman" w:cs="Times New Roman"/>
                <w:color w:val="000000" w:themeColor="text1"/>
                <w:sz w:val="20"/>
                <w:szCs w:val="20"/>
              </w:rPr>
              <w:tab/>
            </w:r>
            <w:r>
              <w:rPr>
                <w:rFonts w:ascii="Times New Roman" w:eastAsia="Calibri" w:hAnsi="Times New Roman" w:cs="Times New Roman"/>
                <w:color w:val="000000" w:themeColor="text1"/>
                <w:sz w:val="20"/>
                <w:szCs w:val="20"/>
              </w:rPr>
              <w:tab/>
            </w:r>
            <w:r>
              <w:rPr>
                <w:rFonts w:ascii="Times New Roman" w:eastAsia="Calibri" w:hAnsi="Times New Roman" w:cs="Times New Roman"/>
                <w:color w:val="000000" w:themeColor="text1"/>
                <w:sz w:val="20"/>
                <w:szCs w:val="20"/>
              </w:rPr>
              <w:tab/>
            </w:r>
            <w:r>
              <w:rPr>
                <w:rFonts w:ascii="Times New Roman" w:eastAsia="Calibri" w:hAnsi="Times New Roman" w:cs="Times New Roman"/>
                <w:color w:val="000000" w:themeColor="text1"/>
                <w:sz w:val="20"/>
                <w:szCs w:val="20"/>
              </w:rPr>
              <w:tab/>
            </w:r>
            <w:r>
              <w:rPr>
                <w:rFonts w:ascii="Times New Roman" w:eastAsia="Calibri" w:hAnsi="Times New Roman" w:cs="Times New Roman"/>
                <w:color w:val="000000" w:themeColor="text1"/>
                <w:sz w:val="20"/>
                <w:szCs w:val="20"/>
              </w:rPr>
              <w:tab/>
              <w:t>2</w:t>
            </w:r>
            <w:r>
              <w:rPr>
                <w:rFonts w:ascii="Times New Roman" w:eastAsia="Calibri" w:hAnsi="Times New Roman" w:cs="Times New Roman"/>
                <w:color w:val="000000" w:themeColor="text1"/>
                <w:sz w:val="20"/>
                <w:szCs w:val="20"/>
              </w:rPr>
              <w:tab/>
            </w:r>
            <w:r>
              <w:rPr>
                <w:rFonts w:ascii="Times New Roman" w:eastAsia="Calibri" w:hAnsi="Times New Roman" w:cs="Times New Roman"/>
                <w:color w:val="000000" w:themeColor="text1"/>
                <w:sz w:val="20"/>
                <w:szCs w:val="20"/>
              </w:rPr>
              <w:tab/>
            </w:r>
            <w:r>
              <w:rPr>
                <w:rFonts w:ascii="Times New Roman" w:eastAsia="Calibri" w:hAnsi="Times New Roman" w:cs="Times New Roman"/>
                <w:color w:val="000000" w:themeColor="text1"/>
                <w:sz w:val="20"/>
                <w:szCs w:val="20"/>
              </w:rPr>
              <w:tab/>
            </w:r>
            <w:r>
              <w:rPr>
                <w:rFonts w:ascii="Times New Roman" w:eastAsia="Calibri" w:hAnsi="Times New Roman" w:cs="Times New Roman"/>
                <w:color w:val="000000" w:themeColor="text1"/>
                <w:sz w:val="20"/>
                <w:szCs w:val="20"/>
              </w:rPr>
              <w:tab/>
              <w:t>16.67</w:t>
            </w:r>
          </w:p>
          <w:p w:rsidR="00281D1A" w:rsidRDefault="00D1479C">
            <w:pPr>
              <w:spacing w:after="0" w:line="240" w:lineRule="auto"/>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Pineaple</w:t>
            </w:r>
            <w:r>
              <w:rPr>
                <w:rFonts w:ascii="Times New Roman" w:eastAsia="Calibri" w:hAnsi="Times New Roman" w:cs="Times New Roman"/>
                <w:color w:val="000000" w:themeColor="text1"/>
                <w:sz w:val="20"/>
                <w:szCs w:val="20"/>
              </w:rPr>
              <w:tab/>
            </w:r>
            <w:r>
              <w:rPr>
                <w:rFonts w:ascii="Times New Roman" w:eastAsia="Calibri" w:hAnsi="Times New Roman" w:cs="Times New Roman"/>
                <w:color w:val="000000" w:themeColor="text1"/>
                <w:sz w:val="20"/>
                <w:szCs w:val="20"/>
              </w:rPr>
              <w:tab/>
            </w:r>
            <w:r>
              <w:rPr>
                <w:rFonts w:ascii="Times New Roman" w:eastAsia="Calibri" w:hAnsi="Times New Roman" w:cs="Times New Roman"/>
                <w:color w:val="000000" w:themeColor="text1"/>
                <w:sz w:val="20"/>
                <w:szCs w:val="20"/>
              </w:rPr>
              <w:tab/>
            </w:r>
            <w:r>
              <w:rPr>
                <w:rFonts w:ascii="Times New Roman" w:eastAsia="Calibri" w:hAnsi="Times New Roman" w:cs="Times New Roman"/>
                <w:color w:val="000000" w:themeColor="text1"/>
                <w:sz w:val="20"/>
                <w:szCs w:val="20"/>
              </w:rPr>
              <w:tab/>
            </w:r>
            <w:r>
              <w:rPr>
                <w:rFonts w:ascii="Times New Roman" w:eastAsia="Calibri" w:hAnsi="Times New Roman" w:cs="Times New Roman"/>
                <w:color w:val="000000" w:themeColor="text1"/>
                <w:sz w:val="20"/>
                <w:szCs w:val="20"/>
              </w:rPr>
              <w:tab/>
              <w:t>2</w:t>
            </w:r>
            <w:r>
              <w:rPr>
                <w:rFonts w:ascii="Times New Roman" w:eastAsia="Calibri" w:hAnsi="Times New Roman" w:cs="Times New Roman"/>
                <w:color w:val="000000" w:themeColor="text1"/>
                <w:sz w:val="20"/>
                <w:szCs w:val="20"/>
              </w:rPr>
              <w:tab/>
            </w:r>
            <w:r>
              <w:rPr>
                <w:rFonts w:ascii="Times New Roman" w:eastAsia="Calibri" w:hAnsi="Times New Roman" w:cs="Times New Roman"/>
                <w:color w:val="000000" w:themeColor="text1"/>
                <w:sz w:val="20"/>
                <w:szCs w:val="20"/>
              </w:rPr>
              <w:tab/>
            </w:r>
            <w:r>
              <w:rPr>
                <w:rFonts w:ascii="Times New Roman" w:eastAsia="Calibri" w:hAnsi="Times New Roman" w:cs="Times New Roman"/>
                <w:color w:val="000000" w:themeColor="text1"/>
                <w:sz w:val="20"/>
                <w:szCs w:val="20"/>
              </w:rPr>
              <w:tab/>
            </w:r>
            <w:r>
              <w:rPr>
                <w:rFonts w:ascii="Times New Roman" w:eastAsia="Calibri" w:hAnsi="Times New Roman" w:cs="Times New Roman"/>
                <w:color w:val="000000" w:themeColor="text1"/>
                <w:sz w:val="20"/>
                <w:szCs w:val="20"/>
              </w:rPr>
              <w:tab/>
              <w:t>16.67</w:t>
            </w:r>
          </w:p>
          <w:p w:rsidR="00281D1A" w:rsidRDefault="00D1479C">
            <w:pPr>
              <w:spacing w:after="0" w:line="240" w:lineRule="auto"/>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Watermelon</w:t>
            </w:r>
            <w:r>
              <w:rPr>
                <w:rFonts w:ascii="Times New Roman" w:eastAsia="Calibri" w:hAnsi="Times New Roman" w:cs="Times New Roman"/>
                <w:color w:val="000000" w:themeColor="text1"/>
                <w:sz w:val="20"/>
                <w:szCs w:val="20"/>
              </w:rPr>
              <w:tab/>
            </w:r>
            <w:r>
              <w:rPr>
                <w:rFonts w:ascii="Times New Roman" w:eastAsia="Calibri" w:hAnsi="Times New Roman" w:cs="Times New Roman"/>
                <w:color w:val="000000" w:themeColor="text1"/>
                <w:sz w:val="20"/>
                <w:szCs w:val="20"/>
              </w:rPr>
              <w:tab/>
            </w:r>
            <w:r>
              <w:rPr>
                <w:rFonts w:ascii="Times New Roman" w:eastAsia="Calibri" w:hAnsi="Times New Roman" w:cs="Times New Roman"/>
                <w:color w:val="000000" w:themeColor="text1"/>
                <w:sz w:val="20"/>
                <w:szCs w:val="20"/>
              </w:rPr>
              <w:tab/>
            </w:r>
            <w:r>
              <w:rPr>
                <w:rFonts w:ascii="Times New Roman" w:eastAsia="Calibri" w:hAnsi="Times New Roman" w:cs="Times New Roman"/>
                <w:color w:val="000000" w:themeColor="text1"/>
                <w:sz w:val="20"/>
                <w:szCs w:val="20"/>
              </w:rPr>
              <w:tab/>
              <w:t>1</w:t>
            </w:r>
            <w:r>
              <w:rPr>
                <w:rFonts w:ascii="Times New Roman" w:eastAsia="Calibri" w:hAnsi="Times New Roman" w:cs="Times New Roman"/>
                <w:color w:val="000000" w:themeColor="text1"/>
                <w:sz w:val="20"/>
                <w:szCs w:val="20"/>
              </w:rPr>
              <w:tab/>
            </w:r>
            <w:r>
              <w:rPr>
                <w:rFonts w:ascii="Times New Roman" w:eastAsia="Calibri" w:hAnsi="Times New Roman" w:cs="Times New Roman"/>
                <w:color w:val="000000" w:themeColor="text1"/>
                <w:sz w:val="20"/>
                <w:szCs w:val="20"/>
              </w:rPr>
              <w:tab/>
            </w:r>
            <w:r>
              <w:rPr>
                <w:rFonts w:ascii="Times New Roman" w:eastAsia="Calibri" w:hAnsi="Times New Roman" w:cs="Times New Roman"/>
                <w:color w:val="000000" w:themeColor="text1"/>
                <w:sz w:val="20"/>
                <w:szCs w:val="20"/>
              </w:rPr>
              <w:tab/>
            </w:r>
            <w:r>
              <w:rPr>
                <w:rFonts w:ascii="Times New Roman" w:eastAsia="Calibri" w:hAnsi="Times New Roman" w:cs="Times New Roman"/>
                <w:color w:val="000000" w:themeColor="text1"/>
                <w:sz w:val="20"/>
                <w:szCs w:val="20"/>
              </w:rPr>
              <w:tab/>
              <w:t>8.33</w:t>
            </w:r>
          </w:p>
        </w:tc>
      </w:tr>
    </w:tbl>
    <w:p w:rsidR="00281D1A" w:rsidRDefault="00281D1A">
      <w:pPr>
        <w:spacing w:after="0" w:line="240" w:lineRule="auto"/>
        <w:jc w:val="both"/>
        <w:rPr>
          <w:rFonts w:ascii="Times New Roman" w:eastAsiaTheme="minorEastAsia" w:hAnsi="Times New Roman" w:cs="Times New Roman" w:hint="eastAsia"/>
          <w:b/>
          <w:color w:val="000000" w:themeColor="text1"/>
          <w:sz w:val="20"/>
          <w:szCs w:val="20"/>
          <w:lang w:eastAsia="zh-CN"/>
        </w:rPr>
      </w:pPr>
    </w:p>
    <w:p w:rsidR="009101CB" w:rsidRPr="009101CB" w:rsidRDefault="009101CB">
      <w:pPr>
        <w:spacing w:after="0" w:line="240" w:lineRule="auto"/>
        <w:jc w:val="both"/>
        <w:rPr>
          <w:rFonts w:ascii="Times New Roman" w:eastAsiaTheme="minorEastAsia" w:hAnsi="Times New Roman" w:cs="Times New Roman" w:hint="eastAsia"/>
          <w:b/>
          <w:color w:val="000000" w:themeColor="text1"/>
          <w:sz w:val="20"/>
          <w:szCs w:val="20"/>
          <w:lang w:eastAsia="zh-CN"/>
        </w:rPr>
      </w:pPr>
    </w:p>
    <w:p w:rsidR="00281D1A" w:rsidRDefault="00281D1A">
      <w:pPr>
        <w:spacing w:after="0" w:line="240" w:lineRule="auto"/>
        <w:jc w:val="both"/>
        <w:rPr>
          <w:rFonts w:ascii="Times New Roman" w:hAnsi="Times New Roman" w:cs="Times New Roman"/>
          <w:b/>
          <w:color w:val="000000" w:themeColor="text1"/>
          <w:sz w:val="20"/>
          <w:szCs w:val="20"/>
        </w:rPr>
        <w:sectPr w:rsidR="00281D1A">
          <w:type w:val="continuous"/>
          <w:pgSz w:w="12240" w:h="15840"/>
          <w:pgMar w:top="1440" w:right="1440" w:bottom="1440" w:left="1440" w:header="720" w:footer="720" w:gutter="0"/>
          <w:cols w:space="720"/>
          <w:docGrid w:linePitch="360"/>
        </w:sectPr>
      </w:pPr>
    </w:p>
    <w:p w:rsidR="00281D1A" w:rsidRDefault="00D1479C">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lastRenderedPageBreak/>
        <w:t>3.3 Biomass Obtained from Fruit Wastes</w:t>
      </w:r>
    </w:p>
    <w:p w:rsidR="00281D1A" w:rsidRDefault="00D1479C" w:rsidP="009101CB">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result of biomass obtained from various combinations of </w:t>
      </w:r>
      <w:r>
        <w:rPr>
          <w:rFonts w:ascii="Times New Roman" w:hAnsi="Times New Roman" w:cs="Times New Roman"/>
          <w:color w:val="000000" w:themeColor="text1"/>
          <w:sz w:val="20"/>
          <w:szCs w:val="20"/>
        </w:rPr>
        <w:t xml:space="preserve">fruit waste is presented in Figure 1. The dry weight of the combinations of pawpaw and banana was the highest (220 mg), followed by the combinations of pineapple and banana (205 mg). However, the combinations of pawpaw and pineapple </w:t>
      </w:r>
      <w:r>
        <w:rPr>
          <w:rFonts w:ascii="Times New Roman" w:hAnsi="Times New Roman" w:cs="Times New Roman"/>
          <w:color w:val="000000" w:themeColor="text1"/>
          <w:sz w:val="20"/>
          <w:szCs w:val="20"/>
        </w:rPr>
        <w:lastRenderedPageBreak/>
        <w:t>as well as orange and b</w:t>
      </w:r>
      <w:r>
        <w:rPr>
          <w:rFonts w:ascii="Times New Roman" w:hAnsi="Times New Roman" w:cs="Times New Roman"/>
          <w:color w:val="000000" w:themeColor="text1"/>
          <w:sz w:val="20"/>
          <w:szCs w:val="20"/>
        </w:rPr>
        <w:t>anana combinations had a dry weight of 195 mg each and the dry weight of orange and watermelon was 135 mg being the least. Although the biomass obtained was significantly high, but there is no significant difference between the biomass obtained from variou</w:t>
      </w:r>
      <w:r>
        <w:rPr>
          <w:rFonts w:ascii="Times New Roman" w:hAnsi="Times New Roman" w:cs="Times New Roman"/>
          <w:color w:val="000000" w:themeColor="text1"/>
          <w:sz w:val="20"/>
          <w:szCs w:val="20"/>
        </w:rPr>
        <w:t>s combinations and uncombined fruit wastes (P&gt;0.05).</w:t>
      </w:r>
    </w:p>
    <w:p w:rsidR="00281D1A" w:rsidRDefault="00281D1A">
      <w:pPr>
        <w:autoSpaceDE w:val="0"/>
        <w:autoSpaceDN w:val="0"/>
        <w:adjustRightInd w:val="0"/>
        <w:spacing w:after="0" w:line="240" w:lineRule="auto"/>
        <w:jc w:val="both"/>
        <w:rPr>
          <w:rFonts w:ascii="Times New Roman" w:hAnsi="Times New Roman" w:cs="Times New Roman"/>
          <w:color w:val="000000" w:themeColor="text1"/>
          <w:sz w:val="20"/>
          <w:szCs w:val="20"/>
        </w:rPr>
        <w:sectPr w:rsidR="00281D1A">
          <w:type w:val="continuous"/>
          <w:pgSz w:w="12240" w:h="15840"/>
          <w:pgMar w:top="1440" w:right="1440" w:bottom="1440" w:left="1440" w:header="720" w:footer="720" w:gutter="0"/>
          <w:cols w:num="2" w:space="720"/>
          <w:docGrid w:linePitch="360"/>
        </w:sectPr>
      </w:pPr>
    </w:p>
    <w:p w:rsidR="00281D1A" w:rsidRDefault="00281D1A">
      <w:pPr>
        <w:autoSpaceDE w:val="0"/>
        <w:autoSpaceDN w:val="0"/>
        <w:adjustRightInd w:val="0"/>
        <w:spacing w:after="0" w:line="240" w:lineRule="auto"/>
        <w:jc w:val="both"/>
        <w:rPr>
          <w:rFonts w:ascii="Times New Roman" w:hAnsi="Times New Roman" w:cs="Times New Roman"/>
          <w:color w:val="000000" w:themeColor="text1"/>
          <w:sz w:val="20"/>
          <w:szCs w:val="20"/>
        </w:rPr>
      </w:pPr>
    </w:p>
    <w:p w:rsidR="00281D1A" w:rsidRDefault="00281D1A">
      <w:pPr>
        <w:spacing w:after="0" w:line="240" w:lineRule="auto"/>
        <w:jc w:val="both"/>
        <w:rPr>
          <w:rFonts w:ascii="Times New Roman" w:eastAsiaTheme="minorEastAsia" w:hAnsi="Times New Roman" w:cs="Times New Roman" w:hint="eastAsia"/>
          <w:color w:val="000000" w:themeColor="text1"/>
          <w:sz w:val="20"/>
          <w:szCs w:val="20"/>
          <w:lang w:eastAsia="zh-CN"/>
        </w:rPr>
      </w:pPr>
    </w:p>
    <w:p w:rsidR="009101CB" w:rsidRDefault="009101CB">
      <w:pPr>
        <w:spacing w:after="0" w:line="240" w:lineRule="auto"/>
        <w:jc w:val="both"/>
        <w:rPr>
          <w:rFonts w:ascii="Times New Roman" w:eastAsiaTheme="minorEastAsia" w:hAnsi="Times New Roman" w:cs="Times New Roman" w:hint="eastAsia"/>
          <w:color w:val="000000" w:themeColor="text1"/>
          <w:sz w:val="20"/>
          <w:szCs w:val="20"/>
          <w:lang w:eastAsia="zh-CN"/>
        </w:rPr>
      </w:pPr>
    </w:p>
    <w:p w:rsidR="009101CB" w:rsidRDefault="009101CB">
      <w:pPr>
        <w:spacing w:after="0" w:line="240" w:lineRule="auto"/>
        <w:jc w:val="both"/>
        <w:rPr>
          <w:rFonts w:ascii="Times New Roman" w:eastAsiaTheme="minorEastAsia" w:hAnsi="Times New Roman" w:cs="Times New Roman" w:hint="eastAsia"/>
          <w:color w:val="000000" w:themeColor="text1"/>
          <w:sz w:val="20"/>
          <w:szCs w:val="20"/>
          <w:lang w:eastAsia="zh-CN"/>
        </w:rPr>
      </w:pPr>
    </w:p>
    <w:p w:rsidR="009101CB" w:rsidRDefault="009101CB">
      <w:pPr>
        <w:spacing w:after="0" w:line="240" w:lineRule="auto"/>
        <w:jc w:val="both"/>
        <w:rPr>
          <w:rFonts w:ascii="Times New Roman" w:eastAsiaTheme="minorEastAsia" w:hAnsi="Times New Roman" w:cs="Times New Roman" w:hint="eastAsia"/>
          <w:color w:val="000000" w:themeColor="text1"/>
          <w:sz w:val="20"/>
          <w:szCs w:val="20"/>
          <w:lang w:eastAsia="zh-CN"/>
        </w:rPr>
      </w:pPr>
    </w:p>
    <w:p w:rsidR="009101CB" w:rsidRDefault="009101CB">
      <w:pPr>
        <w:spacing w:after="0" w:line="240" w:lineRule="auto"/>
        <w:jc w:val="both"/>
        <w:rPr>
          <w:rFonts w:ascii="Times New Roman" w:eastAsiaTheme="minorEastAsia" w:hAnsi="Times New Roman" w:cs="Times New Roman" w:hint="eastAsia"/>
          <w:color w:val="000000" w:themeColor="text1"/>
          <w:sz w:val="20"/>
          <w:szCs w:val="20"/>
          <w:lang w:eastAsia="zh-CN"/>
        </w:rPr>
      </w:pPr>
    </w:p>
    <w:p w:rsidR="009101CB" w:rsidRDefault="009101CB">
      <w:pPr>
        <w:spacing w:after="0" w:line="240" w:lineRule="auto"/>
        <w:jc w:val="both"/>
        <w:rPr>
          <w:rFonts w:ascii="Times New Roman" w:eastAsiaTheme="minorEastAsia" w:hAnsi="Times New Roman" w:cs="Times New Roman" w:hint="eastAsia"/>
          <w:color w:val="000000" w:themeColor="text1"/>
          <w:sz w:val="20"/>
          <w:szCs w:val="20"/>
          <w:lang w:eastAsia="zh-CN"/>
        </w:rPr>
      </w:pPr>
    </w:p>
    <w:p w:rsidR="009101CB" w:rsidRDefault="009101CB">
      <w:pPr>
        <w:spacing w:after="0" w:line="240" w:lineRule="auto"/>
        <w:jc w:val="both"/>
        <w:rPr>
          <w:rFonts w:ascii="Times New Roman" w:eastAsiaTheme="minorEastAsia" w:hAnsi="Times New Roman" w:cs="Times New Roman" w:hint="eastAsia"/>
          <w:color w:val="000000" w:themeColor="text1"/>
          <w:sz w:val="20"/>
          <w:szCs w:val="20"/>
          <w:lang w:eastAsia="zh-CN"/>
        </w:rPr>
      </w:pPr>
    </w:p>
    <w:p w:rsidR="009101CB" w:rsidRDefault="009101CB">
      <w:pPr>
        <w:spacing w:after="0" w:line="240" w:lineRule="auto"/>
        <w:jc w:val="both"/>
        <w:rPr>
          <w:rFonts w:ascii="Times New Roman" w:eastAsiaTheme="minorEastAsia" w:hAnsi="Times New Roman" w:cs="Times New Roman" w:hint="eastAsia"/>
          <w:color w:val="000000" w:themeColor="text1"/>
          <w:sz w:val="20"/>
          <w:szCs w:val="20"/>
          <w:lang w:eastAsia="zh-CN"/>
        </w:rPr>
      </w:pPr>
    </w:p>
    <w:p w:rsidR="009101CB" w:rsidRDefault="009101CB">
      <w:pPr>
        <w:spacing w:after="0" w:line="240" w:lineRule="auto"/>
        <w:jc w:val="both"/>
        <w:rPr>
          <w:rFonts w:ascii="Times New Roman" w:eastAsiaTheme="minorEastAsia" w:hAnsi="Times New Roman" w:cs="Times New Roman" w:hint="eastAsia"/>
          <w:color w:val="000000" w:themeColor="text1"/>
          <w:sz w:val="20"/>
          <w:szCs w:val="20"/>
          <w:lang w:eastAsia="zh-CN"/>
        </w:rPr>
      </w:pPr>
    </w:p>
    <w:p w:rsidR="009101CB" w:rsidRPr="009101CB" w:rsidRDefault="009101CB">
      <w:pPr>
        <w:spacing w:after="0" w:line="240" w:lineRule="auto"/>
        <w:jc w:val="both"/>
        <w:rPr>
          <w:rFonts w:ascii="Times New Roman" w:eastAsiaTheme="minorEastAsia" w:hAnsi="Times New Roman" w:cs="Times New Roman" w:hint="eastAsia"/>
          <w:color w:val="000000" w:themeColor="text1"/>
          <w:sz w:val="20"/>
          <w:szCs w:val="20"/>
          <w:lang w:eastAsia="zh-CN"/>
        </w:rPr>
      </w:pPr>
    </w:p>
    <w:p w:rsidR="00281D1A" w:rsidRDefault="00D1479C">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zh-CN"/>
        </w:rPr>
        <w:drawing>
          <wp:inline distT="0" distB="0" distL="0" distR="0">
            <wp:extent cx="5969635" cy="2733675"/>
            <wp:effectExtent l="4445" t="4445" r="7620" b="508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81D1A" w:rsidRDefault="00281D1A">
      <w:pPr>
        <w:autoSpaceDE w:val="0"/>
        <w:autoSpaceDN w:val="0"/>
        <w:adjustRightInd w:val="0"/>
        <w:spacing w:after="0" w:line="240" w:lineRule="auto"/>
        <w:jc w:val="both"/>
        <w:rPr>
          <w:rFonts w:ascii="Times New Roman" w:hAnsi="Times New Roman" w:cs="Times New Roman"/>
          <w:b/>
          <w:color w:val="000000" w:themeColor="text1"/>
          <w:sz w:val="20"/>
          <w:szCs w:val="20"/>
        </w:rPr>
      </w:pPr>
    </w:p>
    <w:p w:rsidR="00281D1A" w:rsidRDefault="00D1479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Pr>
          <w:rFonts w:ascii="Times New Roman" w:hAnsi="Times New Roman" w:cs="Times New Roman"/>
          <w:b/>
          <w:color w:val="000000" w:themeColor="text1"/>
          <w:sz w:val="20"/>
          <w:szCs w:val="20"/>
        </w:rPr>
        <w:t>Figure 1: Biomass Obtained From Various Combinations of Fruit Wastes</w:t>
      </w:r>
    </w:p>
    <w:p w:rsidR="00281D1A" w:rsidRDefault="00281D1A">
      <w:pPr>
        <w:spacing w:after="0" w:line="240" w:lineRule="auto"/>
        <w:jc w:val="both"/>
        <w:rPr>
          <w:rFonts w:ascii="Times New Roman" w:eastAsiaTheme="minorEastAsia" w:hAnsi="Times New Roman" w:cs="Times New Roman" w:hint="eastAsia"/>
          <w:color w:val="000000" w:themeColor="text1"/>
          <w:sz w:val="20"/>
          <w:szCs w:val="20"/>
          <w:lang w:eastAsia="zh-CN"/>
        </w:rPr>
      </w:pPr>
    </w:p>
    <w:p w:rsidR="009101CB" w:rsidRPr="009101CB" w:rsidRDefault="009101CB">
      <w:pPr>
        <w:spacing w:after="0" w:line="240" w:lineRule="auto"/>
        <w:jc w:val="both"/>
        <w:rPr>
          <w:rFonts w:ascii="Times New Roman" w:eastAsiaTheme="minorEastAsia" w:hAnsi="Times New Roman" w:cs="Times New Roman" w:hint="eastAsia"/>
          <w:color w:val="000000" w:themeColor="text1"/>
          <w:sz w:val="20"/>
          <w:szCs w:val="20"/>
          <w:lang w:eastAsia="zh-CN"/>
        </w:rPr>
      </w:pPr>
    </w:p>
    <w:p w:rsidR="00281D1A" w:rsidRDefault="00281D1A">
      <w:pPr>
        <w:autoSpaceDE w:val="0"/>
        <w:autoSpaceDN w:val="0"/>
        <w:adjustRightInd w:val="0"/>
        <w:spacing w:after="0" w:line="240" w:lineRule="auto"/>
        <w:jc w:val="both"/>
        <w:rPr>
          <w:rFonts w:ascii="Times New Roman" w:hAnsi="Times New Roman" w:cs="Times New Roman"/>
          <w:b/>
          <w:bCs/>
          <w:color w:val="000000" w:themeColor="text1"/>
          <w:sz w:val="20"/>
          <w:szCs w:val="20"/>
        </w:rPr>
      </w:pPr>
    </w:p>
    <w:p w:rsidR="00281D1A" w:rsidRDefault="00281D1A">
      <w:pPr>
        <w:autoSpaceDE w:val="0"/>
        <w:autoSpaceDN w:val="0"/>
        <w:adjustRightInd w:val="0"/>
        <w:spacing w:after="0" w:line="240" w:lineRule="auto"/>
        <w:jc w:val="both"/>
        <w:rPr>
          <w:rFonts w:ascii="Times New Roman" w:hAnsi="Times New Roman" w:cs="Times New Roman"/>
          <w:b/>
          <w:bCs/>
          <w:color w:val="000000" w:themeColor="text1"/>
          <w:sz w:val="20"/>
          <w:szCs w:val="20"/>
        </w:rPr>
        <w:sectPr w:rsidR="00281D1A">
          <w:type w:val="continuous"/>
          <w:pgSz w:w="12240" w:h="15840"/>
          <w:pgMar w:top="1440" w:right="1440" w:bottom="1440" w:left="1440" w:header="720" w:footer="720" w:gutter="0"/>
          <w:cols w:space="720"/>
          <w:docGrid w:linePitch="360"/>
        </w:sectPr>
      </w:pPr>
    </w:p>
    <w:p w:rsidR="00281D1A" w:rsidRDefault="00D1479C">
      <w:pPr>
        <w:autoSpaceDE w:val="0"/>
        <w:autoSpaceDN w:val="0"/>
        <w:adjustRightIn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bCs/>
          <w:color w:val="000000" w:themeColor="text1"/>
          <w:sz w:val="20"/>
          <w:szCs w:val="20"/>
        </w:rPr>
        <w:lastRenderedPageBreak/>
        <w:t>3.3</w:t>
      </w:r>
      <w:r>
        <w:rPr>
          <w:rFonts w:ascii="Times New Roman" w:hAnsi="Times New Roman" w:cs="Times New Roman"/>
          <w:b/>
          <w:bCs/>
          <w:color w:val="000000" w:themeColor="text1"/>
          <w:sz w:val="20"/>
          <w:szCs w:val="20"/>
        </w:rPr>
        <w:tab/>
        <w:t xml:space="preserve">Single Cell </w:t>
      </w:r>
      <w:r>
        <w:rPr>
          <w:rFonts w:ascii="Times New Roman" w:hAnsi="Times New Roman" w:cs="Times New Roman"/>
          <w:b/>
          <w:color w:val="000000" w:themeColor="text1"/>
          <w:sz w:val="20"/>
          <w:szCs w:val="20"/>
        </w:rPr>
        <w:t>Protein from Combinations of Fruit Wastes</w:t>
      </w:r>
    </w:p>
    <w:p w:rsidR="00281D1A" w:rsidRDefault="00D1479C" w:rsidP="009101CB">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Table 3 showed the</w:t>
      </w:r>
      <w:r>
        <w:rPr>
          <w:rFonts w:ascii="Times New Roman" w:hAnsi="Times New Roman" w:cs="Times New Roman"/>
          <w:bCs/>
          <w:color w:val="000000" w:themeColor="text1"/>
          <w:sz w:val="20"/>
          <w:szCs w:val="20"/>
        </w:rPr>
        <w:t xml:space="preserve"> single cell </w:t>
      </w:r>
      <w:r>
        <w:rPr>
          <w:rFonts w:ascii="Times New Roman" w:hAnsi="Times New Roman" w:cs="Times New Roman"/>
          <w:color w:val="000000" w:themeColor="text1"/>
          <w:sz w:val="20"/>
          <w:szCs w:val="20"/>
        </w:rPr>
        <w:t>protein obtained</w:t>
      </w:r>
      <w:r>
        <w:rPr>
          <w:rFonts w:ascii="Times New Roman" w:hAnsi="Times New Roman" w:cs="Times New Roman"/>
          <w:color w:val="000000" w:themeColor="text1"/>
          <w:sz w:val="20"/>
          <w:szCs w:val="20"/>
        </w:rPr>
        <w:t xml:space="preserve"> from combinations of various fruit wastes. The maximum Single cell protein content with </w:t>
      </w:r>
      <w:r>
        <w:rPr>
          <w:rFonts w:ascii="Times New Roman" w:hAnsi="Times New Roman" w:cs="Times New Roman"/>
          <w:i/>
          <w:iCs/>
          <w:color w:val="000000" w:themeColor="text1"/>
          <w:sz w:val="20"/>
          <w:szCs w:val="20"/>
        </w:rPr>
        <w:t xml:space="preserve">Saccharomyces cerevisiae </w:t>
      </w:r>
      <w:r>
        <w:rPr>
          <w:rFonts w:ascii="Times New Roman" w:hAnsi="Times New Roman" w:cs="Times New Roman"/>
          <w:color w:val="000000" w:themeColor="text1"/>
          <w:sz w:val="20"/>
          <w:szCs w:val="20"/>
        </w:rPr>
        <w:t>was obtained to be 52.3 mg from the combination of pawpaw and banana fruit wastes. Also 52.2 mg of protein was obtained from the combination o</w:t>
      </w:r>
      <w:r>
        <w:rPr>
          <w:rFonts w:ascii="Times New Roman" w:hAnsi="Times New Roman" w:cs="Times New Roman"/>
          <w:color w:val="000000" w:themeColor="text1"/>
          <w:sz w:val="20"/>
          <w:szCs w:val="20"/>
        </w:rPr>
        <w:t xml:space="preserve">f orange and banana fruit </w:t>
      </w:r>
      <w:r>
        <w:rPr>
          <w:rFonts w:ascii="Times New Roman" w:hAnsi="Times New Roman" w:cs="Times New Roman"/>
          <w:color w:val="000000" w:themeColor="text1"/>
          <w:sz w:val="20"/>
          <w:szCs w:val="20"/>
        </w:rPr>
        <w:lastRenderedPageBreak/>
        <w:t xml:space="preserve">waste, followed by the combination of pineapple and watermelon with protein content of 51.7 mg. The minimum protein content with </w:t>
      </w:r>
      <w:r>
        <w:rPr>
          <w:rFonts w:ascii="Times New Roman" w:hAnsi="Times New Roman" w:cs="Times New Roman"/>
          <w:i/>
          <w:iCs/>
          <w:color w:val="000000" w:themeColor="text1"/>
          <w:sz w:val="20"/>
          <w:szCs w:val="20"/>
        </w:rPr>
        <w:t xml:space="preserve">Saccharomyces cerevisiae </w:t>
      </w:r>
      <w:r>
        <w:rPr>
          <w:rFonts w:ascii="Times New Roman" w:hAnsi="Times New Roman" w:cs="Times New Roman"/>
          <w:color w:val="000000" w:themeColor="text1"/>
          <w:sz w:val="20"/>
          <w:szCs w:val="20"/>
        </w:rPr>
        <w:t>was obtained to be 25.2 mg on the combination of pawpaw and orange fruit was</w:t>
      </w:r>
      <w:r>
        <w:rPr>
          <w:rFonts w:ascii="Times New Roman" w:hAnsi="Times New Roman" w:cs="Times New Roman"/>
          <w:color w:val="000000" w:themeColor="text1"/>
          <w:sz w:val="20"/>
          <w:szCs w:val="20"/>
        </w:rPr>
        <w:t>te. The best fruit waste combination that produced maximum single cell protein was determined to be that of pawpaw and banana which is significantly higher (P&gt;0.05) than all other combinations.</w:t>
      </w:r>
    </w:p>
    <w:p w:rsidR="00281D1A" w:rsidRDefault="00281D1A">
      <w:pPr>
        <w:autoSpaceDE w:val="0"/>
        <w:autoSpaceDN w:val="0"/>
        <w:adjustRightInd w:val="0"/>
        <w:spacing w:after="0" w:line="240" w:lineRule="auto"/>
        <w:jc w:val="both"/>
        <w:rPr>
          <w:rFonts w:ascii="Times New Roman" w:hAnsi="Times New Roman" w:cs="Times New Roman"/>
          <w:color w:val="000000" w:themeColor="text1"/>
          <w:sz w:val="20"/>
          <w:szCs w:val="20"/>
        </w:rPr>
        <w:sectPr w:rsidR="00281D1A">
          <w:type w:val="continuous"/>
          <w:pgSz w:w="12240" w:h="15840"/>
          <w:pgMar w:top="1440" w:right="1440" w:bottom="1440" w:left="1440" w:header="720" w:footer="720" w:gutter="0"/>
          <w:cols w:num="2" w:space="720"/>
          <w:docGrid w:linePitch="360"/>
        </w:sectPr>
      </w:pPr>
    </w:p>
    <w:p w:rsidR="00281D1A" w:rsidRDefault="00281D1A">
      <w:pPr>
        <w:autoSpaceDE w:val="0"/>
        <w:autoSpaceDN w:val="0"/>
        <w:adjustRightInd w:val="0"/>
        <w:spacing w:after="0" w:line="240" w:lineRule="auto"/>
        <w:jc w:val="both"/>
        <w:rPr>
          <w:rFonts w:ascii="Times New Roman" w:eastAsiaTheme="minorEastAsia" w:hAnsi="Times New Roman" w:cs="Times New Roman" w:hint="eastAsia"/>
          <w:color w:val="000000" w:themeColor="text1"/>
          <w:sz w:val="20"/>
          <w:szCs w:val="20"/>
          <w:lang w:eastAsia="zh-CN"/>
        </w:rPr>
      </w:pPr>
    </w:p>
    <w:p w:rsidR="009101CB" w:rsidRPr="009101CB" w:rsidRDefault="009101CB">
      <w:pPr>
        <w:autoSpaceDE w:val="0"/>
        <w:autoSpaceDN w:val="0"/>
        <w:adjustRightInd w:val="0"/>
        <w:spacing w:after="0" w:line="240" w:lineRule="auto"/>
        <w:jc w:val="both"/>
        <w:rPr>
          <w:rFonts w:ascii="Times New Roman" w:eastAsiaTheme="minorEastAsia" w:hAnsi="Times New Roman" w:cs="Times New Roman" w:hint="eastAsia"/>
          <w:color w:val="000000" w:themeColor="text1"/>
          <w:sz w:val="20"/>
          <w:szCs w:val="20"/>
          <w:lang w:eastAsia="zh-CN"/>
        </w:rPr>
      </w:pPr>
    </w:p>
    <w:p w:rsidR="00281D1A" w:rsidRDefault="00D1479C">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Table 3: Single Cell </w:t>
      </w:r>
      <w:r>
        <w:rPr>
          <w:rFonts w:ascii="Times New Roman" w:hAnsi="Times New Roman" w:cs="Times New Roman"/>
          <w:b/>
          <w:color w:val="000000" w:themeColor="text1"/>
          <w:sz w:val="20"/>
          <w:szCs w:val="20"/>
        </w:rPr>
        <w:t xml:space="preserve">Protein from Various </w:t>
      </w:r>
      <w:r>
        <w:rPr>
          <w:rFonts w:ascii="Times New Roman" w:hAnsi="Times New Roman" w:cs="Times New Roman"/>
          <w:b/>
          <w:color w:val="000000" w:themeColor="text1"/>
          <w:sz w:val="20"/>
          <w:szCs w:val="20"/>
        </w:rPr>
        <w:t>Combinations of Fruit Wastes</w:t>
      </w:r>
    </w:p>
    <w:tbl>
      <w:tblPr>
        <w:tblW w:w="9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00"/>
      </w:tblGrid>
      <w:tr w:rsidR="00281D1A">
        <w:trPr>
          <w:trHeight w:val="235"/>
          <w:jc w:val="center"/>
        </w:trPr>
        <w:tc>
          <w:tcPr>
            <w:tcW w:w="9300" w:type="dxa"/>
            <w:tcBorders>
              <w:left w:val="nil"/>
              <w:bottom w:val="single" w:sz="4" w:space="0" w:color="000000"/>
              <w:right w:val="nil"/>
            </w:tcBorders>
          </w:tcPr>
          <w:p w:rsidR="00281D1A" w:rsidRDefault="00D1479C">
            <w:pPr>
              <w:spacing w:after="0" w:line="240"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Combinations of fruit wastes </w:t>
            </w:r>
            <w:r>
              <w:rPr>
                <w:rFonts w:ascii="Times New Roman" w:hAnsi="Times New Roman" w:cs="Times New Roman"/>
                <w:b/>
                <w:bCs/>
                <w:color w:val="000000" w:themeColor="text1"/>
                <w:sz w:val="20"/>
                <w:szCs w:val="20"/>
              </w:rPr>
              <w:tab/>
            </w:r>
            <w:r>
              <w:rPr>
                <w:rFonts w:ascii="Times New Roman" w:hAnsi="Times New Roman" w:cs="Times New Roman"/>
                <w:b/>
                <w:bCs/>
                <w:color w:val="000000" w:themeColor="text1"/>
                <w:sz w:val="20"/>
                <w:szCs w:val="20"/>
              </w:rPr>
              <w:tab/>
            </w:r>
            <w:r>
              <w:rPr>
                <w:rFonts w:ascii="Times New Roman" w:hAnsi="Times New Roman" w:cs="Times New Roman"/>
                <w:b/>
                <w:bCs/>
                <w:color w:val="000000" w:themeColor="text1"/>
                <w:sz w:val="20"/>
                <w:szCs w:val="20"/>
              </w:rPr>
              <w:tab/>
              <w:t>Ratio</w:t>
            </w:r>
            <w:r>
              <w:rPr>
                <w:rFonts w:ascii="Times New Roman" w:hAnsi="Times New Roman" w:cs="Times New Roman"/>
                <w:b/>
                <w:bCs/>
                <w:color w:val="000000" w:themeColor="text1"/>
                <w:sz w:val="20"/>
                <w:szCs w:val="20"/>
              </w:rPr>
              <w:tab/>
            </w:r>
            <w:r>
              <w:rPr>
                <w:rFonts w:ascii="Times New Roman" w:hAnsi="Times New Roman" w:cs="Times New Roman"/>
                <w:b/>
                <w:bCs/>
                <w:color w:val="000000" w:themeColor="text1"/>
                <w:sz w:val="20"/>
                <w:szCs w:val="20"/>
              </w:rPr>
              <w:tab/>
            </w:r>
            <w:r>
              <w:rPr>
                <w:rFonts w:ascii="Times New Roman" w:hAnsi="Times New Roman" w:cs="Times New Roman"/>
                <w:b/>
                <w:bCs/>
                <w:color w:val="000000" w:themeColor="text1"/>
                <w:sz w:val="20"/>
                <w:szCs w:val="20"/>
              </w:rPr>
              <w:tab/>
              <w:t>SCP (mg)</w:t>
            </w:r>
            <w:r>
              <w:rPr>
                <w:rFonts w:ascii="Times New Roman" w:hAnsi="Times New Roman" w:cs="Times New Roman"/>
                <w:b/>
                <w:bCs/>
                <w:color w:val="000000" w:themeColor="text1"/>
                <w:sz w:val="20"/>
                <w:szCs w:val="20"/>
              </w:rPr>
              <w:tab/>
            </w:r>
          </w:p>
        </w:tc>
      </w:tr>
      <w:tr w:rsidR="00281D1A">
        <w:trPr>
          <w:trHeight w:val="2274"/>
          <w:jc w:val="center"/>
        </w:trPr>
        <w:tc>
          <w:tcPr>
            <w:tcW w:w="9300" w:type="dxa"/>
            <w:tcBorders>
              <w:left w:val="nil"/>
              <w:right w:val="nil"/>
            </w:tcBorders>
          </w:tcPr>
          <w:p w:rsidR="00281D1A" w:rsidRDefault="00D1479C">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Pawpaw and Orange</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1:1</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25.2</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p>
          <w:p w:rsidR="00281D1A" w:rsidRDefault="00D1479C">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Pawpaw and Pineapple</w:t>
            </w:r>
            <w:r w:rsidR="009101C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1:1</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30.9</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p>
          <w:p w:rsidR="00281D1A" w:rsidRDefault="00D1479C">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Pawpaw and Watermelon</w:t>
            </w:r>
            <w:r w:rsidR="009101C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1:1</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40.3</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p>
          <w:p w:rsidR="00281D1A" w:rsidRDefault="00D1479C">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Pawpaw and Banana</w:t>
            </w:r>
            <w:r w:rsidR="009101C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1:1</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52.3</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p>
          <w:p w:rsidR="00281D1A" w:rsidRDefault="00D1479C">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Orange and Pineapple</w:t>
            </w:r>
            <w:r w:rsidR="009101C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1:1</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41.3</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p>
          <w:p w:rsidR="00281D1A" w:rsidRDefault="00D1479C">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Orange and Watermelon</w:t>
            </w:r>
            <w:r w:rsidR="009101C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1:1</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36.7</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p>
          <w:p w:rsidR="00281D1A" w:rsidRDefault="00D1479C">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Orange and Banana</w:t>
            </w:r>
            <w:r w:rsidR="009101C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1:1</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52.2</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p>
          <w:p w:rsidR="00281D1A" w:rsidRDefault="00D1479C">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Pineapple</w:t>
            </w:r>
            <w:r w:rsidR="009101C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and Watermelon</w:t>
            </w:r>
            <w:r w:rsidR="009101C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1:1</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51.7</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p>
          <w:p w:rsidR="00281D1A" w:rsidRDefault="00D1479C">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Pineapple and Banana</w:t>
            </w:r>
            <w:r w:rsidR="009101C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1:1</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46.1</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p>
          <w:p w:rsidR="00281D1A" w:rsidRDefault="00D1479C">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Watermelon and Banana </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1:1</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30.5</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p>
        </w:tc>
      </w:tr>
    </w:tbl>
    <w:p w:rsidR="00281D1A" w:rsidRDefault="00D1479C">
      <w:p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Key: SCP= Single cell protein</w:t>
      </w:r>
    </w:p>
    <w:p w:rsidR="00281D1A" w:rsidRDefault="00281D1A">
      <w:pPr>
        <w:spacing w:after="0" w:line="240" w:lineRule="auto"/>
        <w:jc w:val="both"/>
        <w:rPr>
          <w:rFonts w:ascii="Times New Roman" w:eastAsiaTheme="minorEastAsia" w:hAnsi="Times New Roman" w:cs="Times New Roman" w:hint="eastAsia"/>
          <w:b/>
          <w:color w:val="000000" w:themeColor="text1"/>
          <w:sz w:val="20"/>
          <w:szCs w:val="20"/>
          <w:lang w:eastAsia="zh-CN"/>
        </w:rPr>
      </w:pPr>
    </w:p>
    <w:p w:rsidR="009101CB" w:rsidRDefault="009101CB">
      <w:pPr>
        <w:spacing w:after="0" w:line="240" w:lineRule="auto"/>
        <w:jc w:val="both"/>
        <w:rPr>
          <w:rFonts w:ascii="Times New Roman" w:eastAsiaTheme="minorEastAsia" w:hAnsi="Times New Roman" w:cs="Times New Roman" w:hint="eastAsia"/>
          <w:b/>
          <w:color w:val="000000" w:themeColor="text1"/>
          <w:sz w:val="20"/>
          <w:szCs w:val="20"/>
          <w:lang w:eastAsia="zh-CN"/>
        </w:rPr>
      </w:pPr>
    </w:p>
    <w:p w:rsidR="009101CB" w:rsidRDefault="009101CB">
      <w:pPr>
        <w:spacing w:after="0" w:line="240" w:lineRule="auto"/>
        <w:jc w:val="both"/>
        <w:rPr>
          <w:rFonts w:ascii="Times New Roman" w:eastAsiaTheme="minorEastAsia" w:hAnsi="Times New Roman" w:cs="Times New Roman" w:hint="eastAsia"/>
          <w:b/>
          <w:color w:val="000000" w:themeColor="text1"/>
          <w:sz w:val="20"/>
          <w:szCs w:val="20"/>
          <w:lang w:eastAsia="zh-CN"/>
        </w:rPr>
      </w:pPr>
    </w:p>
    <w:p w:rsidR="009101CB" w:rsidRDefault="009101CB">
      <w:pPr>
        <w:spacing w:after="0" w:line="240" w:lineRule="auto"/>
        <w:jc w:val="both"/>
        <w:rPr>
          <w:rFonts w:ascii="Times New Roman" w:eastAsiaTheme="minorEastAsia" w:hAnsi="Times New Roman" w:cs="Times New Roman" w:hint="eastAsia"/>
          <w:b/>
          <w:color w:val="000000" w:themeColor="text1"/>
          <w:sz w:val="20"/>
          <w:szCs w:val="20"/>
          <w:lang w:eastAsia="zh-CN"/>
        </w:rPr>
      </w:pPr>
    </w:p>
    <w:p w:rsidR="009101CB" w:rsidRPr="009101CB" w:rsidRDefault="009101CB">
      <w:pPr>
        <w:spacing w:after="0" w:line="240" w:lineRule="auto"/>
        <w:jc w:val="both"/>
        <w:rPr>
          <w:rFonts w:ascii="Times New Roman" w:eastAsiaTheme="minorEastAsia" w:hAnsi="Times New Roman" w:cs="Times New Roman" w:hint="eastAsia"/>
          <w:b/>
          <w:color w:val="000000" w:themeColor="text1"/>
          <w:sz w:val="20"/>
          <w:szCs w:val="20"/>
          <w:lang w:eastAsia="zh-CN"/>
        </w:rPr>
      </w:pPr>
    </w:p>
    <w:p w:rsidR="00281D1A" w:rsidRDefault="00281D1A">
      <w:pPr>
        <w:autoSpaceDE w:val="0"/>
        <w:autoSpaceDN w:val="0"/>
        <w:adjustRightInd w:val="0"/>
        <w:spacing w:after="0" w:line="240" w:lineRule="auto"/>
        <w:jc w:val="both"/>
        <w:rPr>
          <w:rFonts w:ascii="Times New Roman" w:eastAsiaTheme="minorEastAsia" w:hAnsi="Times New Roman" w:cs="Times New Roman" w:hint="eastAsia"/>
          <w:b/>
          <w:color w:val="000000" w:themeColor="text1"/>
          <w:sz w:val="20"/>
          <w:szCs w:val="20"/>
          <w:lang w:eastAsia="zh-CN"/>
        </w:rPr>
      </w:pPr>
    </w:p>
    <w:p w:rsidR="009101CB" w:rsidRPr="009101CB" w:rsidRDefault="009101CB">
      <w:pPr>
        <w:autoSpaceDE w:val="0"/>
        <w:autoSpaceDN w:val="0"/>
        <w:adjustRightInd w:val="0"/>
        <w:spacing w:after="0" w:line="240" w:lineRule="auto"/>
        <w:jc w:val="both"/>
        <w:rPr>
          <w:rFonts w:ascii="Times New Roman" w:eastAsiaTheme="minorEastAsia" w:hAnsi="Times New Roman" w:cs="Times New Roman" w:hint="eastAsia"/>
          <w:b/>
          <w:color w:val="000000" w:themeColor="text1"/>
          <w:sz w:val="20"/>
          <w:szCs w:val="20"/>
          <w:lang w:eastAsia="zh-CN"/>
        </w:rPr>
        <w:sectPr w:rsidR="009101CB" w:rsidRPr="009101CB">
          <w:type w:val="continuous"/>
          <w:pgSz w:w="12240" w:h="15840"/>
          <w:pgMar w:top="1440" w:right="1440" w:bottom="1440" w:left="1440" w:header="720" w:footer="720" w:gutter="0"/>
          <w:cols w:space="720"/>
          <w:docGrid w:linePitch="360"/>
        </w:sectPr>
      </w:pPr>
    </w:p>
    <w:p w:rsidR="00281D1A" w:rsidRDefault="00D1479C">
      <w:pPr>
        <w:autoSpaceDE w:val="0"/>
        <w:autoSpaceDN w:val="0"/>
        <w:adjustRightIn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4.0 Discussions</w:t>
      </w:r>
    </w:p>
    <w:p w:rsidR="00281D1A" w:rsidRDefault="00D1479C" w:rsidP="009101CB">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Unutilized large quantity of generated fruits waste challenged researchers to have a look at ways to improve their nutritional worth by using them as substrates in the production of single cell protein. The most commonly used yea</w:t>
      </w:r>
      <w:r>
        <w:rPr>
          <w:rFonts w:ascii="Times New Roman" w:hAnsi="Times New Roman" w:cs="Times New Roman"/>
          <w:color w:val="000000" w:themeColor="text1"/>
          <w:sz w:val="20"/>
          <w:szCs w:val="20"/>
        </w:rPr>
        <w:t xml:space="preserve">st in the production of single cell protein is </w:t>
      </w:r>
      <w:r>
        <w:rPr>
          <w:rFonts w:ascii="Times New Roman" w:hAnsi="Times New Roman" w:cs="Times New Roman"/>
          <w:i/>
          <w:iCs/>
          <w:color w:val="000000" w:themeColor="text1"/>
          <w:sz w:val="20"/>
          <w:szCs w:val="20"/>
        </w:rPr>
        <w:t>Saccharomyces cerevisiae</w:t>
      </w:r>
      <w:r>
        <w:rPr>
          <w:rFonts w:ascii="Times New Roman" w:hAnsi="Times New Roman" w:cs="Times New Roman"/>
          <w:color w:val="000000" w:themeColor="text1"/>
          <w:sz w:val="20"/>
          <w:szCs w:val="20"/>
        </w:rPr>
        <w:t xml:space="preserve">, this may be due to the fact that it is generally accepted in human food industry and animal feed industry. </w:t>
      </w:r>
    </w:p>
    <w:p w:rsidR="00281D1A" w:rsidRDefault="00D1479C" w:rsidP="009101CB">
      <w:pPr>
        <w:autoSpaceDE w:val="0"/>
        <w:autoSpaceDN w:val="0"/>
        <w:adjustRightInd w:val="0"/>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From this study twelve </w:t>
      </w:r>
      <w:r>
        <w:rPr>
          <w:rFonts w:ascii="Times New Roman" w:hAnsi="Times New Roman" w:cs="Times New Roman"/>
          <w:i/>
          <w:color w:val="000000" w:themeColor="text1"/>
          <w:sz w:val="20"/>
          <w:szCs w:val="20"/>
        </w:rPr>
        <w:t>Saccharomyces cerevisiae</w:t>
      </w:r>
      <w:r>
        <w:rPr>
          <w:rFonts w:ascii="Times New Roman" w:hAnsi="Times New Roman" w:cs="Times New Roman"/>
          <w:color w:val="000000" w:themeColor="text1"/>
          <w:sz w:val="20"/>
          <w:szCs w:val="20"/>
        </w:rPr>
        <w:t xml:space="preserve"> belonging to one strain wer</w:t>
      </w:r>
      <w:r>
        <w:rPr>
          <w:rFonts w:ascii="Times New Roman" w:hAnsi="Times New Roman" w:cs="Times New Roman"/>
          <w:color w:val="000000" w:themeColor="text1"/>
          <w:sz w:val="20"/>
          <w:szCs w:val="20"/>
        </w:rPr>
        <w:t xml:space="preserve">e isolated from the five (5) different fruit wastes with four (4) </w:t>
      </w:r>
      <w:r>
        <w:rPr>
          <w:rFonts w:ascii="Times New Roman" w:hAnsi="Times New Roman" w:cs="Times New Roman"/>
          <w:i/>
          <w:color w:val="000000" w:themeColor="text1"/>
          <w:sz w:val="20"/>
          <w:szCs w:val="20"/>
        </w:rPr>
        <w:t>Saccharomyces cerevisiae</w:t>
      </w:r>
      <w:r>
        <w:rPr>
          <w:rFonts w:ascii="Times New Roman" w:hAnsi="Times New Roman" w:cs="Times New Roman"/>
          <w:color w:val="000000" w:themeColor="text1"/>
          <w:sz w:val="20"/>
          <w:szCs w:val="20"/>
        </w:rPr>
        <w:t xml:space="preserve"> (33.33 %) isolated from banana waste, three (3) from orange waste (25 %). Two (2) </w:t>
      </w:r>
      <w:r>
        <w:rPr>
          <w:rFonts w:ascii="Times New Roman" w:hAnsi="Times New Roman" w:cs="Times New Roman"/>
          <w:i/>
          <w:color w:val="000000" w:themeColor="text1"/>
          <w:sz w:val="20"/>
          <w:szCs w:val="20"/>
        </w:rPr>
        <w:t>Saccharomyces cerevisiae</w:t>
      </w:r>
      <w:r>
        <w:rPr>
          <w:rFonts w:ascii="Times New Roman" w:hAnsi="Times New Roman" w:cs="Times New Roman"/>
          <w:color w:val="000000" w:themeColor="text1"/>
          <w:sz w:val="20"/>
          <w:szCs w:val="20"/>
        </w:rPr>
        <w:t xml:space="preserve"> (16.67 %) each were isolated from pawpaw and pineapple respectively while only one </w:t>
      </w:r>
      <w:r>
        <w:rPr>
          <w:rFonts w:ascii="Times New Roman" w:hAnsi="Times New Roman" w:cs="Times New Roman"/>
          <w:i/>
          <w:color w:val="000000" w:themeColor="text1"/>
          <w:sz w:val="20"/>
          <w:szCs w:val="20"/>
        </w:rPr>
        <w:t>Saccharomyces cerevisiae</w:t>
      </w:r>
      <w:r>
        <w:rPr>
          <w:rFonts w:ascii="Times New Roman" w:hAnsi="Times New Roman" w:cs="Times New Roman"/>
          <w:color w:val="000000" w:themeColor="text1"/>
          <w:sz w:val="20"/>
          <w:szCs w:val="20"/>
        </w:rPr>
        <w:t xml:space="preserve"> was isolated from watermelon</w:t>
      </w:r>
      <w:r>
        <w:rPr>
          <w:rFonts w:ascii="Times New Roman" w:hAnsi="Times New Roman" w:cs="Times New Roman"/>
          <w:iCs/>
          <w:color w:val="000000" w:themeColor="text1"/>
          <w:sz w:val="20"/>
          <w:szCs w:val="20"/>
        </w:rPr>
        <w:t xml:space="preserve"> equivalent to 8.33% being the least. T</w:t>
      </w:r>
      <w:r>
        <w:rPr>
          <w:rFonts w:ascii="Times New Roman" w:hAnsi="Times New Roman" w:cs="Times New Roman"/>
          <w:color w:val="000000" w:themeColor="text1"/>
          <w:sz w:val="20"/>
          <w:szCs w:val="20"/>
        </w:rPr>
        <w:t xml:space="preserve">he frequencies of occurrence of the </w:t>
      </w:r>
      <w:r>
        <w:rPr>
          <w:rFonts w:ascii="Times New Roman" w:hAnsi="Times New Roman" w:cs="Times New Roman"/>
          <w:i/>
          <w:color w:val="000000" w:themeColor="text1"/>
          <w:sz w:val="20"/>
          <w:szCs w:val="20"/>
        </w:rPr>
        <w:t>Saccharomyces cerevisiae</w:t>
      </w:r>
      <w:r>
        <w:rPr>
          <w:rFonts w:ascii="Times New Roman" w:hAnsi="Times New Roman" w:cs="Times New Roman"/>
          <w:color w:val="000000" w:themeColor="text1"/>
          <w:sz w:val="20"/>
          <w:szCs w:val="20"/>
        </w:rPr>
        <w:t xml:space="preserve"> isolated from the f</w:t>
      </w:r>
      <w:r>
        <w:rPr>
          <w:rFonts w:ascii="Times New Roman" w:hAnsi="Times New Roman" w:cs="Times New Roman"/>
          <w:color w:val="000000" w:themeColor="text1"/>
          <w:sz w:val="20"/>
          <w:szCs w:val="20"/>
        </w:rPr>
        <w:t>ruit wastes were significantly high which is in agreement with the report of De Gregorio</w:t>
      </w:r>
      <w:r w:rsidR="009101CB">
        <w:rPr>
          <w:rFonts w:ascii="Times New Roman" w:hAnsi="Times New Roman" w:cs="Times New Roman"/>
          <w:color w:val="000000" w:themeColor="text1"/>
          <w:sz w:val="20"/>
          <w:szCs w:val="20"/>
        </w:rPr>
        <w:t xml:space="preserve"> </w:t>
      </w:r>
      <w:r w:rsidR="009101CB">
        <w:rPr>
          <w:rFonts w:ascii="Times New Roman" w:hAnsi="Times New Roman" w:cs="Times New Roman"/>
          <w:i/>
          <w:color w:val="000000" w:themeColor="text1"/>
          <w:sz w:val="20"/>
          <w:szCs w:val="20"/>
        </w:rPr>
        <w:t>et al</w:t>
      </w:r>
      <w:r>
        <w:rPr>
          <w:rFonts w:ascii="Times New Roman" w:hAnsi="Times New Roman" w:cs="Times New Roman"/>
          <w:i/>
          <w:color w:val="000000" w:themeColor="text1"/>
          <w:sz w:val="20"/>
          <w:szCs w:val="20"/>
        </w:rPr>
        <w:t>.</w:t>
      </w:r>
      <w:r>
        <w:rPr>
          <w:rFonts w:ascii="Times New Roman" w:hAnsi="Times New Roman" w:cs="Times New Roman"/>
          <w:color w:val="000000" w:themeColor="text1"/>
          <w:sz w:val="20"/>
          <w:szCs w:val="20"/>
        </w:rPr>
        <w:t xml:space="preserve"> (2017). </w:t>
      </w:r>
    </w:p>
    <w:p w:rsidR="00281D1A" w:rsidRDefault="00D1479C" w:rsidP="009101CB">
      <w:pPr>
        <w:autoSpaceDE w:val="0"/>
        <w:autoSpaceDN w:val="0"/>
        <w:adjustRightInd w:val="0"/>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It appears from this study, that a good approach to waste utilization for single cell protein production is combination of different wastes. It was obs</w:t>
      </w:r>
      <w:r>
        <w:rPr>
          <w:rFonts w:ascii="Times New Roman" w:hAnsi="Times New Roman" w:cs="Times New Roman"/>
          <w:color w:val="000000" w:themeColor="text1"/>
          <w:sz w:val="20"/>
          <w:szCs w:val="20"/>
        </w:rPr>
        <w:t xml:space="preserve">erved that the maximum single cell protein content with </w:t>
      </w:r>
      <w:r>
        <w:rPr>
          <w:rFonts w:ascii="Times New Roman" w:hAnsi="Times New Roman" w:cs="Times New Roman"/>
          <w:i/>
          <w:iCs/>
          <w:color w:val="000000" w:themeColor="text1"/>
          <w:sz w:val="20"/>
          <w:szCs w:val="20"/>
        </w:rPr>
        <w:t xml:space="preserve">Saccharomyces cerevisiae </w:t>
      </w:r>
      <w:r>
        <w:rPr>
          <w:rFonts w:ascii="Times New Roman" w:hAnsi="Times New Roman" w:cs="Times New Roman"/>
          <w:color w:val="000000" w:themeColor="text1"/>
          <w:sz w:val="20"/>
          <w:szCs w:val="20"/>
        </w:rPr>
        <w:t>was obtained to be 52.3 mg on the combination of pawpaw and banana fruit wastes. These findings are in agreement with findings of Aggelopoulos</w:t>
      </w:r>
      <w:r w:rsidR="009101CB">
        <w:rPr>
          <w:rFonts w:ascii="Times New Roman" w:hAnsi="Times New Roman" w:cs="Times New Roman"/>
          <w:color w:val="000000" w:themeColor="text1"/>
          <w:sz w:val="20"/>
          <w:szCs w:val="20"/>
        </w:rPr>
        <w:t xml:space="preserve"> </w:t>
      </w:r>
      <w:r w:rsidR="009101CB">
        <w:rPr>
          <w:rFonts w:ascii="Times New Roman" w:hAnsi="Times New Roman" w:cs="Times New Roman"/>
          <w:i/>
          <w:color w:val="000000" w:themeColor="text1"/>
          <w:sz w:val="20"/>
          <w:szCs w:val="20"/>
        </w:rPr>
        <w:t>et al</w:t>
      </w:r>
      <w:r>
        <w:rPr>
          <w:rFonts w:ascii="Times New Roman" w:hAnsi="Times New Roman" w:cs="Times New Roman"/>
          <w:color w:val="000000" w:themeColor="text1"/>
          <w:sz w:val="20"/>
          <w:szCs w:val="20"/>
        </w:rPr>
        <w:t>. (2018). Aggelopoulos</w:t>
      </w:r>
      <w:r w:rsidR="009101CB">
        <w:rPr>
          <w:rFonts w:ascii="Times New Roman" w:hAnsi="Times New Roman" w:cs="Times New Roman"/>
          <w:color w:val="000000" w:themeColor="text1"/>
          <w:sz w:val="20"/>
          <w:szCs w:val="20"/>
        </w:rPr>
        <w:t xml:space="preserve"> </w:t>
      </w:r>
      <w:r w:rsidR="009101CB">
        <w:rPr>
          <w:rFonts w:ascii="Times New Roman" w:hAnsi="Times New Roman" w:cs="Times New Roman"/>
          <w:i/>
          <w:color w:val="000000" w:themeColor="text1"/>
          <w:sz w:val="20"/>
          <w:szCs w:val="20"/>
        </w:rPr>
        <w:t>et al</w:t>
      </w:r>
      <w:r>
        <w:rPr>
          <w:rFonts w:ascii="Times New Roman" w:hAnsi="Times New Roman" w:cs="Times New Roman"/>
          <w:color w:val="000000" w:themeColor="text1"/>
          <w:sz w:val="20"/>
          <w:szCs w:val="20"/>
        </w:rPr>
        <w:t xml:space="preserve">. (2018) produced single cell protein by combining agricultural waste feedstock containing simple sugars-rich molasses, fibre-rich orange and potato pulps, and protein-rich brewer’s spent grains, whey and malt spent rootlets. The most advanced commercial </w:t>
      </w:r>
      <w:r>
        <w:rPr>
          <w:rFonts w:ascii="Times New Roman" w:hAnsi="Times New Roman" w:cs="Times New Roman"/>
          <w:color w:val="000000" w:themeColor="text1"/>
          <w:sz w:val="20"/>
          <w:szCs w:val="20"/>
        </w:rPr>
        <w:t>production of single cell protein is the yeast-based process. The combinations of fruit waste containing banana tends to produced the highest single cell protein. This is because Banana waste contained high composition of carbohydrate and protein content w</w:t>
      </w:r>
      <w:r>
        <w:rPr>
          <w:rFonts w:ascii="Times New Roman" w:hAnsi="Times New Roman" w:cs="Times New Roman"/>
          <w:color w:val="000000" w:themeColor="text1"/>
          <w:sz w:val="20"/>
          <w:szCs w:val="20"/>
        </w:rPr>
        <w:t xml:space="preserve">hich is essentially useful in </w:t>
      </w:r>
      <w:r>
        <w:rPr>
          <w:rFonts w:ascii="Times New Roman" w:hAnsi="Times New Roman" w:cs="Times New Roman"/>
          <w:i/>
          <w:iCs/>
          <w:color w:val="000000" w:themeColor="text1"/>
          <w:sz w:val="20"/>
          <w:szCs w:val="20"/>
        </w:rPr>
        <w:t xml:space="preserve">Saccharomyces cerevisiae </w:t>
      </w:r>
      <w:r>
        <w:rPr>
          <w:rFonts w:ascii="Times New Roman" w:hAnsi="Times New Roman" w:cs="Times New Roman"/>
          <w:color w:val="000000" w:themeColor="text1"/>
          <w:sz w:val="20"/>
          <w:szCs w:val="20"/>
        </w:rPr>
        <w:t>biomass production; this is in agreement with the observations of Mondal</w:t>
      </w:r>
      <w:r w:rsidR="009101CB">
        <w:rPr>
          <w:rFonts w:ascii="Times New Roman" w:hAnsi="Times New Roman" w:cs="Times New Roman"/>
          <w:color w:val="000000" w:themeColor="text1"/>
          <w:sz w:val="20"/>
          <w:szCs w:val="20"/>
        </w:rPr>
        <w:t xml:space="preserve"> </w:t>
      </w:r>
      <w:r w:rsidR="009101CB">
        <w:rPr>
          <w:rFonts w:ascii="Times New Roman" w:hAnsi="Times New Roman" w:cs="Times New Roman"/>
          <w:i/>
          <w:iCs/>
          <w:color w:val="000000" w:themeColor="text1"/>
          <w:sz w:val="20"/>
          <w:szCs w:val="20"/>
        </w:rPr>
        <w:t>et al</w:t>
      </w:r>
      <w:r>
        <w:rPr>
          <w:rFonts w:ascii="Times New Roman" w:hAnsi="Times New Roman" w:cs="Times New Roman"/>
          <w:color w:val="000000" w:themeColor="text1"/>
          <w:sz w:val="20"/>
          <w:szCs w:val="20"/>
        </w:rPr>
        <w:t>. (2018) and Lee</w:t>
      </w:r>
      <w:r w:rsidR="009101CB">
        <w:rPr>
          <w:rFonts w:ascii="Times New Roman" w:hAnsi="Times New Roman" w:cs="Times New Roman"/>
          <w:color w:val="000000" w:themeColor="text1"/>
          <w:sz w:val="20"/>
          <w:szCs w:val="20"/>
        </w:rPr>
        <w:t xml:space="preserve"> </w:t>
      </w:r>
      <w:r w:rsidR="009101CB">
        <w:rPr>
          <w:rFonts w:ascii="Times New Roman" w:hAnsi="Times New Roman" w:cs="Times New Roman"/>
          <w:i/>
          <w:iCs/>
          <w:color w:val="000000" w:themeColor="text1"/>
          <w:sz w:val="20"/>
          <w:szCs w:val="20"/>
        </w:rPr>
        <w:t>et al</w:t>
      </w:r>
      <w:r>
        <w:rPr>
          <w:rFonts w:ascii="Times New Roman" w:hAnsi="Times New Roman" w:cs="Times New Roman"/>
          <w:color w:val="000000" w:themeColor="text1"/>
          <w:sz w:val="20"/>
          <w:szCs w:val="20"/>
        </w:rPr>
        <w:t xml:space="preserve">. (2019) who reported the successful utilization of fruit waste in producing Single Cell Proteins. </w:t>
      </w:r>
    </w:p>
    <w:p w:rsidR="00281D1A" w:rsidRDefault="00D1479C" w:rsidP="009101CB">
      <w:pPr>
        <w:autoSpaceDE w:val="0"/>
        <w:autoSpaceDN w:val="0"/>
        <w:adjustRightInd w:val="0"/>
        <w:spacing w:after="0" w:line="240" w:lineRule="auto"/>
        <w:ind w:firstLineChars="354" w:firstLine="708"/>
        <w:jc w:val="both"/>
        <w:rPr>
          <w:rFonts w:ascii="Times New Roman" w:eastAsiaTheme="minorEastAsia" w:hAnsi="Times New Roman" w:cs="Times New Roman" w:hint="eastAsia"/>
          <w:iCs/>
          <w:color w:val="000000" w:themeColor="text1"/>
          <w:sz w:val="20"/>
          <w:szCs w:val="20"/>
          <w:lang w:eastAsia="zh-CN"/>
        </w:rPr>
      </w:pPr>
      <w:r>
        <w:rPr>
          <w:rFonts w:ascii="Times New Roman" w:hAnsi="Times New Roman" w:cs="Times New Roman"/>
          <w:color w:val="000000" w:themeColor="text1"/>
          <w:sz w:val="20"/>
          <w:szCs w:val="20"/>
        </w:rPr>
        <w:t>I</w:t>
      </w:r>
      <w:r>
        <w:rPr>
          <w:rFonts w:ascii="Times New Roman" w:hAnsi="Times New Roman" w:cs="Times New Roman"/>
          <w:color w:val="000000" w:themeColor="text1"/>
          <w:sz w:val="20"/>
          <w:szCs w:val="20"/>
        </w:rPr>
        <w:t>n summary, factors to consider when choosing suitable substrate for single cell protein production should include local availability of the substrate, pretreatment costs of the substrate before using it in fermentation, transportation cost of the substrate</w:t>
      </w:r>
      <w:r>
        <w:rPr>
          <w:rFonts w:ascii="Times New Roman" w:hAnsi="Times New Roman" w:cs="Times New Roman"/>
          <w:color w:val="000000" w:themeColor="text1"/>
          <w:sz w:val="20"/>
          <w:szCs w:val="20"/>
        </w:rPr>
        <w:t xml:space="preserve"> and single cell protein yield after fermentation. </w:t>
      </w:r>
      <w:r>
        <w:rPr>
          <w:rFonts w:ascii="Times New Roman" w:hAnsi="Times New Roman" w:cs="Times New Roman"/>
          <w:i/>
          <w:color w:val="000000" w:themeColor="text1"/>
          <w:sz w:val="20"/>
          <w:szCs w:val="20"/>
        </w:rPr>
        <w:t>Saccharomycescerevisiae</w:t>
      </w:r>
      <w:r>
        <w:rPr>
          <w:rFonts w:ascii="Times New Roman" w:hAnsi="Times New Roman" w:cs="Times New Roman"/>
          <w:iCs/>
          <w:color w:val="000000" w:themeColor="text1"/>
          <w:sz w:val="20"/>
          <w:szCs w:val="20"/>
        </w:rPr>
        <w:t xml:space="preserve"> is effective in utilization of carbon source from the fruits wastes </w:t>
      </w:r>
      <w:r>
        <w:rPr>
          <w:rFonts w:ascii="Times New Roman" w:hAnsi="Times New Roman" w:cs="Times New Roman"/>
          <w:iCs/>
          <w:color w:val="000000" w:themeColor="text1"/>
          <w:sz w:val="20"/>
          <w:szCs w:val="20"/>
        </w:rPr>
        <w:lastRenderedPageBreak/>
        <w:t>thereby resulting in single cell protein and the single cell protein increased with the increase in the biomass l</w:t>
      </w:r>
      <w:r>
        <w:rPr>
          <w:rFonts w:ascii="Times New Roman" w:hAnsi="Times New Roman" w:cs="Times New Roman"/>
          <w:iCs/>
          <w:color w:val="000000" w:themeColor="text1"/>
          <w:sz w:val="20"/>
          <w:szCs w:val="20"/>
        </w:rPr>
        <w:t>evel of the fruit waste.</w:t>
      </w:r>
    </w:p>
    <w:p w:rsidR="009101CB" w:rsidRPr="009101CB" w:rsidRDefault="009101CB" w:rsidP="009101CB">
      <w:pPr>
        <w:autoSpaceDE w:val="0"/>
        <w:autoSpaceDN w:val="0"/>
        <w:adjustRightInd w:val="0"/>
        <w:spacing w:after="0" w:line="240" w:lineRule="auto"/>
        <w:ind w:firstLineChars="354" w:firstLine="708"/>
        <w:jc w:val="both"/>
        <w:rPr>
          <w:rFonts w:ascii="Times New Roman" w:eastAsiaTheme="minorEastAsia" w:hAnsi="Times New Roman" w:cs="Times New Roman" w:hint="eastAsia"/>
          <w:color w:val="000000" w:themeColor="text1"/>
          <w:sz w:val="20"/>
          <w:szCs w:val="20"/>
          <w:lang w:eastAsia="zh-CN"/>
        </w:rPr>
      </w:pPr>
    </w:p>
    <w:p w:rsidR="00281D1A" w:rsidRDefault="00D1479C" w:rsidP="009101CB">
      <w:pPr>
        <w:autoSpaceDE w:val="0"/>
        <w:autoSpaceDN w:val="0"/>
        <w:adjustRightIn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4.1 Conclusion</w:t>
      </w:r>
    </w:p>
    <w:p w:rsidR="00281D1A" w:rsidRDefault="00D1479C" w:rsidP="009101CB">
      <w:pPr>
        <w:autoSpaceDE w:val="0"/>
        <w:autoSpaceDN w:val="0"/>
        <w:adjustRightInd w:val="0"/>
        <w:spacing w:after="0" w:line="240" w:lineRule="auto"/>
        <w:ind w:firstLineChars="354" w:firstLine="708"/>
        <w:jc w:val="both"/>
        <w:rPr>
          <w:rFonts w:ascii="Times New Roman" w:eastAsiaTheme="minorEastAsia" w:hAnsi="Times New Roman" w:cs="Times New Roman" w:hint="eastAsia"/>
          <w:color w:val="000000" w:themeColor="text1"/>
          <w:sz w:val="20"/>
          <w:szCs w:val="20"/>
          <w:lang w:eastAsia="zh-CN"/>
        </w:rPr>
      </w:pPr>
      <w:r>
        <w:rPr>
          <w:rFonts w:ascii="Times New Roman" w:hAnsi="Times New Roman" w:cs="Times New Roman"/>
          <w:color w:val="000000" w:themeColor="text1"/>
          <w:sz w:val="20"/>
          <w:szCs w:val="20"/>
        </w:rPr>
        <w:t xml:space="preserve">It can be concluded from this study that </w:t>
      </w:r>
      <w:r>
        <w:rPr>
          <w:rFonts w:ascii="Times New Roman" w:hAnsi="Times New Roman" w:cs="Times New Roman"/>
          <w:i/>
          <w:color w:val="000000" w:themeColor="text1"/>
          <w:sz w:val="20"/>
          <w:szCs w:val="20"/>
        </w:rPr>
        <w:t>Saccharomyces cerevisiae</w:t>
      </w:r>
      <w:r>
        <w:rPr>
          <w:rFonts w:ascii="Times New Roman" w:hAnsi="Times New Roman" w:cs="Times New Roman"/>
          <w:color w:val="000000" w:themeColor="text1"/>
          <w:sz w:val="20"/>
          <w:szCs w:val="20"/>
        </w:rPr>
        <w:t xml:space="preserve"> can be used for the exploitation of agricultural wastes management, and for single cell protein production which will greatly minimize, if not elimina</w:t>
      </w:r>
      <w:r>
        <w:rPr>
          <w:rFonts w:ascii="Times New Roman" w:hAnsi="Times New Roman" w:cs="Times New Roman"/>
          <w:color w:val="000000" w:themeColor="text1"/>
          <w:sz w:val="20"/>
          <w:szCs w:val="20"/>
        </w:rPr>
        <w:t>te the immense cost of wastes pollution control.</w:t>
      </w:r>
    </w:p>
    <w:p w:rsidR="009101CB" w:rsidRPr="009101CB" w:rsidRDefault="009101CB">
      <w:pPr>
        <w:autoSpaceDE w:val="0"/>
        <w:autoSpaceDN w:val="0"/>
        <w:adjustRightInd w:val="0"/>
        <w:spacing w:after="0" w:line="240" w:lineRule="auto"/>
        <w:jc w:val="both"/>
        <w:rPr>
          <w:rFonts w:ascii="Times New Roman" w:eastAsiaTheme="minorEastAsia" w:hAnsi="Times New Roman" w:cs="Times New Roman" w:hint="eastAsia"/>
          <w:color w:val="000000" w:themeColor="text1"/>
          <w:sz w:val="20"/>
          <w:szCs w:val="20"/>
          <w:lang w:eastAsia="zh-CN"/>
        </w:rPr>
      </w:pPr>
    </w:p>
    <w:p w:rsidR="00281D1A" w:rsidRDefault="00D1479C">
      <w:pPr>
        <w:autoSpaceDE w:val="0"/>
        <w:autoSpaceDN w:val="0"/>
        <w:adjustRightIn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REFERENCES</w:t>
      </w:r>
    </w:p>
    <w:p w:rsidR="00281D1A" w:rsidRDefault="00D1479C" w:rsidP="009101CB">
      <w:pPr>
        <w:pStyle w:val="ListParagraph"/>
        <w:numPr>
          <w:ilvl w:val="0"/>
          <w:numId w:val="1"/>
        </w:numPr>
        <w:snapToGrid w:val="0"/>
        <w:spacing w:after="0" w:line="240" w:lineRule="auto"/>
        <w:ind w:left="709" w:hanging="709"/>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Ageitos, J.M., Vallejo, J.A., Veiga-Crespo, P. and Villa, T.G. (2017). Oily yeasts as oleaginous cell factories. </w:t>
      </w:r>
      <w:r>
        <w:rPr>
          <w:rFonts w:ascii="Times New Roman" w:hAnsi="Times New Roman"/>
          <w:i/>
          <w:color w:val="000000" w:themeColor="text1"/>
          <w:sz w:val="20"/>
          <w:szCs w:val="20"/>
        </w:rPr>
        <w:t>Journal of American Science</w:t>
      </w:r>
      <w:r>
        <w:rPr>
          <w:rFonts w:ascii="Times New Roman" w:hAnsi="Times New Roman"/>
          <w:color w:val="000000" w:themeColor="text1"/>
          <w:sz w:val="20"/>
          <w:szCs w:val="20"/>
        </w:rPr>
        <w:t>, 90: 1219-1227.</w:t>
      </w:r>
    </w:p>
    <w:p w:rsidR="00281D1A" w:rsidRDefault="00D1479C" w:rsidP="009101CB">
      <w:pPr>
        <w:pStyle w:val="ListParagraph"/>
        <w:numPr>
          <w:ilvl w:val="0"/>
          <w:numId w:val="1"/>
        </w:numPr>
        <w:snapToGrid w:val="0"/>
        <w:spacing w:after="0" w:line="240" w:lineRule="auto"/>
        <w:ind w:left="709" w:hanging="709"/>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Aggelopoulos, T., Katsieris, K., Bekatorou, A., Pandey, A., Banat, I.M. and Koutinas, A.A. (2018). Solid state fermentation of food waste mixtures for single cell protein, aroma volatiles and fat production. </w:t>
      </w:r>
      <w:r>
        <w:rPr>
          <w:rFonts w:ascii="Times New Roman" w:hAnsi="Times New Roman"/>
          <w:i/>
          <w:color w:val="000000" w:themeColor="text1"/>
          <w:sz w:val="20"/>
          <w:szCs w:val="20"/>
        </w:rPr>
        <w:t>Food Chemistry,</w:t>
      </w:r>
      <w:r>
        <w:rPr>
          <w:rFonts w:ascii="Times New Roman" w:hAnsi="Times New Roman"/>
          <w:color w:val="000000" w:themeColor="text1"/>
          <w:sz w:val="20"/>
          <w:szCs w:val="20"/>
        </w:rPr>
        <w:t xml:space="preserve"> 145: 710-716.</w:t>
      </w:r>
    </w:p>
    <w:p w:rsidR="00281D1A" w:rsidRDefault="00D1479C" w:rsidP="009101CB">
      <w:pPr>
        <w:pStyle w:val="ListParagraph"/>
        <w:numPr>
          <w:ilvl w:val="0"/>
          <w:numId w:val="1"/>
        </w:numPr>
        <w:autoSpaceDE w:val="0"/>
        <w:autoSpaceDN w:val="0"/>
        <w:adjustRightInd w:val="0"/>
        <w:snapToGrid w:val="0"/>
        <w:spacing w:after="0" w:line="240" w:lineRule="auto"/>
        <w:ind w:left="709" w:hanging="709"/>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AOAC (2010). </w:t>
      </w:r>
      <w:r>
        <w:rPr>
          <w:rFonts w:ascii="Times New Roman" w:hAnsi="Times New Roman"/>
          <w:color w:val="000000" w:themeColor="text1"/>
          <w:sz w:val="20"/>
          <w:szCs w:val="20"/>
        </w:rPr>
        <w:t>Official Methods of Analysis (18</w:t>
      </w:r>
      <w:r>
        <w:rPr>
          <w:rFonts w:ascii="Times New Roman" w:hAnsi="Times New Roman"/>
          <w:color w:val="000000" w:themeColor="text1"/>
          <w:sz w:val="20"/>
          <w:szCs w:val="20"/>
          <w:vertAlign w:val="superscript"/>
        </w:rPr>
        <w:t>th</w:t>
      </w:r>
      <w:r>
        <w:rPr>
          <w:rFonts w:ascii="Times New Roman" w:hAnsi="Times New Roman"/>
          <w:color w:val="000000" w:themeColor="text1"/>
          <w:sz w:val="20"/>
          <w:szCs w:val="20"/>
        </w:rPr>
        <w:t xml:space="preserve"> Ed). Association of Official Analytic chemist, Gaithersburg, MD.</w:t>
      </w:r>
    </w:p>
    <w:p w:rsidR="00281D1A" w:rsidRDefault="00D1479C" w:rsidP="009101CB">
      <w:pPr>
        <w:pStyle w:val="ListParagraph"/>
        <w:numPr>
          <w:ilvl w:val="0"/>
          <w:numId w:val="1"/>
        </w:numPr>
        <w:autoSpaceDE w:val="0"/>
        <w:autoSpaceDN w:val="0"/>
        <w:adjustRightInd w:val="0"/>
        <w:snapToGrid w:val="0"/>
        <w:spacing w:after="0" w:line="240" w:lineRule="auto"/>
        <w:ind w:left="709" w:hanging="709"/>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Azam, S., Khan, Z., Ahmad, B., Khan, I. and Ali, J. (2018). Production of Single Cell Protein from Orange Peels using </w:t>
      </w:r>
      <w:r>
        <w:rPr>
          <w:rFonts w:ascii="Times New Roman" w:hAnsi="Times New Roman"/>
          <w:i/>
          <w:iCs/>
          <w:color w:val="000000" w:themeColor="text1"/>
          <w:sz w:val="20"/>
          <w:szCs w:val="20"/>
        </w:rPr>
        <w:t>Aspergillus niger</w:t>
      </w:r>
      <w:r>
        <w:rPr>
          <w:rFonts w:ascii="Times New Roman" w:hAnsi="Times New Roman"/>
          <w:color w:val="000000" w:themeColor="text1"/>
          <w:sz w:val="20"/>
          <w:szCs w:val="20"/>
        </w:rPr>
        <w:t xml:space="preserve">and </w:t>
      </w:r>
      <w:r>
        <w:rPr>
          <w:rFonts w:ascii="Times New Roman" w:hAnsi="Times New Roman"/>
          <w:i/>
          <w:iCs/>
          <w:color w:val="000000" w:themeColor="text1"/>
          <w:sz w:val="20"/>
          <w:szCs w:val="20"/>
        </w:rPr>
        <w:t>Saccharomyces cer</w:t>
      </w:r>
      <w:r>
        <w:rPr>
          <w:rFonts w:ascii="Times New Roman" w:hAnsi="Times New Roman"/>
          <w:i/>
          <w:iCs/>
          <w:color w:val="000000" w:themeColor="text1"/>
          <w:sz w:val="20"/>
          <w:szCs w:val="20"/>
        </w:rPr>
        <w:t xml:space="preserve">evisiae. </w:t>
      </w:r>
      <w:r>
        <w:rPr>
          <w:rFonts w:ascii="Times New Roman" w:hAnsi="Times New Roman"/>
          <w:i/>
          <w:color w:val="000000" w:themeColor="text1"/>
          <w:sz w:val="20"/>
          <w:szCs w:val="20"/>
        </w:rPr>
        <w:t>Global Journal of Biotechnology and Biochemistry</w:t>
      </w:r>
      <w:r>
        <w:rPr>
          <w:rFonts w:ascii="Times New Roman" w:hAnsi="Times New Roman"/>
          <w:color w:val="000000" w:themeColor="text1"/>
          <w:sz w:val="20"/>
          <w:szCs w:val="20"/>
        </w:rPr>
        <w:t>, 9(1): 14-18.</w:t>
      </w:r>
    </w:p>
    <w:p w:rsidR="00281D1A" w:rsidRDefault="00D1479C" w:rsidP="009101CB">
      <w:pPr>
        <w:pStyle w:val="ListParagraph"/>
        <w:numPr>
          <w:ilvl w:val="0"/>
          <w:numId w:val="1"/>
        </w:numPr>
        <w:autoSpaceDE w:val="0"/>
        <w:autoSpaceDN w:val="0"/>
        <w:adjustRightInd w:val="0"/>
        <w:snapToGrid w:val="0"/>
        <w:spacing w:after="0" w:line="240" w:lineRule="auto"/>
        <w:ind w:left="709" w:hanging="709"/>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Byrne, J. (2016). Calysta says gas to fishmeal replacement protein on path to commercialization. </w:t>
      </w:r>
      <w:r>
        <w:rPr>
          <w:rFonts w:ascii="Times New Roman" w:hAnsi="Times New Roman"/>
          <w:i/>
          <w:color w:val="000000" w:themeColor="text1"/>
          <w:sz w:val="20"/>
          <w:szCs w:val="20"/>
        </w:rPr>
        <w:t>Current Opinion in Biotechnology,</w:t>
      </w:r>
      <w:r>
        <w:rPr>
          <w:rFonts w:ascii="Times New Roman" w:hAnsi="Times New Roman"/>
          <w:color w:val="000000" w:themeColor="text1"/>
          <w:sz w:val="20"/>
          <w:szCs w:val="20"/>
        </w:rPr>
        <w:t xml:space="preserve"> 14: 69–77.</w:t>
      </w:r>
    </w:p>
    <w:p w:rsidR="00281D1A" w:rsidRDefault="00D1479C" w:rsidP="009101CB">
      <w:pPr>
        <w:pStyle w:val="ListParagraph"/>
        <w:numPr>
          <w:ilvl w:val="0"/>
          <w:numId w:val="1"/>
        </w:numPr>
        <w:autoSpaceDE w:val="0"/>
        <w:autoSpaceDN w:val="0"/>
        <w:adjustRightInd w:val="0"/>
        <w:snapToGrid w:val="0"/>
        <w:spacing w:after="0" w:line="240" w:lineRule="auto"/>
        <w:ind w:left="709" w:hanging="709"/>
        <w:jc w:val="both"/>
        <w:rPr>
          <w:rFonts w:ascii="Times New Roman" w:hAnsi="Times New Roman"/>
          <w:color w:val="000000" w:themeColor="text1"/>
          <w:sz w:val="20"/>
          <w:szCs w:val="20"/>
        </w:rPr>
      </w:pPr>
      <w:r>
        <w:rPr>
          <w:rFonts w:ascii="Times New Roman" w:hAnsi="Times New Roman"/>
          <w:color w:val="000000" w:themeColor="text1"/>
          <w:sz w:val="20"/>
          <w:szCs w:val="20"/>
        </w:rPr>
        <w:t>De Gregorio, A., Mandalari, G., Arena, N.,</w:t>
      </w:r>
      <w:r>
        <w:rPr>
          <w:rFonts w:ascii="Times New Roman" w:hAnsi="Times New Roman"/>
          <w:color w:val="000000" w:themeColor="text1"/>
          <w:sz w:val="20"/>
          <w:szCs w:val="20"/>
        </w:rPr>
        <w:t xml:space="preserve"> Nucita, F., Tripodo, M.M. and Lo Curto, R.B. (2017). Single Cell Protein and crude pectinase production by slurry-state fermentation of lemon pulps. </w:t>
      </w:r>
      <w:r>
        <w:rPr>
          <w:rFonts w:ascii="Times New Roman" w:hAnsi="Times New Roman"/>
          <w:i/>
          <w:color w:val="000000" w:themeColor="text1"/>
          <w:sz w:val="20"/>
          <w:szCs w:val="20"/>
        </w:rPr>
        <w:t>Bioresource Technology,</w:t>
      </w:r>
      <w:r>
        <w:rPr>
          <w:rFonts w:ascii="Times New Roman" w:hAnsi="Times New Roman"/>
          <w:color w:val="000000" w:themeColor="text1"/>
          <w:sz w:val="20"/>
          <w:szCs w:val="20"/>
        </w:rPr>
        <w:t xml:space="preserve"> 83: 89-94.</w:t>
      </w:r>
    </w:p>
    <w:p w:rsidR="00281D1A" w:rsidRDefault="00D1479C" w:rsidP="009101CB">
      <w:pPr>
        <w:pStyle w:val="ListParagraph"/>
        <w:numPr>
          <w:ilvl w:val="0"/>
          <w:numId w:val="1"/>
        </w:numPr>
        <w:autoSpaceDE w:val="0"/>
        <w:autoSpaceDN w:val="0"/>
        <w:adjustRightInd w:val="0"/>
        <w:snapToGrid w:val="0"/>
        <w:spacing w:after="0" w:line="240" w:lineRule="auto"/>
        <w:ind w:left="709" w:hanging="709"/>
        <w:jc w:val="both"/>
        <w:rPr>
          <w:rFonts w:ascii="Times New Roman" w:hAnsi="Times New Roman"/>
          <w:color w:val="000000" w:themeColor="text1"/>
          <w:sz w:val="20"/>
          <w:szCs w:val="20"/>
        </w:rPr>
      </w:pPr>
      <w:r>
        <w:rPr>
          <w:rFonts w:ascii="Times New Roman" w:hAnsi="Times New Roman"/>
          <w:color w:val="000000" w:themeColor="text1"/>
          <w:sz w:val="20"/>
          <w:szCs w:val="20"/>
        </w:rPr>
        <w:t>Kurtzman, C.P., Fell, J.W., Boekhout, T. and Robert, V. (2018). Methods</w:t>
      </w:r>
      <w:r>
        <w:rPr>
          <w:rFonts w:ascii="Times New Roman" w:hAnsi="Times New Roman"/>
          <w:color w:val="000000" w:themeColor="text1"/>
          <w:sz w:val="20"/>
          <w:szCs w:val="20"/>
        </w:rPr>
        <w:t xml:space="preserve"> for isolation phenotypic characterization and maintenance of yeasts. In: </w:t>
      </w:r>
      <w:r>
        <w:rPr>
          <w:rFonts w:ascii="Times New Roman" w:hAnsi="Times New Roman"/>
          <w:i/>
          <w:color w:val="000000" w:themeColor="text1"/>
          <w:sz w:val="20"/>
          <w:szCs w:val="20"/>
        </w:rPr>
        <w:t>The Yeasts a Taxonomic Study</w:t>
      </w:r>
      <w:r>
        <w:rPr>
          <w:rFonts w:ascii="Times New Roman" w:hAnsi="Times New Roman"/>
          <w:color w:val="000000" w:themeColor="text1"/>
          <w:sz w:val="20"/>
          <w:szCs w:val="20"/>
        </w:rPr>
        <w:t xml:space="preserve"> (5th ed.). Elsevier; p. 20-21.</w:t>
      </w:r>
    </w:p>
    <w:p w:rsidR="00281D1A" w:rsidRDefault="00D1479C" w:rsidP="009101CB">
      <w:pPr>
        <w:pStyle w:val="ListParagraph"/>
        <w:numPr>
          <w:ilvl w:val="0"/>
          <w:numId w:val="1"/>
        </w:numPr>
        <w:autoSpaceDE w:val="0"/>
        <w:autoSpaceDN w:val="0"/>
        <w:adjustRightInd w:val="0"/>
        <w:snapToGrid w:val="0"/>
        <w:spacing w:after="0" w:line="240" w:lineRule="auto"/>
        <w:ind w:left="709" w:hanging="709"/>
        <w:jc w:val="both"/>
        <w:rPr>
          <w:rFonts w:ascii="Times New Roman" w:hAnsi="Times New Roman"/>
          <w:color w:val="000000" w:themeColor="text1"/>
          <w:sz w:val="20"/>
          <w:szCs w:val="20"/>
        </w:rPr>
      </w:pPr>
      <w:r>
        <w:rPr>
          <w:rFonts w:ascii="Times New Roman" w:hAnsi="Times New Roman"/>
          <w:color w:val="000000" w:themeColor="text1"/>
          <w:sz w:val="20"/>
          <w:szCs w:val="20"/>
        </w:rPr>
        <w:t>Lee, J.Z., Logan, A., Terry, S. and Spear, J.R. (2019). Microbial response to single-cell protein production and brewery w</w:t>
      </w:r>
      <w:r>
        <w:rPr>
          <w:rFonts w:ascii="Times New Roman" w:hAnsi="Times New Roman"/>
          <w:color w:val="000000" w:themeColor="text1"/>
          <w:sz w:val="20"/>
          <w:szCs w:val="20"/>
        </w:rPr>
        <w:t xml:space="preserve">astewater treatment. </w:t>
      </w:r>
      <w:r>
        <w:rPr>
          <w:rFonts w:ascii="Times New Roman" w:hAnsi="Times New Roman"/>
          <w:i/>
          <w:color w:val="000000" w:themeColor="text1"/>
          <w:sz w:val="20"/>
          <w:szCs w:val="20"/>
        </w:rPr>
        <w:t>Microbiology and Biotechnology,</w:t>
      </w:r>
      <w:r>
        <w:rPr>
          <w:rFonts w:ascii="Times New Roman" w:hAnsi="Times New Roman"/>
          <w:color w:val="000000" w:themeColor="text1"/>
          <w:sz w:val="20"/>
          <w:szCs w:val="20"/>
        </w:rPr>
        <w:t xml:space="preserve"> 8: 65–76. </w:t>
      </w:r>
    </w:p>
    <w:p w:rsidR="00281D1A" w:rsidRDefault="00D1479C" w:rsidP="009101CB">
      <w:pPr>
        <w:pStyle w:val="ListParagraph"/>
        <w:numPr>
          <w:ilvl w:val="0"/>
          <w:numId w:val="1"/>
        </w:numPr>
        <w:snapToGrid w:val="0"/>
        <w:spacing w:after="0" w:line="240" w:lineRule="auto"/>
        <w:ind w:left="709" w:hanging="709"/>
        <w:jc w:val="both"/>
        <w:rPr>
          <w:rFonts w:ascii="Times New Roman" w:hAnsi="Times New Roman"/>
          <w:color w:val="000000" w:themeColor="text1"/>
          <w:sz w:val="20"/>
          <w:szCs w:val="20"/>
        </w:rPr>
      </w:pPr>
      <w:r>
        <w:rPr>
          <w:rFonts w:ascii="Times New Roman" w:hAnsi="Times New Roman"/>
          <w:color w:val="000000" w:themeColor="text1"/>
          <w:sz w:val="20"/>
          <w:szCs w:val="20"/>
        </w:rPr>
        <w:lastRenderedPageBreak/>
        <w:t xml:space="preserve">Mondal, A.K., Sengupta, S., Bhowal, J. and Bhattacharya, D.K. (2018). Uatilization of Fruit Wastes in Producing Single Cell Protein. </w:t>
      </w:r>
      <w:r>
        <w:rPr>
          <w:rFonts w:ascii="Times New Roman" w:hAnsi="Times New Roman"/>
          <w:i/>
          <w:color w:val="000000" w:themeColor="text1"/>
          <w:sz w:val="20"/>
          <w:szCs w:val="20"/>
        </w:rPr>
        <w:t>International Journal of Science, Environment and Technolog</w:t>
      </w:r>
      <w:r>
        <w:rPr>
          <w:rFonts w:ascii="Times New Roman" w:hAnsi="Times New Roman"/>
          <w:i/>
          <w:color w:val="000000" w:themeColor="text1"/>
          <w:sz w:val="20"/>
          <w:szCs w:val="20"/>
        </w:rPr>
        <w:t>y</w:t>
      </w:r>
      <w:r>
        <w:rPr>
          <w:rFonts w:ascii="Times New Roman" w:hAnsi="Times New Roman"/>
          <w:color w:val="000000" w:themeColor="text1"/>
          <w:sz w:val="20"/>
          <w:szCs w:val="20"/>
        </w:rPr>
        <w:t xml:space="preserve">, 1(5): 430-438. </w:t>
      </w:r>
    </w:p>
    <w:p w:rsidR="00281D1A" w:rsidRDefault="00D1479C" w:rsidP="009101CB">
      <w:pPr>
        <w:pStyle w:val="ListParagraph"/>
        <w:numPr>
          <w:ilvl w:val="0"/>
          <w:numId w:val="1"/>
        </w:numPr>
        <w:autoSpaceDE w:val="0"/>
        <w:autoSpaceDN w:val="0"/>
        <w:adjustRightInd w:val="0"/>
        <w:snapToGrid w:val="0"/>
        <w:spacing w:after="0" w:line="240" w:lineRule="auto"/>
        <w:ind w:left="709" w:hanging="709"/>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Nasseri, A.T., Rasoul-Amini, S., Morowvat, M.H. and Ghasemi, Y. (2017). Single cell protein: Production and process. </w:t>
      </w:r>
      <w:r>
        <w:rPr>
          <w:rFonts w:ascii="Times New Roman" w:hAnsi="Times New Roman"/>
          <w:i/>
          <w:iCs/>
          <w:color w:val="000000" w:themeColor="text1"/>
          <w:sz w:val="20"/>
          <w:szCs w:val="20"/>
        </w:rPr>
        <w:t>American Journal of Food Technology</w:t>
      </w:r>
      <w:r>
        <w:rPr>
          <w:rFonts w:ascii="Times New Roman" w:hAnsi="Times New Roman"/>
          <w:color w:val="000000" w:themeColor="text1"/>
          <w:sz w:val="20"/>
          <w:szCs w:val="20"/>
        </w:rPr>
        <w:t>, 6: 103-116.</w:t>
      </w:r>
    </w:p>
    <w:p w:rsidR="00281D1A" w:rsidRDefault="00D1479C" w:rsidP="009101CB">
      <w:pPr>
        <w:pStyle w:val="ListParagraph"/>
        <w:numPr>
          <w:ilvl w:val="0"/>
          <w:numId w:val="1"/>
        </w:numPr>
        <w:autoSpaceDE w:val="0"/>
        <w:autoSpaceDN w:val="0"/>
        <w:adjustRightInd w:val="0"/>
        <w:snapToGrid w:val="0"/>
        <w:spacing w:after="0" w:line="240" w:lineRule="auto"/>
        <w:ind w:left="709" w:hanging="709"/>
        <w:jc w:val="both"/>
        <w:rPr>
          <w:rFonts w:ascii="Times New Roman" w:hAnsi="Times New Roman"/>
          <w:color w:val="000000" w:themeColor="text1"/>
          <w:sz w:val="20"/>
          <w:szCs w:val="20"/>
        </w:rPr>
      </w:pPr>
      <w:r>
        <w:rPr>
          <w:rFonts w:ascii="Times New Roman" w:hAnsi="Times New Roman"/>
          <w:color w:val="000000" w:themeColor="text1"/>
          <w:sz w:val="20"/>
          <w:szCs w:val="20"/>
        </w:rPr>
        <w:t>Sarathadevi, R., Kapilan, R. and Vasantharuba, S. (2017a). Production o</w:t>
      </w:r>
      <w:r>
        <w:rPr>
          <w:rFonts w:ascii="Times New Roman" w:hAnsi="Times New Roman"/>
          <w:color w:val="000000" w:themeColor="text1"/>
          <w:sz w:val="20"/>
          <w:szCs w:val="20"/>
        </w:rPr>
        <w:t xml:space="preserve">f </w:t>
      </w:r>
      <w:r>
        <w:rPr>
          <w:rFonts w:ascii="Times New Roman" w:hAnsi="Times New Roman"/>
          <w:color w:val="000000" w:themeColor="text1"/>
          <w:sz w:val="20"/>
          <w:szCs w:val="20"/>
        </w:rPr>
        <w:lastRenderedPageBreak/>
        <w:t xml:space="preserve">Single Cell Protein from Papaw Fruit Juice using Palmyrah Toddy Mix. </w:t>
      </w:r>
      <w:r>
        <w:rPr>
          <w:rFonts w:ascii="Times New Roman" w:hAnsi="Times New Roman"/>
          <w:i/>
          <w:color w:val="000000" w:themeColor="text1"/>
          <w:sz w:val="20"/>
          <w:szCs w:val="20"/>
        </w:rPr>
        <w:t>Proceedings of the 3 International conference on dry zone agriculture,</w:t>
      </w:r>
      <w:r>
        <w:rPr>
          <w:rFonts w:ascii="Times New Roman" w:hAnsi="Times New Roman"/>
          <w:color w:val="000000" w:themeColor="text1"/>
          <w:sz w:val="20"/>
          <w:szCs w:val="20"/>
        </w:rPr>
        <w:t xml:space="preserve"> 3: 67.</w:t>
      </w:r>
    </w:p>
    <w:p w:rsidR="00281D1A" w:rsidRDefault="00D1479C" w:rsidP="009101CB">
      <w:pPr>
        <w:pStyle w:val="ListParagraph"/>
        <w:numPr>
          <w:ilvl w:val="0"/>
          <w:numId w:val="1"/>
        </w:numPr>
        <w:autoSpaceDE w:val="0"/>
        <w:autoSpaceDN w:val="0"/>
        <w:adjustRightInd w:val="0"/>
        <w:snapToGrid w:val="0"/>
        <w:spacing w:after="0" w:line="240" w:lineRule="auto"/>
        <w:ind w:left="709" w:hanging="709"/>
        <w:jc w:val="both"/>
        <w:rPr>
          <w:rFonts w:ascii="Times New Roman" w:hAnsi="Times New Roman"/>
          <w:color w:val="000000" w:themeColor="text1"/>
          <w:sz w:val="20"/>
          <w:szCs w:val="20"/>
        </w:rPr>
      </w:pPr>
      <w:r>
        <w:rPr>
          <w:rFonts w:ascii="Times New Roman" w:hAnsi="Times New Roman"/>
          <w:color w:val="000000" w:themeColor="text1"/>
          <w:sz w:val="20"/>
          <w:szCs w:val="20"/>
        </w:rPr>
        <w:t>Sarathadevi, R., Kapilan, R. and Vasantharuba, S. (2017b). Comparative study of Single Cell Protein product</w:t>
      </w:r>
      <w:r>
        <w:rPr>
          <w:rFonts w:ascii="Times New Roman" w:hAnsi="Times New Roman"/>
          <w:color w:val="000000" w:themeColor="text1"/>
          <w:sz w:val="20"/>
          <w:szCs w:val="20"/>
        </w:rPr>
        <w:t xml:space="preserve">ion with baker’s yeast and mixed culture of toddy from papaw fruit juice. </w:t>
      </w:r>
      <w:r>
        <w:rPr>
          <w:rFonts w:ascii="Times New Roman" w:hAnsi="Times New Roman"/>
          <w:i/>
          <w:color w:val="000000" w:themeColor="text1"/>
          <w:sz w:val="20"/>
          <w:szCs w:val="20"/>
        </w:rPr>
        <w:t>Proceedings of the international conference on food quality, safety and Security,</w:t>
      </w:r>
      <w:r>
        <w:rPr>
          <w:rFonts w:ascii="Times New Roman" w:hAnsi="Times New Roman"/>
          <w:color w:val="000000" w:themeColor="text1"/>
          <w:sz w:val="20"/>
          <w:szCs w:val="20"/>
        </w:rPr>
        <w:t xml:space="preserve"> 2: 27.</w:t>
      </w:r>
    </w:p>
    <w:p w:rsidR="00281D1A" w:rsidRDefault="00281D1A" w:rsidP="009101CB">
      <w:pPr>
        <w:pStyle w:val="ListParagraph"/>
        <w:autoSpaceDE w:val="0"/>
        <w:autoSpaceDN w:val="0"/>
        <w:adjustRightInd w:val="0"/>
        <w:spacing w:after="0" w:line="240" w:lineRule="auto"/>
        <w:ind w:left="360"/>
        <w:jc w:val="both"/>
        <w:rPr>
          <w:rFonts w:ascii="Times New Roman" w:hAnsi="Times New Roman"/>
          <w:color w:val="000000" w:themeColor="text1"/>
          <w:sz w:val="20"/>
          <w:szCs w:val="20"/>
        </w:rPr>
        <w:sectPr w:rsidR="00281D1A">
          <w:type w:val="continuous"/>
          <w:pgSz w:w="12240" w:h="15840"/>
          <w:pgMar w:top="1440" w:right="1440" w:bottom="1440" w:left="1440" w:header="720" w:footer="720" w:gutter="0"/>
          <w:cols w:num="2" w:space="720"/>
          <w:docGrid w:linePitch="360"/>
        </w:sectPr>
      </w:pPr>
    </w:p>
    <w:p w:rsidR="009101CB" w:rsidRDefault="009101CB">
      <w:pPr>
        <w:spacing w:after="0" w:line="240" w:lineRule="auto"/>
        <w:jc w:val="right"/>
        <w:rPr>
          <w:rFonts w:ascii="Times New Roman" w:eastAsiaTheme="minorEastAsia" w:hAnsi="Times New Roman" w:cs="Times New Roman" w:hint="eastAsia"/>
          <w:sz w:val="20"/>
          <w:szCs w:val="20"/>
          <w:lang w:eastAsia="zh-CN"/>
        </w:rPr>
      </w:pPr>
    </w:p>
    <w:p w:rsidR="009101CB" w:rsidRDefault="009101CB">
      <w:pPr>
        <w:spacing w:after="0" w:line="240" w:lineRule="auto"/>
        <w:jc w:val="right"/>
        <w:rPr>
          <w:rFonts w:ascii="Times New Roman" w:eastAsiaTheme="minorEastAsia" w:hAnsi="Times New Roman" w:cs="Times New Roman" w:hint="eastAsia"/>
          <w:sz w:val="20"/>
          <w:szCs w:val="20"/>
          <w:lang w:eastAsia="zh-CN"/>
        </w:rPr>
      </w:pPr>
    </w:p>
    <w:p w:rsidR="009101CB" w:rsidRDefault="009101CB">
      <w:pPr>
        <w:spacing w:after="0" w:line="240" w:lineRule="auto"/>
        <w:jc w:val="right"/>
        <w:rPr>
          <w:rFonts w:ascii="Times New Roman" w:eastAsiaTheme="minorEastAsia" w:hAnsi="Times New Roman" w:cs="Times New Roman" w:hint="eastAsia"/>
          <w:sz w:val="20"/>
          <w:szCs w:val="20"/>
          <w:lang w:eastAsia="zh-CN"/>
        </w:rPr>
      </w:pPr>
    </w:p>
    <w:p w:rsidR="00281D1A" w:rsidRDefault="00D1479C">
      <w:pPr>
        <w:spacing w:after="0" w:line="240" w:lineRule="auto"/>
        <w:jc w:val="right"/>
        <w:rPr>
          <w:rFonts w:ascii="Times New Roman" w:hAnsi="Times New Roman" w:cs="Times New Roman"/>
          <w:b/>
          <w:bCs/>
          <w:color w:val="000000" w:themeColor="text1"/>
          <w:sz w:val="20"/>
          <w:szCs w:val="20"/>
        </w:rPr>
      </w:pPr>
      <w:r>
        <w:rPr>
          <w:rFonts w:ascii="Times New Roman" w:hAnsi="Times New Roman" w:cs="Times New Roman"/>
          <w:sz w:val="20"/>
          <w:szCs w:val="20"/>
          <w:lang w:eastAsia="zh-CN"/>
        </w:rPr>
        <w:t>6</w:t>
      </w:r>
      <w:r>
        <w:rPr>
          <w:rFonts w:ascii="Times New Roman" w:hAnsi="Times New Roman" w:cs="Times New Roman"/>
          <w:sz w:val="20"/>
          <w:szCs w:val="20"/>
        </w:rPr>
        <w:t>/5/2022</w:t>
      </w:r>
    </w:p>
    <w:sectPr w:rsidR="00281D1A" w:rsidSect="00281D1A">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79C" w:rsidRDefault="00D1479C" w:rsidP="00281D1A">
      <w:pPr>
        <w:spacing w:after="0" w:line="240" w:lineRule="auto"/>
      </w:pPr>
      <w:r>
        <w:separator/>
      </w:r>
    </w:p>
  </w:endnote>
  <w:endnote w:type="continuationSeparator" w:id="0">
    <w:p w:rsidR="00D1479C" w:rsidRDefault="00D1479C" w:rsidP="00281D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FPEF">
    <w:altName w:val="MS Mincho"/>
    <w:charset w:val="80"/>
    <w:family w:val="auto"/>
    <w:pitch w:val="default"/>
    <w:sig w:usb0="00000000" w:usb1="0000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D1A" w:rsidRDefault="00281D1A">
    <w:pPr>
      <w:pStyle w:val="Footer"/>
      <w:jc w:val="center"/>
    </w:pPr>
    <w:r>
      <w:pict>
        <v:shapetype id="_x0000_t202" coordsize="21600,21600" o:spt="202" path="m,l,21600r21600,l21600,xe">
          <v:stroke joinstyle="miter"/>
          <v:path gradientshapeok="t" o:connecttype="rect"/>
        </v:shapetype>
        <v:shape id="_x0000_s2049" type="#_x0000_t202" style="position:absolute;left:0;text-align:left;margin-left:231.2pt;margin-top:10pt;width:2in;height:2in;z-index:251658240;mso-wrap-style:none;mso-position-horizontal-relative:margin" filled="f" stroked="f">
          <v:textbox style="mso-fit-shape-to-text:t" inset="0,0,0,0">
            <w:txbxContent>
              <w:sdt>
                <w:sdtPr>
                  <w:id w:val="261446205"/>
                </w:sdtPr>
                <w:sdtContent>
                  <w:p w:rsidR="00281D1A" w:rsidRDefault="00281D1A">
                    <w:pPr>
                      <w:pStyle w:val="Footer"/>
                      <w:jc w:val="center"/>
                    </w:pPr>
                    <w:r>
                      <w:rPr>
                        <w:rFonts w:ascii="Times New Roman" w:hAnsi="Times New Roman"/>
                        <w:sz w:val="20"/>
                        <w:szCs w:val="20"/>
                      </w:rPr>
                      <w:fldChar w:fldCharType="begin"/>
                    </w:r>
                    <w:r w:rsidR="00D1479C">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9101CB">
                      <w:rPr>
                        <w:rFonts w:ascii="Times New Roman" w:hAnsi="Times New Roman"/>
                        <w:noProof/>
                        <w:sz w:val="20"/>
                        <w:szCs w:val="20"/>
                      </w:rPr>
                      <w:t>5</w:t>
                    </w:r>
                    <w:r>
                      <w:rPr>
                        <w:rFonts w:ascii="Times New Roman" w:hAnsi="Times New Roman"/>
                        <w:sz w:val="20"/>
                        <w:szCs w:val="20"/>
                      </w:rPr>
                      <w:fldChar w:fldCharType="end"/>
                    </w:r>
                  </w:p>
                </w:sdtContent>
              </w:sdt>
            </w:txbxContent>
          </v:textbox>
          <w10:wrap anchorx="margin"/>
        </v:shape>
      </w:pict>
    </w:r>
  </w:p>
  <w:p w:rsidR="00281D1A" w:rsidRDefault="00281D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D1A" w:rsidRDefault="00281D1A">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filled="f" stroked="f">
          <v:textbox style="mso-fit-shape-to-text:t" inset="0,0,0,0">
            <w:txbxContent>
              <w:p w:rsidR="00281D1A" w:rsidRDefault="00281D1A">
                <w:pPr>
                  <w:pStyle w:val="Footer"/>
                  <w:rPr>
                    <w:rFonts w:eastAsia="宋体"/>
                    <w:lang w:eastAsia="zh-CN"/>
                  </w:rPr>
                </w:pPr>
                <w:r>
                  <w:rPr>
                    <w:rFonts w:ascii="Times New Roman" w:eastAsia="宋体" w:hAnsi="Times New Roman"/>
                    <w:sz w:val="20"/>
                    <w:szCs w:val="20"/>
                    <w:lang w:eastAsia="zh-CN"/>
                  </w:rPr>
                  <w:fldChar w:fldCharType="begin"/>
                </w:r>
                <w:r w:rsidR="00D1479C">
                  <w:rPr>
                    <w:rFonts w:ascii="Times New Roman" w:eastAsia="宋体" w:hAnsi="Times New Roman"/>
                    <w:sz w:val="20"/>
                    <w:szCs w:val="20"/>
                    <w:lang w:eastAsia="zh-CN"/>
                  </w:rPr>
                  <w:instrText xml:space="preserve"> PAGE  \* MERGEFORMAT </w:instrText>
                </w:r>
                <w:r>
                  <w:rPr>
                    <w:rFonts w:ascii="Times New Roman" w:eastAsia="宋体" w:hAnsi="Times New Roman"/>
                    <w:sz w:val="20"/>
                    <w:szCs w:val="20"/>
                    <w:lang w:eastAsia="zh-CN"/>
                  </w:rPr>
                  <w:fldChar w:fldCharType="separate"/>
                </w:r>
                <w:r w:rsidR="009101CB">
                  <w:rPr>
                    <w:rFonts w:ascii="Times New Roman" w:eastAsia="宋体" w:hAnsi="Times New Roman"/>
                    <w:noProof/>
                    <w:sz w:val="20"/>
                    <w:szCs w:val="20"/>
                    <w:lang w:eastAsia="zh-CN"/>
                  </w:rPr>
                  <w:t>1</w:t>
                </w:r>
                <w:r>
                  <w:rPr>
                    <w:rFonts w:ascii="Times New Roman" w:eastAsia="宋体" w:hAnsi="Times New Roman"/>
                    <w:sz w:val="20"/>
                    <w:szCs w:val="20"/>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79C" w:rsidRDefault="00D1479C" w:rsidP="00281D1A">
      <w:pPr>
        <w:spacing w:after="0" w:line="240" w:lineRule="auto"/>
      </w:pPr>
      <w:r>
        <w:separator/>
      </w:r>
    </w:p>
  </w:footnote>
  <w:footnote w:type="continuationSeparator" w:id="0">
    <w:p w:rsidR="00D1479C" w:rsidRDefault="00D1479C" w:rsidP="00281D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D1A" w:rsidRDefault="00D1479C">
    <w:pPr>
      <w:pBdr>
        <w:bottom w:val="thinThickMediumGap" w:sz="12" w:space="1" w:color="auto"/>
      </w:pBdr>
      <w:tabs>
        <w:tab w:val="left" w:pos="851"/>
        <w:tab w:val="right" w:pos="8364"/>
      </w:tabs>
      <w:adjustRightInd w:val="0"/>
      <w:snapToGrid w:val="0"/>
      <w:jc w:val="both"/>
    </w:pPr>
    <w:r>
      <w:rPr>
        <w:rFonts w:ascii="Times New Roman" w:hAnsi="Times New Roman" w:cs="Times New Roman"/>
        <w:sz w:val="20"/>
        <w:szCs w:val="20"/>
      </w:rPr>
      <w:tab/>
      <w:t>New York Science Journal 202</w:t>
    </w:r>
    <w:r>
      <w:rPr>
        <w:rFonts w:ascii="Times New Roman" w:hAnsi="Times New Roman" w:cs="Times New Roman"/>
        <w:sz w:val="20"/>
        <w:szCs w:val="20"/>
        <w:lang w:val="uz-Cyrl-UZ"/>
      </w:rPr>
      <w:t>2</w:t>
    </w:r>
    <w:r>
      <w:rPr>
        <w:rFonts w:ascii="Times New Roman" w:hAnsi="Times New Roman" w:cs="Times New Roman"/>
        <w:sz w:val="20"/>
        <w:szCs w:val="20"/>
      </w:rPr>
      <w:t>;1</w:t>
    </w:r>
    <w:r>
      <w:rPr>
        <w:rFonts w:ascii="Times New Roman" w:hAnsi="Times New Roman" w:cs="Times New Roman"/>
        <w:sz w:val="20"/>
        <w:szCs w:val="20"/>
        <w:lang w:val="uz-Cyrl-UZ"/>
      </w:rPr>
      <w:t>7</w:t>
    </w:r>
    <w:r>
      <w:rPr>
        <w:rFonts w:ascii="Times New Roman" w:hAnsi="Times New Roman" w:cs="Times New Roman"/>
        <w:sz w:val="20"/>
        <w:szCs w:val="20"/>
      </w:rPr>
      <w:t>(</w:t>
    </w:r>
    <w:r>
      <w:rPr>
        <w:rFonts w:ascii="Times New Roman" w:eastAsia="宋体" w:hAnsi="Times New Roman" w:cs="Times New Roman" w:hint="eastAsia"/>
        <w:sz w:val="20"/>
        <w:szCs w:val="20"/>
        <w:lang w:eastAsia="zh-CN"/>
      </w:rPr>
      <w:t>6</w:t>
    </w:r>
    <w:r>
      <w:rPr>
        <w:rFonts w:ascii="Times New Roman" w:hAnsi="Times New Roman" w:cs="Times New Roman"/>
        <w:sz w:val="20"/>
        <w:szCs w:val="20"/>
      </w:rPr>
      <w:t>)</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ab/>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rPr>
      <w:t xml:space="preserve">   </w:t>
    </w:r>
    <w:r>
      <w:rPr>
        <w:rFonts w:ascii="Times New Roman" w:hAnsi="Times New Roman" w:cs="Times New Roman"/>
        <w:b/>
        <w:i/>
        <w:color w:val="FF0000"/>
        <w:sz w:val="20"/>
        <w:szCs w:val="20"/>
        <w:bdr w:val="single" w:sz="4" w:space="0" w:color="FF0000"/>
      </w:rPr>
      <w:t>NYJ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D1A" w:rsidRDefault="00D1479C">
    <w:pPr>
      <w:pStyle w:val="Header"/>
    </w:pPr>
    <w:r>
      <w:rPr>
        <w:noProof/>
        <w:szCs w:val="20"/>
        <w:lang w:eastAsia="zh-CN"/>
      </w:rPr>
      <w:drawing>
        <wp:inline distT="0" distB="0" distL="114300" distR="114300">
          <wp:extent cx="5965825" cy="779145"/>
          <wp:effectExtent l="0" t="0" r="15875" b="190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
                  <a:stretch>
                    <a:fillRect/>
                  </a:stretch>
                </pic:blipFill>
                <pic:spPr>
                  <a:xfrm>
                    <a:off x="0" y="0"/>
                    <a:ext cx="5965825" cy="77914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99C81"/>
    <w:multiLevelType w:val="multilevel"/>
    <w:tmpl w:val="4A299C81"/>
    <w:lvl w:ilvl="0">
      <w:start w:val="1"/>
      <w:numFmt w:val="decimal"/>
      <w:lvlText w:val="[%1]."/>
      <w:lvlJc w:val="left"/>
      <w:pPr>
        <w:ind w:left="760" w:hanging="360"/>
      </w:pPr>
      <w:rPr>
        <w:rFonts w:ascii="宋体" w:eastAsia="宋体" w:hAnsi="宋体" w:cs="宋体" w:hint="default"/>
      </w:rPr>
    </w:lvl>
    <w:lvl w:ilvl="1">
      <w:start w:val="1"/>
      <w:numFmt w:val="lowerLetter"/>
      <w:lvlText w:val="%2."/>
      <w:lvlJc w:val="left"/>
      <w:pPr>
        <w:ind w:left="1480" w:hanging="360"/>
      </w:pPr>
      <w:rPr>
        <w:rFonts w:cs="Times New Roman"/>
      </w:rPr>
    </w:lvl>
    <w:lvl w:ilvl="2">
      <w:start w:val="1"/>
      <w:numFmt w:val="lowerRoman"/>
      <w:lvlText w:val="%3."/>
      <w:lvlJc w:val="right"/>
      <w:pPr>
        <w:ind w:left="2200" w:hanging="180"/>
      </w:pPr>
      <w:rPr>
        <w:rFonts w:cs="Times New Roman"/>
      </w:rPr>
    </w:lvl>
    <w:lvl w:ilvl="3">
      <w:start w:val="1"/>
      <w:numFmt w:val="decimal"/>
      <w:lvlText w:val="%4."/>
      <w:lvlJc w:val="left"/>
      <w:pPr>
        <w:ind w:left="2920" w:hanging="360"/>
      </w:pPr>
      <w:rPr>
        <w:rFonts w:cs="Times New Roman"/>
      </w:rPr>
    </w:lvl>
    <w:lvl w:ilvl="4">
      <w:start w:val="1"/>
      <w:numFmt w:val="lowerLetter"/>
      <w:lvlText w:val="%5."/>
      <w:lvlJc w:val="left"/>
      <w:pPr>
        <w:ind w:left="3640" w:hanging="360"/>
      </w:pPr>
      <w:rPr>
        <w:rFonts w:cs="Times New Roman"/>
      </w:rPr>
    </w:lvl>
    <w:lvl w:ilvl="5">
      <w:start w:val="1"/>
      <w:numFmt w:val="lowerRoman"/>
      <w:lvlText w:val="%6."/>
      <w:lvlJc w:val="right"/>
      <w:pPr>
        <w:ind w:left="4360" w:hanging="180"/>
      </w:pPr>
      <w:rPr>
        <w:rFonts w:cs="Times New Roman"/>
      </w:rPr>
    </w:lvl>
    <w:lvl w:ilvl="6">
      <w:start w:val="1"/>
      <w:numFmt w:val="decimal"/>
      <w:lvlText w:val="%7."/>
      <w:lvlJc w:val="left"/>
      <w:pPr>
        <w:ind w:left="5080" w:hanging="360"/>
      </w:pPr>
      <w:rPr>
        <w:rFonts w:cs="Times New Roman"/>
      </w:rPr>
    </w:lvl>
    <w:lvl w:ilvl="7">
      <w:start w:val="1"/>
      <w:numFmt w:val="lowerLetter"/>
      <w:lvlText w:val="%8."/>
      <w:lvlJc w:val="left"/>
      <w:pPr>
        <w:ind w:left="5800" w:hanging="360"/>
      </w:pPr>
      <w:rPr>
        <w:rFonts w:cs="Times New Roman"/>
      </w:rPr>
    </w:lvl>
    <w:lvl w:ilvl="8">
      <w:start w:val="1"/>
      <w:numFmt w:val="lowerRoman"/>
      <w:lvlText w:val="%9."/>
      <w:lvlJc w:val="right"/>
      <w:pPr>
        <w:ind w:left="6520" w:hanging="180"/>
      </w:pPr>
      <w:rPr>
        <w:rFonts w:cs="Times New Roman"/>
      </w:rPr>
    </w:lvl>
  </w:abstractNum>
  <w:abstractNum w:abstractNumId="1">
    <w:nsid w:val="6F875C5B"/>
    <w:multiLevelType w:val="multilevel"/>
    <w:tmpl w:val="6F875C5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ED199A"/>
    <w:rsid w:val="00001A10"/>
    <w:rsid w:val="0004025D"/>
    <w:rsid w:val="00050774"/>
    <w:rsid w:val="00072D81"/>
    <w:rsid w:val="000A7281"/>
    <w:rsid w:val="000E639D"/>
    <w:rsid w:val="00117237"/>
    <w:rsid w:val="001347FC"/>
    <w:rsid w:val="001512FA"/>
    <w:rsid w:val="00153273"/>
    <w:rsid w:val="001812D4"/>
    <w:rsid w:val="00186F7D"/>
    <w:rsid w:val="00196EFD"/>
    <w:rsid w:val="001A1B81"/>
    <w:rsid w:val="002106B3"/>
    <w:rsid w:val="00233038"/>
    <w:rsid w:val="0023760B"/>
    <w:rsid w:val="00245720"/>
    <w:rsid w:val="00246B17"/>
    <w:rsid w:val="00253C86"/>
    <w:rsid w:val="00281D1A"/>
    <w:rsid w:val="0029277D"/>
    <w:rsid w:val="002A6DF1"/>
    <w:rsid w:val="002C2B0D"/>
    <w:rsid w:val="00322395"/>
    <w:rsid w:val="00325BFB"/>
    <w:rsid w:val="003A7E36"/>
    <w:rsid w:val="003D7D6B"/>
    <w:rsid w:val="003F760C"/>
    <w:rsid w:val="00412521"/>
    <w:rsid w:val="00434756"/>
    <w:rsid w:val="00440523"/>
    <w:rsid w:val="00445B03"/>
    <w:rsid w:val="004A1168"/>
    <w:rsid w:val="004F7EFF"/>
    <w:rsid w:val="00510090"/>
    <w:rsid w:val="00513235"/>
    <w:rsid w:val="00536C7E"/>
    <w:rsid w:val="00544642"/>
    <w:rsid w:val="0059576B"/>
    <w:rsid w:val="0059582C"/>
    <w:rsid w:val="005A3904"/>
    <w:rsid w:val="005C46E8"/>
    <w:rsid w:val="005F082B"/>
    <w:rsid w:val="006303DC"/>
    <w:rsid w:val="00641BEB"/>
    <w:rsid w:val="00654343"/>
    <w:rsid w:val="006C5978"/>
    <w:rsid w:val="006D0E0F"/>
    <w:rsid w:val="007035B3"/>
    <w:rsid w:val="007102D3"/>
    <w:rsid w:val="0074439D"/>
    <w:rsid w:val="00765866"/>
    <w:rsid w:val="00793D03"/>
    <w:rsid w:val="007A0651"/>
    <w:rsid w:val="00822177"/>
    <w:rsid w:val="00900B0C"/>
    <w:rsid w:val="009101CB"/>
    <w:rsid w:val="00972A35"/>
    <w:rsid w:val="0099165A"/>
    <w:rsid w:val="009C5661"/>
    <w:rsid w:val="009E6E09"/>
    <w:rsid w:val="009E7D3B"/>
    <w:rsid w:val="009E7E08"/>
    <w:rsid w:val="00A348B8"/>
    <w:rsid w:val="00A76940"/>
    <w:rsid w:val="00A90155"/>
    <w:rsid w:val="00A9666E"/>
    <w:rsid w:val="00B340C4"/>
    <w:rsid w:val="00B40DE2"/>
    <w:rsid w:val="00B5568A"/>
    <w:rsid w:val="00BA018C"/>
    <w:rsid w:val="00BE7CA1"/>
    <w:rsid w:val="00C131D6"/>
    <w:rsid w:val="00C25818"/>
    <w:rsid w:val="00C25D4C"/>
    <w:rsid w:val="00C273CA"/>
    <w:rsid w:val="00C33C8F"/>
    <w:rsid w:val="00CA7500"/>
    <w:rsid w:val="00CE6C9C"/>
    <w:rsid w:val="00CF7DB4"/>
    <w:rsid w:val="00D1479C"/>
    <w:rsid w:val="00D528FD"/>
    <w:rsid w:val="00DA7AA8"/>
    <w:rsid w:val="00DC01C6"/>
    <w:rsid w:val="00DC08F8"/>
    <w:rsid w:val="00DC287C"/>
    <w:rsid w:val="00DC7BF9"/>
    <w:rsid w:val="00DD465A"/>
    <w:rsid w:val="00DF1E44"/>
    <w:rsid w:val="00E26C74"/>
    <w:rsid w:val="00E3244F"/>
    <w:rsid w:val="00E63742"/>
    <w:rsid w:val="00E70F95"/>
    <w:rsid w:val="00ED199A"/>
    <w:rsid w:val="00EF5ABA"/>
    <w:rsid w:val="00EF7BA5"/>
    <w:rsid w:val="00F15574"/>
    <w:rsid w:val="00FA5398"/>
    <w:rsid w:val="00FF628D"/>
    <w:rsid w:val="2FC55206"/>
    <w:rsid w:val="34C911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HTML Cite"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D1A"/>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281D1A"/>
    <w:pPr>
      <w:spacing w:after="0" w:line="240" w:lineRule="auto"/>
    </w:pPr>
    <w:rPr>
      <w:rFonts w:ascii="Tahoma" w:eastAsia="Calibri" w:hAnsi="Tahoma" w:cs="Times New Roman"/>
      <w:sz w:val="16"/>
      <w:szCs w:val="16"/>
    </w:rPr>
  </w:style>
  <w:style w:type="paragraph" w:styleId="Footer">
    <w:name w:val="footer"/>
    <w:basedOn w:val="Normal"/>
    <w:link w:val="FooterChar"/>
    <w:uiPriority w:val="99"/>
    <w:unhideWhenUsed/>
    <w:rsid w:val="00281D1A"/>
    <w:pPr>
      <w:tabs>
        <w:tab w:val="center" w:pos="4680"/>
        <w:tab w:val="right" w:pos="9360"/>
      </w:tabs>
      <w:spacing w:after="0" w:line="240" w:lineRule="auto"/>
    </w:pPr>
    <w:rPr>
      <w:rFonts w:ascii="Calibri" w:eastAsia="Calibri" w:hAnsi="Calibri" w:cs="Times New Roman"/>
    </w:rPr>
  </w:style>
  <w:style w:type="paragraph" w:styleId="Header">
    <w:name w:val="header"/>
    <w:basedOn w:val="Normal"/>
    <w:link w:val="HeaderChar"/>
    <w:uiPriority w:val="99"/>
    <w:unhideWhenUsed/>
    <w:rsid w:val="00281D1A"/>
    <w:pPr>
      <w:tabs>
        <w:tab w:val="center" w:pos="4680"/>
        <w:tab w:val="right" w:pos="9360"/>
      </w:tabs>
      <w:spacing w:after="0" w:line="240" w:lineRule="auto"/>
    </w:pPr>
    <w:rPr>
      <w:rFonts w:ascii="Calibri" w:eastAsia="Calibri" w:hAnsi="Calibri" w:cs="Times New Roman"/>
    </w:rPr>
  </w:style>
  <w:style w:type="paragraph" w:styleId="NormalWeb">
    <w:name w:val="Normal (Web)"/>
    <w:basedOn w:val="Normal"/>
    <w:uiPriority w:val="99"/>
    <w:unhideWhenUsed/>
    <w:rsid w:val="00281D1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rsid w:val="00281D1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281D1A"/>
    <w:rPr>
      <w:color w:val="0000FF"/>
      <w:u w:val="single"/>
    </w:rPr>
  </w:style>
  <w:style w:type="character" w:styleId="HTMLCite">
    <w:name w:val="HTML Cite"/>
    <w:uiPriority w:val="99"/>
    <w:semiHidden/>
    <w:unhideWhenUsed/>
    <w:qFormat/>
    <w:rsid w:val="00281D1A"/>
    <w:rPr>
      <w:i/>
      <w:iCs/>
    </w:rPr>
  </w:style>
  <w:style w:type="character" w:customStyle="1" w:styleId="fs4">
    <w:name w:val="fs4"/>
    <w:basedOn w:val="DefaultParagraphFont"/>
    <w:qFormat/>
    <w:rsid w:val="00281D1A"/>
  </w:style>
  <w:style w:type="paragraph" w:styleId="ListParagraph">
    <w:name w:val="List Paragraph"/>
    <w:basedOn w:val="Normal"/>
    <w:uiPriority w:val="34"/>
    <w:qFormat/>
    <w:rsid w:val="00281D1A"/>
    <w:pPr>
      <w:ind w:left="720"/>
      <w:contextualSpacing/>
    </w:pPr>
    <w:rPr>
      <w:rFonts w:ascii="Calibri" w:eastAsia="Calibri" w:hAnsi="Calibri" w:cs="Times New Roman"/>
    </w:rPr>
  </w:style>
  <w:style w:type="character" w:customStyle="1" w:styleId="HeaderChar">
    <w:name w:val="Header Char"/>
    <w:basedOn w:val="DefaultParagraphFont"/>
    <w:link w:val="Header"/>
    <w:uiPriority w:val="99"/>
    <w:rsid w:val="00281D1A"/>
    <w:rPr>
      <w:rFonts w:ascii="Calibri" w:eastAsia="Calibri" w:hAnsi="Calibri" w:cs="Times New Roman"/>
    </w:rPr>
  </w:style>
  <w:style w:type="character" w:customStyle="1" w:styleId="FooterChar">
    <w:name w:val="Footer Char"/>
    <w:basedOn w:val="DefaultParagraphFont"/>
    <w:link w:val="Footer"/>
    <w:uiPriority w:val="99"/>
    <w:rsid w:val="00281D1A"/>
    <w:rPr>
      <w:rFonts w:ascii="Calibri" w:eastAsia="Calibri" w:hAnsi="Calibri" w:cs="Times New Roman"/>
    </w:rPr>
  </w:style>
  <w:style w:type="paragraph" w:customStyle="1" w:styleId="Default">
    <w:name w:val="Default"/>
    <w:qFormat/>
    <w:rsid w:val="00281D1A"/>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A1">
    <w:name w:val="A1"/>
    <w:uiPriority w:val="99"/>
    <w:qFormat/>
    <w:rsid w:val="00281D1A"/>
    <w:rPr>
      <w:b/>
      <w:bCs/>
      <w:color w:val="000000"/>
      <w:sz w:val="20"/>
      <w:szCs w:val="20"/>
    </w:rPr>
  </w:style>
  <w:style w:type="character" w:customStyle="1" w:styleId="ffline">
    <w:name w:val="ff_line"/>
    <w:basedOn w:val="DefaultParagraphFont"/>
    <w:qFormat/>
    <w:rsid w:val="00281D1A"/>
  </w:style>
  <w:style w:type="character" w:customStyle="1" w:styleId="BalloonTextChar">
    <w:name w:val="Balloon Text Char"/>
    <w:basedOn w:val="DefaultParagraphFont"/>
    <w:link w:val="BalloonText"/>
    <w:uiPriority w:val="99"/>
    <w:semiHidden/>
    <w:qFormat/>
    <w:rsid w:val="00281D1A"/>
    <w:rPr>
      <w:rFonts w:ascii="Tahoma" w:eastAsia="Calibri" w:hAnsi="Tahoma" w:cs="Times New Roman"/>
      <w:sz w:val="16"/>
      <w:szCs w:val="16"/>
    </w:rPr>
  </w:style>
  <w:style w:type="table" w:customStyle="1" w:styleId="PlainTable11">
    <w:name w:val="Plain Table 11"/>
    <w:basedOn w:val="TableNormal"/>
    <w:uiPriority w:val="41"/>
    <w:rsid w:val="00281D1A"/>
    <w:pPr>
      <w:spacing w:after="0" w:line="240" w:lineRule="auto"/>
    </w:pPr>
    <w:rPr>
      <w:rFonts w:ascii="Calibri" w:eastAsia="Calibri" w:hAnsi="Calibri" w:cs="Arial"/>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281D1A"/>
    <w:pPr>
      <w:spacing w:after="0" w:line="240" w:lineRule="auto"/>
    </w:pPr>
    <w:rPr>
      <w:rFonts w:ascii="Calibri" w:eastAsia="Calibri" w:hAnsi="Calibri" w:cs="Arial"/>
    </w:rPr>
    <w:tblPr>
      <w:tblInd w:w="0" w:type="dxa"/>
      <w:tblBorders>
        <w:top w:val="single" w:sz="4" w:space="0" w:color="7F7F7F"/>
        <w:bottom w:val="single" w:sz="4" w:space="0" w:color="7F7F7F"/>
      </w:tblBorders>
      <w:tblCellMar>
        <w:top w:w="0" w:type="dxa"/>
        <w:left w:w="0" w:type="dxa"/>
        <w:bottom w:w="0" w:type="dxa"/>
        <w:right w:w="0"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Spacing">
    <w:name w:val="No Spacing"/>
    <w:uiPriority w:val="1"/>
    <w:qFormat/>
    <w:rsid w:val="00281D1A"/>
    <w:pPr>
      <w:spacing w:after="0" w:line="240" w:lineRule="auto"/>
    </w:pPr>
    <w:rPr>
      <w:rFonts w:ascii="Calibri" w:eastAsia="Calibri" w:hAnsi="Calibri"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jibadeyetunde@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nys150622.0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ciencepub.net/newyork" TargetMode="External"/><Relationship Id="rId4" Type="http://schemas.openxmlformats.org/officeDocument/2006/relationships/settings" Target="settings.xml"/><Relationship Id="rId9" Type="http://schemas.openxmlformats.org/officeDocument/2006/relationships/hyperlink" Target="mailto:foruappah1@gmai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Workbook11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2412587412587403"/>
          <c:y val="2.9914529914529909E-2"/>
          <c:w val="0.75524475524475621"/>
          <c:h val="0.6025641025641032"/>
        </c:manualLayout>
      </c:layout>
      <c:barChart>
        <c:barDir val="col"/>
        <c:grouping val="clustered"/>
        <c:ser>
          <c:idx val="0"/>
          <c:order val="0"/>
          <c:tx>
            <c:strRef>
              <c:f>Sheet1!$B$1</c:f>
              <c:strCache>
                <c:ptCount val="1"/>
                <c:pt idx="0">
                  <c:v>Dry</c:v>
                </c:pt>
              </c:strCache>
            </c:strRef>
          </c:tx>
          <c:errBars>
            <c:errBarType val="both"/>
            <c:errValType val="stdErr"/>
          </c:errBars>
          <c:cat>
            <c:strRef>
              <c:f>Sheet1!$A$2:$A$11</c:f>
              <c:strCache>
                <c:ptCount val="10"/>
                <c:pt idx="0">
                  <c:v>Pawpaw&amp;Banana</c:v>
                </c:pt>
                <c:pt idx="1">
                  <c:v>Pineapple&amp;Banana</c:v>
                </c:pt>
                <c:pt idx="2">
                  <c:v>Pawpaw&amp;Pineapple</c:v>
                </c:pt>
                <c:pt idx="3">
                  <c:v>Orange&amp;Banana</c:v>
                </c:pt>
                <c:pt idx="4">
                  <c:v>Pawpaw&amp;Orange</c:v>
                </c:pt>
                <c:pt idx="5">
                  <c:v>Orange&amp;Pineapple</c:v>
                </c:pt>
                <c:pt idx="6">
                  <c:v>Watermelon&amp;Banana</c:v>
                </c:pt>
                <c:pt idx="7">
                  <c:v>Pawpaw&amp;Watermelon</c:v>
                </c:pt>
                <c:pt idx="8">
                  <c:v>Pineapple&amp;Wwatermelon</c:v>
                </c:pt>
                <c:pt idx="9">
                  <c:v>Orange&amp;Watermelon</c:v>
                </c:pt>
              </c:strCache>
            </c:strRef>
          </c:cat>
          <c:val>
            <c:numRef>
              <c:f>Sheet1!$B$2:$B$11</c:f>
              <c:numCache>
                <c:formatCode>General</c:formatCode>
                <c:ptCount val="10"/>
                <c:pt idx="0">
                  <c:v>210</c:v>
                </c:pt>
                <c:pt idx="1">
                  <c:v>205</c:v>
                </c:pt>
                <c:pt idx="2">
                  <c:v>195</c:v>
                </c:pt>
                <c:pt idx="3">
                  <c:v>195</c:v>
                </c:pt>
                <c:pt idx="4">
                  <c:v>188</c:v>
                </c:pt>
                <c:pt idx="5">
                  <c:v>180</c:v>
                </c:pt>
                <c:pt idx="6">
                  <c:v>160</c:v>
                </c:pt>
                <c:pt idx="7">
                  <c:v>150</c:v>
                </c:pt>
                <c:pt idx="8">
                  <c:v>145</c:v>
                </c:pt>
                <c:pt idx="9">
                  <c:v>135</c:v>
                </c:pt>
              </c:numCache>
            </c:numRef>
          </c:val>
        </c:ser>
        <c:ser>
          <c:idx val="1"/>
          <c:order val="1"/>
          <c:tx>
            <c:strRef>
              <c:f>Sheet1!$C$1</c:f>
              <c:strCache>
                <c:ptCount val="1"/>
                <c:pt idx="0">
                  <c:v>Wet</c:v>
                </c:pt>
              </c:strCache>
            </c:strRef>
          </c:tx>
          <c:errBars>
            <c:errBarType val="both"/>
            <c:errValType val="stdErr"/>
          </c:errBars>
          <c:cat>
            <c:strRef>
              <c:f>Sheet1!$A$2:$A$11</c:f>
              <c:strCache>
                <c:ptCount val="10"/>
                <c:pt idx="0">
                  <c:v>Pawpaw&amp;Banana</c:v>
                </c:pt>
                <c:pt idx="1">
                  <c:v>Pineapple&amp;Banana</c:v>
                </c:pt>
                <c:pt idx="2">
                  <c:v>Pawpaw&amp;Pineapple</c:v>
                </c:pt>
                <c:pt idx="3">
                  <c:v>Orange&amp;Banana</c:v>
                </c:pt>
                <c:pt idx="4">
                  <c:v>Pawpaw&amp;Orange</c:v>
                </c:pt>
                <c:pt idx="5">
                  <c:v>Orange&amp;Pineapple</c:v>
                </c:pt>
                <c:pt idx="6">
                  <c:v>Watermelon&amp;Banana</c:v>
                </c:pt>
                <c:pt idx="7">
                  <c:v>Pawpaw&amp;Watermelon</c:v>
                </c:pt>
                <c:pt idx="8">
                  <c:v>Pineapple&amp;Wwatermelon</c:v>
                </c:pt>
                <c:pt idx="9">
                  <c:v>Orange&amp;Watermelon</c:v>
                </c:pt>
              </c:strCache>
            </c:strRef>
          </c:cat>
          <c:val>
            <c:numRef>
              <c:f>Sheet1!$C$2:$C$11</c:f>
              <c:numCache>
                <c:formatCode>General</c:formatCode>
                <c:ptCount val="10"/>
                <c:pt idx="0">
                  <c:v>265</c:v>
                </c:pt>
                <c:pt idx="1">
                  <c:v>250</c:v>
                </c:pt>
                <c:pt idx="2">
                  <c:v>240</c:v>
                </c:pt>
                <c:pt idx="3">
                  <c:v>245</c:v>
                </c:pt>
                <c:pt idx="4">
                  <c:v>235</c:v>
                </c:pt>
                <c:pt idx="5">
                  <c:v>250</c:v>
                </c:pt>
                <c:pt idx="6">
                  <c:v>210</c:v>
                </c:pt>
                <c:pt idx="7">
                  <c:v>200</c:v>
                </c:pt>
                <c:pt idx="8">
                  <c:v>190</c:v>
                </c:pt>
                <c:pt idx="9">
                  <c:v>185</c:v>
                </c:pt>
              </c:numCache>
            </c:numRef>
          </c:val>
        </c:ser>
        <c:axId val="45499136"/>
        <c:axId val="45501056"/>
      </c:barChart>
      <c:catAx>
        <c:axId val="45499136"/>
        <c:scaling>
          <c:orientation val="minMax"/>
        </c:scaling>
        <c:axPos val="b"/>
        <c:title>
          <c:tx>
            <c:rich>
              <a:bodyPr rot="0" spcFirstLastPara="0" vertOverflow="ellipsis" vert="horz" wrap="square" anchor="ctr" anchorCtr="1"/>
              <a:lstStyle/>
              <a:p>
                <a:pPr algn="just">
                  <a:defRPr lang="zh-CN" sz="1000" b="1" i="0" u="none" strike="noStrike" kern="1200" baseline="0">
                    <a:solidFill>
                      <a:srgbClr val="000000"/>
                    </a:solidFill>
                    <a:latin typeface="Times New Roman" panose="02020603050405020304"/>
                    <a:ea typeface="Times New Roman" panose="02020603050405020304"/>
                    <a:cs typeface="Times New Roman" panose="02020603050405020304"/>
                  </a:defRPr>
                </a:pPr>
                <a:r>
                  <a:rPr lang="en-US" sz="1000"/>
                  <a:t>Fruit Wastes Combinations</a:t>
                </a:r>
              </a:p>
            </c:rich>
          </c:tx>
        </c:title>
        <c:numFmt formatCode="General" sourceLinked="1"/>
        <c:tickLblPos val="nextTo"/>
        <c:txPr>
          <a:bodyPr rot="-60000000" spcFirstLastPara="0"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45501056"/>
        <c:crosses val="autoZero"/>
        <c:auto val="1"/>
        <c:lblAlgn val="ctr"/>
        <c:lblOffset val="100"/>
      </c:catAx>
      <c:valAx>
        <c:axId val="45501056"/>
        <c:scaling>
          <c:orientation val="minMax"/>
        </c:scaling>
        <c:axPos val="l"/>
        <c:title>
          <c:tx>
            <c:rich>
              <a:bodyPr rot="-5400000" spcFirstLastPara="0" vertOverflow="ellipsis" vert="horz" wrap="square" anchor="ctr" anchorCtr="1"/>
              <a:lstStyle/>
              <a:p>
                <a:pPr>
                  <a:defRPr lang="zh-CN" sz="1000" b="1" i="0" u="none" strike="noStrike" kern="1200" baseline="0">
                    <a:solidFill>
                      <a:srgbClr val="000000"/>
                    </a:solidFill>
                    <a:latin typeface="Times New Roman" panose="02020603050405020304"/>
                    <a:ea typeface="Times New Roman" panose="02020603050405020304"/>
                    <a:cs typeface="Times New Roman" panose="02020603050405020304"/>
                  </a:defRPr>
                </a:pPr>
                <a:r>
                  <a:rPr lang="en-US" sz="1000"/>
                  <a:t>Biomass (mg)</a:t>
                </a:r>
              </a:p>
            </c:rich>
          </c:tx>
        </c:title>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45499136"/>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zero"/>
  </c:chart>
  <c:txPr>
    <a:bodyPr/>
    <a:lstStyle/>
    <a:p>
      <a:pPr>
        <a:defRPr lang="zh-CN"/>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3417</Words>
  <Characters>19481</Characters>
  <Application>Microsoft Office Word</Application>
  <DocSecurity>0</DocSecurity>
  <Lines>162</Lines>
  <Paragraphs>45</Paragraphs>
  <ScaleCrop>false</ScaleCrop>
  <Company/>
  <LinksUpToDate>false</LinksUpToDate>
  <CharactersWithSpaces>22853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67</cp:revision>
  <dcterms:created xsi:type="dcterms:W3CDTF">2022-04-13T10:30:00Z</dcterms:created>
  <dcterms:modified xsi:type="dcterms:W3CDTF">2022-06-10T04:45:00Z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