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60A" w:rsidRPr="00231A40" w:rsidRDefault="001F760A" w:rsidP="00231A40">
      <w:pPr>
        <w:bidi w:val="0"/>
        <w:adjustRightInd w:val="0"/>
        <w:snapToGrid w:val="0"/>
        <w:ind w:left="180" w:right="223"/>
        <w:jc w:val="center"/>
        <w:rPr>
          <w:b/>
          <w:bCs/>
          <w:sz w:val="20"/>
          <w:szCs w:val="20"/>
        </w:rPr>
      </w:pPr>
    </w:p>
    <w:p w:rsidR="001F760A" w:rsidRPr="00231A40" w:rsidRDefault="00231A40" w:rsidP="00231A40">
      <w:pPr>
        <w:bidi w:val="0"/>
        <w:adjustRightInd w:val="0"/>
        <w:snapToGrid w:val="0"/>
        <w:ind w:left="180" w:right="223"/>
        <w:jc w:val="center"/>
        <w:rPr>
          <w:b/>
          <w:bCs/>
          <w:sz w:val="20"/>
          <w:szCs w:val="20"/>
        </w:rPr>
      </w:pPr>
      <w:r w:rsidRPr="00231A40">
        <w:rPr>
          <w:b/>
          <w:bCs/>
          <w:sz w:val="20"/>
          <w:szCs w:val="20"/>
        </w:rPr>
        <w:t>Digital Filters Design using Matlab with Graphical User Interface (GUI)</w:t>
      </w:r>
    </w:p>
    <w:p w:rsidR="001F760A" w:rsidRPr="00231A40" w:rsidRDefault="001F760A" w:rsidP="00231A40">
      <w:pPr>
        <w:bidi w:val="0"/>
        <w:adjustRightInd w:val="0"/>
        <w:snapToGrid w:val="0"/>
        <w:rPr>
          <w:sz w:val="20"/>
          <w:szCs w:val="20"/>
        </w:rPr>
      </w:pPr>
    </w:p>
    <w:p w:rsidR="001F760A" w:rsidRPr="00231A40" w:rsidRDefault="00231A40" w:rsidP="00231A40">
      <w:pPr>
        <w:shd w:val="clear" w:color="auto" w:fill="FFFFFF"/>
        <w:bidi w:val="0"/>
        <w:adjustRightInd w:val="0"/>
        <w:snapToGrid w:val="0"/>
        <w:jc w:val="center"/>
        <w:rPr>
          <w:sz w:val="20"/>
          <w:szCs w:val="20"/>
          <w:vertAlign w:val="superscript"/>
        </w:rPr>
      </w:pPr>
      <w:r w:rsidRPr="00231A40">
        <w:rPr>
          <w:sz w:val="20"/>
          <w:szCs w:val="20"/>
        </w:rPr>
        <w:t>Adnan Affandi, Abdullah M. Dobaie</w:t>
      </w:r>
      <w:r w:rsidRPr="00231A40">
        <w:rPr>
          <w:sz w:val="20"/>
          <w:szCs w:val="20"/>
          <w:vertAlign w:val="superscript"/>
        </w:rPr>
        <w:t xml:space="preserve"> </w:t>
      </w:r>
      <w:r w:rsidRPr="00231A40">
        <w:rPr>
          <w:b/>
          <w:bCs/>
          <w:sz w:val="20"/>
          <w:szCs w:val="20"/>
        </w:rPr>
        <w:t xml:space="preserve">&amp; </w:t>
      </w:r>
      <w:r w:rsidRPr="00231A40">
        <w:rPr>
          <w:sz w:val="20"/>
          <w:szCs w:val="20"/>
        </w:rPr>
        <w:t>Mubashshir Husain</w:t>
      </w:r>
    </w:p>
    <w:p w:rsidR="001F760A" w:rsidRPr="00231A40" w:rsidRDefault="001F760A" w:rsidP="00231A40">
      <w:pPr>
        <w:tabs>
          <w:tab w:val="left" w:pos="720"/>
        </w:tabs>
        <w:bidi w:val="0"/>
        <w:adjustRightInd w:val="0"/>
        <w:snapToGrid w:val="0"/>
        <w:rPr>
          <w:sz w:val="20"/>
          <w:szCs w:val="20"/>
        </w:rPr>
      </w:pPr>
    </w:p>
    <w:p w:rsidR="001F760A" w:rsidRPr="00231A40" w:rsidRDefault="00231A40" w:rsidP="00231A40">
      <w:pPr>
        <w:tabs>
          <w:tab w:val="left" w:pos="720"/>
        </w:tabs>
        <w:bidi w:val="0"/>
        <w:adjustRightInd w:val="0"/>
        <w:snapToGrid w:val="0"/>
        <w:jc w:val="center"/>
        <w:rPr>
          <w:sz w:val="20"/>
          <w:szCs w:val="20"/>
          <w:vertAlign w:val="superscript"/>
        </w:rPr>
      </w:pPr>
      <w:r w:rsidRPr="00231A40">
        <w:rPr>
          <w:sz w:val="20"/>
          <w:szCs w:val="20"/>
        </w:rPr>
        <w:t>Department of Elect.&amp; Comp. Eng., Faculty of Eng. King Abdul Aziz University Jeddah, KSA</w:t>
      </w:r>
    </w:p>
    <w:p w:rsidR="001F760A" w:rsidRPr="00231A40" w:rsidRDefault="00231A40" w:rsidP="00231A40">
      <w:pPr>
        <w:tabs>
          <w:tab w:val="left" w:pos="720"/>
        </w:tabs>
        <w:bidi w:val="0"/>
        <w:adjustRightInd w:val="0"/>
        <w:snapToGrid w:val="0"/>
        <w:jc w:val="center"/>
        <w:rPr>
          <w:sz w:val="20"/>
          <w:szCs w:val="20"/>
          <w:u w:val="single"/>
          <w:vertAlign w:val="superscript"/>
        </w:rPr>
      </w:pPr>
      <w:r w:rsidRPr="00231A40">
        <w:rPr>
          <w:color w:val="4F81BD" w:themeColor="accent1"/>
          <w:sz w:val="20"/>
          <w:szCs w:val="20"/>
          <w:u w:val="single"/>
        </w:rPr>
        <w:t>aaffndi@kau.edu.sa</w:t>
      </w:r>
      <w:r w:rsidRPr="00231A40">
        <w:rPr>
          <w:sz w:val="20"/>
          <w:szCs w:val="20"/>
          <w:u w:val="single"/>
        </w:rPr>
        <w:t xml:space="preserve"> </w:t>
      </w:r>
    </w:p>
    <w:p w:rsidR="001F760A" w:rsidRPr="00231A40" w:rsidRDefault="00231A40" w:rsidP="00231A40">
      <w:pPr>
        <w:bidi w:val="0"/>
        <w:adjustRightInd w:val="0"/>
        <w:snapToGrid w:val="0"/>
        <w:rPr>
          <w:sz w:val="20"/>
          <w:szCs w:val="20"/>
        </w:rPr>
      </w:pPr>
      <w:r w:rsidRPr="00231A40">
        <w:rPr>
          <w:sz w:val="20"/>
          <w:szCs w:val="20"/>
        </w:rPr>
        <w:t xml:space="preserve"> </w:t>
      </w:r>
    </w:p>
    <w:p w:rsidR="001F760A" w:rsidRPr="00231A40" w:rsidRDefault="00231A40" w:rsidP="00231A40">
      <w:pPr>
        <w:bidi w:val="0"/>
        <w:adjustRightInd w:val="0"/>
        <w:snapToGrid w:val="0"/>
        <w:jc w:val="both"/>
        <w:rPr>
          <w:sz w:val="20"/>
          <w:szCs w:val="20"/>
        </w:rPr>
      </w:pPr>
      <w:r w:rsidRPr="00231A40">
        <w:rPr>
          <w:b/>
          <w:bCs/>
          <w:sz w:val="20"/>
          <w:szCs w:val="20"/>
        </w:rPr>
        <w:t xml:space="preserve">Abstract: </w:t>
      </w:r>
      <w:r w:rsidRPr="00231A40">
        <w:rPr>
          <w:sz w:val="20"/>
          <w:szCs w:val="20"/>
        </w:rPr>
        <w:t>Digital filtering occupies an extremely important position in the digital signal processing [1]. This paper introduces the new concept of using Matlab with Graphical User Interface in designing FIR (Finite Impulse Response) digital filters and IIR (Infinite Impulse Response) digital filters. Matlab, which is a high-performance numerical calculation program and provides a powerful function of graphical display. Matlab is widely used in engineering calculation, numerical analysis, etc.. This paper introduces the definition and basic principles of FIR &amp; IIR digital filters. In this paper we have designed Graphical User Interface consists of almost all types of IIR filters and FIR filters. User simply have to insert filter specifications on GUI and get magnitude response, phase response, etc. of required filter.</w:t>
      </w:r>
    </w:p>
    <w:p w:rsidR="001F760A" w:rsidRPr="00231A40" w:rsidRDefault="00231A40" w:rsidP="00231A40">
      <w:pPr>
        <w:bidi w:val="0"/>
        <w:adjustRightInd w:val="0"/>
        <w:snapToGrid w:val="0"/>
        <w:rPr>
          <w:b/>
          <w:bCs/>
          <w:sz w:val="20"/>
          <w:szCs w:val="20"/>
        </w:rPr>
      </w:pPr>
      <w:r w:rsidRPr="00231A40">
        <w:rPr>
          <w:color w:val="000000"/>
          <w:sz w:val="20"/>
          <w:szCs w:val="20"/>
        </w:rPr>
        <w:t>[</w:t>
      </w:r>
      <w:r w:rsidRPr="00231A40">
        <w:rPr>
          <w:sz w:val="20"/>
          <w:szCs w:val="20"/>
        </w:rPr>
        <w:t>Adnan Affandi, Abdullah M. Dobaie</w:t>
      </w:r>
      <w:r w:rsidRPr="00231A40">
        <w:rPr>
          <w:sz w:val="20"/>
          <w:szCs w:val="20"/>
          <w:vertAlign w:val="superscript"/>
        </w:rPr>
        <w:t xml:space="preserve"> </w:t>
      </w:r>
      <w:r w:rsidRPr="00231A40">
        <w:rPr>
          <w:b/>
          <w:bCs/>
          <w:sz w:val="20"/>
          <w:szCs w:val="20"/>
        </w:rPr>
        <w:t xml:space="preserve">&amp; </w:t>
      </w:r>
      <w:r w:rsidRPr="00231A40">
        <w:rPr>
          <w:sz w:val="20"/>
          <w:szCs w:val="20"/>
        </w:rPr>
        <w:t xml:space="preserve">Mubashshir Husain. </w:t>
      </w:r>
      <w:r w:rsidRPr="00231A40">
        <w:rPr>
          <w:b/>
          <w:bCs/>
          <w:sz w:val="20"/>
          <w:szCs w:val="20"/>
        </w:rPr>
        <w:t>Digital Filters Design using Matlab with Graphical User Interface (GUI)</w:t>
      </w:r>
      <w:r w:rsidRPr="00231A40">
        <w:rPr>
          <w:color w:val="000000"/>
          <w:sz w:val="20"/>
          <w:szCs w:val="20"/>
        </w:rPr>
        <w:t xml:space="preserve"> </w:t>
      </w:r>
      <w:r w:rsidRPr="00231A40">
        <w:rPr>
          <w:bCs/>
          <w:i/>
          <w:sz w:val="20"/>
          <w:szCs w:val="20"/>
        </w:rPr>
        <w:t>N Y Sci J</w:t>
      </w:r>
      <w:r w:rsidRPr="00231A40">
        <w:rPr>
          <w:rFonts w:eastAsiaTheme="minorEastAsia" w:hint="eastAsia"/>
          <w:bCs/>
          <w:i/>
          <w:sz w:val="20"/>
          <w:szCs w:val="20"/>
          <w:lang w:eastAsia="zh-CN"/>
        </w:rPr>
        <w:t xml:space="preserve"> </w:t>
      </w:r>
      <w:r w:rsidRPr="00231A40">
        <w:rPr>
          <w:sz w:val="20"/>
          <w:szCs w:val="20"/>
        </w:rPr>
        <w:t>20</w:t>
      </w:r>
      <w:r w:rsidRPr="00231A40">
        <w:rPr>
          <w:sz w:val="20"/>
          <w:szCs w:val="20"/>
          <w:lang w:eastAsia="zh-CN"/>
        </w:rPr>
        <w:t>21</w:t>
      </w:r>
      <w:r w:rsidRPr="00231A40">
        <w:rPr>
          <w:sz w:val="20"/>
          <w:szCs w:val="20"/>
        </w:rPr>
        <w:t>;1</w:t>
      </w:r>
      <w:r w:rsidRPr="00231A40">
        <w:rPr>
          <w:sz w:val="20"/>
          <w:szCs w:val="20"/>
          <w:lang w:eastAsia="zh-CN"/>
        </w:rPr>
        <w:t>4</w:t>
      </w:r>
      <w:r w:rsidRPr="00231A40">
        <w:rPr>
          <w:iCs/>
          <w:color w:val="000000"/>
          <w:sz w:val="20"/>
          <w:szCs w:val="20"/>
          <w:lang w:eastAsia="zh-CN"/>
        </w:rPr>
        <w:t>(</w:t>
      </w:r>
      <w:r w:rsidRPr="00231A40">
        <w:rPr>
          <w:sz w:val="20"/>
          <w:szCs w:val="20"/>
          <w:lang w:eastAsia="zh-CN"/>
        </w:rPr>
        <w:t>9</w:t>
      </w:r>
      <w:r w:rsidRPr="00231A40">
        <w:rPr>
          <w:sz w:val="20"/>
          <w:szCs w:val="20"/>
        </w:rPr>
        <w:t>):</w:t>
      </w:r>
      <w:r w:rsidRPr="00231A40">
        <w:rPr>
          <w:sz w:val="20"/>
          <w:szCs w:val="20"/>
          <w:lang w:eastAsia="zh-CN"/>
        </w:rPr>
        <w:t>68-</w:t>
      </w:r>
      <w:r w:rsidR="00054DFD">
        <w:rPr>
          <w:rFonts w:eastAsiaTheme="minorEastAsia" w:hint="eastAsia"/>
          <w:sz w:val="20"/>
          <w:szCs w:val="20"/>
          <w:lang w:eastAsia="zh-CN"/>
        </w:rPr>
        <w:t>83</w:t>
      </w:r>
      <w:r w:rsidRPr="00231A40">
        <w:rPr>
          <w:sz w:val="20"/>
          <w:szCs w:val="20"/>
        </w:rPr>
        <w:t>]</w:t>
      </w:r>
      <w:r w:rsidRPr="00231A40">
        <w:rPr>
          <w:rFonts w:eastAsiaTheme="minorEastAsia" w:hint="eastAsia"/>
          <w:sz w:val="20"/>
          <w:szCs w:val="20"/>
          <w:lang w:eastAsia="zh-CN"/>
        </w:rPr>
        <w:t xml:space="preserve"> </w:t>
      </w:r>
      <w:r w:rsidRPr="00231A40">
        <w:rPr>
          <w:iCs/>
          <w:color w:val="000000"/>
          <w:sz w:val="20"/>
          <w:szCs w:val="20"/>
          <w:lang w:eastAsia="zh-CN"/>
        </w:rPr>
        <w:t>ISSN 1554-0200</w:t>
      </w:r>
      <w:r w:rsidRPr="00231A40">
        <w:rPr>
          <w:rFonts w:eastAsiaTheme="minorEastAsia" w:hint="eastAsia"/>
          <w:iCs/>
          <w:color w:val="000000"/>
          <w:sz w:val="20"/>
          <w:szCs w:val="20"/>
          <w:lang w:eastAsia="zh-CN"/>
        </w:rPr>
        <w:t xml:space="preserve"> </w:t>
      </w:r>
      <w:r w:rsidRPr="00231A40">
        <w:rPr>
          <w:iCs/>
          <w:color w:val="000000"/>
          <w:sz w:val="20"/>
          <w:szCs w:val="20"/>
          <w:lang w:eastAsia="zh-CN"/>
        </w:rPr>
        <w:t>(print);</w:t>
      </w:r>
      <w:r w:rsidRPr="00231A40">
        <w:rPr>
          <w:rFonts w:eastAsiaTheme="minorEastAsia" w:hint="eastAsia"/>
          <w:iCs/>
          <w:color w:val="000000"/>
          <w:sz w:val="20"/>
          <w:szCs w:val="20"/>
          <w:lang w:eastAsia="zh-CN"/>
        </w:rPr>
        <w:t xml:space="preserve"> </w:t>
      </w:r>
      <w:r w:rsidRPr="00231A40">
        <w:rPr>
          <w:iCs/>
          <w:color w:val="000000"/>
          <w:sz w:val="20"/>
          <w:szCs w:val="20"/>
          <w:lang w:eastAsia="zh-CN"/>
        </w:rPr>
        <w:t>ISSN</w:t>
      </w:r>
      <w:r w:rsidRPr="00231A40">
        <w:rPr>
          <w:rFonts w:eastAsiaTheme="minorEastAsia" w:hint="eastAsia"/>
          <w:iCs/>
          <w:color w:val="000000"/>
          <w:sz w:val="20"/>
          <w:szCs w:val="20"/>
          <w:lang w:eastAsia="zh-CN"/>
        </w:rPr>
        <w:t xml:space="preserve"> </w:t>
      </w:r>
      <w:r w:rsidRPr="00231A40">
        <w:rPr>
          <w:iCs/>
          <w:color w:val="000000"/>
          <w:sz w:val="20"/>
          <w:szCs w:val="20"/>
          <w:lang w:eastAsia="zh-CN"/>
        </w:rPr>
        <w:t>2375-723X</w:t>
      </w:r>
      <w:r w:rsidRPr="00231A40">
        <w:rPr>
          <w:rFonts w:eastAsiaTheme="minorEastAsia" w:hint="eastAsia"/>
          <w:iCs/>
          <w:color w:val="000000"/>
          <w:sz w:val="20"/>
          <w:szCs w:val="20"/>
          <w:lang w:eastAsia="zh-CN"/>
        </w:rPr>
        <w:t xml:space="preserve"> </w:t>
      </w:r>
      <w:r w:rsidRPr="00231A40">
        <w:rPr>
          <w:iCs/>
          <w:color w:val="000000"/>
          <w:sz w:val="20"/>
          <w:szCs w:val="20"/>
          <w:lang w:eastAsia="zh-CN"/>
        </w:rPr>
        <w:t xml:space="preserve">(online) </w:t>
      </w:r>
      <w:hyperlink r:id="rId8" w:history="1">
        <w:r w:rsidRPr="00231A40">
          <w:rPr>
            <w:rStyle w:val="Hyperlink"/>
            <w:sz w:val="20"/>
            <w:szCs w:val="20"/>
          </w:rPr>
          <w:t>http://www.sciencepub.net/newyork</w:t>
        </w:r>
      </w:hyperlink>
      <w:r w:rsidRPr="00231A40">
        <w:rPr>
          <w:color w:val="0000FF"/>
          <w:sz w:val="20"/>
          <w:szCs w:val="20"/>
          <w:lang w:eastAsia="zh-CN"/>
        </w:rPr>
        <w:t xml:space="preserve">. </w:t>
      </w:r>
      <w:r w:rsidRPr="00231A40">
        <w:rPr>
          <w:sz w:val="20"/>
          <w:szCs w:val="20"/>
          <w:lang w:eastAsia="zh-CN"/>
        </w:rPr>
        <w:t>8</w:t>
      </w:r>
      <w:r w:rsidRPr="00231A40">
        <w:rPr>
          <w:color w:val="0000FF"/>
          <w:sz w:val="20"/>
          <w:szCs w:val="20"/>
        </w:rPr>
        <w:t>.</w:t>
      </w:r>
      <w:r w:rsidRPr="00231A40">
        <w:rPr>
          <w:rFonts w:eastAsiaTheme="minorEastAsia" w:hint="eastAsia"/>
          <w:color w:val="0000FF"/>
          <w:sz w:val="20"/>
          <w:szCs w:val="20"/>
          <w:lang w:eastAsia="zh-CN"/>
        </w:rPr>
        <w:t xml:space="preserve"> </w:t>
      </w:r>
      <w:r w:rsidRPr="00231A40">
        <w:rPr>
          <w:color w:val="3A42EF"/>
          <w:sz w:val="20"/>
          <w:szCs w:val="20"/>
          <w:u w:val="single"/>
          <w:shd w:val="clear" w:color="auto" w:fill="FFFFFF"/>
        </w:rPr>
        <w:t>doi:</w:t>
      </w:r>
      <w:hyperlink r:id="rId9" w:history="1">
        <w:r w:rsidRPr="00231A40">
          <w:rPr>
            <w:rStyle w:val="Hyperlink"/>
            <w:sz w:val="20"/>
            <w:szCs w:val="20"/>
            <w:shd w:val="clear" w:color="auto" w:fill="FFFFFF"/>
          </w:rPr>
          <w:t>10.7537/marsnys140921.08.</w:t>
        </w:r>
      </w:hyperlink>
      <w:r w:rsidRPr="00231A40">
        <w:rPr>
          <w:color w:val="0000FF"/>
          <w:sz w:val="20"/>
          <w:szCs w:val="20"/>
        </w:rPr>
        <w:t xml:space="preserve"> </w:t>
      </w:r>
    </w:p>
    <w:p w:rsidR="001F760A" w:rsidRPr="00231A40" w:rsidRDefault="001F760A" w:rsidP="00231A40">
      <w:pPr>
        <w:bidi w:val="0"/>
        <w:adjustRightInd w:val="0"/>
        <w:snapToGrid w:val="0"/>
        <w:jc w:val="both"/>
        <w:rPr>
          <w:rStyle w:val="IEEEAbstractHeadingChar"/>
          <w:i w:val="0"/>
          <w:iCs/>
          <w:sz w:val="20"/>
          <w:szCs w:val="20"/>
        </w:rPr>
      </w:pPr>
    </w:p>
    <w:p w:rsidR="001F760A" w:rsidRPr="00231A40" w:rsidRDefault="00231A40" w:rsidP="00231A40">
      <w:pPr>
        <w:bidi w:val="0"/>
        <w:adjustRightInd w:val="0"/>
        <w:snapToGrid w:val="0"/>
        <w:jc w:val="both"/>
        <w:rPr>
          <w:iCs/>
          <w:sz w:val="20"/>
          <w:szCs w:val="20"/>
        </w:rPr>
      </w:pPr>
      <w:r w:rsidRPr="00231A40">
        <w:rPr>
          <w:rStyle w:val="IEEEAbstractHeadingChar"/>
          <w:i w:val="0"/>
          <w:iCs/>
          <w:sz w:val="20"/>
          <w:szCs w:val="20"/>
        </w:rPr>
        <w:t>Keywords</w:t>
      </w:r>
      <w:r w:rsidRPr="00231A40">
        <w:rPr>
          <w:i/>
          <w:iCs/>
          <w:sz w:val="20"/>
          <w:szCs w:val="20"/>
        </w:rPr>
        <w:t>:</w:t>
      </w:r>
      <w:r w:rsidRPr="00231A40">
        <w:rPr>
          <w:iCs/>
          <w:sz w:val="20"/>
          <w:szCs w:val="20"/>
        </w:rPr>
        <w:t xml:space="preserve"> FIR digital filter, IIR digital filters</w:t>
      </w:r>
      <w:r w:rsidRPr="00231A40">
        <w:rPr>
          <w:rFonts w:eastAsiaTheme="minorEastAsia"/>
          <w:iCs/>
          <w:sz w:val="20"/>
          <w:szCs w:val="20"/>
          <w:lang w:eastAsia="zh-CN"/>
        </w:rPr>
        <w:t xml:space="preserve"> </w:t>
      </w:r>
      <w:r w:rsidRPr="00231A40">
        <w:rPr>
          <w:iCs/>
          <w:sz w:val="20"/>
          <w:szCs w:val="20"/>
        </w:rPr>
        <w:t>Matlab, Graphical User Interface, etc.</w:t>
      </w:r>
    </w:p>
    <w:p w:rsidR="001F760A" w:rsidRPr="00231A40" w:rsidRDefault="001F760A" w:rsidP="00231A40">
      <w:pPr>
        <w:pStyle w:val="H1"/>
        <w:adjustRightInd w:val="0"/>
        <w:snapToGrid w:val="0"/>
        <w:spacing w:after="0" w:line="240" w:lineRule="auto"/>
        <w:jc w:val="left"/>
        <w:outlineLvl w:val="1"/>
        <w:rPr>
          <w:rFonts w:eastAsiaTheme="minorEastAsia"/>
          <w:b w:val="0"/>
          <w:bCs/>
          <w:sz w:val="20"/>
          <w:szCs w:val="20"/>
          <w:lang w:eastAsia="zh-CN"/>
        </w:rPr>
      </w:pPr>
      <w:bookmarkStart w:id="0" w:name="_Toc331490036"/>
    </w:p>
    <w:p w:rsidR="001F760A" w:rsidRPr="00231A40" w:rsidRDefault="001F760A" w:rsidP="00231A40">
      <w:pPr>
        <w:pStyle w:val="H1"/>
        <w:adjustRightInd w:val="0"/>
        <w:snapToGrid w:val="0"/>
        <w:spacing w:after="0" w:line="240" w:lineRule="auto"/>
        <w:jc w:val="left"/>
        <w:outlineLvl w:val="1"/>
        <w:rPr>
          <w:rFonts w:eastAsiaTheme="minorEastAsia"/>
          <w:b w:val="0"/>
          <w:bCs/>
          <w:sz w:val="20"/>
          <w:szCs w:val="20"/>
          <w:lang w:eastAsia="zh-CN"/>
        </w:rPr>
        <w:sectPr w:rsidR="001F760A" w:rsidRPr="00231A40">
          <w:headerReference w:type="default" r:id="rId10"/>
          <w:footerReference w:type="default" r:id="rId11"/>
          <w:headerReference w:type="first" r:id="rId12"/>
          <w:footerReference w:type="first" r:id="rId13"/>
          <w:pgSz w:w="12240" w:h="15840"/>
          <w:pgMar w:top="1440" w:right="1440" w:bottom="1440" w:left="1440" w:header="720" w:footer="720" w:gutter="0"/>
          <w:pgNumType w:start="68"/>
          <w:cols w:space="720"/>
          <w:titlePg/>
          <w:docGrid w:linePitch="360"/>
        </w:sectPr>
      </w:pPr>
    </w:p>
    <w:bookmarkEnd w:id="0"/>
    <w:p w:rsidR="001F760A" w:rsidRPr="00231A40" w:rsidRDefault="00231A40" w:rsidP="00231A40">
      <w:pPr>
        <w:pStyle w:val="H1"/>
        <w:adjustRightInd w:val="0"/>
        <w:snapToGrid w:val="0"/>
        <w:spacing w:after="0" w:line="240" w:lineRule="auto"/>
        <w:jc w:val="left"/>
        <w:outlineLvl w:val="1"/>
        <w:rPr>
          <w:sz w:val="20"/>
          <w:szCs w:val="20"/>
        </w:rPr>
      </w:pPr>
      <w:r w:rsidRPr="00231A40">
        <w:rPr>
          <w:sz w:val="20"/>
          <w:szCs w:val="20"/>
        </w:rPr>
        <w:lastRenderedPageBreak/>
        <w:t>1. Introduction</w:t>
      </w:r>
    </w:p>
    <w:p w:rsidR="001F760A" w:rsidRPr="00231A40" w:rsidRDefault="00231A40" w:rsidP="00231A40">
      <w:pPr>
        <w:autoSpaceDE w:val="0"/>
        <w:autoSpaceDN w:val="0"/>
        <w:bidi w:val="0"/>
        <w:adjustRightInd w:val="0"/>
        <w:snapToGrid w:val="0"/>
        <w:ind w:firstLine="720"/>
        <w:jc w:val="lowKashida"/>
        <w:rPr>
          <w:sz w:val="20"/>
          <w:szCs w:val="20"/>
        </w:rPr>
      </w:pPr>
      <w:r w:rsidRPr="00231A40">
        <w:rPr>
          <w:sz w:val="20"/>
          <w:szCs w:val="20"/>
        </w:rPr>
        <w:t>A fundamental aspect of signal processing is filtering. Filtering involves the manipulation of the spectrum of a signal by passing or blocking certain part of the spectrum, depending on the frequency of those parts. Filters are designed according to what kind of manipulation of the signal is required for a particular application. Digital filters are implemented using three fundamental building blocks: an adder, a multiplier, and a delay element and they represent the Capacitor, Inductors and Resistance in the analog filtering.</w:t>
      </w:r>
    </w:p>
    <w:p w:rsidR="001F760A" w:rsidRPr="00231A40" w:rsidRDefault="00231A40" w:rsidP="00231A40">
      <w:pPr>
        <w:autoSpaceDE w:val="0"/>
        <w:autoSpaceDN w:val="0"/>
        <w:bidi w:val="0"/>
        <w:adjustRightInd w:val="0"/>
        <w:snapToGrid w:val="0"/>
        <w:ind w:firstLine="720"/>
        <w:jc w:val="lowKashida"/>
        <w:rPr>
          <w:sz w:val="20"/>
          <w:szCs w:val="20"/>
        </w:rPr>
      </w:pPr>
      <w:r w:rsidRPr="00231A40">
        <w:rPr>
          <w:sz w:val="20"/>
          <w:szCs w:val="20"/>
        </w:rPr>
        <w:t xml:space="preserve">With these basic building blocks, the two different filter structures can easily be implemented. These two structures are Infinite Impulse Response (IIR) and Finite Impulse Response (FIR), depending on the form of the system’s response to a unit pulse input. IIR filters are commonly implemented using a feedback (recursive) structure, while FIR filters usually require no feedback (non-recursive). The design process of a digital filter is long and some way is a kind of routine if done by hand. With the aid of computer programs performing filter design algorithms, designing and optimizing filters can be done relatively quickly. </w:t>
      </w:r>
    </w:p>
    <w:p w:rsidR="001F760A" w:rsidRPr="00231A40" w:rsidRDefault="00231A40" w:rsidP="00231A40">
      <w:pPr>
        <w:autoSpaceDE w:val="0"/>
        <w:autoSpaceDN w:val="0"/>
        <w:bidi w:val="0"/>
        <w:adjustRightInd w:val="0"/>
        <w:snapToGrid w:val="0"/>
        <w:ind w:firstLine="720"/>
        <w:jc w:val="lowKashida"/>
        <w:rPr>
          <w:sz w:val="20"/>
          <w:szCs w:val="20"/>
        </w:rPr>
      </w:pPr>
      <w:r w:rsidRPr="00231A40">
        <w:rPr>
          <w:sz w:val="20"/>
          <w:szCs w:val="20"/>
        </w:rPr>
        <w:t>A filter with linear phase response is desirable in many applications such as image processing and data transmission. One of the desirable characteristics of FIR filters is that they can be designed very easily to have linear phase.</w:t>
      </w:r>
    </w:p>
    <w:p w:rsidR="001F760A" w:rsidRPr="00231A40" w:rsidRDefault="001F760A" w:rsidP="00231A40">
      <w:pPr>
        <w:bidi w:val="0"/>
        <w:adjustRightInd w:val="0"/>
        <w:snapToGrid w:val="0"/>
        <w:jc w:val="center"/>
        <w:rPr>
          <w:b/>
          <w:bCs/>
          <w:sz w:val="20"/>
          <w:szCs w:val="20"/>
        </w:rPr>
      </w:pPr>
    </w:p>
    <w:p w:rsidR="001F760A" w:rsidRPr="00231A40" w:rsidRDefault="001F760A" w:rsidP="00231A40">
      <w:pPr>
        <w:bidi w:val="0"/>
        <w:adjustRightInd w:val="0"/>
        <w:snapToGrid w:val="0"/>
        <w:rPr>
          <w:b/>
          <w:bCs/>
          <w:sz w:val="20"/>
          <w:szCs w:val="20"/>
        </w:rPr>
      </w:pPr>
    </w:p>
    <w:p w:rsidR="001F760A" w:rsidRPr="00231A40" w:rsidRDefault="00231A40" w:rsidP="00231A40">
      <w:pPr>
        <w:bidi w:val="0"/>
        <w:adjustRightInd w:val="0"/>
        <w:snapToGrid w:val="0"/>
        <w:rPr>
          <w:b/>
          <w:bCs/>
          <w:sz w:val="20"/>
          <w:szCs w:val="20"/>
        </w:rPr>
      </w:pPr>
      <w:r w:rsidRPr="00231A40">
        <w:rPr>
          <w:b/>
          <w:bCs/>
          <w:sz w:val="20"/>
          <w:szCs w:val="20"/>
        </w:rPr>
        <w:lastRenderedPageBreak/>
        <w:t>2. Designing of Fir Digital Filters</w:t>
      </w:r>
    </w:p>
    <w:p w:rsidR="001F760A" w:rsidRPr="00231A40" w:rsidRDefault="00231A40" w:rsidP="00231A40">
      <w:pPr>
        <w:bidi w:val="0"/>
        <w:adjustRightInd w:val="0"/>
        <w:snapToGrid w:val="0"/>
        <w:jc w:val="lowKashida"/>
        <w:rPr>
          <w:b/>
          <w:bCs/>
          <w:spacing w:val="-4"/>
          <w:sz w:val="20"/>
          <w:szCs w:val="20"/>
        </w:rPr>
      </w:pPr>
      <w:r w:rsidRPr="00231A40">
        <w:rPr>
          <w:b/>
          <w:bCs/>
          <w:sz w:val="20"/>
          <w:szCs w:val="20"/>
        </w:rPr>
        <w:t>2.1 Designing an Fir (Finite Impulse Response) Filters</w:t>
      </w:r>
      <w:r w:rsidRPr="00231A40">
        <w:rPr>
          <w:b/>
          <w:bCs/>
          <w:spacing w:val="-4"/>
          <w:sz w:val="20"/>
          <w:szCs w:val="20"/>
        </w:rPr>
        <w:t xml:space="preserve"> </w:t>
      </w:r>
    </w:p>
    <w:p w:rsidR="001F760A" w:rsidRPr="00231A40" w:rsidRDefault="00231A40" w:rsidP="00231A40">
      <w:pPr>
        <w:bidi w:val="0"/>
        <w:adjustRightInd w:val="0"/>
        <w:snapToGrid w:val="0"/>
        <w:ind w:firstLine="720"/>
        <w:jc w:val="lowKashida"/>
        <w:rPr>
          <w:sz w:val="20"/>
          <w:szCs w:val="20"/>
        </w:rPr>
      </w:pPr>
      <w:r w:rsidRPr="00231A40">
        <w:rPr>
          <w:sz w:val="20"/>
          <w:szCs w:val="20"/>
        </w:rPr>
        <w:t>FIR filters are one of two primary types of digital filters used in Digital Signal Processing (DSP) applications, the impulse response is "finite" because there is no feedback in the filter as in the second type of filters (It will explained in the IIR filters part).</w:t>
      </w:r>
      <w:r w:rsidRPr="00231A40">
        <w:rPr>
          <w:spacing w:val="-4"/>
          <w:sz w:val="20"/>
          <w:szCs w:val="20"/>
        </w:rPr>
        <w:t>A useful designing model for the design specifications in FIR design is to think of each specification as one of the angles in a triangle as shown fig1.</w:t>
      </w:r>
    </w:p>
    <w:p w:rsidR="001F760A" w:rsidRPr="00231A40" w:rsidRDefault="00450A4C" w:rsidP="00231A40">
      <w:pPr>
        <w:bidi w:val="0"/>
        <w:adjustRightInd w:val="0"/>
        <w:snapToGrid w:val="0"/>
        <w:ind w:firstLine="144"/>
        <w:jc w:val="lowKashida"/>
        <w:rPr>
          <w:spacing w:val="-4"/>
          <w:sz w:val="20"/>
          <w:szCs w:val="20"/>
        </w:rPr>
      </w:pPr>
      <w:r>
        <w:rPr>
          <w:spacing w:val="-4"/>
          <w:sz w:val="20"/>
          <w:szCs w:val="20"/>
        </w:rPr>
        <w:pict>
          <v:group id="Group 8" o:spid="_x0000_s1026" style="position:absolute;left:0;text-align:left;margin-left:42.5pt;margin-top:4.9pt;width:125.65pt;height:83.5pt;z-index:251437056" coordorigin="4996,3317" coordsize="2209,207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5383;top:3565;width:1432;height: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f0MIA&#10;AADaAAAADwAAAGRycy9kb3ducmV2LnhtbESPT4vCMBTE7wt+h/CEvSya6sE/1SgiiIsX0Yrg7dE8&#10;29LmpTSpdr/9RhA8DjPzG2a57kwlHtS4wrKC0TACQZxaXXCm4JLsBjMQziNrrCyTgj9ysF71vpYY&#10;a/vkEz3OPhMBwi5GBbn3dSylS3My6Ia2Jg7e3TYGfZBNJnWDzwA3lRxH0UQaLDgs5FjTNqe0PLdG&#10;AZa368Hoo2yTrIj2t/ZnmpSk1He/2yxAeOr8J/xu/2oFc3hdCT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QwgAAANoAAAAPAAAAAAAAAAAAAAAAAJgCAABkcnMvZG93&#10;bnJldi54bWxQSwUGAAAAAAQABAD1AAAAhwMAAAAA&#10;"/>
            <v:shapetype id="_x0000_t202" coordsize="21600,21600" o:spt="202" path="m,l,21600r21600,l21600,xe">
              <v:stroke joinstyle="miter"/>
              <v:path gradientshapeok="t" o:connecttype="rect"/>
            </v:shapetype>
            <v:shape id="Text Box 4" o:spid="_x0000_s1028" type="#_x0000_t202" style="position:absolute;left:4996;top:5120;width:781;height: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231A40" w:rsidRDefault="00231A40">
                    <w:pPr>
                      <w:bidi w:val="0"/>
                      <w:jc w:val="center"/>
                      <w:rPr>
                        <w:rFonts w:ascii="Lucida Console" w:hAnsi="Lucida Console"/>
                        <w:sz w:val="18"/>
                        <w:szCs w:val="18"/>
                      </w:rPr>
                    </w:pPr>
                    <w:r>
                      <w:rPr>
                        <w:rFonts w:ascii="Lucida Console" w:hAnsi="Lucida Console"/>
                        <w:sz w:val="18"/>
                        <w:szCs w:val="18"/>
                      </w:rPr>
                      <w:t>T.Width</w:t>
                    </w:r>
                  </w:p>
                  <w:p w:rsidR="00231A40" w:rsidRDefault="00231A40">
                    <w:pPr>
                      <w:bidi w:val="0"/>
                      <w:jc w:val="center"/>
                      <w:rPr>
                        <w:rFonts w:ascii="Lucida Console" w:hAnsi="Lucida Console"/>
                      </w:rPr>
                    </w:pPr>
                  </w:p>
                </w:txbxContent>
              </v:textbox>
            </v:shape>
            <v:shape id="Text Box 5" o:spid="_x0000_s1029" type="#_x0000_t202" style="position:absolute;left:5583;top:3317;width:1024;height: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231A40" w:rsidRDefault="00231A40">
                    <w:pPr>
                      <w:bidi w:val="0"/>
                      <w:jc w:val="center"/>
                      <w:rPr>
                        <w:rFonts w:ascii="Lucida Console" w:hAnsi="Lucida Console"/>
                        <w:sz w:val="18"/>
                        <w:szCs w:val="18"/>
                      </w:rPr>
                    </w:pPr>
                    <w:r>
                      <w:rPr>
                        <w:rFonts w:ascii="Lucida Console" w:hAnsi="Lucida Console"/>
                        <w:sz w:val="18"/>
                        <w:szCs w:val="18"/>
                      </w:rPr>
                      <w:t>Order</w:t>
                    </w:r>
                  </w:p>
                </w:txbxContent>
              </v:textbox>
            </v:shape>
            <v:shape id="Text Box 6" o:spid="_x0000_s1030" type="#_x0000_t202" style="position:absolute;left:6424;top:5120;width:781;height: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K7L4A&#10;AADbAAAADwAAAGRycy9kb3ducmV2LnhtbERPTYvCMBC9C/sfwizsTdO1INI1ShUW96i17nloxjbY&#10;TEoTtf57Iwje5vE+Z7EabCuu1HvjWMH3JAFBXDltuFZQHn7HcxA+IGtsHZOCO3lYLT9GC8y0u/Ge&#10;rkWoRQxhn6GCJoQuk9JXDVn0E9cRR+7keoshwr6WusdbDLetnCbJTFo0HBsa7GjTUHUuLlbBf70r&#10;jCF9TMtTvk6rrck3aaHU1+eQ/4AINIS3+OX+03H+FJ6/xAPk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Eyuy+AAAA2wAAAA8AAAAAAAAAAAAAAAAAmAIAAGRycy9kb3ducmV2&#10;LnhtbFBLBQYAAAAABAAEAPUAAACDAwAAAAA=&#10;" stroked="f">
              <v:textbox inset="0,.3mm,0,.5mm">
                <w:txbxContent>
                  <w:p w:rsidR="00231A40" w:rsidRDefault="00231A40">
                    <w:pPr>
                      <w:bidi w:val="0"/>
                      <w:jc w:val="center"/>
                      <w:rPr>
                        <w:rFonts w:ascii="Lucida Console" w:hAnsi="Lucida Console"/>
                        <w:sz w:val="18"/>
                        <w:szCs w:val="18"/>
                      </w:rPr>
                    </w:pPr>
                    <w:r>
                      <w:rPr>
                        <w:rFonts w:ascii="Lucida Console" w:hAnsi="Lucida Console"/>
                        <w:sz w:val="18"/>
                        <w:szCs w:val="18"/>
                      </w:rPr>
                      <w:t>Ripple</w:t>
                    </w:r>
                  </w:p>
                </w:txbxContent>
              </v:textbox>
            </v:shape>
            <w10:wrap type="square"/>
          </v:group>
        </w:pict>
      </w:r>
    </w:p>
    <w:p w:rsidR="001F760A" w:rsidRPr="00231A40" w:rsidRDefault="001F760A" w:rsidP="00231A40">
      <w:pPr>
        <w:bidi w:val="0"/>
        <w:adjustRightInd w:val="0"/>
        <w:snapToGrid w:val="0"/>
        <w:ind w:firstLine="144"/>
        <w:jc w:val="lowKashida"/>
        <w:rPr>
          <w:spacing w:val="-4"/>
          <w:sz w:val="20"/>
          <w:szCs w:val="20"/>
        </w:rPr>
      </w:pPr>
    </w:p>
    <w:p w:rsidR="001F760A" w:rsidRPr="00231A40" w:rsidRDefault="001F760A" w:rsidP="00231A40">
      <w:pPr>
        <w:bidi w:val="0"/>
        <w:adjustRightInd w:val="0"/>
        <w:snapToGrid w:val="0"/>
        <w:ind w:firstLine="144"/>
        <w:jc w:val="lowKashida"/>
        <w:rPr>
          <w:spacing w:val="-4"/>
          <w:sz w:val="20"/>
          <w:szCs w:val="20"/>
        </w:rPr>
      </w:pPr>
    </w:p>
    <w:p w:rsidR="001F760A" w:rsidRPr="00231A40" w:rsidRDefault="001F760A" w:rsidP="00231A40">
      <w:pPr>
        <w:bidi w:val="0"/>
        <w:adjustRightInd w:val="0"/>
        <w:snapToGrid w:val="0"/>
        <w:ind w:firstLine="144"/>
        <w:jc w:val="lowKashida"/>
        <w:rPr>
          <w:spacing w:val="-4"/>
          <w:sz w:val="20"/>
          <w:szCs w:val="20"/>
        </w:rPr>
      </w:pPr>
    </w:p>
    <w:p w:rsidR="001F760A" w:rsidRPr="00231A40" w:rsidRDefault="001F760A" w:rsidP="00231A40">
      <w:pPr>
        <w:bidi w:val="0"/>
        <w:adjustRightInd w:val="0"/>
        <w:snapToGrid w:val="0"/>
        <w:ind w:firstLine="144"/>
        <w:jc w:val="lowKashida"/>
        <w:rPr>
          <w:spacing w:val="-4"/>
          <w:sz w:val="20"/>
          <w:szCs w:val="20"/>
        </w:rPr>
      </w:pPr>
    </w:p>
    <w:p w:rsidR="001F760A" w:rsidRPr="00231A40" w:rsidRDefault="001F760A" w:rsidP="00231A40">
      <w:pPr>
        <w:bidi w:val="0"/>
        <w:adjustRightInd w:val="0"/>
        <w:snapToGrid w:val="0"/>
        <w:ind w:firstLine="144"/>
        <w:jc w:val="lowKashida"/>
        <w:rPr>
          <w:spacing w:val="-4"/>
          <w:sz w:val="20"/>
          <w:szCs w:val="20"/>
        </w:rPr>
      </w:pPr>
    </w:p>
    <w:p w:rsidR="001F760A" w:rsidRPr="00231A40" w:rsidRDefault="001F760A" w:rsidP="00231A40">
      <w:pPr>
        <w:bidi w:val="0"/>
        <w:adjustRightInd w:val="0"/>
        <w:snapToGrid w:val="0"/>
        <w:ind w:firstLine="720"/>
        <w:jc w:val="center"/>
        <w:rPr>
          <w:spacing w:val="-4"/>
          <w:sz w:val="20"/>
          <w:szCs w:val="20"/>
        </w:rPr>
      </w:pPr>
    </w:p>
    <w:p w:rsidR="001F760A" w:rsidRPr="00231A40" w:rsidRDefault="001F760A" w:rsidP="00231A40">
      <w:pPr>
        <w:bidi w:val="0"/>
        <w:adjustRightInd w:val="0"/>
        <w:snapToGrid w:val="0"/>
        <w:jc w:val="center"/>
        <w:rPr>
          <w:spacing w:val="-4"/>
          <w:sz w:val="20"/>
          <w:szCs w:val="20"/>
        </w:rPr>
      </w:pPr>
    </w:p>
    <w:p w:rsidR="001F760A" w:rsidRPr="00231A40" w:rsidRDefault="001F760A" w:rsidP="00231A40">
      <w:pPr>
        <w:bidi w:val="0"/>
        <w:adjustRightInd w:val="0"/>
        <w:snapToGrid w:val="0"/>
        <w:jc w:val="center"/>
        <w:rPr>
          <w:spacing w:val="-4"/>
          <w:sz w:val="20"/>
          <w:szCs w:val="20"/>
        </w:rPr>
      </w:pPr>
    </w:p>
    <w:p w:rsidR="001F760A" w:rsidRPr="00231A40" w:rsidRDefault="00231A40" w:rsidP="00231A40">
      <w:pPr>
        <w:bidi w:val="0"/>
        <w:adjustRightInd w:val="0"/>
        <w:snapToGrid w:val="0"/>
        <w:jc w:val="both"/>
        <w:rPr>
          <w:spacing w:val="-4"/>
          <w:sz w:val="20"/>
          <w:szCs w:val="20"/>
        </w:rPr>
      </w:pPr>
      <w:r w:rsidRPr="00231A40">
        <w:rPr>
          <w:spacing w:val="-4"/>
          <w:sz w:val="20"/>
          <w:szCs w:val="20"/>
        </w:rPr>
        <w:t>Fig.1 FIR triangle model</w:t>
      </w:r>
    </w:p>
    <w:p w:rsidR="001F760A" w:rsidRPr="00231A40" w:rsidRDefault="00231A40" w:rsidP="00231A40">
      <w:pPr>
        <w:bidi w:val="0"/>
        <w:adjustRightInd w:val="0"/>
        <w:snapToGrid w:val="0"/>
        <w:ind w:firstLine="720"/>
        <w:jc w:val="lowKashida"/>
        <w:rPr>
          <w:spacing w:val="-4"/>
          <w:sz w:val="20"/>
          <w:szCs w:val="20"/>
        </w:rPr>
      </w:pPr>
      <w:r w:rsidRPr="00231A40">
        <w:rPr>
          <w:spacing w:val="-4"/>
          <w:sz w:val="20"/>
          <w:szCs w:val="20"/>
        </w:rPr>
        <w:t>The model in Fig 2.2 is used to understand the degrees of freedom available when considering a filter specification. Because the sum of the angles is fixed, we can at most select the values of two of the specifications. The third specification will be determined by the design algorithm utilized. Moreover, as with the angles in a triangle, if we make one of the specifications larger/smaller, it will im</w:t>
      </w:r>
      <w:r w:rsidRPr="00231A40">
        <w:rPr>
          <w:spacing w:val="-4"/>
          <w:sz w:val="20"/>
          <w:szCs w:val="20"/>
        </w:rPr>
        <w:softHyphen/>
        <w:t>pact one or both of the other specifications.</w:t>
      </w:r>
    </w:p>
    <w:p w:rsidR="001F760A" w:rsidRPr="00231A40" w:rsidRDefault="00231A40" w:rsidP="00231A40">
      <w:pPr>
        <w:bidi w:val="0"/>
        <w:adjustRightInd w:val="0"/>
        <w:snapToGrid w:val="0"/>
        <w:jc w:val="lowKashida"/>
        <w:rPr>
          <w:b/>
          <w:bCs/>
          <w:sz w:val="20"/>
          <w:szCs w:val="20"/>
        </w:rPr>
      </w:pPr>
      <w:r w:rsidRPr="00231A40">
        <w:rPr>
          <w:b/>
          <w:bCs/>
          <w:sz w:val="20"/>
          <w:szCs w:val="20"/>
        </w:rPr>
        <w:t>2.2 Optimal Fir Designs with Fixed Transition Width and Filter Order</w:t>
      </w:r>
    </w:p>
    <w:p w:rsidR="001F760A" w:rsidRPr="00231A40" w:rsidRDefault="00231A40" w:rsidP="00231A40">
      <w:pPr>
        <w:autoSpaceDE w:val="0"/>
        <w:autoSpaceDN w:val="0"/>
        <w:bidi w:val="0"/>
        <w:adjustRightInd w:val="0"/>
        <w:snapToGrid w:val="0"/>
        <w:ind w:firstLine="720"/>
        <w:jc w:val="lowKashida"/>
        <w:rPr>
          <w:sz w:val="20"/>
          <w:szCs w:val="20"/>
        </w:rPr>
      </w:pPr>
      <w:r w:rsidRPr="00231A40">
        <w:rPr>
          <w:spacing w:val="-2"/>
          <w:sz w:val="20"/>
          <w:szCs w:val="20"/>
        </w:rPr>
        <w:lastRenderedPageBreak/>
        <w:t>Truncated-and-windowed impulse response de</w:t>
      </w:r>
      <w:r w:rsidRPr="00231A40">
        <w:rPr>
          <w:spacing w:val="-2"/>
          <w:sz w:val="20"/>
          <w:szCs w:val="20"/>
        </w:rPr>
        <w:softHyphen/>
        <w:t>sign algorithm is very simple and reliable; it is not op</w:t>
      </w:r>
      <w:r w:rsidRPr="00231A40">
        <w:rPr>
          <w:spacing w:val="-2"/>
          <w:sz w:val="20"/>
          <w:szCs w:val="20"/>
        </w:rPr>
        <w:softHyphen/>
        <w:t>timal in any sense.</w:t>
      </w:r>
      <w:r w:rsidRPr="00231A40">
        <w:rPr>
          <w:sz w:val="20"/>
          <w:szCs w:val="20"/>
        </w:rPr>
        <w:t xml:space="preserve"> The designs are generally inferior to one of the order or the transition width or the pass band/stop band ripples, the exceeded value of any of them is typically undesirable in the </w:t>
      </w:r>
    </w:p>
    <w:p w:rsidR="001F760A" w:rsidRPr="00231A40" w:rsidRDefault="00231A40" w:rsidP="00231A40">
      <w:pPr>
        <w:autoSpaceDE w:val="0"/>
        <w:autoSpaceDN w:val="0"/>
        <w:bidi w:val="0"/>
        <w:adjustRightInd w:val="0"/>
        <w:snapToGrid w:val="0"/>
        <w:ind w:firstLine="720"/>
        <w:jc w:val="lowKashida"/>
        <w:rPr>
          <w:sz w:val="20"/>
          <w:szCs w:val="20"/>
        </w:rPr>
      </w:pPr>
      <w:r w:rsidRPr="00231A40">
        <w:rPr>
          <w:sz w:val="20"/>
          <w:szCs w:val="20"/>
        </w:rPr>
        <w:t>Optimal designs are computed by minimizing some measure of the deviation between the filter to be designed and the ideal filter. The most common optimal FIR design algorithms are based on fixing the transition width and the order of the filter. The deviation from the ideal response is measured only by the passband /stopband ripples. This deviation or error can be expressed mathematically as</w:t>
      </w:r>
    </w:p>
    <w:p w:rsidR="001F760A" w:rsidRPr="00231A40" w:rsidRDefault="001F760A" w:rsidP="00231A40">
      <w:pPr>
        <w:pStyle w:val="Style3"/>
        <w:adjustRightInd w:val="0"/>
        <w:snapToGrid w:val="0"/>
        <w:jc w:val="lowKashida"/>
        <w:rPr>
          <w:sz w:val="20"/>
          <w:szCs w:val="20"/>
        </w:rPr>
      </w:pPr>
      <w:r w:rsidRPr="00231A40">
        <w:rPr>
          <w:position w:val="-12"/>
          <w:sz w:val="20"/>
          <w:szCs w:val="20"/>
        </w:rPr>
        <w:object w:dxaOrig="42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8.75pt" o:ole="">
            <v:imagedata r:id="rId14" o:title=""/>
          </v:shape>
          <o:OLEObject Type="Embed" ProgID="Equation.DSMT4" ShapeID="_x0000_i1025" DrawAspect="Content" ObjectID="_1693495100" r:id="rId15"/>
        </w:object>
      </w:r>
      <w:r w:rsidR="00231A40" w:rsidRPr="00231A40">
        <w:rPr>
          <w:sz w:val="20"/>
          <w:szCs w:val="20"/>
        </w:rPr>
        <w:tab/>
      </w:r>
      <w:r w:rsidR="00231A40" w:rsidRPr="00231A40">
        <w:rPr>
          <w:sz w:val="20"/>
          <w:szCs w:val="20"/>
        </w:rPr>
        <w:tab/>
      </w:r>
      <w:r w:rsidR="00231A40" w:rsidRPr="00231A40">
        <w:rPr>
          <w:sz w:val="20"/>
          <w:szCs w:val="20"/>
        </w:rPr>
        <w:tab/>
      </w:r>
      <w:r w:rsidR="00231A40" w:rsidRPr="00231A40">
        <w:rPr>
          <w:sz w:val="20"/>
          <w:szCs w:val="20"/>
        </w:rPr>
        <w:tab/>
      </w:r>
      <w:r w:rsidR="00231A40" w:rsidRPr="00231A40">
        <w:rPr>
          <w:sz w:val="20"/>
          <w:szCs w:val="20"/>
        </w:rPr>
        <w:tab/>
      </w:r>
      <w:r w:rsidR="00231A40" w:rsidRPr="00231A40">
        <w:rPr>
          <w:sz w:val="20"/>
          <w:szCs w:val="20"/>
        </w:rPr>
        <w:tab/>
      </w:r>
      <w:r w:rsidR="00450A4C" w:rsidRPr="00231A40">
        <w:rPr>
          <w:sz w:val="20"/>
          <w:szCs w:val="20"/>
        </w:rPr>
        <w:fldChar w:fldCharType="begin"/>
      </w:r>
      <w:r w:rsidR="00231A40" w:rsidRPr="00231A40">
        <w:rPr>
          <w:sz w:val="20"/>
          <w:szCs w:val="20"/>
        </w:rPr>
        <w:instrText xml:space="preserve"> MACROBUTTON MTPlaceRef \* MERGEFORMAT </w:instrText>
      </w:r>
      <w:r w:rsidR="00450A4C" w:rsidRPr="00231A40">
        <w:rPr>
          <w:sz w:val="20"/>
          <w:szCs w:val="20"/>
        </w:rPr>
        <w:fldChar w:fldCharType="begin"/>
      </w:r>
      <w:r w:rsidR="00231A40" w:rsidRPr="00231A40">
        <w:rPr>
          <w:sz w:val="20"/>
          <w:szCs w:val="20"/>
        </w:rPr>
        <w:instrText xml:space="preserve"> SEQ MTEqn \h \* MERGEFORMAT </w:instrText>
      </w:r>
      <w:r w:rsidR="00450A4C" w:rsidRPr="00231A40">
        <w:rPr>
          <w:sz w:val="20"/>
          <w:szCs w:val="20"/>
        </w:rPr>
        <w:fldChar w:fldCharType="end"/>
      </w:r>
      <w:r w:rsidR="00231A40" w:rsidRPr="00231A40">
        <w:rPr>
          <w:sz w:val="20"/>
          <w:szCs w:val="20"/>
        </w:rPr>
        <w:instrText>(2.</w:instrText>
      </w:r>
      <w:fldSimple w:instr=" SEQ MTEqn \c \* Arabic \* MERGEFORMAT ">
        <w:r w:rsidR="00231A40" w:rsidRPr="00231A40">
          <w:rPr>
            <w:sz w:val="20"/>
            <w:szCs w:val="20"/>
          </w:rPr>
          <w:instrText>3</w:instrText>
        </w:r>
      </w:fldSimple>
      <w:r w:rsidR="00231A40" w:rsidRPr="00231A40">
        <w:rPr>
          <w:sz w:val="20"/>
          <w:szCs w:val="20"/>
        </w:rPr>
        <w:instrText>)</w:instrText>
      </w:r>
      <w:r w:rsidR="00450A4C" w:rsidRPr="00231A40">
        <w:rPr>
          <w:sz w:val="20"/>
          <w:szCs w:val="20"/>
        </w:rPr>
        <w:fldChar w:fldCharType="end"/>
      </w:r>
    </w:p>
    <w:p w:rsidR="001F760A" w:rsidRPr="00231A40" w:rsidRDefault="00231A40" w:rsidP="00231A40">
      <w:pPr>
        <w:autoSpaceDE w:val="0"/>
        <w:autoSpaceDN w:val="0"/>
        <w:bidi w:val="0"/>
        <w:adjustRightInd w:val="0"/>
        <w:snapToGrid w:val="0"/>
        <w:jc w:val="lowKashida"/>
        <w:rPr>
          <w:sz w:val="20"/>
          <w:szCs w:val="20"/>
        </w:rPr>
      </w:pPr>
      <w:r w:rsidRPr="00231A40">
        <w:rPr>
          <w:sz w:val="20"/>
          <w:szCs w:val="20"/>
        </w:rPr>
        <w:t xml:space="preserve">Where </w:t>
      </w:r>
      <w:r w:rsidR="001F760A" w:rsidRPr="00231A40">
        <w:rPr>
          <w:position w:val="-12"/>
          <w:sz w:val="20"/>
          <w:szCs w:val="20"/>
        </w:rPr>
        <w:object w:dxaOrig="720" w:dyaOrig="360">
          <v:shape id="_x0000_i1026" type="#_x0000_t75" style="width:36pt;height:18pt" o:ole="">
            <v:imagedata r:id="rId16" o:title=""/>
          </v:shape>
          <o:OLEObject Type="Embed" ProgID="Equation.DSMT4" ShapeID="_x0000_i1026" DrawAspect="Content" ObjectID="_1693495101" r:id="rId17"/>
        </w:object>
      </w:r>
      <w:r w:rsidRPr="00231A40">
        <w:rPr>
          <w:sz w:val="20"/>
          <w:szCs w:val="20"/>
        </w:rPr>
        <w:t>is the zero-phase response of the designed filter and</w:t>
      </w:r>
      <w:r w:rsidR="001F760A" w:rsidRPr="00231A40">
        <w:rPr>
          <w:position w:val="-14"/>
          <w:sz w:val="20"/>
          <w:szCs w:val="20"/>
        </w:rPr>
        <w:object w:dxaOrig="2020" w:dyaOrig="380">
          <v:shape id="_x0000_i1027" type="#_x0000_t75" style="width:101.25pt;height:18.75pt" o:ole="">
            <v:imagedata r:id="rId18" o:title=""/>
          </v:shape>
          <o:OLEObject Type="Embed" ProgID="Equation.DSMT4" ShapeID="_x0000_i1027" DrawAspect="Content" ObjectID="_1693495102" r:id="rId19"/>
        </w:object>
      </w:r>
      <w:r w:rsidRPr="00231A40">
        <w:rPr>
          <w:sz w:val="20"/>
          <w:szCs w:val="20"/>
        </w:rPr>
        <w:t xml:space="preserve">. It is still necessary to define a measure to determine “the size” of </w:t>
      </w:r>
      <w:r w:rsidR="001F760A" w:rsidRPr="00231A40">
        <w:rPr>
          <w:position w:val="-10"/>
          <w:sz w:val="20"/>
          <w:szCs w:val="20"/>
        </w:rPr>
        <w:object w:dxaOrig="600" w:dyaOrig="320">
          <v:shape id="_x0000_i1028" type="#_x0000_t75" style="width:30pt;height:16.5pt" o:ole="">
            <v:imagedata r:id="rId20" o:title=""/>
          </v:shape>
          <o:OLEObject Type="Embed" ProgID="Equation.DSMT4" ShapeID="_x0000_i1028" DrawAspect="Content" ObjectID="_1693495103" r:id="rId21"/>
        </w:object>
      </w:r>
      <w:r w:rsidRPr="00231A40">
        <w:rPr>
          <w:sz w:val="20"/>
          <w:szCs w:val="20"/>
        </w:rPr>
        <w:t>(the quantity we want to minimize as a result of the optimization)</w:t>
      </w:r>
    </w:p>
    <w:p w:rsidR="001F760A" w:rsidRPr="00231A40" w:rsidRDefault="00231A40" w:rsidP="00231A40">
      <w:pPr>
        <w:autoSpaceDE w:val="0"/>
        <w:autoSpaceDN w:val="0"/>
        <w:bidi w:val="0"/>
        <w:adjustRightInd w:val="0"/>
        <w:snapToGrid w:val="0"/>
        <w:ind w:firstLine="720"/>
        <w:jc w:val="lowKashida"/>
        <w:rPr>
          <w:sz w:val="20"/>
          <w:szCs w:val="20"/>
        </w:rPr>
      </w:pPr>
      <w:r w:rsidRPr="00231A40">
        <w:rPr>
          <w:sz w:val="20"/>
          <w:szCs w:val="20"/>
        </w:rPr>
        <w:t>The most often used measures are the L-norm (L∞ or L2) .In order to allow for different peak ripples in the passband and stopband, a weighting function W (w) is usually introduced</w:t>
      </w:r>
    </w:p>
    <w:p w:rsidR="001F760A" w:rsidRPr="00231A40" w:rsidRDefault="00231A40" w:rsidP="00231A40">
      <w:pPr>
        <w:pStyle w:val="Style3"/>
        <w:adjustRightInd w:val="0"/>
        <w:snapToGrid w:val="0"/>
        <w:jc w:val="lowKashida"/>
        <w:rPr>
          <w:sz w:val="20"/>
          <w:szCs w:val="20"/>
        </w:rPr>
      </w:pPr>
      <w:r w:rsidRPr="00231A40">
        <w:rPr>
          <w:position w:val="-16"/>
          <w:sz w:val="20"/>
          <w:szCs w:val="20"/>
        </w:rPr>
        <w:object w:dxaOrig="5000" w:dyaOrig="440">
          <v:shape id="_x0000_i1029" type="#_x0000_t75" style="width:200.25pt;height:21.75pt" o:ole="">
            <v:imagedata r:id="rId22" o:title=""/>
          </v:shape>
          <o:OLEObject Type="Embed" ProgID="Equation.DSMT4" ShapeID="_x0000_i1029" DrawAspect="Content" ObjectID="_1693495104" r:id="rId23"/>
        </w:object>
      </w:r>
      <w:r w:rsidRPr="00231A40">
        <w:rPr>
          <w:sz w:val="20"/>
          <w:szCs w:val="20"/>
        </w:rPr>
        <w:tab/>
      </w:r>
      <w:r w:rsidRPr="00231A40">
        <w:rPr>
          <w:sz w:val="20"/>
          <w:szCs w:val="20"/>
        </w:rPr>
        <w:tab/>
      </w:r>
      <w:r w:rsidRPr="00231A40">
        <w:rPr>
          <w:sz w:val="20"/>
          <w:szCs w:val="20"/>
        </w:rPr>
        <w:tab/>
      </w:r>
      <w:r w:rsidRPr="00231A40">
        <w:rPr>
          <w:sz w:val="20"/>
          <w:szCs w:val="20"/>
        </w:rPr>
        <w:tab/>
      </w:r>
      <w:r w:rsidRPr="00231A40">
        <w:rPr>
          <w:sz w:val="20"/>
          <w:szCs w:val="20"/>
        </w:rPr>
        <w:tab/>
      </w:r>
      <w:r w:rsidR="00450A4C" w:rsidRPr="00231A40">
        <w:rPr>
          <w:sz w:val="20"/>
          <w:szCs w:val="20"/>
        </w:rPr>
        <w:fldChar w:fldCharType="begin"/>
      </w:r>
      <w:r w:rsidRPr="00231A40">
        <w:rPr>
          <w:sz w:val="20"/>
          <w:szCs w:val="20"/>
        </w:rPr>
        <w:instrText xml:space="preserve"> MACROBUTTON MTPlaceRef \* MERGEFORMAT </w:instrText>
      </w:r>
      <w:r w:rsidR="00450A4C" w:rsidRPr="00231A40">
        <w:rPr>
          <w:sz w:val="20"/>
          <w:szCs w:val="20"/>
        </w:rPr>
        <w:fldChar w:fldCharType="begin"/>
      </w:r>
      <w:r w:rsidRPr="00231A40">
        <w:rPr>
          <w:sz w:val="20"/>
          <w:szCs w:val="20"/>
        </w:rPr>
        <w:instrText xml:space="preserve"> SEQ MTEqn \h \* MERGEFORMAT </w:instrText>
      </w:r>
      <w:r w:rsidR="00450A4C" w:rsidRPr="00231A40">
        <w:rPr>
          <w:sz w:val="20"/>
          <w:szCs w:val="20"/>
        </w:rPr>
        <w:fldChar w:fldCharType="end"/>
      </w:r>
      <w:r w:rsidRPr="00231A40">
        <w:rPr>
          <w:sz w:val="20"/>
          <w:szCs w:val="20"/>
        </w:rPr>
        <w:instrText>(2.</w:instrText>
      </w:r>
      <w:fldSimple w:instr=" SEQ MTEqn \c \* Arabic \* MERGEFORMAT ">
        <w:r w:rsidRPr="00231A40">
          <w:rPr>
            <w:sz w:val="20"/>
            <w:szCs w:val="20"/>
          </w:rPr>
          <w:instrText>4</w:instrText>
        </w:r>
      </w:fldSimple>
      <w:r w:rsidRPr="00231A40">
        <w:rPr>
          <w:sz w:val="20"/>
          <w:szCs w:val="20"/>
        </w:rPr>
        <w:instrText>)</w:instrText>
      </w:r>
      <w:r w:rsidR="00450A4C" w:rsidRPr="00231A40">
        <w:rPr>
          <w:sz w:val="20"/>
          <w:szCs w:val="20"/>
        </w:rPr>
        <w:fldChar w:fldCharType="end"/>
      </w:r>
    </w:p>
    <w:p w:rsidR="001F760A" w:rsidRPr="00231A40" w:rsidRDefault="00231A40" w:rsidP="00231A40">
      <w:pPr>
        <w:autoSpaceDE w:val="0"/>
        <w:autoSpaceDN w:val="0"/>
        <w:bidi w:val="0"/>
        <w:adjustRightInd w:val="0"/>
        <w:snapToGrid w:val="0"/>
        <w:jc w:val="lowKashida"/>
        <w:rPr>
          <w:sz w:val="20"/>
          <w:szCs w:val="20"/>
        </w:rPr>
      </w:pPr>
      <w:r w:rsidRPr="00231A40">
        <w:rPr>
          <w:sz w:val="20"/>
          <w:szCs w:val="20"/>
        </w:rPr>
        <w:t>The most famous two filter kinds in this field are the Equiripple and the Least Square Filter and they will described later</w:t>
      </w:r>
    </w:p>
    <w:p w:rsidR="001F760A" w:rsidRPr="00231A40" w:rsidRDefault="001F760A" w:rsidP="00231A40">
      <w:pPr>
        <w:autoSpaceDE w:val="0"/>
        <w:autoSpaceDN w:val="0"/>
        <w:bidi w:val="0"/>
        <w:adjustRightInd w:val="0"/>
        <w:snapToGrid w:val="0"/>
        <w:jc w:val="lowKashida"/>
        <w:rPr>
          <w:b/>
          <w:bCs/>
          <w:sz w:val="20"/>
          <w:szCs w:val="20"/>
        </w:rPr>
      </w:pPr>
    </w:p>
    <w:p w:rsidR="001F760A" w:rsidRPr="00231A40" w:rsidRDefault="00450A4C" w:rsidP="00231A40">
      <w:pPr>
        <w:autoSpaceDE w:val="0"/>
        <w:autoSpaceDN w:val="0"/>
        <w:bidi w:val="0"/>
        <w:adjustRightInd w:val="0"/>
        <w:snapToGrid w:val="0"/>
        <w:jc w:val="center"/>
        <w:rPr>
          <w:b/>
          <w:bCs/>
          <w:sz w:val="20"/>
          <w:szCs w:val="20"/>
        </w:rPr>
      </w:pPr>
      <w:r>
        <w:rPr>
          <w:b/>
          <w:bCs/>
          <w:sz w:val="20"/>
          <w:szCs w:val="20"/>
        </w:rPr>
        <w:pict>
          <v:group id="Group 1" o:spid="_x0000_s1031" style="position:absolute;left:0;text-align:left;margin-left:258.8pt;margin-top:607.4pt;width:110.45pt;height:103.95pt;z-index:251447296" coordorigin="2705,3596" coordsize="2209,207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">
            <v:shape id="AutoShape 20" o:spid="_x0000_s1032" type="#_x0000_t5" style="position:absolute;left:3092;top:3844;width:1432;height: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sv8AA&#10;AADbAAAADwAAAGRycy9kb3ducmV2LnhtbERPTYvCMBC9L/gfwgh7WTRVQaUaRQRx8SJaEbwNzdiW&#10;NpPSpNr99xtB8DaP9znLdWcq8aDGFZYVjIYRCOLU6oIzBZdkN5iDcB5ZY2WZFPyRg/Wq97XEWNsn&#10;n+hx9pkIIexiVJB7X8dSujQng25oa+LA3W1j0AfYZFI3+AzhppLjKJpKgwWHhhxr2uaUlufWKMDy&#10;dj0YfZRtkhXR/tb+zJKSlPrud5sFCE+d/4jf7l8d5k/g9Us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ysv8AAAADbAAAADwAAAAAAAAAAAAAAAACYAgAAZHJzL2Rvd25y&#10;ZXYueG1sUEsFBgAAAAAEAAQA9QAAAIUDAAAAAA==&#10;"/>
            <v:shape id="Text Box 21" o:spid="_x0000_s1033" type="#_x0000_t202" style="position:absolute;left:2705;top:5399;width:781;height: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231A40" w:rsidRDefault="00231A40">
                    <w:pPr>
                      <w:bidi w:val="0"/>
                      <w:jc w:val="center"/>
                      <w:rPr>
                        <w:rFonts w:ascii="Lucida Console" w:hAnsi="Lucida Console"/>
                        <w:sz w:val="18"/>
                        <w:szCs w:val="18"/>
                      </w:rPr>
                    </w:pPr>
                    <w:r>
                      <w:rPr>
                        <w:rFonts w:ascii="Lucida Console" w:hAnsi="Lucida Console"/>
                        <w:sz w:val="18"/>
                        <w:szCs w:val="18"/>
                      </w:rPr>
                      <w:t>T.Width</w:t>
                    </w:r>
                  </w:p>
                  <w:p w:rsidR="00231A40" w:rsidRDefault="00231A40">
                    <w:pPr>
                      <w:bidi w:val="0"/>
                      <w:jc w:val="center"/>
                      <w:rPr>
                        <w:rFonts w:ascii="Lucida Console" w:hAnsi="Lucida Console"/>
                      </w:rPr>
                    </w:pPr>
                  </w:p>
                </w:txbxContent>
              </v:textbox>
            </v:shape>
            <v:shape id="Text Box 22" o:spid="_x0000_s1034" type="#_x0000_t202" style="position:absolute;left:3292;top:3596;width:1024;height: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231A40" w:rsidRDefault="00231A40">
                    <w:pPr>
                      <w:bidi w:val="0"/>
                      <w:jc w:val="center"/>
                      <w:rPr>
                        <w:rFonts w:ascii="Lucida Console" w:hAnsi="Lucida Console"/>
                        <w:sz w:val="18"/>
                        <w:szCs w:val="18"/>
                      </w:rPr>
                    </w:pPr>
                    <w:r>
                      <w:rPr>
                        <w:rFonts w:ascii="Lucida Console" w:hAnsi="Lucida Console"/>
                        <w:sz w:val="18"/>
                        <w:szCs w:val="18"/>
                      </w:rPr>
                      <w:t>Order</w:t>
                    </w:r>
                  </w:p>
                </w:txbxContent>
              </v:textbox>
            </v:shape>
            <v:shape id="Text Box 23" o:spid="_x0000_s1035" type="#_x0000_t202" style="position:absolute;left:4133;top:5399;width:781;height: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774A&#10;AADbAAAADwAAAGRycy9kb3ducmV2LnhtbERPS4vCMBC+L/gfwgje1tQtiFSjVEH06NbHeWjGNthM&#10;SpPV+u/NguBtPr7nLFa9bcSdOm8cK5iMExDEpdOGKwWn4/Z7BsIHZI2NY1LwJA+r5eBrgZl2D/6l&#10;exEqEUPYZ6igDqHNpPRlTRb92LXEkbu6zmKIsKuk7vARw20jf5JkKi0ajg01trSpqbwVf1bBpToU&#10;xpA+p6drvk7Lnck3aaHUaNjncxCB+vARv917HedP4f+XeIB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zO++AAAA2wAAAA8AAAAAAAAAAAAAAAAAmAIAAGRycy9kb3ducmV2&#10;LnhtbFBLBQYAAAAABAAEAPUAAACDAwAAAAA=&#10;" stroked="f">
              <v:textbox inset="0,.3mm,0,.5mm">
                <w:txbxContent>
                  <w:p w:rsidR="00231A40" w:rsidRDefault="00231A40">
                    <w:pPr>
                      <w:bidi w:val="0"/>
                      <w:jc w:val="center"/>
                      <w:rPr>
                        <w:rFonts w:ascii="Lucida Console" w:hAnsi="Lucida Console"/>
                        <w:sz w:val="18"/>
                        <w:szCs w:val="18"/>
                      </w:rPr>
                    </w:pPr>
                    <w:r>
                      <w:rPr>
                        <w:rFonts w:ascii="Lucida Console" w:hAnsi="Lucida Console"/>
                        <w:sz w:val="18"/>
                        <w:szCs w:val="18"/>
                      </w:rPr>
                      <w:t>Ripple</w:t>
                    </w:r>
                  </w:p>
                </w:txbxContent>
              </v:textbox>
            </v:shape>
            <v:shape id="AutoShape 24" o:spid="_x0000_s1036" type="#_x0000_t5" style="position:absolute;left:3965;top:4676;width:545;height: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jSsAA&#10;AADbAAAADwAAAGRycy9kb3ducmV2LnhtbERPzYrCMBC+L/gOYQRva7oerFRjWRYKgnqw+gBDM7Zl&#10;m0looq0+vVlY8DYf3+9s8tF04k69by0r+JonIIgrq1uuFVzOxecKhA/IGjvLpOBBHvLt5GODmbYD&#10;n+hehlrEEPYZKmhCcJmUvmrIoJ9bRxy5q+0Nhgj7WuoehxhuOrlIkqU02HJsaNDRT0PVb3kzCsqQ&#10;Hg+Du8hd6orlww+pfyZ7pWbT8XsNItAY3uJ/907H+Sn8/RIP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EjSsAAAADbAAAADwAAAAAAAAAAAAAAAACYAgAAZHJzL2Rvd25y&#10;ZXYueG1sUEsFBgAAAAAEAAQA9QAAAIUDAAAAAA==&#10;" fillcolor="black">
              <v:textbox>
                <w:txbxContent>
                  <w:p w:rsidR="00231A40" w:rsidRDefault="00231A40">
                    <w:pPr>
                      <w:bidi w:val="0"/>
                      <w:jc w:val="center"/>
                      <w:rPr>
                        <w:rFonts w:ascii="Lucida Console" w:hAnsi="Lucida Console"/>
                        <w:color w:val="FFFFFF"/>
                        <w:sz w:val="28"/>
                        <w:szCs w:val="28"/>
                      </w:rPr>
                    </w:pPr>
                    <w:r>
                      <w:rPr>
                        <w:rFonts w:ascii="Lucida Console" w:hAnsi="Lucida Console"/>
                        <w:color w:val="FFFFFF"/>
                        <w:sz w:val="28"/>
                        <w:szCs w:val="28"/>
                      </w:rPr>
                      <w:t>?</w:t>
                    </w:r>
                  </w:p>
                  <w:p w:rsidR="00231A40" w:rsidRDefault="00231A40"/>
                </w:txbxContent>
              </v:textbox>
            </v:shape>
          </v:group>
        </w:pict>
      </w:r>
      <w:r w:rsidR="00231A40" w:rsidRPr="00231A40">
        <w:rPr>
          <w:b/>
          <w:bCs/>
          <w:noProof/>
          <w:sz w:val="20"/>
          <w:szCs w:val="20"/>
          <w:lang w:eastAsia="zh-CN"/>
        </w:rPr>
        <w:drawing>
          <wp:inline distT="0" distB="0" distL="0" distR="0">
            <wp:extent cx="1405890" cy="1122045"/>
            <wp:effectExtent l="0" t="0" r="381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409700" cy="1125060"/>
                    </a:xfrm>
                    <a:prstGeom prst="rect">
                      <a:avLst/>
                    </a:prstGeom>
                    <a:noFill/>
                  </pic:spPr>
                </pic:pic>
              </a:graphicData>
            </a:graphic>
          </wp:inline>
        </w:drawing>
      </w:r>
    </w:p>
    <w:p w:rsidR="001F760A" w:rsidRDefault="00231A40" w:rsidP="00231A40">
      <w:pPr>
        <w:bidi w:val="0"/>
        <w:adjustRightInd w:val="0"/>
        <w:snapToGrid w:val="0"/>
        <w:jc w:val="both"/>
        <w:rPr>
          <w:rFonts w:eastAsiaTheme="minorEastAsia"/>
          <w:spacing w:val="-4"/>
          <w:sz w:val="20"/>
          <w:szCs w:val="20"/>
          <w:lang w:eastAsia="zh-CN"/>
        </w:rPr>
      </w:pPr>
      <w:r w:rsidRPr="00231A40">
        <w:rPr>
          <w:spacing w:val="-4"/>
          <w:sz w:val="20"/>
          <w:szCs w:val="20"/>
        </w:rPr>
        <w:t>Fig.2 FIR triangle model for fixed transition width and filter order</w:t>
      </w:r>
    </w:p>
    <w:p w:rsidR="00231A40" w:rsidRPr="00231A40" w:rsidRDefault="00231A40" w:rsidP="00231A40">
      <w:pPr>
        <w:bidi w:val="0"/>
        <w:adjustRightInd w:val="0"/>
        <w:snapToGrid w:val="0"/>
        <w:jc w:val="both"/>
        <w:rPr>
          <w:rFonts w:eastAsiaTheme="minorEastAsia"/>
          <w:spacing w:val="-4"/>
          <w:sz w:val="20"/>
          <w:szCs w:val="20"/>
          <w:lang w:eastAsia="zh-CN"/>
        </w:rPr>
      </w:pPr>
    </w:p>
    <w:p w:rsidR="001F760A" w:rsidRPr="00231A40" w:rsidRDefault="00231A40" w:rsidP="00231A40">
      <w:pPr>
        <w:tabs>
          <w:tab w:val="right" w:pos="7920"/>
        </w:tabs>
        <w:bidi w:val="0"/>
        <w:adjustRightInd w:val="0"/>
        <w:snapToGrid w:val="0"/>
        <w:ind w:right="583"/>
        <w:jc w:val="both"/>
        <w:rPr>
          <w:b/>
          <w:bCs/>
          <w:sz w:val="20"/>
          <w:szCs w:val="20"/>
        </w:rPr>
      </w:pPr>
      <w:r w:rsidRPr="00231A40">
        <w:rPr>
          <w:b/>
          <w:bCs/>
          <w:sz w:val="20"/>
          <w:szCs w:val="20"/>
        </w:rPr>
        <w:t>2.3 Optimal Fir Designs With Fixed Transition Width And Peak Passband/ Stopband Ripple</w:t>
      </w:r>
    </w:p>
    <w:p w:rsidR="001F760A" w:rsidRDefault="00231A40" w:rsidP="00231A40">
      <w:pPr>
        <w:autoSpaceDE w:val="0"/>
        <w:autoSpaceDN w:val="0"/>
        <w:bidi w:val="0"/>
        <w:adjustRightInd w:val="0"/>
        <w:snapToGrid w:val="0"/>
        <w:ind w:firstLine="720"/>
        <w:jc w:val="lowKashida"/>
        <w:rPr>
          <w:rFonts w:eastAsiaTheme="minorEastAsia"/>
          <w:sz w:val="20"/>
          <w:szCs w:val="20"/>
          <w:lang w:eastAsia="zh-CN"/>
        </w:rPr>
      </w:pPr>
      <w:r w:rsidRPr="00231A40">
        <w:rPr>
          <w:sz w:val="20"/>
          <w:szCs w:val="20"/>
        </w:rPr>
        <w:t xml:space="preserve">Fixed Transition width and passband/stopband ripple allow us to reach an optimum filter with a minimum number of tabs (order). The equations are even more dramatic when the passband ripple and stopband ripple specifications are different (unlike the equiripple filters). The reason is that the truncated-and windowed impulse response methods always give a </w:t>
      </w:r>
      <w:r w:rsidRPr="00231A40">
        <w:rPr>
          <w:sz w:val="20"/>
          <w:szCs w:val="20"/>
        </w:rPr>
        <w:lastRenderedPageBreak/>
        <w:t>result with approximately the same pass band and stop band peak ripple. Therefore, always the stricter peak ripple will cause in exceeding (possibly significantly) all other ripple constraints at the expense of unnecessarily large filter order. To illustrate this, we turn to a different equiripple design in which both the peak ripples and the transition width are fixed. In minimum-phase designs with fixed transition width and peak passband/stopband ripple the same procedure can be used to design minimum-phase filters with fixed transition width and peak passband/ stopband ripple. In this case, rather than obtaining smaller ripples, the benefit is meeting the same transition width and peak passband/ stopband ripples with a reduced filter order</w:t>
      </w:r>
    </w:p>
    <w:p w:rsidR="00231A40" w:rsidRPr="00231A40" w:rsidRDefault="00231A40" w:rsidP="00231A40">
      <w:pPr>
        <w:autoSpaceDE w:val="0"/>
        <w:autoSpaceDN w:val="0"/>
        <w:bidi w:val="0"/>
        <w:adjustRightInd w:val="0"/>
        <w:snapToGrid w:val="0"/>
        <w:ind w:firstLine="720"/>
        <w:jc w:val="lowKashida"/>
        <w:rPr>
          <w:rFonts w:eastAsiaTheme="minorEastAsia"/>
          <w:sz w:val="20"/>
          <w:szCs w:val="20"/>
          <w:lang w:eastAsia="zh-CN"/>
        </w:rPr>
      </w:pPr>
    </w:p>
    <w:p w:rsidR="001F760A" w:rsidRPr="00231A40" w:rsidRDefault="00231A40" w:rsidP="00231A40">
      <w:pPr>
        <w:autoSpaceDE w:val="0"/>
        <w:autoSpaceDN w:val="0"/>
        <w:bidi w:val="0"/>
        <w:adjustRightInd w:val="0"/>
        <w:snapToGrid w:val="0"/>
        <w:jc w:val="center"/>
        <w:rPr>
          <w:b/>
          <w:bCs/>
          <w:sz w:val="20"/>
          <w:szCs w:val="20"/>
        </w:rPr>
      </w:pPr>
      <w:r w:rsidRPr="00231A40">
        <w:rPr>
          <w:b/>
          <w:bCs/>
          <w:noProof/>
          <w:sz w:val="20"/>
          <w:szCs w:val="20"/>
          <w:lang w:eastAsia="zh-CN"/>
        </w:rPr>
        <w:drawing>
          <wp:inline distT="0" distB="0" distL="0" distR="0">
            <wp:extent cx="1499235" cy="109537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04471" cy="1099168"/>
                    </a:xfrm>
                    <a:prstGeom prst="rect">
                      <a:avLst/>
                    </a:prstGeom>
                    <a:noFill/>
                  </pic:spPr>
                </pic:pic>
              </a:graphicData>
            </a:graphic>
          </wp:inline>
        </w:drawing>
      </w:r>
    </w:p>
    <w:p w:rsidR="001F760A" w:rsidRPr="00231A40" w:rsidRDefault="001F760A" w:rsidP="00231A40">
      <w:pPr>
        <w:bidi w:val="0"/>
        <w:adjustRightInd w:val="0"/>
        <w:snapToGrid w:val="0"/>
        <w:ind w:firstLine="144"/>
        <w:jc w:val="center"/>
        <w:rPr>
          <w:spacing w:val="-4"/>
          <w:sz w:val="20"/>
          <w:szCs w:val="20"/>
        </w:rPr>
      </w:pPr>
    </w:p>
    <w:p w:rsidR="001F760A" w:rsidRPr="00231A40" w:rsidRDefault="00231A40" w:rsidP="00231A40">
      <w:pPr>
        <w:bidi w:val="0"/>
        <w:adjustRightInd w:val="0"/>
        <w:snapToGrid w:val="0"/>
        <w:jc w:val="both"/>
        <w:rPr>
          <w:spacing w:val="-4"/>
          <w:sz w:val="20"/>
          <w:szCs w:val="20"/>
        </w:rPr>
      </w:pPr>
      <w:r w:rsidRPr="00231A40">
        <w:rPr>
          <w:spacing w:val="-4"/>
          <w:sz w:val="20"/>
          <w:szCs w:val="20"/>
        </w:rPr>
        <w:t>Fig</w:t>
      </w:r>
      <w:r>
        <w:rPr>
          <w:rFonts w:eastAsiaTheme="minorEastAsia" w:hint="eastAsia"/>
          <w:spacing w:val="-4"/>
          <w:sz w:val="20"/>
          <w:szCs w:val="20"/>
          <w:lang w:eastAsia="zh-CN"/>
        </w:rPr>
        <w:t xml:space="preserve"> </w:t>
      </w:r>
      <w:r w:rsidRPr="00231A40">
        <w:rPr>
          <w:spacing w:val="-4"/>
          <w:sz w:val="20"/>
          <w:szCs w:val="20"/>
        </w:rPr>
        <w:t>3. FIR triangle model for fixed transition width and peak passband/stopband ripple</w:t>
      </w:r>
    </w:p>
    <w:p w:rsidR="001F760A" w:rsidRPr="00231A40" w:rsidRDefault="001F760A" w:rsidP="00231A40">
      <w:pPr>
        <w:autoSpaceDE w:val="0"/>
        <w:autoSpaceDN w:val="0"/>
        <w:bidi w:val="0"/>
        <w:adjustRightInd w:val="0"/>
        <w:snapToGrid w:val="0"/>
        <w:ind w:left="1152"/>
        <w:jc w:val="lowKashida"/>
        <w:rPr>
          <w:b/>
          <w:bCs/>
          <w:sz w:val="20"/>
          <w:szCs w:val="20"/>
        </w:rPr>
      </w:pPr>
    </w:p>
    <w:p w:rsidR="001F760A" w:rsidRPr="00231A40" w:rsidRDefault="00231A40" w:rsidP="00231A40">
      <w:pPr>
        <w:autoSpaceDE w:val="0"/>
        <w:autoSpaceDN w:val="0"/>
        <w:bidi w:val="0"/>
        <w:adjustRightInd w:val="0"/>
        <w:snapToGrid w:val="0"/>
        <w:jc w:val="lowKashida"/>
        <w:rPr>
          <w:b/>
          <w:bCs/>
          <w:sz w:val="20"/>
          <w:szCs w:val="20"/>
        </w:rPr>
      </w:pPr>
      <w:r w:rsidRPr="00231A40">
        <w:rPr>
          <w:b/>
          <w:bCs/>
          <w:sz w:val="20"/>
          <w:szCs w:val="20"/>
        </w:rPr>
        <w:t>2.4 Optimal Fir Designs With Fixed Peak Ripple And Filter Order</w:t>
      </w:r>
    </w:p>
    <w:p w:rsidR="001F760A" w:rsidRDefault="00231A40" w:rsidP="00231A40">
      <w:pPr>
        <w:autoSpaceDE w:val="0"/>
        <w:autoSpaceDN w:val="0"/>
        <w:bidi w:val="0"/>
        <w:adjustRightInd w:val="0"/>
        <w:snapToGrid w:val="0"/>
        <w:ind w:firstLine="720"/>
        <w:jc w:val="lowKashida"/>
        <w:rPr>
          <w:rFonts w:eastAsiaTheme="minorEastAsia"/>
          <w:sz w:val="20"/>
          <w:szCs w:val="20"/>
          <w:lang w:eastAsia="zh-CN"/>
        </w:rPr>
      </w:pPr>
      <w:r w:rsidRPr="00231A40">
        <w:rPr>
          <w:sz w:val="20"/>
          <w:szCs w:val="20"/>
        </w:rPr>
        <w:t>Fixing the filter order and the peak ripple values should result in a smaller transition width. In minimum-phase designs with fixed peak ripple and filter order, once again, if linear-phase is not a requirement, a minimum-phase filter can be designed that is better in some sense to a comparable linear phase filter. In this case, for the same filter order and peak ripple value, a minimum-phase design results in a smaller transition width than a linear-phase design.</w:t>
      </w:r>
    </w:p>
    <w:p w:rsidR="00231A40" w:rsidRPr="00231A40" w:rsidRDefault="00231A40" w:rsidP="00231A40">
      <w:pPr>
        <w:autoSpaceDE w:val="0"/>
        <w:autoSpaceDN w:val="0"/>
        <w:bidi w:val="0"/>
        <w:adjustRightInd w:val="0"/>
        <w:snapToGrid w:val="0"/>
        <w:ind w:firstLine="720"/>
        <w:jc w:val="lowKashida"/>
        <w:rPr>
          <w:rFonts w:eastAsiaTheme="minorEastAsia"/>
          <w:sz w:val="20"/>
          <w:szCs w:val="20"/>
          <w:lang w:eastAsia="zh-CN"/>
        </w:rPr>
      </w:pPr>
    </w:p>
    <w:p w:rsidR="001F760A" w:rsidRPr="00231A40" w:rsidRDefault="00231A40" w:rsidP="00231A40">
      <w:pPr>
        <w:autoSpaceDE w:val="0"/>
        <w:autoSpaceDN w:val="0"/>
        <w:bidi w:val="0"/>
        <w:adjustRightInd w:val="0"/>
        <w:snapToGrid w:val="0"/>
        <w:jc w:val="center"/>
        <w:rPr>
          <w:b/>
          <w:bCs/>
          <w:sz w:val="20"/>
          <w:szCs w:val="20"/>
        </w:rPr>
      </w:pPr>
      <w:r w:rsidRPr="00231A40">
        <w:rPr>
          <w:b/>
          <w:bCs/>
          <w:noProof/>
          <w:sz w:val="20"/>
          <w:szCs w:val="20"/>
          <w:lang w:eastAsia="zh-CN"/>
        </w:rPr>
        <w:drawing>
          <wp:inline distT="0" distB="0" distL="0" distR="0">
            <wp:extent cx="1405890" cy="1001395"/>
            <wp:effectExtent l="0" t="0" r="381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409700" cy="1003982"/>
                    </a:xfrm>
                    <a:prstGeom prst="rect">
                      <a:avLst/>
                    </a:prstGeom>
                    <a:noFill/>
                  </pic:spPr>
                </pic:pic>
              </a:graphicData>
            </a:graphic>
          </wp:inline>
        </w:drawing>
      </w:r>
    </w:p>
    <w:p w:rsidR="001F760A" w:rsidRDefault="00231A40" w:rsidP="00231A40">
      <w:pPr>
        <w:bidi w:val="0"/>
        <w:adjustRightInd w:val="0"/>
        <w:snapToGrid w:val="0"/>
        <w:jc w:val="both"/>
        <w:rPr>
          <w:rFonts w:eastAsiaTheme="minorEastAsia"/>
          <w:spacing w:val="-4"/>
          <w:sz w:val="20"/>
          <w:szCs w:val="20"/>
          <w:lang w:eastAsia="zh-CN"/>
        </w:rPr>
      </w:pPr>
      <w:r w:rsidRPr="00231A40">
        <w:rPr>
          <w:spacing w:val="-4"/>
          <w:sz w:val="20"/>
          <w:szCs w:val="20"/>
        </w:rPr>
        <w:t>Fig.</w:t>
      </w:r>
      <w:r>
        <w:rPr>
          <w:rFonts w:eastAsiaTheme="minorEastAsia" w:hint="eastAsia"/>
          <w:spacing w:val="-4"/>
          <w:sz w:val="20"/>
          <w:szCs w:val="20"/>
          <w:lang w:eastAsia="zh-CN"/>
        </w:rPr>
        <w:t xml:space="preserve"> </w:t>
      </w:r>
      <w:r w:rsidRPr="00231A40">
        <w:rPr>
          <w:spacing w:val="-4"/>
          <w:sz w:val="20"/>
          <w:szCs w:val="20"/>
        </w:rPr>
        <w:t>4 FIR triangle model for fixed peak ripple and filter order</w:t>
      </w:r>
    </w:p>
    <w:p w:rsidR="00231A40" w:rsidRPr="00231A40" w:rsidRDefault="00231A40" w:rsidP="00231A40">
      <w:pPr>
        <w:bidi w:val="0"/>
        <w:adjustRightInd w:val="0"/>
        <w:snapToGrid w:val="0"/>
        <w:jc w:val="both"/>
        <w:rPr>
          <w:rFonts w:eastAsiaTheme="minorEastAsia"/>
          <w:spacing w:val="-4"/>
          <w:sz w:val="20"/>
          <w:szCs w:val="20"/>
          <w:lang w:eastAsia="zh-CN"/>
        </w:rPr>
      </w:pPr>
    </w:p>
    <w:p w:rsidR="001F760A" w:rsidRPr="00231A40" w:rsidRDefault="00231A40" w:rsidP="00231A40">
      <w:pPr>
        <w:pStyle w:val="NoSpacing"/>
        <w:adjustRightInd w:val="0"/>
        <w:snapToGrid w:val="0"/>
        <w:rPr>
          <w:rFonts w:ascii="Times New Roman" w:hAnsi="Times New Roman" w:cs="Times New Roman"/>
          <w:b/>
          <w:bCs/>
          <w:sz w:val="20"/>
          <w:szCs w:val="20"/>
        </w:rPr>
      </w:pPr>
      <w:r w:rsidRPr="00231A40">
        <w:rPr>
          <w:rFonts w:ascii="Times New Roman" w:hAnsi="Times New Roman" w:cs="Times New Roman"/>
          <w:b/>
          <w:bCs/>
          <w:sz w:val="20"/>
          <w:szCs w:val="20"/>
        </w:rPr>
        <w:t>2.5 Designing Optimal Fir Equiripple Filters With Fixed Transition Width And Filter Order By Using Graphical User Interface</w:t>
      </w:r>
    </w:p>
    <w:p w:rsidR="001F760A" w:rsidRPr="00231A40" w:rsidRDefault="00231A40" w:rsidP="00231A40">
      <w:pPr>
        <w:numPr>
          <w:ilvl w:val="0"/>
          <w:numId w:val="2"/>
        </w:numPr>
        <w:tabs>
          <w:tab w:val="clear" w:pos="720"/>
          <w:tab w:val="left" w:pos="360"/>
        </w:tabs>
        <w:autoSpaceDE w:val="0"/>
        <w:autoSpaceDN w:val="0"/>
        <w:bidi w:val="0"/>
        <w:adjustRightInd w:val="0"/>
        <w:snapToGrid w:val="0"/>
        <w:ind w:hanging="720"/>
        <w:jc w:val="lowKashida"/>
        <w:rPr>
          <w:sz w:val="20"/>
          <w:szCs w:val="20"/>
        </w:rPr>
      </w:pPr>
      <w:r w:rsidRPr="00231A40">
        <w:rPr>
          <w:sz w:val="20"/>
          <w:szCs w:val="20"/>
        </w:rPr>
        <w:t>This linear phase filter can be designed with the function firpm or in minimax concept by firgr.</w:t>
      </w:r>
    </w:p>
    <w:p w:rsidR="001F760A" w:rsidRPr="00231A40" w:rsidRDefault="00231A40" w:rsidP="00231A40">
      <w:pPr>
        <w:autoSpaceDE w:val="0"/>
        <w:autoSpaceDN w:val="0"/>
        <w:bidi w:val="0"/>
        <w:adjustRightInd w:val="0"/>
        <w:snapToGrid w:val="0"/>
        <w:ind w:left="540"/>
        <w:rPr>
          <w:sz w:val="20"/>
          <w:szCs w:val="20"/>
        </w:rPr>
      </w:pPr>
      <w:r w:rsidRPr="00231A40">
        <w:rPr>
          <w:sz w:val="20"/>
          <w:szCs w:val="20"/>
        </w:rPr>
        <w:lastRenderedPageBreak/>
        <w:t>B=firpm (N, fvector, mvector) or</w:t>
      </w:r>
    </w:p>
    <w:p w:rsidR="001F760A" w:rsidRPr="00231A40" w:rsidRDefault="00231A40" w:rsidP="00231A40">
      <w:pPr>
        <w:autoSpaceDE w:val="0"/>
        <w:autoSpaceDN w:val="0"/>
        <w:bidi w:val="0"/>
        <w:adjustRightInd w:val="0"/>
        <w:snapToGrid w:val="0"/>
        <w:ind w:left="540"/>
        <w:rPr>
          <w:sz w:val="20"/>
          <w:szCs w:val="20"/>
        </w:rPr>
      </w:pPr>
      <w:r w:rsidRPr="00231A40">
        <w:rPr>
          <w:sz w:val="20"/>
          <w:szCs w:val="20"/>
        </w:rPr>
        <w:t>B=firpm (N, fvector, mvector, wvector) or</w:t>
      </w:r>
    </w:p>
    <w:p w:rsidR="001F760A" w:rsidRPr="00231A40" w:rsidRDefault="00231A40" w:rsidP="00231A40">
      <w:pPr>
        <w:autoSpaceDE w:val="0"/>
        <w:autoSpaceDN w:val="0"/>
        <w:bidi w:val="0"/>
        <w:adjustRightInd w:val="0"/>
        <w:snapToGrid w:val="0"/>
        <w:ind w:left="540"/>
        <w:rPr>
          <w:sz w:val="20"/>
          <w:szCs w:val="20"/>
        </w:rPr>
      </w:pPr>
      <w:r w:rsidRPr="00231A40">
        <w:rPr>
          <w:sz w:val="20"/>
          <w:szCs w:val="20"/>
        </w:rPr>
        <w:t>B=firgr (N, fvector, mvector) or</w:t>
      </w:r>
    </w:p>
    <w:p w:rsidR="001F760A" w:rsidRPr="00231A40" w:rsidRDefault="00231A40" w:rsidP="00231A40">
      <w:pPr>
        <w:autoSpaceDE w:val="0"/>
        <w:autoSpaceDN w:val="0"/>
        <w:bidi w:val="0"/>
        <w:adjustRightInd w:val="0"/>
        <w:snapToGrid w:val="0"/>
        <w:ind w:left="540"/>
        <w:rPr>
          <w:sz w:val="20"/>
          <w:szCs w:val="20"/>
        </w:rPr>
      </w:pPr>
      <w:r w:rsidRPr="00231A40">
        <w:rPr>
          <w:sz w:val="20"/>
          <w:szCs w:val="20"/>
        </w:rPr>
        <w:t>B=firgr (N, fvector, mvector, wvector)</w:t>
      </w:r>
    </w:p>
    <w:p w:rsidR="001F760A" w:rsidRPr="00231A40" w:rsidRDefault="00231A40" w:rsidP="00231A40">
      <w:pPr>
        <w:numPr>
          <w:ilvl w:val="0"/>
          <w:numId w:val="2"/>
        </w:numPr>
        <w:tabs>
          <w:tab w:val="clear" w:pos="720"/>
          <w:tab w:val="left" w:pos="360"/>
        </w:tabs>
        <w:autoSpaceDE w:val="0"/>
        <w:autoSpaceDN w:val="0"/>
        <w:bidi w:val="0"/>
        <w:adjustRightInd w:val="0"/>
        <w:snapToGrid w:val="0"/>
        <w:ind w:hanging="720"/>
        <w:jc w:val="lowKashida"/>
        <w:rPr>
          <w:sz w:val="20"/>
          <w:szCs w:val="20"/>
        </w:rPr>
      </w:pPr>
      <w:r w:rsidRPr="00231A40">
        <w:rPr>
          <w:sz w:val="20"/>
          <w:szCs w:val="20"/>
        </w:rPr>
        <w:t>And for Hilbert Transform that have odd symmetry</w:t>
      </w:r>
    </w:p>
    <w:p w:rsidR="001F760A" w:rsidRPr="00231A40" w:rsidRDefault="00231A40" w:rsidP="00231A40">
      <w:pPr>
        <w:autoSpaceDE w:val="0"/>
        <w:autoSpaceDN w:val="0"/>
        <w:bidi w:val="0"/>
        <w:adjustRightInd w:val="0"/>
        <w:snapToGrid w:val="0"/>
        <w:ind w:firstLine="540"/>
        <w:rPr>
          <w:sz w:val="20"/>
          <w:szCs w:val="20"/>
        </w:rPr>
      </w:pPr>
      <w:r w:rsidRPr="00231A40">
        <w:rPr>
          <w:sz w:val="20"/>
          <w:szCs w:val="20"/>
        </w:rPr>
        <w:t>B=firpm (N, fvector, mvector, 'Hilbert') or</w:t>
      </w:r>
    </w:p>
    <w:p w:rsidR="001F760A" w:rsidRPr="00231A40" w:rsidRDefault="00231A40" w:rsidP="00231A40">
      <w:pPr>
        <w:autoSpaceDE w:val="0"/>
        <w:autoSpaceDN w:val="0"/>
        <w:bidi w:val="0"/>
        <w:adjustRightInd w:val="0"/>
        <w:snapToGrid w:val="0"/>
        <w:ind w:firstLine="540"/>
        <w:rPr>
          <w:sz w:val="20"/>
          <w:szCs w:val="20"/>
        </w:rPr>
      </w:pPr>
      <w:r w:rsidRPr="00231A40">
        <w:rPr>
          <w:sz w:val="20"/>
          <w:szCs w:val="20"/>
        </w:rPr>
        <w:t>B=firpm (N, fvector, mvector, wvector, 'Hilbert') or</w:t>
      </w:r>
    </w:p>
    <w:p w:rsidR="001F760A" w:rsidRPr="00231A40" w:rsidRDefault="00231A40" w:rsidP="00231A40">
      <w:pPr>
        <w:autoSpaceDE w:val="0"/>
        <w:autoSpaceDN w:val="0"/>
        <w:bidi w:val="0"/>
        <w:adjustRightInd w:val="0"/>
        <w:snapToGrid w:val="0"/>
        <w:ind w:firstLine="540"/>
        <w:rPr>
          <w:sz w:val="20"/>
          <w:szCs w:val="20"/>
        </w:rPr>
      </w:pPr>
      <w:r w:rsidRPr="00231A40">
        <w:rPr>
          <w:sz w:val="20"/>
          <w:szCs w:val="20"/>
        </w:rPr>
        <w:t>B=firgr (N, fvector, mvector, 'Hilbert') or</w:t>
      </w:r>
    </w:p>
    <w:p w:rsidR="001F760A" w:rsidRPr="00231A40" w:rsidRDefault="00231A40" w:rsidP="00231A40">
      <w:pPr>
        <w:autoSpaceDE w:val="0"/>
        <w:autoSpaceDN w:val="0"/>
        <w:bidi w:val="0"/>
        <w:adjustRightInd w:val="0"/>
        <w:snapToGrid w:val="0"/>
        <w:ind w:firstLine="540"/>
        <w:rPr>
          <w:sz w:val="20"/>
          <w:szCs w:val="20"/>
        </w:rPr>
      </w:pPr>
      <w:r w:rsidRPr="00231A40">
        <w:rPr>
          <w:sz w:val="20"/>
          <w:szCs w:val="20"/>
        </w:rPr>
        <w:t>B=firgr (N, fvector, mvector, wvector, 'Hilbert')</w:t>
      </w:r>
    </w:p>
    <w:p w:rsidR="001F760A" w:rsidRPr="00231A40" w:rsidRDefault="00231A40" w:rsidP="00231A40">
      <w:pPr>
        <w:numPr>
          <w:ilvl w:val="0"/>
          <w:numId w:val="2"/>
        </w:numPr>
        <w:tabs>
          <w:tab w:val="clear" w:pos="720"/>
          <w:tab w:val="left" w:pos="360"/>
        </w:tabs>
        <w:autoSpaceDE w:val="0"/>
        <w:autoSpaceDN w:val="0"/>
        <w:bidi w:val="0"/>
        <w:adjustRightInd w:val="0"/>
        <w:snapToGrid w:val="0"/>
        <w:ind w:hanging="720"/>
        <w:jc w:val="lowKashida"/>
        <w:rPr>
          <w:sz w:val="20"/>
          <w:szCs w:val="20"/>
        </w:rPr>
      </w:pPr>
      <w:r w:rsidRPr="00231A40">
        <w:rPr>
          <w:sz w:val="20"/>
          <w:szCs w:val="20"/>
        </w:rPr>
        <w:t>And for the Differentiator with odd symmetry</w:t>
      </w:r>
    </w:p>
    <w:p w:rsidR="001F760A" w:rsidRPr="00231A40" w:rsidRDefault="00231A40" w:rsidP="00231A40">
      <w:pPr>
        <w:autoSpaceDE w:val="0"/>
        <w:autoSpaceDN w:val="0"/>
        <w:bidi w:val="0"/>
        <w:adjustRightInd w:val="0"/>
        <w:snapToGrid w:val="0"/>
        <w:ind w:firstLine="540"/>
        <w:rPr>
          <w:sz w:val="20"/>
          <w:szCs w:val="20"/>
        </w:rPr>
      </w:pPr>
      <w:r w:rsidRPr="00231A40">
        <w:rPr>
          <w:sz w:val="20"/>
          <w:szCs w:val="20"/>
        </w:rPr>
        <w:t>B=firpm (N, fvector, mvector, 'differentiator') or</w:t>
      </w:r>
    </w:p>
    <w:p w:rsidR="001F760A" w:rsidRPr="00231A40" w:rsidRDefault="00231A40" w:rsidP="00231A40">
      <w:pPr>
        <w:autoSpaceDE w:val="0"/>
        <w:autoSpaceDN w:val="0"/>
        <w:bidi w:val="0"/>
        <w:adjustRightInd w:val="0"/>
        <w:snapToGrid w:val="0"/>
        <w:ind w:firstLine="540"/>
        <w:rPr>
          <w:sz w:val="20"/>
          <w:szCs w:val="20"/>
        </w:rPr>
      </w:pPr>
      <w:r w:rsidRPr="00231A40">
        <w:rPr>
          <w:sz w:val="20"/>
          <w:szCs w:val="20"/>
        </w:rPr>
        <w:lastRenderedPageBreak/>
        <w:t>B=firpm (N, fvector, mvector, wvector, 'differentiator') or</w:t>
      </w:r>
    </w:p>
    <w:p w:rsidR="001F760A" w:rsidRPr="00231A40" w:rsidRDefault="00231A40" w:rsidP="00231A40">
      <w:pPr>
        <w:autoSpaceDE w:val="0"/>
        <w:autoSpaceDN w:val="0"/>
        <w:bidi w:val="0"/>
        <w:adjustRightInd w:val="0"/>
        <w:snapToGrid w:val="0"/>
        <w:ind w:firstLine="540"/>
        <w:rPr>
          <w:sz w:val="20"/>
          <w:szCs w:val="20"/>
        </w:rPr>
      </w:pPr>
      <w:r w:rsidRPr="00231A40">
        <w:rPr>
          <w:sz w:val="20"/>
          <w:szCs w:val="20"/>
        </w:rPr>
        <w:t>B=firgr (N, fvector, mvector, 'differentiator') or</w:t>
      </w:r>
    </w:p>
    <w:p w:rsidR="001F760A" w:rsidRPr="00231A40" w:rsidRDefault="00231A40" w:rsidP="00231A40">
      <w:pPr>
        <w:autoSpaceDE w:val="0"/>
        <w:autoSpaceDN w:val="0"/>
        <w:bidi w:val="0"/>
        <w:adjustRightInd w:val="0"/>
        <w:snapToGrid w:val="0"/>
        <w:ind w:firstLine="540"/>
        <w:rPr>
          <w:rFonts w:eastAsiaTheme="minorEastAsia"/>
          <w:sz w:val="20"/>
          <w:szCs w:val="20"/>
          <w:lang w:eastAsia="zh-CN"/>
        </w:rPr>
      </w:pPr>
      <w:r w:rsidRPr="00231A40">
        <w:rPr>
          <w:sz w:val="20"/>
          <w:szCs w:val="20"/>
        </w:rPr>
        <w:t>B=firgr (N, fvector, mvector, wvector, 'differentiator')</w:t>
      </w:r>
    </w:p>
    <w:p w:rsidR="00151B4E" w:rsidRDefault="00151B4E" w:rsidP="00231A40">
      <w:pPr>
        <w:autoSpaceDE w:val="0"/>
        <w:autoSpaceDN w:val="0"/>
        <w:bidi w:val="0"/>
        <w:adjustRightInd w:val="0"/>
        <w:snapToGrid w:val="0"/>
        <w:jc w:val="lowKashida"/>
        <w:rPr>
          <w:rFonts w:eastAsiaTheme="minorEastAsia"/>
          <w:i/>
          <w:iCs/>
          <w:sz w:val="20"/>
          <w:szCs w:val="20"/>
          <w:lang w:eastAsia="zh-CN"/>
        </w:rPr>
      </w:pPr>
    </w:p>
    <w:p w:rsidR="001F760A" w:rsidRPr="00231A40" w:rsidRDefault="00F24F59" w:rsidP="00151B4E">
      <w:pPr>
        <w:autoSpaceDE w:val="0"/>
        <w:autoSpaceDN w:val="0"/>
        <w:bidi w:val="0"/>
        <w:adjustRightInd w:val="0"/>
        <w:snapToGrid w:val="0"/>
        <w:jc w:val="lowKashida"/>
        <w:rPr>
          <w:i/>
          <w:iCs/>
          <w:sz w:val="20"/>
          <w:szCs w:val="20"/>
        </w:rPr>
      </w:pPr>
      <w:r w:rsidRPr="00231A40">
        <w:rPr>
          <w:i/>
          <w:iCs/>
          <w:sz w:val="20"/>
          <w:szCs w:val="20"/>
        </w:rPr>
        <w:t>Where</w:t>
      </w:r>
    </w:p>
    <w:p w:rsidR="001F760A" w:rsidRPr="00231A40" w:rsidRDefault="00F24F59" w:rsidP="00231A40">
      <w:pPr>
        <w:bidi w:val="0"/>
        <w:adjustRightInd w:val="0"/>
        <w:snapToGrid w:val="0"/>
        <w:rPr>
          <w:sz w:val="20"/>
          <w:szCs w:val="20"/>
        </w:rPr>
      </w:pPr>
      <w:r w:rsidRPr="00231A40">
        <w:rPr>
          <w:sz w:val="20"/>
          <w:szCs w:val="20"/>
        </w:rPr>
        <w:t>N is the filter Order (returns a length N+1 tabs)</w:t>
      </w:r>
    </w:p>
    <w:p w:rsidR="001F760A" w:rsidRPr="00231A40" w:rsidRDefault="00F24F59" w:rsidP="00231A40">
      <w:pPr>
        <w:bidi w:val="0"/>
        <w:adjustRightInd w:val="0"/>
        <w:snapToGrid w:val="0"/>
        <w:rPr>
          <w:sz w:val="20"/>
          <w:szCs w:val="20"/>
        </w:rPr>
      </w:pPr>
      <w:r w:rsidRPr="00231A40">
        <w:rPr>
          <w:sz w:val="20"/>
          <w:szCs w:val="20"/>
        </w:rPr>
        <w:t>fvector</w:t>
      </w:r>
      <w:r w:rsidRPr="00231A40">
        <w:rPr>
          <w:sz w:val="20"/>
          <w:szCs w:val="20"/>
        </w:rPr>
        <w:tab/>
        <w:t>is the best approximation to the</w:t>
      </w:r>
      <w:r w:rsidR="00231A40" w:rsidRPr="00231A40">
        <w:rPr>
          <w:sz w:val="20"/>
          <w:szCs w:val="20"/>
        </w:rPr>
        <w:t xml:space="preserve"> </w:t>
      </w:r>
      <w:r w:rsidRPr="00231A40">
        <w:rPr>
          <w:sz w:val="20"/>
          <w:szCs w:val="20"/>
        </w:rPr>
        <w:t>desired</w:t>
      </w:r>
      <w:r w:rsidR="00231A40" w:rsidRPr="00231A40">
        <w:rPr>
          <w:sz w:val="20"/>
          <w:szCs w:val="20"/>
        </w:rPr>
        <w:t xml:space="preserve"> </w:t>
      </w:r>
      <w:r w:rsidRPr="00231A40">
        <w:rPr>
          <w:sz w:val="20"/>
          <w:szCs w:val="20"/>
        </w:rPr>
        <w:t xml:space="preserve">frequency response </w:t>
      </w:r>
    </w:p>
    <w:p w:rsidR="001F760A" w:rsidRPr="00231A40" w:rsidRDefault="00F24F59" w:rsidP="00231A40">
      <w:pPr>
        <w:bidi w:val="0"/>
        <w:adjustRightInd w:val="0"/>
        <w:snapToGrid w:val="0"/>
        <w:rPr>
          <w:sz w:val="20"/>
          <w:szCs w:val="20"/>
          <w:rtl/>
        </w:rPr>
      </w:pPr>
      <w:r w:rsidRPr="00231A40">
        <w:rPr>
          <w:sz w:val="20"/>
          <w:szCs w:val="20"/>
        </w:rPr>
        <w:t xml:space="preserve">mvector </w:t>
      </w:r>
      <w:r w:rsidRPr="00231A40">
        <w:rPr>
          <w:sz w:val="20"/>
          <w:szCs w:val="20"/>
        </w:rPr>
        <w:tab/>
        <w:t>is the filter magnitude vector in the least -Pth sense.</w:t>
      </w:r>
    </w:p>
    <w:p w:rsidR="001F760A" w:rsidRPr="00231A40" w:rsidRDefault="00F24F59" w:rsidP="00231A40">
      <w:pPr>
        <w:bidi w:val="0"/>
        <w:adjustRightInd w:val="0"/>
        <w:snapToGrid w:val="0"/>
        <w:rPr>
          <w:sz w:val="20"/>
          <w:szCs w:val="20"/>
        </w:rPr>
      </w:pPr>
      <w:r w:rsidRPr="00231A40">
        <w:rPr>
          <w:sz w:val="20"/>
          <w:szCs w:val="20"/>
        </w:rPr>
        <w:t xml:space="preserve">wvector </w:t>
      </w:r>
      <w:r w:rsidRPr="00231A40">
        <w:rPr>
          <w:sz w:val="20"/>
          <w:szCs w:val="20"/>
        </w:rPr>
        <w:tab/>
        <w:t>is the weight error vector [5]</w:t>
      </w:r>
    </w:p>
    <w:p w:rsidR="00231A40" w:rsidRDefault="00231A40" w:rsidP="00231A40">
      <w:pPr>
        <w:bidi w:val="0"/>
        <w:adjustRightInd w:val="0"/>
        <w:snapToGrid w:val="0"/>
        <w:rPr>
          <w:sz w:val="20"/>
          <w:szCs w:val="20"/>
        </w:rPr>
        <w:sectPr w:rsidR="00231A40" w:rsidSect="001F760A">
          <w:type w:val="continuous"/>
          <w:pgSz w:w="12240" w:h="15840"/>
          <w:pgMar w:top="1440" w:right="1440" w:bottom="1440" w:left="1440" w:header="720" w:footer="720" w:gutter="0"/>
          <w:cols w:num="2" w:space="720"/>
          <w:docGrid w:linePitch="360"/>
        </w:sectPr>
      </w:pPr>
    </w:p>
    <w:p w:rsidR="001F760A" w:rsidRDefault="001F760A" w:rsidP="00231A40">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r>
        <w:rPr>
          <w:rFonts w:eastAsiaTheme="minorEastAsia" w:hint="eastAsia"/>
          <w:noProof/>
          <w:sz w:val="20"/>
          <w:szCs w:val="20"/>
          <w:lang w:eastAsia="zh-CN"/>
        </w:rPr>
        <w:drawing>
          <wp:anchor distT="0" distB="0" distL="114300" distR="114300" simplePos="0" relativeHeight="251602944" behindDoc="0" locked="0" layoutInCell="1" allowOverlap="1">
            <wp:simplePos x="0" y="0"/>
            <wp:positionH relativeFrom="column">
              <wp:posOffset>257175</wp:posOffset>
            </wp:positionH>
            <wp:positionV relativeFrom="paragraph">
              <wp:posOffset>126365</wp:posOffset>
            </wp:positionV>
            <wp:extent cx="5562600" cy="2171700"/>
            <wp:effectExtent l="19050" t="0" r="0" b="0"/>
            <wp:wrapNone/>
            <wp:docPr id="36" name="Picture 36" descr="Hilber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ilbert phase"/>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562600" cy="2171700"/>
                    </a:xfrm>
                    <a:prstGeom prst="rect">
                      <a:avLst/>
                    </a:prstGeom>
                    <a:noFill/>
                    <a:ln>
                      <a:noFill/>
                    </a:ln>
                  </pic:spPr>
                </pic:pic>
              </a:graphicData>
            </a:graphic>
          </wp:anchor>
        </w:drawing>
      </w: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Pr="00151B4E" w:rsidRDefault="00151B4E" w:rsidP="00151B4E">
      <w:pPr>
        <w:bidi w:val="0"/>
        <w:adjustRightInd w:val="0"/>
        <w:snapToGrid w:val="0"/>
        <w:rPr>
          <w:rFonts w:eastAsiaTheme="minorEastAsia"/>
          <w:sz w:val="20"/>
          <w:szCs w:val="20"/>
          <w:lang w:eastAsia="zh-CN"/>
        </w:rPr>
      </w:pPr>
    </w:p>
    <w:p w:rsidR="001F760A" w:rsidRPr="00231A40" w:rsidRDefault="00231A40" w:rsidP="00231A40">
      <w:pPr>
        <w:bidi w:val="0"/>
        <w:adjustRightInd w:val="0"/>
        <w:snapToGrid w:val="0"/>
        <w:jc w:val="center"/>
        <w:rPr>
          <w:sz w:val="20"/>
          <w:szCs w:val="20"/>
        </w:rPr>
      </w:pPr>
      <w:r w:rsidRPr="00231A40">
        <w:rPr>
          <w:noProof/>
          <w:sz w:val="20"/>
          <w:szCs w:val="20"/>
          <w:lang w:eastAsia="zh-CN"/>
        </w:rPr>
        <w:drawing>
          <wp:inline distT="0" distB="0" distL="0" distR="0">
            <wp:extent cx="5810240" cy="2599390"/>
            <wp:effectExtent l="19050" t="0" r="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950822" cy="2662284"/>
                    </a:xfrm>
                    <a:prstGeom prst="rect">
                      <a:avLst/>
                    </a:prstGeom>
                  </pic:spPr>
                </pic:pic>
              </a:graphicData>
            </a:graphic>
          </wp:inline>
        </w:drawing>
      </w:r>
    </w:p>
    <w:p w:rsidR="001F760A" w:rsidRPr="00231A40" w:rsidRDefault="001F760A" w:rsidP="00231A40">
      <w:pPr>
        <w:bidi w:val="0"/>
        <w:adjustRightInd w:val="0"/>
        <w:snapToGrid w:val="0"/>
        <w:rPr>
          <w:sz w:val="20"/>
          <w:szCs w:val="20"/>
        </w:rPr>
      </w:pPr>
    </w:p>
    <w:p w:rsidR="001F760A" w:rsidRPr="00231A40" w:rsidRDefault="00231A40" w:rsidP="00231A40">
      <w:pPr>
        <w:bidi w:val="0"/>
        <w:adjustRightInd w:val="0"/>
        <w:snapToGrid w:val="0"/>
        <w:rPr>
          <w:sz w:val="20"/>
          <w:szCs w:val="20"/>
        </w:rPr>
      </w:pPr>
      <w:r w:rsidRPr="00231A40">
        <w:rPr>
          <w:sz w:val="20"/>
          <w:szCs w:val="20"/>
        </w:rPr>
        <w:t>Fig.5 Using Graphical User Interface for designing Hilbert bandpass filter (Fpass=0.1 , Fstop=0.9 , Order=30)</w:t>
      </w:r>
    </w:p>
    <w:p w:rsidR="001F760A" w:rsidRDefault="001F760A" w:rsidP="00231A40">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Pr="00151B4E" w:rsidRDefault="00151B4E" w:rsidP="00151B4E">
      <w:pPr>
        <w:bidi w:val="0"/>
        <w:adjustRightInd w:val="0"/>
        <w:snapToGrid w:val="0"/>
        <w:rPr>
          <w:rFonts w:eastAsiaTheme="minorEastAsia"/>
          <w:sz w:val="20"/>
          <w:szCs w:val="20"/>
          <w:lang w:eastAsia="zh-CN"/>
        </w:rPr>
      </w:pPr>
    </w:p>
    <w:p w:rsidR="001F760A" w:rsidRPr="00231A40" w:rsidRDefault="00231A40" w:rsidP="00231A40">
      <w:pPr>
        <w:autoSpaceDE w:val="0"/>
        <w:autoSpaceDN w:val="0"/>
        <w:bidi w:val="0"/>
        <w:adjustRightInd w:val="0"/>
        <w:snapToGrid w:val="0"/>
        <w:jc w:val="center"/>
        <w:rPr>
          <w:b/>
          <w:bCs/>
          <w:sz w:val="20"/>
          <w:szCs w:val="20"/>
        </w:rPr>
      </w:pPr>
      <w:r w:rsidRPr="00231A40">
        <w:rPr>
          <w:b/>
          <w:bCs/>
          <w:noProof/>
          <w:sz w:val="20"/>
          <w:szCs w:val="20"/>
          <w:lang w:eastAsia="zh-CN"/>
        </w:rPr>
        <w:drawing>
          <wp:anchor distT="0" distB="0" distL="114300" distR="114300" simplePos="0" relativeHeight="251878400" behindDoc="0" locked="0" layoutInCell="1" allowOverlap="1">
            <wp:simplePos x="0" y="0"/>
            <wp:positionH relativeFrom="column">
              <wp:posOffset>114300</wp:posOffset>
            </wp:positionH>
            <wp:positionV relativeFrom="paragraph">
              <wp:posOffset>-3175</wp:posOffset>
            </wp:positionV>
            <wp:extent cx="5553075" cy="2162175"/>
            <wp:effectExtent l="1905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553075" cy="2162175"/>
                    </a:xfrm>
                    <a:prstGeom prst="rect">
                      <a:avLst/>
                    </a:prstGeom>
                    <a:noFill/>
                  </pic:spPr>
                </pic:pic>
              </a:graphicData>
            </a:graphic>
          </wp:anchor>
        </w:drawing>
      </w:r>
    </w:p>
    <w:p w:rsidR="001F760A" w:rsidRPr="00231A40" w:rsidRDefault="001F760A" w:rsidP="00231A40">
      <w:pPr>
        <w:autoSpaceDE w:val="0"/>
        <w:autoSpaceDN w:val="0"/>
        <w:bidi w:val="0"/>
        <w:adjustRightInd w:val="0"/>
        <w:snapToGrid w:val="0"/>
        <w:jc w:val="center"/>
        <w:rPr>
          <w:sz w:val="20"/>
          <w:szCs w:val="20"/>
        </w:rPr>
      </w:pPr>
    </w:p>
    <w:p w:rsidR="00151B4E" w:rsidRDefault="00151B4E" w:rsidP="00231A40">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51B4E" w:rsidRDefault="00151B4E" w:rsidP="00151B4E">
      <w:pPr>
        <w:autoSpaceDE w:val="0"/>
        <w:autoSpaceDN w:val="0"/>
        <w:bidi w:val="0"/>
        <w:adjustRightInd w:val="0"/>
        <w:snapToGrid w:val="0"/>
        <w:jc w:val="center"/>
        <w:rPr>
          <w:rFonts w:eastAsiaTheme="minorEastAsia"/>
          <w:sz w:val="20"/>
          <w:szCs w:val="20"/>
          <w:lang w:eastAsia="zh-CN"/>
        </w:rPr>
      </w:pPr>
    </w:p>
    <w:p w:rsidR="001F760A" w:rsidRPr="00231A40" w:rsidRDefault="00231A40" w:rsidP="00151B4E">
      <w:pPr>
        <w:autoSpaceDE w:val="0"/>
        <w:autoSpaceDN w:val="0"/>
        <w:bidi w:val="0"/>
        <w:adjustRightInd w:val="0"/>
        <w:snapToGrid w:val="0"/>
        <w:jc w:val="center"/>
        <w:rPr>
          <w:b/>
          <w:bCs/>
          <w:sz w:val="20"/>
          <w:szCs w:val="20"/>
        </w:rPr>
      </w:pPr>
      <w:r w:rsidRPr="00231A40">
        <w:rPr>
          <w:sz w:val="20"/>
          <w:szCs w:val="20"/>
        </w:rPr>
        <w:t xml:space="preserve">Fig.6 Showing Magnitude Response of Hilbert bandpass filter (Fpass=0.1 , Fstop=0.9 &amp; Order=30). </w:t>
      </w:r>
    </w:p>
    <w:p w:rsidR="001F760A" w:rsidRPr="00231A40" w:rsidRDefault="001F760A" w:rsidP="00231A40">
      <w:pPr>
        <w:bidi w:val="0"/>
        <w:adjustRightInd w:val="0"/>
        <w:snapToGrid w:val="0"/>
        <w:rPr>
          <w:sz w:val="20"/>
          <w:szCs w:val="20"/>
        </w:rPr>
      </w:pPr>
    </w:p>
    <w:p w:rsidR="001F760A" w:rsidRDefault="00151B4E" w:rsidP="00231A40">
      <w:pPr>
        <w:bidi w:val="0"/>
        <w:adjustRightInd w:val="0"/>
        <w:snapToGrid w:val="0"/>
        <w:rPr>
          <w:rFonts w:eastAsiaTheme="minorEastAsia"/>
          <w:sz w:val="20"/>
          <w:szCs w:val="20"/>
          <w:lang w:eastAsia="zh-CN"/>
        </w:rPr>
      </w:pPr>
      <w:r>
        <w:rPr>
          <w:rFonts w:eastAsiaTheme="minorEastAsia" w:hint="eastAsia"/>
          <w:noProof/>
          <w:sz w:val="20"/>
          <w:szCs w:val="20"/>
          <w:lang w:eastAsia="zh-CN"/>
        </w:rPr>
        <w:drawing>
          <wp:anchor distT="0" distB="0" distL="114300" distR="114300" simplePos="0" relativeHeight="251626496" behindDoc="0" locked="0" layoutInCell="1" allowOverlap="1">
            <wp:simplePos x="0" y="0"/>
            <wp:positionH relativeFrom="column">
              <wp:posOffset>238125</wp:posOffset>
            </wp:positionH>
            <wp:positionV relativeFrom="paragraph">
              <wp:posOffset>104775</wp:posOffset>
            </wp:positionV>
            <wp:extent cx="5351145" cy="2638425"/>
            <wp:effectExtent l="19050" t="0" r="1905" b="0"/>
            <wp:wrapNone/>
            <wp:docPr id="37" name="Picture 37" descr="fig 3-3 p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 3-3 page 2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351145" cy="2638425"/>
                    </a:xfrm>
                    <a:prstGeom prst="rect">
                      <a:avLst/>
                    </a:prstGeom>
                    <a:noFill/>
                    <a:ln>
                      <a:noFill/>
                    </a:ln>
                  </pic:spPr>
                </pic:pic>
              </a:graphicData>
            </a:graphic>
          </wp:anchor>
        </w:drawing>
      </w: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51B4E" w:rsidRDefault="00151B4E" w:rsidP="00151B4E">
      <w:pPr>
        <w:bidi w:val="0"/>
        <w:adjustRightInd w:val="0"/>
        <w:snapToGrid w:val="0"/>
        <w:rPr>
          <w:rFonts w:eastAsiaTheme="minorEastAsia"/>
          <w:sz w:val="20"/>
          <w:szCs w:val="20"/>
          <w:lang w:eastAsia="zh-CN"/>
        </w:rPr>
      </w:pPr>
    </w:p>
    <w:p w:rsidR="001F760A" w:rsidRDefault="00231A40" w:rsidP="00231A40">
      <w:pPr>
        <w:bidi w:val="0"/>
        <w:adjustRightInd w:val="0"/>
        <w:snapToGrid w:val="0"/>
        <w:jc w:val="both"/>
        <w:rPr>
          <w:rFonts w:eastAsiaTheme="minorEastAsia"/>
          <w:sz w:val="20"/>
          <w:szCs w:val="20"/>
          <w:lang w:eastAsia="zh-CN"/>
        </w:rPr>
      </w:pPr>
      <w:r w:rsidRPr="00231A40">
        <w:rPr>
          <w:sz w:val="20"/>
          <w:szCs w:val="20"/>
        </w:rPr>
        <w:t>Fig.</w:t>
      </w:r>
      <w:r w:rsidR="00151B4E">
        <w:rPr>
          <w:rFonts w:eastAsiaTheme="minorEastAsia" w:hint="eastAsia"/>
          <w:sz w:val="20"/>
          <w:szCs w:val="20"/>
          <w:lang w:eastAsia="zh-CN"/>
        </w:rPr>
        <w:t xml:space="preserve"> </w:t>
      </w:r>
      <w:r w:rsidRPr="00231A40">
        <w:rPr>
          <w:sz w:val="20"/>
          <w:szCs w:val="20"/>
        </w:rPr>
        <w:t>7 Phase response of a bandpass filter</w:t>
      </w:r>
    </w:p>
    <w:p w:rsidR="00151B4E" w:rsidRPr="00151B4E" w:rsidRDefault="00151B4E" w:rsidP="00151B4E">
      <w:pPr>
        <w:bidi w:val="0"/>
        <w:adjustRightInd w:val="0"/>
        <w:snapToGrid w:val="0"/>
        <w:jc w:val="both"/>
        <w:rPr>
          <w:rFonts w:eastAsiaTheme="minorEastAsia"/>
          <w:sz w:val="20"/>
          <w:szCs w:val="20"/>
          <w:lang w:eastAsia="zh-CN"/>
        </w:rPr>
      </w:pPr>
    </w:p>
    <w:p w:rsidR="001F760A" w:rsidRPr="00231A40" w:rsidRDefault="00231A40" w:rsidP="00231A40">
      <w:pPr>
        <w:autoSpaceDE w:val="0"/>
        <w:autoSpaceDN w:val="0"/>
        <w:bidi w:val="0"/>
        <w:adjustRightInd w:val="0"/>
        <w:snapToGrid w:val="0"/>
        <w:jc w:val="lowKashida"/>
        <w:rPr>
          <w:b/>
          <w:bCs/>
          <w:sz w:val="20"/>
          <w:szCs w:val="20"/>
        </w:rPr>
      </w:pPr>
      <w:r w:rsidRPr="00231A40">
        <w:rPr>
          <w:b/>
          <w:bCs/>
          <w:sz w:val="20"/>
          <w:szCs w:val="20"/>
        </w:rPr>
        <w:t>2.6 Fir Least-Squares and Fir Constrained Least-Squares Filters</w:t>
      </w:r>
    </w:p>
    <w:p w:rsidR="001F760A" w:rsidRPr="00231A40" w:rsidRDefault="00231A40" w:rsidP="00231A40">
      <w:pPr>
        <w:pStyle w:val="NoSpacing"/>
        <w:adjustRightInd w:val="0"/>
        <w:snapToGrid w:val="0"/>
        <w:ind w:firstLine="720"/>
        <w:rPr>
          <w:rFonts w:ascii="Times New Roman" w:hAnsi="Times New Roman" w:cs="Times New Roman"/>
          <w:sz w:val="20"/>
          <w:szCs w:val="20"/>
        </w:rPr>
      </w:pPr>
      <w:r w:rsidRPr="00231A40">
        <w:rPr>
          <w:rFonts w:ascii="Times New Roman" w:hAnsi="Times New Roman" w:cs="Times New Roman"/>
          <w:sz w:val="20"/>
          <w:szCs w:val="20"/>
        </w:rPr>
        <w:t>Equiripple designs may not be desirable if we want to minimize the energy of the error (between ideal and actual filter) in the passband /stopband. Consequently, if we want to reduce the energy of a signal as much as possible in a certain frequency band, least-squares designs are preferable.</w:t>
      </w:r>
    </w:p>
    <w:p w:rsidR="001F760A" w:rsidRPr="00231A40" w:rsidRDefault="00231A40" w:rsidP="00231A40">
      <w:pPr>
        <w:pStyle w:val="NoSpacing"/>
        <w:adjustRightInd w:val="0"/>
        <w:snapToGrid w:val="0"/>
        <w:rPr>
          <w:rFonts w:ascii="Times New Roman" w:hAnsi="Times New Roman" w:cs="Times New Roman"/>
          <w:b/>
          <w:bCs/>
          <w:sz w:val="20"/>
          <w:szCs w:val="20"/>
        </w:rPr>
      </w:pPr>
      <w:r w:rsidRPr="00231A40">
        <w:rPr>
          <w:rFonts w:ascii="Times New Roman" w:hAnsi="Times New Roman" w:cs="Times New Roman"/>
          <w:b/>
          <w:bCs/>
          <w:sz w:val="20"/>
          <w:szCs w:val="20"/>
        </w:rPr>
        <w:t>2.7 Designing Optimal Fir Least Square Filters With Fixed Transition Width and Filter Order</w:t>
      </w:r>
    </w:p>
    <w:p w:rsidR="001F760A" w:rsidRPr="00231A40" w:rsidRDefault="00231A40" w:rsidP="00231A40">
      <w:pPr>
        <w:pStyle w:val="Lucida12"/>
        <w:snapToGrid w:val="0"/>
        <w:rPr>
          <w:rFonts w:ascii="Times New Roman" w:hAnsi="Times New Roman" w:cs="Times New Roman"/>
          <w:sz w:val="20"/>
          <w:szCs w:val="20"/>
        </w:rPr>
      </w:pPr>
      <w:r w:rsidRPr="00231A40">
        <w:rPr>
          <w:rFonts w:ascii="Times New Roman" w:hAnsi="Times New Roman" w:cs="Times New Roman"/>
          <w:sz w:val="20"/>
          <w:szCs w:val="20"/>
        </w:rPr>
        <w:t>This filter can be designed with the function firls as follows</w:t>
      </w:r>
    </w:p>
    <w:p w:rsidR="001F760A" w:rsidRPr="00231A40" w:rsidRDefault="00231A40" w:rsidP="00231A40">
      <w:pPr>
        <w:pStyle w:val="Lucida12"/>
        <w:snapToGrid w:val="0"/>
        <w:rPr>
          <w:rFonts w:ascii="Times New Roman" w:hAnsi="Times New Roman" w:cs="Times New Roman"/>
          <w:sz w:val="20"/>
          <w:szCs w:val="20"/>
        </w:rPr>
      </w:pPr>
      <w:r w:rsidRPr="00231A40">
        <w:rPr>
          <w:rFonts w:ascii="Times New Roman" w:hAnsi="Times New Roman" w:cs="Times New Roman"/>
          <w:sz w:val="20"/>
          <w:szCs w:val="20"/>
        </w:rPr>
        <w:t>B=firls (N, fvector, mvector)  or</w:t>
      </w:r>
    </w:p>
    <w:p w:rsidR="001F760A" w:rsidRPr="00231A40" w:rsidRDefault="00231A40" w:rsidP="00231A40">
      <w:pPr>
        <w:pStyle w:val="Lucida12"/>
        <w:snapToGrid w:val="0"/>
        <w:rPr>
          <w:rFonts w:ascii="Times New Roman" w:hAnsi="Times New Roman" w:cs="Times New Roman"/>
          <w:sz w:val="20"/>
          <w:szCs w:val="20"/>
        </w:rPr>
      </w:pPr>
      <w:r w:rsidRPr="00231A40">
        <w:rPr>
          <w:rFonts w:ascii="Times New Roman" w:hAnsi="Times New Roman" w:cs="Times New Roman"/>
          <w:sz w:val="20"/>
          <w:szCs w:val="20"/>
        </w:rPr>
        <w:t>B=firls (N, fvector, mvector, bwvector)</w:t>
      </w:r>
    </w:p>
    <w:p w:rsidR="001F760A" w:rsidRPr="00231A40" w:rsidRDefault="001F760A" w:rsidP="00231A40">
      <w:pPr>
        <w:pStyle w:val="Lucida12"/>
        <w:snapToGrid w:val="0"/>
        <w:rPr>
          <w:rFonts w:ascii="Times New Roman" w:hAnsi="Times New Roman" w:cs="Times New Roman"/>
          <w:sz w:val="20"/>
          <w:szCs w:val="20"/>
        </w:rPr>
      </w:pPr>
    </w:p>
    <w:p w:rsidR="001F760A" w:rsidRPr="00231A40" w:rsidRDefault="00231A40" w:rsidP="00231A40">
      <w:pPr>
        <w:pStyle w:val="Lucida12"/>
        <w:snapToGrid w:val="0"/>
        <w:rPr>
          <w:rFonts w:ascii="Times New Roman" w:hAnsi="Times New Roman" w:cs="Times New Roman"/>
          <w:sz w:val="20"/>
          <w:szCs w:val="20"/>
        </w:rPr>
      </w:pPr>
      <w:r w:rsidRPr="00231A40">
        <w:rPr>
          <w:rFonts w:ascii="Times New Roman" w:hAnsi="Times New Roman" w:cs="Times New Roman"/>
          <w:sz w:val="20"/>
          <w:szCs w:val="20"/>
        </w:rPr>
        <w:t>And for Hilbert Transform that have odd symmetry</w:t>
      </w:r>
    </w:p>
    <w:p w:rsidR="001F760A" w:rsidRPr="00231A40" w:rsidRDefault="00231A40" w:rsidP="00231A40">
      <w:pPr>
        <w:pStyle w:val="Lucida12"/>
        <w:snapToGrid w:val="0"/>
        <w:rPr>
          <w:rFonts w:ascii="Times New Roman" w:hAnsi="Times New Roman" w:cs="Times New Roman"/>
          <w:sz w:val="20"/>
          <w:szCs w:val="20"/>
        </w:rPr>
      </w:pPr>
      <w:r w:rsidRPr="00231A40">
        <w:rPr>
          <w:rFonts w:ascii="Times New Roman" w:hAnsi="Times New Roman" w:cs="Times New Roman"/>
          <w:sz w:val="20"/>
          <w:szCs w:val="20"/>
        </w:rPr>
        <w:t>B= firls (N, fvector, mvector, 'Hilbert')  or</w:t>
      </w:r>
    </w:p>
    <w:p w:rsidR="001F760A" w:rsidRPr="00231A40" w:rsidRDefault="00231A40" w:rsidP="00231A40">
      <w:pPr>
        <w:pStyle w:val="Lucida12"/>
        <w:snapToGrid w:val="0"/>
        <w:rPr>
          <w:rFonts w:ascii="Times New Roman" w:hAnsi="Times New Roman" w:cs="Times New Roman"/>
          <w:sz w:val="20"/>
          <w:szCs w:val="20"/>
        </w:rPr>
      </w:pPr>
      <w:r w:rsidRPr="00231A40">
        <w:rPr>
          <w:rFonts w:ascii="Times New Roman" w:hAnsi="Times New Roman" w:cs="Times New Roman"/>
          <w:sz w:val="20"/>
          <w:szCs w:val="20"/>
        </w:rPr>
        <w:t>B= firls (N, fvector, mvector, bwvector, 'Hilbert')</w:t>
      </w:r>
    </w:p>
    <w:p w:rsidR="001F760A" w:rsidRPr="00231A40" w:rsidRDefault="001F760A" w:rsidP="00231A40">
      <w:pPr>
        <w:pStyle w:val="Lucida12"/>
        <w:snapToGrid w:val="0"/>
        <w:rPr>
          <w:rFonts w:ascii="Times New Roman" w:hAnsi="Times New Roman" w:cs="Times New Roman"/>
          <w:sz w:val="20"/>
          <w:szCs w:val="20"/>
        </w:rPr>
      </w:pPr>
    </w:p>
    <w:p w:rsidR="001F760A" w:rsidRPr="00231A40" w:rsidRDefault="00231A40" w:rsidP="00231A40">
      <w:pPr>
        <w:pStyle w:val="Lucida12"/>
        <w:snapToGrid w:val="0"/>
        <w:rPr>
          <w:rFonts w:ascii="Times New Roman" w:hAnsi="Times New Roman" w:cs="Times New Roman"/>
          <w:sz w:val="20"/>
          <w:szCs w:val="20"/>
        </w:rPr>
      </w:pPr>
      <w:r w:rsidRPr="00231A40">
        <w:rPr>
          <w:rFonts w:ascii="Times New Roman" w:hAnsi="Times New Roman" w:cs="Times New Roman"/>
          <w:sz w:val="20"/>
          <w:szCs w:val="20"/>
        </w:rPr>
        <w:t>And for the Differentiator with odd symmetry</w:t>
      </w:r>
    </w:p>
    <w:p w:rsidR="001F760A" w:rsidRPr="00231A40" w:rsidRDefault="00231A40" w:rsidP="00231A40">
      <w:pPr>
        <w:pStyle w:val="Lucida12"/>
        <w:snapToGrid w:val="0"/>
        <w:rPr>
          <w:rFonts w:ascii="Times New Roman" w:hAnsi="Times New Roman" w:cs="Times New Roman"/>
          <w:sz w:val="20"/>
          <w:szCs w:val="20"/>
        </w:rPr>
      </w:pPr>
      <w:r w:rsidRPr="00231A40">
        <w:rPr>
          <w:rFonts w:ascii="Times New Roman" w:hAnsi="Times New Roman" w:cs="Times New Roman"/>
          <w:sz w:val="20"/>
          <w:szCs w:val="20"/>
        </w:rPr>
        <w:t>B= firls (N, fvector, mvector, 'differentiator')  or</w:t>
      </w:r>
    </w:p>
    <w:p w:rsidR="001F760A" w:rsidRPr="00231A40" w:rsidRDefault="00231A40" w:rsidP="00231A40">
      <w:pPr>
        <w:pStyle w:val="Lucida12"/>
        <w:snapToGrid w:val="0"/>
        <w:rPr>
          <w:rFonts w:ascii="Times New Roman" w:hAnsi="Times New Roman" w:cs="Times New Roman"/>
          <w:sz w:val="20"/>
          <w:szCs w:val="20"/>
        </w:rPr>
      </w:pPr>
      <w:r w:rsidRPr="00231A40">
        <w:rPr>
          <w:rFonts w:ascii="Times New Roman" w:hAnsi="Times New Roman" w:cs="Times New Roman"/>
          <w:sz w:val="20"/>
          <w:szCs w:val="20"/>
        </w:rPr>
        <w:t>B= firls (N, fvector, mvector, bwvector, 'differentiator')</w:t>
      </w:r>
    </w:p>
    <w:p w:rsidR="001F760A" w:rsidRPr="00231A40" w:rsidRDefault="00231A40" w:rsidP="00231A40">
      <w:pPr>
        <w:autoSpaceDE w:val="0"/>
        <w:autoSpaceDN w:val="0"/>
        <w:bidi w:val="0"/>
        <w:adjustRightInd w:val="0"/>
        <w:snapToGrid w:val="0"/>
        <w:jc w:val="lowKashida"/>
        <w:rPr>
          <w:sz w:val="20"/>
          <w:szCs w:val="20"/>
        </w:rPr>
      </w:pPr>
      <w:r w:rsidRPr="00231A40">
        <w:rPr>
          <w:sz w:val="20"/>
          <w:szCs w:val="20"/>
        </w:rPr>
        <w:t>Where</w:t>
      </w:r>
    </w:p>
    <w:p w:rsidR="001F760A" w:rsidRPr="00231A40" w:rsidRDefault="00231A40" w:rsidP="00231A40">
      <w:pPr>
        <w:bidi w:val="0"/>
        <w:adjustRightInd w:val="0"/>
        <w:snapToGrid w:val="0"/>
        <w:rPr>
          <w:sz w:val="20"/>
          <w:szCs w:val="20"/>
        </w:rPr>
      </w:pPr>
      <w:r w:rsidRPr="00231A40">
        <w:rPr>
          <w:sz w:val="20"/>
          <w:szCs w:val="20"/>
        </w:rPr>
        <w:lastRenderedPageBreak/>
        <w:t xml:space="preserve">N </w:t>
      </w:r>
      <w:r w:rsidRPr="00231A40">
        <w:rPr>
          <w:sz w:val="20"/>
          <w:szCs w:val="20"/>
        </w:rPr>
        <w:tab/>
      </w:r>
      <w:r w:rsidRPr="00231A40">
        <w:rPr>
          <w:sz w:val="20"/>
          <w:szCs w:val="20"/>
        </w:rPr>
        <w:tab/>
        <w:t>is the filter Order (returns a length N+1 tabs)</w:t>
      </w:r>
    </w:p>
    <w:p w:rsidR="001F760A" w:rsidRPr="00231A40" w:rsidRDefault="00231A40" w:rsidP="00231A40">
      <w:pPr>
        <w:bidi w:val="0"/>
        <w:adjustRightInd w:val="0"/>
        <w:snapToGrid w:val="0"/>
        <w:rPr>
          <w:sz w:val="20"/>
          <w:szCs w:val="20"/>
        </w:rPr>
      </w:pPr>
      <w:r w:rsidRPr="00231A40">
        <w:rPr>
          <w:sz w:val="20"/>
          <w:szCs w:val="20"/>
        </w:rPr>
        <w:t xml:space="preserve">fvector </w:t>
      </w:r>
      <w:r w:rsidRPr="00231A40">
        <w:rPr>
          <w:sz w:val="20"/>
          <w:szCs w:val="20"/>
        </w:rPr>
        <w:tab/>
        <w:t xml:space="preserve">    is the best approximation to the desired frequency response </w:t>
      </w:r>
    </w:p>
    <w:p w:rsidR="001F760A" w:rsidRPr="00231A40" w:rsidRDefault="00231A40" w:rsidP="00231A40">
      <w:pPr>
        <w:bidi w:val="0"/>
        <w:adjustRightInd w:val="0"/>
        <w:snapToGrid w:val="0"/>
        <w:rPr>
          <w:sz w:val="20"/>
          <w:szCs w:val="20"/>
          <w:rtl/>
        </w:rPr>
      </w:pPr>
      <w:r w:rsidRPr="00231A40">
        <w:rPr>
          <w:sz w:val="20"/>
          <w:szCs w:val="20"/>
        </w:rPr>
        <w:t xml:space="preserve">mvector </w:t>
      </w:r>
      <w:r w:rsidRPr="00231A40">
        <w:rPr>
          <w:sz w:val="20"/>
          <w:szCs w:val="20"/>
        </w:rPr>
        <w:tab/>
        <w:t xml:space="preserve">       is the filter magnitude vector in the least -Pth sense.</w:t>
      </w:r>
    </w:p>
    <w:p w:rsidR="001F760A" w:rsidRPr="00231A40" w:rsidRDefault="00231A40" w:rsidP="00231A40">
      <w:pPr>
        <w:bidi w:val="0"/>
        <w:adjustRightInd w:val="0"/>
        <w:snapToGrid w:val="0"/>
        <w:rPr>
          <w:sz w:val="20"/>
          <w:szCs w:val="20"/>
        </w:rPr>
      </w:pPr>
      <w:r w:rsidRPr="00231A40">
        <w:rPr>
          <w:sz w:val="20"/>
          <w:szCs w:val="20"/>
        </w:rPr>
        <w:t xml:space="preserve">bwvector </w:t>
      </w:r>
      <w:r w:rsidRPr="00231A40">
        <w:rPr>
          <w:sz w:val="20"/>
          <w:szCs w:val="20"/>
        </w:rPr>
        <w:tab/>
        <w:t>is the weight per band vector [5]</w:t>
      </w:r>
    </w:p>
    <w:p w:rsidR="001F760A" w:rsidRPr="00231A40" w:rsidRDefault="001F760A" w:rsidP="00231A40">
      <w:pPr>
        <w:bidi w:val="0"/>
        <w:adjustRightInd w:val="0"/>
        <w:snapToGrid w:val="0"/>
        <w:rPr>
          <w:sz w:val="20"/>
          <w:szCs w:val="20"/>
        </w:rPr>
      </w:pPr>
    </w:p>
    <w:p w:rsidR="001F760A" w:rsidRPr="00231A40" w:rsidRDefault="00231A40" w:rsidP="00151B4E">
      <w:pPr>
        <w:bidi w:val="0"/>
        <w:adjustRightInd w:val="0"/>
        <w:snapToGrid w:val="0"/>
        <w:jc w:val="center"/>
        <w:rPr>
          <w:sz w:val="20"/>
          <w:szCs w:val="20"/>
        </w:rPr>
      </w:pPr>
      <w:r w:rsidRPr="00231A40">
        <w:rPr>
          <w:noProof/>
          <w:sz w:val="20"/>
          <w:szCs w:val="20"/>
          <w:lang w:eastAsia="zh-CN"/>
        </w:rPr>
        <w:drawing>
          <wp:inline distT="0" distB="0" distL="0" distR="0">
            <wp:extent cx="5622646" cy="33051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737026" cy="3372411"/>
                    </a:xfrm>
                    <a:prstGeom prst="rect">
                      <a:avLst/>
                    </a:prstGeom>
                    <a:noFill/>
                    <a:ln>
                      <a:noFill/>
                    </a:ln>
                  </pic:spPr>
                </pic:pic>
              </a:graphicData>
            </a:graphic>
          </wp:inline>
        </w:drawing>
      </w:r>
    </w:p>
    <w:p w:rsidR="00151B4E" w:rsidRDefault="00151B4E" w:rsidP="00151B4E">
      <w:pPr>
        <w:bidi w:val="0"/>
        <w:adjustRightInd w:val="0"/>
        <w:snapToGrid w:val="0"/>
        <w:rPr>
          <w:rFonts w:eastAsiaTheme="minorEastAsia"/>
          <w:sz w:val="20"/>
          <w:szCs w:val="20"/>
          <w:lang w:eastAsia="zh-CN"/>
        </w:rPr>
      </w:pPr>
    </w:p>
    <w:p w:rsidR="001F760A" w:rsidRPr="00231A40" w:rsidRDefault="00231A40" w:rsidP="00231A40">
      <w:pPr>
        <w:bidi w:val="0"/>
        <w:adjustRightInd w:val="0"/>
        <w:snapToGrid w:val="0"/>
        <w:rPr>
          <w:sz w:val="20"/>
          <w:szCs w:val="20"/>
        </w:rPr>
      </w:pPr>
      <w:r w:rsidRPr="00231A40">
        <w:rPr>
          <w:sz w:val="20"/>
          <w:szCs w:val="20"/>
        </w:rPr>
        <w:t xml:space="preserve">Fig.8 Designing A lowpass Least Square filter with order=20 and band edges at </w:t>
      </w:r>
      <w:r w:rsidR="001F760A" w:rsidRPr="00231A40">
        <w:rPr>
          <w:position w:val="-12"/>
          <w:sz w:val="20"/>
          <w:szCs w:val="20"/>
        </w:rPr>
        <w:object w:dxaOrig="800" w:dyaOrig="360">
          <v:shape id="_x0000_i1030" type="#_x0000_t75" style="width:39.75pt;height:18pt" o:ole="">
            <v:imagedata r:id="rId32" o:title=""/>
          </v:shape>
          <o:OLEObject Type="Embed" ProgID="Equation.DSMT4" ShapeID="_x0000_i1030" DrawAspect="Content" ObjectID="_1693495105" r:id="rId33"/>
        </w:object>
      </w:r>
      <w:r w:rsidRPr="00231A40">
        <w:rPr>
          <w:sz w:val="20"/>
          <w:szCs w:val="20"/>
        </w:rPr>
        <w:t xml:space="preserve"> and</w:t>
      </w:r>
      <w:r w:rsidR="001F760A" w:rsidRPr="00231A40">
        <w:rPr>
          <w:position w:val="-12"/>
          <w:sz w:val="20"/>
          <w:szCs w:val="20"/>
        </w:rPr>
        <w:object w:dxaOrig="900" w:dyaOrig="360">
          <v:shape id="_x0000_i1031" type="#_x0000_t75" style="width:45pt;height:18pt" o:ole="">
            <v:imagedata r:id="rId34" o:title=""/>
          </v:shape>
          <o:OLEObject Type="Embed" ProgID="Equation.DSMT4" ShapeID="_x0000_i1031" DrawAspect="Content" ObjectID="_1693495106" r:id="rId35"/>
        </w:object>
      </w:r>
      <w:r w:rsidRPr="00231A40">
        <w:rPr>
          <w:sz w:val="20"/>
          <w:szCs w:val="20"/>
        </w:rPr>
        <w:t xml:space="preserve"> (normalized) by using GUI.</w:t>
      </w:r>
    </w:p>
    <w:p w:rsidR="001F760A" w:rsidRDefault="00151B4E" w:rsidP="00231A40">
      <w:pPr>
        <w:bidi w:val="0"/>
        <w:adjustRightInd w:val="0"/>
        <w:snapToGrid w:val="0"/>
        <w:rPr>
          <w:rFonts w:eastAsiaTheme="minorEastAsia"/>
          <w:sz w:val="20"/>
          <w:szCs w:val="20"/>
          <w:lang w:eastAsia="zh-CN"/>
        </w:rPr>
      </w:pPr>
      <w:r>
        <w:rPr>
          <w:rFonts w:eastAsiaTheme="minorEastAsia" w:hint="eastAsia"/>
          <w:noProof/>
          <w:sz w:val="20"/>
          <w:szCs w:val="20"/>
          <w:lang w:eastAsia="zh-CN"/>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300355</wp:posOffset>
            </wp:positionV>
            <wp:extent cx="5618480" cy="2133600"/>
            <wp:effectExtent l="19050" t="19050" r="20320" b="19050"/>
            <wp:wrapSquare wrapText="bothSides"/>
            <wp:docPr id="40" name="Picture 40" descr="theoretica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oretical window"/>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8480" cy="2133600"/>
                    </a:xfrm>
                    <a:prstGeom prst="rect">
                      <a:avLst/>
                    </a:prstGeom>
                    <a:noFill/>
                    <a:ln w="9525">
                      <a:solidFill>
                        <a:srgbClr val="000000"/>
                      </a:solidFill>
                      <a:miter lim="800000"/>
                      <a:headEnd/>
                      <a:tailEnd/>
                    </a:ln>
                  </pic:spPr>
                </pic:pic>
              </a:graphicData>
            </a:graphic>
          </wp:anchor>
        </w:drawing>
      </w:r>
    </w:p>
    <w:p w:rsidR="00151B4E" w:rsidRDefault="00151B4E" w:rsidP="00151B4E">
      <w:pPr>
        <w:bidi w:val="0"/>
        <w:adjustRightInd w:val="0"/>
        <w:snapToGrid w:val="0"/>
        <w:rPr>
          <w:rFonts w:eastAsiaTheme="minorEastAsia"/>
          <w:sz w:val="20"/>
          <w:szCs w:val="20"/>
          <w:lang w:eastAsia="zh-CN"/>
        </w:rPr>
      </w:pP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Fig.9 A lowpass Least Square filter with order=20 and band edges at </w:t>
      </w:r>
      <w:r w:rsidR="001F760A" w:rsidRPr="00231A40">
        <w:rPr>
          <w:rFonts w:ascii="Times New Roman" w:hAnsi="Times New Roman" w:cs="Times New Roman"/>
          <w:sz w:val="20"/>
          <w:szCs w:val="20"/>
        </w:rPr>
        <w:object w:dxaOrig="800" w:dyaOrig="360">
          <v:shape id="_x0000_i1032" type="#_x0000_t75" style="width:39.75pt;height:18pt" o:ole="">
            <v:imagedata r:id="rId32" o:title=""/>
          </v:shape>
          <o:OLEObject Type="Embed" ProgID="Equation.DSMT4" ShapeID="_x0000_i1032" DrawAspect="Content" ObjectID="_1693495107" r:id="rId37"/>
        </w:object>
      </w:r>
      <w:r w:rsidRPr="00231A40">
        <w:rPr>
          <w:rFonts w:ascii="Times New Roman" w:hAnsi="Times New Roman" w:cs="Times New Roman"/>
          <w:sz w:val="20"/>
          <w:szCs w:val="20"/>
        </w:rPr>
        <w:t xml:space="preserve"> and</w:t>
      </w:r>
      <w:r w:rsidR="001F760A" w:rsidRPr="00231A40">
        <w:rPr>
          <w:rFonts w:ascii="Times New Roman" w:hAnsi="Times New Roman" w:cs="Times New Roman"/>
          <w:sz w:val="20"/>
          <w:szCs w:val="20"/>
        </w:rPr>
        <w:object w:dxaOrig="900" w:dyaOrig="360">
          <v:shape id="_x0000_i1033" type="#_x0000_t75" style="width:45pt;height:18pt" o:ole="">
            <v:imagedata r:id="rId34" o:title=""/>
          </v:shape>
          <o:OLEObject Type="Embed" ProgID="Equation.DSMT4" ShapeID="_x0000_i1033" DrawAspect="Content" ObjectID="_1693495108" r:id="rId38"/>
        </w:object>
      </w:r>
      <w:r w:rsidRPr="00231A40">
        <w:rPr>
          <w:rFonts w:ascii="Times New Roman" w:hAnsi="Times New Roman" w:cs="Times New Roman"/>
          <w:sz w:val="20"/>
          <w:szCs w:val="20"/>
        </w:rPr>
        <w:t xml:space="preserve"> (normalized), compared with an Equiripple filter with the same specifications</w:t>
      </w:r>
    </w:p>
    <w:p w:rsidR="001F760A" w:rsidRDefault="001F760A" w:rsidP="00231A40">
      <w:pPr>
        <w:pStyle w:val="NoSpacing"/>
        <w:adjustRightInd w:val="0"/>
        <w:snapToGrid w:val="0"/>
        <w:rPr>
          <w:rFonts w:ascii="Times New Roman" w:eastAsiaTheme="minorEastAsia" w:hAnsi="Times New Roman" w:cs="Times New Roman"/>
          <w:sz w:val="20"/>
          <w:szCs w:val="20"/>
          <w:lang w:eastAsia="zh-CN"/>
        </w:rPr>
      </w:pP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51B4E" w:rsidRP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F760A" w:rsidRPr="00231A40" w:rsidRDefault="00231A40" w:rsidP="00231A40">
      <w:pPr>
        <w:pStyle w:val="NoSpacing"/>
        <w:adjustRightInd w:val="0"/>
        <w:snapToGrid w:val="0"/>
        <w:ind w:firstLine="720"/>
        <w:jc w:val="both"/>
        <w:rPr>
          <w:rFonts w:ascii="Times New Roman" w:hAnsi="Times New Roman" w:cs="Times New Roman"/>
          <w:sz w:val="20"/>
          <w:szCs w:val="20"/>
        </w:rPr>
      </w:pPr>
      <w:r w:rsidRPr="00231A40">
        <w:rPr>
          <w:rFonts w:ascii="Times New Roman" w:hAnsi="Times New Roman" w:cs="Times New Roman"/>
          <w:sz w:val="20"/>
          <w:szCs w:val="20"/>
        </w:rPr>
        <w:lastRenderedPageBreak/>
        <w:t>An equiripple filter designed with firpm exhibits equiripple behavior. And a least square filter designed with firls filter has a better response over most of the passband and stopband, but at the band edges (f = 0.4 and f = 0.5), the response is further away from the ideal than the firpm filter. This shows that the firpm filter's maximum error over the passband and stopband is smaller and, in fact, it is the smallest possible for this band edge configuration and filter length.</w:t>
      </w:r>
    </w:p>
    <w:p w:rsidR="001F760A" w:rsidRPr="00231A40" w:rsidRDefault="001F760A" w:rsidP="00231A40">
      <w:pPr>
        <w:pStyle w:val="NoSpacing"/>
        <w:adjustRightInd w:val="0"/>
        <w:snapToGrid w:val="0"/>
        <w:rPr>
          <w:rFonts w:ascii="Times New Roman" w:hAnsi="Times New Roman" w:cs="Times New Roman"/>
          <w:b/>
          <w:bCs/>
          <w:sz w:val="20"/>
          <w:szCs w:val="20"/>
        </w:rPr>
      </w:pPr>
    </w:p>
    <w:p w:rsidR="001F760A" w:rsidRPr="00231A40" w:rsidRDefault="00231A40" w:rsidP="00231A40">
      <w:pPr>
        <w:pStyle w:val="NoSpacing"/>
        <w:adjustRightInd w:val="0"/>
        <w:snapToGrid w:val="0"/>
        <w:rPr>
          <w:rFonts w:ascii="Times New Roman" w:hAnsi="Times New Roman" w:cs="Times New Roman"/>
          <w:b/>
          <w:bCs/>
          <w:sz w:val="20"/>
          <w:szCs w:val="20"/>
        </w:rPr>
      </w:pPr>
      <w:r w:rsidRPr="00231A40">
        <w:rPr>
          <w:rFonts w:ascii="Times New Roman" w:hAnsi="Times New Roman" w:cs="Times New Roman"/>
          <w:b/>
          <w:bCs/>
          <w:sz w:val="20"/>
          <w:szCs w:val="20"/>
        </w:rPr>
        <w:t>2.8 Fir Windowing (Kaiser Window Design Technique)</w:t>
      </w:r>
    </w:p>
    <w:p w:rsidR="001F760A" w:rsidRPr="00231A40" w:rsidRDefault="00231A40" w:rsidP="00151B4E">
      <w:pPr>
        <w:pStyle w:val="NoSpacing"/>
        <w:adjustRightInd w:val="0"/>
        <w:snapToGrid w:val="0"/>
        <w:ind w:firstLine="720"/>
        <w:jc w:val="both"/>
        <w:rPr>
          <w:rFonts w:ascii="Times New Roman" w:hAnsi="Times New Roman" w:cs="Times New Roman"/>
          <w:sz w:val="20"/>
          <w:szCs w:val="20"/>
        </w:rPr>
      </w:pPr>
      <w:r w:rsidRPr="00231A40">
        <w:rPr>
          <w:rFonts w:ascii="Times New Roman" w:hAnsi="Times New Roman" w:cs="Times New Roman"/>
          <w:sz w:val="20"/>
          <w:szCs w:val="20"/>
        </w:rPr>
        <w:t xml:space="preserve">May be it is quite important to describe at least one of the window kind and we will take the Kaiser window as an example.The main problem with the window design method is that it is very difficult to trade-off between attenuation and transition bandwidth. Kaiser developed a window function and a design formula that will usually result in a filter length less than those designed by using other window methods.Given a lowpass filter, the passband region is from 0 to </w:t>
      </w:r>
      <w:r w:rsidR="001F760A" w:rsidRPr="00231A40">
        <w:rPr>
          <w:rFonts w:ascii="Times New Roman" w:hAnsi="Times New Roman" w:cs="Times New Roman"/>
          <w:position w:val="-14"/>
          <w:sz w:val="20"/>
          <w:szCs w:val="20"/>
        </w:rPr>
        <w:object w:dxaOrig="320" w:dyaOrig="380">
          <v:shape id="_x0000_i1034" type="#_x0000_t75" style="width:16.5pt;height:18.75pt" o:ole="">
            <v:imagedata r:id="rId39" o:title=""/>
          </v:shape>
          <o:OLEObject Type="Embed" ProgID="Equation.DSMT4" ShapeID="_x0000_i1034" DrawAspect="Content" ObjectID="_1693495109" r:id="rId40"/>
        </w:object>
      </w:r>
      <w:r w:rsidRPr="00231A40">
        <w:rPr>
          <w:rFonts w:ascii="Times New Roman" w:hAnsi="Times New Roman" w:cs="Times New Roman"/>
          <w:sz w:val="20"/>
          <w:szCs w:val="20"/>
        </w:rPr>
        <w:t xml:space="preserve"> and the </w:t>
      </w:r>
      <w:proofErr w:type="spellStart"/>
      <w:r w:rsidRPr="00231A40">
        <w:rPr>
          <w:rFonts w:ascii="Times New Roman" w:hAnsi="Times New Roman" w:cs="Times New Roman"/>
          <w:sz w:val="20"/>
          <w:szCs w:val="20"/>
        </w:rPr>
        <w:t>stopband</w:t>
      </w:r>
      <w:proofErr w:type="spellEnd"/>
      <w:r w:rsidRPr="00231A40">
        <w:rPr>
          <w:rFonts w:ascii="Times New Roman" w:hAnsi="Times New Roman" w:cs="Times New Roman"/>
          <w:sz w:val="20"/>
          <w:szCs w:val="20"/>
        </w:rPr>
        <w:t xml:space="preserve"> </w:t>
      </w:r>
    </w:p>
    <w:p w:rsidR="001F760A" w:rsidRPr="00231A40" w:rsidRDefault="00151B4E" w:rsidP="00231A40">
      <w:pPr>
        <w:pStyle w:val="NoSpacing"/>
        <w:adjustRightInd w:val="0"/>
        <w:snapToGrid w:val="0"/>
        <w:ind w:firstLine="720"/>
        <w:rPr>
          <w:rFonts w:ascii="Times New Roman" w:hAnsi="Times New Roman" w:cs="Times New Roman"/>
          <w:sz w:val="20"/>
          <w:szCs w:val="20"/>
        </w:rPr>
      </w:pPr>
      <w:r>
        <w:rPr>
          <w:rFonts w:ascii="Times New Roman" w:hAnsi="Times New Roman" w:cs="Times New Roman"/>
          <w:noProof/>
          <w:sz w:val="20"/>
          <w:szCs w:val="20"/>
          <w:lang w:eastAsia="zh-CN"/>
        </w:rPr>
        <w:drawing>
          <wp:anchor distT="0" distB="0" distL="114300" distR="114300" simplePos="0" relativeHeight="251681792" behindDoc="0" locked="0" layoutInCell="1" allowOverlap="1">
            <wp:simplePos x="0" y="0"/>
            <wp:positionH relativeFrom="column">
              <wp:posOffset>28575</wp:posOffset>
            </wp:positionH>
            <wp:positionV relativeFrom="paragraph">
              <wp:posOffset>234315</wp:posOffset>
            </wp:positionV>
            <wp:extent cx="5810250" cy="2724150"/>
            <wp:effectExtent l="19050" t="0" r="0" b="0"/>
            <wp:wrapSquare wrapText="bothSides"/>
            <wp:docPr id="42" name="Picture 42" descr="fig 3-8 p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 3-8 page 26"/>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810250" cy="2724150"/>
                    </a:xfrm>
                    <a:prstGeom prst="rect">
                      <a:avLst/>
                    </a:prstGeom>
                    <a:noFill/>
                    <a:ln>
                      <a:noFill/>
                    </a:ln>
                  </pic:spPr>
                </pic:pic>
              </a:graphicData>
            </a:graphic>
          </wp:anchor>
        </w:drawing>
      </w:r>
    </w:p>
    <w:p w:rsidR="00151B4E" w:rsidRPr="00151B4E" w:rsidRDefault="00151B4E" w:rsidP="00231A40">
      <w:pPr>
        <w:pStyle w:val="NoSpacing"/>
        <w:adjustRightInd w:val="0"/>
        <w:snapToGrid w:val="0"/>
        <w:jc w:val="center"/>
        <w:rPr>
          <w:rFonts w:ascii="Times New Roman" w:eastAsiaTheme="minorEastAsia" w:hAnsi="Times New Roman" w:cs="Times New Roman"/>
          <w:sz w:val="20"/>
          <w:szCs w:val="20"/>
          <w:lang w:eastAsia="zh-CN"/>
        </w:rPr>
      </w:pPr>
    </w:p>
    <w:p w:rsidR="001F760A" w:rsidRPr="00231A40" w:rsidRDefault="00231A40" w:rsidP="00231A40">
      <w:pPr>
        <w:pStyle w:val="NoSpacing"/>
        <w:adjustRightInd w:val="0"/>
        <w:snapToGrid w:val="0"/>
        <w:jc w:val="center"/>
        <w:rPr>
          <w:rFonts w:ascii="Times New Roman" w:hAnsi="Times New Roman" w:cs="Times New Roman"/>
          <w:sz w:val="20"/>
          <w:szCs w:val="20"/>
        </w:rPr>
      </w:pPr>
      <w:r w:rsidRPr="00231A40">
        <w:rPr>
          <w:rFonts w:ascii="Times New Roman" w:hAnsi="Times New Roman" w:cs="Times New Roman"/>
          <w:sz w:val="20"/>
          <w:szCs w:val="20"/>
        </w:rPr>
        <w:t>Fig.10 the windowing lowpass filter components</w:t>
      </w:r>
    </w:p>
    <w:p w:rsidR="001F760A" w:rsidRPr="00231A40" w:rsidRDefault="001F760A" w:rsidP="00231A40">
      <w:pPr>
        <w:pStyle w:val="NoSpacing"/>
        <w:adjustRightInd w:val="0"/>
        <w:snapToGrid w:val="0"/>
        <w:ind w:firstLine="720"/>
        <w:rPr>
          <w:rFonts w:ascii="Times New Roman" w:hAnsi="Times New Roman" w:cs="Times New Roman"/>
          <w:sz w:val="20"/>
          <w:szCs w:val="20"/>
        </w:rPr>
      </w:pPr>
    </w:p>
    <w:p w:rsidR="001F760A" w:rsidRPr="00231A40" w:rsidRDefault="001F760A" w:rsidP="00231A40">
      <w:pPr>
        <w:pStyle w:val="NoSpacing"/>
        <w:adjustRightInd w:val="0"/>
        <w:snapToGrid w:val="0"/>
        <w:ind w:firstLine="720"/>
        <w:rPr>
          <w:rFonts w:ascii="Times New Roman" w:hAnsi="Times New Roman" w:cs="Times New Roman"/>
          <w:sz w:val="20"/>
          <w:szCs w:val="20"/>
        </w:rPr>
      </w:pP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region from </w:t>
      </w:r>
      <w:r w:rsidR="001F760A" w:rsidRPr="00231A40">
        <w:rPr>
          <w:rFonts w:ascii="Times New Roman" w:hAnsi="Times New Roman" w:cs="Times New Roman"/>
          <w:position w:val="-12"/>
          <w:sz w:val="20"/>
          <w:szCs w:val="20"/>
        </w:rPr>
        <w:object w:dxaOrig="300" w:dyaOrig="360">
          <v:shape id="_x0000_i1035" type="#_x0000_t75" style="width:15pt;height:18pt" o:ole="">
            <v:imagedata r:id="rId42" o:title=""/>
          </v:shape>
          <o:OLEObject Type="Embed" ProgID="Equation.DSMT4" ShapeID="_x0000_i1035" DrawAspect="Content" ObjectID="_1693495110" r:id="rId43"/>
        </w:object>
      </w:r>
      <w:r w:rsidRPr="00231A40">
        <w:rPr>
          <w:rFonts w:ascii="Times New Roman" w:hAnsi="Times New Roman" w:cs="Times New Roman"/>
          <w:sz w:val="20"/>
          <w:szCs w:val="20"/>
        </w:rPr>
        <w:t xml:space="preserve">to </w:t>
      </w:r>
      <w:r w:rsidR="001F760A" w:rsidRPr="00231A40">
        <w:rPr>
          <w:rFonts w:ascii="Times New Roman" w:hAnsi="Times New Roman" w:cs="Times New Roman"/>
          <w:position w:val="-6"/>
          <w:sz w:val="20"/>
          <w:szCs w:val="20"/>
        </w:rPr>
        <w:object w:dxaOrig="220" w:dyaOrig="220">
          <v:shape id="_x0000_i1036" type="#_x0000_t75" style="width:10.5pt;height:10.5pt" o:ole="">
            <v:imagedata r:id="rId44" o:title=""/>
          </v:shape>
          <o:OLEObject Type="Embed" ProgID="Equation.DSMT4" ShapeID="_x0000_i1036" DrawAspect="Content" ObjectID="_1693495111" r:id="rId45"/>
        </w:object>
      </w:r>
      <w:r w:rsidRPr="00231A40">
        <w:rPr>
          <w:rFonts w:ascii="Times New Roman" w:hAnsi="Times New Roman" w:cs="Times New Roman"/>
          <w:sz w:val="20"/>
          <w:szCs w:val="20"/>
        </w:rPr>
        <w:t xml:space="preserve"> as described in the following fig</w:t>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position w:val="-12"/>
          <w:sz w:val="20"/>
          <w:szCs w:val="20"/>
        </w:rPr>
        <w:object w:dxaOrig="1380" w:dyaOrig="360">
          <v:shape id="_x0000_i1037" type="#_x0000_t75" style="width:81.75pt;height:21pt" o:ole="">
            <v:imagedata r:id="rId46" o:title=""/>
          </v:shape>
          <o:OLEObject Type="Embed" ProgID="Equation.DSMT4" ShapeID="_x0000_i1037" DrawAspect="Content" ObjectID="_1693495112" r:id="rId47"/>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t>(3.6)</w:t>
      </w: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position w:val="-12"/>
          <w:sz w:val="20"/>
          <w:szCs w:val="20"/>
        </w:rPr>
        <w:object w:dxaOrig="1480" w:dyaOrig="360">
          <v:shape id="_x0000_i1038" type="#_x0000_t75" style="width:74.25pt;height:18pt" o:ole="">
            <v:imagedata r:id="rId48" o:title=""/>
          </v:shape>
          <o:OLEObject Type="Embed" ProgID="Equation.DSMT4" ShapeID="_x0000_i1038" DrawAspect="Content" ObjectID="_1693495113" r:id="rId49"/>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t>(3.7)</w:t>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position w:val="-30"/>
          <w:sz w:val="20"/>
          <w:szCs w:val="20"/>
        </w:rPr>
        <w:object w:dxaOrig="4660" w:dyaOrig="1020">
          <v:shape id="_x0000_i1039" type="#_x0000_t75" style="width:243pt;height:53.25pt" o:ole="">
            <v:imagedata r:id="rId50" o:title=""/>
          </v:shape>
          <o:OLEObject Type="Embed" ProgID="Equation.DSMT4" ShapeID="_x0000_i1039" DrawAspect="Content" ObjectID="_1693495114" r:id="rId51"/>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t>(3.8)</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Where N controls the transition bandwidth and β controls the sidelobe attenuation.</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The resultant formula by Kaiser:</w:t>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450A4C" w:rsidP="00231A40">
      <w:pPr>
        <w:pStyle w:val="NoSpacing"/>
        <w:adjustRightInd w:val="0"/>
        <w:snapToGrid w:val="0"/>
        <w:rPr>
          <w:rFonts w:ascii="Times New Roman" w:hAnsi="Times New Roman" w:cs="Times New Roman"/>
          <w:sz w:val="20"/>
          <w:szCs w:val="20"/>
        </w:rPr>
      </w:pPr>
      <w:r>
        <w:rPr>
          <w:rFonts w:ascii="Times New Roman" w:hAnsi="Times New Roman" w:cs="Times New Roman"/>
          <w:sz w:val="20"/>
          <w:szCs w:val="20"/>
        </w:rPr>
        <w:pict>
          <v:shape id="_x0000_s1089" type="#_x0000_t75" style="position:absolute;margin-left:-15pt;margin-top:48.75pt;width:283.55pt;height:50.45pt;z-index:251664384">
            <v:imagedata r:id="rId52" o:title=""/>
            <w10:wrap type="square" side="right"/>
          </v:shape>
          <o:OLEObject Type="Embed" ProgID="Equation.DSMT4" ShapeID="_x0000_s1089" DrawAspect="Content" ObjectID="_1693495134" r:id="rId53"/>
        </w:pict>
      </w:r>
      <w:r w:rsidR="001F760A" w:rsidRPr="00231A40">
        <w:rPr>
          <w:rFonts w:ascii="Times New Roman" w:hAnsi="Times New Roman" w:cs="Times New Roman"/>
          <w:position w:val="-24"/>
          <w:sz w:val="20"/>
          <w:szCs w:val="20"/>
        </w:rPr>
        <w:object w:dxaOrig="1459" w:dyaOrig="620">
          <v:shape id="_x0000_i1040" type="#_x0000_t75" style="width:72.75pt;height:31.5pt" o:ole="">
            <v:imagedata r:id="rId54" o:title=""/>
          </v:shape>
          <o:OLEObject Type="Embed" ProgID="Equation.DSMT4" ShapeID="_x0000_i1040" DrawAspect="Content" ObjectID="_1693495115" r:id="rId55"/>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t xml:space="preserve"> (3.9)</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ab/>
      </w:r>
      <w:r w:rsidRPr="00231A40">
        <w:rPr>
          <w:rFonts w:ascii="Times New Roman" w:hAnsi="Times New Roman" w:cs="Times New Roman"/>
          <w:sz w:val="20"/>
          <w:szCs w:val="20"/>
        </w:rPr>
        <w:tab/>
      </w:r>
      <w:r w:rsidRPr="00231A40">
        <w:rPr>
          <w:rFonts w:ascii="Times New Roman" w:hAnsi="Times New Roman" w:cs="Times New Roman"/>
          <w:sz w:val="20"/>
          <w:szCs w:val="20"/>
        </w:rPr>
        <w:tab/>
      </w:r>
      <w:r w:rsidRPr="00231A40">
        <w:rPr>
          <w:rFonts w:ascii="Times New Roman" w:hAnsi="Times New Roman" w:cs="Times New Roman"/>
          <w:sz w:val="20"/>
          <w:szCs w:val="20"/>
        </w:rPr>
        <w:tab/>
      </w:r>
      <w:r w:rsidRPr="00231A40">
        <w:rPr>
          <w:rFonts w:ascii="Times New Roman" w:hAnsi="Times New Roman" w:cs="Times New Roman"/>
          <w:sz w:val="20"/>
          <w:szCs w:val="20"/>
        </w:rPr>
        <w:tab/>
        <w:t xml:space="preserve"> (3.10) </w:t>
      </w:r>
      <w:r w:rsidRPr="00231A40">
        <w:rPr>
          <w:rFonts w:ascii="Times New Roman" w:hAnsi="Times New Roman" w:cs="Times New Roman"/>
          <w:sz w:val="20"/>
          <w:szCs w:val="20"/>
        </w:rPr>
        <w:br w:type="textWrapping" w:clear="all"/>
        <w:t xml:space="preserve">These formulas can be used to estimate the </w:t>
      </w:r>
      <w:r w:rsidRPr="00231A40">
        <w:rPr>
          <w:rFonts w:ascii="Times New Roman" w:hAnsi="Times New Roman" w:cs="Times New Roman"/>
          <w:sz w:val="20"/>
          <w:szCs w:val="20"/>
        </w:rPr>
        <w:lastRenderedPageBreak/>
        <w:t>values of N and β. To design a filter of minimal filter length while satisfying a given set of specification may require a few iterations to fine-tune the values of N.</w:t>
      </w:r>
    </w:p>
    <w:p w:rsidR="001F760A" w:rsidRPr="00231A40" w:rsidRDefault="00231A40" w:rsidP="00231A40">
      <w:pPr>
        <w:pStyle w:val="NoSpacing"/>
        <w:adjustRightInd w:val="0"/>
        <w:snapToGrid w:val="0"/>
        <w:jc w:val="center"/>
        <w:rPr>
          <w:rFonts w:ascii="Times New Roman" w:hAnsi="Times New Roman" w:cs="Times New Roman"/>
          <w:sz w:val="20"/>
          <w:szCs w:val="20"/>
        </w:rPr>
      </w:pPr>
      <w:r w:rsidRPr="00231A40">
        <w:rPr>
          <w:rFonts w:ascii="Times New Roman" w:hAnsi="Times New Roman" w:cs="Times New Roman"/>
          <w:sz w:val="20"/>
          <w:szCs w:val="20"/>
        </w:rPr>
        <w:t>Fig.11 Kaiser Window for different orders (order 1 to 6) .The transition bandwidth decreases with the increasing of the order</w:t>
      </w:r>
    </w:p>
    <w:p w:rsidR="001F760A" w:rsidRPr="00231A40" w:rsidRDefault="00231A40" w:rsidP="00231A40">
      <w:pPr>
        <w:autoSpaceDE w:val="0"/>
        <w:autoSpaceDN w:val="0"/>
        <w:bidi w:val="0"/>
        <w:adjustRightInd w:val="0"/>
        <w:snapToGrid w:val="0"/>
        <w:jc w:val="lowKashida"/>
        <w:rPr>
          <w:b/>
          <w:bCs/>
          <w:sz w:val="20"/>
          <w:szCs w:val="20"/>
        </w:rPr>
      </w:pPr>
      <w:r w:rsidRPr="00231A40">
        <w:rPr>
          <w:b/>
          <w:bCs/>
          <w:sz w:val="20"/>
          <w:szCs w:val="20"/>
        </w:rPr>
        <w:t>2.9 Matlab and Fir Raised Cosine</w:t>
      </w:r>
    </w:p>
    <w:p w:rsidR="001F760A" w:rsidRPr="00231A40" w:rsidRDefault="00231A40" w:rsidP="00231A40">
      <w:pPr>
        <w:pStyle w:val="NoSpacing"/>
        <w:adjustRightInd w:val="0"/>
        <w:snapToGrid w:val="0"/>
        <w:ind w:firstLine="720"/>
        <w:rPr>
          <w:rFonts w:ascii="Times New Roman" w:hAnsi="Times New Roman" w:cs="Times New Roman"/>
          <w:sz w:val="20"/>
          <w:szCs w:val="20"/>
        </w:rPr>
      </w:pPr>
      <w:r w:rsidRPr="00231A40">
        <w:rPr>
          <w:rFonts w:ascii="Times New Roman" w:hAnsi="Times New Roman" w:cs="Times New Roman"/>
          <w:sz w:val="20"/>
          <w:szCs w:val="20"/>
        </w:rPr>
        <w:t xml:space="preserve">The function firrcos can be used to design a raised cosine FIR filter and a square root FIR raised cosine in MATLAB </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B=firrcos (N,fc,TW,Fs)   or</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B=firrcos (N,fc,TW,Fs,'sqrt')</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With a rolloff factor:</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B=firrcos (N,fc,Fs,'rolloff')  or</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B=firrcos (N,fc,Fs,'rolloff','sqrt')  </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With a delay</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B=firrcos (N,fc,TW,Fs,'normal',delay)  or</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B=firrcos (N,fc,TW,Fs,'sqrt',delay)</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With a rolloff factor and delay</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B=firrcos (N,fc,Fs,'rolloff','normal',delay)  or</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B=firrcos (N,fc,Fs,'rolloff','sqrt',delay)</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Where:</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N </w:t>
      </w:r>
      <w:r w:rsidRPr="00231A40">
        <w:rPr>
          <w:rFonts w:ascii="Times New Roman" w:hAnsi="Times New Roman" w:cs="Times New Roman"/>
          <w:sz w:val="20"/>
          <w:szCs w:val="20"/>
        </w:rPr>
        <w:tab/>
      </w:r>
      <w:r w:rsidRPr="00231A40">
        <w:rPr>
          <w:rFonts w:ascii="Times New Roman" w:hAnsi="Times New Roman" w:cs="Times New Roman"/>
          <w:sz w:val="20"/>
          <w:szCs w:val="20"/>
        </w:rPr>
        <w:tab/>
        <w:t>is the filter Order (returns a length N+1 tabs)</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fc</w:t>
      </w:r>
      <w:r w:rsidRPr="00231A40">
        <w:rPr>
          <w:rFonts w:ascii="Times New Roman" w:hAnsi="Times New Roman" w:cs="Times New Roman"/>
          <w:sz w:val="20"/>
          <w:szCs w:val="20"/>
        </w:rPr>
        <w:tab/>
      </w:r>
      <w:r w:rsidRPr="00231A40">
        <w:rPr>
          <w:rFonts w:ascii="Times New Roman" w:hAnsi="Times New Roman" w:cs="Times New Roman"/>
          <w:sz w:val="20"/>
          <w:szCs w:val="20"/>
        </w:rPr>
        <w:tab/>
        <w:t>is the passband edge frequency</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TW </w:t>
      </w:r>
      <w:r w:rsidRPr="00231A40">
        <w:rPr>
          <w:rFonts w:ascii="Times New Roman" w:hAnsi="Times New Roman" w:cs="Times New Roman"/>
          <w:sz w:val="20"/>
          <w:szCs w:val="20"/>
        </w:rPr>
        <w:tab/>
      </w:r>
      <w:r w:rsidRPr="00231A40">
        <w:rPr>
          <w:rFonts w:ascii="Times New Roman" w:hAnsi="Times New Roman" w:cs="Times New Roman"/>
          <w:sz w:val="20"/>
          <w:szCs w:val="20"/>
        </w:rPr>
        <w:tab/>
        <w:t>transition bandwidth (Fstop – Fpass)</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Fs </w:t>
      </w:r>
      <w:r w:rsidRPr="00231A40">
        <w:rPr>
          <w:rFonts w:ascii="Times New Roman" w:hAnsi="Times New Roman" w:cs="Times New Roman"/>
          <w:sz w:val="20"/>
          <w:szCs w:val="20"/>
        </w:rPr>
        <w:tab/>
      </w:r>
      <w:r w:rsidRPr="00231A40">
        <w:rPr>
          <w:rFonts w:ascii="Times New Roman" w:hAnsi="Times New Roman" w:cs="Times New Roman"/>
          <w:sz w:val="20"/>
          <w:szCs w:val="20"/>
        </w:rPr>
        <w:tab/>
        <w:t>is the sampling frequency (= 2 Nyquist Frequency)</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delay </w:t>
      </w:r>
      <w:r w:rsidRPr="00231A40">
        <w:rPr>
          <w:rFonts w:ascii="Times New Roman" w:hAnsi="Times New Roman" w:cs="Times New Roman"/>
          <w:sz w:val="20"/>
          <w:szCs w:val="20"/>
        </w:rPr>
        <w:tab/>
        <w:t xml:space="preserve">       is a variable integer delay[5]</w:t>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231A40" w:rsidP="00151B4E">
      <w:pPr>
        <w:bidi w:val="0"/>
        <w:adjustRightInd w:val="0"/>
        <w:snapToGrid w:val="0"/>
        <w:jc w:val="center"/>
        <w:rPr>
          <w:sz w:val="20"/>
          <w:szCs w:val="20"/>
        </w:rPr>
      </w:pPr>
      <w:r w:rsidRPr="00231A40">
        <w:rPr>
          <w:noProof/>
          <w:sz w:val="20"/>
          <w:szCs w:val="20"/>
          <w:lang w:eastAsia="zh-CN"/>
        </w:rPr>
        <w:drawing>
          <wp:inline distT="0" distB="0" distL="0" distR="0">
            <wp:extent cx="5583454" cy="32194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636119" cy="3249817"/>
                    </a:xfrm>
                    <a:prstGeom prst="rect">
                      <a:avLst/>
                    </a:prstGeom>
                  </pic:spPr>
                </pic:pic>
              </a:graphicData>
            </a:graphic>
          </wp:inline>
        </w:drawing>
      </w:r>
    </w:p>
    <w:p w:rsidR="001F760A" w:rsidRDefault="00231A40" w:rsidP="00231A40">
      <w:pPr>
        <w:pStyle w:val="NoSpacing"/>
        <w:adjustRightInd w:val="0"/>
        <w:snapToGrid w:val="0"/>
        <w:rPr>
          <w:rFonts w:ascii="Times New Roman" w:eastAsiaTheme="minorEastAsia" w:hAnsi="Times New Roman" w:cs="Times New Roman"/>
          <w:sz w:val="20"/>
          <w:szCs w:val="20"/>
          <w:lang w:eastAsia="zh-CN"/>
        </w:rPr>
      </w:pPr>
      <w:r w:rsidRPr="00231A40">
        <w:rPr>
          <w:rFonts w:ascii="Times New Roman" w:hAnsi="Times New Roman" w:cs="Times New Roman"/>
          <w:sz w:val="20"/>
          <w:szCs w:val="20"/>
        </w:rPr>
        <w:t>Fig.12 A Raised Cosine filter (order 20) with a cutoff frequency off 0.5 (normalized) and a roll-off factor R=0.1, R=0.3, R=0.5, R=0.7, and R=0.9 by using GUI.</w:t>
      </w: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noProof/>
          <w:sz w:val="20"/>
          <w:szCs w:val="20"/>
          <w:lang w:eastAsia="zh-CN"/>
        </w:rPr>
        <w:lastRenderedPageBreak/>
        <w:drawing>
          <wp:anchor distT="0" distB="0" distL="114300" distR="114300" simplePos="0" relativeHeight="251683840" behindDoc="0" locked="0" layoutInCell="1" allowOverlap="1">
            <wp:simplePos x="0" y="0"/>
            <wp:positionH relativeFrom="column">
              <wp:posOffset>180975</wp:posOffset>
            </wp:positionH>
            <wp:positionV relativeFrom="paragraph">
              <wp:posOffset>171450</wp:posOffset>
            </wp:positionV>
            <wp:extent cx="5629275" cy="2647950"/>
            <wp:effectExtent l="19050" t="0" r="9525" b="0"/>
            <wp:wrapSquare wrapText="bothSides"/>
            <wp:docPr id="44" name="Picture 44" descr="fig 3-11 p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 3-11 page 3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29275" cy="2647950"/>
                    </a:xfrm>
                    <a:prstGeom prst="rect">
                      <a:avLst/>
                    </a:prstGeom>
                    <a:noFill/>
                    <a:ln>
                      <a:noFill/>
                    </a:ln>
                  </pic:spPr>
                </pic:pic>
              </a:graphicData>
            </a:graphic>
          </wp:anchor>
        </w:drawing>
      </w:r>
    </w:p>
    <w:p w:rsid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F760A" w:rsidRPr="00231A40" w:rsidRDefault="001F760A" w:rsidP="00231A40">
      <w:pPr>
        <w:bidi w:val="0"/>
        <w:adjustRightInd w:val="0"/>
        <w:snapToGrid w:val="0"/>
        <w:jc w:val="center"/>
        <w:rPr>
          <w:sz w:val="20"/>
          <w:szCs w:val="20"/>
        </w:rPr>
      </w:pPr>
    </w:p>
    <w:p w:rsidR="001F760A" w:rsidRDefault="00231A40" w:rsidP="00231A40">
      <w:pPr>
        <w:bidi w:val="0"/>
        <w:adjustRightInd w:val="0"/>
        <w:snapToGrid w:val="0"/>
        <w:rPr>
          <w:rFonts w:eastAsiaTheme="minorEastAsia"/>
          <w:sz w:val="20"/>
          <w:szCs w:val="20"/>
          <w:lang w:eastAsia="zh-CN"/>
        </w:rPr>
      </w:pPr>
      <w:r w:rsidRPr="00231A40">
        <w:rPr>
          <w:sz w:val="20"/>
          <w:szCs w:val="20"/>
        </w:rPr>
        <w:t>Fig.</w:t>
      </w:r>
      <w:r w:rsidR="00151B4E">
        <w:rPr>
          <w:rFonts w:eastAsiaTheme="minorEastAsia" w:hint="eastAsia"/>
          <w:sz w:val="20"/>
          <w:szCs w:val="20"/>
          <w:lang w:eastAsia="zh-CN"/>
        </w:rPr>
        <w:t xml:space="preserve"> </w:t>
      </w:r>
      <w:r w:rsidRPr="00231A40">
        <w:rPr>
          <w:sz w:val="20"/>
          <w:szCs w:val="20"/>
        </w:rPr>
        <w:t>13 Magnitude Response</w:t>
      </w:r>
    </w:p>
    <w:p w:rsidR="00151B4E" w:rsidRPr="00151B4E" w:rsidRDefault="00151B4E" w:rsidP="00151B4E">
      <w:pPr>
        <w:bidi w:val="0"/>
        <w:adjustRightInd w:val="0"/>
        <w:snapToGrid w:val="0"/>
        <w:rPr>
          <w:rFonts w:eastAsiaTheme="minorEastAsia"/>
          <w:sz w:val="20"/>
          <w:szCs w:val="20"/>
          <w:lang w:eastAsia="zh-CN"/>
        </w:rPr>
      </w:pPr>
    </w:p>
    <w:p w:rsidR="001F760A" w:rsidRDefault="00231A40" w:rsidP="00231A40">
      <w:pPr>
        <w:pStyle w:val="NoSpacing"/>
        <w:adjustRightInd w:val="0"/>
        <w:snapToGrid w:val="0"/>
        <w:rPr>
          <w:rFonts w:ascii="Times New Roman" w:eastAsiaTheme="minorEastAsia" w:hAnsi="Times New Roman" w:cs="Times New Roman"/>
          <w:sz w:val="20"/>
          <w:szCs w:val="20"/>
          <w:lang w:eastAsia="zh-CN"/>
        </w:rPr>
      </w:pPr>
      <w:r w:rsidRPr="00231A40">
        <w:rPr>
          <w:rFonts w:ascii="Times New Roman" w:hAnsi="Times New Roman" w:cs="Times New Roman"/>
          <w:sz w:val="20"/>
          <w:szCs w:val="20"/>
        </w:rPr>
        <w:t>Different roll-off factors (R=0.1, R=0.3, R=0.5, R=0.7, R=0.9) with the same order (order=20) and cutoff frequency (fc = 0.5).The figure shows the squared magnitude and the different unity gain regions and the attenuation regions and the raised cosine regions and it easily to figure out the relation between them and the rolloff factor</w:t>
      </w:r>
      <w:r w:rsidR="00151B4E">
        <w:rPr>
          <w:rFonts w:ascii="Times New Roman" w:eastAsiaTheme="minorEastAsia" w:hAnsi="Times New Roman" w:cs="Times New Roman" w:hint="eastAsia"/>
          <w:sz w:val="20"/>
          <w:szCs w:val="20"/>
          <w:lang w:eastAsia="zh-CN"/>
        </w:rPr>
        <w:t>.</w:t>
      </w:r>
    </w:p>
    <w:p w:rsidR="00151B4E" w:rsidRPr="00151B4E" w:rsidRDefault="00151B4E" w:rsidP="00231A40">
      <w:pPr>
        <w:pStyle w:val="NoSpacing"/>
        <w:adjustRightInd w:val="0"/>
        <w:snapToGrid w:val="0"/>
        <w:rPr>
          <w:rFonts w:ascii="Times New Roman" w:eastAsiaTheme="minorEastAsia" w:hAnsi="Times New Roman" w:cs="Times New Roman"/>
          <w:sz w:val="20"/>
          <w:szCs w:val="20"/>
          <w:lang w:eastAsia="zh-CN"/>
        </w:rPr>
      </w:pPr>
    </w:p>
    <w:p w:rsidR="001F760A" w:rsidRPr="00231A40" w:rsidRDefault="00231A40" w:rsidP="00231A40">
      <w:pPr>
        <w:shd w:val="clear" w:color="auto" w:fill="FFFFFF"/>
        <w:bidi w:val="0"/>
        <w:adjustRightInd w:val="0"/>
        <w:snapToGrid w:val="0"/>
        <w:outlineLvl w:val="0"/>
        <w:rPr>
          <w:b/>
          <w:bCs/>
          <w:kern w:val="36"/>
          <w:sz w:val="20"/>
          <w:szCs w:val="20"/>
        </w:rPr>
      </w:pPr>
      <w:r w:rsidRPr="00231A40">
        <w:rPr>
          <w:b/>
          <w:bCs/>
          <w:kern w:val="36"/>
          <w:sz w:val="20"/>
          <w:szCs w:val="20"/>
        </w:rPr>
        <w:t>3. Infinite Impulse Response(Iir) Digital Filter</w:t>
      </w:r>
    </w:p>
    <w:p w:rsidR="001F760A" w:rsidRPr="00231A40" w:rsidRDefault="00231A40" w:rsidP="00231A40">
      <w:pPr>
        <w:autoSpaceDE w:val="0"/>
        <w:autoSpaceDN w:val="0"/>
        <w:bidi w:val="0"/>
        <w:adjustRightInd w:val="0"/>
        <w:snapToGrid w:val="0"/>
        <w:jc w:val="lowKashida"/>
        <w:rPr>
          <w:b/>
          <w:bCs/>
          <w:sz w:val="20"/>
          <w:szCs w:val="20"/>
        </w:rPr>
      </w:pPr>
      <w:r w:rsidRPr="00231A40">
        <w:rPr>
          <w:b/>
          <w:bCs/>
          <w:sz w:val="20"/>
          <w:szCs w:val="20"/>
        </w:rPr>
        <w:t xml:space="preserve">3.1 Designing An IIR (Infinite Impulse Response) Filters  </w:t>
      </w:r>
    </w:p>
    <w:p w:rsidR="001F760A" w:rsidRPr="00231A40" w:rsidRDefault="00231A40" w:rsidP="00231A40">
      <w:pPr>
        <w:bidi w:val="0"/>
        <w:adjustRightInd w:val="0"/>
        <w:snapToGrid w:val="0"/>
        <w:ind w:firstLine="720"/>
        <w:jc w:val="lowKashida"/>
        <w:rPr>
          <w:sz w:val="20"/>
          <w:szCs w:val="20"/>
        </w:rPr>
      </w:pPr>
      <w:r w:rsidRPr="00231A40">
        <w:rPr>
          <w:sz w:val="20"/>
          <w:szCs w:val="20"/>
        </w:rPr>
        <w:t>IIR (Infinite Impulse Response) or Recursive filters are signal processing filters which re-use one or more output(s) of the filter as inputs. This feedback results in an unending impulse response characterized by exponentially growing, decaying, or sinusoidal signal output components.</w:t>
      </w:r>
    </w:p>
    <w:p w:rsidR="001F760A" w:rsidRPr="00231A40" w:rsidRDefault="00231A40" w:rsidP="00231A40">
      <w:pPr>
        <w:bidi w:val="0"/>
        <w:adjustRightInd w:val="0"/>
        <w:snapToGrid w:val="0"/>
        <w:jc w:val="lowKashida"/>
        <w:rPr>
          <w:b/>
          <w:bCs/>
          <w:sz w:val="20"/>
          <w:szCs w:val="20"/>
        </w:rPr>
      </w:pPr>
      <w:r w:rsidRPr="00231A40">
        <w:rPr>
          <w:sz w:val="20"/>
          <w:szCs w:val="20"/>
        </w:rPr>
        <w:t>In digital IIR filters, the output feedback is immediately apparent in the equations defining the output. Note that unlike with FIR filters, in designing IIR filters it is necessary to carefully consider "time zero" case in which the outputs of the filter have not yet been clearly defined.</w:t>
      </w:r>
    </w:p>
    <w:p w:rsidR="001F760A" w:rsidRPr="00231A40" w:rsidRDefault="00231A40" w:rsidP="00231A40">
      <w:pPr>
        <w:bidi w:val="0"/>
        <w:adjustRightInd w:val="0"/>
        <w:snapToGrid w:val="0"/>
        <w:jc w:val="lowKashida"/>
        <w:rPr>
          <w:b/>
          <w:bCs/>
          <w:sz w:val="20"/>
          <w:szCs w:val="20"/>
        </w:rPr>
      </w:pPr>
      <w:r w:rsidRPr="00231A40">
        <w:rPr>
          <w:sz w:val="20"/>
          <w:szCs w:val="20"/>
        </w:rPr>
        <w:t>To start a theoretical IIR we start with the difference equation which defines how the input signal is related to the output signal</w:t>
      </w:r>
    </w:p>
    <w:p w:rsidR="001F760A" w:rsidRPr="00231A40" w:rsidRDefault="001F760A" w:rsidP="00231A40">
      <w:pPr>
        <w:bidi w:val="0"/>
        <w:adjustRightInd w:val="0"/>
        <w:snapToGrid w:val="0"/>
        <w:jc w:val="lowKashida"/>
        <w:rPr>
          <w:sz w:val="20"/>
          <w:szCs w:val="20"/>
        </w:rPr>
      </w:pPr>
      <w:r w:rsidRPr="00231A40">
        <w:rPr>
          <w:position w:val="-14"/>
          <w:sz w:val="20"/>
          <w:szCs w:val="20"/>
        </w:rPr>
        <w:object w:dxaOrig="8560" w:dyaOrig="380">
          <v:shape id="_x0000_i1041" type="#_x0000_t75" style="width:350.25pt;height:18pt" o:ole="">
            <v:imagedata r:id="rId58" o:title=""/>
          </v:shape>
          <o:OLEObject Type="Embed" ProgID="Equation.DSMT4" ShapeID="_x0000_i1041" DrawAspect="Content" ObjectID="_1693495116" r:id="rId59"/>
        </w:object>
      </w:r>
      <w:r w:rsidR="00231A40" w:rsidRPr="00231A40">
        <w:rPr>
          <w:sz w:val="20"/>
          <w:szCs w:val="20"/>
        </w:rPr>
        <w:tab/>
      </w:r>
      <w:r w:rsidR="00231A40" w:rsidRPr="00231A40">
        <w:rPr>
          <w:sz w:val="20"/>
          <w:szCs w:val="20"/>
        </w:rPr>
        <w:tab/>
      </w:r>
      <w:r w:rsidR="00450A4C" w:rsidRPr="00231A40">
        <w:rPr>
          <w:sz w:val="20"/>
          <w:szCs w:val="20"/>
        </w:rPr>
        <w:fldChar w:fldCharType="begin"/>
      </w:r>
      <w:r w:rsidR="00231A40" w:rsidRPr="00231A40">
        <w:rPr>
          <w:sz w:val="20"/>
          <w:szCs w:val="20"/>
        </w:rPr>
        <w:instrText xml:space="preserve"> MACROBUTTON MTPlaceRef \* MERGEFORMAT </w:instrText>
      </w:r>
      <w:r w:rsidR="00450A4C" w:rsidRPr="00231A40">
        <w:rPr>
          <w:sz w:val="20"/>
          <w:szCs w:val="20"/>
        </w:rPr>
        <w:fldChar w:fldCharType="begin"/>
      </w:r>
      <w:r w:rsidR="00231A40" w:rsidRPr="00231A40">
        <w:rPr>
          <w:sz w:val="20"/>
          <w:szCs w:val="20"/>
        </w:rPr>
        <w:instrText xml:space="preserve"> SEQ MTEqn \h \* MERGEFORMAT </w:instrText>
      </w:r>
      <w:r w:rsidR="00450A4C" w:rsidRPr="00231A40">
        <w:rPr>
          <w:sz w:val="20"/>
          <w:szCs w:val="20"/>
        </w:rPr>
        <w:fldChar w:fldCharType="end"/>
      </w:r>
      <w:r w:rsidR="00231A40" w:rsidRPr="00231A40">
        <w:rPr>
          <w:sz w:val="20"/>
          <w:szCs w:val="20"/>
        </w:rPr>
        <w:instrText>(2.</w:instrText>
      </w:r>
      <w:fldSimple w:instr=" SEQ MTEqn \c \* Arabic \* MERGEFORMAT ">
        <w:r w:rsidR="00231A40" w:rsidRPr="00231A40">
          <w:rPr>
            <w:sz w:val="20"/>
            <w:szCs w:val="20"/>
          </w:rPr>
          <w:instrText>5</w:instrText>
        </w:r>
      </w:fldSimple>
      <w:r w:rsidR="00231A40" w:rsidRPr="00231A40">
        <w:rPr>
          <w:sz w:val="20"/>
          <w:szCs w:val="20"/>
        </w:rPr>
        <w:instrText>)</w:instrText>
      </w:r>
      <w:r w:rsidR="00450A4C" w:rsidRPr="00231A40">
        <w:rPr>
          <w:sz w:val="20"/>
          <w:szCs w:val="20"/>
        </w:rPr>
        <w:fldChar w:fldCharType="end"/>
      </w:r>
    </w:p>
    <w:p w:rsidR="001F760A" w:rsidRPr="00231A40" w:rsidRDefault="00231A40" w:rsidP="00231A40">
      <w:pPr>
        <w:bidi w:val="0"/>
        <w:adjustRightInd w:val="0"/>
        <w:snapToGrid w:val="0"/>
        <w:jc w:val="lowKashida"/>
        <w:rPr>
          <w:sz w:val="20"/>
          <w:szCs w:val="20"/>
        </w:rPr>
      </w:pPr>
      <w:r w:rsidRPr="00231A40">
        <w:rPr>
          <w:sz w:val="20"/>
          <w:szCs w:val="20"/>
        </w:rPr>
        <w:t xml:space="preserve">where </w:t>
      </w:r>
      <w:r w:rsidR="001F760A" w:rsidRPr="00231A40">
        <w:rPr>
          <w:position w:val="-4"/>
          <w:sz w:val="20"/>
          <w:szCs w:val="20"/>
        </w:rPr>
        <w:object w:dxaOrig="260" w:dyaOrig="260">
          <v:shape id="_x0000_i1042" type="#_x0000_t75" style="width:12.75pt;height:12.75pt" o:ole="">
            <v:imagedata r:id="rId60" o:title=""/>
          </v:shape>
          <o:OLEObject Type="Embed" ProgID="Equation.DSMT4" ShapeID="_x0000_i1042" DrawAspect="Content" ObjectID="_1693495117" r:id="rId61"/>
        </w:object>
      </w:r>
      <w:r w:rsidRPr="00231A40">
        <w:rPr>
          <w:sz w:val="20"/>
          <w:szCs w:val="20"/>
        </w:rPr>
        <w:t xml:space="preserve">is the forward filter order, </w:t>
      </w:r>
      <w:r w:rsidR="001F760A" w:rsidRPr="00231A40">
        <w:rPr>
          <w:position w:val="-12"/>
          <w:sz w:val="20"/>
          <w:szCs w:val="20"/>
        </w:rPr>
        <w:object w:dxaOrig="260" w:dyaOrig="360">
          <v:shape id="_x0000_i1043" type="#_x0000_t75" style="width:12.75pt;height:18pt" o:ole="">
            <v:imagedata r:id="rId62" o:title=""/>
          </v:shape>
          <o:OLEObject Type="Embed" ProgID="Equation.DSMT4" ShapeID="_x0000_i1043" DrawAspect="Content" ObjectID="_1693495118" r:id="rId63"/>
        </w:object>
      </w:r>
      <w:r w:rsidRPr="00231A40">
        <w:rPr>
          <w:sz w:val="20"/>
          <w:szCs w:val="20"/>
        </w:rPr>
        <w:t xml:space="preserve">are the forward filter coefficients, </w:t>
      </w:r>
      <w:r w:rsidR="001F760A" w:rsidRPr="00231A40">
        <w:rPr>
          <w:position w:val="-10"/>
          <w:sz w:val="20"/>
          <w:szCs w:val="20"/>
        </w:rPr>
        <w:object w:dxaOrig="260" w:dyaOrig="320">
          <v:shape id="_x0000_i1044" type="#_x0000_t75" style="width:12.75pt;height:16.5pt" o:ole="">
            <v:imagedata r:id="rId64" o:title=""/>
          </v:shape>
          <o:OLEObject Type="Embed" ProgID="Equation.DSMT4" ShapeID="_x0000_i1044" DrawAspect="Content" ObjectID="_1693495119" r:id="rId65"/>
        </w:object>
      </w:r>
      <w:r w:rsidRPr="00231A40">
        <w:rPr>
          <w:sz w:val="20"/>
          <w:szCs w:val="20"/>
        </w:rPr>
        <w:t>is the feedback filter order,</w:t>
      </w:r>
      <w:r w:rsidR="001F760A" w:rsidRPr="00231A40">
        <w:rPr>
          <w:position w:val="-12"/>
          <w:sz w:val="20"/>
          <w:szCs w:val="20"/>
        </w:rPr>
        <w:object w:dxaOrig="240" w:dyaOrig="360">
          <v:shape id="_x0000_i1045" type="#_x0000_t75" style="width:12pt;height:18pt" o:ole="">
            <v:imagedata r:id="rId66" o:title=""/>
          </v:shape>
          <o:OLEObject Type="Embed" ProgID="Equation.DSMT4" ShapeID="_x0000_i1045" DrawAspect="Content" ObjectID="_1693495120" r:id="rId67"/>
        </w:object>
      </w:r>
      <w:r w:rsidRPr="00231A40">
        <w:rPr>
          <w:sz w:val="20"/>
          <w:szCs w:val="20"/>
        </w:rPr>
        <w:t xml:space="preserve"> are the feedback filter coefficients, x(n) is the input signal and y(n) is the output signal. A more condense form of the difference equation is</w:t>
      </w: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position w:val="-28"/>
          <w:sz w:val="20"/>
          <w:szCs w:val="20"/>
        </w:rPr>
        <w:object w:dxaOrig="3700" w:dyaOrig="680">
          <v:shape id="_x0000_i1046" type="#_x0000_t75" style="width:184.5pt;height:33.75pt" o:ole="">
            <v:imagedata r:id="rId68" o:title=""/>
          </v:shape>
          <o:OLEObject Type="Embed" ProgID="Equation.DSMT4" ShapeID="_x0000_i1046" DrawAspect="Content" ObjectID="_1693495121" r:id="rId69"/>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MACROBUTTON MTPlaceRef \* MERGEFORMAT </w:instrText>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SEQ MTEqn \h \* MERGEFORMAT </w:instrText>
      </w:r>
      <w:r w:rsidR="00450A4C" w:rsidRPr="00231A40">
        <w:rPr>
          <w:rFonts w:ascii="Times New Roman" w:hAnsi="Times New Roman" w:cs="Times New Roman"/>
          <w:sz w:val="20"/>
          <w:szCs w:val="20"/>
        </w:rPr>
        <w:fldChar w:fldCharType="end"/>
      </w:r>
      <w:r w:rsidR="00231A40" w:rsidRPr="00231A40">
        <w:rPr>
          <w:rFonts w:ascii="Times New Roman" w:hAnsi="Times New Roman" w:cs="Times New Roman"/>
          <w:sz w:val="20"/>
          <w:szCs w:val="20"/>
        </w:rPr>
        <w:instrText>(2.</w:instrText>
      </w:r>
      <w:fldSimple w:instr=" SEQ MTEqn \c \* Arabic \* MERGEFORMAT ">
        <w:r w:rsidR="00231A40" w:rsidRPr="00231A40">
          <w:rPr>
            <w:rFonts w:ascii="Times New Roman" w:hAnsi="Times New Roman" w:cs="Times New Roman"/>
            <w:sz w:val="20"/>
            <w:szCs w:val="20"/>
          </w:rPr>
          <w:instrText>6</w:instrText>
        </w:r>
      </w:fldSimple>
      <w:r w:rsidR="00231A40" w:rsidRPr="00231A40">
        <w:rPr>
          <w:rFonts w:ascii="Times New Roman" w:hAnsi="Times New Roman" w:cs="Times New Roman"/>
          <w:sz w:val="20"/>
          <w:szCs w:val="20"/>
        </w:rPr>
        <w:instrText>)</w:instrText>
      </w:r>
      <w:r w:rsidR="00450A4C" w:rsidRPr="00231A40">
        <w:rPr>
          <w:rFonts w:ascii="Times New Roman" w:hAnsi="Times New Roman" w:cs="Times New Roman"/>
          <w:sz w:val="20"/>
          <w:szCs w:val="20"/>
        </w:rPr>
        <w:fldChar w:fldCharType="end"/>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To find the impulse response we set</w:t>
      </w: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position w:val="-10"/>
          <w:sz w:val="20"/>
          <w:szCs w:val="20"/>
        </w:rPr>
        <w:object w:dxaOrig="1239" w:dyaOrig="320">
          <v:shape id="_x0000_i1047" type="#_x0000_t75" style="width:61.5pt;height:16.5pt" o:ole="">
            <v:imagedata r:id="rId70" o:title=""/>
          </v:shape>
          <o:OLEObject Type="Embed" ProgID="Equation.DSMT4" ShapeID="_x0000_i1047" DrawAspect="Content" ObjectID="_1693495122" r:id="rId71"/>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MACROBUTTON MTPlaceRef \* MERGEFORMAT </w:instrText>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SEQ MTEqn \h \* MERGEFORMAT </w:instrText>
      </w:r>
      <w:r w:rsidR="00450A4C" w:rsidRPr="00231A40">
        <w:rPr>
          <w:rFonts w:ascii="Times New Roman" w:hAnsi="Times New Roman" w:cs="Times New Roman"/>
          <w:sz w:val="20"/>
          <w:szCs w:val="20"/>
        </w:rPr>
        <w:fldChar w:fldCharType="end"/>
      </w:r>
      <w:r w:rsidR="00231A40" w:rsidRPr="00231A40">
        <w:rPr>
          <w:rFonts w:ascii="Times New Roman" w:hAnsi="Times New Roman" w:cs="Times New Roman"/>
          <w:sz w:val="20"/>
          <w:szCs w:val="20"/>
        </w:rPr>
        <w:instrText>(2.</w:instrText>
      </w:r>
      <w:fldSimple w:instr=" SEQ MTEqn \c \* Arabic \* MERGEFORMAT ">
        <w:r w:rsidR="00231A40" w:rsidRPr="00231A40">
          <w:rPr>
            <w:rFonts w:ascii="Times New Roman" w:hAnsi="Times New Roman" w:cs="Times New Roman"/>
            <w:sz w:val="20"/>
            <w:szCs w:val="20"/>
          </w:rPr>
          <w:instrText>7</w:instrText>
        </w:r>
      </w:fldSimple>
      <w:r w:rsidR="00231A40" w:rsidRPr="00231A40">
        <w:rPr>
          <w:rFonts w:ascii="Times New Roman" w:hAnsi="Times New Roman" w:cs="Times New Roman"/>
          <w:sz w:val="20"/>
          <w:szCs w:val="20"/>
        </w:rPr>
        <w:instrText>)</w:instrText>
      </w:r>
      <w:r w:rsidR="00450A4C" w:rsidRPr="00231A40">
        <w:rPr>
          <w:rFonts w:ascii="Times New Roman" w:hAnsi="Times New Roman" w:cs="Times New Roman"/>
          <w:sz w:val="20"/>
          <w:szCs w:val="20"/>
        </w:rPr>
        <w:fldChar w:fldCharType="end"/>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Where </w:t>
      </w:r>
      <w:r w:rsidR="001F760A" w:rsidRPr="00231A40">
        <w:rPr>
          <w:rFonts w:ascii="Times New Roman" w:hAnsi="Times New Roman" w:cs="Times New Roman"/>
          <w:position w:val="-10"/>
          <w:sz w:val="20"/>
          <w:szCs w:val="20"/>
        </w:rPr>
        <w:object w:dxaOrig="540" w:dyaOrig="320">
          <v:shape id="_x0000_i1048" type="#_x0000_t75" style="width:27pt;height:16.5pt" o:ole="">
            <v:imagedata r:id="rId72" o:title=""/>
          </v:shape>
          <o:OLEObject Type="Embed" ProgID="Equation.DSMT4" ShapeID="_x0000_i1048" DrawAspect="Content" ObjectID="_1693495123" r:id="rId73"/>
        </w:object>
      </w:r>
      <w:r w:rsidRPr="00231A40">
        <w:rPr>
          <w:rFonts w:ascii="Times New Roman" w:hAnsi="Times New Roman" w:cs="Times New Roman"/>
          <w:sz w:val="20"/>
          <w:szCs w:val="20"/>
        </w:rPr>
        <w:t>is the delta impulse. The impulse response for an IIR filter follows as</w:t>
      </w: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position w:val="-28"/>
          <w:sz w:val="20"/>
          <w:szCs w:val="20"/>
        </w:rPr>
        <w:object w:dxaOrig="3620" w:dyaOrig="680">
          <v:shape id="_x0000_i1049" type="#_x0000_t75" style="width:180.75pt;height:33.75pt" o:ole="">
            <v:imagedata r:id="rId74" o:title=""/>
          </v:shape>
          <o:OLEObject Type="Embed" ProgID="Equation.DSMT4" ShapeID="_x0000_i1049" DrawAspect="Content" ObjectID="_1693495124" r:id="rId75"/>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MACROBUTTON MTPlaceRef \* MERGEFORMAT </w:instrText>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SEQ MTEqn \h \* MERGEFORMAT </w:instrText>
      </w:r>
      <w:r w:rsidR="00450A4C" w:rsidRPr="00231A40">
        <w:rPr>
          <w:rFonts w:ascii="Times New Roman" w:hAnsi="Times New Roman" w:cs="Times New Roman"/>
          <w:sz w:val="20"/>
          <w:szCs w:val="20"/>
        </w:rPr>
        <w:fldChar w:fldCharType="end"/>
      </w:r>
      <w:r w:rsidR="00231A40" w:rsidRPr="00231A40">
        <w:rPr>
          <w:rFonts w:ascii="Times New Roman" w:hAnsi="Times New Roman" w:cs="Times New Roman"/>
          <w:sz w:val="20"/>
          <w:szCs w:val="20"/>
        </w:rPr>
        <w:instrText>(2.</w:instrText>
      </w:r>
      <w:fldSimple w:instr=" SEQ MTEqn \c \* Arabic \* MERGEFORMAT ">
        <w:r w:rsidR="00231A40" w:rsidRPr="00231A40">
          <w:rPr>
            <w:rFonts w:ascii="Times New Roman" w:hAnsi="Times New Roman" w:cs="Times New Roman"/>
            <w:sz w:val="20"/>
            <w:szCs w:val="20"/>
          </w:rPr>
          <w:instrText>8</w:instrText>
        </w:r>
      </w:fldSimple>
      <w:r w:rsidR="00231A40" w:rsidRPr="00231A40">
        <w:rPr>
          <w:rFonts w:ascii="Times New Roman" w:hAnsi="Times New Roman" w:cs="Times New Roman"/>
          <w:sz w:val="20"/>
          <w:szCs w:val="20"/>
        </w:rPr>
        <w:instrText>)</w:instrText>
      </w:r>
      <w:r w:rsidR="00450A4C" w:rsidRPr="00231A40">
        <w:rPr>
          <w:rFonts w:ascii="Times New Roman" w:hAnsi="Times New Roman" w:cs="Times New Roman"/>
          <w:sz w:val="20"/>
          <w:szCs w:val="20"/>
        </w:rPr>
        <w:fldChar w:fldCharType="end"/>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The Z-transform of the impulse response yields the transfer function of the IIR filter</w:t>
      </w: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position w:val="-28"/>
          <w:sz w:val="20"/>
          <w:szCs w:val="20"/>
        </w:rPr>
        <w:object w:dxaOrig="3200" w:dyaOrig="680">
          <v:shape id="_x0000_i1050" type="#_x0000_t75" style="width:160.5pt;height:33.75pt" o:ole="">
            <v:imagedata r:id="rId76" o:title=""/>
          </v:shape>
          <o:OLEObject Type="Embed" ProgID="Equation.DSMT4" ShapeID="_x0000_i1050" DrawAspect="Content" ObjectID="_1693495125" r:id="rId77"/>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MACROBUTTON MTPlaceRef \* MERGEFORMAT </w:instrText>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SEQ MTEqn \h \* MERGEFORMAT </w:instrText>
      </w:r>
      <w:r w:rsidR="00450A4C" w:rsidRPr="00231A40">
        <w:rPr>
          <w:rFonts w:ascii="Times New Roman" w:hAnsi="Times New Roman" w:cs="Times New Roman"/>
          <w:sz w:val="20"/>
          <w:szCs w:val="20"/>
        </w:rPr>
        <w:fldChar w:fldCharType="end"/>
      </w:r>
      <w:r w:rsidR="00231A40" w:rsidRPr="00231A40">
        <w:rPr>
          <w:rFonts w:ascii="Times New Roman" w:hAnsi="Times New Roman" w:cs="Times New Roman"/>
          <w:sz w:val="20"/>
          <w:szCs w:val="20"/>
        </w:rPr>
        <w:instrText>(2.</w:instrText>
      </w:r>
      <w:fldSimple w:instr=" SEQ MTEqn \c \* Arabic \* MERGEFORMAT ">
        <w:r w:rsidR="00231A40" w:rsidRPr="00231A40">
          <w:rPr>
            <w:rFonts w:ascii="Times New Roman" w:hAnsi="Times New Roman" w:cs="Times New Roman"/>
            <w:sz w:val="20"/>
            <w:szCs w:val="20"/>
          </w:rPr>
          <w:instrText>9</w:instrText>
        </w:r>
      </w:fldSimple>
      <w:r w:rsidR="00231A40" w:rsidRPr="00231A40">
        <w:rPr>
          <w:rFonts w:ascii="Times New Roman" w:hAnsi="Times New Roman" w:cs="Times New Roman"/>
          <w:sz w:val="20"/>
          <w:szCs w:val="20"/>
        </w:rPr>
        <w:instrText>)</w:instrText>
      </w:r>
      <w:r w:rsidR="00450A4C" w:rsidRPr="00231A40">
        <w:rPr>
          <w:rFonts w:ascii="Times New Roman" w:hAnsi="Times New Roman" w:cs="Times New Roman"/>
          <w:sz w:val="20"/>
          <w:szCs w:val="20"/>
        </w:rPr>
        <w:fldChar w:fldCharType="end"/>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lastRenderedPageBreak/>
        <w:t xml:space="preserve">We note that Z {δ (n)} = 1 then with the definition of the impulse response and the time shift property of the </w:t>
      </w:r>
      <w:hyperlink r:id="rId78" w:tooltip="Z-transform" w:history="1">
        <w:r w:rsidRPr="00231A40">
          <w:rPr>
            <w:rFonts w:ascii="Times New Roman" w:hAnsi="Times New Roman" w:cs="Times New Roman"/>
            <w:sz w:val="20"/>
            <w:szCs w:val="20"/>
          </w:rPr>
          <w:t>Z-transform</w:t>
        </w:r>
      </w:hyperlink>
      <w:r w:rsidRPr="00231A40">
        <w:rPr>
          <w:rFonts w:ascii="Times New Roman" w:hAnsi="Times New Roman" w:cs="Times New Roman"/>
          <w:sz w:val="20"/>
          <w:szCs w:val="20"/>
        </w:rPr>
        <w:t xml:space="preserve"> follows</w:t>
      </w: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position w:val="-28"/>
          <w:sz w:val="20"/>
          <w:szCs w:val="20"/>
        </w:rPr>
        <w:object w:dxaOrig="3380" w:dyaOrig="680">
          <v:shape id="_x0000_i1051" type="#_x0000_t75" style="width:168.75pt;height:33.75pt" o:ole="">
            <v:imagedata r:id="rId79" o:title=""/>
          </v:shape>
          <o:OLEObject Type="Embed" ProgID="Equation.DSMT4" ShapeID="_x0000_i1051" DrawAspect="Content" ObjectID="_1693495126" r:id="rId80"/>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MACROBUTTON MTPlaceRef \* MERGEFORMAT </w:instrText>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SEQ MTEqn \h \* MERGEFORMAT </w:instrText>
      </w:r>
      <w:r w:rsidR="00450A4C" w:rsidRPr="00231A40">
        <w:rPr>
          <w:rFonts w:ascii="Times New Roman" w:hAnsi="Times New Roman" w:cs="Times New Roman"/>
          <w:sz w:val="20"/>
          <w:szCs w:val="20"/>
        </w:rPr>
        <w:fldChar w:fldCharType="end"/>
      </w:r>
      <w:r w:rsidR="00231A40" w:rsidRPr="00231A40">
        <w:rPr>
          <w:rFonts w:ascii="Times New Roman" w:hAnsi="Times New Roman" w:cs="Times New Roman"/>
          <w:sz w:val="20"/>
          <w:szCs w:val="20"/>
        </w:rPr>
        <w:instrText>(2.</w:instrText>
      </w:r>
      <w:fldSimple w:instr=" SEQ MTEqn \c \* Arabic \* MERGEFORMAT ">
        <w:r w:rsidR="00231A40" w:rsidRPr="00231A40">
          <w:rPr>
            <w:rFonts w:ascii="Times New Roman" w:hAnsi="Times New Roman" w:cs="Times New Roman"/>
            <w:sz w:val="20"/>
            <w:szCs w:val="20"/>
          </w:rPr>
          <w:instrText>10</w:instrText>
        </w:r>
      </w:fldSimple>
      <w:r w:rsidR="00231A40" w:rsidRPr="00231A40">
        <w:rPr>
          <w:rFonts w:ascii="Times New Roman" w:hAnsi="Times New Roman" w:cs="Times New Roman"/>
          <w:sz w:val="20"/>
          <w:szCs w:val="20"/>
        </w:rPr>
        <w:instrText>)</w:instrText>
      </w:r>
      <w:r w:rsidR="00450A4C" w:rsidRPr="00231A40">
        <w:rPr>
          <w:rFonts w:ascii="Times New Roman" w:hAnsi="Times New Roman" w:cs="Times New Roman"/>
          <w:sz w:val="20"/>
          <w:szCs w:val="20"/>
        </w:rPr>
        <w:fldChar w:fldCharType="end"/>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Isolating H(z) on the left hand side leads to the desired format of the transfer function</w:t>
      </w: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position w:val="-38"/>
          <w:sz w:val="20"/>
          <w:szCs w:val="20"/>
        </w:rPr>
        <w:object w:dxaOrig="2360" w:dyaOrig="880">
          <v:shape id="_x0000_i1052" type="#_x0000_t75" style="width:118.5pt;height:44.25pt" o:ole="">
            <v:imagedata r:id="rId81" o:title=""/>
          </v:shape>
          <o:OLEObject Type="Embed" ProgID="Equation.DSMT4" ShapeID="_x0000_i1052" DrawAspect="Content" ObjectID="_1693495127" r:id="rId82"/>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MACROBUTTON MTPlaceRef \* MERGEFORMAT </w:instrText>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SEQ MTEqn \h \* MERGEFORMAT </w:instrText>
      </w:r>
      <w:r w:rsidR="00450A4C" w:rsidRPr="00231A40">
        <w:rPr>
          <w:rFonts w:ascii="Times New Roman" w:hAnsi="Times New Roman" w:cs="Times New Roman"/>
          <w:sz w:val="20"/>
          <w:szCs w:val="20"/>
        </w:rPr>
        <w:fldChar w:fldCharType="end"/>
      </w:r>
      <w:r w:rsidR="00231A40" w:rsidRPr="00231A40">
        <w:rPr>
          <w:rFonts w:ascii="Times New Roman" w:hAnsi="Times New Roman" w:cs="Times New Roman"/>
          <w:sz w:val="20"/>
          <w:szCs w:val="20"/>
        </w:rPr>
        <w:instrText>(2.</w:instrText>
      </w:r>
      <w:fldSimple w:instr=" SEQ MTEqn \c \* Arabic \* MERGEFORMAT ">
        <w:r w:rsidR="00231A40" w:rsidRPr="00231A40">
          <w:rPr>
            <w:rFonts w:ascii="Times New Roman" w:hAnsi="Times New Roman" w:cs="Times New Roman"/>
            <w:sz w:val="20"/>
            <w:szCs w:val="20"/>
          </w:rPr>
          <w:instrText>11</w:instrText>
        </w:r>
      </w:fldSimple>
      <w:r w:rsidR="00231A40" w:rsidRPr="00231A40">
        <w:rPr>
          <w:rFonts w:ascii="Times New Roman" w:hAnsi="Times New Roman" w:cs="Times New Roman"/>
          <w:sz w:val="20"/>
          <w:szCs w:val="20"/>
        </w:rPr>
        <w:instrText>)</w:instrText>
      </w:r>
      <w:r w:rsidR="00450A4C" w:rsidRPr="00231A40">
        <w:rPr>
          <w:rFonts w:ascii="Times New Roman" w:hAnsi="Times New Roman" w:cs="Times New Roman"/>
          <w:sz w:val="20"/>
          <w:szCs w:val="20"/>
        </w:rPr>
        <w:fldChar w:fldCharType="end"/>
      </w:r>
    </w:p>
    <w:p w:rsidR="001F760A" w:rsidRPr="00231A40" w:rsidRDefault="00231A40" w:rsidP="00231A40">
      <w:pPr>
        <w:pStyle w:val="NoSpacing"/>
        <w:adjustRightInd w:val="0"/>
        <w:snapToGrid w:val="0"/>
        <w:rPr>
          <w:rFonts w:ascii="Times New Roman" w:hAnsi="Times New Roman" w:cs="Times New Roman"/>
          <w:sz w:val="20"/>
          <w:szCs w:val="20"/>
        </w:rPr>
      </w:pPr>
      <w:bookmarkStart w:id="14" w:name="Block_diagram"/>
      <w:bookmarkStart w:id="15" w:name="Stability"/>
      <w:bookmarkEnd w:id="14"/>
      <w:bookmarkEnd w:id="15"/>
      <w:r w:rsidRPr="00231A40">
        <w:rPr>
          <w:rFonts w:ascii="Times New Roman" w:hAnsi="Times New Roman" w:cs="Times New Roman"/>
          <w:sz w:val="20"/>
          <w:szCs w:val="20"/>
        </w:rPr>
        <w:t xml:space="preserve">The transfer function allows us to judge whether or not a system is bounded-input, bounded-output (BIBO) stable. To be specific, the BIBO stability criteria require all poles of the transfer function to have an absolute value smaller than one. In other words, all poles must be located within a unit circle in the z-plane. To find the poles of the transfer function we have to extend it with </w:t>
      </w:r>
      <w:r w:rsidR="001F760A" w:rsidRPr="00231A40">
        <w:rPr>
          <w:rFonts w:ascii="Times New Roman" w:hAnsi="Times New Roman" w:cs="Times New Roman"/>
          <w:sz w:val="20"/>
          <w:szCs w:val="20"/>
        </w:rPr>
        <w:object w:dxaOrig="400" w:dyaOrig="660">
          <v:shape id="_x0000_i1053" type="#_x0000_t75" style="width:19.5pt;height:33pt" o:ole="">
            <v:imagedata r:id="rId83" o:title=""/>
          </v:shape>
          <o:OLEObject Type="Embed" ProgID="Equation.DSMT4" ShapeID="_x0000_i1053" DrawAspect="Content" ObjectID="_1693495128" r:id="rId84"/>
        </w:object>
      </w:r>
      <w:r w:rsidRPr="00231A40">
        <w:rPr>
          <w:rFonts w:ascii="Times New Roman" w:hAnsi="Times New Roman" w:cs="Times New Roman"/>
          <w:sz w:val="20"/>
          <w:szCs w:val="20"/>
        </w:rPr>
        <w:t xml:space="preserve"> (or mathematically multiply by</w:t>
      </w:r>
      <w:r w:rsidR="001F760A" w:rsidRPr="00231A40">
        <w:rPr>
          <w:rFonts w:ascii="Times New Roman" w:hAnsi="Times New Roman" w:cs="Times New Roman"/>
          <w:sz w:val="20"/>
          <w:szCs w:val="20"/>
        </w:rPr>
        <w:object w:dxaOrig="400" w:dyaOrig="660">
          <v:shape id="_x0000_i1054" type="#_x0000_t75" style="width:19.5pt;height:33pt" o:ole="">
            <v:imagedata r:id="rId83" o:title=""/>
          </v:shape>
          <o:OLEObject Type="Embed" ProgID="Equation.DSMT4" ShapeID="_x0000_i1054" DrawAspect="Content" ObjectID="_1693495129" r:id="rId85"/>
        </w:object>
      </w:r>
      <w:r w:rsidRPr="00231A40">
        <w:rPr>
          <w:rFonts w:ascii="Times New Roman" w:hAnsi="Times New Roman" w:cs="Times New Roman"/>
          <w:sz w:val="20"/>
          <w:szCs w:val="20"/>
        </w:rPr>
        <w:t>)</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Where O = max (P, Q) and arrive at</w:t>
      </w: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object w:dxaOrig="2680" w:dyaOrig="880">
          <v:shape id="_x0000_i1055" type="#_x0000_t75" style="width:133.5pt;height:44.25pt" o:ole="">
            <v:imagedata r:id="rId86" o:title=""/>
          </v:shape>
          <o:OLEObject Type="Embed" ProgID="Equation.DSMT4" ShapeID="_x0000_i1055" DrawAspect="Content" ObjectID="_1693495130" r:id="rId87"/>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MACROBUTTON MTPlaceRef \* MERGEFORMAT </w:instrText>
      </w:r>
      <w:r w:rsidR="00450A4C" w:rsidRPr="00231A40">
        <w:rPr>
          <w:rFonts w:ascii="Times New Roman" w:hAnsi="Times New Roman" w:cs="Times New Roman"/>
          <w:sz w:val="20"/>
          <w:szCs w:val="20"/>
        </w:rPr>
        <w:fldChar w:fldCharType="begin"/>
      </w:r>
      <w:r w:rsidR="00231A40" w:rsidRPr="00231A40">
        <w:rPr>
          <w:rFonts w:ascii="Times New Roman" w:hAnsi="Times New Roman" w:cs="Times New Roman"/>
          <w:sz w:val="20"/>
          <w:szCs w:val="20"/>
        </w:rPr>
        <w:instrText xml:space="preserve"> SEQ MTEqn \h \* MERGEFORMAT </w:instrText>
      </w:r>
      <w:r w:rsidR="00450A4C" w:rsidRPr="00231A40">
        <w:rPr>
          <w:rFonts w:ascii="Times New Roman" w:hAnsi="Times New Roman" w:cs="Times New Roman"/>
          <w:sz w:val="20"/>
          <w:szCs w:val="20"/>
        </w:rPr>
        <w:fldChar w:fldCharType="end"/>
      </w:r>
      <w:r w:rsidR="00231A40" w:rsidRPr="00231A40">
        <w:rPr>
          <w:rFonts w:ascii="Times New Roman" w:hAnsi="Times New Roman" w:cs="Times New Roman"/>
          <w:sz w:val="20"/>
          <w:szCs w:val="20"/>
        </w:rPr>
        <w:instrText>(2.</w:instrText>
      </w:r>
      <w:fldSimple w:instr=" SEQ MTEqn \c \* Arabic \* MERGEFORMAT ">
        <w:r w:rsidR="00231A40" w:rsidRPr="00231A40">
          <w:rPr>
            <w:rFonts w:ascii="Times New Roman" w:hAnsi="Times New Roman" w:cs="Times New Roman"/>
            <w:sz w:val="20"/>
            <w:szCs w:val="20"/>
          </w:rPr>
          <w:instrText>12</w:instrText>
        </w:r>
      </w:fldSimple>
      <w:r w:rsidR="00231A40" w:rsidRPr="00231A40">
        <w:rPr>
          <w:rFonts w:ascii="Times New Roman" w:hAnsi="Times New Roman" w:cs="Times New Roman"/>
          <w:sz w:val="20"/>
          <w:szCs w:val="20"/>
        </w:rPr>
        <w:instrText>)</w:instrText>
      </w:r>
      <w:r w:rsidR="00450A4C" w:rsidRPr="00231A40">
        <w:rPr>
          <w:rFonts w:ascii="Times New Roman" w:hAnsi="Times New Roman" w:cs="Times New Roman"/>
          <w:sz w:val="20"/>
          <w:szCs w:val="20"/>
        </w:rPr>
        <w:fldChar w:fldCharType="end"/>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The poles of the IIR filter transfer function are the zeros of the denominator polynomial of the transfer function. The poles are evaluated as</w:t>
      </w:r>
    </w:p>
    <w:p w:rsidR="001F760A" w:rsidRPr="00231A40" w:rsidRDefault="001F760A"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position w:val="-28"/>
          <w:sz w:val="20"/>
          <w:szCs w:val="20"/>
        </w:rPr>
        <w:object w:dxaOrig="1960" w:dyaOrig="680">
          <v:shape id="_x0000_i1056" type="#_x0000_t75" style="width:97.5pt;height:33.75pt" o:ole="">
            <v:imagedata r:id="rId88" o:title=""/>
          </v:shape>
          <o:OLEObject Type="Embed" ProgID="Equation.DSMT4" ShapeID="_x0000_i1056" DrawAspect="Content" ObjectID="_1693495131" r:id="rId89"/>
        </w:object>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r w:rsidR="00231A40" w:rsidRPr="00231A40">
        <w:rPr>
          <w:rFonts w:ascii="Times New Roman" w:hAnsi="Times New Roman" w:cs="Times New Roman"/>
          <w:sz w:val="20"/>
          <w:szCs w:val="20"/>
        </w:rPr>
        <w:tab/>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ab/>
      </w:r>
      <w:r w:rsidR="00450A4C" w:rsidRPr="00231A40">
        <w:rPr>
          <w:rFonts w:ascii="Times New Roman" w:hAnsi="Times New Roman" w:cs="Times New Roman"/>
          <w:sz w:val="20"/>
          <w:szCs w:val="20"/>
        </w:rPr>
        <w:fldChar w:fldCharType="begin"/>
      </w:r>
      <w:r w:rsidRPr="00231A40">
        <w:rPr>
          <w:rFonts w:ascii="Times New Roman" w:hAnsi="Times New Roman" w:cs="Times New Roman"/>
          <w:sz w:val="20"/>
          <w:szCs w:val="20"/>
        </w:rPr>
        <w:instrText xml:space="preserve"> MACROBUTTON MTPlaceRef \* MERGEFORMAT </w:instrText>
      </w:r>
      <w:r w:rsidR="00450A4C" w:rsidRPr="00231A40">
        <w:rPr>
          <w:rFonts w:ascii="Times New Roman" w:hAnsi="Times New Roman" w:cs="Times New Roman"/>
          <w:sz w:val="20"/>
          <w:szCs w:val="20"/>
        </w:rPr>
        <w:fldChar w:fldCharType="begin"/>
      </w:r>
      <w:r w:rsidRPr="00231A40">
        <w:rPr>
          <w:rFonts w:ascii="Times New Roman" w:hAnsi="Times New Roman" w:cs="Times New Roman"/>
          <w:sz w:val="20"/>
          <w:szCs w:val="20"/>
        </w:rPr>
        <w:instrText xml:space="preserve"> SEQ MTEqn \h \* MERGEFORMAT </w:instrText>
      </w:r>
      <w:r w:rsidR="00450A4C" w:rsidRPr="00231A40">
        <w:rPr>
          <w:rFonts w:ascii="Times New Roman" w:hAnsi="Times New Roman" w:cs="Times New Roman"/>
          <w:sz w:val="20"/>
          <w:szCs w:val="20"/>
        </w:rPr>
        <w:fldChar w:fldCharType="end"/>
      </w:r>
      <w:r w:rsidRPr="00231A40">
        <w:rPr>
          <w:rFonts w:ascii="Times New Roman" w:hAnsi="Times New Roman" w:cs="Times New Roman"/>
          <w:sz w:val="20"/>
          <w:szCs w:val="20"/>
        </w:rPr>
        <w:instrText>(2.</w:instrText>
      </w:r>
      <w:fldSimple w:instr=" SEQ MTEqn \c \* Arabic \* MERGEFORMAT ">
        <w:r w:rsidRPr="00231A40">
          <w:rPr>
            <w:rFonts w:ascii="Times New Roman" w:hAnsi="Times New Roman" w:cs="Times New Roman"/>
            <w:sz w:val="20"/>
            <w:szCs w:val="20"/>
          </w:rPr>
          <w:instrText>13</w:instrText>
        </w:r>
      </w:fldSimple>
      <w:r w:rsidRPr="00231A40">
        <w:rPr>
          <w:rFonts w:ascii="Times New Roman" w:hAnsi="Times New Roman" w:cs="Times New Roman"/>
          <w:sz w:val="20"/>
          <w:szCs w:val="20"/>
        </w:rPr>
        <w:instrText>)</w:instrText>
      </w:r>
      <w:r w:rsidR="00450A4C" w:rsidRPr="00231A40">
        <w:rPr>
          <w:rFonts w:ascii="Times New Roman" w:hAnsi="Times New Roman" w:cs="Times New Roman"/>
          <w:sz w:val="20"/>
          <w:szCs w:val="20"/>
        </w:rPr>
        <w:fldChar w:fldCharType="end"/>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Clearly, if </w:t>
      </w:r>
      <w:r w:rsidR="001F760A" w:rsidRPr="00231A40">
        <w:rPr>
          <w:rFonts w:ascii="Times New Roman" w:hAnsi="Times New Roman" w:cs="Times New Roman"/>
          <w:position w:val="-12"/>
          <w:sz w:val="20"/>
          <w:szCs w:val="20"/>
        </w:rPr>
        <w:object w:dxaOrig="700" w:dyaOrig="360">
          <v:shape id="_x0000_i1057" type="#_x0000_t75" style="width:35.25pt;height:18pt" o:ole="">
            <v:imagedata r:id="rId90" o:title=""/>
          </v:shape>
          <o:OLEObject Type="Embed" ProgID="Equation.DSMT4" ShapeID="_x0000_i1057" DrawAspect="Content" ObjectID="_1693495132" r:id="rId91"/>
        </w:object>
      </w:r>
      <w:r w:rsidRPr="00231A40">
        <w:rPr>
          <w:rFonts w:ascii="Times New Roman" w:hAnsi="Times New Roman" w:cs="Times New Roman"/>
          <w:sz w:val="20"/>
          <w:szCs w:val="20"/>
        </w:rPr>
        <w:t>then the poles are not located on the origin of the z-plane. This is in contrast to the FIR filter where all poles are located on the origin of z-plane.</w:t>
      </w:r>
    </w:p>
    <w:p w:rsidR="001F760A" w:rsidRPr="00231A40" w:rsidRDefault="00231A40" w:rsidP="00231A40">
      <w:pPr>
        <w:pStyle w:val="NoSpacing"/>
        <w:adjustRightInd w:val="0"/>
        <w:snapToGrid w:val="0"/>
        <w:ind w:firstLine="720"/>
        <w:rPr>
          <w:rFonts w:ascii="Times New Roman" w:hAnsi="Times New Roman" w:cs="Times New Roman"/>
          <w:sz w:val="20"/>
          <w:szCs w:val="20"/>
        </w:rPr>
      </w:pPr>
      <w:r w:rsidRPr="00231A40">
        <w:rPr>
          <w:rFonts w:ascii="Times New Roman" w:hAnsi="Times New Roman" w:cs="Times New Roman"/>
          <w:sz w:val="20"/>
          <w:szCs w:val="20"/>
        </w:rPr>
        <w:t>The primary advantage of IIR filters over FIR filters is that they typically meet a given set of specifications with a much lower filter order than a corresponding FIR filter. Although IIR filters have nonlinear phase.</w:t>
      </w:r>
    </w:p>
    <w:p w:rsidR="001F760A" w:rsidRPr="00231A40" w:rsidRDefault="00231A40" w:rsidP="00231A40">
      <w:pPr>
        <w:pStyle w:val="NoSpacing"/>
        <w:adjustRightInd w:val="0"/>
        <w:snapToGrid w:val="0"/>
        <w:ind w:firstLine="720"/>
        <w:rPr>
          <w:rFonts w:ascii="Times New Roman" w:hAnsi="Times New Roman" w:cs="Times New Roman"/>
          <w:sz w:val="20"/>
          <w:szCs w:val="20"/>
        </w:rPr>
      </w:pPr>
      <w:r w:rsidRPr="00231A40">
        <w:rPr>
          <w:rFonts w:ascii="Times New Roman" w:hAnsi="Times New Roman" w:cs="Times New Roman"/>
          <w:sz w:val="20"/>
          <w:szCs w:val="20"/>
        </w:rPr>
        <w:t>Data processing within MATLAB is commonly performed off-line, That is, the entire data sequence is available before filtering. This allows for a noncausal, zero-phase filtering approach, which eliminates the nonlinear phase distortion of an IIR filter.</w:t>
      </w:r>
    </w:p>
    <w:p w:rsidR="001F760A" w:rsidRPr="00231A40" w:rsidRDefault="00231A40" w:rsidP="00231A40">
      <w:pPr>
        <w:pStyle w:val="NoSpacing"/>
        <w:adjustRightInd w:val="0"/>
        <w:snapToGrid w:val="0"/>
        <w:ind w:firstLine="720"/>
        <w:rPr>
          <w:rFonts w:ascii="Times New Roman" w:hAnsi="Times New Roman" w:cs="Times New Roman"/>
          <w:sz w:val="20"/>
          <w:szCs w:val="20"/>
        </w:rPr>
      </w:pPr>
      <w:r w:rsidRPr="00231A40">
        <w:rPr>
          <w:rFonts w:ascii="Times New Roman" w:hAnsi="Times New Roman" w:cs="Times New Roman"/>
          <w:sz w:val="20"/>
          <w:szCs w:val="20"/>
        </w:rPr>
        <w:t>Design of digital IIR filters is heavily dependants on that of their analog counterparts which is because they are well studied, and have rich resources, while that, MATLAB toolbox provide some new function which are designed directly at the Z-domain and they have special features.</w:t>
      </w:r>
    </w:p>
    <w:p w:rsidR="001F760A" w:rsidRPr="00231A40" w:rsidRDefault="001F760A" w:rsidP="00231A40">
      <w:pPr>
        <w:shd w:val="clear" w:color="auto" w:fill="FFFFFF"/>
        <w:bidi w:val="0"/>
        <w:adjustRightInd w:val="0"/>
        <w:snapToGrid w:val="0"/>
        <w:jc w:val="lowKashida"/>
        <w:outlineLvl w:val="0"/>
        <w:rPr>
          <w:kern w:val="36"/>
          <w:sz w:val="20"/>
          <w:szCs w:val="20"/>
        </w:rPr>
      </w:pPr>
    </w:p>
    <w:p w:rsidR="001F760A" w:rsidRPr="00231A40" w:rsidRDefault="00231A40" w:rsidP="00231A40">
      <w:pPr>
        <w:shd w:val="clear" w:color="auto" w:fill="FFFFFF"/>
        <w:bidi w:val="0"/>
        <w:adjustRightInd w:val="0"/>
        <w:snapToGrid w:val="0"/>
        <w:jc w:val="lowKashida"/>
        <w:outlineLvl w:val="0"/>
        <w:rPr>
          <w:b/>
          <w:sz w:val="20"/>
          <w:szCs w:val="20"/>
        </w:rPr>
      </w:pPr>
      <w:r w:rsidRPr="00231A40">
        <w:rPr>
          <w:b/>
          <w:kern w:val="36"/>
          <w:sz w:val="20"/>
          <w:szCs w:val="20"/>
        </w:rPr>
        <w:t xml:space="preserve">3.1 </w:t>
      </w:r>
      <w:r w:rsidRPr="00231A40">
        <w:rPr>
          <w:b/>
          <w:bCs/>
          <w:kern w:val="36"/>
          <w:sz w:val="20"/>
          <w:szCs w:val="20"/>
        </w:rPr>
        <w:t>Iir Butterworth Filter</w:t>
      </w:r>
      <w:r w:rsidRPr="00231A40">
        <w:rPr>
          <w:b/>
          <w:vanish/>
          <w:sz w:val="20"/>
          <w:szCs w:val="20"/>
        </w:rPr>
        <w:t xml:space="preserve">Jump to: </w:t>
      </w:r>
      <w:hyperlink r:id="rId92" w:anchor="column-one" w:history="1">
        <w:r w:rsidRPr="00231A40">
          <w:rPr>
            <w:b/>
            <w:vanish/>
            <w:sz w:val="20"/>
            <w:szCs w:val="20"/>
          </w:rPr>
          <w:t>navigation</w:t>
        </w:r>
      </w:hyperlink>
      <w:r w:rsidRPr="00231A40">
        <w:rPr>
          <w:b/>
          <w:vanish/>
          <w:sz w:val="20"/>
          <w:szCs w:val="20"/>
        </w:rPr>
        <w:t xml:space="preserve">, </w:t>
      </w:r>
      <w:hyperlink r:id="rId93" w:anchor="searchInput" w:history="1">
        <w:r w:rsidRPr="00231A40">
          <w:rPr>
            <w:b/>
            <w:vanish/>
            <w:sz w:val="20"/>
            <w:szCs w:val="20"/>
          </w:rPr>
          <w:t>search</w:t>
        </w:r>
      </w:hyperlink>
      <w:r w:rsidRPr="00231A40">
        <w:rPr>
          <w:b/>
          <w:sz w:val="20"/>
          <w:szCs w:val="20"/>
        </w:rPr>
        <w:t xml:space="preserve"> </w:t>
      </w:r>
    </w:p>
    <w:p w:rsidR="001F760A" w:rsidRPr="00231A40" w:rsidRDefault="00231A40" w:rsidP="00231A40">
      <w:pPr>
        <w:shd w:val="clear" w:color="auto" w:fill="FFFFFF"/>
        <w:bidi w:val="0"/>
        <w:adjustRightInd w:val="0"/>
        <w:snapToGrid w:val="0"/>
        <w:jc w:val="lowKashida"/>
        <w:outlineLvl w:val="0"/>
        <w:rPr>
          <w:b/>
          <w:bCs/>
          <w:kern w:val="36"/>
          <w:sz w:val="20"/>
          <w:szCs w:val="20"/>
        </w:rPr>
      </w:pPr>
      <w:r w:rsidRPr="00231A40">
        <w:rPr>
          <w:sz w:val="20"/>
          <w:szCs w:val="20"/>
        </w:rPr>
        <w:t xml:space="preserve">The Butterworth filter is the most known theoretical IIR filter .it is designed to have a frequency response which is as flat as mathematically possible in the passband. </w:t>
      </w:r>
    </w:p>
    <w:p w:rsidR="001F760A" w:rsidRDefault="001F760A" w:rsidP="00231A40">
      <w:pPr>
        <w:shd w:val="clear" w:color="auto" w:fill="FFFFFF"/>
        <w:bidi w:val="0"/>
        <w:adjustRightInd w:val="0"/>
        <w:snapToGrid w:val="0"/>
        <w:jc w:val="lowKashida"/>
        <w:rPr>
          <w:rFonts w:eastAsiaTheme="minorEastAsia"/>
          <w:sz w:val="20"/>
          <w:szCs w:val="20"/>
          <w:lang w:eastAsia="zh-CN"/>
        </w:rPr>
      </w:pPr>
    </w:p>
    <w:p w:rsidR="00151B4E" w:rsidRDefault="00151B4E" w:rsidP="00151B4E">
      <w:pPr>
        <w:shd w:val="clear" w:color="auto" w:fill="FFFFFF"/>
        <w:bidi w:val="0"/>
        <w:adjustRightInd w:val="0"/>
        <w:snapToGrid w:val="0"/>
        <w:jc w:val="lowKashida"/>
        <w:rPr>
          <w:rFonts w:eastAsiaTheme="minorEastAsia"/>
          <w:sz w:val="20"/>
          <w:szCs w:val="20"/>
          <w:lang w:eastAsia="zh-CN"/>
        </w:rPr>
      </w:pPr>
    </w:p>
    <w:p w:rsidR="00151B4E" w:rsidRDefault="00151B4E" w:rsidP="00151B4E">
      <w:pPr>
        <w:shd w:val="clear" w:color="auto" w:fill="FFFFFF"/>
        <w:bidi w:val="0"/>
        <w:adjustRightInd w:val="0"/>
        <w:snapToGrid w:val="0"/>
        <w:jc w:val="lowKashida"/>
        <w:rPr>
          <w:rFonts w:eastAsiaTheme="minorEastAsia"/>
          <w:sz w:val="20"/>
          <w:szCs w:val="20"/>
          <w:lang w:eastAsia="zh-CN"/>
        </w:rPr>
      </w:pPr>
    </w:p>
    <w:p w:rsidR="00151B4E" w:rsidRDefault="00151B4E" w:rsidP="00151B4E">
      <w:pPr>
        <w:shd w:val="clear" w:color="auto" w:fill="FFFFFF"/>
        <w:bidi w:val="0"/>
        <w:adjustRightInd w:val="0"/>
        <w:snapToGrid w:val="0"/>
        <w:jc w:val="lowKashida"/>
        <w:rPr>
          <w:rFonts w:eastAsiaTheme="minorEastAsia"/>
          <w:sz w:val="20"/>
          <w:szCs w:val="20"/>
          <w:lang w:eastAsia="zh-CN"/>
        </w:rPr>
      </w:pPr>
      <w:r>
        <w:rPr>
          <w:rFonts w:eastAsiaTheme="minorEastAsia" w:hint="eastAsia"/>
          <w:noProof/>
          <w:sz w:val="20"/>
          <w:szCs w:val="20"/>
          <w:lang w:eastAsia="zh-CN"/>
        </w:rPr>
        <w:lastRenderedPageBreak/>
        <w:drawing>
          <wp:anchor distT="0" distB="0" distL="114300" distR="114300" simplePos="0" relativeHeight="251687936" behindDoc="0" locked="0" layoutInCell="1" allowOverlap="1">
            <wp:simplePos x="0" y="0"/>
            <wp:positionH relativeFrom="column">
              <wp:posOffset>190500</wp:posOffset>
            </wp:positionH>
            <wp:positionV relativeFrom="paragraph">
              <wp:posOffset>390525</wp:posOffset>
            </wp:positionV>
            <wp:extent cx="5791200" cy="2457450"/>
            <wp:effectExtent l="19050" t="0" r="0" b="0"/>
            <wp:wrapSquare wrapText="bothSides"/>
            <wp:docPr id="46" name="Picture 46" descr="fig 4-2 p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 4-2 page 48"/>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791200" cy="2457450"/>
                    </a:xfrm>
                    <a:prstGeom prst="rect">
                      <a:avLst/>
                    </a:prstGeom>
                    <a:noFill/>
                    <a:ln>
                      <a:noFill/>
                    </a:ln>
                  </pic:spPr>
                </pic:pic>
              </a:graphicData>
            </a:graphic>
          </wp:anchor>
        </w:drawing>
      </w:r>
    </w:p>
    <w:p w:rsidR="00151B4E" w:rsidRDefault="00151B4E" w:rsidP="00151B4E">
      <w:pPr>
        <w:shd w:val="clear" w:color="auto" w:fill="FFFFFF"/>
        <w:bidi w:val="0"/>
        <w:adjustRightInd w:val="0"/>
        <w:snapToGrid w:val="0"/>
        <w:jc w:val="lowKashida"/>
        <w:rPr>
          <w:rFonts w:eastAsiaTheme="minorEastAsia"/>
          <w:sz w:val="20"/>
          <w:szCs w:val="20"/>
          <w:lang w:eastAsia="zh-CN"/>
        </w:rPr>
      </w:pPr>
    </w:p>
    <w:p w:rsidR="00151B4E" w:rsidRDefault="00151B4E" w:rsidP="00151B4E">
      <w:pPr>
        <w:shd w:val="clear" w:color="auto" w:fill="FFFFFF"/>
        <w:bidi w:val="0"/>
        <w:adjustRightInd w:val="0"/>
        <w:snapToGrid w:val="0"/>
        <w:jc w:val="lowKashida"/>
        <w:rPr>
          <w:rFonts w:eastAsiaTheme="minorEastAsia"/>
          <w:sz w:val="20"/>
          <w:szCs w:val="20"/>
          <w:lang w:eastAsia="zh-CN"/>
        </w:rPr>
      </w:pPr>
    </w:p>
    <w:p w:rsidR="001F760A" w:rsidRPr="00231A40" w:rsidRDefault="001F760A" w:rsidP="00231A40">
      <w:pPr>
        <w:shd w:val="clear" w:color="auto" w:fill="FFFFFF"/>
        <w:bidi w:val="0"/>
        <w:adjustRightInd w:val="0"/>
        <w:snapToGrid w:val="0"/>
        <w:jc w:val="center"/>
        <w:rPr>
          <w:sz w:val="20"/>
          <w:szCs w:val="20"/>
        </w:rPr>
      </w:pPr>
    </w:p>
    <w:p w:rsidR="001F760A" w:rsidRPr="00231A40" w:rsidRDefault="00231A40" w:rsidP="00231A40">
      <w:pPr>
        <w:shd w:val="clear" w:color="auto" w:fill="FFFFFF"/>
        <w:bidi w:val="0"/>
        <w:adjustRightInd w:val="0"/>
        <w:snapToGrid w:val="0"/>
        <w:ind w:right="790"/>
        <w:rPr>
          <w:sz w:val="20"/>
          <w:szCs w:val="20"/>
        </w:rPr>
      </w:pPr>
      <w:r w:rsidRPr="00231A40">
        <w:rPr>
          <w:sz w:val="20"/>
          <w:szCs w:val="20"/>
        </w:rPr>
        <w:t>Figure.14 Butterworth of order 4, clearly it has a flat passband (no ripples) and rolls off towards zero in the stopband</w:t>
      </w:r>
    </w:p>
    <w:p w:rsidR="001F760A" w:rsidRPr="00231A40" w:rsidRDefault="001F760A" w:rsidP="00231A40">
      <w:pPr>
        <w:shd w:val="clear" w:color="auto" w:fill="FFFFFF"/>
        <w:tabs>
          <w:tab w:val="left" w:pos="1080"/>
        </w:tabs>
        <w:bidi w:val="0"/>
        <w:adjustRightInd w:val="0"/>
        <w:snapToGrid w:val="0"/>
        <w:jc w:val="lowKashida"/>
        <w:rPr>
          <w:b/>
          <w:bCs/>
          <w:sz w:val="20"/>
          <w:szCs w:val="20"/>
        </w:rPr>
      </w:pPr>
    </w:p>
    <w:p w:rsidR="001F760A" w:rsidRPr="00231A40" w:rsidRDefault="00231A40" w:rsidP="00231A40">
      <w:pPr>
        <w:shd w:val="clear" w:color="auto" w:fill="FFFFFF"/>
        <w:tabs>
          <w:tab w:val="left" w:pos="1080"/>
        </w:tabs>
        <w:bidi w:val="0"/>
        <w:adjustRightInd w:val="0"/>
        <w:snapToGrid w:val="0"/>
        <w:jc w:val="lowKashida"/>
        <w:rPr>
          <w:b/>
          <w:bCs/>
          <w:sz w:val="20"/>
          <w:szCs w:val="20"/>
        </w:rPr>
      </w:pPr>
      <w:r w:rsidRPr="00231A40">
        <w:rPr>
          <w:b/>
          <w:bCs/>
          <w:sz w:val="20"/>
          <w:szCs w:val="20"/>
        </w:rPr>
        <w:t>3.3 Butterworth Characteristic And Response</w:t>
      </w:r>
    </w:p>
    <w:p w:rsidR="001F760A" w:rsidRDefault="00231A40" w:rsidP="00151B4E">
      <w:pPr>
        <w:pStyle w:val="NoSpacing"/>
        <w:adjustRightInd w:val="0"/>
        <w:snapToGrid w:val="0"/>
        <w:ind w:firstLine="720"/>
        <w:jc w:val="both"/>
        <w:rPr>
          <w:rFonts w:ascii="Times New Roman" w:eastAsiaTheme="minorEastAsia" w:hAnsi="Times New Roman" w:cs="Times New Roman"/>
          <w:sz w:val="20"/>
          <w:szCs w:val="20"/>
          <w:lang w:eastAsia="zh-CN"/>
        </w:rPr>
      </w:pPr>
      <w:r w:rsidRPr="00231A40">
        <w:rPr>
          <w:rFonts w:ascii="Times New Roman" w:hAnsi="Times New Roman" w:cs="Times New Roman"/>
          <w:sz w:val="20"/>
          <w:szCs w:val="20"/>
        </w:rPr>
        <w:t xml:space="preserve">The frequency response of the Butterworth filter is maximally flat (has no ripples) in the passband, and rolls off towards zero in the stopband. When viewed on a logarithmic scale the response linearly slopes towards negative infinity. The Butterworth is the only filter that maintains this same shape for higher orders (but with a sharper slope in the stopband).Compared with a Chebyshev Type I/Type II filter or an </w:t>
      </w:r>
      <w:hyperlink r:id="rId95" w:tooltip="Elliptic filter" w:history="1">
        <w:r w:rsidRPr="00231A40">
          <w:rPr>
            <w:rFonts w:ascii="Times New Roman" w:hAnsi="Times New Roman" w:cs="Times New Roman"/>
            <w:sz w:val="20"/>
            <w:szCs w:val="20"/>
          </w:rPr>
          <w:t>elliptic filter</w:t>
        </w:r>
      </w:hyperlink>
      <w:r w:rsidRPr="00231A40">
        <w:rPr>
          <w:rFonts w:ascii="Times New Roman" w:hAnsi="Times New Roman" w:cs="Times New Roman"/>
          <w:sz w:val="20"/>
          <w:szCs w:val="20"/>
        </w:rPr>
        <w:t>, the Butterworth filter has a slower roll-off, and thus will require a higher order to implement a particular stopband specification. However, Butterworth filter will have a more linear phase response in the passband than the Chebyshev Type I or II and elliptic filters.</w:t>
      </w:r>
    </w:p>
    <w:p w:rsidR="00151B4E" w:rsidRPr="00151B4E" w:rsidRDefault="00151B4E" w:rsidP="00151B4E">
      <w:pPr>
        <w:pStyle w:val="NoSpacing"/>
        <w:adjustRightInd w:val="0"/>
        <w:snapToGrid w:val="0"/>
        <w:ind w:firstLine="720"/>
        <w:jc w:val="center"/>
        <w:rPr>
          <w:rFonts w:ascii="Times New Roman" w:eastAsiaTheme="minorEastAsia" w:hAnsi="Times New Roman" w:cs="Times New Roman"/>
          <w:sz w:val="20"/>
          <w:szCs w:val="20"/>
          <w:lang w:eastAsia="zh-CN"/>
        </w:rPr>
      </w:pPr>
    </w:p>
    <w:p w:rsidR="001F760A" w:rsidRPr="00231A40" w:rsidRDefault="00151B4E" w:rsidP="00231A40">
      <w:pPr>
        <w:shd w:val="clear" w:color="auto" w:fill="FFFFFF"/>
        <w:bidi w:val="0"/>
        <w:adjustRightInd w:val="0"/>
        <w:snapToGrid w:val="0"/>
        <w:ind w:right="790"/>
        <w:jc w:val="both"/>
        <w:rPr>
          <w:sz w:val="20"/>
          <w:szCs w:val="20"/>
        </w:rPr>
      </w:pPr>
      <w:bookmarkStart w:id="16" w:name="Transfer_function"/>
      <w:bookmarkEnd w:id="16"/>
      <w:r w:rsidRPr="00231A40">
        <w:rPr>
          <w:noProof/>
          <w:sz w:val="20"/>
          <w:szCs w:val="20"/>
          <w:lang w:eastAsia="zh-CN"/>
        </w:rPr>
        <w:drawing>
          <wp:inline distT="0" distB="0" distL="0" distR="0">
            <wp:extent cx="5841028" cy="2333625"/>
            <wp:effectExtent l="19050" t="0" r="7322"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861778" cy="2341915"/>
                    </a:xfrm>
                    <a:prstGeom prst="rect">
                      <a:avLst/>
                    </a:prstGeom>
                    <a:noFill/>
                    <a:ln>
                      <a:noFill/>
                    </a:ln>
                  </pic:spPr>
                </pic:pic>
              </a:graphicData>
            </a:graphic>
          </wp:inline>
        </w:drawing>
      </w:r>
    </w:p>
    <w:p w:rsidR="001F760A" w:rsidRPr="00231A40" w:rsidRDefault="00231A40" w:rsidP="00231A40">
      <w:pPr>
        <w:shd w:val="clear" w:color="auto" w:fill="FFFFFF"/>
        <w:bidi w:val="0"/>
        <w:adjustRightInd w:val="0"/>
        <w:snapToGrid w:val="0"/>
        <w:ind w:right="790"/>
        <w:jc w:val="both"/>
        <w:rPr>
          <w:sz w:val="20"/>
          <w:szCs w:val="20"/>
        </w:rPr>
      </w:pPr>
      <w:r w:rsidRPr="00231A40">
        <w:rPr>
          <w:sz w:val="20"/>
          <w:szCs w:val="20"/>
        </w:rPr>
        <w:t>Figure.</w:t>
      </w:r>
      <w:r w:rsidR="00054DFD">
        <w:rPr>
          <w:rFonts w:eastAsiaTheme="minorEastAsia" w:hint="eastAsia"/>
          <w:sz w:val="20"/>
          <w:szCs w:val="20"/>
          <w:lang w:eastAsia="zh-CN"/>
        </w:rPr>
        <w:t xml:space="preserve"> </w:t>
      </w:r>
      <w:r w:rsidRPr="00231A40">
        <w:rPr>
          <w:sz w:val="20"/>
          <w:szCs w:val="20"/>
        </w:rPr>
        <w:t>15 Lowpass Butterworth with different orders (order 1 to 5), as the order increased the transition width slowly reduced, and thus it require a high order to meet a specific requirement,</w:t>
      </w:r>
    </w:p>
    <w:p w:rsidR="001F760A" w:rsidRPr="00231A40" w:rsidRDefault="001F760A" w:rsidP="00231A40">
      <w:pPr>
        <w:shd w:val="clear" w:color="auto" w:fill="FFFFFF"/>
        <w:bidi w:val="0"/>
        <w:adjustRightInd w:val="0"/>
        <w:snapToGrid w:val="0"/>
        <w:ind w:left="900" w:right="790"/>
        <w:jc w:val="lowKashida"/>
        <w:rPr>
          <w:sz w:val="20"/>
          <w:szCs w:val="20"/>
        </w:rPr>
      </w:pPr>
    </w:p>
    <w:p w:rsidR="001F760A" w:rsidRPr="00231A40" w:rsidRDefault="00231A40" w:rsidP="00231A40">
      <w:pPr>
        <w:autoSpaceDE w:val="0"/>
        <w:autoSpaceDN w:val="0"/>
        <w:bidi w:val="0"/>
        <w:adjustRightInd w:val="0"/>
        <w:snapToGrid w:val="0"/>
        <w:jc w:val="lowKashida"/>
        <w:rPr>
          <w:b/>
          <w:bCs/>
          <w:sz w:val="20"/>
          <w:szCs w:val="20"/>
        </w:rPr>
      </w:pPr>
      <w:r w:rsidRPr="00231A40">
        <w:rPr>
          <w:b/>
          <w:bCs/>
          <w:sz w:val="20"/>
          <w:szCs w:val="20"/>
        </w:rPr>
        <w:t>3.4 Matlab And Maxflat</w:t>
      </w:r>
    </w:p>
    <w:p w:rsidR="001F760A" w:rsidRPr="00231A40" w:rsidRDefault="00231A40" w:rsidP="00231A40">
      <w:pPr>
        <w:pStyle w:val="NoSpacing"/>
        <w:adjustRightInd w:val="0"/>
        <w:snapToGrid w:val="0"/>
        <w:ind w:firstLine="720"/>
        <w:rPr>
          <w:rFonts w:ascii="Times New Roman" w:hAnsi="Times New Roman" w:cs="Times New Roman"/>
          <w:sz w:val="20"/>
          <w:szCs w:val="20"/>
        </w:rPr>
      </w:pPr>
      <w:r w:rsidRPr="00231A40">
        <w:rPr>
          <w:rFonts w:ascii="Times New Roman" w:hAnsi="Times New Roman" w:cs="Times New Roman"/>
          <w:sz w:val="20"/>
          <w:szCs w:val="20"/>
        </w:rPr>
        <w:t>MATLAB toolbox provide a generalized low pass butterworth function as follows</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 [B,A] = maxflat (num,den,fc)</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lastRenderedPageBreak/>
        <w:t>Where</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num </w:t>
      </w:r>
      <w:r w:rsidRPr="00231A40">
        <w:rPr>
          <w:rFonts w:ascii="Times New Roman" w:hAnsi="Times New Roman" w:cs="Times New Roman"/>
          <w:sz w:val="20"/>
          <w:szCs w:val="20"/>
        </w:rPr>
        <w:tab/>
        <w:t>is the numerator order</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den </w:t>
      </w:r>
      <w:r w:rsidRPr="00231A40">
        <w:rPr>
          <w:rFonts w:ascii="Times New Roman" w:hAnsi="Times New Roman" w:cs="Times New Roman"/>
          <w:sz w:val="20"/>
          <w:szCs w:val="20"/>
        </w:rPr>
        <w:tab/>
        <w:t>is the denominator Order</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fc </w:t>
      </w:r>
      <w:r w:rsidRPr="00231A40">
        <w:rPr>
          <w:rFonts w:ascii="Times New Roman" w:hAnsi="Times New Roman" w:cs="Times New Roman"/>
          <w:sz w:val="20"/>
          <w:szCs w:val="20"/>
        </w:rPr>
        <w:tab/>
        <w:t xml:space="preserve">is the cut-off frequency at which the filter's magnitude response is equal to </w:t>
      </w:r>
      <w:r w:rsidR="001F760A" w:rsidRPr="00231A40">
        <w:rPr>
          <w:rFonts w:ascii="Times New Roman" w:hAnsi="Times New Roman" w:cs="Times New Roman"/>
          <w:position w:val="-24"/>
          <w:sz w:val="20"/>
          <w:szCs w:val="20"/>
        </w:rPr>
        <w:object w:dxaOrig="580" w:dyaOrig="540">
          <v:shape id="_x0000_i1058" type="#_x0000_t75" style="width:29.25pt;height:22.5pt" o:ole="">
            <v:imagedata r:id="rId97" o:title=""/>
          </v:shape>
          <o:OLEObject Type="Embed" ProgID="Equation.DSMT4" ShapeID="_x0000_i1058" DrawAspect="Content" ObjectID="_1693495133" r:id="rId98"/>
        </w:objec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Note : butter(N,Wn) = maxflat(N,N,Wn) except in the zeros and poles</w:t>
      </w:r>
    </w:p>
    <w:p w:rsidR="001F760A" w:rsidRDefault="00054DFD" w:rsidP="00231A40">
      <w:pPr>
        <w:pStyle w:val="NoSpacing"/>
        <w:adjustRightInd w:val="0"/>
        <w:snapToGrid w:val="0"/>
        <w:rPr>
          <w:rFonts w:ascii="Times New Roman" w:eastAsiaTheme="minorEastAsia" w:hAnsi="Times New Roman" w:cs="Times New Roman"/>
          <w:sz w:val="20"/>
          <w:szCs w:val="20"/>
          <w:lang w:eastAsia="zh-CN"/>
        </w:rPr>
      </w:pPr>
      <w:r>
        <w:rPr>
          <w:rFonts w:ascii="Times New Roman" w:hAnsi="Times New Roman" w:cs="Times New Roman"/>
          <w:noProof/>
          <w:sz w:val="20"/>
          <w:szCs w:val="20"/>
          <w:lang w:eastAsia="zh-CN"/>
        </w:rPr>
        <w:drawing>
          <wp:anchor distT="0" distB="0" distL="114300" distR="114300" simplePos="0" relativeHeight="251724800" behindDoc="0" locked="0" layoutInCell="1" allowOverlap="1">
            <wp:simplePos x="0" y="0"/>
            <wp:positionH relativeFrom="column">
              <wp:posOffset>190500</wp:posOffset>
            </wp:positionH>
            <wp:positionV relativeFrom="paragraph">
              <wp:posOffset>310515</wp:posOffset>
            </wp:positionV>
            <wp:extent cx="5534025" cy="2628900"/>
            <wp:effectExtent l="19050" t="0" r="9525" b="0"/>
            <wp:wrapSquare wrapText="bothSides"/>
            <wp:docPr id="48" name="Picture 48" descr="fig 4-3 p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 4-3 page 52"/>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534025" cy="2628900"/>
                    </a:xfrm>
                    <a:prstGeom prst="rect">
                      <a:avLst/>
                    </a:prstGeom>
                    <a:noFill/>
                    <a:ln>
                      <a:noFill/>
                    </a:ln>
                  </pic:spPr>
                </pic:pic>
              </a:graphicData>
            </a:graphic>
          </wp:anchor>
        </w:drawing>
      </w:r>
      <w:r w:rsidR="00231A40" w:rsidRPr="00231A40">
        <w:rPr>
          <w:rFonts w:ascii="Times New Roman" w:hAnsi="Times New Roman" w:cs="Times New Roman"/>
          <w:sz w:val="20"/>
          <w:szCs w:val="20"/>
        </w:rPr>
        <w:t>( example for N=20)</w:t>
      </w:r>
    </w:p>
    <w:p w:rsidR="00054DFD" w:rsidRPr="00054DFD" w:rsidRDefault="00054DFD" w:rsidP="00231A40">
      <w:pPr>
        <w:pStyle w:val="NoSpacing"/>
        <w:adjustRightInd w:val="0"/>
        <w:snapToGrid w:val="0"/>
        <w:rPr>
          <w:rFonts w:ascii="Times New Roman" w:eastAsiaTheme="minorEastAsia" w:hAnsi="Times New Roman" w:cs="Times New Roman"/>
          <w:sz w:val="20"/>
          <w:szCs w:val="20"/>
          <w:lang w:eastAsia="zh-CN"/>
        </w:rPr>
      </w:pPr>
    </w:p>
    <w:p w:rsidR="001F760A" w:rsidRPr="00231A40" w:rsidRDefault="001F760A" w:rsidP="00231A40">
      <w:pPr>
        <w:autoSpaceDE w:val="0"/>
        <w:autoSpaceDN w:val="0"/>
        <w:bidi w:val="0"/>
        <w:adjustRightInd w:val="0"/>
        <w:snapToGrid w:val="0"/>
        <w:jc w:val="lowKashida"/>
        <w:rPr>
          <w:sz w:val="20"/>
          <w:szCs w:val="20"/>
        </w:rPr>
      </w:pPr>
    </w:p>
    <w:p w:rsidR="001F760A" w:rsidRDefault="00231A40" w:rsidP="00231A40">
      <w:pPr>
        <w:shd w:val="clear" w:color="auto" w:fill="FFFFFF"/>
        <w:bidi w:val="0"/>
        <w:adjustRightInd w:val="0"/>
        <w:snapToGrid w:val="0"/>
        <w:ind w:right="790"/>
        <w:jc w:val="lowKashida"/>
        <w:outlineLvl w:val="0"/>
        <w:rPr>
          <w:rFonts w:eastAsiaTheme="minorEastAsia"/>
          <w:color w:val="000000"/>
          <w:kern w:val="36"/>
          <w:sz w:val="20"/>
          <w:szCs w:val="20"/>
          <w:lang w:eastAsia="zh-CN"/>
        </w:rPr>
      </w:pPr>
      <w:r w:rsidRPr="00231A40">
        <w:rPr>
          <w:color w:val="000000"/>
          <w:kern w:val="36"/>
          <w:sz w:val="20"/>
          <w:szCs w:val="20"/>
        </w:rPr>
        <w:t xml:space="preserve">Figure.16 Magnitude response for a Butterworth filter and a maxflat filter, the two filter gives the same response shape </w:t>
      </w:r>
    </w:p>
    <w:p w:rsidR="00054DFD" w:rsidRDefault="00054DFD" w:rsidP="00054DFD">
      <w:pPr>
        <w:shd w:val="clear" w:color="auto" w:fill="FFFFFF"/>
        <w:bidi w:val="0"/>
        <w:adjustRightInd w:val="0"/>
        <w:snapToGrid w:val="0"/>
        <w:ind w:right="790"/>
        <w:jc w:val="lowKashida"/>
        <w:outlineLvl w:val="0"/>
        <w:rPr>
          <w:rFonts w:eastAsiaTheme="minorEastAsia"/>
          <w:color w:val="000000"/>
          <w:kern w:val="36"/>
          <w:sz w:val="20"/>
          <w:szCs w:val="20"/>
          <w:lang w:eastAsia="zh-CN"/>
        </w:rPr>
      </w:pPr>
      <w:r>
        <w:rPr>
          <w:rFonts w:eastAsiaTheme="minorEastAsia" w:hint="eastAsia"/>
          <w:noProof/>
          <w:color w:val="000000"/>
          <w:kern w:val="36"/>
          <w:sz w:val="20"/>
          <w:szCs w:val="20"/>
          <w:lang w:eastAsia="zh-CN"/>
        </w:rPr>
        <w:drawing>
          <wp:anchor distT="0" distB="0" distL="114300" distR="114300" simplePos="0" relativeHeight="251774976" behindDoc="0" locked="0" layoutInCell="1" allowOverlap="1">
            <wp:simplePos x="0" y="0"/>
            <wp:positionH relativeFrom="column">
              <wp:posOffset>161290</wp:posOffset>
            </wp:positionH>
            <wp:positionV relativeFrom="paragraph">
              <wp:posOffset>138430</wp:posOffset>
            </wp:positionV>
            <wp:extent cx="5488305" cy="2362200"/>
            <wp:effectExtent l="19050" t="0" r="0" b="0"/>
            <wp:wrapSquare wrapText="bothSides"/>
            <wp:docPr id="47" name="Picture 47" descr="fig 4-4 p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 4-4 page 52"/>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88305" cy="2362200"/>
                    </a:xfrm>
                    <a:prstGeom prst="rect">
                      <a:avLst/>
                    </a:prstGeom>
                    <a:noFill/>
                    <a:ln>
                      <a:noFill/>
                    </a:ln>
                  </pic:spPr>
                </pic:pic>
              </a:graphicData>
            </a:graphic>
          </wp:anchor>
        </w:drawing>
      </w:r>
    </w:p>
    <w:p w:rsidR="00054DFD" w:rsidRDefault="00054DFD" w:rsidP="00231A40">
      <w:pPr>
        <w:shd w:val="clear" w:color="auto" w:fill="FFFFFF"/>
        <w:bidi w:val="0"/>
        <w:adjustRightInd w:val="0"/>
        <w:snapToGrid w:val="0"/>
        <w:ind w:right="790"/>
        <w:jc w:val="both"/>
        <w:outlineLvl w:val="0"/>
        <w:rPr>
          <w:rFonts w:eastAsiaTheme="minorEastAsia"/>
          <w:color w:val="000000"/>
          <w:kern w:val="36"/>
          <w:sz w:val="20"/>
          <w:szCs w:val="20"/>
          <w:lang w:eastAsia="zh-CN"/>
        </w:rPr>
      </w:pPr>
    </w:p>
    <w:p w:rsidR="001F760A" w:rsidRDefault="00231A40" w:rsidP="00054DFD">
      <w:pPr>
        <w:shd w:val="clear" w:color="auto" w:fill="FFFFFF"/>
        <w:bidi w:val="0"/>
        <w:adjustRightInd w:val="0"/>
        <w:snapToGrid w:val="0"/>
        <w:ind w:right="790"/>
        <w:jc w:val="both"/>
        <w:outlineLvl w:val="0"/>
        <w:rPr>
          <w:rFonts w:eastAsiaTheme="minorEastAsia"/>
          <w:color w:val="000000"/>
          <w:kern w:val="36"/>
          <w:sz w:val="20"/>
          <w:szCs w:val="20"/>
          <w:lang w:eastAsia="zh-CN"/>
        </w:rPr>
      </w:pPr>
      <w:r w:rsidRPr="00231A40">
        <w:rPr>
          <w:color w:val="000000"/>
          <w:kern w:val="36"/>
          <w:sz w:val="20"/>
          <w:szCs w:val="20"/>
        </w:rPr>
        <w:t>Figure.17 Pole/Zero response for a Butterworth filter and a maxflat filter,the two filter gives the same response shape but with some difference in the pole/zero plane</w:t>
      </w:r>
    </w:p>
    <w:p w:rsidR="00054DFD" w:rsidRDefault="00054DFD" w:rsidP="00054DFD">
      <w:pPr>
        <w:shd w:val="clear" w:color="auto" w:fill="FFFFFF"/>
        <w:bidi w:val="0"/>
        <w:adjustRightInd w:val="0"/>
        <w:snapToGrid w:val="0"/>
        <w:ind w:right="790"/>
        <w:jc w:val="both"/>
        <w:outlineLvl w:val="0"/>
        <w:rPr>
          <w:rFonts w:eastAsiaTheme="minorEastAsia"/>
          <w:color w:val="000000"/>
          <w:kern w:val="36"/>
          <w:sz w:val="20"/>
          <w:szCs w:val="20"/>
          <w:lang w:eastAsia="zh-CN"/>
        </w:rPr>
      </w:pPr>
    </w:p>
    <w:p w:rsidR="00054DFD" w:rsidRDefault="00054DFD" w:rsidP="00054DFD">
      <w:pPr>
        <w:shd w:val="clear" w:color="auto" w:fill="FFFFFF"/>
        <w:bidi w:val="0"/>
        <w:adjustRightInd w:val="0"/>
        <w:snapToGrid w:val="0"/>
        <w:ind w:right="790"/>
        <w:jc w:val="both"/>
        <w:outlineLvl w:val="0"/>
        <w:rPr>
          <w:rFonts w:eastAsiaTheme="minorEastAsia"/>
          <w:color w:val="000000"/>
          <w:kern w:val="36"/>
          <w:sz w:val="20"/>
          <w:szCs w:val="20"/>
          <w:lang w:eastAsia="zh-CN"/>
        </w:rPr>
      </w:pPr>
    </w:p>
    <w:p w:rsidR="00054DFD" w:rsidRDefault="00054DFD" w:rsidP="00054DFD">
      <w:pPr>
        <w:shd w:val="clear" w:color="auto" w:fill="FFFFFF"/>
        <w:bidi w:val="0"/>
        <w:adjustRightInd w:val="0"/>
        <w:snapToGrid w:val="0"/>
        <w:ind w:right="790"/>
        <w:jc w:val="both"/>
        <w:outlineLvl w:val="0"/>
        <w:rPr>
          <w:rFonts w:eastAsiaTheme="minorEastAsia"/>
          <w:color w:val="000000"/>
          <w:kern w:val="36"/>
          <w:sz w:val="20"/>
          <w:szCs w:val="20"/>
          <w:lang w:eastAsia="zh-CN"/>
        </w:rPr>
      </w:pPr>
    </w:p>
    <w:p w:rsidR="00054DFD" w:rsidRDefault="00054DFD" w:rsidP="00054DFD">
      <w:pPr>
        <w:shd w:val="clear" w:color="auto" w:fill="FFFFFF"/>
        <w:bidi w:val="0"/>
        <w:adjustRightInd w:val="0"/>
        <w:snapToGrid w:val="0"/>
        <w:ind w:right="790"/>
        <w:jc w:val="both"/>
        <w:outlineLvl w:val="0"/>
        <w:rPr>
          <w:rFonts w:eastAsiaTheme="minorEastAsia"/>
          <w:color w:val="000000"/>
          <w:kern w:val="36"/>
          <w:sz w:val="20"/>
          <w:szCs w:val="20"/>
          <w:lang w:eastAsia="zh-CN"/>
        </w:rPr>
      </w:pPr>
    </w:p>
    <w:p w:rsidR="00054DFD" w:rsidRDefault="00054DFD" w:rsidP="00054DFD">
      <w:pPr>
        <w:shd w:val="clear" w:color="auto" w:fill="FFFFFF"/>
        <w:bidi w:val="0"/>
        <w:adjustRightInd w:val="0"/>
        <w:snapToGrid w:val="0"/>
        <w:ind w:right="790"/>
        <w:jc w:val="both"/>
        <w:outlineLvl w:val="0"/>
        <w:rPr>
          <w:rFonts w:eastAsiaTheme="minorEastAsia"/>
          <w:color w:val="000000"/>
          <w:kern w:val="36"/>
          <w:sz w:val="20"/>
          <w:szCs w:val="20"/>
          <w:lang w:eastAsia="zh-CN"/>
        </w:rPr>
      </w:pPr>
    </w:p>
    <w:p w:rsidR="00054DFD" w:rsidRPr="00054DFD" w:rsidRDefault="00054DFD" w:rsidP="00054DFD">
      <w:pPr>
        <w:shd w:val="clear" w:color="auto" w:fill="FFFFFF"/>
        <w:bidi w:val="0"/>
        <w:adjustRightInd w:val="0"/>
        <w:snapToGrid w:val="0"/>
        <w:ind w:right="790"/>
        <w:jc w:val="both"/>
        <w:outlineLvl w:val="0"/>
        <w:rPr>
          <w:rFonts w:eastAsiaTheme="minorEastAsia"/>
          <w:color w:val="000000"/>
          <w:kern w:val="36"/>
          <w:sz w:val="20"/>
          <w:szCs w:val="20"/>
          <w:lang w:eastAsia="zh-CN"/>
        </w:rPr>
      </w:pPr>
    </w:p>
    <w:p w:rsidR="001F760A" w:rsidRPr="00231A40" w:rsidRDefault="00231A40" w:rsidP="00231A40">
      <w:pPr>
        <w:bidi w:val="0"/>
        <w:adjustRightInd w:val="0"/>
        <w:snapToGrid w:val="0"/>
        <w:rPr>
          <w:sz w:val="20"/>
          <w:szCs w:val="20"/>
        </w:rPr>
      </w:pPr>
      <w:r w:rsidRPr="00231A40">
        <w:rPr>
          <w:b/>
          <w:bCs/>
          <w:sz w:val="20"/>
          <w:szCs w:val="20"/>
        </w:rPr>
        <w:lastRenderedPageBreak/>
        <w:t>3.5 Matlab And Chebyshev</w:t>
      </w:r>
    </w:p>
    <w:p w:rsidR="001F760A" w:rsidRPr="00231A40" w:rsidRDefault="00231A40" w:rsidP="00231A40">
      <w:pPr>
        <w:pStyle w:val="NoSpacing"/>
        <w:adjustRightInd w:val="0"/>
        <w:snapToGrid w:val="0"/>
        <w:ind w:firstLine="720"/>
        <w:rPr>
          <w:rFonts w:ascii="Times New Roman" w:hAnsi="Times New Roman" w:cs="Times New Roman"/>
          <w:sz w:val="20"/>
          <w:szCs w:val="20"/>
        </w:rPr>
      </w:pPr>
      <w:r w:rsidRPr="00231A40">
        <w:rPr>
          <w:rFonts w:ascii="Times New Roman" w:hAnsi="Times New Roman" w:cs="Times New Roman"/>
          <w:sz w:val="20"/>
          <w:szCs w:val="20"/>
        </w:rPr>
        <w:t>MATLAB provide two Chebyshev functions cheby1 and cheby2 and they contains all design needs.</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For Lowpass Chebyshev:</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[B,A] = cheby1(N,Apass,fc)</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[B,A] = cheby2(N,Astop,fc)</w:t>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For Highpass Chebyshev:</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[B,A] = cheby1(N,Apass,fc,'high')</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[B,A] = cheby2(N,Astop,fc,'high')</w:t>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For passband Chebyshev</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[B,A] = cheby1(N,Apass,[fc1,fc2])</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[B,A] = cheby2(N,Astop,[fc1,fc2])</w:t>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For stopband Chebyshev</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[B,A] = cheby1(N,Apass,[fc1,fc2],'stop')</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[B,A] = cheby2(N,Astop,[fc1,fc2],'stop')</w:t>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231A40" w:rsidP="00231A40">
      <w:pPr>
        <w:pStyle w:val="NoSpacing"/>
        <w:adjustRightInd w:val="0"/>
        <w:snapToGrid w:val="0"/>
        <w:rPr>
          <w:rFonts w:ascii="Times New Roman" w:hAnsi="Times New Roman" w:cs="Times New Roman"/>
          <w:color w:val="0000FF"/>
          <w:sz w:val="20"/>
          <w:szCs w:val="20"/>
        </w:rPr>
      </w:pPr>
      <w:r w:rsidRPr="00231A40">
        <w:rPr>
          <w:rFonts w:ascii="Times New Roman" w:hAnsi="Times New Roman" w:cs="Times New Roman"/>
          <w:sz w:val="20"/>
          <w:szCs w:val="20"/>
        </w:rPr>
        <w:t>Where</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N</w:t>
      </w:r>
      <w:r w:rsidRPr="00231A40">
        <w:rPr>
          <w:rFonts w:ascii="Times New Roman" w:hAnsi="Times New Roman" w:cs="Times New Roman"/>
          <w:sz w:val="20"/>
          <w:szCs w:val="20"/>
        </w:rPr>
        <w:tab/>
      </w:r>
      <w:r w:rsidRPr="00231A40">
        <w:rPr>
          <w:rFonts w:ascii="Times New Roman" w:hAnsi="Times New Roman" w:cs="Times New Roman"/>
          <w:sz w:val="20"/>
          <w:szCs w:val="20"/>
        </w:rPr>
        <w:tab/>
        <w:t>is the filter order</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fc</w:t>
      </w:r>
      <w:r w:rsidRPr="00231A40">
        <w:rPr>
          <w:rFonts w:ascii="Times New Roman" w:hAnsi="Times New Roman" w:cs="Times New Roman"/>
          <w:sz w:val="20"/>
          <w:szCs w:val="20"/>
        </w:rPr>
        <w:tab/>
      </w:r>
      <w:r w:rsidRPr="00231A40">
        <w:rPr>
          <w:rFonts w:ascii="Times New Roman" w:hAnsi="Times New Roman" w:cs="Times New Roman"/>
          <w:sz w:val="20"/>
          <w:szCs w:val="20"/>
        </w:rPr>
        <w:tab/>
        <w:t>is the cutoff frequency (0 &lt; fc &lt; 1)</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 xml:space="preserve">fc1 and fc2 </w:t>
      </w:r>
      <w:r w:rsidRPr="00231A40">
        <w:rPr>
          <w:rFonts w:ascii="Times New Roman" w:hAnsi="Times New Roman" w:cs="Times New Roman"/>
          <w:sz w:val="20"/>
          <w:szCs w:val="20"/>
        </w:rPr>
        <w:tab/>
        <w:t>is the bandpass and stopband frequencies for the Bandpass or stopband filters</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Apass</w:t>
      </w:r>
      <w:r w:rsidRPr="00231A40">
        <w:rPr>
          <w:rFonts w:ascii="Times New Roman" w:hAnsi="Times New Roman" w:cs="Times New Roman"/>
          <w:sz w:val="20"/>
          <w:szCs w:val="20"/>
        </w:rPr>
        <w:tab/>
      </w:r>
      <w:r w:rsidRPr="00231A40">
        <w:rPr>
          <w:rFonts w:ascii="Times New Roman" w:hAnsi="Times New Roman" w:cs="Times New Roman"/>
          <w:sz w:val="20"/>
          <w:szCs w:val="20"/>
        </w:rPr>
        <w:tab/>
        <w:t>is the passband attenuation (dB)</w:t>
      </w: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Astop</w:t>
      </w:r>
      <w:r w:rsidRPr="00231A40">
        <w:rPr>
          <w:rFonts w:ascii="Times New Roman" w:hAnsi="Times New Roman" w:cs="Times New Roman"/>
          <w:sz w:val="20"/>
          <w:szCs w:val="20"/>
        </w:rPr>
        <w:tab/>
      </w:r>
      <w:r w:rsidRPr="00231A40">
        <w:rPr>
          <w:rFonts w:ascii="Times New Roman" w:hAnsi="Times New Roman" w:cs="Times New Roman"/>
          <w:sz w:val="20"/>
          <w:szCs w:val="20"/>
        </w:rPr>
        <w:tab/>
        <w:t>is the stopband attenuation (dB)[5]</w:t>
      </w:r>
    </w:p>
    <w:p w:rsidR="001F760A" w:rsidRPr="00231A40" w:rsidRDefault="00054DFD" w:rsidP="00231A40">
      <w:pPr>
        <w:bidi w:val="0"/>
        <w:adjustRightInd w:val="0"/>
        <w:snapToGrid w:val="0"/>
        <w:rPr>
          <w:sz w:val="20"/>
          <w:szCs w:val="20"/>
        </w:rPr>
      </w:pPr>
      <w:r>
        <w:rPr>
          <w:noProof/>
          <w:sz w:val="20"/>
          <w:szCs w:val="20"/>
          <w:lang w:eastAsia="zh-CN"/>
        </w:rPr>
        <w:drawing>
          <wp:anchor distT="0" distB="0" distL="114300" distR="114300" simplePos="0" relativeHeight="251819008" behindDoc="0" locked="0" layoutInCell="1" allowOverlap="1">
            <wp:simplePos x="0" y="0"/>
            <wp:positionH relativeFrom="column">
              <wp:posOffset>85725</wp:posOffset>
            </wp:positionH>
            <wp:positionV relativeFrom="paragraph">
              <wp:posOffset>238125</wp:posOffset>
            </wp:positionV>
            <wp:extent cx="5763260" cy="2047875"/>
            <wp:effectExtent l="19050" t="0" r="8890" b="0"/>
            <wp:wrapSquare wrapText="bothSides"/>
            <wp:docPr id="49" name="Picture 49" descr="fig 4-5 p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 4-5 page 55"/>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763260" cy="2047875"/>
                    </a:xfrm>
                    <a:prstGeom prst="rect">
                      <a:avLst/>
                    </a:prstGeom>
                    <a:noFill/>
                    <a:ln>
                      <a:noFill/>
                    </a:ln>
                  </pic:spPr>
                </pic:pic>
              </a:graphicData>
            </a:graphic>
          </wp:anchor>
        </w:drawing>
      </w:r>
    </w:p>
    <w:p w:rsidR="001F760A" w:rsidRPr="00231A40" w:rsidRDefault="001F760A" w:rsidP="00231A40">
      <w:pPr>
        <w:bidi w:val="0"/>
        <w:adjustRightInd w:val="0"/>
        <w:snapToGrid w:val="0"/>
        <w:rPr>
          <w:sz w:val="20"/>
          <w:szCs w:val="20"/>
        </w:rPr>
      </w:pPr>
    </w:p>
    <w:p w:rsidR="001F760A" w:rsidRPr="00231A40" w:rsidRDefault="00231A40" w:rsidP="00231A40">
      <w:pPr>
        <w:pStyle w:val="NoSpacing"/>
        <w:adjustRightInd w:val="0"/>
        <w:snapToGrid w:val="0"/>
        <w:jc w:val="both"/>
        <w:rPr>
          <w:rFonts w:ascii="Times New Roman" w:hAnsi="Times New Roman" w:cs="Times New Roman"/>
          <w:b/>
          <w:sz w:val="20"/>
          <w:szCs w:val="20"/>
        </w:rPr>
      </w:pPr>
      <w:bookmarkStart w:id="17" w:name="_Toc331490078"/>
      <w:r w:rsidRPr="00231A40">
        <w:rPr>
          <w:rFonts w:ascii="Times New Roman" w:hAnsi="Times New Roman" w:cs="Times New Roman"/>
          <w:b/>
          <w:sz w:val="20"/>
          <w:szCs w:val="20"/>
        </w:rPr>
        <w:t>Fig18. Magnitude Response</w:t>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231A40" w:rsidP="00231A40">
      <w:pPr>
        <w:pStyle w:val="NoSpacing"/>
        <w:adjustRightInd w:val="0"/>
        <w:snapToGrid w:val="0"/>
        <w:rPr>
          <w:rFonts w:ascii="Times New Roman" w:hAnsi="Times New Roman" w:cs="Times New Roman"/>
          <w:sz w:val="20"/>
          <w:szCs w:val="20"/>
        </w:rPr>
      </w:pPr>
      <w:r w:rsidRPr="00231A40">
        <w:rPr>
          <w:rFonts w:ascii="Times New Roman" w:hAnsi="Times New Roman" w:cs="Times New Roman"/>
          <w:sz w:val="20"/>
          <w:szCs w:val="20"/>
        </w:rPr>
        <w:t>Chebyshev type I and Chebyshev type II with the same order (order 4) and same cutoff frequency (fc=0.4 normalized) the first one have some ripples in the passband but also smooth at the stopband ,the second filter is the opposite, and it is clear that Chebyshev type II has a slower transition off than the Chebyshev type I.</w:t>
      </w:r>
    </w:p>
    <w:p w:rsidR="001F760A" w:rsidRPr="00231A40" w:rsidRDefault="001F760A" w:rsidP="00231A40">
      <w:pPr>
        <w:pStyle w:val="NoSpacing"/>
        <w:adjustRightInd w:val="0"/>
        <w:snapToGrid w:val="0"/>
        <w:jc w:val="center"/>
        <w:rPr>
          <w:rFonts w:ascii="Times New Roman" w:hAnsi="Times New Roman" w:cs="Times New Roman"/>
          <w:sz w:val="20"/>
          <w:szCs w:val="20"/>
        </w:rPr>
      </w:pPr>
    </w:p>
    <w:p w:rsidR="001F760A" w:rsidRPr="00231A40" w:rsidRDefault="00231A40" w:rsidP="00231A40">
      <w:pPr>
        <w:bidi w:val="0"/>
        <w:adjustRightInd w:val="0"/>
        <w:snapToGrid w:val="0"/>
        <w:rPr>
          <w:b/>
          <w:bCs/>
          <w:sz w:val="20"/>
          <w:szCs w:val="20"/>
        </w:rPr>
      </w:pPr>
      <w:r w:rsidRPr="00231A40">
        <w:rPr>
          <w:b/>
          <w:bCs/>
          <w:sz w:val="20"/>
          <w:szCs w:val="20"/>
        </w:rPr>
        <w:t>3.6 Matlab And Iir Elliptic Filter</w:t>
      </w:r>
    </w:p>
    <w:p w:rsidR="001F760A" w:rsidRPr="00231A40" w:rsidRDefault="00231A40" w:rsidP="00231A40">
      <w:pPr>
        <w:numPr>
          <w:ilvl w:val="0"/>
          <w:numId w:val="3"/>
        </w:numPr>
        <w:autoSpaceDE w:val="0"/>
        <w:autoSpaceDN w:val="0"/>
        <w:bidi w:val="0"/>
        <w:adjustRightInd w:val="0"/>
        <w:snapToGrid w:val="0"/>
        <w:rPr>
          <w:sz w:val="20"/>
          <w:szCs w:val="20"/>
        </w:rPr>
      </w:pPr>
      <w:r w:rsidRPr="00231A40">
        <w:rPr>
          <w:sz w:val="20"/>
          <w:szCs w:val="20"/>
        </w:rPr>
        <w:t>Lowpass Elliptical filter:</w:t>
      </w:r>
    </w:p>
    <w:p w:rsidR="001F760A" w:rsidRPr="00231A40" w:rsidRDefault="00231A40" w:rsidP="00231A40">
      <w:pPr>
        <w:autoSpaceDE w:val="0"/>
        <w:autoSpaceDN w:val="0"/>
        <w:bidi w:val="0"/>
        <w:adjustRightInd w:val="0"/>
        <w:snapToGrid w:val="0"/>
        <w:ind w:firstLine="720"/>
        <w:rPr>
          <w:sz w:val="20"/>
          <w:szCs w:val="20"/>
        </w:rPr>
      </w:pPr>
      <w:r w:rsidRPr="00231A40">
        <w:rPr>
          <w:sz w:val="20"/>
          <w:szCs w:val="20"/>
        </w:rPr>
        <w:t>[B,A] = ellip(N,Apass,Astop,fc)</w:t>
      </w:r>
    </w:p>
    <w:p w:rsidR="001F760A" w:rsidRPr="00231A40" w:rsidRDefault="00231A40" w:rsidP="00231A40">
      <w:pPr>
        <w:numPr>
          <w:ilvl w:val="0"/>
          <w:numId w:val="3"/>
        </w:numPr>
        <w:autoSpaceDE w:val="0"/>
        <w:autoSpaceDN w:val="0"/>
        <w:bidi w:val="0"/>
        <w:adjustRightInd w:val="0"/>
        <w:snapToGrid w:val="0"/>
        <w:rPr>
          <w:sz w:val="20"/>
          <w:szCs w:val="20"/>
        </w:rPr>
      </w:pPr>
      <w:r w:rsidRPr="00231A40">
        <w:rPr>
          <w:sz w:val="20"/>
          <w:szCs w:val="20"/>
        </w:rPr>
        <w:t>For Highpass Elliptical filter:</w:t>
      </w:r>
    </w:p>
    <w:p w:rsidR="001F760A" w:rsidRPr="00231A40" w:rsidRDefault="00231A40" w:rsidP="00231A40">
      <w:pPr>
        <w:autoSpaceDE w:val="0"/>
        <w:autoSpaceDN w:val="0"/>
        <w:bidi w:val="0"/>
        <w:adjustRightInd w:val="0"/>
        <w:snapToGrid w:val="0"/>
        <w:ind w:firstLine="720"/>
        <w:rPr>
          <w:sz w:val="20"/>
          <w:szCs w:val="20"/>
        </w:rPr>
      </w:pPr>
      <w:r w:rsidRPr="00231A40">
        <w:rPr>
          <w:sz w:val="20"/>
          <w:szCs w:val="20"/>
        </w:rPr>
        <w:t>[B,A] = ellip(N,Apass,Astop,fc,'high')</w:t>
      </w:r>
    </w:p>
    <w:p w:rsidR="001F760A" w:rsidRPr="00231A40" w:rsidRDefault="00231A40" w:rsidP="00231A40">
      <w:pPr>
        <w:numPr>
          <w:ilvl w:val="0"/>
          <w:numId w:val="3"/>
        </w:numPr>
        <w:autoSpaceDE w:val="0"/>
        <w:autoSpaceDN w:val="0"/>
        <w:bidi w:val="0"/>
        <w:adjustRightInd w:val="0"/>
        <w:snapToGrid w:val="0"/>
        <w:rPr>
          <w:sz w:val="20"/>
          <w:szCs w:val="20"/>
        </w:rPr>
      </w:pPr>
      <w:r w:rsidRPr="00231A40">
        <w:rPr>
          <w:sz w:val="20"/>
          <w:szCs w:val="20"/>
        </w:rPr>
        <w:t>For passband Elliptical filter:</w:t>
      </w:r>
    </w:p>
    <w:p w:rsidR="001F760A" w:rsidRPr="00231A40" w:rsidRDefault="00231A40" w:rsidP="00231A40">
      <w:pPr>
        <w:autoSpaceDE w:val="0"/>
        <w:autoSpaceDN w:val="0"/>
        <w:bidi w:val="0"/>
        <w:adjustRightInd w:val="0"/>
        <w:snapToGrid w:val="0"/>
        <w:ind w:firstLine="720"/>
        <w:rPr>
          <w:sz w:val="20"/>
          <w:szCs w:val="20"/>
        </w:rPr>
      </w:pPr>
      <w:r w:rsidRPr="00231A40">
        <w:rPr>
          <w:sz w:val="20"/>
          <w:szCs w:val="20"/>
        </w:rPr>
        <w:t>[B,A] = ellip(N,Apass,Astop,[fc1,fc2])</w:t>
      </w:r>
    </w:p>
    <w:p w:rsidR="001F760A" w:rsidRPr="00231A40" w:rsidRDefault="00231A40" w:rsidP="00231A40">
      <w:pPr>
        <w:numPr>
          <w:ilvl w:val="0"/>
          <w:numId w:val="3"/>
        </w:numPr>
        <w:autoSpaceDE w:val="0"/>
        <w:autoSpaceDN w:val="0"/>
        <w:bidi w:val="0"/>
        <w:adjustRightInd w:val="0"/>
        <w:snapToGrid w:val="0"/>
        <w:rPr>
          <w:sz w:val="20"/>
          <w:szCs w:val="20"/>
        </w:rPr>
      </w:pPr>
      <w:r w:rsidRPr="00231A40">
        <w:rPr>
          <w:sz w:val="20"/>
          <w:szCs w:val="20"/>
        </w:rPr>
        <w:t>For stopband Elliptical filter:</w:t>
      </w:r>
    </w:p>
    <w:p w:rsidR="001F760A" w:rsidRPr="00231A40" w:rsidRDefault="00231A40" w:rsidP="00231A40">
      <w:pPr>
        <w:autoSpaceDE w:val="0"/>
        <w:autoSpaceDN w:val="0"/>
        <w:bidi w:val="0"/>
        <w:adjustRightInd w:val="0"/>
        <w:snapToGrid w:val="0"/>
        <w:ind w:firstLine="720"/>
        <w:rPr>
          <w:sz w:val="20"/>
          <w:szCs w:val="20"/>
        </w:rPr>
      </w:pPr>
      <w:r w:rsidRPr="00231A40">
        <w:rPr>
          <w:sz w:val="20"/>
          <w:szCs w:val="20"/>
        </w:rPr>
        <w:t>[B,A] = ellip(N,Apass,Astop,[fc1,fc2],'stop')</w:t>
      </w:r>
    </w:p>
    <w:p w:rsidR="001F760A" w:rsidRPr="00231A40" w:rsidRDefault="00231A40" w:rsidP="00231A40">
      <w:pPr>
        <w:shd w:val="clear" w:color="auto" w:fill="FFFFFF"/>
        <w:bidi w:val="0"/>
        <w:adjustRightInd w:val="0"/>
        <w:snapToGrid w:val="0"/>
        <w:jc w:val="lowKashida"/>
        <w:rPr>
          <w:color w:val="0000FF"/>
          <w:sz w:val="20"/>
          <w:szCs w:val="20"/>
        </w:rPr>
      </w:pPr>
      <w:r w:rsidRPr="00231A40">
        <w:rPr>
          <w:sz w:val="20"/>
          <w:szCs w:val="20"/>
        </w:rPr>
        <w:lastRenderedPageBreak/>
        <w:t>Where</w:t>
      </w:r>
    </w:p>
    <w:p w:rsidR="001F760A" w:rsidRPr="00231A40" w:rsidRDefault="00231A40" w:rsidP="00231A40">
      <w:pPr>
        <w:shd w:val="clear" w:color="auto" w:fill="FFFFFF"/>
        <w:bidi w:val="0"/>
        <w:adjustRightInd w:val="0"/>
        <w:snapToGrid w:val="0"/>
        <w:jc w:val="lowKashida"/>
        <w:rPr>
          <w:sz w:val="20"/>
          <w:szCs w:val="20"/>
        </w:rPr>
      </w:pPr>
      <w:r w:rsidRPr="00231A40">
        <w:rPr>
          <w:sz w:val="20"/>
          <w:szCs w:val="20"/>
        </w:rPr>
        <w:t>N</w:t>
      </w:r>
      <w:r w:rsidRPr="00231A40">
        <w:rPr>
          <w:sz w:val="20"/>
          <w:szCs w:val="20"/>
        </w:rPr>
        <w:tab/>
      </w:r>
      <w:r w:rsidRPr="00231A40">
        <w:rPr>
          <w:sz w:val="20"/>
          <w:szCs w:val="20"/>
        </w:rPr>
        <w:tab/>
        <w:t>is the filter order</w:t>
      </w:r>
    </w:p>
    <w:p w:rsidR="001F760A" w:rsidRPr="00231A40" w:rsidRDefault="00231A40" w:rsidP="00231A40">
      <w:pPr>
        <w:shd w:val="clear" w:color="auto" w:fill="FFFFFF"/>
        <w:bidi w:val="0"/>
        <w:adjustRightInd w:val="0"/>
        <w:snapToGrid w:val="0"/>
        <w:jc w:val="lowKashida"/>
        <w:rPr>
          <w:sz w:val="20"/>
          <w:szCs w:val="20"/>
        </w:rPr>
      </w:pPr>
      <w:r w:rsidRPr="00231A40">
        <w:rPr>
          <w:sz w:val="20"/>
          <w:szCs w:val="20"/>
        </w:rPr>
        <w:t>fc</w:t>
      </w:r>
      <w:r w:rsidRPr="00231A40">
        <w:rPr>
          <w:sz w:val="20"/>
          <w:szCs w:val="20"/>
        </w:rPr>
        <w:tab/>
      </w:r>
      <w:r w:rsidRPr="00231A40">
        <w:rPr>
          <w:sz w:val="20"/>
          <w:szCs w:val="20"/>
        </w:rPr>
        <w:tab/>
        <w:t>is the cutoff frequency (0 &lt; fc &lt; 1)</w:t>
      </w:r>
    </w:p>
    <w:p w:rsidR="001F760A" w:rsidRPr="00231A40" w:rsidRDefault="00231A40" w:rsidP="00231A40">
      <w:pPr>
        <w:shd w:val="clear" w:color="auto" w:fill="FFFFFF"/>
        <w:bidi w:val="0"/>
        <w:adjustRightInd w:val="0"/>
        <w:snapToGrid w:val="0"/>
        <w:ind w:left="1440" w:hanging="1440"/>
        <w:jc w:val="lowKashida"/>
        <w:rPr>
          <w:sz w:val="20"/>
          <w:szCs w:val="20"/>
        </w:rPr>
      </w:pPr>
      <w:r w:rsidRPr="00231A40">
        <w:rPr>
          <w:sz w:val="20"/>
          <w:szCs w:val="20"/>
        </w:rPr>
        <w:t>fc1 and fc2</w:t>
      </w:r>
      <w:r w:rsidRPr="00231A40">
        <w:rPr>
          <w:sz w:val="20"/>
          <w:szCs w:val="20"/>
        </w:rPr>
        <w:tab/>
        <w:t>is the bandpass and stopband frequencies for the Bandpass or Stopband filters</w:t>
      </w:r>
    </w:p>
    <w:p w:rsidR="001F760A" w:rsidRPr="00231A40" w:rsidRDefault="00231A40" w:rsidP="00231A40">
      <w:pPr>
        <w:bidi w:val="0"/>
        <w:adjustRightInd w:val="0"/>
        <w:snapToGrid w:val="0"/>
        <w:jc w:val="lowKashida"/>
        <w:rPr>
          <w:sz w:val="20"/>
          <w:szCs w:val="20"/>
        </w:rPr>
      </w:pPr>
      <w:r w:rsidRPr="00231A40">
        <w:rPr>
          <w:sz w:val="20"/>
          <w:szCs w:val="20"/>
        </w:rPr>
        <w:t>Apass</w:t>
      </w:r>
      <w:r w:rsidRPr="00231A40">
        <w:rPr>
          <w:sz w:val="20"/>
          <w:szCs w:val="20"/>
        </w:rPr>
        <w:tab/>
      </w:r>
      <w:r w:rsidRPr="00231A40">
        <w:rPr>
          <w:sz w:val="20"/>
          <w:szCs w:val="20"/>
        </w:rPr>
        <w:tab/>
        <w:t>is the passband attenuation (dB)</w:t>
      </w:r>
    </w:p>
    <w:p w:rsidR="001F760A" w:rsidRPr="00231A40" w:rsidRDefault="00231A40" w:rsidP="00231A40">
      <w:pPr>
        <w:bidi w:val="0"/>
        <w:adjustRightInd w:val="0"/>
        <w:snapToGrid w:val="0"/>
        <w:jc w:val="lowKashida"/>
        <w:rPr>
          <w:sz w:val="20"/>
          <w:szCs w:val="20"/>
        </w:rPr>
      </w:pPr>
      <w:r w:rsidRPr="00231A40">
        <w:rPr>
          <w:sz w:val="20"/>
          <w:szCs w:val="20"/>
        </w:rPr>
        <w:t>Astop</w:t>
      </w:r>
      <w:r w:rsidRPr="00231A40">
        <w:rPr>
          <w:sz w:val="20"/>
          <w:szCs w:val="20"/>
        </w:rPr>
        <w:tab/>
      </w:r>
      <w:r w:rsidRPr="00231A40">
        <w:rPr>
          <w:sz w:val="20"/>
          <w:szCs w:val="20"/>
        </w:rPr>
        <w:tab/>
        <w:t>is the stopband attenuation (dB) [5]</w:t>
      </w:r>
    </w:p>
    <w:p w:rsidR="001F760A" w:rsidRPr="00231A40" w:rsidRDefault="001F760A" w:rsidP="00231A40">
      <w:pPr>
        <w:pStyle w:val="NoSpacing"/>
        <w:adjustRightInd w:val="0"/>
        <w:snapToGrid w:val="0"/>
        <w:rPr>
          <w:rFonts w:ascii="Times New Roman" w:hAnsi="Times New Roman" w:cs="Times New Roman"/>
          <w:sz w:val="20"/>
          <w:szCs w:val="20"/>
        </w:rPr>
      </w:pPr>
    </w:p>
    <w:p w:rsidR="001F760A" w:rsidRPr="00231A40" w:rsidRDefault="00231A40" w:rsidP="00231A40">
      <w:pPr>
        <w:pStyle w:val="NoSpacing"/>
        <w:adjustRightInd w:val="0"/>
        <w:snapToGrid w:val="0"/>
        <w:jc w:val="center"/>
        <w:rPr>
          <w:rFonts w:ascii="Times New Roman" w:hAnsi="Times New Roman" w:cs="Times New Roman"/>
          <w:sz w:val="20"/>
          <w:szCs w:val="20"/>
        </w:rPr>
      </w:pPr>
      <w:r w:rsidRPr="00231A40">
        <w:rPr>
          <w:rFonts w:ascii="Times New Roman" w:hAnsi="Times New Roman" w:cs="Times New Roman"/>
          <w:noProof/>
          <w:sz w:val="20"/>
          <w:szCs w:val="20"/>
          <w:lang w:eastAsia="zh-CN"/>
        </w:rPr>
        <w:drawing>
          <wp:inline distT="0" distB="0" distL="0" distR="0">
            <wp:extent cx="5304881" cy="191452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355015" cy="1932618"/>
                    </a:xfrm>
                    <a:prstGeom prst="rect">
                      <a:avLst/>
                    </a:prstGeom>
                    <a:noFill/>
                  </pic:spPr>
                </pic:pic>
              </a:graphicData>
            </a:graphic>
          </wp:inline>
        </w:drawing>
      </w:r>
    </w:p>
    <w:p w:rsidR="001F760A" w:rsidRPr="00231A40" w:rsidRDefault="001F760A" w:rsidP="00231A40">
      <w:pPr>
        <w:shd w:val="clear" w:color="auto" w:fill="FFFFFF"/>
        <w:bidi w:val="0"/>
        <w:adjustRightInd w:val="0"/>
        <w:snapToGrid w:val="0"/>
        <w:ind w:right="790"/>
        <w:jc w:val="both"/>
        <w:rPr>
          <w:sz w:val="20"/>
          <w:szCs w:val="20"/>
        </w:rPr>
      </w:pPr>
    </w:p>
    <w:p w:rsidR="001F760A" w:rsidRPr="00231A40" w:rsidRDefault="00231A40" w:rsidP="00231A40">
      <w:pPr>
        <w:shd w:val="clear" w:color="auto" w:fill="FFFFFF"/>
        <w:bidi w:val="0"/>
        <w:adjustRightInd w:val="0"/>
        <w:snapToGrid w:val="0"/>
        <w:ind w:right="790"/>
        <w:jc w:val="both"/>
        <w:rPr>
          <w:sz w:val="20"/>
          <w:szCs w:val="20"/>
        </w:rPr>
      </w:pPr>
      <w:r w:rsidRPr="00231A40">
        <w:rPr>
          <w:sz w:val="20"/>
          <w:szCs w:val="20"/>
        </w:rPr>
        <w:t xml:space="preserve">Fig.19 An elliptical filter of order 4 ,it has a sharp transition bandwidth but with some ripples in the passband and stopband </w:t>
      </w:r>
    </w:p>
    <w:p w:rsidR="001F760A" w:rsidRPr="00231A40" w:rsidRDefault="001F760A" w:rsidP="00231A40">
      <w:pPr>
        <w:shd w:val="clear" w:color="auto" w:fill="FFFFFF"/>
        <w:bidi w:val="0"/>
        <w:adjustRightInd w:val="0"/>
        <w:snapToGrid w:val="0"/>
        <w:ind w:right="790"/>
        <w:jc w:val="lowKashida"/>
        <w:rPr>
          <w:sz w:val="20"/>
          <w:szCs w:val="20"/>
        </w:rPr>
      </w:pPr>
    </w:p>
    <w:p w:rsidR="001F760A" w:rsidRPr="00231A40" w:rsidRDefault="00231A40" w:rsidP="00231A40">
      <w:pPr>
        <w:bidi w:val="0"/>
        <w:adjustRightInd w:val="0"/>
        <w:snapToGrid w:val="0"/>
        <w:rPr>
          <w:b/>
          <w:bCs/>
          <w:sz w:val="20"/>
          <w:szCs w:val="20"/>
        </w:rPr>
      </w:pPr>
      <w:r w:rsidRPr="00231A40">
        <w:rPr>
          <w:b/>
          <w:bCs/>
          <w:sz w:val="20"/>
          <w:szCs w:val="20"/>
        </w:rPr>
        <w:t>3.7 Comparison With Other Linear Filters</w:t>
      </w:r>
    </w:p>
    <w:p w:rsidR="001F760A" w:rsidRPr="00231A40" w:rsidRDefault="00231A40" w:rsidP="00231A40">
      <w:pPr>
        <w:bidi w:val="0"/>
        <w:adjustRightInd w:val="0"/>
        <w:snapToGrid w:val="0"/>
        <w:ind w:firstLine="720"/>
        <w:rPr>
          <w:sz w:val="20"/>
          <w:szCs w:val="20"/>
        </w:rPr>
      </w:pPr>
      <w:r w:rsidRPr="00231A40">
        <w:rPr>
          <w:sz w:val="20"/>
          <w:szCs w:val="20"/>
        </w:rPr>
        <w:t>The next figure contains the last four IIR filters magnitude response, the four filters designed with the same order and cutoff frequency.</w:t>
      </w:r>
    </w:p>
    <w:p w:rsidR="001F760A" w:rsidRPr="00231A40" w:rsidRDefault="00231A40" w:rsidP="00231A40">
      <w:pPr>
        <w:shd w:val="clear" w:color="auto" w:fill="FFFFFF"/>
        <w:bidi w:val="0"/>
        <w:adjustRightInd w:val="0"/>
        <w:snapToGrid w:val="0"/>
        <w:ind w:left="900" w:right="790"/>
        <w:jc w:val="both"/>
        <w:rPr>
          <w:sz w:val="20"/>
          <w:szCs w:val="20"/>
        </w:rPr>
      </w:pPr>
      <w:r w:rsidRPr="00231A40">
        <w:rPr>
          <w:sz w:val="20"/>
          <w:szCs w:val="20"/>
        </w:rPr>
        <w:t>Fig.20 Magnitude Response</w:t>
      </w:r>
    </w:p>
    <w:p w:rsidR="001F760A" w:rsidRPr="00231A40" w:rsidRDefault="00054DFD" w:rsidP="00231A40">
      <w:pPr>
        <w:pStyle w:val="NoSpacing"/>
        <w:adjustRightInd w:val="0"/>
        <w:snapToGrid w:val="0"/>
        <w:rPr>
          <w:rFonts w:ascii="Times New Roman" w:hAnsi="Times New Roman" w:cs="Times New Roman"/>
          <w:sz w:val="20"/>
          <w:szCs w:val="20"/>
        </w:rPr>
      </w:pPr>
      <w:r>
        <w:rPr>
          <w:rFonts w:ascii="Times New Roman" w:hAnsi="Times New Roman" w:cs="Times New Roman"/>
          <w:noProof/>
          <w:sz w:val="20"/>
          <w:szCs w:val="20"/>
          <w:lang w:eastAsia="zh-CN"/>
        </w:rPr>
        <w:drawing>
          <wp:anchor distT="0" distB="0" distL="114300" distR="114300" simplePos="0" relativeHeight="251840512" behindDoc="0" locked="0" layoutInCell="1" allowOverlap="1">
            <wp:simplePos x="0" y="0"/>
            <wp:positionH relativeFrom="column">
              <wp:posOffset>0</wp:posOffset>
            </wp:positionH>
            <wp:positionV relativeFrom="paragraph">
              <wp:posOffset>104775</wp:posOffset>
            </wp:positionV>
            <wp:extent cx="5732145" cy="2286000"/>
            <wp:effectExtent l="19050" t="0" r="1905" b="0"/>
            <wp:wrapSquare wrapText="bothSides"/>
            <wp:docPr id="51" name="Picture 51" descr="fig 4-7 p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 4-7 page 59"/>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732145" cy="2286000"/>
                    </a:xfrm>
                    <a:prstGeom prst="rect">
                      <a:avLst/>
                    </a:prstGeom>
                    <a:noFill/>
                    <a:ln>
                      <a:noFill/>
                    </a:ln>
                  </pic:spPr>
                </pic:pic>
              </a:graphicData>
            </a:graphic>
          </wp:anchor>
        </w:drawing>
      </w:r>
      <w:r w:rsidR="00231A40" w:rsidRPr="00231A40">
        <w:rPr>
          <w:rFonts w:ascii="Times New Roman" w:hAnsi="Times New Roman" w:cs="Times New Roman"/>
          <w:sz w:val="20"/>
          <w:szCs w:val="20"/>
        </w:rPr>
        <w:t>Figure (20) Four filters for the same order and cutoff frequency: Butterworth, Chebyshev type I ,Chebyshev type II and a elliptical filter, The elliptic filter has a sharper transition band than all the others, but also it has ripples on the whole bandwidth. The butterworth has a flat passband, and the two chebyshevs are in between.</w:t>
      </w:r>
    </w:p>
    <w:p w:rsidR="001F760A" w:rsidRPr="00231A40" w:rsidRDefault="001F760A" w:rsidP="00231A40">
      <w:pPr>
        <w:bidi w:val="0"/>
        <w:adjustRightInd w:val="0"/>
        <w:snapToGrid w:val="0"/>
        <w:rPr>
          <w:b/>
          <w:bCs/>
          <w:sz w:val="20"/>
          <w:szCs w:val="20"/>
        </w:rPr>
      </w:pPr>
    </w:p>
    <w:p w:rsidR="001F760A" w:rsidRPr="00231A40" w:rsidRDefault="00231A40" w:rsidP="00231A40">
      <w:pPr>
        <w:bidi w:val="0"/>
        <w:adjustRightInd w:val="0"/>
        <w:snapToGrid w:val="0"/>
        <w:rPr>
          <w:b/>
          <w:bCs/>
          <w:sz w:val="20"/>
          <w:szCs w:val="20"/>
        </w:rPr>
      </w:pPr>
      <w:r w:rsidRPr="00231A40">
        <w:rPr>
          <w:b/>
          <w:bCs/>
          <w:sz w:val="20"/>
          <w:szCs w:val="20"/>
        </w:rPr>
        <w:t>3.8 Matlab And Least Pth-Norm Or Constraines Least Pth-Norm</w:t>
      </w:r>
    </w:p>
    <w:p w:rsidR="001F760A" w:rsidRPr="00231A40" w:rsidRDefault="00231A40" w:rsidP="00231A40">
      <w:pPr>
        <w:numPr>
          <w:ilvl w:val="0"/>
          <w:numId w:val="4"/>
        </w:numPr>
        <w:bidi w:val="0"/>
        <w:adjustRightInd w:val="0"/>
        <w:snapToGrid w:val="0"/>
        <w:jc w:val="lowKashida"/>
        <w:rPr>
          <w:sz w:val="20"/>
          <w:szCs w:val="20"/>
        </w:rPr>
      </w:pPr>
      <w:r w:rsidRPr="00231A40">
        <w:rPr>
          <w:sz w:val="20"/>
          <w:szCs w:val="20"/>
        </w:rPr>
        <w:t>For the least -Pth norm (The function iirlpnorm)</w:t>
      </w:r>
    </w:p>
    <w:p w:rsidR="001F760A" w:rsidRPr="00231A40" w:rsidRDefault="00450A4C" w:rsidP="00231A40">
      <w:pPr>
        <w:bidi w:val="0"/>
        <w:adjustRightInd w:val="0"/>
        <w:snapToGrid w:val="0"/>
        <w:jc w:val="lowKashida"/>
        <w:rPr>
          <w:sz w:val="20"/>
          <w:szCs w:val="20"/>
        </w:rPr>
      </w:pPr>
      <w:r>
        <w:rPr>
          <w:sz w:val="20"/>
          <w:szCs w:val="20"/>
        </w:rPr>
        <w:pict>
          <v:shape id="Text Box 53" o:spid="_x0000_s1037" type="#_x0000_t202" style="position:absolute;left:0;text-align:left;margin-left:7.5pt;margin-top:8.3pt;width:285pt;height:45.75pt;z-index:25185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" filled="f" fillcolor="silver" stroked="f">
            <v:textbox inset=",3.3mm">
              <w:txbxContent>
                <w:p w:rsidR="00231A40" w:rsidRDefault="00231A40">
                  <w:pPr>
                    <w:pStyle w:val="NoSpacing"/>
                    <w:rPr>
                      <w:rFonts w:ascii="Times New Roman" w:hAnsi="Times New Roman" w:cs="Times New Roman"/>
                      <w:sz w:val="14"/>
                      <w:szCs w:val="14"/>
                    </w:rPr>
                  </w:pPr>
                  <w:r>
                    <w:rPr>
                      <w:rFonts w:ascii="Times New Roman" w:hAnsi="Times New Roman" w:cs="Times New Roman"/>
                      <w:sz w:val="14"/>
                      <w:szCs w:val="14"/>
                    </w:rPr>
                    <w:t xml:space="preserve"> [B, A]= iirlpnorm (num, den, fvector, edgesvector, mvector) or</w:t>
                  </w:r>
                </w:p>
                <w:p w:rsidR="00231A40" w:rsidRDefault="00231A40">
                  <w:pPr>
                    <w:pStyle w:val="NoSpacing"/>
                    <w:rPr>
                      <w:rFonts w:ascii="Times New Roman" w:hAnsi="Times New Roman" w:cs="Times New Roman"/>
                      <w:sz w:val="14"/>
                      <w:szCs w:val="14"/>
                    </w:rPr>
                  </w:pPr>
                  <w:r>
                    <w:rPr>
                      <w:rFonts w:ascii="Times New Roman" w:hAnsi="Times New Roman" w:cs="Times New Roman"/>
                      <w:sz w:val="14"/>
                      <w:szCs w:val="14"/>
                    </w:rPr>
                    <w:t xml:space="preserve"> [B, A]= iirlpnorm (num, den, fvector, edgesvector, mvector, wvector) or</w:t>
                  </w:r>
                </w:p>
                <w:p w:rsidR="00231A40" w:rsidRDefault="00231A40">
                  <w:pPr>
                    <w:pStyle w:val="NoSpacing"/>
                    <w:rPr>
                      <w:rFonts w:ascii="Times New Roman" w:hAnsi="Times New Roman" w:cs="Times New Roman"/>
                      <w:sz w:val="14"/>
                      <w:szCs w:val="14"/>
                    </w:rPr>
                  </w:pPr>
                  <w:r>
                    <w:rPr>
                      <w:rFonts w:ascii="Times New Roman" w:hAnsi="Times New Roman" w:cs="Times New Roman"/>
                      <w:sz w:val="14"/>
                      <w:szCs w:val="14"/>
                    </w:rPr>
                    <w:t xml:space="preserve"> [B, A]= iirlpnorm (num, den, fvector, edgesvector, mvector, wvector, radius, pthnorm)</w:t>
                  </w:r>
                </w:p>
                <w:p w:rsidR="00231A40" w:rsidRDefault="00231A40">
                  <w:pPr>
                    <w:pStyle w:val="NoSpacing"/>
                    <w:rPr>
                      <w:rFonts w:ascii="Times New Roman" w:hAnsi="Times New Roman" w:cs="Times New Roman"/>
                      <w:sz w:val="14"/>
                      <w:szCs w:val="14"/>
                    </w:rPr>
                  </w:pPr>
                  <w:r>
                    <w:rPr>
                      <w:rFonts w:ascii="Times New Roman" w:hAnsi="Times New Roman" w:cs="Times New Roman"/>
                      <w:sz w:val="14"/>
                      <w:szCs w:val="14"/>
                    </w:rPr>
                    <w:t xml:space="preserve"> [B, A]= iirlpnorm (num, den, fvector, edgesvector, mvector, wvector, radius, pthnorm, DENS) </w:t>
                  </w:r>
                </w:p>
                <w:p w:rsidR="00231A40" w:rsidRDefault="00231A40">
                  <w:pPr>
                    <w:bidi w:val="0"/>
                    <w:spacing w:line="480" w:lineRule="auto"/>
                    <w:rPr>
                      <w:sz w:val="14"/>
                      <w:szCs w:val="14"/>
                    </w:rPr>
                  </w:pPr>
                </w:p>
              </w:txbxContent>
            </v:textbox>
          </v:shape>
        </w:pict>
      </w:r>
    </w:p>
    <w:p w:rsidR="001F760A" w:rsidRPr="00231A40" w:rsidRDefault="001F760A" w:rsidP="00231A40">
      <w:pPr>
        <w:bidi w:val="0"/>
        <w:adjustRightInd w:val="0"/>
        <w:snapToGrid w:val="0"/>
        <w:rPr>
          <w:sz w:val="20"/>
          <w:szCs w:val="20"/>
        </w:rPr>
      </w:pPr>
    </w:p>
    <w:p w:rsidR="001F760A" w:rsidRPr="00231A40" w:rsidRDefault="001F760A" w:rsidP="00231A40">
      <w:pPr>
        <w:bidi w:val="0"/>
        <w:adjustRightInd w:val="0"/>
        <w:snapToGrid w:val="0"/>
        <w:rPr>
          <w:sz w:val="20"/>
          <w:szCs w:val="20"/>
        </w:rPr>
      </w:pPr>
    </w:p>
    <w:p w:rsidR="001F760A" w:rsidRPr="00231A40" w:rsidRDefault="001F760A" w:rsidP="00231A40">
      <w:pPr>
        <w:bidi w:val="0"/>
        <w:adjustRightInd w:val="0"/>
        <w:snapToGrid w:val="0"/>
        <w:rPr>
          <w:sz w:val="20"/>
          <w:szCs w:val="20"/>
        </w:rPr>
      </w:pPr>
    </w:p>
    <w:p w:rsidR="001F760A" w:rsidRPr="00231A40" w:rsidRDefault="001F760A" w:rsidP="00231A40">
      <w:pPr>
        <w:bidi w:val="0"/>
        <w:adjustRightInd w:val="0"/>
        <w:snapToGrid w:val="0"/>
        <w:rPr>
          <w:sz w:val="20"/>
          <w:szCs w:val="20"/>
        </w:rPr>
      </w:pPr>
    </w:p>
    <w:p w:rsidR="001F760A" w:rsidRPr="00231A40" w:rsidRDefault="00231A40" w:rsidP="00231A40">
      <w:pPr>
        <w:bidi w:val="0"/>
        <w:adjustRightInd w:val="0"/>
        <w:snapToGrid w:val="0"/>
        <w:rPr>
          <w:sz w:val="20"/>
          <w:szCs w:val="20"/>
        </w:rPr>
      </w:pPr>
      <w:r w:rsidRPr="00231A40">
        <w:rPr>
          <w:sz w:val="20"/>
          <w:szCs w:val="20"/>
        </w:rPr>
        <w:lastRenderedPageBreak/>
        <w:t>For the Constrained Least -Pth norm (The function iirlpnormc)</w:t>
      </w:r>
    </w:p>
    <w:p w:rsidR="001F760A" w:rsidRPr="00231A40" w:rsidRDefault="001F760A" w:rsidP="00231A40">
      <w:pPr>
        <w:bidi w:val="0"/>
        <w:adjustRightInd w:val="0"/>
        <w:snapToGrid w:val="0"/>
        <w:rPr>
          <w:i/>
          <w:iCs/>
          <w:sz w:val="20"/>
          <w:szCs w:val="20"/>
        </w:rPr>
      </w:pPr>
    </w:p>
    <w:p w:rsidR="001F760A" w:rsidRPr="00231A40" w:rsidRDefault="00450A4C" w:rsidP="00231A40">
      <w:pPr>
        <w:bidi w:val="0"/>
        <w:adjustRightInd w:val="0"/>
        <w:snapToGrid w:val="0"/>
        <w:rPr>
          <w:i/>
          <w:iCs/>
          <w:sz w:val="20"/>
          <w:szCs w:val="20"/>
        </w:rPr>
      </w:pPr>
      <w:r w:rsidRPr="00450A4C">
        <w:rPr>
          <w:sz w:val="20"/>
          <w:szCs w:val="20"/>
        </w:rPr>
        <w:pict>
          <v:shape id="Text Box 52" o:spid="_x0000_s1038" type="#_x0000_t202" style="position:absolute;margin-left:93pt;margin-top:3.6pt;width:258pt;height:79.45pt;z-index:25187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" filled="f" fillcolor="silver" stroked="f">
            <v:textbox inset=",3.3mm">
              <w:txbxContent>
                <w:p w:rsidR="00231A40" w:rsidRDefault="00231A40">
                  <w:pPr>
                    <w:pStyle w:val="NoSpacing"/>
                    <w:rPr>
                      <w:rFonts w:ascii="Times New Roman" w:hAnsi="Times New Roman" w:cs="Times New Roman"/>
                      <w:sz w:val="14"/>
                      <w:szCs w:val="14"/>
                    </w:rPr>
                  </w:pPr>
                  <w:r>
                    <w:t>[</w:t>
                  </w:r>
                  <w:r>
                    <w:rPr>
                      <w:rFonts w:ascii="Times New Roman" w:hAnsi="Times New Roman" w:cs="Times New Roman"/>
                      <w:sz w:val="14"/>
                      <w:szCs w:val="14"/>
                    </w:rPr>
                    <w:t>B, A] = iirlpnormc (num, den, fvector, edgesvector, mvector) or</w:t>
                  </w:r>
                </w:p>
                <w:p w:rsidR="00231A40" w:rsidRDefault="00231A40">
                  <w:pPr>
                    <w:pStyle w:val="NoSpacing"/>
                    <w:rPr>
                      <w:rFonts w:ascii="Times New Roman" w:hAnsi="Times New Roman" w:cs="Times New Roman"/>
                      <w:sz w:val="14"/>
                      <w:szCs w:val="14"/>
                    </w:rPr>
                  </w:pPr>
                  <w:r>
                    <w:rPr>
                      <w:rFonts w:ascii="Times New Roman" w:hAnsi="Times New Roman" w:cs="Times New Roman"/>
                      <w:sz w:val="14"/>
                      <w:szCs w:val="14"/>
                    </w:rPr>
                    <w:t>[B, A]= iirlpnorm (num, den, fvector, edgesvector, mvector, wvector) or</w:t>
                  </w:r>
                </w:p>
                <w:p w:rsidR="00231A40" w:rsidRDefault="00231A40">
                  <w:pPr>
                    <w:pStyle w:val="NoSpacing"/>
                    <w:rPr>
                      <w:rFonts w:ascii="Times New Roman" w:hAnsi="Times New Roman" w:cs="Times New Roman"/>
                      <w:sz w:val="14"/>
                      <w:szCs w:val="14"/>
                    </w:rPr>
                  </w:pPr>
                  <w:r>
                    <w:rPr>
                      <w:rFonts w:ascii="Times New Roman" w:hAnsi="Times New Roman" w:cs="Times New Roman"/>
                      <w:sz w:val="14"/>
                      <w:szCs w:val="14"/>
                    </w:rPr>
                    <w:t>[B, A]= iirlpnorm (num, den, fvector, edgesvector, mvector, wvector,pthnorm)or</w:t>
                  </w:r>
                </w:p>
                <w:p w:rsidR="00231A40" w:rsidRDefault="00231A40">
                  <w:pPr>
                    <w:pStyle w:val="NoSpacing"/>
                    <w:rPr>
                      <w:rFonts w:ascii="Times New Roman" w:hAnsi="Times New Roman" w:cs="Times New Roman"/>
                      <w:sz w:val="14"/>
                      <w:szCs w:val="14"/>
                    </w:rPr>
                  </w:pPr>
                  <w:r>
                    <w:rPr>
                      <w:rFonts w:ascii="Times New Roman" w:hAnsi="Times New Roman" w:cs="Times New Roman"/>
                      <w:sz w:val="14"/>
                      <w:szCs w:val="14"/>
                    </w:rPr>
                    <w:t xml:space="preserve">[B, A]= iirlpnorm (num, den, fvector, edgesvector, mvector, wvector,pthnorm, </w:t>
                  </w:r>
                </w:p>
                <w:p w:rsidR="00231A40" w:rsidRDefault="00231A40">
                  <w:pPr>
                    <w:pStyle w:val="NoSpacing"/>
                    <w:rPr>
                      <w:rFonts w:ascii="Times New Roman" w:hAnsi="Times New Roman" w:cs="Times New Roman"/>
                      <w:sz w:val="14"/>
                      <w:szCs w:val="14"/>
                    </w:rPr>
                  </w:pPr>
                  <w:r>
                    <w:rPr>
                      <w:rFonts w:ascii="Times New Roman" w:hAnsi="Times New Roman" w:cs="Times New Roman"/>
                      <w:sz w:val="14"/>
                      <w:szCs w:val="14"/>
                    </w:rPr>
                    <w:t xml:space="preserve">     DENS) </w:t>
                  </w:r>
                </w:p>
                <w:p w:rsidR="00231A40" w:rsidRDefault="00231A40">
                  <w:pPr>
                    <w:bidi w:val="0"/>
                    <w:rPr>
                      <w:sz w:val="26"/>
                      <w:szCs w:val="26"/>
                    </w:rPr>
                  </w:pPr>
                </w:p>
              </w:txbxContent>
            </v:textbox>
          </v:shape>
        </w:pict>
      </w:r>
    </w:p>
    <w:p w:rsidR="001F760A" w:rsidRPr="00231A40" w:rsidRDefault="001F760A" w:rsidP="00231A40">
      <w:pPr>
        <w:bidi w:val="0"/>
        <w:adjustRightInd w:val="0"/>
        <w:snapToGrid w:val="0"/>
        <w:rPr>
          <w:i/>
          <w:iCs/>
          <w:sz w:val="20"/>
          <w:szCs w:val="20"/>
        </w:rPr>
      </w:pPr>
    </w:p>
    <w:p w:rsidR="001F760A" w:rsidRPr="00231A40" w:rsidRDefault="001F760A" w:rsidP="00231A40">
      <w:pPr>
        <w:bidi w:val="0"/>
        <w:adjustRightInd w:val="0"/>
        <w:snapToGrid w:val="0"/>
        <w:rPr>
          <w:i/>
          <w:iCs/>
          <w:sz w:val="20"/>
          <w:szCs w:val="20"/>
        </w:rPr>
      </w:pPr>
    </w:p>
    <w:p w:rsidR="001F760A" w:rsidRPr="00231A40" w:rsidRDefault="001F760A" w:rsidP="00231A40">
      <w:pPr>
        <w:bidi w:val="0"/>
        <w:adjustRightInd w:val="0"/>
        <w:snapToGrid w:val="0"/>
        <w:rPr>
          <w:sz w:val="20"/>
          <w:szCs w:val="20"/>
        </w:rPr>
      </w:pPr>
    </w:p>
    <w:p w:rsidR="001F760A" w:rsidRDefault="001F760A" w:rsidP="00231A40">
      <w:pPr>
        <w:bidi w:val="0"/>
        <w:adjustRightInd w:val="0"/>
        <w:snapToGrid w:val="0"/>
        <w:rPr>
          <w:rFonts w:eastAsiaTheme="minorEastAsia"/>
          <w:sz w:val="20"/>
          <w:szCs w:val="20"/>
          <w:lang w:eastAsia="zh-CN"/>
        </w:rPr>
      </w:pPr>
    </w:p>
    <w:p w:rsidR="00054DFD" w:rsidRDefault="00054DFD" w:rsidP="00054DFD">
      <w:pPr>
        <w:bidi w:val="0"/>
        <w:adjustRightInd w:val="0"/>
        <w:snapToGrid w:val="0"/>
        <w:rPr>
          <w:rFonts w:eastAsiaTheme="minorEastAsia"/>
          <w:sz w:val="20"/>
          <w:szCs w:val="20"/>
          <w:lang w:eastAsia="zh-CN"/>
        </w:rPr>
      </w:pPr>
    </w:p>
    <w:p w:rsidR="00054DFD" w:rsidRPr="00054DFD" w:rsidRDefault="00054DFD" w:rsidP="00054DFD">
      <w:pPr>
        <w:bidi w:val="0"/>
        <w:adjustRightInd w:val="0"/>
        <w:snapToGrid w:val="0"/>
        <w:rPr>
          <w:rFonts w:eastAsiaTheme="minorEastAsia"/>
          <w:sz w:val="20"/>
          <w:szCs w:val="20"/>
          <w:lang w:eastAsia="zh-CN"/>
        </w:rPr>
      </w:pPr>
    </w:p>
    <w:p w:rsidR="001F760A" w:rsidRPr="00231A40" w:rsidRDefault="001F760A" w:rsidP="00231A40">
      <w:pPr>
        <w:bidi w:val="0"/>
        <w:adjustRightInd w:val="0"/>
        <w:snapToGrid w:val="0"/>
        <w:rPr>
          <w:sz w:val="20"/>
          <w:szCs w:val="20"/>
        </w:rPr>
      </w:pPr>
    </w:p>
    <w:p w:rsidR="001F760A" w:rsidRPr="00231A40" w:rsidRDefault="00231A40" w:rsidP="00231A40">
      <w:pPr>
        <w:bidi w:val="0"/>
        <w:adjustRightInd w:val="0"/>
        <w:snapToGrid w:val="0"/>
        <w:rPr>
          <w:sz w:val="20"/>
          <w:szCs w:val="20"/>
        </w:rPr>
      </w:pPr>
      <w:r w:rsidRPr="00231A40">
        <w:rPr>
          <w:sz w:val="20"/>
          <w:szCs w:val="20"/>
        </w:rPr>
        <w:t>Where:</w:t>
      </w:r>
    </w:p>
    <w:p w:rsidR="001F760A" w:rsidRPr="00231A40" w:rsidRDefault="00231A40" w:rsidP="00231A40">
      <w:pPr>
        <w:bidi w:val="0"/>
        <w:adjustRightInd w:val="0"/>
        <w:snapToGrid w:val="0"/>
        <w:rPr>
          <w:sz w:val="20"/>
          <w:szCs w:val="20"/>
        </w:rPr>
      </w:pPr>
      <w:r w:rsidRPr="00231A40">
        <w:rPr>
          <w:sz w:val="20"/>
          <w:szCs w:val="20"/>
        </w:rPr>
        <w:t xml:space="preserve">num </w:t>
      </w:r>
      <w:r w:rsidRPr="00231A40">
        <w:rPr>
          <w:sz w:val="20"/>
          <w:szCs w:val="20"/>
        </w:rPr>
        <w:tab/>
      </w:r>
      <w:r w:rsidRPr="00231A40">
        <w:rPr>
          <w:sz w:val="20"/>
          <w:szCs w:val="20"/>
        </w:rPr>
        <w:tab/>
        <w:t xml:space="preserve">is the filter numerator order </w:t>
      </w:r>
    </w:p>
    <w:p w:rsidR="001F760A" w:rsidRPr="00231A40" w:rsidRDefault="00231A40" w:rsidP="00231A40">
      <w:pPr>
        <w:bidi w:val="0"/>
        <w:adjustRightInd w:val="0"/>
        <w:snapToGrid w:val="0"/>
        <w:rPr>
          <w:sz w:val="20"/>
          <w:szCs w:val="20"/>
        </w:rPr>
      </w:pPr>
      <w:r w:rsidRPr="00231A40">
        <w:rPr>
          <w:sz w:val="20"/>
          <w:szCs w:val="20"/>
        </w:rPr>
        <w:t xml:space="preserve">den </w:t>
      </w:r>
      <w:r w:rsidRPr="00231A40">
        <w:rPr>
          <w:sz w:val="20"/>
          <w:szCs w:val="20"/>
        </w:rPr>
        <w:tab/>
      </w:r>
      <w:r w:rsidRPr="00231A40">
        <w:rPr>
          <w:sz w:val="20"/>
          <w:szCs w:val="20"/>
        </w:rPr>
        <w:tab/>
        <w:t xml:space="preserve">is the filter denominator order </w:t>
      </w:r>
    </w:p>
    <w:p w:rsidR="001F760A" w:rsidRPr="00231A40" w:rsidRDefault="00231A40" w:rsidP="00231A40">
      <w:pPr>
        <w:bidi w:val="0"/>
        <w:adjustRightInd w:val="0"/>
        <w:snapToGrid w:val="0"/>
        <w:ind w:left="1440" w:hanging="1440"/>
        <w:rPr>
          <w:sz w:val="20"/>
          <w:szCs w:val="20"/>
        </w:rPr>
      </w:pPr>
      <w:r w:rsidRPr="00231A40">
        <w:rPr>
          <w:sz w:val="20"/>
          <w:szCs w:val="20"/>
        </w:rPr>
        <w:t xml:space="preserve">fvector </w:t>
      </w:r>
      <w:r w:rsidRPr="00231A40">
        <w:rPr>
          <w:sz w:val="20"/>
          <w:szCs w:val="20"/>
        </w:rPr>
        <w:tab/>
        <w:t xml:space="preserve">is the best approximation to the desired frequency response </w:t>
      </w:r>
    </w:p>
    <w:p w:rsidR="001F760A" w:rsidRPr="00231A40" w:rsidRDefault="00231A40" w:rsidP="00231A40">
      <w:pPr>
        <w:bidi w:val="0"/>
        <w:adjustRightInd w:val="0"/>
        <w:snapToGrid w:val="0"/>
        <w:ind w:left="1440" w:hanging="1440"/>
        <w:rPr>
          <w:sz w:val="20"/>
          <w:szCs w:val="20"/>
          <w:rtl/>
        </w:rPr>
      </w:pPr>
      <w:r w:rsidRPr="00231A40">
        <w:rPr>
          <w:sz w:val="20"/>
          <w:szCs w:val="20"/>
        </w:rPr>
        <w:t xml:space="preserve">mvector </w:t>
      </w:r>
      <w:r w:rsidRPr="00231A40">
        <w:rPr>
          <w:sz w:val="20"/>
          <w:szCs w:val="20"/>
        </w:rPr>
        <w:tab/>
        <w:t>is the filter magnitude vector in the least -Pth sense.</w:t>
      </w:r>
    </w:p>
    <w:p w:rsidR="001F760A" w:rsidRPr="00231A40" w:rsidRDefault="00231A40" w:rsidP="00231A40">
      <w:pPr>
        <w:bidi w:val="0"/>
        <w:adjustRightInd w:val="0"/>
        <w:snapToGrid w:val="0"/>
        <w:ind w:left="1440" w:hanging="1440"/>
        <w:rPr>
          <w:sz w:val="20"/>
          <w:szCs w:val="20"/>
        </w:rPr>
      </w:pPr>
      <w:r w:rsidRPr="00231A40">
        <w:rPr>
          <w:sz w:val="20"/>
          <w:szCs w:val="20"/>
        </w:rPr>
        <w:t>edgesvector</w:t>
      </w:r>
      <w:r w:rsidRPr="00231A40">
        <w:rPr>
          <w:sz w:val="20"/>
          <w:szCs w:val="20"/>
        </w:rPr>
        <w:tab/>
        <w:t>specifies the band-edge frequency points where a frequency band starts/stops and a don't care regions stops/starts.</w:t>
      </w:r>
    </w:p>
    <w:p w:rsidR="001F760A" w:rsidRPr="00231A40" w:rsidRDefault="00231A40" w:rsidP="00231A40">
      <w:pPr>
        <w:bidi w:val="0"/>
        <w:adjustRightInd w:val="0"/>
        <w:snapToGrid w:val="0"/>
        <w:rPr>
          <w:sz w:val="20"/>
          <w:szCs w:val="20"/>
        </w:rPr>
      </w:pPr>
      <w:r w:rsidRPr="00231A40">
        <w:rPr>
          <w:sz w:val="20"/>
          <w:szCs w:val="20"/>
        </w:rPr>
        <w:t xml:space="preserve">wvector </w:t>
      </w:r>
      <w:r w:rsidRPr="00231A40">
        <w:rPr>
          <w:sz w:val="20"/>
          <w:szCs w:val="20"/>
        </w:rPr>
        <w:tab/>
        <w:t xml:space="preserve">is the weight error vector </w:t>
      </w:r>
    </w:p>
    <w:p w:rsidR="001F760A" w:rsidRPr="00231A40" w:rsidRDefault="00231A40" w:rsidP="00231A40">
      <w:pPr>
        <w:bidi w:val="0"/>
        <w:adjustRightInd w:val="0"/>
        <w:snapToGrid w:val="0"/>
        <w:ind w:left="1440" w:hanging="1440"/>
        <w:rPr>
          <w:sz w:val="20"/>
          <w:szCs w:val="20"/>
        </w:rPr>
      </w:pPr>
      <w:r w:rsidRPr="00231A40">
        <w:rPr>
          <w:sz w:val="20"/>
          <w:szCs w:val="20"/>
        </w:rPr>
        <w:t xml:space="preserve">Pthnorm </w:t>
      </w:r>
      <w:r w:rsidRPr="00231A40">
        <w:rPr>
          <w:sz w:val="20"/>
          <w:szCs w:val="20"/>
        </w:rPr>
        <w:tab/>
        <w:t>is a two-element vector [Pmin Pmax] allows for the specification of the minimum and maximum values of P used in the least -Pth algorithm</w:t>
      </w:r>
    </w:p>
    <w:p w:rsidR="001F760A" w:rsidRPr="00231A40" w:rsidRDefault="00231A40" w:rsidP="00231A40">
      <w:pPr>
        <w:bidi w:val="0"/>
        <w:adjustRightInd w:val="0"/>
        <w:snapToGrid w:val="0"/>
        <w:rPr>
          <w:sz w:val="20"/>
          <w:szCs w:val="20"/>
          <w:rtl/>
        </w:rPr>
      </w:pPr>
      <w:r w:rsidRPr="00231A40">
        <w:rPr>
          <w:sz w:val="20"/>
          <w:szCs w:val="20"/>
        </w:rPr>
        <w:t xml:space="preserve">DENS </w:t>
      </w:r>
      <w:r w:rsidRPr="00231A40">
        <w:rPr>
          <w:sz w:val="20"/>
          <w:szCs w:val="20"/>
        </w:rPr>
        <w:tab/>
      </w:r>
      <w:r w:rsidRPr="00231A40">
        <w:rPr>
          <w:sz w:val="20"/>
          <w:szCs w:val="20"/>
        </w:rPr>
        <w:tab/>
        <w:t>specifies the grid density used in the optimization</w:t>
      </w:r>
    </w:p>
    <w:p w:rsidR="001F760A" w:rsidRPr="00231A40" w:rsidRDefault="00231A40" w:rsidP="00231A40">
      <w:pPr>
        <w:bidi w:val="0"/>
        <w:adjustRightInd w:val="0"/>
        <w:snapToGrid w:val="0"/>
        <w:rPr>
          <w:sz w:val="20"/>
          <w:szCs w:val="20"/>
        </w:rPr>
      </w:pPr>
      <w:r w:rsidRPr="00231A40">
        <w:rPr>
          <w:sz w:val="20"/>
          <w:szCs w:val="20"/>
        </w:rPr>
        <w:t xml:space="preserve">radius </w:t>
      </w:r>
      <w:r w:rsidRPr="00231A40">
        <w:rPr>
          <w:sz w:val="20"/>
          <w:szCs w:val="20"/>
        </w:rPr>
        <w:tab/>
        <w:t xml:space="preserve">  is the maximum pole radius [5]</w:t>
      </w:r>
    </w:p>
    <w:p w:rsidR="001F760A" w:rsidRPr="00231A40" w:rsidRDefault="001F760A" w:rsidP="00231A40">
      <w:pPr>
        <w:bidi w:val="0"/>
        <w:adjustRightInd w:val="0"/>
        <w:snapToGrid w:val="0"/>
        <w:rPr>
          <w:sz w:val="20"/>
          <w:szCs w:val="20"/>
        </w:rPr>
      </w:pPr>
    </w:p>
    <w:p w:rsidR="001F760A" w:rsidRPr="00231A40" w:rsidRDefault="00231A40" w:rsidP="00231A40">
      <w:pPr>
        <w:bidi w:val="0"/>
        <w:adjustRightInd w:val="0"/>
        <w:snapToGrid w:val="0"/>
        <w:rPr>
          <w:sz w:val="20"/>
          <w:szCs w:val="20"/>
        </w:rPr>
      </w:pPr>
      <w:bookmarkStart w:id="18" w:name="_GoBack"/>
      <w:r w:rsidRPr="00231A40">
        <w:rPr>
          <w:noProof/>
          <w:sz w:val="20"/>
          <w:szCs w:val="20"/>
          <w:lang w:eastAsia="zh-CN"/>
        </w:rPr>
        <w:drawing>
          <wp:inline distT="0" distB="0" distL="0" distR="0">
            <wp:extent cx="5630196" cy="2933700"/>
            <wp:effectExtent l="19050" t="0" r="860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683210" cy="2961324"/>
                    </a:xfrm>
                    <a:prstGeom prst="rect">
                      <a:avLst/>
                    </a:prstGeom>
                  </pic:spPr>
                </pic:pic>
              </a:graphicData>
            </a:graphic>
          </wp:inline>
        </w:drawing>
      </w:r>
      <w:bookmarkEnd w:id="18"/>
    </w:p>
    <w:p w:rsidR="001F760A" w:rsidRDefault="00231A40" w:rsidP="00231A40">
      <w:pPr>
        <w:pStyle w:val="NoSpacing"/>
        <w:adjustRightInd w:val="0"/>
        <w:snapToGrid w:val="0"/>
        <w:jc w:val="both"/>
        <w:rPr>
          <w:rFonts w:ascii="Times New Roman" w:eastAsiaTheme="minorEastAsia" w:hAnsi="Times New Roman" w:cs="Times New Roman"/>
          <w:sz w:val="20"/>
          <w:szCs w:val="20"/>
          <w:lang w:eastAsia="zh-CN"/>
        </w:rPr>
      </w:pPr>
      <w:r w:rsidRPr="00231A40">
        <w:rPr>
          <w:rFonts w:ascii="Times New Roman" w:hAnsi="Times New Roman" w:cs="Times New Roman"/>
          <w:sz w:val="20"/>
          <w:szCs w:val="20"/>
        </w:rPr>
        <w:t>Fig.21 The two Lowpass filters with following specifications</w:t>
      </w:r>
    </w:p>
    <w:p w:rsidR="00054DFD" w:rsidRDefault="00054DFD" w:rsidP="00231A40">
      <w:pPr>
        <w:pStyle w:val="NoSpacing"/>
        <w:adjustRightInd w:val="0"/>
        <w:snapToGrid w:val="0"/>
        <w:jc w:val="both"/>
        <w:rPr>
          <w:rFonts w:ascii="Times New Roman" w:eastAsiaTheme="minorEastAsia" w:hAnsi="Times New Roman" w:cs="Times New Roman"/>
          <w:sz w:val="20"/>
          <w:szCs w:val="20"/>
          <w:lang w:eastAsia="zh-CN"/>
        </w:rPr>
      </w:pPr>
    </w:p>
    <w:p w:rsidR="00054DFD" w:rsidRDefault="00054DFD" w:rsidP="00231A40">
      <w:pPr>
        <w:pStyle w:val="NoSpacing"/>
        <w:adjustRightInd w:val="0"/>
        <w:snapToGrid w:val="0"/>
        <w:jc w:val="both"/>
        <w:rPr>
          <w:rFonts w:ascii="Times New Roman" w:eastAsiaTheme="minorEastAsia" w:hAnsi="Times New Roman" w:cs="Times New Roman"/>
          <w:sz w:val="20"/>
          <w:szCs w:val="20"/>
          <w:lang w:eastAsia="zh-CN"/>
        </w:rPr>
      </w:pPr>
    </w:p>
    <w:p w:rsidR="00054DFD" w:rsidRPr="00054DFD" w:rsidRDefault="00054DFD" w:rsidP="00231A40">
      <w:pPr>
        <w:pStyle w:val="NoSpacing"/>
        <w:adjustRightInd w:val="0"/>
        <w:snapToGrid w:val="0"/>
        <w:jc w:val="both"/>
        <w:rPr>
          <w:rFonts w:ascii="Times New Roman" w:eastAsiaTheme="minorEastAsia" w:hAnsi="Times New Roman" w:cs="Times New Roman"/>
          <w:sz w:val="20"/>
          <w:szCs w:val="20"/>
          <w:lang w:eastAsia="zh-CN"/>
        </w:rPr>
      </w:pPr>
    </w:p>
    <w:p w:rsidR="001F760A" w:rsidRPr="00231A40" w:rsidRDefault="00231A40" w:rsidP="00231A40">
      <w:pPr>
        <w:pStyle w:val="NoSpacing"/>
        <w:adjustRightInd w:val="0"/>
        <w:snapToGrid w:val="0"/>
        <w:jc w:val="both"/>
        <w:rPr>
          <w:rFonts w:ascii="Times New Roman" w:hAnsi="Times New Roman" w:cs="Times New Roman"/>
          <w:sz w:val="20"/>
          <w:szCs w:val="20"/>
          <w:rtl/>
        </w:rPr>
      </w:pPr>
      <w:r w:rsidRPr="00231A40">
        <w:rPr>
          <w:rFonts w:ascii="Times New Roman" w:hAnsi="Times New Roman" w:cs="Times New Roman"/>
          <w:sz w:val="20"/>
          <w:szCs w:val="20"/>
        </w:rPr>
        <w:t xml:space="preserve">[B1,A1]=iirlpnorm(10,2,[0,0.45,0.5,1],[0,0.45,0.5,1],[1,1,0,0],[1,1,10,10]); </w:t>
      </w:r>
    </w:p>
    <w:p w:rsidR="001F760A" w:rsidRPr="00231A40" w:rsidRDefault="00231A40" w:rsidP="00231A40">
      <w:pPr>
        <w:pStyle w:val="NoSpacing"/>
        <w:adjustRightInd w:val="0"/>
        <w:snapToGrid w:val="0"/>
        <w:jc w:val="both"/>
        <w:rPr>
          <w:rFonts w:ascii="Times New Roman" w:hAnsi="Times New Roman" w:cs="Times New Roman"/>
          <w:sz w:val="20"/>
          <w:szCs w:val="20"/>
        </w:rPr>
      </w:pPr>
      <w:r w:rsidRPr="00231A40">
        <w:rPr>
          <w:rFonts w:ascii="Times New Roman" w:hAnsi="Times New Roman" w:cs="Times New Roman"/>
          <w:sz w:val="20"/>
          <w:szCs w:val="20"/>
        </w:rPr>
        <w:t>[B2,A2]=iirlpnormc(10,2,[0,0.45,0.5,1],[0,0.45,0.5,1],[1,1,0,0],[1,1,10,10],0.9);</w:t>
      </w:r>
    </w:p>
    <w:p w:rsidR="001F760A" w:rsidRPr="00231A40" w:rsidRDefault="00231A40" w:rsidP="00231A40">
      <w:pPr>
        <w:pStyle w:val="NoSpacing"/>
        <w:adjustRightInd w:val="0"/>
        <w:snapToGrid w:val="0"/>
        <w:jc w:val="both"/>
        <w:rPr>
          <w:rFonts w:ascii="Times New Roman" w:hAnsi="Times New Roman" w:cs="Times New Roman"/>
          <w:sz w:val="20"/>
          <w:szCs w:val="20"/>
        </w:rPr>
      </w:pPr>
      <w:r w:rsidRPr="00231A40">
        <w:rPr>
          <w:rFonts w:ascii="Times New Roman" w:hAnsi="Times New Roman" w:cs="Times New Roman"/>
          <w:sz w:val="20"/>
          <w:szCs w:val="20"/>
        </w:rPr>
        <w:t>are designed with iirlpnorm (Least Pth-norm) and iirlpnormc (constrained Least Pth-norm by using GUI.</w:t>
      </w:r>
    </w:p>
    <w:p w:rsidR="001F760A" w:rsidRDefault="001F760A" w:rsidP="00231A40">
      <w:pPr>
        <w:bidi w:val="0"/>
        <w:adjustRightInd w:val="0"/>
        <w:snapToGrid w:val="0"/>
        <w:ind w:left="720" w:right="588"/>
        <w:jc w:val="both"/>
        <w:rPr>
          <w:rFonts w:eastAsiaTheme="minorEastAsia"/>
          <w:sz w:val="20"/>
          <w:szCs w:val="20"/>
          <w:lang w:eastAsia="zh-CN"/>
        </w:rPr>
      </w:pPr>
    </w:p>
    <w:p w:rsidR="00054DFD" w:rsidRDefault="00054DFD" w:rsidP="00054DFD">
      <w:pPr>
        <w:bidi w:val="0"/>
        <w:adjustRightInd w:val="0"/>
        <w:snapToGrid w:val="0"/>
        <w:ind w:left="720" w:right="588"/>
        <w:jc w:val="both"/>
        <w:rPr>
          <w:rFonts w:eastAsiaTheme="minorEastAsia"/>
          <w:sz w:val="20"/>
          <w:szCs w:val="20"/>
          <w:lang w:eastAsia="zh-CN"/>
        </w:rPr>
      </w:pPr>
    </w:p>
    <w:p w:rsidR="00054DFD" w:rsidRDefault="00054DFD" w:rsidP="00054DFD">
      <w:pPr>
        <w:bidi w:val="0"/>
        <w:adjustRightInd w:val="0"/>
        <w:snapToGrid w:val="0"/>
        <w:ind w:left="720" w:right="588"/>
        <w:jc w:val="both"/>
        <w:rPr>
          <w:rFonts w:eastAsiaTheme="minorEastAsia"/>
          <w:sz w:val="20"/>
          <w:szCs w:val="20"/>
          <w:lang w:eastAsia="zh-CN"/>
        </w:rPr>
      </w:pPr>
    </w:p>
    <w:p w:rsidR="00054DFD" w:rsidRDefault="00054DFD" w:rsidP="00054DFD">
      <w:pPr>
        <w:bidi w:val="0"/>
        <w:adjustRightInd w:val="0"/>
        <w:snapToGrid w:val="0"/>
        <w:ind w:left="720" w:right="588"/>
        <w:jc w:val="both"/>
        <w:rPr>
          <w:rFonts w:eastAsiaTheme="minorEastAsia"/>
          <w:sz w:val="20"/>
          <w:szCs w:val="20"/>
          <w:lang w:eastAsia="zh-CN"/>
        </w:rPr>
      </w:pPr>
    </w:p>
    <w:p w:rsidR="00054DFD" w:rsidRDefault="00054DFD" w:rsidP="00054DFD">
      <w:pPr>
        <w:bidi w:val="0"/>
        <w:adjustRightInd w:val="0"/>
        <w:snapToGrid w:val="0"/>
        <w:ind w:left="720" w:right="588"/>
        <w:jc w:val="both"/>
        <w:rPr>
          <w:rFonts w:eastAsiaTheme="minorEastAsia"/>
          <w:sz w:val="20"/>
          <w:szCs w:val="20"/>
          <w:lang w:eastAsia="zh-CN"/>
        </w:rPr>
      </w:pPr>
    </w:p>
    <w:p w:rsidR="00054DFD" w:rsidRDefault="00054DFD" w:rsidP="00054DFD">
      <w:pPr>
        <w:bidi w:val="0"/>
        <w:adjustRightInd w:val="0"/>
        <w:snapToGrid w:val="0"/>
        <w:ind w:left="720" w:right="588"/>
        <w:jc w:val="both"/>
        <w:rPr>
          <w:rFonts w:eastAsiaTheme="minorEastAsia"/>
          <w:sz w:val="20"/>
          <w:szCs w:val="20"/>
          <w:lang w:eastAsia="zh-CN"/>
        </w:rPr>
      </w:pPr>
    </w:p>
    <w:p w:rsidR="00054DFD" w:rsidRDefault="00054DFD" w:rsidP="00054DFD">
      <w:pPr>
        <w:bidi w:val="0"/>
        <w:adjustRightInd w:val="0"/>
        <w:snapToGrid w:val="0"/>
        <w:ind w:left="720" w:right="588"/>
        <w:jc w:val="both"/>
        <w:rPr>
          <w:rFonts w:eastAsiaTheme="minorEastAsia"/>
          <w:sz w:val="20"/>
          <w:szCs w:val="20"/>
          <w:lang w:eastAsia="zh-CN"/>
        </w:rPr>
      </w:pPr>
    </w:p>
    <w:p w:rsidR="00054DFD" w:rsidRPr="00054DFD" w:rsidRDefault="00054DFD" w:rsidP="00054DFD">
      <w:pPr>
        <w:bidi w:val="0"/>
        <w:adjustRightInd w:val="0"/>
        <w:snapToGrid w:val="0"/>
        <w:ind w:left="720" w:right="588"/>
        <w:jc w:val="both"/>
        <w:rPr>
          <w:rFonts w:eastAsiaTheme="minorEastAsia"/>
          <w:sz w:val="20"/>
          <w:szCs w:val="20"/>
          <w:lang w:eastAsia="zh-CN"/>
        </w:rPr>
      </w:pPr>
    </w:p>
    <w:p w:rsidR="001F760A" w:rsidRPr="00231A40" w:rsidRDefault="00231A40" w:rsidP="00231A40">
      <w:pPr>
        <w:bidi w:val="0"/>
        <w:adjustRightInd w:val="0"/>
        <w:snapToGrid w:val="0"/>
        <w:jc w:val="center"/>
        <w:rPr>
          <w:sz w:val="20"/>
          <w:szCs w:val="20"/>
        </w:rPr>
      </w:pPr>
      <w:r w:rsidRPr="00231A40">
        <w:rPr>
          <w:noProof/>
          <w:sz w:val="20"/>
          <w:szCs w:val="20"/>
          <w:lang w:eastAsia="zh-CN"/>
        </w:rPr>
        <w:drawing>
          <wp:inline distT="0" distB="0" distL="0" distR="0">
            <wp:extent cx="5448300" cy="22383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506388" cy="2262240"/>
                    </a:xfrm>
                    <a:prstGeom prst="rect">
                      <a:avLst/>
                    </a:prstGeom>
                    <a:noFill/>
                  </pic:spPr>
                </pic:pic>
              </a:graphicData>
            </a:graphic>
          </wp:inline>
        </w:drawing>
      </w:r>
    </w:p>
    <w:p w:rsidR="001F760A" w:rsidRPr="00231A40" w:rsidRDefault="00231A40" w:rsidP="00231A40">
      <w:pPr>
        <w:bidi w:val="0"/>
        <w:adjustRightInd w:val="0"/>
        <w:snapToGrid w:val="0"/>
        <w:jc w:val="both"/>
        <w:rPr>
          <w:sz w:val="20"/>
          <w:szCs w:val="20"/>
        </w:rPr>
      </w:pPr>
      <w:r w:rsidRPr="00231A40">
        <w:rPr>
          <w:sz w:val="20"/>
          <w:szCs w:val="20"/>
        </w:rPr>
        <w:t>Fig.22 Magnitude Response</w:t>
      </w:r>
    </w:p>
    <w:p w:rsidR="001F760A" w:rsidRPr="00231A40" w:rsidRDefault="001F760A" w:rsidP="00231A40">
      <w:pPr>
        <w:bidi w:val="0"/>
        <w:adjustRightInd w:val="0"/>
        <w:snapToGrid w:val="0"/>
        <w:jc w:val="center"/>
        <w:rPr>
          <w:sz w:val="20"/>
          <w:szCs w:val="20"/>
        </w:rPr>
      </w:pPr>
    </w:p>
    <w:p w:rsidR="001F760A" w:rsidRPr="00231A40" w:rsidRDefault="00231A40" w:rsidP="00231A40">
      <w:pPr>
        <w:bidi w:val="0"/>
        <w:adjustRightInd w:val="0"/>
        <w:snapToGrid w:val="0"/>
        <w:jc w:val="center"/>
        <w:rPr>
          <w:sz w:val="20"/>
          <w:szCs w:val="20"/>
        </w:rPr>
      </w:pPr>
      <w:r w:rsidRPr="00231A40">
        <w:rPr>
          <w:noProof/>
          <w:sz w:val="20"/>
          <w:szCs w:val="20"/>
          <w:lang w:eastAsia="zh-CN"/>
        </w:rPr>
        <w:drawing>
          <wp:inline distT="0" distB="0" distL="0" distR="0">
            <wp:extent cx="5466016" cy="2314575"/>
            <wp:effectExtent l="19050" t="0" r="1334"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506323" cy="2331643"/>
                    </a:xfrm>
                    <a:prstGeom prst="rect">
                      <a:avLst/>
                    </a:prstGeom>
                    <a:noFill/>
                  </pic:spPr>
                </pic:pic>
              </a:graphicData>
            </a:graphic>
          </wp:inline>
        </w:drawing>
      </w:r>
    </w:p>
    <w:p w:rsidR="001F760A" w:rsidRPr="00231A40" w:rsidRDefault="00231A40" w:rsidP="00231A40">
      <w:pPr>
        <w:bidi w:val="0"/>
        <w:adjustRightInd w:val="0"/>
        <w:snapToGrid w:val="0"/>
        <w:jc w:val="both"/>
        <w:rPr>
          <w:sz w:val="20"/>
          <w:szCs w:val="20"/>
        </w:rPr>
      </w:pPr>
      <w:r w:rsidRPr="00231A40">
        <w:rPr>
          <w:sz w:val="20"/>
          <w:szCs w:val="20"/>
        </w:rPr>
        <w:t>Fig.23 Pole/Zero Plot</w:t>
      </w:r>
    </w:p>
    <w:p w:rsidR="00231A40" w:rsidRDefault="00231A40" w:rsidP="00231A40">
      <w:pPr>
        <w:bidi w:val="0"/>
        <w:adjustRightInd w:val="0"/>
        <w:snapToGrid w:val="0"/>
        <w:rPr>
          <w:rFonts w:eastAsiaTheme="minorEastAsia"/>
          <w:sz w:val="20"/>
          <w:szCs w:val="20"/>
          <w:lang w:eastAsia="zh-CN"/>
        </w:rPr>
      </w:pPr>
    </w:p>
    <w:p w:rsidR="00054DFD" w:rsidRPr="00054DFD" w:rsidRDefault="00054DFD" w:rsidP="00054DFD">
      <w:pPr>
        <w:bidi w:val="0"/>
        <w:adjustRightInd w:val="0"/>
        <w:snapToGrid w:val="0"/>
        <w:rPr>
          <w:rFonts w:eastAsiaTheme="minorEastAsia"/>
          <w:sz w:val="20"/>
          <w:szCs w:val="20"/>
          <w:lang w:eastAsia="zh-CN"/>
        </w:rPr>
        <w:sectPr w:rsidR="00054DFD" w:rsidRPr="00054DFD" w:rsidSect="00231A40">
          <w:type w:val="continuous"/>
          <w:pgSz w:w="12240" w:h="15840"/>
          <w:pgMar w:top="1440" w:right="1440" w:bottom="1440" w:left="1440" w:header="720" w:footer="720" w:gutter="0"/>
          <w:cols w:space="720"/>
          <w:docGrid w:linePitch="360"/>
        </w:sectPr>
      </w:pPr>
    </w:p>
    <w:p w:rsidR="001F760A" w:rsidRPr="00231A40" w:rsidRDefault="00231A40" w:rsidP="00231A40">
      <w:pPr>
        <w:bidi w:val="0"/>
        <w:adjustRightInd w:val="0"/>
        <w:snapToGrid w:val="0"/>
        <w:ind w:firstLine="720"/>
        <w:rPr>
          <w:sz w:val="20"/>
          <w:szCs w:val="20"/>
        </w:rPr>
      </w:pPr>
      <w:r w:rsidRPr="00231A40">
        <w:rPr>
          <w:sz w:val="20"/>
          <w:szCs w:val="20"/>
        </w:rPr>
        <w:lastRenderedPageBreak/>
        <w:t>The figure shows the pole/zero plot for the iirlpnorm (Least Pth-norm) and iirlpnormc (Constrained Least Pth-norm). The un-constrained design cause a zero outside the unit circle and the constrained design prevents this problem.</w:t>
      </w:r>
    </w:p>
    <w:bookmarkEnd w:id="17"/>
    <w:p w:rsidR="001F760A" w:rsidRPr="00231A40" w:rsidRDefault="00231A40" w:rsidP="00231A40">
      <w:pPr>
        <w:bidi w:val="0"/>
        <w:adjustRightInd w:val="0"/>
        <w:snapToGrid w:val="0"/>
        <w:jc w:val="both"/>
        <w:rPr>
          <w:b/>
          <w:bCs/>
          <w:sz w:val="20"/>
          <w:szCs w:val="20"/>
        </w:rPr>
      </w:pPr>
      <w:r w:rsidRPr="00231A40">
        <w:rPr>
          <w:sz w:val="20"/>
          <w:szCs w:val="20"/>
        </w:rPr>
        <w:t xml:space="preserve"> </w:t>
      </w:r>
    </w:p>
    <w:p w:rsidR="001F760A" w:rsidRPr="00231A40" w:rsidRDefault="00231A40" w:rsidP="00231A40">
      <w:pPr>
        <w:bidi w:val="0"/>
        <w:adjustRightInd w:val="0"/>
        <w:snapToGrid w:val="0"/>
        <w:rPr>
          <w:b/>
          <w:bCs/>
          <w:sz w:val="20"/>
          <w:szCs w:val="20"/>
        </w:rPr>
      </w:pPr>
      <w:r w:rsidRPr="00231A40">
        <w:rPr>
          <w:b/>
          <w:bCs/>
          <w:sz w:val="20"/>
          <w:szCs w:val="20"/>
        </w:rPr>
        <w:t>Conclusion</w:t>
      </w:r>
    </w:p>
    <w:p w:rsidR="001F760A" w:rsidRPr="00231A40" w:rsidRDefault="00231A40" w:rsidP="00231A40">
      <w:pPr>
        <w:pStyle w:val="NoSpacing"/>
        <w:adjustRightInd w:val="0"/>
        <w:snapToGrid w:val="0"/>
        <w:ind w:firstLine="720"/>
        <w:jc w:val="both"/>
        <w:rPr>
          <w:rFonts w:ascii="Times New Roman" w:hAnsi="Times New Roman" w:cs="Times New Roman"/>
          <w:sz w:val="20"/>
          <w:szCs w:val="20"/>
        </w:rPr>
      </w:pPr>
      <w:r w:rsidRPr="00231A40">
        <w:rPr>
          <w:rFonts w:ascii="Times New Roman" w:hAnsi="Times New Roman" w:cs="Times New Roman"/>
          <w:sz w:val="20"/>
          <w:szCs w:val="20"/>
        </w:rPr>
        <w:t>The ability of using this advanced computer aided design methods were demonstrated by a specially developed GUI program for an accurate design to choose the best kind suitable digital filters using MATLAB techniques.</w:t>
      </w:r>
    </w:p>
    <w:p w:rsidR="001F760A" w:rsidRPr="00231A40" w:rsidRDefault="00231A40" w:rsidP="00231A40">
      <w:pPr>
        <w:pStyle w:val="NoSpacing"/>
        <w:adjustRightInd w:val="0"/>
        <w:snapToGrid w:val="0"/>
        <w:ind w:firstLine="720"/>
        <w:jc w:val="both"/>
        <w:rPr>
          <w:rFonts w:ascii="Times New Roman" w:hAnsi="Times New Roman" w:cs="Times New Roman"/>
          <w:sz w:val="20"/>
          <w:szCs w:val="20"/>
        </w:rPr>
      </w:pPr>
      <w:r w:rsidRPr="00231A40">
        <w:rPr>
          <w:rFonts w:ascii="Times New Roman" w:hAnsi="Times New Roman" w:cs="Times New Roman"/>
          <w:sz w:val="20"/>
          <w:szCs w:val="20"/>
        </w:rPr>
        <w:t xml:space="preserve">Introduction and application of recursive and non-recursive filters were demonstrated and have been introduced to the design of inter- digitized computer. A Typical real examples were given and a demonstrated tests were achieved for many different and wide specifications of digital filter design. Finally, the main objective of this program was to </w:t>
      </w:r>
      <w:r w:rsidRPr="00231A40">
        <w:rPr>
          <w:rFonts w:ascii="Times New Roman" w:hAnsi="Times New Roman" w:cs="Times New Roman"/>
          <w:sz w:val="20"/>
          <w:szCs w:val="20"/>
        </w:rPr>
        <w:lastRenderedPageBreak/>
        <w:t>help and guide the experienced and the non-experienced user in order to achieve an optimum design of digital filters.</w:t>
      </w:r>
    </w:p>
    <w:p w:rsidR="001F760A" w:rsidRPr="00231A40" w:rsidRDefault="001F760A" w:rsidP="00231A40">
      <w:pPr>
        <w:bidi w:val="0"/>
        <w:adjustRightInd w:val="0"/>
        <w:snapToGrid w:val="0"/>
        <w:jc w:val="center"/>
        <w:rPr>
          <w:b/>
          <w:bCs/>
          <w:sz w:val="20"/>
          <w:szCs w:val="20"/>
        </w:rPr>
      </w:pPr>
    </w:p>
    <w:p w:rsidR="001F760A" w:rsidRPr="00231A40" w:rsidRDefault="00231A40" w:rsidP="00231A40">
      <w:pPr>
        <w:widowControl w:val="0"/>
        <w:autoSpaceDE w:val="0"/>
        <w:autoSpaceDN w:val="0"/>
        <w:bidi w:val="0"/>
        <w:adjustRightInd w:val="0"/>
        <w:snapToGrid w:val="0"/>
        <w:ind w:right="116"/>
        <w:rPr>
          <w:rFonts w:eastAsia="Meiryo"/>
          <w:b/>
          <w:bCs/>
          <w:color w:val="000000"/>
          <w:spacing w:val="42"/>
          <w:w w:val="116"/>
          <w:sz w:val="20"/>
          <w:szCs w:val="20"/>
        </w:rPr>
      </w:pPr>
      <w:r w:rsidRPr="00231A40">
        <w:rPr>
          <w:rFonts w:eastAsia="Meiryo"/>
          <w:b/>
          <w:bCs/>
          <w:color w:val="000000"/>
          <w:w w:val="116"/>
          <w:sz w:val="20"/>
          <w:szCs w:val="20"/>
        </w:rPr>
        <w:t>A</w:t>
      </w:r>
      <w:r w:rsidRPr="00231A40">
        <w:rPr>
          <w:rFonts w:eastAsia="Meiryo"/>
          <w:b/>
          <w:bCs/>
          <w:color w:val="000000"/>
          <w:spacing w:val="-5"/>
          <w:w w:val="116"/>
          <w:sz w:val="20"/>
          <w:szCs w:val="20"/>
        </w:rPr>
        <w:t>c</w:t>
      </w:r>
      <w:r w:rsidRPr="00231A40">
        <w:rPr>
          <w:rFonts w:eastAsia="Meiryo"/>
          <w:b/>
          <w:bCs/>
          <w:color w:val="000000"/>
          <w:w w:val="116"/>
          <w:sz w:val="20"/>
          <w:szCs w:val="20"/>
        </w:rPr>
        <w:t>kn</w:t>
      </w:r>
      <w:r w:rsidRPr="00231A40">
        <w:rPr>
          <w:rFonts w:eastAsia="Meiryo"/>
          <w:b/>
          <w:bCs/>
          <w:color w:val="000000"/>
          <w:spacing w:val="-3"/>
          <w:w w:val="116"/>
          <w:sz w:val="20"/>
          <w:szCs w:val="20"/>
        </w:rPr>
        <w:t>o</w:t>
      </w:r>
      <w:r w:rsidRPr="00231A40">
        <w:rPr>
          <w:rFonts w:eastAsia="Meiryo"/>
          <w:b/>
          <w:bCs/>
          <w:color w:val="000000"/>
          <w:w w:val="116"/>
          <w:sz w:val="20"/>
          <w:szCs w:val="20"/>
        </w:rPr>
        <w:t>wledgment</w:t>
      </w:r>
    </w:p>
    <w:p w:rsidR="001F760A" w:rsidRPr="00231A40" w:rsidRDefault="00231A40" w:rsidP="00231A40">
      <w:pPr>
        <w:pStyle w:val="NoSpacing"/>
        <w:adjustRightInd w:val="0"/>
        <w:snapToGrid w:val="0"/>
        <w:ind w:firstLine="720"/>
        <w:jc w:val="both"/>
        <w:rPr>
          <w:rFonts w:ascii="Times New Roman" w:hAnsi="Times New Roman" w:cs="Times New Roman"/>
          <w:sz w:val="20"/>
          <w:szCs w:val="20"/>
        </w:rPr>
      </w:pPr>
      <w:r w:rsidRPr="00231A40">
        <w:rPr>
          <w:rFonts w:ascii="Times New Roman" w:hAnsi="Times New Roman" w:cs="Times New Roman"/>
          <w:sz w:val="20"/>
          <w:szCs w:val="20"/>
        </w:rPr>
        <w:t>This article was funded by Deanship of Scientific Research (DSR), King Abdulaziz University, Jeddah. The authors, therefore, acknowledge with thanks DSR technical and financial support. We would like to sincerely thank Mr. Adil Ameer Ahmed Hafez for his efforts during the work.</w:t>
      </w:r>
    </w:p>
    <w:p w:rsidR="001F760A" w:rsidRPr="00231A40" w:rsidRDefault="001F760A" w:rsidP="00231A40">
      <w:pPr>
        <w:widowControl w:val="0"/>
        <w:autoSpaceDE w:val="0"/>
        <w:autoSpaceDN w:val="0"/>
        <w:adjustRightInd w:val="0"/>
        <w:snapToGrid w:val="0"/>
        <w:ind w:right="116"/>
        <w:jc w:val="right"/>
        <w:rPr>
          <w:rFonts w:eastAsia="Meiryo"/>
          <w:color w:val="000000"/>
          <w:sz w:val="20"/>
          <w:szCs w:val="20"/>
        </w:rPr>
      </w:pPr>
    </w:p>
    <w:p w:rsidR="001F760A" w:rsidRPr="00231A40" w:rsidRDefault="00231A40" w:rsidP="00231A40">
      <w:pPr>
        <w:pStyle w:val="ListParagraph"/>
        <w:shd w:val="clear" w:color="auto" w:fill="FFFFFF"/>
        <w:autoSpaceDE w:val="0"/>
        <w:autoSpaceDN w:val="0"/>
        <w:bidi w:val="0"/>
        <w:adjustRightInd w:val="0"/>
        <w:snapToGrid w:val="0"/>
        <w:spacing w:after="0" w:line="240" w:lineRule="auto"/>
        <w:ind w:left="0"/>
        <w:contextualSpacing w:val="0"/>
        <w:rPr>
          <w:rFonts w:ascii="Times New Roman" w:hAnsi="Times New Roman" w:cs="Times New Roman"/>
          <w:b/>
          <w:bCs/>
          <w:sz w:val="20"/>
          <w:szCs w:val="20"/>
        </w:rPr>
      </w:pPr>
      <w:r w:rsidRPr="00231A40">
        <w:rPr>
          <w:rFonts w:ascii="Times New Roman" w:hAnsi="Times New Roman" w:cs="Times New Roman"/>
          <w:sz w:val="20"/>
          <w:szCs w:val="20"/>
        </w:rPr>
        <w:t>.</w:t>
      </w:r>
      <w:r w:rsidRPr="00231A40">
        <w:rPr>
          <w:rFonts w:ascii="Times New Roman" w:hAnsi="Times New Roman" w:cs="Times New Roman"/>
          <w:b/>
          <w:bCs/>
          <w:sz w:val="20"/>
          <w:szCs w:val="20"/>
        </w:rPr>
        <w:t>References</w:t>
      </w:r>
    </w:p>
    <w:p w:rsidR="001F760A" w:rsidRPr="00231A40" w:rsidRDefault="00231A40" w:rsidP="00231A40">
      <w:pPr>
        <w:pStyle w:val="ListParagraph"/>
        <w:numPr>
          <w:ilvl w:val="0"/>
          <w:numId w:val="5"/>
        </w:numPr>
        <w:shd w:val="clear" w:color="auto" w:fill="FFFFFF"/>
        <w:autoSpaceDE w:val="0"/>
        <w:autoSpaceDN w:val="0"/>
        <w:bidi w:val="0"/>
        <w:adjustRightInd w:val="0"/>
        <w:snapToGrid w:val="0"/>
        <w:spacing w:after="0" w:line="240" w:lineRule="auto"/>
        <w:contextualSpacing w:val="0"/>
        <w:jc w:val="both"/>
        <w:rPr>
          <w:rFonts w:ascii="Times New Roman" w:hAnsi="Times New Roman" w:cs="Times New Roman"/>
          <w:sz w:val="20"/>
          <w:szCs w:val="20"/>
        </w:rPr>
      </w:pPr>
      <w:r w:rsidRPr="00231A40">
        <w:rPr>
          <w:rFonts w:ascii="Times New Roman" w:hAnsi="Times New Roman" w:cs="Times New Roman"/>
          <w:sz w:val="20"/>
          <w:szCs w:val="20"/>
        </w:rPr>
        <w:t>Chonghua Li " Design and Realization of FIR Digital Filters Based on MATLAB ", IEEE. PP.101-104, 2010.</w:t>
      </w:r>
    </w:p>
    <w:p w:rsidR="001F760A" w:rsidRPr="00231A40" w:rsidRDefault="00231A40" w:rsidP="00231A40">
      <w:pPr>
        <w:pStyle w:val="ListParagraph"/>
        <w:widowControl w:val="0"/>
        <w:numPr>
          <w:ilvl w:val="0"/>
          <w:numId w:val="5"/>
        </w:numPr>
        <w:shd w:val="clear" w:color="auto" w:fill="FFFFFF"/>
        <w:autoSpaceDE w:val="0"/>
        <w:autoSpaceDN w:val="0"/>
        <w:bidi w:val="0"/>
        <w:adjustRightInd w:val="0"/>
        <w:snapToGrid w:val="0"/>
        <w:spacing w:after="0" w:line="240" w:lineRule="auto"/>
        <w:ind w:right="37"/>
        <w:contextualSpacing w:val="0"/>
        <w:jc w:val="both"/>
        <w:rPr>
          <w:rFonts w:ascii="Times New Roman" w:hAnsi="Times New Roman" w:cs="Times New Roman"/>
          <w:sz w:val="20"/>
          <w:szCs w:val="20"/>
        </w:rPr>
      </w:pPr>
      <w:r w:rsidRPr="00231A40">
        <w:rPr>
          <w:rFonts w:ascii="Times New Roman" w:hAnsi="Times New Roman" w:cs="Times New Roman"/>
          <w:sz w:val="20"/>
          <w:szCs w:val="20"/>
        </w:rPr>
        <w:t xml:space="preserve">Xueling Bai Hongmei Zhang " Design of Digital Filter Based on VB and Matlab ", </w:t>
      </w:r>
      <w:r w:rsidRPr="00231A40">
        <w:rPr>
          <w:rFonts w:ascii="Times New Roman" w:hAnsi="Times New Roman" w:cs="Times New Roman"/>
          <w:sz w:val="20"/>
          <w:szCs w:val="20"/>
        </w:rPr>
        <w:lastRenderedPageBreak/>
        <w:t>IEEE. PP.4-85 – 4-88, 2009.</w:t>
      </w:r>
    </w:p>
    <w:p w:rsidR="001F760A" w:rsidRPr="00231A40" w:rsidRDefault="00231A40" w:rsidP="00231A40">
      <w:pPr>
        <w:widowControl w:val="0"/>
        <w:numPr>
          <w:ilvl w:val="0"/>
          <w:numId w:val="5"/>
        </w:numPr>
        <w:autoSpaceDE w:val="0"/>
        <w:autoSpaceDN w:val="0"/>
        <w:bidi w:val="0"/>
        <w:adjustRightInd w:val="0"/>
        <w:snapToGrid w:val="0"/>
        <w:ind w:right="37"/>
        <w:jc w:val="both"/>
        <w:rPr>
          <w:rFonts w:eastAsia="Calibri"/>
          <w:sz w:val="20"/>
          <w:szCs w:val="20"/>
        </w:rPr>
      </w:pPr>
      <w:r w:rsidRPr="00231A40">
        <w:rPr>
          <w:rFonts w:eastAsia="Calibri"/>
          <w:sz w:val="20"/>
          <w:szCs w:val="20"/>
        </w:rPr>
        <w:t>R. Lyons, “Interpolated narrowband lowpass FIR fil</w:t>
      </w:r>
      <w:r w:rsidRPr="00231A40">
        <w:rPr>
          <w:rFonts w:eastAsia="Calibri"/>
          <w:sz w:val="20"/>
          <w:szCs w:val="20"/>
        </w:rPr>
        <w:softHyphen/>
        <w:t>ters,” IEEE Signal Proc. Mag., PP. 50-57, 2003.</w:t>
      </w:r>
    </w:p>
    <w:p w:rsidR="001F760A" w:rsidRPr="00231A40" w:rsidRDefault="00231A40" w:rsidP="00231A40">
      <w:pPr>
        <w:pStyle w:val="ListParagraph"/>
        <w:widowControl w:val="0"/>
        <w:numPr>
          <w:ilvl w:val="0"/>
          <w:numId w:val="5"/>
        </w:numPr>
        <w:shd w:val="clear" w:color="auto" w:fill="FFFFFF"/>
        <w:autoSpaceDE w:val="0"/>
        <w:autoSpaceDN w:val="0"/>
        <w:bidi w:val="0"/>
        <w:adjustRightInd w:val="0"/>
        <w:snapToGrid w:val="0"/>
        <w:spacing w:after="0" w:line="240" w:lineRule="auto"/>
        <w:ind w:right="37"/>
        <w:contextualSpacing w:val="0"/>
        <w:jc w:val="both"/>
        <w:rPr>
          <w:rFonts w:ascii="Times New Roman" w:hAnsi="Times New Roman" w:cs="Times New Roman"/>
          <w:sz w:val="20"/>
          <w:szCs w:val="20"/>
        </w:rPr>
      </w:pPr>
      <w:r w:rsidRPr="00231A40">
        <w:rPr>
          <w:rFonts w:ascii="Times New Roman" w:hAnsi="Times New Roman" w:cs="Times New Roman"/>
          <w:sz w:val="20"/>
          <w:szCs w:val="20"/>
        </w:rPr>
        <w:t xml:space="preserve">R. Lyons, “Interpolated narrowband </w:t>
      </w:r>
      <w:r w:rsidRPr="00231A40">
        <w:rPr>
          <w:rFonts w:ascii="Times New Roman" w:hAnsi="Times New Roman" w:cs="Times New Roman"/>
          <w:sz w:val="20"/>
          <w:szCs w:val="20"/>
        </w:rPr>
        <w:lastRenderedPageBreak/>
        <w:t>lowpass FIR fil</w:t>
      </w:r>
      <w:r w:rsidRPr="00231A40">
        <w:rPr>
          <w:rFonts w:ascii="Times New Roman" w:hAnsi="Times New Roman" w:cs="Times New Roman"/>
          <w:sz w:val="20"/>
          <w:szCs w:val="20"/>
        </w:rPr>
        <w:softHyphen/>
        <w:t>ters,” IEEE Signal Proc., 2003.</w:t>
      </w:r>
    </w:p>
    <w:p w:rsidR="001F760A" w:rsidRPr="00231A40" w:rsidRDefault="00231A40" w:rsidP="00231A40">
      <w:pPr>
        <w:widowControl w:val="0"/>
        <w:numPr>
          <w:ilvl w:val="0"/>
          <w:numId w:val="5"/>
        </w:numPr>
        <w:autoSpaceDE w:val="0"/>
        <w:autoSpaceDN w:val="0"/>
        <w:bidi w:val="0"/>
        <w:adjustRightInd w:val="0"/>
        <w:snapToGrid w:val="0"/>
        <w:ind w:right="37"/>
        <w:jc w:val="both"/>
        <w:rPr>
          <w:rFonts w:eastAsia="Calibri"/>
          <w:sz w:val="20"/>
          <w:szCs w:val="20"/>
        </w:rPr>
      </w:pPr>
      <w:r w:rsidRPr="00231A40">
        <w:rPr>
          <w:rFonts w:eastAsia="Calibri"/>
          <w:sz w:val="20"/>
          <w:szCs w:val="20"/>
        </w:rPr>
        <w:t>MATLAB Signal Processing Toolbox, The MathWorks,</w:t>
      </w:r>
      <w:r w:rsidRPr="00231A40">
        <w:rPr>
          <w:rFonts w:eastAsiaTheme="minorEastAsia"/>
          <w:sz w:val="20"/>
          <w:szCs w:val="20"/>
          <w:lang w:eastAsia="zh-CN"/>
        </w:rPr>
        <w:t xml:space="preserve"> </w:t>
      </w:r>
      <w:r w:rsidRPr="00231A40">
        <w:rPr>
          <w:rFonts w:eastAsia="Calibri"/>
          <w:sz w:val="20"/>
          <w:szCs w:val="20"/>
        </w:rPr>
        <w:t>2013.</w:t>
      </w:r>
    </w:p>
    <w:p w:rsidR="00231A40" w:rsidRPr="00231A40" w:rsidRDefault="00231A40" w:rsidP="00231A40">
      <w:pPr>
        <w:widowControl w:val="0"/>
        <w:shd w:val="clear" w:color="auto" w:fill="FFFFFF"/>
        <w:autoSpaceDE w:val="0"/>
        <w:autoSpaceDN w:val="0"/>
        <w:bidi w:val="0"/>
        <w:adjustRightInd w:val="0"/>
        <w:snapToGrid w:val="0"/>
        <w:ind w:left="360" w:right="37"/>
        <w:rPr>
          <w:sz w:val="20"/>
          <w:szCs w:val="20"/>
        </w:rPr>
        <w:sectPr w:rsidR="00231A40" w:rsidRPr="00231A40" w:rsidSect="001F760A">
          <w:type w:val="continuous"/>
          <w:pgSz w:w="12240" w:h="15840"/>
          <w:pgMar w:top="1440" w:right="1440" w:bottom="1440" w:left="1440" w:header="720" w:footer="720" w:gutter="0"/>
          <w:cols w:num="2" w:space="720"/>
          <w:docGrid w:linePitch="360"/>
        </w:sectPr>
      </w:pPr>
    </w:p>
    <w:p w:rsidR="001F760A" w:rsidRPr="00231A40" w:rsidRDefault="001F760A" w:rsidP="00231A40">
      <w:pPr>
        <w:widowControl w:val="0"/>
        <w:shd w:val="clear" w:color="auto" w:fill="FFFFFF"/>
        <w:autoSpaceDE w:val="0"/>
        <w:autoSpaceDN w:val="0"/>
        <w:bidi w:val="0"/>
        <w:adjustRightInd w:val="0"/>
        <w:snapToGrid w:val="0"/>
        <w:ind w:left="360" w:right="37"/>
        <w:rPr>
          <w:sz w:val="20"/>
          <w:szCs w:val="20"/>
        </w:rPr>
      </w:pPr>
    </w:p>
    <w:p w:rsidR="001F760A" w:rsidRPr="00231A40" w:rsidRDefault="001F760A" w:rsidP="00231A40">
      <w:pPr>
        <w:widowControl w:val="0"/>
        <w:autoSpaceDE w:val="0"/>
        <w:autoSpaceDN w:val="0"/>
        <w:bidi w:val="0"/>
        <w:adjustRightInd w:val="0"/>
        <w:snapToGrid w:val="0"/>
        <w:ind w:right="37"/>
        <w:rPr>
          <w:rFonts w:eastAsiaTheme="minorEastAsia"/>
          <w:sz w:val="20"/>
          <w:szCs w:val="20"/>
          <w:lang w:eastAsia="zh-CN"/>
        </w:rPr>
      </w:pPr>
    </w:p>
    <w:p w:rsidR="001F760A" w:rsidRPr="00231A40" w:rsidRDefault="00231A40" w:rsidP="00231A40">
      <w:pPr>
        <w:widowControl w:val="0"/>
        <w:autoSpaceDE w:val="0"/>
        <w:autoSpaceDN w:val="0"/>
        <w:bidi w:val="0"/>
        <w:adjustRightInd w:val="0"/>
        <w:snapToGrid w:val="0"/>
        <w:ind w:right="37"/>
        <w:rPr>
          <w:rFonts w:eastAsiaTheme="minorEastAsia"/>
          <w:sz w:val="20"/>
          <w:szCs w:val="20"/>
          <w:lang w:eastAsia="zh-CN"/>
        </w:rPr>
      </w:pPr>
      <w:r w:rsidRPr="00231A40">
        <w:rPr>
          <w:rFonts w:eastAsiaTheme="minorEastAsia"/>
          <w:sz w:val="20"/>
          <w:szCs w:val="20"/>
          <w:lang w:eastAsia="zh-CN"/>
        </w:rPr>
        <w:t>9/16/2021</w:t>
      </w:r>
    </w:p>
    <w:sectPr w:rsidR="001F760A" w:rsidRPr="00231A40" w:rsidSect="00231A4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8D2" w:rsidRDefault="003378D2" w:rsidP="001F760A">
      <w:r>
        <w:separator/>
      </w:r>
    </w:p>
  </w:endnote>
  <w:endnote w:type="continuationSeparator" w:id="0">
    <w:p w:rsidR="003378D2" w:rsidRDefault="003378D2" w:rsidP="001F76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Meiryo">
    <w:altName w:val="Yu Gothic UI"/>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A40" w:rsidRDefault="00450A4C">
    <w:pPr>
      <w:pStyle w:val="Foo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8240;mso-wrap-style:none;mso-position-horizontal:center;mso-position-horizontal-relative:margin" filled="f" stroked="f">
          <v:textbox style="mso-fit-shape-to-text:t" inset="0,0,0,0">
            <w:txbxContent>
              <w:p w:rsidR="00231A40" w:rsidRDefault="00450A4C">
                <w:pPr>
                  <w:pStyle w:val="Footer"/>
                  <w:rPr>
                    <w:rFonts w:eastAsia="宋体"/>
                    <w:lang w:eastAsia="zh-CN"/>
                  </w:rPr>
                </w:pPr>
                <w:r>
                  <w:rPr>
                    <w:rFonts w:eastAsia="宋体" w:hint="eastAsia"/>
                    <w:sz w:val="20"/>
                    <w:szCs w:val="20"/>
                    <w:lang w:eastAsia="zh-CN"/>
                  </w:rPr>
                  <w:fldChar w:fldCharType="begin"/>
                </w:r>
                <w:r w:rsidR="00231A40">
                  <w:rPr>
                    <w:rFonts w:eastAsia="宋体" w:hint="eastAsia"/>
                    <w:sz w:val="20"/>
                    <w:szCs w:val="20"/>
                    <w:lang w:eastAsia="zh-CN"/>
                  </w:rPr>
                  <w:instrText xml:space="preserve"> PAGE  \* MERGEFORMAT </w:instrText>
                </w:r>
                <w:r>
                  <w:rPr>
                    <w:rFonts w:eastAsia="宋体" w:hint="eastAsia"/>
                    <w:sz w:val="20"/>
                    <w:szCs w:val="20"/>
                    <w:lang w:eastAsia="zh-CN"/>
                  </w:rPr>
                  <w:fldChar w:fldCharType="separate"/>
                </w:r>
                <w:r w:rsidR="00F82A1C">
                  <w:rPr>
                    <w:rFonts w:eastAsia="宋体"/>
                    <w:noProof/>
                    <w:sz w:val="20"/>
                    <w:szCs w:val="20"/>
                    <w:lang w:eastAsia="zh-CN"/>
                  </w:rPr>
                  <w:t>83</w:t>
                </w:r>
                <w:r>
                  <w:rPr>
                    <w:rFonts w:eastAsia="宋体" w:hint="eastAsia"/>
                    <w:sz w:val="20"/>
                    <w:szCs w:val="20"/>
                    <w:lang w:eastAsia="zh-CN"/>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A40" w:rsidRDefault="00450A4C">
    <w:pPr>
      <w:pStyle w:val="Foo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 filled="f" stroked="f">
          <v:textbox style="mso-fit-shape-to-text:t" inset="0,0,0,0">
            <w:txbxContent>
              <w:p w:rsidR="00231A40" w:rsidRDefault="00450A4C">
                <w:pPr>
                  <w:pStyle w:val="Footer"/>
                  <w:rPr>
                    <w:rFonts w:eastAsia="宋体"/>
                    <w:lang w:eastAsia="zh-CN"/>
                  </w:rPr>
                </w:pPr>
                <w:r>
                  <w:rPr>
                    <w:rFonts w:eastAsia="宋体" w:hint="eastAsia"/>
                    <w:sz w:val="20"/>
                    <w:szCs w:val="20"/>
                    <w:lang w:eastAsia="zh-CN"/>
                  </w:rPr>
                  <w:fldChar w:fldCharType="begin"/>
                </w:r>
                <w:r w:rsidR="00231A40">
                  <w:rPr>
                    <w:rFonts w:eastAsia="宋体" w:hint="eastAsia"/>
                    <w:sz w:val="20"/>
                    <w:szCs w:val="20"/>
                    <w:lang w:eastAsia="zh-CN"/>
                  </w:rPr>
                  <w:instrText xml:space="preserve"> PAGE  \* MERGEFORMAT </w:instrText>
                </w:r>
                <w:r>
                  <w:rPr>
                    <w:rFonts w:eastAsia="宋体" w:hint="eastAsia"/>
                    <w:sz w:val="20"/>
                    <w:szCs w:val="20"/>
                    <w:lang w:eastAsia="zh-CN"/>
                  </w:rPr>
                  <w:fldChar w:fldCharType="separate"/>
                </w:r>
                <w:r w:rsidR="00F82A1C">
                  <w:rPr>
                    <w:rFonts w:eastAsia="宋体"/>
                    <w:noProof/>
                    <w:sz w:val="20"/>
                    <w:szCs w:val="20"/>
                    <w:lang w:eastAsia="zh-CN"/>
                  </w:rPr>
                  <w:t>68</w:t>
                </w:r>
                <w:r>
                  <w:rPr>
                    <w:rFonts w:eastAsia="宋体" w:hint="eastAsia"/>
                    <w:sz w:val="20"/>
                    <w:szCs w:val="20"/>
                    <w:lang w:eastAsia="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8D2" w:rsidRDefault="003378D2" w:rsidP="001F760A">
      <w:r>
        <w:separator/>
      </w:r>
    </w:p>
  </w:footnote>
  <w:footnote w:type="continuationSeparator" w:id="0">
    <w:p w:rsidR="003378D2" w:rsidRDefault="003378D2" w:rsidP="001F76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A40" w:rsidRDefault="00231A40">
    <w:pPr>
      <w:pBdr>
        <w:bottom w:val="thinThickMediumGap" w:sz="12" w:space="1" w:color="auto"/>
      </w:pBdr>
      <w:ind w:firstLineChars="300" w:firstLine="600"/>
      <w:rPr>
        <w:sz w:val="20"/>
        <w:szCs w:val="20"/>
      </w:rPr>
    </w:pPr>
    <w:bookmarkStart w:id="1" w:name="OLE_LINK6"/>
    <w:bookmarkStart w:id="2" w:name="OLE_LINK4"/>
    <w:bookmarkStart w:id="3" w:name="_Hlk302678399"/>
    <w:bookmarkStart w:id="4" w:name="OLE_LINK3"/>
    <w:bookmarkStart w:id="5" w:name="_Hlk302678401"/>
    <w:bookmarkStart w:id="6" w:name="OLE_LINK5"/>
    <w:bookmarkStart w:id="7" w:name="OLE_LINK7"/>
    <w:bookmarkStart w:id="8" w:name="_Hlk313407879"/>
    <w:bookmarkStart w:id="9" w:name="OLE_LINK11"/>
    <w:bookmarkStart w:id="10" w:name="_Hlk313407873"/>
    <w:bookmarkStart w:id="11" w:name="OLE_LINK8"/>
    <w:bookmarkStart w:id="12" w:name="OLE_LINK10"/>
    <w:bookmarkStart w:id="13" w:name="OLE_LINK9"/>
    <w:r>
      <w:rPr>
        <w:rFonts w:hint="eastAsia"/>
        <w:sz w:val="20"/>
        <w:szCs w:val="20"/>
        <w:lang w:eastAsia="zh-CN"/>
      </w:rPr>
      <w:t xml:space="preserve"> </w:t>
    </w:r>
    <w:r>
      <w:rPr>
        <w:b/>
        <w:i/>
        <w:color w:val="FF0000"/>
        <w:sz w:val="20"/>
        <w:szCs w:val="20"/>
        <w:bdr w:val="single" w:sz="4" w:space="0" w:color="FF0000"/>
      </w:rPr>
      <w:t>NYJ</w:t>
    </w:r>
    <w:r>
      <w:rPr>
        <w:rFonts w:hint="eastAsia"/>
        <w:sz w:val="20"/>
        <w:szCs w:val="20"/>
        <w:lang w:eastAsia="zh-CN"/>
      </w:rPr>
      <w:t xml:space="preserve">         </w:t>
    </w:r>
    <w:bookmarkEnd w:id="1"/>
    <w:bookmarkEnd w:id="2"/>
    <w:bookmarkEnd w:id="3"/>
    <w:bookmarkEnd w:id="4"/>
    <w:bookmarkEnd w:id="5"/>
    <w:bookmarkEnd w:id="6"/>
    <w:bookmarkEnd w:id="7"/>
    <w:r w:rsidR="00450A4C" w:rsidRPr="00450A4C">
      <w:rPr>
        <w:sz w:val="20"/>
        <w:szCs w:val="20"/>
      </w:rPr>
      <w:fldChar w:fldCharType="begin"/>
    </w:r>
    <w:r>
      <w:rPr>
        <w:sz w:val="20"/>
        <w:szCs w:val="20"/>
      </w:rPr>
      <w:instrText xml:space="preserve"> HYPERLINK "http://www.sciencepub.net/newyork" </w:instrText>
    </w:r>
    <w:r w:rsidR="00450A4C" w:rsidRPr="00450A4C">
      <w:rPr>
        <w:sz w:val="20"/>
        <w:szCs w:val="20"/>
      </w:rPr>
      <w:fldChar w:fldCharType="separate"/>
    </w:r>
    <w:r>
      <w:rPr>
        <w:color w:val="0000FF"/>
        <w:sz w:val="20"/>
        <w:szCs w:val="20"/>
        <w:u w:val="single"/>
      </w:rPr>
      <w:t>http://www.sciencepub.net/newyork</w:t>
    </w:r>
    <w:r w:rsidR="00450A4C">
      <w:rPr>
        <w:color w:val="0000FF"/>
        <w:sz w:val="20"/>
        <w:szCs w:val="20"/>
        <w:u w:val="single"/>
      </w:rPr>
      <w:fldChar w:fldCharType="end"/>
    </w:r>
    <w:r>
      <w:rPr>
        <w:sz w:val="20"/>
        <w:szCs w:val="20"/>
      </w:rPr>
      <w:t xml:space="preserve"> </w:t>
    </w:r>
    <w:bookmarkEnd w:id="8"/>
    <w:bookmarkEnd w:id="9"/>
    <w:bookmarkEnd w:id="10"/>
    <w:bookmarkEnd w:id="11"/>
    <w:bookmarkEnd w:id="12"/>
    <w:bookmarkEnd w:id="13"/>
    <w:r>
      <w:rPr>
        <w:sz w:val="20"/>
        <w:szCs w:val="20"/>
      </w:rPr>
      <w:t>New York Science Journal 20</w:t>
    </w:r>
    <w:r>
      <w:rPr>
        <w:sz w:val="20"/>
        <w:szCs w:val="20"/>
        <w:lang w:eastAsia="zh-CN"/>
      </w:rPr>
      <w:t>21</w:t>
    </w:r>
    <w:r>
      <w:rPr>
        <w:sz w:val="20"/>
        <w:szCs w:val="20"/>
      </w:rPr>
      <w:t>;1</w:t>
    </w:r>
    <w:r>
      <w:rPr>
        <w:sz w:val="20"/>
        <w:szCs w:val="20"/>
        <w:lang w:eastAsia="zh-CN"/>
      </w:rPr>
      <w:t>4</w:t>
    </w:r>
    <w:r>
      <w:rPr>
        <w:sz w:val="20"/>
        <w:szCs w:val="20"/>
      </w:rPr>
      <w:t>(</w:t>
    </w:r>
    <w:r>
      <w:rPr>
        <w:rFonts w:hint="eastAsia"/>
        <w:sz w:val="20"/>
        <w:szCs w:val="20"/>
        <w:lang w:eastAsia="zh-CN"/>
      </w:rPr>
      <w:t>9</w:t>
    </w:r>
    <w:r>
      <w:rPr>
        <w:sz w:val="20"/>
        <w:szCs w:val="20"/>
      </w:rPr>
      <w:t>)</w:t>
    </w:r>
    <w:r>
      <w:rPr>
        <w:rFonts w:hint="eastAsia"/>
        <w:sz w:val="20"/>
        <w:szCs w:val="20"/>
        <w:lang w:eastAsia="zh-CN"/>
      </w:rPr>
      <w:t xml:space="preserve">                 </w:t>
    </w:r>
  </w:p>
  <w:p w:rsidR="00231A40" w:rsidRDefault="00231A40">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A40" w:rsidRDefault="00231A40">
    <w:pPr>
      <w:pStyle w:val="Header"/>
    </w:pPr>
    <w:r>
      <w:rPr>
        <w:noProof/>
        <w:szCs w:val="20"/>
        <w:lang w:eastAsia="zh-CN"/>
      </w:rPr>
      <w:drawing>
        <wp:inline distT="0" distB="0" distL="114300" distR="114300">
          <wp:extent cx="5932805" cy="774700"/>
          <wp:effectExtent l="0" t="0" r="1079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5932805" cy="7747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023E2E4D"/>
    <w:lvl w:ilvl="0">
      <w:start w:val="1"/>
      <w:numFmt w:val="upperRoman"/>
      <w:pStyle w:val="IEEEHeading1"/>
      <w:lvlText w:val="%1."/>
      <w:lvlJc w:val="left"/>
      <w:pPr>
        <w:tabs>
          <w:tab w:val="left"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nsid w:val="16C12D8A"/>
    <w:multiLevelType w:val="multilevel"/>
    <w:tmpl w:val="16C12D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68027F9"/>
    <w:multiLevelType w:val="multilevel"/>
    <w:tmpl w:val="268027F9"/>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37FF7F9B"/>
    <w:multiLevelType w:val="multilevel"/>
    <w:tmpl w:val="37FF7F9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5E0953E1"/>
    <w:multiLevelType w:val="multilevel"/>
    <w:tmpl w:val="5E0953E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6146" fillcolor="white">
      <v:fill color="white"/>
    </o:shapedefaults>
    <o:shapelayout v:ext="edit">
      <o:idmap v:ext="edit" data="2"/>
    </o:shapelayout>
  </w:hdrShapeDefaults>
  <w:footnotePr>
    <w:footnote w:id="-1"/>
    <w:footnote w:id="0"/>
  </w:footnotePr>
  <w:endnotePr>
    <w:endnote w:id="-1"/>
    <w:endnote w:id="0"/>
  </w:endnotePr>
  <w:compat>
    <w:useFELayout/>
  </w:compat>
  <w:rsids>
    <w:rsidRoot w:val="00480E8A"/>
    <w:rsid w:val="00001DF4"/>
    <w:rsid w:val="0000783D"/>
    <w:rsid w:val="00016235"/>
    <w:rsid w:val="0002183E"/>
    <w:rsid w:val="00021877"/>
    <w:rsid w:val="00034260"/>
    <w:rsid w:val="00054DFD"/>
    <w:rsid w:val="00055553"/>
    <w:rsid w:val="0005796F"/>
    <w:rsid w:val="00061803"/>
    <w:rsid w:val="00063855"/>
    <w:rsid w:val="000660FA"/>
    <w:rsid w:val="0007029D"/>
    <w:rsid w:val="0007279E"/>
    <w:rsid w:val="000875CF"/>
    <w:rsid w:val="000911CC"/>
    <w:rsid w:val="000A0556"/>
    <w:rsid w:val="000A5BF9"/>
    <w:rsid w:val="000A61C0"/>
    <w:rsid w:val="000B3F07"/>
    <w:rsid w:val="000B616C"/>
    <w:rsid w:val="000B75EB"/>
    <w:rsid w:val="000C2652"/>
    <w:rsid w:val="000D6C17"/>
    <w:rsid w:val="000E751F"/>
    <w:rsid w:val="000F2E63"/>
    <w:rsid w:val="000F4662"/>
    <w:rsid w:val="00104C36"/>
    <w:rsid w:val="0011508F"/>
    <w:rsid w:val="001171DB"/>
    <w:rsid w:val="00126582"/>
    <w:rsid w:val="00132F75"/>
    <w:rsid w:val="00133C09"/>
    <w:rsid w:val="00137A9A"/>
    <w:rsid w:val="001425B1"/>
    <w:rsid w:val="001444CC"/>
    <w:rsid w:val="00151028"/>
    <w:rsid w:val="00151865"/>
    <w:rsid w:val="00151B4E"/>
    <w:rsid w:val="001556EF"/>
    <w:rsid w:val="00157C5B"/>
    <w:rsid w:val="00172B64"/>
    <w:rsid w:val="0018168D"/>
    <w:rsid w:val="00181796"/>
    <w:rsid w:val="001A34DD"/>
    <w:rsid w:val="001C21A7"/>
    <w:rsid w:val="001D586B"/>
    <w:rsid w:val="001E1112"/>
    <w:rsid w:val="001E58CC"/>
    <w:rsid w:val="001F32BE"/>
    <w:rsid w:val="001F760A"/>
    <w:rsid w:val="00207D4B"/>
    <w:rsid w:val="00217BF7"/>
    <w:rsid w:val="00220298"/>
    <w:rsid w:val="00220F13"/>
    <w:rsid w:val="00227B87"/>
    <w:rsid w:val="00231A40"/>
    <w:rsid w:val="00251D7E"/>
    <w:rsid w:val="00264ACA"/>
    <w:rsid w:val="00266696"/>
    <w:rsid w:val="002727D9"/>
    <w:rsid w:val="00272AE3"/>
    <w:rsid w:val="00275BEA"/>
    <w:rsid w:val="002804DC"/>
    <w:rsid w:val="00281B87"/>
    <w:rsid w:val="002835A7"/>
    <w:rsid w:val="0029027F"/>
    <w:rsid w:val="00290891"/>
    <w:rsid w:val="002971DB"/>
    <w:rsid w:val="002A25C2"/>
    <w:rsid w:val="002A31EF"/>
    <w:rsid w:val="002B2D7F"/>
    <w:rsid w:val="002B63C9"/>
    <w:rsid w:val="002B6A93"/>
    <w:rsid w:val="002C511F"/>
    <w:rsid w:val="002C745A"/>
    <w:rsid w:val="002D144E"/>
    <w:rsid w:val="002E0160"/>
    <w:rsid w:val="002E4163"/>
    <w:rsid w:val="0030089F"/>
    <w:rsid w:val="003016EB"/>
    <w:rsid w:val="00305B75"/>
    <w:rsid w:val="00306C8C"/>
    <w:rsid w:val="003126C1"/>
    <w:rsid w:val="00322ADD"/>
    <w:rsid w:val="00325FF0"/>
    <w:rsid w:val="003378D2"/>
    <w:rsid w:val="003525BD"/>
    <w:rsid w:val="00374A58"/>
    <w:rsid w:val="003776CC"/>
    <w:rsid w:val="003909B9"/>
    <w:rsid w:val="0039487C"/>
    <w:rsid w:val="00396726"/>
    <w:rsid w:val="003A7D70"/>
    <w:rsid w:val="003B6E2A"/>
    <w:rsid w:val="003B7772"/>
    <w:rsid w:val="003C00B1"/>
    <w:rsid w:val="003C7674"/>
    <w:rsid w:val="003D2DF4"/>
    <w:rsid w:val="003F0DA8"/>
    <w:rsid w:val="003F3266"/>
    <w:rsid w:val="003F3D0A"/>
    <w:rsid w:val="003F6C82"/>
    <w:rsid w:val="00401464"/>
    <w:rsid w:val="004065F7"/>
    <w:rsid w:val="004100E2"/>
    <w:rsid w:val="00413E34"/>
    <w:rsid w:val="00414EEF"/>
    <w:rsid w:val="00417285"/>
    <w:rsid w:val="0042651B"/>
    <w:rsid w:val="00431279"/>
    <w:rsid w:val="004375CC"/>
    <w:rsid w:val="00450A4C"/>
    <w:rsid w:val="00450B75"/>
    <w:rsid w:val="00457CB9"/>
    <w:rsid w:val="00462103"/>
    <w:rsid w:val="004655E3"/>
    <w:rsid w:val="00467FF6"/>
    <w:rsid w:val="004741FF"/>
    <w:rsid w:val="004776ED"/>
    <w:rsid w:val="00480E8A"/>
    <w:rsid w:val="00482581"/>
    <w:rsid w:val="00484D78"/>
    <w:rsid w:val="00486C5A"/>
    <w:rsid w:val="00495C1B"/>
    <w:rsid w:val="004B25EF"/>
    <w:rsid w:val="004E59FD"/>
    <w:rsid w:val="004F5702"/>
    <w:rsid w:val="0050408C"/>
    <w:rsid w:val="00507339"/>
    <w:rsid w:val="005100A1"/>
    <w:rsid w:val="00523C3B"/>
    <w:rsid w:val="005276EB"/>
    <w:rsid w:val="00527FC7"/>
    <w:rsid w:val="00532EC7"/>
    <w:rsid w:val="0054363F"/>
    <w:rsid w:val="005556CC"/>
    <w:rsid w:val="0056516B"/>
    <w:rsid w:val="00570D3C"/>
    <w:rsid w:val="005744B8"/>
    <w:rsid w:val="00575A7A"/>
    <w:rsid w:val="00581025"/>
    <w:rsid w:val="00585158"/>
    <w:rsid w:val="00586038"/>
    <w:rsid w:val="00586562"/>
    <w:rsid w:val="00595EA4"/>
    <w:rsid w:val="005969F1"/>
    <w:rsid w:val="005A4510"/>
    <w:rsid w:val="005C1639"/>
    <w:rsid w:val="005F4E7B"/>
    <w:rsid w:val="005F55EC"/>
    <w:rsid w:val="006028B2"/>
    <w:rsid w:val="0062058A"/>
    <w:rsid w:val="006240F2"/>
    <w:rsid w:val="006270AE"/>
    <w:rsid w:val="00631AEF"/>
    <w:rsid w:val="00650BDA"/>
    <w:rsid w:val="006546AD"/>
    <w:rsid w:val="00656330"/>
    <w:rsid w:val="00656332"/>
    <w:rsid w:val="006623FB"/>
    <w:rsid w:val="006711BC"/>
    <w:rsid w:val="006851D4"/>
    <w:rsid w:val="00694AF8"/>
    <w:rsid w:val="0069565A"/>
    <w:rsid w:val="006B07C2"/>
    <w:rsid w:val="006B49EE"/>
    <w:rsid w:val="006B5C74"/>
    <w:rsid w:val="006B668B"/>
    <w:rsid w:val="006C2103"/>
    <w:rsid w:val="006D46C0"/>
    <w:rsid w:val="006E4E9D"/>
    <w:rsid w:val="006F1FA1"/>
    <w:rsid w:val="0070053E"/>
    <w:rsid w:val="00707905"/>
    <w:rsid w:val="00713427"/>
    <w:rsid w:val="00725DAB"/>
    <w:rsid w:val="007260B2"/>
    <w:rsid w:val="00731FA3"/>
    <w:rsid w:val="007342B3"/>
    <w:rsid w:val="00742155"/>
    <w:rsid w:val="00745871"/>
    <w:rsid w:val="00757A80"/>
    <w:rsid w:val="0076138E"/>
    <w:rsid w:val="00762FD4"/>
    <w:rsid w:val="00763F2D"/>
    <w:rsid w:val="00766B46"/>
    <w:rsid w:val="0076719E"/>
    <w:rsid w:val="00767946"/>
    <w:rsid w:val="007715A4"/>
    <w:rsid w:val="00771731"/>
    <w:rsid w:val="007766D8"/>
    <w:rsid w:val="00777D81"/>
    <w:rsid w:val="00783D58"/>
    <w:rsid w:val="007A0F8E"/>
    <w:rsid w:val="007A406F"/>
    <w:rsid w:val="007B20D1"/>
    <w:rsid w:val="007C015E"/>
    <w:rsid w:val="007D2DE1"/>
    <w:rsid w:val="00800E19"/>
    <w:rsid w:val="008032CF"/>
    <w:rsid w:val="008106E6"/>
    <w:rsid w:val="0081350B"/>
    <w:rsid w:val="00821841"/>
    <w:rsid w:val="00823DF4"/>
    <w:rsid w:val="00831136"/>
    <w:rsid w:val="00836188"/>
    <w:rsid w:val="0085296D"/>
    <w:rsid w:val="00856CC9"/>
    <w:rsid w:val="00856E22"/>
    <w:rsid w:val="0085715C"/>
    <w:rsid w:val="00864329"/>
    <w:rsid w:val="00867E46"/>
    <w:rsid w:val="00881586"/>
    <w:rsid w:val="00881DE5"/>
    <w:rsid w:val="008864F6"/>
    <w:rsid w:val="00894A5B"/>
    <w:rsid w:val="008B39CF"/>
    <w:rsid w:val="008B7B7F"/>
    <w:rsid w:val="008C0CA1"/>
    <w:rsid w:val="008C46F7"/>
    <w:rsid w:val="008E0644"/>
    <w:rsid w:val="008E06DD"/>
    <w:rsid w:val="008E3197"/>
    <w:rsid w:val="008F2C8E"/>
    <w:rsid w:val="00900E05"/>
    <w:rsid w:val="00921121"/>
    <w:rsid w:val="00926827"/>
    <w:rsid w:val="00930D6D"/>
    <w:rsid w:val="00943BF4"/>
    <w:rsid w:val="00944209"/>
    <w:rsid w:val="00956D7D"/>
    <w:rsid w:val="00960399"/>
    <w:rsid w:val="009770DB"/>
    <w:rsid w:val="009977F5"/>
    <w:rsid w:val="009A13E9"/>
    <w:rsid w:val="009A747F"/>
    <w:rsid w:val="009C31F0"/>
    <w:rsid w:val="009C6BEA"/>
    <w:rsid w:val="009D7E7C"/>
    <w:rsid w:val="009E000A"/>
    <w:rsid w:val="009E22FC"/>
    <w:rsid w:val="009E37C3"/>
    <w:rsid w:val="009E71FA"/>
    <w:rsid w:val="00A03604"/>
    <w:rsid w:val="00A07CAA"/>
    <w:rsid w:val="00A13AD5"/>
    <w:rsid w:val="00A15DC0"/>
    <w:rsid w:val="00A22B0E"/>
    <w:rsid w:val="00A2458E"/>
    <w:rsid w:val="00A33B3C"/>
    <w:rsid w:val="00A372C5"/>
    <w:rsid w:val="00A40308"/>
    <w:rsid w:val="00A47BB5"/>
    <w:rsid w:val="00A506DE"/>
    <w:rsid w:val="00A50B66"/>
    <w:rsid w:val="00A547A2"/>
    <w:rsid w:val="00A6440E"/>
    <w:rsid w:val="00A6449F"/>
    <w:rsid w:val="00A764DF"/>
    <w:rsid w:val="00A828D3"/>
    <w:rsid w:val="00A90679"/>
    <w:rsid w:val="00A92B60"/>
    <w:rsid w:val="00AA4FA2"/>
    <w:rsid w:val="00AA7D95"/>
    <w:rsid w:val="00AC7F58"/>
    <w:rsid w:val="00AD050C"/>
    <w:rsid w:val="00AD26CE"/>
    <w:rsid w:val="00AD365B"/>
    <w:rsid w:val="00AD63E2"/>
    <w:rsid w:val="00AD7506"/>
    <w:rsid w:val="00AE18D1"/>
    <w:rsid w:val="00AE1C97"/>
    <w:rsid w:val="00AF2C7D"/>
    <w:rsid w:val="00B04984"/>
    <w:rsid w:val="00B07C2D"/>
    <w:rsid w:val="00B10930"/>
    <w:rsid w:val="00B26BD5"/>
    <w:rsid w:val="00B26C6E"/>
    <w:rsid w:val="00B34AF8"/>
    <w:rsid w:val="00B36C40"/>
    <w:rsid w:val="00B668BB"/>
    <w:rsid w:val="00B71C33"/>
    <w:rsid w:val="00B7755A"/>
    <w:rsid w:val="00B87437"/>
    <w:rsid w:val="00B9641B"/>
    <w:rsid w:val="00BA2290"/>
    <w:rsid w:val="00BD01AA"/>
    <w:rsid w:val="00BD4316"/>
    <w:rsid w:val="00BE357D"/>
    <w:rsid w:val="00BE455A"/>
    <w:rsid w:val="00BE7942"/>
    <w:rsid w:val="00BF456A"/>
    <w:rsid w:val="00C0145C"/>
    <w:rsid w:val="00C102BE"/>
    <w:rsid w:val="00C13C8A"/>
    <w:rsid w:val="00C1713E"/>
    <w:rsid w:val="00C17AA6"/>
    <w:rsid w:val="00C264F5"/>
    <w:rsid w:val="00C30530"/>
    <w:rsid w:val="00C40B88"/>
    <w:rsid w:val="00C41325"/>
    <w:rsid w:val="00C420C9"/>
    <w:rsid w:val="00C42B09"/>
    <w:rsid w:val="00C43158"/>
    <w:rsid w:val="00C458F9"/>
    <w:rsid w:val="00C51180"/>
    <w:rsid w:val="00C6215B"/>
    <w:rsid w:val="00C66A29"/>
    <w:rsid w:val="00C67970"/>
    <w:rsid w:val="00C71839"/>
    <w:rsid w:val="00C94687"/>
    <w:rsid w:val="00CA2C1B"/>
    <w:rsid w:val="00CB4283"/>
    <w:rsid w:val="00CC743D"/>
    <w:rsid w:val="00CC794A"/>
    <w:rsid w:val="00CD28E1"/>
    <w:rsid w:val="00CE7846"/>
    <w:rsid w:val="00CF11DB"/>
    <w:rsid w:val="00CF279D"/>
    <w:rsid w:val="00D03413"/>
    <w:rsid w:val="00D075C1"/>
    <w:rsid w:val="00D155D7"/>
    <w:rsid w:val="00D15CE9"/>
    <w:rsid w:val="00D2132A"/>
    <w:rsid w:val="00D21F17"/>
    <w:rsid w:val="00D25989"/>
    <w:rsid w:val="00D344D5"/>
    <w:rsid w:val="00D4313C"/>
    <w:rsid w:val="00D56518"/>
    <w:rsid w:val="00D6330E"/>
    <w:rsid w:val="00D65A6C"/>
    <w:rsid w:val="00D7178C"/>
    <w:rsid w:val="00D73E7C"/>
    <w:rsid w:val="00D76383"/>
    <w:rsid w:val="00D804C1"/>
    <w:rsid w:val="00D804D5"/>
    <w:rsid w:val="00D818C9"/>
    <w:rsid w:val="00D81FB4"/>
    <w:rsid w:val="00D931FD"/>
    <w:rsid w:val="00DA12AE"/>
    <w:rsid w:val="00DA300A"/>
    <w:rsid w:val="00DA5ABB"/>
    <w:rsid w:val="00DB6FCA"/>
    <w:rsid w:val="00DC4838"/>
    <w:rsid w:val="00DD392D"/>
    <w:rsid w:val="00DD3BE4"/>
    <w:rsid w:val="00DD440E"/>
    <w:rsid w:val="00DD4F0B"/>
    <w:rsid w:val="00DD641C"/>
    <w:rsid w:val="00DD69F5"/>
    <w:rsid w:val="00DD7F77"/>
    <w:rsid w:val="00DF775E"/>
    <w:rsid w:val="00E02739"/>
    <w:rsid w:val="00E05FF4"/>
    <w:rsid w:val="00E140A5"/>
    <w:rsid w:val="00E17E72"/>
    <w:rsid w:val="00E3140E"/>
    <w:rsid w:val="00E35944"/>
    <w:rsid w:val="00E53C25"/>
    <w:rsid w:val="00E63249"/>
    <w:rsid w:val="00E70F18"/>
    <w:rsid w:val="00E730A7"/>
    <w:rsid w:val="00E755E2"/>
    <w:rsid w:val="00E877D6"/>
    <w:rsid w:val="00E93239"/>
    <w:rsid w:val="00EA6F0E"/>
    <w:rsid w:val="00EC15E0"/>
    <w:rsid w:val="00EC3703"/>
    <w:rsid w:val="00EC6E42"/>
    <w:rsid w:val="00ED6C92"/>
    <w:rsid w:val="00ED75AB"/>
    <w:rsid w:val="00EF144B"/>
    <w:rsid w:val="00EF57E2"/>
    <w:rsid w:val="00F00838"/>
    <w:rsid w:val="00F01593"/>
    <w:rsid w:val="00F03C37"/>
    <w:rsid w:val="00F0477F"/>
    <w:rsid w:val="00F12A6A"/>
    <w:rsid w:val="00F14FE3"/>
    <w:rsid w:val="00F24F59"/>
    <w:rsid w:val="00F2739C"/>
    <w:rsid w:val="00F27F80"/>
    <w:rsid w:val="00F30365"/>
    <w:rsid w:val="00F422B9"/>
    <w:rsid w:val="00F50F78"/>
    <w:rsid w:val="00F60BDB"/>
    <w:rsid w:val="00F60E04"/>
    <w:rsid w:val="00F64013"/>
    <w:rsid w:val="00F65823"/>
    <w:rsid w:val="00F7098F"/>
    <w:rsid w:val="00F76F11"/>
    <w:rsid w:val="00F81994"/>
    <w:rsid w:val="00F82A1C"/>
    <w:rsid w:val="00F90608"/>
    <w:rsid w:val="00F93D7B"/>
    <w:rsid w:val="00F95DE1"/>
    <w:rsid w:val="00F97664"/>
    <w:rsid w:val="00F977F1"/>
    <w:rsid w:val="00F978E6"/>
    <w:rsid w:val="00FA0385"/>
    <w:rsid w:val="00FA60F0"/>
    <w:rsid w:val="00FA6468"/>
    <w:rsid w:val="00FB60E6"/>
    <w:rsid w:val="00FB64A2"/>
    <w:rsid w:val="00FB782D"/>
    <w:rsid w:val="00FC3C0F"/>
    <w:rsid w:val="00FC4F3A"/>
    <w:rsid w:val="00FC56B0"/>
    <w:rsid w:val="00FC6060"/>
    <w:rsid w:val="00FD4782"/>
    <w:rsid w:val="00FD5984"/>
    <w:rsid w:val="00FD5998"/>
    <w:rsid w:val="00FE0EB0"/>
    <w:rsid w:val="00FE1680"/>
    <w:rsid w:val="00FE4B59"/>
    <w:rsid w:val="00FE7F28"/>
    <w:rsid w:val="130D705D"/>
    <w:rsid w:val="1AD211AC"/>
    <w:rsid w:val="44C961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semiHidden="0" w:uiPriority="35"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60A"/>
    <w:pPr>
      <w:bidi/>
      <w:spacing w:after="0" w:line="240" w:lineRule="auto"/>
    </w:pPr>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rsid w:val="001F760A"/>
    <w:pPr>
      <w:bidi w:val="0"/>
      <w:spacing w:before="120" w:after="120"/>
    </w:pPr>
    <w:rPr>
      <w:b/>
      <w:bCs/>
      <w:sz w:val="20"/>
      <w:szCs w:val="20"/>
    </w:rPr>
  </w:style>
  <w:style w:type="paragraph" w:styleId="BalloonText">
    <w:name w:val="Balloon Text"/>
    <w:basedOn w:val="Normal"/>
    <w:link w:val="BalloonTextChar"/>
    <w:uiPriority w:val="99"/>
    <w:semiHidden/>
    <w:unhideWhenUsed/>
    <w:rsid w:val="001F760A"/>
    <w:rPr>
      <w:rFonts w:ascii="Tahoma" w:hAnsi="Tahoma" w:cs="Tahoma"/>
      <w:sz w:val="16"/>
      <w:szCs w:val="16"/>
    </w:rPr>
  </w:style>
  <w:style w:type="paragraph" w:styleId="Footer">
    <w:name w:val="footer"/>
    <w:basedOn w:val="Normal"/>
    <w:link w:val="FooterChar"/>
    <w:uiPriority w:val="99"/>
    <w:unhideWhenUsed/>
    <w:rsid w:val="001F760A"/>
    <w:pPr>
      <w:tabs>
        <w:tab w:val="center" w:pos="4680"/>
        <w:tab w:val="right" w:pos="9360"/>
      </w:tabs>
    </w:pPr>
  </w:style>
  <w:style w:type="paragraph" w:styleId="Header">
    <w:name w:val="header"/>
    <w:basedOn w:val="Normal"/>
    <w:link w:val="HeaderChar"/>
    <w:uiPriority w:val="99"/>
    <w:unhideWhenUsed/>
    <w:qFormat/>
    <w:rsid w:val="001F760A"/>
    <w:pPr>
      <w:tabs>
        <w:tab w:val="center" w:pos="4680"/>
        <w:tab w:val="right" w:pos="9360"/>
      </w:tabs>
    </w:pPr>
  </w:style>
  <w:style w:type="paragraph" w:styleId="NormalWeb">
    <w:name w:val="Normal (Web)"/>
    <w:basedOn w:val="Normal"/>
    <w:uiPriority w:val="99"/>
    <w:unhideWhenUsed/>
    <w:rsid w:val="001F760A"/>
    <w:pPr>
      <w:bidi w:val="0"/>
      <w:spacing w:before="100" w:beforeAutospacing="1" w:after="100" w:afterAutospacing="1"/>
    </w:pPr>
  </w:style>
  <w:style w:type="character" w:styleId="Hyperlink">
    <w:name w:val="Hyperlink"/>
    <w:uiPriority w:val="99"/>
    <w:rsid w:val="001F760A"/>
    <w:rPr>
      <w:color w:val="0000FF"/>
      <w:u w:val="single"/>
    </w:rPr>
  </w:style>
  <w:style w:type="paragraph" w:customStyle="1" w:styleId="IEEEAbstractHeading">
    <w:name w:val="IEEE Abstract Heading"/>
    <w:basedOn w:val="Normal"/>
    <w:next w:val="Normal"/>
    <w:link w:val="IEEEAbstractHeadingChar"/>
    <w:rsid w:val="001F760A"/>
    <w:pPr>
      <w:bidi w:val="0"/>
      <w:adjustRightInd w:val="0"/>
      <w:snapToGrid w:val="0"/>
      <w:jc w:val="both"/>
    </w:pPr>
    <w:rPr>
      <w:rFonts w:eastAsia="宋体"/>
      <w:b/>
      <w:i/>
      <w:sz w:val="18"/>
      <w:lang w:val="en-GB" w:eastAsia="en-GB"/>
    </w:rPr>
  </w:style>
  <w:style w:type="character" w:customStyle="1" w:styleId="IEEEAbstractHeadingChar">
    <w:name w:val="IEEE Abstract Heading Char"/>
    <w:basedOn w:val="DefaultParagraphFont"/>
    <w:link w:val="IEEEAbstractHeading"/>
    <w:rsid w:val="001F760A"/>
    <w:rPr>
      <w:rFonts w:ascii="Times New Roman" w:eastAsia="宋体" w:hAnsi="Times New Roman" w:cs="Times New Roman"/>
      <w:b/>
      <w:i/>
      <w:sz w:val="18"/>
      <w:szCs w:val="24"/>
      <w:lang w:val="en-GB" w:eastAsia="en-GB"/>
    </w:rPr>
  </w:style>
  <w:style w:type="paragraph" w:styleId="NoSpacing">
    <w:name w:val="No Spacing"/>
    <w:link w:val="NoSpacingChar"/>
    <w:uiPriority w:val="1"/>
    <w:qFormat/>
    <w:rsid w:val="001F760A"/>
    <w:pPr>
      <w:spacing w:after="0" w:line="240" w:lineRule="auto"/>
    </w:pPr>
    <w:rPr>
      <w:rFonts w:ascii="Calibri" w:eastAsia="MS Mincho" w:hAnsi="Calibri" w:cs="Arial"/>
      <w:sz w:val="22"/>
      <w:szCs w:val="22"/>
      <w:lang w:eastAsia="ja-JP"/>
    </w:rPr>
  </w:style>
  <w:style w:type="character" w:customStyle="1" w:styleId="NoSpacingChar">
    <w:name w:val="No Spacing Char"/>
    <w:link w:val="NoSpacing"/>
    <w:uiPriority w:val="1"/>
    <w:qFormat/>
    <w:rsid w:val="001F760A"/>
    <w:rPr>
      <w:rFonts w:ascii="Calibri" w:eastAsia="MS Mincho" w:hAnsi="Calibri" w:cs="Arial"/>
      <w:lang w:eastAsia="ja-JP"/>
    </w:rPr>
  </w:style>
  <w:style w:type="paragraph" w:customStyle="1" w:styleId="H1">
    <w:name w:val="H1"/>
    <w:basedOn w:val="Normal"/>
    <w:link w:val="H1Char"/>
    <w:rsid w:val="001F760A"/>
    <w:pPr>
      <w:bidi w:val="0"/>
      <w:spacing w:after="1701" w:line="480" w:lineRule="auto"/>
      <w:jc w:val="center"/>
      <w:outlineLvl w:val="0"/>
    </w:pPr>
    <w:rPr>
      <w:b/>
      <w:sz w:val="28"/>
      <w:szCs w:val="28"/>
    </w:rPr>
  </w:style>
  <w:style w:type="character" w:customStyle="1" w:styleId="H1Char">
    <w:name w:val="H1 Char"/>
    <w:link w:val="H1"/>
    <w:rsid w:val="001F760A"/>
    <w:rPr>
      <w:rFonts w:ascii="Times New Roman" w:eastAsia="Times New Roman" w:hAnsi="Times New Roman" w:cs="Times New Roman"/>
      <w:b/>
      <w:sz w:val="28"/>
      <w:szCs w:val="28"/>
    </w:rPr>
  </w:style>
  <w:style w:type="paragraph" w:styleId="ListParagraph">
    <w:name w:val="List Paragraph"/>
    <w:basedOn w:val="Normal"/>
    <w:uiPriority w:val="34"/>
    <w:qFormat/>
    <w:rsid w:val="001F760A"/>
    <w:pPr>
      <w:spacing w:after="200" w:line="276" w:lineRule="auto"/>
      <w:ind w:left="720"/>
      <w:contextualSpacing/>
    </w:pPr>
    <w:rPr>
      <w:rFonts w:ascii="Calibri" w:eastAsia="Calibri" w:hAnsi="Calibri" w:cs="Arial"/>
      <w:sz w:val="22"/>
      <w:szCs w:val="22"/>
    </w:rPr>
  </w:style>
  <w:style w:type="character" w:customStyle="1" w:styleId="BalloonTextChar">
    <w:name w:val="Balloon Text Char"/>
    <w:basedOn w:val="DefaultParagraphFont"/>
    <w:link w:val="BalloonText"/>
    <w:uiPriority w:val="99"/>
    <w:semiHidden/>
    <w:rsid w:val="001F760A"/>
    <w:rPr>
      <w:rFonts w:ascii="Tahoma" w:eastAsia="Times New Roman" w:hAnsi="Tahoma" w:cs="Tahoma"/>
      <w:sz w:val="16"/>
      <w:szCs w:val="16"/>
    </w:rPr>
  </w:style>
  <w:style w:type="character" w:customStyle="1" w:styleId="CaptionChar">
    <w:name w:val="Caption Char"/>
    <w:link w:val="Caption"/>
    <w:rsid w:val="001F760A"/>
    <w:rPr>
      <w:rFonts w:ascii="Times New Roman" w:eastAsia="Times New Roman" w:hAnsi="Times New Roman" w:cs="Times New Roman"/>
      <w:b/>
      <w:bCs/>
      <w:sz w:val="20"/>
      <w:szCs w:val="20"/>
    </w:rPr>
  </w:style>
  <w:style w:type="paragraph" w:customStyle="1" w:styleId="IEEEHeading1">
    <w:name w:val="IEEE Heading 1"/>
    <w:basedOn w:val="Normal"/>
    <w:next w:val="Normal"/>
    <w:rsid w:val="001F760A"/>
    <w:pPr>
      <w:numPr>
        <w:numId w:val="1"/>
      </w:numPr>
      <w:bidi w:val="0"/>
      <w:adjustRightInd w:val="0"/>
      <w:snapToGrid w:val="0"/>
      <w:spacing w:before="180" w:after="60"/>
      <w:ind w:left="289" w:hanging="289"/>
      <w:jc w:val="center"/>
    </w:pPr>
    <w:rPr>
      <w:rFonts w:eastAsia="宋体"/>
      <w:smallCaps/>
      <w:sz w:val="20"/>
      <w:lang w:val="en-AU" w:eastAsia="zh-CN"/>
    </w:rPr>
  </w:style>
  <w:style w:type="paragraph" w:customStyle="1" w:styleId="Style3">
    <w:name w:val="Style 3"/>
    <w:basedOn w:val="Normal"/>
    <w:rsid w:val="001F760A"/>
    <w:pPr>
      <w:widowControl w:val="0"/>
      <w:autoSpaceDE w:val="0"/>
      <w:autoSpaceDN w:val="0"/>
      <w:bidi w:val="0"/>
      <w:jc w:val="both"/>
    </w:pPr>
  </w:style>
  <w:style w:type="paragraph" w:customStyle="1" w:styleId="Lucida12">
    <w:name w:val="Lucida 12"/>
    <w:basedOn w:val="Normal"/>
    <w:link w:val="Lucida12Char"/>
    <w:qFormat/>
    <w:rsid w:val="001F760A"/>
    <w:pPr>
      <w:autoSpaceDE w:val="0"/>
      <w:autoSpaceDN w:val="0"/>
      <w:bidi w:val="0"/>
      <w:adjustRightInd w:val="0"/>
      <w:ind w:left="720" w:hanging="720"/>
      <w:jc w:val="both"/>
    </w:pPr>
    <w:rPr>
      <w:rFonts w:ascii="Arial" w:hAnsi="Arial" w:cs="Lucida Console"/>
    </w:rPr>
  </w:style>
  <w:style w:type="character" w:customStyle="1" w:styleId="Lucida12Char">
    <w:name w:val="Lucida 12 Char"/>
    <w:basedOn w:val="DefaultParagraphFont"/>
    <w:link w:val="Lucida12"/>
    <w:qFormat/>
    <w:rsid w:val="001F760A"/>
    <w:rPr>
      <w:rFonts w:ascii="Arial" w:eastAsia="Times New Roman" w:hAnsi="Arial" w:cs="Lucida Console"/>
      <w:sz w:val="24"/>
      <w:szCs w:val="24"/>
    </w:rPr>
  </w:style>
  <w:style w:type="character" w:customStyle="1" w:styleId="HeaderChar">
    <w:name w:val="Header Char"/>
    <w:basedOn w:val="DefaultParagraphFont"/>
    <w:link w:val="Header"/>
    <w:uiPriority w:val="99"/>
    <w:qFormat/>
    <w:rsid w:val="001F760A"/>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F760A"/>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4.bin"/><Relationship Id="rId42" Type="http://schemas.openxmlformats.org/officeDocument/2006/relationships/image" Target="media/image20.wmf"/><Relationship Id="rId47" Type="http://schemas.openxmlformats.org/officeDocument/2006/relationships/oleObject" Target="embeddings/oleObject13.bin"/><Relationship Id="rId63" Type="http://schemas.openxmlformats.org/officeDocument/2006/relationships/oleObject" Target="embeddings/oleObject20.bin"/><Relationship Id="rId68" Type="http://schemas.openxmlformats.org/officeDocument/2006/relationships/image" Target="media/image34.wmf"/><Relationship Id="rId84" Type="http://schemas.openxmlformats.org/officeDocument/2006/relationships/oleObject" Target="embeddings/oleObject30.bin"/><Relationship Id="rId89"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hyperlink" Target="http://en.wikipedia.org/w/index.php?title=Butterworth_filter&amp;printable=yes" TargetMode="Externa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2.png"/><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wmf"/><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image" Target="media/image39.wmf"/><Relationship Id="rId87" Type="http://schemas.openxmlformats.org/officeDocument/2006/relationships/oleObject" Target="embeddings/oleObject32.bin"/><Relationship Id="rId102"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oleObject" Target="embeddings/oleObject29.bin"/><Relationship Id="rId90" Type="http://schemas.openxmlformats.org/officeDocument/2006/relationships/image" Target="media/image44.wmf"/><Relationship Id="rId95" Type="http://schemas.openxmlformats.org/officeDocument/2006/relationships/hyperlink" Target="http://en.wikipedia.org/wiki/Elliptic_filter" TargetMode="Externa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3.wmf"/><Relationship Id="rId56" Type="http://schemas.openxmlformats.org/officeDocument/2006/relationships/image" Target="media/image27.png"/><Relationship Id="rId64" Type="http://schemas.openxmlformats.org/officeDocument/2006/relationships/image" Target="media/image32.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49.jpeg"/><Relationship Id="rId105" Type="http://schemas.openxmlformats.org/officeDocument/2006/relationships/image" Target="media/image54.png"/><Relationship Id="rId8" Type="http://schemas.openxmlformats.org/officeDocument/2006/relationships/hyperlink" Target="http://www.sciencepub.net/newyork" TargetMode="External"/><Relationship Id="rId51" Type="http://schemas.openxmlformats.org/officeDocument/2006/relationships/oleObject" Target="embeddings/oleObject15.bin"/><Relationship Id="rId72" Type="http://schemas.openxmlformats.org/officeDocument/2006/relationships/image" Target="media/image36.wmf"/><Relationship Id="rId80" Type="http://schemas.openxmlformats.org/officeDocument/2006/relationships/oleObject" Target="embeddings/oleObject28.bin"/><Relationship Id="rId85" Type="http://schemas.openxmlformats.org/officeDocument/2006/relationships/oleObject" Target="embeddings/oleObject31.bin"/><Relationship Id="rId93" Type="http://schemas.openxmlformats.org/officeDocument/2006/relationships/hyperlink" Target="http://en.wikipedia.org/w/index.php?title=Butterworth_filter&amp;printable=yes" TargetMode="External"/><Relationship Id="rId98"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image" Target="media/image22.w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image" Target="media/image52.jpeg"/><Relationship Id="rId108"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image" Target="media/image19.jpeg"/><Relationship Id="rId54" Type="http://schemas.openxmlformats.org/officeDocument/2006/relationships/image" Target="media/image26.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26.bin"/><Relationship Id="rId83" Type="http://schemas.openxmlformats.org/officeDocument/2006/relationships/image" Target="media/image41.wmf"/><Relationship Id="rId88" Type="http://schemas.openxmlformats.org/officeDocument/2006/relationships/image" Target="media/image43.wmf"/><Relationship Id="rId91" Type="http://schemas.openxmlformats.org/officeDocument/2006/relationships/oleObject" Target="embeddings/oleObject34.bin"/><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oleObject" Target="embeddings/oleObject14.bin"/><Relationship Id="rId57" Type="http://schemas.openxmlformats.org/officeDocument/2006/relationships/image" Target="media/image28.jpeg"/><Relationship Id="rId106" Type="http://schemas.openxmlformats.org/officeDocument/2006/relationships/image" Target="media/image55.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30.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hyperlink" Target="http://en.wikipedia.org/wiki/Z-transform" TargetMode="External"/><Relationship Id="rId81" Type="http://schemas.openxmlformats.org/officeDocument/2006/relationships/image" Target="media/image40.wmf"/><Relationship Id="rId86" Type="http://schemas.openxmlformats.org/officeDocument/2006/relationships/image" Target="media/image42.wmf"/><Relationship Id="rId94" Type="http://schemas.openxmlformats.org/officeDocument/2006/relationships/image" Target="media/image45.jpeg"/><Relationship Id="rId99" Type="http://schemas.openxmlformats.org/officeDocument/2006/relationships/image" Target="media/image48.jpeg"/><Relationship Id="rId101"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yperlink" Target="http://www.dx.doi.org/10.7537/marsnys140921.08" TargetMode="External"/><Relationship Id="rId13" Type="http://schemas.openxmlformats.org/officeDocument/2006/relationships/footer" Target="footer2.xml"/><Relationship Id="rId18" Type="http://schemas.openxmlformats.org/officeDocument/2006/relationships/image" Target="media/image4.wmf"/><Relationship Id="rId39" Type="http://schemas.openxmlformats.org/officeDocument/2006/relationships/image" Target="media/image18.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image" Target="media/image38.wmf"/><Relationship Id="rId97" Type="http://schemas.openxmlformats.org/officeDocument/2006/relationships/image" Target="media/image47.wmf"/><Relationship Id="rId104"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Info spid="_x0000_s1027"/>
    <customShpInfo spid="_x0000_s1028"/>
    <customShpInfo spid="_x0000_s1029"/>
    <customShpInfo spid="_x0000_s1030"/>
    <customShpInfo spid="_x0000_s1026"/>
    <customShpInfo spid="_x0000_s1032"/>
    <customShpInfo spid="_x0000_s1033"/>
    <customShpInfo spid="_x0000_s1034"/>
    <customShpInfo spid="_x0000_s1035"/>
    <customShpInfo spid="_x0000_s1036"/>
    <customShpInfo spid="_x0000_s1031"/>
    <customShpInfo spid="_x0000_s1089"/>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Pages>
  <Words>3853</Words>
  <Characters>21968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6</cp:revision>
  <dcterms:created xsi:type="dcterms:W3CDTF">2013-12-29T22:59:00Z</dcterms:created>
  <dcterms:modified xsi:type="dcterms:W3CDTF">2021-09-18T22:31:00Z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