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7F9" w:rsidRPr="00FD0675" w:rsidRDefault="009267F9" w:rsidP="009267F9">
      <w:pPr>
        <w:suppressAutoHyphens w:val="0"/>
        <w:snapToGrid w:val="0"/>
        <w:jc w:val="center"/>
        <w:rPr>
          <w:b/>
          <w:bCs/>
          <w:sz w:val="20"/>
          <w:szCs w:val="20"/>
          <w:lang w:eastAsia="zh-CN"/>
        </w:rPr>
      </w:pPr>
    </w:p>
    <w:p w:rsidR="00752709" w:rsidRPr="00FD0675" w:rsidRDefault="0036573B" w:rsidP="009267F9">
      <w:pPr>
        <w:suppressAutoHyphens w:val="0"/>
        <w:snapToGrid w:val="0"/>
        <w:jc w:val="center"/>
        <w:rPr>
          <w:b/>
          <w:bCs/>
          <w:sz w:val="20"/>
          <w:szCs w:val="20"/>
          <w:lang w:eastAsia="zh-CN"/>
        </w:rPr>
      </w:pPr>
      <w:r w:rsidRPr="00FD0675">
        <w:rPr>
          <w:rFonts w:eastAsia="Times New Roman"/>
          <w:b/>
          <w:bCs/>
          <w:sz w:val="20"/>
          <w:szCs w:val="20"/>
        </w:rPr>
        <w:t>Studying the Relationship between “Social Self-Efficiency and Emotional Intelligence” and “Suicidal Tendencies” of Adolescents of High School Second Grade in Urmia City</w:t>
      </w:r>
    </w:p>
    <w:p w:rsidR="00752709" w:rsidRPr="00FD0675" w:rsidRDefault="00752709" w:rsidP="009267F9">
      <w:pPr>
        <w:suppressAutoHyphens w:val="0"/>
        <w:snapToGrid w:val="0"/>
        <w:jc w:val="center"/>
        <w:rPr>
          <w:b/>
          <w:bCs/>
          <w:sz w:val="20"/>
          <w:szCs w:val="20"/>
          <w:lang w:eastAsia="zh-CN"/>
        </w:rPr>
      </w:pPr>
    </w:p>
    <w:p w:rsidR="00752709" w:rsidRPr="00FD0675" w:rsidRDefault="0036573B" w:rsidP="009267F9">
      <w:pPr>
        <w:suppressAutoHyphens w:val="0"/>
        <w:snapToGrid w:val="0"/>
        <w:jc w:val="center"/>
        <w:rPr>
          <w:sz w:val="20"/>
          <w:szCs w:val="20"/>
          <w:lang w:eastAsia="zh-CN"/>
        </w:rPr>
      </w:pPr>
      <w:r w:rsidRPr="00FD0675">
        <w:rPr>
          <w:rFonts w:eastAsia="Times New Roman"/>
          <w:sz w:val="20"/>
          <w:szCs w:val="20"/>
        </w:rPr>
        <w:t>Nina Hassani Nazloo</w:t>
      </w:r>
      <w:r w:rsidRPr="00FD0675">
        <w:rPr>
          <w:rFonts w:eastAsia="Times New Roman"/>
          <w:sz w:val="20"/>
          <w:szCs w:val="20"/>
          <w:vertAlign w:val="superscript"/>
        </w:rPr>
        <w:t>1</w:t>
      </w:r>
      <w:r w:rsidRPr="00FD0675">
        <w:rPr>
          <w:rFonts w:eastAsia="Times New Roman"/>
          <w:sz w:val="20"/>
          <w:szCs w:val="20"/>
        </w:rPr>
        <w:t>, Naeimeh Moheb</w:t>
      </w:r>
      <w:r w:rsidRPr="00FD0675">
        <w:rPr>
          <w:rFonts w:eastAsia="Times New Roman"/>
          <w:sz w:val="20"/>
          <w:szCs w:val="20"/>
          <w:vertAlign w:val="superscript"/>
        </w:rPr>
        <w:t>2</w:t>
      </w:r>
      <w:r w:rsidRPr="00FD0675">
        <w:rPr>
          <w:rFonts w:eastAsia="Times New Roman"/>
          <w:sz w:val="20"/>
          <w:szCs w:val="20"/>
        </w:rPr>
        <w:t>, Hossein Lotfi Nia</w:t>
      </w:r>
      <w:r w:rsidRPr="00FD0675">
        <w:rPr>
          <w:rFonts w:eastAsia="Times New Roman"/>
          <w:sz w:val="20"/>
          <w:szCs w:val="20"/>
          <w:vertAlign w:val="superscript"/>
        </w:rPr>
        <w:t>3</w:t>
      </w:r>
    </w:p>
    <w:p w:rsidR="00752709" w:rsidRPr="00FD0675" w:rsidRDefault="00752709" w:rsidP="009267F9">
      <w:pPr>
        <w:suppressAutoHyphens w:val="0"/>
        <w:snapToGrid w:val="0"/>
        <w:jc w:val="center"/>
        <w:rPr>
          <w:sz w:val="20"/>
          <w:szCs w:val="20"/>
          <w:lang w:eastAsia="zh-CN"/>
        </w:rPr>
      </w:pPr>
    </w:p>
    <w:p w:rsidR="0036573B" w:rsidRPr="00FD0675" w:rsidRDefault="0036573B" w:rsidP="009267F9">
      <w:pPr>
        <w:suppressAutoHyphens w:val="0"/>
        <w:snapToGrid w:val="0"/>
        <w:jc w:val="center"/>
        <w:rPr>
          <w:rFonts w:eastAsia="Times New Roman"/>
          <w:sz w:val="20"/>
          <w:szCs w:val="20"/>
        </w:rPr>
      </w:pPr>
      <w:r w:rsidRPr="00FD0675">
        <w:rPr>
          <w:rFonts w:eastAsia="Times New Roman"/>
          <w:sz w:val="20"/>
          <w:szCs w:val="20"/>
        </w:rPr>
        <w:t>MA in General Psychology</w:t>
      </w:r>
    </w:p>
    <w:p w:rsidR="0036573B" w:rsidRPr="00FD0675" w:rsidRDefault="0036573B" w:rsidP="009267F9">
      <w:pPr>
        <w:suppressAutoHyphens w:val="0"/>
        <w:snapToGrid w:val="0"/>
        <w:jc w:val="center"/>
        <w:rPr>
          <w:rFonts w:eastAsia="Times New Roman"/>
          <w:sz w:val="20"/>
          <w:szCs w:val="20"/>
        </w:rPr>
      </w:pPr>
      <w:r w:rsidRPr="00FD0675">
        <w:rPr>
          <w:rFonts w:eastAsia="Times New Roman"/>
          <w:sz w:val="20"/>
          <w:szCs w:val="20"/>
        </w:rPr>
        <w:t>Assistant Professor, Islamic Azad University, Tabriz Branch, Iran</w:t>
      </w:r>
    </w:p>
    <w:p w:rsidR="0036573B" w:rsidRPr="00FD0675" w:rsidRDefault="0036573B" w:rsidP="009267F9">
      <w:pPr>
        <w:suppressAutoHyphens w:val="0"/>
        <w:snapToGrid w:val="0"/>
        <w:jc w:val="center"/>
        <w:rPr>
          <w:rFonts w:eastAsia="Times New Roman"/>
          <w:sz w:val="20"/>
          <w:szCs w:val="20"/>
        </w:rPr>
      </w:pPr>
      <w:r w:rsidRPr="00FD0675">
        <w:rPr>
          <w:rFonts w:eastAsia="Times New Roman"/>
          <w:sz w:val="20"/>
          <w:szCs w:val="20"/>
        </w:rPr>
        <w:t>PhD of Clinical Psychology</w:t>
      </w:r>
    </w:p>
    <w:p w:rsidR="00752709" w:rsidRPr="00FD0675" w:rsidRDefault="00FF611C" w:rsidP="009267F9">
      <w:pPr>
        <w:suppressAutoHyphens w:val="0"/>
        <w:snapToGrid w:val="0"/>
        <w:jc w:val="center"/>
        <w:rPr>
          <w:sz w:val="20"/>
          <w:szCs w:val="20"/>
        </w:rPr>
      </w:pPr>
      <w:hyperlink r:id="rId7" w:history="1">
        <w:r w:rsidR="0036573B" w:rsidRPr="00FD0675">
          <w:rPr>
            <w:rStyle w:val="Hyperlink"/>
            <w:sz w:val="20"/>
            <w:szCs w:val="20"/>
          </w:rPr>
          <w:t>hasaninazloonina@yahoo.com</w:t>
        </w:r>
      </w:hyperlink>
    </w:p>
    <w:p w:rsidR="00752709" w:rsidRPr="00FD0675" w:rsidRDefault="00752709" w:rsidP="009267F9">
      <w:pPr>
        <w:suppressAutoHyphens w:val="0"/>
        <w:snapToGrid w:val="0"/>
        <w:jc w:val="center"/>
        <w:rPr>
          <w:sz w:val="20"/>
          <w:szCs w:val="20"/>
        </w:rPr>
      </w:pPr>
    </w:p>
    <w:p w:rsidR="009267F9" w:rsidRPr="00FD0675" w:rsidRDefault="00471E57" w:rsidP="009267F9">
      <w:pPr>
        <w:suppressAutoHyphens w:val="0"/>
        <w:snapToGrid w:val="0"/>
        <w:jc w:val="both"/>
        <w:rPr>
          <w:rFonts w:eastAsia="Times New Roman"/>
          <w:sz w:val="20"/>
          <w:szCs w:val="20"/>
        </w:rPr>
      </w:pPr>
      <w:r w:rsidRPr="00FD0675">
        <w:rPr>
          <w:b/>
          <w:sz w:val="20"/>
          <w:szCs w:val="20"/>
        </w:rPr>
        <w:t xml:space="preserve">Abstract: </w:t>
      </w:r>
      <w:r w:rsidR="0036573B" w:rsidRPr="00FD0675">
        <w:rPr>
          <w:rFonts w:eastAsia="Times New Roman"/>
          <w:sz w:val="20"/>
          <w:szCs w:val="20"/>
        </w:rPr>
        <w:t>The goal of the present study is to study the relationship of the two elements of social self-efficiency and emotional intelligence with the suicidal tendencies of the adolescents of high school second grade in Orumieh. The research method is descriptive and of solidarity type and the statistical society includes all students of high school second grade of Urmia city in 2012-2013 school years. Classified random sampling method is used and according to the Krejcie-Morgan table, the size of the sample is 363 people (173 female and 190 male). To gather the information three kinds of questionnaires like the multiple approaches to suicide, shoot emotional intelligence and social self-efficiency of the adolescents. To analyze, organize and study the data, descriptive and deductive statistics is used. The results of Pearson correlation test show that there is a positive and meaningful relation between all elements of social self-efficiency and emotional intelligence. In this relationship the only meaningless relationship was between social skills and evaluation of the emotions. The step by step multiple regression analysis results show that of the social self-efficiency aspects and emotional intelligence,</w:t>
      </w:r>
      <w:r w:rsidR="00752709" w:rsidRPr="00FD0675">
        <w:rPr>
          <w:rFonts w:eastAsia="Times New Roman"/>
          <w:sz w:val="20"/>
          <w:szCs w:val="20"/>
        </w:rPr>
        <w:t xml:space="preserve"> </w:t>
      </w:r>
      <w:r w:rsidR="0036573B" w:rsidRPr="00FD0675">
        <w:rPr>
          <w:rFonts w:eastAsia="Times New Roman"/>
          <w:sz w:val="20"/>
          <w:szCs w:val="20"/>
        </w:rPr>
        <w:t>the elements like participation in social groups activities, helping and settling and application of the emotions can predict the rate of interest in life.</w:t>
      </w:r>
    </w:p>
    <w:p w:rsidR="009267F9" w:rsidRPr="00FD0675" w:rsidRDefault="009267F9" w:rsidP="009267F9">
      <w:pPr>
        <w:suppressAutoHyphens w:val="0"/>
        <w:snapToGrid w:val="0"/>
        <w:jc w:val="both"/>
        <w:rPr>
          <w:b/>
          <w:bCs/>
          <w:sz w:val="20"/>
          <w:szCs w:val="20"/>
          <w:lang w:eastAsia="zh-CN"/>
        </w:rPr>
      </w:pPr>
      <w:r w:rsidRPr="00FD0675">
        <w:rPr>
          <w:bCs/>
          <w:sz w:val="20"/>
          <w:szCs w:val="20"/>
        </w:rPr>
        <w:t>[</w:t>
      </w:r>
      <w:r w:rsidRPr="00FD0675">
        <w:rPr>
          <w:rFonts w:eastAsia="Times New Roman"/>
          <w:sz w:val="20"/>
          <w:szCs w:val="20"/>
        </w:rPr>
        <w:t>Nina Hassani Nazloo, Naeimeh Moheb, Hossein Lotfi Nia</w:t>
      </w:r>
      <w:r w:rsidRPr="00FD0675">
        <w:rPr>
          <w:sz w:val="20"/>
          <w:szCs w:val="20"/>
        </w:rPr>
        <w:t>.</w:t>
      </w:r>
      <w:r w:rsidRPr="00FD0675">
        <w:rPr>
          <w:rFonts w:hint="eastAsia"/>
          <w:b/>
          <w:bCs/>
          <w:sz w:val="20"/>
          <w:szCs w:val="20"/>
          <w:lang w:bidi="fa-IR"/>
        </w:rPr>
        <w:t xml:space="preserve"> </w:t>
      </w:r>
      <w:r w:rsidRPr="00FD0675">
        <w:rPr>
          <w:rFonts w:eastAsia="Times New Roman"/>
          <w:b/>
          <w:bCs/>
          <w:sz w:val="20"/>
          <w:szCs w:val="20"/>
        </w:rPr>
        <w:t>Studying the Relationship between “Social Self-Efficiency and Emotional Intelligence” and “Suicidal Tendencies” of Adolescents of High School Second Grade in Urmia City</w:t>
      </w:r>
      <w:r w:rsidRPr="00FD0675">
        <w:rPr>
          <w:rFonts w:eastAsia="Times New Roman"/>
          <w:b/>
          <w:bCs/>
          <w:sz w:val="20"/>
          <w:szCs w:val="20"/>
          <w:lang w:bidi="fa-IR"/>
        </w:rPr>
        <w:t>.</w:t>
      </w:r>
      <w:r w:rsidRPr="00FD0675">
        <w:rPr>
          <w:bCs/>
          <w:i/>
          <w:sz w:val="20"/>
          <w:szCs w:val="20"/>
        </w:rPr>
        <w:t xml:space="preserve"> N Y Sci J</w:t>
      </w:r>
      <w:r w:rsidRPr="00FD0675">
        <w:rPr>
          <w:bCs/>
          <w:sz w:val="20"/>
          <w:szCs w:val="20"/>
        </w:rPr>
        <w:t xml:space="preserve"> </w:t>
      </w:r>
      <w:r w:rsidRPr="00FD0675">
        <w:rPr>
          <w:sz w:val="20"/>
          <w:szCs w:val="20"/>
        </w:rPr>
        <w:t>20</w:t>
      </w:r>
      <w:r w:rsidRPr="00FD0675">
        <w:rPr>
          <w:rFonts w:hint="eastAsia"/>
          <w:sz w:val="20"/>
          <w:szCs w:val="20"/>
        </w:rPr>
        <w:t>20</w:t>
      </w:r>
      <w:r w:rsidRPr="00FD0675">
        <w:rPr>
          <w:sz w:val="20"/>
          <w:szCs w:val="20"/>
        </w:rPr>
        <w:t>;</w:t>
      </w:r>
      <w:r w:rsidRPr="00FD0675">
        <w:rPr>
          <w:rFonts w:hint="eastAsia"/>
          <w:sz w:val="20"/>
          <w:szCs w:val="20"/>
        </w:rPr>
        <w:t>13</w:t>
      </w:r>
      <w:r w:rsidRPr="00FD0675">
        <w:rPr>
          <w:sz w:val="20"/>
          <w:szCs w:val="20"/>
        </w:rPr>
        <w:t>(</w:t>
      </w:r>
      <w:r w:rsidRPr="00FD0675">
        <w:rPr>
          <w:rFonts w:hint="eastAsia"/>
          <w:sz w:val="20"/>
          <w:szCs w:val="20"/>
        </w:rPr>
        <w:t>9</w:t>
      </w:r>
      <w:r w:rsidRPr="00FD0675">
        <w:rPr>
          <w:sz w:val="20"/>
          <w:szCs w:val="20"/>
        </w:rPr>
        <w:t>):</w:t>
      </w:r>
      <w:r w:rsidR="00910D88" w:rsidRPr="00FD0675">
        <w:rPr>
          <w:noProof/>
          <w:color w:val="000000"/>
          <w:sz w:val="20"/>
          <w:szCs w:val="20"/>
        </w:rPr>
        <w:t>2</w:t>
      </w:r>
      <w:r w:rsidR="00B04D9F" w:rsidRPr="00FD0675">
        <w:rPr>
          <w:rFonts w:hint="eastAsia"/>
          <w:noProof/>
          <w:color w:val="000000"/>
          <w:sz w:val="20"/>
          <w:szCs w:val="20"/>
          <w:lang w:eastAsia="zh-CN"/>
        </w:rPr>
        <w:t>6</w:t>
      </w:r>
      <w:r w:rsidR="00910D88" w:rsidRPr="00FD0675">
        <w:rPr>
          <w:noProof/>
          <w:color w:val="000000"/>
          <w:sz w:val="20"/>
          <w:szCs w:val="20"/>
        </w:rPr>
        <w:t>-3</w:t>
      </w:r>
      <w:r w:rsidR="00FD0675">
        <w:rPr>
          <w:rFonts w:hint="eastAsia"/>
          <w:noProof/>
          <w:color w:val="000000"/>
          <w:sz w:val="20"/>
          <w:szCs w:val="20"/>
          <w:lang w:eastAsia="zh-CN"/>
        </w:rPr>
        <w:t>4</w:t>
      </w:r>
      <w:r w:rsidRPr="00FD0675">
        <w:rPr>
          <w:sz w:val="20"/>
          <w:szCs w:val="20"/>
        </w:rPr>
        <w:t xml:space="preserve">]. </w:t>
      </w:r>
      <w:r w:rsidRPr="00FD0675">
        <w:rPr>
          <w:iCs/>
          <w:color w:val="000000"/>
          <w:sz w:val="20"/>
          <w:szCs w:val="20"/>
        </w:rPr>
        <w:t>ISSN 1554-0200 (print); ISSN 2375-723X (online)</w:t>
      </w:r>
      <w:r w:rsidRPr="00FD0675">
        <w:rPr>
          <w:sz w:val="20"/>
          <w:szCs w:val="20"/>
        </w:rPr>
        <w:t xml:space="preserve">. </w:t>
      </w:r>
      <w:hyperlink r:id="rId8" w:history="1">
        <w:r w:rsidRPr="00FD0675">
          <w:rPr>
            <w:rStyle w:val="Hyperlink"/>
            <w:sz w:val="20"/>
            <w:szCs w:val="20"/>
          </w:rPr>
          <w:t>http://www.sciencepub.net/newyork</w:t>
        </w:r>
      </w:hyperlink>
      <w:r w:rsidRPr="00FD0675">
        <w:rPr>
          <w:sz w:val="20"/>
          <w:szCs w:val="20"/>
        </w:rPr>
        <w:t xml:space="preserve">. </w:t>
      </w:r>
      <w:r w:rsidRPr="00FD0675">
        <w:rPr>
          <w:rFonts w:hint="eastAsia"/>
          <w:sz w:val="20"/>
          <w:szCs w:val="20"/>
          <w:lang w:eastAsia="zh-CN"/>
        </w:rPr>
        <w:t>6</w:t>
      </w:r>
      <w:r w:rsidRPr="00FD0675">
        <w:rPr>
          <w:rFonts w:hint="eastAsia"/>
          <w:sz w:val="20"/>
          <w:szCs w:val="20"/>
        </w:rPr>
        <w:t xml:space="preserve">. </w:t>
      </w:r>
      <w:r w:rsidRPr="00FD0675">
        <w:rPr>
          <w:color w:val="000000"/>
          <w:sz w:val="20"/>
          <w:szCs w:val="20"/>
          <w:shd w:val="clear" w:color="auto" w:fill="FFFFFF"/>
        </w:rPr>
        <w:t>doi:</w:t>
      </w:r>
      <w:hyperlink r:id="rId9" w:history="1">
        <w:r w:rsidRPr="00FD0675">
          <w:rPr>
            <w:rStyle w:val="Hyperlink"/>
            <w:sz w:val="20"/>
            <w:szCs w:val="20"/>
            <w:shd w:val="clear" w:color="auto" w:fill="FFFFFF"/>
          </w:rPr>
          <w:t>10.7537/mars</w:t>
        </w:r>
        <w:r w:rsidRPr="00FD0675">
          <w:rPr>
            <w:rStyle w:val="Hyperlink"/>
            <w:rFonts w:hint="eastAsia"/>
            <w:sz w:val="20"/>
            <w:szCs w:val="20"/>
            <w:shd w:val="clear" w:color="auto" w:fill="FFFFFF"/>
          </w:rPr>
          <w:t>nys130920.</w:t>
        </w:r>
        <w:r w:rsidRPr="00FD0675">
          <w:rPr>
            <w:rStyle w:val="Hyperlink"/>
            <w:sz w:val="20"/>
            <w:szCs w:val="20"/>
            <w:shd w:val="clear" w:color="auto" w:fill="FFFFFF"/>
          </w:rPr>
          <w:t>0</w:t>
        </w:r>
        <w:r w:rsidRPr="00FD0675">
          <w:rPr>
            <w:rStyle w:val="Hyperlink"/>
            <w:rFonts w:hint="eastAsia"/>
            <w:sz w:val="20"/>
            <w:szCs w:val="20"/>
            <w:shd w:val="clear" w:color="auto" w:fill="FFFFFF"/>
            <w:lang w:eastAsia="zh-CN"/>
          </w:rPr>
          <w:t>6</w:t>
        </w:r>
      </w:hyperlink>
      <w:r w:rsidRPr="00FD0675">
        <w:rPr>
          <w:color w:val="000000"/>
          <w:sz w:val="20"/>
          <w:szCs w:val="20"/>
          <w:shd w:val="clear" w:color="auto" w:fill="FFFFFF"/>
        </w:rPr>
        <w:t>.</w:t>
      </w:r>
    </w:p>
    <w:p w:rsidR="0036573B" w:rsidRPr="00FD0675" w:rsidRDefault="0036573B" w:rsidP="009267F9">
      <w:pPr>
        <w:suppressAutoHyphens w:val="0"/>
        <w:snapToGrid w:val="0"/>
        <w:jc w:val="both"/>
        <w:rPr>
          <w:rFonts w:eastAsia="Times New Roman"/>
          <w:sz w:val="20"/>
          <w:szCs w:val="20"/>
        </w:rPr>
      </w:pPr>
    </w:p>
    <w:p w:rsidR="0036573B" w:rsidRPr="00FD0675" w:rsidRDefault="0036573B" w:rsidP="009267F9">
      <w:pPr>
        <w:suppressAutoHyphens w:val="0"/>
        <w:snapToGrid w:val="0"/>
        <w:jc w:val="both"/>
        <w:rPr>
          <w:rFonts w:eastAsia="Times New Roman"/>
          <w:sz w:val="20"/>
          <w:szCs w:val="20"/>
        </w:rPr>
      </w:pPr>
      <w:r w:rsidRPr="00FD0675">
        <w:rPr>
          <w:rFonts w:eastAsia="Times New Roman"/>
          <w:b/>
          <w:bCs/>
          <w:sz w:val="20"/>
          <w:szCs w:val="20"/>
        </w:rPr>
        <w:t>Key words:</w:t>
      </w:r>
      <w:r w:rsidRPr="00FD0675">
        <w:rPr>
          <w:rFonts w:eastAsia="Times New Roman"/>
          <w:sz w:val="20"/>
          <w:szCs w:val="20"/>
        </w:rPr>
        <w:t xml:space="preserve"> suicidal tendencies, social cognitive theory, social self- efficiency, emotional intelligence, adolescents, high school</w:t>
      </w:r>
    </w:p>
    <w:p w:rsidR="001817C7" w:rsidRPr="00FD0675" w:rsidRDefault="001817C7" w:rsidP="009267F9">
      <w:pPr>
        <w:suppressAutoHyphens w:val="0"/>
        <w:snapToGrid w:val="0"/>
        <w:ind w:firstLine="425"/>
        <w:jc w:val="both"/>
        <w:rPr>
          <w:sz w:val="20"/>
          <w:szCs w:val="20"/>
        </w:rPr>
      </w:pPr>
    </w:p>
    <w:p w:rsidR="009267F9" w:rsidRPr="00FD0675" w:rsidRDefault="009267F9" w:rsidP="009267F9">
      <w:pPr>
        <w:suppressAutoHyphens w:val="0"/>
        <w:snapToGrid w:val="0"/>
        <w:jc w:val="both"/>
        <w:rPr>
          <w:b/>
          <w:sz w:val="20"/>
          <w:szCs w:val="20"/>
        </w:rPr>
        <w:sectPr w:rsidR="009267F9" w:rsidRPr="00FD0675" w:rsidSect="00B04D9F">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26"/>
          <w:cols w:space="720"/>
          <w:docGrid w:linePitch="360"/>
        </w:sectPr>
      </w:pPr>
    </w:p>
    <w:p w:rsidR="00471E57" w:rsidRPr="00FD0675" w:rsidRDefault="00471E57" w:rsidP="009267F9">
      <w:pPr>
        <w:suppressAutoHyphens w:val="0"/>
        <w:snapToGrid w:val="0"/>
        <w:jc w:val="both"/>
        <w:rPr>
          <w:b/>
          <w:sz w:val="20"/>
          <w:szCs w:val="20"/>
        </w:rPr>
      </w:pPr>
      <w:r w:rsidRPr="00FD0675">
        <w:rPr>
          <w:b/>
          <w:sz w:val="20"/>
          <w:szCs w:val="20"/>
        </w:rPr>
        <w:lastRenderedPageBreak/>
        <w:t>1. Introduction</w:t>
      </w:r>
    </w:p>
    <w:p w:rsidR="0036573B" w:rsidRPr="00FD0675" w:rsidRDefault="0036573B" w:rsidP="009267F9">
      <w:pPr>
        <w:suppressAutoHyphens w:val="0"/>
        <w:snapToGrid w:val="0"/>
        <w:ind w:firstLine="425"/>
        <w:jc w:val="both"/>
        <w:rPr>
          <w:rFonts w:eastAsia="Times New Roman"/>
          <w:sz w:val="20"/>
          <w:szCs w:val="20"/>
        </w:rPr>
      </w:pPr>
      <w:r w:rsidRPr="00FD0675">
        <w:rPr>
          <w:rFonts w:eastAsia="Times New Roman"/>
          <w:sz w:val="20"/>
          <w:szCs w:val="20"/>
        </w:rPr>
        <w:t>One of the most important</w:t>
      </w:r>
      <w:r w:rsidR="009267F9" w:rsidRPr="00FD0675">
        <w:rPr>
          <w:rFonts w:eastAsia="Times New Roman"/>
          <w:sz w:val="20"/>
          <w:szCs w:val="20"/>
        </w:rPr>
        <w:t xml:space="preserve"> </w:t>
      </w:r>
      <w:r w:rsidRPr="00FD0675">
        <w:rPr>
          <w:rFonts w:eastAsia="Times New Roman"/>
          <w:sz w:val="20"/>
          <w:szCs w:val="20"/>
        </w:rPr>
        <w:t>personal</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damages</w:t>
      </w:r>
      <w:r w:rsidR="009267F9" w:rsidRPr="00FD0675">
        <w:rPr>
          <w:rFonts w:eastAsia="Times New Roman"/>
          <w:sz w:val="20"/>
          <w:szCs w:val="20"/>
        </w:rPr>
        <w:t xml:space="preserve"> </w:t>
      </w:r>
      <w:r w:rsidRPr="00FD0675">
        <w:rPr>
          <w:rFonts w:eastAsia="Times New Roman"/>
          <w:sz w:val="20"/>
          <w:szCs w:val="20"/>
        </w:rPr>
        <w:t>that</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industrial</w:t>
      </w:r>
      <w:r w:rsidR="009267F9" w:rsidRPr="00FD0675">
        <w:rPr>
          <w:rFonts w:eastAsia="Times New Roman"/>
          <w:sz w:val="20"/>
          <w:szCs w:val="20"/>
        </w:rPr>
        <w:t xml:space="preserve"> </w:t>
      </w:r>
      <w:r w:rsidRPr="00FD0675">
        <w:rPr>
          <w:rFonts w:eastAsia="Times New Roman"/>
          <w:sz w:val="20"/>
          <w:szCs w:val="20"/>
        </w:rPr>
        <w:t>world</w:t>
      </w:r>
      <w:r w:rsidR="009267F9" w:rsidRPr="00FD0675">
        <w:rPr>
          <w:rFonts w:eastAsia="Times New Roman"/>
          <w:sz w:val="20"/>
          <w:szCs w:val="20"/>
        </w:rPr>
        <w:t xml:space="preserve"> </w:t>
      </w:r>
      <w:r w:rsidRPr="00FD0675">
        <w:rPr>
          <w:rFonts w:eastAsia="Times New Roman"/>
          <w:sz w:val="20"/>
          <w:szCs w:val="20"/>
        </w:rPr>
        <w:t>faces</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phenomenon</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suicide.</w:t>
      </w:r>
      <w:r w:rsidR="009267F9" w:rsidRPr="00FD0675">
        <w:rPr>
          <w:rFonts w:eastAsia="Times New Roman"/>
          <w:sz w:val="20"/>
          <w:szCs w:val="20"/>
        </w:rPr>
        <w:t xml:space="preserve"> </w:t>
      </w:r>
      <w:r w:rsidRPr="00FD0675">
        <w:rPr>
          <w:rFonts w:eastAsia="Times New Roman"/>
          <w:sz w:val="20"/>
          <w:szCs w:val="20"/>
        </w:rPr>
        <w:t>Suicide</w:t>
      </w:r>
      <w:r w:rsidR="009267F9" w:rsidRPr="00FD0675">
        <w:rPr>
          <w:rFonts w:eastAsia="Times New Roman"/>
          <w:sz w:val="20"/>
          <w:szCs w:val="20"/>
        </w:rPr>
        <w:t xml:space="preserve"> </w:t>
      </w:r>
      <w:r w:rsidRPr="00FD0675">
        <w:rPr>
          <w:rFonts w:eastAsia="Times New Roman"/>
          <w:sz w:val="20"/>
          <w:szCs w:val="20"/>
        </w:rPr>
        <w:t>as</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form</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personal</w:t>
      </w:r>
      <w:r w:rsidR="009267F9" w:rsidRPr="00FD0675">
        <w:rPr>
          <w:rFonts w:eastAsia="Times New Roman"/>
          <w:sz w:val="20"/>
          <w:szCs w:val="20"/>
        </w:rPr>
        <w:t xml:space="preserve"> </w:t>
      </w:r>
      <w:r w:rsidRPr="00FD0675">
        <w:rPr>
          <w:rFonts w:eastAsia="Times New Roman"/>
          <w:sz w:val="20"/>
          <w:szCs w:val="20"/>
        </w:rPr>
        <w:t>violence</w:t>
      </w:r>
      <w:r w:rsidR="009267F9" w:rsidRPr="00FD0675">
        <w:rPr>
          <w:rFonts w:eastAsia="Times New Roman"/>
          <w:sz w:val="20"/>
          <w:szCs w:val="20"/>
        </w:rPr>
        <w:t xml:space="preserve"> </w:t>
      </w:r>
      <w:r w:rsidRPr="00FD0675">
        <w:rPr>
          <w:rFonts w:eastAsia="Times New Roman"/>
          <w:sz w:val="20"/>
          <w:szCs w:val="20"/>
        </w:rPr>
        <w:t>(Maryk,</w:t>
      </w:r>
      <w:r w:rsidR="009267F9" w:rsidRPr="00FD0675">
        <w:rPr>
          <w:rFonts w:eastAsia="Times New Roman"/>
          <w:sz w:val="20"/>
          <w:szCs w:val="20"/>
        </w:rPr>
        <w:t xml:space="preserve"> </w:t>
      </w:r>
      <w:r w:rsidRPr="00FD0675">
        <w:rPr>
          <w:rFonts w:eastAsia="Times New Roman"/>
          <w:sz w:val="20"/>
          <w:szCs w:val="20"/>
        </w:rPr>
        <w:t>2010),</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last</w:t>
      </w:r>
      <w:r w:rsidR="009267F9" w:rsidRPr="00FD0675">
        <w:rPr>
          <w:rFonts w:eastAsia="Times New Roman"/>
          <w:sz w:val="20"/>
          <w:szCs w:val="20"/>
        </w:rPr>
        <w:t xml:space="preserve"> </w:t>
      </w:r>
      <w:r w:rsidRPr="00FD0675">
        <w:rPr>
          <w:rFonts w:eastAsia="Times New Roman"/>
          <w:sz w:val="20"/>
          <w:szCs w:val="20"/>
        </w:rPr>
        <w:t>way</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only</w:t>
      </w:r>
      <w:r w:rsidR="009267F9" w:rsidRPr="00FD0675">
        <w:rPr>
          <w:rFonts w:eastAsia="Times New Roman"/>
          <w:sz w:val="20"/>
          <w:szCs w:val="20"/>
        </w:rPr>
        <w:t xml:space="preserve"> </w:t>
      </w:r>
      <w:r w:rsidRPr="00FD0675">
        <w:rPr>
          <w:rFonts w:eastAsia="Times New Roman"/>
          <w:sz w:val="20"/>
          <w:szCs w:val="20"/>
        </w:rPr>
        <w:t>way</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destroy</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self-consciousness</w:t>
      </w:r>
      <w:r w:rsidR="009267F9" w:rsidRPr="00FD0675">
        <w:rPr>
          <w:rFonts w:eastAsia="Times New Roman"/>
          <w:sz w:val="20"/>
          <w:szCs w:val="20"/>
        </w:rPr>
        <w:t xml:space="preserve"> </w:t>
      </w:r>
      <w:r w:rsidRPr="00FD0675">
        <w:rPr>
          <w:rFonts w:eastAsia="Times New Roman"/>
          <w:sz w:val="20"/>
          <w:szCs w:val="20"/>
        </w:rPr>
        <w:t>(Delgado</w:t>
      </w:r>
      <w:r w:rsidR="009267F9" w:rsidRPr="00FD0675">
        <w:rPr>
          <w:rFonts w:eastAsia="Times New Roman"/>
          <w:sz w:val="20"/>
          <w:szCs w:val="20"/>
        </w:rPr>
        <w:t xml:space="preserve"> </w:t>
      </w:r>
      <w:r w:rsidRPr="00FD0675">
        <w:rPr>
          <w:rFonts w:eastAsia="Times New Roman"/>
          <w:sz w:val="20"/>
          <w:szCs w:val="20"/>
        </w:rPr>
        <w:t>Gomez</w:t>
      </w:r>
      <w:r w:rsidR="009267F9" w:rsidRPr="00FD0675">
        <w:rPr>
          <w:rFonts w:eastAsia="Times New Roman"/>
          <w:sz w:val="20"/>
          <w:szCs w:val="20"/>
        </w:rPr>
        <w:t xml:space="preserve"> </w:t>
      </w:r>
      <w:r w:rsidRPr="00FD0675">
        <w:rPr>
          <w:rFonts w:eastAsia="Times New Roman"/>
          <w:sz w:val="20"/>
          <w:szCs w:val="20"/>
        </w:rPr>
        <w:t>et</w:t>
      </w:r>
      <w:r w:rsidR="009267F9" w:rsidRPr="00FD0675">
        <w:rPr>
          <w:rFonts w:eastAsia="Times New Roman"/>
          <w:sz w:val="20"/>
          <w:szCs w:val="20"/>
        </w:rPr>
        <w:t xml:space="preserve"> </w:t>
      </w:r>
      <w:r w:rsidRPr="00FD0675">
        <w:rPr>
          <w:rFonts w:eastAsia="Times New Roman"/>
          <w:sz w:val="20"/>
          <w:szCs w:val="20"/>
        </w:rPr>
        <w:t>al,</w:t>
      </w:r>
      <w:r w:rsidR="009267F9" w:rsidRPr="00FD0675">
        <w:rPr>
          <w:rFonts w:eastAsia="Times New Roman"/>
          <w:sz w:val="20"/>
          <w:szCs w:val="20"/>
        </w:rPr>
        <w:t xml:space="preserve"> </w:t>
      </w:r>
      <w:r w:rsidRPr="00FD0675">
        <w:rPr>
          <w:rFonts w:eastAsia="Times New Roman"/>
          <w:sz w:val="20"/>
          <w:szCs w:val="20"/>
        </w:rPr>
        <w:t>2011)</w:t>
      </w:r>
      <w:r w:rsidR="009267F9" w:rsidRPr="00FD0675">
        <w:rPr>
          <w:rFonts w:eastAsia="Times New Roman"/>
          <w:sz w:val="20"/>
          <w:szCs w:val="20"/>
        </w:rPr>
        <w:t xml:space="preserve"> </w:t>
      </w:r>
      <w:r w:rsidRPr="00FD0675">
        <w:rPr>
          <w:rFonts w:eastAsia="Times New Roman"/>
          <w:sz w:val="20"/>
          <w:szCs w:val="20"/>
        </w:rPr>
        <w:t>This</w:t>
      </w:r>
      <w:r w:rsidR="009267F9" w:rsidRPr="00FD0675">
        <w:rPr>
          <w:rFonts w:eastAsia="Times New Roman"/>
          <w:sz w:val="20"/>
          <w:szCs w:val="20"/>
        </w:rPr>
        <w:t xml:space="preserve"> </w:t>
      </w:r>
      <w:r w:rsidRPr="00FD0675">
        <w:rPr>
          <w:rFonts w:eastAsia="Times New Roman"/>
          <w:sz w:val="20"/>
          <w:szCs w:val="20"/>
        </w:rPr>
        <w:t>term</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used</w:t>
      </w:r>
      <w:r w:rsidR="009267F9" w:rsidRPr="00FD0675">
        <w:rPr>
          <w:rFonts w:eastAsia="Times New Roman"/>
          <w:sz w:val="20"/>
          <w:szCs w:val="20"/>
        </w:rPr>
        <w:t xml:space="preserve"> </w:t>
      </w:r>
      <w:r w:rsidRPr="00FD0675">
        <w:rPr>
          <w:rFonts w:eastAsia="Times New Roman"/>
          <w:sz w:val="20"/>
          <w:szCs w:val="20"/>
        </w:rPr>
        <w:t>only</w:t>
      </w:r>
      <w:r w:rsidR="009267F9" w:rsidRPr="00FD0675">
        <w:rPr>
          <w:rFonts w:eastAsia="Times New Roman"/>
          <w:sz w:val="20"/>
          <w:szCs w:val="20"/>
        </w:rPr>
        <w:t xml:space="preserve"> </w:t>
      </w:r>
      <w:r w:rsidRPr="00FD0675">
        <w:rPr>
          <w:rFonts w:eastAsia="Times New Roman"/>
          <w:sz w:val="20"/>
          <w:szCs w:val="20"/>
        </w:rPr>
        <w:t>when</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First</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second</w:t>
      </w:r>
      <w:r w:rsidR="009267F9" w:rsidRPr="00FD0675">
        <w:rPr>
          <w:rFonts w:eastAsia="Times New Roman"/>
          <w:sz w:val="20"/>
          <w:szCs w:val="20"/>
        </w:rPr>
        <w:t xml:space="preserve"> </w:t>
      </w:r>
      <w:r w:rsidRPr="00FD0675">
        <w:rPr>
          <w:rFonts w:eastAsia="Times New Roman"/>
          <w:sz w:val="20"/>
          <w:szCs w:val="20"/>
        </w:rPr>
        <w:t>person</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conscious</w:t>
      </w:r>
      <w:r w:rsidR="009267F9" w:rsidRPr="00FD0675">
        <w:rPr>
          <w:rFonts w:eastAsia="Times New Roman"/>
          <w:sz w:val="20"/>
          <w:szCs w:val="20"/>
        </w:rPr>
        <w:t xml:space="preserve"> </w:t>
      </w:r>
      <w:r w:rsidRPr="00FD0675">
        <w:rPr>
          <w:rFonts w:eastAsia="Times New Roman"/>
          <w:sz w:val="20"/>
          <w:szCs w:val="20"/>
        </w:rPr>
        <w:t>act</w:t>
      </w:r>
      <w:r w:rsidR="009267F9" w:rsidRPr="00FD0675">
        <w:rPr>
          <w:rFonts w:eastAsia="Times New Roman"/>
          <w:sz w:val="20"/>
          <w:szCs w:val="20"/>
        </w:rPr>
        <w:t xml:space="preserve"> </w:t>
      </w:r>
      <w:r w:rsidRPr="00FD0675">
        <w:rPr>
          <w:rFonts w:eastAsia="Times New Roman"/>
          <w:sz w:val="20"/>
          <w:szCs w:val="20"/>
        </w:rPr>
        <w:t>will</w:t>
      </w:r>
      <w:r w:rsidR="009267F9" w:rsidRPr="00FD0675">
        <w:rPr>
          <w:rFonts w:eastAsia="Times New Roman"/>
          <w:sz w:val="20"/>
          <w:szCs w:val="20"/>
        </w:rPr>
        <w:t xml:space="preserve"> </w:t>
      </w:r>
      <w:r w:rsidRPr="00FD0675">
        <w:rPr>
          <w:rFonts w:eastAsia="Times New Roman"/>
          <w:sz w:val="20"/>
          <w:szCs w:val="20"/>
        </w:rPr>
        <w:t>lead</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their</w:t>
      </w:r>
      <w:r w:rsidR="009267F9" w:rsidRPr="00FD0675">
        <w:rPr>
          <w:rFonts w:eastAsia="Times New Roman"/>
          <w:sz w:val="20"/>
          <w:szCs w:val="20"/>
        </w:rPr>
        <w:t xml:space="preserve"> </w:t>
      </w:r>
      <w:r w:rsidRPr="00FD0675">
        <w:rPr>
          <w:rFonts w:eastAsia="Times New Roman"/>
          <w:sz w:val="20"/>
          <w:szCs w:val="20"/>
        </w:rPr>
        <w:t>loss</w:t>
      </w:r>
      <w:r w:rsidR="009267F9" w:rsidRPr="00FD0675">
        <w:rPr>
          <w:rFonts w:eastAsia="Times New Roman"/>
          <w:sz w:val="20"/>
          <w:szCs w:val="20"/>
        </w:rPr>
        <w:t xml:space="preserve"> </w:t>
      </w:r>
      <w:r w:rsidRPr="00FD0675">
        <w:rPr>
          <w:rFonts w:eastAsia="Times New Roman"/>
          <w:sz w:val="20"/>
          <w:szCs w:val="20"/>
        </w:rPr>
        <w:t>(Maryzv</w:t>
      </w:r>
      <w:r w:rsidR="009267F9" w:rsidRPr="00FD0675">
        <w:rPr>
          <w:rFonts w:eastAsia="Times New Roman"/>
          <w:sz w:val="20"/>
          <w:szCs w:val="20"/>
        </w:rPr>
        <w:t xml:space="preserve"> </w:t>
      </w:r>
      <w:r w:rsidRPr="00FD0675">
        <w:rPr>
          <w:rFonts w:eastAsia="Times New Roman"/>
          <w:sz w:val="20"/>
          <w:szCs w:val="20"/>
        </w:rPr>
        <w:t>Pamply</w:t>
      </w:r>
      <w:r w:rsidR="009267F9" w:rsidRPr="00FD0675">
        <w:rPr>
          <w:rFonts w:eastAsia="Times New Roman"/>
          <w:sz w:val="20"/>
          <w:szCs w:val="20"/>
        </w:rPr>
        <w:t xml:space="preserve"> </w:t>
      </w:r>
      <w:r w:rsidRPr="00FD0675">
        <w:rPr>
          <w:rFonts w:eastAsia="Times New Roman"/>
          <w:sz w:val="20"/>
          <w:szCs w:val="20"/>
        </w:rPr>
        <w:t>et</w:t>
      </w:r>
      <w:r w:rsidR="009267F9" w:rsidRPr="00FD0675">
        <w:rPr>
          <w:rFonts w:eastAsia="Times New Roman"/>
          <w:sz w:val="20"/>
          <w:szCs w:val="20"/>
        </w:rPr>
        <w:t xml:space="preserve"> </w:t>
      </w:r>
      <w:r w:rsidRPr="00FD0675">
        <w:rPr>
          <w:rFonts w:eastAsia="Times New Roman"/>
          <w:sz w:val="20"/>
          <w:szCs w:val="20"/>
        </w:rPr>
        <w:t>al,</w:t>
      </w:r>
      <w:r w:rsidR="009267F9" w:rsidRPr="00FD0675">
        <w:rPr>
          <w:rFonts w:eastAsia="Times New Roman"/>
          <w:sz w:val="20"/>
          <w:szCs w:val="20"/>
        </w:rPr>
        <w:t xml:space="preserve"> </w:t>
      </w:r>
      <w:r w:rsidRPr="00FD0675">
        <w:rPr>
          <w:rFonts w:eastAsia="Times New Roman"/>
          <w:sz w:val="20"/>
          <w:szCs w:val="20"/>
        </w:rPr>
        <w:t>2007),</w:t>
      </w:r>
      <w:r w:rsidR="009267F9" w:rsidRPr="00FD0675">
        <w:rPr>
          <w:rFonts w:eastAsia="Times New Roman"/>
          <w:sz w:val="20"/>
          <w:szCs w:val="20"/>
        </w:rPr>
        <w:t xml:space="preserve"> </w:t>
      </w:r>
      <w:r w:rsidRPr="00FD0675">
        <w:rPr>
          <w:rFonts w:eastAsia="Times New Roman"/>
          <w:sz w:val="20"/>
          <w:szCs w:val="20"/>
        </w:rPr>
        <w:t>but</w:t>
      </w:r>
      <w:r w:rsidR="009267F9" w:rsidRPr="00FD0675">
        <w:rPr>
          <w:rFonts w:eastAsia="Times New Roman"/>
          <w:sz w:val="20"/>
          <w:szCs w:val="20"/>
        </w:rPr>
        <w:t xml:space="preserve"> </w:t>
      </w:r>
      <w:r w:rsidRPr="00FD0675">
        <w:rPr>
          <w:rFonts w:eastAsia="Times New Roman"/>
          <w:sz w:val="20"/>
          <w:szCs w:val="20"/>
        </w:rPr>
        <w:t>if</w:t>
      </w:r>
      <w:r w:rsidR="009267F9" w:rsidRPr="00FD0675">
        <w:rPr>
          <w:rFonts w:eastAsia="Times New Roman"/>
          <w:sz w:val="20"/>
          <w:szCs w:val="20"/>
        </w:rPr>
        <w:t xml:space="preserve"> </w:t>
      </w:r>
      <w:r w:rsidRPr="00FD0675">
        <w:rPr>
          <w:rFonts w:eastAsia="Times New Roman"/>
          <w:sz w:val="20"/>
          <w:szCs w:val="20"/>
        </w:rPr>
        <w:t>that</w:t>
      </w:r>
      <w:r w:rsidR="009267F9" w:rsidRPr="00FD0675">
        <w:rPr>
          <w:rFonts w:eastAsia="Times New Roman"/>
          <w:sz w:val="20"/>
          <w:szCs w:val="20"/>
        </w:rPr>
        <w:t xml:space="preserve"> </w:t>
      </w:r>
      <w:r w:rsidRPr="00FD0675">
        <w:rPr>
          <w:rFonts w:eastAsia="Times New Roman"/>
          <w:sz w:val="20"/>
          <w:szCs w:val="20"/>
        </w:rPr>
        <w:t>person</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not</w:t>
      </w:r>
      <w:r w:rsidR="009267F9" w:rsidRPr="00FD0675">
        <w:rPr>
          <w:rFonts w:eastAsia="Times New Roman"/>
          <w:sz w:val="20"/>
          <w:szCs w:val="20"/>
        </w:rPr>
        <w:t xml:space="preserve"> </w:t>
      </w:r>
      <w:r w:rsidRPr="00FD0675">
        <w:rPr>
          <w:rFonts w:eastAsia="Times New Roman"/>
          <w:sz w:val="20"/>
          <w:szCs w:val="20"/>
        </w:rPr>
        <w:t>threatening</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commit</w:t>
      </w:r>
      <w:r w:rsidR="009267F9" w:rsidRPr="00FD0675">
        <w:rPr>
          <w:rFonts w:eastAsia="Times New Roman"/>
          <w:sz w:val="20"/>
          <w:szCs w:val="20"/>
        </w:rPr>
        <w:t xml:space="preserve"> </w:t>
      </w:r>
      <w:r w:rsidRPr="00FD0675">
        <w:rPr>
          <w:rFonts w:eastAsia="Times New Roman"/>
          <w:sz w:val="20"/>
          <w:szCs w:val="20"/>
        </w:rPr>
        <w:t>suicide,</w:t>
      </w:r>
      <w:r w:rsidR="009267F9" w:rsidRPr="00FD0675">
        <w:rPr>
          <w:rFonts w:eastAsia="Times New Roman"/>
          <w:sz w:val="20"/>
          <w:szCs w:val="20"/>
        </w:rPr>
        <w:t xml:space="preserve"> </w:t>
      </w:r>
      <w:r w:rsidRPr="00FD0675">
        <w:rPr>
          <w:rFonts w:eastAsia="Times New Roman"/>
          <w:sz w:val="20"/>
          <w:szCs w:val="20"/>
        </w:rPr>
        <w:t>but</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result</w:t>
      </w:r>
      <w:r w:rsidR="009267F9" w:rsidRPr="00FD0675">
        <w:rPr>
          <w:rFonts w:eastAsia="Times New Roman"/>
          <w:sz w:val="20"/>
          <w:szCs w:val="20"/>
        </w:rPr>
        <w:t xml:space="preserve"> </w:t>
      </w:r>
      <w:r w:rsidRPr="00FD0675">
        <w:rPr>
          <w:rFonts w:eastAsia="Times New Roman"/>
          <w:sz w:val="20"/>
          <w:szCs w:val="20"/>
        </w:rPr>
        <w:t>"suicide",</w:t>
      </w:r>
      <w:r w:rsidR="009267F9" w:rsidRPr="00FD0675">
        <w:rPr>
          <w:rFonts w:eastAsia="Times New Roman"/>
          <w:sz w:val="20"/>
          <w:szCs w:val="20"/>
        </w:rPr>
        <w:t xml:space="preserve"> </w:t>
      </w:r>
      <w:r w:rsidRPr="00FD0675">
        <w:rPr>
          <w:rFonts w:eastAsia="Times New Roman"/>
          <w:sz w:val="20"/>
          <w:szCs w:val="20"/>
        </w:rPr>
        <w:t>or</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commit</w:t>
      </w:r>
      <w:r w:rsidR="009267F9" w:rsidRPr="00FD0675">
        <w:rPr>
          <w:rFonts w:eastAsia="Times New Roman"/>
          <w:sz w:val="20"/>
          <w:szCs w:val="20"/>
        </w:rPr>
        <w:t xml:space="preserve"> </w:t>
      </w:r>
      <w:r w:rsidRPr="00FD0675">
        <w:rPr>
          <w:rFonts w:eastAsia="Times New Roman"/>
          <w:sz w:val="20"/>
          <w:szCs w:val="20"/>
        </w:rPr>
        <w:t>suicide</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pseudo</w:t>
      </w:r>
      <w:r w:rsidR="009267F9" w:rsidRPr="00FD0675">
        <w:rPr>
          <w:rFonts w:eastAsia="Times New Roman"/>
          <w:sz w:val="20"/>
          <w:szCs w:val="20"/>
        </w:rPr>
        <w:t xml:space="preserve"> </w:t>
      </w:r>
      <w:r w:rsidRPr="00FD0675">
        <w:rPr>
          <w:rFonts w:eastAsia="Times New Roman"/>
          <w:sz w:val="20"/>
          <w:szCs w:val="20"/>
        </w:rPr>
        <w:t>”.</w:t>
      </w:r>
      <w:r w:rsidR="009267F9" w:rsidRPr="00FD0675">
        <w:rPr>
          <w:rFonts w:eastAsia="Times New Roman"/>
          <w:sz w:val="20"/>
          <w:szCs w:val="20"/>
        </w:rPr>
        <w:t xml:space="preserve"> </w:t>
      </w:r>
      <w:r w:rsidRPr="00FD0675">
        <w:rPr>
          <w:rFonts w:eastAsia="Times New Roman"/>
          <w:sz w:val="20"/>
          <w:szCs w:val="20"/>
        </w:rPr>
        <w:t>So</w:t>
      </w:r>
      <w:r w:rsidR="009267F9" w:rsidRPr="00FD0675">
        <w:rPr>
          <w:rFonts w:eastAsia="Times New Roman"/>
          <w:sz w:val="20"/>
          <w:szCs w:val="20"/>
        </w:rPr>
        <w:t xml:space="preserve"> </w:t>
      </w:r>
      <w:r w:rsidRPr="00FD0675">
        <w:rPr>
          <w:rFonts w:eastAsia="Times New Roman"/>
          <w:sz w:val="20"/>
          <w:szCs w:val="20"/>
        </w:rPr>
        <w:t>we</w:t>
      </w:r>
      <w:r w:rsidR="009267F9" w:rsidRPr="00FD0675">
        <w:rPr>
          <w:rFonts w:eastAsia="Times New Roman"/>
          <w:sz w:val="20"/>
          <w:szCs w:val="20"/>
        </w:rPr>
        <w:t xml:space="preserve"> </w:t>
      </w:r>
      <w:r w:rsidRPr="00FD0675">
        <w:rPr>
          <w:rFonts w:eastAsia="Times New Roman"/>
          <w:sz w:val="20"/>
          <w:szCs w:val="20"/>
        </w:rPr>
        <w:t>can</w:t>
      </w:r>
      <w:r w:rsidR="009267F9" w:rsidRPr="00FD0675">
        <w:rPr>
          <w:rFonts w:eastAsia="Times New Roman"/>
          <w:sz w:val="20"/>
          <w:szCs w:val="20"/>
        </w:rPr>
        <w:t xml:space="preserve"> </w:t>
      </w:r>
      <w:r w:rsidRPr="00FD0675">
        <w:rPr>
          <w:rFonts w:eastAsia="Times New Roman"/>
          <w:sz w:val="20"/>
          <w:szCs w:val="20"/>
        </w:rPr>
        <w:t>say</w:t>
      </w:r>
      <w:r w:rsidR="009267F9" w:rsidRPr="00FD0675">
        <w:rPr>
          <w:rFonts w:eastAsia="Times New Roman"/>
          <w:sz w:val="20"/>
          <w:szCs w:val="20"/>
        </w:rPr>
        <w:t xml:space="preserve"> </w:t>
      </w:r>
      <w:r w:rsidRPr="00FD0675">
        <w:rPr>
          <w:rFonts w:eastAsia="Times New Roman"/>
          <w:sz w:val="20"/>
          <w:szCs w:val="20"/>
        </w:rPr>
        <w:t>that</w:t>
      </w:r>
      <w:r w:rsidR="009267F9" w:rsidRPr="00FD0675">
        <w:rPr>
          <w:rFonts w:eastAsia="Times New Roman"/>
          <w:sz w:val="20"/>
          <w:szCs w:val="20"/>
        </w:rPr>
        <w:t xml:space="preserve"> </w:t>
      </w:r>
      <w:r w:rsidRPr="00FD0675">
        <w:rPr>
          <w:rFonts w:eastAsia="Times New Roman"/>
          <w:sz w:val="20"/>
          <w:szCs w:val="20"/>
        </w:rPr>
        <w:t>virtually</w:t>
      </w:r>
      <w:r w:rsidR="009267F9" w:rsidRPr="00FD0675">
        <w:rPr>
          <w:rFonts w:eastAsia="Times New Roman"/>
          <w:sz w:val="20"/>
          <w:szCs w:val="20"/>
        </w:rPr>
        <w:t xml:space="preserve"> </w:t>
      </w:r>
      <w:r w:rsidRPr="00FD0675">
        <w:rPr>
          <w:rFonts w:eastAsia="Times New Roman"/>
          <w:sz w:val="20"/>
          <w:szCs w:val="20"/>
        </w:rPr>
        <w:t>suicidal</w:t>
      </w:r>
      <w:r w:rsidR="009267F9" w:rsidRPr="00FD0675">
        <w:rPr>
          <w:rFonts w:eastAsia="Times New Roman"/>
          <w:sz w:val="20"/>
          <w:szCs w:val="20"/>
        </w:rPr>
        <w:t xml:space="preserve"> </w:t>
      </w:r>
      <w:r w:rsidRPr="00FD0675">
        <w:rPr>
          <w:rFonts w:eastAsia="Times New Roman"/>
          <w:sz w:val="20"/>
          <w:szCs w:val="20"/>
        </w:rPr>
        <w:t>death</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intentionally</w:t>
      </w:r>
      <w:r w:rsidR="009267F9" w:rsidRPr="00FD0675">
        <w:rPr>
          <w:rFonts w:eastAsia="Times New Roman"/>
          <w:sz w:val="20"/>
          <w:szCs w:val="20"/>
        </w:rPr>
        <w:t xml:space="preserve"> </w:t>
      </w:r>
      <w:r w:rsidRPr="00FD0675">
        <w:rPr>
          <w:rFonts w:eastAsia="Times New Roman"/>
          <w:sz w:val="20"/>
          <w:szCs w:val="20"/>
        </w:rPr>
        <w:t>done</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oneself.</w:t>
      </w:r>
      <w:r w:rsidR="009267F9" w:rsidRPr="00FD0675">
        <w:rPr>
          <w:rFonts w:eastAsia="Times New Roman"/>
          <w:sz w:val="20"/>
          <w:szCs w:val="20"/>
        </w:rPr>
        <w:t xml:space="preserve"> </w:t>
      </w:r>
    </w:p>
    <w:p w:rsidR="00910D88" w:rsidRPr="00FD0675" w:rsidRDefault="0036573B" w:rsidP="009267F9">
      <w:pPr>
        <w:suppressAutoHyphens w:val="0"/>
        <w:snapToGrid w:val="0"/>
        <w:ind w:firstLine="425"/>
        <w:jc w:val="both"/>
        <w:rPr>
          <w:rFonts w:eastAsia="Times New Roman"/>
          <w:sz w:val="20"/>
          <w:szCs w:val="20"/>
        </w:rPr>
        <w:sectPr w:rsidR="00910D88" w:rsidRPr="00FD0675" w:rsidSect="009267F9">
          <w:footnotePr>
            <w:pos w:val="beneathText"/>
          </w:footnotePr>
          <w:type w:val="continuous"/>
          <w:pgSz w:w="12240" w:h="15840" w:code="1"/>
          <w:pgMar w:top="1440" w:right="1440" w:bottom="1440" w:left="1440" w:header="720" w:footer="720" w:gutter="0"/>
          <w:cols w:num="2" w:space="600"/>
          <w:docGrid w:linePitch="360"/>
        </w:sectPr>
      </w:pP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self-efficacy</w:t>
      </w:r>
      <w:r w:rsidR="009267F9" w:rsidRPr="00FD0675">
        <w:rPr>
          <w:rFonts w:eastAsia="Times New Roman"/>
          <w:sz w:val="20"/>
          <w:szCs w:val="20"/>
        </w:rPr>
        <w:t xml:space="preserve"> </w:t>
      </w:r>
      <w:r w:rsidRPr="00FD0675">
        <w:rPr>
          <w:rFonts w:eastAsia="Times New Roman"/>
          <w:sz w:val="20"/>
          <w:szCs w:val="20"/>
        </w:rPr>
        <w:t>as</w:t>
      </w:r>
      <w:r w:rsidR="009267F9" w:rsidRPr="00FD0675">
        <w:rPr>
          <w:rFonts w:eastAsia="Times New Roman"/>
          <w:sz w:val="20"/>
          <w:szCs w:val="20"/>
        </w:rPr>
        <w:t xml:space="preserve"> </w:t>
      </w:r>
      <w:r w:rsidRPr="00FD0675">
        <w:rPr>
          <w:rFonts w:eastAsia="Times New Roman"/>
          <w:sz w:val="20"/>
          <w:szCs w:val="20"/>
        </w:rPr>
        <w:t>an</w:t>
      </w:r>
      <w:r w:rsidR="009267F9" w:rsidRPr="00FD0675">
        <w:rPr>
          <w:rFonts w:eastAsia="Times New Roman"/>
          <w:sz w:val="20"/>
          <w:szCs w:val="20"/>
        </w:rPr>
        <w:t xml:space="preserve"> </w:t>
      </w:r>
      <w:r w:rsidRPr="00FD0675">
        <w:rPr>
          <w:rFonts w:eastAsia="Times New Roman"/>
          <w:sz w:val="20"/>
          <w:szCs w:val="20"/>
        </w:rPr>
        <w:t>individual's</w:t>
      </w:r>
      <w:r w:rsidR="009267F9" w:rsidRPr="00FD0675">
        <w:rPr>
          <w:rFonts w:eastAsia="Times New Roman"/>
          <w:sz w:val="20"/>
          <w:szCs w:val="20"/>
        </w:rPr>
        <w:t xml:space="preserve"> </w:t>
      </w:r>
      <w:r w:rsidRPr="00FD0675">
        <w:rPr>
          <w:rFonts w:eastAsia="Times New Roman"/>
          <w:sz w:val="20"/>
          <w:szCs w:val="20"/>
        </w:rPr>
        <w:t>judgment</w:t>
      </w:r>
      <w:r w:rsidR="009267F9" w:rsidRPr="00FD0675">
        <w:rPr>
          <w:rFonts w:eastAsia="Times New Roman"/>
          <w:sz w:val="20"/>
          <w:szCs w:val="20"/>
        </w:rPr>
        <w:t xml:space="preserve"> </w:t>
      </w:r>
      <w:r w:rsidRPr="00FD0675">
        <w:rPr>
          <w:rFonts w:eastAsia="Times New Roman"/>
          <w:sz w:val="20"/>
          <w:szCs w:val="20"/>
        </w:rPr>
        <w:t>about</w:t>
      </w:r>
      <w:r w:rsidR="009267F9" w:rsidRPr="00FD0675">
        <w:rPr>
          <w:rFonts w:eastAsia="Times New Roman"/>
          <w:sz w:val="20"/>
          <w:szCs w:val="20"/>
        </w:rPr>
        <w:t xml:space="preserve"> </w:t>
      </w:r>
      <w:r w:rsidRPr="00FD0675">
        <w:rPr>
          <w:rFonts w:eastAsia="Times New Roman"/>
          <w:sz w:val="20"/>
          <w:szCs w:val="20"/>
        </w:rPr>
        <w:t>his</w:t>
      </w:r>
      <w:r w:rsidR="009267F9" w:rsidRPr="00FD0675">
        <w:rPr>
          <w:rFonts w:eastAsia="Times New Roman"/>
          <w:sz w:val="20"/>
          <w:szCs w:val="20"/>
        </w:rPr>
        <w:t xml:space="preserve"> </w:t>
      </w:r>
      <w:r w:rsidRPr="00FD0675">
        <w:rPr>
          <w:rFonts w:eastAsia="Times New Roman"/>
          <w:sz w:val="20"/>
          <w:szCs w:val="20"/>
        </w:rPr>
        <w:t>abilities</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perform</w:t>
      </w:r>
      <w:r w:rsidR="009267F9" w:rsidRPr="00FD0675">
        <w:rPr>
          <w:rFonts w:eastAsia="Times New Roman"/>
          <w:sz w:val="20"/>
          <w:szCs w:val="20"/>
        </w:rPr>
        <w:t xml:space="preserve"> </w:t>
      </w:r>
      <w:r w:rsidRPr="00FD0675">
        <w:rPr>
          <w:rFonts w:eastAsia="Times New Roman"/>
          <w:sz w:val="20"/>
          <w:szCs w:val="20"/>
        </w:rPr>
        <w:t>successfully</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activities</w:t>
      </w:r>
      <w:r w:rsidR="009267F9" w:rsidRPr="00FD0675">
        <w:rPr>
          <w:rFonts w:eastAsia="Times New Roman"/>
          <w:sz w:val="20"/>
          <w:szCs w:val="20"/>
        </w:rPr>
        <w:t xml:space="preserve"> </w:t>
      </w:r>
      <w:r w:rsidRPr="00FD0675">
        <w:rPr>
          <w:rFonts w:eastAsia="Times New Roman"/>
          <w:sz w:val="20"/>
          <w:szCs w:val="20"/>
        </w:rPr>
        <w:t>are</w:t>
      </w:r>
      <w:r w:rsidR="009267F9" w:rsidRPr="00FD0675">
        <w:rPr>
          <w:rFonts w:eastAsia="Times New Roman"/>
          <w:sz w:val="20"/>
          <w:szCs w:val="20"/>
        </w:rPr>
        <w:t xml:space="preserve"> </w:t>
      </w:r>
      <w:r w:rsidRPr="00FD0675">
        <w:rPr>
          <w:rFonts w:eastAsia="Times New Roman"/>
          <w:sz w:val="20"/>
          <w:szCs w:val="20"/>
        </w:rPr>
        <w:t>organized</w:t>
      </w:r>
      <w:r w:rsidR="009267F9" w:rsidRPr="00FD0675">
        <w:rPr>
          <w:rFonts w:eastAsia="Times New Roman"/>
          <w:sz w:val="20"/>
          <w:szCs w:val="20"/>
        </w:rPr>
        <w:t xml:space="preserve"> </w:t>
      </w:r>
      <w:r w:rsidRPr="00FD0675">
        <w:rPr>
          <w:rFonts w:eastAsia="Times New Roman"/>
          <w:sz w:val="20"/>
          <w:szCs w:val="20"/>
        </w:rPr>
        <w:t>(age</w:t>
      </w:r>
      <w:r w:rsidR="009267F9" w:rsidRPr="00FD0675">
        <w:rPr>
          <w:rFonts w:eastAsia="Times New Roman"/>
          <w:sz w:val="20"/>
          <w:szCs w:val="20"/>
        </w:rPr>
        <w:t xml:space="preserve"> </w:t>
      </w:r>
      <w:r w:rsidRPr="00FD0675">
        <w:rPr>
          <w:rFonts w:eastAsia="Times New Roman"/>
          <w:sz w:val="20"/>
          <w:szCs w:val="20"/>
        </w:rPr>
        <w:t>Kopar,</w:t>
      </w:r>
      <w:r w:rsidR="009267F9" w:rsidRPr="00FD0675">
        <w:rPr>
          <w:rFonts w:eastAsia="Times New Roman"/>
          <w:sz w:val="20"/>
          <w:szCs w:val="20"/>
        </w:rPr>
        <w:t xml:space="preserve"> </w:t>
      </w:r>
      <w:r w:rsidRPr="00FD0675">
        <w:rPr>
          <w:rFonts w:eastAsia="Times New Roman"/>
          <w:sz w:val="20"/>
          <w:szCs w:val="20"/>
        </w:rPr>
        <w:t>2009)</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self-efficacy</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expected</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be</w:t>
      </w:r>
      <w:r w:rsidR="009267F9" w:rsidRPr="00FD0675">
        <w:rPr>
          <w:rFonts w:eastAsia="Times New Roman"/>
          <w:sz w:val="20"/>
          <w:szCs w:val="20"/>
        </w:rPr>
        <w:t xml:space="preserve"> </w:t>
      </w:r>
      <w:r w:rsidRPr="00FD0675">
        <w:rPr>
          <w:rFonts w:eastAsia="Times New Roman"/>
          <w:sz w:val="20"/>
          <w:szCs w:val="20"/>
        </w:rPr>
        <w:t>one</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your</w:t>
      </w:r>
      <w:r w:rsidR="009267F9" w:rsidRPr="00FD0675">
        <w:rPr>
          <w:rFonts w:eastAsia="Times New Roman"/>
          <w:sz w:val="20"/>
          <w:szCs w:val="20"/>
        </w:rPr>
        <w:t xml:space="preserve"> </w:t>
      </w:r>
      <w:r w:rsidRPr="00FD0675">
        <w:rPr>
          <w:rFonts w:eastAsia="Times New Roman"/>
          <w:sz w:val="20"/>
          <w:szCs w:val="20"/>
        </w:rPr>
        <w:t>skills</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abilities</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show</w:t>
      </w:r>
      <w:r w:rsidR="009267F9" w:rsidRPr="00FD0675">
        <w:rPr>
          <w:rFonts w:eastAsia="Times New Roman"/>
          <w:sz w:val="20"/>
          <w:szCs w:val="20"/>
        </w:rPr>
        <w:t xml:space="preserve"> </w:t>
      </w:r>
      <w:r w:rsidRPr="00FD0675">
        <w:rPr>
          <w:rFonts w:eastAsia="Times New Roman"/>
          <w:sz w:val="20"/>
          <w:szCs w:val="20"/>
        </w:rPr>
        <w:t>interpersonal</w:t>
      </w:r>
      <w:r w:rsidR="009267F9" w:rsidRPr="00FD0675">
        <w:rPr>
          <w:rFonts w:eastAsia="Times New Roman"/>
          <w:sz w:val="20"/>
          <w:szCs w:val="20"/>
        </w:rPr>
        <w:t xml:space="preserve"> </w:t>
      </w:r>
      <w:r w:rsidRPr="00FD0675">
        <w:rPr>
          <w:rFonts w:eastAsia="Times New Roman"/>
          <w:sz w:val="20"/>
          <w:szCs w:val="20"/>
        </w:rPr>
        <w:t>(</w:t>
      </w:r>
      <w:r w:rsidR="009267F9" w:rsidRPr="00FD0675">
        <w:rPr>
          <w:rFonts w:eastAsia="Times New Roman"/>
          <w:sz w:val="20"/>
          <w:szCs w:val="20"/>
        </w:rPr>
        <w:t xml:space="preserve"> </w:t>
      </w:r>
      <w:r w:rsidRPr="00FD0675">
        <w:rPr>
          <w:rFonts w:eastAsia="Times New Roman"/>
          <w:sz w:val="20"/>
          <w:szCs w:val="20"/>
        </w:rPr>
        <w:t>Jessica</w:t>
      </w:r>
      <w:r w:rsidR="009267F9" w:rsidRPr="00FD0675">
        <w:rPr>
          <w:rFonts w:eastAsia="Times New Roman"/>
          <w:sz w:val="20"/>
          <w:szCs w:val="20"/>
        </w:rPr>
        <w:t xml:space="preserve"> </w:t>
      </w:r>
      <w:r w:rsidRPr="00FD0675">
        <w:rPr>
          <w:rFonts w:eastAsia="Times New Roman"/>
          <w:sz w:val="20"/>
          <w:szCs w:val="20"/>
        </w:rPr>
        <w:t>Black,</w:t>
      </w:r>
      <w:r w:rsidR="009267F9" w:rsidRPr="00FD0675">
        <w:rPr>
          <w:rFonts w:eastAsia="Times New Roman"/>
          <w:sz w:val="20"/>
          <w:szCs w:val="20"/>
        </w:rPr>
        <w:t xml:space="preserve"> </w:t>
      </w:r>
      <w:r w:rsidRPr="00FD0675">
        <w:rPr>
          <w:rFonts w:eastAsia="Times New Roman"/>
          <w:sz w:val="20"/>
          <w:szCs w:val="20"/>
        </w:rPr>
        <w:t>2012)</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its</w:t>
      </w:r>
      <w:r w:rsidR="009267F9" w:rsidRPr="00FD0675">
        <w:rPr>
          <w:rFonts w:eastAsia="Times New Roman"/>
          <w:sz w:val="20"/>
          <w:szCs w:val="20"/>
        </w:rPr>
        <w:t xml:space="preserve"> </w:t>
      </w:r>
      <w:r w:rsidRPr="00FD0675">
        <w:rPr>
          <w:rFonts w:eastAsia="Times New Roman"/>
          <w:sz w:val="20"/>
          <w:szCs w:val="20"/>
        </w:rPr>
        <w:t>successful</w:t>
      </w:r>
      <w:r w:rsidR="009267F9" w:rsidRPr="00FD0675">
        <w:rPr>
          <w:rFonts w:eastAsia="Times New Roman"/>
          <w:sz w:val="20"/>
          <w:szCs w:val="20"/>
        </w:rPr>
        <w:t xml:space="preserve"> </w:t>
      </w:r>
      <w:r w:rsidRPr="00FD0675">
        <w:rPr>
          <w:rFonts w:eastAsia="Times New Roman"/>
          <w:sz w:val="20"/>
          <w:szCs w:val="20"/>
        </w:rPr>
        <w:t>beliefs</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personal</w:t>
      </w:r>
      <w:r w:rsidR="009267F9" w:rsidRPr="00FD0675">
        <w:rPr>
          <w:rFonts w:eastAsia="Times New Roman"/>
          <w:sz w:val="20"/>
          <w:szCs w:val="20"/>
        </w:rPr>
        <w:t xml:space="preserve"> </w:t>
      </w:r>
      <w:r w:rsidRPr="00FD0675">
        <w:rPr>
          <w:rFonts w:eastAsia="Times New Roman"/>
          <w:sz w:val="20"/>
          <w:szCs w:val="20"/>
        </w:rPr>
        <w:t>experiences</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relation</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their</w:t>
      </w:r>
      <w:r w:rsidR="009267F9" w:rsidRPr="00FD0675">
        <w:rPr>
          <w:rFonts w:eastAsia="Times New Roman"/>
          <w:sz w:val="20"/>
          <w:szCs w:val="20"/>
        </w:rPr>
        <w:t xml:space="preserve"> </w:t>
      </w:r>
      <w:r w:rsidRPr="00FD0675">
        <w:rPr>
          <w:rFonts w:eastAsia="Times New Roman"/>
          <w:sz w:val="20"/>
          <w:szCs w:val="20"/>
        </w:rPr>
        <w:t>environment</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expand</w:t>
      </w:r>
      <w:r w:rsidR="009267F9" w:rsidRPr="00FD0675">
        <w:rPr>
          <w:rFonts w:eastAsia="Times New Roman"/>
          <w:sz w:val="20"/>
          <w:szCs w:val="20"/>
        </w:rPr>
        <w:t xml:space="preserve"> </w:t>
      </w:r>
      <w:r w:rsidRPr="00FD0675">
        <w:rPr>
          <w:rFonts w:eastAsia="Times New Roman"/>
          <w:sz w:val="20"/>
          <w:szCs w:val="20"/>
        </w:rPr>
        <w:t>management</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interpersonal</w:t>
      </w:r>
      <w:r w:rsidR="009267F9" w:rsidRPr="00FD0675">
        <w:rPr>
          <w:rFonts w:eastAsia="Times New Roman"/>
          <w:sz w:val="20"/>
          <w:szCs w:val="20"/>
        </w:rPr>
        <w:t xml:space="preserve"> </w:t>
      </w:r>
      <w:r w:rsidRPr="00FD0675">
        <w:rPr>
          <w:rFonts w:eastAsia="Times New Roman"/>
          <w:sz w:val="20"/>
          <w:szCs w:val="20"/>
        </w:rPr>
        <w:t>conflicts</w:t>
      </w:r>
      <w:r w:rsidR="009267F9" w:rsidRPr="00FD0675">
        <w:rPr>
          <w:rFonts w:eastAsia="Times New Roman"/>
          <w:sz w:val="20"/>
          <w:szCs w:val="20"/>
        </w:rPr>
        <w:t xml:space="preserve"> </w:t>
      </w:r>
      <w:r w:rsidRPr="00FD0675">
        <w:rPr>
          <w:rFonts w:eastAsia="Times New Roman"/>
          <w:sz w:val="20"/>
          <w:szCs w:val="20"/>
        </w:rPr>
        <w:t>(Hafstr</w:t>
      </w:r>
      <w:r w:rsidR="009267F9" w:rsidRPr="00FD0675">
        <w:rPr>
          <w:rFonts w:eastAsia="Times New Roman"/>
          <w:sz w:val="20"/>
          <w:szCs w:val="20"/>
        </w:rPr>
        <w:t xml:space="preserve"> </w:t>
      </w:r>
      <w:r w:rsidRPr="00FD0675">
        <w:rPr>
          <w:rFonts w:eastAsia="Times New Roman"/>
          <w:sz w:val="20"/>
          <w:szCs w:val="20"/>
        </w:rPr>
        <w:t>et</w:t>
      </w:r>
      <w:r w:rsidR="009267F9" w:rsidRPr="00FD0675">
        <w:rPr>
          <w:rFonts w:eastAsia="Times New Roman"/>
          <w:sz w:val="20"/>
          <w:szCs w:val="20"/>
        </w:rPr>
        <w:t xml:space="preserve"> </w:t>
      </w:r>
      <w:r w:rsidRPr="00FD0675">
        <w:rPr>
          <w:rFonts w:eastAsia="Times New Roman"/>
          <w:sz w:val="20"/>
          <w:szCs w:val="20"/>
        </w:rPr>
        <w:t>al,</w:t>
      </w:r>
      <w:r w:rsidR="009267F9" w:rsidRPr="00FD0675">
        <w:rPr>
          <w:rFonts w:eastAsia="Times New Roman"/>
          <w:sz w:val="20"/>
          <w:szCs w:val="20"/>
        </w:rPr>
        <w:t xml:space="preserve"> </w:t>
      </w:r>
      <w:r w:rsidRPr="00FD0675">
        <w:rPr>
          <w:rFonts w:eastAsia="Times New Roman"/>
          <w:sz w:val="20"/>
          <w:szCs w:val="20"/>
        </w:rPr>
        <w:t>1990;</w:t>
      </w:r>
      <w:r w:rsidR="009267F9" w:rsidRPr="00FD0675">
        <w:rPr>
          <w:rFonts w:eastAsia="Times New Roman"/>
          <w:sz w:val="20"/>
          <w:szCs w:val="20"/>
        </w:rPr>
        <w:t xml:space="preserve"> </w:t>
      </w:r>
      <w:r w:rsidRPr="00FD0675">
        <w:rPr>
          <w:rFonts w:eastAsia="Times New Roman"/>
          <w:sz w:val="20"/>
          <w:szCs w:val="20"/>
        </w:rPr>
        <w:t>heater</w:t>
      </w:r>
      <w:r w:rsidR="009267F9" w:rsidRPr="00FD0675">
        <w:rPr>
          <w:rFonts w:eastAsia="Times New Roman"/>
          <w:sz w:val="20"/>
          <w:szCs w:val="20"/>
        </w:rPr>
        <w:t xml:space="preserve"> </w:t>
      </w:r>
      <w:r w:rsidRPr="00FD0675">
        <w:rPr>
          <w:rFonts w:eastAsia="Times New Roman"/>
          <w:sz w:val="20"/>
          <w:szCs w:val="20"/>
        </w:rPr>
        <w:t>et</w:t>
      </w:r>
      <w:r w:rsidR="009267F9" w:rsidRPr="00FD0675">
        <w:rPr>
          <w:rFonts w:eastAsia="Times New Roman"/>
          <w:sz w:val="20"/>
          <w:szCs w:val="20"/>
        </w:rPr>
        <w:t xml:space="preserve"> </w:t>
      </w:r>
      <w:r w:rsidRPr="00FD0675">
        <w:rPr>
          <w:rFonts w:eastAsia="Times New Roman"/>
          <w:sz w:val="20"/>
          <w:szCs w:val="20"/>
        </w:rPr>
        <w:t>al,</w:t>
      </w:r>
      <w:r w:rsidR="009267F9" w:rsidRPr="00FD0675">
        <w:rPr>
          <w:rFonts w:eastAsia="Times New Roman"/>
          <w:sz w:val="20"/>
          <w:szCs w:val="20"/>
        </w:rPr>
        <w:t xml:space="preserve"> </w:t>
      </w:r>
      <w:r w:rsidRPr="00FD0675">
        <w:rPr>
          <w:rFonts w:eastAsia="Times New Roman"/>
          <w:sz w:val="20"/>
          <w:szCs w:val="20"/>
        </w:rPr>
        <w:t>2000;</w:t>
      </w:r>
      <w:r w:rsidR="009267F9" w:rsidRPr="00FD0675">
        <w:rPr>
          <w:rFonts w:eastAsia="Times New Roman"/>
          <w:sz w:val="20"/>
          <w:szCs w:val="20"/>
        </w:rPr>
        <w:t xml:space="preserve"> </w:t>
      </w:r>
      <w:r w:rsidRPr="00FD0675">
        <w:rPr>
          <w:rFonts w:eastAsia="Times New Roman"/>
          <w:sz w:val="20"/>
          <w:szCs w:val="20"/>
        </w:rPr>
        <w:t>Nancy,</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Associates,</w:t>
      </w:r>
      <w:r w:rsidR="009267F9" w:rsidRPr="00FD0675">
        <w:rPr>
          <w:rFonts w:eastAsia="Times New Roman"/>
          <w:sz w:val="20"/>
          <w:szCs w:val="20"/>
        </w:rPr>
        <w:t xml:space="preserve"> </w:t>
      </w:r>
      <w:r w:rsidRPr="00FD0675">
        <w:rPr>
          <w:rFonts w:eastAsia="Times New Roman"/>
          <w:sz w:val="20"/>
          <w:szCs w:val="20"/>
        </w:rPr>
        <w:t>2009</w:t>
      </w:r>
      <w:r w:rsidR="00752709" w:rsidRPr="00FD0675">
        <w:rPr>
          <w:rFonts w:eastAsia="Times New Roman"/>
          <w:sz w:val="20"/>
          <w:szCs w:val="20"/>
        </w:rPr>
        <w:t>.</w:t>
      </w:r>
      <w:r w:rsidRPr="00FD0675">
        <w:rPr>
          <w:rFonts w:eastAsia="Times New Roman"/>
          <w:sz w:val="20"/>
          <w:szCs w:val="20"/>
        </w:rPr>
        <w:t>)</w:t>
      </w:r>
      <w:r w:rsidR="009267F9" w:rsidRPr="00FD0675">
        <w:rPr>
          <w:rFonts w:eastAsia="Times New Roman"/>
          <w:sz w:val="20"/>
          <w:szCs w:val="20"/>
        </w:rPr>
        <w:t xml:space="preserve"> </w:t>
      </w:r>
      <w:r w:rsidRPr="00FD0675">
        <w:rPr>
          <w:rFonts w:eastAsia="Times New Roman"/>
          <w:sz w:val="20"/>
          <w:szCs w:val="20"/>
        </w:rPr>
        <w:t>means</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self-perception</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their</w:t>
      </w:r>
      <w:r w:rsidR="009267F9" w:rsidRPr="00FD0675">
        <w:rPr>
          <w:rFonts w:eastAsia="Times New Roman"/>
          <w:sz w:val="20"/>
          <w:szCs w:val="20"/>
        </w:rPr>
        <w:t xml:space="preserve"> </w:t>
      </w:r>
      <w:r w:rsidRPr="00FD0675">
        <w:rPr>
          <w:rFonts w:eastAsia="Times New Roman"/>
          <w:sz w:val="20"/>
          <w:szCs w:val="20"/>
        </w:rPr>
        <w:t>ability</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achieve</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lastRenderedPageBreak/>
        <w:t>norms</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relations.</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self</w:t>
      </w:r>
      <w:r w:rsidR="009267F9" w:rsidRPr="00FD0675">
        <w:rPr>
          <w:rFonts w:eastAsia="Times New Roman"/>
          <w:sz w:val="20"/>
          <w:szCs w:val="20"/>
        </w:rPr>
        <w:t xml:space="preserve"> </w:t>
      </w:r>
      <w:r w:rsidRPr="00FD0675">
        <w:rPr>
          <w:rFonts w:eastAsia="Times New Roman"/>
          <w:sz w:val="20"/>
          <w:szCs w:val="20"/>
        </w:rPr>
        <w:t>that</w:t>
      </w:r>
      <w:r w:rsidR="009267F9" w:rsidRPr="00FD0675">
        <w:rPr>
          <w:rFonts w:eastAsia="Times New Roman"/>
          <w:sz w:val="20"/>
          <w:szCs w:val="20"/>
        </w:rPr>
        <w:t xml:space="preserve"> </w:t>
      </w:r>
      <w:r w:rsidRPr="00FD0675">
        <w:rPr>
          <w:rFonts w:eastAsia="Times New Roman"/>
          <w:sz w:val="20"/>
          <w:szCs w:val="20"/>
        </w:rPr>
        <w:t>an</w:t>
      </w:r>
      <w:r w:rsidR="009267F9" w:rsidRPr="00FD0675">
        <w:rPr>
          <w:rFonts w:eastAsia="Times New Roman"/>
          <w:sz w:val="20"/>
          <w:szCs w:val="20"/>
        </w:rPr>
        <w:t xml:space="preserve"> </w:t>
      </w:r>
      <w:r w:rsidRPr="00FD0675">
        <w:rPr>
          <w:rFonts w:eastAsia="Times New Roman"/>
          <w:sz w:val="20"/>
          <w:szCs w:val="20"/>
        </w:rPr>
        <w:t>individual</w:t>
      </w:r>
      <w:r w:rsidR="009267F9" w:rsidRPr="00FD0675">
        <w:rPr>
          <w:rFonts w:eastAsia="Times New Roman"/>
          <w:sz w:val="20"/>
          <w:szCs w:val="20"/>
        </w:rPr>
        <w:t xml:space="preserve"> </w:t>
      </w:r>
      <w:r w:rsidRPr="00FD0675">
        <w:rPr>
          <w:rFonts w:eastAsia="Times New Roman"/>
          <w:sz w:val="20"/>
          <w:szCs w:val="20"/>
        </w:rPr>
        <w:t>can</w:t>
      </w:r>
      <w:r w:rsidR="009267F9" w:rsidRPr="00FD0675">
        <w:rPr>
          <w:rFonts w:eastAsia="Times New Roman"/>
          <w:sz w:val="20"/>
          <w:szCs w:val="20"/>
        </w:rPr>
        <w:t xml:space="preserve"> </w:t>
      </w:r>
      <w:r w:rsidRPr="00FD0675">
        <w:rPr>
          <w:rFonts w:eastAsia="Times New Roman"/>
          <w:sz w:val="20"/>
          <w:szCs w:val="20"/>
        </w:rPr>
        <w:t>develop</w:t>
      </w:r>
      <w:r w:rsidR="009267F9" w:rsidRPr="00FD0675">
        <w:rPr>
          <w:rFonts w:eastAsia="Times New Roman"/>
          <w:sz w:val="20"/>
          <w:szCs w:val="20"/>
        </w:rPr>
        <w:t xml:space="preserve"> </w:t>
      </w:r>
      <w:r w:rsidRPr="00FD0675">
        <w:rPr>
          <w:rFonts w:eastAsia="Times New Roman"/>
          <w:sz w:val="20"/>
          <w:szCs w:val="20"/>
        </w:rPr>
        <w:t>their</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connections</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make</w:t>
      </w:r>
      <w:r w:rsidR="009267F9" w:rsidRPr="00FD0675">
        <w:rPr>
          <w:rFonts w:eastAsia="Times New Roman"/>
          <w:sz w:val="20"/>
          <w:szCs w:val="20"/>
        </w:rPr>
        <w:t xml:space="preserve"> </w:t>
      </w:r>
      <w:r w:rsidRPr="00FD0675">
        <w:rPr>
          <w:rFonts w:eastAsia="Times New Roman"/>
          <w:sz w:val="20"/>
          <w:szCs w:val="20"/>
        </w:rPr>
        <w:t>your</w:t>
      </w:r>
      <w:r w:rsidR="009267F9" w:rsidRPr="00FD0675">
        <w:rPr>
          <w:rFonts w:eastAsia="Times New Roman"/>
          <w:sz w:val="20"/>
          <w:szCs w:val="20"/>
        </w:rPr>
        <w:t xml:space="preserve"> </w:t>
      </w:r>
      <w:r w:rsidRPr="00FD0675">
        <w:rPr>
          <w:rFonts w:eastAsia="Times New Roman"/>
          <w:sz w:val="20"/>
          <w:szCs w:val="20"/>
        </w:rPr>
        <w:t>life</w:t>
      </w:r>
      <w:r w:rsidR="009267F9" w:rsidRPr="00FD0675">
        <w:rPr>
          <w:rFonts w:eastAsia="Times New Roman"/>
          <w:sz w:val="20"/>
          <w:szCs w:val="20"/>
        </w:rPr>
        <w:t xml:space="preserve"> </w:t>
      </w:r>
      <w:r w:rsidRPr="00FD0675">
        <w:rPr>
          <w:rFonts w:eastAsia="Times New Roman"/>
          <w:sz w:val="20"/>
          <w:szCs w:val="20"/>
        </w:rPr>
        <w:t>enjoyable</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environmental</w:t>
      </w:r>
      <w:r w:rsidR="009267F9" w:rsidRPr="00FD0675">
        <w:rPr>
          <w:rFonts w:eastAsia="Times New Roman"/>
          <w:sz w:val="20"/>
          <w:szCs w:val="20"/>
        </w:rPr>
        <w:t xml:space="preserve"> </w:t>
      </w:r>
      <w:r w:rsidRPr="00FD0675">
        <w:rPr>
          <w:rFonts w:eastAsia="Times New Roman"/>
          <w:sz w:val="20"/>
          <w:szCs w:val="20"/>
        </w:rPr>
        <w:t>pressures</w:t>
      </w:r>
      <w:r w:rsidR="009267F9" w:rsidRPr="00FD0675">
        <w:rPr>
          <w:rFonts w:eastAsia="Times New Roman"/>
          <w:sz w:val="20"/>
          <w:szCs w:val="20"/>
        </w:rPr>
        <w:t xml:space="preserve"> </w:t>
      </w:r>
      <w:r w:rsidRPr="00FD0675">
        <w:rPr>
          <w:rFonts w:eastAsia="Times New Roman"/>
          <w:sz w:val="20"/>
          <w:szCs w:val="20"/>
        </w:rPr>
        <w:t>can</w:t>
      </w:r>
      <w:r w:rsidR="009267F9" w:rsidRPr="00FD0675">
        <w:rPr>
          <w:rFonts w:eastAsia="Times New Roman"/>
          <w:sz w:val="20"/>
          <w:szCs w:val="20"/>
        </w:rPr>
        <w:t xml:space="preserve"> </w:t>
      </w:r>
      <w:r w:rsidRPr="00FD0675">
        <w:rPr>
          <w:rFonts w:eastAsia="Times New Roman"/>
          <w:sz w:val="20"/>
          <w:szCs w:val="20"/>
        </w:rPr>
        <w:t>handle.</w:t>
      </w:r>
      <w:r w:rsidR="009267F9" w:rsidRPr="00FD0675">
        <w:rPr>
          <w:rFonts w:eastAsia="Times New Roman"/>
          <w:sz w:val="20"/>
          <w:szCs w:val="20"/>
        </w:rPr>
        <w:t xml:space="preserve"> </w:t>
      </w:r>
      <w:r w:rsidRPr="00FD0675">
        <w:rPr>
          <w:rFonts w:eastAsia="Times New Roman"/>
          <w:sz w:val="20"/>
          <w:szCs w:val="20"/>
        </w:rPr>
        <w:t>Creates</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strong</w:t>
      </w:r>
      <w:r w:rsidR="009267F9" w:rsidRPr="00FD0675">
        <w:rPr>
          <w:rFonts w:eastAsia="Times New Roman"/>
          <w:sz w:val="20"/>
          <w:szCs w:val="20"/>
        </w:rPr>
        <w:t xml:space="preserve"> </w:t>
      </w:r>
      <w:r w:rsidRPr="00FD0675">
        <w:rPr>
          <w:rFonts w:eastAsia="Times New Roman"/>
          <w:sz w:val="20"/>
          <w:szCs w:val="20"/>
        </w:rPr>
        <w:t>sense</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self-efficacy</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relationships</w:t>
      </w:r>
      <w:r w:rsidR="009267F9" w:rsidRPr="00FD0675">
        <w:rPr>
          <w:rFonts w:eastAsia="Times New Roman"/>
          <w:sz w:val="20"/>
          <w:szCs w:val="20"/>
        </w:rPr>
        <w:t xml:space="preserve"> </w:t>
      </w:r>
      <w:r w:rsidRPr="00FD0675">
        <w:rPr>
          <w:rFonts w:eastAsia="Times New Roman"/>
          <w:sz w:val="20"/>
          <w:szCs w:val="20"/>
        </w:rPr>
        <w:t>will</w:t>
      </w:r>
      <w:r w:rsidR="009267F9" w:rsidRPr="00FD0675">
        <w:rPr>
          <w:rFonts w:eastAsia="Times New Roman"/>
          <w:sz w:val="20"/>
          <w:szCs w:val="20"/>
        </w:rPr>
        <w:t xml:space="preserve"> </w:t>
      </w:r>
      <w:r w:rsidRPr="00FD0675">
        <w:rPr>
          <w:rFonts w:eastAsia="Times New Roman"/>
          <w:sz w:val="20"/>
          <w:szCs w:val="20"/>
        </w:rPr>
        <w:t>be</w:t>
      </w:r>
      <w:r w:rsidR="009267F9" w:rsidRPr="00FD0675">
        <w:rPr>
          <w:rFonts w:eastAsia="Times New Roman"/>
          <w:sz w:val="20"/>
          <w:szCs w:val="20"/>
        </w:rPr>
        <w:t xml:space="preserve"> </w:t>
      </w:r>
      <w:r w:rsidRPr="00FD0675">
        <w:rPr>
          <w:rFonts w:eastAsia="Times New Roman"/>
          <w:sz w:val="20"/>
          <w:szCs w:val="20"/>
        </w:rPr>
        <w:t>positive,</w:t>
      </w:r>
      <w:r w:rsidR="009267F9" w:rsidRPr="00FD0675">
        <w:rPr>
          <w:rFonts w:eastAsia="Times New Roman"/>
          <w:sz w:val="20"/>
          <w:szCs w:val="20"/>
        </w:rPr>
        <w:t xml:space="preserve"> </w:t>
      </w:r>
      <w:r w:rsidRPr="00FD0675">
        <w:rPr>
          <w:rFonts w:eastAsia="Times New Roman"/>
          <w:sz w:val="20"/>
          <w:szCs w:val="20"/>
        </w:rPr>
        <w:t>while</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lack</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self-efficacy</w:t>
      </w:r>
      <w:r w:rsidR="009267F9" w:rsidRPr="00FD0675">
        <w:rPr>
          <w:rFonts w:eastAsia="Times New Roman"/>
          <w:sz w:val="20"/>
          <w:szCs w:val="20"/>
        </w:rPr>
        <w:t xml:space="preserve"> </w:t>
      </w:r>
      <w:r w:rsidRPr="00FD0675">
        <w:rPr>
          <w:rFonts w:eastAsia="Times New Roman"/>
          <w:sz w:val="20"/>
          <w:szCs w:val="20"/>
        </w:rPr>
        <w:t>leads</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isolation</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alienation</w:t>
      </w:r>
      <w:r w:rsidR="009267F9" w:rsidRPr="00FD0675">
        <w:rPr>
          <w:rFonts w:eastAsia="Times New Roman"/>
          <w:sz w:val="20"/>
          <w:szCs w:val="20"/>
        </w:rPr>
        <w:t xml:space="preserve"> </w:t>
      </w:r>
      <w:r w:rsidRPr="00FD0675">
        <w:rPr>
          <w:rFonts w:eastAsia="Times New Roman"/>
          <w:sz w:val="20"/>
          <w:szCs w:val="20"/>
        </w:rPr>
        <w:t>(Morris</w:t>
      </w:r>
      <w:r w:rsidR="009267F9" w:rsidRPr="00FD0675">
        <w:rPr>
          <w:rFonts w:eastAsia="Times New Roman"/>
          <w:sz w:val="20"/>
          <w:szCs w:val="20"/>
        </w:rPr>
        <w:t xml:space="preserve"> </w:t>
      </w:r>
      <w:r w:rsidRPr="00FD0675">
        <w:rPr>
          <w:rFonts w:eastAsia="Times New Roman"/>
          <w:sz w:val="20"/>
          <w:szCs w:val="20"/>
        </w:rPr>
        <w:t>et</w:t>
      </w:r>
      <w:r w:rsidR="009267F9" w:rsidRPr="00FD0675">
        <w:rPr>
          <w:rFonts w:eastAsia="Times New Roman"/>
          <w:sz w:val="20"/>
          <w:szCs w:val="20"/>
        </w:rPr>
        <w:t xml:space="preserve"> </w:t>
      </w:r>
      <w:r w:rsidRPr="00FD0675">
        <w:rPr>
          <w:rFonts w:eastAsia="Times New Roman"/>
          <w:sz w:val="20"/>
          <w:szCs w:val="20"/>
        </w:rPr>
        <w:t>al,</w:t>
      </w:r>
      <w:r w:rsidR="009267F9" w:rsidRPr="00FD0675">
        <w:rPr>
          <w:rFonts w:eastAsia="Times New Roman"/>
          <w:sz w:val="20"/>
          <w:szCs w:val="20"/>
        </w:rPr>
        <w:t xml:space="preserve"> </w:t>
      </w:r>
      <w:r w:rsidRPr="00FD0675">
        <w:rPr>
          <w:rFonts w:eastAsia="Times New Roman"/>
          <w:sz w:val="20"/>
          <w:szCs w:val="20"/>
        </w:rPr>
        <w:t>2008</w:t>
      </w:r>
      <w:r w:rsidR="009267F9" w:rsidRPr="00FD0675">
        <w:rPr>
          <w:rFonts w:eastAsia="Times New Roman"/>
          <w:sz w:val="20"/>
          <w:szCs w:val="20"/>
        </w:rPr>
        <w:t xml:space="preserve"> </w:t>
      </w:r>
      <w:r w:rsidRPr="00FD0675">
        <w:rPr>
          <w:rFonts w:eastAsia="Times New Roman"/>
          <w:sz w:val="20"/>
          <w:szCs w:val="20"/>
        </w:rPr>
        <w:t>quoted</w:t>
      </w:r>
      <w:r w:rsidR="009267F9" w:rsidRPr="00FD0675">
        <w:rPr>
          <w:rFonts w:eastAsia="Times New Roman"/>
          <w:sz w:val="20"/>
          <w:szCs w:val="20"/>
        </w:rPr>
        <w:t xml:space="preserve"> </w:t>
      </w:r>
      <w:r w:rsidRPr="00FD0675">
        <w:rPr>
          <w:rFonts w:eastAsia="Times New Roman"/>
          <w:sz w:val="20"/>
          <w:szCs w:val="20"/>
        </w:rPr>
        <w:t>Thmasbyan</w:t>
      </w:r>
      <w:r w:rsidR="009267F9" w:rsidRPr="00FD0675">
        <w:rPr>
          <w:rFonts w:eastAsia="Times New Roman"/>
          <w:sz w:val="20"/>
          <w:szCs w:val="20"/>
        </w:rPr>
        <w:t xml:space="preserve"> </w:t>
      </w:r>
      <w:r w:rsidRPr="00FD0675">
        <w:rPr>
          <w:rFonts w:eastAsia="Times New Roman"/>
          <w:sz w:val="20"/>
          <w:szCs w:val="20"/>
        </w:rPr>
        <w:t>et</w:t>
      </w:r>
      <w:r w:rsidR="009267F9" w:rsidRPr="00FD0675">
        <w:rPr>
          <w:rFonts w:eastAsia="Times New Roman"/>
          <w:sz w:val="20"/>
          <w:szCs w:val="20"/>
        </w:rPr>
        <w:t xml:space="preserve"> </w:t>
      </w:r>
      <w:r w:rsidRPr="00FD0675">
        <w:rPr>
          <w:rFonts w:eastAsia="Times New Roman"/>
          <w:sz w:val="20"/>
          <w:szCs w:val="20"/>
        </w:rPr>
        <w:t>al,</w:t>
      </w:r>
      <w:r w:rsidR="009267F9" w:rsidRPr="00FD0675">
        <w:rPr>
          <w:rFonts w:eastAsia="Times New Roman"/>
          <w:sz w:val="20"/>
          <w:szCs w:val="20"/>
        </w:rPr>
        <w:t xml:space="preserve"> </w:t>
      </w:r>
      <w:r w:rsidRPr="00FD0675">
        <w:rPr>
          <w:rFonts w:eastAsia="Times New Roman"/>
          <w:sz w:val="20"/>
          <w:szCs w:val="20"/>
        </w:rPr>
        <w:t>2009).</w:t>
      </w:r>
      <w:r w:rsidR="009267F9" w:rsidRPr="00FD0675">
        <w:rPr>
          <w:rFonts w:eastAsia="Times New Roman"/>
          <w:sz w:val="20"/>
          <w:szCs w:val="20"/>
        </w:rPr>
        <w:t xml:space="preserve"> </w:t>
      </w:r>
      <w:r w:rsidRPr="00FD0675">
        <w:rPr>
          <w:rFonts w:eastAsia="Times New Roman"/>
          <w:sz w:val="20"/>
          <w:szCs w:val="20"/>
        </w:rPr>
        <w:t>Bandura</w:t>
      </w:r>
      <w:r w:rsidR="009267F9" w:rsidRPr="00FD0675">
        <w:rPr>
          <w:rFonts w:eastAsia="Times New Roman"/>
          <w:sz w:val="20"/>
          <w:szCs w:val="20"/>
        </w:rPr>
        <w:t xml:space="preserve"> </w:t>
      </w:r>
      <w:r w:rsidRPr="00FD0675">
        <w:rPr>
          <w:rFonts w:eastAsia="Times New Roman"/>
          <w:sz w:val="20"/>
          <w:szCs w:val="20"/>
        </w:rPr>
        <w:t>believes</w:t>
      </w:r>
      <w:r w:rsidR="009267F9" w:rsidRPr="00FD0675">
        <w:rPr>
          <w:rFonts w:eastAsia="Times New Roman"/>
          <w:sz w:val="20"/>
          <w:szCs w:val="20"/>
        </w:rPr>
        <w:t xml:space="preserve"> </w:t>
      </w:r>
      <w:r w:rsidRPr="00FD0675">
        <w:rPr>
          <w:rFonts w:eastAsia="Times New Roman"/>
          <w:sz w:val="20"/>
          <w:szCs w:val="20"/>
        </w:rPr>
        <w:t>that</w:t>
      </w:r>
      <w:r w:rsidR="009267F9" w:rsidRPr="00FD0675">
        <w:rPr>
          <w:rFonts w:eastAsia="Times New Roman"/>
          <w:sz w:val="20"/>
          <w:szCs w:val="20"/>
        </w:rPr>
        <w:t xml:space="preserve"> </w:t>
      </w:r>
      <w:r w:rsidRPr="00FD0675">
        <w:rPr>
          <w:rFonts w:eastAsia="Times New Roman"/>
          <w:sz w:val="20"/>
          <w:szCs w:val="20"/>
        </w:rPr>
        <w:t>people</w:t>
      </w:r>
      <w:r w:rsidR="009267F9" w:rsidRPr="00FD0675">
        <w:rPr>
          <w:rFonts w:eastAsia="Times New Roman"/>
          <w:sz w:val="20"/>
          <w:szCs w:val="20"/>
        </w:rPr>
        <w:t xml:space="preserve"> </w:t>
      </w:r>
      <w:r w:rsidRPr="00FD0675">
        <w:rPr>
          <w:rFonts w:eastAsia="Times New Roman"/>
          <w:sz w:val="20"/>
          <w:szCs w:val="20"/>
        </w:rPr>
        <w:t>with</w:t>
      </w:r>
      <w:r w:rsidR="009267F9" w:rsidRPr="00FD0675">
        <w:rPr>
          <w:rFonts w:eastAsia="Times New Roman"/>
          <w:sz w:val="20"/>
          <w:szCs w:val="20"/>
        </w:rPr>
        <w:t xml:space="preserve"> </w:t>
      </w:r>
      <w:r w:rsidRPr="00FD0675">
        <w:rPr>
          <w:rFonts w:eastAsia="Times New Roman"/>
          <w:sz w:val="20"/>
          <w:szCs w:val="20"/>
        </w:rPr>
        <w:t>high</w:t>
      </w:r>
      <w:r w:rsidR="009267F9" w:rsidRPr="00FD0675">
        <w:rPr>
          <w:rFonts w:eastAsia="Times New Roman"/>
          <w:sz w:val="20"/>
          <w:szCs w:val="20"/>
        </w:rPr>
        <w:t xml:space="preserve"> </w:t>
      </w:r>
      <w:r w:rsidRPr="00FD0675">
        <w:rPr>
          <w:rFonts w:eastAsia="Times New Roman"/>
          <w:sz w:val="20"/>
          <w:szCs w:val="20"/>
        </w:rPr>
        <w:t>levels</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self-efficacy</w:t>
      </w:r>
      <w:r w:rsidR="009267F9" w:rsidRPr="00FD0675">
        <w:rPr>
          <w:rFonts w:eastAsia="Times New Roman"/>
          <w:sz w:val="20"/>
          <w:szCs w:val="20"/>
        </w:rPr>
        <w:t xml:space="preserve"> </w:t>
      </w:r>
      <w:r w:rsidRPr="00FD0675">
        <w:rPr>
          <w:rFonts w:eastAsia="Times New Roman"/>
          <w:sz w:val="20"/>
          <w:szCs w:val="20"/>
        </w:rPr>
        <w:t>are</w:t>
      </w:r>
      <w:r w:rsidR="009267F9" w:rsidRPr="00FD0675">
        <w:rPr>
          <w:rFonts w:eastAsia="Times New Roman"/>
          <w:sz w:val="20"/>
          <w:szCs w:val="20"/>
        </w:rPr>
        <w:t xml:space="preserve"> </w:t>
      </w:r>
      <w:r w:rsidRPr="00FD0675">
        <w:rPr>
          <w:rFonts w:eastAsia="Times New Roman"/>
          <w:sz w:val="20"/>
          <w:szCs w:val="20"/>
        </w:rPr>
        <w:t>able</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create</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network</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features</w:t>
      </w:r>
      <w:r w:rsidR="009267F9" w:rsidRPr="00FD0675">
        <w:rPr>
          <w:rFonts w:eastAsia="Times New Roman"/>
          <w:sz w:val="20"/>
          <w:szCs w:val="20"/>
        </w:rPr>
        <w:t xml:space="preserve"> </w:t>
      </w:r>
      <w:r w:rsidRPr="00FD0675">
        <w:rPr>
          <w:rFonts w:eastAsia="Times New Roman"/>
          <w:sz w:val="20"/>
          <w:szCs w:val="20"/>
        </w:rPr>
        <w:t>more</w:t>
      </w:r>
      <w:r w:rsidR="009267F9" w:rsidRPr="00FD0675">
        <w:rPr>
          <w:rFonts w:eastAsia="Times New Roman"/>
          <w:sz w:val="20"/>
          <w:szCs w:val="20"/>
        </w:rPr>
        <w:t xml:space="preserve"> </w:t>
      </w:r>
      <w:r w:rsidRPr="00FD0675">
        <w:rPr>
          <w:rFonts w:eastAsia="Times New Roman"/>
          <w:sz w:val="20"/>
          <w:szCs w:val="20"/>
        </w:rPr>
        <w:t>bolster</w:t>
      </w:r>
      <w:r w:rsidR="009267F9" w:rsidRPr="00FD0675">
        <w:rPr>
          <w:rFonts w:eastAsia="Times New Roman"/>
          <w:sz w:val="20"/>
          <w:szCs w:val="20"/>
        </w:rPr>
        <w:t xml:space="preserve"> </w:t>
      </w:r>
      <w:r w:rsidRPr="00FD0675">
        <w:rPr>
          <w:rFonts w:eastAsia="Times New Roman"/>
          <w:sz w:val="20"/>
          <w:szCs w:val="20"/>
        </w:rPr>
        <w:t>than</w:t>
      </w:r>
      <w:r w:rsidR="009267F9" w:rsidRPr="00FD0675">
        <w:rPr>
          <w:rFonts w:eastAsia="Times New Roman"/>
          <w:sz w:val="20"/>
          <w:szCs w:val="20"/>
        </w:rPr>
        <w:t xml:space="preserve"> </w:t>
      </w:r>
      <w:r w:rsidRPr="00FD0675">
        <w:rPr>
          <w:rFonts w:eastAsia="Times New Roman"/>
          <w:sz w:val="20"/>
          <w:szCs w:val="20"/>
        </w:rPr>
        <w:t>those</w:t>
      </w:r>
      <w:r w:rsidR="009267F9" w:rsidRPr="00FD0675">
        <w:rPr>
          <w:rFonts w:eastAsia="Times New Roman"/>
          <w:sz w:val="20"/>
          <w:szCs w:val="20"/>
        </w:rPr>
        <w:t xml:space="preserve"> </w:t>
      </w:r>
      <w:r w:rsidRPr="00FD0675">
        <w:rPr>
          <w:rFonts w:eastAsia="Times New Roman"/>
          <w:sz w:val="20"/>
          <w:szCs w:val="20"/>
        </w:rPr>
        <w:t>with</w:t>
      </w:r>
      <w:r w:rsidR="009267F9" w:rsidRPr="00FD0675">
        <w:rPr>
          <w:rFonts w:eastAsia="Times New Roman"/>
          <w:sz w:val="20"/>
          <w:szCs w:val="20"/>
        </w:rPr>
        <w:t xml:space="preserve"> </w:t>
      </w:r>
      <w:r w:rsidRPr="00FD0675">
        <w:rPr>
          <w:rFonts w:eastAsia="Times New Roman"/>
          <w:sz w:val="20"/>
          <w:szCs w:val="20"/>
        </w:rPr>
        <w:t>low</w:t>
      </w:r>
      <w:r w:rsidR="009267F9" w:rsidRPr="00FD0675">
        <w:rPr>
          <w:rFonts w:eastAsia="Times New Roman"/>
          <w:sz w:val="20"/>
          <w:szCs w:val="20"/>
        </w:rPr>
        <w:t xml:space="preserve"> </w:t>
      </w:r>
      <w:r w:rsidRPr="00FD0675">
        <w:rPr>
          <w:rFonts w:eastAsia="Times New Roman"/>
          <w:sz w:val="20"/>
          <w:szCs w:val="20"/>
        </w:rPr>
        <w:t>levels</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self-efficacy</w:t>
      </w:r>
      <w:r w:rsidR="009267F9" w:rsidRPr="00FD0675">
        <w:rPr>
          <w:rFonts w:eastAsia="Times New Roman"/>
          <w:sz w:val="20"/>
          <w:szCs w:val="20"/>
        </w:rPr>
        <w:t xml:space="preserve"> </w:t>
      </w:r>
      <w:r w:rsidRPr="00FD0675">
        <w:rPr>
          <w:rFonts w:eastAsia="Times New Roman"/>
          <w:sz w:val="20"/>
          <w:szCs w:val="20"/>
        </w:rPr>
        <w:t>gain</w:t>
      </w:r>
      <w:r w:rsidR="009267F9" w:rsidRPr="00FD0675">
        <w:rPr>
          <w:rFonts w:eastAsia="Times New Roman"/>
          <w:sz w:val="20"/>
          <w:szCs w:val="20"/>
        </w:rPr>
        <w:t xml:space="preserve"> </w:t>
      </w:r>
      <w:r w:rsidRPr="00FD0675">
        <w:rPr>
          <w:rFonts w:eastAsia="Times New Roman"/>
          <w:sz w:val="20"/>
          <w:szCs w:val="20"/>
        </w:rPr>
        <w:t>(Eric</w:t>
      </w:r>
      <w:r w:rsidR="009267F9" w:rsidRPr="00FD0675">
        <w:rPr>
          <w:rFonts w:eastAsia="Times New Roman"/>
          <w:sz w:val="20"/>
          <w:szCs w:val="20"/>
        </w:rPr>
        <w:t xml:space="preserve"> </w:t>
      </w:r>
      <w:r w:rsidRPr="00FD0675">
        <w:rPr>
          <w:rFonts w:eastAsia="Times New Roman"/>
          <w:sz w:val="20"/>
          <w:szCs w:val="20"/>
        </w:rPr>
        <w:t>Williams,</w:t>
      </w:r>
      <w:r w:rsidR="009267F9" w:rsidRPr="00FD0675">
        <w:rPr>
          <w:rFonts w:eastAsia="Times New Roman"/>
          <w:sz w:val="20"/>
          <w:szCs w:val="20"/>
        </w:rPr>
        <w:t xml:space="preserve"> </w:t>
      </w:r>
      <w:r w:rsidRPr="00FD0675">
        <w:rPr>
          <w:rFonts w:eastAsia="Times New Roman"/>
          <w:sz w:val="20"/>
          <w:szCs w:val="20"/>
        </w:rPr>
        <w:t>2,004th)</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other</w:t>
      </w:r>
      <w:r w:rsidR="009267F9" w:rsidRPr="00FD0675">
        <w:rPr>
          <w:rFonts w:eastAsia="Times New Roman"/>
          <w:sz w:val="20"/>
          <w:szCs w:val="20"/>
        </w:rPr>
        <w:t xml:space="preserve"> </w:t>
      </w:r>
      <w:r w:rsidRPr="00FD0675">
        <w:rPr>
          <w:rFonts w:eastAsia="Times New Roman"/>
          <w:sz w:val="20"/>
          <w:szCs w:val="20"/>
        </w:rPr>
        <w:t>words</w:t>
      </w:r>
      <w:r w:rsidR="009267F9" w:rsidRPr="00FD0675">
        <w:rPr>
          <w:rFonts w:eastAsia="Times New Roman"/>
          <w:sz w:val="20"/>
          <w:szCs w:val="20"/>
        </w:rPr>
        <w:t xml:space="preserve"> </w:t>
      </w:r>
      <w:r w:rsidRPr="00FD0675">
        <w:rPr>
          <w:rFonts w:eastAsia="Times New Roman"/>
          <w:sz w:val="20"/>
          <w:szCs w:val="20"/>
        </w:rPr>
        <w:t>efficacy</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Relations</w:t>
      </w:r>
      <w:r w:rsidR="009267F9" w:rsidRPr="00FD0675">
        <w:rPr>
          <w:rFonts w:eastAsia="Times New Roman"/>
          <w:sz w:val="20"/>
          <w:szCs w:val="20"/>
        </w:rPr>
        <w:t xml:space="preserve"> </w:t>
      </w:r>
      <w:r w:rsidRPr="00FD0675">
        <w:rPr>
          <w:rFonts w:eastAsia="Times New Roman"/>
          <w:sz w:val="20"/>
          <w:szCs w:val="20"/>
        </w:rPr>
        <w:t>Support</w:t>
      </w:r>
      <w:r w:rsidR="009267F9" w:rsidRPr="00FD0675">
        <w:rPr>
          <w:rFonts w:eastAsia="Times New Roman"/>
          <w:sz w:val="20"/>
          <w:szCs w:val="20"/>
        </w:rPr>
        <w:t xml:space="preserve"> </w:t>
      </w:r>
      <w:r w:rsidRPr="00FD0675">
        <w:rPr>
          <w:rFonts w:eastAsia="Times New Roman"/>
          <w:sz w:val="20"/>
          <w:szCs w:val="20"/>
        </w:rPr>
        <w:t>Th</w:t>
      </w:r>
      <w:r w:rsidR="0018137F" w:rsidRPr="00FD0675">
        <w:rPr>
          <w:rFonts w:eastAsia="Times New Roman"/>
          <w:sz w:val="20"/>
          <w:szCs w:val="20"/>
        </w:rPr>
        <w:t>e A</w:t>
      </w:r>
      <w:r w:rsidRPr="00FD0675">
        <w:rPr>
          <w:rFonts w:eastAsia="Times New Roman"/>
          <w:sz w:val="20"/>
          <w:szCs w:val="20"/>
        </w:rPr>
        <w:t>t</w:t>
      </w:r>
      <w:r w:rsidR="009267F9" w:rsidRPr="00FD0675">
        <w:rPr>
          <w:rFonts w:eastAsia="Times New Roman"/>
          <w:sz w:val="20"/>
          <w:szCs w:val="20"/>
        </w:rPr>
        <w:t xml:space="preserve"> </w:t>
      </w:r>
      <w:r w:rsidRPr="00FD0675">
        <w:rPr>
          <w:rFonts w:eastAsia="Times New Roman"/>
          <w:sz w:val="20"/>
          <w:szCs w:val="20"/>
        </w:rPr>
        <w:t>Background</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Positive</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Strengthening</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Research</w:t>
      </w:r>
      <w:r w:rsidR="009267F9" w:rsidRPr="00FD0675">
        <w:rPr>
          <w:rFonts w:eastAsia="Times New Roman"/>
          <w:sz w:val="20"/>
          <w:szCs w:val="20"/>
        </w:rPr>
        <w:t xml:space="preserve"> </w:t>
      </w:r>
      <w:r w:rsidRPr="00FD0675">
        <w:rPr>
          <w:rFonts w:eastAsia="Times New Roman"/>
          <w:sz w:val="20"/>
          <w:szCs w:val="20"/>
        </w:rPr>
        <w:t>findings</w:t>
      </w:r>
      <w:r w:rsidR="009267F9" w:rsidRPr="00FD0675">
        <w:rPr>
          <w:rFonts w:eastAsia="Times New Roman"/>
          <w:sz w:val="20"/>
          <w:szCs w:val="20"/>
        </w:rPr>
        <w:t xml:space="preserve"> </w:t>
      </w:r>
      <w:r w:rsidRPr="00FD0675">
        <w:rPr>
          <w:rFonts w:eastAsia="Times New Roman"/>
          <w:sz w:val="20"/>
          <w:szCs w:val="20"/>
        </w:rPr>
        <w:t>suggest</w:t>
      </w:r>
      <w:r w:rsidR="009267F9" w:rsidRPr="00FD0675">
        <w:rPr>
          <w:rFonts w:eastAsia="Times New Roman"/>
          <w:sz w:val="20"/>
          <w:szCs w:val="20"/>
        </w:rPr>
        <w:t xml:space="preserve"> </w:t>
      </w:r>
      <w:r w:rsidRPr="00FD0675">
        <w:rPr>
          <w:rFonts w:eastAsia="Times New Roman"/>
          <w:sz w:val="20"/>
          <w:szCs w:val="20"/>
        </w:rPr>
        <w:t>that</w:t>
      </w:r>
      <w:r w:rsidR="009267F9" w:rsidRPr="00FD0675">
        <w:rPr>
          <w:rFonts w:eastAsia="Times New Roman"/>
          <w:sz w:val="20"/>
          <w:szCs w:val="20"/>
        </w:rPr>
        <w:t xml:space="preserve"> </w:t>
      </w:r>
      <w:r w:rsidRPr="00FD0675">
        <w:rPr>
          <w:rFonts w:eastAsia="Times New Roman"/>
          <w:sz w:val="20"/>
          <w:szCs w:val="20"/>
        </w:rPr>
        <w:t>high</w:t>
      </w:r>
      <w:r w:rsidR="009267F9" w:rsidRPr="00FD0675">
        <w:rPr>
          <w:rFonts w:eastAsia="Times New Roman"/>
          <w:sz w:val="20"/>
          <w:szCs w:val="20"/>
        </w:rPr>
        <w:t xml:space="preserve"> </w:t>
      </w:r>
      <w:r w:rsidRPr="00FD0675">
        <w:rPr>
          <w:rFonts w:eastAsia="Times New Roman"/>
          <w:sz w:val="20"/>
          <w:szCs w:val="20"/>
        </w:rPr>
        <w:t>levels</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efficiency</w:t>
      </w:r>
      <w:r w:rsidR="009267F9" w:rsidRPr="00FD0675">
        <w:rPr>
          <w:rFonts w:eastAsia="Times New Roman"/>
          <w:sz w:val="20"/>
          <w:szCs w:val="20"/>
        </w:rPr>
        <w:t xml:space="preserve"> </w:t>
      </w:r>
      <w:r w:rsidRPr="00FD0675">
        <w:rPr>
          <w:rFonts w:eastAsia="Times New Roman"/>
          <w:sz w:val="20"/>
          <w:szCs w:val="20"/>
        </w:rPr>
        <w:t>with</w:t>
      </w:r>
      <w:r w:rsidR="009267F9" w:rsidRPr="00FD0675">
        <w:rPr>
          <w:rFonts w:eastAsia="Times New Roman"/>
          <w:sz w:val="20"/>
          <w:szCs w:val="20"/>
        </w:rPr>
        <w:t xml:space="preserve"> </w:t>
      </w:r>
      <w:r w:rsidRPr="00FD0675">
        <w:rPr>
          <w:rFonts w:eastAsia="Times New Roman"/>
          <w:sz w:val="20"/>
          <w:szCs w:val="20"/>
        </w:rPr>
        <w:t>high</w:t>
      </w:r>
      <w:r w:rsidR="009267F9" w:rsidRPr="00FD0675">
        <w:rPr>
          <w:rFonts w:eastAsia="Times New Roman"/>
          <w:sz w:val="20"/>
          <w:szCs w:val="20"/>
        </w:rPr>
        <w:t xml:space="preserve"> </w:t>
      </w:r>
      <w:r w:rsidRPr="00FD0675">
        <w:rPr>
          <w:rFonts w:eastAsia="Times New Roman"/>
          <w:sz w:val="20"/>
          <w:szCs w:val="20"/>
        </w:rPr>
        <w:t>levels</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support,</w:t>
      </w:r>
      <w:r w:rsidR="009267F9" w:rsidRPr="00FD0675">
        <w:rPr>
          <w:rFonts w:eastAsia="Times New Roman"/>
          <w:sz w:val="20"/>
          <w:szCs w:val="20"/>
        </w:rPr>
        <w:t xml:space="preserve"> </w:t>
      </w:r>
      <w:r w:rsidRPr="00FD0675">
        <w:rPr>
          <w:rFonts w:eastAsia="Times New Roman"/>
          <w:sz w:val="20"/>
          <w:szCs w:val="20"/>
        </w:rPr>
        <w:t>life</w:t>
      </w:r>
      <w:r w:rsidR="009267F9" w:rsidRPr="00FD0675">
        <w:rPr>
          <w:rFonts w:eastAsia="Times New Roman"/>
          <w:sz w:val="20"/>
          <w:szCs w:val="20"/>
        </w:rPr>
        <w:t xml:space="preserve"> </w:t>
      </w:r>
      <w:r w:rsidRPr="00FD0675">
        <w:rPr>
          <w:rFonts w:eastAsia="Times New Roman"/>
          <w:sz w:val="20"/>
          <w:szCs w:val="20"/>
        </w:rPr>
        <w:t>satisfaction</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lower</w:t>
      </w:r>
      <w:r w:rsidR="009267F9" w:rsidRPr="00FD0675">
        <w:rPr>
          <w:rFonts w:eastAsia="Times New Roman"/>
          <w:sz w:val="20"/>
          <w:szCs w:val="20"/>
        </w:rPr>
        <w:t xml:space="preserve"> </w:t>
      </w:r>
      <w:r w:rsidRPr="00FD0675">
        <w:rPr>
          <w:rFonts w:eastAsia="Times New Roman"/>
          <w:sz w:val="20"/>
          <w:szCs w:val="20"/>
        </w:rPr>
        <w:t>stress</w:t>
      </w:r>
      <w:r w:rsidR="009267F9" w:rsidRPr="00FD0675">
        <w:rPr>
          <w:rFonts w:eastAsia="Times New Roman"/>
          <w:sz w:val="20"/>
          <w:szCs w:val="20"/>
        </w:rPr>
        <w:t xml:space="preserve"> </w:t>
      </w:r>
      <w:r w:rsidRPr="00FD0675">
        <w:rPr>
          <w:rFonts w:eastAsia="Times New Roman"/>
          <w:sz w:val="20"/>
          <w:szCs w:val="20"/>
        </w:rPr>
        <w:t>(Kaufman</w:t>
      </w:r>
      <w:r w:rsidR="009267F9" w:rsidRPr="00FD0675">
        <w:rPr>
          <w:rFonts w:eastAsia="Times New Roman"/>
          <w:sz w:val="20"/>
          <w:szCs w:val="20"/>
        </w:rPr>
        <w:t xml:space="preserve"> </w:t>
      </w:r>
      <w:r w:rsidRPr="00FD0675">
        <w:rPr>
          <w:rFonts w:eastAsia="Times New Roman"/>
          <w:sz w:val="20"/>
          <w:szCs w:val="20"/>
        </w:rPr>
        <w:t>Vglygan</w:t>
      </w:r>
      <w:r w:rsidR="009267F9" w:rsidRPr="00FD0675">
        <w:rPr>
          <w:rFonts w:eastAsia="Times New Roman"/>
          <w:sz w:val="20"/>
          <w:szCs w:val="20"/>
        </w:rPr>
        <w:t xml:space="preserve"> </w:t>
      </w:r>
      <w:r w:rsidRPr="00FD0675">
        <w:rPr>
          <w:rFonts w:eastAsia="Times New Roman"/>
          <w:sz w:val="20"/>
          <w:szCs w:val="20"/>
        </w:rPr>
        <w:t>,</w:t>
      </w:r>
      <w:r w:rsidR="009267F9" w:rsidRPr="00FD0675">
        <w:rPr>
          <w:rFonts w:eastAsia="Times New Roman"/>
          <w:sz w:val="20"/>
          <w:szCs w:val="20"/>
        </w:rPr>
        <w:t xml:space="preserve"> </w:t>
      </w:r>
      <w:r w:rsidRPr="00FD0675">
        <w:rPr>
          <w:rFonts w:eastAsia="Times New Roman"/>
          <w:sz w:val="20"/>
          <w:szCs w:val="20"/>
        </w:rPr>
        <w:t>2002,</w:t>
      </w:r>
      <w:r w:rsidR="009267F9" w:rsidRPr="00FD0675">
        <w:rPr>
          <w:rFonts w:eastAsia="Times New Roman"/>
          <w:sz w:val="20"/>
          <w:szCs w:val="20"/>
        </w:rPr>
        <w:t xml:space="preserve"> </w:t>
      </w:r>
      <w:r w:rsidRPr="00FD0675">
        <w:rPr>
          <w:rFonts w:eastAsia="Times New Roman"/>
          <w:sz w:val="20"/>
          <w:szCs w:val="20"/>
        </w:rPr>
        <w:t>Jazmyn</w:t>
      </w:r>
      <w:r w:rsidR="009267F9" w:rsidRPr="00FD0675">
        <w:rPr>
          <w:rFonts w:eastAsia="Times New Roman"/>
          <w:sz w:val="20"/>
          <w:szCs w:val="20"/>
        </w:rPr>
        <w:t xml:space="preserve"> </w:t>
      </w:r>
      <w:r w:rsidRPr="00FD0675">
        <w:rPr>
          <w:rFonts w:eastAsia="Times New Roman"/>
          <w:sz w:val="20"/>
          <w:szCs w:val="20"/>
        </w:rPr>
        <w:t>et</w:t>
      </w:r>
      <w:r w:rsidR="009267F9" w:rsidRPr="00FD0675">
        <w:rPr>
          <w:rFonts w:eastAsia="Times New Roman"/>
          <w:sz w:val="20"/>
          <w:szCs w:val="20"/>
        </w:rPr>
        <w:t xml:space="preserve"> </w:t>
      </w:r>
      <w:r w:rsidRPr="00FD0675">
        <w:rPr>
          <w:rFonts w:eastAsia="Times New Roman"/>
          <w:sz w:val="20"/>
          <w:szCs w:val="20"/>
        </w:rPr>
        <w:t>al,</w:t>
      </w:r>
      <w:r w:rsidR="009267F9" w:rsidRPr="00FD0675">
        <w:rPr>
          <w:rFonts w:eastAsia="Times New Roman"/>
          <w:sz w:val="20"/>
          <w:szCs w:val="20"/>
        </w:rPr>
        <w:t xml:space="preserve"> </w:t>
      </w:r>
      <w:r w:rsidRPr="00FD0675">
        <w:rPr>
          <w:rFonts w:eastAsia="Times New Roman"/>
          <w:sz w:val="20"/>
          <w:szCs w:val="20"/>
        </w:rPr>
        <w:t>2007)</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low</w:t>
      </w:r>
      <w:r w:rsidR="009267F9" w:rsidRPr="00FD0675">
        <w:rPr>
          <w:rFonts w:eastAsia="Times New Roman"/>
          <w:sz w:val="20"/>
          <w:szCs w:val="20"/>
        </w:rPr>
        <w:t xml:space="preserve"> </w:t>
      </w:r>
      <w:r w:rsidRPr="00FD0675">
        <w:rPr>
          <w:rFonts w:eastAsia="Times New Roman"/>
          <w:sz w:val="20"/>
          <w:szCs w:val="20"/>
        </w:rPr>
        <w:t>levels</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self-efficacy</w:t>
      </w:r>
      <w:r w:rsidR="009267F9" w:rsidRPr="00FD0675">
        <w:rPr>
          <w:rFonts w:eastAsia="Times New Roman"/>
          <w:sz w:val="20"/>
          <w:szCs w:val="20"/>
        </w:rPr>
        <w:t xml:space="preserve"> </w:t>
      </w:r>
      <w:r w:rsidRPr="00FD0675">
        <w:rPr>
          <w:rFonts w:eastAsia="Times New Roman"/>
          <w:sz w:val="20"/>
          <w:szCs w:val="20"/>
        </w:rPr>
        <w:t>with</w:t>
      </w:r>
      <w:r w:rsidR="009267F9" w:rsidRPr="00FD0675">
        <w:rPr>
          <w:rFonts w:eastAsia="Times New Roman"/>
          <w:sz w:val="20"/>
          <w:szCs w:val="20"/>
        </w:rPr>
        <w:t xml:space="preserve"> </w:t>
      </w:r>
      <w:r w:rsidRPr="00FD0675">
        <w:rPr>
          <w:rFonts w:eastAsia="Times New Roman"/>
          <w:sz w:val="20"/>
          <w:szCs w:val="20"/>
        </w:rPr>
        <w:t>slow</w:t>
      </w:r>
      <w:r w:rsidR="009267F9" w:rsidRPr="00FD0675">
        <w:rPr>
          <w:rFonts w:eastAsia="Times New Roman"/>
          <w:sz w:val="20"/>
          <w:szCs w:val="20"/>
        </w:rPr>
        <w:t xml:space="preserve"> </w:t>
      </w:r>
      <w:r w:rsidRPr="00FD0675">
        <w:rPr>
          <w:rFonts w:eastAsia="Times New Roman"/>
          <w:sz w:val="20"/>
          <w:szCs w:val="20"/>
        </w:rPr>
        <w:t>more</w:t>
      </w:r>
      <w:r w:rsidR="009267F9" w:rsidRPr="00FD0675">
        <w:rPr>
          <w:rFonts w:eastAsia="Times New Roman"/>
          <w:sz w:val="20"/>
          <w:szCs w:val="20"/>
        </w:rPr>
        <w:t xml:space="preserve"> </w:t>
      </w:r>
      <w:r w:rsidRPr="00FD0675">
        <w:rPr>
          <w:rFonts w:eastAsia="Times New Roman"/>
          <w:sz w:val="20"/>
          <w:szCs w:val="20"/>
        </w:rPr>
        <w:t>professional</w:t>
      </w:r>
      <w:r w:rsidR="009267F9" w:rsidRPr="00FD0675">
        <w:rPr>
          <w:rFonts w:eastAsia="Times New Roman"/>
          <w:sz w:val="20"/>
          <w:szCs w:val="20"/>
        </w:rPr>
        <w:t xml:space="preserve"> </w:t>
      </w:r>
      <w:r w:rsidRPr="00FD0675">
        <w:rPr>
          <w:rFonts w:eastAsia="Times New Roman"/>
          <w:sz w:val="20"/>
          <w:szCs w:val="20"/>
        </w:rPr>
        <w:t>development</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related</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anxiety</w:t>
      </w:r>
      <w:r w:rsidR="009267F9" w:rsidRPr="00FD0675">
        <w:rPr>
          <w:rFonts w:eastAsia="Times New Roman"/>
          <w:sz w:val="20"/>
          <w:szCs w:val="20"/>
        </w:rPr>
        <w:t xml:space="preserve"> </w:t>
      </w:r>
      <w:r w:rsidRPr="00FD0675">
        <w:rPr>
          <w:rFonts w:eastAsia="Times New Roman"/>
          <w:sz w:val="20"/>
          <w:szCs w:val="20"/>
        </w:rPr>
        <w:t>(Smith</w:t>
      </w:r>
      <w:r w:rsidR="009267F9" w:rsidRPr="00FD0675">
        <w:rPr>
          <w:rFonts w:eastAsia="Times New Roman"/>
          <w:sz w:val="20"/>
          <w:szCs w:val="20"/>
        </w:rPr>
        <w:t xml:space="preserve"> </w:t>
      </w:r>
      <w:r w:rsidRPr="00FD0675">
        <w:rPr>
          <w:rFonts w:eastAsia="Times New Roman"/>
          <w:sz w:val="20"/>
          <w:szCs w:val="20"/>
        </w:rPr>
        <w:t>Betz</w:t>
      </w:r>
      <w:r w:rsidR="009267F9" w:rsidRPr="00FD0675">
        <w:rPr>
          <w:rFonts w:eastAsia="Times New Roman"/>
          <w:sz w:val="20"/>
          <w:szCs w:val="20"/>
        </w:rPr>
        <w:t xml:space="preserve"> </w:t>
      </w:r>
      <w:r w:rsidRPr="00FD0675">
        <w:rPr>
          <w:rFonts w:eastAsia="Times New Roman"/>
          <w:sz w:val="20"/>
          <w:szCs w:val="20"/>
        </w:rPr>
        <w:t>,</w:t>
      </w:r>
      <w:r w:rsidR="009267F9" w:rsidRPr="00FD0675">
        <w:rPr>
          <w:rFonts w:eastAsia="Times New Roman"/>
          <w:sz w:val="20"/>
          <w:szCs w:val="20"/>
        </w:rPr>
        <w:t xml:space="preserve"> </w:t>
      </w:r>
      <w:r w:rsidRPr="00FD0675">
        <w:rPr>
          <w:rFonts w:eastAsia="Times New Roman"/>
          <w:sz w:val="20"/>
          <w:szCs w:val="20"/>
        </w:rPr>
        <w:t>2000,</w:t>
      </w:r>
      <w:r w:rsidR="009267F9" w:rsidRPr="00FD0675">
        <w:rPr>
          <w:rFonts w:eastAsia="Times New Roman"/>
          <w:sz w:val="20"/>
          <w:szCs w:val="20"/>
        </w:rPr>
        <w:t xml:space="preserve"> </w:t>
      </w:r>
      <w:r w:rsidRPr="00FD0675">
        <w:rPr>
          <w:rFonts w:eastAsia="Times New Roman"/>
          <w:sz w:val="20"/>
          <w:szCs w:val="20"/>
        </w:rPr>
        <w:t>Brittany</w:t>
      </w:r>
      <w:r w:rsidR="009267F9" w:rsidRPr="00FD0675">
        <w:rPr>
          <w:rFonts w:eastAsia="Times New Roman"/>
          <w:sz w:val="20"/>
          <w:szCs w:val="20"/>
        </w:rPr>
        <w:t xml:space="preserve"> </w:t>
      </w:r>
      <w:r w:rsidRPr="00FD0675">
        <w:rPr>
          <w:rFonts w:eastAsia="Times New Roman"/>
          <w:sz w:val="20"/>
          <w:szCs w:val="20"/>
        </w:rPr>
        <w:t>et</w:t>
      </w:r>
      <w:r w:rsidR="009267F9" w:rsidRPr="00FD0675">
        <w:rPr>
          <w:rFonts w:eastAsia="Times New Roman"/>
          <w:sz w:val="20"/>
          <w:szCs w:val="20"/>
        </w:rPr>
        <w:t xml:space="preserve"> </w:t>
      </w:r>
      <w:r w:rsidRPr="00FD0675">
        <w:rPr>
          <w:rFonts w:eastAsia="Times New Roman"/>
          <w:sz w:val="20"/>
          <w:szCs w:val="20"/>
        </w:rPr>
        <w:t>al,</w:t>
      </w:r>
      <w:r w:rsidR="009267F9" w:rsidRPr="00FD0675">
        <w:rPr>
          <w:rFonts w:eastAsia="Times New Roman"/>
          <w:sz w:val="20"/>
          <w:szCs w:val="20"/>
        </w:rPr>
        <w:t xml:space="preserve"> </w:t>
      </w:r>
      <w:r w:rsidRPr="00FD0675">
        <w:rPr>
          <w:rFonts w:eastAsia="Times New Roman"/>
          <w:sz w:val="20"/>
          <w:szCs w:val="20"/>
        </w:rPr>
        <w:t>2011)</w:t>
      </w:r>
      <w:r w:rsidR="0018137F" w:rsidRPr="00FD0675">
        <w:rPr>
          <w:rFonts w:hint="eastAsia"/>
          <w:sz w:val="20"/>
          <w:szCs w:val="20"/>
          <w:lang w:eastAsia="zh-CN"/>
        </w:rPr>
        <w:t>.</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significant</w:t>
      </w:r>
      <w:r w:rsidR="009267F9" w:rsidRPr="00FD0675">
        <w:rPr>
          <w:rFonts w:eastAsia="Times New Roman"/>
          <w:sz w:val="20"/>
          <w:szCs w:val="20"/>
        </w:rPr>
        <w:t xml:space="preserve"> </w:t>
      </w:r>
      <w:r w:rsidRPr="00FD0675">
        <w:rPr>
          <w:rFonts w:eastAsia="Times New Roman"/>
          <w:sz w:val="20"/>
          <w:szCs w:val="20"/>
        </w:rPr>
        <w:t>relationship</w:t>
      </w:r>
      <w:r w:rsidR="009267F9" w:rsidRPr="00FD0675">
        <w:rPr>
          <w:rFonts w:eastAsia="Times New Roman"/>
          <w:sz w:val="20"/>
          <w:szCs w:val="20"/>
        </w:rPr>
        <w:t xml:space="preserve"> </w:t>
      </w:r>
      <w:r w:rsidRPr="00FD0675">
        <w:rPr>
          <w:rFonts w:eastAsia="Times New Roman"/>
          <w:sz w:val="20"/>
          <w:szCs w:val="20"/>
        </w:rPr>
        <w:t>between</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level</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self-efficacy</w:t>
      </w:r>
      <w:r w:rsidR="009267F9" w:rsidRPr="00FD0675">
        <w:rPr>
          <w:rFonts w:eastAsia="Times New Roman"/>
          <w:sz w:val="20"/>
          <w:szCs w:val="20"/>
        </w:rPr>
        <w:t xml:space="preserve"> </w:t>
      </w:r>
    </w:p>
    <w:p w:rsidR="0036573B" w:rsidRPr="00FD0675" w:rsidRDefault="0036573B" w:rsidP="00910D88">
      <w:pPr>
        <w:suppressAutoHyphens w:val="0"/>
        <w:snapToGrid w:val="0"/>
        <w:jc w:val="both"/>
        <w:rPr>
          <w:rFonts w:eastAsia="Times New Roman"/>
          <w:sz w:val="20"/>
          <w:szCs w:val="20"/>
        </w:rPr>
      </w:pPr>
      <w:r w:rsidRPr="00FD0675">
        <w:rPr>
          <w:rFonts w:eastAsia="Times New Roman"/>
          <w:sz w:val="20"/>
          <w:szCs w:val="20"/>
        </w:rPr>
        <w:lastRenderedPageBreak/>
        <w:t>and</w:t>
      </w:r>
      <w:r w:rsidR="009267F9" w:rsidRPr="00FD0675">
        <w:rPr>
          <w:rFonts w:eastAsia="Times New Roman"/>
          <w:sz w:val="20"/>
          <w:szCs w:val="20"/>
        </w:rPr>
        <w:t xml:space="preserve"> </w:t>
      </w:r>
      <w:r w:rsidRPr="00FD0675">
        <w:rPr>
          <w:rFonts w:eastAsia="Times New Roman"/>
          <w:sz w:val="20"/>
          <w:szCs w:val="20"/>
        </w:rPr>
        <w:t>feelings</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loneliness</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depression</w:t>
      </w:r>
      <w:r w:rsidR="009267F9" w:rsidRPr="00FD0675">
        <w:rPr>
          <w:rFonts w:eastAsia="Times New Roman"/>
          <w:sz w:val="20"/>
          <w:szCs w:val="20"/>
        </w:rPr>
        <w:t xml:space="preserve"> </w:t>
      </w:r>
      <w:r w:rsidRPr="00FD0675">
        <w:rPr>
          <w:rFonts w:eastAsia="Times New Roman"/>
          <w:sz w:val="20"/>
          <w:szCs w:val="20"/>
        </w:rPr>
        <w:t>exists</w:t>
      </w:r>
      <w:r w:rsidR="009267F9" w:rsidRPr="00FD0675">
        <w:rPr>
          <w:rFonts w:eastAsia="Times New Roman"/>
          <w:sz w:val="20"/>
          <w:szCs w:val="20"/>
        </w:rPr>
        <w:t xml:space="preserve"> </w:t>
      </w:r>
      <w:r w:rsidRPr="00FD0675">
        <w:rPr>
          <w:rFonts w:eastAsia="Times New Roman"/>
          <w:sz w:val="20"/>
          <w:szCs w:val="20"/>
        </w:rPr>
        <w:t>(Herman,</w:t>
      </w:r>
      <w:r w:rsidR="009267F9" w:rsidRPr="00FD0675">
        <w:rPr>
          <w:rFonts w:eastAsia="Times New Roman"/>
          <w:sz w:val="20"/>
          <w:szCs w:val="20"/>
        </w:rPr>
        <w:t xml:space="preserve"> </w:t>
      </w:r>
      <w:r w:rsidRPr="00FD0675">
        <w:rPr>
          <w:rFonts w:eastAsia="Times New Roman"/>
          <w:sz w:val="20"/>
          <w:szCs w:val="20"/>
        </w:rPr>
        <w:t>2005;</w:t>
      </w:r>
      <w:r w:rsidR="009267F9" w:rsidRPr="00FD0675">
        <w:rPr>
          <w:rFonts w:eastAsia="Times New Roman"/>
          <w:sz w:val="20"/>
          <w:szCs w:val="20"/>
        </w:rPr>
        <w:t xml:space="preserve"> </w:t>
      </w:r>
      <w:r w:rsidRPr="00FD0675">
        <w:rPr>
          <w:rFonts w:eastAsia="Times New Roman"/>
          <w:sz w:val="20"/>
          <w:szCs w:val="20"/>
        </w:rPr>
        <w:t>Thmasbyan</w:t>
      </w:r>
      <w:r w:rsidR="009267F9" w:rsidRPr="00FD0675">
        <w:rPr>
          <w:rFonts w:eastAsia="Times New Roman"/>
          <w:sz w:val="20"/>
          <w:szCs w:val="20"/>
        </w:rPr>
        <w:t xml:space="preserve"> </w:t>
      </w:r>
      <w:r w:rsidRPr="00FD0675">
        <w:rPr>
          <w:rFonts w:eastAsia="Times New Roman"/>
          <w:sz w:val="20"/>
          <w:szCs w:val="20"/>
        </w:rPr>
        <w:t>et</w:t>
      </w:r>
      <w:r w:rsidR="009267F9" w:rsidRPr="00FD0675">
        <w:rPr>
          <w:rFonts w:eastAsia="Times New Roman"/>
          <w:sz w:val="20"/>
          <w:szCs w:val="20"/>
        </w:rPr>
        <w:t xml:space="preserve"> </w:t>
      </w:r>
      <w:r w:rsidRPr="00FD0675">
        <w:rPr>
          <w:rFonts w:eastAsia="Times New Roman"/>
          <w:sz w:val="20"/>
          <w:szCs w:val="20"/>
        </w:rPr>
        <w:t>al,</w:t>
      </w:r>
      <w:r w:rsidR="009267F9" w:rsidRPr="00FD0675">
        <w:rPr>
          <w:rFonts w:eastAsia="Times New Roman"/>
          <w:sz w:val="20"/>
          <w:szCs w:val="20"/>
        </w:rPr>
        <w:t xml:space="preserve"> </w:t>
      </w:r>
      <w:r w:rsidRPr="00FD0675">
        <w:rPr>
          <w:rFonts w:eastAsia="Times New Roman"/>
          <w:sz w:val="20"/>
          <w:szCs w:val="20"/>
        </w:rPr>
        <w:t>2005,</w:t>
      </w:r>
      <w:r w:rsidR="009267F9" w:rsidRPr="00FD0675">
        <w:rPr>
          <w:rFonts w:eastAsia="Times New Roman"/>
          <w:sz w:val="20"/>
          <w:szCs w:val="20"/>
        </w:rPr>
        <w:t xml:space="preserve"> </w:t>
      </w:r>
      <w:r w:rsidRPr="00FD0675">
        <w:rPr>
          <w:rFonts w:eastAsia="Times New Roman"/>
          <w:sz w:val="20"/>
          <w:szCs w:val="20"/>
        </w:rPr>
        <w:t>2009).</w:t>
      </w:r>
      <w:r w:rsidR="009267F9" w:rsidRPr="00FD0675">
        <w:rPr>
          <w:rFonts w:eastAsia="Times New Roman"/>
          <w:sz w:val="20"/>
          <w:szCs w:val="20"/>
        </w:rPr>
        <w:t xml:space="preserve"> </w:t>
      </w:r>
      <w:r w:rsidRPr="00FD0675">
        <w:rPr>
          <w:rFonts w:eastAsia="Times New Roman"/>
          <w:sz w:val="20"/>
          <w:szCs w:val="20"/>
        </w:rPr>
        <w:t>Research</w:t>
      </w:r>
      <w:r w:rsidR="009267F9" w:rsidRPr="00FD0675">
        <w:rPr>
          <w:rFonts w:eastAsia="Times New Roman"/>
          <w:sz w:val="20"/>
          <w:szCs w:val="20"/>
        </w:rPr>
        <w:t xml:space="preserve"> </w:t>
      </w:r>
      <w:r w:rsidRPr="00FD0675">
        <w:rPr>
          <w:rFonts w:eastAsia="Times New Roman"/>
          <w:sz w:val="20"/>
          <w:szCs w:val="20"/>
        </w:rPr>
        <w:t>findings</w:t>
      </w:r>
      <w:r w:rsidR="009267F9" w:rsidRPr="00FD0675">
        <w:rPr>
          <w:rFonts w:eastAsia="Times New Roman"/>
          <w:sz w:val="20"/>
          <w:szCs w:val="20"/>
        </w:rPr>
        <w:t xml:space="preserve"> </w:t>
      </w:r>
      <w:r w:rsidRPr="00FD0675">
        <w:rPr>
          <w:rFonts w:eastAsia="Times New Roman"/>
          <w:sz w:val="20"/>
          <w:szCs w:val="20"/>
        </w:rPr>
        <w:t>Soltanzadeh</w:t>
      </w:r>
      <w:r w:rsidR="009267F9" w:rsidRPr="00FD0675">
        <w:rPr>
          <w:rFonts w:eastAsia="Times New Roman"/>
          <w:sz w:val="20"/>
          <w:szCs w:val="20"/>
        </w:rPr>
        <w:t xml:space="preserve"> </w:t>
      </w:r>
      <w:r w:rsidRPr="00FD0675">
        <w:rPr>
          <w:rFonts w:eastAsia="Times New Roman"/>
          <w:sz w:val="20"/>
          <w:szCs w:val="20"/>
        </w:rPr>
        <w:t>(2008)</w:t>
      </w:r>
      <w:r w:rsidR="009267F9" w:rsidRPr="00FD0675">
        <w:rPr>
          <w:rFonts w:eastAsia="Times New Roman"/>
          <w:sz w:val="20"/>
          <w:szCs w:val="20"/>
        </w:rPr>
        <w:t xml:space="preserve"> </w:t>
      </w:r>
      <w:r w:rsidRPr="00FD0675">
        <w:rPr>
          <w:rFonts w:eastAsia="Times New Roman"/>
          <w:sz w:val="20"/>
          <w:szCs w:val="20"/>
        </w:rPr>
        <w:t>entitled</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relationship</w:t>
      </w:r>
      <w:r w:rsidR="009267F9" w:rsidRPr="00FD0675">
        <w:rPr>
          <w:rFonts w:eastAsia="Times New Roman"/>
          <w:sz w:val="20"/>
          <w:szCs w:val="20"/>
        </w:rPr>
        <w:t xml:space="preserve"> </w:t>
      </w:r>
      <w:r w:rsidRPr="00FD0675">
        <w:rPr>
          <w:rFonts w:eastAsia="Times New Roman"/>
          <w:sz w:val="20"/>
          <w:szCs w:val="20"/>
        </w:rPr>
        <w:t>between</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self-efficacy,</w:t>
      </w:r>
      <w:r w:rsidR="009267F9" w:rsidRPr="00FD0675">
        <w:rPr>
          <w:rFonts w:eastAsia="Times New Roman"/>
          <w:sz w:val="20"/>
          <w:szCs w:val="20"/>
        </w:rPr>
        <w:t xml:space="preserve"> </w:t>
      </w:r>
      <w:r w:rsidRPr="00FD0675">
        <w:rPr>
          <w:rFonts w:eastAsia="Times New Roman"/>
          <w:sz w:val="20"/>
          <w:szCs w:val="20"/>
        </w:rPr>
        <w:t>self-regulation</w:t>
      </w:r>
      <w:r w:rsidR="009267F9" w:rsidRPr="00FD0675">
        <w:rPr>
          <w:rFonts w:eastAsia="Times New Roman"/>
          <w:sz w:val="20"/>
          <w:szCs w:val="20"/>
        </w:rPr>
        <w:t xml:space="preserve"> </w:t>
      </w:r>
      <w:r w:rsidRPr="00FD0675">
        <w:rPr>
          <w:rFonts w:eastAsia="Times New Roman"/>
          <w:sz w:val="20"/>
          <w:szCs w:val="20"/>
        </w:rPr>
        <w:t>skills,</w:t>
      </w:r>
      <w:r w:rsidR="009267F9" w:rsidRPr="00FD0675">
        <w:rPr>
          <w:rFonts w:eastAsia="Times New Roman"/>
          <w:sz w:val="20"/>
          <w:szCs w:val="20"/>
        </w:rPr>
        <w:t xml:space="preserve"> </w:t>
      </w:r>
      <w:r w:rsidRPr="00FD0675">
        <w:rPr>
          <w:rFonts w:eastAsia="Times New Roman"/>
          <w:sz w:val="20"/>
          <w:szCs w:val="20"/>
        </w:rPr>
        <w:t>cognitive</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attempted</w:t>
      </w:r>
      <w:r w:rsidR="009267F9" w:rsidRPr="00FD0675">
        <w:rPr>
          <w:rFonts w:eastAsia="Times New Roman"/>
          <w:sz w:val="20"/>
          <w:szCs w:val="20"/>
        </w:rPr>
        <w:t xml:space="preserve"> </w:t>
      </w:r>
      <w:r w:rsidRPr="00FD0675">
        <w:rPr>
          <w:rFonts w:eastAsia="Times New Roman"/>
          <w:sz w:val="20"/>
          <w:szCs w:val="20"/>
        </w:rPr>
        <w:t>suicide</w:t>
      </w:r>
      <w:r w:rsidR="009267F9" w:rsidRPr="00FD0675">
        <w:rPr>
          <w:rFonts w:eastAsia="Times New Roman"/>
          <w:sz w:val="20"/>
          <w:szCs w:val="20"/>
        </w:rPr>
        <w:t xml:space="preserve"> </w:t>
      </w:r>
      <w:r w:rsidRPr="00FD0675">
        <w:rPr>
          <w:rFonts w:eastAsia="Times New Roman"/>
          <w:sz w:val="20"/>
          <w:szCs w:val="20"/>
        </w:rPr>
        <w:t>among</w:t>
      </w:r>
      <w:r w:rsidR="009267F9" w:rsidRPr="00FD0675">
        <w:rPr>
          <w:rFonts w:eastAsia="Times New Roman"/>
          <w:sz w:val="20"/>
          <w:szCs w:val="20"/>
        </w:rPr>
        <w:t xml:space="preserve"> </w:t>
      </w:r>
      <w:r w:rsidRPr="00FD0675">
        <w:rPr>
          <w:rFonts w:eastAsia="Times New Roman"/>
          <w:sz w:val="20"/>
          <w:szCs w:val="20"/>
        </w:rPr>
        <w:t>young</w:t>
      </w:r>
      <w:r w:rsidR="009267F9" w:rsidRPr="00FD0675">
        <w:rPr>
          <w:rFonts w:eastAsia="Times New Roman"/>
          <w:sz w:val="20"/>
          <w:szCs w:val="20"/>
        </w:rPr>
        <w:t xml:space="preserve"> </w:t>
      </w:r>
      <w:r w:rsidRPr="00FD0675">
        <w:rPr>
          <w:rFonts w:eastAsia="Times New Roman"/>
          <w:sz w:val="20"/>
          <w:szCs w:val="20"/>
        </w:rPr>
        <w:t>people</w:t>
      </w:r>
      <w:r w:rsidR="009267F9" w:rsidRPr="00FD0675">
        <w:rPr>
          <w:rFonts w:eastAsia="Times New Roman"/>
          <w:sz w:val="20"/>
          <w:szCs w:val="20"/>
        </w:rPr>
        <w:t xml:space="preserve"> </w:t>
      </w:r>
      <w:r w:rsidRPr="00FD0675">
        <w:rPr>
          <w:rFonts w:eastAsia="Times New Roman"/>
          <w:sz w:val="20"/>
          <w:szCs w:val="20"/>
        </w:rPr>
        <w:t>making</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suggesting</w:t>
      </w:r>
      <w:r w:rsidR="009267F9" w:rsidRPr="00FD0675">
        <w:rPr>
          <w:rFonts w:eastAsia="Times New Roman"/>
          <w:sz w:val="20"/>
          <w:szCs w:val="20"/>
        </w:rPr>
        <w:t xml:space="preserve"> </w:t>
      </w:r>
      <w:r w:rsidRPr="00FD0675">
        <w:rPr>
          <w:rFonts w:eastAsia="Times New Roman"/>
          <w:sz w:val="20"/>
          <w:szCs w:val="20"/>
        </w:rPr>
        <w:t>that</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frequency</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each</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three</w:t>
      </w:r>
      <w:r w:rsidR="009267F9" w:rsidRPr="00FD0675">
        <w:rPr>
          <w:rFonts w:eastAsia="Times New Roman"/>
          <w:sz w:val="20"/>
          <w:szCs w:val="20"/>
        </w:rPr>
        <w:t xml:space="preserve"> </w:t>
      </w:r>
      <w:r w:rsidRPr="00FD0675">
        <w:rPr>
          <w:rFonts w:eastAsia="Times New Roman"/>
          <w:sz w:val="20"/>
          <w:szCs w:val="20"/>
        </w:rPr>
        <w:t>components</w:t>
      </w:r>
      <w:r w:rsidR="009267F9" w:rsidRPr="00FD0675">
        <w:rPr>
          <w:rFonts w:eastAsia="Times New Roman"/>
          <w:sz w:val="20"/>
          <w:szCs w:val="20"/>
        </w:rPr>
        <w:t xml:space="preserve"> </w:t>
      </w:r>
      <w:r w:rsidRPr="00FD0675">
        <w:rPr>
          <w:rFonts w:eastAsia="Times New Roman"/>
          <w:sz w:val="20"/>
          <w:szCs w:val="20"/>
        </w:rPr>
        <w:t>mentioned</w:t>
      </w:r>
      <w:r w:rsidR="009267F9" w:rsidRPr="00FD0675">
        <w:rPr>
          <w:rFonts w:eastAsia="Times New Roman"/>
          <w:sz w:val="20"/>
          <w:szCs w:val="20"/>
        </w:rPr>
        <w:t xml:space="preserve"> </w:t>
      </w:r>
      <w:r w:rsidRPr="00FD0675">
        <w:rPr>
          <w:rFonts w:eastAsia="Times New Roman"/>
          <w:sz w:val="20"/>
          <w:szCs w:val="20"/>
        </w:rPr>
        <w:t>among</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young</w:t>
      </w:r>
      <w:r w:rsidR="009267F9" w:rsidRPr="00FD0675">
        <w:rPr>
          <w:rFonts w:eastAsia="Times New Roman"/>
          <w:sz w:val="20"/>
          <w:szCs w:val="20"/>
        </w:rPr>
        <w:t xml:space="preserve"> </w:t>
      </w:r>
      <w:r w:rsidRPr="00FD0675">
        <w:rPr>
          <w:rFonts w:eastAsia="Times New Roman"/>
          <w:sz w:val="20"/>
          <w:szCs w:val="20"/>
        </w:rPr>
        <w:t>people</w:t>
      </w:r>
      <w:r w:rsidR="009267F9" w:rsidRPr="00FD0675">
        <w:rPr>
          <w:rFonts w:eastAsia="Times New Roman"/>
          <w:sz w:val="20"/>
          <w:szCs w:val="20"/>
        </w:rPr>
        <w:t xml:space="preserve"> </w:t>
      </w:r>
      <w:r w:rsidRPr="00FD0675">
        <w:rPr>
          <w:rFonts w:eastAsia="Times New Roman"/>
          <w:sz w:val="20"/>
          <w:szCs w:val="20"/>
        </w:rPr>
        <w:t>themselves</w:t>
      </w:r>
      <w:r w:rsidR="009267F9" w:rsidRPr="00FD0675">
        <w:rPr>
          <w:rFonts w:eastAsia="Times New Roman"/>
          <w:sz w:val="20"/>
          <w:szCs w:val="20"/>
        </w:rPr>
        <w:t xml:space="preserve"> </w:t>
      </w:r>
      <w:r w:rsidRPr="00FD0675">
        <w:rPr>
          <w:rFonts w:eastAsia="Times New Roman"/>
          <w:sz w:val="20"/>
          <w:szCs w:val="20"/>
        </w:rPr>
        <w:t>have</w:t>
      </w:r>
      <w:r w:rsidR="009267F9" w:rsidRPr="00FD0675">
        <w:rPr>
          <w:rFonts w:eastAsia="Times New Roman"/>
          <w:sz w:val="20"/>
          <w:szCs w:val="20"/>
        </w:rPr>
        <w:t xml:space="preserve"> </w:t>
      </w:r>
      <w:r w:rsidRPr="00FD0675">
        <w:rPr>
          <w:rFonts w:eastAsia="Times New Roman"/>
          <w:sz w:val="20"/>
          <w:szCs w:val="20"/>
        </w:rPr>
        <w:t>attempted</w:t>
      </w:r>
      <w:r w:rsidR="009267F9" w:rsidRPr="00FD0675">
        <w:rPr>
          <w:rFonts w:eastAsia="Times New Roman"/>
          <w:sz w:val="20"/>
          <w:szCs w:val="20"/>
        </w:rPr>
        <w:t xml:space="preserve"> </w:t>
      </w:r>
      <w:r w:rsidRPr="00FD0675">
        <w:rPr>
          <w:rFonts w:eastAsia="Times New Roman"/>
          <w:sz w:val="20"/>
          <w:szCs w:val="20"/>
        </w:rPr>
        <w:t>suicide</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significantly</w:t>
      </w:r>
      <w:r w:rsidR="009267F9" w:rsidRPr="00FD0675">
        <w:rPr>
          <w:rFonts w:eastAsia="Times New Roman"/>
          <w:sz w:val="20"/>
          <w:szCs w:val="20"/>
        </w:rPr>
        <w:t xml:space="preserve"> </w:t>
      </w:r>
      <w:r w:rsidRPr="00FD0675">
        <w:rPr>
          <w:rFonts w:eastAsia="Times New Roman"/>
          <w:sz w:val="20"/>
          <w:szCs w:val="20"/>
        </w:rPr>
        <w:t>low.</w:t>
      </w:r>
      <w:r w:rsidR="009267F9" w:rsidRPr="00FD0675">
        <w:rPr>
          <w:rFonts w:eastAsia="Times New Roman"/>
          <w:sz w:val="20"/>
          <w:szCs w:val="20"/>
        </w:rPr>
        <w:t xml:space="preserve"> </w:t>
      </w:r>
      <w:r w:rsidRPr="00FD0675">
        <w:rPr>
          <w:rFonts w:eastAsia="Times New Roman"/>
          <w:sz w:val="20"/>
          <w:szCs w:val="20"/>
        </w:rPr>
        <w:t>Maryzv</w:t>
      </w:r>
      <w:r w:rsidR="009267F9" w:rsidRPr="00FD0675">
        <w:rPr>
          <w:rFonts w:eastAsia="Times New Roman"/>
          <w:sz w:val="20"/>
          <w:szCs w:val="20"/>
        </w:rPr>
        <w:t xml:space="preserve"> </w:t>
      </w:r>
      <w:r w:rsidRPr="00FD0675">
        <w:rPr>
          <w:rFonts w:eastAsia="Times New Roman"/>
          <w:sz w:val="20"/>
          <w:szCs w:val="20"/>
        </w:rPr>
        <w:t>Pamply,</w:t>
      </w:r>
      <w:r w:rsidR="009267F9" w:rsidRPr="00FD0675">
        <w:rPr>
          <w:rFonts w:eastAsia="Times New Roman"/>
          <w:sz w:val="20"/>
          <w:szCs w:val="20"/>
        </w:rPr>
        <w:t xml:space="preserve"> </w:t>
      </w:r>
      <w:r w:rsidRPr="00FD0675">
        <w:rPr>
          <w:rFonts w:eastAsia="Times New Roman"/>
          <w:sz w:val="20"/>
          <w:szCs w:val="20"/>
        </w:rPr>
        <w:t>et</w:t>
      </w:r>
      <w:r w:rsidR="009267F9" w:rsidRPr="00FD0675">
        <w:rPr>
          <w:rFonts w:eastAsia="Times New Roman"/>
          <w:sz w:val="20"/>
          <w:szCs w:val="20"/>
        </w:rPr>
        <w:t xml:space="preserve"> </w:t>
      </w:r>
      <w:r w:rsidRPr="00FD0675">
        <w:rPr>
          <w:rFonts w:eastAsia="Times New Roman"/>
          <w:sz w:val="20"/>
          <w:szCs w:val="20"/>
        </w:rPr>
        <w:t>al</w:t>
      </w:r>
      <w:r w:rsidR="009267F9" w:rsidRPr="00FD0675">
        <w:rPr>
          <w:rFonts w:eastAsia="Times New Roman"/>
          <w:sz w:val="20"/>
          <w:szCs w:val="20"/>
        </w:rPr>
        <w:t xml:space="preserve"> </w:t>
      </w:r>
      <w:r w:rsidRPr="00FD0675">
        <w:rPr>
          <w:rFonts w:eastAsia="Times New Roman"/>
          <w:sz w:val="20"/>
          <w:szCs w:val="20"/>
        </w:rPr>
        <w:t>(2007)</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their</w:t>
      </w:r>
      <w:r w:rsidR="009267F9" w:rsidRPr="00FD0675">
        <w:rPr>
          <w:rFonts w:eastAsia="Times New Roman"/>
          <w:sz w:val="20"/>
          <w:szCs w:val="20"/>
        </w:rPr>
        <w:t xml:space="preserve"> </w:t>
      </w:r>
      <w:r w:rsidRPr="00FD0675">
        <w:rPr>
          <w:rFonts w:eastAsia="Times New Roman"/>
          <w:sz w:val="20"/>
          <w:szCs w:val="20"/>
        </w:rPr>
        <w:t>research,</w:t>
      </w:r>
      <w:r w:rsidR="009267F9" w:rsidRPr="00FD0675">
        <w:rPr>
          <w:rFonts w:eastAsia="Times New Roman"/>
          <w:sz w:val="20"/>
          <w:szCs w:val="20"/>
        </w:rPr>
        <w:t xml:space="preserve"> </w:t>
      </w:r>
      <w:r w:rsidRPr="00FD0675">
        <w:rPr>
          <w:rFonts w:eastAsia="Times New Roman"/>
          <w:sz w:val="20"/>
          <w:szCs w:val="20"/>
        </w:rPr>
        <w:t>sex,</w:t>
      </w:r>
      <w:r w:rsidR="009267F9" w:rsidRPr="00FD0675">
        <w:rPr>
          <w:rFonts w:eastAsia="Times New Roman"/>
          <w:sz w:val="20"/>
          <w:szCs w:val="20"/>
        </w:rPr>
        <w:t xml:space="preserve"> </w:t>
      </w:r>
      <w:r w:rsidRPr="00FD0675">
        <w:rPr>
          <w:rFonts w:eastAsia="Times New Roman"/>
          <w:sz w:val="20"/>
          <w:szCs w:val="20"/>
        </w:rPr>
        <w:t>aggression,</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self-efficacy</w:t>
      </w:r>
      <w:r w:rsidR="009267F9" w:rsidRPr="00FD0675">
        <w:rPr>
          <w:rFonts w:eastAsia="Times New Roman"/>
          <w:sz w:val="20"/>
          <w:szCs w:val="20"/>
        </w:rPr>
        <w:t xml:space="preserve"> </w:t>
      </w:r>
      <w:r w:rsidRPr="00FD0675">
        <w:rPr>
          <w:rFonts w:eastAsia="Times New Roman"/>
          <w:sz w:val="20"/>
          <w:szCs w:val="20"/>
        </w:rPr>
        <w:t>was</w:t>
      </w:r>
      <w:r w:rsidR="009267F9" w:rsidRPr="00FD0675">
        <w:rPr>
          <w:rFonts w:eastAsia="Times New Roman"/>
          <w:sz w:val="20"/>
          <w:szCs w:val="20"/>
        </w:rPr>
        <w:t xml:space="preserve"> </w:t>
      </w:r>
      <w:r w:rsidRPr="00FD0675">
        <w:rPr>
          <w:rFonts w:eastAsia="Times New Roman"/>
          <w:sz w:val="20"/>
          <w:szCs w:val="20"/>
        </w:rPr>
        <w:t>assessed</w:t>
      </w:r>
      <w:r w:rsidR="009267F9" w:rsidRPr="00FD0675">
        <w:rPr>
          <w:rFonts w:eastAsia="Times New Roman"/>
          <w:sz w:val="20"/>
          <w:szCs w:val="20"/>
        </w:rPr>
        <w:t xml:space="preserve"> </w:t>
      </w:r>
      <w:r w:rsidRPr="00FD0675">
        <w:rPr>
          <w:rFonts w:eastAsia="Times New Roman"/>
          <w:sz w:val="20"/>
          <w:szCs w:val="20"/>
        </w:rPr>
        <w:t>with</w:t>
      </w:r>
      <w:r w:rsidR="009267F9" w:rsidRPr="00FD0675">
        <w:rPr>
          <w:rFonts w:eastAsia="Times New Roman"/>
          <w:sz w:val="20"/>
          <w:szCs w:val="20"/>
        </w:rPr>
        <w:t xml:space="preserve"> </w:t>
      </w:r>
      <w:r w:rsidRPr="00FD0675">
        <w:rPr>
          <w:rFonts w:eastAsia="Times New Roman"/>
          <w:sz w:val="20"/>
          <w:szCs w:val="20"/>
        </w:rPr>
        <w:t>suicide</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concluded</w:t>
      </w:r>
      <w:r w:rsidR="009267F9" w:rsidRPr="00FD0675">
        <w:rPr>
          <w:rFonts w:eastAsia="Times New Roman"/>
          <w:sz w:val="20"/>
          <w:szCs w:val="20"/>
        </w:rPr>
        <w:t xml:space="preserve"> </w:t>
      </w:r>
      <w:r w:rsidRPr="00FD0675">
        <w:rPr>
          <w:rFonts w:eastAsia="Times New Roman"/>
          <w:sz w:val="20"/>
          <w:szCs w:val="20"/>
        </w:rPr>
        <w:t>that</w:t>
      </w:r>
      <w:r w:rsidR="009267F9" w:rsidRPr="00FD0675">
        <w:rPr>
          <w:rFonts w:eastAsia="Times New Roman"/>
          <w:sz w:val="20"/>
          <w:szCs w:val="20"/>
        </w:rPr>
        <w:t xml:space="preserve"> </w:t>
      </w:r>
      <w:r w:rsidRPr="00FD0675">
        <w:rPr>
          <w:rFonts w:eastAsia="Times New Roman"/>
          <w:sz w:val="20"/>
          <w:szCs w:val="20"/>
        </w:rPr>
        <w:t>people</w:t>
      </w:r>
      <w:r w:rsidR="009267F9" w:rsidRPr="00FD0675">
        <w:rPr>
          <w:rFonts w:eastAsia="Times New Roman"/>
          <w:sz w:val="20"/>
          <w:szCs w:val="20"/>
        </w:rPr>
        <w:t xml:space="preserve"> </w:t>
      </w:r>
      <w:r w:rsidRPr="00FD0675">
        <w:rPr>
          <w:rFonts w:eastAsia="Times New Roman"/>
          <w:sz w:val="20"/>
          <w:szCs w:val="20"/>
        </w:rPr>
        <w:t>with</w:t>
      </w:r>
      <w:r w:rsidR="009267F9" w:rsidRPr="00FD0675">
        <w:rPr>
          <w:rFonts w:eastAsia="Times New Roman"/>
          <w:sz w:val="20"/>
          <w:szCs w:val="20"/>
        </w:rPr>
        <w:t xml:space="preserve"> </w:t>
      </w:r>
      <w:r w:rsidRPr="00FD0675">
        <w:rPr>
          <w:rFonts w:eastAsia="Times New Roman"/>
          <w:sz w:val="20"/>
          <w:szCs w:val="20"/>
        </w:rPr>
        <w:t>higher</w:t>
      </w:r>
      <w:r w:rsidR="009267F9" w:rsidRPr="00FD0675">
        <w:rPr>
          <w:rFonts w:eastAsia="Times New Roman"/>
          <w:sz w:val="20"/>
          <w:szCs w:val="20"/>
        </w:rPr>
        <w:t xml:space="preserve"> </w:t>
      </w:r>
      <w:r w:rsidRPr="00FD0675">
        <w:rPr>
          <w:rFonts w:eastAsia="Times New Roman"/>
          <w:sz w:val="20"/>
          <w:szCs w:val="20"/>
        </w:rPr>
        <w:t>self-efficacy</w:t>
      </w:r>
      <w:r w:rsidR="009267F9" w:rsidRPr="00FD0675">
        <w:rPr>
          <w:rFonts w:eastAsia="Times New Roman"/>
          <w:sz w:val="20"/>
          <w:szCs w:val="20"/>
        </w:rPr>
        <w:t xml:space="preserve"> </w:t>
      </w:r>
      <w:r w:rsidRPr="00FD0675">
        <w:rPr>
          <w:rFonts w:eastAsia="Times New Roman"/>
          <w:sz w:val="20"/>
          <w:szCs w:val="20"/>
        </w:rPr>
        <w:t>stronger</w:t>
      </w:r>
      <w:r w:rsidR="009267F9" w:rsidRPr="00FD0675">
        <w:rPr>
          <w:rFonts w:eastAsia="Times New Roman"/>
          <w:sz w:val="20"/>
          <w:szCs w:val="20"/>
        </w:rPr>
        <w:t xml:space="preserve"> </w:t>
      </w:r>
      <w:r w:rsidRPr="00FD0675">
        <w:rPr>
          <w:rFonts w:eastAsia="Times New Roman"/>
          <w:sz w:val="20"/>
          <w:szCs w:val="20"/>
        </w:rPr>
        <w:t>orientation</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life.</w:t>
      </w:r>
      <w:r w:rsidR="009267F9" w:rsidRPr="00FD0675">
        <w:rPr>
          <w:rFonts w:eastAsia="Times New Roman"/>
          <w:sz w:val="20"/>
          <w:szCs w:val="20"/>
        </w:rPr>
        <w:t xml:space="preserve"> </w:t>
      </w:r>
      <w:r w:rsidRPr="00FD0675">
        <w:rPr>
          <w:rFonts w:eastAsia="Times New Roman"/>
          <w:sz w:val="20"/>
          <w:szCs w:val="20"/>
        </w:rPr>
        <w:t>Based</w:t>
      </w:r>
      <w:r w:rsidR="009267F9" w:rsidRPr="00FD0675">
        <w:rPr>
          <w:rFonts w:eastAsia="Times New Roman"/>
          <w:sz w:val="20"/>
          <w:szCs w:val="20"/>
        </w:rPr>
        <w:t xml:space="preserve"> </w:t>
      </w:r>
      <w:r w:rsidRPr="00FD0675">
        <w:rPr>
          <w:rFonts w:eastAsia="Times New Roman"/>
          <w:sz w:val="20"/>
          <w:szCs w:val="20"/>
        </w:rPr>
        <w:t>on</w:t>
      </w:r>
      <w:r w:rsidR="009267F9" w:rsidRPr="00FD0675">
        <w:rPr>
          <w:rFonts w:eastAsia="Times New Roman"/>
          <w:sz w:val="20"/>
          <w:szCs w:val="20"/>
        </w:rPr>
        <w:t xml:space="preserve"> </w:t>
      </w:r>
      <w:r w:rsidRPr="00FD0675">
        <w:rPr>
          <w:rFonts w:eastAsia="Times New Roman"/>
          <w:sz w:val="20"/>
          <w:szCs w:val="20"/>
        </w:rPr>
        <w:t>their</w:t>
      </w:r>
      <w:r w:rsidR="009267F9" w:rsidRPr="00FD0675">
        <w:rPr>
          <w:rFonts w:eastAsia="Times New Roman"/>
          <w:sz w:val="20"/>
          <w:szCs w:val="20"/>
        </w:rPr>
        <w:t xml:space="preserve"> </w:t>
      </w:r>
      <w:r w:rsidRPr="00FD0675">
        <w:rPr>
          <w:rFonts w:eastAsia="Times New Roman"/>
          <w:sz w:val="20"/>
          <w:szCs w:val="20"/>
        </w:rPr>
        <w:t>results</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an</w:t>
      </w:r>
      <w:r w:rsidR="009267F9" w:rsidRPr="00FD0675">
        <w:rPr>
          <w:rFonts w:eastAsia="Times New Roman"/>
          <w:sz w:val="20"/>
          <w:szCs w:val="20"/>
        </w:rPr>
        <w:t xml:space="preserve"> </w:t>
      </w:r>
      <w:r w:rsidRPr="00FD0675">
        <w:rPr>
          <w:rFonts w:eastAsia="Times New Roman"/>
          <w:sz w:val="20"/>
          <w:szCs w:val="20"/>
        </w:rPr>
        <w:t>increase</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general</w:t>
      </w:r>
      <w:r w:rsidR="009267F9" w:rsidRPr="00FD0675">
        <w:rPr>
          <w:rFonts w:eastAsia="Times New Roman"/>
          <w:sz w:val="20"/>
          <w:szCs w:val="20"/>
        </w:rPr>
        <w:t xml:space="preserve"> </w:t>
      </w:r>
      <w:r w:rsidRPr="00FD0675">
        <w:rPr>
          <w:rFonts w:eastAsia="Times New Roman"/>
          <w:sz w:val="20"/>
          <w:szCs w:val="20"/>
        </w:rPr>
        <w:t>self-efficacy</w:t>
      </w:r>
      <w:r w:rsidR="009267F9" w:rsidRPr="00FD0675">
        <w:rPr>
          <w:rFonts w:eastAsia="Times New Roman"/>
          <w:sz w:val="20"/>
          <w:szCs w:val="20"/>
        </w:rPr>
        <w:t xml:space="preserve"> </w:t>
      </w:r>
      <w:r w:rsidRPr="00FD0675">
        <w:rPr>
          <w:rFonts w:eastAsia="Times New Roman"/>
          <w:sz w:val="20"/>
          <w:szCs w:val="20"/>
        </w:rPr>
        <w:t>can</w:t>
      </w:r>
      <w:r w:rsidR="009267F9" w:rsidRPr="00FD0675">
        <w:rPr>
          <w:rFonts w:eastAsia="Times New Roman"/>
          <w:sz w:val="20"/>
          <w:szCs w:val="20"/>
        </w:rPr>
        <w:t xml:space="preserve"> </w:t>
      </w:r>
      <w:r w:rsidRPr="00FD0675">
        <w:rPr>
          <w:rFonts w:eastAsia="Times New Roman"/>
          <w:sz w:val="20"/>
          <w:szCs w:val="20"/>
        </w:rPr>
        <w:t>serve</w:t>
      </w:r>
      <w:r w:rsidR="009267F9" w:rsidRPr="00FD0675">
        <w:rPr>
          <w:rFonts w:eastAsia="Times New Roman"/>
          <w:sz w:val="20"/>
          <w:szCs w:val="20"/>
        </w:rPr>
        <w:t xml:space="preserve"> </w:t>
      </w:r>
      <w:r w:rsidRPr="00FD0675">
        <w:rPr>
          <w:rFonts w:eastAsia="Times New Roman"/>
          <w:sz w:val="20"/>
          <w:szCs w:val="20"/>
        </w:rPr>
        <w:t>as</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useful</w:t>
      </w:r>
      <w:r w:rsidR="009267F9" w:rsidRPr="00FD0675">
        <w:rPr>
          <w:rFonts w:eastAsia="Times New Roman"/>
          <w:sz w:val="20"/>
          <w:szCs w:val="20"/>
        </w:rPr>
        <w:t xml:space="preserve"> </w:t>
      </w:r>
      <w:r w:rsidRPr="00FD0675">
        <w:rPr>
          <w:rFonts w:eastAsia="Times New Roman"/>
          <w:sz w:val="20"/>
          <w:szCs w:val="20"/>
        </w:rPr>
        <w:t>intervention</w:t>
      </w:r>
      <w:r w:rsidR="009267F9" w:rsidRPr="00FD0675">
        <w:rPr>
          <w:rFonts w:eastAsia="Times New Roman"/>
          <w:sz w:val="20"/>
          <w:szCs w:val="20"/>
        </w:rPr>
        <w:t xml:space="preserve"> </w:t>
      </w:r>
      <w:r w:rsidRPr="00FD0675">
        <w:rPr>
          <w:rFonts w:eastAsia="Times New Roman"/>
          <w:sz w:val="20"/>
          <w:szCs w:val="20"/>
        </w:rPr>
        <w:t>for</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prevention</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suicidal</w:t>
      </w:r>
      <w:r w:rsidR="009267F9" w:rsidRPr="00FD0675">
        <w:rPr>
          <w:rFonts w:eastAsia="Times New Roman"/>
          <w:sz w:val="20"/>
          <w:szCs w:val="20"/>
        </w:rPr>
        <w:t xml:space="preserve"> </w:t>
      </w:r>
      <w:r w:rsidRPr="00FD0675">
        <w:rPr>
          <w:rFonts w:eastAsia="Times New Roman"/>
          <w:sz w:val="20"/>
          <w:szCs w:val="20"/>
        </w:rPr>
        <w:t>behavior</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people</w:t>
      </w:r>
      <w:r w:rsidR="009267F9" w:rsidRPr="00FD0675">
        <w:rPr>
          <w:rFonts w:eastAsia="Times New Roman"/>
          <w:sz w:val="20"/>
          <w:szCs w:val="20"/>
        </w:rPr>
        <w:t xml:space="preserve"> </w:t>
      </w:r>
      <w:r w:rsidRPr="00FD0675">
        <w:rPr>
          <w:rFonts w:eastAsia="Times New Roman"/>
          <w:sz w:val="20"/>
          <w:szCs w:val="20"/>
        </w:rPr>
        <w:t>who</w:t>
      </w:r>
      <w:r w:rsidR="009267F9" w:rsidRPr="00FD0675">
        <w:rPr>
          <w:rFonts w:eastAsia="Times New Roman"/>
          <w:sz w:val="20"/>
          <w:szCs w:val="20"/>
        </w:rPr>
        <w:t xml:space="preserve"> </w:t>
      </w:r>
      <w:r w:rsidRPr="00FD0675">
        <w:rPr>
          <w:rFonts w:eastAsia="Times New Roman"/>
          <w:sz w:val="20"/>
          <w:szCs w:val="20"/>
        </w:rPr>
        <w:t>have</w:t>
      </w:r>
      <w:r w:rsidR="009267F9" w:rsidRPr="00FD0675">
        <w:rPr>
          <w:rFonts w:eastAsia="Times New Roman"/>
          <w:sz w:val="20"/>
          <w:szCs w:val="20"/>
        </w:rPr>
        <w:t xml:space="preserve"> </w:t>
      </w:r>
      <w:r w:rsidRPr="00FD0675">
        <w:rPr>
          <w:rFonts w:eastAsia="Times New Roman"/>
          <w:sz w:val="20"/>
          <w:szCs w:val="20"/>
        </w:rPr>
        <w:t>problems</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controlling</w:t>
      </w:r>
      <w:r w:rsidR="009267F9" w:rsidRPr="00FD0675">
        <w:rPr>
          <w:rFonts w:eastAsia="Times New Roman"/>
          <w:sz w:val="20"/>
          <w:szCs w:val="20"/>
        </w:rPr>
        <w:t xml:space="preserve"> </w:t>
      </w:r>
      <w:r w:rsidRPr="00FD0675">
        <w:rPr>
          <w:rFonts w:eastAsia="Times New Roman"/>
          <w:sz w:val="20"/>
          <w:szCs w:val="20"/>
        </w:rPr>
        <w:t>emotions,</w:t>
      </w:r>
      <w:r w:rsidR="009267F9" w:rsidRPr="00FD0675">
        <w:rPr>
          <w:rFonts w:eastAsia="Times New Roman"/>
          <w:sz w:val="20"/>
          <w:szCs w:val="20"/>
        </w:rPr>
        <w:t xml:space="preserve"> </w:t>
      </w:r>
      <w:r w:rsidRPr="00FD0675">
        <w:rPr>
          <w:rFonts w:eastAsia="Times New Roman"/>
          <w:sz w:val="20"/>
          <w:szCs w:val="20"/>
        </w:rPr>
        <w:t>used.</w:t>
      </w:r>
      <w:r w:rsidR="009267F9" w:rsidRPr="00FD0675">
        <w:rPr>
          <w:rFonts w:eastAsia="Times New Roman"/>
          <w:sz w:val="20"/>
          <w:szCs w:val="20"/>
        </w:rPr>
        <w:t xml:space="preserve"> </w:t>
      </w:r>
      <w:r w:rsidRPr="00FD0675">
        <w:rPr>
          <w:rFonts w:eastAsia="Times New Roman"/>
          <w:sz w:val="20"/>
          <w:szCs w:val="20"/>
        </w:rPr>
        <w:t>Also</w:t>
      </w:r>
      <w:r w:rsidR="009267F9" w:rsidRPr="00FD0675">
        <w:rPr>
          <w:rFonts w:eastAsia="Times New Roman"/>
          <w:sz w:val="20"/>
          <w:szCs w:val="20"/>
        </w:rPr>
        <w:t xml:space="preserve"> </w:t>
      </w:r>
      <w:r w:rsidRPr="00FD0675">
        <w:rPr>
          <w:rFonts w:eastAsia="Times New Roman"/>
          <w:sz w:val="20"/>
          <w:szCs w:val="20"/>
        </w:rPr>
        <w:t>Thompson,</w:t>
      </w:r>
      <w:r w:rsidR="009267F9" w:rsidRPr="00FD0675">
        <w:rPr>
          <w:rFonts w:eastAsia="Times New Roman"/>
          <w:sz w:val="20"/>
          <w:szCs w:val="20"/>
        </w:rPr>
        <w:t xml:space="preserve"> </w:t>
      </w:r>
      <w:r w:rsidRPr="00FD0675">
        <w:rPr>
          <w:rFonts w:eastAsia="Times New Roman"/>
          <w:sz w:val="20"/>
          <w:szCs w:val="20"/>
        </w:rPr>
        <w:t>et</w:t>
      </w:r>
      <w:r w:rsidR="009267F9" w:rsidRPr="00FD0675">
        <w:rPr>
          <w:rFonts w:eastAsia="Times New Roman"/>
          <w:sz w:val="20"/>
          <w:szCs w:val="20"/>
        </w:rPr>
        <w:t xml:space="preserve"> </w:t>
      </w:r>
      <w:r w:rsidRPr="00FD0675">
        <w:rPr>
          <w:rFonts w:eastAsia="Times New Roman"/>
          <w:sz w:val="20"/>
          <w:szCs w:val="20"/>
        </w:rPr>
        <w:t>al</w:t>
      </w:r>
      <w:r w:rsidR="009267F9" w:rsidRPr="00FD0675">
        <w:rPr>
          <w:rFonts w:eastAsia="Times New Roman"/>
          <w:sz w:val="20"/>
          <w:szCs w:val="20"/>
        </w:rPr>
        <w:t xml:space="preserve"> </w:t>
      </w:r>
      <w:r w:rsidRPr="00FD0675">
        <w:rPr>
          <w:rFonts w:eastAsia="Times New Roman"/>
          <w:sz w:val="20"/>
          <w:szCs w:val="20"/>
        </w:rPr>
        <w:t>(2002)</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relationship</w:t>
      </w:r>
      <w:r w:rsidR="009267F9" w:rsidRPr="00FD0675">
        <w:rPr>
          <w:rFonts w:eastAsia="Times New Roman"/>
          <w:sz w:val="20"/>
          <w:szCs w:val="20"/>
        </w:rPr>
        <w:t xml:space="preserve"> </w:t>
      </w:r>
      <w:r w:rsidRPr="00FD0675">
        <w:rPr>
          <w:rFonts w:eastAsia="Times New Roman"/>
          <w:sz w:val="20"/>
          <w:szCs w:val="20"/>
        </w:rPr>
        <w:t>between</w:t>
      </w:r>
      <w:r w:rsidR="009267F9" w:rsidRPr="00FD0675">
        <w:rPr>
          <w:rFonts w:eastAsia="Times New Roman"/>
          <w:sz w:val="20"/>
          <w:szCs w:val="20"/>
        </w:rPr>
        <w:t xml:space="preserve"> </w:t>
      </w:r>
      <w:r w:rsidRPr="00FD0675">
        <w:rPr>
          <w:rFonts w:eastAsia="Times New Roman"/>
          <w:sz w:val="20"/>
          <w:szCs w:val="20"/>
        </w:rPr>
        <w:t>self-efficacy</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perceived</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support</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Africa</w:t>
      </w:r>
      <w:r w:rsidR="009267F9" w:rsidRPr="00FD0675">
        <w:rPr>
          <w:rFonts w:eastAsia="Times New Roman"/>
          <w:sz w:val="20"/>
          <w:szCs w:val="20"/>
        </w:rPr>
        <w:t xml:space="preserve"> </w:t>
      </w:r>
      <w:r w:rsidRPr="00FD0675">
        <w:rPr>
          <w:rFonts w:eastAsia="Times New Roman"/>
          <w:sz w:val="20"/>
          <w:szCs w:val="20"/>
        </w:rPr>
        <w:t>by</w:t>
      </w:r>
      <w:r w:rsidR="009267F9" w:rsidRPr="00FD0675">
        <w:rPr>
          <w:rFonts w:eastAsia="Times New Roman"/>
          <w:sz w:val="20"/>
          <w:szCs w:val="20"/>
        </w:rPr>
        <w:t xml:space="preserve"> </w:t>
      </w:r>
      <w:r w:rsidRPr="00FD0675">
        <w:rPr>
          <w:rFonts w:eastAsia="Times New Roman"/>
          <w:sz w:val="20"/>
          <w:szCs w:val="20"/>
        </w:rPr>
        <w:t>having</w:t>
      </w:r>
      <w:r w:rsidR="009267F9" w:rsidRPr="00FD0675">
        <w:rPr>
          <w:rFonts w:eastAsia="Times New Roman"/>
          <w:sz w:val="20"/>
          <w:szCs w:val="20"/>
        </w:rPr>
        <w:t xml:space="preserve"> </w:t>
      </w:r>
      <w:r w:rsidRPr="00FD0675">
        <w:rPr>
          <w:rFonts w:eastAsia="Times New Roman"/>
          <w:sz w:val="20"/>
          <w:szCs w:val="20"/>
        </w:rPr>
        <w:t>thoughts</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suicide</w:t>
      </w:r>
      <w:r w:rsidR="009267F9" w:rsidRPr="00FD0675">
        <w:rPr>
          <w:rFonts w:eastAsia="Times New Roman"/>
          <w:sz w:val="20"/>
          <w:szCs w:val="20"/>
        </w:rPr>
        <w:t xml:space="preserve"> </w:t>
      </w:r>
      <w:r w:rsidRPr="00FD0675">
        <w:rPr>
          <w:rFonts w:eastAsia="Times New Roman"/>
          <w:sz w:val="20"/>
          <w:szCs w:val="20"/>
        </w:rPr>
        <w:t>were</w:t>
      </w:r>
      <w:r w:rsidR="009267F9" w:rsidRPr="00FD0675">
        <w:rPr>
          <w:rFonts w:eastAsia="Times New Roman"/>
          <w:sz w:val="20"/>
          <w:szCs w:val="20"/>
        </w:rPr>
        <w:t xml:space="preserve"> </w:t>
      </w:r>
      <w:r w:rsidRPr="00FD0675">
        <w:rPr>
          <w:rFonts w:eastAsia="Times New Roman"/>
          <w:sz w:val="20"/>
          <w:szCs w:val="20"/>
        </w:rPr>
        <w:t>examined.</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study</w:t>
      </w:r>
      <w:r w:rsidR="009267F9" w:rsidRPr="00FD0675">
        <w:rPr>
          <w:rFonts w:eastAsia="Times New Roman"/>
          <w:sz w:val="20"/>
          <w:szCs w:val="20"/>
        </w:rPr>
        <w:t xml:space="preserve"> </w:t>
      </w:r>
      <w:r w:rsidRPr="00FD0675">
        <w:rPr>
          <w:rFonts w:eastAsia="Times New Roman"/>
          <w:sz w:val="20"/>
          <w:szCs w:val="20"/>
        </w:rPr>
        <w:t>sample</w:t>
      </w:r>
      <w:r w:rsidR="009267F9" w:rsidRPr="00FD0675">
        <w:rPr>
          <w:rFonts w:eastAsia="Times New Roman"/>
          <w:sz w:val="20"/>
          <w:szCs w:val="20"/>
        </w:rPr>
        <w:t xml:space="preserve"> </w:t>
      </w:r>
      <w:r w:rsidRPr="00FD0675">
        <w:rPr>
          <w:rFonts w:eastAsia="Times New Roman"/>
          <w:sz w:val="20"/>
          <w:szCs w:val="20"/>
        </w:rPr>
        <w:t>included</w:t>
      </w:r>
      <w:r w:rsidR="009267F9" w:rsidRPr="00FD0675">
        <w:rPr>
          <w:rFonts w:eastAsia="Times New Roman"/>
          <w:sz w:val="20"/>
          <w:szCs w:val="20"/>
        </w:rPr>
        <w:t xml:space="preserve"> </w:t>
      </w:r>
      <w:r w:rsidRPr="00FD0675">
        <w:rPr>
          <w:rFonts w:eastAsia="Times New Roman"/>
          <w:sz w:val="20"/>
          <w:szCs w:val="20"/>
        </w:rPr>
        <w:t>100</w:t>
      </w:r>
      <w:r w:rsidR="009267F9" w:rsidRPr="00FD0675">
        <w:rPr>
          <w:rFonts w:eastAsia="Times New Roman"/>
          <w:sz w:val="20"/>
          <w:szCs w:val="20"/>
        </w:rPr>
        <w:t xml:space="preserve"> </w:t>
      </w:r>
      <w:r w:rsidRPr="00FD0675">
        <w:rPr>
          <w:rFonts w:eastAsia="Times New Roman"/>
          <w:sz w:val="20"/>
          <w:szCs w:val="20"/>
        </w:rPr>
        <w:t>women</w:t>
      </w:r>
      <w:r w:rsidR="009267F9" w:rsidRPr="00FD0675">
        <w:rPr>
          <w:rFonts w:eastAsia="Times New Roman"/>
          <w:sz w:val="20"/>
          <w:szCs w:val="20"/>
        </w:rPr>
        <w:t xml:space="preserve"> </w:t>
      </w:r>
      <w:r w:rsidRPr="00FD0675">
        <w:rPr>
          <w:rFonts w:eastAsia="Times New Roman"/>
          <w:sz w:val="20"/>
          <w:szCs w:val="20"/>
        </w:rPr>
        <w:t>who</w:t>
      </w:r>
      <w:r w:rsidR="009267F9" w:rsidRPr="00FD0675">
        <w:rPr>
          <w:rFonts w:eastAsia="Times New Roman"/>
          <w:sz w:val="20"/>
          <w:szCs w:val="20"/>
        </w:rPr>
        <w:t xml:space="preserve"> </w:t>
      </w:r>
      <w:r w:rsidRPr="00FD0675">
        <w:rPr>
          <w:rFonts w:eastAsia="Times New Roman"/>
          <w:sz w:val="20"/>
          <w:szCs w:val="20"/>
        </w:rPr>
        <w:t>they</w:t>
      </w:r>
      <w:r w:rsidR="009267F9" w:rsidRPr="00FD0675">
        <w:rPr>
          <w:rFonts w:eastAsia="Times New Roman"/>
          <w:sz w:val="20"/>
          <w:szCs w:val="20"/>
        </w:rPr>
        <w:t xml:space="preserve"> </w:t>
      </w:r>
      <w:r w:rsidRPr="00FD0675">
        <w:rPr>
          <w:rFonts w:eastAsia="Times New Roman"/>
          <w:sz w:val="20"/>
          <w:szCs w:val="20"/>
        </w:rPr>
        <w:t>feel</w:t>
      </w:r>
      <w:r w:rsidR="009267F9" w:rsidRPr="00FD0675">
        <w:rPr>
          <w:rFonts w:eastAsia="Times New Roman"/>
          <w:sz w:val="20"/>
          <w:szCs w:val="20"/>
        </w:rPr>
        <w:t xml:space="preserve"> </w:t>
      </w:r>
      <w:r w:rsidRPr="00FD0675">
        <w:rPr>
          <w:rFonts w:eastAsia="Times New Roman"/>
          <w:sz w:val="20"/>
          <w:szCs w:val="20"/>
        </w:rPr>
        <w:t>due</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low</w:t>
      </w:r>
      <w:r w:rsidR="009267F9" w:rsidRPr="00FD0675">
        <w:rPr>
          <w:rFonts w:eastAsia="Times New Roman"/>
          <w:sz w:val="20"/>
          <w:szCs w:val="20"/>
        </w:rPr>
        <w:t xml:space="preserve"> </w:t>
      </w:r>
      <w:r w:rsidRPr="00FD0675">
        <w:rPr>
          <w:rFonts w:eastAsia="Times New Roman"/>
          <w:sz w:val="20"/>
          <w:szCs w:val="20"/>
        </w:rPr>
        <w:t>efficiency</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consequently</w:t>
      </w:r>
      <w:r w:rsidR="009267F9" w:rsidRPr="00FD0675">
        <w:rPr>
          <w:rFonts w:eastAsia="Times New Roman"/>
          <w:sz w:val="20"/>
          <w:szCs w:val="20"/>
        </w:rPr>
        <w:t xml:space="preserve"> </w:t>
      </w:r>
      <w:r w:rsidRPr="00FD0675">
        <w:rPr>
          <w:rFonts w:eastAsia="Times New Roman"/>
          <w:sz w:val="20"/>
          <w:szCs w:val="20"/>
        </w:rPr>
        <w:t>getting</w:t>
      </w:r>
      <w:r w:rsidR="009267F9" w:rsidRPr="00FD0675">
        <w:rPr>
          <w:rFonts w:eastAsia="Times New Roman"/>
          <w:sz w:val="20"/>
          <w:szCs w:val="20"/>
        </w:rPr>
        <w:t xml:space="preserve"> </w:t>
      </w:r>
      <w:r w:rsidRPr="00FD0675">
        <w:rPr>
          <w:rFonts w:eastAsia="Times New Roman"/>
          <w:sz w:val="20"/>
          <w:szCs w:val="20"/>
        </w:rPr>
        <w:t>abused</w:t>
      </w:r>
      <w:r w:rsidR="009267F9" w:rsidRPr="00FD0675">
        <w:rPr>
          <w:rFonts w:eastAsia="Times New Roman"/>
          <w:sz w:val="20"/>
          <w:szCs w:val="20"/>
        </w:rPr>
        <w:t xml:space="preserve"> </w:t>
      </w:r>
      <w:r w:rsidRPr="00FD0675">
        <w:rPr>
          <w:rFonts w:eastAsia="Times New Roman"/>
          <w:sz w:val="20"/>
          <w:szCs w:val="20"/>
        </w:rPr>
        <w:t>by</w:t>
      </w:r>
      <w:r w:rsidR="009267F9" w:rsidRPr="00FD0675">
        <w:rPr>
          <w:rFonts w:eastAsia="Times New Roman"/>
          <w:sz w:val="20"/>
          <w:szCs w:val="20"/>
        </w:rPr>
        <w:t xml:space="preserve"> </w:t>
      </w:r>
      <w:r w:rsidRPr="00FD0675">
        <w:rPr>
          <w:rFonts w:eastAsia="Times New Roman"/>
          <w:sz w:val="20"/>
          <w:szCs w:val="20"/>
        </w:rPr>
        <w:t>others,</w:t>
      </w:r>
      <w:r w:rsidR="009267F9" w:rsidRPr="00FD0675">
        <w:rPr>
          <w:rFonts w:eastAsia="Times New Roman"/>
          <w:sz w:val="20"/>
          <w:szCs w:val="20"/>
        </w:rPr>
        <w:t xml:space="preserve"> </w:t>
      </w:r>
      <w:r w:rsidRPr="00FD0675">
        <w:rPr>
          <w:rFonts w:eastAsia="Times New Roman"/>
          <w:sz w:val="20"/>
          <w:szCs w:val="20"/>
        </w:rPr>
        <w:t>were</w:t>
      </w:r>
      <w:r w:rsidR="009267F9" w:rsidRPr="00FD0675">
        <w:rPr>
          <w:rFonts w:eastAsia="Times New Roman"/>
          <w:sz w:val="20"/>
          <w:szCs w:val="20"/>
        </w:rPr>
        <w:t xml:space="preserve"> </w:t>
      </w:r>
      <w:r w:rsidRPr="00FD0675">
        <w:rPr>
          <w:rFonts w:eastAsia="Times New Roman"/>
          <w:sz w:val="20"/>
          <w:szCs w:val="20"/>
        </w:rPr>
        <w:t>referred</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hospital,</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suicide</w:t>
      </w:r>
      <w:r w:rsidR="009267F9" w:rsidRPr="00FD0675">
        <w:rPr>
          <w:rFonts w:eastAsia="Times New Roman"/>
          <w:sz w:val="20"/>
          <w:szCs w:val="20"/>
        </w:rPr>
        <w:t xml:space="preserve"> </w:t>
      </w:r>
      <w:r w:rsidRPr="00FD0675">
        <w:rPr>
          <w:rFonts w:eastAsia="Times New Roman"/>
          <w:sz w:val="20"/>
          <w:szCs w:val="20"/>
        </w:rPr>
        <w:t>did.</w:t>
      </w:r>
      <w:r w:rsidR="009267F9" w:rsidRPr="00FD0675">
        <w:rPr>
          <w:rFonts w:eastAsia="Times New Roman"/>
          <w:sz w:val="20"/>
          <w:szCs w:val="20"/>
        </w:rPr>
        <w:t xml:space="preserve"> </w:t>
      </w:r>
      <w:r w:rsidRPr="00FD0675">
        <w:rPr>
          <w:rFonts w:eastAsia="Times New Roman"/>
          <w:sz w:val="20"/>
          <w:szCs w:val="20"/>
        </w:rPr>
        <w:t>Their</w:t>
      </w:r>
      <w:r w:rsidR="009267F9" w:rsidRPr="00FD0675">
        <w:rPr>
          <w:rFonts w:eastAsia="Times New Roman"/>
          <w:sz w:val="20"/>
          <w:szCs w:val="20"/>
        </w:rPr>
        <w:t xml:space="preserve"> </w:t>
      </w:r>
      <w:r w:rsidRPr="00FD0675">
        <w:rPr>
          <w:rFonts w:eastAsia="Times New Roman"/>
          <w:sz w:val="20"/>
          <w:szCs w:val="20"/>
        </w:rPr>
        <w:t>research</w:t>
      </w:r>
      <w:r w:rsidR="009267F9" w:rsidRPr="00FD0675">
        <w:rPr>
          <w:rFonts w:eastAsia="Times New Roman"/>
          <w:sz w:val="20"/>
          <w:szCs w:val="20"/>
        </w:rPr>
        <w:t xml:space="preserve"> </w:t>
      </w:r>
      <w:r w:rsidRPr="00FD0675">
        <w:rPr>
          <w:rFonts w:eastAsia="Times New Roman"/>
          <w:sz w:val="20"/>
          <w:szCs w:val="20"/>
        </w:rPr>
        <w:t>pointed</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link</w:t>
      </w:r>
      <w:r w:rsidR="009267F9" w:rsidRPr="00FD0675">
        <w:rPr>
          <w:rFonts w:eastAsia="Times New Roman"/>
          <w:sz w:val="20"/>
          <w:szCs w:val="20"/>
        </w:rPr>
        <w:t xml:space="preserve"> </w:t>
      </w:r>
      <w:r w:rsidRPr="00FD0675">
        <w:rPr>
          <w:rFonts w:eastAsia="Times New Roman"/>
          <w:sz w:val="20"/>
          <w:szCs w:val="20"/>
        </w:rPr>
        <w:t>between</w:t>
      </w:r>
      <w:r w:rsidR="009267F9" w:rsidRPr="00FD0675">
        <w:rPr>
          <w:rFonts w:eastAsia="Times New Roman"/>
          <w:sz w:val="20"/>
          <w:szCs w:val="20"/>
        </w:rPr>
        <w:t xml:space="preserve"> </w:t>
      </w:r>
      <w:r w:rsidRPr="00FD0675">
        <w:rPr>
          <w:rFonts w:eastAsia="Times New Roman"/>
          <w:sz w:val="20"/>
          <w:szCs w:val="20"/>
        </w:rPr>
        <w:t>low</w:t>
      </w:r>
      <w:r w:rsidR="009267F9" w:rsidRPr="00FD0675">
        <w:rPr>
          <w:rFonts w:eastAsia="Times New Roman"/>
          <w:sz w:val="20"/>
          <w:szCs w:val="20"/>
        </w:rPr>
        <w:t xml:space="preserve"> </w:t>
      </w:r>
      <w:r w:rsidRPr="00FD0675">
        <w:rPr>
          <w:rFonts w:eastAsia="Times New Roman"/>
          <w:sz w:val="20"/>
          <w:szCs w:val="20"/>
        </w:rPr>
        <w:t>self-efficacy</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having</w:t>
      </w:r>
      <w:r w:rsidR="009267F9" w:rsidRPr="00FD0675">
        <w:rPr>
          <w:rFonts w:eastAsia="Times New Roman"/>
          <w:sz w:val="20"/>
          <w:szCs w:val="20"/>
        </w:rPr>
        <w:t xml:space="preserve"> </w:t>
      </w:r>
      <w:r w:rsidRPr="00FD0675">
        <w:rPr>
          <w:rFonts w:eastAsia="Times New Roman"/>
          <w:sz w:val="20"/>
          <w:szCs w:val="20"/>
        </w:rPr>
        <w:t>suicidal</w:t>
      </w:r>
      <w:r w:rsidR="009267F9" w:rsidRPr="00FD0675">
        <w:rPr>
          <w:rFonts w:eastAsia="Times New Roman"/>
          <w:sz w:val="20"/>
          <w:szCs w:val="20"/>
        </w:rPr>
        <w:t xml:space="preserve"> </w:t>
      </w:r>
      <w:r w:rsidRPr="00FD0675">
        <w:rPr>
          <w:rFonts w:eastAsia="Times New Roman"/>
          <w:sz w:val="20"/>
          <w:szCs w:val="20"/>
        </w:rPr>
        <w:t>thoughts</w:t>
      </w:r>
      <w:r w:rsidR="009267F9" w:rsidRPr="00FD0675">
        <w:rPr>
          <w:rFonts w:eastAsia="Times New Roman"/>
          <w:sz w:val="20"/>
          <w:szCs w:val="20"/>
        </w:rPr>
        <w:t xml:space="preserve"> </w:t>
      </w:r>
      <w:r w:rsidRPr="00FD0675">
        <w:rPr>
          <w:rFonts w:eastAsia="Times New Roman"/>
          <w:sz w:val="20"/>
          <w:szCs w:val="20"/>
        </w:rPr>
        <w:t>are</w:t>
      </w:r>
      <w:r w:rsidR="009267F9" w:rsidRPr="00FD0675">
        <w:rPr>
          <w:rFonts w:eastAsia="Times New Roman"/>
          <w:sz w:val="20"/>
          <w:szCs w:val="20"/>
        </w:rPr>
        <w:t xml:space="preserve"> </w:t>
      </w:r>
      <w:r w:rsidRPr="00FD0675">
        <w:rPr>
          <w:rFonts w:eastAsia="Times New Roman"/>
          <w:sz w:val="20"/>
          <w:szCs w:val="20"/>
        </w:rPr>
        <w:t>very</w:t>
      </w:r>
      <w:r w:rsidR="009267F9" w:rsidRPr="00FD0675">
        <w:rPr>
          <w:rFonts w:eastAsia="Times New Roman"/>
          <w:sz w:val="20"/>
          <w:szCs w:val="20"/>
        </w:rPr>
        <w:t xml:space="preserve"> </w:t>
      </w:r>
      <w:r w:rsidRPr="00FD0675">
        <w:rPr>
          <w:rFonts w:eastAsia="Times New Roman"/>
          <w:sz w:val="20"/>
          <w:szCs w:val="20"/>
        </w:rPr>
        <w:t>sensitive</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role</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support</w:t>
      </w:r>
      <w:r w:rsidR="009267F9" w:rsidRPr="00FD0675">
        <w:rPr>
          <w:rFonts w:eastAsia="Times New Roman"/>
          <w:sz w:val="20"/>
          <w:szCs w:val="20"/>
        </w:rPr>
        <w:t xml:space="preserve"> </w:t>
      </w:r>
      <w:r w:rsidRPr="00FD0675">
        <w:rPr>
          <w:rFonts w:eastAsia="Times New Roman"/>
          <w:sz w:val="20"/>
          <w:szCs w:val="20"/>
        </w:rPr>
        <w:t>(family,</w:t>
      </w:r>
      <w:r w:rsidR="009267F9" w:rsidRPr="00FD0675">
        <w:rPr>
          <w:rFonts w:eastAsia="Times New Roman"/>
          <w:sz w:val="20"/>
          <w:szCs w:val="20"/>
        </w:rPr>
        <w:t xml:space="preserve"> </w:t>
      </w:r>
      <w:r w:rsidRPr="00FD0675">
        <w:rPr>
          <w:rFonts w:eastAsia="Times New Roman"/>
          <w:sz w:val="20"/>
          <w:szCs w:val="20"/>
        </w:rPr>
        <w:t>peers,</w:t>
      </w:r>
      <w:r w:rsidR="009267F9" w:rsidRPr="00FD0675">
        <w:rPr>
          <w:rFonts w:eastAsia="Times New Roman"/>
          <w:sz w:val="20"/>
          <w:szCs w:val="20"/>
        </w:rPr>
        <w:t xml:space="preserve"> </w:t>
      </w:r>
      <w:r w:rsidRPr="00FD0675">
        <w:rPr>
          <w:rFonts w:eastAsia="Times New Roman"/>
          <w:sz w:val="20"/>
          <w:szCs w:val="20"/>
        </w:rPr>
        <w:t>etc.),</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self-efficacy</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need</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be</w:t>
      </w:r>
      <w:r w:rsidR="009267F9" w:rsidRPr="00FD0675">
        <w:rPr>
          <w:rFonts w:eastAsia="Times New Roman"/>
          <w:sz w:val="20"/>
          <w:szCs w:val="20"/>
        </w:rPr>
        <w:t xml:space="preserve"> </w:t>
      </w:r>
      <w:r w:rsidRPr="00FD0675">
        <w:rPr>
          <w:rFonts w:eastAsia="Times New Roman"/>
          <w:sz w:val="20"/>
          <w:szCs w:val="20"/>
        </w:rPr>
        <w:t>strengthened</w:t>
      </w:r>
      <w:r w:rsidR="009267F9" w:rsidRPr="00FD0675">
        <w:rPr>
          <w:rFonts w:eastAsia="Times New Roman"/>
          <w:sz w:val="20"/>
          <w:szCs w:val="20"/>
        </w:rPr>
        <w:t xml:space="preserve"> </w:t>
      </w:r>
      <w:r w:rsidRPr="00FD0675">
        <w:rPr>
          <w:rFonts w:eastAsia="Times New Roman"/>
          <w:sz w:val="20"/>
          <w:szCs w:val="20"/>
        </w:rPr>
        <w:t>They</w:t>
      </w:r>
      <w:r w:rsidR="009267F9" w:rsidRPr="00FD0675">
        <w:rPr>
          <w:rFonts w:eastAsia="Times New Roman"/>
          <w:sz w:val="20"/>
          <w:szCs w:val="20"/>
        </w:rPr>
        <w:t xml:space="preserve"> </w:t>
      </w:r>
      <w:r w:rsidRPr="00FD0675">
        <w:rPr>
          <w:rFonts w:eastAsia="Times New Roman"/>
          <w:sz w:val="20"/>
          <w:szCs w:val="20"/>
        </w:rPr>
        <w:t>stressed.</w:t>
      </w:r>
    </w:p>
    <w:p w:rsidR="0018137F" w:rsidRPr="00FD0675" w:rsidRDefault="0036573B" w:rsidP="009267F9">
      <w:pPr>
        <w:suppressAutoHyphens w:val="0"/>
        <w:snapToGrid w:val="0"/>
        <w:ind w:firstLine="425"/>
        <w:jc w:val="both"/>
        <w:rPr>
          <w:rFonts w:eastAsia="Times New Roman"/>
          <w:sz w:val="20"/>
          <w:szCs w:val="20"/>
        </w:rPr>
      </w:pPr>
      <w:r w:rsidRPr="00FD0675">
        <w:rPr>
          <w:rFonts w:eastAsia="Times New Roman"/>
          <w:sz w:val="20"/>
          <w:szCs w:val="20"/>
        </w:rPr>
        <w:t>Christine,</w:t>
      </w:r>
      <w:r w:rsidR="009267F9" w:rsidRPr="00FD0675">
        <w:rPr>
          <w:rFonts w:eastAsia="Times New Roman"/>
          <w:sz w:val="20"/>
          <w:szCs w:val="20"/>
        </w:rPr>
        <w:t xml:space="preserve"> </w:t>
      </w:r>
      <w:r w:rsidRPr="00FD0675">
        <w:rPr>
          <w:rFonts w:eastAsia="Times New Roman"/>
          <w:sz w:val="20"/>
          <w:szCs w:val="20"/>
        </w:rPr>
        <w:t>et</w:t>
      </w:r>
      <w:r w:rsidR="009267F9" w:rsidRPr="00FD0675">
        <w:rPr>
          <w:rFonts w:eastAsia="Times New Roman"/>
          <w:sz w:val="20"/>
          <w:szCs w:val="20"/>
        </w:rPr>
        <w:t xml:space="preserve"> </w:t>
      </w:r>
      <w:r w:rsidRPr="00FD0675">
        <w:rPr>
          <w:rFonts w:eastAsia="Times New Roman"/>
          <w:sz w:val="20"/>
          <w:szCs w:val="20"/>
        </w:rPr>
        <w:t>al,</w:t>
      </w:r>
      <w:r w:rsidR="009267F9" w:rsidRPr="00FD0675">
        <w:rPr>
          <w:rFonts w:eastAsia="Times New Roman"/>
          <w:sz w:val="20"/>
          <w:szCs w:val="20"/>
        </w:rPr>
        <w:t xml:space="preserve"> </w:t>
      </w:r>
      <w:r w:rsidRPr="00FD0675">
        <w:rPr>
          <w:rFonts w:eastAsia="Times New Roman"/>
          <w:sz w:val="20"/>
          <w:szCs w:val="20"/>
        </w:rPr>
        <w:t>(2009)</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applied</w:t>
      </w:r>
      <w:r w:rsidR="009267F9" w:rsidRPr="00FD0675">
        <w:rPr>
          <w:rFonts w:eastAsia="Times New Roman"/>
          <w:sz w:val="20"/>
          <w:szCs w:val="20"/>
        </w:rPr>
        <w:t xml:space="preserve"> </w:t>
      </w:r>
      <w:r w:rsidRPr="00FD0675">
        <w:rPr>
          <w:rFonts w:eastAsia="Times New Roman"/>
          <w:sz w:val="20"/>
          <w:szCs w:val="20"/>
        </w:rPr>
        <w:t>research</w:t>
      </w:r>
      <w:r w:rsidR="009267F9" w:rsidRPr="00FD0675">
        <w:rPr>
          <w:rFonts w:eastAsia="Times New Roman"/>
          <w:sz w:val="20"/>
          <w:szCs w:val="20"/>
        </w:rPr>
        <w:t xml:space="preserve"> </w:t>
      </w:r>
      <w:r w:rsidRPr="00FD0675">
        <w:rPr>
          <w:rFonts w:eastAsia="Times New Roman"/>
          <w:sz w:val="20"/>
          <w:szCs w:val="20"/>
        </w:rPr>
        <w:t>as</w:t>
      </w:r>
      <w:r w:rsidR="009267F9" w:rsidRPr="00FD0675">
        <w:rPr>
          <w:rFonts w:eastAsia="Times New Roman"/>
          <w:sz w:val="20"/>
          <w:szCs w:val="20"/>
        </w:rPr>
        <w:t xml:space="preserve"> </w:t>
      </w:r>
      <w:r w:rsidRPr="00FD0675">
        <w:rPr>
          <w:rFonts w:eastAsia="Times New Roman"/>
          <w:sz w:val="20"/>
          <w:szCs w:val="20"/>
        </w:rPr>
        <w:t>"emotional</w:t>
      </w:r>
      <w:r w:rsidR="009267F9" w:rsidRPr="00FD0675">
        <w:rPr>
          <w:rFonts w:eastAsia="Times New Roman"/>
          <w:sz w:val="20"/>
          <w:szCs w:val="20"/>
        </w:rPr>
        <w:t xml:space="preserve"> </w:t>
      </w:r>
      <w:r w:rsidRPr="00FD0675">
        <w:rPr>
          <w:rFonts w:eastAsia="Times New Roman"/>
          <w:sz w:val="20"/>
          <w:szCs w:val="20"/>
        </w:rPr>
        <w:t>intelligence</w:t>
      </w:r>
      <w:r w:rsidR="009267F9" w:rsidRPr="00FD0675">
        <w:rPr>
          <w:rFonts w:eastAsia="Times New Roman"/>
          <w:sz w:val="20"/>
          <w:szCs w:val="20"/>
        </w:rPr>
        <w:t xml:space="preserve"> </w:t>
      </w:r>
      <w:r w:rsidRPr="00FD0675">
        <w:rPr>
          <w:rFonts w:eastAsia="Times New Roman"/>
          <w:sz w:val="20"/>
          <w:szCs w:val="20"/>
        </w:rPr>
        <w:t>as</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protective</w:t>
      </w:r>
      <w:r w:rsidR="009267F9" w:rsidRPr="00FD0675">
        <w:rPr>
          <w:rFonts w:eastAsia="Times New Roman"/>
          <w:sz w:val="20"/>
          <w:szCs w:val="20"/>
        </w:rPr>
        <w:t xml:space="preserve"> </w:t>
      </w:r>
      <w:r w:rsidRPr="00FD0675">
        <w:rPr>
          <w:rFonts w:eastAsia="Times New Roman"/>
          <w:sz w:val="20"/>
          <w:szCs w:val="20"/>
        </w:rPr>
        <w:t>factor</w:t>
      </w:r>
      <w:r w:rsidR="009267F9" w:rsidRPr="00FD0675">
        <w:rPr>
          <w:rFonts w:eastAsia="Times New Roman"/>
          <w:sz w:val="20"/>
          <w:szCs w:val="20"/>
        </w:rPr>
        <w:t xml:space="preserve"> </w:t>
      </w:r>
      <w:r w:rsidRPr="00FD0675">
        <w:rPr>
          <w:rFonts w:eastAsia="Times New Roman"/>
          <w:sz w:val="20"/>
          <w:szCs w:val="20"/>
        </w:rPr>
        <w:t>against</w:t>
      </w:r>
      <w:r w:rsidR="009267F9" w:rsidRPr="00FD0675">
        <w:rPr>
          <w:rFonts w:eastAsia="Times New Roman"/>
          <w:sz w:val="20"/>
          <w:szCs w:val="20"/>
        </w:rPr>
        <w:t xml:space="preserve"> </w:t>
      </w:r>
      <w:r w:rsidRPr="00FD0675">
        <w:rPr>
          <w:rFonts w:eastAsia="Times New Roman"/>
          <w:sz w:val="20"/>
          <w:szCs w:val="20"/>
        </w:rPr>
        <w:t>suicidal</w:t>
      </w:r>
      <w:r w:rsidR="009267F9" w:rsidRPr="00FD0675">
        <w:rPr>
          <w:rFonts w:eastAsia="Times New Roman"/>
          <w:sz w:val="20"/>
          <w:szCs w:val="20"/>
        </w:rPr>
        <w:t xml:space="preserve"> </w:t>
      </w:r>
      <w:r w:rsidRPr="00FD0675">
        <w:rPr>
          <w:rFonts w:eastAsia="Times New Roman"/>
          <w:sz w:val="20"/>
          <w:szCs w:val="20"/>
        </w:rPr>
        <w:t>behavior"</w:t>
      </w:r>
      <w:r w:rsidR="009267F9" w:rsidRPr="00FD0675">
        <w:rPr>
          <w:rFonts w:eastAsia="Times New Roman"/>
          <w:sz w:val="20"/>
          <w:szCs w:val="20"/>
        </w:rPr>
        <w:t xml:space="preserve"> </w:t>
      </w:r>
      <w:r w:rsidRPr="00FD0675">
        <w:rPr>
          <w:rFonts w:eastAsia="Times New Roman"/>
          <w:sz w:val="20"/>
          <w:szCs w:val="20"/>
        </w:rPr>
        <w:t>role</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emotional</w:t>
      </w:r>
      <w:r w:rsidR="009267F9" w:rsidRPr="00FD0675">
        <w:rPr>
          <w:rFonts w:eastAsia="Times New Roman"/>
          <w:sz w:val="20"/>
          <w:szCs w:val="20"/>
        </w:rPr>
        <w:t xml:space="preserve"> </w:t>
      </w:r>
      <w:r w:rsidRPr="00FD0675">
        <w:rPr>
          <w:rFonts w:eastAsia="Times New Roman"/>
          <w:sz w:val="20"/>
          <w:szCs w:val="20"/>
        </w:rPr>
        <w:t>intelligence</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control</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behavioral</w:t>
      </w:r>
      <w:r w:rsidR="009267F9" w:rsidRPr="00FD0675">
        <w:rPr>
          <w:rFonts w:eastAsia="Times New Roman"/>
          <w:sz w:val="20"/>
          <w:szCs w:val="20"/>
        </w:rPr>
        <w:t xml:space="preserve"> </w:t>
      </w:r>
      <w:r w:rsidRPr="00FD0675">
        <w:rPr>
          <w:rFonts w:eastAsia="Times New Roman"/>
          <w:sz w:val="20"/>
          <w:szCs w:val="20"/>
        </w:rPr>
        <w:t>impulsivity,</w:t>
      </w:r>
      <w:r w:rsidR="009267F9" w:rsidRPr="00FD0675">
        <w:rPr>
          <w:rFonts w:eastAsia="Times New Roman"/>
          <w:sz w:val="20"/>
          <w:szCs w:val="20"/>
        </w:rPr>
        <w:t xml:space="preserve"> </w:t>
      </w:r>
      <w:r w:rsidRPr="00FD0675">
        <w:rPr>
          <w:rFonts w:eastAsia="Times New Roman"/>
          <w:sz w:val="20"/>
          <w:szCs w:val="20"/>
        </w:rPr>
        <w:t>emotional</w:t>
      </w:r>
      <w:r w:rsidR="009267F9" w:rsidRPr="00FD0675">
        <w:rPr>
          <w:rFonts w:eastAsia="Times New Roman"/>
          <w:sz w:val="20"/>
          <w:szCs w:val="20"/>
        </w:rPr>
        <w:t xml:space="preserve"> </w:t>
      </w:r>
      <w:r w:rsidRPr="00FD0675">
        <w:rPr>
          <w:rFonts w:eastAsia="Times New Roman"/>
          <w:sz w:val="20"/>
          <w:szCs w:val="20"/>
        </w:rPr>
        <w:t>self-management</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falsely</w:t>
      </w:r>
      <w:r w:rsidR="009267F9" w:rsidRPr="00FD0675">
        <w:rPr>
          <w:rFonts w:eastAsia="Times New Roman"/>
          <w:sz w:val="20"/>
          <w:szCs w:val="20"/>
        </w:rPr>
        <w:t xml:space="preserve"> </w:t>
      </w:r>
      <w:r w:rsidRPr="00FD0675">
        <w:rPr>
          <w:rFonts w:eastAsia="Times New Roman"/>
          <w:sz w:val="20"/>
          <w:szCs w:val="20"/>
        </w:rPr>
        <w:t>recalled,</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result</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Because</w:t>
      </w:r>
      <w:r w:rsidR="009267F9" w:rsidRPr="00FD0675">
        <w:rPr>
          <w:rFonts w:eastAsia="Times New Roman"/>
          <w:sz w:val="20"/>
          <w:szCs w:val="20"/>
        </w:rPr>
        <w:t xml:space="preserve"> </w:t>
      </w:r>
      <w:r w:rsidRPr="00FD0675">
        <w:rPr>
          <w:rFonts w:eastAsia="Times New Roman"/>
          <w:sz w:val="20"/>
          <w:szCs w:val="20"/>
        </w:rPr>
        <w:t>people</w:t>
      </w:r>
      <w:r w:rsidR="009267F9" w:rsidRPr="00FD0675">
        <w:rPr>
          <w:rFonts w:eastAsia="Times New Roman"/>
          <w:sz w:val="20"/>
          <w:szCs w:val="20"/>
        </w:rPr>
        <w:t xml:space="preserve"> </w:t>
      </w:r>
      <w:r w:rsidRPr="00FD0675">
        <w:rPr>
          <w:rFonts w:eastAsia="Times New Roman"/>
          <w:sz w:val="20"/>
          <w:szCs w:val="20"/>
        </w:rPr>
        <w:t>with</w:t>
      </w:r>
      <w:r w:rsidR="009267F9" w:rsidRPr="00FD0675">
        <w:rPr>
          <w:rFonts w:eastAsia="Times New Roman"/>
          <w:sz w:val="20"/>
          <w:szCs w:val="20"/>
        </w:rPr>
        <w:t xml:space="preserve"> </w:t>
      </w:r>
      <w:r w:rsidRPr="00FD0675">
        <w:rPr>
          <w:rFonts w:eastAsia="Times New Roman"/>
          <w:sz w:val="20"/>
          <w:szCs w:val="20"/>
        </w:rPr>
        <w:t>good</w:t>
      </w:r>
      <w:r w:rsidR="009267F9" w:rsidRPr="00FD0675">
        <w:rPr>
          <w:rFonts w:eastAsia="Times New Roman"/>
          <w:sz w:val="20"/>
          <w:szCs w:val="20"/>
        </w:rPr>
        <w:t xml:space="preserve"> </w:t>
      </w:r>
      <w:r w:rsidRPr="00FD0675">
        <w:rPr>
          <w:rFonts w:eastAsia="Times New Roman"/>
          <w:sz w:val="20"/>
          <w:szCs w:val="20"/>
        </w:rPr>
        <w:t>emotional</w:t>
      </w:r>
      <w:r w:rsidR="009267F9" w:rsidRPr="00FD0675">
        <w:rPr>
          <w:rFonts w:eastAsia="Times New Roman"/>
          <w:sz w:val="20"/>
          <w:szCs w:val="20"/>
        </w:rPr>
        <w:t xml:space="preserve"> </w:t>
      </w:r>
      <w:r w:rsidRPr="00FD0675">
        <w:rPr>
          <w:rFonts w:eastAsia="Times New Roman"/>
          <w:sz w:val="20"/>
          <w:szCs w:val="20"/>
        </w:rPr>
        <w:t>intelligence,</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ability</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adequately</w:t>
      </w:r>
      <w:r w:rsidR="009267F9" w:rsidRPr="00FD0675">
        <w:rPr>
          <w:rFonts w:eastAsia="Times New Roman"/>
          <w:sz w:val="20"/>
          <w:szCs w:val="20"/>
        </w:rPr>
        <w:t xml:space="preserve"> </w:t>
      </w:r>
      <w:r w:rsidRPr="00FD0675">
        <w:rPr>
          <w:rFonts w:eastAsia="Times New Roman"/>
          <w:sz w:val="20"/>
          <w:szCs w:val="20"/>
        </w:rPr>
        <w:t>understand</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manage</w:t>
      </w:r>
      <w:r w:rsidR="009267F9" w:rsidRPr="00FD0675">
        <w:rPr>
          <w:rFonts w:eastAsia="Times New Roman"/>
          <w:sz w:val="20"/>
          <w:szCs w:val="20"/>
        </w:rPr>
        <w:t xml:space="preserve"> </w:t>
      </w:r>
      <w:r w:rsidRPr="00FD0675">
        <w:rPr>
          <w:rFonts w:eastAsia="Times New Roman"/>
          <w:sz w:val="20"/>
          <w:szCs w:val="20"/>
        </w:rPr>
        <w:t>their</w:t>
      </w:r>
      <w:r w:rsidR="009267F9" w:rsidRPr="00FD0675">
        <w:rPr>
          <w:rFonts w:eastAsia="Times New Roman"/>
          <w:sz w:val="20"/>
          <w:szCs w:val="20"/>
        </w:rPr>
        <w:t xml:space="preserve"> </w:t>
      </w:r>
      <w:r w:rsidRPr="00FD0675">
        <w:rPr>
          <w:rFonts w:eastAsia="Times New Roman"/>
          <w:sz w:val="20"/>
          <w:szCs w:val="20"/>
        </w:rPr>
        <w:t>emotions,</w:t>
      </w:r>
      <w:r w:rsidR="009267F9" w:rsidRPr="00FD0675">
        <w:rPr>
          <w:rFonts w:eastAsia="Times New Roman"/>
          <w:sz w:val="20"/>
          <w:szCs w:val="20"/>
        </w:rPr>
        <w:t xml:space="preserve"> </w:t>
      </w:r>
      <w:r w:rsidRPr="00FD0675">
        <w:rPr>
          <w:rFonts w:eastAsia="Times New Roman"/>
          <w:sz w:val="20"/>
          <w:szCs w:val="20"/>
        </w:rPr>
        <w:t>so</w:t>
      </w:r>
      <w:r w:rsidR="009267F9" w:rsidRPr="00FD0675">
        <w:rPr>
          <w:rFonts w:eastAsia="Times New Roman"/>
          <w:sz w:val="20"/>
          <w:szCs w:val="20"/>
        </w:rPr>
        <w:t xml:space="preserve"> </w:t>
      </w:r>
      <w:r w:rsidRPr="00FD0675">
        <w:rPr>
          <w:rFonts w:eastAsia="Times New Roman"/>
          <w:sz w:val="20"/>
          <w:szCs w:val="20"/>
        </w:rPr>
        <w:t>it</w:t>
      </w:r>
      <w:r w:rsidR="009267F9" w:rsidRPr="00FD0675">
        <w:rPr>
          <w:rFonts w:eastAsia="Times New Roman"/>
          <w:sz w:val="20"/>
          <w:szCs w:val="20"/>
        </w:rPr>
        <w:t xml:space="preserve"> </w:t>
      </w:r>
      <w:r w:rsidRPr="00FD0675">
        <w:rPr>
          <w:rFonts w:eastAsia="Times New Roman"/>
          <w:sz w:val="20"/>
          <w:szCs w:val="20"/>
        </w:rPr>
        <w:t>can</w:t>
      </w:r>
      <w:r w:rsidR="009267F9" w:rsidRPr="00FD0675">
        <w:rPr>
          <w:rFonts w:eastAsia="Times New Roman"/>
          <w:sz w:val="20"/>
          <w:szCs w:val="20"/>
        </w:rPr>
        <w:t xml:space="preserve"> </w:t>
      </w:r>
      <w:r w:rsidRPr="00FD0675">
        <w:rPr>
          <w:rFonts w:eastAsia="Times New Roman"/>
          <w:sz w:val="20"/>
          <w:szCs w:val="20"/>
        </w:rPr>
        <w:t>be</w:t>
      </w:r>
      <w:r w:rsidR="009267F9" w:rsidRPr="00FD0675">
        <w:rPr>
          <w:rFonts w:eastAsia="Times New Roman"/>
          <w:sz w:val="20"/>
          <w:szCs w:val="20"/>
        </w:rPr>
        <w:t xml:space="preserve"> </w:t>
      </w:r>
      <w:r w:rsidRPr="00FD0675">
        <w:rPr>
          <w:rFonts w:eastAsia="Times New Roman"/>
          <w:sz w:val="20"/>
          <w:szCs w:val="20"/>
        </w:rPr>
        <w:t>considered</w:t>
      </w:r>
      <w:r w:rsidR="009267F9" w:rsidRPr="00FD0675">
        <w:rPr>
          <w:rFonts w:eastAsia="Times New Roman"/>
          <w:sz w:val="20"/>
          <w:szCs w:val="20"/>
        </w:rPr>
        <w:t xml:space="preserve"> </w:t>
      </w:r>
      <w:r w:rsidRPr="00FD0675">
        <w:rPr>
          <w:rFonts w:eastAsia="Times New Roman"/>
          <w:sz w:val="20"/>
          <w:szCs w:val="20"/>
        </w:rPr>
        <w:t>one</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most</w:t>
      </w:r>
      <w:r w:rsidR="009267F9" w:rsidRPr="00FD0675">
        <w:rPr>
          <w:rFonts w:eastAsia="Times New Roman"/>
          <w:sz w:val="20"/>
          <w:szCs w:val="20"/>
        </w:rPr>
        <w:t xml:space="preserve"> </w:t>
      </w:r>
      <w:r w:rsidRPr="00FD0675">
        <w:rPr>
          <w:rFonts w:eastAsia="Times New Roman"/>
          <w:sz w:val="20"/>
          <w:szCs w:val="20"/>
        </w:rPr>
        <w:t>important</w:t>
      </w:r>
      <w:r w:rsidR="009267F9" w:rsidRPr="00FD0675">
        <w:rPr>
          <w:rFonts w:eastAsia="Times New Roman"/>
          <w:sz w:val="20"/>
          <w:szCs w:val="20"/>
        </w:rPr>
        <w:t xml:space="preserve"> </w:t>
      </w:r>
      <w:r w:rsidRPr="00FD0675">
        <w:rPr>
          <w:rFonts w:eastAsia="Times New Roman"/>
          <w:sz w:val="20"/>
          <w:szCs w:val="20"/>
        </w:rPr>
        <w:t>variables</w:t>
      </w:r>
      <w:r w:rsidR="009267F9" w:rsidRPr="00FD0675">
        <w:rPr>
          <w:rFonts w:eastAsia="Times New Roman"/>
          <w:sz w:val="20"/>
          <w:szCs w:val="20"/>
        </w:rPr>
        <w:t xml:space="preserve"> </w:t>
      </w:r>
      <w:r w:rsidRPr="00FD0675">
        <w:rPr>
          <w:rFonts w:eastAsia="Times New Roman"/>
          <w:sz w:val="20"/>
          <w:szCs w:val="20"/>
        </w:rPr>
        <w:t>predictive</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suicidal</w:t>
      </w:r>
      <w:r w:rsidR="009267F9" w:rsidRPr="00FD0675">
        <w:rPr>
          <w:rFonts w:eastAsia="Times New Roman"/>
          <w:sz w:val="20"/>
          <w:szCs w:val="20"/>
        </w:rPr>
        <w:t xml:space="preserve"> </w:t>
      </w:r>
      <w:r w:rsidRPr="00FD0675">
        <w:rPr>
          <w:rFonts w:eastAsia="Times New Roman"/>
          <w:sz w:val="20"/>
          <w:szCs w:val="20"/>
        </w:rPr>
        <w:t>tendencies</w:t>
      </w:r>
      <w:r w:rsidR="009267F9" w:rsidRPr="00FD0675">
        <w:rPr>
          <w:rFonts w:eastAsia="Times New Roman"/>
          <w:sz w:val="20"/>
          <w:szCs w:val="20"/>
        </w:rPr>
        <w:t xml:space="preserve"> </w:t>
      </w:r>
      <w:r w:rsidRPr="00FD0675">
        <w:rPr>
          <w:rFonts w:eastAsia="Times New Roman"/>
          <w:sz w:val="20"/>
          <w:szCs w:val="20"/>
        </w:rPr>
        <w:t>or</w:t>
      </w:r>
      <w:r w:rsidR="009267F9" w:rsidRPr="00FD0675">
        <w:rPr>
          <w:rFonts w:eastAsia="Times New Roman"/>
          <w:sz w:val="20"/>
          <w:szCs w:val="20"/>
        </w:rPr>
        <w:t xml:space="preserve"> </w:t>
      </w:r>
      <w:r w:rsidRPr="00FD0675">
        <w:rPr>
          <w:rFonts w:eastAsia="Times New Roman"/>
          <w:sz w:val="20"/>
          <w:szCs w:val="20"/>
        </w:rPr>
        <w:t>trends</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be</w:t>
      </w:r>
      <w:r w:rsidR="009267F9" w:rsidRPr="00FD0675">
        <w:rPr>
          <w:rFonts w:eastAsia="Times New Roman"/>
          <w:sz w:val="20"/>
          <w:szCs w:val="20"/>
        </w:rPr>
        <w:t xml:space="preserve"> </w:t>
      </w:r>
      <w:r w:rsidRPr="00FD0675">
        <w:rPr>
          <w:rFonts w:eastAsia="Times New Roman"/>
          <w:sz w:val="20"/>
          <w:szCs w:val="20"/>
        </w:rPr>
        <w:t>considered.</w:t>
      </w:r>
      <w:r w:rsidR="009267F9" w:rsidRPr="00FD0675">
        <w:rPr>
          <w:rFonts w:eastAsia="Times New Roman"/>
          <w:sz w:val="20"/>
          <w:szCs w:val="20"/>
        </w:rPr>
        <w:t xml:space="preserve"> </w:t>
      </w:r>
      <w:r w:rsidRPr="00FD0675">
        <w:rPr>
          <w:rFonts w:eastAsia="Times New Roman"/>
          <w:sz w:val="20"/>
          <w:szCs w:val="20"/>
        </w:rPr>
        <w:t>similar</w:t>
      </w:r>
      <w:r w:rsidR="009267F9" w:rsidRPr="00FD0675">
        <w:rPr>
          <w:rFonts w:eastAsia="Times New Roman"/>
          <w:sz w:val="20"/>
          <w:szCs w:val="20"/>
        </w:rPr>
        <w:t xml:space="preserve"> </w:t>
      </w:r>
      <w:r w:rsidRPr="00FD0675">
        <w:rPr>
          <w:rFonts w:eastAsia="Times New Roman"/>
          <w:sz w:val="20"/>
          <w:szCs w:val="20"/>
        </w:rPr>
        <w:t>research</w:t>
      </w:r>
      <w:r w:rsidR="009267F9" w:rsidRPr="00FD0675">
        <w:rPr>
          <w:rFonts w:eastAsia="Times New Roman"/>
          <w:sz w:val="20"/>
          <w:szCs w:val="20"/>
        </w:rPr>
        <w:t xml:space="preserve"> </w:t>
      </w:r>
      <w:r w:rsidRPr="00FD0675">
        <w:rPr>
          <w:rFonts w:eastAsia="Times New Roman"/>
          <w:sz w:val="20"/>
          <w:szCs w:val="20"/>
        </w:rPr>
        <w:t>at</w:t>
      </w:r>
      <w:r w:rsidR="009267F9" w:rsidRPr="00FD0675">
        <w:rPr>
          <w:rFonts w:eastAsia="Times New Roman"/>
          <w:sz w:val="20"/>
          <w:szCs w:val="20"/>
        </w:rPr>
        <w:t xml:space="preserve"> </w:t>
      </w:r>
      <w:r w:rsidRPr="00FD0675">
        <w:rPr>
          <w:rFonts w:eastAsia="Times New Roman"/>
          <w:sz w:val="20"/>
          <w:szCs w:val="20"/>
        </w:rPr>
        <w:t>Gordon</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Hvdas</w:t>
      </w:r>
      <w:r w:rsidR="009267F9" w:rsidRPr="00FD0675">
        <w:rPr>
          <w:rFonts w:eastAsia="Times New Roman"/>
          <w:sz w:val="20"/>
          <w:szCs w:val="20"/>
        </w:rPr>
        <w:t xml:space="preserve"> </w:t>
      </w:r>
      <w:r w:rsidRPr="00FD0675">
        <w:rPr>
          <w:rFonts w:eastAsia="Times New Roman"/>
          <w:sz w:val="20"/>
          <w:szCs w:val="20"/>
        </w:rPr>
        <w:t>(</w:t>
      </w:r>
      <w:r w:rsidR="009267F9" w:rsidRPr="00FD0675">
        <w:rPr>
          <w:rFonts w:eastAsia="Times New Roman"/>
          <w:sz w:val="20"/>
          <w:szCs w:val="20"/>
        </w:rPr>
        <w:t xml:space="preserve"> </w:t>
      </w:r>
      <w:r w:rsidRPr="00FD0675">
        <w:rPr>
          <w:rFonts w:eastAsia="Times New Roman"/>
          <w:sz w:val="20"/>
          <w:szCs w:val="20"/>
        </w:rPr>
        <w:t>2010)</w:t>
      </w:r>
      <w:r w:rsidR="009267F9" w:rsidRPr="00FD0675">
        <w:rPr>
          <w:rFonts w:eastAsia="Times New Roman"/>
          <w:sz w:val="20"/>
          <w:szCs w:val="20"/>
        </w:rPr>
        <w:t xml:space="preserve"> </w:t>
      </w:r>
      <w:r w:rsidRPr="00FD0675">
        <w:rPr>
          <w:rFonts w:eastAsia="Times New Roman"/>
          <w:sz w:val="20"/>
          <w:szCs w:val="20"/>
        </w:rPr>
        <w:t>for</w:t>
      </w:r>
      <w:r w:rsidR="009267F9" w:rsidRPr="00FD0675">
        <w:rPr>
          <w:rFonts w:eastAsia="Times New Roman"/>
          <w:sz w:val="20"/>
          <w:szCs w:val="20"/>
        </w:rPr>
        <w:t xml:space="preserve"> </w:t>
      </w:r>
      <w:r w:rsidRPr="00FD0675">
        <w:rPr>
          <w:rFonts w:eastAsia="Times New Roman"/>
          <w:sz w:val="20"/>
          <w:szCs w:val="20"/>
        </w:rPr>
        <w:t>research</w:t>
      </w:r>
      <w:r w:rsidR="009267F9" w:rsidRPr="00FD0675">
        <w:rPr>
          <w:rFonts w:eastAsia="Times New Roman"/>
          <w:sz w:val="20"/>
          <w:szCs w:val="20"/>
        </w:rPr>
        <w:t xml:space="preserve"> </w:t>
      </w:r>
      <w:r w:rsidRPr="00FD0675">
        <w:rPr>
          <w:rFonts w:eastAsia="Times New Roman"/>
          <w:sz w:val="20"/>
          <w:szCs w:val="20"/>
        </w:rPr>
        <w:t>support</w:t>
      </w:r>
      <w:r w:rsidR="009267F9" w:rsidRPr="00FD0675">
        <w:rPr>
          <w:rFonts w:eastAsia="Times New Roman"/>
          <w:sz w:val="20"/>
          <w:szCs w:val="20"/>
        </w:rPr>
        <w:t xml:space="preserve"> </w:t>
      </w:r>
      <w:r w:rsidRPr="00FD0675">
        <w:rPr>
          <w:rFonts w:eastAsia="Times New Roman"/>
          <w:sz w:val="20"/>
          <w:szCs w:val="20"/>
        </w:rPr>
        <w:t>Christine</w:t>
      </w:r>
      <w:r w:rsidR="009267F9" w:rsidRPr="00FD0675">
        <w:rPr>
          <w:rFonts w:eastAsia="Times New Roman"/>
          <w:sz w:val="20"/>
          <w:szCs w:val="20"/>
        </w:rPr>
        <w:t xml:space="preserve"> </w:t>
      </w:r>
      <w:r w:rsidRPr="00FD0675">
        <w:rPr>
          <w:rFonts w:eastAsia="Times New Roman"/>
          <w:sz w:val="20"/>
          <w:szCs w:val="20"/>
        </w:rPr>
        <w:t>et</w:t>
      </w:r>
      <w:r w:rsidR="009267F9" w:rsidRPr="00FD0675">
        <w:rPr>
          <w:rFonts w:eastAsia="Times New Roman"/>
          <w:sz w:val="20"/>
          <w:szCs w:val="20"/>
        </w:rPr>
        <w:t xml:space="preserve"> </w:t>
      </w:r>
      <w:r w:rsidRPr="00FD0675">
        <w:rPr>
          <w:rFonts w:eastAsia="Times New Roman"/>
          <w:sz w:val="20"/>
          <w:szCs w:val="20"/>
        </w:rPr>
        <w:t>al</w:t>
      </w:r>
      <w:r w:rsidR="009267F9" w:rsidRPr="00FD0675">
        <w:rPr>
          <w:rFonts w:eastAsia="Times New Roman"/>
          <w:sz w:val="20"/>
          <w:szCs w:val="20"/>
        </w:rPr>
        <w:t xml:space="preserve"> </w:t>
      </w:r>
      <w:r w:rsidRPr="00FD0675">
        <w:rPr>
          <w:rFonts w:eastAsia="Times New Roman"/>
          <w:sz w:val="20"/>
          <w:szCs w:val="20"/>
        </w:rPr>
        <w:t>(2009)</w:t>
      </w:r>
      <w:r w:rsidR="009267F9" w:rsidRPr="00FD0675">
        <w:rPr>
          <w:rFonts w:eastAsia="Times New Roman"/>
          <w:sz w:val="20"/>
          <w:szCs w:val="20"/>
        </w:rPr>
        <w:t xml:space="preserve"> </w:t>
      </w:r>
      <w:r w:rsidRPr="00FD0675">
        <w:rPr>
          <w:rFonts w:eastAsia="Times New Roman"/>
          <w:sz w:val="20"/>
          <w:szCs w:val="20"/>
        </w:rPr>
        <w:t>about</w:t>
      </w:r>
      <w:r w:rsidR="009267F9" w:rsidRPr="00FD0675">
        <w:rPr>
          <w:rFonts w:eastAsia="Times New Roman"/>
          <w:sz w:val="20"/>
          <w:szCs w:val="20"/>
        </w:rPr>
        <w:t xml:space="preserve"> </w:t>
      </w:r>
      <w:r w:rsidRPr="00FD0675">
        <w:rPr>
          <w:rFonts w:eastAsia="Times New Roman"/>
          <w:sz w:val="20"/>
          <w:szCs w:val="20"/>
        </w:rPr>
        <w:t>whether</w:t>
      </w:r>
      <w:r w:rsidR="009267F9" w:rsidRPr="00FD0675">
        <w:rPr>
          <w:rFonts w:eastAsia="Times New Roman"/>
          <w:sz w:val="20"/>
          <w:szCs w:val="20"/>
        </w:rPr>
        <w:t xml:space="preserve"> </w:t>
      </w:r>
      <w:r w:rsidRPr="00FD0675">
        <w:rPr>
          <w:rFonts w:eastAsia="Times New Roman"/>
          <w:sz w:val="20"/>
          <w:szCs w:val="20"/>
        </w:rPr>
        <w:t>it's</w:t>
      </w:r>
      <w:r w:rsidR="009267F9" w:rsidRPr="00FD0675">
        <w:rPr>
          <w:rFonts w:eastAsia="Times New Roman"/>
          <w:sz w:val="20"/>
          <w:szCs w:val="20"/>
        </w:rPr>
        <w:t xml:space="preserve"> </w:t>
      </w:r>
      <w:r w:rsidRPr="00FD0675">
        <w:rPr>
          <w:rFonts w:eastAsia="Times New Roman"/>
          <w:sz w:val="20"/>
          <w:szCs w:val="20"/>
        </w:rPr>
        <w:t>really</w:t>
      </w:r>
      <w:r w:rsidR="009267F9" w:rsidRPr="00FD0675">
        <w:rPr>
          <w:rFonts w:eastAsia="Times New Roman"/>
          <w:sz w:val="20"/>
          <w:szCs w:val="20"/>
        </w:rPr>
        <w:t xml:space="preserve"> </w:t>
      </w:r>
      <w:r w:rsidRPr="00FD0675">
        <w:rPr>
          <w:rFonts w:eastAsia="Times New Roman"/>
          <w:sz w:val="20"/>
          <w:szCs w:val="20"/>
        </w:rPr>
        <w:t>good</w:t>
      </w:r>
      <w:r w:rsidR="009267F9" w:rsidRPr="00FD0675">
        <w:rPr>
          <w:rFonts w:eastAsia="Times New Roman"/>
          <w:sz w:val="20"/>
          <w:szCs w:val="20"/>
        </w:rPr>
        <w:t xml:space="preserve"> </w:t>
      </w:r>
      <w:r w:rsidRPr="00FD0675">
        <w:rPr>
          <w:rFonts w:eastAsia="Times New Roman"/>
          <w:sz w:val="20"/>
          <w:szCs w:val="20"/>
        </w:rPr>
        <w:t>emotional</w:t>
      </w:r>
      <w:r w:rsidR="009267F9" w:rsidRPr="00FD0675">
        <w:rPr>
          <w:rFonts w:eastAsia="Times New Roman"/>
          <w:sz w:val="20"/>
          <w:szCs w:val="20"/>
        </w:rPr>
        <w:t xml:space="preserve"> </w:t>
      </w:r>
      <w:r w:rsidRPr="00FD0675">
        <w:rPr>
          <w:rFonts w:eastAsia="Times New Roman"/>
          <w:sz w:val="20"/>
          <w:szCs w:val="20"/>
        </w:rPr>
        <w:t>intelligence</w:t>
      </w:r>
      <w:r w:rsidR="009267F9" w:rsidRPr="00FD0675">
        <w:rPr>
          <w:rFonts w:eastAsia="Times New Roman"/>
          <w:sz w:val="20"/>
          <w:szCs w:val="20"/>
        </w:rPr>
        <w:t xml:space="preserve"> </w:t>
      </w:r>
      <w:r w:rsidRPr="00FD0675">
        <w:rPr>
          <w:rFonts w:eastAsia="Times New Roman"/>
          <w:sz w:val="20"/>
          <w:szCs w:val="20"/>
        </w:rPr>
        <w:t>can</w:t>
      </w:r>
      <w:r w:rsidR="009267F9" w:rsidRPr="00FD0675">
        <w:rPr>
          <w:rFonts w:eastAsia="Times New Roman"/>
          <w:sz w:val="20"/>
          <w:szCs w:val="20"/>
        </w:rPr>
        <w:t xml:space="preserve"> </w:t>
      </w:r>
      <w:r w:rsidRPr="00FD0675">
        <w:rPr>
          <w:rFonts w:eastAsia="Times New Roman"/>
          <w:sz w:val="20"/>
          <w:szCs w:val="20"/>
        </w:rPr>
        <w:t>serve</w:t>
      </w:r>
      <w:r w:rsidR="009267F9" w:rsidRPr="00FD0675">
        <w:rPr>
          <w:rFonts w:eastAsia="Times New Roman"/>
          <w:sz w:val="20"/>
          <w:szCs w:val="20"/>
        </w:rPr>
        <w:t xml:space="preserve"> </w:t>
      </w:r>
      <w:r w:rsidRPr="00FD0675">
        <w:rPr>
          <w:rFonts w:eastAsia="Times New Roman"/>
          <w:sz w:val="20"/>
          <w:szCs w:val="20"/>
        </w:rPr>
        <w:t>as</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protective</w:t>
      </w:r>
      <w:r w:rsidR="009267F9" w:rsidRPr="00FD0675">
        <w:rPr>
          <w:rFonts w:eastAsia="Times New Roman"/>
          <w:sz w:val="20"/>
          <w:szCs w:val="20"/>
        </w:rPr>
        <w:t xml:space="preserve"> </w:t>
      </w:r>
      <w:r w:rsidRPr="00FD0675">
        <w:rPr>
          <w:rFonts w:eastAsia="Times New Roman"/>
          <w:sz w:val="20"/>
          <w:szCs w:val="20"/>
        </w:rPr>
        <w:t>factor</w:t>
      </w:r>
      <w:r w:rsidR="009267F9" w:rsidRPr="00FD0675">
        <w:rPr>
          <w:rFonts w:eastAsia="Times New Roman"/>
          <w:sz w:val="20"/>
          <w:szCs w:val="20"/>
        </w:rPr>
        <w:t xml:space="preserve"> </w:t>
      </w:r>
      <w:r w:rsidRPr="00FD0675">
        <w:rPr>
          <w:rFonts w:eastAsia="Times New Roman"/>
          <w:sz w:val="20"/>
          <w:szCs w:val="20"/>
        </w:rPr>
        <w:t>for</w:t>
      </w:r>
      <w:r w:rsidR="009267F9" w:rsidRPr="00FD0675">
        <w:rPr>
          <w:rFonts w:eastAsia="Times New Roman"/>
          <w:sz w:val="20"/>
          <w:szCs w:val="20"/>
        </w:rPr>
        <w:t xml:space="preserve"> </w:t>
      </w:r>
      <w:r w:rsidRPr="00FD0675">
        <w:rPr>
          <w:rFonts w:eastAsia="Times New Roman"/>
          <w:sz w:val="20"/>
          <w:szCs w:val="20"/>
        </w:rPr>
        <w:t>suicidal</w:t>
      </w:r>
      <w:r w:rsidR="009267F9" w:rsidRPr="00FD0675">
        <w:rPr>
          <w:rFonts w:eastAsia="Times New Roman"/>
          <w:sz w:val="20"/>
          <w:szCs w:val="20"/>
        </w:rPr>
        <w:t xml:space="preserve"> </w:t>
      </w:r>
      <w:r w:rsidRPr="00FD0675">
        <w:rPr>
          <w:rFonts w:eastAsia="Times New Roman"/>
          <w:sz w:val="20"/>
          <w:szCs w:val="20"/>
        </w:rPr>
        <w:t>behavior</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adolescents</w:t>
      </w:r>
      <w:r w:rsidR="009267F9" w:rsidRPr="00FD0675">
        <w:rPr>
          <w:rFonts w:eastAsia="Times New Roman"/>
          <w:sz w:val="20"/>
          <w:szCs w:val="20"/>
        </w:rPr>
        <w:t xml:space="preserve"> </w:t>
      </w:r>
      <w:r w:rsidRPr="00FD0675">
        <w:rPr>
          <w:rFonts w:eastAsia="Times New Roman"/>
          <w:sz w:val="20"/>
          <w:szCs w:val="20"/>
        </w:rPr>
        <w:t>act</w:t>
      </w:r>
      <w:r w:rsidR="009267F9" w:rsidRPr="00FD0675">
        <w:rPr>
          <w:rFonts w:eastAsia="Times New Roman"/>
          <w:sz w:val="20"/>
          <w:szCs w:val="20"/>
        </w:rPr>
        <w:t xml:space="preserve"> </w:t>
      </w:r>
      <w:r w:rsidRPr="00FD0675">
        <w:rPr>
          <w:rFonts w:eastAsia="Times New Roman"/>
          <w:sz w:val="20"/>
          <w:szCs w:val="20"/>
        </w:rPr>
        <w:t>or</w:t>
      </w:r>
      <w:r w:rsidR="009267F9" w:rsidRPr="00FD0675">
        <w:rPr>
          <w:rFonts w:eastAsia="Times New Roman"/>
          <w:sz w:val="20"/>
          <w:szCs w:val="20"/>
        </w:rPr>
        <w:t xml:space="preserve"> </w:t>
      </w:r>
      <w:r w:rsidRPr="00FD0675">
        <w:rPr>
          <w:rFonts w:eastAsia="Times New Roman"/>
          <w:sz w:val="20"/>
          <w:szCs w:val="20"/>
        </w:rPr>
        <w:t>not?</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evaluate</w:t>
      </w:r>
      <w:r w:rsidR="009267F9" w:rsidRPr="00FD0675">
        <w:rPr>
          <w:rFonts w:eastAsia="Times New Roman"/>
          <w:sz w:val="20"/>
          <w:szCs w:val="20"/>
        </w:rPr>
        <w:t xml:space="preserve"> </w:t>
      </w:r>
      <w:r w:rsidRPr="00FD0675">
        <w:rPr>
          <w:rFonts w:eastAsia="Times New Roman"/>
          <w:sz w:val="20"/>
          <w:szCs w:val="20"/>
        </w:rPr>
        <w:t>this</w:t>
      </w:r>
      <w:r w:rsidR="009267F9" w:rsidRPr="00FD0675">
        <w:rPr>
          <w:rFonts w:eastAsia="Times New Roman"/>
          <w:sz w:val="20"/>
          <w:szCs w:val="20"/>
        </w:rPr>
        <w:t xml:space="preserve"> </w:t>
      </w:r>
      <w:r w:rsidRPr="00FD0675">
        <w:rPr>
          <w:rFonts w:eastAsia="Times New Roman"/>
          <w:sz w:val="20"/>
          <w:szCs w:val="20"/>
        </w:rPr>
        <w:t>factor</w:t>
      </w:r>
      <w:r w:rsidR="009267F9" w:rsidRPr="00FD0675">
        <w:rPr>
          <w:rFonts w:eastAsia="Times New Roman"/>
          <w:sz w:val="20"/>
          <w:szCs w:val="20"/>
        </w:rPr>
        <w:t xml:space="preserve"> </w:t>
      </w:r>
      <w:r w:rsidRPr="00FD0675">
        <w:rPr>
          <w:rFonts w:eastAsia="Times New Roman"/>
          <w:sz w:val="20"/>
          <w:szCs w:val="20"/>
        </w:rPr>
        <w:t>(EI)</w:t>
      </w:r>
      <w:r w:rsidR="009267F9" w:rsidRPr="00FD0675">
        <w:rPr>
          <w:rFonts w:eastAsia="Times New Roman"/>
          <w:sz w:val="20"/>
          <w:szCs w:val="20"/>
        </w:rPr>
        <w:t xml:space="preserve"> </w:t>
      </w:r>
      <w:r w:rsidRPr="00FD0675">
        <w:rPr>
          <w:rFonts w:eastAsia="Times New Roman"/>
          <w:sz w:val="20"/>
          <w:szCs w:val="20"/>
        </w:rPr>
        <w:t>on</w:t>
      </w:r>
      <w:r w:rsidR="009267F9" w:rsidRPr="00FD0675">
        <w:rPr>
          <w:rFonts w:eastAsia="Times New Roman"/>
          <w:sz w:val="20"/>
          <w:szCs w:val="20"/>
        </w:rPr>
        <w:t xml:space="preserve"> </w:t>
      </w:r>
      <w:r w:rsidRPr="00FD0675">
        <w:rPr>
          <w:rFonts w:eastAsia="Times New Roman"/>
          <w:sz w:val="20"/>
          <w:szCs w:val="20"/>
        </w:rPr>
        <w:t>mental</w:t>
      </w:r>
      <w:r w:rsidR="009267F9" w:rsidRPr="00FD0675">
        <w:rPr>
          <w:rFonts w:eastAsia="Times New Roman"/>
          <w:sz w:val="20"/>
          <w:szCs w:val="20"/>
        </w:rPr>
        <w:t xml:space="preserve"> </w:t>
      </w:r>
      <w:r w:rsidRPr="00FD0675">
        <w:rPr>
          <w:rFonts w:eastAsia="Times New Roman"/>
          <w:sz w:val="20"/>
          <w:szCs w:val="20"/>
        </w:rPr>
        <w:t>health</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children,</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after</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necessary</w:t>
      </w:r>
      <w:r w:rsidR="009267F9" w:rsidRPr="00FD0675">
        <w:rPr>
          <w:rFonts w:eastAsia="Times New Roman"/>
          <w:sz w:val="20"/>
          <w:szCs w:val="20"/>
        </w:rPr>
        <w:t xml:space="preserve"> </w:t>
      </w:r>
      <w:r w:rsidRPr="00FD0675">
        <w:rPr>
          <w:rFonts w:eastAsia="Times New Roman"/>
          <w:sz w:val="20"/>
          <w:szCs w:val="20"/>
        </w:rPr>
        <w:t>studies</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confirm</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above</w:t>
      </w:r>
      <w:r w:rsidR="009267F9" w:rsidRPr="00FD0675">
        <w:rPr>
          <w:rFonts w:eastAsia="Times New Roman"/>
          <w:sz w:val="20"/>
          <w:szCs w:val="20"/>
        </w:rPr>
        <w:t xml:space="preserve"> </w:t>
      </w:r>
      <w:r w:rsidRPr="00FD0675">
        <w:rPr>
          <w:rFonts w:eastAsia="Times New Roman"/>
          <w:sz w:val="20"/>
          <w:szCs w:val="20"/>
        </w:rPr>
        <w:t>results,</w:t>
      </w:r>
      <w:r w:rsidR="009267F9" w:rsidRPr="00FD0675">
        <w:rPr>
          <w:rFonts w:eastAsia="Times New Roman"/>
          <w:sz w:val="20"/>
          <w:szCs w:val="20"/>
        </w:rPr>
        <w:t xml:space="preserve"> </w:t>
      </w:r>
      <w:r w:rsidRPr="00FD0675">
        <w:rPr>
          <w:rFonts w:eastAsia="Times New Roman"/>
          <w:sz w:val="20"/>
          <w:szCs w:val="20"/>
        </w:rPr>
        <w:t>it</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concluded</w:t>
      </w:r>
      <w:r w:rsidR="009267F9" w:rsidRPr="00FD0675">
        <w:rPr>
          <w:rFonts w:eastAsia="Times New Roman"/>
          <w:sz w:val="20"/>
          <w:szCs w:val="20"/>
        </w:rPr>
        <w:t xml:space="preserve"> </w:t>
      </w:r>
      <w:r w:rsidRPr="00FD0675">
        <w:rPr>
          <w:rFonts w:eastAsia="Times New Roman"/>
          <w:sz w:val="20"/>
          <w:szCs w:val="20"/>
        </w:rPr>
        <w:t>that</w:t>
      </w:r>
      <w:r w:rsidR="009267F9" w:rsidRPr="00FD0675">
        <w:rPr>
          <w:rFonts w:eastAsia="Times New Roman"/>
          <w:sz w:val="20"/>
          <w:szCs w:val="20"/>
        </w:rPr>
        <w:t xml:space="preserve"> </w:t>
      </w:r>
      <w:r w:rsidRPr="00FD0675">
        <w:rPr>
          <w:rFonts w:eastAsia="Times New Roman"/>
          <w:sz w:val="20"/>
          <w:szCs w:val="20"/>
        </w:rPr>
        <w:t>high</w:t>
      </w:r>
      <w:r w:rsidR="009267F9" w:rsidRPr="00FD0675">
        <w:rPr>
          <w:rFonts w:eastAsia="Times New Roman"/>
          <w:sz w:val="20"/>
          <w:szCs w:val="20"/>
        </w:rPr>
        <w:t xml:space="preserve"> </w:t>
      </w:r>
      <w:r w:rsidRPr="00FD0675">
        <w:rPr>
          <w:rFonts w:eastAsia="Times New Roman"/>
          <w:sz w:val="20"/>
          <w:szCs w:val="20"/>
        </w:rPr>
        <w:t>emotional</w:t>
      </w:r>
      <w:r w:rsidR="009267F9" w:rsidRPr="00FD0675">
        <w:rPr>
          <w:rFonts w:eastAsia="Times New Roman"/>
          <w:sz w:val="20"/>
          <w:szCs w:val="20"/>
        </w:rPr>
        <w:t xml:space="preserve"> </w:t>
      </w:r>
      <w:r w:rsidRPr="00FD0675">
        <w:rPr>
          <w:rFonts w:eastAsia="Times New Roman"/>
          <w:sz w:val="20"/>
          <w:szCs w:val="20"/>
        </w:rPr>
        <w:t>intelligence</w:t>
      </w:r>
      <w:r w:rsidR="009267F9" w:rsidRPr="00FD0675">
        <w:rPr>
          <w:rFonts w:eastAsia="Times New Roman"/>
          <w:sz w:val="20"/>
          <w:szCs w:val="20"/>
        </w:rPr>
        <w:t xml:space="preserve"> </w:t>
      </w:r>
      <w:r w:rsidRPr="00FD0675">
        <w:rPr>
          <w:rFonts w:eastAsia="Times New Roman"/>
          <w:sz w:val="20"/>
          <w:szCs w:val="20"/>
        </w:rPr>
        <w:t>as</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major</w:t>
      </w:r>
      <w:r w:rsidR="009267F9" w:rsidRPr="00FD0675">
        <w:rPr>
          <w:rFonts w:eastAsia="Times New Roman"/>
          <w:sz w:val="20"/>
          <w:szCs w:val="20"/>
        </w:rPr>
        <w:t xml:space="preserve"> </w:t>
      </w:r>
      <w:r w:rsidRPr="00FD0675">
        <w:rPr>
          <w:rFonts w:eastAsia="Times New Roman"/>
          <w:sz w:val="20"/>
          <w:szCs w:val="20"/>
        </w:rPr>
        <w:t>negative</w:t>
      </w:r>
      <w:r w:rsidR="009267F9" w:rsidRPr="00FD0675">
        <w:rPr>
          <w:rFonts w:eastAsia="Times New Roman"/>
          <w:sz w:val="20"/>
          <w:szCs w:val="20"/>
        </w:rPr>
        <w:t xml:space="preserve"> </w:t>
      </w:r>
      <w:r w:rsidRPr="00FD0675">
        <w:rPr>
          <w:rFonts w:eastAsia="Times New Roman"/>
          <w:sz w:val="20"/>
          <w:szCs w:val="20"/>
        </w:rPr>
        <w:t>influence</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prevent</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events</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Life</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stressful</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having</w:t>
      </w:r>
      <w:r w:rsidR="009267F9" w:rsidRPr="00FD0675">
        <w:rPr>
          <w:rFonts w:eastAsia="Times New Roman"/>
          <w:sz w:val="20"/>
          <w:szCs w:val="20"/>
        </w:rPr>
        <w:t xml:space="preserve"> </w:t>
      </w:r>
      <w:r w:rsidRPr="00FD0675">
        <w:rPr>
          <w:rFonts w:eastAsia="Times New Roman"/>
          <w:sz w:val="20"/>
          <w:szCs w:val="20"/>
        </w:rPr>
        <w:t>negative</w:t>
      </w:r>
      <w:r w:rsidR="009267F9" w:rsidRPr="00FD0675">
        <w:rPr>
          <w:rFonts w:eastAsia="Times New Roman"/>
          <w:sz w:val="20"/>
          <w:szCs w:val="20"/>
        </w:rPr>
        <w:t xml:space="preserve"> </w:t>
      </w:r>
      <w:r w:rsidRPr="00FD0675">
        <w:rPr>
          <w:rFonts w:eastAsia="Times New Roman"/>
          <w:sz w:val="20"/>
          <w:szCs w:val="20"/>
        </w:rPr>
        <w:t>thoughts</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suicid</w:t>
      </w:r>
      <w:r w:rsidR="0018137F" w:rsidRPr="00FD0675">
        <w:rPr>
          <w:rFonts w:eastAsia="Times New Roman"/>
          <w:sz w:val="20"/>
          <w:szCs w:val="20"/>
        </w:rPr>
        <w:t>e.</w:t>
      </w:r>
    </w:p>
    <w:p w:rsidR="0036573B" w:rsidRPr="00FD0675" w:rsidRDefault="0036573B" w:rsidP="009267F9">
      <w:pPr>
        <w:suppressAutoHyphens w:val="0"/>
        <w:snapToGrid w:val="0"/>
        <w:ind w:firstLine="425"/>
        <w:jc w:val="both"/>
        <w:rPr>
          <w:rFonts w:eastAsia="Times New Roman"/>
          <w:sz w:val="20"/>
          <w:szCs w:val="20"/>
        </w:rPr>
      </w:pPr>
      <w:r w:rsidRPr="00FD0675">
        <w:rPr>
          <w:rFonts w:eastAsia="Times New Roman"/>
          <w:sz w:val="20"/>
          <w:szCs w:val="20"/>
        </w:rPr>
        <w:t>With</w:t>
      </w:r>
      <w:r w:rsidR="009267F9" w:rsidRPr="00FD0675">
        <w:rPr>
          <w:rFonts w:eastAsia="Times New Roman"/>
          <w:sz w:val="20"/>
          <w:szCs w:val="20"/>
        </w:rPr>
        <w:t xml:space="preserve"> </w:t>
      </w:r>
      <w:r w:rsidRPr="00FD0675">
        <w:rPr>
          <w:rFonts w:eastAsia="Times New Roman"/>
          <w:sz w:val="20"/>
          <w:szCs w:val="20"/>
        </w:rPr>
        <w:t>regard</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explanatory</w:t>
      </w:r>
      <w:r w:rsidR="009267F9" w:rsidRPr="00FD0675">
        <w:rPr>
          <w:rFonts w:eastAsia="Times New Roman"/>
          <w:sz w:val="20"/>
          <w:szCs w:val="20"/>
        </w:rPr>
        <w:t xml:space="preserve"> </w:t>
      </w:r>
      <w:r w:rsidRPr="00FD0675">
        <w:rPr>
          <w:rFonts w:eastAsia="Times New Roman"/>
          <w:sz w:val="20"/>
          <w:szCs w:val="20"/>
        </w:rPr>
        <w:t>variables,</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attention</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research</w:t>
      </w:r>
      <w:r w:rsidR="009267F9" w:rsidRPr="00FD0675">
        <w:rPr>
          <w:rFonts w:eastAsia="Times New Roman"/>
          <w:sz w:val="20"/>
          <w:szCs w:val="20"/>
        </w:rPr>
        <w:t xml:space="preserve"> </w:t>
      </w:r>
      <w:r w:rsidRPr="00FD0675">
        <w:rPr>
          <w:rFonts w:eastAsia="Times New Roman"/>
          <w:sz w:val="20"/>
          <w:szCs w:val="20"/>
        </w:rPr>
        <w:t>that</w:t>
      </w:r>
      <w:r w:rsidR="009267F9" w:rsidRPr="00FD0675">
        <w:rPr>
          <w:rFonts w:eastAsia="Times New Roman"/>
          <w:sz w:val="20"/>
          <w:szCs w:val="20"/>
        </w:rPr>
        <w:t xml:space="preserve"> </w:t>
      </w:r>
      <w:r w:rsidRPr="00FD0675">
        <w:rPr>
          <w:rFonts w:eastAsia="Times New Roman"/>
          <w:sz w:val="20"/>
          <w:szCs w:val="20"/>
        </w:rPr>
        <w:t>shows</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clear</w:t>
      </w:r>
      <w:r w:rsidR="009267F9" w:rsidRPr="00FD0675">
        <w:rPr>
          <w:rFonts w:eastAsia="Times New Roman"/>
          <w:sz w:val="20"/>
          <w:szCs w:val="20"/>
        </w:rPr>
        <w:t xml:space="preserve"> </w:t>
      </w:r>
      <w:r w:rsidRPr="00FD0675">
        <w:rPr>
          <w:rFonts w:eastAsia="Times New Roman"/>
          <w:sz w:val="20"/>
          <w:szCs w:val="20"/>
        </w:rPr>
        <w:t>understanding</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factors</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variables</w:t>
      </w:r>
      <w:r w:rsidR="009267F9" w:rsidRPr="00FD0675">
        <w:rPr>
          <w:rFonts w:eastAsia="Times New Roman"/>
          <w:sz w:val="20"/>
          <w:szCs w:val="20"/>
        </w:rPr>
        <w:t xml:space="preserve"> </w:t>
      </w:r>
      <w:r w:rsidRPr="00FD0675">
        <w:rPr>
          <w:rFonts w:eastAsia="Times New Roman"/>
          <w:sz w:val="20"/>
          <w:szCs w:val="20"/>
        </w:rPr>
        <w:t>still</w:t>
      </w:r>
      <w:r w:rsidR="009267F9" w:rsidRPr="00FD0675">
        <w:rPr>
          <w:rFonts w:eastAsia="Times New Roman"/>
          <w:sz w:val="20"/>
          <w:szCs w:val="20"/>
        </w:rPr>
        <w:t xml:space="preserve"> </w:t>
      </w:r>
      <w:r w:rsidRPr="00FD0675">
        <w:rPr>
          <w:rFonts w:eastAsia="Times New Roman"/>
          <w:sz w:val="20"/>
          <w:szCs w:val="20"/>
        </w:rPr>
        <w:t>does</w:t>
      </w:r>
      <w:r w:rsidR="009267F9" w:rsidRPr="00FD0675">
        <w:rPr>
          <w:rFonts w:eastAsia="Times New Roman"/>
          <w:sz w:val="20"/>
          <w:szCs w:val="20"/>
        </w:rPr>
        <w:t xml:space="preserve"> </w:t>
      </w:r>
      <w:r w:rsidRPr="00FD0675">
        <w:rPr>
          <w:rFonts w:eastAsia="Times New Roman"/>
          <w:sz w:val="20"/>
          <w:szCs w:val="20"/>
        </w:rPr>
        <w:t>not</w:t>
      </w:r>
      <w:r w:rsidR="009267F9" w:rsidRPr="00FD0675">
        <w:rPr>
          <w:rFonts w:eastAsia="Times New Roman"/>
          <w:sz w:val="20"/>
          <w:szCs w:val="20"/>
        </w:rPr>
        <w:t xml:space="preserve"> </w:t>
      </w:r>
      <w:r w:rsidRPr="00FD0675">
        <w:rPr>
          <w:rFonts w:eastAsia="Times New Roman"/>
          <w:sz w:val="20"/>
          <w:szCs w:val="20"/>
        </w:rPr>
        <w:t>explain</w:t>
      </w:r>
      <w:r w:rsidR="009267F9" w:rsidRPr="00FD0675">
        <w:rPr>
          <w:rFonts w:eastAsia="Times New Roman"/>
          <w:sz w:val="20"/>
          <w:szCs w:val="20"/>
        </w:rPr>
        <w:t xml:space="preserve"> </w:t>
      </w:r>
      <w:r w:rsidRPr="00FD0675">
        <w:rPr>
          <w:rFonts w:eastAsia="Times New Roman"/>
          <w:sz w:val="20"/>
          <w:szCs w:val="20"/>
        </w:rPr>
        <w:t>suicidal</w:t>
      </w:r>
      <w:r w:rsidR="009267F9" w:rsidRPr="00FD0675">
        <w:rPr>
          <w:rFonts w:eastAsia="Times New Roman"/>
          <w:sz w:val="20"/>
          <w:szCs w:val="20"/>
        </w:rPr>
        <w:t xml:space="preserve"> </w:t>
      </w:r>
      <w:r w:rsidRPr="00FD0675">
        <w:rPr>
          <w:rFonts w:eastAsia="Times New Roman"/>
          <w:sz w:val="20"/>
          <w:szCs w:val="20"/>
        </w:rPr>
        <w:t>behavior</w:t>
      </w:r>
      <w:r w:rsidR="009267F9" w:rsidRPr="00FD0675">
        <w:rPr>
          <w:rFonts w:eastAsia="Times New Roman"/>
          <w:sz w:val="20"/>
          <w:szCs w:val="20"/>
        </w:rPr>
        <w:t xml:space="preserve"> </w:t>
      </w:r>
      <w:r w:rsidRPr="00FD0675">
        <w:rPr>
          <w:rFonts w:eastAsia="Times New Roman"/>
          <w:sz w:val="20"/>
          <w:szCs w:val="20"/>
        </w:rPr>
        <w:t>(Gibb</w:t>
      </w:r>
      <w:r w:rsidR="009267F9" w:rsidRPr="00FD0675">
        <w:rPr>
          <w:rFonts w:eastAsia="Times New Roman"/>
          <w:sz w:val="20"/>
          <w:szCs w:val="20"/>
        </w:rPr>
        <w:t xml:space="preserve"> </w:t>
      </w:r>
      <w:r w:rsidRPr="00FD0675">
        <w:rPr>
          <w:rFonts w:eastAsia="Times New Roman"/>
          <w:sz w:val="20"/>
          <w:szCs w:val="20"/>
        </w:rPr>
        <w:t>et</w:t>
      </w:r>
      <w:r w:rsidR="009267F9" w:rsidRPr="00FD0675">
        <w:rPr>
          <w:rFonts w:eastAsia="Times New Roman"/>
          <w:sz w:val="20"/>
          <w:szCs w:val="20"/>
        </w:rPr>
        <w:t xml:space="preserve"> </w:t>
      </w:r>
      <w:r w:rsidRPr="00FD0675">
        <w:rPr>
          <w:rFonts w:eastAsia="Times New Roman"/>
          <w:sz w:val="20"/>
          <w:szCs w:val="20"/>
        </w:rPr>
        <w:t>al,</w:t>
      </w:r>
      <w:r w:rsidR="009267F9" w:rsidRPr="00FD0675">
        <w:rPr>
          <w:rFonts w:eastAsia="Times New Roman"/>
          <w:sz w:val="20"/>
          <w:szCs w:val="20"/>
        </w:rPr>
        <w:t xml:space="preserve"> </w:t>
      </w:r>
      <w:r w:rsidRPr="00FD0675">
        <w:rPr>
          <w:rFonts w:eastAsia="Times New Roman"/>
          <w:sz w:val="20"/>
          <w:szCs w:val="20"/>
        </w:rPr>
        <w:t>2005;</w:t>
      </w:r>
      <w:r w:rsidR="009267F9" w:rsidRPr="00FD0675">
        <w:rPr>
          <w:rFonts w:eastAsia="Times New Roman"/>
          <w:sz w:val="20"/>
          <w:szCs w:val="20"/>
        </w:rPr>
        <w:t xml:space="preserve"> </w:t>
      </w:r>
      <w:r w:rsidRPr="00FD0675">
        <w:rPr>
          <w:rFonts w:eastAsia="Times New Roman"/>
          <w:sz w:val="20"/>
          <w:szCs w:val="20"/>
        </w:rPr>
        <w:t>Christian</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Johnson,</w:t>
      </w:r>
      <w:r w:rsidR="009267F9" w:rsidRPr="00FD0675">
        <w:rPr>
          <w:rFonts w:eastAsia="Times New Roman"/>
          <w:sz w:val="20"/>
          <w:szCs w:val="20"/>
        </w:rPr>
        <w:t xml:space="preserve"> </w:t>
      </w:r>
      <w:r w:rsidRPr="00FD0675">
        <w:rPr>
          <w:rFonts w:eastAsia="Times New Roman"/>
          <w:sz w:val="20"/>
          <w:szCs w:val="20"/>
        </w:rPr>
        <w:t>2007,</w:t>
      </w:r>
      <w:r w:rsidR="009267F9" w:rsidRPr="00FD0675">
        <w:rPr>
          <w:rFonts w:eastAsia="Times New Roman"/>
          <w:sz w:val="20"/>
          <w:szCs w:val="20"/>
        </w:rPr>
        <w:t xml:space="preserve"> </w:t>
      </w:r>
      <w:r w:rsidRPr="00FD0675">
        <w:rPr>
          <w:rFonts w:eastAsia="Times New Roman"/>
          <w:sz w:val="20"/>
          <w:szCs w:val="20"/>
        </w:rPr>
        <w:t>quoting</w:t>
      </w:r>
      <w:r w:rsidR="009267F9" w:rsidRPr="00FD0675">
        <w:rPr>
          <w:rFonts w:eastAsia="Times New Roman"/>
          <w:sz w:val="20"/>
          <w:szCs w:val="20"/>
        </w:rPr>
        <w:t xml:space="preserve"> </w:t>
      </w:r>
      <w:r w:rsidRPr="00FD0675">
        <w:rPr>
          <w:rFonts w:eastAsia="Times New Roman"/>
          <w:sz w:val="20"/>
          <w:szCs w:val="20"/>
        </w:rPr>
        <w:t>George</w:t>
      </w:r>
      <w:r w:rsidR="009267F9" w:rsidRPr="00FD0675">
        <w:rPr>
          <w:rFonts w:eastAsia="Times New Roman"/>
          <w:sz w:val="20"/>
          <w:szCs w:val="20"/>
        </w:rPr>
        <w:t xml:space="preserve"> </w:t>
      </w:r>
      <w:r w:rsidRPr="00FD0675">
        <w:rPr>
          <w:rFonts w:eastAsia="Times New Roman"/>
          <w:sz w:val="20"/>
          <w:szCs w:val="20"/>
        </w:rPr>
        <w:t>Lopez,</w:t>
      </w:r>
      <w:r w:rsidR="009267F9" w:rsidRPr="00FD0675">
        <w:rPr>
          <w:rFonts w:eastAsia="Times New Roman"/>
          <w:sz w:val="20"/>
          <w:szCs w:val="20"/>
        </w:rPr>
        <w:t xml:space="preserve"> </w:t>
      </w:r>
      <w:r w:rsidRPr="00FD0675">
        <w:rPr>
          <w:rFonts w:eastAsia="Times New Roman"/>
          <w:sz w:val="20"/>
          <w:szCs w:val="20"/>
        </w:rPr>
        <w:t>et</w:t>
      </w:r>
      <w:r w:rsidR="009267F9" w:rsidRPr="00FD0675">
        <w:rPr>
          <w:rFonts w:eastAsia="Times New Roman"/>
          <w:sz w:val="20"/>
          <w:szCs w:val="20"/>
        </w:rPr>
        <w:t xml:space="preserve"> </w:t>
      </w:r>
      <w:r w:rsidRPr="00FD0675">
        <w:rPr>
          <w:rFonts w:eastAsia="Times New Roman"/>
          <w:sz w:val="20"/>
          <w:szCs w:val="20"/>
        </w:rPr>
        <w:t>al,</w:t>
      </w:r>
      <w:r w:rsidR="009267F9" w:rsidRPr="00FD0675">
        <w:rPr>
          <w:rFonts w:eastAsia="Times New Roman"/>
          <w:sz w:val="20"/>
          <w:szCs w:val="20"/>
        </w:rPr>
        <w:t xml:space="preserve"> </w:t>
      </w:r>
      <w:r w:rsidRPr="00FD0675">
        <w:rPr>
          <w:rFonts w:eastAsia="Times New Roman"/>
          <w:sz w:val="20"/>
          <w:szCs w:val="20"/>
        </w:rPr>
        <w:t>2011)</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research</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relationship</w:t>
      </w:r>
      <w:r w:rsidR="009267F9" w:rsidRPr="00FD0675">
        <w:rPr>
          <w:rFonts w:eastAsia="Times New Roman"/>
          <w:sz w:val="20"/>
          <w:szCs w:val="20"/>
        </w:rPr>
        <w:t xml:space="preserve"> </w:t>
      </w:r>
      <w:r w:rsidRPr="00FD0675">
        <w:rPr>
          <w:rFonts w:eastAsia="Times New Roman"/>
          <w:sz w:val="20"/>
          <w:szCs w:val="20"/>
        </w:rPr>
        <w:t>between</w:t>
      </w:r>
      <w:r w:rsidR="009267F9" w:rsidRPr="00FD0675">
        <w:rPr>
          <w:rFonts w:eastAsia="Times New Roman"/>
          <w:sz w:val="20"/>
          <w:szCs w:val="20"/>
        </w:rPr>
        <w:t xml:space="preserve"> </w:t>
      </w:r>
      <w:r w:rsidRPr="00FD0675">
        <w:rPr>
          <w:rFonts w:eastAsia="Times New Roman"/>
          <w:sz w:val="20"/>
          <w:szCs w:val="20"/>
        </w:rPr>
        <w:t xml:space="preserve">self-efficacy component of social and emotional intelligence suggests that the majority of the components of social and psychological problems, the </w:t>
      </w:r>
      <w:r w:rsidRPr="00FD0675">
        <w:rPr>
          <w:rFonts w:eastAsia="Times New Roman"/>
          <w:sz w:val="20"/>
          <w:szCs w:val="20"/>
        </w:rPr>
        <w:lastRenderedPageBreak/>
        <w:t>need to research the relationship between their own of destruction staffs (suicide) in one of the most critical stages of human development (adolescence) is necessary in order to benefit from them, the importance of these two variables and adolescent mental health promotion, educational to taxpayers to help with sufficient understanding of how the influence of these psychological characteristics, to provide the necessary training to avoid such risky behaviors.</w:t>
      </w:r>
    </w:p>
    <w:p w:rsidR="00FD0675" w:rsidRDefault="00FD0675" w:rsidP="009267F9">
      <w:pPr>
        <w:suppressAutoHyphens w:val="0"/>
        <w:snapToGrid w:val="0"/>
        <w:jc w:val="both"/>
        <w:rPr>
          <w:rFonts w:hint="eastAsia"/>
          <w:b/>
          <w:bCs/>
          <w:sz w:val="20"/>
          <w:szCs w:val="20"/>
          <w:lang w:eastAsia="zh-CN"/>
        </w:rPr>
      </w:pPr>
    </w:p>
    <w:p w:rsidR="0036573B" w:rsidRPr="00FD0675" w:rsidRDefault="0036573B" w:rsidP="009267F9">
      <w:pPr>
        <w:suppressAutoHyphens w:val="0"/>
        <w:snapToGrid w:val="0"/>
        <w:jc w:val="both"/>
        <w:rPr>
          <w:rFonts w:eastAsia="Times New Roman"/>
          <w:sz w:val="20"/>
          <w:szCs w:val="20"/>
        </w:rPr>
      </w:pPr>
      <w:r w:rsidRPr="00FD0675">
        <w:rPr>
          <w:rFonts w:eastAsia="Times New Roman"/>
          <w:b/>
          <w:bCs/>
          <w:sz w:val="20"/>
          <w:szCs w:val="20"/>
        </w:rPr>
        <w:t>Given the above, the aims of this study are as follows</w:t>
      </w:r>
      <w:r w:rsidRPr="00FD0675">
        <w:rPr>
          <w:rFonts w:eastAsia="Times New Roman"/>
          <w:sz w:val="20"/>
          <w:szCs w:val="20"/>
        </w:rPr>
        <w:t>.</w:t>
      </w:r>
    </w:p>
    <w:p w:rsidR="0018137F" w:rsidRPr="00FD0675" w:rsidRDefault="0036573B" w:rsidP="009267F9">
      <w:pPr>
        <w:suppressAutoHyphens w:val="0"/>
        <w:snapToGrid w:val="0"/>
        <w:ind w:firstLine="425"/>
        <w:jc w:val="both"/>
        <w:rPr>
          <w:rFonts w:eastAsia="Times New Roman"/>
          <w:sz w:val="20"/>
          <w:szCs w:val="20"/>
        </w:rPr>
      </w:pPr>
      <w:r w:rsidRPr="00FD0675">
        <w:rPr>
          <w:rFonts w:eastAsia="Times New Roman"/>
          <w:sz w:val="20"/>
          <w:szCs w:val="20"/>
        </w:rPr>
        <w:t>The relationship between social self-efficacy and emotional intelligence in adolescents with suicidal tendencies to grade leve</w:t>
      </w:r>
      <w:r w:rsidR="0018137F" w:rsidRPr="00FD0675">
        <w:rPr>
          <w:rFonts w:eastAsia="Times New Roman"/>
          <w:sz w:val="20"/>
          <w:szCs w:val="20"/>
        </w:rPr>
        <w:t>l.</w:t>
      </w:r>
    </w:p>
    <w:p w:rsidR="0018137F" w:rsidRPr="00FD0675" w:rsidRDefault="0036573B" w:rsidP="009267F9">
      <w:pPr>
        <w:suppressAutoHyphens w:val="0"/>
        <w:snapToGrid w:val="0"/>
        <w:ind w:firstLine="425"/>
        <w:jc w:val="both"/>
        <w:rPr>
          <w:rFonts w:eastAsia="Times New Roman"/>
          <w:sz w:val="20"/>
          <w:szCs w:val="20"/>
        </w:rPr>
      </w:pPr>
      <w:r w:rsidRPr="00FD0675">
        <w:rPr>
          <w:rFonts w:eastAsia="Times New Roman"/>
          <w:sz w:val="20"/>
          <w:szCs w:val="20"/>
        </w:rPr>
        <w:t>Contribution of each variable to determine the effectiveness of their social and emotional intelligence in predicting suicid</w:t>
      </w:r>
      <w:r w:rsidR="0018137F" w:rsidRPr="00FD0675">
        <w:rPr>
          <w:rFonts w:eastAsia="Times New Roman"/>
          <w:sz w:val="20"/>
          <w:szCs w:val="20"/>
        </w:rPr>
        <w:t>e.</w:t>
      </w:r>
    </w:p>
    <w:p w:rsidR="0036573B" w:rsidRPr="00FD0675" w:rsidRDefault="0036573B" w:rsidP="009267F9">
      <w:pPr>
        <w:suppressAutoHyphens w:val="0"/>
        <w:snapToGrid w:val="0"/>
        <w:jc w:val="both"/>
        <w:rPr>
          <w:rFonts w:eastAsia="Times New Roman"/>
          <w:b/>
          <w:bCs/>
          <w:sz w:val="20"/>
          <w:szCs w:val="20"/>
        </w:rPr>
      </w:pPr>
    </w:p>
    <w:p w:rsidR="0036573B" w:rsidRPr="00FD0675" w:rsidRDefault="0036573B" w:rsidP="009267F9">
      <w:pPr>
        <w:suppressAutoHyphens w:val="0"/>
        <w:snapToGrid w:val="0"/>
        <w:jc w:val="both"/>
        <w:rPr>
          <w:rFonts w:eastAsia="Times New Roman"/>
          <w:b/>
          <w:bCs/>
          <w:sz w:val="20"/>
          <w:szCs w:val="20"/>
        </w:rPr>
      </w:pPr>
      <w:r w:rsidRPr="00FD0675">
        <w:rPr>
          <w:rFonts w:eastAsia="Times New Roman"/>
          <w:b/>
          <w:bCs/>
          <w:sz w:val="20"/>
          <w:szCs w:val="20"/>
        </w:rPr>
        <w:t>2. Methodology and Data</w:t>
      </w:r>
    </w:p>
    <w:p w:rsidR="0036573B" w:rsidRPr="00FD0675" w:rsidRDefault="0036573B" w:rsidP="009267F9">
      <w:pPr>
        <w:suppressAutoHyphens w:val="0"/>
        <w:snapToGrid w:val="0"/>
        <w:ind w:firstLine="425"/>
        <w:jc w:val="both"/>
        <w:rPr>
          <w:rFonts w:eastAsia="Times New Roman"/>
          <w:sz w:val="20"/>
          <w:szCs w:val="20"/>
        </w:rPr>
      </w:pPr>
      <w:r w:rsidRPr="00FD0675">
        <w:rPr>
          <w:rFonts w:eastAsia="Times New Roman"/>
          <w:sz w:val="20"/>
          <w:szCs w:val="20"/>
        </w:rPr>
        <w:t>The design of non-experimental research designs and correlation and regression analysis is more accurate.</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population</w:t>
      </w:r>
      <w:r w:rsidR="009267F9" w:rsidRPr="00FD0675">
        <w:rPr>
          <w:rFonts w:eastAsia="Times New Roman"/>
          <w:sz w:val="20"/>
          <w:szCs w:val="20"/>
        </w:rPr>
        <w:t xml:space="preserve"> </w:t>
      </w:r>
      <w:r w:rsidRPr="00FD0675">
        <w:rPr>
          <w:rFonts w:eastAsia="Times New Roman"/>
          <w:sz w:val="20"/>
          <w:szCs w:val="20"/>
        </w:rPr>
        <w:t>consisted</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all</w:t>
      </w:r>
      <w:r w:rsidR="009267F9" w:rsidRPr="00FD0675">
        <w:rPr>
          <w:rFonts w:eastAsia="Times New Roman"/>
          <w:sz w:val="20"/>
          <w:szCs w:val="20"/>
        </w:rPr>
        <w:t xml:space="preserve"> </w:t>
      </w:r>
      <w:r w:rsidRPr="00FD0675">
        <w:rPr>
          <w:rFonts w:eastAsia="Times New Roman"/>
          <w:sz w:val="20"/>
          <w:szCs w:val="20"/>
        </w:rPr>
        <w:t>secondary</w:t>
      </w:r>
      <w:r w:rsidR="009267F9" w:rsidRPr="00FD0675">
        <w:rPr>
          <w:rFonts w:eastAsia="Times New Roman"/>
          <w:sz w:val="20"/>
          <w:szCs w:val="20"/>
        </w:rPr>
        <w:t xml:space="preserve"> </w:t>
      </w:r>
      <w:r w:rsidRPr="00FD0675">
        <w:rPr>
          <w:rFonts w:eastAsia="Times New Roman"/>
          <w:sz w:val="20"/>
          <w:szCs w:val="20"/>
        </w:rPr>
        <w:t>school</w:t>
      </w:r>
      <w:r w:rsidR="009267F9" w:rsidRPr="00FD0675">
        <w:rPr>
          <w:rFonts w:eastAsia="Times New Roman"/>
          <w:sz w:val="20"/>
          <w:szCs w:val="20"/>
        </w:rPr>
        <w:t xml:space="preserve"> </w:t>
      </w:r>
      <w:r w:rsidRPr="00FD0675">
        <w:rPr>
          <w:rFonts w:eastAsia="Times New Roman"/>
          <w:sz w:val="20"/>
          <w:szCs w:val="20"/>
        </w:rPr>
        <w:t>students</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city</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Urmia</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school</w:t>
      </w:r>
      <w:r w:rsidR="009267F9" w:rsidRPr="00FD0675">
        <w:rPr>
          <w:rFonts w:eastAsia="Times New Roman"/>
          <w:sz w:val="20"/>
          <w:szCs w:val="20"/>
        </w:rPr>
        <w:t xml:space="preserve"> </w:t>
      </w:r>
      <w:r w:rsidRPr="00FD0675">
        <w:rPr>
          <w:rFonts w:eastAsia="Times New Roman"/>
          <w:sz w:val="20"/>
          <w:szCs w:val="20"/>
        </w:rPr>
        <w:t>year</w:t>
      </w:r>
      <w:r w:rsidR="009267F9" w:rsidRPr="00FD0675">
        <w:rPr>
          <w:rFonts w:eastAsia="Times New Roman"/>
          <w:sz w:val="20"/>
          <w:szCs w:val="20"/>
        </w:rPr>
        <w:t xml:space="preserve"> </w:t>
      </w:r>
      <w:r w:rsidRPr="00FD0675">
        <w:rPr>
          <w:rFonts w:eastAsia="Times New Roman"/>
          <w:sz w:val="20"/>
          <w:szCs w:val="20"/>
        </w:rPr>
        <w:t>91-90,</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number</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those 5996 people are using</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random</w:t>
      </w:r>
      <w:r w:rsidR="009267F9" w:rsidRPr="00FD0675">
        <w:rPr>
          <w:rFonts w:eastAsia="Times New Roman"/>
          <w:sz w:val="20"/>
          <w:szCs w:val="20"/>
        </w:rPr>
        <w:t xml:space="preserve"> </w:t>
      </w:r>
      <w:r w:rsidRPr="00FD0675">
        <w:rPr>
          <w:rFonts w:eastAsia="Times New Roman"/>
          <w:sz w:val="20"/>
          <w:szCs w:val="20"/>
        </w:rPr>
        <w:t>sampling</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Table</w:t>
      </w:r>
      <w:r w:rsidR="009267F9" w:rsidRPr="00FD0675">
        <w:rPr>
          <w:rFonts w:eastAsia="Times New Roman"/>
          <w:sz w:val="20"/>
          <w:szCs w:val="20"/>
        </w:rPr>
        <w:t xml:space="preserve"> </w:t>
      </w:r>
      <w:r w:rsidRPr="00FD0675">
        <w:rPr>
          <w:rFonts w:eastAsia="Times New Roman"/>
          <w:sz w:val="20"/>
          <w:szCs w:val="20"/>
        </w:rPr>
        <w:t>farmers</w:t>
      </w:r>
      <w:r w:rsidR="009267F9" w:rsidRPr="00FD0675">
        <w:rPr>
          <w:rFonts w:eastAsia="Times New Roman"/>
          <w:sz w:val="20"/>
          <w:szCs w:val="20"/>
        </w:rPr>
        <w:t xml:space="preserve"> </w:t>
      </w:r>
      <w:r w:rsidRPr="00FD0675">
        <w:rPr>
          <w:rFonts w:eastAsia="Times New Roman"/>
          <w:sz w:val="20"/>
          <w:szCs w:val="20"/>
        </w:rPr>
        <w:t>-</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Morgan</w:t>
      </w:r>
      <w:r w:rsidR="009267F9" w:rsidRPr="00FD0675">
        <w:rPr>
          <w:rFonts w:eastAsia="Times New Roman"/>
          <w:sz w:val="20"/>
          <w:szCs w:val="20"/>
        </w:rPr>
        <w:t xml:space="preserve"> </w:t>
      </w:r>
      <w:r w:rsidRPr="00FD0675">
        <w:rPr>
          <w:rFonts w:eastAsia="Times New Roman"/>
          <w:sz w:val="20"/>
          <w:szCs w:val="20"/>
        </w:rPr>
        <w:t>363</w:t>
      </w:r>
      <w:r w:rsidR="009267F9" w:rsidRPr="00FD0675">
        <w:rPr>
          <w:rFonts w:eastAsia="Times New Roman"/>
          <w:sz w:val="20"/>
          <w:szCs w:val="20"/>
        </w:rPr>
        <w:t xml:space="preserve"> </w:t>
      </w:r>
      <w:r w:rsidRPr="00FD0675">
        <w:rPr>
          <w:rFonts w:eastAsia="Times New Roman"/>
          <w:sz w:val="20"/>
          <w:szCs w:val="20"/>
        </w:rPr>
        <w:t>(173</w:t>
      </w:r>
      <w:r w:rsidR="009267F9" w:rsidRPr="00FD0675">
        <w:rPr>
          <w:rFonts w:eastAsia="Times New Roman"/>
          <w:sz w:val="20"/>
          <w:szCs w:val="20"/>
        </w:rPr>
        <w:t xml:space="preserve"> </w:t>
      </w:r>
      <w:r w:rsidRPr="00FD0675">
        <w:rPr>
          <w:rFonts w:eastAsia="Times New Roman"/>
          <w:sz w:val="20"/>
          <w:szCs w:val="20"/>
        </w:rPr>
        <w:t>girls</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190</w:t>
      </w:r>
      <w:r w:rsidR="009267F9" w:rsidRPr="00FD0675">
        <w:rPr>
          <w:rFonts w:eastAsia="Times New Roman"/>
          <w:sz w:val="20"/>
          <w:szCs w:val="20"/>
        </w:rPr>
        <w:t xml:space="preserve"> </w:t>
      </w:r>
      <w:r w:rsidRPr="00FD0675">
        <w:rPr>
          <w:rFonts w:eastAsia="Times New Roman"/>
          <w:sz w:val="20"/>
          <w:szCs w:val="20"/>
        </w:rPr>
        <w:t>boys)</w:t>
      </w:r>
      <w:r w:rsidR="009267F9" w:rsidRPr="00FD0675">
        <w:rPr>
          <w:rFonts w:eastAsia="Times New Roman"/>
          <w:sz w:val="20"/>
          <w:szCs w:val="20"/>
        </w:rPr>
        <w:t xml:space="preserve"> </w:t>
      </w:r>
      <w:r w:rsidRPr="00FD0675">
        <w:rPr>
          <w:rFonts w:eastAsia="Times New Roman"/>
          <w:sz w:val="20"/>
          <w:szCs w:val="20"/>
        </w:rPr>
        <w:t>were</w:t>
      </w:r>
      <w:r w:rsidR="009267F9" w:rsidRPr="00FD0675">
        <w:rPr>
          <w:rFonts w:eastAsia="Times New Roman"/>
          <w:sz w:val="20"/>
          <w:szCs w:val="20"/>
        </w:rPr>
        <w:t xml:space="preserve"> </w:t>
      </w:r>
      <w:r w:rsidRPr="00FD0675">
        <w:rPr>
          <w:rFonts w:eastAsia="Times New Roman"/>
          <w:sz w:val="20"/>
          <w:szCs w:val="20"/>
        </w:rPr>
        <w:t>selected</w:t>
      </w:r>
      <w:r w:rsidR="009267F9" w:rsidRPr="00FD0675">
        <w:rPr>
          <w:rFonts w:eastAsia="Times New Roman"/>
          <w:sz w:val="20"/>
          <w:szCs w:val="20"/>
        </w:rPr>
        <w:t xml:space="preserve"> </w:t>
      </w:r>
      <w:r w:rsidRPr="00FD0675">
        <w:rPr>
          <w:rFonts w:eastAsia="Times New Roman"/>
          <w:sz w:val="20"/>
          <w:szCs w:val="20"/>
        </w:rPr>
        <w:t>as</w:t>
      </w:r>
      <w:r w:rsidR="009267F9" w:rsidRPr="00FD0675">
        <w:rPr>
          <w:rFonts w:eastAsia="Times New Roman"/>
          <w:sz w:val="20"/>
          <w:szCs w:val="20"/>
        </w:rPr>
        <w:t xml:space="preserve"> </w:t>
      </w:r>
      <w:r w:rsidRPr="00FD0675">
        <w:rPr>
          <w:rFonts w:eastAsia="Times New Roman"/>
          <w:sz w:val="20"/>
          <w:szCs w:val="20"/>
        </w:rPr>
        <w:t>samples.</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order</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measure</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following</w:t>
      </w:r>
      <w:r w:rsidR="009267F9" w:rsidRPr="00FD0675">
        <w:rPr>
          <w:rFonts w:eastAsia="Times New Roman"/>
          <w:sz w:val="20"/>
          <w:szCs w:val="20"/>
        </w:rPr>
        <w:t xml:space="preserve"> </w:t>
      </w:r>
      <w:r w:rsidRPr="00FD0675">
        <w:rPr>
          <w:rFonts w:eastAsia="Times New Roman"/>
          <w:sz w:val="20"/>
          <w:szCs w:val="20"/>
        </w:rPr>
        <w:t>variables</w:t>
      </w:r>
      <w:r w:rsidR="009267F9" w:rsidRPr="00FD0675">
        <w:rPr>
          <w:rFonts w:eastAsia="Times New Roman"/>
          <w:sz w:val="20"/>
          <w:szCs w:val="20"/>
        </w:rPr>
        <w:t xml:space="preserve"> </w:t>
      </w:r>
      <w:r w:rsidRPr="00FD0675">
        <w:rPr>
          <w:rFonts w:eastAsia="Times New Roman"/>
          <w:sz w:val="20"/>
          <w:szCs w:val="20"/>
        </w:rPr>
        <w:t>affect</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three</w:t>
      </w:r>
      <w:r w:rsidR="009267F9" w:rsidRPr="00FD0675">
        <w:rPr>
          <w:rFonts w:eastAsia="Times New Roman"/>
          <w:sz w:val="20"/>
          <w:szCs w:val="20"/>
        </w:rPr>
        <w:t xml:space="preserve"> </w:t>
      </w:r>
      <w:r w:rsidRPr="00FD0675">
        <w:rPr>
          <w:rFonts w:eastAsia="Times New Roman"/>
          <w:sz w:val="20"/>
          <w:szCs w:val="20"/>
        </w:rPr>
        <w:t>types</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questionnaires</w:t>
      </w:r>
      <w:r w:rsidR="009267F9" w:rsidRPr="00FD0675">
        <w:rPr>
          <w:rFonts w:eastAsia="Times New Roman"/>
          <w:sz w:val="20"/>
          <w:szCs w:val="20"/>
        </w:rPr>
        <w:t xml:space="preserve"> </w:t>
      </w:r>
      <w:r w:rsidRPr="00FD0675">
        <w:rPr>
          <w:rFonts w:eastAsia="Times New Roman"/>
          <w:sz w:val="20"/>
          <w:szCs w:val="20"/>
        </w:rPr>
        <w:t>were</w:t>
      </w:r>
      <w:r w:rsidR="009267F9" w:rsidRPr="00FD0675">
        <w:rPr>
          <w:rFonts w:eastAsia="Times New Roman"/>
          <w:sz w:val="20"/>
          <w:szCs w:val="20"/>
        </w:rPr>
        <w:t xml:space="preserve"> </w:t>
      </w:r>
      <w:r w:rsidRPr="00FD0675">
        <w:rPr>
          <w:rFonts w:eastAsia="Times New Roman"/>
          <w:sz w:val="20"/>
          <w:szCs w:val="20"/>
        </w:rPr>
        <w:t>used.</w:t>
      </w:r>
    </w:p>
    <w:p w:rsidR="0036573B" w:rsidRPr="00FD0675" w:rsidRDefault="0036573B" w:rsidP="009267F9">
      <w:pPr>
        <w:suppressAutoHyphens w:val="0"/>
        <w:snapToGrid w:val="0"/>
        <w:ind w:firstLine="425"/>
        <w:jc w:val="both"/>
        <w:rPr>
          <w:rFonts w:eastAsia="Times New Roman"/>
          <w:sz w:val="20"/>
          <w:szCs w:val="20"/>
        </w:rPr>
      </w:pPr>
      <w:r w:rsidRPr="00FD0675">
        <w:rPr>
          <w:rFonts w:eastAsia="Times New Roman"/>
          <w:sz w:val="20"/>
          <w:szCs w:val="20"/>
        </w:rPr>
        <w:t>Multi-scale</w:t>
      </w:r>
      <w:r w:rsidR="009267F9" w:rsidRPr="00FD0675">
        <w:rPr>
          <w:rFonts w:eastAsia="Times New Roman"/>
          <w:sz w:val="20"/>
          <w:szCs w:val="20"/>
        </w:rPr>
        <w:t xml:space="preserve"> </w:t>
      </w:r>
      <w:r w:rsidRPr="00FD0675">
        <w:rPr>
          <w:rFonts w:eastAsia="Times New Roman"/>
          <w:sz w:val="20"/>
          <w:szCs w:val="20"/>
        </w:rPr>
        <w:t>approach</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suicidal</w:t>
      </w:r>
      <w:r w:rsidR="009267F9" w:rsidRPr="00FD0675">
        <w:rPr>
          <w:rFonts w:eastAsia="Times New Roman"/>
          <w:sz w:val="20"/>
          <w:szCs w:val="20"/>
        </w:rPr>
        <w:t xml:space="preserve"> </w:t>
      </w:r>
      <w:r w:rsidRPr="00FD0675">
        <w:rPr>
          <w:rFonts w:eastAsia="Times New Roman"/>
          <w:sz w:val="20"/>
          <w:szCs w:val="20"/>
        </w:rPr>
        <w:t>behavior:</w:t>
      </w:r>
    </w:p>
    <w:p w:rsidR="0036573B" w:rsidRPr="00FD0675" w:rsidRDefault="0036573B" w:rsidP="009267F9">
      <w:pPr>
        <w:suppressAutoHyphens w:val="0"/>
        <w:snapToGrid w:val="0"/>
        <w:ind w:firstLine="425"/>
        <w:jc w:val="both"/>
        <w:rPr>
          <w:rFonts w:eastAsia="Times New Roman"/>
          <w:sz w:val="20"/>
          <w:szCs w:val="20"/>
        </w:rPr>
      </w:pP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scale</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1991</w:t>
      </w:r>
      <w:r w:rsidR="009267F9" w:rsidRPr="00FD0675">
        <w:rPr>
          <w:rFonts w:eastAsia="Times New Roman"/>
          <w:sz w:val="20"/>
          <w:szCs w:val="20"/>
        </w:rPr>
        <w:t xml:space="preserve"> </w:t>
      </w:r>
      <w:r w:rsidRPr="00FD0675">
        <w:rPr>
          <w:rFonts w:eastAsia="Times New Roman"/>
          <w:sz w:val="20"/>
          <w:szCs w:val="20"/>
        </w:rPr>
        <w:t>by</w:t>
      </w:r>
      <w:r w:rsidR="009267F9" w:rsidRPr="00FD0675">
        <w:rPr>
          <w:rFonts w:eastAsia="Times New Roman"/>
          <w:sz w:val="20"/>
          <w:szCs w:val="20"/>
        </w:rPr>
        <w:t xml:space="preserve"> </w:t>
      </w:r>
      <w:r w:rsidRPr="00FD0675">
        <w:rPr>
          <w:rFonts w:eastAsia="Times New Roman"/>
          <w:sz w:val="20"/>
          <w:szCs w:val="20"/>
        </w:rPr>
        <w:t>Avrbach</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colleagues</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measure</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assess</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suicide</w:t>
      </w:r>
      <w:r w:rsidR="009267F9" w:rsidRPr="00FD0675">
        <w:rPr>
          <w:rFonts w:eastAsia="Times New Roman"/>
          <w:sz w:val="20"/>
          <w:szCs w:val="20"/>
        </w:rPr>
        <w:t xml:space="preserve"> </w:t>
      </w:r>
      <w:r w:rsidRPr="00FD0675">
        <w:rPr>
          <w:rFonts w:eastAsia="Times New Roman"/>
          <w:sz w:val="20"/>
          <w:szCs w:val="20"/>
        </w:rPr>
        <w:t>trends</w:t>
      </w:r>
      <w:r w:rsidR="009267F9" w:rsidRPr="00FD0675">
        <w:rPr>
          <w:rFonts w:eastAsia="Times New Roman"/>
          <w:sz w:val="20"/>
          <w:szCs w:val="20"/>
        </w:rPr>
        <w:t xml:space="preserve"> </w:t>
      </w:r>
      <w:r w:rsidRPr="00FD0675">
        <w:rPr>
          <w:rFonts w:eastAsia="Times New Roman"/>
          <w:sz w:val="20"/>
          <w:szCs w:val="20"/>
        </w:rPr>
        <w:t>among</w:t>
      </w:r>
      <w:r w:rsidR="009267F9" w:rsidRPr="00FD0675">
        <w:rPr>
          <w:rFonts w:eastAsia="Times New Roman"/>
          <w:sz w:val="20"/>
          <w:szCs w:val="20"/>
        </w:rPr>
        <w:t xml:space="preserve"> </w:t>
      </w:r>
      <w:r w:rsidRPr="00FD0675">
        <w:rPr>
          <w:rFonts w:eastAsia="Times New Roman"/>
          <w:sz w:val="20"/>
          <w:szCs w:val="20"/>
        </w:rPr>
        <w:t>teenagers</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designed.</w:t>
      </w:r>
      <w:r w:rsidR="009267F9" w:rsidRPr="00FD0675">
        <w:rPr>
          <w:rFonts w:eastAsia="Times New Roman"/>
          <w:sz w:val="20"/>
          <w:szCs w:val="20"/>
        </w:rPr>
        <w:t xml:space="preserve"> </w:t>
      </w:r>
      <w:r w:rsidRPr="00FD0675">
        <w:rPr>
          <w:rFonts w:eastAsia="Times New Roman"/>
          <w:sz w:val="20"/>
          <w:szCs w:val="20"/>
        </w:rPr>
        <w:t>This</w:t>
      </w:r>
      <w:r w:rsidR="009267F9" w:rsidRPr="00FD0675">
        <w:rPr>
          <w:rFonts w:eastAsia="Times New Roman"/>
          <w:sz w:val="20"/>
          <w:szCs w:val="20"/>
        </w:rPr>
        <w:t xml:space="preserve"> </w:t>
      </w:r>
      <w:r w:rsidRPr="00FD0675">
        <w:rPr>
          <w:rFonts w:eastAsia="Times New Roman"/>
          <w:sz w:val="20"/>
          <w:szCs w:val="20"/>
        </w:rPr>
        <w:t>means</w:t>
      </w:r>
      <w:r w:rsidR="009267F9" w:rsidRPr="00FD0675">
        <w:rPr>
          <w:rFonts w:eastAsia="Times New Roman"/>
          <w:sz w:val="20"/>
          <w:szCs w:val="20"/>
        </w:rPr>
        <w:t xml:space="preserve"> </w:t>
      </w:r>
      <w:r w:rsidRPr="00FD0675">
        <w:rPr>
          <w:rFonts w:eastAsia="Times New Roman"/>
          <w:sz w:val="20"/>
          <w:szCs w:val="20"/>
        </w:rPr>
        <w:t>that</w:t>
      </w:r>
      <w:r w:rsidR="009267F9" w:rsidRPr="00FD0675">
        <w:rPr>
          <w:rFonts w:eastAsia="Times New Roman"/>
          <w:sz w:val="20"/>
          <w:szCs w:val="20"/>
        </w:rPr>
        <w:t xml:space="preserve"> </w:t>
      </w:r>
      <w:r w:rsidRPr="00FD0675">
        <w:rPr>
          <w:rFonts w:eastAsia="Times New Roman"/>
          <w:sz w:val="20"/>
          <w:szCs w:val="20"/>
        </w:rPr>
        <w:t>30</w:t>
      </w:r>
      <w:r w:rsidR="009267F9" w:rsidRPr="00FD0675">
        <w:rPr>
          <w:rFonts w:eastAsia="Times New Roman"/>
          <w:sz w:val="20"/>
          <w:szCs w:val="20"/>
        </w:rPr>
        <w:t xml:space="preserve"> </w:t>
      </w:r>
      <w:r w:rsidRPr="00FD0675">
        <w:rPr>
          <w:rFonts w:eastAsia="Times New Roman"/>
          <w:sz w:val="20"/>
          <w:szCs w:val="20"/>
        </w:rPr>
        <w:t>are</w:t>
      </w:r>
      <w:r w:rsidR="009267F9" w:rsidRPr="00FD0675">
        <w:rPr>
          <w:rFonts w:eastAsia="Times New Roman"/>
          <w:sz w:val="20"/>
          <w:szCs w:val="20"/>
        </w:rPr>
        <w:t xml:space="preserve"> </w:t>
      </w:r>
      <w:r w:rsidRPr="00FD0675">
        <w:rPr>
          <w:rFonts w:eastAsia="Times New Roman"/>
          <w:sz w:val="20"/>
          <w:szCs w:val="20"/>
        </w:rPr>
        <w:t>based</w:t>
      </w:r>
      <w:r w:rsidR="009267F9" w:rsidRPr="00FD0675">
        <w:rPr>
          <w:rFonts w:eastAsia="Times New Roman"/>
          <w:sz w:val="20"/>
          <w:szCs w:val="20"/>
        </w:rPr>
        <w:t xml:space="preserve"> </w:t>
      </w:r>
      <w:r w:rsidRPr="00FD0675">
        <w:rPr>
          <w:rFonts w:eastAsia="Times New Roman"/>
          <w:sz w:val="20"/>
          <w:szCs w:val="20"/>
        </w:rPr>
        <w:t>on</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premise</w:t>
      </w:r>
      <w:r w:rsidR="009267F9" w:rsidRPr="00FD0675">
        <w:rPr>
          <w:rFonts w:eastAsia="Times New Roman"/>
          <w:sz w:val="20"/>
          <w:szCs w:val="20"/>
        </w:rPr>
        <w:t xml:space="preserve"> </w:t>
      </w:r>
      <w:r w:rsidRPr="00FD0675">
        <w:rPr>
          <w:rFonts w:eastAsia="Times New Roman"/>
          <w:sz w:val="20"/>
          <w:szCs w:val="20"/>
        </w:rPr>
        <w:t>that</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fundamental</w:t>
      </w:r>
      <w:r w:rsidR="009267F9" w:rsidRPr="00FD0675">
        <w:rPr>
          <w:rFonts w:eastAsia="Times New Roman"/>
          <w:sz w:val="20"/>
          <w:szCs w:val="20"/>
        </w:rPr>
        <w:t xml:space="preserve"> </w:t>
      </w:r>
      <w:r w:rsidRPr="00FD0675">
        <w:rPr>
          <w:rFonts w:eastAsia="Times New Roman"/>
          <w:sz w:val="20"/>
          <w:szCs w:val="20"/>
        </w:rPr>
        <w:t>difference</w:t>
      </w:r>
      <w:r w:rsidR="009267F9" w:rsidRPr="00FD0675">
        <w:rPr>
          <w:rFonts w:eastAsia="Times New Roman"/>
          <w:sz w:val="20"/>
          <w:szCs w:val="20"/>
        </w:rPr>
        <w:t xml:space="preserve"> </w:t>
      </w:r>
      <w:r w:rsidRPr="00FD0675">
        <w:rPr>
          <w:rFonts w:eastAsia="Times New Roman"/>
          <w:sz w:val="20"/>
          <w:szCs w:val="20"/>
        </w:rPr>
        <w:t>between</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approaches</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suicidal</w:t>
      </w:r>
      <w:r w:rsidR="009267F9" w:rsidRPr="00FD0675">
        <w:rPr>
          <w:rFonts w:eastAsia="Times New Roman"/>
          <w:sz w:val="20"/>
          <w:szCs w:val="20"/>
        </w:rPr>
        <w:t xml:space="preserve"> </w:t>
      </w:r>
      <w:r w:rsidRPr="00FD0675">
        <w:rPr>
          <w:rFonts w:eastAsia="Times New Roman"/>
          <w:sz w:val="20"/>
          <w:szCs w:val="20"/>
        </w:rPr>
        <w:t>behavior</w:t>
      </w:r>
      <w:r w:rsidR="009267F9" w:rsidRPr="00FD0675">
        <w:rPr>
          <w:rFonts w:eastAsia="Times New Roman"/>
          <w:sz w:val="20"/>
          <w:szCs w:val="20"/>
        </w:rPr>
        <w:t xml:space="preserve"> </w:t>
      </w:r>
      <w:r w:rsidRPr="00FD0675">
        <w:rPr>
          <w:rFonts w:eastAsia="Times New Roman"/>
          <w:sz w:val="20"/>
          <w:szCs w:val="20"/>
        </w:rPr>
        <w:t>over</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life</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death</w:t>
      </w:r>
      <w:r w:rsidR="009267F9" w:rsidRPr="00FD0675">
        <w:rPr>
          <w:rFonts w:eastAsia="Times New Roman"/>
          <w:sz w:val="20"/>
          <w:szCs w:val="20"/>
        </w:rPr>
        <w:t xml:space="preserve"> </w:t>
      </w:r>
      <w:r w:rsidRPr="00FD0675">
        <w:rPr>
          <w:rFonts w:eastAsia="Times New Roman"/>
          <w:sz w:val="20"/>
          <w:szCs w:val="20"/>
        </w:rPr>
        <w:t>can</w:t>
      </w:r>
      <w:r w:rsidR="009267F9" w:rsidRPr="00FD0675">
        <w:rPr>
          <w:rFonts w:eastAsia="Times New Roman"/>
          <w:sz w:val="20"/>
          <w:szCs w:val="20"/>
        </w:rPr>
        <w:t xml:space="preserve"> </w:t>
      </w:r>
      <w:r w:rsidRPr="00FD0675">
        <w:rPr>
          <w:rFonts w:eastAsia="Times New Roman"/>
          <w:sz w:val="20"/>
          <w:szCs w:val="20"/>
        </w:rPr>
        <w:t>occur.</w:t>
      </w:r>
      <w:r w:rsidR="009267F9" w:rsidRPr="00FD0675">
        <w:rPr>
          <w:rFonts w:eastAsia="Times New Roman"/>
          <w:sz w:val="20"/>
          <w:szCs w:val="20"/>
        </w:rPr>
        <w:t xml:space="preserve"> </w:t>
      </w:r>
      <w:r w:rsidRPr="00FD0675">
        <w:rPr>
          <w:rFonts w:eastAsia="Times New Roman"/>
          <w:sz w:val="20"/>
          <w:szCs w:val="20"/>
        </w:rPr>
        <w:t>It</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based</w:t>
      </w:r>
      <w:r w:rsidR="009267F9" w:rsidRPr="00FD0675">
        <w:rPr>
          <w:rFonts w:eastAsia="Times New Roman"/>
          <w:sz w:val="20"/>
          <w:szCs w:val="20"/>
        </w:rPr>
        <w:t xml:space="preserve"> </w:t>
      </w:r>
      <w:r w:rsidRPr="00FD0675">
        <w:rPr>
          <w:rFonts w:eastAsia="Times New Roman"/>
          <w:sz w:val="20"/>
          <w:szCs w:val="20"/>
        </w:rPr>
        <w:t>on</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Likert</w:t>
      </w:r>
      <w:r w:rsidR="009267F9" w:rsidRPr="00FD0675">
        <w:rPr>
          <w:rFonts w:eastAsia="Times New Roman"/>
          <w:sz w:val="20"/>
          <w:szCs w:val="20"/>
        </w:rPr>
        <w:t xml:space="preserve"> </w:t>
      </w:r>
      <w:r w:rsidRPr="00FD0675">
        <w:rPr>
          <w:rFonts w:eastAsia="Times New Roman"/>
          <w:sz w:val="20"/>
          <w:szCs w:val="20"/>
        </w:rPr>
        <w:t>scale</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designed</w:t>
      </w:r>
      <w:r w:rsidR="009267F9" w:rsidRPr="00FD0675">
        <w:rPr>
          <w:rFonts w:eastAsia="Times New Roman"/>
          <w:sz w:val="20"/>
          <w:szCs w:val="20"/>
        </w:rPr>
        <w:t xml:space="preserve"> </w:t>
      </w:r>
      <w:r w:rsidRPr="00FD0675">
        <w:rPr>
          <w:rFonts w:eastAsia="Times New Roman"/>
          <w:sz w:val="20"/>
          <w:szCs w:val="20"/>
        </w:rPr>
        <w:t>grading</w:t>
      </w:r>
      <w:r w:rsidR="009267F9" w:rsidRPr="00FD0675">
        <w:rPr>
          <w:rFonts w:eastAsia="Times New Roman"/>
          <w:sz w:val="20"/>
          <w:szCs w:val="20"/>
        </w:rPr>
        <w:t xml:space="preserve"> </w:t>
      </w:r>
      <w:r w:rsidRPr="00FD0675">
        <w:rPr>
          <w:rFonts w:eastAsia="Times New Roman"/>
          <w:sz w:val="20"/>
          <w:szCs w:val="20"/>
        </w:rPr>
        <w:t>method</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have</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option</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"completely</w:t>
      </w:r>
      <w:r w:rsidR="009267F9" w:rsidRPr="00FD0675">
        <w:rPr>
          <w:rFonts w:eastAsia="Times New Roman"/>
          <w:sz w:val="20"/>
          <w:szCs w:val="20"/>
        </w:rPr>
        <w:t xml:space="preserve"> </w:t>
      </w:r>
      <w:r w:rsidRPr="00FD0675">
        <w:rPr>
          <w:rFonts w:eastAsia="Times New Roman"/>
          <w:sz w:val="20"/>
          <w:szCs w:val="20"/>
        </w:rPr>
        <w:t>disagree"</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score</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"disagree"</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so</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two</w:t>
      </w:r>
      <w:r w:rsidR="009267F9" w:rsidRPr="00FD0675">
        <w:rPr>
          <w:rFonts w:eastAsia="Times New Roman"/>
          <w:sz w:val="20"/>
          <w:szCs w:val="20"/>
        </w:rPr>
        <w:t xml:space="preserve"> </w:t>
      </w:r>
      <w:r w:rsidRPr="00FD0675">
        <w:rPr>
          <w:rFonts w:eastAsia="Times New Roman"/>
          <w:sz w:val="20"/>
          <w:szCs w:val="20"/>
        </w:rPr>
        <w:t>"somewhat</w:t>
      </w:r>
      <w:r w:rsidR="009267F9" w:rsidRPr="00FD0675">
        <w:rPr>
          <w:rFonts w:eastAsia="Times New Roman"/>
          <w:sz w:val="20"/>
          <w:szCs w:val="20"/>
        </w:rPr>
        <w:t xml:space="preserve"> </w:t>
      </w:r>
      <w:r w:rsidRPr="00FD0675">
        <w:rPr>
          <w:rFonts w:eastAsia="Times New Roman"/>
          <w:sz w:val="20"/>
          <w:szCs w:val="20"/>
        </w:rPr>
        <w:t>agree"</w:t>
      </w:r>
      <w:r w:rsidR="009267F9" w:rsidRPr="00FD0675">
        <w:rPr>
          <w:rFonts w:eastAsia="Times New Roman"/>
          <w:sz w:val="20"/>
          <w:szCs w:val="20"/>
        </w:rPr>
        <w:t xml:space="preserve"> </w:t>
      </w:r>
      <w:r w:rsidRPr="00FD0675">
        <w:rPr>
          <w:rFonts w:eastAsia="Times New Roman"/>
          <w:sz w:val="20"/>
          <w:szCs w:val="20"/>
        </w:rPr>
        <w:t>three</w:t>
      </w:r>
      <w:r w:rsidR="009267F9" w:rsidRPr="00FD0675">
        <w:rPr>
          <w:rFonts w:eastAsia="Times New Roman"/>
          <w:sz w:val="20"/>
          <w:szCs w:val="20"/>
        </w:rPr>
        <w:t xml:space="preserve"> </w:t>
      </w:r>
      <w:r w:rsidRPr="00FD0675">
        <w:rPr>
          <w:rFonts w:eastAsia="Times New Roman"/>
          <w:sz w:val="20"/>
          <w:szCs w:val="20"/>
        </w:rPr>
        <w:t>"agree"</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four</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"strongly</w:t>
      </w:r>
      <w:r w:rsidR="009267F9" w:rsidRPr="00FD0675">
        <w:rPr>
          <w:rFonts w:eastAsia="Times New Roman"/>
          <w:sz w:val="20"/>
          <w:szCs w:val="20"/>
        </w:rPr>
        <w:t xml:space="preserve"> </w:t>
      </w:r>
      <w:r w:rsidRPr="00FD0675">
        <w:rPr>
          <w:rFonts w:eastAsia="Times New Roman"/>
          <w:sz w:val="20"/>
          <w:szCs w:val="20"/>
        </w:rPr>
        <w:t>agree"</w:t>
      </w:r>
      <w:r w:rsidR="009267F9" w:rsidRPr="00FD0675">
        <w:rPr>
          <w:rFonts w:eastAsia="Times New Roman"/>
          <w:sz w:val="20"/>
          <w:szCs w:val="20"/>
        </w:rPr>
        <w:t xml:space="preserve"> </w:t>
      </w:r>
      <w:r w:rsidRPr="00FD0675">
        <w:rPr>
          <w:rFonts w:eastAsia="Times New Roman"/>
          <w:sz w:val="20"/>
          <w:szCs w:val="20"/>
        </w:rPr>
        <w:t>score</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five.</w:t>
      </w:r>
      <w:r w:rsidR="009267F9" w:rsidRPr="00FD0675">
        <w:rPr>
          <w:rFonts w:eastAsia="Times New Roman"/>
          <w:sz w:val="20"/>
          <w:szCs w:val="20"/>
        </w:rPr>
        <w:t xml:space="preserve"> </w:t>
      </w:r>
      <w:r w:rsidRPr="00FD0675">
        <w:rPr>
          <w:rFonts w:eastAsia="Times New Roman"/>
          <w:sz w:val="20"/>
          <w:szCs w:val="20"/>
        </w:rPr>
        <w:t>If</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score</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calculated</w:t>
      </w:r>
      <w:r w:rsidR="009267F9" w:rsidRPr="00FD0675">
        <w:rPr>
          <w:rFonts w:eastAsia="Times New Roman"/>
          <w:sz w:val="20"/>
          <w:szCs w:val="20"/>
        </w:rPr>
        <w:t xml:space="preserve"> </w:t>
      </w:r>
      <w:r w:rsidRPr="00FD0675">
        <w:rPr>
          <w:rFonts w:eastAsia="Times New Roman"/>
          <w:sz w:val="20"/>
          <w:szCs w:val="20"/>
        </w:rPr>
        <w:t>for</w:t>
      </w:r>
      <w:r w:rsidR="009267F9" w:rsidRPr="00FD0675">
        <w:rPr>
          <w:rFonts w:eastAsia="Times New Roman"/>
          <w:sz w:val="20"/>
          <w:szCs w:val="20"/>
        </w:rPr>
        <w:t xml:space="preserve"> </w:t>
      </w:r>
      <w:r w:rsidRPr="00FD0675">
        <w:rPr>
          <w:rFonts w:eastAsia="Times New Roman"/>
          <w:sz w:val="20"/>
          <w:szCs w:val="20"/>
        </w:rPr>
        <w:t>each</w:t>
      </w:r>
      <w:r w:rsidR="009267F9" w:rsidRPr="00FD0675">
        <w:rPr>
          <w:rFonts w:eastAsia="Times New Roman"/>
          <w:sz w:val="20"/>
          <w:szCs w:val="20"/>
        </w:rPr>
        <w:t xml:space="preserve"> </w:t>
      </w:r>
      <w:r w:rsidRPr="00FD0675">
        <w:rPr>
          <w:rFonts w:eastAsia="Times New Roman"/>
          <w:sz w:val="20"/>
          <w:szCs w:val="20"/>
        </w:rPr>
        <w:t>sub-scale</w:t>
      </w:r>
      <w:r w:rsidR="009267F9" w:rsidRPr="00FD0675">
        <w:rPr>
          <w:rFonts w:eastAsia="Times New Roman"/>
          <w:sz w:val="20"/>
          <w:szCs w:val="20"/>
        </w:rPr>
        <w:t xml:space="preserve"> </w:t>
      </w:r>
      <w:r w:rsidRPr="00FD0675">
        <w:rPr>
          <w:rFonts w:eastAsia="Times New Roman"/>
          <w:sz w:val="20"/>
          <w:szCs w:val="20"/>
        </w:rPr>
        <w:t>scores</w:t>
      </w:r>
      <w:r w:rsidR="009267F9" w:rsidRPr="00FD0675">
        <w:rPr>
          <w:rFonts w:eastAsia="Times New Roman"/>
          <w:sz w:val="20"/>
          <w:szCs w:val="20"/>
        </w:rPr>
        <w:t xml:space="preserve"> </w:t>
      </w:r>
      <w:r w:rsidRPr="00FD0675">
        <w:rPr>
          <w:rFonts w:eastAsia="Times New Roman"/>
          <w:sz w:val="20"/>
          <w:szCs w:val="20"/>
        </w:rPr>
        <w:t>are</w:t>
      </w:r>
      <w:r w:rsidR="009267F9" w:rsidRPr="00FD0675">
        <w:rPr>
          <w:rFonts w:eastAsia="Times New Roman"/>
          <w:sz w:val="20"/>
          <w:szCs w:val="20"/>
        </w:rPr>
        <w:t xml:space="preserve"> </w:t>
      </w:r>
      <w:r w:rsidRPr="00FD0675">
        <w:rPr>
          <w:rFonts w:eastAsia="Times New Roman"/>
          <w:sz w:val="20"/>
          <w:szCs w:val="20"/>
        </w:rPr>
        <w:t>added</w:t>
      </w:r>
      <w:r w:rsidR="009267F9" w:rsidRPr="00FD0675">
        <w:rPr>
          <w:rFonts w:eastAsia="Times New Roman"/>
          <w:sz w:val="20"/>
          <w:szCs w:val="20"/>
        </w:rPr>
        <w:t xml:space="preserve"> </w:t>
      </w:r>
      <w:r w:rsidRPr="00FD0675">
        <w:rPr>
          <w:rFonts w:eastAsia="Times New Roman"/>
          <w:sz w:val="20"/>
          <w:szCs w:val="20"/>
        </w:rPr>
        <w:t>together</w:t>
      </w:r>
      <w:r w:rsidR="009267F9" w:rsidRPr="00FD0675">
        <w:rPr>
          <w:rFonts w:eastAsia="Times New Roman"/>
          <w:sz w:val="20"/>
          <w:szCs w:val="20"/>
        </w:rPr>
        <w:t xml:space="preserve"> </w:t>
      </w:r>
      <w:r w:rsidRPr="00FD0675">
        <w:rPr>
          <w:rFonts w:eastAsia="Times New Roman"/>
          <w:sz w:val="20"/>
          <w:szCs w:val="20"/>
        </w:rPr>
        <w:t>words</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expressions</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number</w:t>
      </w:r>
      <w:r w:rsidR="009267F9" w:rsidRPr="00FD0675">
        <w:rPr>
          <w:rFonts w:eastAsia="Times New Roman"/>
          <w:sz w:val="20"/>
          <w:szCs w:val="20"/>
        </w:rPr>
        <w:t xml:space="preserve"> </w:t>
      </w:r>
      <w:r w:rsidRPr="00FD0675">
        <w:rPr>
          <w:rFonts w:eastAsia="Times New Roman"/>
          <w:sz w:val="20"/>
          <w:szCs w:val="20"/>
        </w:rPr>
        <w:t>that</w:t>
      </w:r>
      <w:r w:rsidR="009267F9" w:rsidRPr="00FD0675">
        <w:rPr>
          <w:rFonts w:eastAsia="Times New Roman"/>
          <w:sz w:val="20"/>
          <w:szCs w:val="20"/>
        </w:rPr>
        <w:t xml:space="preserve"> </w:t>
      </w:r>
      <w:r w:rsidRPr="00FD0675">
        <w:rPr>
          <w:rFonts w:eastAsia="Times New Roman"/>
          <w:sz w:val="20"/>
          <w:szCs w:val="20"/>
        </w:rPr>
        <w:t>can</w:t>
      </w:r>
      <w:r w:rsidR="009267F9" w:rsidRPr="00FD0675">
        <w:rPr>
          <w:rFonts w:eastAsia="Times New Roman"/>
          <w:sz w:val="20"/>
          <w:szCs w:val="20"/>
        </w:rPr>
        <w:t xml:space="preserve"> </w:t>
      </w:r>
      <w:r w:rsidRPr="00FD0675">
        <w:rPr>
          <w:rFonts w:eastAsia="Times New Roman"/>
          <w:sz w:val="20"/>
          <w:szCs w:val="20"/>
        </w:rPr>
        <w:t>be</w:t>
      </w:r>
      <w:r w:rsidR="009267F9" w:rsidRPr="00FD0675">
        <w:rPr>
          <w:rFonts w:eastAsia="Times New Roman"/>
          <w:sz w:val="20"/>
          <w:szCs w:val="20"/>
        </w:rPr>
        <w:t xml:space="preserve"> </w:t>
      </w:r>
      <w:r w:rsidRPr="00FD0675">
        <w:rPr>
          <w:rFonts w:eastAsia="Times New Roman"/>
          <w:sz w:val="20"/>
          <w:szCs w:val="20"/>
        </w:rPr>
        <w:t>divided</w:t>
      </w:r>
      <w:r w:rsidR="009267F9" w:rsidRPr="00FD0675">
        <w:rPr>
          <w:rFonts w:eastAsia="Times New Roman"/>
          <w:sz w:val="20"/>
          <w:szCs w:val="20"/>
        </w:rPr>
        <w:t xml:space="preserve"> </w:t>
      </w:r>
      <w:r w:rsidRPr="00FD0675">
        <w:rPr>
          <w:rFonts w:eastAsia="Times New Roman"/>
          <w:sz w:val="20"/>
          <w:szCs w:val="20"/>
        </w:rPr>
        <w:t>into</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following</w:t>
      </w:r>
      <w:r w:rsidR="009267F9" w:rsidRPr="00FD0675">
        <w:rPr>
          <w:rFonts w:eastAsia="Times New Roman"/>
          <w:sz w:val="20"/>
          <w:szCs w:val="20"/>
        </w:rPr>
        <w:t xml:space="preserve"> </w:t>
      </w:r>
      <w:r w:rsidRPr="00FD0675">
        <w:rPr>
          <w:rFonts w:eastAsia="Times New Roman"/>
          <w:sz w:val="20"/>
          <w:szCs w:val="20"/>
        </w:rPr>
        <w:t>scale.</w:t>
      </w:r>
    </w:p>
    <w:p w:rsidR="0036573B" w:rsidRPr="00FD0675" w:rsidRDefault="0036573B" w:rsidP="009267F9">
      <w:pPr>
        <w:suppressAutoHyphens w:val="0"/>
        <w:snapToGrid w:val="0"/>
        <w:ind w:firstLine="425"/>
        <w:jc w:val="both"/>
        <w:rPr>
          <w:rFonts w:eastAsia="Times New Roman"/>
          <w:sz w:val="20"/>
          <w:szCs w:val="20"/>
        </w:rPr>
      </w:pP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creators</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this</w:t>
      </w:r>
      <w:r w:rsidR="009267F9" w:rsidRPr="00FD0675">
        <w:rPr>
          <w:rFonts w:eastAsia="Times New Roman"/>
          <w:sz w:val="20"/>
          <w:szCs w:val="20"/>
        </w:rPr>
        <w:t xml:space="preserve"> </w:t>
      </w:r>
      <w:r w:rsidRPr="00FD0675">
        <w:rPr>
          <w:rFonts w:eastAsia="Times New Roman"/>
          <w:sz w:val="20"/>
          <w:szCs w:val="20"/>
        </w:rPr>
        <w:t>scale</w:t>
      </w:r>
      <w:r w:rsidR="009267F9" w:rsidRPr="00FD0675">
        <w:rPr>
          <w:rFonts w:eastAsia="Times New Roman"/>
          <w:sz w:val="20"/>
          <w:szCs w:val="20"/>
        </w:rPr>
        <w:t xml:space="preserve"> </w:t>
      </w:r>
      <w:r w:rsidRPr="00FD0675">
        <w:rPr>
          <w:rFonts w:eastAsia="Times New Roman"/>
          <w:sz w:val="20"/>
          <w:szCs w:val="20"/>
        </w:rPr>
        <w:t>Avrbach</w:t>
      </w:r>
      <w:r w:rsidR="009267F9" w:rsidRPr="00FD0675">
        <w:rPr>
          <w:rFonts w:eastAsia="Times New Roman"/>
          <w:sz w:val="20"/>
          <w:szCs w:val="20"/>
        </w:rPr>
        <w:t xml:space="preserve"> </w:t>
      </w:r>
      <w:r w:rsidRPr="00FD0675">
        <w:rPr>
          <w:rFonts w:eastAsia="Times New Roman"/>
          <w:sz w:val="20"/>
          <w:szCs w:val="20"/>
        </w:rPr>
        <w:t>et</w:t>
      </w:r>
      <w:r w:rsidR="009267F9" w:rsidRPr="00FD0675">
        <w:rPr>
          <w:rFonts w:eastAsia="Times New Roman"/>
          <w:sz w:val="20"/>
          <w:szCs w:val="20"/>
        </w:rPr>
        <w:t xml:space="preserve"> </w:t>
      </w:r>
      <w:r w:rsidRPr="00FD0675">
        <w:rPr>
          <w:rFonts w:eastAsia="Times New Roman"/>
          <w:sz w:val="20"/>
          <w:szCs w:val="20"/>
        </w:rPr>
        <w:t>al</w:t>
      </w:r>
      <w:r w:rsidR="009267F9" w:rsidRPr="00FD0675">
        <w:rPr>
          <w:rFonts w:eastAsia="Times New Roman"/>
          <w:sz w:val="20"/>
          <w:szCs w:val="20"/>
        </w:rPr>
        <w:t xml:space="preserve"> </w:t>
      </w:r>
      <w:r w:rsidRPr="00FD0675">
        <w:rPr>
          <w:rFonts w:eastAsia="Times New Roman"/>
          <w:sz w:val="20"/>
          <w:szCs w:val="20"/>
        </w:rPr>
        <w:t>(1991)</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internal</w:t>
      </w:r>
      <w:r w:rsidR="009267F9" w:rsidRPr="00FD0675">
        <w:rPr>
          <w:rFonts w:eastAsia="Times New Roman"/>
          <w:sz w:val="20"/>
          <w:szCs w:val="20"/>
        </w:rPr>
        <w:t xml:space="preserve"> </w:t>
      </w:r>
      <w:r w:rsidRPr="00FD0675">
        <w:rPr>
          <w:rFonts w:eastAsia="Times New Roman"/>
          <w:sz w:val="20"/>
          <w:szCs w:val="20"/>
        </w:rPr>
        <w:t>consistency</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scale</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huge.</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comprehensive</w:t>
      </w:r>
      <w:r w:rsidR="009267F9" w:rsidRPr="00FD0675">
        <w:rPr>
          <w:rFonts w:eastAsia="Times New Roman"/>
          <w:sz w:val="20"/>
          <w:szCs w:val="20"/>
        </w:rPr>
        <w:t xml:space="preserve"> </w:t>
      </w:r>
      <w:r w:rsidRPr="00FD0675">
        <w:rPr>
          <w:rFonts w:eastAsia="Times New Roman"/>
          <w:sz w:val="20"/>
          <w:szCs w:val="20"/>
        </w:rPr>
        <w:t>review</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these</w:t>
      </w:r>
      <w:r w:rsidR="009267F9" w:rsidRPr="00FD0675">
        <w:rPr>
          <w:rFonts w:eastAsia="Times New Roman"/>
          <w:sz w:val="20"/>
          <w:szCs w:val="20"/>
        </w:rPr>
        <w:t xml:space="preserve"> </w:t>
      </w:r>
      <w:r w:rsidRPr="00FD0675">
        <w:rPr>
          <w:rFonts w:eastAsia="Times New Roman"/>
          <w:sz w:val="20"/>
          <w:szCs w:val="20"/>
        </w:rPr>
        <w:t>tools</w:t>
      </w:r>
      <w:r w:rsidR="009267F9" w:rsidRPr="00FD0675">
        <w:rPr>
          <w:rFonts w:eastAsia="Times New Roman"/>
          <w:sz w:val="20"/>
          <w:szCs w:val="20"/>
        </w:rPr>
        <w:t xml:space="preserve"> </w:t>
      </w:r>
      <w:r w:rsidRPr="00FD0675">
        <w:rPr>
          <w:rFonts w:eastAsia="Times New Roman"/>
          <w:sz w:val="20"/>
          <w:szCs w:val="20"/>
        </w:rPr>
        <w:t>on</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sample</w:t>
      </w:r>
      <w:r w:rsidR="009267F9" w:rsidRPr="00FD0675">
        <w:rPr>
          <w:rFonts w:eastAsia="Times New Roman"/>
          <w:sz w:val="20"/>
          <w:szCs w:val="20"/>
        </w:rPr>
        <w:t xml:space="preserve"> </w:t>
      </w:r>
      <w:r w:rsidRPr="00FD0675">
        <w:rPr>
          <w:rFonts w:eastAsia="Times New Roman"/>
          <w:sz w:val="20"/>
          <w:szCs w:val="20"/>
        </w:rPr>
        <w:t>consisting</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79</w:t>
      </w:r>
      <w:r w:rsidR="009267F9" w:rsidRPr="00FD0675">
        <w:rPr>
          <w:rFonts w:eastAsia="Times New Roman"/>
          <w:sz w:val="20"/>
          <w:szCs w:val="20"/>
        </w:rPr>
        <w:t xml:space="preserve"> </w:t>
      </w:r>
      <w:r w:rsidRPr="00FD0675">
        <w:rPr>
          <w:rFonts w:eastAsia="Times New Roman"/>
          <w:sz w:val="20"/>
          <w:szCs w:val="20"/>
        </w:rPr>
        <w:t>male</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67</w:t>
      </w:r>
      <w:r w:rsidR="009267F9" w:rsidRPr="00FD0675">
        <w:rPr>
          <w:rFonts w:eastAsia="Times New Roman"/>
          <w:sz w:val="20"/>
          <w:szCs w:val="20"/>
        </w:rPr>
        <w:t xml:space="preserve"> </w:t>
      </w:r>
      <w:r w:rsidRPr="00FD0675">
        <w:rPr>
          <w:rFonts w:eastAsia="Times New Roman"/>
          <w:sz w:val="20"/>
          <w:szCs w:val="20"/>
        </w:rPr>
        <w:t>female</w:t>
      </w:r>
      <w:r w:rsidR="009267F9" w:rsidRPr="00FD0675">
        <w:rPr>
          <w:rFonts w:eastAsia="Times New Roman"/>
          <w:sz w:val="20"/>
          <w:szCs w:val="20"/>
        </w:rPr>
        <w:t xml:space="preserve"> </w:t>
      </w:r>
      <w:r w:rsidRPr="00FD0675">
        <w:rPr>
          <w:rFonts w:eastAsia="Times New Roman"/>
          <w:sz w:val="20"/>
          <w:szCs w:val="20"/>
        </w:rPr>
        <w:t>Israeli</w:t>
      </w:r>
      <w:r w:rsidR="009267F9" w:rsidRPr="00FD0675">
        <w:rPr>
          <w:rFonts w:eastAsia="Times New Roman"/>
          <w:sz w:val="20"/>
          <w:szCs w:val="20"/>
        </w:rPr>
        <w:t xml:space="preserve"> </w:t>
      </w:r>
      <w:r w:rsidRPr="00FD0675">
        <w:rPr>
          <w:rFonts w:eastAsia="Times New Roman"/>
          <w:sz w:val="20"/>
          <w:szCs w:val="20"/>
        </w:rPr>
        <w:t>adolescents</w:t>
      </w:r>
      <w:r w:rsidR="009267F9" w:rsidRPr="00FD0675">
        <w:rPr>
          <w:rFonts w:eastAsia="Times New Roman"/>
          <w:sz w:val="20"/>
          <w:szCs w:val="20"/>
        </w:rPr>
        <w:t xml:space="preserve"> </w:t>
      </w:r>
      <w:r w:rsidRPr="00FD0675">
        <w:rPr>
          <w:rFonts w:eastAsia="Times New Roman"/>
          <w:sz w:val="20"/>
          <w:szCs w:val="20"/>
        </w:rPr>
        <w:t>who</w:t>
      </w:r>
      <w:r w:rsidR="009267F9" w:rsidRPr="00FD0675">
        <w:rPr>
          <w:rFonts w:eastAsia="Times New Roman"/>
          <w:sz w:val="20"/>
          <w:szCs w:val="20"/>
        </w:rPr>
        <w:t xml:space="preserve"> </w:t>
      </w:r>
      <w:r w:rsidRPr="00FD0675">
        <w:rPr>
          <w:rFonts w:eastAsia="Times New Roman"/>
          <w:sz w:val="20"/>
          <w:szCs w:val="20"/>
        </w:rPr>
        <w:t>were</w:t>
      </w:r>
      <w:r w:rsidR="009267F9" w:rsidRPr="00FD0675">
        <w:rPr>
          <w:rFonts w:eastAsia="Times New Roman"/>
          <w:sz w:val="20"/>
          <w:szCs w:val="20"/>
        </w:rPr>
        <w:t xml:space="preserve"> </w:t>
      </w:r>
      <w:r w:rsidRPr="00FD0675">
        <w:rPr>
          <w:rFonts w:eastAsia="Times New Roman"/>
          <w:sz w:val="20"/>
          <w:szCs w:val="20"/>
        </w:rPr>
        <w:t>treated</w:t>
      </w:r>
      <w:r w:rsidR="009267F9" w:rsidRPr="00FD0675">
        <w:rPr>
          <w:rFonts w:eastAsia="Times New Roman"/>
          <w:sz w:val="20"/>
          <w:szCs w:val="20"/>
        </w:rPr>
        <w:t xml:space="preserve"> </w:t>
      </w:r>
      <w:r w:rsidRPr="00FD0675">
        <w:rPr>
          <w:rFonts w:eastAsia="Times New Roman"/>
          <w:sz w:val="20"/>
          <w:szCs w:val="20"/>
        </w:rPr>
        <w:t>for</w:t>
      </w:r>
      <w:r w:rsidR="009267F9" w:rsidRPr="00FD0675">
        <w:rPr>
          <w:rFonts w:eastAsia="Times New Roman"/>
          <w:sz w:val="20"/>
          <w:szCs w:val="20"/>
        </w:rPr>
        <w:t xml:space="preserve"> </w:t>
      </w:r>
      <w:r w:rsidRPr="00FD0675">
        <w:rPr>
          <w:rFonts w:eastAsia="Times New Roman"/>
          <w:sz w:val="20"/>
          <w:szCs w:val="20"/>
        </w:rPr>
        <w:t>suicidal</w:t>
      </w:r>
      <w:r w:rsidR="009267F9" w:rsidRPr="00FD0675">
        <w:rPr>
          <w:rFonts w:eastAsia="Times New Roman"/>
          <w:sz w:val="20"/>
          <w:szCs w:val="20"/>
        </w:rPr>
        <w:t xml:space="preserve"> </w:t>
      </w:r>
      <w:r w:rsidRPr="00FD0675">
        <w:rPr>
          <w:rFonts w:eastAsia="Times New Roman"/>
          <w:sz w:val="20"/>
          <w:szCs w:val="20"/>
        </w:rPr>
        <w:t>behavior,</w:t>
      </w:r>
      <w:r w:rsidR="009267F9" w:rsidRPr="00FD0675">
        <w:rPr>
          <w:rFonts w:eastAsia="Times New Roman"/>
          <w:sz w:val="20"/>
          <w:szCs w:val="20"/>
        </w:rPr>
        <w:t xml:space="preserve"> </w:t>
      </w:r>
      <w:r w:rsidRPr="00FD0675">
        <w:rPr>
          <w:rFonts w:eastAsia="Times New Roman"/>
          <w:sz w:val="20"/>
          <w:szCs w:val="20"/>
        </w:rPr>
        <w:t>under</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mental</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coefficient</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performed</w:t>
      </w:r>
      <w:r w:rsidR="009267F9" w:rsidRPr="00FD0675">
        <w:rPr>
          <w:rFonts w:eastAsia="Times New Roman"/>
          <w:sz w:val="20"/>
          <w:szCs w:val="20"/>
        </w:rPr>
        <w:t xml:space="preserve"> </w:t>
      </w:r>
      <w:r w:rsidRPr="00FD0675">
        <w:rPr>
          <w:rFonts w:eastAsia="Times New Roman"/>
          <w:sz w:val="20"/>
          <w:szCs w:val="20"/>
        </w:rPr>
        <w:t>Cronbach’s</w:t>
      </w:r>
      <w:r w:rsidR="009267F9" w:rsidRPr="00FD0675">
        <w:rPr>
          <w:rFonts w:eastAsia="Times New Roman"/>
          <w:sz w:val="20"/>
          <w:szCs w:val="20"/>
        </w:rPr>
        <w:t xml:space="preserve"> </w:t>
      </w:r>
      <w:r w:rsidRPr="00FD0675">
        <w:rPr>
          <w:rFonts w:eastAsia="Times New Roman"/>
          <w:sz w:val="20"/>
          <w:szCs w:val="20"/>
        </w:rPr>
        <w:t>76.</w:t>
      </w:r>
      <w:r w:rsidR="009267F9" w:rsidRPr="00FD0675">
        <w:rPr>
          <w:rFonts w:eastAsia="Times New Roman"/>
          <w:sz w:val="20"/>
          <w:szCs w:val="20"/>
        </w:rPr>
        <w:t xml:space="preserve"> </w:t>
      </w:r>
      <w:r w:rsidRPr="00FD0675">
        <w:rPr>
          <w:rFonts w:eastAsia="Times New Roman"/>
          <w:sz w:val="20"/>
          <w:szCs w:val="20"/>
        </w:rPr>
        <w:t>For</w:t>
      </w:r>
      <w:r w:rsidR="009267F9" w:rsidRPr="00FD0675">
        <w:rPr>
          <w:rFonts w:eastAsia="Times New Roman"/>
          <w:sz w:val="20"/>
          <w:szCs w:val="20"/>
        </w:rPr>
        <w:t xml:space="preserve"> </w:t>
      </w:r>
      <w:r w:rsidRPr="00FD0675">
        <w:rPr>
          <w:rFonts w:eastAsia="Times New Roman"/>
          <w:sz w:val="20"/>
          <w:szCs w:val="20"/>
        </w:rPr>
        <w:t>(hate</w:t>
      </w:r>
      <w:r w:rsidR="009267F9" w:rsidRPr="00FD0675">
        <w:rPr>
          <w:rFonts w:eastAsia="Times New Roman"/>
          <w:sz w:val="20"/>
          <w:szCs w:val="20"/>
        </w:rPr>
        <w:t xml:space="preserve"> </w:t>
      </w:r>
      <w:r w:rsidRPr="00FD0675">
        <w:rPr>
          <w:rFonts w:eastAsia="Times New Roman"/>
          <w:sz w:val="20"/>
          <w:szCs w:val="20"/>
        </w:rPr>
        <w:t>life</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love</w:t>
      </w:r>
      <w:r w:rsidR="009267F9" w:rsidRPr="00FD0675">
        <w:rPr>
          <w:rFonts w:eastAsia="Times New Roman"/>
          <w:sz w:val="20"/>
          <w:szCs w:val="20"/>
        </w:rPr>
        <w:t xml:space="preserve"> </w:t>
      </w:r>
      <w:r w:rsidRPr="00FD0675">
        <w:rPr>
          <w:rFonts w:eastAsia="Times New Roman"/>
          <w:sz w:val="20"/>
          <w:szCs w:val="20"/>
        </w:rPr>
        <w:t>death),</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83</w:t>
      </w:r>
      <w:r w:rsidR="009267F9" w:rsidRPr="00FD0675">
        <w:rPr>
          <w:rFonts w:eastAsia="Times New Roman"/>
          <w:sz w:val="20"/>
          <w:szCs w:val="20"/>
        </w:rPr>
        <w:t xml:space="preserve"> </w:t>
      </w:r>
      <w:r w:rsidRPr="00FD0675">
        <w:rPr>
          <w:rFonts w:eastAsia="Times New Roman"/>
          <w:sz w:val="20"/>
          <w:szCs w:val="20"/>
        </w:rPr>
        <w:t>/.</w:t>
      </w:r>
      <w:r w:rsidR="009267F9" w:rsidRPr="00FD0675">
        <w:rPr>
          <w:rFonts w:eastAsia="Times New Roman"/>
          <w:sz w:val="20"/>
          <w:szCs w:val="20"/>
        </w:rPr>
        <w:t xml:space="preserve"> </w:t>
      </w:r>
      <w:r w:rsidRPr="00FD0675">
        <w:rPr>
          <w:rFonts w:eastAsia="Times New Roman"/>
          <w:sz w:val="20"/>
          <w:szCs w:val="20"/>
        </w:rPr>
        <w:t>For</w:t>
      </w:r>
      <w:r w:rsidR="009267F9" w:rsidRPr="00FD0675">
        <w:rPr>
          <w:rFonts w:eastAsia="Times New Roman"/>
          <w:sz w:val="20"/>
          <w:szCs w:val="20"/>
        </w:rPr>
        <w:t xml:space="preserve"> </w:t>
      </w:r>
      <w:r w:rsidRPr="00FD0675">
        <w:rPr>
          <w:rFonts w:eastAsia="Times New Roman"/>
          <w:sz w:val="20"/>
          <w:szCs w:val="20"/>
        </w:rPr>
        <w:t>(love</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hate,</w:t>
      </w:r>
      <w:r w:rsidR="009267F9" w:rsidRPr="00FD0675">
        <w:rPr>
          <w:rFonts w:eastAsia="Times New Roman"/>
          <w:sz w:val="20"/>
          <w:szCs w:val="20"/>
        </w:rPr>
        <w:t xml:space="preserve"> </w:t>
      </w:r>
      <w:r w:rsidRPr="00FD0675">
        <w:rPr>
          <w:rFonts w:eastAsia="Times New Roman"/>
          <w:sz w:val="20"/>
          <w:szCs w:val="20"/>
        </w:rPr>
        <w:t>life,</w:t>
      </w:r>
      <w:r w:rsidR="009267F9" w:rsidRPr="00FD0675">
        <w:rPr>
          <w:rFonts w:eastAsia="Times New Roman"/>
          <w:sz w:val="20"/>
          <w:szCs w:val="20"/>
        </w:rPr>
        <w:t xml:space="preserve"> </w:t>
      </w:r>
      <w:r w:rsidRPr="00FD0675">
        <w:rPr>
          <w:rFonts w:eastAsia="Times New Roman"/>
          <w:sz w:val="20"/>
          <w:szCs w:val="20"/>
        </w:rPr>
        <w:t>death)</w:t>
      </w:r>
      <w:r w:rsidR="009267F9" w:rsidRPr="00FD0675">
        <w:rPr>
          <w:rFonts w:eastAsia="Times New Roman"/>
          <w:sz w:val="20"/>
          <w:szCs w:val="20"/>
        </w:rPr>
        <w:t xml:space="preserve"> </w:t>
      </w:r>
      <w:r w:rsidRPr="00FD0675">
        <w:rPr>
          <w:rFonts w:eastAsia="Times New Roman"/>
          <w:sz w:val="20"/>
          <w:szCs w:val="20"/>
        </w:rPr>
        <w:t>have</w:t>
      </w:r>
      <w:r w:rsidR="009267F9" w:rsidRPr="00FD0675">
        <w:rPr>
          <w:rFonts w:eastAsia="Times New Roman"/>
          <w:sz w:val="20"/>
          <w:szCs w:val="20"/>
        </w:rPr>
        <w:t xml:space="preserve"> </w:t>
      </w:r>
      <w:r w:rsidRPr="00FD0675">
        <w:rPr>
          <w:rFonts w:eastAsia="Times New Roman"/>
          <w:sz w:val="20"/>
          <w:szCs w:val="20"/>
        </w:rPr>
        <w:t>been</w:t>
      </w:r>
      <w:r w:rsidR="009267F9" w:rsidRPr="00FD0675">
        <w:rPr>
          <w:rFonts w:eastAsia="Times New Roman"/>
          <w:sz w:val="20"/>
          <w:szCs w:val="20"/>
        </w:rPr>
        <w:t xml:space="preserve"> </w:t>
      </w:r>
      <w:r w:rsidRPr="00FD0675">
        <w:rPr>
          <w:rFonts w:eastAsia="Times New Roman"/>
          <w:sz w:val="20"/>
          <w:szCs w:val="20"/>
        </w:rPr>
        <w:t>reported.</w:t>
      </w:r>
      <w:r w:rsidR="009267F9" w:rsidRPr="00FD0675">
        <w:rPr>
          <w:rFonts w:eastAsia="Times New Roman"/>
          <w:sz w:val="20"/>
          <w:szCs w:val="20"/>
        </w:rPr>
        <w:t xml:space="preserve"> </w:t>
      </w:r>
      <w:r w:rsidRPr="00FD0675">
        <w:rPr>
          <w:rFonts w:eastAsia="Times New Roman"/>
          <w:sz w:val="20"/>
          <w:szCs w:val="20"/>
        </w:rPr>
        <w:t>As</w:t>
      </w:r>
      <w:r w:rsidR="009267F9" w:rsidRPr="00FD0675">
        <w:rPr>
          <w:rFonts w:eastAsia="Times New Roman"/>
          <w:sz w:val="20"/>
          <w:szCs w:val="20"/>
        </w:rPr>
        <w:t xml:space="preserve"> </w:t>
      </w:r>
      <w:r w:rsidRPr="00FD0675">
        <w:rPr>
          <w:rFonts w:eastAsia="Times New Roman"/>
          <w:sz w:val="20"/>
          <w:szCs w:val="20"/>
        </w:rPr>
        <w:t>they</w:t>
      </w:r>
      <w:r w:rsidR="009267F9" w:rsidRPr="00FD0675">
        <w:rPr>
          <w:rFonts w:eastAsia="Times New Roman"/>
          <w:sz w:val="20"/>
          <w:szCs w:val="20"/>
        </w:rPr>
        <w:t xml:space="preserve"> </w:t>
      </w:r>
      <w:r w:rsidRPr="00FD0675">
        <w:rPr>
          <w:rFonts w:eastAsia="Times New Roman"/>
          <w:sz w:val="20"/>
          <w:szCs w:val="20"/>
        </w:rPr>
        <w:t>offer</w:t>
      </w:r>
      <w:r w:rsidR="009267F9" w:rsidRPr="00FD0675">
        <w:rPr>
          <w:rFonts w:eastAsia="Times New Roman"/>
          <w:sz w:val="20"/>
          <w:szCs w:val="20"/>
        </w:rPr>
        <w:t xml:space="preserve"> </w:t>
      </w:r>
      <w:r w:rsidRPr="00FD0675">
        <w:rPr>
          <w:rFonts w:eastAsia="Times New Roman"/>
          <w:sz w:val="20"/>
          <w:szCs w:val="20"/>
        </w:rPr>
        <w:t>significant</w:t>
      </w:r>
      <w:r w:rsidR="009267F9" w:rsidRPr="00FD0675">
        <w:rPr>
          <w:rFonts w:eastAsia="Times New Roman"/>
          <w:sz w:val="20"/>
          <w:szCs w:val="20"/>
        </w:rPr>
        <w:t xml:space="preserve"> </w:t>
      </w:r>
      <w:r w:rsidRPr="00FD0675">
        <w:rPr>
          <w:rFonts w:eastAsia="Times New Roman"/>
          <w:sz w:val="20"/>
          <w:szCs w:val="20"/>
        </w:rPr>
        <w:t>correlations</w:t>
      </w:r>
      <w:r w:rsidR="009267F9" w:rsidRPr="00FD0675">
        <w:rPr>
          <w:rFonts w:eastAsia="Times New Roman"/>
          <w:sz w:val="20"/>
          <w:szCs w:val="20"/>
        </w:rPr>
        <w:t xml:space="preserve"> </w:t>
      </w:r>
      <w:r w:rsidRPr="00FD0675">
        <w:rPr>
          <w:rFonts w:eastAsia="Times New Roman"/>
          <w:sz w:val="20"/>
          <w:szCs w:val="20"/>
        </w:rPr>
        <w:t>between</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subscales</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interest</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life</w:t>
      </w:r>
      <w:r w:rsidR="009267F9" w:rsidRPr="00FD0675">
        <w:rPr>
          <w:rFonts w:eastAsia="Times New Roman"/>
          <w:sz w:val="20"/>
          <w:szCs w:val="20"/>
        </w:rPr>
        <w:t xml:space="preserve"> </w:t>
      </w:r>
      <w:r w:rsidRPr="00FD0675">
        <w:rPr>
          <w:rFonts w:eastAsia="Times New Roman"/>
          <w:sz w:val="20"/>
          <w:szCs w:val="20"/>
        </w:rPr>
        <w:t>(negative)</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hate</w:t>
      </w:r>
      <w:r w:rsidR="009267F9" w:rsidRPr="00FD0675">
        <w:rPr>
          <w:rFonts w:eastAsia="Times New Roman"/>
          <w:sz w:val="20"/>
          <w:szCs w:val="20"/>
        </w:rPr>
        <w:t xml:space="preserve"> </w:t>
      </w:r>
      <w:r w:rsidRPr="00FD0675">
        <w:rPr>
          <w:rFonts w:eastAsia="Times New Roman"/>
          <w:sz w:val="20"/>
          <w:szCs w:val="20"/>
        </w:rPr>
        <w:t>life</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love</w:t>
      </w:r>
      <w:r w:rsidR="009267F9" w:rsidRPr="00FD0675">
        <w:rPr>
          <w:rFonts w:eastAsia="Times New Roman"/>
          <w:sz w:val="20"/>
          <w:szCs w:val="20"/>
        </w:rPr>
        <w:t xml:space="preserve"> </w:t>
      </w:r>
      <w:r w:rsidRPr="00FD0675">
        <w:rPr>
          <w:rFonts w:eastAsia="Times New Roman"/>
          <w:sz w:val="20"/>
          <w:szCs w:val="20"/>
        </w:rPr>
        <w:t>death</w:t>
      </w:r>
      <w:r w:rsidR="009267F9" w:rsidRPr="00FD0675">
        <w:rPr>
          <w:rFonts w:eastAsia="Times New Roman"/>
          <w:sz w:val="20"/>
          <w:szCs w:val="20"/>
        </w:rPr>
        <w:t xml:space="preserve"> </w:t>
      </w:r>
      <w:r w:rsidRPr="00FD0675">
        <w:rPr>
          <w:rFonts w:eastAsia="Times New Roman"/>
          <w:sz w:val="20"/>
          <w:szCs w:val="20"/>
        </w:rPr>
        <w:t>(positive)</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list</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potential</w:t>
      </w:r>
      <w:r w:rsidR="009267F9" w:rsidRPr="00FD0675">
        <w:rPr>
          <w:rFonts w:eastAsia="Times New Roman"/>
          <w:sz w:val="20"/>
          <w:szCs w:val="20"/>
        </w:rPr>
        <w:t xml:space="preserve"> </w:t>
      </w:r>
      <w:r w:rsidRPr="00FD0675">
        <w:rPr>
          <w:rFonts w:eastAsia="Times New Roman"/>
          <w:sz w:val="20"/>
          <w:szCs w:val="20"/>
        </w:rPr>
        <w:t>suicide,</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current</w:t>
      </w:r>
      <w:r w:rsidR="009267F9" w:rsidRPr="00FD0675">
        <w:rPr>
          <w:rFonts w:eastAsia="Times New Roman"/>
          <w:sz w:val="20"/>
          <w:szCs w:val="20"/>
        </w:rPr>
        <w:t xml:space="preserve"> </w:t>
      </w:r>
      <w:r w:rsidRPr="00FD0675">
        <w:rPr>
          <w:rFonts w:eastAsia="Times New Roman"/>
          <w:sz w:val="20"/>
          <w:szCs w:val="20"/>
        </w:rPr>
        <w:t>scale</w:t>
      </w:r>
      <w:r w:rsidR="009267F9" w:rsidRPr="00FD0675">
        <w:rPr>
          <w:rFonts w:eastAsia="Times New Roman"/>
          <w:sz w:val="20"/>
          <w:szCs w:val="20"/>
        </w:rPr>
        <w:t xml:space="preserve"> </w:t>
      </w:r>
      <w:r w:rsidRPr="00FD0675">
        <w:rPr>
          <w:rFonts w:eastAsia="Times New Roman"/>
          <w:sz w:val="20"/>
          <w:szCs w:val="20"/>
        </w:rPr>
        <w:t>has</w:t>
      </w:r>
      <w:r w:rsidR="009267F9" w:rsidRPr="00FD0675">
        <w:rPr>
          <w:rFonts w:eastAsia="Times New Roman"/>
          <w:sz w:val="20"/>
          <w:szCs w:val="20"/>
        </w:rPr>
        <w:t xml:space="preserve"> </w:t>
      </w:r>
      <w:r w:rsidRPr="00FD0675">
        <w:rPr>
          <w:rFonts w:eastAsia="Times New Roman"/>
          <w:sz w:val="20"/>
          <w:szCs w:val="20"/>
        </w:rPr>
        <w:t>been</w:t>
      </w:r>
      <w:r w:rsidR="009267F9" w:rsidRPr="00FD0675">
        <w:rPr>
          <w:rFonts w:eastAsia="Times New Roman"/>
          <w:sz w:val="20"/>
          <w:szCs w:val="20"/>
        </w:rPr>
        <w:t xml:space="preserve"> </w:t>
      </w:r>
      <w:r w:rsidRPr="00FD0675">
        <w:rPr>
          <w:rFonts w:eastAsia="Times New Roman"/>
          <w:sz w:val="20"/>
          <w:szCs w:val="20"/>
        </w:rPr>
        <w:t>validated</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group.</w:t>
      </w:r>
    </w:p>
    <w:p w:rsidR="0036573B" w:rsidRPr="00FD0675" w:rsidRDefault="0036573B" w:rsidP="009267F9">
      <w:pPr>
        <w:suppressAutoHyphens w:val="0"/>
        <w:snapToGrid w:val="0"/>
        <w:ind w:firstLine="425"/>
        <w:jc w:val="both"/>
        <w:rPr>
          <w:rFonts w:eastAsia="Times New Roman"/>
          <w:sz w:val="20"/>
          <w:szCs w:val="20"/>
        </w:rPr>
      </w:pPr>
      <w:r w:rsidRPr="00FD0675">
        <w:rPr>
          <w:rFonts w:eastAsia="Times New Roman"/>
          <w:sz w:val="20"/>
          <w:szCs w:val="20"/>
        </w:rPr>
        <w:lastRenderedPageBreak/>
        <w:t>Emotional</w:t>
      </w:r>
      <w:r w:rsidR="009267F9" w:rsidRPr="00FD0675">
        <w:rPr>
          <w:rFonts w:eastAsia="Times New Roman"/>
          <w:sz w:val="20"/>
          <w:szCs w:val="20"/>
        </w:rPr>
        <w:t xml:space="preserve"> </w:t>
      </w:r>
      <w:r w:rsidRPr="00FD0675">
        <w:rPr>
          <w:rFonts w:eastAsia="Times New Roman"/>
          <w:sz w:val="20"/>
          <w:szCs w:val="20"/>
        </w:rPr>
        <w:t>Intelligence</w:t>
      </w:r>
      <w:r w:rsidR="009267F9" w:rsidRPr="00FD0675">
        <w:rPr>
          <w:rFonts w:eastAsia="Times New Roman"/>
          <w:sz w:val="20"/>
          <w:szCs w:val="20"/>
        </w:rPr>
        <w:t xml:space="preserve"> </w:t>
      </w:r>
      <w:r w:rsidRPr="00FD0675">
        <w:rPr>
          <w:rFonts w:eastAsia="Times New Roman"/>
          <w:sz w:val="20"/>
          <w:szCs w:val="20"/>
        </w:rPr>
        <w:t>Questionnaire</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Schutte:</w:t>
      </w:r>
    </w:p>
    <w:p w:rsidR="0036573B" w:rsidRPr="00FD0675" w:rsidRDefault="0036573B" w:rsidP="009267F9">
      <w:pPr>
        <w:suppressAutoHyphens w:val="0"/>
        <w:snapToGrid w:val="0"/>
        <w:ind w:firstLine="425"/>
        <w:jc w:val="both"/>
        <w:rPr>
          <w:rFonts w:eastAsia="Times New Roman"/>
          <w:sz w:val="20"/>
          <w:szCs w:val="20"/>
        </w:rPr>
      </w:pPr>
      <w:r w:rsidRPr="00FD0675">
        <w:rPr>
          <w:rFonts w:eastAsia="Times New Roman"/>
          <w:sz w:val="20"/>
          <w:szCs w:val="20"/>
        </w:rPr>
        <w:t>Shoot</w:t>
      </w:r>
      <w:r w:rsidR="009267F9" w:rsidRPr="00FD0675">
        <w:rPr>
          <w:rFonts w:eastAsia="Times New Roman"/>
          <w:sz w:val="20"/>
          <w:szCs w:val="20"/>
        </w:rPr>
        <w:t xml:space="preserve"> </w:t>
      </w:r>
      <w:r w:rsidRPr="00FD0675">
        <w:rPr>
          <w:rFonts w:eastAsia="Times New Roman"/>
          <w:sz w:val="20"/>
          <w:szCs w:val="20"/>
        </w:rPr>
        <w:t>questionnaire</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colleagues</w:t>
      </w:r>
      <w:r w:rsidR="009267F9" w:rsidRPr="00FD0675">
        <w:rPr>
          <w:rFonts w:eastAsia="Times New Roman"/>
          <w:sz w:val="20"/>
          <w:szCs w:val="20"/>
        </w:rPr>
        <w:t xml:space="preserve"> </w:t>
      </w:r>
      <w:r w:rsidRPr="00FD0675">
        <w:rPr>
          <w:rFonts w:eastAsia="Times New Roman"/>
          <w:sz w:val="20"/>
          <w:szCs w:val="20"/>
        </w:rPr>
        <w:t>(1998)</w:t>
      </w:r>
      <w:r w:rsidR="009267F9" w:rsidRPr="00FD0675">
        <w:rPr>
          <w:rFonts w:eastAsia="Times New Roman"/>
          <w:sz w:val="20"/>
          <w:szCs w:val="20"/>
        </w:rPr>
        <w:t xml:space="preserve"> </w:t>
      </w:r>
      <w:r w:rsidRPr="00FD0675">
        <w:rPr>
          <w:rFonts w:eastAsia="Times New Roman"/>
          <w:sz w:val="20"/>
          <w:szCs w:val="20"/>
        </w:rPr>
        <w:t>based</w:t>
      </w:r>
      <w:r w:rsidR="009267F9" w:rsidRPr="00FD0675">
        <w:rPr>
          <w:rFonts w:eastAsia="Times New Roman"/>
          <w:sz w:val="20"/>
          <w:szCs w:val="20"/>
        </w:rPr>
        <w:t xml:space="preserve"> </w:t>
      </w:r>
      <w:r w:rsidRPr="00FD0675">
        <w:rPr>
          <w:rFonts w:eastAsia="Times New Roman"/>
          <w:sz w:val="20"/>
          <w:szCs w:val="20"/>
        </w:rPr>
        <w:t>on</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theoretical</w:t>
      </w:r>
      <w:r w:rsidR="009267F9" w:rsidRPr="00FD0675">
        <w:rPr>
          <w:rFonts w:eastAsia="Times New Roman"/>
          <w:sz w:val="20"/>
          <w:szCs w:val="20"/>
        </w:rPr>
        <w:t xml:space="preserve"> </w:t>
      </w:r>
      <w:r w:rsidRPr="00FD0675">
        <w:rPr>
          <w:rFonts w:eastAsia="Times New Roman"/>
          <w:sz w:val="20"/>
          <w:szCs w:val="20"/>
        </w:rPr>
        <w:t>model</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emotional</w:t>
      </w:r>
      <w:r w:rsidR="009267F9" w:rsidRPr="00FD0675">
        <w:rPr>
          <w:rFonts w:eastAsia="Times New Roman"/>
          <w:sz w:val="20"/>
          <w:szCs w:val="20"/>
        </w:rPr>
        <w:t xml:space="preserve"> </w:t>
      </w:r>
      <w:r w:rsidRPr="00FD0675">
        <w:rPr>
          <w:rFonts w:eastAsia="Times New Roman"/>
          <w:sz w:val="20"/>
          <w:szCs w:val="20"/>
        </w:rPr>
        <w:t>intelligence</w:t>
      </w:r>
      <w:r w:rsidR="009267F9" w:rsidRPr="00FD0675">
        <w:rPr>
          <w:rFonts w:eastAsia="Times New Roman"/>
          <w:sz w:val="20"/>
          <w:szCs w:val="20"/>
        </w:rPr>
        <w:t xml:space="preserve"> </w:t>
      </w:r>
      <w:r w:rsidRPr="00FD0675">
        <w:rPr>
          <w:rFonts w:eastAsia="Times New Roman"/>
          <w:sz w:val="20"/>
          <w:szCs w:val="20"/>
        </w:rPr>
        <w:t>Salovey</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Mayer</w:t>
      </w:r>
      <w:r w:rsidR="009267F9" w:rsidRPr="00FD0675">
        <w:rPr>
          <w:rFonts w:eastAsia="Times New Roman"/>
          <w:sz w:val="20"/>
          <w:szCs w:val="20"/>
        </w:rPr>
        <w:t xml:space="preserve"> </w:t>
      </w:r>
      <w:r w:rsidRPr="00FD0675">
        <w:rPr>
          <w:rFonts w:eastAsia="Times New Roman"/>
          <w:sz w:val="20"/>
          <w:szCs w:val="20"/>
        </w:rPr>
        <w:t>(1990)</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made</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measure</w:t>
      </w:r>
      <w:r w:rsidR="009267F9" w:rsidRPr="00FD0675">
        <w:rPr>
          <w:rFonts w:eastAsia="Times New Roman"/>
          <w:sz w:val="20"/>
          <w:szCs w:val="20"/>
        </w:rPr>
        <w:t xml:space="preserve"> </w:t>
      </w:r>
      <w:r w:rsidRPr="00FD0675">
        <w:rPr>
          <w:rFonts w:eastAsia="Times New Roman"/>
          <w:sz w:val="20"/>
          <w:szCs w:val="20"/>
        </w:rPr>
        <w:t>emotional</w:t>
      </w:r>
      <w:r w:rsidR="009267F9" w:rsidRPr="00FD0675">
        <w:rPr>
          <w:rFonts w:eastAsia="Times New Roman"/>
          <w:sz w:val="20"/>
          <w:szCs w:val="20"/>
        </w:rPr>
        <w:t xml:space="preserve"> </w:t>
      </w:r>
      <w:r w:rsidRPr="00FD0675">
        <w:rPr>
          <w:rFonts w:eastAsia="Times New Roman"/>
          <w:sz w:val="20"/>
          <w:szCs w:val="20"/>
        </w:rPr>
        <w:t>intelligence</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adolescents.</w:t>
      </w:r>
      <w:r w:rsidR="009267F9" w:rsidRPr="00FD0675">
        <w:rPr>
          <w:rFonts w:eastAsia="Times New Roman"/>
          <w:sz w:val="20"/>
          <w:szCs w:val="20"/>
        </w:rPr>
        <w:t xml:space="preserve"> </w:t>
      </w:r>
      <w:r w:rsidRPr="00FD0675">
        <w:rPr>
          <w:rFonts w:eastAsia="Times New Roman"/>
          <w:sz w:val="20"/>
          <w:szCs w:val="20"/>
        </w:rPr>
        <w:t>Scale drought</w:t>
      </w:r>
      <w:r w:rsidR="009267F9" w:rsidRPr="00FD0675">
        <w:rPr>
          <w:rFonts w:eastAsia="Times New Roman"/>
          <w:sz w:val="20"/>
          <w:szCs w:val="20"/>
        </w:rPr>
        <w:t xml:space="preserve"> </w:t>
      </w:r>
      <w:r w:rsidRPr="00FD0675">
        <w:rPr>
          <w:rFonts w:eastAsia="Times New Roman"/>
          <w:sz w:val="20"/>
          <w:szCs w:val="20"/>
        </w:rPr>
        <w:t>Containing</w:t>
      </w:r>
      <w:r w:rsidR="009267F9" w:rsidRPr="00FD0675">
        <w:rPr>
          <w:rFonts w:eastAsia="Times New Roman"/>
          <w:sz w:val="20"/>
          <w:szCs w:val="20"/>
        </w:rPr>
        <w:t xml:space="preserve"> </w:t>
      </w:r>
      <w:r w:rsidRPr="00FD0675">
        <w:rPr>
          <w:rFonts w:eastAsia="Times New Roman"/>
          <w:sz w:val="20"/>
          <w:szCs w:val="20"/>
        </w:rPr>
        <w:t>33,</w:t>
      </w:r>
      <w:r w:rsidR="009267F9" w:rsidRPr="00FD0675">
        <w:rPr>
          <w:rFonts w:eastAsia="Times New Roman"/>
          <w:sz w:val="20"/>
          <w:szCs w:val="20"/>
        </w:rPr>
        <w:t xml:space="preserve"> </w:t>
      </w:r>
      <w:r w:rsidRPr="00FD0675">
        <w:rPr>
          <w:rFonts w:eastAsia="Times New Roman"/>
          <w:sz w:val="20"/>
          <w:szCs w:val="20"/>
        </w:rPr>
        <w:t>Items</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with</w:t>
      </w:r>
      <w:r w:rsidR="009267F9" w:rsidRPr="00FD0675">
        <w:rPr>
          <w:rFonts w:eastAsia="Times New Roman"/>
          <w:sz w:val="20"/>
          <w:szCs w:val="20"/>
        </w:rPr>
        <w:t xml:space="preserve"> </w:t>
      </w:r>
      <w:r w:rsidRPr="00FD0675">
        <w:rPr>
          <w:rFonts w:eastAsia="Times New Roman"/>
          <w:sz w:val="20"/>
          <w:szCs w:val="20"/>
        </w:rPr>
        <w:t>Scale</w:t>
      </w:r>
      <w:r w:rsidR="009267F9" w:rsidRPr="00FD0675">
        <w:rPr>
          <w:rFonts w:eastAsia="Times New Roman"/>
          <w:sz w:val="20"/>
          <w:szCs w:val="20"/>
        </w:rPr>
        <w:t xml:space="preserve"> </w:t>
      </w:r>
      <w:r w:rsidRPr="00FD0675">
        <w:rPr>
          <w:rFonts w:eastAsia="Times New Roman"/>
          <w:sz w:val="20"/>
          <w:szCs w:val="20"/>
        </w:rPr>
        <w:t>5</w:t>
      </w:r>
      <w:r w:rsidR="009267F9" w:rsidRPr="00FD0675">
        <w:rPr>
          <w:rFonts w:eastAsia="Times New Roman"/>
          <w:sz w:val="20"/>
          <w:szCs w:val="20"/>
        </w:rPr>
        <w:t xml:space="preserve"> </w:t>
      </w:r>
      <w:r w:rsidRPr="00FD0675">
        <w:rPr>
          <w:rFonts w:eastAsia="Times New Roman"/>
          <w:sz w:val="20"/>
          <w:szCs w:val="20"/>
        </w:rPr>
        <w:t>Degree</w:t>
      </w:r>
      <w:r w:rsidR="009267F9" w:rsidRPr="00FD0675">
        <w:rPr>
          <w:rFonts w:eastAsia="Times New Roman"/>
          <w:sz w:val="20"/>
          <w:szCs w:val="20"/>
        </w:rPr>
        <w:t xml:space="preserve"> </w:t>
      </w:r>
      <w:r w:rsidRPr="00FD0675">
        <w:rPr>
          <w:rFonts w:eastAsia="Times New Roman"/>
          <w:sz w:val="20"/>
          <w:szCs w:val="20"/>
        </w:rPr>
        <w:t>Likert</w:t>
      </w:r>
      <w:r w:rsidR="009267F9" w:rsidRPr="00FD0675">
        <w:rPr>
          <w:rFonts w:eastAsia="Times New Roman"/>
          <w:sz w:val="20"/>
          <w:szCs w:val="20"/>
        </w:rPr>
        <w:t xml:space="preserve"> </w:t>
      </w:r>
      <w:r w:rsidRPr="00FD0675">
        <w:rPr>
          <w:rFonts w:eastAsia="Times New Roman"/>
          <w:sz w:val="20"/>
          <w:szCs w:val="20"/>
        </w:rPr>
        <w:t>scale.</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Scoring</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Test</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Each</w:t>
      </w:r>
      <w:r w:rsidR="009267F9" w:rsidRPr="00FD0675">
        <w:rPr>
          <w:rFonts w:eastAsia="Times New Roman"/>
          <w:sz w:val="20"/>
          <w:szCs w:val="20"/>
        </w:rPr>
        <w:t xml:space="preserve"> </w:t>
      </w:r>
      <w:r w:rsidRPr="00FD0675">
        <w:rPr>
          <w:rFonts w:eastAsia="Times New Roman"/>
          <w:sz w:val="20"/>
          <w:szCs w:val="20"/>
        </w:rPr>
        <w:t>Items</w:t>
      </w:r>
      <w:r w:rsidR="009267F9" w:rsidRPr="00FD0675">
        <w:rPr>
          <w:rFonts w:eastAsia="Times New Roman"/>
          <w:sz w:val="20"/>
          <w:szCs w:val="20"/>
        </w:rPr>
        <w:t xml:space="preserve"> </w:t>
      </w:r>
      <w:r w:rsidRPr="00FD0675">
        <w:rPr>
          <w:rFonts w:eastAsia="Times New Roman"/>
          <w:sz w:val="20"/>
          <w:szCs w:val="20"/>
        </w:rPr>
        <w:t>Scores</w:t>
      </w:r>
      <w:r w:rsidR="009267F9" w:rsidRPr="00FD0675">
        <w:rPr>
          <w:rFonts w:eastAsia="Times New Roman"/>
          <w:sz w:val="20"/>
          <w:szCs w:val="20"/>
        </w:rPr>
        <w:t xml:space="preserve"> </w:t>
      </w:r>
      <w:r w:rsidRPr="00FD0675">
        <w:rPr>
          <w:rFonts w:eastAsia="Times New Roman"/>
          <w:sz w:val="20"/>
          <w:szCs w:val="20"/>
        </w:rPr>
        <w:t>1</w:t>
      </w:r>
      <w:r w:rsidR="009267F9" w:rsidRPr="00FD0675">
        <w:rPr>
          <w:rFonts w:eastAsia="Times New Roman"/>
          <w:sz w:val="20"/>
          <w:szCs w:val="20"/>
        </w:rPr>
        <w:t xml:space="preserve"> </w:t>
      </w:r>
      <w:r w:rsidRPr="00FD0675">
        <w:rPr>
          <w:rFonts w:eastAsia="Times New Roman"/>
          <w:sz w:val="20"/>
          <w:szCs w:val="20"/>
        </w:rPr>
        <w:t>until</w:t>
      </w:r>
      <w:r w:rsidR="009267F9" w:rsidRPr="00FD0675">
        <w:rPr>
          <w:rFonts w:eastAsia="Times New Roman"/>
          <w:sz w:val="20"/>
          <w:szCs w:val="20"/>
        </w:rPr>
        <w:t xml:space="preserve"> </w:t>
      </w:r>
      <w:r w:rsidRPr="00FD0675">
        <w:rPr>
          <w:rFonts w:eastAsia="Times New Roman"/>
          <w:sz w:val="20"/>
          <w:szCs w:val="20"/>
        </w:rPr>
        <w:t>5</w:t>
      </w:r>
      <w:r w:rsidR="009267F9" w:rsidRPr="00FD0675">
        <w:rPr>
          <w:rFonts w:eastAsia="Times New Roman"/>
          <w:sz w:val="20"/>
          <w:szCs w:val="20"/>
        </w:rPr>
        <w:t xml:space="preserve"> </w:t>
      </w:r>
      <w:r w:rsidRPr="00FD0675">
        <w:rPr>
          <w:rFonts w:eastAsia="Times New Roman"/>
          <w:sz w:val="20"/>
          <w:szCs w:val="20"/>
        </w:rPr>
        <w:t>Attachment</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this</w:t>
      </w:r>
      <w:r w:rsidR="009267F9" w:rsidRPr="00FD0675">
        <w:rPr>
          <w:rFonts w:eastAsia="Times New Roman"/>
          <w:sz w:val="20"/>
          <w:szCs w:val="20"/>
        </w:rPr>
        <w:t xml:space="preserve"> </w:t>
      </w:r>
      <w:r w:rsidRPr="00FD0675">
        <w:rPr>
          <w:rFonts w:eastAsia="Times New Roman"/>
          <w:sz w:val="20"/>
          <w:szCs w:val="20"/>
        </w:rPr>
        <w:t>case,</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false</w:t>
      </w:r>
      <w:r w:rsidR="009267F9" w:rsidRPr="00FD0675">
        <w:rPr>
          <w:rFonts w:eastAsia="Times New Roman"/>
          <w:sz w:val="20"/>
          <w:szCs w:val="20"/>
        </w:rPr>
        <w:t xml:space="preserve"> </w:t>
      </w:r>
      <w:r w:rsidRPr="00FD0675">
        <w:rPr>
          <w:rFonts w:eastAsia="Times New Roman"/>
          <w:sz w:val="20"/>
          <w:szCs w:val="20"/>
        </w:rPr>
        <w:t>options</w:t>
      </w:r>
      <w:r w:rsidR="009267F9" w:rsidRPr="00FD0675">
        <w:rPr>
          <w:rFonts w:eastAsia="Times New Roman"/>
          <w:sz w:val="20"/>
          <w:szCs w:val="20"/>
        </w:rPr>
        <w:t xml:space="preserve"> </w:t>
      </w:r>
      <w:r w:rsidRPr="00FD0675">
        <w:rPr>
          <w:rFonts w:eastAsia="Times New Roman"/>
          <w:sz w:val="20"/>
          <w:szCs w:val="20"/>
        </w:rPr>
        <w:t>=</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score,</w:t>
      </w:r>
      <w:r w:rsidR="009267F9" w:rsidRPr="00FD0675">
        <w:rPr>
          <w:rFonts w:eastAsia="Times New Roman"/>
          <w:sz w:val="20"/>
          <w:szCs w:val="20"/>
        </w:rPr>
        <w:t xml:space="preserve"> </w:t>
      </w:r>
      <w:r w:rsidRPr="00FD0675">
        <w:rPr>
          <w:rFonts w:eastAsia="Times New Roman"/>
          <w:sz w:val="20"/>
          <w:szCs w:val="20"/>
        </w:rPr>
        <w:t>scores</w:t>
      </w:r>
      <w:r w:rsidR="009267F9" w:rsidRPr="00FD0675">
        <w:rPr>
          <w:rFonts w:eastAsia="Times New Roman"/>
          <w:sz w:val="20"/>
          <w:szCs w:val="20"/>
        </w:rPr>
        <w:t xml:space="preserve"> </w:t>
      </w:r>
      <w:r w:rsidRPr="00FD0675">
        <w:rPr>
          <w:rFonts w:eastAsia="Times New Roman"/>
          <w:sz w:val="20"/>
          <w:szCs w:val="20"/>
        </w:rPr>
        <w:t>=</w:t>
      </w:r>
      <w:r w:rsidR="009267F9" w:rsidRPr="00FD0675">
        <w:rPr>
          <w:rFonts w:eastAsia="Times New Roman"/>
          <w:sz w:val="20"/>
          <w:szCs w:val="20"/>
        </w:rPr>
        <w:t xml:space="preserve"> </w:t>
      </w:r>
      <w:r w:rsidRPr="00FD0675">
        <w:rPr>
          <w:rFonts w:eastAsia="Times New Roman"/>
          <w:sz w:val="20"/>
          <w:szCs w:val="20"/>
        </w:rPr>
        <w:t>FALSE,</w:t>
      </w:r>
      <w:r w:rsidR="009267F9" w:rsidRPr="00FD0675">
        <w:rPr>
          <w:rFonts w:eastAsia="Times New Roman"/>
          <w:sz w:val="20"/>
          <w:szCs w:val="20"/>
        </w:rPr>
        <w:t xml:space="preserve"> </w:t>
      </w:r>
      <w:r w:rsidRPr="00FD0675">
        <w:rPr>
          <w:rFonts w:eastAsia="Times New Roman"/>
          <w:sz w:val="20"/>
          <w:szCs w:val="20"/>
        </w:rPr>
        <w:t>pretty</w:t>
      </w:r>
      <w:r w:rsidR="009267F9" w:rsidRPr="00FD0675">
        <w:rPr>
          <w:rFonts w:eastAsia="Times New Roman"/>
          <w:sz w:val="20"/>
          <w:szCs w:val="20"/>
        </w:rPr>
        <w:t xml:space="preserve"> </w:t>
      </w:r>
      <w:r w:rsidRPr="00FD0675">
        <w:rPr>
          <w:rFonts w:eastAsia="Times New Roman"/>
          <w:sz w:val="20"/>
          <w:szCs w:val="20"/>
        </w:rPr>
        <w:t>=</w:t>
      </w:r>
      <w:r w:rsidR="009267F9" w:rsidRPr="00FD0675">
        <w:rPr>
          <w:rFonts w:eastAsia="Times New Roman"/>
          <w:sz w:val="20"/>
          <w:szCs w:val="20"/>
        </w:rPr>
        <w:t xml:space="preserve"> </w:t>
      </w:r>
      <w:r w:rsidRPr="00FD0675">
        <w:rPr>
          <w:rFonts w:eastAsia="Times New Roman"/>
          <w:sz w:val="20"/>
          <w:szCs w:val="20"/>
        </w:rPr>
        <w:t>true</w:t>
      </w:r>
      <w:r w:rsidR="009267F9" w:rsidRPr="00FD0675">
        <w:rPr>
          <w:rFonts w:eastAsia="Times New Roman"/>
          <w:sz w:val="20"/>
          <w:szCs w:val="20"/>
        </w:rPr>
        <w:t xml:space="preserve"> </w:t>
      </w:r>
      <w:r w:rsidRPr="00FD0675">
        <w:rPr>
          <w:rFonts w:eastAsia="Times New Roman"/>
          <w:sz w:val="20"/>
          <w:szCs w:val="20"/>
        </w:rPr>
        <w:t>score</w:t>
      </w:r>
      <w:r w:rsidR="009267F9" w:rsidRPr="00FD0675">
        <w:rPr>
          <w:rFonts w:eastAsia="Times New Roman"/>
          <w:sz w:val="20"/>
          <w:szCs w:val="20"/>
        </w:rPr>
        <w:t xml:space="preserve"> </w:t>
      </w:r>
      <w:r w:rsidRPr="00FD0675">
        <w:rPr>
          <w:rFonts w:eastAsia="Times New Roman"/>
          <w:sz w:val="20"/>
          <w:szCs w:val="20"/>
        </w:rPr>
        <w:t>three,</w:t>
      </w:r>
      <w:r w:rsidR="009267F9" w:rsidRPr="00FD0675">
        <w:rPr>
          <w:rFonts w:eastAsia="Times New Roman"/>
          <w:sz w:val="20"/>
          <w:szCs w:val="20"/>
        </w:rPr>
        <w:t xml:space="preserve"> </w:t>
      </w:r>
      <w:r w:rsidRPr="00FD0675">
        <w:rPr>
          <w:rFonts w:eastAsia="Times New Roman"/>
          <w:sz w:val="20"/>
          <w:szCs w:val="20"/>
        </w:rPr>
        <w:t>score</w:t>
      </w:r>
      <w:r w:rsidR="009267F9" w:rsidRPr="00FD0675">
        <w:rPr>
          <w:rFonts w:eastAsia="Times New Roman"/>
          <w:sz w:val="20"/>
          <w:szCs w:val="20"/>
        </w:rPr>
        <w:t xml:space="preserve"> </w:t>
      </w:r>
      <w:r w:rsidRPr="00FD0675">
        <w:rPr>
          <w:rFonts w:eastAsia="Times New Roman"/>
          <w:sz w:val="20"/>
          <w:szCs w:val="20"/>
        </w:rPr>
        <w:t>=</w:t>
      </w:r>
      <w:r w:rsidR="009267F9" w:rsidRPr="00FD0675">
        <w:rPr>
          <w:rFonts w:eastAsia="Times New Roman"/>
          <w:sz w:val="20"/>
          <w:szCs w:val="20"/>
        </w:rPr>
        <w:t xml:space="preserve"> </w:t>
      </w:r>
      <w:r w:rsidRPr="00FD0675">
        <w:rPr>
          <w:rFonts w:eastAsia="Times New Roman"/>
          <w:sz w:val="20"/>
          <w:szCs w:val="20"/>
        </w:rPr>
        <w:t>true</w:t>
      </w:r>
      <w:r w:rsidR="009267F9" w:rsidRPr="00FD0675">
        <w:rPr>
          <w:rFonts w:eastAsia="Times New Roman"/>
          <w:sz w:val="20"/>
          <w:szCs w:val="20"/>
        </w:rPr>
        <w:t xml:space="preserve"> </w:t>
      </w:r>
      <w:r w:rsidRPr="00FD0675">
        <w:rPr>
          <w:rFonts w:eastAsia="Times New Roman"/>
          <w:sz w:val="20"/>
          <w:szCs w:val="20"/>
        </w:rPr>
        <w:t>=</w:t>
      </w:r>
      <w:r w:rsidR="009267F9" w:rsidRPr="00FD0675">
        <w:rPr>
          <w:rFonts w:eastAsia="Times New Roman"/>
          <w:sz w:val="20"/>
          <w:szCs w:val="20"/>
        </w:rPr>
        <w:t xml:space="preserve"> </w:t>
      </w:r>
      <w:r w:rsidRPr="00FD0675">
        <w:rPr>
          <w:rFonts w:eastAsia="Times New Roman"/>
          <w:sz w:val="20"/>
          <w:szCs w:val="20"/>
        </w:rPr>
        <w:t>true</w:t>
      </w:r>
      <w:r w:rsidR="009267F9" w:rsidRPr="00FD0675">
        <w:rPr>
          <w:rFonts w:eastAsia="Times New Roman"/>
          <w:sz w:val="20"/>
          <w:szCs w:val="20"/>
        </w:rPr>
        <w:t xml:space="preserve"> </w:t>
      </w:r>
      <w:r w:rsidRPr="00FD0675">
        <w:rPr>
          <w:rFonts w:eastAsia="Times New Roman"/>
          <w:sz w:val="20"/>
          <w:szCs w:val="20"/>
        </w:rPr>
        <w:t>option</w:t>
      </w:r>
      <w:r w:rsidR="009267F9" w:rsidRPr="00FD0675">
        <w:rPr>
          <w:rFonts w:eastAsia="Times New Roman"/>
          <w:sz w:val="20"/>
          <w:szCs w:val="20"/>
        </w:rPr>
        <w:t xml:space="preserve"> </w:t>
      </w:r>
      <w:r w:rsidRPr="00FD0675">
        <w:rPr>
          <w:rFonts w:eastAsia="Times New Roman"/>
          <w:sz w:val="20"/>
          <w:szCs w:val="20"/>
        </w:rPr>
        <w:t>4th</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5th</w:t>
      </w:r>
      <w:r w:rsidR="009267F9" w:rsidRPr="00FD0675">
        <w:rPr>
          <w:rFonts w:eastAsia="Times New Roman"/>
          <w:sz w:val="20"/>
          <w:szCs w:val="20"/>
        </w:rPr>
        <w:t xml:space="preserve"> </w:t>
      </w:r>
      <w:r w:rsidRPr="00FD0675">
        <w:rPr>
          <w:rFonts w:eastAsia="Times New Roman"/>
          <w:sz w:val="20"/>
          <w:szCs w:val="20"/>
        </w:rPr>
        <w:t>grades</w:t>
      </w:r>
      <w:r w:rsidR="009267F9" w:rsidRPr="00FD0675">
        <w:rPr>
          <w:rFonts w:eastAsia="Times New Roman"/>
          <w:sz w:val="20"/>
          <w:szCs w:val="20"/>
        </w:rPr>
        <w:t xml:space="preserve"> </w:t>
      </w:r>
      <w:r w:rsidRPr="00FD0675">
        <w:rPr>
          <w:rFonts w:eastAsia="Times New Roman"/>
          <w:sz w:val="20"/>
          <w:szCs w:val="20"/>
        </w:rPr>
        <w:t>awarded.</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notable</w:t>
      </w:r>
      <w:r w:rsidR="009267F9" w:rsidRPr="00FD0675">
        <w:rPr>
          <w:rFonts w:eastAsia="Times New Roman"/>
          <w:sz w:val="20"/>
          <w:szCs w:val="20"/>
        </w:rPr>
        <w:t xml:space="preserve"> </w:t>
      </w:r>
      <w:r w:rsidRPr="00FD0675">
        <w:rPr>
          <w:rFonts w:eastAsia="Times New Roman"/>
          <w:sz w:val="20"/>
          <w:szCs w:val="20"/>
        </w:rPr>
        <w:t>point</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that</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expressions</w:t>
      </w:r>
      <w:r w:rsidR="009267F9" w:rsidRPr="00FD0675">
        <w:rPr>
          <w:rFonts w:eastAsia="Times New Roman"/>
          <w:sz w:val="20"/>
          <w:szCs w:val="20"/>
        </w:rPr>
        <w:t xml:space="preserve"> </w:t>
      </w:r>
      <w:r w:rsidRPr="00FD0675">
        <w:rPr>
          <w:rFonts w:eastAsia="Times New Roman"/>
          <w:sz w:val="20"/>
          <w:szCs w:val="20"/>
        </w:rPr>
        <w:t>5,</w:t>
      </w:r>
      <w:r w:rsidR="009267F9" w:rsidRPr="00FD0675">
        <w:rPr>
          <w:rFonts w:eastAsia="Times New Roman"/>
          <w:sz w:val="20"/>
          <w:szCs w:val="20"/>
        </w:rPr>
        <w:t xml:space="preserve"> </w:t>
      </w:r>
      <w:r w:rsidRPr="00FD0675">
        <w:rPr>
          <w:rFonts w:eastAsia="Times New Roman"/>
          <w:sz w:val="20"/>
          <w:szCs w:val="20"/>
        </w:rPr>
        <w:t>28</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33</w:t>
      </w:r>
      <w:r w:rsidR="009267F9" w:rsidRPr="00FD0675">
        <w:rPr>
          <w:rFonts w:eastAsia="Times New Roman"/>
          <w:sz w:val="20"/>
          <w:szCs w:val="20"/>
        </w:rPr>
        <w:t xml:space="preserve"> </w:t>
      </w:r>
      <w:r w:rsidRPr="00FD0675">
        <w:rPr>
          <w:rFonts w:eastAsia="Times New Roman"/>
          <w:sz w:val="20"/>
          <w:szCs w:val="20"/>
        </w:rPr>
        <w:t>are</w:t>
      </w:r>
      <w:r w:rsidR="009267F9" w:rsidRPr="00FD0675">
        <w:rPr>
          <w:rFonts w:eastAsia="Times New Roman"/>
          <w:sz w:val="20"/>
          <w:szCs w:val="20"/>
        </w:rPr>
        <w:t xml:space="preserve"> </w:t>
      </w:r>
      <w:r w:rsidRPr="00FD0675">
        <w:rPr>
          <w:rFonts w:eastAsia="Times New Roman"/>
          <w:sz w:val="20"/>
          <w:szCs w:val="20"/>
        </w:rPr>
        <w:t>reverse</w:t>
      </w:r>
      <w:r w:rsidR="009267F9" w:rsidRPr="00FD0675">
        <w:rPr>
          <w:rFonts w:eastAsia="Times New Roman"/>
          <w:sz w:val="20"/>
          <w:szCs w:val="20"/>
        </w:rPr>
        <w:t xml:space="preserve"> </w:t>
      </w:r>
      <w:r w:rsidRPr="00FD0675">
        <w:rPr>
          <w:rFonts w:eastAsia="Times New Roman"/>
          <w:sz w:val="20"/>
          <w:szCs w:val="20"/>
        </w:rPr>
        <w:t>grading</w:t>
      </w:r>
      <w:r w:rsidR="009267F9" w:rsidRPr="00FD0675">
        <w:rPr>
          <w:rFonts w:eastAsia="Times New Roman"/>
          <w:sz w:val="20"/>
          <w:szCs w:val="20"/>
        </w:rPr>
        <w:t xml:space="preserve"> </w:t>
      </w:r>
      <w:r w:rsidRPr="00FD0675">
        <w:rPr>
          <w:rFonts w:eastAsia="Times New Roman"/>
          <w:sz w:val="20"/>
          <w:szCs w:val="20"/>
        </w:rPr>
        <w:t>(false,</w:t>
      </w:r>
      <w:r w:rsidR="009267F9" w:rsidRPr="00FD0675">
        <w:rPr>
          <w:rFonts w:eastAsia="Times New Roman"/>
          <w:sz w:val="20"/>
          <w:szCs w:val="20"/>
        </w:rPr>
        <w:t xml:space="preserve"> </w:t>
      </w:r>
      <w:r w:rsidRPr="00FD0675">
        <w:rPr>
          <w:rFonts w:eastAsia="Times New Roman"/>
          <w:sz w:val="20"/>
          <w:szCs w:val="20"/>
        </w:rPr>
        <w:t>true</w:t>
      </w:r>
      <w:r w:rsidR="009267F9" w:rsidRPr="00FD0675">
        <w:rPr>
          <w:rFonts w:eastAsia="Times New Roman"/>
          <w:sz w:val="20"/>
          <w:szCs w:val="20"/>
        </w:rPr>
        <w:t xml:space="preserve"> </w:t>
      </w:r>
      <w:r w:rsidRPr="00FD0675">
        <w:rPr>
          <w:rFonts w:eastAsia="Times New Roman"/>
          <w:sz w:val="20"/>
          <w:szCs w:val="20"/>
        </w:rPr>
        <w:t>grade</w:t>
      </w:r>
      <w:r w:rsidR="009267F9" w:rsidRPr="00FD0675">
        <w:rPr>
          <w:rFonts w:eastAsia="Times New Roman"/>
          <w:sz w:val="20"/>
          <w:szCs w:val="20"/>
        </w:rPr>
        <w:t xml:space="preserve"> </w:t>
      </w:r>
      <w:r w:rsidRPr="00FD0675">
        <w:rPr>
          <w:rFonts w:eastAsia="Times New Roman"/>
          <w:sz w:val="20"/>
          <w:szCs w:val="20"/>
        </w:rPr>
        <w:t>5</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grade</w:t>
      </w:r>
      <w:r w:rsidR="009267F9" w:rsidRPr="00FD0675">
        <w:rPr>
          <w:rFonts w:eastAsia="Times New Roman"/>
          <w:sz w:val="20"/>
          <w:szCs w:val="20"/>
        </w:rPr>
        <w:t xml:space="preserve"> </w:t>
      </w:r>
      <w:r w:rsidRPr="00FD0675">
        <w:rPr>
          <w:rFonts w:eastAsia="Times New Roman"/>
          <w:sz w:val="20"/>
          <w:szCs w:val="20"/>
        </w:rPr>
        <w:t>1).</w:t>
      </w:r>
      <w:r w:rsidR="009267F9" w:rsidRPr="00FD0675">
        <w:rPr>
          <w:rFonts w:eastAsia="Times New Roman"/>
          <w:sz w:val="20"/>
          <w:szCs w:val="20"/>
        </w:rPr>
        <w:t xml:space="preserve"> </w:t>
      </w:r>
      <w:r w:rsidRPr="00FD0675">
        <w:rPr>
          <w:rFonts w:eastAsia="Times New Roman"/>
          <w:sz w:val="20"/>
          <w:szCs w:val="20"/>
        </w:rPr>
        <w:t>Validity</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reliability</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this</w:t>
      </w:r>
      <w:r w:rsidR="009267F9" w:rsidRPr="00FD0675">
        <w:rPr>
          <w:rFonts w:eastAsia="Times New Roman"/>
          <w:sz w:val="20"/>
          <w:szCs w:val="20"/>
        </w:rPr>
        <w:t xml:space="preserve"> </w:t>
      </w:r>
      <w:r w:rsidRPr="00FD0675">
        <w:rPr>
          <w:rFonts w:eastAsia="Times New Roman"/>
          <w:sz w:val="20"/>
          <w:szCs w:val="20"/>
        </w:rPr>
        <w:t>instrument</w:t>
      </w:r>
      <w:r w:rsidR="009267F9" w:rsidRPr="00FD0675">
        <w:rPr>
          <w:rFonts w:eastAsia="Times New Roman"/>
          <w:sz w:val="20"/>
          <w:szCs w:val="20"/>
        </w:rPr>
        <w:t xml:space="preserve"> </w:t>
      </w:r>
      <w:r w:rsidRPr="00FD0675">
        <w:rPr>
          <w:rFonts w:eastAsia="Times New Roman"/>
          <w:sz w:val="20"/>
          <w:szCs w:val="20"/>
        </w:rPr>
        <w:t>has</w:t>
      </w:r>
      <w:r w:rsidR="009267F9" w:rsidRPr="00FD0675">
        <w:rPr>
          <w:rFonts w:eastAsia="Times New Roman"/>
          <w:sz w:val="20"/>
          <w:szCs w:val="20"/>
        </w:rPr>
        <w:t xml:space="preserve"> </w:t>
      </w:r>
      <w:r w:rsidRPr="00FD0675">
        <w:rPr>
          <w:rFonts w:eastAsia="Times New Roman"/>
          <w:sz w:val="20"/>
          <w:szCs w:val="20"/>
        </w:rPr>
        <w:t>been</w:t>
      </w:r>
      <w:r w:rsidR="009267F9" w:rsidRPr="00FD0675">
        <w:rPr>
          <w:rFonts w:eastAsia="Times New Roman"/>
          <w:sz w:val="20"/>
          <w:szCs w:val="20"/>
        </w:rPr>
        <w:t xml:space="preserve"> </w:t>
      </w:r>
      <w:r w:rsidRPr="00FD0675">
        <w:rPr>
          <w:rFonts w:eastAsia="Times New Roman"/>
          <w:sz w:val="20"/>
          <w:szCs w:val="20"/>
        </w:rPr>
        <w:t>demonstrated</w:t>
      </w:r>
      <w:r w:rsidR="009267F9" w:rsidRPr="00FD0675">
        <w:rPr>
          <w:rFonts w:eastAsia="Times New Roman"/>
          <w:sz w:val="20"/>
          <w:szCs w:val="20"/>
        </w:rPr>
        <w:t xml:space="preserve"> </w:t>
      </w:r>
      <w:r w:rsidRPr="00FD0675">
        <w:rPr>
          <w:rFonts w:eastAsia="Times New Roman"/>
          <w:sz w:val="20"/>
          <w:szCs w:val="20"/>
        </w:rPr>
        <w:t>by</w:t>
      </w:r>
      <w:r w:rsidR="009267F9" w:rsidRPr="00FD0675">
        <w:rPr>
          <w:rFonts w:eastAsia="Times New Roman"/>
          <w:sz w:val="20"/>
          <w:szCs w:val="20"/>
        </w:rPr>
        <w:t xml:space="preserve"> </w:t>
      </w:r>
      <w:r w:rsidRPr="00FD0675">
        <w:rPr>
          <w:rFonts w:eastAsia="Times New Roman"/>
          <w:sz w:val="20"/>
          <w:szCs w:val="20"/>
        </w:rPr>
        <w:t>its</w:t>
      </w:r>
      <w:r w:rsidR="009267F9" w:rsidRPr="00FD0675">
        <w:rPr>
          <w:rFonts w:eastAsia="Times New Roman"/>
          <w:sz w:val="20"/>
          <w:szCs w:val="20"/>
        </w:rPr>
        <w:t xml:space="preserve"> </w:t>
      </w:r>
      <w:r w:rsidRPr="00FD0675">
        <w:rPr>
          <w:rFonts w:eastAsia="Times New Roman"/>
          <w:sz w:val="20"/>
          <w:szCs w:val="20"/>
        </w:rPr>
        <w:t>creators.</w:t>
      </w:r>
      <w:r w:rsidR="009267F9" w:rsidRPr="00FD0675">
        <w:rPr>
          <w:rFonts w:eastAsia="Times New Roman"/>
          <w:sz w:val="20"/>
          <w:szCs w:val="20"/>
        </w:rPr>
        <w:t xml:space="preserve"> </w:t>
      </w:r>
      <w:r w:rsidRPr="00FD0675">
        <w:rPr>
          <w:rFonts w:eastAsia="Times New Roman"/>
          <w:sz w:val="20"/>
          <w:szCs w:val="20"/>
        </w:rPr>
        <w:t>Shoot</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colleagues</w:t>
      </w:r>
      <w:r w:rsidR="009267F9" w:rsidRPr="00FD0675">
        <w:rPr>
          <w:rFonts w:eastAsia="Times New Roman"/>
          <w:sz w:val="20"/>
          <w:szCs w:val="20"/>
        </w:rPr>
        <w:t xml:space="preserve"> </w:t>
      </w:r>
      <w:r w:rsidRPr="00FD0675">
        <w:rPr>
          <w:rFonts w:eastAsia="Times New Roman"/>
          <w:sz w:val="20"/>
          <w:szCs w:val="20"/>
        </w:rPr>
        <w:t>(1998)</w:t>
      </w:r>
      <w:r w:rsidR="009267F9" w:rsidRPr="00FD0675">
        <w:rPr>
          <w:rFonts w:eastAsia="Times New Roman"/>
          <w:sz w:val="20"/>
          <w:szCs w:val="20"/>
        </w:rPr>
        <w:t xml:space="preserve"> </w:t>
      </w:r>
      <w:r w:rsidRPr="00FD0675">
        <w:rPr>
          <w:rFonts w:eastAsia="Times New Roman"/>
          <w:sz w:val="20"/>
          <w:szCs w:val="20"/>
        </w:rPr>
        <w:t>Internal</w:t>
      </w:r>
      <w:r w:rsidR="009267F9" w:rsidRPr="00FD0675">
        <w:rPr>
          <w:rFonts w:eastAsia="Times New Roman"/>
          <w:sz w:val="20"/>
          <w:szCs w:val="20"/>
        </w:rPr>
        <w:t xml:space="preserve"> </w:t>
      </w:r>
      <w:r w:rsidRPr="00FD0675">
        <w:rPr>
          <w:rFonts w:eastAsia="Times New Roman"/>
          <w:sz w:val="20"/>
          <w:szCs w:val="20"/>
        </w:rPr>
        <w:t>consistency</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test</w:t>
      </w:r>
      <w:r w:rsidR="009267F9" w:rsidRPr="00FD0675">
        <w:rPr>
          <w:rFonts w:eastAsia="Times New Roman"/>
          <w:sz w:val="20"/>
          <w:szCs w:val="20"/>
        </w:rPr>
        <w:t xml:space="preserve"> </w:t>
      </w:r>
      <w:r w:rsidRPr="00FD0675">
        <w:rPr>
          <w:rFonts w:eastAsia="Times New Roman"/>
          <w:sz w:val="20"/>
          <w:szCs w:val="20"/>
        </w:rPr>
        <w:t>from</w:t>
      </w:r>
      <w:r w:rsidR="009267F9" w:rsidRPr="00FD0675">
        <w:rPr>
          <w:rFonts w:eastAsia="Times New Roman"/>
          <w:sz w:val="20"/>
          <w:szCs w:val="20"/>
        </w:rPr>
        <w:t xml:space="preserve"> </w:t>
      </w:r>
      <w:r w:rsidRPr="00FD0675">
        <w:rPr>
          <w:rFonts w:eastAsia="Times New Roman"/>
          <w:sz w:val="20"/>
          <w:szCs w:val="20"/>
        </w:rPr>
        <w:t>87</w:t>
      </w:r>
      <w:r w:rsidR="009267F9" w:rsidRPr="00FD0675">
        <w:rPr>
          <w:rFonts w:eastAsia="Times New Roman"/>
          <w:sz w:val="20"/>
          <w:szCs w:val="20"/>
        </w:rPr>
        <w:t xml:space="preserve"> </w:t>
      </w:r>
      <w:r w:rsidRPr="00FD0675">
        <w:rPr>
          <w:rFonts w:eastAsia="Times New Roman"/>
          <w:sz w:val="20"/>
          <w:szCs w:val="20"/>
        </w:rPr>
        <w:t>/</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90</w:t>
      </w:r>
      <w:r w:rsidR="009267F9" w:rsidRPr="00FD0675">
        <w:rPr>
          <w:rFonts w:eastAsia="Times New Roman"/>
          <w:sz w:val="20"/>
          <w:szCs w:val="20"/>
        </w:rPr>
        <w:t xml:space="preserve"> </w:t>
      </w:r>
      <w:r w:rsidRPr="00FD0675">
        <w:rPr>
          <w:rFonts w:eastAsia="Times New Roman"/>
          <w:sz w:val="20"/>
          <w:szCs w:val="20"/>
        </w:rPr>
        <w:t>/</w:t>
      </w:r>
      <w:r w:rsidR="009267F9" w:rsidRPr="00FD0675">
        <w:rPr>
          <w:rFonts w:eastAsia="Times New Roman"/>
          <w:sz w:val="20"/>
          <w:szCs w:val="20"/>
        </w:rPr>
        <w:t xml:space="preserve"> </w:t>
      </w:r>
      <w:r w:rsidRPr="00FD0675">
        <w:rPr>
          <w:rFonts w:eastAsia="Times New Roman"/>
          <w:sz w:val="20"/>
          <w:szCs w:val="20"/>
        </w:rPr>
        <w:t>per</w:t>
      </w:r>
      <w:r w:rsidR="009267F9" w:rsidRPr="00FD0675">
        <w:rPr>
          <w:rFonts w:eastAsia="Times New Roman"/>
          <w:sz w:val="20"/>
          <w:szCs w:val="20"/>
        </w:rPr>
        <w:t xml:space="preserve"> </w:t>
      </w:r>
      <w:r w:rsidRPr="00FD0675">
        <w:rPr>
          <w:rFonts w:eastAsia="Times New Roman"/>
          <w:sz w:val="20"/>
          <w:szCs w:val="20"/>
        </w:rPr>
        <w:t>cent</w:t>
      </w:r>
      <w:r w:rsidR="009267F9" w:rsidRPr="00FD0675">
        <w:rPr>
          <w:rFonts w:eastAsia="Times New Roman"/>
          <w:sz w:val="20"/>
          <w:szCs w:val="20"/>
        </w:rPr>
        <w:t xml:space="preserve"> </w:t>
      </w:r>
      <w:r w:rsidRPr="00FD0675">
        <w:rPr>
          <w:rFonts w:eastAsia="Times New Roman"/>
          <w:sz w:val="20"/>
          <w:szCs w:val="20"/>
        </w:rPr>
        <w:t>have</w:t>
      </w:r>
      <w:r w:rsidR="009267F9" w:rsidRPr="00FD0675">
        <w:rPr>
          <w:rFonts w:eastAsia="Times New Roman"/>
          <w:sz w:val="20"/>
          <w:szCs w:val="20"/>
        </w:rPr>
        <w:t xml:space="preserve"> </w:t>
      </w:r>
      <w:r w:rsidRPr="00FD0675">
        <w:rPr>
          <w:rFonts w:eastAsia="Times New Roman"/>
          <w:sz w:val="20"/>
          <w:szCs w:val="20"/>
        </w:rPr>
        <w:t>been</w:t>
      </w:r>
      <w:r w:rsidR="009267F9" w:rsidRPr="00FD0675">
        <w:rPr>
          <w:rFonts w:eastAsia="Times New Roman"/>
          <w:sz w:val="20"/>
          <w:szCs w:val="20"/>
        </w:rPr>
        <w:t xml:space="preserve"> </w:t>
      </w:r>
      <w:r w:rsidRPr="00FD0675">
        <w:rPr>
          <w:rFonts w:eastAsia="Times New Roman"/>
          <w:sz w:val="20"/>
          <w:szCs w:val="20"/>
        </w:rPr>
        <w:t>reported.</w:t>
      </w:r>
      <w:r w:rsidR="009267F9" w:rsidRPr="00FD0675">
        <w:rPr>
          <w:rFonts w:eastAsia="Times New Roman"/>
          <w:sz w:val="20"/>
          <w:szCs w:val="20"/>
        </w:rPr>
        <w:t xml:space="preserve"> </w:t>
      </w:r>
      <w:r w:rsidRPr="00FD0675">
        <w:rPr>
          <w:rFonts w:eastAsia="Times New Roman"/>
          <w:sz w:val="20"/>
          <w:szCs w:val="20"/>
        </w:rPr>
        <w:t>Also</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validation</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this</w:t>
      </w:r>
      <w:r w:rsidR="009267F9" w:rsidRPr="00FD0675">
        <w:rPr>
          <w:rFonts w:eastAsia="Times New Roman"/>
          <w:sz w:val="20"/>
          <w:szCs w:val="20"/>
        </w:rPr>
        <w:t xml:space="preserve"> </w:t>
      </w:r>
      <w:r w:rsidRPr="00FD0675">
        <w:rPr>
          <w:rFonts w:eastAsia="Times New Roman"/>
          <w:sz w:val="20"/>
          <w:szCs w:val="20"/>
        </w:rPr>
        <w:t>test</w:t>
      </w:r>
      <w:r w:rsidR="009267F9" w:rsidRPr="00FD0675">
        <w:rPr>
          <w:rFonts w:eastAsia="Times New Roman"/>
          <w:sz w:val="20"/>
          <w:szCs w:val="20"/>
        </w:rPr>
        <w:t xml:space="preserve"> </w:t>
      </w:r>
      <w:r w:rsidRPr="00FD0675">
        <w:rPr>
          <w:rFonts w:eastAsia="Times New Roman"/>
          <w:sz w:val="20"/>
          <w:szCs w:val="20"/>
        </w:rPr>
        <w:t>by</w:t>
      </w:r>
      <w:r w:rsidR="009267F9" w:rsidRPr="00FD0675">
        <w:rPr>
          <w:rFonts w:eastAsia="Times New Roman"/>
          <w:sz w:val="20"/>
          <w:szCs w:val="20"/>
        </w:rPr>
        <w:t xml:space="preserve"> </w:t>
      </w:r>
      <w:r w:rsidRPr="00FD0675">
        <w:rPr>
          <w:rFonts w:eastAsia="Times New Roman"/>
          <w:sz w:val="20"/>
          <w:szCs w:val="20"/>
        </w:rPr>
        <w:t>Khsrjavyd</w:t>
      </w:r>
      <w:r w:rsidR="009267F9" w:rsidRPr="00FD0675">
        <w:rPr>
          <w:rFonts w:eastAsia="Times New Roman"/>
          <w:sz w:val="20"/>
          <w:szCs w:val="20"/>
        </w:rPr>
        <w:t xml:space="preserve"> </w:t>
      </w:r>
      <w:r w:rsidRPr="00FD0675">
        <w:rPr>
          <w:rFonts w:eastAsia="Times New Roman"/>
          <w:sz w:val="20"/>
          <w:szCs w:val="20"/>
        </w:rPr>
        <w:t>(2002)</w:t>
      </w:r>
      <w:r w:rsidR="009267F9" w:rsidRPr="00FD0675">
        <w:rPr>
          <w:rFonts w:eastAsia="Times New Roman"/>
          <w:sz w:val="20"/>
          <w:szCs w:val="20"/>
        </w:rPr>
        <w:t xml:space="preserve"> </w:t>
      </w:r>
      <w:r w:rsidRPr="00FD0675">
        <w:rPr>
          <w:rFonts w:eastAsia="Times New Roman"/>
          <w:sz w:val="20"/>
          <w:szCs w:val="20"/>
        </w:rPr>
        <w:t>has</w:t>
      </w:r>
      <w:r w:rsidR="009267F9" w:rsidRPr="00FD0675">
        <w:rPr>
          <w:rFonts w:eastAsia="Times New Roman"/>
          <w:sz w:val="20"/>
          <w:szCs w:val="20"/>
        </w:rPr>
        <w:t xml:space="preserve"> </w:t>
      </w:r>
      <w:r w:rsidRPr="00FD0675">
        <w:rPr>
          <w:rFonts w:eastAsia="Times New Roman"/>
          <w:sz w:val="20"/>
          <w:szCs w:val="20"/>
        </w:rPr>
        <w:t>been</w:t>
      </w:r>
      <w:r w:rsidR="009267F9" w:rsidRPr="00FD0675">
        <w:rPr>
          <w:rFonts w:eastAsia="Times New Roman"/>
          <w:sz w:val="20"/>
          <w:szCs w:val="20"/>
        </w:rPr>
        <w:t xml:space="preserve"> </w:t>
      </w:r>
      <w:r w:rsidRPr="00FD0675">
        <w:rPr>
          <w:rFonts w:eastAsia="Times New Roman"/>
          <w:sz w:val="20"/>
          <w:szCs w:val="20"/>
        </w:rPr>
        <w:t>made.</w:t>
      </w:r>
      <w:r w:rsidR="009267F9" w:rsidRPr="00FD0675">
        <w:rPr>
          <w:rFonts w:eastAsia="Times New Roman"/>
          <w:sz w:val="20"/>
          <w:szCs w:val="20"/>
        </w:rPr>
        <w:t xml:space="preserve"> </w:t>
      </w:r>
      <w:r w:rsidRPr="00FD0675">
        <w:rPr>
          <w:rFonts w:eastAsia="Times New Roman"/>
          <w:sz w:val="20"/>
          <w:szCs w:val="20"/>
        </w:rPr>
        <w:t>KH</w:t>
      </w:r>
      <w:r w:rsidR="009267F9" w:rsidRPr="00FD0675">
        <w:rPr>
          <w:rFonts w:eastAsia="Times New Roman"/>
          <w:sz w:val="20"/>
          <w:szCs w:val="20"/>
        </w:rPr>
        <w:t xml:space="preserve"> </w:t>
      </w:r>
      <w:r w:rsidRPr="00FD0675">
        <w:rPr>
          <w:rFonts w:eastAsia="Times New Roman"/>
          <w:sz w:val="20"/>
          <w:szCs w:val="20"/>
        </w:rPr>
        <w:t>Javed</w:t>
      </w:r>
      <w:r w:rsidR="009267F9" w:rsidRPr="00FD0675">
        <w:rPr>
          <w:rFonts w:eastAsia="Times New Roman"/>
          <w:sz w:val="20"/>
          <w:szCs w:val="20"/>
        </w:rPr>
        <w:t xml:space="preserve"> </w:t>
      </w:r>
      <w:r w:rsidRPr="00FD0675">
        <w:rPr>
          <w:rFonts w:eastAsia="Times New Roman"/>
          <w:sz w:val="20"/>
          <w:szCs w:val="20"/>
        </w:rPr>
        <w:t>their</w:t>
      </w:r>
      <w:r w:rsidR="009267F9" w:rsidRPr="00FD0675">
        <w:rPr>
          <w:rFonts w:eastAsia="Times New Roman"/>
          <w:sz w:val="20"/>
          <w:szCs w:val="20"/>
        </w:rPr>
        <w:t xml:space="preserve"> </w:t>
      </w:r>
      <w:r w:rsidRPr="00FD0675">
        <w:rPr>
          <w:rFonts w:eastAsia="Times New Roman"/>
          <w:sz w:val="20"/>
          <w:szCs w:val="20"/>
        </w:rPr>
        <w:t>study</w:t>
      </w:r>
      <w:r w:rsidR="009267F9" w:rsidRPr="00FD0675">
        <w:rPr>
          <w:rFonts w:eastAsia="Times New Roman"/>
          <w:sz w:val="20"/>
          <w:szCs w:val="20"/>
        </w:rPr>
        <w:t xml:space="preserve"> </w:t>
      </w:r>
      <w:r w:rsidRPr="00FD0675">
        <w:rPr>
          <w:rFonts w:eastAsia="Times New Roman"/>
          <w:sz w:val="20"/>
          <w:szCs w:val="20"/>
        </w:rPr>
        <w:t>on</w:t>
      </w:r>
      <w:r w:rsidR="009267F9" w:rsidRPr="00FD0675">
        <w:rPr>
          <w:rFonts w:eastAsia="Times New Roman"/>
          <w:sz w:val="20"/>
          <w:szCs w:val="20"/>
        </w:rPr>
        <w:t xml:space="preserve"> </w:t>
      </w:r>
      <w:r w:rsidRPr="00FD0675">
        <w:rPr>
          <w:rFonts w:eastAsia="Times New Roman"/>
          <w:sz w:val="20"/>
          <w:szCs w:val="20"/>
        </w:rPr>
        <w:t>234</w:t>
      </w:r>
      <w:r w:rsidR="009267F9" w:rsidRPr="00FD0675">
        <w:rPr>
          <w:rFonts w:eastAsia="Times New Roman"/>
          <w:sz w:val="20"/>
          <w:szCs w:val="20"/>
        </w:rPr>
        <w:t xml:space="preserve"> </w:t>
      </w:r>
      <w:r w:rsidRPr="00FD0675">
        <w:rPr>
          <w:rFonts w:eastAsia="Times New Roman"/>
          <w:sz w:val="20"/>
          <w:szCs w:val="20"/>
        </w:rPr>
        <w:t>male</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female</w:t>
      </w:r>
      <w:r w:rsidR="009267F9" w:rsidRPr="00FD0675">
        <w:rPr>
          <w:rFonts w:eastAsia="Times New Roman"/>
          <w:sz w:val="20"/>
          <w:szCs w:val="20"/>
        </w:rPr>
        <w:t xml:space="preserve"> </w:t>
      </w:r>
      <w:r w:rsidRPr="00FD0675">
        <w:rPr>
          <w:rFonts w:eastAsia="Times New Roman"/>
          <w:sz w:val="20"/>
          <w:szCs w:val="20"/>
        </w:rPr>
        <w:t>secondary</w:t>
      </w:r>
      <w:r w:rsidR="009267F9" w:rsidRPr="00FD0675">
        <w:rPr>
          <w:rFonts w:eastAsia="Times New Roman"/>
          <w:sz w:val="20"/>
          <w:szCs w:val="20"/>
        </w:rPr>
        <w:t xml:space="preserve"> </w:t>
      </w:r>
      <w:r w:rsidRPr="00FD0675">
        <w:rPr>
          <w:rFonts w:eastAsia="Times New Roman"/>
          <w:sz w:val="20"/>
          <w:szCs w:val="20"/>
        </w:rPr>
        <w:t>school</w:t>
      </w:r>
      <w:r w:rsidR="009267F9" w:rsidRPr="00FD0675">
        <w:rPr>
          <w:rFonts w:eastAsia="Times New Roman"/>
          <w:sz w:val="20"/>
          <w:szCs w:val="20"/>
        </w:rPr>
        <w:t xml:space="preserve"> </w:t>
      </w:r>
      <w:r w:rsidRPr="00FD0675">
        <w:rPr>
          <w:rFonts w:eastAsia="Times New Roman"/>
          <w:sz w:val="20"/>
          <w:szCs w:val="20"/>
        </w:rPr>
        <w:t>students</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Tehran</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performance</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reliability</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Form</w:t>
      </w:r>
      <w:r w:rsidR="009267F9" w:rsidRPr="00FD0675">
        <w:rPr>
          <w:rFonts w:eastAsia="Times New Roman"/>
          <w:sz w:val="20"/>
          <w:szCs w:val="20"/>
        </w:rPr>
        <w:t xml:space="preserve"> </w:t>
      </w:r>
      <w:r w:rsidRPr="00FD0675">
        <w:rPr>
          <w:rFonts w:eastAsia="Times New Roman"/>
          <w:sz w:val="20"/>
          <w:szCs w:val="20"/>
        </w:rPr>
        <w:t>33-point</w:t>
      </w:r>
      <w:r w:rsidR="009267F9" w:rsidRPr="00FD0675">
        <w:rPr>
          <w:rFonts w:eastAsia="Times New Roman"/>
          <w:sz w:val="20"/>
          <w:szCs w:val="20"/>
        </w:rPr>
        <w:t xml:space="preserve"> </w:t>
      </w:r>
      <w:r w:rsidRPr="00FD0675">
        <w:rPr>
          <w:rFonts w:eastAsia="Times New Roman"/>
          <w:sz w:val="20"/>
          <w:szCs w:val="20"/>
        </w:rPr>
        <w:t>scale</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accomplish</w:t>
      </w:r>
      <w:r w:rsidR="009267F9" w:rsidRPr="00FD0675">
        <w:rPr>
          <w:rFonts w:eastAsia="Times New Roman"/>
          <w:sz w:val="20"/>
          <w:szCs w:val="20"/>
        </w:rPr>
        <w:t xml:space="preserve"> </w:t>
      </w:r>
      <w:r w:rsidRPr="00FD0675">
        <w:rPr>
          <w:rFonts w:eastAsia="Times New Roman"/>
          <w:sz w:val="20"/>
          <w:szCs w:val="20"/>
        </w:rPr>
        <w:t>total</w:t>
      </w:r>
      <w:r w:rsidR="009267F9" w:rsidRPr="00FD0675">
        <w:rPr>
          <w:rFonts w:eastAsia="Times New Roman"/>
          <w:sz w:val="20"/>
          <w:szCs w:val="20"/>
        </w:rPr>
        <w:t xml:space="preserve"> </w:t>
      </w:r>
      <w:r w:rsidRPr="00FD0675">
        <w:rPr>
          <w:rFonts w:eastAsia="Times New Roman"/>
          <w:sz w:val="20"/>
          <w:szCs w:val="20"/>
        </w:rPr>
        <w:t>EI</w:t>
      </w:r>
      <w:r w:rsidR="009267F9" w:rsidRPr="00FD0675">
        <w:rPr>
          <w:rFonts w:eastAsia="Times New Roman"/>
          <w:sz w:val="20"/>
          <w:szCs w:val="20"/>
        </w:rPr>
        <w:t xml:space="preserve"> </w:t>
      </w:r>
      <w:r w:rsidRPr="00FD0675">
        <w:rPr>
          <w:rFonts w:eastAsia="Times New Roman"/>
          <w:sz w:val="20"/>
          <w:szCs w:val="20"/>
        </w:rPr>
        <w:t>scale</w:t>
      </w:r>
      <w:r w:rsidR="009267F9" w:rsidRPr="00FD0675">
        <w:rPr>
          <w:rFonts w:eastAsia="Times New Roman"/>
          <w:sz w:val="20"/>
          <w:szCs w:val="20"/>
        </w:rPr>
        <w:t xml:space="preserve"> </w:t>
      </w:r>
      <w:r w:rsidRPr="00FD0675">
        <w:rPr>
          <w:rFonts w:eastAsia="Times New Roman"/>
          <w:sz w:val="20"/>
          <w:szCs w:val="20"/>
        </w:rPr>
        <w:t>based</w:t>
      </w:r>
      <w:r w:rsidR="009267F9" w:rsidRPr="00FD0675">
        <w:rPr>
          <w:rFonts w:eastAsia="Times New Roman"/>
          <w:sz w:val="20"/>
          <w:szCs w:val="20"/>
        </w:rPr>
        <w:t xml:space="preserve"> </w:t>
      </w:r>
      <w:r w:rsidRPr="00FD0675">
        <w:rPr>
          <w:rFonts w:eastAsia="Times New Roman"/>
          <w:sz w:val="20"/>
          <w:szCs w:val="20"/>
        </w:rPr>
        <w:t>on</w:t>
      </w:r>
      <w:r w:rsidR="009267F9" w:rsidRPr="00FD0675">
        <w:rPr>
          <w:rFonts w:eastAsia="Times New Roman"/>
          <w:sz w:val="20"/>
          <w:szCs w:val="20"/>
        </w:rPr>
        <w:t xml:space="preserve"> </w:t>
      </w:r>
      <w:r w:rsidRPr="00FD0675">
        <w:rPr>
          <w:rFonts w:eastAsia="Times New Roman"/>
          <w:sz w:val="20"/>
          <w:szCs w:val="20"/>
        </w:rPr>
        <w:t>Cronbach's</w:t>
      </w:r>
      <w:r w:rsidR="009267F9" w:rsidRPr="00FD0675">
        <w:rPr>
          <w:rFonts w:eastAsia="Times New Roman"/>
          <w:sz w:val="20"/>
          <w:szCs w:val="20"/>
        </w:rPr>
        <w:t xml:space="preserve"> </w:t>
      </w:r>
      <w:r w:rsidRPr="00FD0675">
        <w:rPr>
          <w:rFonts w:eastAsia="Times New Roman"/>
          <w:sz w:val="20"/>
          <w:szCs w:val="20"/>
        </w:rPr>
        <w:t>alpha</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81</w:t>
      </w:r>
      <w:r w:rsidR="009267F9" w:rsidRPr="00FD0675">
        <w:rPr>
          <w:rFonts w:eastAsia="Times New Roman"/>
          <w:sz w:val="20"/>
          <w:szCs w:val="20"/>
        </w:rPr>
        <w:t xml:space="preserve"> </w:t>
      </w:r>
      <w:r w:rsidRPr="00FD0675">
        <w:rPr>
          <w:rFonts w:eastAsia="Times New Roman"/>
          <w:sz w:val="20"/>
          <w:szCs w:val="20"/>
        </w:rPr>
        <w:t>/</w:t>
      </w:r>
      <w:r w:rsidR="009267F9" w:rsidRPr="00FD0675">
        <w:rPr>
          <w:rFonts w:eastAsia="Times New Roman"/>
          <w:sz w:val="20"/>
          <w:szCs w:val="20"/>
        </w:rPr>
        <w:t xml:space="preserve"> </w:t>
      </w:r>
      <w:r w:rsidRPr="00FD0675">
        <w:rPr>
          <w:rFonts w:eastAsia="Times New Roman"/>
          <w:sz w:val="20"/>
          <w:szCs w:val="20"/>
        </w:rPr>
        <w:t>reported.</w:t>
      </w:r>
    </w:p>
    <w:p w:rsidR="0036573B" w:rsidRPr="00FD0675" w:rsidRDefault="0036573B" w:rsidP="009267F9">
      <w:pPr>
        <w:suppressAutoHyphens w:val="0"/>
        <w:snapToGrid w:val="0"/>
        <w:ind w:firstLine="425"/>
        <w:jc w:val="both"/>
        <w:rPr>
          <w:rFonts w:eastAsia="Times New Roman"/>
          <w:sz w:val="20"/>
          <w:szCs w:val="20"/>
        </w:rPr>
      </w:pP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self-efficacy</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adolescents:</w:t>
      </w:r>
    </w:p>
    <w:p w:rsidR="0036573B" w:rsidRPr="00FD0675" w:rsidRDefault="0036573B" w:rsidP="009267F9">
      <w:pPr>
        <w:suppressAutoHyphens w:val="0"/>
        <w:snapToGrid w:val="0"/>
        <w:ind w:firstLine="425"/>
        <w:jc w:val="both"/>
        <w:rPr>
          <w:rFonts w:eastAsia="Times New Roman"/>
          <w:sz w:val="20"/>
          <w:szCs w:val="20"/>
        </w:rPr>
      </w:pPr>
      <w:r w:rsidRPr="00FD0675">
        <w:rPr>
          <w:rFonts w:eastAsia="Times New Roman"/>
          <w:sz w:val="20"/>
          <w:szCs w:val="20"/>
        </w:rPr>
        <w:t>Adolescent</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self-efficacy</w:t>
      </w:r>
      <w:r w:rsidR="009267F9" w:rsidRPr="00FD0675">
        <w:rPr>
          <w:rFonts w:eastAsia="Times New Roman"/>
          <w:sz w:val="20"/>
          <w:szCs w:val="20"/>
        </w:rPr>
        <w:t xml:space="preserve"> </w:t>
      </w:r>
      <w:r w:rsidRPr="00FD0675">
        <w:rPr>
          <w:rFonts w:eastAsia="Times New Roman"/>
          <w:sz w:val="20"/>
          <w:szCs w:val="20"/>
        </w:rPr>
        <w:t>scale</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1989</w:t>
      </w:r>
      <w:r w:rsidR="009267F9" w:rsidRPr="00FD0675">
        <w:rPr>
          <w:rFonts w:eastAsia="Times New Roman"/>
          <w:sz w:val="20"/>
          <w:szCs w:val="20"/>
        </w:rPr>
        <w:t xml:space="preserve"> </w:t>
      </w:r>
      <w:r w:rsidRPr="00FD0675">
        <w:rPr>
          <w:rFonts w:eastAsia="Times New Roman"/>
          <w:sz w:val="20"/>
          <w:szCs w:val="20"/>
        </w:rPr>
        <w:t>by</w:t>
      </w:r>
      <w:r w:rsidR="009267F9" w:rsidRPr="00FD0675">
        <w:rPr>
          <w:rFonts w:eastAsia="Times New Roman"/>
          <w:sz w:val="20"/>
          <w:szCs w:val="20"/>
        </w:rPr>
        <w:t xml:space="preserve"> </w:t>
      </w:r>
      <w:r w:rsidRPr="00FD0675">
        <w:rPr>
          <w:rFonts w:eastAsia="Times New Roman"/>
          <w:sz w:val="20"/>
          <w:szCs w:val="20"/>
        </w:rPr>
        <w:t>Knly</w:t>
      </w:r>
      <w:r w:rsidR="009267F9" w:rsidRPr="00FD0675">
        <w:rPr>
          <w:rFonts w:eastAsia="Times New Roman"/>
          <w:sz w:val="20"/>
          <w:szCs w:val="20"/>
        </w:rPr>
        <w:t xml:space="preserve"> </w:t>
      </w:r>
      <w:hyperlink r:id="rId13" w:anchor="footnote45" w:history="1"/>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designed</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assess</w:t>
      </w:r>
      <w:r w:rsidR="009267F9" w:rsidRPr="00FD0675">
        <w:rPr>
          <w:rFonts w:eastAsia="Times New Roman"/>
          <w:sz w:val="20"/>
          <w:szCs w:val="20"/>
        </w:rPr>
        <w:t xml:space="preserve"> </w:t>
      </w:r>
      <w:r w:rsidRPr="00FD0675">
        <w:rPr>
          <w:rFonts w:eastAsia="Times New Roman"/>
          <w:sz w:val="20"/>
          <w:szCs w:val="20"/>
        </w:rPr>
        <w:t>adolescents'</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self-efficacy.</w:t>
      </w:r>
      <w:r w:rsidR="009267F9" w:rsidRPr="00FD0675">
        <w:rPr>
          <w:rFonts w:eastAsia="Times New Roman"/>
          <w:sz w:val="20"/>
          <w:szCs w:val="20"/>
        </w:rPr>
        <w:t xml:space="preserve"> </w:t>
      </w:r>
      <w:r w:rsidRPr="00FD0675">
        <w:rPr>
          <w:rFonts w:eastAsia="Times New Roman"/>
          <w:sz w:val="20"/>
          <w:szCs w:val="20"/>
        </w:rPr>
        <w:t>This</w:t>
      </w:r>
      <w:r w:rsidR="009267F9" w:rsidRPr="00FD0675">
        <w:rPr>
          <w:rFonts w:eastAsia="Times New Roman"/>
          <w:sz w:val="20"/>
          <w:szCs w:val="20"/>
        </w:rPr>
        <w:t xml:space="preserve"> </w:t>
      </w:r>
      <w:r w:rsidRPr="00FD0675">
        <w:rPr>
          <w:rFonts w:eastAsia="Times New Roman"/>
          <w:sz w:val="20"/>
          <w:szCs w:val="20"/>
        </w:rPr>
        <w:t>scale</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self-report</w:t>
      </w:r>
      <w:r w:rsidR="009267F9" w:rsidRPr="00FD0675">
        <w:rPr>
          <w:rFonts w:eastAsia="Times New Roman"/>
          <w:sz w:val="20"/>
          <w:szCs w:val="20"/>
        </w:rPr>
        <w:t xml:space="preserve"> </w:t>
      </w:r>
      <w:r w:rsidRPr="00FD0675">
        <w:rPr>
          <w:rFonts w:eastAsia="Times New Roman"/>
          <w:sz w:val="20"/>
          <w:szCs w:val="20"/>
        </w:rPr>
        <w:t>instrument</w:t>
      </w:r>
      <w:r w:rsidR="009267F9" w:rsidRPr="00FD0675">
        <w:rPr>
          <w:rFonts w:eastAsia="Times New Roman"/>
          <w:sz w:val="20"/>
          <w:szCs w:val="20"/>
        </w:rPr>
        <w:t xml:space="preserve"> </w:t>
      </w:r>
      <w:r w:rsidRPr="00FD0675">
        <w:rPr>
          <w:rFonts w:eastAsia="Times New Roman"/>
          <w:sz w:val="20"/>
          <w:szCs w:val="20"/>
        </w:rPr>
        <w:t>that</w:t>
      </w:r>
      <w:r w:rsidR="009267F9" w:rsidRPr="00FD0675">
        <w:rPr>
          <w:rFonts w:eastAsia="Times New Roman"/>
          <w:sz w:val="20"/>
          <w:szCs w:val="20"/>
        </w:rPr>
        <w:t xml:space="preserve"> </w:t>
      </w:r>
      <w:r w:rsidRPr="00FD0675">
        <w:rPr>
          <w:rFonts w:eastAsia="Times New Roman"/>
          <w:sz w:val="20"/>
          <w:szCs w:val="20"/>
        </w:rPr>
        <w:t>has</w:t>
      </w:r>
      <w:r w:rsidR="009267F9" w:rsidRPr="00FD0675">
        <w:rPr>
          <w:rFonts w:eastAsia="Times New Roman"/>
          <w:sz w:val="20"/>
          <w:szCs w:val="20"/>
        </w:rPr>
        <w:t xml:space="preserve"> </w:t>
      </w:r>
      <w:r w:rsidRPr="00FD0675">
        <w:rPr>
          <w:rFonts w:eastAsia="Times New Roman"/>
          <w:sz w:val="20"/>
          <w:szCs w:val="20"/>
        </w:rPr>
        <w:t>25</w:t>
      </w:r>
      <w:r w:rsidR="009267F9" w:rsidRPr="00FD0675">
        <w:rPr>
          <w:rFonts w:eastAsia="Times New Roman"/>
          <w:sz w:val="20"/>
          <w:szCs w:val="20"/>
        </w:rPr>
        <w:t xml:space="preserve"> </w:t>
      </w:r>
      <w:r w:rsidRPr="00FD0675">
        <w:rPr>
          <w:rFonts w:eastAsia="Times New Roman"/>
          <w:sz w:val="20"/>
          <w:szCs w:val="20"/>
        </w:rPr>
        <w:t>words.</w:t>
      </w:r>
      <w:r w:rsidR="009267F9" w:rsidRPr="00FD0675">
        <w:rPr>
          <w:rFonts w:eastAsia="Times New Roman"/>
          <w:sz w:val="20"/>
          <w:szCs w:val="20"/>
        </w:rPr>
        <w:t xml:space="preserve"> </w:t>
      </w:r>
      <w:r w:rsidRPr="00FD0675">
        <w:rPr>
          <w:rFonts w:eastAsia="Times New Roman"/>
          <w:sz w:val="20"/>
          <w:szCs w:val="20"/>
        </w:rPr>
        <w:t>Subject</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7-degree</w:t>
      </w:r>
      <w:r w:rsidR="009267F9" w:rsidRPr="00FD0675">
        <w:rPr>
          <w:rFonts w:eastAsia="Times New Roman"/>
          <w:sz w:val="20"/>
          <w:szCs w:val="20"/>
        </w:rPr>
        <w:t xml:space="preserve"> </w:t>
      </w:r>
      <w:r w:rsidRPr="00FD0675">
        <w:rPr>
          <w:rFonts w:eastAsia="Times New Roman"/>
          <w:sz w:val="20"/>
          <w:szCs w:val="20"/>
        </w:rPr>
        <w:t>Likert</w:t>
      </w:r>
      <w:r w:rsidR="009267F9" w:rsidRPr="00FD0675">
        <w:rPr>
          <w:rFonts w:eastAsia="Times New Roman"/>
          <w:sz w:val="20"/>
          <w:szCs w:val="20"/>
        </w:rPr>
        <w:t xml:space="preserve"> </w:t>
      </w:r>
      <w:r w:rsidRPr="00FD0675">
        <w:rPr>
          <w:rFonts w:eastAsia="Times New Roman"/>
          <w:sz w:val="20"/>
          <w:szCs w:val="20"/>
        </w:rPr>
        <w:t>(1</w:t>
      </w:r>
      <w:r w:rsidR="009267F9" w:rsidRPr="00FD0675">
        <w:rPr>
          <w:rFonts w:eastAsia="Times New Roman"/>
          <w:sz w:val="20"/>
          <w:szCs w:val="20"/>
        </w:rPr>
        <w:t xml:space="preserve"> </w:t>
      </w:r>
      <w:r w:rsidRPr="00FD0675">
        <w:rPr>
          <w:rFonts w:eastAsia="Times New Roman"/>
          <w:sz w:val="20"/>
          <w:szCs w:val="20"/>
        </w:rPr>
        <w:t>=</w:t>
      </w:r>
      <w:r w:rsidR="009267F9" w:rsidRPr="00FD0675">
        <w:rPr>
          <w:rFonts w:eastAsia="Times New Roman"/>
          <w:sz w:val="20"/>
          <w:szCs w:val="20"/>
        </w:rPr>
        <w:t xml:space="preserve"> </w:t>
      </w:r>
      <w:r w:rsidRPr="00FD0675">
        <w:rPr>
          <w:rFonts w:eastAsia="Times New Roman"/>
          <w:sz w:val="20"/>
          <w:szCs w:val="20"/>
        </w:rPr>
        <w:t>impossible</w:t>
      </w:r>
      <w:r w:rsidR="009267F9" w:rsidRPr="00FD0675">
        <w:rPr>
          <w:rFonts w:eastAsia="Times New Roman"/>
          <w:sz w:val="20"/>
          <w:szCs w:val="20"/>
        </w:rPr>
        <w:t xml:space="preserve"> </w:t>
      </w:r>
      <w:r w:rsidRPr="00FD0675">
        <w:rPr>
          <w:rFonts w:eastAsia="Times New Roman"/>
          <w:sz w:val="20"/>
          <w:szCs w:val="20"/>
        </w:rPr>
        <w:lastRenderedPageBreak/>
        <w:t>to</w:t>
      </w:r>
      <w:r w:rsidR="009267F9" w:rsidRPr="00FD0675">
        <w:rPr>
          <w:rFonts w:eastAsia="Times New Roman"/>
          <w:sz w:val="20"/>
          <w:szCs w:val="20"/>
        </w:rPr>
        <w:t xml:space="preserve"> </w:t>
      </w:r>
      <w:r w:rsidRPr="00FD0675">
        <w:rPr>
          <w:rFonts w:eastAsia="Times New Roman"/>
          <w:sz w:val="20"/>
          <w:szCs w:val="20"/>
        </w:rPr>
        <w:t>be</w:t>
      </w:r>
      <w:r w:rsidR="009267F9" w:rsidRPr="00FD0675">
        <w:rPr>
          <w:rFonts w:eastAsia="Times New Roman"/>
          <w:sz w:val="20"/>
          <w:szCs w:val="20"/>
        </w:rPr>
        <w:t xml:space="preserve"> </w:t>
      </w:r>
      <w:r w:rsidRPr="00FD0675">
        <w:rPr>
          <w:rFonts w:eastAsia="Times New Roman"/>
          <w:sz w:val="20"/>
          <w:szCs w:val="20"/>
        </w:rPr>
        <w:t>too</w:t>
      </w:r>
      <w:r w:rsidR="009267F9" w:rsidRPr="00FD0675">
        <w:rPr>
          <w:rFonts w:eastAsia="Times New Roman"/>
          <w:sz w:val="20"/>
          <w:szCs w:val="20"/>
        </w:rPr>
        <w:t xml:space="preserve"> </w:t>
      </w:r>
      <w:r w:rsidRPr="00FD0675">
        <w:rPr>
          <w:rFonts w:eastAsia="Times New Roman"/>
          <w:sz w:val="20"/>
          <w:szCs w:val="20"/>
        </w:rPr>
        <w:t>simple</w:t>
      </w:r>
      <w:r w:rsidR="009267F9" w:rsidRPr="00FD0675">
        <w:rPr>
          <w:rFonts w:eastAsia="Times New Roman"/>
          <w:sz w:val="20"/>
          <w:szCs w:val="20"/>
        </w:rPr>
        <w:t xml:space="preserve"> </w:t>
      </w:r>
      <w:r w:rsidRPr="00FD0675">
        <w:rPr>
          <w:rFonts w:eastAsia="Times New Roman"/>
          <w:sz w:val="20"/>
          <w:szCs w:val="20"/>
        </w:rPr>
        <w:t>=</w:t>
      </w:r>
      <w:r w:rsidR="009267F9" w:rsidRPr="00FD0675">
        <w:rPr>
          <w:rFonts w:eastAsia="Times New Roman"/>
          <w:sz w:val="20"/>
          <w:szCs w:val="20"/>
        </w:rPr>
        <w:t xml:space="preserve"> </w:t>
      </w:r>
      <w:r w:rsidRPr="00FD0675">
        <w:rPr>
          <w:rFonts w:eastAsia="Times New Roman"/>
          <w:sz w:val="20"/>
          <w:szCs w:val="20"/>
        </w:rPr>
        <w:t>7)</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determine</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extent</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which</w:t>
      </w:r>
      <w:r w:rsidR="009267F9" w:rsidRPr="00FD0675">
        <w:rPr>
          <w:rFonts w:eastAsia="Times New Roman"/>
          <w:sz w:val="20"/>
          <w:szCs w:val="20"/>
        </w:rPr>
        <w:t xml:space="preserve"> </w:t>
      </w:r>
      <w:r w:rsidRPr="00FD0675">
        <w:rPr>
          <w:rFonts w:eastAsia="Times New Roman"/>
          <w:sz w:val="20"/>
          <w:szCs w:val="20"/>
        </w:rPr>
        <w:t>each</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test</w:t>
      </w:r>
      <w:r w:rsidR="009267F9" w:rsidRPr="00FD0675">
        <w:rPr>
          <w:rFonts w:eastAsia="Times New Roman"/>
          <w:sz w:val="20"/>
          <w:szCs w:val="20"/>
        </w:rPr>
        <w:t xml:space="preserve"> </w:t>
      </w:r>
      <w:r w:rsidRPr="00FD0675">
        <w:rPr>
          <w:rFonts w:eastAsia="Times New Roman"/>
          <w:sz w:val="20"/>
          <w:szCs w:val="20"/>
        </w:rPr>
        <w:t>items</w:t>
      </w:r>
      <w:r w:rsidR="009267F9" w:rsidRPr="00FD0675">
        <w:rPr>
          <w:rFonts w:eastAsia="Times New Roman"/>
          <w:sz w:val="20"/>
          <w:szCs w:val="20"/>
        </w:rPr>
        <w:t xml:space="preserve"> </w:t>
      </w:r>
      <w:r w:rsidRPr="00FD0675">
        <w:rPr>
          <w:rFonts w:eastAsia="Times New Roman"/>
          <w:sz w:val="20"/>
          <w:szCs w:val="20"/>
        </w:rPr>
        <w:t>or</w:t>
      </w:r>
      <w:r w:rsidR="009267F9" w:rsidRPr="00FD0675">
        <w:rPr>
          <w:rFonts w:eastAsia="Times New Roman"/>
          <w:sz w:val="20"/>
          <w:szCs w:val="20"/>
        </w:rPr>
        <w:t xml:space="preserve"> </w:t>
      </w:r>
      <w:r w:rsidRPr="00FD0675">
        <w:rPr>
          <w:rFonts w:eastAsia="Times New Roman"/>
          <w:sz w:val="20"/>
          <w:szCs w:val="20"/>
        </w:rPr>
        <w:t>statements</w:t>
      </w:r>
      <w:r w:rsidR="009267F9" w:rsidRPr="00FD0675">
        <w:rPr>
          <w:rFonts w:eastAsia="Times New Roman"/>
          <w:sz w:val="20"/>
          <w:szCs w:val="20"/>
        </w:rPr>
        <w:t xml:space="preserve"> </w:t>
      </w:r>
      <w:r w:rsidRPr="00FD0675">
        <w:rPr>
          <w:rFonts w:eastAsia="Times New Roman"/>
          <w:sz w:val="20"/>
          <w:szCs w:val="20"/>
        </w:rPr>
        <w:t>indicating</w:t>
      </w:r>
      <w:r w:rsidR="009267F9" w:rsidRPr="00FD0675">
        <w:rPr>
          <w:rFonts w:eastAsia="Times New Roman"/>
          <w:sz w:val="20"/>
          <w:szCs w:val="20"/>
        </w:rPr>
        <w:t xml:space="preserve"> </w:t>
      </w:r>
      <w:r w:rsidRPr="00FD0675">
        <w:rPr>
          <w:rFonts w:eastAsia="Times New Roman"/>
          <w:sz w:val="20"/>
          <w:szCs w:val="20"/>
        </w:rPr>
        <w:t>his</w:t>
      </w:r>
      <w:r w:rsidR="009267F9" w:rsidRPr="00FD0675">
        <w:rPr>
          <w:rFonts w:eastAsia="Times New Roman"/>
          <w:sz w:val="20"/>
          <w:szCs w:val="20"/>
        </w:rPr>
        <w:t xml:space="preserve"> </w:t>
      </w:r>
      <w:r w:rsidRPr="00FD0675">
        <w:rPr>
          <w:rFonts w:eastAsia="Times New Roman"/>
          <w:sz w:val="20"/>
          <w:szCs w:val="20"/>
        </w:rPr>
        <w:t>character.</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obtain</w:t>
      </w:r>
      <w:r w:rsidR="009267F9" w:rsidRPr="00FD0675">
        <w:rPr>
          <w:rFonts w:eastAsia="Times New Roman"/>
          <w:sz w:val="20"/>
          <w:szCs w:val="20"/>
        </w:rPr>
        <w:t xml:space="preserve"> </w:t>
      </w:r>
      <w:r w:rsidRPr="00FD0675">
        <w:rPr>
          <w:rFonts w:eastAsia="Times New Roman"/>
          <w:sz w:val="20"/>
          <w:szCs w:val="20"/>
        </w:rPr>
        <w:t>subscale</w:t>
      </w:r>
      <w:r w:rsidR="009267F9" w:rsidRPr="00FD0675">
        <w:rPr>
          <w:rFonts w:eastAsia="Times New Roman"/>
          <w:sz w:val="20"/>
          <w:szCs w:val="20"/>
        </w:rPr>
        <w:t xml:space="preserve"> </w:t>
      </w:r>
      <w:r w:rsidRPr="00FD0675">
        <w:rPr>
          <w:rFonts w:eastAsia="Times New Roman"/>
          <w:sz w:val="20"/>
          <w:szCs w:val="20"/>
        </w:rPr>
        <w:t>scores,</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subscale</w:t>
      </w:r>
      <w:r w:rsidR="009267F9" w:rsidRPr="00FD0675">
        <w:rPr>
          <w:rFonts w:eastAsia="Times New Roman"/>
          <w:sz w:val="20"/>
          <w:szCs w:val="20"/>
        </w:rPr>
        <w:t xml:space="preserve"> </w:t>
      </w:r>
      <w:r w:rsidRPr="00FD0675">
        <w:rPr>
          <w:rFonts w:eastAsia="Times New Roman"/>
          <w:sz w:val="20"/>
          <w:szCs w:val="20"/>
        </w:rPr>
        <w:t>scores</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all</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words</w:t>
      </w:r>
      <w:r w:rsidR="009267F9" w:rsidRPr="00FD0675">
        <w:rPr>
          <w:rFonts w:eastAsia="Times New Roman"/>
          <w:sz w:val="20"/>
          <w:szCs w:val="20"/>
        </w:rPr>
        <w:t xml:space="preserve"> </w:t>
      </w:r>
      <w:r w:rsidRPr="00FD0675">
        <w:rPr>
          <w:rFonts w:eastAsia="Times New Roman"/>
          <w:sz w:val="20"/>
          <w:szCs w:val="20"/>
        </w:rPr>
        <w:t>together</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desired.</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total</w:t>
      </w:r>
      <w:r w:rsidR="009267F9" w:rsidRPr="00FD0675">
        <w:rPr>
          <w:rFonts w:eastAsia="Times New Roman"/>
          <w:sz w:val="20"/>
          <w:szCs w:val="20"/>
        </w:rPr>
        <w:t xml:space="preserve"> </w:t>
      </w:r>
      <w:r w:rsidRPr="00FD0675">
        <w:rPr>
          <w:rFonts w:eastAsia="Times New Roman"/>
          <w:sz w:val="20"/>
          <w:szCs w:val="20"/>
        </w:rPr>
        <w:t>test</w:t>
      </w:r>
      <w:r w:rsidR="009267F9" w:rsidRPr="00FD0675">
        <w:rPr>
          <w:rFonts w:eastAsia="Times New Roman"/>
          <w:sz w:val="20"/>
          <w:szCs w:val="20"/>
        </w:rPr>
        <w:t xml:space="preserve"> </w:t>
      </w:r>
      <w:r w:rsidRPr="00FD0675">
        <w:rPr>
          <w:rFonts w:eastAsia="Times New Roman"/>
          <w:sz w:val="20"/>
          <w:szCs w:val="20"/>
        </w:rPr>
        <w:t>score</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between</w:t>
      </w:r>
      <w:r w:rsidR="009267F9" w:rsidRPr="00FD0675">
        <w:rPr>
          <w:rFonts w:eastAsia="Times New Roman"/>
          <w:sz w:val="20"/>
          <w:szCs w:val="20"/>
        </w:rPr>
        <w:t xml:space="preserve"> </w:t>
      </w:r>
      <w:r w:rsidRPr="00FD0675">
        <w:rPr>
          <w:rFonts w:eastAsia="Times New Roman"/>
          <w:sz w:val="20"/>
          <w:szCs w:val="20"/>
        </w:rPr>
        <w:t>25</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175</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higher</w:t>
      </w:r>
      <w:r w:rsidR="009267F9" w:rsidRPr="00FD0675">
        <w:rPr>
          <w:rFonts w:eastAsia="Times New Roman"/>
          <w:sz w:val="20"/>
          <w:szCs w:val="20"/>
        </w:rPr>
        <w:t xml:space="preserve"> </w:t>
      </w:r>
      <w:r w:rsidRPr="00FD0675">
        <w:rPr>
          <w:rFonts w:eastAsia="Times New Roman"/>
          <w:sz w:val="20"/>
          <w:szCs w:val="20"/>
        </w:rPr>
        <w:t>scores</w:t>
      </w:r>
      <w:r w:rsidR="009267F9" w:rsidRPr="00FD0675">
        <w:rPr>
          <w:rFonts w:eastAsia="Times New Roman"/>
          <w:sz w:val="20"/>
          <w:szCs w:val="20"/>
        </w:rPr>
        <w:t xml:space="preserve"> </w:t>
      </w:r>
      <w:r w:rsidRPr="00FD0675">
        <w:rPr>
          <w:rFonts w:eastAsia="Times New Roman"/>
          <w:sz w:val="20"/>
          <w:szCs w:val="20"/>
        </w:rPr>
        <w:t>indicating</w:t>
      </w:r>
      <w:r w:rsidR="009267F9" w:rsidRPr="00FD0675">
        <w:rPr>
          <w:rFonts w:eastAsia="Times New Roman"/>
          <w:sz w:val="20"/>
          <w:szCs w:val="20"/>
        </w:rPr>
        <w:t xml:space="preserve"> </w:t>
      </w:r>
      <w:r w:rsidRPr="00FD0675">
        <w:rPr>
          <w:rFonts w:eastAsia="Times New Roman"/>
          <w:sz w:val="20"/>
          <w:szCs w:val="20"/>
        </w:rPr>
        <w:t>higher</w:t>
      </w:r>
      <w:r w:rsidR="009267F9" w:rsidRPr="00FD0675">
        <w:rPr>
          <w:rFonts w:eastAsia="Times New Roman"/>
          <w:sz w:val="20"/>
          <w:szCs w:val="20"/>
        </w:rPr>
        <w:t xml:space="preserve"> </w:t>
      </w:r>
      <w:r w:rsidRPr="00FD0675">
        <w:rPr>
          <w:rFonts w:eastAsia="Times New Roman"/>
          <w:sz w:val="20"/>
          <w:szCs w:val="20"/>
        </w:rPr>
        <w:t>levels</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self-efficacy</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subjects.</w:t>
      </w:r>
    </w:p>
    <w:p w:rsidR="0036573B" w:rsidRPr="00FD0675" w:rsidRDefault="0036573B" w:rsidP="009267F9">
      <w:pPr>
        <w:suppressAutoHyphens w:val="0"/>
        <w:snapToGrid w:val="0"/>
        <w:ind w:firstLine="425"/>
        <w:jc w:val="both"/>
        <w:rPr>
          <w:rFonts w:eastAsia="Times New Roman"/>
          <w:sz w:val="20"/>
          <w:szCs w:val="20"/>
        </w:rPr>
      </w:pPr>
      <w:r w:rsidRPr="00FD0675">
        <w:rPr>
          <w:rFonts w:eastAsia="Times New Roman"/>
          <w:sz w:val="20"/>
          <w:szCs w:val="20"/>
        </w:rPr>
        <w:t>Knly</w:t>
      </w:r>
      <w:r w:rsidR="009267F9" w:rsidRPr="00FD0675">
        <w:rPr>
          <w:rFonts w:eastAsia="Times New Roman"/>
          <w:sz w:val="20"/>
          <w:szCs w:val="20"/>
        </w:rPr>
        <w:t xml:space="preserve"> </w:t>
      </w:r>
      <w:r w:rsidRPr="00FD0675">
        <w:rPr>
          <w:rFonts w:eastAsia="Times New Roman"/>
          <w:sz w:val="20"/>
          <w:szCs w:val="20"/>
        </w:rPr>
        <w:t>(1989)</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 xml:space="preserve"> </w:t>
      </w:r>
      <w:r w:rsidRPr="00FD0675">
        <w:rPr>
          <w:rFonts w:eastAsia="Times New Roman"/>
          <w:sz w:val="20"/>
          <w:szCs w:val="20"/>
        </w:rPr>
        <w:t>valid</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reliable</w:t>
      </w:r>
      <w:r w:rsidR="009267F9" w:rsidRPr="00FD0675">
        <w:rPr>
          <w:rFonts w:eastAsia="Times New Roman"/>
          <w:sz w:val="20"/>
          <w:szCs w:val="20"/>
        </w:rPr>
        <w:t xml:space="preserve"> </w:t>
      </w:r>
      <w:r w:rsidRPr="00FD0675">
        <w:rPr>
          <w:rFonts w:eastAsia="Times New Roman"/>
          <w:sz w:val="20"/>
          <w:szCs w:val="20"/>
        </w:rPr>
        <w:t>scale</w:t>
      </w:r>
      <w:r w:rsidR="009267F9" w:rsidRPr="00FD0675">
        <w:rPr>
          <w:rFonts w:eastAsia="Times New Roman"/>
          <w:sz w:val="20"/>
          <w:szCs w:val="20"/>
        </w:rPr>
        <w:t xml:space="preserve"> </w:t>
      </w:r>
      <w:r w:rsidRPr="00FD0675">
        <w:rPr>
          <w:rFonts w:eastAsia="Times New Roman"/>
          <w:sz w:val="20"/>
          <w:szCs w:val="20"/>
        </w:rPr>
        <w:t>satisfying</w:t>
      </w:r>
      <w:r w:rsidR="009267F9" w:rsidRPr="00FD0675">
        <w:rPr>
          <w:rFonts w:eastAsia="Times New Roman"/>
          <w:sz w:val="20"/>
          <w:szCs w:val="20"/>
        </w:rPr>
        <w:t xml:space="preserve"> </w:t>
      </w:r>
      <w:r w:rsidRPr="00FD0675">
        <w:rPr>
          <w:rFonts w:eastAsia="Times New Roman"/>
          <w:sz w:val="20"/>
          <w:szCs w:val="20"/>
        </w:rPr>
        <w:t>read.</w:t>
      </w:r>
      <w:r w:rsidR="009267F9" w:rsidRPr="00FD0675">
        <w:rPr>
          <w:rFonts w:eastAsia="Times New Roman"/>
          <w:sz w:val="20"/>
          <w:szCs w:val="20"/>
        </w:rPr>
        <w:t xml:space="preserve"> </w:t>
      </w:r>
      <w:r w:rsidRPr="00FD0675">
        <w:rPr>
          <w:rFonts w:eastAsia="Times New Roman"/>
          <w:sz w:val="20"/>
          <w:szCs w:val="20"/>
        </w:rPr>
        <w:t>He</w:t>
      </w:r>
      <w:r w:rsidR="009267F9" w:rsidRPr="00FD0675">
        <w:rPr>
          <w:rFonts w:eastAsia="Times New Roman"/>
          <w:sz w:val="20"/>
          <w:szCs w:val="20"/>
        </w:rPr>
        <w:t xml:space="preserve"> </w:t>
      </w:r>
      <w:r w:rsidRPr="00FD0675">
        <w:rPr>
          <w:rFonts w:eastAsia="Times New Roman"/>
          <w:sz w:val="20"/>
          <w:szCs w:val="20"/>
        </w:rPr>
        <w:t>validation</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this</w:t>
      </w:r>
      <w:r w:rsidR="009267F9" w:rsidRPr="00FD0675">
        <w:rPr>
          <w:rFonts w:eastAsia="Times New Roman"/>
          <w:sz w:val="20"/>
          <w:szCs w:val="20"/>
        </w:rPr>
        <w:t xml:space="preserve"> </w:t>
      </w:r>
      <w:r w:rsidRPr="00FD0675">
        <w:rPr>
          <w:rFonts w:eastAsia="Times New Roman"/>
          <w:sz w:val="20"/>
          <w:szCs w:val="20"/>
        </w:rPr>
        <w:t>scale</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order</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make</w:t>
      </w:r>
      <w:r w:rsidR="009267F9" w:rsidRPr="00FD0675">
        <w:rPr>
          <w:rFonts w:eastAsia="Times New Roman"/>
          <w:sz w:val="20"/>
          <w:szCs w:val="20"/>
        </w:rPr>
        <w:t xml:space="preserve"> </w:t>
      </w:r>
      <w:r w:rsidRPr="00FD0675">
        <w:rPr>
          <w:rFonts w:eastAsia="Times New Roman"/>
          <w:sz w:val="20"/>
          <w:szCs w:val="20"/>
        </w:rPr>
        <w:t>it</w:t>
      </w:r>
      <w:r w:rsidR="009267F9" w:rsidRPr="00FD0675">
        <w:rPr>
          <w:rFonts w:eastAsia="Times New Roman"/>
          <w:sz w:val="20"/>
          <w:szCs w:val="20"/>
        </w:rPr>
        <w:t xml:space="preserve"> </w:t>
      </w:r>
      <w:r w:rsidRPr="00FD0675">
        <w:rPr>
          <w:rFonts w:eastAsia="Times New Roman"/>
          <w:sz w:val="20"/>
          <w:szCs w:val="20"/>
        </w:rPr>
        <w:t>run</w:t>
      </w:r>
      <w:r w:rsidR="009267F9" w:rsidRPr="00FD0675">
        <w:rPr>
          <w:rFonts w:eastAsia="Times New Roman"/>
          <w:sz w:val="20"/>
          <w:szCs w:val="20"/>
        </w:rPr>
        <w:t xml:space="preserve"> </w:t>
      </w:r>
      <w:r w:rsidRPr="00FD0675">
        <w:rPr>
          <w:rFonts w:eastAsia="Times New Roman"/>
          <w:sz w:val="20"/>
          <w:szCs w:val="20"/>
        </w:rPr>
        <w:t>on</w:t>
      </w:r>
      <w:r w:rsidR="009267F9" w:rsidRPr="00FD0675">
        <w:rPr>
          <w:rFonts w:eastAsia="Times New Roman"/>
          <w:sz w:val="20"/>
          <w:szCs w:val="20"/>
        </w:rPr>
        <w:t xml:space="preserve"> </w:t>
      </w:r>
      <w:r w:rsidRPr="00FD0675">
        <w:rPr>
          <w:rFonts w:eastAsia="Times New Roman"/>
          <w:sz w:val="20"/>
          <w:szCs w:val="20"/>
        </w:rPr>
        <w:t>three</w:t>
      </w:r>
      <w:r w:rsidR="009267F9" w:rsidRPr="00FD0675">
        <w:rPr>
          <w:rFonts w:eastAsia="Times New Roman"/>
          <w:sz w:val="20"/>
          <w:szCs w:val="20"/>
        </w:rPr>
        <w:t xml:space="preserve"> </w:t>
      </w:r>
      <w:r w:rsidRPr="00FD0675">
        <w:rPr>
          <w:rFonts w:eastAsia="Times New Roman"/>
          <w:sz w:val="20"/>
          <w:szCs w:val="20"/>
        </w:rPr>
        <w:t>groups</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high</w:t>
      </w:r>
      <w:r w:rsidR="009267F9" w:rsidRPr="00FD0675">
        <w:rPr>
          <w:rFonts w:eastAsia="Times New Roman"/>
          <w:sz w:val="20"/>
          <w:szCs w:val="20"/>
        </w:rPr>
        <w:t xml:space="preserve"> </w:t>
      </w:r>
      <w:r w:rsidRPr="00FD0675">
        <w:rPr>
          <w:rFonts w:eastAsia="Times New Roman"/>
          <w:sz w:val="20"/>
          <w:szCs w:val="20"/>
        </w:rPr>
        <w:t>school</w:t>
      </w:r>
      <w:r w:rsidR="009267F9" w:rsidRPr="00FD0675">
        <w:rPr>
          <w:rFonts w:eastAsia="Times New Roman"/>
          <w:sz w:val="20"/>
          <w:szCs w:val="20"/>
        </w:rPr>
        <w:t xml:space="preserve"> </w:t>
      </w:r>
      <w:r w:rsidRPr="00FD0675">
        <w:rPr>
          <w:rFonts w:eastAsia="Times New Roman"/>
          <w:sz w:val="20"/>
          <w:szCs w:val="20"/>
        </w:rPr>
        <w:t>students</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Cronbach's</w:t>
      </w:r>
      <w:r w:rsidR="009267F9" w:rsidRPr="00FD0675">
        <w:rPr>
          <w:rFonts w:eastAsia="Times New Roman"/>
          <w:sz w:val="20"/>
          <w:szCs w:val="20"/>
        </w:rPr>
        <w:t xml:space="preserve"> </w:t>
      </w:r>
      <w:r w:rsidRPr="00FD0675">
        <w:rPr>
          <w:rFonts w:eastAsia="Times New Roman"/>
          <w:sz w:val="20"/>
          <w:szCs w:val="20"/>
        </w:rPr>
        <w:t>alpha</w:t>
      </w:r>
      <w:r w:rsidR="009267F9" w:rsidRPr="00FD0675">
        <w:rPr>
          <w:rFonts w:eastAsia="Times New Roman"/>
          <w:sz w:val="20"/>
          <w:szCs w:val="20"/>
        </w:rPr>
        <w:t xml:space="preserve"> </w:t>
      </w:r>
      <w:r w:rsidRPr="00FD0675">
        <w:rPr>
          <w:rFonts w:eastAsia="Times New Roman"/>
          <w:sz w:val="20"/>
          <w:szCs w:val="20"/>
        </w:rPr>
        <w:t>coefficient</w:t>
      </w:r>
      <w:r w:rsidR="009267F9" w:rsidRPr="00FD0675">
        <w:rPr>
          <w:rFonts w:eastAsia="Times New Roman"/>
          <w:sz w:val="20"/>
          <w:szCs w:val="20"/>
        </w:rPr>
        <w:t xml:space="preserve"> </w:t>
      </w:r>
      <w:r w:rsidRPr="00FD0675">
        <w:rPr>
          <w:rFonts w:eastAsia="Times New Roman"/>
          <w:sz w:val="20"/>
          <w:szCs w:val="20"/>
        </w:rPr>
        <w:t>for</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total</w:t>
      </w:r>
      <w:r w:rsidR="009267F9" w:rsidRPr="00FD0675">
        <w:rPr>
          <w:rFonts w:eastAsia="Times New Roman"/>
          <w:sz w:val="20"/>
          <w:szCs w:val="20"/>
        </w:rPr>
        <w:t xml:space="preserve"> </w:t>
      </w:r>
      <w:r w:rsidRPr="00FD0675">
        <w:rPr>
          <w:rFonts w:eastAsia="Times New Roman"/>
          <w:sz w:val="20"/>
          <w:szCs w:val="20"/>
        </w:rPr>
        <w:t>test</w:t>
      </w:r>
      <w:r w:rsidR="009267F9" w:rsidRPr="00FD0675">
        <w:rPr>
          <w:rFonts w:eastAsia="Times New Roman"/>
          <w:sz w:val="20"/>
          <w:szCs w:val="20"/>
        </w:rPr>
        <w:t xml:space="preserve"> </w:t>
      </w:r>
      <w:r w:rsidRPr="00FD0675">
        <w:rPr>
          <w:rFonts w:eastAsia="Times New Roman"/>
          <w:sz w:val="20"/>
          <w:szCs w:val="20"/>
        </w:rPr>
        <w:t>/</w:t>
      </w:r>
      <w:r w:rsidR="009267F9" w:rsidRPr="00FD0675">
        <w:rPr>
          <w:rFonts w:eastAsia="Times New Roman"/>
          <w:sz w:val="20"/>
          <w:szCs w:val="20"/>
        </w:rPr>
        <w:t xml:space="preserve"> </w:t>
      </w:r>
      <w:r w:rsidRPr="00FD0675">
        <w:rPr>
          <w:rFonts w:eastAsia="Times New Roman"/>
          <w:sz w:val="20"/>
          <w:szCs w:val="20"/>
        </w:rPr>
        <w:t>94</w:t>
      </w:r>
      <w:r w:rsidR="009267F9" w:rsidRPr="00FD0675">
        <w:rPr>
          <w:rFonts w:eastAsia="Times New Roman"/>
          <w:sz w:val="20"/>
          <w:szCs w:val="20"/>
        </w:rPr>
        <w:t xml:space="preserve"> </w:t>
      </w:r>
      <w:r w:rsidRPr="00FD0675">
        <w:rPr>
          <w:rFonts w:eastAsia="Times New Roman"/>
          <w:sz w:val="20"/>
          <w:szCs w:val="20"/>
        </w:rPr>
        <w:t>also</w:t>
      </w:r>
      <w:r w:rsidR="009267F9" w:rsidRPr="00FD0675">
        <w:rPr>
          <w:rFonts w:eastAsia="Times New Roman"/>
          <w:sz w:val="20"/>
          <w:szCs w:val="20"/>
        </w:rPr>
        <w:t xml:space="preserve"> </w:t>
      </w:r>
      <w:r w:rsidRPr="00FD0675">
        <w:rPr>
          <w:rFonts w:eastAsia="Times New Roman"/>
          <w:sz w:val="20"/>
          <w:szCs w:val="20"/>
        </w:rPr>
        <w:t>reported</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test-retest</w:t>
      </w:r>
      <w:r w:rsidR="009267F9" w:rsidRPr="00FD0675">
        <w:rPr>
          <w:rFonts w:eastAsia="Times New Roman"/>
          <w:sz w:val="20"/>
          <w:szCs w:val="20"/>
        </w:rPr>
        <w:t xml:space="preserve"> </w:t>
      </w:r>
      <w:r w:rsidRPr="00FD0675">
        <w:rPr>
          <w:rFonts w:eastAsia="Times New Roman"/>
          <w:sz w:val="20"/>
          <w:szCs w:val="20"/>
        </w:rPr>
        <w:t>reliability</w:t>
      </w:r>
      <w:r w:rsidR="009267F9" w:rsidRPr="00FD0675">
        <w:rPr>
          <w:rFonts w:eastAsia="Times New Roman"/>
          <w:sz w:val="20"/>
          <w:szCs w:val="20"/>
        </w:rPr>
        <w:t xml:space="preserve"> </w:t>
      </w:r>
      <w:r w:rsidRPr="00FD0675">
        <w:rPr>
          <w:rFonts w:eastAsia="Times New Roman"/>
          <w:sz w:val="20"/>
          <w:szCs w:val="20"/>
        </w:rPr>
        <w:t>for</w:t>
      </w:r>
      <w:r w:rsidR="009267F9" w:rsidRPr="00FD0675">
        <w:rPr>
          <w:rFonts w:eastAsia="Times New Roman"/>
          <w:sz w:val="20"/>
          <w:szCs w:val="20"/>
        </w:rPr>
        <w:t xml:space="preserve"> </w:t>
      </w:r>
      <w:r w:rsidRPr="00FD0675">
        <w:rPr>
          <w:rFonts w:eastAsia="Times New Roman"/>
          <w:sz w:val="20"/>
          <w:szCs w:val="20"/>
        </w:rPr>
        <w:t>men</w:t>
      </w:r>
      <w:r w:rsidR="009267F9" w:rsidRPr="00FD0675">
        <w:rPr>
          <w:rFonts w:eastAsia="Times New Roman"/>
          <w:sz w:val="20"/>
          <w:szCs w:val="20"/>
        </w:rPr>
        <w:t xml:space="preserve"> </w:t>
      </w:r>
      <w:r w:rsidRPr="00FD0675">
        <w:rPr>
          <w:rFonts w:eastAsia="Times New Roman"/>
          <w:sz w:val="20"/>
          <w:szCs w:val="20"/>
        </w:rPr>
        <w:t>/</w:t>
      </w:r>
      <w:r w:rsidR="009267F9" w:rsidRPr="00FD0675">
        <w:rPr>
          <w:rFonts w:eastAsia="Times New Roman"/>
          <w:sz w:val="20"/>
          <w:szCs w:val="20"/>
        </w:rPr>
        <w:t xml:space="preserve"> </w:t>
      </w:r>
      <w:r w:rsidRPr="00FD0675">
        <w:rPr>
          <w:rFonts w:eastAsia="Times New Roman"/>
          <w:sz w:val="20"/>
          <w:szCs w:val="20"/>
        </w:rPr>
        <w:t>81</w:t>
      </w:r>
      <w:r w:rsidR="009267F9" w:rsidRPr="00FD0675">
        <w:rPr>
          <w:rFonts w:eastAsia="Times New Roman"/>
          <w:sz w:val="20"/>
          <w:szCs w:val="20"/>
        </w:rPr>
        <w:t xml:space="preserve"> </w:t>
      </w:r>
      <w:r w:rsidRPr="00FD0675">
        <w:rPr>
          <w:rFonts w:eastAsia="Times New Roman"/>
          <w:sz w:val="20"/>
          <w:szCs w:val="20"/>
        </w:rPr>
        <w:t>women</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86</w:t>
      </w:r>
      <w:r w:rsidR="009267F9" w:rsidRPr="00FD0675">
        <w:rPr>
          <w:rFonts w:eastAsia="Times New Roman"/>
          <w:sz w:val="20"/>
          <w:szCs w:val="20"/>
        </w:rPr>
        <w:t xml:space="preserve"> </w:t>
      </w:r>
      <w:r w:rsidRPr="00FD0675">
        <w:rPr>
          <w:rFonts w:eastAsia="Times New Roman"/>
          <w:sz w:val="20"/>
          <w:szCs w:val="20"/>
        </w:rPr>
        <w:t>/</w:t>
      </w:r>
      <w:r w:rsidR="009267F9" w:rsidRPr="00FD0675">
        <w:rPr>
          <w:rFonts w:eastAsia="Times New Roman"/>
          <w:sz w:val="20"/>
          <w:szCs w:val="20"/>
        </w:rPr>
        <w:t xml:space="preserve"> </w:t>
      </w:r>
      <w:r w:rsidRPr="00FD0675">
        <w:rPr>
          <w:rFonts w:eastAsia="Times New Roman"/>
          <w:sz w:val="20"/>
          <w:szCs w:val="20"/>
        </w:rPr>
        <w:t>are</w:t>
      </w:r>
      <w:r w:rsidR="009267F9" w:rsidRPr="00FD0675">
        <w:rPr>
          <w:rFonts w:eastAsia="Times New Roman"/>
          <w:sz w:val="20"/>
          <w:szCs w:val="20"/>
        </w:rPr>
        <w:t xml:space="preserve"> </w:t>
      </w:r>
      <w:r w:rsidRPr="00FD0675">
        <w:rPr>
          <w:rFonts w:eastAsia="Times New Roman"/>
          <w:sz w:val="20"/>
          <w:szCs w:val="20"/>
        </w:rPr>
        <w:t>reported.</w:t>
      </w:r>
      <w:r w:rsidR="009267F9" w:rsidRPr="00FD0675">
        <w:rPr>
          <w:rFonts w:eastAsia="Times New Roman"/>
          <w:sz w:val="20"/>
          <w:szCs w:val="20"/>
        </w:rPr>
        <w:t xml:space="preserve"> </w:t>
      </w:r>
      <w:r w:rsidRPr="00FD0675">
        <w:rPr>
          <w:rFonts w:eastAsia="Times New Roman"/>
          <w:sz w:val="20"/>
          <w:szCs w:val="20"/>
        </w:rPr>
        <w:t>Reliability</w:t>
      </w:r>
      <w:r w:rsidR="009267F9" w:rsidRPr="00FD0675">
        <w:rPr>
          <w:rFonts w:eastAsia="Times New Roman"/>
          <w:sz w:val="20"/>
          <w:szCs w:val="20"/>
        </w:rPr>
        <w:t xml:space="preserve"> </w:t>
      </w:r>
      <w:r w:rsidRPr="00FD0675">
        <w:rPr>
          <w:rFonts w:eastAsia="Times New Roman"/>
          <w:sz w:val="20"/>
          <w:szCs w:val="20"/>
        </w:rPr>
        <w:t>or</w:t>
      </w:r>
      <w:r w:rsidR="009267F9" w:rsidRPr="00FD0675">
        <w:rPr>
          <w:rFonts w:eastAsia="Times New Roman"/>
          <w:sz w:val="20"/>
          <w:szCs w:val="20"/>
        </w:rPr>
        <w:t xml:space="preserve"> </w:t>
      </w:r>
      <w:r w:rsidRPr="00FD0675">
        <w:rPr>
          <w:rFonts w:eastAsia="Times New Roman"/>
          <w:sz w:val="20"/>
          <w:szCs w:val="20"/>
        </w:rPr>
        <w:t>validity</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adolescents'</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self-efficacy</w:t>
      </w:r>
      <w:r w:rsidR="009267F9" w:rsidRPr="00FD0675">
        <w:rPr>
          <w:rFonts w:eastAsia="Times New Roman"/>
          <w:sz w:val="20"/>
          <w:szCs w:val="20"/>
        </w:rPr>
        <w:t xml:space="preserve"> </w:t>
      </w:r>
      <w:r w:rsidRPr="00FD0675">
        <w:rPr>
          <w:rFonts w:eastAsia="Times New Roman"/>
          <w:sz w:val="20"/>
          <w:szCs w:val="20"/>
        </w:rPr>
        <w:t>significantly</w:t>
      </w:r>
      <w:r w:rsidR="009267F9" w:rsidRPr="00FD0675">
        <w:rPr>
          <w:rFonts w:eastAsia="Times New Roman"/>
          <w:sz w:val="20"/>
          <w:szCs w:val="20"/>
        </w:rPr>
        <w:t xml:space="preserve"> </w:t>
      </w:r>
      <w:r w:rsidRPr="00FD0675">
        <w:rPr>
          <w:rFonts w:eastAsia="Times New Roman"/>
          <w:sz w:val="20"/>
          <w:szCs w:val="20"/>
        </w:rPr>
        <w:t>correlated</w:t>
      </w:r>
      <w:r w:rsidR="009267F9" w:rsidRPr="00FD0675">
        <w:rPr>
          <w:rFonts w:eastAsia="Times New Roman"/>
          <w:sz w:val="20"/>
          <w:szCs w:val="20"/>
        </w:rPr>
        <w:t xml:space="preserve"> </w:t>
      </w:r>
      <w:r w:rsidRPr="00FD0675">
        <w:rPr>
          <w:rFonts w:eastAsia="Times New Roman"/>
          <w:sz w:val="20"/>
          <w:szCs w:val="20"/>
        </w:rPr>
        <w:t>with</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number</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scale</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consistency</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self-concept</w:t>
      </w:r>
      <w:r w:rsidR="009267F9" w:rsidRPr="00FD0675">
        <w:rPr>
          <w:rFonts w:eastAsia="Times New Roman"/>
          <w:sz w:val="20"/>
          <w:szCs w:val="20"/>
        </w:rPr>
        <w:t xml:space="preserve"> </w:t>
      </w:r>
      <w:r w:rsidRPr="00FD0675">
        <w:rPr>
          <w:rFonts w:eastAsia="Times New Roman"/>
          <w:sz w:val="20"/>
          <w:szCs w:val="20"/>
        </w:rPr>
        <w:t>has</w:t>
      </w:r>
      <w:r w:rsidR="009267F9" w:rsidRPr="00FD0675">
        <w:rPr>
          <w:rFonts w:eastAsia="Times New Roman"/>
          <w:sz w:val="20"/>
          <w:szCs w:val="20"/>
        </w:rPr>
        <w:t xml:space="preserve"> </w:t>
      </w:r>
      <w:r w:rsidRPr="00FD0675">
        <w:rPr>
          <w:rFonts w:eastAsia="Times New Roman"/>
          <w:sz w:val="20"/>
          <w:szCs w:val="20"/>
        </w:rPr>
        <w:t>been</w:t>
      </w:r>
      <w:r w:rsidR="009267F9" w:rsidRPr="00FD0675">
        <w:rPr>
          <w:rFonts w:eastAsia="Times New Roman"/>
          <w:sz w:val="20"/>
          <w:szCs w:val="20"/>
        </w:rPr>
        <w:t xml:space="preserve"> </w:t>
      </w:r>
      <w:r w:rsidRPr="00FD0675">
        <w:rPr>
          <w:rFonts w:eastAsia="Times New Roman"/>
          <w:sz w:val="20"/>
          <w:szCs w:val="20"/>
        </w:rPr>
        <w:t>demonstrated</w:t>
      </w:r>
      <w:r w:rsidR="009267F9" w:rsidRPr="00FD0675">
        <w:rPr>
          <w:rFonts w:eastAsia="Times New Roman"/>
          <w:sz w:val="20"/>
          <w:szCs w:val="20"/>
        </w:rPr>
        <w:t xml:space="preserve"> </w:t>
      </w:r>
      <w:r w:rsidRPr="00FD0675">
        <w:rPr>
          <w:rFonts w:eastAsia="Times New Roman"/>
          <w:sz w:val="20"/>
          <w:szCs w:val="20"/>
        </w:rPr>
        <w:t>(Quoting</w:t>
      </w:r>
      <w:r w:rsidR="009267F9" w:rsidRPr="00FD0675">
        <w:rPr>
          <w:rFonts w:eastAsia="Times New Roman"/>
          <w:sz w:val="20"/>
          <w:szCs w:val="20"/>
        </w:rPr>
        <w:t xml:space="preserve"> </w:t>
      </w:r>
      <w:r w:rsidRPr="00FD0675">
        <w:rPr>
          <w:rFonts w:eastAsia="Times New Roman"/>
          <w:sz w:val="20"/>
          <w:szCs w:val="20"/>
        </w:rPr>
        <w:t>Knly,</w:t>
      </w:r>
      <w:r w:rsidR="009267F9" w:rsidRPr="00FD0675">
        <w:rPr>
          <w:rFonts w:eastAsia="Times New Roman"/>
          <w:sz w:val="20"/>
          <w:szCs w:val="20"/>
        </w:rPr>
        <w:t xml:space="preserve"> </w:t>
      </w:r>
      <w:r w:rsidRPr="00FD0675">
        <w:rPr>
          <w:rFonts w:eastAsia="Times New Roman"/>
          <w:sz w:val="20"/>
          <w:szCs w:val="20"/>
        </w:rPr>
        <w:t>1989).</w:t>
      </w:r>
    </w:p>
    <w:p w:rsidR="0036573B" w:rsidRPr="00FD0675" w:rsidRDefault="0036573B" w:rsidP="009267F9">
      <w:pPr>
        <w:suppressAutoHyphens w:val="0"/>
        <w:snapToGrid w:val="0"/>
        <w:jc w:val="both"/>
        <w:rPr>
          <w:rFonts w:eastAsia="Times New Roman"/>
          <w:b/>
          <w:bCs/>
          <w:sz w:val="20"/>
          <w:szCs w:val="20"/>
        </w:rPr>
      </w:pPr>
    </w:p>
    <w:p w:rsidR="0036573B" w:rsidRPr="00FD0675" w:rsidRDefault="0036573B" w:rsidP="009267F9">
      <w:pPr>
        <w:suppressAutoHyphens w:val="0"/>
        <w:snapToGrid w:val="0"/>
        <w:jc w:val="both"/>
        <w:rPr>
          <w:rFonts w:eastAsia="Times New Roman"/>
          <w:sz w:val="20"/>
          <w:szCs w:val="20"/>
        </w:rPr>
      </w:pPr>
      <w:r w:rsidRPr="00FD0675">
        <w:rPr>
          <w:rFonts w:eastAsia="Times New Roman"/>
          <w:b/>
          <w:bCs/>
          <w:sz w:val="20"/>
          <w:szCs w:val="20"/>
        </w:rPr>
        <w:t>3. Results</w:t>
      </w:r>
    </w:p>
    <w:p w:rsidR="0036573B" w:rsidRPr="00FD0675" w:rsidRDefault="0036573B" w:rsidP="009267F9">
      <w:pPr>
        <w:suppressAutoHyphens w:val="0"/>
        <w:snapToGrid w:val="0"/>
        <w:ind w:firstLine="425"/>
        <w:jc w:val="both"/>
        <w:rPr>
          <w:rFonts w:eastAsia="Times New Roman"/>
          <w:sz w:val="20"/>
          <w:szCs w:val="20"/>
        </w:rPr>
      </w:pPr>
      <w:r w:rsidRPr="00FD0675">
        <w:rPr>
          <w:rFonts w:eastAsia="Times New Roman"/>
          <w:sz w:val="20"/>
          <w:szCs w:val="20"/>
        </w:rPr>
        <w:t>Main hypothesis: the dimensions of social self-efficacy, emotional intelligence dimensions and orientation of the components are there students to suicide.</w:t>
      </w:r>
    </w:p>
    <w:p w:rsidR="0036573B" w:rsidRPr="00FD0675" w:rsidRDefault="0036573B" w:rsidP="009267F9">
      <w:pPr>
        <w:suppressAutoHyphens w:val="0"/>
        <w:snapToGrid w:val="0"/>
        <w:ind w:firstLine="425"/>
        <w:jc w:val="both"/>
        <w:rPr>
          <w:rFonts w:eastAsia="Times New Roman"/>
          <w:sz w:val="20"/>
          <w:szCs w:val="20"/>
        </w:rPr>
      </w:pPr>
      <w:r w:rsidRPr="00FD0675">
        <w:rPr>
          <w:rFonts w:eastAsia="Times New Roman"/>
          <w:sz w:val="20"/>
          <w:szCs w:val="20"/>
        </w:rPr>
        <w:t>To test the first hypothesis, "Pearson test" was used.</w:t>
      </w:r>
    </w:p>
    <w:p w:rsidR="009267F9" w:rsidRPr="00FD0675" w:rsidRDefault="009267F9" w:rsidP="009267F9">
      <w:pPr>
        <w:suppressAutoHyphens w:val="0"/>
        <w:snapToGrid w:val="0"/>
        <w:jc w:val="center"/>
        <w:rPr>
          <w:sz w:val="20"/>
          <w:szCs w:val="20"/>
          <w:lang w:eastAsia="zh-CN"/>
        </w:rPr>
        <w:sectPr w:rsidR="009267F9" w:rsidRPr="00FD0675" w:rsidSect="00910D88">
          <w:headerReference w:type="default" r:id="rId14"/>
          <w:footnotePr>
            <w:pos w:val="beneathText"/>
          </w:footnotePr>
          <w:pgSz w:w="12240" w:h="15840" w:code="1"/>
          <w:pgMar w:top="1440" w:right="1440" w:bottom="1440" w:left="1440" w:header="720" w:footer="720" w:gutter="0"/>
          <w:cols w:num="2" w:space="600"/>
          <w:docGrid w:linePitch="360"/>
        </w:sectPr>
      </w:pPr>
    </w:p>
    <w:p w:rsidR="00752709" w:rsidRPr="00FD0675" w:rsidRDefault="00752709" w:rsidP="009267F9">
      <w:pPr>
        <w:suppressAutoHyphens w:val="0"/>
        <w:snapToGrid w:val="0"/>
        <w:jc w:val="center"/>
        <w:rPr>
          <w:sz w:val="20"/>
          <w:szCs w:val="20"/>
          <w:lang w:eastAsia="zh-CN"/>
        </w:rPr>
      </w:pPr>
    </w:p>
    <w:p w:rsidR="00FD0675" w:rsidRDefault="00FD0675" w:rsidP="009267F9">
      <w:pPr>
        <w:suppressAutoHyphens w:val="0"/>
        <w:snapToGrid w:val="0"/>
        <w:jc w:val="center"/>
        <w:rPr>
          <w:rFonts w:hint="eastAsia"/>
          <w:sz w:val="20"/>
          <w:szCs w:val="20"/>
          <w:lang w:eastAsia="zh-CN"/>
        </w:rPr>
      </w:pPr>
    </w:p>
    <w:p w:rsidR="0036573B" w:rsidRPr="00FD0675" w:rsidRDefault="0036573B" w:rsidP="009267F9">
      <w:pPr>
        <w:suppressAutoHyphens w:val="0"/>
        <w:snapToGrid w:val="0"/>
        <w:jc w:val="center"/>
        <w:rPr>
          <w:rFonts w:eastAsia="Times New Roman"/>
          <w:sz w:val="20"/>
          <w:szCs w:val="20"/>
        </w:rPr>
      </w:pPr>
      <w:r w:rsidRPr="00FD0675">
        <w:rPr>
          <w:rFonts w:eastAsia="Times New Roman"/>
          <w:sz w:val="20"/>
          <w:szCs w:val="20"/>
        </w:rPr>
        <w:t>Table 1: the results of correlation between variables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642"/>
        <w:gridCol w:w="562"/>
        <w:gridCol w:w="562"/>
        <w:gridCol w:w="563"/>
        <w:gridCol w:w="563"/>
        <w:gridCol w:w="563"/>
        <w:gridCol w:w="563"/>
        <w:gridCol w:w="563"/>
        <w:gridCol w:w="563"/>
        <w:gridCol w:w="563"/>
        <w:gridCol w:w="563"/>
        <w:gridCol w:w="491"/>
        <w:gridCol w:w="491"/>
        <w:gridCol w:w="222"/>
      </w:tblGrid>
      <w:tr w:rsidR="0036573B" w:rsidRPr="00FD0675" w:rsidTr="00752709">
        <w:trPr>
          <w:gridAfter w:val="13"/>
          <w:wAfter w:w="3605" w:type="pct"/>
          <w:jc w:val="center"/>
        </w:trPr>
        <w:tc>
          <w:tcPr>
            <w:tcW w:w="1395"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Variable</w:t>
            </w:r>
          </w:p>
        </w:tc>
      </w:tr>
      <w:tr w:rsidR="0036573B" w:rsidRPr="00FD0675" w:rsidTr="00752709">
        <w:trPr>
          <w:gridAfter w:val="12"/>
          <w:wAfter w:w="3308" w:type="pct"/>
          <w:jc w:val="center"/>
        </w:trPr>
        <w:tc>
          <w:tcPr>
            <w:tcW w:w="1395"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Social determination</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w:t>
            </w:r>
          </w:p>
        </w:tc>
      </w:tr>
      <w:tr w:rsidR="0036573B" w:rsidRPr="00FD0675" w:rsidTr="00752709">
        <w:trPr>
          <w:gridAfter w:val="11"/>
          <w:wAfter w:w="3012" w:type="pct"/>
          <w:jc w:val="center"/>
        </w:trPr>
        <w:tc>
          <w:tcPr>
            <w:tcW w:w="1395"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Performance in social context</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0.68</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w:t>
            </w:r>
          </w:p>
        </w:tc>
      </w:tr>
      <w:tr w:rsidR="0036573B" w:rsidRPr="00FD0675" w:rsidTr="00752709">
        <w:trPr>
          <w:gridAfter w:val="10"/>
          <w:wAfter w:w="2715" w:type="pct"/>
          <w:jc w:val="center"/>
        </w:trPr>
        <w:tc>
          <w:tcPr>
            <w:tcW w:w="1395"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Participation in social groups</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0.66</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0.61</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w:t>
            </w:r>
          </w:p>
        </w:tc>
      </w:tr>
      <w:tr w:rsidR="0036573B" w:rsidRPr="00FD0675" w:rsidTr="00752709">
        <w:trPr>
          <w:gridAfter w:val="9"/>
          <w:wAfter w:w="2418" w:type="pct"/>
          <w:jc w:val="center"/>
        </w:trPr>
        <w:tc>
          <w:tcPr>
            <w:tcW w:w="1395"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Friendship</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0.52</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0.48</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0.67</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w:t>
            </w:r>
          </w:p>
        </w:tc>
      </w:tr>
      <w:tr w:rsidR="0036573B" w:rsidRPr="00FD0675" w:rsidTr="00752709">
        <w:trPr>
          <w:gridAfter w:val="8"/>
          <w:wAfter w:w="2121" w:type="pct"/>
          <w:jc w:val="center"/>
        </w:trPr>
        <w:tc>
          <w:tcPr>
            <w:tcW w:w="1395"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Helping</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0.63</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0.56</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0.58</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0.60</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w:t>
            </w:r>
          </w:p>
        </w:tc>
      </w:tr>
      <w:tr w:rsidR="0036573B" w:rsidRPr="00FD0675" w:rsidTr="00752709">
        <w:trPr>
          <w:gridAfter w:val="7"/>
          <w:wAfter w:w="1825" w:type="pct"/>
          <w:jc w:val="center"/>
        </w:trPr>
        <w:tc>
          <w:tcPr>
            <w:tcW w:w="1395"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Regulating emotions</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0.32</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0.61</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0.50</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0.48</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0.51</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w:t>
            </w:r>
          </w:p>
        </w:tc>
      </w:tr>
      <w:tr w:rsidR="0036573B" w:rsidRPr="00FD0675" w:rsidTr="00752709">
        <w:trPr>
          <w:gridAfter w:val="6"/>
          <w:wAfter w:w="1528" w:type="pct"/>
          <w:jc w:val="center"/>
        </w:trPr>
        <w:tc>
          <w:tcPr>
            <w:tcW w:w="1395"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Evaluating emotions</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0.34</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0.57</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0.64</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0.55</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0.62</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0.54</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w:t>
            </w:r>
          </w:p>
        </w:tc>
      </w:tr>
      <w:tr w:rsidR="0036573B" w:rsidRPr="00FD0675" w:rsidTr="00752709">
        <w:trPr>
          <w:gridAfter w:val="5"/>
          <w:wAfter w:w="1231" w:type="pct"/>
          <w:jc w:val="center"/>
        </w:trPr>
        <w:tc>
          <w:tcPr>
            <w:tcW w:w="1395"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Social skills</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0.56</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0.54</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0.67</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0.64</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0.57</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0.32</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0.18</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w:t>
            </w:r>
          </w:p>
        </w:tc>
      </w:tr>
      <w:tr w:rsidR="0036573B" w:rsidRPr="00FD0675" w:rsidTr="00752709">
        <w:trPr>
          <w:gridAfter w:val="4"/>
          <w:wAfter w:w="935" w:type="pct"/>
          <w:jc w:val="center"/>
        </w:trPr>
        <w:tc>
          <w:tcPr>
            <w:tcW w:w="1395"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Using emotions</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0.60</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0.46</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0.64</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0.59</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0.60</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0.48</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0.35</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0.53</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w:t>
            </w:r>
          </w:p>
        </w:tc>
      </w:tr>
      <w:tr w:rsidR="0036573B" w:rsidRPr="00FD0675" w:rsidTr="00752709">
        <w:trPr>
          <w:gridAfter w:val="3"/>
          <w:wAfter w:w="638" w:type="pct"/>
          <w:jc w:val="center"/>
        </w:trPr>
        <w:tc>
          <w:tcPr>
            <w:tcW w:w="1395"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Love the living</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0.43</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0.63</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0.66</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0.65</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0.66</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0.53</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0.16</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0.60</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0.44</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w:t>
            </w:r>
          </w:p>
        </w:tc>
      </w:tr>
      <w:tr w:rsidR="0036573B" w:rsidRPr="00FD0675" w:rsidTr="00752709">
        <w:trPr>
          <w:gridAfter w:val="2"/>
          <w:wAfter w:w="379" w:type="pct"/>
          <w:jc w:val="center"/>
        </w:trPr>
        <w:tc>
          <w:tcPr>
            <w:tcW w:w="1395"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Hate the living</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-0.29</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-0.23</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-0.51</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-0.46</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-0.57</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-0.56</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-0.33</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-0.36</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-0.43</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-0.62</w:t>
            </w:r>
          </w:p>
        </w:tc>
        <w:tc>
          <w:tcPr>
            <w:tcW w:w="259"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w:t>
            </w:r>
          </w:p>
        </w:tc>
      </w:tr>
      <w:tr w:rsidR="0036573B" w:rsidRPr="00FD0675" w:rsidTr="00752709">
        <w:trPr>
          <w:gridAfter w:val="1"/>
          <w:wAfter w:w="120" w:type="pct"/>
          <w:jc w:val="center"/>
        </w:trPr>
        <w:tc>
          <w:tcPr>
            <w:tcW w:w="1395"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Love the death</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0.24</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-0.21</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-0.44</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-0.49</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-0.50</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-0.28</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0.12</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-0.29</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-0.33</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-0.69</w:t>
            </w:r>
          </w:p>
        </w:tc>
        <w:tc>
          <w:tcPr>
            <w:tcW w:w="259"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0.71</w:t>
            </w:r>
          </w:p>
        </w:tc>
        <w:tc>
          <w:tcPr>
            <w:tcW w:w="259"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w:t>
            </w:r>
          </w:p>
        </w:tc>
      </w:tr>
      <w:tr w:rsidR="0036573B" w:rsidRPr="00FD0675" w:rsidTr="00752709">
        <w:trPr>
          <w:jc w:val="center"/>
        </w:trPr>
        <w:tc>
          <w:tcPr>
            <w:tcW w:w="1395"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Hate the death</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0.50</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0.48</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0.38</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0.41</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0.39</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0.22</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0.30</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0.11</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0.22</w:t>
            </w:r>
          </w:p>
        </w:tc>
        <w:tc>
          <w:tcPr>
            <w:tcW w:w="297"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0.40</w:t>
            </w:r>
          </w:p>
        </w:tc>
        <w:tc>
          <w:tcPr>
            <w:tcW w:w="259"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0.58</w:t>
            </w:r>
          </w:p>
        </w:tc>
        <w:tc>
          <w:tcPr>
            <w:tcW w:w="259"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0.69</w:t>
            </w:r>
          </w:p>
        </w:tc>
        <w:tc>
          <w:tcPr>
            <w:tcW w:w="120" w:type="pct"/>
            <w:shd w:val="clear" w:color="auto" w:fill="auto"/>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w:t>
            </w:r>
          </w:p>
        </w:tc>
      </w:tr>
    </w:tbl>
    <w:p w:rsidR="0036573B" w:rsidRDefault="0036573B" w:rsidP="009267F9">
      <w:pPr>
        <w:suppressAutoHyphens w:val="0"/>
        <w:snapToGrid w:val="0"/>
        <w:ind w:firstLine="425"/>
        <w:jc w:val="both"/>
        <w:rPr>
          <w:rFonts w:hint="eastAsia"/>
          <w:sz w:val="20"/>
          <w:szCs w:val="20"/>
          <w:lang w:eastAsia="zh-CN"/>
        </w:rPr>
      </w:pPr>
    </w:p>
    <w:p w:rsidR="00FD0675" w:rsidRPr="00FD0675" w:rsidRDefault="00FD0675" w:rsidP="009267F9">
      <w:pPr>
        <w:suppressAutoHyphens w:val="0"/>
        <w:snapToGrid w:val="0"/>
        <w:ind w:firstLine="425"/>
        <w:jc w:val="both"/>
        <w:rPr>
          <w:rFonts w:hint="eastAsia"/>
          <w:sz w:val="20"/>
          <w:szCs w:val="20"/>
          <w:lang w:eastAsia="zh-CN"/>
        </w:rPr>
      </w:pPr>
    </w:p>
    <w:p w:rsidR="009267F9" w:rsidRPr="00FD0675" w:rsidRDefault="009267F9" w:rsidP="009267F9">
      <w:pPr>
        <w:suppressAutoHyphens w:val="0"/>
        <w:snapToGrid w:val="0"/>
        <w:ind w:firstLine="425"/>
        <w:jc w:val="both"/>
        <w:rPr>
          <w:rFonts w:eastAsia="Calibri"/>
          <w:sz w:val="20"/>
          <w:szCs w:val="20"/>
        </w:rPr>
        <w:sectPr w:rsidR="009267F9" w:rsidRPr="00FD0675" w:rsidSect="00752709">
          <w:footnotePr>
            <w:pos w:val="beneathText"/>
          </w:footnotePr>
          <w:type w:val="continuous"/>
          <w:pgSz w:w="12240" w:h="15840" w:code="1"/>
          <w:pgMar w:top="1440" w:right="1440" w:bottom="1440" w:left="1440" w:header="720" w:footer="720" w:gutter="0"/>
          <w:cols w:space="720"/>
          <w:docGrid w:linePitch="360"/>
        </w:sectPr>
      </w:pPr>
      <w:bookmarkStart w:id="0" w:name="graphic02"/>
      <w:bookmarkEnd w:id="0"/>
    </w:p>
    <w:p w:rsidR="0036573B" w:rsidRPr="00FD0675" w:rsidRDefault="00FF611C" w:rsidP="009267F9">
      <w:pPr>
        <w:suppressAutoHyphens w:val="0"/>
        <w:snapToGrid w:val="0"/>
        <w:ind w:firstLine="425"/>
        <w:jc w:val="both"/>
        <w:rPr>
          <w:rFonts w:eastAsia="Times New Roman"/>
          <w:sz w:val="20"/>
          <w:szCs w:val="20"/>
        </w:rPr>
      </w:pPr>
      <w:r w:rsidRPr="00FD0675">
        <w:rPr>
          <w:rFonts w:eastAsia="Calibri"/>
          <w:sz w:val="20"/>
          <w:szCs w:val="20"/>
        </w:rPr>
      </w:r>
      <w:r w:rsidRPr="00FD0675">
        <w:rPr>
          <w:rFonts w:eastAsia="Calibri"/>
          <w:sz w:val="20"/>
          <w:szCs w:val="20"/>
        </w:rPr>
        <w:pict>
          <v:rect id="Rectangle 1" o:spid="_x0000_s1026" style="width:.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" filled="f" stroked="f">
            <o:lock v:ext="edit" aspectratio="t"/>
            <w10:wrap type="none"/>
            <w10:anchorlock/>
          </v:rect>
        </w:pict>
      </w:r>
      <w:r w:rsidR="0036573B" w:rsidRPr="00FD0675">
        <w:rPr>
          <w:rFonts w:eastAsia="Times New Roman"/>
          <w:sz w:val="20"/>
          <w:szCs w:val="20"/>
        </w:rPr>
        <w:t>Second hypothesis: Each dimension of social and emotional intelligence can predict efficacy have suicidal tendencies.</w:t>
      </w:r>
    </w:p>
    <w:p w:rsidR="0036573B" w:rsidRPr="00FD0675" w:rsidRDefault="0036573B" w:rsidP="009267F9">
      <w:pPr>
        <w:suppressAutoHyphens w:val="0"/>
        <w:snapToGrid w:val="0"/>
        <w:ind w:firstLine="425"/>
        <w:jc w:val="both"/>
        <w:rPr>
          <w:rFonts w:eastAsia="Times New Roman"/>
          <w:sz w:val="20"/>
          <w:szCs w:val="20"/>
        </w:rPr>
      </w:pPr>
      <w:r w:rsidRPr="00FD0675">
        <w:rPr>
          <w:rFonts w:eastAsia="Times New Roman"/>
          <w:sz w:val="20"/>
          <w:szCs w:val="20"/>
        </w:rPr>
        <w:t>To test the second hypothesis, stepwise multiple regression analysis method was</w:t>
      </w:r>
      <w:r w:rsidR="009267F9" w:rsidRPr="00FD0675">
        <w:rPr>
          <w:rFonts w:eastAsia="Times New Roman"/>
          <w:sz w:val="20"/>
          <w:szCs w:val="20"/>
        </w:rPr>
        <w:t xml:space="preserve"> </w:t>
      </w:r>
      <w:r w:rsidRPr="00FD0675">
        <w:rPr>
          <w:rFonts w:eastAsia="Times New Roman"/>
          <w:sz w:val="20"/>
          <w:szCs w:val="20"/>
        </w:rPr>
        <w:t>used.</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test</w:t>
      </w:r>
      <w:r w:rsidR="009267F9" w:rsidRPr="00FD0675">
        <w:rPr>
          <w:rFonts w:eastAsia="Times New Roman"/>
          <w:sz w:val="20"/>
          <w:szCs w:val="20"/>
        </w:rPr>
        <w:t xml:space="preserve"> </w:t>
      </w:r>
      <w:r w:rsidRPr="00FD0675">
        <w:rPr>
          <w:rFonts w:eastAsia="Times New Roman"/>
          <w:sz w:val="20"/>
          <w:szCs w:val="20"/>
        </w:rPr>
        <w:t>this</w:t>
      </w:r>
      <w:r w:rsidR="009267F9" w:rsidRPr="00FD0675">
        <w:rPr>
          <w:rFonts w:eastAsia="Times New Roman"/>
          <w:sz w:val="20"/>
          <w:szCs w:val="20"/>
        </w:rPr>
        <w:t xml:space="preserve"> </w:t>
      </w:r>
      <w:r w:rsidRPr="00FD0675">
        <w:rPr>
          <w:rFonts w:eastAsia="Times New Roman"/>
          <w:sz w:val="20"/>
          <w:szCs w:val="20"/>
        </w:rPr>
        <w:t>hypothesis,</w:t>
      </w:r>
      <w:r w:rsidR="009267F9" w:rsidRPr="00FD0675">
        <w:rPr>
          <w:rFonts w:eastAsia="Times New Roman"/>
          <w:sz w:val="20"/>
          <w:szCs w:val="20"/>
        </w:rPr>
        <w:t xml:space="preserve"> </w:t>
      </w:r>
      <w:r w:rsidRPr="00FD0675">
        <w:rPr>
          <w:rFonts w:eastAsia="Times New Roman"/>
          <w:sz w:val="20"/>
          <w:szCs w:val="20"/>
        </w:rPr>
        <w:t>four</w:t>
      </w:r>
      <w:r w:rsidR="009267F9" w:rsidRPr="00FD0675">
        <w:rPr>
          <w:rFonts w:eastAsia="Times New Roman"/>
          <w:sz w:val="20"/>
          <w:szCs w:val="20"/>
        </w:rPr>
        <w:t xml:space="preserve"> </w:t>
      </w:r>
      <w:r w:rsidRPr="00FD0675">
        <w:rPr>
          <w:rFonts w:eastAsia="Times New Roman"/>
          <w:sz w:val="20"/>
          <w:szCs w:val="20"/>
        </w:rPr>
        <w:t>regression</w:t>
      </w:r>
      <w:r w:rsidR="009267F9" w:rsidRPr="00FD0675">
        <w:rPr>
          <w:rFonts w:eastAsia="Times New Roman"/>
          <w:sz w:val="20"/>
          <w:szCs w:val="20"/>
        </w:rPr>
        <w:t xml:space="preserve"> </w:t>
      </w:r>
      <w:r w:rsidRPr="00FD0675">
        <w:rPr>
          <w:rFonts w:eastAsia="Times New Roman"/>
          <w:sz w:val="20"/>
          <w:szCs w:val="20"/>
        </w:rPr>
        <w:t>equations</w:t>
      </w:r>
      <w:r w:rsidR="009267F9" w:rsidRPr="00FD0675">
        <w:rPr>
          <w:rFonts w:eastAsia="Times New Roman"/>
          <w:sz w:val="20"/>
          <w:szCs w:val="20"/>
        </w:rPr>
        <w:t xml:space="preserve"> </w:t>
      </w:r>
      <w:r w:rsidRPr="00FD0675">
        <w:rPr>
          <w:rFonts w:eastAsia="Times New Roman"/>
          <w:sz w:val="20"/>
          <w:szCs w:val="20"/>
        </w:rPr>
        <w:t>were</w:t>
      </w:r>
      <w:r w:rsidR="009267F9" w:rsidRPr="00FD0675">
        <w:rPr>
          <w:rFonts w:eastAsia="Times New Roman"/>
          <w:sz w:val="20"/>
          <w:szCs w:val="20"/>
        </w:rPr>
        <w:t xml:space="preserve"> </w:t>
      </w:r>
      <w:r w:rsidRPr="00FD0675">
        <w:rPr>
          <w:rFonts w:eastAsia="Times New Roman"/>
          <w:sz w:val="20"/>
          <w:szCs w:val="20"/>
        </w:rPr>
        <w:t>used</w:t>
      </w:r>
      <w:r w:rsidR="009267F9" w:rsidRPr="00FD0675">
        <w:rPr>
          <w:rFonts w:eastAsia="Times New Roman"/>
          <w:sz w:val="20"/>
          <w:szCs w:val="20"/>
        </w:rPr>
        <w:t xml:space="preserve"> </w:t>
      </w:r>
      <w:r w:rsidRPr="00FD0675">
        <w:rPr>
          <w:rFonts w:eastAsia="Times New Roman"/>
          <w:sz w:val="20"/>
          <w:szCs w:val="20"/>
        </w:rPr>
        <w:t>because</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their</w:t>
      </w:r>
      <w:r w:rsidR="009267F9" w:rsidRPr="00FD0675">
        <w:rPr>
          <w:rFonts w:eastAsia="Times New Roman"/>
          <w:sz w:val="20"/>
          <w:szCs w:val="20"/>
        </w:rPr>
        <w:t xml:space="preserve"> </w:t>
      </w:r>
      <w:r w:rsidRPr="00FD0675">
        <w:rPr>
          <w:rFonts w:eastAsia="Times New Roman"/>
          <w:sz w:val="20"/>
          <w:szCs w:val="20"/>
        </w:rPr>
        <w:t>tendency</w:t>
      </w:r>
      <w:r w:rsidR="009267F9" w:rsidRPr="00FD0675">
        <w:rPr>
          <w:rFonts w:eastAsia="Times New Roman"/>
          <w:sz w:val="20"/>
          <w:szCs w:val="20"/>
        </w:rPr>
        <w:t xml:space="preserve"> </w:t>
      </w:r>
      <w:r w:rsidRPr="00FD0675">
        <w:rPr>
          <w:rFonts w:eastAsia="Times New Roman"/>
          <w:sz w:val="20"/>
          <w:szCs w:val="20"/>
        </w:rPr>
        <w:t>to</w:t>
      </w:r>
      <w:r w:rsidR="009267F9" w:rsidRPr="00FD0675">
        <w:rPr>
          <w:rFonts w:eastAsia="Times New Roman"/>
          <w:sz w:val="20"/>
          <w:szCs w:val="20"/>
        </w:rPr>
        <w:t xml:space="preserve"> </w:t>
      </w:r>
      <w:r w:rsidRPr="00FD0675">
        <w:rPr>
          <w:rFonts w:eastAsia="Times New Roman"/>
          <w:sz w:val="20"/>
          <w:szCs w:val="20"/>
        </w:rPr>
        <w:t>be</w:t>
      </w:r>
      <w:r w:rsidR="009267F9" w:rsidRPr="00FD0675">
        <w:rPr>
          <w:rFonts w:eastAsia="Times New Roman"/>
          <w:sz w:val="20"/>
          <w:szCs w:val="20"/>
        </w:rPr>
        <w:t xml:space="preserve"> </w:t>
      </w:r>
      <w:r w:rsidRPr="00FD0675">
        <w:rPr>
          <w:rFonts w:eastAsia="Times New Roman"/>
          <w:sz w:val="20"/>
          <w:szCs w:val="20"/>
        </w:rPr>
        <w:t>suicidal</w:t>
      </w:r>
      <w:r w:rsidR="009267F9" w:rsidRPr="00FD0675">
        <w:rPr>
          <w:rFonts w:eastAsia="Times New Roman"/>
          <w:sz w:val="20"/>
          <w:szCs w:val="20"/>
        </w:rPr>
        <w:t xml:space="preserve"> </w:t>
      </w:r>
      <w:r w:rsidRPr="00FD0675">
        <w:rPr>
          <w:rFonts w:eastAsia="Times New Roman"/>
          <w:sz w:val="20"/>
          <w:szCs w:val="20"/>
        </w:rPr>
        <w:t>has</w:t>
      </w:r>
      <w:r w:rsidR="009267F9" w:rsidRPr="00FD0675">
        <w:rPr>
          <w:rFonts w:eastAsia="Times New Roman"/>
          <w:sz w:val="20"/>
          <w:szCs w:val="20"/>
        </w:rPr>
        <w:t xml:space="preserve"> </w:t>
      </w:r>
      <w:r w:rsidRPr="00FD0675">
        <w:rPr>
          <w:rFonts w:eastAsia="Times New Roman"/>
          <w:sz w:val="20"/>
          <w:szCs w:val="20"/>
        </w:rPr>
        <w:t>four</w:t>
      </w:r>
      <w:r w:rsidR="009267F9" w:rsidRPr="00FD0675">
        <w:rPr>
          <w:rFonts w:eastAsia="Times New Roman"/>
          <w:sz w:val="20"/>
          <w:szCs w:val="20"/>
        </w:rPr>
        <w:t xml:space="preserve"> </w:t>
      </w:r>
      <w:r w:rsidRPr="00FD0675">
        <w:rPr>
          <w:rFonts w:eastAsia="Times New Roman"/>
          <w:sz w:val="20"/>
          <w:szCs w:val="20"/>
        </w:rPr>
        <w:t>components,</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variable</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interest</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life</w:t>
      </w:r>
      <w:r w:rsidR="009267F9" w:rsidRPr="00FD0675">
        <w:rPr>
          <w:rFonts w:eastAsia="Times New Roman"/>
          <w:sz w:val="20"/>
          <w:szCs w:val="20"/>
        </w:rPr>
        <w:t xml:space="preserve"> </w:t>
      </w:r>
      <w:r w:rsidRPr="00FD0675">
        <w:rPr>
          <w:rFonts w:eastAsia="Times New Roman"/>
          <w:sz w:val="20"/>
          <w:szCs w:val="20"/>
        </w:rPr>
        <w:t>was</w:t>
      </w:r>
      <w:r w:rsidR="009267F9" w:rsidRPr="00FD0675">
        <w:rPr>
          <w:rFonts w:eastAsia="Times New Roman"/>
          <w:sz w:val="20"/>
          <w:szCs w:val="20"/>
        </w:rPr>
        <w:t xml:space="preserve"> </w:t>
      </w:r>
      <w:r w:rsidRPr="00FD0675">
        <w:rPr>
          <w:rFonts w:eastAsia="Times New Roman"/>
          <w:sz w:val="20"/>
          <w:szCs w:val="20"/>
        </w:rPr>
        <w:lastRenderedPageBreak/>
        <w:t>considered</w:t>
      </w:r>
      <w:r w:rsidR="009267F9" w:rsidRPr="00FD0675">
        <w:rPr>
          <w:rFonts w:eastAsia="Times New Roman"/>
          <w:sz w:val="20"/>
          <w:szCs w:val="20"/>
        </w:rPr>
        <w:t xml:space="preserve"> </w:t>
      </w:r>
      <w:r w:rsidRPr="00FD0675">
        <w:rPr>
          <w:rFonts w:eastAsia="Times New Roman"/>
          <w:sz w:val="20"/>
          <w:szCs w:val="20"/>
        </w:rPr>
        <w:t>as</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criterion</w:t>
      </w:r>
      <w:r w:rsidR="009267F9" w:rsidRPr="00FD0675">
        <w:rPr>
          <w:rFonts w:eastAsia="Times New Roman"/>
          <w:sz w:val="20"/>
          <w:szCs w:val="20"/>
        </w:rPr>
        <w:t xml:space="preserve"> </w:t>
      </w:r>
      <w:r w:rsidRPr="00FD0675">
        <w:rPr>
          <w:rFonts w:eastAsia="Times New Roman"/>
          <w:sz w:val="20"/>
          <w:szCs w:val="20"/>
        </w:rPr>
        <w:t>variable,</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variable</w:t>
      </w:r>
      <w:r w:rsidR="009267F9" w:rsidRPr="00FD0675">
        <w:rPr>
          <w:rFonts w:eastAsia="Times New Roman"/>
          <w:sz w:val="20"/>
          <w:szCs w:val="20"/>
        </w:rPr>
        <w:t xml:space="preserve"> </w:t>
      </w:r>
      <w:r w:rsidRPr="00FD0675">
        <w:rPr>
          <w:rFonts w:eastAsia="Times New Roman"/>
          <w:sz w:val="20"/>
          <w:szCs w:val="20"/>
        </w:rPr>
        <w:t>in</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first</w:t>
      </w:r>
      <w:r w:rsidR="009267F9" w:rsidRPr="00FD0675">
        <w:rPr>
          <w:rFonts w:eastAsia="Times New Roman"/>
          <w:sz w:val="20"/>
          <w:szCs w:val="20"/>
        </w:rPr>
        <w:t xml:space="preserve"> </w:t>
      </w:r>
      <w:r w:rsidRPr="00FD0675">
        <w:rPr>
          <w:rFonts w:eastAsia="Times New Roman"/>
          <w:sz w:val="20"/>
          <w:szCs w:val="20"/>
        </w:rPr>
        <w:t>step,</w:t>
      </w:r>
      <w:r w:rsidR="009267F9" w:rsidRPr="00FD0675">
        <w:rPr>
          <w:rFonts w:eastAsia="Times New Roman"/>
          <w:sz w:val="20"/>
          <w:szCs w:val="20"/>
        </w:rPr>
        <w:t xml:space="preserve"> </w:t>
      </w:r>
      <w:r w:rsidRPr="00FD0675">
        <w:rPr>
          <w:rFonts w:eastAsia="Times New Roman"/>
          <w:sz w:val="20"/>
          <w:szCs w:val="20"/>
        </w:rPr>
        <w:t>social</w:t>
      </w:r>
      <w:r w:rsidR="009267F9" w:rsidRPr="00FD0675">
        <w:rPr>
          <w:rFonts w:eastAsia="Times New Roman"/>
          <w:sz w:val="20"/>
          <w:szCs w:val="20"/>
        </w:rPr>
        <w:t xml:space="preserve"> </w:t>
      </w:r>
      <w:r w:rsidRPr="00FD0675">
        <w:rPr>
          <w:rFonts w:eastAsia="Times New Roman"/>
          <w:sz w:val="20"/>
          <w:szCs w:val="20"/>
        </w:rPr>
        <w:t>groups,</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second</w:t>
      </w:r>
      <w:r w:rsidR="009267F9" w:rsidRPr="00FD0675">
        <w:rPr>
          <w:rFonts w:eastAsia="Times New Roman"/>
          <w:sz w:val="20"/>
          <w:szCs w:val="20"/>
        </w:rPr>
        <w:t xml:space="preserve"> </w:t>
      </w:r>
      <w:r w:rsidRPr="00FD0675">
        <w:rPr>
          <w:rFonts w:eastAsia="Times New Roman"/>
          <w:sz w:val="20"/>
          <w:szCs w:val="20"/>
        </w:rPr>
        <w:t>step</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intimacy,</w:t>
      </w:r>
      <w:r w:rsidR="009267F9" w:rsidRPr="00FD0675">
        <w:rPr>
          <w:rFonts w:eastAsia="Times New Roman"/>
          <w:sz w:val="20"/>
          <w:szCs w:val="20"/>
        </w:rPr>
        <w:t xml:space="preserve"> </w:t>
      </w:r>
      <w:r w:rsidRPr="00FD0675">
        <w:rPr>
          <w:rFonts w:eastAsia="Times New Roman"/>
          <w:sz w:val="20"/>
          <w:szCs w:val="20"/>
        </w:rPr>
        <w:t>helping</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third</w:t>
      </w:r>
      <w:r w:rsidR="009267F9" w:rsidRPr="00FD0675">
        <w:rPr>
          <w:rFonts w:eastAsia="Times New Roman"/>
          <w:sz w:val="20"/>
          <w:szCs w:val="20"/>
        </w:rPr>
        <w:t xml:space="preserve"> </w:t>
      </w:r>
      <w:r w:rsidRPr="00FD0675">
        <w:rPr>
          <w:rFonts w:eastAsia="Times New Roman"/>
          <w:sz w:val="20"/>
          <w:szCs w:val="20"/>
        </w:rPr>
        <w:t>step,</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fourth</w:t>
      </w:r>
      <w:r w:rsidR="009267F9" w:rsidRPr="00FD0675">
        <w:rPr>
          <w:rFonts w:eastAsia="Times New Roman"/>
          <w:sz w:val="20"/>
          <w:szCs w:val="20"/>
        </w:rPr>
        <w:t xml:space="preserve"> </w:t>
      </w:r>
      <w:r w:rsidRPr="00FD0675">
        <w:rPr>
          <w:rFonts w:eastAsia="Times New Roman"/>
          <w:sz w:val="20"/>
          <w:szCs w:val="20"/>
        </w:rPr>
        <w:t>step</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fifth</w:t>
      </w:r>
      <w:r w:rsidR="009267F9" w:rsidRPr="00FD0675">
        <w:rPr>
          <w:rFonts w:eastAsia="Times New Roman"/>
          <w:sz w:val="20"/>
          <w:szCs w:val="20"/>
        </w:rPr>
        <w:t xml:space="preserve"> </w:t>
      </w:r>
      <w:r w:rsidRPr="00FD0675">
        <w:rPr>
          <w:rFonts w:eastAsia="Times New Roman"/>
          <w:sz w:val="20"/>
          <w:szCs w:val="20"/>
        </w:rPr>
        <w:t>step</w:t>
      </w:r>
      <w:r w:rsidR="009267F9" w:rsidRPr="00FD0675">
        <w:rPr>
          <w:rFonts w:eastAsia="Times New Roman"/>
          <w:sz w:val="20"/>
          <w:szCs w:val="20"/>
        </w:rPr>
        <w:t xml:space="preserve"> </w:t>
      </w:r>
      <w:r w:rsidRPr="00FD0675">
        <w:rPr>
          <w:rFonts w:eastAsia="Times New Roman"/>
          <w:sz w:val="20"/>
          <w:szCs w:val="20"/>
        </w:rPr>
        <w:t>is</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use</w:t>
      </w:r>
      <w:r w:rsidR="009267F9" w:rsidRPr="00FD0675">
        <w:rPr>
          <w:rFonts w:eastAsia="Times New Roman"/>
          <w:sz w:val="20"/>
          <w:szCs w:val="20"/>
        </w:rPr>
        <w:t xml:space="preserve"> </w:t>
      </w:r>
      <w:r w:rsidRPr="00FD0675">
        <w:rPr>
          <w:rFonts w:eastAsia="Times New Roman"/>
          <w:sz w:val="20"/>
          <w:szCs w:val="20"/>
        </w:rPr>
        <w:t>of</w:t>
      </w:r>
      <w:r w:rsidR="009267F9" w:rsidRPr="00FD0675">
        <w:rPr>
          <w:rFonts w:eastAsia="Times New Roman"/>
          <w:sz w:val="20"/>
          <w:szCs w:val="20"/>
        </w:rPr>
        <w:t xml:space="preserve"> </w:t>
      </w:r>
      <w:r w:rsidRPr="00FD0675">
        <w:rPr>
          <w:rFonts w:eastAsia="Times New Roman"/>
          <w:sz w:val="20"/>
          <w:szCs w:val="20"/>
        </w:rPr>
        <w:t>emotion</w:t>
      </w:r>
      <w:r w:rsidR="009267F9" w:rsidRPr="00FD0675">
        <w:rPr>
          <w:rFonts w:eastAsia="Times New Roman"/>
          <w:sz w:val="20"/>
          <w:szCs w:val="20"/>
        </w:rPr>
        <w:t xml:space="preserve"> </w:t>
      </w:r>
      <w:r w:rsidRPr="00FD0675">
        <w:rPr>
          <w:rFonts w:eastAsia="Times New Roman"/>
          <w:sz w:val="20"/>
          <w:szCs w:val="20"/>
        </w:rPr>
        <w:t>regulation</w:t>
      </w:r>
      <w:r w:rsidR="009267F9" w:rsidRPr="00FD0675">
        <w:rPr>
          <w:rFonts w:eastAsia="Times New Roman"/>
          <w:sz w:val="20"/>
          <w:szCs w:val="20"/>
        </w:rPr>
        <w:t xml:space="preserve"> </w:t>
      </w:r>
      <w:r w:rsidRPr="00FD0675">
        <w:rPr>
          <w:rFonts w:eastAsia="Times New Roman"/>
          <w:sz w:val="20"/>
          <w:szCs w:val="20"/>
        </w:rPr>
        <w:t>and</w:t>
      </w:r>
      <w:r w:rsidR="009267F9" w:rsidRPr="00FD0675">
        <w:rPr>
          <w:rFonts w:eastAsia="Times New Roman"/>
          <w:sz w:val="20"/>
          <w:szCs w:val="20"/>
        </w:rPr>
        <w:t xml:space="preserve"> </w:t>
      </w:r>
      <w:r w:rsidRPr="00FD0675">
        <w:rPr>
          <w:rFonts w:eastAsia="Times New Roman"/>
          <w:sz w:val="20"/>
          <w:szCs w:val="20"/>
        </w:rPr>
        <w:t>emotion</w:t>
      </w:r>
      <w:r w:rsidR="009267F9" w:rsidRPr="00FD0675">
        <w:rPr>
          <w:rFonts w:eastAsia="Times New Roman"/>
          <w:sz w:val="20"/>
          <w:szCs w:val="20"/>
        </w:rPr>
        <w:t xml:space="preserve"> </w:t>
      </w:r>
      <w:r w:rsidRPr="00FD0675">
        <w:rPr>
          <w:rFonts w:eastAsia="Times New Roman"/>
          <w:sz w:val="20"/>
          <w:szCs w:val="20"/>
        </w:rPr>
        <w:t>into</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equation,</w:t>
      </w:r>
      <w:r w:rsidR="009267F9" w:rsidRPr="00FD0675">
        <w:rPr>
          <w:rFonts w:eastAsia="Times New Roman"/>
          <w:sz w:val="20"/>
          <w:szCs w:val="20"/>
        </w:rPr>
        <w:t xml:space="preserve"> </w:t>
      </w:r>
      <w:r w:rsidRPr="00FD0675">
        <w:rPr>
          <w:rFonts w:eastAsia="Times New Roman"/>
          <w:sz w:val="20"/>
          <w:szCs w:val="20"/>
        </w:rPr>
        <w:t>its</w:t>
      </w:r>
      <w:r w:rsidR="009267F9" w:rsidRPr="00FD0675">
        <w:rPr>
          <w:rFonts w:eastAsia="Times New Roman"/>
          <w:sz w:val="20"/>
          <w:szCs w:val="20"/>
        </w:rPr>
        <w:t xml:space="preserve"> </w:t>
      </w:r>
      <w:r w:rsidRPr="00FD0675">
        <w:rPr>
          <w:rFonts w:eastAsia="Times New Roman"/>
          <w:sz w:val="20"/>
          <w:szCs w:val="20"/>
        </w:rPr>
        <w:t>significance</w:t>
      </w:r>
      <w:r w:rsidR="009267F9" w:rsidRPr="00FD0675">
        <w:rPr>
          <w:rFonts w:eastAsia="Times New Roman"/>
          <w:sz w:val="20"/>
          <w:szCs w:val="20"/>
        </w:rPr>
        <w:t xml:space="preserve"> </w:t>
      </w:r>
      <w:r w:rsidRPr="00FD0675">
        <w:rPr>
          <w:rFonts w:eastAsia="Times New Roman"/>
          <w:sz w:val="20"/>
          <w:szCs w:val="20"/>
        </w:rPr>
        <w:t>was</w:t>
      </w:r>
      <w:r w:rsidR="009267F9" w:rsidRPr="00FD0675">
        <w:rPr>
          <w:rFonts w:eastAsia="Times New Roman"/>
          <w:sz w:val="20"/>
          <w:szCs w:val="20"/>
        </w:rPr>
        <w:t xml:space="preserve"> </w:t>
      </w:r>
      <w:r w:rsidRPr="00FD0675">
        <w:rPr>
          <w:rFonts w:eastAsia="Times New Roman"/>
          <w:sz w:val="20"/>
          <w:szCs w:val="20"/>
        </w:rPr>
        <w:t>maintained</w:t>
      </w:r>
      <w:r w:rsidR="009267F9" w:rsidRPr="00FD0675">
        <w:rPr>
          <w:rFonts w:eastAsia="Times New Roman"/>
          <w:sz w:val="20"/>
          <w:szCs w:val="20"/>
        </w:rPr>
        <w:t xml:space="preserve"> </w:t>
      </w:r>
      <w:r w:rsidRPr="00FD0675">
        <w:rPr>
          <w:rFonts w:eastAsia="Times New Roman"/>
          <w:sz w:val="20"/>
          <w:szCs w:val="20"/>
        </w:rPr>
        <w:t>over</w:t>
      </w:r>
      <w:r w:rsidR="009267F9" w:rsidRPr="00FD0675">
        <w:rPr>
          <w:rFonts w:eastAsia="Times New Roman"/>
          <w:sz w:val="20"/>
          <w:szCs w:val="20"/>
        </w:rPr>
        <w:t xml:space="preserve"> </w:t>
      </w:r>
      <w:r w:rsidRPr="00FD0675">
        <w:rPr>
          <w:rFonts w:eastAsia="Times New Roman"/>
          <w:sz w:val="20"/>
          <w:szCs w:val="20"/>
        </w:rPr>
        <w:t>five</w:t>
      </w:r>
      <w:r w:rsidR="009267F9" w:rsidRPr="00FD0675">
        <w:rPr>
          <w:rFonts w:eastAsia="Times New Roman"/>
          <w:sz w:val="20"/>
          <w:szCs w:val="20"/>
        </w:rPr>
        <w:t xml:space="preserve"> </w:t>
      </w:r>
      <w:r w:rsidRPr="00FD0675">
        <w:rPr>
          <w:rFonts w:eastAsia="Times New Roman"/>
          <w:sz w:val="20"/>
          <w:szCs w:val="20"/>
        </w:rPr>
        <w:t>steps.</w:t>
      </w:r>
      <w:r w:rsidR="009267F9" w:rsidRPr="00FD0675">
        <w:rPr>
          <w:rFonts w:eastAsia="Times New Roman"/>
          <w:sz w:val="20"/>
          <w:szCs w:val="20"/>
        </w:rPr>
        <w:t xml:space="preserve"> </w:t>
      </w:r>
      <w:r w:rsidRPr="00FD0675">
        <w:rPr>
          <w:rFonts w:eastAsia="Times New Roman"/>
          <w:sz w:val="20"/>
          <w:szCs w:val="20"/>
        </w:rPr>
        <w:t>Other</w:t>
      </w:r>
      <w:r w:rsidR="009267F9" w:rsidRPr="00FD0675">
        <w:rPr>
          <w:rFonts w:eastAsia="Times New Roman"/>
          <w:sz w:val="20"/>
          <w:szCs w:val="20"/>
        </w:rPr>
        <w:t xml:space="preserve"> </w:t>
      </w:r>
      <w:r w:rsidRPr="00FD0675">
        <w:rPr>
          <w:rFonts w:eastAsia="Times New Roman"/>
          <w:sz w:val="20"/>
          <w:szCs w:val="20"/>
        </w:rPr>
        <w:t>variables</w:t>
      </w:r>
      <w:r w:rsidR="009267F9" w:rsidRPr="00FD0675">
        <w:rPr>
          <w:rFonts w:eastAsia="Times New Roman"/>
          <w:sz w:val="20"/>
          <w:szCs w:val="20"/>
        </w:rPr>
        <w:t xml:space="preserve"> </w:t>
      </w:r>
      <w:r w:rsidRPr="00FD0675">
        <w:rPr>
          <w:rFonts w:eastAsia="Times New Roman"/>
          <w:sz w:val="20"/>
          <w:szCs w:val="20"/>
        </w:rPr>
        <w:t>such</w:t>
      </w:r>
      <w:r w:rsidR="009267F9" w:rsidRPr="00FD0675">
        <w:rPr>
          <w:rFonts w:eastAsia="Times New Roman"/>
          <w:sz w:val="20"/>
          <w:szCs w:val="20"/>
        </w:rPr>
        <w:t xml:space="preserve"> </w:t>
      </w:r>
      <w:r w:rsidRPr="00FD0675">
        <w:rPr>
          <w:rFonts w:eastAsia="Times New Roman"/>
          <w:sz w:val="20"/>
          <w:szCs w:val="20"/>
        </w:rPr>
        <w:t>as</w:t>
      </w:r>
      <w:r w:rsidR="009267F9" w:rsidRPr="00FD0675">
        <w:rPr>
          <w:rFonts w:eastAsia="Times New Roman"/>
          <w:sz w:val="20"/>
          <w:szCs w:val="20"/>
        </w:rPr>
        <w:t xml:space="preserve"> </w:t>
      </w:r>
      <w:r w:rsidRPr="00FD0675">
        <w:rPr>
          <w:rFonts w:eastAsia="Times New Roman"/>
          <w:sz w:val="20"/>
          <w:szCs w:val="20"/>
        </w:rPr>
        <w:t>the</w:t>
      </w:r>
      <w:r w:rsidR="009267F9" w:rsidRPr="00FD0675">
        <w:rPr>
          <w:rFonts w:eastAsia="Times New Roman"/>
          <w:sz w:val="20"/>
          <w:szCs w:val="20"/>
        </w:rPr>
        <w:t xml:space="preserve"> </w:t>
      </w:r>
      <w:r w:rsidRPr="00FD0675">
        <w:rPr>
          <w:rFonts w:eastAsia="Times New Roman"/>
          <w:sz w:val="20"/>
          <w:szCs w:val="20"/>
        </w:rPr>
        <w:t>level of significance were reached out of the equation.</w:t>
      </w:r>
    </w:p>
    <w:p w:rsidR="009267F9" w:rsidRPr="00FD0675" w:rsidRDefault="009267F9" w:rsidP="009267F9">
      <w:pPr>
        <w:suppressAutoHyphens w:val="0"/>
        <w:snapToGrid w:val="0"/>
        <w:jc w:val="center"/>
        <w:rPr>
          <w:sz w:val="20"/>
          <w:szCs w:val="20"/>
          <w:lang w:eastAsia="zh-CN"/>
        </w:rPr>
        <w:sectPr w:rsidR="009267F9" w:rsidRPr="00FD0675" w:rsidSect="009267F9">
          <w:footnotePr>
            <w:pos w:val="beneathText"/>
          </w:footnotePr>
          <w:type w:val="continuous"/>
          <w:pgSz w:w="12240" w:h="15840" w:code="1"/>
          <w:pgMar w:top="1440" w:right="1440" w:bottom="1440" w:left="1440" w:header="720" w:footer="720" w:gutter="0"/>
          <w:cols w:num="2" w:space="600"/>
          <w:docGrid w:linePitch="360"/>
        </w:sectPr>
      </w:pPr>
    </w:p>
    <w:p w:rsidR="00752709" w:rsidRPr="00FD0675" w:rsidRDefault="00752709" w:rsidP="009267F9">
      <w:pPr>
        <w:suppressAutoHyphens w:val="0"/>
        <w:snapToGrid w:val="0"/>
        <w:jc w:val="center"/>
        <w:rPr>
          <w:sz w:val="20"/>
          <w:szCs w:val="20"/>
          <w:lang w:eastAsia="zh-CN"/>
        </w:rPr>
      </w:pPr>
    </w:p>
    <w:p w:rsidR="00FD0675" w:rsidRDefault="00FD0675" w:rsidP="009267F9">
      <w:pPr>
        <w:suppressAutoHyphens w:val="0"/>
        <w:snapToGrid w:val="0"/>
        <w:jc w:val="center"/>
        <w:rPr>
          <w:rFonts w:hint="eastAsia"/>
          <w:sz w:val="20"/>
          <w:szCs w:val="20"/>
          <w:lang w:eastAsia="zh-CN"/>
        </w:rPr>
      </w:pPr>
    </w:p>
    <w:p w:rsidR="00FD0675" w:rsidRDefault="00FD0675" w:rsidP="009267F9">
      <w:pPr>
        <w:suppressAutoHyphens w:val="0"/>
        <w:snapToGrid w:val="0"/>
        <w:jc w:val="center"/>
        <w:rPr>
          <w:rFonts w:hint="eastAsia"/>
          <w:sz w:val="20"/>
          <w:szCs w:val="20"/>
          <w:lang w:eastAsia="zh-CN"/>
        </w:rPr>
      </w:pPr>
    </w:p>
    <w:p w:rsidR="0036573B" w:rsidRPr="00FD0675" w:rsidRDefault="0036573B" w:rsidP="009267F9">
      <w:pPr>
        <w:suppressAutoHyphens w:val="0"/>
        <w:snapToGrid w:val="0"/>
        <w:jc w:val="center"/>
        <w:rPr>
          <w:rFonts w:eastAsia="Times New Roman"/>
          <w:sz w:val="20"/>
          <w:szCs w:val="20"/>
        </w:rPr>
      </w:pPr>
      <w:r w:rsidRPr="00FD0675">
        <w:rPr>
          <w:rFonts w:eastAsia="Times New Roman"/>
          <w:sz w:val="20"/>
          <w:szCs w:val="20"/>
        </w:rPr>
        <w:t>Table 2: the results of stepwise regression of suicide from predictive variables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072"/>
        <w:gridCol w:w="581"/>
        <w:gridCol w:w="582"/>
        <w:gridCol w:w="582"/>
        <w:gridCol w:w="582"/>
        <w:gridCol w:w="644"/>
        <w:gridCol w:w="832"/>
        <w:gridCol w:w="832"/>
        <w:gridCol w:w="582"/>
        <w:gridCol w:w="603"/>
        <w:gridCol w:w="582"/>
      </w:tblGrid>
      <w:tr w:rsidR="0036573B" w:rsidRPr="00FD0675" w:rsidTr="00752709">
        <w:trPr>
          <w:jc w:val="center"/>
        </w:trPr>
        <w:tc>
          <w:tcPr>
            <w:tcW w:w="1622"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Predictive variable</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sz w:val="20"/>
                <w:szCs w:val="20"/>
              </w:rPr>
              <w:t>R</w:t>
            </w:r>
          </w:p>
        </w:tc>
        <w:tc>
          <w:tcPr>
            <w:tcW w:w="307" w:type="pct"/>
            <w:vAlign w:val="center"/>
          </w:tcPr>
          <w:p w:rsidR="0036573B" w:rsidRPr="00FD0675" w:rsidRDefault="0036573B" w:rsidP="009267F9">
            <w:pPr>
              <w:suppressAutoHyphens w:val="0"/>
              <w:snapToGrid w:val="0"/>
              <w:jc w:val="both"/>
              <w:rPr>
                <w:sz w:val="20"/>
                <w:szCs w:val="20"/>
              </w:rPr>
            </w:pPr>
            <w:r w:rsidRPr="00FD0675">
              <w:rPr>
                <w:sz w:val="20"/>
                <w:szCs w:val="20"/>
              </w:rPr>
              <w:t>R</w:t>
            </w:r>
            <w:r w:rsidRPr="00FD0675">
              <w:rPr>
                <w:sz w:val="20"/>
                <w:szCs w:val="20"/>
                <w:vertAlign w:val="superscript"/>
              </w:rPr>
              <w:t>2</w:t>
            </w:r>
          </w:p>
        </w:tc>
        <w:tc>
          <w:tcPr>
            <w:tcW w:w="307" w:type="pct"/>
            <w:vAlign w:val="center"/>
          </w:tcPr>
          <w:p w:rsidR="0036573B" w:rsidRPr="00FD0675" w:rsidRDefault="0036573B" w:rsidP="009267F9">
            <w:pPr>
              <w:suppressAutoHyphens w:val="0"/>
              <w:snapToGrid w:val="0"/>
              <w:jc w:val="both"/>
              <w:rPr>
                <w:sz w:val="20"/>
                <w:szCs w:val="20"/>
              </w:rPr>
            </w:pPr>
            <w:r w:rsidRPr="00FD0675">
              <w:rPr>
                <w:sz w:val="20"/>
                <w:szCs w:val="20"/>
              </w:rPr>
              <w:t>∆R</w:t>
            </w:r>
            <w:r w:rsidRPr="00FD0675">
              <w:rPr>
                <w:sz w:val="20"/>
                <w:szCs w:val="20"/>
                <w:vertAlign w:val="superscript"/>
              </w:rPr>
              <w:t>2</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SE</w:t>
            </w:r>
          </w:p>
        </w:tc>
        <w:tc>
          <w:tcPr>
            <w:tcW w:w="340"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df</w:t>
            </w:r>
          </w:p>
        </w:tc>
        <w:tc>
          <w:tcPr>
            <w:tcW w:w="439"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F</w:t>
            </w:r>
          </w:p>
        </w:tc>
        <w:tc>
          <w:tcPr>
            <w:tcW w:w="439" w:type="pct"/>
            <w:vAlign w:val="center"/>
          </w:tcPr>
          <w:p w:rsidR="0036573B" w:rsidRPr="00FD0675" w:rsidRDefault="0036573B" w:rsidP="009267F9">
            <w:pPr>
              <w:suppressAutoHyphens w:val="0"/>
              <w:snapToGrid w:val="0"/>
              <w:jc w:val="both"/>
              <w:rPr>
                <w:sz w:val="20"/>
                <w:szCs w:val="20"/>
              </w:rPr>
            </w:pPr>
            <w:r w:rsidRPr="00FD0675">
              <w:rPr>
                <w:sz w:val="20"/>
                <w:szCs w:val="20"/>
              </w:rPr>
              <w:t>∆F</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B</w:t>
            </w:r>
          </w:p>
        </w:tc>
        <w:tc>
          <w:tcPr>
            <w:tcW w:w="31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Beta</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T</w:t>
            </w:r>
          </w:p>
        </w:tc>
      </w:tr>
      <w:tr w:rsidR="0036573B" w:rsidRPr="00FD0675" w:rsidTr="00752709">
        <w:trPr>
          <w:jc w:val="center"/>
        </w:trPr>
        <w:tc>
          <w:tcPr>
            <w:tcW w:w="1622"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Participation in social groups</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0.50</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0.25</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0.25</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2.38</w:t>
            </w:r>
          </w:p>
        </w:tc>
        <w:tc>
          <w:tcPr>
            <w:tcW w:w="340"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1361</w:t>
            </w:r>
          </w:p>
        </w:tc>
        <w:tc>
          <w:tcPr>
            <w:tcW w:w="439"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122.29</w:t>
            </w:r>
          </w:p>
        </w:tc>
        <w:tc>
          <w:tcPr>
            <w:tcW w:w="439"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122.30</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0.25</w:t>
            </w:r>
          </w:p>
        </w:tc>
        <w:tc>
          <w:tcPr>
            <w:tcW w:w="31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0.42</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7.58</w:t>
            </w:r>
          </w:p>
        </w:tc>
      </w:tr>
      <w:tr w:rsidR="0036573B" w:rsidRPr="00FD0675" w:rsidTr="00752709">
        <w:trPr>
          <w:jc w:val="center"/>
        </w:trPr>
        <w:tc>
          <w:tcPr>
            <w:tcW w:w="1622"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Friendship</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0.55</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0.31</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0.06</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2.29</w:t>
            </w:r>
          </w:p>
        </w:tc>
        <w:tc>
          <w:tcPr>
            <w:tcW w:w="340"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3602</w:t>
            </w:r>
          </w:p>
        </w:tc>
        <w:tc>
          <w:tcPr>
            <w:tcW w:w="439"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81.78</w:t>
            </w:r>
          </w:p>
        </w:tc>
        <w:tc>
          <w:tcPr>
            <w:tcW w:w="439"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31.07</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0.18</w:t>
            </w:r>
          </w:p>
        </w:tc>
        <w:tc>
          <w:tcPr>
            <w:tcW w:w="31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0.24</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5.31</w:t>
            </w:r>
          </w:p>
        </w:tc>
      </w:tr>
      <w:tr w:rsidR="0036573B" w:rsidRPr="00FD0675" w:rsidTr="00752709">
        <w:trPr>
          <w:jc w:val="center"/>
        </w:trPr>
        <w:tc>
          <w:tcPr>
            <w:tcW w:w="1622"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Helping</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0.63</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0.36</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0.05</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2.22</w:t>
            </w:r>
          </w:p>
        </w:tc>
        <w:tc>
          <w:tcPr>
            <w:tcW w:w="340"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3593</w:t>
            </w:r>
          </w:p>
        </w:tc>
        <w:tc>
          <w:tcPr>
            <w:tcW w:w="439"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66.61</w:t>
            </w:r>
          </w:p>
        </w:tc>
        <w:tc>
          <w:tcPr>
            <w:tcW w:w="439"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25.26</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0.20</w:t>
            </w:r>
          </w:p>
        </w:tc>
        <w:tc>
          <w:tcPr>
            <w:tcW w:w="31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0.33</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5.78</w:t>
            </w:r>
          </w:p>
        </w:tc>
      </w:tr>
      <w:tr w:rsidR="0036573B" w:rsidRPr="00FD0675" w:rsidTr="00752709">
        <w:trPr>
          <w:jc w:val="center"/>
        </w:trPr>
        <w:tc>
          <w:tcPr>
            <w:tcW w:w="1622"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Regulating emotions</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0.66</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0.39</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0.03</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2.18</w:t>
            </w:r>
          </w:p>
        </w:tc>
        <w:tc>
          <w:tcPr>
            <w:tcW w:w="340"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3584</w:t>
            </w:r>
          </w:p>
        </w:tc>
        <w:tc>
          <w:tcPr>
            <w:tcW w:w="439"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54.41</w:t>
            </w:r>
          </w:p>
        </w:tc>
        <w:tc>
          <w:tcPr>
            <w:tcW w:w="439"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11.80</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0.14</w:t>
            </w:r>
          </w:p>
        </w:tc>
        <w:tc>
          <w:tcPr>
            <w:tcW w:w="31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0.16</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3.45</w:t>
            </w:r>
          </w:p>
        </w:tc>
      </w:tr>
      <w:tr w:rsidR="0036573B" w:rsidRPr="00FD0675" w:rsidTr="00752709">
        <w:trPr>
          <w:jc w:val="center"/>
        </w:trPr>
        <w:tc>
          <w:tcPr>
            <w:tcW w:w="1622"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Using emotions</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0.67</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0.42</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0.03</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2.14</w:t>
            </w:r>
          </w:p>
        </w:tc>
        <w:tc>
          <w:tcPr>
            <w:tcW w:w="340"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3575</w:t>
            </w:r>
          </w:p>
        </w:tc>
        <w:tc>
          <w:tcPr>
            <w:tcW w:w="439"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51.47</w:t>
            </w:r>
          </w:p>
        </w:tc>
        <w:tc>
          <w:tcPr>
            <w:tcW w:w="439"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10.60</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0.12</w:t>
            </w:r>
          </w:p>
        </w:tc>
        <w:tc>
          <w:tcPr>
            <w:tcW w:w="31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0.17</w:t>
            </w:r>
          </w:p>
        </w:tc>
        <w:tc>
          <w:tcPr>
            <w:tcW w:w="30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3.41</w:t>
            </w:r>
          </w:p>
        </w:tc>
      </w:tr>
    </w:tbl>
    <w:p w:rsidR="009267F9" w:rsidRDefault="009267F9" w:rsidP="009267F9">
      <w:pPr>
        <w:pStyle w:val="normal0"/>
        <w:snapToGrid w:val="0"/>
        <w:spacing w:before="0" w:beforeAutospacing="0" w:after="0" w:afterAutospacing="0"/>
        <w:ind w:firstLine="425"/>
        <w:jc w:val="both"/>
        <w:rPr>
          <w:rStyle w:val="notranslate"/>
          <w:rFonts w:eastAsiaTheme="minorEastAsia" w:hint="eastAsia"/>
          <w:sz w:val="20"/>
          <w:szCs w:val="20"/>
          <w:lang w:eastAsia="zh-CN"/>
        </w:rPr>
      </w:pPr>
    </w:p>
    <w:p w:rsidR="00FD0675" w:rsidRDefault="00FD0675" w:rsidP="009267F9">
      <w:pPr>
        <w:pStyle w:val="normal0"/>
        <w:snapToGrid w:val="0"/>
        <w:spacing w:before="0" w:beforeAutospacing="0" w:after="0" w:afterAutospacing="0"/>
        <w:ind w:firstLine="425"/>
        <w:jc w:val="both"/>
        <w:rPr>
          <w:rStyle w:val="notranslate"/>
          <w:rFonts w:eastAsiaTheme="minorEastAsia" w:hint="eastAsia"/>
          <w:sz w:val="20"/>
          <w:szCs w:val="20"/>
          <w:lang w:eastAsia="zh-CN"/>
        </w:rPr>
      </w:pPr>
    </w:p>
    <w:p w:rsidR="00FD0675" w:rsidRPr="00FD0675" w:rsidRDefault="00FD0675" w:rsidP="009267F9">
      <w:pPr>
        <w:pStyle w:val="normal0"/>
        <w:snapToGrid w:val="0"/>
        <w:spacing w:before="0" w:beforeAutospacing="0" w:after="0" w:afterAutospacing="0"/>
        <w:ind w:firstLine="425"/>
        <w:jc w:val="both"/>
        <w:rPr>
          <w:rStyle w:val="notranslate"/>
          <w:rFonts w:eastAsiaTheme="minorEastAsia" w:hint="eastAsia"/>
          <w:sz w:val="20"/>
          <w:szCs w:val="20"/>
          <w:lang w:eastAsia="zh-CN"/>
        </w:rPr>
        <w:sectPr w:rsidR="00FD0675" w:rsidRPr="00FD0675" w:rsidSect="00752709">
          <w:footnotePr>
            <w:pos w:val="beneathText"/>
          </w:footnotePr>
          <w:type w:val="continuous"/>
          <w:pgSz w:w="12240" w:h="15840" w:code="1"/>
          <w:pgMar w:top="1440" w:right="1440" w:bottom="1440" w:left="1440" w:header="720" w:footer="720" w:gutter="0"/>
          <w:cols w:space="720"/>
          <w:docGrid w:linePitch="360"/>
        </w:sectPr>
      </w:pPr>
    </w:p>
    <w:p w:rsidR="0036573B" w:rsidRPr="00FD0675" w:rsidRDefault="0036573B" w:rsidP="009267F9">
      <w:pPr>
        <w:pStyle w:val="normal0"/>
        <w:snapToGrid w:val="0"/>
        <w:spacing w:before="0" w:beforeAutospacing="0" w:after="0" w:afterAutospacing="0"/>
        <w:ind w:firstLine="425"/>
        <w:jc w:val="both"/>
        <w:rPr>
          <w:sz w:val="20"/>
          <w:szCs w:val="20"/>
        </w:rPr>
      </w:pPr>
      <w:r w:rsidRPr="00FD0675">
        <w:rPr>
          <w:rStyle w:val="notranslate"/>
          <w:sz w:val="20"/>
          <w:szCs w:val="20"/>
        </w:rPr>
        <w:lastRenderedPageBreak/>
        <w:t>Stepwise regression</w:t>
      </w:r>
      <w:r w:rsidR="009267F9" w:rsidRPr="00FD0675">
        <w:rPr>
          <w:rStyle w:val="notranslate"/>
          <w:sz w:val="20"/>
          <w:szCs w:val="20"/>
        </w:rPr>
        <w:t xml:space="preserve"> </w:t>
      </w:r>
      <w:r w:rsidRPr="00FD0675">
        <w:rPr>
          <w:rStyle w:val="notranslate"/>
          <w:sz w:val="20"/>
          <w:szCs w:val="20"/>
        </w:rPr>
        <w:t>analysis</w:t>
      </w:r>
      <w:r w:rsidR="009267F9" w:rsidRPr="00FD0675">
        <w:rPr>
          <w:rStyle w:val="notranslate"/>
          <w:sz w:val="20"/>
          <w:szCs w:val="20"/>
        </w:rPr>
        <w:t xml:space="preserve"> </w:t>
      </w:r>
      <w:r w:rsidRPr="00FD0675">
        <w:rPr>
          <w:rStyle w:val="notranslate"/>
          <w:sz w:val="20"/>
          <w:szCs w:val="20"/>
        </w:rPr>
        <w:t>results</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Table</w:t>
      </w:r>
      <w:r w:rsidR="009267F9" w:rsidRPr="00FD0675">
        <w:rPr>
          <w:rStyle w:val="notranslate"/>
          <w:sz w:val="20"/>
          <w:szCs w:val="20"/>
        </w:rPr>
        <w:t xml:space="preserve"> </w:t>
      </w:r>
      <w:r w:rsidRPr="00FD0675">
        <w:rPr>
          <w:rStyle w:val="notranslate"/>
          <w:sz w:val="20"/>
          <w:szCs w:val="20"/>
        </w:rPr>
        <w:t>2</w:t>
      </w:r>
      <w:r w:rsidR="009267F9" w:rsidRPr="00FD0675">
        <w:rPr>
          <w:rStyle w:val="notranslate"/>
          <w:sz w:val="20"/>
          <w:szCs w:val="20"/>
        </w:rPr>
        <w:t xml:space="preserve"> </w:t>
      </w:r>
      <w:r w:rsidRPr="00FD0675">
        <w:rPr>
          <w:rStyle w:val="notranslate"/>
          <w:sz w:val="20"/>
          <w:szCs w:val="20"/>
        </w:rPr>
        <w:t>show</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25%</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variance</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groups</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interest</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life</w:t>
      </w:r>
      <w:r w:rsidR="009267F9" w:rsidRPr="00FD0675">
        <w:rPr>
          <w:rStyle w:val="notranslate"/>
          <w:sz w:val="20"/>
          <w:szCs w:val="20"/>
        </w:rPr>
        <w:t xml:space="preserve"> </w:t>
      </w:r>
      <w:r w:rsidRPr="00FD0675">
        <w:rPr>
          <w:rStyle w:val="notranslate"/>
          <w:sz w:val="20"/>
          <w:szCs w:val="20"/>
        </w:rPr>
        <w:t>predicts.</w:t>
      </w:r>
      <w:r w:rsidR="009267F9" w:rsidRPr="00FD0675">
        <w:rPr>
          <w:rStyle w:val="apple-converted-space"/>
          <w:sz w:val="20"/>
          <w:szCs w:val="20"/>
        </w:rPr>
        <w:t xml:space="preserve"> </w:t>
      </w:r>
      <w:r w:rsidRPr="00FD0675">
        <w:rPr>
          <w:rStyle w:val="notranslate"/>
          <w:sz w:val="20"/>
          <w:szCs w:val="20"/>
        </w:rPr>
        <w:t>Devotion</w:t>
      </w:r>
      <w:r w:rsidR="009267F9" w:rsidRPr="00FD0675">
        <w:rPr>
          <w:rStyle w:val="notranslate"/>
          <w:sz w:val="20"/>
          <w:szCs w:val="20"/>
        </w:rPr>
        <w:t xml:space="preserve"> </w:t>
      </w:r>
      <w:r w:rsidRPr="00FD0675">
        <w:rPr>
          <w:rStyle w:val="notranslate"/>
          <w:sz w:val="20"/>
          <w:szCs w:val="20"/>
        </w:rPr>
        <w:t>6</w:t>
      </w:r>
      <w:r w:rsidR="009267F9" w:rsidRPr="00FD0675">
        <w:rPr>
          <w:rStyle w:val="notranslate"/>
          <w:sz w:val="20"/>
          <w:szCs w:val="20"/>
        </w:rPr>
        <w:t xml:space="preserve"> </w:t>
      </w:r>
      <w:r w:rsidRPr="00FD0675">
        <w:rPr>
          <w:rStyle w:val="notranslate"/>
          <w:sz w:val="20"/>
          <w:szCs w:val="20"/>
        </w:rPr>
        <w:t>percent</w:t>
      </w:r>
      <w:r w:rsidR="009267F9" w:rsidRPr="00FD0675">
        <w:rPr>
          <w:rStyle w:val="notranslate"/>
          <w:sz w:val="20"/>
          <w:szCs w:val="20"/>
        </w:rPr>
        <w:t xml:space="preserve"> </w:t>
      </w:r>
      <w:r w:rsidRPr="00FD0675">
        <w:rPr>
          <w:rStyle w:val="notranslate"/>
          <w:sz w:val="20"/>
          <w:szCs w:val="20"/>
        </w:rPr>
        <w:t>assist</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help</w:t>
      </w:r>
      <w:r w:rsidR="009267F9" w:rsidRPr="00FD0675">
        <w:rPr>
          <w:rStyle w:val="notranslate"/>
          <w:sz w:val="20"/>
          <w:szCs w:val="20"/>
        </w:rPr>
        <w:t xml:space="preserve"> </w:t>
      </w:r>
      <w:r w:rsidRPr="00FD0675">
        <w:rPr>
          <w:rStyle w:val="notranslate"/>
          <w:sz w:val="20"/>
          <w:szCs w:val="20"/>
        </w:rPr>
        <w:t>get</w:t>
      </w:r>
      <w:r w:rsidR="009267F9" w:rsidRPr="00FD0675">
        <w:rPr>
          <w:rStyle w:val="notranslate"/>
          <w:sz w:val="20"/>
          <w:szCs w:val="20"/>
        </w:rPr>
        <w:t xml:space="preserve"> </w:t>
      </w:r>
      <w:r w:rsidRPr="00FD0675">
        <w:rPr>
          <w:rStyle w:val="notranslate"/>
          <w:sz w:val="20"/>
          <w:szCs w:val="20"/>
        </w:rPr>
        <w:t>5%,</w:t>
      </w:r>
      <w:r w:rsidR="009267F9" w:rsidRPr="00FD0675">
        <w:rPr>
          <w:rStyle w:val="notranslate"/>
          <w:sz w:val="20"/>
          <w:szCs w:val="20"/>
        </w:rPr>
        <w:t xml:space="preserve"> </w:t>
      </w:r>
      <w:r w:rsidRPr="00FD0675">
        <w:rPr>
          <w:rStyle w:val="notranslate"/>
          <w:sz w:val="20"/>
          <w:szCs w:val="20"/>
        </w:rPr>
        <w:t>3%,</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use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emotions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emotion</w:t>
      </w:r>
      <w:r w:rsidR="009267F9" w:rsidRPr="00FD0675">
        <w:rPr>
          <w:rStyle w:val="notranslate"/>
          <w:sz w:val="20"/>
          <w:szCs w:val="20"/>
        </w:rPr>
        <w:t xml:space="preserve"> </w:t>
      </w:r>
      <w:r w:rsidRPr="00FD0675">
        <w:rPr>
          <w:rStyle w:val="notranslate"/>
          <w:sz w:val="20"/>
          <w:szCs w:val="20"/>
        </w:rPr>
        <w:t>regulation</w:t>
      </w:r>
      <w:r w:rsidR="009267F9" w:rsidRPr="00FD0675">
        <w:rPr>
          <w:rStyle w:val="notranslate"/>
          <w:sz w:val="20"/>
          <w:szCs w:val="20"/>
        </w:rPr>
        <w:t xml:space="preserve"> </w:t>
      </w:r>
      <w:r w:rsidRPr="00FD0675">
        <w:rPr>
          <w:rStyle w:val="notranslate"/>
          <w:sz w:val="20"/>
          <w:szCs w:val="20"/>
        </w:rPr>
        <w:t>as</w:t>
      </w:r>
      <w:r w:rsidR="009267F9" w:rsidRPr="00FD0675">
        <w:rPr>
          <w:rStyle w:val="notranslate"/>
          <w:sz w:val="20"/>
          <w:szCs w:val="20"/>
        </w:rPr>
        <w:t xml:space="preserve"> </w:t>
      </w:r>
      <w:r w:rsidRPr="00FD0675">
        <w:rPr>
          <w:rStyle w:val="notranslate"/>
          <w:sz w:val="20"/>
          <w:szCs w:val="20"/>
        </w:rPr>
        <w:t>3%</w:t>
      </w:r>
      <w:r w:rsidR="009267F9" w:rsidRPr="00FD0675">
        <w:rPr>
          <w:rStyle w:val="notranslate"/>
          <w:sz w:val="20"/>
          <w:szCs w:val="20"/>
        </w:rPr>
        <w:t xml:space="preserve"> </w:t>
      </w:r>
      <w:r w:rsidRPr="00FD0675">
        <w:rPr>
          <w:rStyle w:val="notranslate"/>
          <w:sz w:val="20"/>
          <w:szCs w:val="20"/>
        </w:rPr>
        <w:t>interest</w:t>
      </w:r>
      <w:r w:rsidR="009267F9" w:rsidRPr="00FD0675">
        <w:rPr>
          <w:rStyle w:val="notranslate"/>
          <w:sz w:val="20"/>
          <w:szCs w:val="20"/>
        </w:rPr>
        <w:t xml:space="preserve"> </w:t>
      </w:r>
      <w:r w:rsidRPr="00FD0675">
        <w:rPr>
          <w:rStyle w:val="notranslate"/>
          <w:sz w:val="20"/>
          <w:szCs w:val="20"/>
        </w:rPr>
        <w:t>explain</w:t>
      </w:r>
      <w:r w:rsidR="009267F9" w:rsidRPr="00FD0675">
        <w:rPr>
          <w:rStyle w:val="notranslate"/>
          <w:sz w:val="20"/>
          <w:szCs w:val="20"/>
        </w:rPr>
        <w:t xml:space="preserve"> </w:t>
      </w:r>
      <w:r w:rsidRPr="00FD0675">
        <w:rPr>
          <w:rStyle w:val="notranslate"/>
          <w:sz w:val="20"/>
          <w:szCs w:val="20"/>
        </w:rPr>
        <w:t>life</w:t>
      </w:r>
      <w:r w:rsidR="0018137F" w:rsidRPr="00FD0675">
        <w:rPr>
          <w:rStyle w:val="notranslate"/>
          <w:rFonts w:eastAsiaTheme="minorEastAsia" w:hint="eastAsia"/>
          <w:sz w:val="20"/>
          <w:szCs w:val="20"/>
          <w:lang w:eastAsia="zh-CN"/>
        </w:rPr>
        <w:t>.</w:t>
      </w:r>
      <w:r w:rsidR="009267F9" w:rsidRPr="00FD0675">
        <w:rPr>
          <w:rStyle w:val="apple-converted-space"/>
          <w:sz w:val="20"/>
          <w:szCs w:val="20"/>
        </w:rPr>
        <w:t xml:space="preserve"> </w:t>
      </w:r>
      <w:r w:rsidRPr="00FD0675">
        <w:rPr>
          <w:rStyle w:val="notranslate"/>
          <w:sz w:val="20"/>
          <w:szCs w:val="20"/>
        </w:rPr>
        <w:t>ANOVA</w:t>
      </w:r>
      <w:r w:rsidR="009267F9" w:rsidRPr="00FD0675">
        <w:rPr>
          <w:rStyle w:val="notranslate"/>
          <w:sz w:val="20"/>
          <w:szCs w:val="20"/>
        </w:rPr>
        <w:t xml:space="preserve"> </w:t>
      </w:r>
      <w:r w:rsidRPr="00FD0675">
        <w:rPr>
          <w:rStyle w:val="notranslate"/>
          <w:sz w:val="20"/>
          <w:szCs w:val="20"/>
        </w:rPr>
        <w:t>results</w:t>
      </w:r>
      <w:r w:rsidR="009267F9" w:rsidRPr="00FD0675">
        <w:rPr>
          <w:rStyle w:val="notranslate"/>
          <w:sz w:val="20"/>
          <w:szCs w:val="20"/>
        </w:rPr>
        <w:t xml:space="preserve"> </w:t>
      </w:r>
      <w:r w:rsidRPr="00FD0675">
        <w:rPr>
          <w:rStyle w:val="notranslate"/>
          <w:sz w:val="20"/>
          <w:szCs w:val="20"/>
        </w:rPr>
        <w:t>are</w:t>
      </w:r>
      <w:r w:rsidR="009267F9" w:rsidRPr="00FD0675">
        <w:rPr>
          <w:rStyle w:val="notranslate"/>
          <w:sz w:val="20"/>
          <w:szCs w:val="20"/>
        </w:rPr>
        <w:t xml:space="preserve"> </w:t>
      </w:r>
      <w:r w:rsidRPr="00FD0675">
        <w:rPr>
          <w:rStyle w:val="notranslate"/>
          <w:sz w:val="20"/>
          <w:szCs w:val="20"/>
        </w:rPr>
        <w:t>also</w:t>
      </w:r>
      <w:r w:rsidR="009267F9" w:rsidRPr="00FD0675">
        <w:rPr>
          <w:rStyle w:val="notranslate"/>
          <w:sz w:val="20"/>
          <w:szCs w:val="20"/>
        </w:rPr>
        <w:t xml:space="preserve"> </w:t>
      </w:r>
      <w:r w:rsidRPr="00FD0675">
        <w:rPr>
          <w:rStyle w:val="notranslate"/>
          <w:sz w:val="20"/>
          <w:szCs w:val="20"/>
        </w:rPr>
        <w:t>presented</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table</w:t>
      </w:r>
      <w:r w:rsidR="009267F9" w:rsidRPr="00FD0675">
        <w:rPr>
          <w:rStyle w:val="notranslate"/>
          <w:sz w:val="20"/>
          <w:szCs w:val="20"/>
        </w:rPr>
        <w:t xml:space="preserve"> </w:t>
      </w:r>
      <w:r w:rsidRPr="00FD0675">
        <w:rPr>
          <w:rStyle w:val="notranslate"/>
          <w:sz w:val="20"/>
          <w:szCs w:val="20"/>
        </w:rPr>
        <w:t>above</w:t>
      </w:r>
      <w:r w:rsidR="009267F9" w:rsidRPr="00FD0675">
        <w:rPr>
          <w:rStyle w:val="notranslate"/>
          <w:sz w:val="20"/>
          <w:szCs w:val="20"/>
        </w:rPr>
        <w:t xml:space="preserve"> </w:t>
      </w:r>
      <w:r w:rsidRPr="00FD0675">
        <w:rPr>
          <w:rStyle w:val="notranslate"/>
          <w:sz w:val="20"/>
          <w:szCs w:val="20"/>
        </w:rPr>
        <w:t>show</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five</w:t>
      </w:r>
      <w:r w:rsidR="009267F9" w:rsidRPr="00FD0675">
        <w:rPr>
          <w:rStyle w:val="notranslate"/>
          <w:sz w:val="20"/>
          <w:szCs w:val="20"/>
        </w:rPr>
        <w:t xml:space="preserve"> </w:t>
      </w:r>
      <w:r w:rsidRPr="00FD0675">
        <w:rPr>
          <w:rStyle w:val="notranslate"/>
          <w:sz w:val="20"/>
          <w:szCs w:val="20"/>
        </w:rPr>
        <w:t>variables</w:t>
      </w:r>
      <w:r w:rsidR="009267F9" w:rsidRPr="00FD0675">
        <w:rPr>
          <w:rStyle w:val="notranslate"/>
          <w:sz w:val="20"/>
          <w:szCs w:val="20"/>
        </w:rPr>
        <w:t xml:space="preserve"> </w:t>
      </w:r>
      <w:r w:rsidRPr="00FD0675">
        <w:rPr>
          <w:rStyle w:val="notranslate"/>
          <w:sz w:val="20"/>
          <w:szCs w:val="20"/>
        </w:rPr>
        <w:t>have</w:t>
      </w:r>
      <w:r w:rsidR="009267F9" w:rsidRPr="00FD0675">
        <w:rPr>
          <w:rStyle w:val="notranslate"/>
          <w:sz w:val="20"/>
          <w:szCs w:val="20"/>
        </w:rPr>
        <w:t xml:space="preserve"> </w:t>
      </w:r>
      <w:r w:rsidRPr="00FD0675">
        <w:rPr>
          <w:rStyle w:val="notranslate"/>
          <w:sz w:val="20"/>
          <w:szCs w:val="20"/>
        </w:rPr>
        <w:t>a</w:t>
      </w:r>
      <w:r w:rsidR="009267F9" w:rsidRPr="00FD0675">
        <w:rPr>
          <w:rStyle w:val="notranslate"/>
          <w:sz w:val="20"/>
          <w:szCs w:val="20"/>
        </w:rPr>
        <w:t xml:space="preserve"> </w:t>
      </w:r>
      <w:r w:rsidRPr="00FD0675">
        <w:rPr>
          <w:rStyle w:val="notranslate"/>
          <w:sz w:val="20"/>
          <w:szCs w:val="20"/>
        </w:rPr>
        <w:t>significant</w:t>
      </w:r>
      <w:r w:rsidR="009267F9" w:rsidRPr="00FD0675">
        <w:rPr>
          <w:rStyle w:val="notranslate"/>
          <w:sz w:val="20"/>
          <w:szCs w:val="20"/>
        </w:rPr>
        <w:t xml:space="preserve"> </w:t>
      </w:r>
      <w:r w:rsidRPr="00FD0675">
        <w:rPr>
          <w:rStyle w:val="notranslate"/>
          <w:sz w:val="20"/>
          <w:szCs w:val="20"/>
        </w:rPr>
        <w:t>effect</w:t>
      </w:r>
      <w:r w:rsidR="009267F9" w:rsidRPr="00FD0675">
        <w:rPr>
          <w:rStyle w:val="notranslate"/>
          <w:sz w:val="20"/>
          <w:szCs w:val="20"/>
        </w:rPr>
        <w:t xml:space="preserve"> </w:t>
      </w:r>
      <w:r w:rsidRPr="00FD0675">
        <w:rPr>
          <w:rStyle w:val="notranslate"/>
          <w:sz w:val="20"/>
          <w:szCs w:val="20"/>
        </w:rPr>
        <w:t>on</w:t>
      </w:r>
      <w:r w:rsidR="009267F9" w:rsidRPr="00FD0675">
        <w:rPr>
          <w:rStyle w:val="notranslate"/>
          <w:sz w:val="20"/>
          <w:szCs w:val="20"/>
        </w:rPr>
        <w:t xml:space="preserve"> </w:t>
      </w:r>
      <w:r w:rsidRPr="00FD0675">
        <w:rPr>
          <w:rStyle w:val="notranslate"/>
          <w:sz w:val="20"/>
          <w:szCs w:val="20"/>
        </w:rPr>
        <w:t>interest</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life.</w:t>
      </w:r>
    </w:p>
    <w:p w:rsidR="0036573B" w:rsidRPr="00FD0675" w:rsidRDefault="0036573B" w:rsidP="009267F9">
      <w:pPr>
        <w:pStyle w:val="normal0"/>
        <w:snapToGrid w:val="0"/>
        <w:spacing w:before="0" w:beforeAutospacing="0" w:after="0" w:afterAutospacing="0"/>
        <w:ind w:firstLine="425"/>
        <w:jc w:val="both"/>
        <w:rPr>
          <w:sz w:val="20"/>
          <w:szCs w:val="20"/>
        </w:rPr>
      </w:pPr>
      <w:r w:rsidRPr="00FD0675">
        <w:rPr>
          <w:rStyle w:val="notranslate"/>
          <w:sz w:val="20"/>
          <w:szCs w:val="20"/>
        </w:rPr>
        <w:lastRenderedPageBreak/>
        <w:t>The</w:t>
      </w:r>
      <w:r w:rsidR="009267F9" w:rsidRPr="00FD0675">
        <w:rPr>
          <w:rStyle w:val="notranslate"/>
          <w:sz w:val="20"/>
          <w:szCs w:val="20"/>
        </w:rPr>
        <w:t xml:space="preserve"> </w:t>
      </w:r>
      <w:r w:rsidRPr="00FD0675">
        <w:rPr>
          <w:rStyle w:val="notranslate"/>
          <w:sz w:val="20"/>
          <w:szCs w:val="20"/>
        </w:rPr>
        <w:t>second</w:t>
      </w:r>
      <w:r w:rsidR="009267F9" w:rsidRPr="00FD0675">
        <w:rPr>
          <w:rStyle w:val="notranslate"/>
          <w:sz w:val="20"/>
          <w:szCs w:val="20"/>
        </w:rPr>
        <w:t xml:space="preserve"> </w:t>
      </w:r>
      <w:r w:rsidRPr="00FD0675">
        <w:rPr>
          <w:rStyle w:val="notranslate"/>
          <w:sz w:val="20"/>
          <w:szCs w:val="20"/>
        </w:rPr>
        <w:t>test</w:t>
      </w:r>
      <w:r w:rsidR="009267F9" w:rsidRPr="00FD0675">
        <w:rPr>
          <w:rStyle w:val="notranslate"/>
          <w:sz w:val="20"/>
          <w:szCs w:val="20"/>
        </w:rPr>
        <w:t xml:space="preserve"> </w:t>
      </w:r>
      <w:r w:rsidRPr="00FD0675">
        <w:rPr>
          <w:rStyle w:val="notranslate"/>
          <w:sz w:val="20"/>
          <w:szCs w:val="20"/>
        </w:rPr>
        <w:t>hatred</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life</w:t>
      </w:r>
      <w:r w:rsidR="009267F9" w:rsidRPr="00FD0675">
        <w:rPr>
          <w:rStyle w:val="notranslate"/>
          <w:sz w:val="20"/>
          <w:szCs w:val="20"/>
        </w:rPr>
        <w:t xml:space="preserve"> </w:t>
      </w:r>
      <w:r w:rsidRPr="00FD0675">
        <w:rPr>
          <w:rStyle w:val="notranslate"/>
          <w:sz w:val="20"/>
          <w:szCs w:val="20"/>
        </w:rPr>
        <w:t>was</w:t>
      </w:r>
      <w:r w:rsidR="009267F9" w:rsidRPr="00FD0675">
        <w:rPr>
          <w:rStyle w:val="notranslate"/>
          <w:sz w:val="20"/>
          <w:szCs w:val="20"/>
        </w:rPr>
        <w:t xml:space="preserve"> </w:t>
      </w:r>
      <w:r w:rsidRPr="00FD0675">
        <w:rPr>
          <w:rStyle w:val="notranslate"/>
          <w:sz w:val="20"/>
          <w:szCs w:val="20"/>
        </w:rPr>
        <w:t>considered</w:t>
      </w:r>
      <w:r w:rsidR="009267F9" w:rsidRPr="00FD0675">
        <w:rPr>
          <w:rStyle w:val="notranslate"/>
          <w:sz w:val="20"/>
          <w:szCs w:val="20"/>
        </w:rPr>
        <w:t xml:space="preserve"> </w:t>
      </w:r>
      <w:r w:rsidRPr="00FD0675">
        <w:rPr>
          <w:rStyle w:val="notranslate"/>
          <w:sz w:val="20"/>
          <w:szCs w:val="20"/>
        </w:rPr>
        <w:t>as</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criterion</w:t>
      </w:r>
      <w:r w:rsidR="009267F9" w:rsidRPr="00FD0675">
        <w:rPr>
          <w:rStyle w:val="notranslate"/>
          <w:sz w:val="20"/>
          <w:szCs w:val="20"/>
        </w:rPr>
        <w:t xml:space="preserve"> </w:t>
      </w:r>
      <w:r w:rsidRPr="00FD0675">
        <w:rPr>
          <w:rStyle w:val="notranslate"/>
          <w:sz w:val="20"/>
          <w:szCs w:val="20"/>
        </w:rPr>
        <w:t>variable,</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first</w:t>
      </w:r>
      <w:r w:rsidR="009267F9" w:rsidRPr="00FD0675">
        <w:rPr>
          <w:rStyle w:val="notranslate"/>
          <w:sz w:val="20"/>
          <w:szCs w:val="20"/>
        </w:rPr>
        <w:t xml:space="preserve"> </w:t>
      </w:r>
      <w:r w:rsidRPr="00FD0675">
        <w:rPr>
          <w:rStyle w:val="notranslate"/>
          <w:sz w:val="20"/>
          <w:szCs w:val="20"/>
        </w:rPr>
        <w:t>step</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changing</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determination,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second</w:t>
      </w:r>
      <w:r w:rsidR="009267F9" w:rsidRPr="00FD0675">
        <w:rPr>
          <w:rStyle w:val="notranslate"/>
          <w:sz w:val="20"/>
          <w:szCs w:val="20"/>
        </w:rPr>
        <w:t xml:space="preserve"> </w:t>
      </w:r>
      <w:r w:rsidRPr="00FD0675">
        <w:rPr>
          <w:rStyle w:val="notranslate"/>
          <w:sz w:val="20"/>
          <w:szCs w:val="20"/>
        </w:rPr>
        <w:t>step</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situations,</w:t>
      </w:r>
      <w:r w:rsidR="009267F9" w:rsidRPr="00FD0675">
        <w:rPr>
          <w:rStyle w:val="notranslate"/>
          <w:sz w:val="20"/>
          <w:szCs w:val="20"/>
        </w:rPr>
        <w:t xml:space="preserve"> </w:t>
      </w:r>
      <w:r w:rsidRPr="00FD0675">
        <w:rPr>
          <w:rStyle w:val="notranslate"/>
          <w:sz w:val="20"/>
          <w:szCs w:val="20"/>
        </w:rPr>
        <w:t>friendship</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intimacy</w:t>
      </w:r>
      <w:r w:rsidR="009267F9" w:rsidRPr="00FD0675">
        <w:rPr>
          <w:rStyle w:val="notranslate"/>
          <w:sz w:val="20"/>
          <w:szCs w:val="20"/>
        </w:rPr>
        <w:t xml:space="preserve"> </w:t>
      </w:r>
      <w:r w:rsidRPr="00FD0675">
        <w:rPr>
          <w:rStyle w:val="notranslate"/>
          <w:sz w:val="20"/>
          <w:szCs w:val="20"/>
        </w:rPr>
        <w:t>third</w:t>
      </w:r>
      <w:r w:rsidR="009267F9" w:rsidRPr="00FD0675">
        <w:rPr>
          <w:rStyle w:val="notranslate"/>
          <w:sz w:val="20"/>
          <w:szCs w:val="20"/>
        </w:rPr>
        <w:t xml:space="preserve"> </w:t>
      </w:r>
      <w:r w:rsidRPr="00FD0675">
        <w:rPr>
          <w:rStyle w:val="notranslate"/>
          <w:sz w:val="20"/>
          <w:szCs w:val="20"/>
        </w:rPr>
        <w:t>step,</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fourth</w:t>
      </w:r>
      <w:r w:rsidR="009267F9" w:rsidRPr="00FD0675">
        <w:rPr>
          <w:rStyle w:val="notranslate"/>
          <w:sz w:val="20"/>
          <w:szCs w:val="20"/>
        </w:rPr>
        <w:t xml:space="preserve"> </w:t>
      </w:r>
      <w:r w:rsidRPr="00FD0675">
        <w:rPr>
          <w:rStyle w:val="notranslate"/>
          <w:sz w:val="20"/>
          <w:szCs w:val="20"/>
        </w:rPr>
        <w:t>step</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regulating</w:t>
      </w:r>
      <w:r w:rsidR="009267F9" w:rsidRPr="00FD0675">
        <w:rPr>
          <w:rStyle w:val="notranslate"/>
          <w:sz w:val="20"/>
          <w:szCs w:val="20"/>
        </w:rPr>
        <w:t xml:space="preserve"> </w:t>
      </w:r>
      <w:r w:rsidRPr="00FD0675">
        <w:rPr>
          <w:rStyle w:val="notranslate"/>
          <w:sz w:val="20"/>
          <w:szCs w:val="20"/>
        </w:rPr>
        <w:t>emotions,</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emotions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fifth</w:t>
      </w:r>
      <w:r w:rsidR="009267F9" w:rsidRPr="00FD0675">
        <w:rPr>
          <w:rStyle w:val="notranslate"/>
          <w:sz w:val="20"/>
          <w:szCs w:val="20"/>
        </w:rPr>
        <w:t xml:space="preserve"> </w:t>
      </w:r>
      <w:r w:rsidRPr="00FD0675">
        <w:rPr>
          <w:rStyle w:val="notranslate"/>
          <w:sz w:val="20"/>
          <w:szCs w:val="20"/>
        </w:rPr>
        <w:t>step</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five</w:t>
      </w:r>
      <w:r w:rsidR="009267F9" w:rsidRPr="00FD0675">
        <w:rPr>
          <w:rStyle w:val="notranslate"/>
          <w:sz w:val="20"/>
          <w:szCs w:val="20"/>
        </w:rPr>
        <w:t xml:space="preserve"> </w:t>
      </w:r>
      <w:r w:rsidRPr="00FD0675">
        <w:rPr>
          <w:rStyle w:val="notranslate"/>
          <w:sz w:val="20"/>
          <w:szCs w:val="20"/>
        </w:rPr>
        <w:t>step</w:t>
      </w:r>
      <w:r w:rsidR="009267F9" w:rsidRPr="00FD0675">
        <w:rPr>
          <w:rStyle w:val="notranslate"/>
          <w:sz w:val="20"/>
          <w:szCs w:val="20"/>
        </w:rPr>
        <w:t xml:space="preserve"> </w:t>
      </w:r>
      <w:r w:rsidRPr="00FD0675">
        <w:rPr>
          <w:rStyle w:val="notranslate"/>
          <w:sz w:val="20"/>
          <w:szCs w:val="20"/>
        </w:rPr>
        <w:t>skill</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significance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equation</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have</w:t>
      </w:r>
      <w:r w:rsidR="009267F9" w:rsidRPr="00FD0675">
        <w:rPr>
          <w:rStyle w:val="notranslate"/>
          <w:sz w:val="20"/>
          <w:szCs w:val="20"/>
        </w:rPr>
        <w:t xml:space="preserve"> </w:t>
      </w:r>
      <w:r w:rsidRPr="00FD0675">
        <w:rPr>
          <w:rStyle w:val="notranslate"/>
          <w:sz w:val="20"/>
          <w:szCs w:val="20"/>
        </w:rPr>
        <w:t>maintained</w:t>
      </w:r>
      <w:r w:rsidR="009267F9" w:rsidRPr="00FD0675">
        <w:rPr>
          <w:rStyle w:val="notranslate"/>
          <w:sz w:val="20"/>
          <w:szCs w:val="20"/>
        </w:rPr>
        <w:t xml:space="preserve"> </w:t>
      </w:r>
      <w:r w:rsidRPr="00FD0675">
        <w:rPr>
          <w:rStyle w:val="notranslate"/>
          <w:sz w:val="20"/>
          <w:szCs w:val="20"/>
        </w:rPr>
        <w:t>their</w:t>
      </w:r>
      <w:r w:rsidR="009267F9" w:rsidRPr="00FD0675">
        <w:rPr>
          <w:rStyle w:val="notranslate"/>
          <w:sz w:val="20"/>
          <w:szCs w:val="20"/>
        </w:rPr>
        <w:t xml:space="preserve"> </w:t>
      </w:r>
      <w:r w:rsidRPr="00FD0675">
        <w:rPr>
          <w:rStyle w:val="notranslate"/>
          <w:sz w:val="20"/>
          <w:szCs w:val="20"/>
        </w:rPr>
        <w:t>six</w:t>
      </w:r>
      <w:r w:rsidR="009267F9" w:rsidRPr="00FD0675">
        <w:rPr>
          <w:rStyle w:val="notranslate"/>
          <w:sz w:val="20"/>
          <w:szCs w:val="20"/>
        </w:rPr>
        <w:t xml:space="preserve"> </w:t>
      </w:r>
      <w:r w:rsidRPr="00FD0675">
        <w:rPr>
          <w:rStyle w:val="notranslate"/>
          <w:sz w:val="20"/>
          <w:szCs w:val="20"/>
        </w:rPr>
        <w:t>steps.</w:t>
      </w:r>
      <w:r w:rsidR="009267F9" w:rsidRPr="00FD0675">
        <w:rPr>
          <w:rStyle w:val="apple-converted-space"/>
          <w:sz w:val="20"/>
          <w:szCs w:val="20"/>
        </w:rPr>
        <w:t xml:space="preserve"> </w:t>
      </w:r>
      <w:r w:rsidRPr="00FD0675">
        <w:rPr>
          <w:rStyle w:val="notranslate"/>
          <w:sz w:val="20"/>
          <w:szCs w:val="20"/>
        </w:rPr>
        <w:t>Regression</w:t>
      </w:r>
      <w:r w:rsidR="009267F9" w:rsidRPr="00FD0675">
        <w:rPr>
          <w:rStyle w:val="notranslate"/>
          <w:sz w:val="20"/>
          <w:szCs w:val="20"/>
        </w:rPr>
        <w:t xml:space="preserve"> </w:t>
      </w:r>
      <w:r w:rsidRPr="00FD0675">
        <w:rPr>
          <w:rStyle w:val="notranslate"/>
          <w:sz w:val="20"/>
          <w:szCs w:val="20"/>
        </w:rPr>
        <w:t>results</w:t>
      </w:r>
      <w:r w:rsidR="009267F9" w:rsidRPr="00FD0675">
        <w:rPr>
          <w:rStyle w:val="notranslate"/>
          <w:sz w:val="20"/>
          <w:szCs w:val="20"/>
        </w:rPr>
        <w:t xml:space="preserve"> </w:t>
      </w:r>
      <w:r w:rsidRPr="00FD0675">
        <w:rPr>
          <w:rStyle w:val="notranslate"/>
          <w:sz w:val="20"/>
          <w:szCs w:val="20"/>
        </w:rPr>
        <w:t>are</w:t>
      </w:r>
      <w:r w:rsidR="009267F9" w:rsidRPr="00FD0675">
        <w:rPr>
          <w:rStyle w:val="notranslate"/>
          <w:sz w:val="20"/>
          <w:szCs w:val="20"/>
        </w:rPr>
        <w:t xml:space="preserve"> </w:t>
      </w:r>
      <w:r w:rsidRPr="00FD0675">
        <w:rPr>
          <w:rStyle w:val="notranslate"/>
          <w:sz w:val="20"/>
          <w:szCs w:val="20"/>
        </w:rPr>
        <w:t>reported</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Table</w:t>
      </w:r>
      <w:r w:rsidR="009267F9" w:rsidRPr="00FD0675">
        <w:rPr>
          <w:rStyle w:val="notranslate"/>
          <w:sz w:val="20"/>
          <w:szCs w:val="20"/>
        </w:rPr>
        <w:t xml:space="preserve"> </w:t>
      </w:r>
      <w:r w:rsidRPr="00FD0675">
        <w:rPr>
          <w:rStyle w:val="notranslate"/>
          <w:sz w:val="20"/>
          <w:szCs w:val="20"/>
        </w:rPr>
        <w:t>3.</w:t>
      </w:r>
      <w:r w:rsidR="009267F9" w:rsidRPr="00FD0675">
        <w:rPr>
          <w:rStyle w:val="apple-converted-space"/>
          <w:sz w:val="20"/>
          <w:szCs w:val="20"/>
        </w:rPr>
        <w:t xml:space="preserve"> </w:t>
      </w:r>
    </w:p>
    <w:p w:rsidR="009267F9" w:rsidRPr="00FD0675" w:rsidRDefault="009267F9" w:rsidP="009267F9">
      <w:pPr>
        <w:suppressAutoHyphens w:val="0"/>
        <w:snapToGrid w:val="0"/>
        <w:jc w:val="center"/>
        <w:rPr>
          <w:sz w:val="20"/>
          <w:szCs w:val="20"/>
          <w:lang w:eastAsia="zh-CN"/>
        </w:rPr>
        <w:sectPr w:rsidR="009267F9" w:rsidRPr="00FD0675" w:rsidSect="009267F9">
          <w:footnotePr>
            <w:pos w:val="beneathText"/>
          </w:footnotePr>
          <w:type w:val="continuous"/>
          <w:pgSz w:w="12240" w:h="15840" w:code="1"/>
          <w:pgMar w:top="1440" w:right="1440" w:bottom="1440" w:left="1440" w:header="720" w:footer="720" w:gutter="0"/>
          <w:cols w:num="2" w:space="600"/>
          <w:docGrid w:linePitch="360"/>
        </w:sectPr>
      </w:pPr>
    </w:p>
    <w:p w:rsidR="00752709" w:rsidRPr="00FD0675" w:rsidRDefault="00752709" w:rsidP="009267F9">
      <w:pPr>
        <w:suppressAutoHyphens w:val="0"/>
        <w:snapToGrid w:val="0"/>
        <w:jc w:val="center"/>
        <w:rPr>
          <w:sz w:val="20"/>
          <w:szCs w:val="20"/>
          <w:lang w:eastAsia="zh-CN"/>
        </w:rPr>
      </w:pPr>
    </w:p>
    <w:p w:rsidR="00FD0675" w:rsidRDefault="00FD0675" w:rsidP="009267F9">
      <w:pPr>
        <w:suppressAutoHyphens w:val="0"/>
        <w:snapToGrid w:val="0"/>
        <w:jc w:val="center"/>
        <w:rPr>
          <w:rFonts w:hint="eastAsia"/>
          <w:sz w:val="20"/>
          <w:szCs w:val="20"/>
          <w:lang w:eastAsia="zh-CN"/>
        </w:rPr>
      </w:pPr>
    </w:p>
    <w:p w:rsidR="0036573B" w:rsidRPr="00FD0675" w:rsidRDefault="0036573B" w:rsidP="009267F9">
      <w:pPr>
        <w:suppressAutoHyphens w:val="0"/>
        <w:snapToGrid w:val="0"/>
        <w:jc w:val="center"/>
        <w:rPr>
          <w:rFonts w:eastAsia="Times New Roman"/>
          <w:sz w:val="20"/>
          <w:szCs w:val="20"/>
        </w:rPr>
      </w:pPr>
      <w:r w:rsidRPr="00FD0675">
        <w:rPr>
          <w:rFonts w:eastAsia="Times New Roman"/>
          <w:sz w:val="20"/>
          <w:szCs w:val="20"/>
        </w:rPr>
        <w:t>Table 3: the results of stepwise regression of suicide from predictive variables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998"/>
        <w:gridCol w:w="557"/>
        <w:gridCol w:w="557"/>
        <w:gridCol w:w="557"/>
        <w:gridCol w:w="557"/>
        <w:gridCol w:w="618"/>
        <w:gridCol w:w="798"/>
        <w:gridCol w:w="798"/>
        <w:gridCol w:w="639"/>
        <w:gridCol w:w="639"/>
        <w:gridCol w:w="756"/>
      </w:tblGrid>
      <w:tr w:rsidR="0036573B" w:rsidRPr="00FD0675" w:rsidTr="00752709">
        <w:trPr>
          <w:jc w:val="center"/>
        </w:trPr>
        <w:tc>
          <w:tcPr>
            <w:tcW w:w="158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Predictive variable</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sz w:val="20"/>
                <w:szCs w:val="20"/>
              </w:rPr>
              <w:t>R</w:t>
            </w:r>
          </w:p>
        </w:tc>
        <w:tc>
          <w:tcPr>
            <w:tcW w:w="294" w:type="pct"/>
            <w:vAlign w:val="center"/>
          </w:tcPr>
          <w:p w:rsidR="0036573B" w:rsidRPr="00FD0675" w:rsidRDefault="0036573B" w:rsidP="009267F9">
            <w:pPr>
              <w:suppressAutoHyphens w:val="0"/>
              <w:snapToGrid w:val="0"/>
              <w:jc w:val="both"/>
              <w:rPr>
                <w:sz w:val="20"/>
                <w:szCs w:val="20"/>
              </w:rPr>
            </w:pPr>
            <w:r w:rsidRPr="00FD0675">
              <w:rPr>
                <w:sz w:val="20"/>
                <w:szCs w:val="20"/>
              </w:rPr>
              <w:t>R</w:t>
            </w:r>
            <w:r w:rsidRPr="00FD0675">
              <w:rPr>
                <w:sz w:val="20"/>
                <w:szCs w:val="20"/>
                <w:vertAlign w:val="superscript"/>
              </w:rPr>
              <w:t>2</w:t>
            </w:r>
          </w:p>
        </w:tc>
        <w:tc>
          <w:tcPr>
            <w:tcW w:w="294" w:type="pct"/>
            <w:vAlign w:val="center"/>
          </w:tcPr>
          <w:p w:rsidR="0036573B" w:rsidRPr="00FD0675" w:rsidRDefault="0036573B" w:rsidP="009267F9">
            <w:pPr>
              <w:suppressAutoHyphens w:val="0"/>
              <w:snapToGrid w:val="0"/>
              <w:jc w:val="both"/>
              <w:rPr>
                <w:sz w:val="20"/>
                <w:szCs w:val="20"/>
              </w:rPr>
            </w:pPr>
            <w:r w:rsidRPr="00FD0675">
              <w:rPr>
                <w:sz w:val="20"/>
                <w:szCs w:val="20"/>
              </w:rPr>
              <w:t>∆R</w:t>
            </w:r>
            <w:r w:rsidRPr="00FD0675">
              <w:rPr>
                <w:sz w:val="20"/>
                <w:szCs w:val="20"/>
                <w:vertAlign w:val="superscript"/>
              </w:rPr>
              <w:t>2</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SE</w:t>
            </w:r>
          </w:p>
        </w:tc>
        <w:tc>
          <w:tcPr>
            <w:tcW w:w="32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df</w:t>
            </w:r>
          </w:p>
        </w:tc>
        <w:tc>
          <w:tcPr>
            <w:tcW w:w="421"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F</w:t>
            </w:r>
          </w:p>
        </w:tc>
        <w:tc>
          <w:tcPr>
            <w:tcW w:w="421" w:type="pct"/>
            <w:vAlign w:val="center"/>
          </w:tcPr>
          <w:p w:rsidR="0036573B" w:rsidRPr="00FD0675" w:rsidRDefault="0036573B" w:rsidP="009267F9">
            <w:pPr>
              <w:suppressAutoHyphens w:val="0"/>
              <w:snapToGrid w:val="0"/>
              <w:jc w:val="both"/>
              <w:rPr>
                <w:sz w:val="20"/>
                <w:szCs w:val="20"/>
              </w:rPr>
            </w:pPr>
            <w:r w:rsidRPr="00FD0675">
              <w:rPr>
                <w:sz w:val="20"/>
                <w:szCs w:val="20"/>
              </w:rPr>
              <w:t>∆F</w:t>
            </w:r>
          </w:p>
        </w:tc>
        <w:tc>
          <w:tcPr>
            <w:tcW w:w="33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B</w:t>
            </w:r>
          </w:p>
        </w:tc>
        <w:tc>
          <w:tcPr>
            <w:tcW w:w="33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Beta</w:t>
            </w:r>
          </w:p>
        </w:tc>
        <w:tc>
          <w:tcPr>
            <w:tcW w:w="400"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T</w:t>
            </w:r>
          </w:p>
        </w:tc>
      </w:tr>
      <w:tr w:rsidR="0036573B" w:rsidRPr="00FD0675" w:rsidTr="00752709">
        <w:trPr>
          <w:jc w:val="center"/>
        </w:trPr>
        <w:tc>
          <w:tcPr>
            <w:tcW w:w="158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Social determination</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0.69</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0.38</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0.38</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4.48</w:t>
            </w:r>
          </w:p>
        </w:tc>
        <w:tc>
          <w:tcPr>
            <w:tcW w:w="32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1361</w:t>
            </w:r>
          </w:p>
        </w:tc>
        <w:tc>
          <w:tcPr>
            <w:tcW w:w="421"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184.48</w:t>
            </w:r>
          </w:p>
        </w:tc>
        <w:tc>
          <w:tcPr>
            <w:tcW w:w="421"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184.48</w:t>
            </w:r>
          </w:p>
        </w:tc>
        <w:tc>
          <w:tcPr>
            <w:tcW w:w="33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-0.79</w:t>
            </w:r>
          </w:p>
        </w:tc>
        <w:tc>
          <w:tcPr>
            <w:tcW w:w="33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-0.81</w:t>
            </w:r>
          </w:p>
        </w:tc>
        <w:tc>
          <w:tcPr>
            <w:tcW w:w="400"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-11.51</w:t>
            </w:r>
          </w:p>
        </w:tc>
      </w:tr>
      <w:tr w:rsidR="0036573B" w:rsidRPr="00FD0675" w:rsidTr="00752709">
        <w:trPr>
          <w:jc w:val="center"/>
        </w:trPr>
        <w:tc>
          <w:tcPr>
            <w:tcW w:w="158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Performance in social context</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0.67</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0.49</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0.11</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4.43</w:t>
            </w:r>
          </w:p>
        </w:tc>
        <w:tc>
          <w:tcPr>
            <w:tcW w:w="32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2360</w:t>
            </w:r>
          </w:p>
        </w:tc>
        <w:tc>
          <w:tcPr>
            <w:tcW w:w="421"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101.72</w:t>
            </w:r>
          </w:p>
        </w:tc>
        <w:tc>
          <w:tcPr>
            <w:tcW w:w="421"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98.02</w:t>
            </w:r>
          </w:p>
        </w:tc>
        <w:tc>
          <w:tcPr>
            <w:tcW w:w="33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-0.68</w:t>
            </w:r>
          </w:p>
        </w:tc>
        <w:tc>
          <w:tcPr>
            <w:tcW w:w="33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-0.73</w:t>
            </w:r>
          </w:p>
        </w:tc>
        <w:tc>
          <w:tcPr>
            <w:tcW w:w="400"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-10.31</w:t>
            </w:r>
          </w:p>
        </w:tc>
      </w:tr>
      <w:tr w:rsidR="0036573B" w:rsidRPr="00FD0675" w:rsidTr="00752709">
        <w:trPr>
          <w:jc w:val="center"/>
        </w:trPr>
        <w:tc>
          <w:tcPr>
            <w:tcW w:w="158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Friendship</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0.58</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0.53</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0.04</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4.27</w:t>
            </w:r>
          </w:p>
        </w:tc>
        <w:tc>
          <w:tcPr>
            <w:tcW w:w="32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3359</w:t>
            </w:r>
          </w:p>
        </w:tc>
        <w:tc>
          <w:tcPr>
            <w:tcW w:w="421"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80.56</w:t>
            </w:r>
          </w:p>
        </w:tc>
        <w:tc>
          <w:tcPr>
            <w:tcW w:w="421"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64.41</w:t>
            </w:r>
          </w:p>
        </w:tc>
        <w:tc>
          <w:tcPr>
            <w:tcW w:w="33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-0.61</w:t>
            </w:r>
          </w:p>
        </w:tc>
        <w:tc>
          <w:tcPr>
            <w:tcW w:w="33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-0.67</w:t>
            </w:r>
          </w:p>
        </w:tc>
        <w:tc>
          <w:tcPr>
            <w:tcW w:w="400"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-6.72</w:t>
            </w:r>
          </w:p>
        </w:tc>
      </w:tr>
      <w:tr w:rsidR="0036573B" w:rsidRPr="00FD0675" w:rsidTr="00752709">
        <w:trPr>
          <w:jc w:val="center"/>
        </w:trPr>
        <w:tc>
          <w:tcPr>
            <w:tcW w:w="158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Regulating emotions</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0.55</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0.56</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0.03</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4.21</w:t>
            </w:r>
          </w:p>
        </w:tc>
        <w:tc>
          <w:tcPr>
            <w:tcW w:w="32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4358</w:t>
            </w:r>
          </w:p>
        </w:tc>
        <w:tc>
          <w:tcPr>
            <w:tcW w:w="421"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66.34</w:t>
            </w:r>
          </w:p>
        </w:tc>
        <w:tc>
          <w:tcPr>
            <w:tcW w:w="421"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51.80</w:t>
            </w:r>
          </w:p>
        </w:tc>
        <w:tc>
          <w:tcPr>
            <w:tcW w:w="33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-0.55</w:t>
            </w:r>
          </w:p>
        </w:tc>
        <w:tc>
          <w:tcPr>
            <w:tcW w:w="33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-0.56</w:t>
            </w:r>
          </w:p>
        </w:tc>
        <w:tc>
          <w:tcPr>
            <w:tcW w:w="400"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-3.41</w:t>
            </w:r>
          </w:p>
        </w:tc>
      </w:tr>
      <w:tr w:rsidR="0036573B" w:rsidRPr="00FD0675" w:rsidTr="00752709">
        <w:trPr>
          <w:jc w:val="center"/>
        </w:trPr>
        <w:tc>
          <w:tcPr>
            <w:tcW w:w="158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Evaluating emotions</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0.49</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0.59</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0.03</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4.18</w:t>
            </w:r>
          </w:p>
        </w:tc>
        <w:tc>
          <w:tcPr>
            <w:tcW w:w="32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5357</w:t>
            </w:r>
          </w:p>
        </w:tc>
        <w:tc>
          <w:tcPr>
            <w:tcW w:w="421"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61.28</w:t>
            </w:r>
          </w:p>
        </w:tc>
        <w:tc>
          <w:tcPr>
            <w:tcW w:w="421"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23.40</w:t>
            </w:r>
          </w:p>
        </w:tc>
        <w:tc>
          <w:tcPr>
            <w:tcW w:w="33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-0.54</w:t>
            </w:r>
          </w:p>
        </w:tc>
        <w:tc>
          <w:tcPr>
            <w:tcW w:w="33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-0.43</w:t>
            </w:r>
          </w:p>
        </w:tc>
        <w:tc>
          <w:tcPr>
            <w:tcW w:w="400"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-3.32</w:t>
            </w:r>
          </w:p>
        </w:tc>
      </w:tr>
      <w:tr w:rsidR="0036573B" w:rsidRPr="00FD0675" w:rsidTr="00752709">
        <w:trPr>
          <w:jc w:val="center"/>
        </w:trPr>
        <w:tc>
          <w:tcPr>
            <w:tcW w:w="158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Social skills</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0.36</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0.61</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0.02</w:t>
            </w:r>
          </w:p>
        </w:tc>
        <w:tc>
          <w:tcPr>
            <w:tcW w:w="29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4.13</w:t>
            </w:r>
          </w:p>
        </w:tc>
        <w:tc>
          <w:tcPr>
            <w:tcW w:w="32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6356</w:t>
            </w:r>
          </w:p>
        </w:tc>
        <w:tc>
          <w:tcPr>
            <w:tcW w:w="421"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5111</w:t>
            </w:r>
          </w:p>
        </w:tc>
        <w:tc>
          <w:tcPr>
            <w:tcW w:w="421"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18.22</w:t>
            </w:r>
          </w:p>
        </w:tc>
        <w:tc>
          <w:tcPr>
            <w:tcW w:w="33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-0.32</w:t>
            </w:r>
          </w:p>
        </w:tc>
        <w:tc>
          <w:tcPr>
            <w:tcW w:w="337"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-0.35</w:t>
            </w:r>
          </w:p>
        </w:tc>
        <w:tc>
          <w:tcPr>
            <w:tcW w:w="400"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-2.27</w:t>
            </w:r>
          </w:p>
        </w:tc>
      </w:tr>
    </w:tbl>
    <w:p w:rsidR="0036573B" w:rsidRPr="00FD0675" w:rsidRDefault="0036573B" w:rsidP="009267F9">
      <w:pPr>
        <w:suppressAutoHyphens w:val="0"/>
        <w:snapToGrid w:val="0"/>
        <w:ind w:firstLine="425"/>
        <w:jc w:val="both"/>
        <w:rPr>
          <w:rFonts w:eastAsia="Times New Roman"/>
          <w:sz w:val="20"/>
          <w:szCs w:val="20"/>
        </w:rPr>
      </w:pPr>
    </w:p>
    <w:p w:rsidR="009267F9" w:rsidRPr="00FD0675" w:rsidRDefault="009267F9" w:rsidP="009267F9">
      <w:pPr>
        <w:pStyle w:val="normal0"/>
        <w:snapToGrid w:val="0"/>
        <w:spacing w:before="0" w:beforeAutospacing="0" w:after="0" w:afterAutospacing="0"/>
        <w:ind w:firstLine="425"/>
        <w:jc w:val="both"/>
        <w:rPr>
          <w:rStyle w:val="notranslate"/>
          <w:sz w:val="20"/>
          <w:szCs w:val="20"/>
        </w:rPr>
        <w:sectPr w:rsidR="009267F9" w:rsidRPr="00FD0675" w:rsidSect="00752709">
          <w:footnotePr>
            <w:pos w:val="beneathText"/>
          </w:footnotePr>
          <w:type w:val="continuous"/>
          <w:pgSz w:w="12240" w:h="15840" w:code="1"/>
          <w:pgMar w:top="1440" w:right="1440" w:bottom="1440" w:left="1440" w:header="720" w:footer="720" w:gutter="0"/>
          <w:cols w:space="720"/>
          <w:docGrid w:linePitch="360"/>
        </w:sectPr>
      </w:pPr>
    </w:p>
    <w:p w:rsidR="0036573B" w:rsidRPr="00FD0675" w:rsidRDefault="0036573B" w:rsidP="009267F9">
      <w:pPr>
        <w:pStyle w:val="normal0"/>
        <w:snapToGrid w:val="0"/>
        <w:spacing w:before="0" w:beforeAutospacing="0" w:after="0" w:afterAutospacing="0"/>
        <w:ind w:firstLine="425"/>
        <w:jc w:val="both"/>
        <w:rPr>
          <w:sz w:val="20"/>
          <w:szCs w:val="20"/>
        </w:rPr>
      </w:pPr>
      <w:r w:rsidRPr="00FD0675">
        <w:rPr>
          <w:rStyle w:val="notranslate"/>
          <w:sz w:val="20"/>
          <w:szCs w:val="20"/>
        </w:rPr>
        <w:lastRenderedPageBreak/>
        <w:t>Stepwise regression results</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Table</w:t>
      </w:r>
      <w:r w:rsidR="009267F9" w:rsidRPr="00FD0675">
        <w:rPr>
          <w:rStyle w:val="notranslate"/>
          <w:sz w:val="20"/>
          <w:szCs w:val="20"/>
        </w:rPr>
        <w:t xml:space="preserve"> </w:t>
      </w:r>
      <w:r w:rsidRPr="00FD0675">
        <w:rPr>
          <w:rStyle w:val="notranslate"/>
          <w:sz w:val="20"/>
          <w:szCs w:val="20"/>
        </w:rPr>
        <w:t>3</w:t>
      </w:r>
      <w:r w:rsidR="009267F9" w:rsidRPr="00FD0675">
        <w:rPr>
          <w:rStyle w:val="notranslate"/>
          <w:sz w:val="20"/>
          <w:szCs w:val="20"/>
        </w:rPr>
        <w:t xml:space="preserve"> </w:t>
      </w:r>
      <w:r w:rsidRPr="00FD0675">
        <w:rPr>
          <w:rStyle w:val="notranslate"/>
          <w:sz w:val="20"/>
          <w:szCs w:val="20"/>
        </w:rPr>
        <w:t>show</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38%</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variance</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boldly</w:t>
      </w:r>
      <w:r w:rsidR="009267F9" w:rsidRPr="00FD0675">
        <w:rPr>
          <w:rStyle w:val="notranslate"/>
          <w:sz w:val="20"/>
          <w:szCs w:val="20"/>
        </w:rPr>
        <w:t xml:space="preserve"> </w:t>
      </w:r>
      <w:r w:rsidRPr="00FD0675">
        <w:rPr>
          <w:rStyle w:val="notranslate"/>
          <w:sz w:val="20"/>
          <w:szCs w:val="20"/>
        </w:rPr>
        <w:t>predicted</w:t>
      </w:r>
      <w:r w:rsidR="009267F9" w:rsidRPr="00FD0675">
        <w:rPr>
          <w:rStyle w:val="notranslate"/>
          <w:sz w:val="20"/>
          <w:szCs w:val="20"/>
        </w:rPr>
        <w:t xml:space="preserve"> </w:t>
      </w:r>
      <w:r w:rsidRPr="00FD0675">
        <w:rPr>
          <w:rStyle w:val="notranslate"/>
          <w:sz w:val="20"/>
          <w:szCs w:val="20"/>
        </w:rPr>
        <w:t>hating</w:t>
      </w:r>
      <w:r w:rsidR="009267F9" w:rsidRPr="00FD0675">
        <w:rPr>
          <w:rStyle w:val="notranslate"/>
          <w:sz w:val="20"/>
          <w:szCs w:val="20"/>
        </w:rPr>
        <w:t xml:space="preserve"> </w:t>
      </w:r>
      <w:r w:rsidRPr="00FD0675">
        <w:rPr>
          <w:rStyle w:val="notranslate"/>
          <w:sz w:val="20"/>
          <w:szCs w:val="20"/>
        </w:rPr>
        <w:t>life.</w:t>
      </w:r>
      <w:r w:rsidR="009267F9" w:rsidRPr="00FD0675">
        <w:rPr>
          <w:rStyle w:val="apple-converted-space"/>
          <w:sz w:val="20"/>
          <w:szCs w:val="20"/>
        </w:rPr>
        <w:t xml:space="preserve"> </w:t>
      </w:r>
      <w:r w:rsidRPr="00FD0675">
        <w:rPr>
          <w:rStyle w:val="notranslate"/>
          <w:sz w:val="20"/>
          <w:szCs w:val="20"/>
        </w:rPr>
        <w:t>ANOVA</w:t>
      </w:r>
      <w:r w:rsidR="009267F9" w:rsidRPr="00FD0675">
        <w:rPr>
          <w:rStyle w:val="notranslate"/>
          <w:sz w:val="20"/>
          <w:szCs w:val="20"/>
        </w:rPr>
        <w:t xml:space="preserve"> </w:t>
      </w:r>
      <w:r w:rsidRPr="00FD0675">
        <w:rPr>
          <w:rStyle w:val="notranslate"/>
          <w:sz w:val="20"/>
          <w:szCs w:val="20"/>
        </w:rPr>
        <w:t>results</w:t>
      </w:r>
      <w:r w:rsidR="009267F9" w:rsidRPr="00FD0675">
        <w:rPr>
          <w:rStyle w:val="notranslate"/>
          <w:sz w:val="20"/>
          <w:szCs w:val="20"/>
        </w:rPr>
        <w:t xml:space="preserve"> </w:t>
      </w:r>
      <w:r w:rsidRPr="00FD0675">
        <w:rPr>
          <w:rStyle w:val="notranslate"/>
          <w:sz w:val="20"/>
          <w:szCs w:val="20"/>
        </w:rPr>
        <w:t>are</w:t>
      </w:r>
      <w:r w:rsidR="009267F9" w:rsidRPr="00FD0675">
        <w:rPr>
          <w:rStyle w:val="notranslate"/>
          <w:sz w:val="20"/>
          <w:szCs w:val="20"/>
        </w:rPr>
        <w:t xml:space="preserve"> </w:t>
      </w:r>
      <w:r w:rsidRPr="00FD0675">
        <w:rPr>
          <w:rStyle w:val="notranslate"/>
          <w:sz w:val="20"/>
          <w:szCs w:val="20"/>
        </w:rPr>
        <w:t>also</w:t>
      </w:r>
      <w:r w:rsidR="009267F9" w:rsidRPr="00FD0675">
        <w:rPr>
          <w:rStyle w:val="notranslate"/>
          <w:sz w:val="20"/>
          <w:szCs w:val="20"/>
        </w:rPr>
        <w:t xml:space="preserve"> </w:t>
      </w:r>
      <w:r w:rsidRPr="00FD0675">
        <w:rPr>
          <w:rStyle w:val="notranslate"/>
          <w:sz w:val="20"/>
          <w:szCs w:val="20"/>
        </w:rPr>
        <w:t>presented</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table</w:t>
      </w:r>
      <w:r w:rsidR="009267F9" w:rsidRPr="00FD0675">
        <w:rPr>
          <w:rStyle w:val="notranslate"/>
          <w:sz w:val="20"/>
          <w:szCs w:val="20"/>
        </w:rPr>
        <w:t xml:space="preserve"> </w:t>
      </w:r>
      <w:r w:rsidRPr="00FD0675">
        <w:rPr>
          <w:rStyle w:val="notranslate"/>
          <w:sz w:val="20"/>
          <w:szCs w:val="20"/>
        </w:rPr>
        <w:t>above</w:t>
      </w:r>
      <w:r w:rsidR="009267F9" w:rsidRPr="00FD0675">
        <w:rPr>
          <w:rStyle w:val="notranslate"/>
          <w:sz w:val="20"/>
          <w:szCs w:val="20"/>
        </w:rPr>
        <w:t xml:space="preserve"> </w:t>
      </w:r>
      <w:r w:rsidRPr="00FD0675">
        <w:rPr>
          <w:rStyle w:val="notranslate"/>
          <w:sz w:val="20"/>
          <w:szCs w:val="20"/>
        </w:rPr>
        <w:t>show</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6</w:t>
      </w:r>
      <w:r w:rsidR="009267F9" w:rsidRPr="00FD0675">
        <w:rPr>
          <w:rStyle w:val="notranslate"/>
          <w:sz w:val="20"/>
          <w:szCs w:val="20"/>
        </w:rPr>
        <w:t xml:space="preserve"> </w:t>
      </w:r>
      <w:r w:rsidRPr="00FD0675">
        <w:rPr>
          <w:rStyle w:val="notranslate"/>
          <w:sz w:val="20"/>
          <w:szCs w:val="20"/>
        </w:rPr>
        <w:t>variables</w:t>
      </w:r>
      <w:r w:rsidR="009267F9" w:rsidRPr="00FD0675">
        <w:rPr>
          <w:rStyle w:val="notranslate"/>
          <w:sz w:val="20"/>
          <w:szCs w:val="20"/>
        </w:rPr>
        <w:t xml:space="preserve"> </w:t>
      </w:r>
      <w:r w:rsidRPr="00FD0675">
        <w:rPr>
          <w:rStyle w:val="notranslate"/>
          <w:sz w:val="20"/>
          <w:szCs w:val="20"/>
        </w:rPr>
        <w:t>have</w:t>
      </w:r>
      <w:r w:rsidR="009267F9" w:rsidRPr="00FD0675">
        <w:rPr>
          <w:rStyle w:val="notranslate"/>
          <w:sz w:val="20"/>
          <w:szCs w:val="20"/>
        </w:rPr>
        <w:t xml:space="preserve"> </w:t>
      </w:r>
      <w:r w:rsidRPr="00FD0675">
        <w:rPr>
          <w:rStyle w:val="notranslate"/>
          <w:sz w:val="20"/>
          <w:szCs w:val="20"/>
        </w:rPr>
        <w:t>a</w:t>
      </w:r>
      <w:r w:rsidR="009267F9" w:rsidRPr="00FD0675">
        <w:rPr>
          <w:rStyle w:val="notranslate"/>
          <w:sz w:val="20"/>
          <w:szCs w:val="20"/>
        </w:rPr>
        <w:t xml:space="preserve"> </w:t>
      </w:r>
      <w:r w:rsidRPr="00FD0675">
        <w:rPr>
          <w:rStyle w:val="notranslate"/>
          <w:sz w:val="20"/>
          <w:szCs w:val="20"/>
        </w:rPr>
        <w:t>significant</w:t>
      </w:r>
      <w:r w:rsidR="009267F9" w:rsidRPr="00FD0675">
        <w:rPr>
          <w:rStyle w:val="notranslate"/>
          <w:sz w:val="20"/>
          <w:szCs w:val="20"/>
        </w:rPr>
        <w:t xml:space="preserve"> </w:t>
      </w:r>
      <w:r w:rsidRPr="00FD0675">
        <w:rPr>
          <w:rStyle w:val="notranslate"/>
          <w:sz w:val="20"/>
          <w:szCs w:val="20"/>
        </w:rPr>
        <w:t>effect</w:t>
      </w:r>
      <w:r w:rsidR="009267F9" w:rsidRPr="00FD0675">
        <w:rPr>
          <w:rStyle w:val="notranslate"/>
          <w:sz w:val="20"/>
          <w:szCs w:val="20"/>
        </w:rPr>
        <w:t xml:space="preserve"> </w:t>
      </w:r>
      <w:r w:rsidRPr="00FD0675">
        <w:rPr>
          <w:rStyle w:val="notranslate"/>
          <w:sz w:val="20"/>
          <w:szCs w:val="20"/>
        </w:rPr>
        <w:t>on</w:t>
      </w:r>
      <w:r w:rsidR="009267F9" w:rsidRPr="00FD0675">
        <w:rPr>
          <w:rStyle w:val="notranslate"/>
          <w:sz w:val="20"/>
          <w:szCs w:val="20"/>
        </w:rPr>
        <w:t xml:space="preserve"> </w:t>
      </w:r>
      <w:r w:rsidRPr="00FD0675">
        <w:rPr>
          <w:rStyle w:val="notranslate"/>
          <w:sz w:val="20"/>
          <w:szCs w:val="20"/>
        </w:rPr>
        <w:t>interest</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life.</w:t>
      </w:r>
      <w:r w:rsidR="009267F9" w:rsidRPr="00FD0675">
        <w:rPr>
          <w:rStyle w:val="apple-converted-spac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beta</w:t>
      </w:r>
      <w:r w:rsidR="009267F9" w:rsidRPr="00FD0675">
        <w:rPr>
          <w:rStyle w:val="notranslate"/>
          <w:sz w:val="20"/>
          <w:szCs w:val="20"/>
        </w:rPr>
        <w:t xml:space="preserve"> </w:t>
      </w:r>
      <w:r w:rsidRPr="00FD0675">
        <w:rPr>
          <w:rStyle w:val="notranslate"/>
          <w:sz w:val="20"/>
          <w:szCs w:val="20"/>
        </w:rPr>
        <w:t>coefficient</w:t>
      </w:r>
      <w:r w:rsidR="009267F9" w:rsidRPr="00FD0675">
        <w:rPr>
          <w:rStyle w:val="notranslate"/>
          <w:sz w:val="20"/>
          <w:szCs w:val="20"/>
        </w:rPr>
        <w:t xml:space="preserve"> </w:t>
      </w:r>
      <w:r w:rsidRPr="00FD0675">
        <w:rPr>
          <w:rStyle w:val="notranslate"/>
          <w:sz w:val="20"/>
          <w:szCs w:val="20"/>
        </w:rPr>
        <w:t>is</w:t>
      </w:r>
      <w:r w:rsidR="009267F9" w:rsidRPr="00FD0675">
        <w:rPr>
          <w:rStyle w:val="notranslate"/>
          <w:sz w:val="20"/>
          <w:szCs w:val="20"/>
        </w:rPr>
        <w:t xml:space="preserve"> </w:t>
      </w:r>
      <w:r w:rsidRPr="00FD0675">
        <w:rPr>
          <w:rStyle w:val="notranslate"/>
          <w:sz w:val="20"/>
          <w:szCs w:val="20"/>
        </w:rPr>
        <w:t>negative,</w:t>
      </w:r>
      <w:r w:rsidR="009267F9" w:rsidRPr="00FD0675">
        <w:rPr>
          <w:rStyle w:val="notranslate"/>
          <w:sz w:val="20"/>
          <w:szCs w:val="20"/>
        </w:rPr>
        <w:t xml:space="preserve"> </w:t>
      </w:r>
      <w:r w:rsidRPr="00FD0675">
        <w:rPr>
          <w:rStyle w:val="notranslate"/>
          <w:sz w:val="20"/>
          <w:szCs w:val="20"/>
        </w:rPr>
        <w:t>it</w:t>
      </w:r>
      <w:r w:rsidR="009267F9" w:rsidRPr="00FD0675">
        <w:rPr>
          <w:rStyle w:val="notranslate"/>
          <w:sz w:val="20"/>
          <w:szCs w:val="20"/>
        </w:rPr>
        <w:t xml:space="preserve"> </w:t>
      </w:r>
      <w:r w:rsidRPr="00FD0675">
        <w:rPr>
          <w:rStyle w:val="notranslate"/>
          <w:sz w:val="20"/>
          <w:szCs w:val="20"/>
        </w:rPr>
        <w:t>can</w:t>
      </w:r>
      <w:r w:rsidR="009267F9" w:rsidRPr="00FD0675">
        <w:rPr>
          <w:rStyle w:val="notranslate"/>
          <w:sz w:val="20"/>
          <w:szCs w:val="20"/>
        </w:rPr>
        <w:t xml:space="preserve"> </w:t>
      </w:r>
      <w:r w:rsidRPr="00FD0675">
        <w:rPr>
          <w:rStyle w:val="notranslate"/>
          <w:sz w:val="20"/>
          <w:szCs w:val="20"/>
        </w:rPr>
        <w:t>be</w:t>
      </w:r>
      <w:r w:rsidR="009267F9" w:rsidRPr="00FD0675">
        <w:rPr>
          <w:rStyle w:val="notranslate"/>
          <w:sz w:val="20"/>
          <w:szCs w:val="20"/>
        </w:rPr>
        <w:t xml:space="preserve"> </w:t>
      </w:r>
      <w:r w:rsidRPr="00FD0675">
        <w:rPr>
          <w:rStyle w:val="notranslate"/>
          <w:sz w:val="20"/>
          <w:szCs w:val="20"/>
        </w:rPr>
        <w:t>inferred</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students</w:t>
      </w:r>
      <w:r w:rsidR="009267F9" w:rsidRPr="00FD0675">
        <w:rPr>
          <w:rStyle w:val="notranslate"/>
          <w:sz w:val="20"/>
          <w:szCs w:val="20"/>
        </w:rPr>
        <w:t xml:space="preserve"> </w:t>
      </w:r>
      <w:r w:rsidRPr="00FD0675">
        <w:rPr>
          <w:rStyle w:val="notranslate"/>
          <w:sz w:val="20"/>
          <w:szCs w:val="20"/>
        </w:rPr>
        <w:t>with</w:t>
      </w:r>
      <w:r w:rsidR="009267F9" w:rsidRPr="00FD0675">
        <w:rPr>
          <w:rStyle w:val="notranslate"/>
          <w:sz w:val="20"/>
          <w:szCs w:val="20"/>
        </w:rPr>
        <w:t xml:space="preserve"> </w:t>
      </w:r>
      <w:r w:rsidRPr="00FD0675">
        <w:rPr>
          <w:rStyle w:val="notranslate"/>
          <w:sz w:val="20"/>
          <w:szCs w:val="20"/>
        </w:rPr>
        <w:t>high</w:t>
      </w:r>
      <w:r w:rsidR="009267F9" w:rsidRPr="00FD0675">
        <w:rPr>
          <w:rStyle w:val="notranslate"/>
          <w:sz w:val="20"/>
          <w:szCs w:val="20"/>
        </w:rPr>
        <w:t xml:space="preserve"> </w:t>
      </w:r>
      <w:r w:rsidRPr="00FD0675">
        <w:rPr>
          <w:rStyle w:val="notranslate"/>
          <w:sz w:val="20"/>
          <w:szCs w:val="20"/>
        </w:rPr>
        <w:t>scores</w:t>
      </w:r>
      <w:r w:rsidR="009267F9" w:rsidRPr="00FD0675">
        <w:rPr>
          <w:rStyle w:val="notranslate"/>
          <w:sz w:val="20"/>
          <w:szCs w:val="20"/>
        </w:rPr>
        <w:t xml:space="preserve"> </w:t>
      </w:r>
      <w:r w:rsidRPr="00FD0675">
        <w:rPr>
          <w:rStyle w:val="notranslate"/>
          <w:sz w:val="20"/>
          <w:szCs w:val="20"/>
        </w:rPr>
        <w:t>on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determination</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components</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performance</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situations,</w:t>
      </w:r>
      <w:r w:rsidR="009267F9" w:rsidRPr="00FD0675">
        <w:rPr>
          <w:rStyle w:val="notranslate"/>
          <w:sz w:val="20"/>
          <w:szCs w:val="20"/>
        </w:rPr>
        <w:t xml:space="preserve"> </w:t>
      </w:r>
      <w:r w:rsidRPr="00FD0675">
        <w:rPr>
          <w:rStyle w:val="notranslate"/>
          <w:sz w:val="20"/>
          <w:szCs w:val="20"/>
        </w:rPr>
        <w:t>friendship,</w:t>
      </w:r>
      <w:r w:rsidR="009267F9" w:rsidRPr="00FD0675">
        <w:rPr>
          <w:rStyle w:val="notranslate"/>
          <w:sz w:val="20"/>
          <w:szCs w:val="20"/>
        </w:rPr>
        <w:t xml:space="preserve"> </w:t>
      </w:r>
      <w:r w:rsidRPr="00FD0675">
        <w:rPr>
          <w:rStyle w:val="notranslate"/>
          <w:sz w:val="20"/>
          <w:szCs w:val="20"/>
        </w:rPr>
        <w:t>emotion</w:t>
      </w:r>
      <w:r w:rsidR="009267F9" w:rsidRPr="00FD0675">
        <w:rPr>
          <w:rStyle w:val="notranslate"/>
          <w:sz w:val="20"/>
          <w:szCs w:val="20"/>
        </w:rPr>
        <w:t xml:space="preserve"> </w:t>
      </w:r>
      <w:r w:rsidRPr="00FD0675">
        <w:rPr>
          <w:rStyle w:val="notranslate"/>
          <w:sz w:val="20"/>
          <w:szCs w:val="20"/>
        </w:rPr>
        <w:t>regulation,</w:t>
      </w:r>
      <w:r w:rsidR="009267F9" w:rsidRPr="00FD0675">
        <w:rPr>
          <w:rStyle w:val="notranslate"/>
          <w:sz w:val="20"/>
          <w:szCs w:val="20"/>
        </w:rPr>
        <w:t xml:space="preserve"> </w:t>
      </w:r>
      <w:r w:rsidRPr="00FD0675">
        <w:rPr>
          <w:rStyle w:val="notranslate"/>
          <w:sz w:val="20"/>
          <w:szCs w:val="20"/>
        </w:rPr>
        <w:t>emotional</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skills</w:t>
      </w:r>
      <w:r w:rsidR="009267F9" w:rsidRPr="00FD0675">
        <w:rPr>
          <w:rStyle w:val="notranslate"/>
          <w:sz w:val="20"/>
          <w:szCs w:val="20"/>
        </w:rPr>
        <w:t xml:space="preserve"> </w:t>
      </w:r>
      <w:r w:rsidRPr="00FD0675">
        <w:rPr>
          <w:rStyle w:val="notranslate"/>
          <w:sz w:val="20"/>
          <w:szCs w:val="20"/>
        </w:rPr>
        <w:t>are</w:t>
      </w:r>
      <w:r w:rsidR="009267F9" w:rsidRPr="00FD0675">
        <w:rPr>
          <w:rStyle w:val="notranslate"/>
          <w:sz w:val="20"/>
          <w:szCs w:val="20"/>
        </w:rPr>
        <w:t xml:space="preserve"> </w:t>
      </w:r>
      <w:r w:rsidRPr="00FD0675">
        <w:rPr>
          <w:rStyle w:val="notranslate"/>
          <w:sz w:val="20"/>
          <w:szCs w:val="20"/>
        </w:rPr>
        <w:t>assessed,</w:t>
      </w:r>
      <w:r w:rsidR="009267F9" w:rsidRPr="00FD0675">
        <w:rPr>
          <w:rStyle w:val="notranslate"/>
          <w:sz w:val="20"/>
          <w:szCs w:val="20"/>
        </w:rPr>
        <w:t xml:space="preserve"> </w:t>
      </w:r>
      <w:r w:rsidRPr="00FD0675">
        <w:rPr>
          <w:rStyle w:val="notranslate"/>
          <w:sz w:val="20"/>
          <w:szCs w:val="20"/>
        </w:rPr>
        <w:lastRenderedPageBreak/>
        <w:t>hate</w:t>
      </w:r>
      <w:r w:rsidR="009267F9" w:rsidRPr="00FD0675">
        <w:rPr>
          <w:rStyle w:val="notranslate"/>
          <w:sz w:val="20"/>
          <w:szCs w:val="20"/>
        </w:rPr>
        <w:t xml:space="preserve"> </w:t>
      </w:r>
      <w:r w:rsidRPr="00FD0675">
        <w:rPr>
          <w:rStyle w:val="notranslate"/>
          <w:sz w:val="20"/>
          <w:szCs w:val="20"/>
        </w:rPr>
        <w:t>less</w:t>
      </w:r>
      <w:r w:rsidR="009267F9" w:rsidRPr="00FD0675">
        <w:rPr>
          <w:rStyle w:val="notranslate"/>
          <w:sz w:val="20"/>
          <w:szCs w:val="20"/>
        </w:rPr>
        <w:t xml:space="preserve"> </w:t>
      </w:r>
      <w:r w:rsidRPr="00FD0675">
        <w:rPr>
          <w:rStyle w:val="notranslate"/>
          <w:sz w:val="20"/>
          <w:szCs w:val="20"/>
        </w:rPr>
        <w:t>life</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suicidal</w:t>
      </w:r>
      <w:r w:rsidR="009267F9" w:rsidRPr="00FD0675">
        <w:rPr>
          <w:rStyle w:val="notranslate"/>
          <w:sz w:val="20"/>
          <w:szCs w:val="20"/>
        </w:rPr>
        <w:t xml:space="preserve"> </w:t>
      </w:r>
      <w:r w:rsidRPr="00FD0675">
        <w:rPr>
          <w:rStyle w:val="notranslate"/>
          <w:sz w:val="20"/>
          <w:szCs w:val="20"/>
        </w:rPr>
        <w:t>tendencies</w:t>
      </w:r>
      <w:r w:rsidR="009267F9" w:rsidRPr="00FD0675">
        <w:rPr>
          <w:rStyle w:val="notranslate"/>
          <w:sz w:val="20"/>
          <w:szCs w:val="20"/>
        </w:rPr>
        <w:t xml:space="preserve"> </w:t>
      </w:r>
      <w:r w:rsidRPr="00FD0675">
        <w:rPr>
          <w:rStyle w:val="notranslate"/>
          <w:sz w:val="20"/>
          <w:szCs w:val="20"/>
        </w:rPr>
        <w:t>have</w:t>
      </w:r>
      <w:r w:rsidR="009267F9" w:rsidRPr="00FD0675">
        <w:rPr>
          <w:rStyle w:val="notranslate"/>
          <w:sz w:val="20"/>
          <w:szCs w:val="20"/>
        </w:rPr>
        <w:t xml:space="preserve"> </w:t>
      </w:r>
      <w:r w:rsidRPr="00FD0675">
        <w:rPr>
          <w:rStyle w:val="notranslate"/>
          <w:sz w:val="20"/>
          <w:szCs w:val="20"/>
        </w:rPr>
        <w:t>been</w:t>
      </w:r>
      <w:r w:rsidR="009267F9" w:rsidRPr="00FD0675">
        <w:rPr>
          <w:rStyle w:val="notranslate"/>
          <w:sz w:val="20"/>
          <w:szCs w:val="20"/>
        </w:rPr>
        <w:t xml:space="preserve"> </w:t>
      </w:r>
      <w:r w:rsidRPr="00FD0675">
        <w:rPr>
          <w:rStyle w:val="notranslate"/>
          <w:sz w:val="20"/>
          <w:szCs w:val="20"/>
        </w:rPr>
        <w:t>shown</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have</w:t>
      </w:r>
      <w:r w:rsidR="009267F9" w:rsidRPr="00FD0675">
        <w:rPr>
          <w:rStyle w:val="notranslate"/>
          <w:sz w:val="20"/>
          <w:szCs w:val="20"/>
        </w:rPr>
        <w:t xml:space="preserve"> </w:t>
      </w:r>
      <w:r w:rsidRPr="00FD0675">
        <w:rPr>
          <w:rStyle w:val="notranslate"/>
          <w:sz w:val="20"/>
          <w:szCs w:val="20"/>
        </w:rPr>
        <w:t>less</w:t>
      </w:r>
      <w:r w:rsidR="009267F9" w:rsidRPr="00FD0675">
        <w:rPr>
          <w:rStyle w:val="apple-converted-space"/>
          <w:sz w:val="20"/>
          <w:szCs w:val="20"/>
        </w:rPr>
        <w:t xml:space="preserve"> </w:t>
      </w:r>
      <w:r w:rsidRPr="00FD0675">
        <w:rPr>
          <w:rStyle w:val="notranslate"/>
          <w:sz w:val="20"/>
          <w:szCs w:val="20"/>
        </w:rPr>
        <w:t>.</w:t>
      </w:r>
    </w:p>
    <w:p w:rsidR="0036573B" w:rsidRPr="00FD0675" w:rsidRDefault="0036573B" w:rsidP="009267F9">
      <w:pPr>
        <w:pStyle w:val="normal0"/>
        <w:snapToGrid w:val="0"/>
        <w:spacing w:before="0" w:beforeAutospacing="0" w:after="0" w:afterAutospacing="0"/>
        <w:ind w:firstLine="425"/>
        <w:jc w:val="both"/>
        <w:rPr>
          <w:rFonts w:eastAsiaTheme="minorEastAsia"/>
          <w:sz w:val="20"/>
          <w:szCs w:val="20"/>
          <w:lang w:eastAsia="zh-CN"/>
        </w:rPr>
      </w:pP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variable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interest</w:t>
      </w:r>
      <w:r w:rsidR="009267F9" w:rsidRPr="00FD0675">
        <w:rPr>
          <w:rStyle w:val="notranslate"/>
          <w:sz w:val="20"/>
          <w:szCs w:val="20"/>
        </w:rPr>
        <w:t xml:space="preserve"> </w:t>
      </w:r>
      <w:r w:rsidRPr="00FD0675">
        <w:rPr>
          <w:rStyle w:val="notranslate"/>
          <w:sz w:val="20"/>
          <w:szCs w:val="20"/>
        </w:rPr>
        <w:t>was</w:t>
      </w:r>
      <w:r w:rsidR="009267F9" w:rsidRPr="00FD0675">
        <w:rPr>
          <w:rStyle w:val="notranslate"/>
          <w:sz w:val="20"/>
          <w:szCs w:val="20"/>
        </w:rPr>
        <w:t xml:space="preserve"> </w:t>
      </w:r>
      <w:r w:rsidRPr="00FD0675">
        <w:rPr>
          <w:rStyle w:val="notranslate"/>
          <w:sz w:val="20"/>
          <w:szCs w:val="20"/>
        </w:rPr>
        <w:t>considered</w:t>
      </w:r>
      <w:r w:rsidR="009267F9" w:rsidRPr="00FD0675">
        <w:rPr>
          <w:rStyle w:val="notranslate"/>
          <w:sz w:val="20"/>
          <w:szCs w:val="20"/>
        </w:rPr>
        <w:t xml:space="preserve"> </w:t>
      </w:r>
      <w:r w:rsidRPr="00FD0675">
        <w:rPr>
          <w:rStyle w:val="notranslate"/>
          <w:sz w:val="20"/>
          <w:szCs w:val="20"/>
        </w:rPr>
        <w:t>death</w:t>
      </w:r>
      <w:r w:rsidR="009267F9" w:rsidRPr="00FD0675">
        <w:rPr>
          <w:rStyle w:val="notranslate"/>
          <w:sz w:val="20"/>
          <w:szCs w:val="20"/>
        </w:rPr>
        <w:t xml:space="preserve"> </w:t>
      </w:r>
      <w:r w:rsidRPr="00FD0675">
        <w:rPr>
          <w:rStyle w:val="notranslate"/>
          <w:sz w:val="20"/>
          <w:szCs w:val="20"/>
        </w:rPr>
        <w:t>as</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criterion</w:t>
      </w:r>
      <w:r w:rsidR="009267F9" w:rsidRPr="00FD0675">
        <w:rPr>
          <w:rStyle w:val="notranslate"/>
          <w:sz w:val="20"/>
          <w:szCs w:val="20"/>
        </w:rPr>
        <w:t xml:space="preserve"> </w:t>
      </w:r>
      <w:r w:rsidRPr="00FD0675">
        <w:rPr>
          <w:rStyle w:val="notranslate"/>
          <w:sz w:val="20"/>
          <w:szCs w:val="20"/>
        </w:rPr>
        <w:t>variable,</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first</w:t>
      </w:r>
      <w:r w:rsidR="009267F9" w:rsidRPr="00FD0675">
        <w:rPr>
          <w:rStyle w:val="notranslate"/>
          <w:sz w:val="20"/>
          <w:szCs w:val="20"/>
        </w:rPr>
        <w:t xml:space="preserve"> </w:t>
      </w:r>
      <w:r w:rsidRPr="00FD0675">
        <w:rPr>
          <w:rStyle w:val="notranslate"/>
          <w:sz w:val="20"/>
          <w:szCs w:val="20"/>
        </w:rPr>
        <w:t>step</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changing</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determination,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second</w:t>
      </w:r>
      <w:r w:rsidR="009267F9" w:rsidRPr="00FD0675">
        <w:rPr>
          <w:rStyle w:val="notranslate"/>
          <w:sz w:val="20"/>
          <w:szCs w:val="20"/>
        </w:rPr>
        <w:t xml:space="preserve"> </w:t>
      </w:r>
      <w:r w:rsidRPr="00FD0675">
        <w:rPr>
          <w:rStyle w:val="notranslate"/>
          <w:sz w:val="20"/>
          <w:szCs w:val="20"/>
        </w:rPr>
        <w:t>step</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friendship</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intimacy,</w:t>
      </w:r>
      <w:r w:rsidR="009267F9" w:rsidRPr="00FD0675">
        <w:rPr>
          <w:rStyle w:val="notranslate"/>
          <w:sz w:val="20"/>
          <w:szCs w:val="20"/>
        </w:rPr>
        <w:t xml:space="preserve"> </w:t>
      </w:r>
      <w:r w:rsidRPr="00FD0675">
        <w:rPr>
          <w:rStyle w:val="notranslate"/>
          <w:sz w:val="20"/>
          <w:szCs w:val="20"/>
        </w:rPr>
        <w:t>emotion</w:t>
      </w:r>
      <w:r w:rsidR="009267F9" w:rsidRPr="00FD0675">
        <w:rPr>
          <w:rStyle w:val="notranslate"/>
          <w:sz w:val="20"/>
          <w:szCs w:val="20"/>
        </w:rPr>
        <w:t xml:space="preserve"> </w:t>
      </w:r>
      <w:r w:rsidRPr="00FD0675">
        <w:rPr>
          <w:rStyle w:val="notranslate"/>
          <w:sz w:val="20"/>
          <w:szCs w:val="20"/>
        </w:rPr>
        <w:t>regulation</w:t>
      </w:r>
      <w:r w:rsidR="009267F9" w:rsidRPr="00FD0675">
        <w:rPr>
          <w:rStyle w:val="notranslate"/>
          <w:sz w:val="20"/>
          <w:szCs w:val="20"/>
        </w:rPr>
        <w:t xml:space="preserve"> </w:t>
      </w:r>
      <w:r w:rsidRPr="00FD0675">
        <w:rPr>
          <w:rStyle w:val="notranslate"/>
          <w:sz w:val="20"/>
          <w:szCs w:val="20"/>
        </w:rPr>
        <w:t>fourth</w:t>
      </w:r>
      <w:r w:rsidR="009267F9" w:rsidRPr="00FD0675">
        <w:rPr>
          <w:rStyle w:val="notranslate"/>
          <w:sz w:val="20"/>
          <w:szCs w:val="20"/>
        </w:rPr>
        <w:t xml:space="preserve"> </w:t>
      </w:r>
      <w:r w:rsidRPr="00FD0675">
        <w:rPr>
          <w:rStyle w:val="notranslate"/>
          <w:sz w:val="20"/>
          <w:szCs w:val="20"/>
        </w:rPr>
        <w:t>step</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equation</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emotions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their</w:t>
      </w:r>
      <w:r w:rsidR="009267F9" w:rsidRPr="00FD0675">
        <w:rPr>
          <w:rStyle w:val="notranslate"/>
          <w:sz w:val="20"/>
          <w:szCs w:val="20"/>
        </w:rPr>
        <w:t xml:space="preserve"> </w:t>
      </w:r>
      <w:r w:rsidRPr="00FD0675">
        <w:rPr>
          <w:rStyle w:val="notranslate"/>
          <w:sz w:val="20"/>
          <w:szCs w:val="20"/>
        </w:rPr>
        <w:t>significance</w:t>
      </w:r>
      <w:r w:rsidR="009267F9" w:rsidRPr="00FD0675">
        <w:rPr>
          <w:rStyle w:val="notranslate"/>
          <w:sz w:val="20"/>
          <w:szCs w:val="20"/>
        </w:rPr>
        <w:t xml:space="preserve"> </w:t>
      </w:r>
      <w:r w:rsidRPr="00FD0675">
        <w:rPr>
          <w:rStyle w:val="notranslate"/>
          <w:sz w:val="20"/>
          <w:szCs w:val="20"/>
        </w:rPr>
        <w:t>was</w:t>
      </w:r>
      <w:r w:rsidR="009267F9" w:rsidRPr="00FD0675">
        <w:rPr>
          <w:rStyle w:val="notranslate"/>
          <w:sz w:val="20"/>
          <w:szCs w:val="20"/>
        </w:rPr>
        <w:t xml:space="preserve"> </w:t>
      </w:r>
      <w:r w:rsidRPr="00FD0675">
        <w:rPr>
          <w:rStyle w:val="notranslate"/>
          <w:sz w:val="20"/>
          <w:szCs w:val="20"/>
        </w:rPr>
        <w:t>maintained</w:t>
      </w:r>
      <w:r w:rsidR="009267F9" w:rsidRPr="00FD0675">
        <w:rPr>
          <w:rStyle w:val="notranslate"/>
          <w:sz w:val="20"/>
          <w:szCs w:val="20"/>
        </w:rPr>
        <w:t xml:space="preserve"> </w:t>
      </w:r>
      <w:r w:rsidRPr="00FD0675">
        <w:rPr>
          <w:rStyle w:val="notranslate"/>
          <w:sz w:val="20"/>
          <w:szCs w:val="20"/>
        </w:rPr>
        <w:t>during</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four</w:t>
      </w:r>
      <w:r w:rsidR="009267F9" w:rsidRPr="00FD0675">
        <w:rPr>
          <w:rStyle w:val="notranslate"/>
          <w:sz w:val="20"/>
          <w:szCs w:val="20"/>
        </w:rPr>
        <w:t xml:space="preserve"> </w:t>
      </w:r>
      <w:r w:rsidRPr="00FD0675">
        <w:rPr>
          <w:rStyle w:val="notranslate"/>
          <w:sz w:val="20"/>
          <w:szCs w:val="20"/>
        </w:rPr>
        <w:t>steps.</w:t>
      </w:r>
      <w:r w:rsidR="009267F9" w:rsidRPr="00FD0675">
        <w:rPr>
          <w:rStyle w:val="notranslate"/>
          <w:sz w:val="20"/>
          <w:szCs w:val="20"/>
        </w:rPr>
        <w:t xml:space="preserve"> </w:t>
      </w:r>
      <w:r w:rsidRPr="00FD0675">
        <w:rPr>
          <w:rStyle w:val="notranslate"/>
          <w:sz w:val="20"/>
          <w:szCs w:val="20"/>
        </w:rPr>
        <w:t>Regression</w:t>
      </w:r>
      <w:r w:rsidR="009267F9" w:rsidRPr="00FD0675">
        <w:rPr>
          <w:rStyle w:val="notranslate"/>
          <w:sz w:val="20"/>
          <w:szCs w:val="20"/>
        </w:rPr>
        <w:t xml:space="preserve"> </w:t>
      </w:r>
      <w:r w:rsidRPr="00FD0675">
        <w:rPr>
          <w:rStyle w:val="notranslate"/>
          <w:sz w:val="20"/>
          <w:szCs w:val="20"/>
        </w:rPr>
        <w:t>results</w:t>
      </w:r>
      <w:r w:rsidR="009267F9" w:rsidRPr="00FD0675">
        <w:rPr>
          <w:rStyle w:val="notranslate"/>
          <w:sz w:val="20"/>
          <w:szCs w:val="20"/>
        </w:rPr>
        <w:t xml:space="preserve"> </w:t>
      </w:r>
      <w:r w:rsidRPr="00FD0675">
        <w:rPr>
          <w:rStyle w:val="notranslate"/>
          <w:sz w:val="20"/>
          <w:szCs w:val="20"/>
        </w:rPr>
        <w:t>are</w:t>
      </w:r>
      <w:r w:rsidR="009267F9" w:rsidRPr="00FD0675">
        <w:rPr>
          <w:rStyle w:val="notranslate"/>
          <w:sz w:val="20"/>
          <w:szCs w:val="20"/>
        </w:rPr>
        <w:t xml:space="preserve"> </w:t>
      </w:r>
      <w:r w:rsidRPr="00FD0675">
        <w:rPr>
          <w:rStyle w:val="notranslate"/>
          <w:sz w:val="20"/>
          <w:szCs w:val="20"/>
        </w:rPr>
        <w:t>reported</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Table</w:t>
      </w:r>
      <w:r w:rsidR="009267F9" w:rsidRPr="00FD0675">
        <w:rPr>
          <w:rStyle w:val="notranslate"/>
          <w:sz w:val="20"/>
          <w:szCs w:val="20"/>
        </w:rPr>
        <w:t xml:space="preserve"> </w:t>
      </w:r>
      <w:r w:rsidRPr="00FD0675">
        <w:rPr>
          <w:rStyle w:val="notranslate"/>
          <w:sz w:val="20"/>
          <w:szCs w:val="20"/>
        </w:rPr>
        <w:t>4</w:t>
      </w:r>
      <w:r w:rsidR="0018137F" w:rsidRPr="00FD0675">
        <w:rPr>
          <w:rStyle w:val="notranslate"/>
          <w:rFonts w:eastAsiaTheme="minorEastAsia" w:hint="eastAsia"/>
          <w:sz w:val="20"/>
          <w:szCs w:val="20"/>
          <w:lang w:eastAsia="zh-CN"/>
        </w:rPr>
        <w:t>.</w:t>
      </w:r>
    </w:p>
    <w:p w:rsidR="009267F9" w:rsidRPr="00FD0675" w:rsidRDefault="009267F9" w:rsidP="009267F9">
      <w:pPr>
        <w:suppressAutoHyphens w:val="0"/>
        <w:snapToGrid w:val="0"/>
        <w:jc w:val="center"/>
        <w:rPr>
          <w:sz w:val="20"/>
          <w:szCs w:val="20"/>
          <w:lang w:eastAsia="zh-CN"/>
        </w:rPr>
        <w:sectPr w:rsidR="009267F9" w:rsidRPr="00FD0675" w:rsidSect="009267F9">
          <w:footnotePr>
            <w:pos w:val="beneathText"/>
          </w:footnotePr>
          <w:type w:val="continuous"/>
          <w:pgSz w:w="12240" w:h="15840" w:code="1"/>
          <w:pgMar w:top="1440" w:right="1440" w:bottom="1440" w:left="1440" w:header="720" w:footer="720" w:gutter="0"/>
          <w:cols w:num="2" w:space="600"/>
          <w:docGrid w:linePitch="360"/>
        </w:sectPr>
      </w:pPr>
    </w:p>
    <w:p w:rsidR="00752709" w:rsidRPr="00FD0675" w:rsidRDefault="00752709" w:rsidP="009267F9">
      <w:pPr>
        <w:suppressAutoHyphens w:val="0"/>
        <w:snapToGrid w:val="0"/>
        <w:jc w:val="center"/>
        <w:rPr>
          <w:sz w:val="20"/>
          <w:szCs w:val="20"/>
          <w:lang w:eastAsia="zh-CN"/>
        </w:rPr>
      </w:pPr>
    </w:p>
    <w:p w:rsidR="00FD0675" w:rsidRDefault="00FD0675" w:rsidP="009267F9">
      <w:pPr>
        <w:suppressAutoHyphens w:val="0"/>
        <w:snapToGrid w:val="0"/>
        <w:jc w:val="center"/>
        <w:rPr>
          <w:rFonts w:hint="eastAsia"/>
          <w:sz w:val="20"/>
          <w:szCs w:val="20"/>
          <w:lang w:eastAsia="zh-CN"/>
        </w:rPr>
      </w:pPr>
    </w:p>
    <w:p w:rsidR="0036573B" w:rsidRPr="00FD0675" w:rsidRDefault="0036573B" w:rsidP="009267F9">
      <w:pPr>
        <w:suppressAutoHyphens w:val="0"/>
        <w:snapToGrid w:val="0"/>
        <w:jc w:val="center"/>
        <w:rPr>
          <w:rFonts w:eastAsia="Times New Roman"/>
          <w:sz w:val="20"/>
          <w:szCs w:val="20"/>
        </w:rPr>
      </w:pPr>
      <w:r w:rsidRPr="00FD0675">
        <w:rPr>
          <w:rFonts w:eastAsia="Times New Roman"/>
          <w:sz w:val="20"/>
          <w:szCs w:val="20"/>
        </w:rPr>
        <w:t>Table 4: the results of stepwise regression of suicide from predictive variables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381"/>
        <w:gridCol w:w="622"/>
        <w:gridCol w:w="621"/>
        <w:gridCol w:w="621"/>
        <w:gridCol w:w="621"/>
        <w:gridCol w:w="690"/>
        <w:gridCol w:w="891"/>
        <w:gridCol w:w="891"/>
        <w:gridCol w:w="712"/>
        <w:gridCol w:w="712"/>
        <w:gridCol w:w="712"/>
      </w:tblGrid>
      <w:tr w:rsidR="0036573B" w:rsidRPr="00FD0675" w:rsidTr="00752709">
        <w:trPr>
          <w:jc w:val="center"/>
        </w:trPr>
        <w:tc>
          <w:tcPr>
            <w:tcW w:w="125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Predictive variable</w:t>
            </w:r>
          </w:p>
        </w:tc>
        <w:tc>
          <w:tcPr>
            <w:tcW w:w="328" w:type="pct"/>
            <w:vAlign w:val="center"/>
          </w:tcPr>
          <w:p w:rsidR="0036573B" w:rsidRPr="00FD0675" w:rsidRDefault="0036573B" w:rsidP="009267F9">
            <w:pPr>
              <w:suppressAutoHyphens w:val="0"/>
              <w:snapToGrid w:val="0"/>
              <w:jc w:val="both"/>
              <w:rPr>
                <w:rFonts w:eastAsia="Times New Roman"/>
                <w:sz w:val="20"/>
                <w:szCs w:val="20"/>
              </w:rPr>
            </w:pPr>
            <w:r w:rsidRPr="00FD0675">
              <w:rPr>
                <w:sz w:val="20"/>
                <w:szCs w:val="20"/>
              </w:rPr>
              <w:t>R</w:t>
            </w:r>
          </w:p>
        </w:tc>
        <w:tc>
          <w:tcPr>
            <w:tcW w:w="328" w:type="pct"/>
            <w:vAlign w:val="center"/>
          </w:tcPr>
          <w:p w:rsidR="0036573B" w:rsidRPr="00FD0675" w:rsidRDefault="0036573B" w:rsidP="009267F9">
            <w:pPr>
              <w:suppressAutoHyphens w:val="0"/>
              <w:snapToGrid w:val="0"/>
              <w:jc w:val="both"/>
              <w:rPr>
                <w:sz w:val="20"/>
                <w:szCs w:val="20"/>
              </w:rPr>
            </w:pPr>
            <w:r w:rsidRPr="00FD0675">
              <w:rPr>
                <w:sz w:val="20"/>
                <w:szCs w:val="20"/>
              </w:rPr>
              <w:t>R</w:t>
            </w:r>
            <w:r w:rsidRPr="00FD0675">
              <w:rPr>
                <w:sz w:val="20"/>
                <w:szCs w:val="20"/>
                <w:vertAlign w:val="superscript"/>
              </w:rPr>
              <w:t>2</w:t>
            </w:r>
          </w:p>
        </w:tc>
        <w:tc>
          <w:tcPr>
            <w:tcW w:w="328" w:type="pct"/>
            <w:vAlign w:val="center"/>
          </w:tcPr>
          <w:p w:rsidR="0036573B" w:rsidRPr="00FD0675" w:rsidRDefault="0036573B" w:rsidP="009267F9">
            <w:pPr>
              <w:suppressAutoHyphens w:val="0"/>
              <w:snapToGrid w:val="0"/>
              <w:jc w:val="both"/>
              <w:rPr>
                <w:sz w:val="20"/>
                <w:szCs w:val="20"/>
              </w:rPr>
            </w:pPr>
            <w:r w:rsidRPr="00FD0675">
              <w:rPr>
                <w:sz w:val="20"/>
                <w:szCs w:val="20"/>
              </w:rPr>
              <w:t>∆R</w:t>
            </w:r>
            <w:r w:rsidRPr="00FD0675">
              <w:rPr>
                <w:sz w:val="20"/>
                <w:szCs w:val="20"/>
                <w:vertAlign w:val="superscript"/>
              </w:rPr>
              <w:t>2</w:t>
            </w:r>
          </w:p>
        </w:tc>
        <w:tc>
          <w:tcPr>
            <w:tcW w:w="32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SE</w:t>
            </w:r>
          </w:p>
        </w:tc>
        <w:tc>
          <w:tcPr>
            <w:tcW w:w="36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df</w:t>
            </w:r>
          </w:p>
        </w:tc>
        <w:tc>
          <w:tcPr>
            <w:tcW w:w="470"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F</w:t>
            </w:r>
          </w:p>
        </w:tc>
        <w:tc>
          <w:tcPr>
            <w:tcW w:w="470" w:type="pct"/>
            <w:vAlign w:val="center"/>
          </w:tcPr>
          <w:p w:rsidR="0036573B" w:rsidRPr="00FD0675" w:rsidRDefault="0036573B" w:rsidP="009267F9">
            <w:pPr>
              <w:suppressAutoHyphens w:val="0"/>
              <w:snapToGrid w:val="0"/>
              <w:jc w:val="both"/>
              <w:rPr>
                <w:sz w:val="20"/>
                <w:szCs w:val="20"/>
              </w:rPr>
            </w:pPr>
            <w:r w:rsidRPr="00FD0675">
              <w:rPr>
                <w:sz w:val="20"/>
                <w:szCs w:val="20"/>
              </w:rPr>
              <w:t>∆F</w:t>
            </w:r>
          </w:p>
        </w:tc>
        <w:tc>
          <w:tcPr>
            <w:tcW w:w="37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B</w:t>
            </w:r>
          </w:p>
        </w:tc>
        <w:tc>
          <w:tcPr>
            <w:tcW w:w="37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Beta</w:t>
            </w:r>
          </w:p>
        </w:tc>
        <w:tc>
          <w:tcPr>
            <w:tcW w:w="37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T</w:t>
            </w:r>
          </w:p>
        </w:tc>
      </w:tr>
      <w:tr w:rsidR="0036573B" w:rsidRPr="00FD0675" w:rsidTr="00752709">
        <w:trPr>
          <w:jc w:val="center"/>
        </w:trPr>
        <w:tc>
          <w:tcPr>
            <w:tcW w:w="125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Social determination</w:t>
            </w:r>
          </w:p>
        </w:tc>
        <w:tc>
          <w:tcPr>
            <w:tcW w:w="32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0.70</w:t>
            </w:r>
          </w:p>
        </w:tc>
        <w:tc>
          <w:tcPr>
            <w:tcW w:w="32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0.32</w:t>
            </w:r>
          </w:p>
        </w:tc>
        <w:tc>
          <w:tcPr>
            <w:tcW w:w="32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0.32</w:t>
            </w:r>
          </w:p>
        </w:tc>
        <w:tc>
          <w:tcPr>
            <w:tcW w:w="32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6.32</w:t>
            </w:r>
          </w:p>
        </w:tc>
        <w:tc>
          <w:tcPr>
            <w:tcW w:w="36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1361</w:t>
            </w:r>
          </w:p>
        </w:tc>
        <w:tc>
          <w:tcPr>
            <w:tcW w:w="470"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163.32</w:t>
            </w:r>
          </w:p>
        </w:tc>
        <w:tc>
          <w:tcPr>
            <w:tcW w:w="470"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163.32</w:t>
            </w:r>
          </w:p>
        </w:tc>
        <w:tc>
          <w:tcPr>
            <w:tcW w:w="37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-0.80</w:t>
            </w:r>
          </w:p>
        </w:tc>
        <w:tc>
          <w:tcPr>
            <w:tcW w:w="37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-0.93</w:t>
            </w:r>
          </w:p>
        </w:tc>
        <w:tc>
          <w:tcPr>
            <w:tcW w:w="37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-8.46</w:t>
            </w:r>
          </w:p>
        </w:tc>
      </w:tr>
      <w:tr w:rsidR="0036573B" w:rsidRPr="00FD0675" w:rsidTr="00752709">
        <w:trPr>
          <w:jc w:val="center"/>
        </w:trPr>
        <w:tc>
          <w:tcPr>
            <w:tcW w:w="125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Friendship</w:t>
            </w:r>
          </w:p>
        </w:tc>
        <w:tc>
          <w:tcPr>
            <w:tcW w:w="32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0.64</w:t>
            </w:r>
          </w:p>
        </w:tc>
        <w:tc>
          <w:tcPr>
            <w:tcW w:w="32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0.44</w:t>
            </w:r>
          </w:p>
        </w:tc>
        <w:tc>
          <w:tcPr>
            <w:tcW w:w="32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0.12</w:t>
            </w:r>
          </w:p>
        </w:tc>
        <w:tc>
          <w:tcPr>
            <w:tcW w:w="32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6.30</w:t>
            </w:r>
          </w:p>
        </w:tc>
        <w:tc>
          <w:tcPr>
            <w:tcW w:w="36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2360</w:t>
            </w:r>
          </w:p>
        </w:tc>
        <w:tc>
          <w:tcPr>
            <w:tcW w:w="470"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152.67</w:t>
            </w:r>
          </w:p>
        </w:tc>
        <w:tc>
          <w:tcPr>
            <w:tcW w:w="470"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98.45</w:t>
            </w:r>
          </w:p>
        </w:tc>
        <w:tc>
          <w:tcPr>
            <w:tcW w:w="37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-0.76</w:t>
            </w:r>
          </w:p>
        </w:tc>
        <w:tc>
          <w:tcPr>
            <w:tcW w:w="37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-0.87</w:t>
            </w:r>
          </w:p>
        </w:tc>
        <w:tc>
          <w:tcPr>
            <w:tcW w:w="37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-6.90</w:t>
            </w:r>
          </w:p>
        </w:tc>
      </w:tr>
      <w:tr w:rsidR="0036573B" w:rsidRPr="00FD0675" w:rsidTr="00752709">
        <w:trPr>
          <w:jc w:val="center"/>
        </w:trPr>
        <w:tc>
          <w:tcPr>
            <w:tcW w:w="125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Regulating emotions</w:t>
            </w:r>
          </w:p>
        </w:tc>
        <w:tc>
          <w:tcPr>
            <w:tcW w:w="32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0.59</w:t>
            </w:r>
          </w:p>
        </w:tc>
        <w:tc>
          <w:tcPr>
            <w:tcW w:w="32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0.51</w:t>
            </w:r>
          </w:p>
        </w:tc>
        <w:tc>
          <w:tcPr>
            <w:tcW w:w="32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0.7</w:t>
            </w:r>
          </w:p>
        </w:tc>
        <w:tc>
          <w:tcPr>
            <w:tcW w:w="32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6.24</w:t>
            </w:r>
          </w:p>
        </w:tc>
        <w:tc>
          <w:tcPr>
            <w:tcW w:w="36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3359</w:t>
            </w:r>
          </w:p>
        </w:tc>
        <w:tc>
          <w:tcPr>
            <w:tcW w:w="470"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96.21</w:t>
            </w:r>
          </w:p>
        </w:tc>
        <w:tc>
          <w:tcPr>
            <w:tcW w:w="470"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76.80</w:t>
            </w:r>
          </w:p>
        </w:tc>
        <w:tc>
          <w:tcPr>
            <w:tcW w:w="37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-0.64</w:t>
            </w:r>
          </w:p>
        </w:tc>
        <w:tc>
          <w:tcPr>
            <w:tcW w:w="37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-0.60</w:t>
            </w:r>
          </w:p>
        </w:tc>
        <w:tc>
          <w:tcPr>
            <w:tcW w:w="37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-4.48</w:t>
            </w:r>
          </w:p>
        </w:tc>
      </w:tr>
      <w:tr w:rsidR="0036573B" w:rsidRPr="00FD0675" w:rsidTr="00752709">
        <w:trPr>
          <w:jc w:val="center"/>
        </w:trPr>
        <w:tc>
          <w:tcPr>
            <w:tcW w:w="125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Evaluating emotions</w:t>
            </w:r>
          </w:p>
        </w:tc>
        <w:tc>
          <w:tcPr>
            <w:tcW w:w="32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0.41</w:t>
            </w:r>
          </w:p>
        </w:tc>
        <w:tc>
          <w:tcPr>
            <w:tcW w:w="32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0.58</w:t>
            </w:r>
          </w:p>
        </w:tc>
        <w:tc>
          <w:tcPr>
            <w:tcW w:w="32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0.7</w:t>
            </w:r>
          </w:p>
        </w:tc>
        <w:tc>
          <w:tcPr>
            <w:tcW w:w="32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6.19</w:t>
            </w:r>
          </w:p>
        </w:tc>
        <w:tc>
          <w:tcPr>
            <w:tcW w:w="36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4358</w:t>
            </w:r>
          </w:p>
        </w:tc>
        <w:tc>
          <w:tcPr>
            <w:tcW w:w="470"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69.11</w:t>
            </w:r>
          </w:p>
        </w:tc>
        <w:tc>
          <w:tcPr>
            <w:tcW w:w="470"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57.90</w:t>
            </w:r>
          </w:p>
        </w:tc>
        <w:tc>
          <w:tcPr>
            <w:tcW w:w="37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-0.51</w:t>
            </w:r>
          </w:p>
        </w:tc>
        <w:tc>
          <w:tcPr>
            <w:tcW w:w="37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-0.39</w:t>
            </w:r>
          </w:p>
        </w:tc>
        <w:tc>
          <w:tcPr>
            <w:tcW w:w="37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-4.10</w:t>
            </w:r>
          </w:p>
        </w:tc>
      </w:tr>
    </w:tbl>
    <w:p w:rsidR="0036573B" w:rsidRDefault="0036573B" w:rsidP="009267F9">
      <w:pPr>
        <w:pStyle w:val="normal0"/>
        <w:snapToGrid w:val="0"/>
        <w:spacing w:before="0" w:beforeAutospacing="0" w:after="0" w:afterAutospacing="0"/>
        <w:ind w:firstLine="425"/>
        <w:jc w:val="both"/>
        <w:rPr>
          <w:rStyle w:val="notranslate"/>
          <w:rFonts w:eastAsiaTheme="minorEastAsia" w:hint="eastAsia"/>
          <w:sz w:val="20"/>
          <w:szCs w:val="20"/>
          <w:lang w:eastAsia="zh-CN"/>
        </w:rPr>
      </w:pPr>
    </w:p>
    <w:p w:rsidR="00FD0675" w:rsidRPr="00FD0675" w:rsidRDefault="00FD0675" w:rsidP="009267F9">
      <w:pPr>
        <w:pStyle w:val="normal0"/>
        <w:snapToGrid w:val="0"/>
        <w:spacing w:before="0" w:beforeAutospacing="0" w:after="0" w:afterAutospacing="0"/>
        <w:ind w:firstLine="425"/>
        <w:jc w:val="both"/>
        <w:rPr>
          <w:rStyle w:val="notranslate"/>
          <w:rFonts w:eastAsiaTheme="minorEastAsia" w:hint="eastAsia"/>
          <w:sz w:val="20"/>
          <w:szCs w:val="20"/>
          <w:lang w:eastAsia="zh-CN"/>
        </w:rPr>
      </w:pPr>
    </w:p>
    <w:p w:rsidR="009267F9" w:rsidRPr="00FD0675" w:rsidRDefault="009267F9" w:rsidP="009267F9">
      <w:pPr>
        <w:pStyle w:val="normal0"/>
        <w:snapToGrid w:val="0"/>
        <w:spacing w:before="0" w:beforeAutospacing="0" w:after="0" w:afterAutospacing="0"/>
        <w:ind w:firstLine="425"/>
        <w:jc w:val="both"/>
        <w:rPr>
          <w:rStyle w:val="notranslate"/>
          <w:sz w:val="20"/>
          <w:szCs w:val="20"/>
        </w:rPr>
        <w:sectPr w:rsidR="009267F9" w:rsidRPr="00FD0675" w:rsidSect="00752709">
          <w:footnotePr>
            <w:pos w:val="beneathText"/>
          </w:footnotePr>
          <w:type w:val="continuous"/>
          <w:pgSz w:w="12240" w:h="15840" w:code="1"/>
          <w:pgMar w:top="1440" w:right="1440" w:bottom="1440" w:left="1440" w:header="720" w:footer="720" w:gutter="0"/>
          <w:cols w:space="720"/>
          <w:docGrid w:linePitch="360"/>
        </w:sectPr>
      </w:pPr>
    </w:p>
    <w:p w:rsidR="0036573B" w:rsidRPr="00FD0675" w:rsidRDefault="0036573B" w:rsidP="009267F9">
      <w:pPr>
        <w:pStyle w:val="normal0"/>
        <w:snapToGrid w:val="0"/>
        <w:spacing w:before="0" w:beforeAutospacing="0" w:after="0" w:afterAutospacing="0"/>
        <w:ind w:firstLine="425"/>
        <w:jc w:val="both"/>
        <w:rPr>
          <w:sz w:val="20"/>
          <w:szCs w:val="20"/>
        </w:rPr>
      </w:pPr>
      <w:r w:rsidRPr="00FD0675">
        <w:rPr>
          <w:rStyle w:val="notranslate"/>
          <w:sz w:val="20"/>
          <w:szCs w:val="20"/>
        </w:rPr>
        <w:lastRenderedPageBreak/>
        <w:t>Stepwise regression</w:t>
      </w:r>
      <w:r w:rsidR="009267F9" w:rsidRPr="00FD0675">
        <w:rPr>
          <w:rStyle w:val="notranslate"/>
          <w:sz w:val="20"/>
          <w:szCs w:val="20"/>
        </w:rPr>
        <w:t xml:space="preserve"> </w:t>
      </w:r>
      <w:r w:rsidRPr="00FD0675">
        <w:rPr>
          <w:rStyle w:val="notranslate"/>
          <w:sz w:val="20"/>
          <w:szCs w:val="20"/>
        </w:rPr>
        <w:t>results</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Table</w:t>
      </w:r>
      <w:r w:rsidR="009267F9" w:rsidRPr="00FD0675">
        <w:rPr>
          <w:rStyle w:val="notranslate"/>
          <w:sz w:val="20"/>
          <w:szCs w:val="20"/>
        </w:rPr>
        <w:t xml:space="preserve"> </w:t>
      </w:r>
      <w:r w:rsidRPr="00FD0675">
        <w:rPr>
          <w:rStyle w:val="notranslate"/>
          <w:sz w:val="20"/>
          <w:szCs w:val="20"/>
        </w:rPr>
        <w:t>4</w:t>
      </w:r>
      <w:r w:rsidR="009267F9" w:rsidRPr="00FD0675">
        <w:rPr>
          <w:rStyle w:val="notranslate"/>
          <w:sz w:val="20"/>
          <w:szCs w:val="20"/>
        </w:rPr>
        <w:t xml:space="preserve"> </w:t>
      </w:r>
      <w:r w:rsidRPr="00FD0675">
        <w:rPr>
          <w:rStyle w:val="notranslate"/>
          <w:sz w:val="20"/>
          <w:szCs w:val="20"/>
        </w:rPr>
        <w:t>show</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32%</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variance</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interest</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boldly</w:t>
      </w:r>
      <w:r w:rsidR="009267F9" w:rsidRPr="00FD0675">
        <w:rPr>
          <w:rStyle w:val="notranslate"/>
          <w:sz w:val="20"/>
          <w:szCs w:val="20"/>
        </w:rPr>
        <w:t xml:space="preserve"> </w:t>
      </w:r>
      <w:r w:rsidRPr="00FD0675">
        <w:rPr>
          <w:rStyle w:val="notranslate"/>
          <w:sz w:val="20"/>
          <w:szCs w:val="20"/>
        </w:rPr>
        <w:t>predicts</w:t>
      </w:r>
      <w:r w:rsidR="009267F9" w:rsidRPr="00FD0675">
        <w:rPr>
          <w:rStyle w:val="notranslate"/>
          <w:sz w:val="20"/>
          <w:szCs w:val="20"/>
        </w:rPr>
        <w:t xml:space="preserve"> </w:t>
      </w:r>
      <w:r w:rsidRPr="00FD0675">
        <w:rPr>
          <w:rStyle w:val="notranslate"/>
          <w:sz w:val="20"/>
          <w:szCs w:val="20"/>
        </w:rPr>
        <w:t>death.</w:t>
      </w:r>
      <w:r w:rsidR="009267F9" w:rsidRPr="00FD0675">
        <w:rPr>
          <w:rStyle w:val="apple-converted-space"/>
          <w:sz w:val="20"/>
          <w:szCs w:val="20"/>
        </w:rPr>
        <w:t xml:space="preserve"> </w:t>
      </w:r>
      <w:r w:rsidRPr="00FD0675">
        <w:rPr>
          <w:rStyle w:val="notranslate"/>
          <w:sz w:val="20"/>
          <w:szCs w:val="20"/>
        </w:rPr>
        <w:t>ANOVA</w:t>
      </w:r>
      <w:r w:rsidR="009267F9" w:rsidRPr="00FD0675">
        <w:rPr>
          <w:rStyle w:val="notranslate"/>
          <w:sz w:val="20"/>
          <w:szCs w:val="20"/>
        </w:rPr>
        <w:t xml:space="preserve"> </w:t>
      </w:r>
      <w:r w:rsidRPr="00FD0675">
        <w:rPr>
          <w:rStyle w:val="notranslate"/>
          <w:sz w:val="20"/>
          <w:szCs w:val="20"/>
        </w:rPr>
        <w:t>results</w:t>
      </w:r>
      <w:r w:rsidR="009267F9" w:rsidRPr="00FD0675">
        <w:rPr>
          <w:rStyle w:val="notranslate"/>
          <w:sz w:val="20"/>
          <w:szCs w:val="20"/>
        </w:rPr>
        <w:t xml:space="preserve"> </w:t>
      </w:r>
      <w:r w:rsidRPr="00FD0675">
        <w:rPr>
          <w:rStyle w:val="notranslate"/>
          <w:sz w:val="20"/>
          <w:szCs w:val="20"/>
        </w:rPr>
        <w:t>are</w:t>
      </w:r>
      <w:r w:rsidR="009267F9" w:rsidRPr="00FD0675">
        <w:rPr>
          <w:rStyle w:val="notranslate"/>
          <w:sz w:val="20"/>
          <w:szCs w:val="20"/>
        </w:rPr>
        <w:t xml:space="preserve"> </w:t>
      </w:r>
      <w:r w:rsidRPr="00FD0675">
        <w:rPr>
          <w:rStyle w:val="notranslate"/>
          <w:sz w:val="20"/>
          <w:szCs w:val="20"/>
        </w:rPr>
        <w:t>also</w:t>
      </w:r>
      <w:r w:rsidR="009267F9" w:rsidRPr="00FD0675">
        <w:rPr>
          <w:rStyle w:val="notranslate"/>
          <w:sz w:val="20"/>
          <w:szCs w:val="20"/>
        </w:rPr>
        <w:t xml:space="preserve"> </w:t>
      </w:r>
      <w:r w:rsidRPr="00FD0675">
        <w:rPr>
          <w:rStyle w:val="notranslate"/>
          <w:sz w:val="20"/>
          <w:szCs w:val="20"/>
        </w:rPr>
        <w:t>presented</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table</w:t>
      </w:r>
      <w:r w:rsidR="009267F9" w:rsidRPr="00FD0675">
        <w:rPr>
          <w:rStyle w:val="notranslate"/>
          <w:sz w:val="20"/>
          <w:szCs w:val="20"/>
        </w:rPr>
        <w:t xml:space="preserve"> </w:t>
      </w:r>
      <w:r w:rsidRPr="00FD0675">
        <w:rPr>
          <w:rStyle w:val="notranslate"/>
          <w:sz w:val="20"/>
          <w:szCs w:val="20"/>
        </w:rPr>
        <w:t>above,</w:t>
      </w:r>
      <w:r w:rsidR="009267F9" w:rsidRPr="00FD0675">
        <w:rPr>
          <w:rStyle w:val="notranslate"/>
          <w:sz w:val="20"/>
          <w:szCs w:val="20"/>
        </w:rPr>
        <w:t xml:space="preserve"> </w:t>
      </w:r>
      <w:r w:rsidRPr="00FD0675">
        <w:rPr>
          <w:rStyle w:val="notranslate"/>
          <w:sz w:val="20"/>
          <w:szCs w:val="20"/>
        </w:rPr>
        <w:t>show</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four</w:t>
      </w:r>
      <w:r w:rsidR="009267F9" w:rsidRPr="00FD0675">
        <w:rPr>
          <w:rStyle w:val="notranslate"/>
          <w:sz w:val="20"/>
          <w:szCs w:val="20"/>
        </w:rPr>
        <w:t xml:space="preserve"> </w:t>
      </w:r>
      <w:r w:rsidRPr="00FD0675">
        <w:rPr>
          <w:rStyle w:val="notranslate"/>
          <w:sz w:val="20"/>
          <w:szCs w:val="20"/>
        </w:rPr>
        <w:t>variables</w:t>
      </w:r>
      <w:r w:rsidR="009267F9" w:rsidRPr="00FD0675">
        <w:rPr>
          <w:rStyle w:val="notranslate"/>
          <w:sz w:val="20"/>
          <w:szCs w:val="20"/>
        </w:rPr>
        <w:t xml:space="preserve"> </w:t>
      </w:r>
      <w:r w:rsidRPr="00FD0675">
        <w:rPr>
          <w:rStyle w:val="notranslate"/>
          <w:sz w:val="20"/>
          <w:szCs w:val="20"/>
        </w:rPr>
        <w:t>have</w:t>
      </w:r>
      <w:r w:rsidR="009267F9" w:rsidRPr="00FD0675">
        <w:rPr>
          <w:rStyle w:val="notranslate"/>
          <w:sz w:val="20"/>
          <w:szCs w:val="20"/>
        </w:rPr>
        <w:t xml:space="preserve"> </w:t>
      </w:r>
      <w:r w:rsidRPr="00FD0675">
        <w:rPr>
          <w:rStyle w:val="notranslate"/>
          <w:sz w:val="20"/>
          <w:szCs w:val="20"/>
        </w:rPr>
        <w:t>a</w:t>
      </w:r>
      <w:r w:rsidR="009267F9" w:rsidRPr="00FD0675">
        <w:rPr>
          <w:rStyle w:val="notranslate"/>
          <w:sz w:val="20"/>
          <w:szCs w:val="20"/>
        </w:rPr>
        <w:t xml:space="preserve"> </w:t>
      </w:r>
      <w:r w:rsidRPr="00FD0675">
        <w:rPr>
          <w:rStyle w:val="notranslate"/>
          <w:sz w:val="20"/>
          <w:szCs w:val="20"/>
        </w:rPr>
        <w:t>significant</w:t>
      </w:r>
      <w:r w:rsidR="009267F9" w:rsidRPr="00FD0675">
        <w:rPr>
          <w:rStyle w:val="notranslate"/>
          <w:sz w:val="20"/>
          <w:szCs w:val="20"/>
        </w:rPr>
        <w:t xml:space="preserve"> </w:t>
      </w:r>
      <w:r w:rsidRPr="00FD0675">
        <w:rPr>
          <w:rStyle w:val="notranslate"/>
          <w:sz w:val="20"/>
          <w:szCs w:val="20"/>
        </w:rPr>
        <w:t>effect</w:t>
      </w:r>
      <w:r w:rsidR="009267F9" w:rsidRPr="00FD0675">
        <w:rPr>
          <w:rStyle w:val="notranslate"/>
          <w:sz w:val="20"/>
          <w:szCs w:val="20"/>
        </w:rPr>
        <w:t xml:space="preserve"> </w:t>
      </w:r>
      <w:r w:rsidRPr="00FD0675">
        <w:rPr>
          <w:rStyle w:val="notranslate"/>
          <w:sz w:val="20"/>
          <w:szCs w:val="20"/>
        </w:rPr>
        <w:t>on</w:t>
      </w:r>
      <w:r w:rsidR="009267F9" w:rsidRPr="00FD0675">
        <w:rPr>
          <w:rStyle w:val="notranslate"/>
          <w:sz w:val="20"/>
          <w:szCs w:val="20"/>
        </w:rPr>
        <w:t xml:space="preserve"> </w:t>
      </w:r>
      <w:r w:rsidRPr="00FD0675">
        <w:rPr>
          <w:rStyle w:val="notranslate"/>
          <w:sz w:val="20"/>
          <w:szCs w:val="20"/>
        </w:rPr>
        <w:t>interest</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death.</w:t>
      </w:r>
      <w:r w:rsidR="009267F9" w:rsidRPr="00FD0675">
        <w:rPr>
          <w:rStyle w:val="apple-converted-spac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beta</w:t>
      </w:r>
      <w:r w:rsidR="009267F9" w:rsidRPr="00FD0675">
        <w:rPr>
          <w:rStyle w:val="notranslate"/>
          <w:sz w:val="20"/>
          <w:szCs w:val="20"/>
        </w:rPr>
        <w:t xml:space="preserve"> </w:t>
      </w:r>
      <w:r w:rsidRPr="00FD0675">
        <w:rPr>
          <w:rStyle w:val="notranslate"/>
          <w:sz w:val="20"/>
          <w:szCs w:val="20"/>
        </w:rPr>
        <w:t>coefficient</w:t>
      </w:r>
      <w:r w:rsidR="009267F9" w:rsidRPr="00FD0675">
        <w:rPr>
          <w:rStyle w:val="notranslate"/>
          <w:sz w:val="20"/>
          <w:szCs w:val="20"/>
        </w:rPr>
        <w:t xml:space="preserve"> </w:t>
      </w:r>
      <w:r w:rsidRPr="00FD0675">
        <w:rPr>
          <w:rStyle w:val="notranslate"/>
          <w:sz w:val="20"/>
          <w:szCs w:val="20"/>
        </w:rPr>
        <w:t>is</w:t>
      </w:r>
      <w:r w:rsidR="009267F9" w:rsidRPr="00FD0675">
        <w:rPr>
          <w:rStyle w:val="notranslate"/>
          <w:sz w:val="20"/>
          <w:szCs w:val="20"/>
        </w:rPr>
        <w:t xml:space="preserve"> </w:t>
      </w:r>
      <w:r w:rsidRPr="00FD0675">
        <w:rPr>
          <w:rStyle w:val="notranslate"/>
          <w:sz w:val="20"/>
          <w:szCs w:val="20"/>
        </w:rPr>
        <w:t>negative,</w:t>
      </w:r>
      <w:r w:rsidR="009267F9" w:rsidRPr="00FD0675">
        <w:rPr>
          <w:rStyle w:val="notranslate"/>
          <w:sz w:val="20"/>
          <w:szCs w:val="20"/>
        </w:rPr>
        <w:t xml:space="preserve"> </w:t>
      </w:r>
      <w:r w:rsidRPr="00FD0675">
        <w:rPr>
          <w:rStyle w:val="notranslate"/>
          <w:sz w:val="20"/>
          <w:szCs w:val="20"/>
        </w:rPr>
        <w:t>it</w:t>
      </w:r>
      <w:r w:rsidR="009267F9" w:rsidRPr="00FD0675">
        <w:rPr>
          <w:rStyle w:val="notranslate"/>
          <w:sz w:val="20"/>
          <w:szCs w:val="20"/>
        </w:rPr>
        <w:t xml:space="preserve"> </w:t>
      </w:r>
      <w:r w:rsidRPr="00FD0675">
        <w:rPr>
          <w:rStyle w:val="notranslate"/>
          <w:sz w:val="20"/>
          <w:szCs w:val="20"/>
        </w:rPr>
        <w:t>can</w:t>
      </w:r>
      <w:r w:rsidR="009267F9" w:rsidRPr="00FD0675">
        <w:rPr>
          <w:rStyle w:val="notranslate"/>
          <w:sz w:val="20"/>
          <w:szCs w:val="20"/>
        </w:rPr>
        <w:t xml:space="preserve"> </w:t>
      </w:r>
      <w:r w:rsidRPr="00FD0675">
        <w:rPr>
          <w:rStyle w:val="notranslate"/>
          <w:sz w:val="20"/>
          <w:szCs w:val="20"/>
        </w:rPr>
        <w:t>be</w:t>
      </w:r>
      <w:r w:rsidR="009267F9" w:rsidRPr="00FD0675">
        <w:rPr>
          <w:rStyle w:val="notranslate"/>
          <w:sz w:val="20"/>
          <w:szCs w:val="20"/>
        </w:rPr>
        <w:t xml:space="preserve"> </w:t>
      </w:r>
      <w:r w:rsidRPr="00FD0675">
        <w:rPr>
          <w:rStyle w:val="notranslate"/>
          <w:sz w:val="20"/>
          <w:szCs w:val="20"/>
        </w:rPr>
        <w:t>inferred</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students</w:t>
      </w:r>
      <w:r w:rsidR="009267F9" w:rsidRPr="00FD0675">
        <w:rPr>
          <w:rStyle w:val="notranslate"/>
          <w:sz w:val="20"/>
          <w:szCs w:val="20"/>
        </w:rPr>
        <w:t xml:space="preserve"> </w:t>
      </w:r>
      <w:r w:rsidRPr="00FD0675">
        <w:rPr>
          <w:rStyle w:val="notranslate"/>
          <w:sz w:val="20"/>
          <w:szCs w:val="20"/>
        </w:rPr>
        <w:t>with</w:t>
      </w:r>
      <w:r w:rsidR="009267F9" w:rsidRPr="00FD0675">
        <w:rPr>
          <w:rStyle w:val="notranslate"/>
          <w:sz w:val="20"/>
          <w:szCs w:val="20"/>
        </w:rPr>
        <w:t xml:space="preserve"> </w:t>
      </w:r>
      <w:r w:rsidRPr="00FD0675">
        <w:rPr>
          <w:rStyle w:val="notranslate"/>
          <w:sz w:val="20"/>
          <w:szCs w:val="20"/>
        </w:rPr>
        <w:t>high</w:t>
      </w:r>
      <w:r w:rsidR="009267F9" w:rsidRPr="00FD0675">
        <w:rPr>
          <w:rStyle w:val="notranslate"/>
          <w:sz w:val="20"/>
          <w:szCs w:val="20"/>
        </w:rPr>
        <w:t xml:space="preserve"> </w:t>
      </w:r>
      <w:r w:rsidRPr="00FD0675">
        <w:rPr>
          <w:rStyle w:val="notranslate"/>
          <w:sz w:val="20"/>
          <w:szCs w:val="20"/>
        </w:rPr>
        <w:t>scores</w:t>
      </w:r>
      <w:r w:rsidR="009267F9" w:rsidRPr="00FD0675">
        <w:rPr>
          <w:rStyle w:val="notranslate"/>
          <w:sz w:val="20"/>
          <w:szCs w:val="20"/>
        </w:rPr>
        <w:t xml:space="preserve"> </w:t>
      </w:r>
      <w:r w:rsidRPr="00FD0675">
        <w:rPr>
          <w:rStyle w:val="notranslate"/>
          <w:sz w:val="20"/>
          <w:szCs w:val="20"/>
        </w:rPr>
        <w:t>on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components</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lastRenderedPageBreak/>
        <w:t>determination,</w:t>
      </w:r>
      <w:r w:rsidR="009267F9" w:rsidRPr="00FD0675">
        <w:rPr>
          <w:rStyle w:val="notranslate"/>
          <w:sz w:val="20"/>
          <w:szCs w:val="20"/>
        </w:rPr>
        <w:t xml:space="preserve"> </w:t>
      </w:r>
      <w:r w:rsidRPr="00FD0675">
        <w:rPr>
          <w:rStyle w:val="notranslate"/>
          <w:sz w:val="20"/>
          <w:szCs w:val="20"/>
        </w:rPr>
        <w:t>friendship</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intimacy,</w:t>
      </w:r>
      <w:r w:rsidR="009267F9" w:rsidRPr="00FD0675">
        <w:rPr>
          <w:rStyle w:val="notranslate"/>
          <w:sz w:val="20"/>
          <w:szCs w:val="20"/>
        </w:rPr>
        <w:t xml:space="preserve"> </w:t>
      </w:r>
      <w:r w:rsidRPr="00FD0675">
        <w:rPr>
          <w:rStyle w:val="notranslate"/>
          <w:sz w:val="20"/>
          <w:szCs w:val="20"/>
        </w:rPr>
        <w:t>emotion</w:t>
      </w:r>
      <w:r w:rsidR="009267F9" w:rsidRPr="00FD0675">
        <w:rPr>
          <w:rStyle w:val="notranslate"/>
          <w:sz w:val="20"/>
          <w:szCs w:val="20"/>
        </w:rPr>
        <w:t xml:space="preserve"> </w:t>
      </w:r>
      <w:r w:rsidRPr="00FD0675">
        <w:rPr>
          <w:rStyle w:val="notranslate"/>
          <w:sz w:val="20"/>
          <w:szCs w:val="20"/>
        </w:rPr>
        <w:t>regulation</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evaluation</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emotions,</w:t>
      </w:r>
      <w:r w:rsidR="009267F9" w:rsidRPr="00FD0675">
        <w:rPr>
          <w:rStyle w:val="notranslate"/>
          <w:sz w:val="20"/>
          <w:szCs w:val="20"/>
        </w:rPr>
        <w:t xml:space="preserve"> </w:t>
      </w:r>
      <w:r w:rsidRPr="00FD0675">
        <w:rPr>
          <w:rStyle w:val="notranslate"/>
          <w:sz w:val="20"/>
          <w:szCs w:val="20"/>
        </w:rPr>
        <w:t>from</w:t>
      </w:r>
      <w:r w:rsidR="009267F9" w:rsidRPr="00FD0675">
        <w:rPr>
          <w:rStyle w:val="notranslate"/>
          <w:sz w:val="20"/>
          <w:szCs w:val="20"/>
        </w:rPr>
        <w:t xml:space="preserve"> </w:t>
      </w:r>
      <w:r w:rsidRPr="00FD0675">
        <w:rPr>
          <w:rStyle w:val="notranslate"/>
          <w:sz w:val="20"/>
          <w:szCs w:val="20"/>
        </w:rPr>
        <w:t>love</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death,</w:t>
      </w:r>
      <w:r w:rsidR="009267F9" w:rsidRPr="00FD0675">
        <w:rPr>
          <w:rStyle w:val="notranslate"/>
          <w:sz w:val="20"/>
          <w:szCs w:val="20"/>
        </w:rPr>
        <w:t xml:space="preserve"> </w:t>
      </w:r>
      <w:r w:rsidRPr="00FD0675">
        <w:rPr>
          <w:rStyle w:val="notranslate"/>
          <w:sz w:val="20"/>
          <w:szCs w:val="20"/>
        </w:rPr>
        <w:t>much</w:t>
      </w:r>
      <w:r w:rsidR="009267F9" w:rsidRPr="00FD0675">
        <w:rPr>
          <w:rStyle w:val="notranslate"/>
          <w:sz w:val="20"/>
          <w:szCs w:val="20"/>
        </w:rPr>
        <w:t xml:space="preserve"> </w:t>
      </w:r>
      <w:r w:rsidRPr="00FD0675">
        <w:rPr>
          <w:rStyle w:val="notranslate"/>
          <w:sz w:val="20"/>
          <w:szCs w:val="20"/>
        </w:rPr>
        <w:t>less</w:t>
      </w:r>
      <w:r w:rsidR="009267F9" w:rsidRPr="00FD0675">
        <w:rPr>
          <w:rStyle w:val="notranslate"/>
          <w:sz w:val="20"/>
          <w:szCs w:val="20"/>
        </w:rPr>
        <w:t xml:space="preserve"> </w:t>
      </w:r>
      <w:r w:rsidRPr="00FD0675">
        <w:rPr>
          <w:rStyle w:val="notranslate"/>
          <w:sz w:val="20"/>
          <w:szCs w:val="20"/>
        </w:rPr>
        <w:t>interest</w:t>
      </w:r>
      <w:r w:rsidR="009267F9" w:rsidRPr="00FD0675">
        <w:rPr>
          <w:rStyle w:val="notranslate"/>
          <w:sz w:val="20"/>
          <w:szCs w:val="20"/>
        </w:rPr>
        <w:t xml:space="preserve"> </w:t>
      </w:r>
      <w:r w:rsidRPr="00FD0675">
        <w:rPr>
          <w:rStyle w:val="notranslate"/>
          <w:sz w:val="20"/>
          <w:szCs w:val="20"/>
        </w:rPr>
        <w:t>shown</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suicides.</w:t>
      </w:r>
    </w:p>
    <w:p w:rsidR="0036573B" w:rsidRPr="00FD0675" w:rsidRDefault="0036573B" w:rsidP="009267F9">
      <w:pPr>
        <w:pStyle w:val="normal0"/>
        <w:snapToGrid w:val="0"/>
        <w:spacing w:before="0" w:beforeAutospacing="0" w:after="0" w:afterAutospacing="0"/>
        <w:ind w:firstLine="425"/>
        <w:jc w:val="both"/>
        <w:rPr>
          <w:sz w:val="20"/>
          <w:szCs w:val="20"/>
        </w:rPr>
      </w:pP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variable</w:t>
      </w:r>
      <w:r w:rsidR="009267F9" w:rsidRPr="00FD0675">
        <w:rPr>
          <w:rStyle w:val="notranslate"/>
          <w:sz w:val="20"/>
          <w:szCs w:val="20"/>
        </w:rPr>
        <w:t xml:space="preserve"> </w:t>
      </w:r>
      <w:r w:rsidRPr="00FD0675">
        <w:rPr>
          <w:rStyle w:val="notranslate"/>
          <w:sz w:val="20"/>
          <w:szCs w:val="20"/>
        </w:rPr>
        <w:t>hatred</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death</w:t>
      </w:r>
      <w:r w:rsidR="009267F9" w:rsidRPr="00FD0675">
        <w:rPr>
          <w:rStyle w:val="notranslate"/>
          <w:sz w:val="20"/>
          <w:szCs w:val="20"/>
        </w:rPr>
        <w:t xml:space="preserve"> </w:t>
      </w:r>
      <w:r w:rsidRPr="00FD0675">
        <w:rPr>
          <w:rStyle w:val="notranslate"/>
          <w:sz w:val="20"/>
          <w:szCs w:val="20"/>
        </w:rPr>
        <w:t>was</w:t>
      </w:r>
      <w:r w:rsidR="009267F9" w:rsidRPr="00FD0675">
        <w:rPr>
          <w:rStyle w:val="notranslate"/>
          <w:sz w:val="20"/>
          <w:szCs w:val="20"/>
        </w:rPr>
        <w:t xml:space="preserve"> </w:t>
      </w:r>
      <w:r w:rsidRPr="00FD0675">
        <w:rPr>
          <w:rStyle w:val="notranslate"/>
          <w:sz w:val="20"/>
          <w:szCs w:val="20"/>
        </w:rPr>
        <w:t>considered</w:t>
      </w:r>
      <w:r w:rsidR="009267F9" w:rsidRPr="00FD0675">
        <w:rPr>
          <w:rStyle w:val="notranslate"/>
          <w:sz w:val="20"/>
          <w:szCs w:val="20"/>
        </w:rPr>
        <w:t xml:space="preserve"> </w:t>
      </w:r>
      <w:r w:rsidRPr="00FD0675">
        <w:rPr>
          <w:rStyle w:val="notranslate"/>
          <w:sz w:val="20"/>
          <w:szCs w:val="20"/>
        </w:rPr>
        <w:t>as</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criterion</w:t>
      </w:r>
      <w:r w:rsidR="009267F9" w:rsidRPr="00FD0675">
        <w:rPr>
          <w:rStyle w:val="notranslate"/>
          <w:sz w:val="20"/>
          <w:szCs w:val="20"/>
        </w:rPr>
        <w:t xml:space="preserve"> </w:t>
      </w:r>
      <w:r w:rsidRPr="00FD0675">
        <w:rPr>
          <w:rStyle w:val="notranslate"/>
          <w:sz w:val="20"/>
          <w:szCs w:val="20"/>
        </w:rPr>
        <w:t>variable,</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first</w:t>
      </w:r>
      <w:r w:rsidR="009267F9" w:rsidRPr="00FD0675">
        <w:rPr>
          <w:rStyle w:val="notranslate"/>
          <w:sz w:val="20"/>
          <w:szCs w:val="20"/>
        </w:rPr>
        <w:t xml:space="preserve"> </w:t>
      </w:r>
      <w:r w:rsidRPr="00FD0675">
        <w:rPr>
          <w:rStyle w:val="notranslate"/>
          <w:sz w:val="20"/>
          <w:szCs w:val="20"/>
        </w:rPr>
        <w:t>variable</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group,</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second</w:t>
      </w:r>
      <w:r w:rsidR="009267F9" w:rsidRPr="00FD0675">
        <w:rPr>
          <w:rStyle w:val="notranslate"/>
          <w:sz w:val="20"/>
          <w:szCs w:val="20"/>
        </w:rPr>
        <w:t xml:space="preserve"> </w:t>
      </w:r>
      <w:r w:rsidRPr="00FD0675">
        <w:rPr>
          <w:rStyle w:val="notranslate"/>
          <w:sz w:val="20"/>
          <w:szCs w:val="20"/>
        </w:rPr>
        <w:t>step</w:t>
      </w:r>
      <w:r w:rsidR="009267F9" w:rsidRPr="00FD0675">
        <w:rPr>
          <w:rStyle w:val="notranslate"/>
          <w:sz w:val="20"/>
          <w:szCs w:val="20"/>
        </w:rPr>
        <w:t xml:space="preserve"> </w:t>
      </w:r>
      <w:r w:rsidRPr="00FD0675">
        <w:rPr>
          <w:rStyle w:val="notranslate"/>
          <w:sz w:val="20"/>
          <w:szCs w:val="20"/>
        </w:rPr>
        <w:t>emotion</w:t>
      </w:r>
      <w:r w:rsidR="009267F9" w:rsidRPr="00FD0675">
        <w:rPr>
          <w:rStyle w:val="notranslate"/>
          <w:sz w:val="20"/>
          <w:szCs w:val="20"/>
        </w:rPr>
        <w:t xml:space="preserve"> </w:t>
      </w:r>
      <w:r w:rsidRPr="00FD0675">
        <w:rPr>
          <w:rStyle w:val="notranslate"/>
          <w:sz w:val="20"/>
          <w:szCs w:val="20"/>
        </w:rPr>
        <w:t>regulation,</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skills</w:t>
      </w:r>
      <w:r w:rsidR="009267F9" w:rsidRPr="00FD0675">
        <w:rPr>
          <w:rStyle w:val="notranslate"/>
          <w:sz w:val="20"/>
          <w:szCs w:val="20"/>
        </w:rPr>
        <w:t xml:space="preserve"> </w:t>
      </w:r>
      <w:r w:rsidRPr="00FD0675">
        <w:rPr>
          <w:rStyle w:val="notranslate"/>
          <w:sz w:val="20"/>
          <w:szCs w:val="20"/>
        </w:rPr>
        <w:t>into</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third</w:t>
      </w:r>
      <w:r w:rsidR="009267F9" w:rsidRPr="00FD0675">
        <w:rPr>
          <w:rStyle w:val="notranslate"/>
          <w:sz w:val="20"/>
          <w:szCs w:val="20"/>
        </w:rPr>
        <w:t xml:space="preserve"> </w:t>
      </w:r>
      <w:r w:rsidRPr="00FD0675">
        <w:rPr>
          <w:rStyle w:val="notranslate"/>
          <w:sz w:val="20"/>
          <w:szCs w:val="20"/>
        </w:rPr>
        <w:t>equation</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its</w:t>
      </w:r>
      <w:r w:rsidR="009267F9" w:rsidRPr="00FD0675">
        <w:rPr>
          <w:rStyle w:val="notranslate"/>
          <w:sz w:val="20"/>
          <w:szCs w:val="20"/>
        </w:rPr>
        <w:t xml:space="preserve"> </w:t>
      </w:r>
      <w:r w:rsidRPr="00FD0675">
        <w:rPr>
          <w:rStyle w:val="notranslate"/>
          <w:sz w:val="20"/>
          <w:szCs w:val="20"/>
        </w:rPr>
        <w:t>significance</w:t>
      </w:r>
      <w:r w:rsidR="009267F9" w:rsidRPr="00FD0675">
        <w:rPr>
          <w:rStyle w:val="notranslate"/>
          <w:sz w:val="20"/>
          <w:szCs w:val="20"/>
        </w:rPr>
        <w:t xml:space="preserve"> </w:t>
      </w:r>
      <w:r w:rsidRPr="00FD0675">
        <w:rPr>
          <w:rStyle w:val="notranslate"/>
          <w:sz w:val="20"/>
          <w:szCs w:val="20"/>
        </w:rPr>
        <w:t>was</w:t>
      </w:r>
      <w:r w:rsidR="009267F9" w:rsidRPr="00FD0675">
        <w:rPr>
          <w:rStyle w:val="notranslate"/>
          <w:sz w:val="20"/>
          <w:szCs w:val="20"/>
        </w:rPr>
        <w:t xml:space="preserve"> </w:t>
      </w:r>
      <w:r w:rsidRPr="00FD0675">
        <w:rPr>
          <w:rStyle w:val="notranslate"/>
          <w:sz w:val="20"/>
          <w:szCs w:val="20"/>
        </w:rPr>
        <w:lastRenderedPageBreak/>
        <w:t>maintained</w:t>
      </w:r>
      <w:r w:rsidR="009267F9" w:rsidRPr="00FD0675">
        <w:rPr>
          <w:rStyle w:val="notranslate"/>
          <w:sz w:val="20"/>
          <w:szCs w:val="20"/>
        </w:rPr>
        <w:t xml:space="preserve"> </w:t>
      </w:r>
      <w:r w:rsidRPr="00FD0675">
        <w:rPr>
          <w:rStyle w:val="notranslate"/>
          <w:sz w:val="20"/>
          <w:szCs w:val="20"/>
        </w:rPr>
        <w:t>over</w:t>
      </w:r>
      <w:r w:rsidR="009267F9" w:rsidRPr="00FD0675">
        <w:rPr>
          <w:rStyle w:val="notranslate"/>
          <w:sz w:val="20"/>
          <w:szCs w:val="20"/>
        </w:rPr>
        <w:t xml:space="preserve"> </w:t>
      </w:r>
      <w:r w:rsidRPr="00FD0675">
        <w:rPr>
          <w:rStyle w:val="notranslate"/>
          <w:sz w:val="20"/>
          <w:szCs w:val="20"/>
        </w:rPr>
        <w:t>three</w:t>
      </w:r>
      <w:r w:rsidR="009267F9" w:rsidRPr="00FD0675">
        <w:rPr>
          <w:rStyle w:val="notranslate"/>
          <w:sz w:val="20"/>
          <w:szCs w:val="20"/>
        </w:rPr>
        <w:t xml:space="preserve"> </w:t>
      </w:r>
      <w:r w:rsidRPr="00FD0675">
        <w:rPr>
          <w:rStyle w:val="notranslate"/>
          <w:sz w:val="20"/>
          <w:szCs w:val="20"/>
        </w:rPr>
        <w:t>steps.</w:t>
      </w:r>
      <w:r w:rsidR="009267F9" w:rsidRPr="00FD0675">
        <w:rPr>
          <w:rStyle w:val="apple-converted-space"/>
          <w:sz w:val="20"/>
          <w:szCs w:val="20"/>
        </w:rPr>
        <w:t xml:space="preserve"> </w:t>
      </w:r>
      <w:r w:rsidRPr="00FD0675">
        <w:rPr>
          <w:rStyle w:val="notranslate"/>
          <w:sz w:val="20"/>
          <w:szCs w:val="20"/>
        </w:rPr>
        <w:t>Regression</w:t>
      </w:r>
      <w:r w:rsidR="009267F9" w:rsidRPr="00FD0675">
        <w:rPr>
          <w:rStyle w:val="notranslate"/>
          <w:sz w:val="20"/>
          <w:szCs w:val="20"/>
        </w:rPr>
        <w:t xml:space="preserve"> </w:t>
      </w:r>
      <w:r w:rsidRPr="00FD0675">
        <w:rPr>
          <w:rStyle w:val="notranslate"/>
          <w:sz w:val="20"/>
          <w:szCs w:val="20"/>
        </w:rPr>
        <w:t>results</w:t>
      </w:r>
      <w:r w:rsidR="009267F9" w:rsidRPr="00FD0675">
        <w:rPr>
          <w:rStyle w:val="notranslate"/>
          <w:sz w:val="20"/>
          <w:szCs w:val="20"/>
        </w:rPr>
        <w:t xml:space="preserve"> </w:t>
      </w:r>
      <w:r w:rsidRPr="00FD0675">
        <w:rPr>
          <w:rStyle w:val="notranslate"/>
          <w:sz w:val="20"/>
          <w:szCs w:val="20"/>
        </w:rPr>
        <w:t>are</w:t>
      </w:r>
      <w:r w:rsidR="009267F9" w:rsidRPr="00FD0675">
        <w:rPr>
          <w:rStyle w:val="notranslate"/>
          <w:sz w:val="20"/>
          <w:szCs w:val="20"/>
        </w:rPr>
        <w:t xml:space="preserve"> </w:t>
      </w:r>
      <w:r w:rsidRPr="00FD0675">
        <w:rPr>
          <w:rStyle w:val="notranslate"/>
          <w:sz w:val="20"/>
          <w:szCs w:val="20"/>
        </w:rPr>
        <w:lastRenderedPageBreak/>
        <w:t>reported</w:t>
      </w:r>
      <w:r w:rsidR="009267F9" w:rsidRPr="00FD0675">
        <w:rPr>
          <w:rStyle w:val="notranslate"/>
          <w:sz w:val="20"/>
          <w:szCs w:val="20"/>
        </w:rPr>
        <w:t xml:space="preserve"> </w:t>
      </w:r>
      <w:r w:rsidRPr="00FD0675">
        <w:rPr>
          <w:rStyle w:val="notranslate"/>
          <w:sz w:val="20"/>
          <w:szCs w:val="20"/>
        </w:rPr>
        <w:t>in Table 5.</w:t>
      </w:r>
    </w:p>
    <w:p w:rsidR="009267F9" w:rsidRPr="00FD0675" w:rsidRDefault="009267F9" w:rsidP="009267F9">
      <w:pPr>
        <w:suppressAutoHyphens w:val="0"/>
        <w:snapToGrid w:val="0"/>
        <w:jc w:val="center"/>
        <w:rPr>
          <w:sz w:val="20"/>
          <w:szCs w:val="20"/>
          <w:lang w:eastAsia="zh-CN"/>
        </w:rPr>
        <w:sectPr w:rsidR="009267F9" w:rsidRPr="00FD0675" w:rsidSect="009267F9">
          <w:footnotePr>
            <w:pos w:val="beneathText"/>
          </w:footnotePr>
          <w:type w:val="continuous"/>
          <w:pgSz w:w="12240" w:h="15840" w:code="1"/>
          <w:pgMar w:top="1440" w:right="1440" w:bottom="1440" w:left="1440" w:header="720" w:footer="720" w:gutter="0"/>
          <w:cols w:num="2" w:space="600"/>
          <w:docGrid w:linePitch="360"/>
        </w:sectPr>
      </w:pPr>
    </w:p>
    <w:p w:rsidR="00752709" w:rsidRPr="00FD0675" w:rsidRDefault="00752709" w:rsidP="009267F9">
      <w:pPr>
        <w:suppressAutoHyphens w:val="0"/>
        <w:snapToGrid w:val="0"/>
        <w:jc w:val="center"/>
        <w:rPr>
          <w:sz w:val="20"/>
          <w:szCs w:val="20"/>
          <w:lang w:eastAsia="zh-CN"/>
        </w:rPr>
      </w:pPr>
    </w:p>
    <w:p w:rsidR="00FD0675" w:rsidRDefault="00FD0675" w:rsidP="009267F9">
      <w:pPr>
        <w:suppressAutoHyphens w:val="0"/>
        <w:snapToGrid w:val="0"/>
        <w:jc w:val="center"/>
        <w:rPr>
          <w:rFonts w:hint="eastAsia"/>
          <w:sz w:val="20"/>
          <w:szCs w:val="20"/>
          <w:lang w:eastAsia="zh-CN"/>
        </w:rPr>
      </w:pPr>
    </w:p>
    <w:p w:rsidR="0036573B" w:rsidRPr="00FD0675" w:rsidRDefault="0036573B" w:rsidP="009267F9">
      <w:pPr>
        <w:suppressAutoHyphens w:val="0"/>
        <w:snapToGrid w:val="0"/>
        <w:jc w:val="center"/>
        <w:rPr>
          <w:rFonts w:eastAsia="Times New Roman"/>
          <w:sz w:val="20"/>
          <w:szCs w:val="20"/>
        </w:rPr>
      </w:pPr>
      <w:r w:rsidRPr="00FD0675">
        <w:rPr>
          <w:rFonts w:eastAsia="Times New Roman"/>
          <w:sz w:val="20"/>
          <w:szCs w:val="20"/>
        </w:rPr>
        <w:t>Table 5: the results of stepwise regression of suicide from predictive variables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035"/>
        <w:gridCol w:w="574"/>
        <w:gridCol w:w="574"/>
        <w:gridCol w:w="574"/>
        <w:gridCol w:w="574"/>
        <w:gridCol w:w="637"/>
        <w:gridCol w:w="820"/>
        <w:gridCol w:w="820"/>
        <w:gridCol w:w="574"/>
        <w:gridCol w:w="595"/>
        <w:gridCol w:w="697"/>
      </w:tblGrid>
      <w:tr w:rsidR="0036573B" w:rsidRPr="00FD0675" w:rsidTr="00752709">
        <w:trPr>
          <w:jc w:val="center"/>
        </w:trPr>
        <w:tc>
          <w:tcPr>
            <w:tcW w:w="1601"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Predictive variable</w:t>
            </w:r>
          </w:p>
        </w:tc>
        <w:tc>
          <w:tcPr>
            <w:tcW w:w="303" w:type="pct"/>
            <w:vAlign w:val="center"/>
          </w:tcPr>
          <w:p w:rsidR="0036573B" w:rsidRPr="00FD0675" w:rsidRDefault="0036573B" w:rsidP="009267F9">
            <w:pPr>
              <w:suppressAutoHyphens w:val="0"/>
              <w:snapToGrid w:val="0"/>
              <w:jc w:val="both"/>
              <w:rPr>
                <w:rFonts w:eastAsia="Times New Roman"/>
                <w:sz w:val="20"/>
                <w:szCs w:val="20"/>
              </w:rPr>
            </w:pPr>
            <w:r w:rsidRPr="00FD0675">
              <w:rPr>
                <w:sz w:val="20"/>
                <w:szCs w:val="20"/>
              </w:rPr>
              <w:t>R</w:t>
            </w:r>
          </w:p>
        </w:tc>
        <w:tc>
          <w:tcPr>
            <w:tcW w:w="303" w:type="pct"/>
            <w:vAlign w:val="center"/>
          </w:tcPr>
          <w:p w:rsidR="0036573B" w:rsidRPr="00FD0675" w:rsidRDefault="0036573B" w:rsidP="009267F9">
            <w:pPr>
              <w:suppressAutoHyphens w:val="0"/>
              <w:snapToGrid w:val="0"/>
              <w:jc w:val="both"/>
              <w:rPr>
                <w:sz w:val="20"/>
                <w:szCs w:val="20"/>
              </w:rPr>
            </w:pPr>
            <w:r w:rsidRPr="00FD0675">
              <w:rPr>
                <w:sz w:val="20"/>
                <w:szCs w:val="20"/>
              </w:rPr>
              <w:t>R</w:t>
            </w:r>
            <w:r w:rsidRPr="00FD0675">
              <w:rPr>
                <w:sz w:val="20"/>
                <w:szCs w:val="20"/>
                <w:vertAlign w:val="superscript"/>
              </w:rPr>
              <w:t>2</w:t>
            </w:r>
          </w:p>
        </w:tc>
        <w:tc>
          <w:tcPr>
            <w:tcW w:w="303" w:type="pct"/>
            <w:vAlign w:val="center"/>
          </w:tcPr>
          <w:p w:rsidR="0036573B" w:rsidRPr="00FD0675" w:rsidRDefault="0036573B" w:rsidP="009267F9">
            <w:pPr>
              <w:suppressAutoHyphens w:val="0"/>
              <w:snapToGrid w:val="0"/>
              <w:jc w:val="both"/>
              <w:rPr>
                <w:sz w:val="20"/>
                <w:szCs w:val="20"/>
              </w:rPr>
            </w:pPr>
            <w:r w:rsidRPr="00FD0675">
              <w:rPr>
                <w:sz w:val="20"/>
                <w:szCs w:val="20"/>
              </w:rPr>
              <w:t>∆R</w:t>
            </w:r>
            <w:r w:rsidRPr="00FD0675">
              <w:rPr>
                <w:sz w:val="20"/>
                <w:szCs w:val="20"/>
                <w:vertAlign w:val="superscript"/>
              </w:rPr>
              <w:t>2</w:t>
            </w:r>
          </w:p>
        </w:tc>
        <w:tc>
          <w:tcPr>
            <w:tcW w:w="30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SE</w:t>
            </w:r>
          </w:p>
        </w:tc>
        <w:tc>
          <w:tcPr>
            <w:tcW w:w="33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df</w:t>
            </w:r>
          </w:p>
        </w:tc>
        <w:tc>
          <w:tcPr>
            <w:tcW w:w="43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F</w:t>
            </w:r>
          </w:p>
        </w:tc>
        <w:tc>
          <w:tcPr>
            <w:tcW w:w="433" w:type="pct"/>
            <w:vAlign w:val="center"/>
          </w:tcPr>
          <w:p w:rsidR="0036573B" w:rsidRPr="00FD0675" w:rsidRDefault="0036573B" w:rsidP="009267F9">
            <w:pPr>
              <w:suppressAutoHyphens w:val="0"/>
              <w:snapToGrid w:val="0"/>
              <w:jc w:val="both"/>
              <w:rPr>
                <w:sz w:val="20"/>
                <w:szCs w:val="20"/>
              </w:rPr>
            </w:pPr>
            <w:r w:rsidRPr="00FD0675">
              <w:rPr>
                <w:sz w:val="20"/>
                <w:szCs w:val="20"/>
              </w:rPr>
              <w:t>∆F</w:t>
            </w:r>
          </w:p>
        </w:tc>
        <w:tc>
          <w:tcPr>
            <w:tcW w:w="30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B</w:t>
            </w:r>
          </w:p>
        </w:tc>
        <w:tc>
          <w:tcPr>
            <w:tcW w:w="31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Beta</w:t>
            </w:r>
          </w:p>
        </w:tc>
        <w:tc>
          <w:tcPr>
            <w:tcW w:w="36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T</w:t>
            </w:r>
          </w:p>
        </w:tc>
      </w:tr>
      <w:tr w:rsidR="0036573B" w:rsidRPr="00FD0675" w:rsidTr="00752709">
        <w:trPr>
          <w:jc w:val="center"/>
        </w:trPr>
        <w:tc>
          <w:tcPr>
            <w:tcW w:w="1601"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Participation in social groups</w:t>
            </w:r>
          </w:p>
        </w:tc>
        <w:tc>
          <w:tcPr>
            <w:tcW w:w="30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0.56</w:t>
            </w:r>
          </w:p>
        </w:tc>
        <w:tc>
          <w:tcPr>
            <w:tcW w:w="30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0.28</w:t>
            </w:r>
          </w:p>
        </w:tc>
        <w:tc>
          <w:tcPr>
            <w:tcW w:w="30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0.28</w:t>
            </w:r>
          </w:p>
        </w:tc>
        <w:tc>
          <w:tcPr>
            <w:tcW w:w="30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6.16</w:t>
            </w:r>
          </w:p>
        </w:tc>
        <w:tc>
          <w:tcPr>
            <w:tcW w:w="33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1361</w:t>
            </w:r>
          </w:p>
        </w:tc>
        <w:tc>
          <w:tcPr>
            <w:tcW w:w="43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100.34</w:t>
            </w:r>
          </w:p>
        </w:tc>
        <w:tc>
          <w:tcPr>
            <w:tcW w:w="43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100.34</w:t>
            </w:r>
          </w:p>
        </w:tc>
        <w:tc>
          <w:tcPr>
            <w:tcW w:w="30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0.86</w:t>
            </w:r>
          </w:p>
        </w:tc>
        <w:tc>
          <w:tcPr>
            <w:tcW w:w="31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0.52</w:t>
            </w:r>
          </w:p>
        </w:tc>
        <w:tc>
          <w:tcPr>
            <w:tcW w:w="36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10.57</w:t>
            </w:r>
          </w:p>
        </w:tc>
      </w:tr>
      <w:tr w:rsidR="0036573B" w:rsidRPr="00FD0675" w:rsidTr="00752709">
        <w:trPr>
          <w:jc w:val="center"/>
        </w:trPr>
        <w:tc>
          <w:tcPr>
            <w:tcW w:w="1601"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Regulating emotions</w:t>
            </w:r>
          </w:p>
        </w:tc>
        <w:tc>
          <w:tcPr>
            <w:tcW w:w="30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0.63</w:t>
            </w:r>
          </w:p>
        </w:tc>
        <w:tc>
          <w:tcPr>
            <w:tcW w:w="30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0.39</w:t>
            </w:r>
          </w:p>
        </w:tc>
        <w:tc>
          <w:tcPr>
            <w:tcW w:w="30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0.11</w:t>
            </w:r>
          </w:p>
        </w:tc>
        <w:tc>
          <w:tcPr>
            <w:tcW w:w="30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6.09</w:t>
            </w:r>
          </w:p>
        </w:tc>
        <w:tc>
          <w:tcPr>
            <w:tcW w:w="33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2360</w:t>
            </w:r>
          </w:p>
        </w:tc>
        <w:tc>
          <w:tcPr>
            <w:tcW w:w="43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56.14</w:t>
            </w:r>
          </w:p>
        </w:tc>
        <w:tc>
          <w:tcPr>
            <w:tcW w:w="43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67.56</w:t>
            </w:r>
          </w:p>
        </w:tc>
        <w:tc>
          <w:tcPr>
            <w:tcW w:w="30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0.53</w:t>
            </w:r>
          </w:p>
        </w:tc>
        <w:tc>
          <w:tcPr>
            <w:tcW w:w="31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0.36</w:t>
            </w:r>
          </w:p>
        </w:tc>
        <w:tc>
          <w:tcPr>
            <w:tcW w:w="36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5.01</w:t>
            </w:r>
          </w:p>
        </w:tc>
      </w:tr>
      <w:tr w:rsidR="0036573B" w:rsidRPr="00FD0675" w:rsidTr="00752709">
        <w:trPr>
          <w:jc w:val="center"/>
        </w:trPr>
        <w:tc>
          <w:tcPr>
            <w:tcW w:w="1601"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Social skills</w:t>
            </w:r>
          </w:p>
        </w:tc>
        <w:tc>
          <w:tcPr>
            <w:tcW w:w="30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0.69</w:t>
            </w:r>
          </w:p>
        </w:tc>
        <w:tc>
          <w:tcPr>
            <w:tcW w:w="30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0.44</w:t>
            </w:r>
          </w:p>
        </w:tc>
        <w:tc>
          <w:tcPr>
            <w:tcW w:w="30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0.5</w:t>
            </w:r>
          </w:p>
        </w:tc>
        <w:tc>
          <w:tcPr>
            <w:tcW w:w="30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6.05</w:t>
            </w:r>
          </w:p>
        </w:tc>
        <w:tc>
          <w:tcPr>
            <w:tcW w:w="336"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3359</w:t>
            </w:r>
          </w:p>
        </w:tc>
        <w:tc>
          <w:tcPr>
            <w:tcW w:w="43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69.11</w:t>
            </w:r>
          </w:p>
        </w:tc>
        <w:tc>
          <w:tcPr>
            <w:tcW w:w="43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40.56</w:t>
            </w:r>
          </w:p>
        </w:tc>
        <w:tc>
          <w:tcPr>
            <w:tcW w:w="303"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0.34</w:t>
            </w:r>
          </w:p>
        </w:tc>
        <w:tc>
          <w:tcPr>
            <w:tcW w:w="314"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0.15</w:t>
            </w:r>
          </w:p>
        </w:tc>
        <w:tc>
          <w:tcPr>
            <w:tcW w:w="368" w:type="pct"/>
            <w:vAlign w:val="center"/>
          </w:tcPr>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3.29</w:t>
            </w:r>
          </w:p>
        </w:tc>
      </w:tr>
    </w:tbl>
    <w:p w:rsidR="0036573B" w:rsidRDefault="0036573B" w:rsidP="009267F9">
      <w:pPr>
        <w:pStyle w:val="normal0"/>
        <w:snapToGrid w:val="0"/>
        <w:spacing w:before="0" w:beforeAutospacing="0" w:after="0" w:afterAutospacing="0"/>
        <w:ind w:firstLine="425"/>
        <w:jc w:val="both"/>
        <w:rPr>
          <w:rStyle w:val="notranslate"/>
          <w:rFonts w:eastAsiaTheme="minorEastAsia" w:hint="eastAsia"/>
          <w:sz w:val="20"/>
          <w:szCs w:val="20"/>
          <w:lang w:eastAsia="zh-CN"/>
        </w:rPr>
      </w:pPr>
    </w:p>
    <w:p w:rsidR="00FD0675" w:rsidRPr="00FD0675" w:rsidRDefault="00FD0675" w:rsidP="009267F9">
      <w:pPr>
        <w:pStyle w:val="normal0"/>
        <w:snapToGrid w:val="0"/>
        <w:spacing w:before="0" w:beforeAutospacing="0" w:after="0" w:afterAutospacing="0"/>
        <w:ind w:firstLine="425"/>
        <w:jc w:val="both"/>
        <w:rPr>
          <w:rStyle w:val="notranslate"/>
          <w:rFonts w:eastAsiaTheme="minorEastAsia" w:hint="eastAsia"/>
          <w:sz w:val="20"/>
          <w:szCs w:val="20"/>
          <w:lang w:eastAsia="zh-CN"/>
        </w:rPr>
      </w:pPr>
    </w:p>
    <w:p w:rsidR="009267F9" w:rsidRPr="00FD0675" w:rsidRDefault="009267F9" w:rsidP="009267F9">
      <w:pPr>
        <w:pStyle w:val="normal0"/>
        <w:snapToGrid w:val="0"/>
        <w:spacing w:before="0" w:beforeAutospacing="0" w:after="0" w:afterAutospacing="0"/>
        <w:ind w:firstLine="425"/>
        <w:jc w:val="both"/>
        <w:rPr>
          <w:rStyle w:val="notranslate"/>
          <w:sz w:val="20"/>
          <w:szCs w:val="20"/>
        </w:rPr>
        <w:sectPr w:rsidR="009267F9" w:rsidRPr="00FD0675" w:rsidSect="00752709">
          <w:footnotePr>
            <w:pos w:val="beneathText"/>
          </w:footnotePr>
          <w:type w:val="continuous"/>
          <w:pgSz w:w="12240" w:h="15840" w:code="1"/>
          <w:pgMar w:top="1440" w:right="1440" w:bottom="1440" w:left="1440" w:header="720" w:footer="720" w:gutter="0"/>
          <w:cols w:space="720"/>
          <w:docGrid w:linePitch="360"/>
        </w:sectPr>
      </w:pPr>
    </w:p>
    <w:p w:rsidR="0036573B" w:rsidRPr="00FD0675" w:rsidRDefault="0036573B" w:rsidP="009267F9">
      <w:pPr>
        <w:pStyle w:val="normal0"/>
        <w:snapToGrid w:val="0"/>
        <w:spacing w:before="0" w:beforeAutospacing="0" w:after="0" w:afterAutospacing="0"/>
        <w:ind w:firstLine="425"/>
        <w:jc w:val="both"/>
        <w:rPr>
          <w:sz w:val="20"/>
          <w:szCs w:val="20"/>
        </w:rPr>
      </w:pPr>
      <w:r w:rsidRPr="00FD0675">
        <w:rPr>
          <w:rStyle w:val="notranslate"/>
          <w:sz w:val="20"/>
          <w:szCs w:val="20"/>
        </w:rPr>
        <w:lastRenderedPageBreak/>
        <w:t>Stepwise regression results in Table 5 show that</w:t>
      </w:r>
      <w:r w:rsidR="009267F9" w:rsidRPr="00FD0675">
        <w:rPr>
          <w:rStyle w:val="notranslate"/>
          <w:sz w:val="20"/>
          <w:szCs w:val="20"/>
        </w:rPr>
        <w:t xml:space="preserve"> </w:t>
      </w:r>
      <w:r w:rsidRPr="00FD0675">
        <w:rPr>
          <w:rStyle w:val="notranslate"/>
          <w:sz w:val="20"/>
          <w:szCs w:val="20"/>
        </w:rPr>
        <w:t>28%</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variance</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groups</w:t>
      </w:r>
      <w:r w:rsidR="009267F9" w:rsidRPr="00FD0675">
        <w:rPr>
          <w:rStyle w:val="notranslate"/>
          <w:sz w:val="20"/>
          <w:szCs w:val="20"/>
        </w:rPr>
        <w:t xml:space="preserve"> </w:t>
      </w:r>
      <w:r w:rsidRPr="00FD0675">
        <w:rPr>
          <w:rStyle w:val="notranslate"/>
          <w:sz w:val="20"/>
          <w:szCs w:val="20"/>
        </w:rPr>
        <w:t>hates</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predict</w:t>
      </w:r>
      <w:r w:rsidR="009267F9" w:rsidRPr="00FD0675">
        <w:rPr>
          <w:rStyle w:val="notranslate"/>
          <w:sz w:val="20"/>
          <w:szCs w:val="20"/>
        </w:rPr>
        <w:t xml:space="preserve"> </w:t>
      </w:r>
      <w:r w:rsidRPr="00FD0675">
        <w:rPr>
          <w:rStyle w:val="notranslate"/>
          <w:sz w:val="20"/>
          <w:szCs w:val="20"/>
        </w:rPr>
        <w:t>death.</w:t>
      </w:r>
      <w:r w:rsidR="009267F9" w:rsidRPr="00FD0675">
        <w:rPr>
          <w:rStyle w:val="apple-converted-space"/>
          <w:sz w:val="20"/>
          <w:szCs w:val="20"/>
        </w:rPr>
        <w:t xml:space="preserve"> </w:t>
      </w:r>
      <w:r w:rsidRPr="00FD0675">
        <w:rPr>
          <w:rStyle w:val="notranslate"/>
          <w:sz w:val="20"/>
          <w:szCs w:val="20"/>
        </w:rPr>
        <w:t>11%</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emotion</w:t>
      </w:r>
      <w:r w:rsidR="009267F9" w:rsidRPr="00FD0675">
        <w:rPr>
          <w:rStyle w:val="notranslate"/>
          <w:sz w:val="20"/>
          <w:szCs w:val="20"/>
        </w:rPr>
        <w:t xml:space="preserve"> </w:t>
      </w:r>
      <w:r w:rsidRPr="00FD0675">
        <w:rPr>
          <w:rStyle w:val="notranslate"/>
          <w:sz w:val="20"/>
          <w:szCs w:val="20"/>
        </w:rPr>
        <w:t>regulation</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skills</w:t>
      </w:r>
      <w:r w:rsidR="009267F9" w:rsidRPr="00FD0675">
        <w:rPr>
          <w:rStyle w:val="notranslate"/>
          <w:sz w:val="20"/>
          <w:szCs w:val="20"/>
        </w:rPr>
        <w:t xml:space="preserve"> </w:t>
      </w:r>
      <w:r w:rsidRPr="00FD0675">
        <w:rPr>
          <w:rStyle w:val="notranslate"/>
          <w:sz w:val="20"/>
          <w:szCs w:val="20"/>
        </w:rPr>
        <w:t>5</w:t>
      </w:r>
      <w:r w:rsidR="009267F9" w:rsidRPr="00FD0675">
        <w:rPr>
          <w:rStyle w:val="notranslate"/>
          <w:sz w:val="20"/>
          <w:szCs w:val="20"/>
        </w:rPr>
        <w:t xml:space="preserve"> </w:t>
      </w:r>
      <w:r w:rsidRPr="00FD0675">
        <w:rPr>
          <w:rStyle w:val="notranslate"/>
          <w:sz w:val="20"/>
          <w:szCs w:val="20"/>
        </w:rPr>
        <w:t>explain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hatred</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death.</w:t>
      </w:r>
      <w:r w:rsidR="009267F9" w:rsidRPr="00FD0675">
        <w:rPr>
          <w:rStyle w:val="apple-converted-spac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third</w:t>
      </w:r>
      <w:r w:rsidR="009267F9" w:rsidRPr="00FD0675">
        <w:rPr>
          <w:rStyle w:val="notranslate"/>
          <w:sz w:val="20"/>
          <w:szCs w:val="20"/>
        </w:rPr>
        <w:t xml:space="preserve"> </w:t>
      </w:r>
      <w:r w:rsidRPr="00FD0675">
        <w:rPr>
          <w:rStyle w:val="notranslate"/>
          <w:sz w:val="20"/>
          <w:szCs w:val="20"/>
        </w:rPr>
        <w:t>variable</w:t>
      </w:r>
      <w:r w:rsidR="009267F9" w:rsidRPr="00FD0675">
        <w:rPr>
          <w:rStyle w:val="notranslate"/>
          <w:sz w:val="20"/>
          <w:szCs w:val="20"/>
        </w:rPr>
        <w:t xml:space="preserve"> </w:t>
      </w:r>
      <w:r w:rsidRPr="00FD0675">
        <w:rPr>
          <w:rStyle w:val="notranslate"/>
          <w:sz w:val="20"/>
          <w:szCs w:val="20"/>
        </w:rPr>
        <w:t>is</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sum</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28%</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criterion</w:t>
      </w:r>
      <w:r w:rsidR="009267F9" w:rsidRPr="00FD0675">
        <w:rPr>
          <w:rStyle w:val="notranslate"/>
          <w:sz w:val="20"/>
          <w:szCs w:val="20"/>
        </w:rPr>
        <w:t xml:space="preserve"> </w:t>
      </w:r>
      <w:r w:rsidRPr="00FD0675">
        <w:rPr>
          <w:rStyle w:val="notranslate"/>
          <w:sz w:val="20"/>
          <w:szCs w:val="20"/>
        </w:rPr>
        <w:t>variables</w:t>
      </w:r>
      <w:r w:rsidR="009267F9" w:rsidRPr="00FD0675">
        <w:rPr>
          <w:rStyle w:val="notranslate"/>
          <w:sz w:val="20"/>
          <w:szCs w:val="20"/>
        </w:rPr>
        <w:t xml:space="preserve"> </w:t>
      </w:r>
      <w:r w:rsidRPr="00FD0675">
        <w:rPr>
          <w:rStyle w:val="notranslate"/>
          <w:sz w:val="20"/>
          <w:szCs w:val="20"/>
        </w:rPr>
        <w:t>predict.</w:t>
      </w:r>
      <w:r w:rsidR="009267F9" w:rsidRPr="00FD0675">
        <w:rPr>
          <w:rStyle w:val="apple-converted-space"/>
          <w:sz w:val="20"/>
          <w:szCs w:val="20"/>
        </w:rPr>
        <w:t xml:space="preserve"> </w:t>
      </w:r>
      <w:r w:rsidRPr="00FD0675">
        <w:rPr>
          <w:rStyle w:val="notranslate"/>
          <w:sz w:val="20"/>
          <w:szCs w:val="20"/>
        </w:rPr>
        <w:t>ANOVA</w:t>
      </w:r>
      <w:r w:rsidR="009267F9" w:rsidRPr="00FD0675">
        <w:rPr>
          <w:rStyle w:val="notranslate"/>
          <w:sz w:val="20"/>
          <w:szCs w:val="20"/>
        </w:rPr>
        <w:t xml:space="preserve"> </w:t>
      </w:r>
      <w:r w:rsidRPr="00FD0675">
        <w:rPr>
          <w:rStyle w:val="notranslate"/>
          <w:sz w:val="20"/>
          <w:szCs w:val="20"/>
        </w:rPr>
        <w:t>results</w:t>
      </w:r>
      <w:r w:rsidR="009267F9" w:rsidRPr="00FD0675">
        <w:rPr>
          <w:rStyle w:val="notranslate"/>
          <w:sz w:val="20"/>
          <w:szCs w:val="20"/>
        </w:rPr>
        <w:t xml:space="preserve"> </w:t>
      </w:r>
      <w:r w:rsidRPr="00FD0675">
        <w:rPr>
          <w:rStyle w:val="notranslate"/>
          <w:sz w:val="20"/>
          <w:szCs w:val="20"/>
        </w:rPr>
        <w:t>are</w:t>
      </w:r>
      <w:r w:rsidR="009267F9" w:rsidRPr="00FD0675">
        <w:rPr>
          <w:rStyle w:val="notranslate"/>
          <w:sz w:val="20"/>
          <w:szCs w:val="20"/>
        </w:rPr>
        <w:t xml:space="preserve"> </w:t>
      </w:r>
      <w:r w:rsidRPr="00FD0675">
        <w:rPr>
          <w:rStyle w:val="notranslate"/>
          <w:sz w:val="20"/>
          <w:szCs w:val="20"/>
        </w:rPr>
        <w:t>also</w:t>
      </w:r>
      <w:r w:rsidR="009267F9" w:rsidRPr="00FD0675">
        <w:rPr>
          <w:rStyle w:val="notranslate"/>
          <w:sz w:val="20"/>
          <w:szCs w:val="20"/>
        </w:rPr>
        <w:t xml:space="preserve"> </w:t>
      </w:r>
      <w:r w:rsidRPr="00FD0675">
        <w:rPr>
          <w:rStyle w:val="notranslate"/>
          <w:sz w:val="20"/>
          <w:szCs w:val="20"/>
        </w:rPr>
        <w:t>presented</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table</w:t>
      </w:r>
      <w:r w:rsidR="009267F9" w:rsidRPr="00FD0675">
        <w:rPr>
          <w:rStyle w:val="notranslate"/>
          <w:sz w:val="20"/>
          <w:szCs w:val="20"/>
        </w:rPr>
        <w:t xml:space="preserve"> </w:t>
      </w:r>
      <w:r w:rsidRPr="00FD0675">
        <w:rPr>
          <w:rStyle w:val="notranslate"/>
          <w:sz w:val="20"/>
          <w:szCs w:val="20"/>
        </w:rPr>
        <w:t>above show the three variables have a significant effect on the hatred of death.</w:t>
      </w:r>
      <w:r w:rsidR="009267F9" w:rsidRPr="00FD0675">
        <w:rPr>
          <w:rStyle w:val="apple-converted-space"/>
          <w:sz w:val="20"/>
          <w:szCs w:val="20"/>
        </w:rPr>
        <w:t xml:space="preserve"> </w:t>
      </w:r>
      <w:r w:rsidRPr="00FD0675">
        <w:rPr>
          <w:rStyle w:val="notranslate"/>
          <w:sz w:val="20"/>
          <w:szCs w:val="20"/>
        </w:rPr>
        <w:t>Given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significant</w:t>
      </w:r>
      <w:r w:rsidR="009267F9" w:rsidRPr="00FD0675">
        <w:rPr>
          <w:rStyle w:val="notranslate"/>
          <w:sz w:val="20"/>
          <w:szCs w:val="20"/>
        </w:rPr>
        <w:t xml:space="preserve"> </w:t>
      </w:r>
      <w:r w:rsidRPr="00FD0675">
        <w:rPr>
          <w:rStyle w:val="notranslate"/>
          <w:sz w:val="20"/>
          <w:szCs w:val="20"/>
        </w:rPr>
        <w:t>beta</w:t>
      </w:r>
      <w:r w:rsidR="009267F9" w:rsidRPr="00FD0675">
        <w:rPr>
          <w:rStyle w:val="notranslate"/>
          <w:sz w:val="20"/>
          <w:szCs w:val="20"/>
        </w:rPr>
        <w:t xml:space="preserve"> </w:t>
      </w:r>
      <w:r w:rsidRPr="00FD0675">
        <w:rPr>
          <w:rStyle w:val="notranslate"/>
          <w:sz w:val="20"/>
          <w:szCs w:val="20"/>
        </w:rPr>
        <w:t>coefficients,</w:t>
      </w:r>
      <w:r w:rsidR="009267F9" w:rsidRPr="00FD0675">
        <w:rPr>
          <w:rStyle w:val="notranslate"/>
          <w:sz w:val="20"/>
          <w:szCs w:val="20"/>
        </w:rPr>
        <w:t xml:space="preserve"> </w:t>
      </w:r>
      <w:r w:rsidRPr="00FD0675">
        <w:rPr>
          <w:rStyle w:val="notranslate"/>
          <w:sz w:val="20"/>
          <w:szCs w:val="20"/>
        </w:rPr>
        <w:t>thus</w:t>
      </w:r>
      <w:r w:rsidR="009267F9" w:rsidRPr="00FD0675">
        <w:rPr>
          <w:rStyle w:val="notranslate"/>
          <w:sz w:val="20"/>
          <w:szCs w:val="20"/>
        </w:rPr>
        <w:t xml:space="preserve"> </w:t>
      </w:r>
      <w:r w:rsidRPr="00FD0675">
        <w:rPr>
          <w:rStyle w:val="notranslate"/>
          <w:sz w:val="20"/>
          <w:szCs w:val="20"/>
        </w:rPr>
        <w:t>it</w:t>
      </w:r>
      <w:r w:rsidR="009267F9" w:rsidRPr="00FD0675">
        <w:rPr>
          <w:rStyle w:val="notranslate"/>
          <w:sz w:val="20"/>
          <w:szCs w:val="20"/>
        </w:rPr>
        <w:t xml:space="preserve"> </w:t>
      </w:r>
      <w:r w:rsidRPr="00FD0675">
        <w:rPr>
          <w:rStyle w:val="notranslate"/>
          <w:sz w:val="20"/>
          <w:szCs w:val="20"/>
        </w:rPr>
        <w:t>can</w:t>
      </w:r>
      <w:r w:rsidR="009267F9" w:rsidRPr="00FD0675">
        <w:rPr>
          <w:rStyle w:val="notranslate"/>
          <w:sz w:val="20"/>
          <w:szCs w:val="20"/>
        </w:rPr>
        <w:t xml:space="preserve"> </w:t>
      </w:r>
      <w:r w:rsidRPr="00FD0675">
        <w:rPr>
          <w:rStyle w:val="notranslate"/>
          <w:sz w:val="20"/>
          <w:szCs w:val="20"/>
        </w:rPr>
        <w:t>be</w:t>
      </w:r>
      <w:r w:rsidR="009267F9" w:rsidRPr="00FD0675">
        <w:rPr>
          <w:rStyle w:val="notranslate"/>
          <w:sz w:val="20"/>
          <w:szCs w:val="20"/>
        </w:rPr>
        <w:t xml:space="preserve"> </w:t>
      </w:r>
      <w:r w:rsidRPr="00FD0675">
        <w:rPr>
          <w:rStyle w:val="notranslate"/>
          <w:sz w:val="20"/>
          <w:szCs w:val="20"/>
        </w:rPr>
        <w:t>concluded</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students</w:t>
      </w:r>
      <w:r w:rsidR="009267F9" w:rsidRPr="00FD0675">
        <w:rPr>
          <w:rStyle w:val="notranslate"/>
          <w:sz w:val="20"/>
          <w:szCs w:val="20"/>
        </w:rPr>
        <w:t xml:space="preserve"> </w:t>
      </w:r>
      <w:r w:rsidRPr="00FD0675">
        <w:rPr>
          <w:rStyle w:val="notranslate"/>
          <w:sz w:val="20"/>
          <w:szCs w:val="20"/>
        </w:rPr>
        <w:t>who</w:t>
      </w:r>
      <w:r w:rsidR="009267F9" w:rsidRPr="00FD0675">
        <w:rPr>
          <w:rStyle w:val="notranslate"/>
          <w:sz w:val="20"/>
          <w:szCs w:val="20"/>
        </w:rPr>
        <w:t xml:space="preserve"> </w:t>
      </w:r>
      <w:r w:rsidRPr="00FD0675">
        <w:rPr>
          <w:rStyle w:val="notranslate"/>
          <w:sz w:val="20"/>
          <w:szCs w:val="20"/>
        </w:rPr>
        <w:t>score</w:t>
      </w:r>
      <w:r w:rsidR="009267F9" w:rsidRPr="00FD0675">
        <w:rPr>
          <w:rStyle w:val="notranslate"/>
          <w:sz w:val="20"/>
          <w:szCs w:val="20"/>
        </w:rPr>
        <w:t xml:space="preserve"> </w:t>
      </w:r>
      <w:r w:rsidRPr="00FD0675">
        <w:rPr>
          <w:rStyle w:val="notranslate"/>
          <w:sz w:val="20"/>
          <w:szCs w:val="20"/>
        </w:rPr>
        <w:t>high</w:t>
      </w:r>
      <w:r w:rsidR="009267F9" w:rsidRPr="00FD0675">
        <w:rPr>
          <w:rStyle w:val="notranslate"/>
          <w:sz w:val="20"/>
          <w:szCs w:val="20"/>
        </w:rPr>
        <w:t xml:space="preserve"> </w:t>
      </w:r>
      <w:r w:rsidRPr="00FD0675">
        <w:rPr>
          <w:rStyle w:val="notranslate"/>
          <w:sz w:val="20"/>
          <w:szCs w:val="20"/>
        </w:rPr>
        <w:t>on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company</w:t>
      </w:r>
      <w:r w:rsidR="009267F9" w:rsidRPr="00FD0675">
        <w:rPr>
          <w:rStyle w:val="notranslate"/>
          <w:sz w:val="20"/>
          <w:szCs w:val="20"/>
        </w:rPr>
        <w:t xml:space="preserve"> </w:t>
      </w:r>
      <w:r w:rsidRPr="00FD0675">
        <w:rPr>
          <w:rStyle w:val="notranslate"/>
          <w:sz w:val="20"/>
          <w:szCs w:val="20"/>
        </w:rPr>
        <w:t>factors</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emotional</w:t>
      </w:r>
      <w:r w:rsidR="009267F9" w:rsidRPr="00FD0675">
        <w:rPr>
          <w:rStyle w:val="notranslate"/>
          <w:sz w:val="20"/>
          <w:szCs w:val="20"/>
        </w:rPr>
        <w:t xml:space="preserve"> </w:t>
      </w:r>
      <w:r w:rsidRPr="00FD0675">
        <w:rPr>
          <w:rStyle w:val="notranslate"/>
          <w:sz w:val="20"/>
          <w:szCs w:val="20"/>
        </w:rPr>
        <w:t>regulation,</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skills</w:t>
      </w:r>
      <w:r w:rsidR="009267F9" w:rsidRPr="00FD0675">
        <w:rPr>
          <w:rStyle w:val="notranslate"/>
          <w:sz w:val="20"/>
          <w:szCs w:val="20"/>
        </w:rPr>
        <w:t xml:space="preserve"> </w:t>
      </w:r>
      <w:r w:rsidRPr="00FD0675">
        <w:rPr>
          <w:rStyle w:val="notranslate"/>
          <w:sz w:val="20"/>
          <w:szCs w:val="20"/>
        </w:rPr>
        <w:t>have</w:t>
      </w:r>
      <w:r w:rsidR="009267F9" w:rsidRPr="00FD0675">
        <w:rPr>
          <w:rStyle w:val="notranslate"/>
          <w:sz w:val="20"/>
          <w:szCs w:val="20"/>
        </w:rPr>
        <w:t xml:space="preserve"> </w:t>
      </w:r>
      <w:r w:rsidRPr="00FD0675">
        <w:rPr>
          <w:rStyle w:val="notranslate"/>
          <w:sz w:val="20"/>
          <w:szCs w:val="20"/>
        </w:rPr>
        <w:t>been</w:t>
      </w:r>
      <w:r w:rsidR="009267F9" w:rsidRPr="00FD0675">
        <w:rPr>
          <w:rStyle w:val="notranslate"/>
          <w:sz w:val="20"/>
          <w:szCs w:val="20"/>
        </w:rPr>
        <w:t xml:space="preserve"> </w:t>
      </w:r>
      <w:r w:rsidRPr="00FD0675">
        <w:rPr>
          <w:rStyle w:val="notranslate"/>
          <w:sz w:val="20"/>
          <w:szCs w:val="20"/>
        </w:rPr>
        <w:t>shown</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have</w:t>
      </w:r>
      <w:r w:rsidR="009267F9" w:rsidRPr="00FD0675">
        <w:rPr>
          <w:rStyle w:val="notranslate"/>
          <w:sz w:val="20"/>
          <w:szCs w:val="20"/>
        </w:rPr>
        <w:t xml:space="preserve"> </w:t>
      </w:r>
      <w:r w:rsidRPr="00FD0675">
        <w:rPr>
          <w:rStyle w:val="notranslate"/>
          <w:sz w:val="20"/>
          <w:szCs w:val="20"/>
        </w:rPr>
        <w:t>a</w:t>
      </w:r>
      <w:r w:rsidR="009267F9" w:rsidRPr="00FD0675">
        <w:rPr>
          <w:rStyle w:val="notranslate"/>
          <w:sz w:val="20"/>
          <w:szCs w:val="20"/>
        </w:rPr>
        <w:t xml:space="preserve"> </w:t>
      </w:r>
      <w:r w:rsidRPr="00FD0675">
        <w:rPr>
          <w:rStyle w:val="notranslate"/>
          <w:sz w:val="20"/>
          <w:szCs w:val="20"/>
        </w:rPr>
        <w:t>greater</w:t>
      </w:r>
      <w:r w:rsidR="009267F9" w:rsidRPr="00FD0675">
        <w:rPr>
          <w:rStyle w:val="notranslate"/>
          <w:sz w:val="20"/>
          <w:szCs w:val="20"/>
        </w:rPr>
        <w:t xml:space="preserve"> </w:t>
      </w:r>
      <w:r w:rsidRPr="00FD0675">
        <w:rPr>
          <w:rStyle w:val="notranslate"/>
          <w:sz w:val="20"/>
          <w:szCs w:val="20"/>
        </w:rPr>
        <w:t>hatred</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death,</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less</w:t>
      </w:r>
      <w:r w:rsidR="009267F9" w:rsidRPr="00FD0675">
        <w:rPr>
          <w:rStyle w:val="notranslate"/>
          <w:sz w:val="20"/>
          <w:szCs w:val="20"/>
        </w:rPr>
        <w:t xml:space="preserve"> </w:t>
      </w:r>
      <w:r w:rsidRPr="00FD0675">
        <w:rPr>
          <w:rStyle w:val="notranslate"/>
          <w:sz w:val="20"/>
          <w:szCs w:val="20"/>
        </w:rPr>
        <w:t>inclined</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suicides.</w:t>
      </w:r>
    </w:p>
    <w:p w:rsidR="0036573B" w:rsidRPr="00FD0675" w:rsidRDefault="0036573B" w:rsidP="009267F9">
      <w:pPr>
        <w:pStyle w:val="normal0"/>
        <w:snapToGrid w:val="0"/>
        <w:spacing w:before="0" w:beforeAutospacing="0" w:after="0" w:afterAutospacing="0"/>
        <w:jc w:val="both"/>
        <w:rPr>
          <w:rStyle w:val="notranslate"/>
          <w:b/>
          <w:bCs/>
          <w:sz w:val="20"/>
          <w:szCs w:val="20"/>
        </w:rPr>
      </w:pPr>
      <w:bookmarkStart w:id="1" w:name="_GoBack"/>
      <w:bookmarkEnd w:id="1"/>
    </w:p>
    <w:p w:rsidR="0036573B" w:rsidRPr="00FD0675" w:rsidRDefault="0036573B" w:rsidP="009267F9">
      <w:pPr>
        <w:pStyle w:val="normal0"/>
        <w:snapToGrid w:val="0"/>
        <w:spacing w:before="0" w:beforeAutospacing="0" w:after="0" w:afterAutospacing="0"/>
        <w:jc w:val="both"/>
        <w:rPr>
          <w:b/>
          <w:bCs/>
          <w:sz w:val="20"/>
          <w:szCs w:val="20"/>
        </w:rPr>
      </w:pPr>
      <w:r w:rsidRPr="00FD0675">
        <w:rPr>
          <w:rStyle w:val="notranslate"/>
          <w:b/>
          <w:bCs/>
          <w:sz w:val="20"/>
          <w:szCs w:val="20"/>
        </w:rPr>
        <w:t>4.</w:t>
      </w:r>
      <w:r w:rsidR="009267F9" w:rsidRPr="00FD0675">
        <w:rPr>
          <w:rStyle w:val="notranslate"/>
          <w:b/>
          <w:bCs/>
          <w:sz w:val="20"/>
          <w:szCs w:val="20"/>
        </w:rPr>
        <w:t xml:space="preserve"> </w:t>
      </w:r>
      <w:r w:rsidRPr="00FD0675">
        <w:rPr>
          <w:rStyle w:val="notranslate"/>
          <w:b/>
          <w:bCs/>
          <w:sz w:val="20"/>
          <w:szCs w:val="20"/>
        </w:rPr>
        <w:t>Conclusions</w:t>
      </w:r>
    </w:p>
    <w:p w:rsidR="0036573B" w:rsidRPr="00FD0675" w:rsidRDefault="0036573B" w:rsidP="009267F9">
      <w:pPr>
        <w:pStyle w:val="normal0"/>
        <w:snapToGrid w:val="0"/>
        <w:spacing w:before="0" w:beforeAutospacing="0" w:after="0" w:afterAutospacing="0"/>
        <w:ind w:firstLine="425"/>
        <w:jc w:val="both"/>
        <w:rPr>
          <w:sz w:val="20"/>
          <w:szCs w:val="20"/>
        </w:rPr>
      </w:pPr>
      <w:r w:rsidRPr="00FD0675">
        <w:rPr>
          <w:rStyle w:val="notranslate"/>
          <w:sz w:val="20"/>
          <w:szCs w:val="20"/>
        </w:rPr>
        <w:t>One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disorders</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have</w:t>
      </w:r>
      <w:r w:rsidR="009267F9" w:rsidRPr="00FD0675">
        <w:rPr>
          <w:rStyle w:val="notranslate"/>
          <w:sz w:val="20"/>
          <w:szCs w:val="20"/>
        </w:rPr>
        <w:t xml:space="preserve"> </w:t>
      </w:r>
      <w:r w:rsidRPr="00FD0675">
        <w:rPr>
          <w:rStyle w:val="notranslate"/>
          <w:sz w:val="20"/>
          <w:szCs w:val="20"/>
        </w:rPr>
        <w:t>plagued</w:t>
      </w:r>
      <w:r w:rsidR="009267F9" w:rsidRPr="00FD0675">
        <w:rPr>
          <w:rStyle w:val="notranslate"/>
          <w:sz w:val="20"/>
          <w:szCs w:val="20"/>
        </w:rPr>
        <w:t xml:space="preserve"> </w:t>
      </w:r>
      <w:r w:rsidRPr="00FD0675">
        <w:rPr>
          <w:rStyle w:val="notranslate"/>
          <w:sz w:val="20"/>
          <w:szCs w:val="20"/>
        </w:rPr>
        <w:t>humanity</w:t>
      </w:r>
      <w:r w:rsidR="009267F9" w:rsidRPr="00FD0675">
        <w:rPr>
          <w:rStyle w:val="notranslate"/>
          <w:sz w:val="20"/>
          <w:szCs w:val="20"/>
        </w:rPr>
        <w:t xml:space="preserve"> </w:t>
      </w:r>
      <w:r w:rsidRPr="00FD0675">
        <w:rPr>
          <w:rStyle w:val="notranslate"/>
          <w:sz w:val="20"/>
          <w:szCs w:val="20"/>
        </w:rPr>
        <w:t>throughout</w:t>
      </w:r>
      <w:r w:rsidR="009267F9" w:rsidRPr="00FD0675">
        <w:rPr>
          <w:rStyle w:val="notranslate"/>
          <w:sz w:val="20"/>
          <w:szCs w:val="20"/>
        </w:rPr>
        <w:t xml:space="preserve"> </w:t>
      </w:r>
      <w:r w:rsidRPr="00FD0675">
        <w:rPr>
          <w:rStyle w:val="notranslate"/>
          <w:sz w:val="20"/>
          <w:szCs w:val="20"/>
        </w:rPr>
        <w:t>history,</w:t>
      </w:r>
      <w:r w:rsidR="009267F9" w:rsidRPr="00FD0675">
        <w:rPr>
          <w:rStyle w:val="notranslate"/>
          <w:sz w:val="20"/>
          <w:szCs w:val="20"/>
        </w:rPr>
        <w:t xml:space="preserve"> </w:t>
      </w:r>
      <w:r w:rsidRPr="00FD0675">
        <w:rPr>
          <w:rStyle w:val="notranslate"/>
          <w:sz w:val="20"/>
          <w:szCs w:val="20"/>
        </w:rPr>
        <w:t>especially</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West,</w:t>
      </w:r>
      <w:r w:rsidR="009267F9" w:rsidRPr="00FD0675">
        <w:rPr>
          <w:rStyle w:val="notranslate"/>
          <w:sz w:val="20"/>
          <w:szCs w:val="20"/>
        </w:rPr>
        <w:t xml:space="preserve"> </w:t>
      </w:r>
      <w:r w:rsidRPr="00FD0675">
        <w:rPr>
          <w:rStyle w:val="notranslate"/>
          <w:sz w:val="20"/>
          <w:szCs w:val="20"/>
        </w:rPr>
        <w:t>it</w:t>
      </w:r>
      <w:r w:rsidR="009267F9" w:rsidRPr="00FD0675">
        <w:rPr>
          <w:rStyle w:val="notranslate"/>
          <w:sz w:val="20"/>
          <w:szCs w:val="20"/>
        </w:rPr>
        <w:t xml:space="preserve"> </w:t>
      </w:r>
      <w:r w:rsidRPr="00FD0675">
        <w:rPr>
          <w:rStyle w:val="notranslate"/>
          <w:sz w:val="20"/>
          <w:szCs w:val="20"/>
        </w:rPr>
        <w:t>is</w:t>
      </w:r>
      <w:r w:rsidR="009267F9" w:rsidRPr="00FD0675">
        <w:rPr>
          <w:rStyle w:val="notranslate"/>
          <w:sz w:val="20"/>
          <w:szCs w:val="20"/>
        </w:rPr>
        <w:t xml:space="preserve"> </w:t>
      </w:r>
      <w:r w:rsidRPr="00FD0675">
        <w:rPr>
          <w:rStyle w:val="notranslate"/>
          <w:sz w:val="20"/>
          <w:szCs w:val="20"/>
        </w:rPr>
        <w:t>suicide.</w:t>
      </w:r>
      <w:r w:rsidR="009267F9" w:rsidRPr="00FD0675">
        <w:rPr>
          <w:rStyle w:val="apple-converted-space"/>
          <w:sz w:val="20"/>
          <w:szCs w:val="20"/>
        </w:rPr>
        <w:t xml:space="preserve"> </w:t>
      </w:r>
      <w:r w:rsidRPr="00FD0675">
        <w:rPr>
          <w:rStyle w:val="notranslate"/>
          <w:sz w:val="20"/>
          <w:szCs w:val="20"/>
        </w:rPr>
        <w:t>According</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World</w:t>
      </w:r>
      <w:r w:rsidR="009267F9" w:rsidRPr="00FD0675">
        <w:rPr>
          <w:rStyle w:val="notranslate"/>
          <w:sz w:val="20"/>
          <w:szCs w:val="20"/>
        </w:rPr>
        <w:t xml:space="preserve"> </w:t>
      </w:r>
      <w:r w:rsidRPr="00FD0675">
        <w:rPr>
          <w:rStyle w:val="notranslate"/>
          <w:sz w:val="20"/>
          <w:szCs w:val="20"/>
        </w:rPr>
        <w:t>Health</w:t>
      </w:r>
      <w:r w:rsidR="009267F9" w:rsidRPr="00FD0675">
        <w:rPr>
          <w:rStyle w:val="notranslate"/>
          <w:sz w:val="20"/>
          <w:szCs w:val="20"/>
        </w:rPr>
        <w:t xml:space="preserve"> </w:t>
      </w:r>
      <w:r w:rsidRPr="00FD0675">
        <w:rPr>
          <w:rStyle w:val="notranslate"/>
          <w:sz w:val="20"/>
          <w:szCs w:val="20"/>
        </w:rPr>
        <w:t>Organization,</w:t>
      </w:r>
      <w:r w:rsidR="009267F9" w:rsidRPr="00FD0675">
        <w:rPr>
          <w:rStyle w:val="notranslate"/>
          <w:sz w:val="20"/>
          <w:szCs w:val="20"/>
        </w:rPr>
        <w:t xml:space="preserve"> </w:t>
      </w:r>
      <w:r w:rsidRPr="00FD0675">
        <w:rPr>
          <w:rStyle w:val="notranslate"/>
          <w:sz w:val="20"/>
          <w:szCs w:val="20"/>
        </w:rPr>
        <w:t>more</w:t>
      </w:r>
      <w:r w:rsidR="009267F9" w:rsidRPr="00FD0675">
        <w:rPr>
          <w:rStyle w:val="notranslate"/>
          <w:sz w:val="20"/>
          <w:szCs w:val="20"/>
        </w:rPr>
        <w:t xml:space="preserve"> </w:t>
      </w:r>
      <w:r w:rsidRPr="00FD0675">
        <w:rPr>
          <w:rStyle w:val="notranslate"/>
          <w:sz w:val="20"/>
          <w:szCs w:val="20"/>
        </w:rPr>
        <w:t>than</w:t>
      </w:r>
      <w:r w:rsidR="009267F9" w:rsidRPr="00FD0675">
        <w:rPr>
          <w:rStyle w:val="notranslate"/>
          <w:sz w:val="20"/>
          <w:szCs w:val="20"/>
        </w:rPr>
        <w:t xml:space="preserve"> </w:t>
      </w:r>
      <w:r w:rsidRPr="00FD0675">
        <w:rPr>
          <w:rStyle w:val="notranslate"/>
          <w:sz w:val="20"/>
          <w:szCs w:val="20"/>
        </w:rPr>
        <w:t>five</w:t>
      </w:r>
      <w:r w:rsidR="009267F9" w:rsidRPr="00FD0675">
        <w:rPr>
          <w:rStyle w:val="notranslate"/>
          <w:sz w:val="20"/>
          <w:szCs w:val="20"/>
        </w:rPr>
        <w:t xml:space="preserve"> </w:t>
      </w:r>
      <w:r w:rsidRPr="00FD0675">
        <w:rPr>
          <w:rStyle w:val="notranslate"/>
          <w:sz w:val="20"/>
          <w:szCs w:val="20"/>
        </w:rPr>
        <w:t>million</w:t>
      </w:r>
      <w:r w:rsidR="009267F9" w:rsidRPr="00FD0675">
        <w:rPr>
          <w:rStyle w:val="notranslate"/>
          <w:sz w:val="20"/>
          <w:szCs w:val="20"/>
        </w:rPr>
        <w:t xml:space="preserve"> </w:t>
      </w:r>
      <w:r w:rsidRPr="00FD0675">
        <w:rPr>
          <w:rStyle w:val="notranslate"/>
          <w:sz w:val="20"/>
          <w:szCs w:val="20"/>
        </w:rPr>
        <w:t>people</w:t>
      </w:r>
      <w:r w:rsidR="009267F9" w:rsidRPr="00FD0675">
        <w:rPr>
          <w:rStyle w:val="notranslate"/>
          <w:sz w:val="20"/>
          <w:szCs w:val="20"/>
        </w:rPr>
        <w:t xml:space="preserve"> </w:t>
      </w:r>
      <w:r w:rsidRPr="00FD0675">
        <w:rPr>
          <w:rStyle w:val="notranslate"/>
          <w:sz w:val="20"/>
          <w:szCs w:val="20"/>
        </w:rPr>
        <w:t>worldwide</w:t>
      </w:r>
      <w:r w:rsidR="009267F9" w:rsidRPr="00FD0675">
        <w:rPr>
          <w:rStyle w:val="notranslate"/>
          <w:sz w:val="20"/>
          <w:szCs w:val="20"/>
        </w:rPr>
        <w:t xml:space="preserve"> </w:t>
      </w:r>
      <w:r w:rsidRPr="00FD0675">
        <w:rPr>
          <w:rStyle w:val="notranslate"/>
          <w:sz w:val="20"/>
          <w:szCs w:val="20"/>
        </w:rPr>
        <w:t>commit</w:t>
      </w:r>
      <w:r w:rsidR="009267F9" w:rsidRPr="00FD0675">
        <w:rPr>
          <w:rStyle w:val="notranslate"/>
          <w:sz w:val="20"/>
          <w:szCs w:val="20"/>
        </w:rPr>
        <w:t xml:space="preserve"> </w:t>
      </w:r>
      <w:r w:rsidRPr="00FD0675">
        <w:rPr>
          <w:rStyle w:val="notranslate"/>
          <w:sz w:val="20"/>
          <w:szCs w:val="20"/>
        </w:rPr>
        <w:t>suicide</w:t>
      </w:r>
      <w:r w:rsidR="009267F9" w:rsidRPr="00FD0675">
        <w:rPr>
          <w:rStyle w:val="notranslate"/>
          <w:sz w:val="20"/>
          <w:szCs w:val="20"/>
        </w:rPr>
        <w:t xml:space="preserve"> </w:t>
      </w:r>
      <w:r w:rsidRPr="00FD0675">
        <w:rPr>
          <w:rStyle w:val="notranslate"/>
          <w:sz w:val="20"/>
          <w:szCs w:val="20"/>
        </w:rPr>
        <w:t>each</w:t>
      </w:r>
      <w:r w:rsidR="009267F9" w:rsidRPr="00FD0675">
        <w:rPr>
          <w:rStyle w:val="notranslate"/>
          <w:sz w:val="20"/>
          <w:szCs w:val="20"/>
        </w:rPr>
        <w:t xml:space="preserve"> </w:t>
      </w:r>
      <w:r w:rsidRPr="00FD0675">
        <w:rPr>
          <w:rStyle w:val="notranslate"/>
          <w:sz w:val="20"/>
          <w:szCs w:val="20"/>
        </w:rPr>
        <w:t>year,</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number</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one</w:t>
      </w:r>
      <w:r w:rsidR="009267F9" w:rsidRPr="00FD0675">
        <w:rPr>
          <w:rStyle w:val="notranslate"/>
          <w:sz w:val="20"/>
          <w:szCs w:val="20"/>
        </w:rPr>
        <w:t xml:space="preserve"> </w:t>
      </w:r>
      <w:r w:rsidRPr="00FD0675">
        <w:rPr>
          <w:rStyle w:val="notranslate"/>
          <w:sz w:val="20"/>
          <w:szCs w:val="20"/>
        </w:rPr>
        <w:t>million</w:t>
      </w:r>
      <w:r w:rsidR="009267F9" w:rsidRPr="00FD0675">
        <w:rPr>
          <w:rStyle w:val="notranslate"/>
          <w:sz w:val="20"/>
          <w:szCs w:val="20"/>
        </w:rPr>
        <w:t xml:space="preserve"> </w:t>
      </w:r>
      <w:r w:rsidRPr="00FD0675">
        <w:rPr>
          <w:rStyle w:val="notranslate"/>
          <w:sz w:val="20"/>
          <w:szCs w:val="20"/>
        </w:rPr>
        <w:t>people</w:t>
      </w:r>
      <w:r w:rsidR="009267F9" w:rsidRPr="00FD0675">
        <w:rPr>
          <w:rStyle w:val="notranslate"/>
          <w:sz w:val="20"/>
          <w:szCs w:val="20"/>
        </w:rPr>
        <w:t xml:space="preserve"> </w:t>
      </w:r>
      <w:r w:rsidRPr="00FD0675">
        <w:rPr>
          <w:rStyle w:val="notranslate"/>
          <w:sz w:val="20"/>
          <w:szCs w:val="20"/>
        </w:rPr>
        <w:t>die</w:t>
      </w:r>
      <w:r w:rsidR="009267F9" w:rsidRPr="00FD0675">
        <w:rPr>
          <w:rStyle w:val="notranslate"/>
          <w:sz w:val="20"/>
          <w:szCs w:val="20"/>
        </w:rPr>
        <w:t xml:space="preserve"> </w:t>
      </w:r>
      <w:r w:rsidRPr="00FD0675">
        <w:rPr>
          <w:rStyle w:val="notranslate"/>
          <w:sz w:val="20"/>
          <w:szCs w:val="20"/>
        </w:rPr>
        <w:t>by</w:t>
      </w:r>
      <w:r w:rsidR="009267F9" w:rsidRPr="00FD0675">
        <w:rPr>
          <w:rStyle w:val="notranslate"/>
          <w:sz w:val="20"/>
          <w:szCs w:val="20"/>
        </w:rPr>
        <w:t xml:space="preserve"> </w:t>
      </w:r>
      <w:r w:rsidRPr="00FD0675">
        <w:rPr>
          <w:rStyle w:val="notranslate"/>
          <w:sz w:val="20"/>
          <w:szCs w:val="20"/>
        </w:rPr>
        <w:t>suicide</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2020,</w:t>
      </w:r>
      <w:r w:rsidR="009267F9" w:rsidRPr="00FD0675">
        <w:rPr>
          <w:rStyle w:val="notranslate"/>
          <w:sz w:val="20"/>
          <w:szCs w:val="20"/>
        </w:rPr>
        <w:t xml:space="preserve"> </w:t>
      </w:r>
      <w:r w:rsidRPr="00FD0675">
        <w:rPr>
          <w:rStyle w:val="notranslate"/>
          <w:sz w:val="20"/>
          <w:szCs w:val="20"/>
        </w:rPr>
        <w:t>this</w:t>
      </w:r>
      <w:r w:rsidR="009267F9" w:rsidRPr="00FD0675">
        <w:rPr>
          <w:rStyle w:val="notranslate"/>
          <w:sz w:val="20"/>
          <w:szCs w:val="20"/>
        </w:rPr>
        <w:t xml:space="preserve"> </w:t>
      </w:r>
      <w:r w:rsidRPr="00FD0675">
        <w:rPr>
          <w:rStyle w:val="notranslate"/>
          <w:sz w:val="20"/>
          <w:szCs w:val="20"/>
        </w:rPr>
        <w:t>number</w:t>
      </w:r>
      <w:r w:rsidR="009267F9" w:rsidRPr="00FD0675">
        <w:rPr>
          <w:rStyle w:val="notranslate"/>
          <w:sz w:val="20"/>
          <w:szCs w:val="20"/>
        </w:rPr>
        <w:t xml:space="preserve"> </w:t>
      </w:r>
      <w:r w:rsidRPr="00FD0675">
        <w:rPr>
          <w:rStyle w:val="notranslate"/>
          <w:sz w:val="20"/>
          <w:szCs w:val="20"/>
        </w:rPr>
        <w:t>is</w:t>
      </w:r>
      <w:r w:rsidR="009267F9" w:rsidRPr="00FD0675">
        <w:rPr>
          <w:rStyle w:val="notranslate"/>
          <w:sz w:val="20"/>
          <w:szCs w:val="20"/>
        </w:rPr>
        <w:t xml:space="preserve"> </w:t>
      </w:r>
      <w:r w:rsidRPr="00FD0675">
        <w:rPr>
          <w:rStyle w:val="notranslate"/>
          <w:sz w:val="20"/>
          <w:szCs w:val="20"/>
        </w:rPr>
        <w:t>estimated</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be</w:t>
      </w:r>
      <w:r w:rsidR="009267F9" w:rsidRPr="00FD0675">
        <w:rPr>
          <w:rStyle w:val="notranslate"/>
          <w:sz w:val="20"/>
          <w:szCs w:val="20"/>
        </w:rPr>
        <w:t xml:space="preserve"> </w:t>
      </w:r>
      <w:r w:rsidRPr="00FD0675">
        <w:rPr>
          <w:rStyle w:val="notranslate"/>
          <w:sz w:val="20"/>
          <w:szCs w:val="20"/>
        </w:rPr>
        <w:t>a</w:t>
      </w:r>
      <w:r w:rsidR="009267F9" w:rsidRPr="00FD0675">
        <w:rPr>
          <w:rStyle w:val="notranslate"/>
          <w:sz w:val="20"/>
          <w:szCs w:val="20"/>
        </w:rPr>
        <w:t xml:space="preserve"> </w:t>
      </w:r>
      <w:r w:rsidRPr="00FD0675">
        <w:rPr>
          <w:rStyle w:val="notranslate"/>
          <w:sz w:val="20"/>
          <w:szCs w:val="20"/>
        </w:rPr>
        <w:t>half-million</w:t>
      </w:r>
      <w:r w:rsidR="009267F9" w:rsidRPr="00FD0675">
        <w:rPr>
          <w:rStyle w:val="notranslate"/>
          <w:sz w:val="20"/>
          <w:szCs w:val="20"/>
        </w:rPr>
        <w:t xml:space="preserve"> </w:t>
      </w:r>
      <w:r w:rsidRPr="00FD0675">
        <w:rPr>
          <w:rStyle w:val="notranslate"/>
          <w:sz w:val="20"/>
          <w:szCs w:val="20"/>
        </w:rPr>
        <w:t>(Vasrmn</w:t>
      </w:r>
      <w:r w:rsidR="009267F9" w:rsidRPr="00FD0675">
        <w:rPr>
          <w:rStyle w:val="notranslate"/>
          <w:sz w:val="20"/>
          <w:szCs w:val="20"/>
        </w:rPr>
        <w:t xml:space="preserve"> </w:t>
      </w:r>
      <w:r w:rsidRPr="00FD0675">
        <w:rPr>
          <w:rStyle w:val="notranslate"/>
          <w:sz w:val="20"/>
          <w:szCs w:val="20"/>
        </w:rPr>
        <w:t>et</w:t>
      </w:r>
      <w:r w:rsidR="009267F9" w:rsidRPr="00FD0675">
        <w:rPr>
          <w:rStyle w:val="notranslate"/>
          <w:sz w:val="20"/>
          <w:szCs w:val="20"/>
        </w:rPr>
        <w:t xml:space="preserve"> </w:t>
      </w:r>
      <w:r w:rsidRPr="00FD0675">
        <w:rPr>
          <w:rStyle w:val="notranslate"/>
          <w:sz w:val="20"/>
          <w:szCs w:val="20"/>
        </w:rPr>
        <w:t>al,</w:t>
      </w:r>
      <w:r w:rsidR="009267F9" w:rsidRPr="00FD0675">
        <w:rPr>
          <w:rStyle w:val="notranslate"/>
          <w:sz w:val="20"/>
          <w:szCs w:val="20"/>
        </w:rPr>
        <w:t xml:space="preserve"> </w:t>
      </w:r>
      <w:r w:rsidRPr="00FD0675">
        <w:rPr>
          <w:rStyle w:val="notranslate"/>
          <w:sz w:val="20"/>
          <w:szCs w:val="20"/>
        </w:rPr>
        <w:t>2012)</w:t>
      </w:r>
      <w:r w:rsidR="009267F9" w:rsidRPr="00FD0675">
        <w:rPr>
          <w:rStyle w:val="notranslate"/>
          <w:sz w:val="20"/>
          <w:szCs w:val="20"/>
        </w:rPr>
        <w:t xml:space="preserve"> </w:t>
      </w:r>
      <w:r w:rsidRPr="00FD0675">
        <w:rPr>
          <w:rStyle w:val="notranslate"/>
          <w:sz w:val="20"/>
          <w:szCs w:val="20"/>
        </w:rPr>
        <w:t>with</w:t>
      </w:r>
      <w:r w:rsidR="009267F9" w:rsidRPr="00FD0675">
        <w:rPr>
          <w:rStyle w:val="notranslate"/>
          <w:sz w:val="20"/>
          <w:szCs w:val="20"/>
        </w:rPr>
        <w:t xml:space="preserve"> </w:t>
      </w:r>
      <w:r w:rsidRPr="00FD0675">
        <w:rPr>
          <w:rStyle w:val="notranslate"/>
          <w:sz w:val="20"/>
          <w:szCs w:val="20"/>
        </w:rPr>
        <w:t>regard</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this</w:t>
      </w:r>
      <w:r w:rsidR="009267F9" w:rsidRPr="00FD0675">
        <w:rPr>
          <w:rStyle w:val="notranslate"/>
          <w:sz w:val="20"/>
          <w:szCs w:val="20"/>
        </w:rPr>
        <w:t xml:space="preserve"> </w:t>
      </w:r>
      <w:r w:rsidRPr="00FD0675">
        <w:rPr>
          <w:rStyle w:val="notranslate"/>
          <w:sz w:val="20"/>
          <w:szCs w:val="20"/>
        </w:rPr>
        <w:t>important</w:t>
      </w:r>
      <w:r w:rsidR="009267F9" w:rsidRPr="00FD0675">
        <w:rPr>
          <w:rStyle w:val="notranslate"/>
          <w:sz w:val="20"/>
          <w:szCs w:val="20"/>
        </w:rPr>
        <w:t xml:space="preserve"> </w:t>
      </w:r>
      <w:r w:rsidRPr="00FD0675">
        <w:rPr>
          <w:rStyle w:val="notranslate"/>
          <w:sz w:val="20"/>
          <w:szCs w:val="20"/>
        </w:rPr>
        <w:t>search</w:t>
      </w:r>
      <w:r w:rsidR="009267F9" w:rsidRPr="00FD0675">
        <w:rPr>
          <w:rStyle w:val="notranslate"/>
          <w:sz w:val="20"/>
          <w:szCs w:val="20"/>
        </w:rPr>
        <w:t xml:space="preserve"> </w:t>
      </w:r>
      <w:r w:rsidRPr="00FD0675">
        <w:rPr>
          <w:rStyle w:val="notranslate"/>
          <w:sz w:val="20"/>
          <w:szCs w:val="20"/>
        </w:rPr>
        <w:t>for</w:t>
      </w:r>
      <w:r w:rsidR="009267F9" w:rsidRPr="00FD0675">
        <w:rPr>
          <w:rStyle w:val="notranslate"/>
          <w:sz w:val="20"/>
          <w:szCs w:val="20"/>
        </w:rPr>
        <w:t xml:space="preserve"> </w:t>
      </w:r>
      <w:r w:rsidRPr="00FD0675">
        <w:rPr>
          <w:rStyle w:val="notranslate"/>
          <w:sz w:val="20"/>
          <w:szCs w:val="20"/>
        </w:rPr>
        <w:t>psychological</w:t>
      </w:r>
      <w:r w:rsidR="009267F9" w:rsidRPr="00FD0675">
        <w:rPr>
          <w:rStyle w:val="notranslate"/>
          <w:sz w:val="20"/>
          <w:szCs w:val="20"/>
        </w:rPr>
        <w:t xml:space="preserve"> </w:t>
      </w:r>
      <w:r w:rsidRPr="00FD0675">
        <w:rPr>
          <w:rStyle w:val="notranslate"/>
          <w:sz w:val="20"/>
          <w:szCs w:val="20"/>
        </w:rPr>
        <w:t>variables</w:t>
      </w:r>
      <w:r w:rsidR="009267F9" w:rsidRPr="00FD0675">
        <w:rPr>
          <w:rStyle w:val="notranslate"/>
          <w:sz w:val="20"/>
          <w:szCs w:val="20"/>
        </w:rPr>
        <w:t xml:space="preserve"> </w:t>
      </w:r>
      <w:r w:rsidRPr="00FD0675">
        <w:rPr>
          <w:rStyle w:val="notranslate"/>
          <w:sz w:val="20"/>
          <w:szCs w:val="20"/>
        </w:rPr>
        <w:t>associated</w:t>
      </w:r>
      <w:r w:rsidR="009267F9" w:rsidRPr="00FD0675">
        <w:rPr>
          <w:rStyle w:val="notranslate"/>
          <w:sz w:val="20"/>
          <w:szCs w:val="20"/>
        </w:rPr>
        <w:t xml:space="preserve"> </w:t>
      </w:r>
      <w:r w:rsidRPr="00FD0675">
        <w:rPr>
          <w:rStyle w:val="notranslate"/>
          <w:sz w:val="20"/>
          <w:szCs w:val="20"/>
        </w:rPr>
        <w:t>with</w:t>
      </w:r>
      <w:r w:rsidR="009267F9" w:rsidRPr="00FD0675">
        <w:rPr>
          <w:rStyle w:val="notranslate"/>
          <w:sz w:val="20"/>
          <w:szCs w:val="20"/>
        </w:rPr>
        <w:t xml:space="preserve"> </w:t>
      </w:r>
      <w:r w:rsidRPr="00FD0675">
        <w:rPr>
          <w:rStyle w:val="notranslate"/>
          <w:sz w:val="20"/>
          <w:szCs w:val="20"/>
        </w:rPr>
        <w:t>suicidal</w:t>
      </w:r>
      <w:r w:rsidR="009267F9" w:rsidRPr="00FD0675">
        <w:rPr>
          <w:rStyle w:val="notranslate"/>
          <w:sz w:val="20"/>
          <w:szCs w:val="20"/>
        </w:rPr>
        <w:t xml:space="preserve"> </w:t>
      </w:r>
      <w:r w:rsidRPr="00FD0675">
        <w:rPr>
          <w:rStyle w:val="notranslate"/>
          <w:sz w:val="20"/>
          <w:szCs w:val="20"/>
        </w:rPr>
        <w:t>behavior</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human</w:t>
      </w:r>
      <w:r w:rsidR="009267F9" w:rsidRPr="00FD0675">
        <w:rPr>
          <w:rStyle w:val="notranslate"/>
          <w:sz w:val="20"/>
          <w:szCs w:val="20"/>
        </w:rPr>
        <w:t xml:space="preserve"> </w:t>
      </w:r>
      <w:r w:rsidRPr="00FD0675">
        <w:rPr>
          <w:rStyle w:val="notranslate"/>
          <w:sz w:val="20"/>
          <w:szCs w:val="20"/>
        </w:rPr>
        <w:t>society</w:t>
      </w:r>
      <w:r w:rsidR="009267F9" w:rsidRPr="00FD0675">
        <w:rPr>
          <w:rStyle w:val="notranslate"/>
          <w:sz w:val="20"/>
          <w:szCs w:val="20"/>
        </w:rPr>
        <w:t xml:space="preserve"> </w:t>
      </w:r>
      <w:r w:rsidRPr="00FD0675">
        <w:rPr>
          <w:rStyle w:val="notranslate"/>
          <w:sz w:val="20"/>
          <w:szCs w:val="20"/>
        </w:rPr>
        <w:t>throughout</w:t>
      </w:r>
      <w:r w:rsidR="009267F9" w:rsidRPr="00FD0675">
        <w:rPr>
          <w:rStyle w:val="notranslate"/>
          <w:sz w:val="20"/>
          <w:szCs w:val="20"/>
        </w:rPr>
        <w:t xml:space="preserve"> </w:t>
      </w:r>
      <w:r w:rsidRPr="00FD0675">
        <w:rPr>
          <w:rStyle w:val="notranslate"/>
          <w:sz w:val="20"/>
          <w:szCs w:val="20"/>
        </w:rPr>
        <w:t>history,</w:t>
      </w:r>
      <w:r w:rsidR="009267F9" w:rsidRPr="00FD0675">
        <w:rPr>
          <w:rStyle w:val="notranslate"/>
          <w:sz w:val="20"/>
          <w:szCs w:val="20"/>
        </w:rPr>
        <w:t xml:space="preserve"> </w:t>
      </w:r>
      <w:r w:rsidRPr="00FD0675">
        <w:rPr>
          <w:rStyle w:val="notranslate"/>
          <w:sz w:val="20"/>
          <w:szCs w:val="20"/>
        </w:rPr>
        <w:t>has</w:t>
      </w:r>
      <w:r w:rsidR="009267F9" w:rsidRPr="00FD0675">
        <w:rPr>
          <w:rStyle w:val="notranslate"/>
          <w:sz w:val="20"/>
          <w:szCs w:val="20"/>
        </w:rPr>
        <w:t xml:space="preserve"> </w:t>
      </w:r>
      <w:r w:rsidRPr="00FD0675">
        <w:rPr>
          <w:rStyle w:val="notranslate"/>
          <w:sz w:val="20"/>
          <w:szCs w:val="20"/>
        </w:rPr>
        <w:t>always</w:t>
      </w:r>
      <w:r w:rsidR="009267F9" w:rsidRPr="00FD0675">
        <w:rPr>
          <w:rStyle w:val="notranslate"/>
          <w:sz w:val="20"/>
          <w:szCs w:val="20"/>
        </w:rPr>
        <w:t xml:space="preserve"> </w:t>
      </w:r>
      <w:r w:rsidRPr="00FD0675">
        <w:rPr>
          <w:rStyle w:val="notranslate"/>
          <w:sz w:val="20"/>
          <w:szCs w:val="20"/>
        </w:rPr>
        <w:t>been</w:t>
      </w:r>
      <w:r w:rsidR="009267F9" w:rsidRPr="00FD0675">
        <w:rPr>
          <w:rStyle w:val="notranslate"/>
          <w:sz w:val="20"/>
          <w:szCs w:val="20"/>
        </w:rPr>
        <w:t xml:space="preserve"> </w:t>
      </w:r>
      <w:r w:rsidRPr="00FD0675">
        <w:rPr>
          <w:rStyle w:val="notranslate"/>
          <w:sz w:val="20"/>
          <w:szCs w:val="20"/>
        </w:rPr>
        <w:t>one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main</w:t>
      </w:r>
      <w:r w:rsidR="009267F9" w:rsidRPr="00FD0675">
        <w:rPr>
          <w:rStyle w:val="notranslate"/>
          <w:sz w:val="20"/>
          <w:szCs w:val="20"/>
        </w:rPr>
        <w:t xml:space="preserve"> </w:t>
      </w:r>
      <w:r w:rsidRPr="00FD0675">
        <w:rPr>
          <w:rStyle w:val="notranslate"/>
          <w:sz w:val="20"/>
          <w:szCs w:val="20"/>
        </w:rPr>
        <w:t>topics</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discussion</w:t>
      </w:r>
      <w:r w:rsidR="009267F9" w:rsidRPr="00FD0675">
        <w:rPr>
          <w:rStyle w:val="notranslate"/>
          <w:sz w:val="20"/>
          <w:szCs w:val="20"/>
        </w:rPr>
        <w:t xml:space="preserve"> </w:t>
      </w:r>
      <w:r w:rsidRPr="00FD0675">
        <w:rPr>
          <w:rStyle w:val="notranslate"/>
          <w:sz w:val="20"/>
          <w:szCs w:val="20"/>
        </w:rPr>
        <w:t>among</w:t>
      </w:r>
      <w:r w:rsidR="009267F9" w:rsidRPr="00FD0675">
        <w:rPr>
          <w:rStyle w:val="notranslate"/>
          <w:sz w:val="20"/>
          <w:szCs w:val="20"/>
        </w:rPr>
        <w:t xml:space="preserve"> </w:t>
      </w:r>
      <w:r w:rsidRPr="00FD0675">
        <w:rPr>
          <w:rStyle w:val="notranslate"/>
          <w:sz w:val="20"/>
          <w:szCs w:val="20"/>
        </w:rPr>
        <w:t>scholars,</w:t>
      </w:r>
      <w:r w:rsidR="009267F9" w:rsidRPr="00FD0675">
        <w:rPr>
          <w:rStyle w:val="notranslate"/>
          <w:sz w:val="20"/>
          <w:szCs w:val="20"/>
        </w:rPr>
        <w:t xml:space="preserve"> </w:t>
      </w:r>
      <w:r w:rsidRPr="00FD0675">
        <w:rPr>
          <w:rStyle w:val="notranslate"/>
          <w:sz w:val="20"/>
          <w:szCs w:val="20"/>
        </w:rPr>
        <w:t>especially</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West.</w:t>
      </w:r>
      <w:r w:rsidR="009267F9" w:rsidRPr="00FD0675">
        <w:rPr>
          <w:rStyle w:val="apple-converted-space"/>
          <w:sz w:val="20"/>
          <w:szCs w:val="20"/>
        </w:rPr>
        <w:t xml:space="preserve"> </w:t>
      </w:r>
      <w:r w:rsidRPr="00FD0675">
        <w:rPr>
          <w:rStyle w:val="notranslate"/>
          <w:sz w:val="20"/>
          <w:szCs w:val="20"/>
        </w:rPr>
        <w:t>Thus,</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importance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these</w:t>
      </w:r>
      <w:r w:rsidR="009267F9" w:rsidRPr="00FD0675">
        <w:rPr>
          <w:rStyle w:val="notranslate"/>
          <w:sz w:val="20"/>
          <w:szCs w:val="20"/>
        </w:rPr>
        <w:t xml:space="preserve"> </w:t>
      </w:r>
      <w:r w:rsidRPr="00FD0675">
        <w:rPr>
          <w:rStyle w:val="notranslate"/>
          <w:sz w:val="20"/>
          <w:szCs w:val="20"/>
        </w:rPr>
        <w:t>structures</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different</w:t>
      </w:r>
      <w:r w:rsidR="009267F9" w:rsidRPr="00FD0675">
        <w:rPr>
          <w:rStyle w:val="notranslate"/>
          <w:sz w:val="20"/>
          <w:szCs w:val="20"/>
        </w:rPr>
        <w:t xml:space="preserve"> </w:t>
      </w:r>
      <w:r w:rsidRPr="00FD0675">
        <w:rPr>
          <w:rStyle w:val="notranslate"/>
          <w:sz w:val="20"/>
          <w:szCs w:val="20"/>
        </w:rPr>
        <w:t>dimensions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necessary</w:t>
      </w:r>
      <w:r w:rsidR="009267F9" w:rsidRPr="00FD0675">
        <w:rPr>
          <w:rStyle w:val="notranslate"/>
          <w:sz w:val="20"/>
          <w:szCs w:val="20"/>
        </w:rPr>
        <w:t xml:space="preserve"> </w:t>
      </w:r>
      <w:r w:rsidRPr="00FD0675">
        <w:rPr>
          <w:rStyle w:val="notranslate"/>
          <w:sz w:val="20"/>
          <w:szCs w:val="20"/>
        </w:rPr>
        <w:t>interventions</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reduce</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frequency</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qualitative</w:t>
      </w:r>
      <w:r w:rsidR="009267F9" w:rsidRPr="00FD0675">
        <w:rPr>
          <w:rStyle w:val="notranslate"/>
          <w:sz w:val="20"/>
          <w:szCs w:val="20"/>
        </w:rPr>
        <w:t xml:space="preserve"> </w:t>
      </w:r>
      <w:r w:rsidRPr="00FD0675">
        <w:rPr>
          <w:rStyle w:val="notranslate"/>
          <w:sz w:val="20"/>
          <w:szCs w:val="20"/>
        </w:rPr>
        <w:t>resource</w:t>
      </w:r>
      <w:r w:rsidR="009267F9" w:rsidRPr="00FD0675">
        <w:rPr>
          <w:rStyle w:val="notranslate"/>
          <w:sz w:val="20"/>
          <w:szCs w:val="20"/>
        </w:rPr>
        <w:t xml:space="preserve"> </w:t>
      </w:r>
      <w:r w:rsidRPr="00FD0675">
        <w:rPr>
          <w:rStyle w:val="notranslate"/>
          <w:sz w:val="20"/>
          <w:szCs w:val="20"/>
        </w:rPr>
        <w:t>discovery</w:t>
      </w:r>
      <w:r w:rsidR="009267F9" w:rsidRPr="00FD0675">
        <w:rPr>
          <w:rStyle w:val="notranslate"/>
          <w:sz w:val="20"/>
          <w:szCs w:val="20"/>
        </w:rPr>
        <w:t xml:space="preserve"> </w:t>
      </w:r>
      <w:r w:rsidRPr="00FD0675">
        <w:rPr>
          <w:rStyle w:val="notranslate"/>
          <w:sz w:val="20"/>
          <w:szCs w:val="20"/>
        </w:rPr>
        <w:t>among</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most</w:t>
      </w:r>
      <w:r w:rsidR="009267F9" w:rsidRPr="00FD0675">
        <w:rPr>
          <w:rStyle w:val="notranslate"/>
          <w:sz w:val="20"/>
          <w:szCs w:val="20"/>
        </w:rPr>
        <w:t xml:space="preserve"> </w:t>
      </w:r>
      <w:r w:rsidRPr="00FD0675">
        <w:rPr>
          <w:rStyle w:val="notranslate"/>
          <w:sz w:val="20"/>
          <w:szCs w:val="20"/>
        </w:rPr>
        <w:t>sensitive</w:t>
      </w:r>
      <w:r w:rsidR="009267F9" w:rsidRPr="00FD0675">
        <w:rPr>
          <w:rStyle w:val="notranslate"/>
          <w:sz w:val="20"/>
          <w:szCs w:val="20"/>
        </w:rPr>
        <w:t xml:space="preserve"> </w:t>
      </w:r>
      <w:r w:rsidRPr="00FD0675">
        <w:rPr>
          <w:rStyle w:val="notranslate"/>
          <w:sz w:val="20"/>
          <w:szCs w:val="20"/>
        </w:rPr>
        <w:t>human</w:t>
      </w:r>
      <w:r w:rsidR="009267F9" w:rsidRPr="00FD0675">
        <w:rPr>
          <w:rStyle w:val="notranslate"/>
          <w:sz w:val="20"/>
          <w:szCs w:val="20"/>
        </w:rPr>
        <w:t xml:space="preserve"> </w:t>
      </w:r>
      <w:r w:rsidRPr="00FD0675">
        <w:rPr>
          <w:rStyle w:val="notranslate"/>
          <w:sz w:val="20"/>
          <w:szCs w:val="20"/>
        </w:rPr>
        <w:t>population,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efficacy</w:t>
      </w:r>
      <w:r w:rsidR="009267F9" w:rsidRPr="00FD0675">
        <w:rPr>
          <w:rStyle w:val="notranslate"/>
          <w:sz w:val="20"/>
          <w:szCs w:val="20"/>
        </w:rPr>
        <w:t xml:space="preserve"> </w:t>
      </w:r>
      <w:r w:rsidRPr="00FD0675">
        <w:rPr>
          <w:rStyle w:val="notranslate"/>
          <w:sz w:val="20"/>
          <w:szCs w:val="20"/>
        </w:rPr>
        <w:t>variables</w:t>
      </w:r>
      <w:r w:rsidR="009267F9" w:rsidRPr="00FD0675">
        <w:rPr>
          <w:rStyle w:val="notranslate"/>
          <w:sz w:val="20"/>
          <w:szCs w:val="20"/>
        </w:rPr>
        <w:t xml:space="preserve"> </w:t>
      </w:r>
      <w:r w:rsidRPr="00FD0675">
        <w:rPr>
          <w:rStyle w:val="notranslate"/>
          <w:sz w:val="20"/>
          <w:szCs w:val="20"/>
        </w:rPr>
        <w:t>predict</w:t>
      </w:r>
      <w:r w:rsidR="009267F9" w:rsidRPr="00FD0675">
        <w:rPr>
          <w:rStyle w:val="notranslate"/>
          <w:sz w:val="20"/>
          <w:szCs w:val="20"/>
        </w:rPr>
        <w:t xml:space="preserve"> </w:t>
      </w:r>
      <w:r w:rsidRPr="00FD0675">
        <w:rPr>
          <w:rStyle w:val="notranslate"/>
          <w:sz w:val="20"/>
          <w:szCs w:val="20"/>
        </w:rPr>
        <w:t>trends</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emotional</w:t>
      </w:r>
      <w:r w:rsidR="009267F9" w:rsidRPr="00FD0675">
        <w:rPr>
          <w:rStyle w:val="notranslate"/>
          <w:sz w:val="20"/>
          <w:szCs w:val="20"/>
        </w:rPr>
        <w:t xml:space="preserve"> </w:t>
      </w:r>
      <w:r w:rsidRPr="00FD0675">
        <w:rPr>
          <w:rStyle w:val="notranslate"/>
          <w:sz w:val="20"/>
          <w:szCs w:val="20"/>
        </w:rPr>
        <w:t>intelligence</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object</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desire</w:t>
      </w:r>
      <w:r w:rsidR="009267F9" w:rsidRPr="00FD0675">
        <w:rPr>
          <w:rStyle w:val="notranslate"/>
          <w:sz w:val="20"/>
          <w:szCs w:val="20"/>
        </w:rPr>
        <w:t xml:space="preserve"> </w:t>
      </w:r>
      <w:r w:rsidRPr="00FD0675">
        <w:rPr>
          <w:rStyle w:val="notranslate"/>
          <w:sz w:val="20"/>
          <w:szCs w:val="20"/>
        </w:rPr>
        <w:t>teens</w:t>
      </w:r>
      <w:r w:rsidR="009267F9" w:rsidRPr="00FD0675">
        <w:rPr>
          <w:rStyle w:val="notranslate"/>
          <w:sz w:val="20"/>
          <w:szCs w:val="20"/>
        </w:rPr>
        <w:t xml:space="preserve"> </w:t>
      </w:r>
      <w:r w:rsidRPr="00FD0675">
        <w:rPr>
          <w:rStyle w:val="notranslate"/>
          <w:sz w:val="20"/>
          <w:szCs w:val="20"/>
        </w:rPr>
        <w:t>suicides</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main</w:t>
      </w:r>
      <w:r w:rsidR="009267F9" w:rsidRPr="00FD0675">
        <w:rPr>
          <w:rStyle w:val="notranslate"/>
          <w:sz w:val="20"/>
          <w:szCs w:val="20"/>
        </w:rPr>
        <w:t xml:space="preserve"> </w:t>
      </w:r>
      <w:r w:rsidRPr="00FD0675">
        <w:rPr>
          <w:rStyle w:val="notranslate"/>
          <w:sz w:val="20"/>
          <w:szCs w:val="20"/>
        </w:rPr>
        <w:t>objective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this</w:t>
      </w:r>
      <w:r w:rsidR="009267F9" w:rsidRPr="00FD0675">
        <w:rPr>
          <w:rStyle w:val="notranslate"/>
          <w:sz w:val="20"/>
          <w:szCs w:val="20"/>
        </w:rPr>
        <w:t xml:space="preserve"> </w:t>
      </w:r>
      <w:r w:rsidRPr="00FD0675">
        <w:rPr>
          <w:rStyle w:val="notranslate"/>
          <w:sz w:val="20"/>
          <w:szCs w:val="20"/>
        </w:rPr>
        <w:t>research</w:t>
      </w:r>
      <w:r w:rsidRPr="00FD0675">
        <w:rPr>
          <w:rStyle w:val="apple-converted-space"/>
          <w:sz w:val="20"/>
          <w:szCs w:val="20"/>
        </w:rPr>
        <w:t>.</w:t>
      </w:r>
    </w:p>
    <w:p w:rsidR="0036573B" w:rsidRPr="00FD0675" w:rsidRDefault="0036573B" w:rsidP="009267F9">
      <w:pPr>
        <w:pStyle w:val="normal0"/>
        <w:snapToGrid w:val="0"/>
        <w:spacing w:before="0" w:beforeAutospacing="0" w:after="0" w:afterAutospacing="0"/>
        <w:ind w:firstLine="425"/>
        <w:jc w:val="both"/>
        <w:rPr>
          <w:sz w:val="20"/>
          <w:szCs w:val="20"/>
        </w:rPr>
      </w:pP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first</w:t>
      </w:r>
      <w:r w:rsidR="009267F9" w:rsidRPr="00FD0675">
        <w:rPr>
          <w:rStyle w:val="notranslate"/>
          <w:sz w:val="20"/>
          <w:szCs w:val="20"/>
        </w:rPr>
        <w:t xml:space="preserve"> </w:t>
      </w:r>
      <w:r w:rsidRPr="00FD0675">
        <w:rPr>
          <w:rStyle w:val="notranslate"/>
          <w:sz w:val="20"/>
          <w:szCs w:val="20"/>
        </w:rPr>
        <w:t>objective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study</w:t>
      </w:r>
      <w:r w:rsidR="009267F9" w:rsidRPr="00FD0675">
        <w:rPr>
          <w:rStyle w:val="notranslate"/>
          <w:sz w:val="20"/>
          <w:szCs w:val="20"/>
        </w:rPr>
        <w:t xml:space="preserve"> </w:t>
      </w:r>
      <w:r w:rsidRPr="00FD0675">
        <w:rPr>
          <w:rStyle w:val="notranslate"/>
          <w:sz w:val="20"/>
          <w:szCs w:val="20"/>
        </w:rPr>
        <w:t>was</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determine</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relationship</w:t>
      </w:r>
      <w:r w:rsidR="009267F9" w:rsidRPr="00FD0675">
        <w:rPr>
          <w:rStyle w:val="notranslate"/>
          <w:sz w:val="20"/>
          <w:szCs w:val="20"/>
        </w:rPr>
        <w:t xml:space="preserve"> </w:t>
      </w:r>
      <w:r w:rsidRPr="00FD0675">
        <w:rPr>
          <w:rStyle w:val="notranslate"/>
          <w:sz w:val="20"/>
          <w:szCs w:val="20"/>
        </w:rPr>
        <w:t>between</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self-efficacy</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emotional</w:t>
      </w:r>
      <w:r w:rsidR="009267F9" w:rsidRPr="00FD0675">
        <w:rPr>
          <w:rStyle w:val="notranslate"/>
          <w:sz w:val="20"/>
          <w:szCs w:val="20"/>
        </w:rPr>
        <w:t xml:space="preserve"> </w:t>
      </w:r>
      <w:r w:rsidRPr="00FD0675">
        <w:rPr>
          <w:rStyle w:val="notranslate"/>
          <w:sz w:val="20"/>
          <w:szCs w:val="20"/>
        </w:rPr>
        <w:t>intelligence</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adolescents</w:t>
      </w:r>
      <w:r w:rsidR="009267F9" w:rsidRPr="00FD0675">
        <w:rPr>
          <w:rStyle w:val="notranslate"/>
          <w:sz w:val="20"/>
          <w:szCs w:val="20"/>
        </w:rPr>
        <w:t xml:space="preserve"> </w:t>
      </w:r>
      <w:r w:rsidRPr="00FD0675">
        <w:rPr>
          <w:rStyle w:val="notranslate"/>
          <w:sz w:val="20"/>
          <w:szCs w:val="20"/>
        </w:rPr>
        <w:t>with</w:t>
      </w:r>
      <w:r w:rsidR="009267F9" w:rsidRPr="00FD0675">
        <w:rPr>
          <w:rStyle w:val="notranslate"/>
          <w:sz w:val="20"/>
          <w:szCs w:val="20"/>
        </w:rPr>
        <w:t xml:space="preserve"> </w:t>
      </w:r>
      <w:r w:rsidRPr="00FD0675">
        <w:rPr>
          <w:rStyle w:val="notranslate"/>
          <w:sz w:val="20"/>
          <w:szCs w:val="20"/>
        </w:rPr>
        <w:t>suicidal</w:t>
      </w:r>
      <w:r w:rsidR="009267F9" w:rsidRPr="00FD0675">
        <w:rPr>
          <w:rStyle w:val="notranslate"/>
          <w:sz w:val="20"/>
          <w:szCs w:val="20"/>
        </w:rPr>
        <w:t xml:space="preserve"> </w:t>
      </w:r>
      <w:r w:rsidRPr="00FD0675">
        <w:rPr>
          <w:rStyle w:val="notranslate"/>
          <w:sz w:val="20"/>
          <w:szCs w:val="20"/>
        </w:rPr>
        <w:t>tendencies</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grade</w:t>
      </w:r>
      <w:r w:rsidR="009267F9" w:rsidRPr="00FD0675">
        <w:rPr>
          <w:rStyle w:val="notranslate"/>
          <w:sz w:val="20"/>
          <w:szCs w:val="20"/>
        </w:rPr>
        <w:t xml:space="preserve"> </w:t>
      </w:r>
      <w:r w:rsidRPr="00FD0675">
        <w:rPr>
          <w:rStyle w:val="notranslate"/>
          <w:sz w:val="20"/>
          <w:szCs w:val="20"/>
        </w:rPr>
        <w:t>school,</w:t>
      </w:r>
      <w:r w:rsidR="009267F9" w:rsidRPr="00FD0675">
        <w:rPr>
          <w:rStyle w:val="notranslate"/>
          <w:sz w:val="20"/>
          <w:szCs w:val="20"/>
        </w:rPr>
        <w:t xml:space="preserve"> </w:t>
      </w:r>
      <w:r w:rsidRPr="00FD0675">
        <w:rPr>
          <w:rStyle w:val="notranslate"/>
          <w:sz w:val="20"/>
          <w:szCs w:val="20"/>
        </w:rPr>
        <w:t>among</w:t>
      </w:r>
      <w:r w:rsidR="009267F9" w:rsidRPr="00FD0675">
        <w:rPr>
          <w:rStyle w:val="notranslate"/>
          <w:sz w:val="20"/>
          <w:szCs w:val="20"/>
        </w:rPr>
        <w:t xml:space="preserve"> </w:t>
      </w:r>
      <w:r w:rsidRPr="00FD0675">
        <w:rPr>
          <w:rStyle w:val="notranslate"/>
          <w:sz w:val="20"/>
          <w:szCs w:val="20"/>
        </w:rPr>
        <w:t>all</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components</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self-efficacy</w:t>
      </w:r>
      <w:r w:rsidR="009267F9" w:rsidRPr="00FD0675">
        <w:rPr>
          <w:rStyle w:val="notranslate"/>
          <w:sz w:val="20"/>
          <w:szCs w:val="20"/>
        </w:rPr>
        <w:t xml:space="preserve"> </w:t>
      </w:r>
      <w:r w:rsidRPr="00FD0675">
        <w:rPr>
          <w:rStyle w:val="notranslate"/>
          <w:sz w:val="20"/>
          <w:szCs w:val="20"/>
        </w:rPr>
        <w:t>analysis</w:t>
      </w:r>
      <w:r w:rsidR="009267F9" w:rsidRPr="00FD0675">
        <w:rPr>
          <w:rStyle w:val="notranslate"/>
          <w:sz w:val="20"/>
          <w:szCs w:val="20"/>
        </w:rPr>
        <w:t xml:space="preserve"> </w:t>
      </w:r>
      <w:r w:rsidRPr="00FD0675">
        <w:rPr>
          <w:rStyle w:val="notranslate"/>
          <w:sz w:val="20"/>
          <w:szCs w:val="20"/>
        </w:rPr>
        <w:t>showed</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relationship</w:t>
      </w:r>
      <w:r w:rsidR="009267F9" w:rsidRPr="00FD0675">
        <w:rPr>
          <w:rStyle w:val="notranslate"/>
          <w:sz w:val="20"/>
          <w:szCs w:val="20"/>
        </w:rPr>
        <w:t xml:space="preserve"> </w:t>
      </w:r>
      <w:r w:rsidRPr="00FD0675">
        <w:rPr>
          <w:rStyle w:val="notranslate"/>
          <w:sz w:val="20"/>
          <w:szCs w:val="20"/>
        </w:rPr>
        <w:t>between</w:t>
      </w:r>
      <w:r w:rsidR="009267F9" w:rsidRPr="00FD0675">
        <w:rPr>
          <w:rStyle w:val="notranslate"/>
          <w:sz w:val="20"/>
          <w:szCs w:val="20"/>
        </w:rPr>
        <w:t xml:space="preserve"> </w:t>
      </w:r>
      <w:r w:rsidRPr="00FD0675">
        <w:rPr>
          <w:rStyle w:val="notranslate"/>
          <w:sz w:val="20"/>
          <w:szCs w:val="20"/>
        </w:rPr>
        <w:t>emotional</w:t>
      </w:r>
      <w:r w:rsidR="009267F9" w:rsidRPr="00FD0675">
        <w:rPr>
          <w:rStyle w:val="notranslate"/>
          <w:sz w:val="20"/>
          <w:szCs w:val="20"/>
        </w:rPr>
        <w:t xml:space="preserve"> </w:t>
      </w:r>
      <w:r w:rsidRPr="00FD0675">
        <w:rPr>
          <w:rStyle w:val="notranslate"/>
          <w:sz w:val="20"/>
          <w:szCs w:val="20"/>
        </w:rPr>
        <w:t>intelligence</w:t>
      </w:r>
      <w:r w:rsidR="009267F9" w:rsidRPr="00FD0675">
        <w:rPr>
          <w:rStyle w:val="notranslate"/>
          <w:sz w:val="20"/>
          <w:szCs w:val="20"/>
        </w:rPr>
        <w:t xml:space="preserve"> </w:t>
      </w:r>
      <w:r w:rsidRPr="00FD0675">
        <w:rPr>
          <w:rStyle w:val="notranslate"/>
          <w:sz w:val="20"/>
          <w:szCs w:val="20"/>
        </w:rPr>
        <w:t>Mvylfh</w:t>
      </w:r>
      <w:r w:rsidR="009267F9" w:rsidRPr="00FD0675">
        <w:rPr>
          <w:rStyle w:val="notranslate"/>
          <w:sz w:val="20"/>
          <w:szCs w:val="20"/>
        </w:rPr>
        <w:t xml:space="preserve"> </w:t>
      </w:r>
      <w:r w:rsidRPr="00FD0675">
        <w:rPr>
          <w:rStyle w:val="notranslate"/>
          <w:sz w:val="20"/>
          <w:szCs w:val="20"/>
        </w:rPr>
        <w:t>there,</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Only</w:t>
      </w:r>
      <w:r w:rsidR="009267F9" w:rsidRPr="00FD0675">
        <w:rPr>
          <w:rStyle w:val="notranslate"/>
          <w:sz w:val="20"/>
          <w:szCs w:val="20"/>
        </w:rPr>
        <w:t xml:space="preserve"> </w:t>
      </w:r>
      <w:r w:rsidRPr="00FD0675">
        <w:rPr>
          <w:rStyle w:val="notranslate"/>
          <w:sz w:val="20"/>
          <w:szCs w:val="20"/>
        </w:rPr>
        <w:t>by</w:t>
      </w:r>
      <w:r w:rsidR="009267F9" w:rsidRPr="00FD0675">
        <w:rPr>
          <w:rStyle w:val="notranslate"/>
          <w:sz w:val="20"/>
          <w:szCs w:val="20"/>
        </w:rPr>
        <w:t xml:space="preserve"> </w:t>
      </w:r>
      <w:r w:rsidRPr="00FD0675">
        <w:rPr>
          <w:rStyle w:val="notranslate"/>
          <w:sz w:val="20"/>
          <w:szCs w:val="20"/>
        </w:rPr>
        <w:t>assessing</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relationship</w:t>
      </w:r>
      <w:r w:rsidR="009267F9" w:rsidRPr="00FD0675">
        <w:rPr>
          <w:rStyle w:val="notranslate"/>
          <w:sz w:val="20"/>
          <w:szCs w:val="20"/>
        </w:rPr>
        <w:t xml:space="preserve"> </w:t>
      </w:r>
      <w:r w:rsidRPr="00FD0675">
        <w:rPr>
          <w:rStyle w:val="notranslate"/>
          <w:sz w:val="20"/>
          <w:szCs w:val="20"/>
        </w:rPr>
        <w:t>between</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skills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emotional</w:t>
      </w:r>
      <w:r w:rsidR="009267F9" w:rsidRPr="00FD0675">
        <w:rPr>
          <w:rStyle w:val="notranslate"/>
          <w:sz w:val="20"/>
          <w:szCs w:val="20"/>
        </w:rPr>
        <w:t xml:space="preserve"> </w:t>
      </w:r>
      <w:r w:rsidRPr="00FD0675">
        <w:rPr>
          <w:rStyle w:val="notranslate"/>
          <w:sz w:val="20"/>
          <w:szCs w:val="20"/>
        </w:rPr>
        <w:t>relationships</w:t>
      </w:r>
      <w:r w:rsidR="009267F9" w:rsidRPr="00FD0675">
        <w:rPr>
          <w:rStyle w:val="notranslate"/>
          <w:sz w:val="20"/>
          <w:szCs w:val="20"/>
        </w:rPr>
        <w:t xml:space="preserve"> </w:t>
      </w:r>
      <w:r w:rsidRPr="00FD0675">
        <w:rPr>
          <w:rStyle w:val="notranslate"/>
          <w:sz w:val="20"/>
          <w:szCs w:val="20"/>
        </w:rPr>
        <w:t>were</w:t>
      </w:r>
      <w:r w:rsidR="009267F9" w:rsidRPr="00FD0675">
        <w:rPr>
          <w:rStyle w:val="notranslate"/>
          <w:sz w:val="20"/>
          <w:szCs w:val="20"/>
        </w:rPr>
        <w:t xml:space="preserve"> </w:t>
      </w:r>
      <w:r w:rsidRPr="00FD0675">
        <w:rPr>
          <w:rStyle w:val="notranslate"/>
          <w:sz w:val="20"/>
          <w:szCs w:val="20"/>
        </w:rPr>
        <w:t>significant.</w:t>
      </w:r>
      <w:r w:rsidR="009267F9" w:rsidRPr="00FD0675">
        <w:rPr>
          <w:rStyle w:val="apple-converted-spac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other</w:t>
      </w:r>
      <w:r w:rsidR="009267F9" w:rsidRPr="00FD0675">
        <w:rPr>
          <w:rStyle w:val="notranslate"/>
          <w:sz w:val="20"/>
          <w:szCs w:val="20"/>
        </w:rPr>
        <w:t xml:space="preserve"> </w:t>
      </w:r>
      <w:r w:rsidRPr="00FD0675">
        <w:rPr>
          <w:rStyle w:val="notranslate"/>
          <w:sz w:val="20"/>
          <w:szCs w:val="20"/>
        </w:rPr>
        <w:t>words,</w:t>
      </w:r>
      <w:r w:rsidR="009267F9" w:rsidRPr="00FD0675">
        <w:rPr>
          <w:rStyle w:val="notranslate"/>
          <w:sz w:val="20"/>
          <w:szCs w:val="20"/>
        </w:rPr>
        <w:t xml:space="preserve"> </w:t>
      </w:r>
      <w:r w:rsidRPr="00FD0675">
        <w:rPr>
          <w:rStyle w:val="notranslate"/>
          <w:sz w:val="20"/>
          <w:szCs w:val="20"/>
        </w:rPr>
        <w:t>students</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higher</w:t>
      </w:r>
      <w:r w:rsidR="009267F9" w:rsidRPr="00FD0675">
        <w:rPr>
          <w:rStyle w:val="notranslate"/>
          <w:sz w:val="20"/>
          <w:szCs w:val="20"/>
        </w:rPr>
        <w:t xml:space="preserve"> </w:t>
      </w:r>
      <w:r w:rsidRPr="00FD0675">
        <w:rPr>
          <w:rStyle w:val="notranslate"/>
          <w:sz w:val="20"/>
          <w:szCs w:val="20"/>
        </w:rPr>
        <w:t>emotional</w:t>
      </w:r>
      <w:r w:rsidR="009267F9" w:rsidRPr="00FD0675">
        <w:rPr>
          <w:rStyle w:val="notranslate"/>
          <w:sz w:val="20"/>
          <w:szCs w:val="20"/>
        </w:rPr>
        <w:t xml:space="preserve"> </w:t>
      </w:r>
      <w:r w:rsidRPr="00FD0675">
        <w:rPr>
          <w:rStyle w:val="notranslate"/>
          <w:sz w:val="20"/>
          <w:szCs w:val="20"/>
        </w:rPr>
        <w:t>intelligence,</w:t>
      </w:r>
      <w:r w:rsidR="009267F9" w:rsidRPr="00FD0675">
        <w:rPr>
          <w:rStyle w:val="notranslate"/>
          <w:sz w:val="20"/>
          <w:szCs w:val="20"/>
        </w:rPr>
        <w:t xml:space="preserve"> </w:t>
      </w:r>
      <w:r w:rsidRPr="00FD0675">
        <w:rPr>
          <w:rStyle w:val="notranslate"/>
          <w:sz w:val="20"/>
          <w:szCs w:val="20"/>
        </w:rPr>
        <w:t>a</w:t>
      </w:r>
      <w:r w:rsidR="009267F9" w:rsidRPr="00FD0675">
        <w:rPr>
          <w:rStyle w:val="notranslate"/>
          <w:sz w:val="20"/>
          <w:szCs w:val="20"/>
        </w:rPr>
        <w:t xml:space="preserve"> </w:t>
      </w:r>
      <w:r w:rsidRPr="00FD0675">
        <w:rPr>
          <w:rStyle w:val="notranslate"/>
          <w:sz w:val="20"/>
          <w:szCs w:val="20"/>
        </w:rPr>
        <w:t>sense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self-efficacy</w:t>
      </w:r>
      <w:r w:rsidR="009267F9" w:rsidRPr="00FD0675">
        <w:rPr>
          <w:rStyle w:val="notranslate"/>
          <w:sz w:val="20"/>
          <w:szCs w:val="20"/>
        </w:rPr>
        <w:t xml:space="preserve"> </w:t>
      </w:r>
      <w:r w:rsidRPr="00FD0675">
        <w:rPr>
          <w:rStyle w:val="notranslate"/>
          <w:sz w:val="20"/>
          <w:szCs w:val="20"/>
        </w:rPr>
        <w:t>are</w:t>
      </w:r>
      <w:r w:rsidR="009267F9" w:rsidRPr="00FD0675">
        <w:rPr>
          <w:rStyle w:val="notranslate"/>
          <w:sz w:val="20"/>
          <w:szCs w:val="20"/>
        </w:rPr>
        <w:t xml:space="preserve"> </w:t>
      </w:r>
      <w:r w:rsidRPr="00FD0675">
        <w:rPr>
          <w:rStyle w:val="notranslate"/>
          <w:sz w:val="20"/>
          <w:szCs w:val="20"/>
        </w:rPr>
        <w:t>higher.</w:t>
      </w:r>
      <w:r w:rsidR="009267F9" w:rsidRPr="00FD0675">
        <w:rPr>
          <w:rStyle w:val="apple-converted-space"/>
          <w:sz w:val="20"/>
          <w:szCs w:val="20"/>
        </w:rPr>
        <w:t xml:space="preserve"> </w:t>
      </w:r>
      <w:r w:rsidRPr="00FD0675">
        <w:rPr>
          <w:rStyle w:val="notranslate"/>
          <w:sz w:val="20"/>
          <w:szCs w:val="20"/>
        </w:rPr>
        <w:t>This</w:t>
      </w:r>
      <w:r w:rsidR="009267F9" w:rsidRPr="00FD0675">
        <w:rPr>
          <w:rStyle w:val="notranslate"/>
          <w:sz w:val="20"/>
          <w:szCs w:val="20"/>
        </w:rPr>
        <w:t xml:space="preserve"> </w:t>
      </w:r>
      <w:r w:rsidRPr="00FD0675">
        <w:rPr>
          <w:rStyle w:val="notranslate"/>
          <w:sz w:val="20"/>
          <w:szCs w:val="20"/>
        </w:rPr>
        <w:t>finding</w:t>
      </w:r>
      <w:r w:rsidR="009267F9" w:rsidRPr="00FD0675">
        <w:rPr>
          <w:rStyle w:val="notranslate"/>
          <w:sz w:val="20"/>
          <w:szCs w:val="20"/>
        </w:rPr>
        <w:t xml:space="preserve"> </w:t>
      </w:r>
      <w:r w:rsidRPr="00FD0675">
        <w:rPr>
          <w:rStyle w:val="notranslate"/>
          <w:sz w:val="20"/>
          <w:szCs w:val="20"/>
        </w:rPr>
        <w:t>themselves</w:t>
      </w:r>
      <w:r w:rsidR="009267F9" w:rsidRPr="00FD0675">
        <w:rPr>
          <w:rStyle w:val="notranslate"/>
          <w:sz w:val="20"/>
          <w:szCs w:val="20"/>
        </w:rPr>
        <w:t xml:space="preserve"> </w:t>
      </w:r>
      <w:r w:rsidRPr="00FD0675">
        <w:rPr>
          <w:rStyle w:val="notranslate"/>
          <w:sz w:val="20"/>
          <w:szCs w:val="20"/>
        </w:rPr>
        <w:t>with</w:t>
      </w:r>
      <w:r w:rsidR="009267F9" w:rsidRPr="00FD0675">
        <w:rPr>
          <w:rStyle w:val="notranslate"/>
          <w:sz w:val="20"/>
          <w:szCs w:val="20"/>
        </w:rPr>
        <w:t xml:space="preserve"> </w:t>
      </w:r>
      <w:r w:rsidRPr="00FD0675">
        <w:rPr>
          <w:rStyle w:val="notranslate"/>
          <w:sz w:val="20"/>
          <w:szCs w:val="20"/>
        </w:rPr>
        <w:t>research</w:t>
      </w:r>
      <w:r w:rsidR="009267F9" w:rsidRPr="00FD0675">
        <w:rPr>
          <w:rStyle w:val="notranslate"/>
          <w:sz w:val="20"/>
          <w:szCs w:val="20"/>
        </w:rPr>
        <w:t xml:space="preserve"> </w:t>
      </w:r>
      <w:r w:rsidRPr="00FD0675">
        <w:rPr>
          <w:rStyle w:val="notranslate"/>
          <w:sz w:val="20"/>
          <w:szCs w:val="20"/>
        </w:rPr>
        <w:t>(2006),</w:t>
      </w:r>
      <w:r w:rsidR="009267F9" w:rsidRPr="00FD0675">
        <w:rPr>
          <w:rStyle w:val="notranslate"/>
          <w:sz w:val="20"/>
          <w:szCs w:val="20"/>
        </w:rPr>
        <w:t xml:space="preserve"> </w:t>
      </w:r>
      <w:r w:rsidRPr="00FD0675">
        <w:rPr>
          <w:rStyle w:val="notranslate"/>
          <w:sz w:val="20"/>
          <w:szCs w:val="20"/>
        </w:rPr>
        <w:t>MA,</w:t>
      </w:r>
      <w:r w:rsidR="009267F9" w:rsidRPr="00FD0675">
        <w:rPr>
          <w:rStyle w:val="notranslate"/>
          <w:sz w:val="20"/>
          <w:szCs w:val="20"/>
        </w:rPr>
        <w:t xml:space="preserve"> </w:t>
      </w:r>
      <w:r w:rsidRPr="00FD0675">
        <w:rPr>
          <w:rStyle w:val="notranslate"/>
          <w:sz w:val="20"/>
          <w:szCs w:val="20"/>
        </w:rPr>
        <w:t>et</w:t>
      </w:r>
      <w:r w:rsidR="009267F9" w:rsidRPr="00FD0675">
        <w:rPr>
          <w:rStyle w:val="notranslate"/>
          <w:sz w:val="20"/>
          <w:szCs w:val="20"/>
        </w:rPr>
        <w:t xml:space="preserve"> </w:t>
      </w:r>
      <w:r w:rsidRPr="00FD0675">
        <w:rPr>
          <w:rStyle w:val="notranslate"/>
          <w:sz w:val="20"/>
          <w:szCs w:val="20"/>
        </w:rPr>
        <w:t>al</w:t>
      </w:r>
      <w:r w:rsidR="009267F9" w:rsidRPr="00FD0675">
        <w:rPr>
          <w:rStyle w:val="notranslate"/>
          <w:sz w:val="20"/>
          <w:szCs w:val="20"/>
        </w:rPr>
        <w:t xml:space="preserve"> </w:t>
      </w:r>
      <w:r w:rsidRPr="00FD0675">
        <w:rPr>
          <w:rStyle w:val="notranslate"/>
          <w:sz w:val="20"/>
          <w:szCs w:val="20"/>
        </w:rPr>
        <w:t>(2008),</w:t>
      </w:r>
      <w:r w:rsidR="009267F9" w:rsidRPr="00FD0675">
        <w:rPr>
          <w:rStyle w:val="notranslate"/>
          <w:sz w:val="20"/>
          <w:szCs w:val="20"/>
        </w:rPr>
        <w:t xml:space="preserve"> </w:t>
      </w:r>
      <w:r w:rsidRPr="00FD0675">
        <w:rPr>
          <w:rStyle w:val="notranslate"/>
          <w:sz w:val="20"/>
          <w:szCs w:val="20"/>
        </w:rPr>
        <w:t>Rostami</w:t>
      </w:r>
      <w:r w:rsidR="009267F9" w:rsidRPr="00FD0675">
        <w:rPr>
          <w:rStyle w:val="notranslate"/>
          <w:sz w:val="20"/>
          <w:szCs w:val="20"/>
        </w:rPr>
        <w:t xml:space="preserve"> </w:t>
      </w:r>
      <w:r w:rsidRPr="00FD0675">
        <w:rPr>
          <w:rStyle w:val="notranslate"/>
          <w:sz w:val="20"/>
          <w:szCs w:val="20"/>
        </w:rPr>
        <w:t>et</w:t>
      </w:r>
      <w:r w:rsidR="009267F9" w:rsidRPr="00FD0675">
        <w:rPr>
          <w:rStyle w:val="notranslate"/>
          <w:sz w:val="20"/>
          <w:szCs w:val="20"/>
        </w:rPr>
        <w:t xml:space="preserve"> </w:t>
      </w:r>
      <w:r w:rsidRPr="00FD0675">
        <w:rPr>
          <w:rStyle w:val="notranslate"/>
          <w:sz w:val="20"/>
          <w:szCs w:val="20"/>
        </w:rPr>
        <w:t>al</w:t>
      </w:r>
      <w:r w:rsidR="009267F9" w:rsidRPr="00FD0675">
        <w:rPr>
          <w:rStyle w:val="notranslate"/>
          <w:sz w:val="20"/>
          <w:szCs w:val="20"/>
        </w:rPr>
        <w:t xml:space="preserve"> </w:t>
      </w:r>
      <w:r w:rsidRPr="00FD0675">
        <w:rPr>
          <w:rStyle w:val="notranslate"/>
          <w:sz w:val="20"/>
          <w:szCs w:val="20"/>
        </w:rPr>
        <w:t>(2010),</w:t>
      </w:r>
      <w:r w:rsidR="009267F9" w:rsidRPr="00FD0675">
        <w:rPr>
          <w:rStyle w:val="notranslate"/>
          <w:sz w:val="20"/>
          <w:szCs w:val="20"/>
        </w:rPr>
        <w:t xml:space="preserve"> </w:t>
      </w:r>
      <w:r w:rsidRPr="00FD0675">
        <w:rPr>
          <w:rStyle w:val="notranslate"/>
          <w:sz w:val="20"/>
          <w:szCs w:val="20"/>
        </w:rPr>
        <w:t>Shakeri</w:t>
      </w:r>
      <w:r w:rsidR="009267F9" w:rsidRPr="00FD0675">
        <w:rPr>
          <w:rStyle w:val="notranslate"/>
          <w:sz w:val="20"/>
          <w:szCs w:val="20"/>
        </w:rPr>
        <w:t xml:space="preserve"> </w:t>
      </w:r>
      <w:r w:rsidRPr="00FD0675">
        <w:rPr>
          <w:rStyle w:val="notranslate"/>
          <w:sz w:val="20"/>
          <w:szCs w:val="20"/>
        </w:rPr>
        <w:t>Tarzan</w:t>
      </w:r>
      <w:r w:rsidR="009267F9" w:rsidRPr="00FD0675">
        <w:rPr>
          <w:rStyle w:val="notranslate"/>
          <w:sz w:val="20"/>
          <w:szCs w:val="20"/>
        </w:rPr>
        <w:t xml:space="preserve"> </w:t>
      </w:r>
      <w:r w:rsidRPr="00FD0675">
        <w:rPr>
          <w:rStyle w:val="notranslate"/>
          <w:sz w:val="20"/>
          <w:szCs w:val="20"/>
        </w:rPr>
        <w:t>(2010),</w:t>
      </w:r>
      <w:r w:rsidR="009267F9" w:rsidRPr="00FD0675">
        <w:rPr>
          <w:rStyle w:val="notranslate"/>
          <w:sz w:val="20"/>
          <w:szCs w:val="20"/>
        </w:rPr>
        <w:t xml:space="preserve"> </w:t>
      </w:r>
      <w:r w:rsidRPr="00FD0675">
        <w:rPr>
          <w:rStyle w:val="notranslate"/>
          <w:sz w:val="20"/>
          <w:szCs w:val="20"/>
        </w:rPr>
        <w:t>Aghdami</w:t>
      </w:r>
      <w:r w:rsidR="009267F9" w:rsidRPr="00FD0675">
        <w:rPr>
          <w:rStyle w:val="notranslate"/>
          <w:sz w:val="20"/>
          <w:szCs w:val="20"/>
        </w:rPr>
        <w:t xml:space="preserve"> </w:t>
      </w:r>
      <w:r w:rsidRPr="00FD0675">
        <w:rPr>
          <w:rStyle w:val="notranslate"/>
          <w:sz w:val="20"/>
          <w:szCs w:val="20"/>
        </w:rPr>
        <w:t>Baher,</w:t>
      </w:r>
      <w:r w:rsidR="009267F9" w:rsidRPr="00FD0675">
        <w:rPr>
          <w:rStyle w:val="notranslate"/>
          <w:sz w:val="20"/>
          <w:szCs w:val="20"/>
        </w:rPr>
        <w:t xml:space="preserve"> </w:t>
      </w:r>
      <w:r w:rsidRPr="00FD0675">
        <w:rPr>
          <w:rStyle w:val="notranslate"/>
          <w:sz w:val="20"/>
          <w:szCs w:val="20"/>
        </w:rPr>
        <w:t>Njarpvr</w:t>
      </w:r>
      <w:r w:rsidR="009267F9" w:rsidRPr="00FD0675">
        <w:rPr>
          <w:rStyle w:val="notranslate"/>
          <w:sz w:val="20"/>
          <w:szCs w:val="20"/>
        </w:rPr>
        <w:t xml:space="preserve"> </w:t>
      </w:r>
      <w:r w:rsidRPr="00FD0675">
        <w:rPr>
          <w:rStyle w:val="notranslate"/>
          <w:sz w:val="20"/>
          <w:szCs w:val="20"/>
        </w:rPr>
        <w:t xml:space="preserve">professor and </w:t>
      </w:r>
      <w:r w:rsidRPr="00FD0675">
        <w:rPr>
          <w:rStyle w:val="notranslate"/>
          <w:sz w:val="20"/>
          <w:szCs w:val="20"/>
        </w:rPr>
        <w:lastRenderedPageBreak/>
        <w:t>Lyvarjany (2009), Williams et al (2008)</w:t>
      </w:r>
      <w:r w:rsidR="00752709" w:rsidRPr="00FD0675">
        <w:rPr>
          <w:rStyle w:val="notranslate"/>
          <w:sz w:val="20"/>
          <w:szCs w:val="20"/>
        </w:rPr>
        <w:t>,</w:t>
      </w:r>
      <w:r w:rsidRPr="00FD0675">
        <w:rPr>
          <w:rStyle w:val="notranslate"/>
          <w:sz w:val="20"/>
          <w:szCs w:val="20"/>
        </w:rPr>
        <w:t xml:space="preserve"> Byvrly et al (2008), Rathy and Rastvjy (2008) and Chan (2007) is consistent, ie, high emotional intelligence with a sense of self-efficacy and</w:t>
      </w:r>
      <w:r w:rsidR="009267F9" w:rsidRPr="00FD0675">
        <w:rPr>
          <w:rStyle w:val="notranslate"/>
          <w:sz w:val="20"/>
          <w:szCs w:val="20"/>
        </w:rPr>
        <w:t xml:space="preserve"> </w:t>
      </w:r>
      <w:r w:rsidRPr="00FD0675">
        <w:rPr>
          <w:rStyle w:val="notranslate"/>
          <w:sz w:val="20"/>
          <w:szCs w:val="20"/>
        </w:rPr>
        <w:t>performance</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field,</w:t>
      </w:r>
      <w:r w:rsidR="009267F9" w:rsidRPr="00FD0675">
        <w:rPr>
          <w:rStyle w:val="notranslate"/>
          <w:sz w:val="20"/>
          <w:szCs w:val="20"/>
        </w:rPr>
        <w:t xml:space="preserve"> </w:t>
      </w:r>
      <w:r w:rsidRPr="00FD0675">
        <w:rPr>
          <w:rStyle w:val="notranslate"/>
          <w:sz w:val="20"/>
          <w:szCs w:val="20"/>
        </w:rPr>
        <w:t>assertiveness,</w:t>
      </w:r>
      <w:r w:rsidR="009267F9" w:rsidRPr="00FD0675">
        <w:rPr>
          <w:rStyle w:val="notranslate"/>
          <w:sz w:val="20"/>
          <w:szCs w:val="20"/>
        </w:rPr>
        <w:t xml:space="preserve"> </w:t>
      </w:r>
      <w:r w:rsidRPr="00FD0675">
        <w:rPr>
          <w:rStyle w:val="notranslate"/>
          <w:sz w:val="20"/>
          <w:szCs w:val="20"/>
        </w:rPr>
        <w:t>independence,</w:t>
      </w:r>
      <w:r w:rsidR="009267F9" w:rsidRPr="00FD0675">
        <w:rPr>
          <w:rStyle w:val="notranslate"/>
          <w:sz w:val="20"/>
          <w:szCs w:val="20"/>
        </w:rPr>
        <w:t xml:space="preserve"> </w:t>
      </w:r>
      <w:r w:rsidRPr="00FD0675">
        <w:rPr>
          <w:rStyle w:val="notranslate"/>
          <w:sz w:val="20"/>
          <w:szCs w:val="20"/>
        </w:rPr>
        <w:t>empathy</w:t>
      </w:r>
      <w:r w:rsidR="009267F9" w:rsidRPr="00FD0675">
        <w:rPr>
          <w:rStyle w:val="notranslate"/>
          <w:sz w:val="20"/>
          <w:szCs w:val="20"/>
        </w:rPr>
        <w:t xml:space="preserve"> </w:t>
      </w:r>
      <w:r w:rsidRPr="00FD0675">
        <w:rPr>
          <w:rStyle w:val="notranslate"/>
          <w:sz w:val="20"/>
          <w:szCs w:val="20"/>
        </w:rPr>
        <w:t>with</w:t>
      </w:r>
      <w:r w:rsidR="009267F9" w:rsidRPr="00FD0675">
        <w:rPr>
          <w:rStyle w:val="notranslate"/>
          <w:sz w:val="20"/>
          <w:szCs w:val="20"/>
        </w:rPr>
        <w:t xml:space="preserve"> </w:t>
      </w:r>
      <w:r w:rsidRPr="00FD0675">
        <w:rPr>
          <w:rStyle w:val="notranslate"/>
          <w:sz w:val="20"/>
          <w:szCs w:val="20"/>
        </w:rPr>
        <w:t>others,</w:t>
      </w:r>
      <w:r w:rsidR="009267F9" w:rsidRPr="00FD0675">
        <w:rPr>
          <w:rStyle w:val="notranslate"/>
          <w:sz w:val="20"/>
          <w:szCs w:val="20"/>
        </w:rPr>
        <w:t xml:space="preserve"> </w:t>
      </w:r>
      <w:r w:rsidRPr="00FD0675">
        <w:rPr>
          <w:rStyle w:val="notranslate"/>
          <w:sz w:val="20"/>
          <w:szCs w:val="20"/>
        </w:rPr>
        <w:t>controls,</w:t>
      </w:r>
      <w:r w:rsidR="009267F9" w:rsidRPr="00FD0675">
        <w:rPr>
          <w:rStyle w:val="notranslate"/>
          <w:sz w:val="20"/>
          <w:szCs w:val="20"/>
        </w:rPr>
        <w:t xml:space="preserve"> </w:t>
      </w:r>
      <w:r w:rsidRPr="00FD0675">
        <w:rPr>
          <w:rStyle w:val="notranslate"/>
          <w:sz w:val="20"/>
          <w:szCs w:val="20"/>
        </w:rPr>
        <w:t>there</w:t>
      </w:r>
      <w:r w:rsidR="009267F9" w:rsidRPr="00FD0675">
        <w:rPr>
          <w:rStyle w:val="notranslate"/>
          <w:sz w:val="20"/>
          <w:szCs w:val="20"/>
        </w:rPr>
        <w:t xml:space="preserve"> </w:t>
      </w:r>
      <w:r w:rsidRPr="00FD0675">
        <w:rPr>
          <w:rStyle w:val="notranslate"/>
          <w:sz w:val="20"/>
          <w:szCs w:val="20"/>
        </w:rPr>
        <w:t>relationship</w:t>
      </w:r>
      <w:r w:rsidR="009267F9" w:rsidRPr="00FD0675">
        <w:rPr>
          <w:rStyle w:val="notranslate"/>
          <w:sz w:val="20"/>
          <w:szCs w:val="20"/>
        </w:rPr>
        <w:t xml:space="preserve"> </w:t>
      </w:r>
      <w:r w:rsidRPr="00FD0675">
        <w:rPr>
          <w:rStyle w:val="notranslate"/>
          <w:sz w:val="20"/>
          <w:szCs w:val="20"/>
        </w:rPr>
        <w:t>is</w:t>
      </w:r>
      <w:r w:rsidR="009267F9" w:rsidRPr="00FD0675">
        <w:rPr>
          <w:rStyle w:val="notranslate"/>
          <w:sz w:val="20"/>
          <w:szCs w:val="20"/>
        </w:rPr>
        <w:t xml:space="preserve"> </w:t>
      </w:r>
      <w:r w:rsidRPr="00FD0675">
        <w:rPr>
          <w:rStyle w:val="notranslate"/>
          <w:sz w:val="20"/>
          <w:szCs w:val="20"/>
        </w:rPr>
        <w:t>expected.</w:t>
      </w:r>
      <w:r w:rsidR="009267F9" w:rsidRPr="00FD0675">
        <w:rPr>
          <w:rStyle w:val="apple-converted-spac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relationship</w:t>
      </w:r>
      <w:r w:rsidR="009267F9" w:rsidRPr="00FD0675">
        <w:rPr>
          <w:rStyle w:val="notranslate"/>
          <w:sz w:val="20"/>
          <w:szCs w:val="20"/>
        </w:rPr>
        <w:t xml:space="preserve"> </w:t>
      </w:r>
      <w:r w:rsidRPr="00FD0675">
        <w:rPr>
          <w:rStyle w:val="notranslate"/>
          <w:sz w:val="20"/>
          <w:szCs w:val="20"/>
        </w:rPr>
        <w:t>between</w:t>
      </w:r>
      <w:r w:rsidR="009267F9" w:rsidRPr="00FD0675">
        <w:rPr>
          <w:rStyle w:val="notranslate"/>
          <w:sz w:val="20"/>
          <w:szCs w:val="20"/>
        </w:rPr>
        <w:t xml:space="preserve"> </w:t>
      </w:r>
      <w:r w:rsidRPr="00FD0675">
        <w:rPr>
          <w:rStyle w:val="notranslate"/>
          <w:sz w:val="20"/>
          <w:szCs w:val="20"/>
        </w:rPr>
        <w:t>emotional</w:t>
      </w:r>
      <w:r w:rsidR="009267F9" w:rsidRPr="00FD0675">
        <w:rPr>
          <w:rStyle w:val="notranslate"/>
          <w:sz w:val="20"/>
          <w:szCs w:val="20"/>
        </w:rPr>
        <w:t xml:space="preserve"> </w:t>
      </w:r>
      <w:r w:rsidRPr="00FD0675">
        <w:rPr>
          <w:rStyle w:val="notranslate"/>
          <w:sz w:val="20"/>
          <w:szCs w:val="20"/>
        </w:rPr>
        <w:t>intelligence</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self-efficacy</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justify</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fact</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emotional</w:t>
      </w:r>
      <w:r w:rsidR="009267F9" w:rsidRPr="00FD0675">
        <w:rPr>
          <w:rStyle w:val="notranslate"/>
          <w:sz w:val="20"/>
          <w:szCs w:val="20"/>
        </w:rPr>
        <w:t xml:space="preserve"> </w:t>
      </w:r>
      <w:r w:rsidRPr="00FD0675">
        <w:rPr>
          <w:rStyle w:val="notranslate"/>
          <w:sz w:val="20"/>
          <w:szCs w:val="20"/>
        </w:rPr>
        <w:t>intelligence</w:t>
      </w:r>
      <w:r w:rsidR="009267F9" w:rsidRPr="00FD0675">
        <w:rPr>
          <w:rStyle w:val="notranslate"/>
          <w:sz w:val="20"/>
          <w:szCs w:val="20"/>
        </w:rPr>
        <w:t xml:space="preserve"> </w:t>
      </w:r>
      <w:r w:rsidRPr="00FD0675">
        <w:rPr>
          <w:rStyle w:val="notranslate"/>
          <w:sz w:val="20"/>
          <w:szCs w:val="20"/>
        </w:rPr>
        <w:t>involves</w:t>
      </w:r>
      <w:r w:rsidR="009267F9" w:rsidRPr="00FD0675">
        <w:rPr>
          <w:rStyle w:val="notranslate"/>
          <w:sz w:val="20"/>
          <w:szCs w:val="20"/>
        </w:rPr>
        <w:t xml:space="preserve"> </w:t>
      </w:r>
      <w:r w:rsidRPr="00FD0675">
        <w:rPr>
          <w:rStyle w:val="notranslate"/>
          <w:sz w:val="20"/>
          <w:szCs w:val="20"/>
        </w:rPr>
        <w:t>a</w:t>
      </w:r>
      <w:r w:rsidR="009267F9" w:rsidRPr="00FD0675">
        <w:rPr>
          <w:rStyle w:val="notranslate"/>
          <w:sz w:val="20"/>
          <w:szCs w:val="20"/>
        </w:rPr>
        <w:t xml:space="preserve"> </w:t>
      </w:r>
      <w:r w:rsidRPr="00FD0675">
        <w:rPr>
          <w:rStyle w:val="notranslate"/>
          <w:sz w:val="20"/>
          <w:szCs w:val="20"/>
        </w:rPr>
        <w:t>set</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skills</w:t>
      </w:r>
      <w:r w:rsidR="009267F9" w:rsidRPr="00FD0675">
        <w:rPr>
          <w:rStyle w:val="notranslate"/>
          <w:sz w:val="20"/>
          <w:szCs w:val="20"/>
        </w:rPr>
        <w:t xml:space="preserve"> </w:t>
      </w:r>
      <w:r w:rsidRPr="00FD0675">
        <w:rPr>
          <w:rStyle w:val="notranslate"/>
          <w:sz w:val="20"/>
          <w:szCs w:val="20"/>
        </w:rPr>
        <w:t>linked</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perceive</w:t>
      </w:r>
      <w:r w:rsidR="009267F9" w:rsidRPr="00FD0675">
        <w:rPr>
          <w:rStyle w:val="notranslate"/>
          <w:sz w:val="20"/>
          <w:szCs w:val="20"/>
        </w:rPr>
        <w:t xml:space="preserve"> </w:t>
      </w:r>
      <w:r w:rsidRPr="00FD0675">
        <w:rPr>
          <w:rStyle w:val="notranslate"/>
          <w:sz w:val="20"/>
          <w:szCs w:val="20"/>
        </w:rPr>
        <w:t>accurately</w:t>
      </w:r>
      <w:r w:rsidR="009267F9" w:rsidRPr="00FD0675">
        <w:rPr>
          <w:rStyle w:val="notranslate"/>
          <w:sz w:val="20"/>
          <w:szCs w:val="20"/>
        </w:rPr>
        <w:t xml:space="preserve"> </w:t>
      </w:r>
      <w:r w:rsidRPr="00FD0675">
        <w:rPr>
          <w:rStyle w:val="notranslate"/>
          <w:sz w:val="20"/>
          <w:szCs w:val="20"/>
        </w:rPr>
        <w:t>evaluate</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express</w:t>
      </w:r>
      <w:r w:rsidR="009267F9" w:rsidRPr="00FD0675">
        <w:rPr>
          <w:rStyle w:val="notranslate"/>
          <w:sz w:val="20"/>
          <w:szCs w:val="20"/>
        </w:rPr>
        <w:t xml:space="preserve"> </w:t>
      </w:r>
      <w:r w:rsidRPr="00FD0675">
        <w:rPr>
          <w:rStyle w:val="notranslate"/>
          <w:sz w:val="20"/>
          <w:szCs w:val="20"/>
        </w:rPr>
        <w:t>emotion</w:t>
      </w:r>
      <w:r w:rsidR="009267F9" w:rsidRPr="00FD0675">
        <w:rPr>
          <w:rStyle w:val="notranslate"/>
          <w:sz w:val="20"/>
          <w:szCs w:val="20"/>
        </w:rPr>
        <w:t xml:space="preserve"> </w:t>
      </w:r>
      <w:r w:rsidRPr="00FD0675">
        <w:rPr>
          <w:rStyle w:val="notranslate"/>
          <w:sz w:val="20"/>
          <w:szCs w:val="20"/>
        </w:rPr>
        <w:t>or</w:t>
      </w:r>
      <w:r w:rsidR="009267F9" w:rsidRPr="00FD0675">
        <w:rPr>
          <w:rStyle w:val="notranslate"/>
          <w:sz w:val="20"/>
          <w:szCs w:val="20"/>
        </w:rPr>
        <w:t xml:space="preserve"> </w:t>
      </w:r>
      <w:r w:rsidRPr="00FD0675">
        <w:rPr>
          <w:rStyle w:val="notranslate"/>
          <w:sz w:val="20"/>
          <w:szCs w:val="20"/>
        </w:rPr>
        <w:t>feeling</w:t>
      </w:r>
      <w:r w:rsidR="009267F9" w:rsidRPr="00FD0675">
        <w:rPr>
          <w:rStyle w:val="notranslate"/>
          <w:sz w:val="20"/>
          <w:szCs w:val="20"/>
        </w:rPr>
        <w:t xml:space="preserve"> </w:t>
      </w:r>
      <w:r w:rsidRPr="00FD0675">
        <w:rPr>
          <w:rStyle w:val="notranslate"/>
          <w:sz w:val="20"/>
          <w:szCs w:val="20"/>
        </w:rPr>
        <w:t>available</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facilitate</w:t>
      </w:r>
      <w:r w:rsidR="009267F9" w:rsidRPr="00FD0675">
        <w:rPr>
          <w:rStyle w:val="notranslate"/>
          <w:sz w:val="20"/>
          <w:szCs w:val="20"/>
        </w:rPr>
        <w:t xml:space="preserve"> </w:t>
      </w:r>
      <w:r w:rsidRPr="00FD0675">
        <w:rPr>
          <w:rStyle w:val="notranslate"/>
          <w:sz w:val="20"/>
          <w:szCs w:val="20"/>
        </w:rPr>
        <w:t>thinking,</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ability</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understand</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emotional</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emotional</w:t>
      </w:r>
      <w:r w:rsidR="009267F9" w:rsidRPr="00FD0675">
        <w:rPr>
          <w:rStyle w:val="notranslate"/>
          <w:sz w:val="20"/>
          <w:szCs w:val="20"/>
        </w:rPr>
        <w:t xml:space="preserve"> </w:t>
      </w:r>
      <w:r w:rsidRPr="00FD0675">
        <w:rPr>
          <w:rStyle w:val="notranslate"/>
          <w:sz w:val="20"/>
          <w:szCs w:val="20"/>
        </w:rPr>
        <w:t>knowledge</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ability</w:t>
      </w:r>
      <w:r w:rsidR="009267F9" w:rsidRPr="00FD0675">
        <w:rPr>
          <w:rStyle w:val="notranslate"/>
          <w:sz w:val="20"/>
          <w:szCs w:val="20"/>
        </w:rPr>
        <w:t xml:space="preserve"> </w:t>
      </w:r>
      <w:r w:rsidRPr="00FD0675">
        <w:rPr>
          <w:rStyle w:val="notranslate"/>
          <w:sz w:val="20"/>
          <w:szCs w:val="20"/>
        </w:rPr>
        <w:t>It</w:t>
      </w:r>
      <w:r w:rsidR="009267F9" w:rsidRPr="00FD0675">
        <w:rPr>
          <w:rStyle w:val="notranslate"/>
          <w:sz w:val="20"/>
          <w:szCs w:val="20"/>
        </w:rPr>
        <w:t xml:space="preserve"> </w:t>
      </w:r>
      <w:r w:rsidRPr="00FD0675">
        <w:rPr>
          <w:rStyle w:val="notranslate"/>
          <w:sz w:val="20"/>
          <w:szCs w:val="20"/>
        </w:rPr>
        <w:t>is</w:t>
      </w:r>
      <w:r w:rsidR="009267F9" w:rsidRPr="00FD0675">
        <w:rPr>
          <w:rStyle w:val="notranslate"/>
          <w:sz w:val="20"/>
          <w:szCs w:val="20"/>
        </w:rPr>
        <w:t xml:space="preserve"> </w:t>
      </w:r>
      <w:r w:rsidRPr="00FD0675">
        <w:rPr>
          <w:rStyle w:val="notranslate"/>
          <w:sz w:val="20"/>
          <w:szCs w:val="20"/>
        </w:rPr>
        <w:t>emotional</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intellectual</w:t>
      </w:r>
      <w:r w:rsidR="009267F9" w:rsidRPr="00FD0675">
        <w:rPr>
          <w:rStyle w:val="notranslate"/>
          <w:sz w:val="20"/>
          <w:szCs w:val="20"/>
        </w:rPr>
        <w:t xml:space="preserve"> </w:t>
      </w:r>
      <w:r w:rsidRPr="00FD0675">
        <w:rPr>
          <w:rStyle w:val="notranslate"/>
          <w:sz w:val="20"/>
          <w:szCs w:val="20"/>
        </w:rPr>
        <w:t>development</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emotion</w:t>
      </w:r>
      <w:r w:rsidR="009267F9" w:rsidRPr="00FD0675">
        <w:rPr>
          <w:rStyle w:val="notranslate"/>
          <w:sz w:val="20"/>
          <w:szCs w:val="20"/>
        </w:rPr>
        <w:t xml:space="preserve"> </w:t>
      </w:r>
      <w:r w:rsidRPr="00FD0675">
        <w:rPr>
          <w:rStyle w:val="notranslate"/>
          <w:sz w:val="20"/>
          <w:szCs w:val="20"/>
        </w:rPr>
        <w:t>regulation</w:t>
      </w:r>
      <w:r w:rsidR="009267F9" w:rsidRPr="00FD0675">
        <w:rPr>
          <w:rStyle w:val="notranslate"/>
          <w:sz w:val="20"/>
          <w:szCs w:val="20"/>
        </w:rPr>
        <w:t xml:space="preserve"> </w:t>
      </w:r>
      <w:r w:rsidRPr="00FD0675">
        <w:rPr>
          <w:rStyle w:val="notranslate"/>
          <w:sz w:val="20"/>
          <w:szCs w:val="20"/>
        </w:rPr>
        <w:t>(Salovey</w:t>
      </w:r>
      <w:r w:rsidR="009267F9" w:rsidRPr="00FD0675">
        <w:rPr>
          <w:rStyle w:val="notranslate"/>
          <w:sz w:val="20"/>
          <w:szCs w:val="20"/>
        </w:rPr>
        <w:t xml:space="preserve"> </w:t>
      </w:r>
      <w:r w:rsidR="00752709" w:rsidRPr="00FD0675">
        <w:rPr>
          <w:rStyle w:val="notranslate"/>
          <w:sz w:val="20"/>
          <w:szCs w:val="20"/>
        </w:rPr>
        <w:t>&amp;</w:t>
      </w:r>
      <w:r w:rsidR="009267F9" w:rsidRPr="00FD0675">
        <w:rPr>
          <w:rStyle w:val="notranslate"/>
          <w:sz w:val="20"/>
          <w:szCs w:val="20"/>
        </w:rPr>
        <w:t xml:space="preserve"> </w:t>
      </w:r>
      <w:r w:rsidRPr="00FD0675">
        <w:rPr>
          <w:rStyle w:val="notranslate"/>
          <w:sz w:val="20"/>
          <w:szCs w:val="20"/>
        </w:rPr>
        <w:t>Meyer,</w:t>
      </w:r>
      <w:r w:rsidR="009267F9" w:rsidRPr="00FD0675">
        <w:rPr>
          <w:rStyle w:val="notranslate"/>
          <w:sz w:val="20"/>
          <w:szCs w:val="20"/>
        </w:rPr>
        <w:t xml:space="preserve"> </w:t>
      </w:r>
      <w:r w:rsidRPr="00FD0675">
        <w:rPr>
          <w:rStyle w:val="notranslate"/>
          <w:sz w:val="20"/>
          <w:szCs w:val="20"/>
        </w:rPr>
        <w:t>1990)</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self-efficacy</w:t>
      </w:r>
      <w:r w:rsidR="009267F9" w:rsidRPr="00FD0675">
        <w:rPr>
          <w:rStyle w:val="notranslate"/>
          <w:sz w:val="20"/>
          <w:szCs w:val="20"/>
        </w:rPr>
        <w:t xml:space="preserve"> </w:t>
      </w:r>
      <w:r w:rsidRPr="00FD0675">
        <w:rPr>
          <w:rStyle w:val="notranslate"/>
          <w:sz w:val="20"/>
          <w:szCs w:val="20"/>
        </w:rPr>
        <w:t>on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mindset</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people,</w:t>
      </w:r>
      <w:r w:rsidR="009267F9" w:rsidRPr="00FD0675">
        <w:rPr>
          <w:rStyle w:val="notranslate"/>
          <w:sz w:val="20"/>
          <w:szCs w:val="20"/>
        </w:rPr>
        <w:t xml:space="preserve"> </w:t>
      </w:r>
      <w:r w:rsidRPr="00FD0675">
        <w:rPr>
          <w:rStyle w:val="notranslate"/>
          <w:sz w:val="20"/>
          <w:szCs w:val="20"/>
        </w:rPr>
        <w:t>how</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deal</w:t>
      </w:r>
      <w:r w:rsidR="009267F9" w:rsidRPr="00FD0675">
        <w:rPr>
          <w:rStyle w:val="notranslate"/>
          <w:sz w:val="20"/>
          <w:szCs w:val="20"/>
        </w:rPr>
        <w:t xml:space="preserve"> </w:t>
      </w:r>
      <w:r w:rsidRPr="00FD0675">
        <w:rPr>
          <w:rStyle w:val="notranslate"/>
          <w:sz w:val="20"/>
          <w:szCs w:val="20"/>
        </w:rPr>
        <w:t>with</w:t>
      </w:r>
      <w:r w:rsidR="009267F9" w:rsidRPr="00FD0675">
        <w:rPr>
          <w:rStyle w:val="notranslate"/>
          <w:sz w:val="20"/>
          <w:szCs w:val="20"/>
        </w:rPr>
        <w:t xml:space="preserve"> </w:t>
      </w:r>
      <w:r w:rsidRPr="00FD0675">
        <w:rPr>
          <w:rStyle w:val="notranslate"/>
          <w:sz w:val="20"/>
          <w:szCs w:val="20"/>
        </w:rPr>
        <w:t>problems,</w:t>
      </w:r>
      <w:r w:rsidR="009267F9" w:rsidRPr="00FD0675">
        <w:rPr>
          <w:rStyle w:val="notranslate"/>
          <w:sz w:val="20"/>
          <w:szCs w:val="20"/>
        </w:rPr>
        <w:t xml:space="preserve"> </w:t>
      </w:r>
      <w:r w:rsidRPr="00FD0675">
        <w:rPr>
          <w:rStyle w:val="notranslate"/>
          <w:sz w:val="20"/>
          <w:szCs w:val="20"/>
        </w:rPr>
        <w:t>emotional</w:t>
      </w:r>
      <w:r w:rsidR="009267F9" w:rsidRPr="00FD0675">
        <w:rPr>
          <w:rStyle w:val="notranslate"/>
          <w:sz w:val="20"/>
          <w:szCs w:val="20"/>
        </w:rPr>
        <w:t xml:space="preserve"> </w:t>
      </w:r>
      <w:r w:rsidRPr="00FD0675">
        <w:rPr>
          <w:rStyle w:val="notranslate"/>
          <w:sz w:val="20"/>
          <w:szCs w:val="20"/>
        </w:rPr>
        <w:t>health,</w:t>
      </w:r>
      <w:r w:rsidR="009267F9" w:rsidRPr="00FD0675">
        <w:rPr>
          <w:rStyle w:val="notranslate"/>
          <w:sz w:val="20"/>
          <w:szCs w:val="20"/>
        </w:rPr>
        <w:t xml:space="preserve"> </w:t>
      </w:r>
      <w:r w:rsidRPr="00FD0675">
        <w:rPr>
          <w:rStyle w:val="notranslate"/>
          <w:sz w:val="20"/>
          <w:szCs w:val="20"/>
        </w:rPr>
        <w:t>decision</w:t>
      </w:r>
      <w:r w:rsidR="009267F9" w:rsidRPr="00FD0675">
        <w:rPr>
          <w:rStyle w:val="notranslate"/>
          <w:sz w:val="20"/>
          <w:szCs w:val="20"/>
        </w:rPr>
        <w:t xml:space="preserve"> </w:t>
      </w:r>
      <w:r w:rsidRPr="00FD0675">
        <w:rPr>
          <w:rStyle w:val="notranslate"/>
          <w:sz w:val="20"/>
          <w:szCs w:val="20"/>
        </w:rPr>
        <w:t>making,</w:t>
      </w:r>
      <w:r w:rsidR="009267F9" w:rsidRPr="00FD0675">
        <w:rPr>
          <w:rStyle w:val="notranslate"/>
          <w:sz w:val="20"/>
          <w:szCs w:val="20"/>
        </w:rPr>
        <w:t xml:space="preserve"> </w:t>
      </w:r>
      <w:r w:rsidRPr="00FD0675">
        <w:rPr>
          <w:rStyle w:val="notranslate"/>
          <w:sz w:val="20"/>
          <w:szCs w:val="20"/>
        </w:rPr>
        <w:t>coping</w:t>
      </w:r>
      <w:r w:rsidR="009267F9" w:rsidRPr="00FD0675">
        <w:rPr>
          <w:rStyle w:val="notranslate"/>
          <w:sz w:val="20"/>
          <w:szCs w:val="20"/>
        </w:rPr>
        <w:t xml:space="preserve"> </w:t>
      </w:r>
      <w:r w:rsidRPr="00FD0675">
        <w:rPr>
          <w:rStyle w:val="notranslate"/>
          <w:sz w:val="20"/>
          <w:szCs w:val="20"/>
        </w:rPr>
        <w:t>with</w:t>
      </w:r>
      <w:r w:rsidR="009267F9" w:rsidRPr="00FD0675">
        <w:rPr>
          <w:rStyle w:val="notranslate"/>
          <w:sz w:val="20"/>
          <w:szCs w:val="20"/>
        </w:rPr>
        <w:t xml:space="preserve"> </w:t>
      </w:r>
      <w:r w:rsidRPr="00FD0675">
        <w:rPr>
          <w:rStyle w:val="notranslate"/>
          <w:sz w:val="20"/>
          <w:szCs w:val="20"/>
        </w:rPr>
        <w:t>stress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depression</w:t>
      </w:r>
      <w:r w:rsidR="009267F9" w:rsidRPr="00FD0675">
        <w:rPr>
          <w:rStyle w:val="notranslate"/>
          <w:sz w:val="20"/>
          <w:szCs w:val="20"/>
        </w:rPr>
        <w:t xml:space="preserve"> </w:t>
      </w:r>
      <w:r w:rsidRPr="00FD0675">
        <w:rPr>
          <w:rStyle w:val="notranslate"/>
          <w:sz w:val="20"/>
          <w:szCs w:val="20"/>
        </w:rPr>
        <w:t>affect</w:t>
      </w:r>
      <w:r w:rsidR="009267F9" w:rsidRPr="00FD0675">
        <w:rPr>
          <w:rStyle w:val="notranslate"/>
          <w:sz w:val="20"/>
          <w:szCs w:val="20"/>
        </w:rPr>
        <w:t xml:space="preserve"> </w:t>
      </w:r>
      <w:r w:rsidRPr="00FD0675">
        <w:rPr>
          <w:rStyle w:val="notranslate"/>
          <w:sz w:val="20"/>
          <w:szCs w:val="20"/>
        </w:rPr>
        <w:t>(Bandura</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lacquered</w:t>
      </w:r>
      <w:r w:rsidR="009267F9" w:rsidRPr="00FD0675">
        <w:rPr>
          <w:rStyle w:val="notranslate"/>
          <w:sz w:val="20"/>
          <w:szCs w:val="20"/>
        </w:rPr>
        <w:t xml:space="preserve"> </w:t>
      </w:r>
      <w:r w:rsidRPr="00FD0675">
        <w:rPr>
          <w:rStyle w:val="notranslate"/>
          <w:sz w:val="20"/>
          <w:szCs w:val="20"/>
        </w:rPr>
        <w:t>2003)</w:t>
      </w:r>
      <w:r w:rsidR="009267F9" w:rsidRPr="00FD0675">
        <w:rPr>
          <w:rStyle w:val="notranslate"/>
          <w:sz w:val="20"/>
          <w:szCs w:val="20"/>
        </w:rPr>
        <w:t xml:space="preserve"> </w:t>
      </w:r>
      <w:r w:rsidRPr="00FD0675">
        <w:rPr>
          <w:rStyle w:val="notranslate"/>
          <w:sz w:val="20"/>
          <w:szCs w:val="20"/>
        </w:rPr>
        <w:t>both</w:t>
      </w:r>
      <w:r w:rsidR="009267F9" w:rsidRPr="00FD0675">
        <w:rPr>
          <w:rStyle w:val="notranslate"/>
          <w:sz w:val="20"/>
          <w:szCs w:val="20"/>
        </w:rPr>
        <w:t xml:space="preserve"> </w:t>
      </w:r>
      <w:r w:rsidRPr="00FD0675">
        <w:rPr>
          <w:rStyle w:val="notranslate"/>
          <w:sz w:val="20"/>
          <w:szCs w:val="20"/>
        </w:rPr>
        <w:t>construct</w:t>
      </w:r>
      <w:r w:rsidR="009267F9" w:rsidRPr="00FD0675">
        <w:rPr>
          <w:rStyle w:val="notranslate"/>
          <w:sz w:val="20"/>
          <w:szCs w:val="20"/>
        </w:rPr>
        <w:t xml:space="preserve"> </w:t>
      </w:r>
      <w:r w:rsidRPr="00FD0675">
        <w:rPr>
          <w:rStyle w:val="notranslate"/>
          <w:sz w:val="20"/>
          <w:szCs w:val="20"/>
        </w:rPr>
        <w:t>a</w:t>
      </w:r>
      <w:r w:rsidR="009267F9" w:rsidRPr="00FD0675">
        <w:rPr>
          <w:rStyle w:val="notranslate"/>
          <w:sz w:val="20"/>
          <w:szCs w:val="20"/>
        </w:rPr>
        <w:t xml:space="preserve"> </w:t>
      </w:r>
      <w:r w:rsidRPr="00FD0675">
        <w:rPr>
          <w:rStyle w:val="notranslate"/>
          <w:sz w:val="20"/>
          <w:szCs w:val="20"/>
        </w:rPr>
        <w:t>set</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skills,</w:t>
      </w:r>
      <w:r w:rsidR="009267F9" w:rsidRPr="00FD0675">
        <w:rPr>
          <w:rStyle w:val="notranslate"/>
          <w:sz w:val="20"/>
          <w:szCs w:val="20"/>
        </w:rPr>
        <w:t xml:space="preserve"> </w:t>
      </w:r>
      <w:r w:rsidRPr="00FD0675">
        <w:rPr>
          <w:rStyle w:val="notranslate"/>
          <w:sz w:val="20"/>
          <w:szCs w:val="20"/>
        </w:rPr>
        <w:t>talents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abilities</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a</w:t>
      </w:r>
      <w:r w:rsidR="009267F9" w:rsidRPr="00FD0675">
        <w:rPr>
          <w:rStyle w:val="notranslate"/>
          <w:sz w:val="20"/>
          <w:szCs w:val="20"/>
        </w:rPr>
        <w:t xml:space="preserve"> </w:t>
      </w:r>
      <w:r w:rsidRPr="00FD0675">
        <w:rPr>
          <w:rStyle w:val="notranslate"/>
          <w:sz w:val="20"/>
          <w:szCs w:val="20"/>
        </w:rPr>
        <w:t>person's</w:t>
      </w:r>
      <w:r w:rsidR="009267F9" w:rsidRPr="00FD0675">
        <w:rPr>
          <w:rStyle w:val="notranslate"/>
          <w:sz w:val="20"/>
          <w:szCs w:val="20"/>
        </w:rPr>
        <w:t xml:space="preserve"> </w:t>
      </w:r>
      <w:r w:rsidRPr="00FD0675">
        <w:rPr>
          <w:rStyle w:val="notranslate"/>
          <w:sz w:val="20"/>
          <w:szCs w:val="20"/>
        </w:rPr>
        <w:t>ability</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succeed</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coping</w:t>
      </w:r>
      <w:r w:rsidR="009267F9" w:rsidRPr="00FD0675">
        <w:rPr>
          <w:rStyle w:val="notranslate"/>
          <w:sz w:val="20"/>
          <w:szCs w:val="20"/>
        </w:rPr>
        <w:t xml:space="preserve"> </w:t>
      </w:r>
      <w:r w:rsidRPr="00FD0675">
        <w:rPr>
          <w:rStyle w:val="notranslate"/>
          <w:sz w:val="20"/>
          <w:szCs w:val="20"/>
        </w:rPr>
        <w:t>with</w:t>
      </w:r>
      <w:r w:rsidR="009267F9" w:rsidRPr="00FD0675">
        <w:rPr>
          <w:rStyle w:val="notranslate"/>
          <w:sz w:val="20"/>
          <w:szCs w:val="20"/>
        </w:rPr>
        <w:t xml:space="preserve"> </w:t>
      </w:r>
      <w:r w:rsidRPr="00FD0675">
        <w:rPr>
          <w:rStyle w:val="notranslate"/>
          <w:sz w:val="20"/>
          <w:szCs w:val="20"/>
        </w:rPr>
        <w:t>environmental</w:t>
      </w:r>
      <w:r w:rsidR="009267F9" w:rsidRPr="00FD0675">
        <w:rPr>
          <w:rStyle w:val="notranslate"/>
          <w:sz w:val="20"/>
          <w:szCs w:val="20"/>
        </w:rPr>
        <w:t xml:space="preserve"> </w:t>
      </w:r>
      <w:r w:rsidRPr="00FD0675">
        <w:rPr>
          <w:rStyle w:val="notranslate"/>
          <w:sz w:val="20"/>
          <w:szCs w:val="20"/>
        </w:rPr>
        <w:t>pressures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Aqtzahay</w:t>
      </w:r>
      <w:r w:rsidR="009267F9" w:rsidRPr="00FD0675">
        <w:rPr>
          <w:rStyle w:val="notranslate"/>
          <w:sz w:val="20"/>
          <w:szCs w:val="20"/>
        </w:rPr>
        <w:t xml:space="preserve"> </w:t>
      </w:r>
      <w:r w:rsidRPr="00FD0675">
        <w:rPr>
          <w:rStyle w:val="notranslate"/>
          <w:sz w:val="20"/>
          <w:szCs w:val="20"/>
        </w:rPr>
        <w:t>increase</w:t>
      </w:r>
      <w:r w:rsidR="009267F9" w:rsidRPr="00FD0675">
        <w:rPr>
          <w:rStyle w:val="notranslate"/>
          <w:sz w:val="20"/>
          <w:szCs w:val="20"/>
        </w:rPr>
        <w:t xml:space="preserve"> </w:t>
      </w:r>
      <w:r w:rsidRPr="00FD0675">
        <w:rPr>
          <w:rStyle w:val="notranslate"/>
          <w:sz w:val="20"/>
          <w:szCs w:val="20"/>
        </w:rPr>
        <w:t>based</w:t>
      </w:r>
      <w:r w:rsidR="009267F9" w:rsidRPr="00FD0675">
        <w:rPr>
          <w:rStyle w:val="notranslate"/>
          <w:sz w:val="20"/>
          <w:szCs w:val="20"/>
        </w:rPr>
        <w:t xml:space="preserve"> </w:t>
      </w:r>
      <w:r w:rsidRPr="00FD0675">
        <w:rPr>
          <w:rStyle w:val="notranslate"/>
          <w:sz w:val="20"/>
          <w:szCs w:val="20"/>
        </w:rPr>
        <w:t>on</w:t>
      </w:r>
      <w:r w:rsidR="009267F9" w:rsidRPr="00FD0675">
        <w:rPr>
          <w:rStyle w:val="notranslate"/>
          <w:sz w:val="20"/>
          <w:szCs w:val="20"/>
        </w:rPr>
        <w:t xml:space="preserve"> </w:t>
      </w:r>
      <w:r w:rsidRPr="00FD0675">
        <w:rPr>
          <w:rStyle w:val="notranslate"/>
          <w:sz w:val="20"/>
          <w:szCs w:val="20"/>
        </w:rPr>
        <w:t>two</w:t>
      </w:r>
      <w:r w:rsidR="009267F9" w:rsidRPr="00FD0675">
        <w:rPr>
          <w:rStyle w:val="notranslate"/>
          <w:sz w:val="20"/>
          <w:szCs w:val="20"/>
        </w:rPr>
        <w:t xml:space="preserve"> </w:t>
      </w:r>
      <w:r w:rsidRPr="00FD0675">
        <w:rPr>
          <w:rStyle w:val="notranslate"/>
          <w:sz w:val="20"/>
          <w:szCs w:val="20"/>
        </w:rPr>
        <w:t>variables</w:t>
      </w:r>
      <w:r w:rsidR="009267F9" w:rsidRPr="00FD0675">
        <w:rPr>
          <w:rStyle w:val="notranslate"/>
          <w:sz w:val="20"/>
          <w:szCs w:val="20"/>
        </w:rPr>
        <w:t xml:space="preserve"> </w:t>
      </w:r>
      <w:r w:rsidRPr="00FD0675">
        <w:rPr>
          <w:rStyle w:val="notranslate"/>
          <w:sz w:val="20"/>
          <w:szCs w:val="20"/>
        </w:rPr>
        <w:t>have</w:t>
      </w:r>
      <w:r w:rsidR="009267F9" w:rsidRPr="00FD0675">
        <w:rPr>
          <w:rStyle w:val="notranslate"/>
          <w:sz w:val="20"/>
          <w:szCs w:val="20"/>
        </w:rPr>
        <w:t xml:space="preserve"> </w:t>
      </w:r>
      <w:r w:rsidRPr="00FD0675">
        <w:rPr>
          <w:rStyle w:val="notranslate"/>
          <w:sz w:val="20"/>
          <w:szCs w:val="20"/>
        </w:rPr>
        <w:t>a</w:t>
      </w:r>
      <w:r w:rsidR="009267F9" w:rsidRPr="00FD0675">
        <w:rPr>
          <w:rStyle w:val="notranslate"/>
          <w:sz w:val="20"/>
          <w:szCs w:val="20"/>
        </w:rPr>
        <w:t xml:space="preserve"> </w:t>
      </w:r>
      <w:r w:rsidRPr="00FD0675">
        <w:rPr>
          <w:rStyle w:val="notranslate"/>
          <w:sz w:val="20"/>
          <w:szCs w:val="20"/>
        </w:rPr>
        <w:t>positive</w:t>
      </w:r>
      <w:r w:rsidR="009267F9" w:rsidRPr="00FD0675">
        <w:rPr>
          <w:rStyle w:val="notranslate"/>
          <w:sz w:val="20"/>
          <w:szCs w:val="20"/>
        </w:rPr>
        <w:t xml:space="preserve"> </w:t>
      </w:r>
      <w:r w:rsidRPr="00FD0675">
        <w:rPr>
          <w:rStyle w:val="notranslate"/>
          <w:sz w:val="20"/>
          <w:szCs w:val="20"/>
        </w:rPr>
        <w:t>relationship</w:t>
      </w:r>
      <w:r w:rsidR="009267F9" w:rsidRPr="00FD0675">
        <w:rPr>
          <w:rStyle w:val="notranslate"/>
          <w:sz w:val="20"/>
          <w:szCs w:val="20"/>
        </w:rPr>
        <w:t xml:space="preserve"> </w:t>
      </w:r>
      <w:r w:rsidRPr="00FD0675">
        <w:rPr>
          <w:rStyle w:val="notranslate"/>
          <w:sz w:val="20"/>
          <w:szCs w:val="20"/>
        </w:rPr>
        <w:t>with</w:t>
      </w:r>
      <w:r w:rsidR="009267F9" w:rsidRPr="00FD0675">
        <w:rPr>
          <w:rStyle w:val="notranslate"/>
          <w:sz w:val="20"/>
          <w:szCs w:val="20"/>
        </w:rPr>
        <w:t xml:space="preserve"> </w:t>
      </w:r>
      <w:r w:rsidRPr="00FD0675">
        <w:rPr>
          <w:rStyle w:val="notranslate"/>
          <w:sz w:val="20"/>
          <w:szCs w:val="20"/>
        </w:rPr>
        <w:t>each</w:t>
      </w:r>
      <w:r w:rsidR="009267F9" w:rsidRPr="00FD0675">
        <w:rPr>
          <w:rStyle w:val="notranslate"/>
          <w:sz w:val="20"/>
          <w:szCs w:val="20"/>
        </w:rPr>
        <w:t xml:space="preserve"> </w:t>
      </w:r>
      <w:r w:rsidRPr="00FD0675">
        <w:rPr>
          <w:rStyle w:val="notranslate"/>
          <w:sz w:val="20"/>
          <w:szCs w:val="20"/>
        </w:rPr>
        <w:t>other</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have</w:t>
      </w:r>
      <w:r w:rsidR="009267F9" w:rsidRPr="00FD0675">
        <w:rPr>
          <w:rStyle w:val="notranslate"/>
          <w:sz w:val="20"/>
          <w:szCs w:val="20"/>
        </w:rPr>
        <w:t xml:space="preserve"> </w:t>
      </w:r>
      <w:r w:rsidRPr="00FD0675">
        <w:rPr>
          <w:rStyle w:val="notranslate"/>
          <w:sz w:val="20"/>
          <w:szCs w:val="20"/>
        </w:rPr>
        <w:t>forecasting</w:t>
      </w:r>
      <w:r w:rsidR="009267F9" w:rsidRPr="00FD0675">
        <w:rPr>
          <w:rStyle w:val="notranslate"/>
          <w:sz w:val="20"/>
          <w:szCs w:val="20"/>
        </w:rPr>
        <w:t xml:space="preserve"> </w:t>
      </w:r>
      <w:r w:rsidRPr="00FD0675">
        <w:rPr>
          <w:rStyle w:val="notranslate"/>
          <w:sz w:val="20"/>
          <w:szCs w:val="20"/>
        </w:rPr>
        <w:t>ability</w:t>
      </w:r>
      <w:r w:rsidR="009267F9" w:rsidRPr="00FD0675">
        <w:rPr>
          <w:rStyle w:val="apple-converted-space"/>
          <w:sz w:val="20"/>
          <w:szCs w:val="20"/>
        </w:rPr>
        <w:t xml:space="preserve"> </w:t>
      </w:r>
      <w:r w:rsidRPr="00FD0675">
        <w:rPr>
          <w:rStyle w:val="notranslate"/>
          <w:sz w:val="20"/>
          <w:szCs w:val="20"/>
        </w:rPr>
        <w:t>.</w:t>
      </w:r>
    </w:p>
    <w:p w:rsidR="0036573B" w:rsidRPr="00FD0675" w:rsidRDefault="0036573B" w:rsidP="009267F9">
      <w:pPr>
        <w:pStyle w:val="normal0"/>
        <w:snapToGrid w:val="0"/>
        <w:spacing w:before="0" w:beforeAutospacing="0" w:after="0" w:afterAutospacing="0"/>
        <w:ind w:firstLine="425"/>
        <w:jc w:val="both"/>
        <w:rPr>
          <w:sz w:val="20"/>
          <w:szCs w:val="20"/>
        </w:rPr>
      </w:pPr>
      <w:r w:rsidRPr="00FD0675">
        <w:rPr>
          <w:rStyle w:val="notranslate"/>
          <w:sz w:val="20"/>
          <w:szCs w:val="20"/>
        </w:rPr>
        <w:t>Because</w:t>
      </w:r>
      <w:r w:rsidR="009267F9" w:rsidRPr="00FD0675">
        <w:rPr>
          <w:rStyle w:val="notranslate"/>
          <w:sz w:val="20"/>
          <w:szCs w:val="20"/>
        </w:rPr>
        <w:t xml:space="preserve"> </w:t>
      </w:r>
      <w:r w:rsidRPr="00FD0675">
        <w:rPr>
          <w:rStyle w:val="notranslate"/>
          <w:sz w:val="20"/>
          <w:szCs w:val="20"/>
        </w:rPr>
        <w:t>it</w:t>
      </w:r>
      <w:r w:rsidR="009267F9" w:rsidRPr="00FD0675">
        <w:rPr>
          <w:rStyle w:val="notranslate"/>
          <w:sz w:val="20"/>
          <w:szCs w:val="20"/>
        </w:rPr>
        <w:t xml:space="preserve"> </w:t>
      </w:r>
      <w:r w:rsidRPr="00FD0675">
        <w:rPr>
          <w:rStyle w:val="notranslate"/>
          <w:sz w:val="20"/>
          <w:szCs w:val="20"/>
        </w:rPr>
        <w:t>looks</w:t>
      </w:r>
      <w:r w:rsidR="009267F9" w:rsidRPr="00FD0675">
        <w:rPr>
          <w:rStyle w:val="notranslate"/>
          <w:sz w:val="20"/>
          <w:szCs w:val="20"/>
        </w:rPr>
        <w:t xml:space="preserve"> </w:t>
      </w:r>
      <w:r w:rsidRPr="00FD0675">
        <w:rPr>
          <w:rStyle w:val="notranslate"/>
          <w:sz w:val="20"/>
          <w:szCs w:val="20"/>
        </w:rPr>
        <w:t>better</w:t>
      </w:r>
      <w:r w:rsidR="009267F9" w:rsidRPr="00FD0675">
        <w:rPr>
          <w:rStyle w:val="notranslate"/>
          <w:sz w:val="20"/>
          <w:szCs w:val="20"/>
        </w:rPr>
        <w:t xml:space="preserve"> </w:t>
      </w:r>
      <w:r w:rsidRPr="00FD0675">
        <w:rPr>
          <w:rStyle w:val="notranslate"/>
          <w:sz w:val="20"/>
          <w:szCs w:val="20"/>
        </w:rPr>
        <w:t>than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component</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self-efficacy</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performance</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situations</w:t>
      </w:r>
      <w:r w:rsidR="009267F9" w:rsidRPr="00FD0675">
        <w:rPr>
          <w:rStyle w:val="notranslate"/>
          <w:sz w:val="20"/>
          <w:szCs w:val="20"/>
        </w:rPr>
        <w:t xml:space="preserve"> </w:t>
      </w:r>
      <w:r w:rsidRPr="00FD0675">
        <w:rPr>
          <w:rStyle w:val="notranslate"/>
          <w:sz w:val="20"/>
          <w:szCs w:val="20"/>
        </w:rPr>
        <w:t>with</w:t>
      </w:r>
      <w:r w:rsidR="009267F9" w:rsidRPr="00FD0675">
        <w:rPr>
          <w:rStyle w:val="notranslate"/>
          <w:sz w:val="20"/>
          <w:szCs w:val="20"/>
        </w:rPr>
        <w:t xml:space="preserve"> </w:t>
      </w:r>
      <w:r w:rsidRPr="00FD0675">
        <w:rPr>
          <w:rStyle w:val="notranslate"/>
          <w:sz w:val="20"/>
          <w:szCs w:val="20"/>
        </w:rPr>
        <w:t>uncertain</w:t>
      </w:r>
      <w:r w:rsidR="009267F9" w:rsidRPr="00FD0675">
        <w:rPr>
          <w:rStyle w:val="notranslate"/>
          <w:sz w:val="20"/>
          <w:szCs w:val="20"/>
        </w:rPr>
        <w:t xml:space="preserve"> </w:t>
      </w:r>
      <w:r w:rsidRPr="00FD0675">
        <w:rPr>
          <w:rStyle w:val="notranslate"/>
          <w:sz w:val="20"/>
          <w:szCs w:val="20"/>
        </w:rPr>
        <w:t>parameters</w:t>
      </w:r>
      <w:r w:rsidR="009267F9" w:rsidRPr="00FD0675">
        <w:rPr>
          <w:rStyle w:val="notranslate"/>
          <w:sz w:val="20"/>
          <w:szCs w:val="20"/>
        </w:rPr>
        <w:t xml:space="preserve"> </w:t>
      </w:r>
      <w:r w:rsidRPr="00FD0675">
        <w:rPr>
          <w:rStyle w:val="notranslate"/>
          <w:sz w:val="20"/>
          <w:szCs w:val="20"/>
        </w:rPr>
        <w:t>like</w:t>
      </w:r>
      <w:r w:rsidR="009267F9" w:rsidRPr="00FD0675">
        <w:rPr>
          <w:rStyle w:val="notranslate"/>
          <w:sz w:val="20"/>
          <w:szCs w:val="20"/>
        </w:rPr>
        <w:t xml:space="preserve"> </w:t>
      </w:r>
      <w:r w:rsidRPr="00FD0675">
        <w:rPr>
          <w:rStyle w:val="notranslate"/>
          <w:sz w:val="20"/>
          <w:szCs w:val="20"/>
        </w:rPr>
        <w:t>interest</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life</w:t>
      </w:r>
      <w:r w:rsidR="009267F9" w:rsidRPr="00FD0675">
        <w:rPr>
          <w:rStyle w:val="notranslate"/>
          <w:sz w:val="20"/>
          <w:szCs w:val="20"/>
        </w:rPr>
        <w:t xml:space="preserve"> </w:t>
      </w:r>
      <w:r w:rsidRPr="00FD0675">
        <w:rPr>
          <w:rStyle w:val="notranslate"/>
          <w:sz w:val="20"/>
          <w:szCs w:val="20"/>
        </w:rPr>
        <w:t>are</w:t>
      </w:r>
      <w:r w:rsidR="009267F9" w:rsidRPr="00FD0675">
        <w:rPr>
          <w:rStyle w:val="notranslate"/>
          <w:sz w:val="20"/>
          <w:szCs w:val="20"/>
        </w:rPr>
        <w:t xml:space="preserve"> </w:t>
      </w:r>
      <w:r w:rsidRPr="00FD0675">
        <w:rPr>
          <w:rStyle w:val="notranslate"/>
          <w:sz w:val="20"/>
          <w:szCs w:val="20"/>
        </w:rPr>
        <w:t>related</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nature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adolescence</w:t>
      </w:r>
      <w:r w:rsidR="009267F9" w:rsidRPr="00FD0675">
        <w:rPr>
          <w:rStyle w:val="notranslate"/>
          <w:sz w:val="20"/>
          <w:szCs w:val="20"/>
        </w:rPr>
        <w:t xml:space="preserve"> </w:t>
      </w:r>
      <w:r w:rsidRPr="00FD0675">
        <w:rPr>
          <w:rStyle w:val="notranslate"/>
          <w:sz w:val="20"/>
          <w:szCs w:val="20"/>
        </w:rPr>
        <w:t>is</w:t>
      </w:r>
      <w:r w:rsidR="009267F9" w:rsidRPr="00FD0675">
        <w:rPr>
          <w:rStyle w:val="notranslate"/>
          <w:sz w:val="20"/>
          <w:szCs w:val="20"/>
        </w:rPr>
        <w:t xml:space="preserve"> </w:t>
      </w:r>
      <w:r w:rsidRPr="00FD0675">
        <w:rPr>
          <w:rStyle w:val="notranslate"/>
          <w:sz w:val="20"/>
          <w:szCs w:val="20"/>
        </w:rPr>
        <w:t>on.</w:t>
      </w:r>
      <w:r w:rsidR="009267F9" w:rsidRPr="00FD0675">
        <w:rPr>
          <w:rStyle w:val="apple-converted-spac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course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human</w:t>
      </w:r>
      <w:r w:rsidR="009267F9" w:rsidRPr="00FD0675">
        <w:rPr>
          <w:rStyle w:val="notranslate"/>
          <w:sz w:val="20"/>
          <w:szCs w:val="20"/>
        </w:rPr>
        <w:t xml:space="preserve"> </w:t>
      </w:r>
      <w:r w:rsidRPr="00FD0675">
        <w:rPr>
          <w:rStyle w:val="notranslate"/>
          <w:sz w:val="20"/>
          <w:szCs w:val="20"/>
        </w:rPr>
        <w:t>life</w:t>
      </w:r>
      <w:r w:rsidR="009267F9" w:rsidRPr="00FD0675">
        <w:rPr>
          <w:rStyle w:val="notranslate"/>
          <w:sz w:val="20"/>
          <w:szCs w:val="20"/>
        </w:rPr>
        <w:t xml:space="preserve"> </w:t>
      </w:r>
      <w:r w:rsidRPr="00FD0675">
        <w:rPr>
          <w:rStyle w:val="notranslate"/>
          <w:sz w:val="20"/>
          <w:szCs w:val="20"/>
        </w:rPr>
        <w:t>is</w:t>
      </w:r>
      <w:r w:rsidR="009267F9" w:rsidRPr="00FD0675">
        <w:rPr>
          <w:rStyle w:val="notranslate"/>
          <w:sz w:val="20"/>
          <w:szCs w:val="20"/>
        </w:rPr>
        <w:t xml:space="preserve"> </w:t>
      </w:r>
      <w:r w:rsidRPr="00FD0675">
        <w:rPr>
          <w:rStyle w:val="notranslate"/>
          <w:sz w:val="20"/>
          <w:szCs w:val="20"/>
        </w:rPr>
        <w:t>one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most</w:t>
      </w:r>
      <w:r w:rsidR="009267F9" w:rsidRPr="00FD0675">
        <w:rPr>
          <w:rStyle w:val="notranslate"/>
          <w:sz w:val="20"/>
          <w:szCs w:val="20"/>
        </w:rPr>
        <w:t xml:space="preserve"> </w:t>
      </w:r>
      <w:r w:rsidRPr="00FD0675">
        <w:rPr>
          <w:rStyle w:val="notranslate"/>
          <w:sz w:val="20"/>
          <w:szCs w:val="20"/>
        </w:rPr>
        <w:t>sensitive</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groups</w:t>
      </w:r>
      <w:r w:rsidR="009267F9" w:rsidRPr="00FD0675">
        <w:rPr>
          <w:rStyle w:val="notranslate"/>
          <w:sz w:val="20"/>
          <w:szCs w:val="20"/>
        </w:rPr>
        <w:t xml:space="preserve"> </w:t>
      </w:r>
      <w:r w:rsidRPr="00FD0675">
        <w:rPr>
          <w:rStyle w:val="notranslate"/>
          <w:sz w:val="20"/>
          <w:szCs w:val="20"/>
        </w:rPr>
        <w:t>tend</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have</w:t>
      </w:r>
      <w:r w:rsidR="009267F9" w:rsidRPr="00FD0675">
        <w:rPr>
          <w:rStyle w:val="notranslate"/>
          <w:sz w:val="20"/>
          <w:szCs w:val="20"/>
        </w:rPr>
        <w:t xml:space="preserve"> </w:t>
      </w:r>
      <w:r w:rsidRPr="00FD0675">
        <w:rPr>
          <w:rStyle w:val="notranslate"/>
          <w:sz w:val="20"/>
          <w:szCs w:val="20"/>
        </w:rPr>
        <w:t>more</w:t>
      </w:r>
      <w:r w:rsidR="009267F9" w:rsidRPr="00FD0675">
        <w:rPr>
          <w:rStyle w:val="notranslate"/>
          <w:sz w:val="20"/>
          <w:szCs w:val="20"/>
        </w:rPr>
        <w:t xml:space="preserve"> </w:t>
      </w:r>
      <w:r w:rsidRPr="00FD0675">
        <w:rPr>
          <w:rStyle w:val="notranslate"/>
          <w:sz w:val="20"/>
          <w:szCs w:val="20"/>
        </w:rPr>
        <w:t>children</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order</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pay</w:t>
      </w:r>
      <w:r w:rsidR="009267F9" w:rsidRPr="00FD0675">
        <w:rPr>
          <w:rStyle w:val="notranslate"/>
          <w:sz w:val="20"/>
          <w:szCs w:val="20"/>
        </w:rPr>
        <w:t xml:space="preserve"> </w:t>
      </w:r>
      <w:r w:rsidRPr="00FD0675">
        <w:rPr>
          <w:rStyle w:val="notranslate"/>
          <w:sz w:val="20"/>
          <w:szCs w:val="20"/>
        </w:rPr>
        <w:t>for</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friends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express</w:t>
      </w:r>
      <w:r w:rsidR="009267F9" w:rsidRPr="00FD0675">
        <w:rPr>
          <w:rStyle w:val="notranslate"/>
          <w:sz w:val="20"/>
          <w:szCs w:val="20"/>
        </w:rPr>
        <w:t xml:space="preserve"> </w:t>
      </w:r>
      <w:r w:rsidRPr="00FD0675">
        <w:rPr>
          <w:rStyle w:val="notranslate"/>
          <w:sz w:val="20"/>
          <w:szCs w:val="20"/>
        </w:rPr>
        <w:t>their</w:t>
      </w:r>
      <w:r w:rsidR="009267F9" w:rsidRPr="00FD0675">
        <w:rPr>
          <w:rStyle w:val="notranslate"/>
          <w:sz w:val="20"/>
          <w:szCs w:val="20"/>
        </w:rPr>
        <w:t xml:space="preserve"> </w:t>
      </w:r>
      <w:r w:rsidRPr="00FD0675">
        <w:rPr>
          <w:rStyle w:val="notranslate"/>
          <w:sz w:val="20"/>
          <w:szCs w:val="20"/>
        </w:rPr>
        <w:t>peers</w:t>
      </w:r>
      <w:r w:rsidR="009267F9" w:rsidRPr="00FD0675">
        <w:rPr>
          <w:rStyle w:val="notranslate"/>
          <w:sz w:val="20"/>
          <w:szCs w:val="20"/>
        </w:rPr>
        <w:t xml:space="preserve"> </w:t>
      </w:r>
      <w:r w:rsidRPr="00FD0675">
        <w:rPr>
          <w:rStyle w:val="notranslate"/>
          <w:sz w:val="20"/>
          <w:szCs w:val="20"/>
        </w:rPr>
        <w:t>is</w:t>
      </w:r>
      <w:r w:rsidR="009267F9" w:rsidRPr="00FD0675">
        <w:rPr>
          <w:rStyle w:val="notranslate"/>
          <w:sz w:val="20"/>
          <w:szCs w:val="20"/>
        </w:rPr>
        <w:t xml:space="preserve"> </w:t>
      </w:r>
      <w:r w:rsidRPr="00FD0675">
        <w:rPr>
          <w:rStyle w:val="notranslate"/>
          <w:sz w:val="20"/>
          <w:szCs w:val="20"/>
        </w:rPr>
        <w:t>too</w:t>
      </w:r>
      <w:r w:rsidR="009267F9" w:rsidRPr="00FD0675">
        <w:rPr>
          <w:rStyle w:val="notranslate"/>
          <w:sz w:val="20"/>
          <w:szCs w:val="20"/>
        </w:rPr>
        <w:t xml:space="preserve"> </w:t>
      </w:r>
      <w:r w:rsidRPr="00FD0675">
        <w:rPr>
          <w:rStyle w:val="notranslate"/>
          <w:sz w:val="20"/>
          <w:szCs w:val="20"/>
        </w:rPr>
        <w:t>valuable</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sympathy,</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bestead</w:t>
      </w:r>
      <w:r w:rsidR="009267F9" w:rsidRPr="00FD0675">
        <w:rPr>
          <w:rStyle w:val="notranslate"/>
          <w:sz w:val="20"/>
          <w:szCs w:val="20"/>
        </w:rPr>
        <w:t xml:space="preserve"> </w:t>
      </w:r>
      <w:r w:rsidRPr="00FD0675">
        <w:rPr>
          <w:rStyle w:val="notranslate"/>
          <w:sz w:val="20"/>
          <w:szCs w:val="20"/>
        </w:rPr>
        <w:t>deep</w:t>
      </w:r>
      <w:r w:rsidR="009267F9" w:rsidRPr="00FD0675">
        <w:rPr>
          <w:rStyle w:val="notranslate"/>
          <w:sz w:val="20"/>
          <w:szCs w:val="20"/>
        </w:rPr>
        <w:t xml:space="preserve"> </w:t>
      </w:r>
      <w:r w:rsidRPr="00FD0675">
        <w:rPr>
          <w:rStyle w:val="notranslate"/>
          <w:sz w:val="20"/>
          <w:szCs w:val="20"/>
        </w:rPr>
        <w:t>feelings</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attachment</w:t>
      </w:r>
      <w:r w:rsidR="009267F9" w:rsidRPr="00FD0675">
        <w:rPr>
          <w:rStyle w:val="notranslate"/>
          <w:sz w:val="20"/>
          <w:szCs w:val="20"/>
        </w:rPr>
        <w:t xml:space="preserve"> </w:t>
      </w:r>
      <w:r w:rsidRPr="00FD0675">
        <w:rPr>
          <w:rStyle w:val="notranslate"/>
          <w:sz w:val="20"/>
          <w:szCs w:val="20"/>
        </w:rPr>
        <w:t>from</w:t>
      </w:r>
      <w:r w:rsidR="009267F9" w:rsidRPr="00FD0675">
        <w:rPr>
          <w:rStyle w:val="notranslate"/>
          <w:sz w:val="20"/>
          <w:szCs w:val="20"/>
        </w:rPr>
        <w:t xml:space="preserve"> </w:t>
      </w:r>
      <w:r w:rsidRPr="00FD0675">
        <w:rPr>
          <w:rStyle w:val="notranslate"/>
          <w:sz w:val="20"/>
          <w:szCs w:val="20"/>
        </w:rPr>
        <w:t>each</w:t>
      </w:r>
      <w:r w:rsidR="009267F9" w:rsidRPr="00FD0675">
        <w:rPr>
          <w:rStyle w:val="notranslate"/>
          <w:sz w:val="20"/>
          <w:szCs w:val="20"/>
        </w:rPr>
        <w:t xml:space="preserve"> </w:t>
      </w:r>
      <w:r w:rsidRPr="00FD0675">
        <w:rPr>
          <w:rStyle w:val="notranslate"/>
          <w:sz w:val="20"/>
          <w:szCs w:val="20"/>
        </w:rPr>
        <w:t>other,</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help</w:t>
      </w:r>
      <w:r w:rsidR="009267F9" w:rsidRPr="00FD0675">
        <w:rPr>
          <w:rStyle w:val="notranslate"/>
          <w:sz w:val="20"/>
          <w:szCs w:val="20"/>
        </w:rPr>
        <w:t xml:space="preserve"> </w:t>
      </w:r>
      <w:r w:rsidRPr="00FD0675">
        <w:rPr>
          <w:rStyle w:val="notranslate"/>
          <w:sz w:val="20"/>
          <w:szCs w:val="20"/>
        </w:rPr>
        <w:t>enjoy.</w:t>
      </w:r>
      <w:r w:rsidR="009267F9" w:rsidRPr="00FD0675">
        <w:rPr>
          <w:rStyle w:val="apple-converted-space"/>
          <w:sz w:val="20"/>
          <w:szCs w:val="20"/>
        </w:rPr>
        <w:t xml:space="preserve"> </w:t>
      </w:r>
      <w:r w:rsidRPr="00FD0675">
        <w:rPr>
          <w:rStyle w:val="notranslate"/>
          <w:sz w:val="20"/>
          <w:szCs w:val="20"/>
        </w:rPr>
        <w:t>On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other</w:t>
      </w:r>
      <w:r w:rsidR="009267F9" w:rsidRPr="00FD0675">
        <w:rPr>
          <w:rStyle w:val="notranslate"/>
          <w:sz w:val="20"/>
          <w:szCs w:val="20"/>
        </w:rPr>
        <w:t xml:space="preserve"> </w:t>
      </w:r>
      <w:r w:rsidRPr="00FD0675">
        <w:rPr>
          <w:rStyle w:val="notranslate"/>
          <w:sz w:val="20"/>
          <w:szCs w:val="20"/>
        </w:rPr>
        <w:t>hand,</w:t>
      </w:r>
      <w:r w:rsidR="009267F9" w:rsidRPr="00FD0675">
        <w:rPr>
          <w:rStyle w:val="notranslate"/>
          <w:sz w:val="20"/>
          <w:szCs w:val="20"/>
        </w:rPr>
        <w:t xml:space="preserve"> </w:t>
      </w:r>
      <w:r w:rsidRPr="00FD0675">
        <w:rPr>
          <w:rStyle w:val="notranslate"/>
          <w:sz w:val="20"/>
          <w:szCs w:val="20"/>
        </w:rPr>
        <w:t>because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their</w:t>
      </w:r>
      <w:r w:rsidR="009267F9" w:rsidRPr="00FD0675">
        <w:rPr>
          <w:rStyle w:val="notranslate"/>
          <w:sz w:val="20"/>
          <w:szCs w:val="20"/>
        </w:rPr>
        <w:t xml:space="preserve"> </w:t>
      </w:r>
      <w:r w:rsidRPr="00FD0675">
        <w:rPr>
          <w:rStyle w:val="notranslate"/>
          <w:sz w:val="20"/>
          <w:szCs w:val="20"/>
        </w:rPr>
        <w:t>particular</w:t>
      </w:r>
      <w:r w:rsidR="009267F9" w:rsidRPr="00FD0675">
        <w:rPr>
          <w:rStyle w:val="notranslate"/>
          <w:sz w:val="20"/>
          <w:szCs w:val="20"/>
        </w:rPr>
        <w:t xml:space="preserve"> </w:t>
      </w:r>
      <w:r w:rsidRPr="00FD0675">
        <w:rPr>
          <w:rStyle w:val="notranslate"/>
          <w:sz w:val="20"/>
          <w:szCs w:val="20"/>
        </w:rPr>
        <w:t>period</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their</w:t>
      </w:r>
      <w:r w:rsidR="009267F9" w:rsidRPr="00FD0675">
        <w:rPr>
          <w:rStyle w:val="notranslate"/>
          <w:sz w:val="20"/>
          <w:szCs w:val="20"/>
        </w:rPr>
        <w:t xml:space="preserve"> </w:t>
      </w:r>
      <w:r w:rsidRPr="00FD0675">
        <w:rPr>
          <w:rStyle w:val="notranslate"/>
          <w:sz w:val="20"/>
          <w:szCs w:val="20"/>
        </w:rPr>
        <w:t>growth,</w:t>
      </w:r>
      <w:r w:rsidR="009267F9" w:rsidRPr="00FD0675">
        <w:rPr>
          <w:rStyle w:val="notranslate"/>
          <w:sz w:val="20"/>
          <w:szCs w:val="20"/>
        </w:rPr>
        <w:t xml:space="preserve"> </w:t>
      </w:r>
      <w:r w:rsidRPr="00FD0675">
        <w:rPr>
          <w:rStyle w:val="notranslate"/>
          <w:sz w:val="20"/>
          <w:szCs w:val="20"/>
        </w:rPr>
        <w:t>they</w:t>
      </w:r>
      <w:r w:rsidR="009267F9" w:rsidRPr="00FD0675">
        <w:rPr>
          <w:rStyle w:val="notranslate"/>
          <w:sz w:val="20"/>
          <w:szCs w:val="20"/>
        </w:rPr>
        <w:t xml:space="preserve"> </w:t>
      </w:r>
      <w:r w:rsidRPr="00FD0675">
        <w:rPr>
          <w:rStyle w:val="notranslate"/>
          <w:sz w:val="20"/>
          <w:szCs w:val="20"/>
        </w:rPr>
        <w:t>are</w:t>
      </w:r>
      <w:r w:rsidR="009267F9" w:rsidRPr="00FD0675">
        <w:rPr>
          <w:rStyle w:val="notranslate"/>
          <w:sz w:val="20"/>
          <w:szCs w:val="20"/>
        </w:rPr>
        <w:t xml:space="preserve"> </w:t>
      </w:r>
      <w:r w:rsidRPr="00FD0675">
        <w:rPr>
          <w:rStyle w:val="notranslate"/>
          <w:sz w:val="20"/>
          <w:szCs w:val="20"/>
        </w:rPr>
        <w:t>obliged</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carry</w:t>
      </w:r>
      <w:r w:rsidR="009267F9" w:rsidRPr="00FD0675">
        <w:rPr>
          <w:rStyle w:val="notranslate"/>
          <w:sz w:val="20"/>
          <w:szCs w:val="20"/>
        </w:rPr>
        <w:t xml:space="preserve"> </w:t>
      </w:r>
      <w:r w:rsidRPr="00FD0675">
        <w:rPr>
          <w:rStyle w:val="notranslate"/>
          <w:sz w:val="20"/>
          <w:szCs w:val="20"/>
        </w:rPr>
        <w:t>a</w:t>
      </w:r>
      <w:r w:rsidR="009267F9" w:rsidRPr="00FD0675">
        <w:rPr>
          <w:rStyle w:val="notranslate"/>
          <w:sz w:val="20"/>
          <w:szCs w:val="20"/>
        </w:rPr>
        <w:t xml:space="preserve"> </w:t>
      </w:r>
      <w:r w:rsidRPr="00FD0675">
        <w:rPr>
          <w:rStyle w:val="notranslate"/>
          <w:sz w:val="20"/>
          <w:szCs w:val="20"/>
        </w:rPr>
        <w:t>lot</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biological</w:t>
      </w:r>
      <w:r w:rsidR="009267F9" w:rsidRPr="00FD0675">
        <w:rPr>
          <w:rStyle w:val="notranslate"/>
          <w:sz w:val="20"/>
          <w:szCs w:val="20"/>
        </w:rPr>
        <w:t xml:space="preserve"> </w:t>
      </w:r>
      <w:r w:rsidRPr="00FD0675">
        <w:rPr>
          <w:rStyle w:val="notranslate"/>
          <w:sz w:val="20"/>
          <w:szCs w:val="20"/>
        </w:rPr>
        <w:t>events,</w:t>
      </w:r>
      <w:r w:rsidR="009267F9" w:rsidRPr="00FD0675">
        <w:rPr>
          <w:rStyle w:val="notranslate"/>
          <w:sz w:val="20"/>
          <w:szCs w:val="20"/>
        </w:rPr>
        <w:t xml:space="preserve"> </w:t>
      </w:r>
      <w:r w:rsidRPr="00FD0675">
        <w:rPr>
          <w:rStyle w:val="notranslate"/>
          <w:sz w:val="20"/>
          <w:szCs w:val="20"/>
        </w:rPr>
        <w:t>education</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encounter.</w:t>
      </w:r>
      <w:r w:rsidR="009267F9" w:rsidRPr="00FD0675">
        <w:rPr>
          <w:rStyle w:val="apple-converted-space"/>
          <w:sz w:val="20"/>
          <w:szCs w:val="20"/>
        </w:rPr>
        <w:t xml:space="preserve"> </w:t>
      </w:r>
      <w:r w:rsidRPr="00FD0675">
        <w:rPr>
          <w:rStyle w:val="notranslate"/>
          <w:sz w:val="20"/>
          <w:szCs w:val="20"/>
        </w:rPr>
        <w:t>They</w:t>
      </w:r>
      <w:r w:rsidR="009267F9" w:rsidRPr="00FD0675">
        <w:rPr>
          <w:rStyle w:val="notranslate"/>
          <w:sz w:val="20"/>
          <w:szCs w:val="20"/>
        </w:rPr>
        <w:t xml:space="preserve"> </w:t>
      </w:r>
      <w:r w:rsidRPr="00FD0675">
        <w:rPr>
          <w:rStyle w:val="notranslate"/>
          <w:sz w:val="20"/>
          <w:szCs w:val="20"/>
        </w:rPr>
        <w:t>must</w:t>
      </w:r>
      <w:r w:rsidR="009267F9" w:rsidRPr="00FD0675">
        <w:rPr>
          <w:rStyle w:val="notranslate"/>
          <w:sz w:val="20"/>
          <w:szCs w:val="20"/>
        </w:rPr>
        <w:t xml:space="preserve"> </w:t>
      </w:r>
      <w:r w:rsidRPr="00FD0675">
        <w:rPr>
          <w:rStyle w:val="notranslate"/>
          <w:sz w:val="20"/>
          <w:szCs w:val="20"/>
        </w:rPr>
        <w:t>find</w:t>
      </w:r>
      <w:r w:rsidR="009267F9" w:rsidRPr="00FD0675">
        <w:rPr>
          <w:rStyle w:val="notranslate"/>
          <w:sz w:val="20"/>
          <w:szCs w:val="20"/>
        </w:rPr>
        <w:t xml:space="preserve"> </w:t>
      </w:r>
      <w:r w:rsidRPr="00FD0675">
        <w:rPr>
          <w:rStyle w:val="notranslate"/>
          <w:sz w:val="20"/>
          <w:szCs w:val="20"/>
        </w:rPr>
        <w:t>solutions</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problems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deal</w:t>
      </w:r>
      <w:r w:rsidR="009267F9" w:rsidRPr="00FD0675">
        <w:rPr>
          <w:rStyle w:val="notranslate"/>
          <w:sz w:val="20"/>
          <w:szCs w:val="20"/>
        </w:rPr>
        <w:t xml:space="preserve"> </w:t>
      </w:r>
      <w:r w:rsidRPr="00FD0675">
        <w:rPr>
          <w:rStyle w:val="notranslate"/>
          <w:sz w:val="20"/>
          <w:szCs w:val="20"/>
        </w:rPr>
        <w:t>with</w:t>
      </w:r>
      <w:r w:rsidR="009267F9" w:rsidRPr="00FD0675">
        <w:rPr>
          <w:rStyle w:val="notranslate"/>
          <w:sz w:val="20"/>
          <w:szCs w:val="20"/>
        </w:rPr>
        <w:t xml:space="preserve"> </w:t>
      </w:r>
      <w:r w:rsidRPr="00FD0675">
        <w:rPr>
          <w:rStyle w:val="notranslate"/>
          <w:sz w:val="20"/>
          <w:szCs w:val="20"/>
        </w:rPr>
        <w:t>them.</w:t>
      </w:r>
      <w:r w:rsidR="009267F9" w:rsidRPr="00FD0675">
        <w:rPr>
          <w:rStyle w:val="apple-converted-space"/>
          <w:sz w:val="20"/>
          <w:szCs w:val="20"/>
        </w:rPr>
        <w:t xml:space="preserve"> </w:t>
      </w:r>
      <w:r w:rsidRPr="00FD0675">
        <w:rPr>
          <w:rStyle w:val="notranslate"/>
          <w:sz w:val="20"/>
          <w:szCs w:val="20"/>
        </w:rPr>
        <w:t>Numerous</w:t>
      </w:r>
      <w:r w:rsidR="009267F9" w:rsidRPr="00FD0675">
        <w:rPr>
          <w:rStyle w:val="notranslate"/>
          <w:sz w:val="20"/>
          <w:szCs w:val="20"/>
        </w:rPr>
        <w:t xml:space="preserve"> </w:t>
      </w:r>
      <w:r w:rsidRPr="00FD0675">
        <w:rPr>
          <w:rStyle w:val="notranslate"/>
          <w:sz w:val="20"/>
          <w:szCs w:val="20"/>
        </w:rPr>
        <w:t>challenges to their success in this era of social</w:t>
      </w:r>
      <w:r w:rsidR="009267F9" w:rsidRPr="00FD0675">
        <w:rPr>
          <w:rStyle w:val="notranslate"/>
          <w:sz w:val="20"/>
          <w:szCs w:val="20"/>
        </w:rPr>
        <w:t xml:space="preserve"> </w:t>
      </w:r>
      <w:r w:rsidRPr="00FD0675">
        <w:rPr>
          <w:rStyle w:val="notranslate"/>
          <w:sz w:val="20"/>
          <w:szCs w:val="20"/>
        </w:rPr>
        <w:t>self-efficacy</w:t>
      </w:r>
      <w:r w:rsidR="009267F9" w:rsidRPr="00FD0675">
        <w:rPr>
          <w:rStyle w:val="notranslate"/>
          <w:sz w:val="20"/>
          <w:szCs w:val="20"/>
        </w:rPr>
        <w:t xml:space="preserve"> </w:t>
      </w:r>
      <w:r w:rsidRPr="00FD0675">
        <w:rPr>
          <w:rStyle w:val="notranslate"/>
          <w:sz w:val="20"/>
          <w:szCs w:val="20"/>
        </w:rPr>
        <w:t>are</w:t>
      </w:r>
      <w:r w:rsidR="009267F9" w:rsidRPr="00FD0675">
        <w:rPr>
          <w:rStyle w:val="notranslate"/>
          <w:sz w:val="20"/>
          <w:szCs w:val="20"/>
        </w:rPr>
        <w:t xml:space="preserve"> </w:t>
      </w:r>
      <w:r w:rsidRPr="00FD0675">
        <w:rPr>
          <w:rStyle w:val="notranslate"/>
          <w:sz w:val="20"/>
          <w:szCs w:val="20"/>
        </w:rPr>
        <w:t>related.</w:t>
      </w:r>
      <w:r w:rsidR="009267F9" w:rsidRPr="00FD0675">
        <w:rPr>
          <w:rStyle w:val="apple-converted-space"/>
          <w:sz w:val="20"/>
          <w:szCs w:val="20"/>
        </w:rPr>
        <w:t xml:space="preserve"> </w:t>
      </w:r>
      <w:r w:rsidRPr="00FD0675">
        <w:rPr>
          <w:rStyle w:val="notranslate"/>
          <w:sz w:val="20"/>
          <w:szCs w:val="20"/>
        </w:rPr>
        <w:t>Among</w:t>
      </w:r>
      <w:r w:rsidR="009267F9" w:rsidRPr="00FD0675">
        <w:rPr>
          <w:rStyle w:val="notranslate"/>
          <w:sz w:val="20"/>
          <w:szCs w:val="20"/>
        </w:rPr>
        <w:t xml:space="preserve"> </w:t>
      </w:r>
      <w:r w:rsidRPr="00FD0675">
        <w:rPr>
          <w:rStyle w:val="notranslate"/>
          <w:sz w:val="20"/>
          <w:szCs w:val="20"/>
        </w:rPr>
        <w:t>those</w:t>
      </w:r>
      <w:r w:rsidR="009267F9" w:rsidRPr="00FD0675">
        <w:rPr>
          <w:rStyle w:val="notranslate"/>
          <w:sz w:val="20"/>
          <w:szCs w:val="20"/>
        </w:rPr>
        <w:t xml:space="preserve"> </w:t>
      </w:r>
      <w:r w:rsidRPr="00FD0675">
        <w:rPr>
          <w:rStyle w:val="notranslate"/>
          <w:sz w:val="20"/>
          <w:szCs w:val="20"/>
        </w:rPr>
        <w:t>who</w:t>
      </w:r>
      <w:r w:rsidR="009267F9" w:rsidRPr="00FD0675">
        <w:rPr>
          <w:rStyle w:val="notranslate"/>
          <w:sz w:val="20"/>
          <w:szCs w:val="20"/>
        </w:rPr>
        <w:t xml:space="preserve"> </w:t>
      </w:r>
      <w:r w:rsidRPr="00FD0675">
        <w:rPr>
          <w:rStyle w:val="notranslate"/>
          <w:sz w:val="20"/>
          <w:szCs w:val="20"/>
        </w:rPr>
        <w:t>are</w:t>
      </w:r>
      <w:r w:rsidR="009267F9" w:rsidRPr="00FD0675">
        <w:rPr>
          <w:rStyle w:val="notranslate"/>
          <w:sz w:val="20"/>
          <w:szCs w:val="20"/>
        </w:rPr>
        <w:t xml:space="preserve"> </w:t>
      </w:r>
      <w:r w:rsidRPr="00FD0675">
        <w:rPr>
          <w:rStyle w:val="notranslate"/>
          <w:sz w:val="20"/>
          <w:szCs w:val="20"/>
        </w:rPr>
        <w:t>feeling</w:t>
      </w:r>
      <w:r w:rsidR="009267F9" w:rsidRPr="00FD0675">
        <w:rPr>
          <w:rStyle w:val="notranslate"/>
          <w:sz w:val="20"/>
          <w:szCs w:val="20"/>
        </w:rPr>
        <w:t xml:space="preserve"> </w:t>
      </w:r>
      <w:r w:rsidRPr="00FD0675">
        <w:rPr>
          <w:rStyle w:val="notranslate"/>
          <w:sz w:val="20"/>
          <w:szCs w:val="20"/>
        </w:rPr>
        <w:t>more</w:t>
      </w:r>
      <w:r w:rsidR="009267F9" w:rsidRPr="00FD0675">
        <w:rPr>
          <w:rStyle w:val="notranslate"/>
          <w:sz w:val="20"/>
          <w:szCs w:val="20"/>
        </w:rPr>
        <w:t xml:space="preserve"> </w:t>
      </w:r>
      <w:r w:rsidRPr="00FD0675">
        <w:rPr>
          <w:rStyle w:val="notranslate"/>
          <w:sz w:val="20"/>
          <w:szCs w:val="20"/>
        </w:rPr>
        <w:t>efficiency</w:t>
      </w:r>
      <w:r w:rsidR="009267F9" w:rsidRPr="00FD0675">
        <w:rPr>
          <w:rStyle w:val="notranslate"/>
          <w:sz w:val="20"/>
          <w:szCs w:val="20"/>
        </w:rPr>
        <w:t xml:space="preserve"> </w:t>
      </w:r>
      <w:r w:rsidRPr="00FD0675">
        <w:rPr>
          <w:rStyle w:val="notranslate"/>
          <w:sz w:val="20"/>
          <w:szCs w:val="20"/>
        </w:rPr>
        <w:t>has</w:t>
      </w:r>
      <w:r w:rsidR="009267F9" w:rsidRPr="00FD0675">
        <w:rPr>
          <w:rStyle w:val="notranslate"/>
          <w:sz w:val="20"/>
          <w:szCs w:val="20"/>
        </w:rPr>
        <w:t xml:space="preserve"> </w:t>
      </w:r>
      <w:r w:rsidRPr="00FD0675">
        <w:rPr>
          <w:rStyle w:val="notranslate"/>
          <w:sz w:val="20"/>
          <w:szCs w:val="20"/>
        </w:rPr>
        <w:t>experienced</w:t>
      </w:r>
      <w:r w:rsidR="009267F9" w:rsidRPr="00FD0675">
        <w:rPr>
          <w:rStyle w:val="notranslate"/>
          <w:sz w:val="20"/>
          <w:szCs w:val="20"/>
        </w:rPr>
        <w:t xml:space="preserve"> </w:t>
      </w:r>
      <w:r w:rsidRPr="00FD0675">
        <w:rPr>
          <w:rStyle w:val="notranslate"/>
          <w:sz w:val="20"/>
          <w:szCs w:val="20"/>
        </w:rPr>
        <w:t>a</w:t>
      </w:r>
      <w:r w:rsidR="009267F9" w:rsidRPr="00FD0675">
        <w:rPr>
          <w:rStyle w:val="notranslate"/>
          <w:sz w:val="20"/>
          <w:szCs w:val="20"/>
        </w:rPr>
        <w:t xml:space="preserve"> </w:t>
      </w:r>
      <w:r w:rsidRPr="00FD0675">
        <w:rPr>
          <w:rStyle w:val="notranslate"/>
          <w:sz w:val="20"/>
          <w:szCs w:val="20"/>
        </w:rPr>
        <w:t>positive</w:t>
      </w:r>
      <w:r w:rsidR="009267F9" w:rsidRPr="00FD0675">
        <w:rPr>
          <w:rStyle w:val="notranslate"/>
          <w:sz w:val="20"/>
          <w:szCs w:val="20"/>
        </w:rPr>
        <w:t xml:space="preserve"> </w:t>
      </w:r>
      <w:r w:rsidRPr="00FD0675">
        <w:rPr>
          <w:rStyle w:val="notranslate"/>
          <w:sz w:val="20"/>
          <w:szCs w:val="20"/>
        </w:rPr>
        <w:t>mental</w:t>
      </w:r>
      <w:r w:rsidR="009267F9" w:rsidRPr="00FD0675">
        <w:rPr>
          <w:rStyle w:val="notranslate"/>
          <w:sz w:val="20"/>
          <w:szCs w:val="20"/>
        </w:rPr>
        <w:t xml:space="preserve"> </w:t>
      </w:r>
      <w:r w:rsidRPr="00FD0675">
        <w:rPr>
          <w:rStyle w:val="notranslate"/>
          <w:sz w:val="20"/>
          <w:szCs w:val="20"/>
        </w:rPr>
        <w:t>well-being</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interests</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life</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life</w:t>
      </w:r>
      <w:r w:rsidR="009267F9" w:rsidRPr="00FD0675">
        <w:rPr>
          <w:rStyle w:val="notranslate"/>
          <w:sz w:val="20"/>
          <w:szCs w:val="20"/>
        </w:rPr>
        <w:t xml:space="preserve"> </w:t>
      </w:r>
      <w:r w:rsidRPr="00FD0675">
        <w:rPr>
          <w:rStyle w:val="notranslate"/>
          <w:sz w:val="20"/>
          <w:szCs w:val="20"/>
        </w:rPr>
        <w:t>satisfaction</w:t>
      </w:r>
      <w:r w:rsidR="009267F9" w:rsidRPr="00FD0675">
        <w:rPr>
          <w:rStyle w:val="notranslate"/>
          <w:sz w:val="20"/>
          <w:szCs w:val="20"/>
        </w:rPr>
        <w:t xml:space="preserve"> </w:t>
      </w:r>
      <w:r w:rsidRPr="00FD0675">
        <w:rPr>
          <w:rStyle w:val="notranslate"/>
          <w:sz w:val="20"/>
          <w:szCs w:val="20"/>
        </w:rPr>
        <w:t>are</w:t>
      </w:r>
      <w:r w:rsidR="009267F9" w:rsidRPr="00FD0675">
        <w:rPr>
          <w:rStyle w:val="notranslate"/>
          <w:sz w:val="20"/>
          <w:szCs w:val="20"/>
        </w:rPr>
        <w:t xml:space="preserve"> </w:t>
      </w:r>
      <w:r w:rsidRPr="00FD0675">
        <w:rPr>
          <w:rStyle w:val="notranslate"/>
          <w:sz w:val="20"/>
          <w:szCs w:val="20"/>
        </w:rPr>
        <w:t>plentiful</w:t>
      </w:r>
      <w:r w:rsidRPr="00FD0675">
        <w:rPr>
          <w:rStyle w:val="apple-converted-space"/>
          <w:sz w:val="20"/>
          <w:szCs w:val="20"/>
        </w:rPr>
        <w:t>.</w:t>
      </w:r>
    </w:p>
    <w:p w:rsidR="0036573B" w:rsidRPr="00FD0675" w:rsidRDefault="0036573B" w:rsidP="009267F9">
      <w:pPr>
        <w:pStyle w:val="normal0"/>
        <w:snapToGrid w:val="0"/>
        <w:spacing w:before="0" w:beforeAutospacing="0" w:after="0" w:afterAutospacing="0"/>
        <w:ind w:firstLine="425"/>
        <w:jc w:val="both"/>
        <w:rPr>
          <w:sz w:val="20"/>
          <w:szCs w:val="20"/>
        </w:rPr>
      </w:pPr>
      <w:r w:rsidRPr="00FD0675">
        <w:rPr>
          <w:rStyle w:val="notranslate"/>
          <w:sz w:val="20"/>
          <w:szCs w:val="20"/>
        </w:rPr>
        <w:t>Palmer,</w:t>
      </w:r>
      <w:r w:rsidR="009267F9" w:rsidRPr="00FD0675">
        <w:rPr>
          <w:rStyle w:val="notranslate"/>
          <w:sz w:val="20"/>
          <w:szCs w:val="20"/>
        </w:rPr>
        <w:t xml:space="preserve"> </w:t>
      </w:r>
      <w:r w:rsidRPr="00FD0675">
        <w:rPr>
          <w:rStyle w:val="notranslate"/>
          <w:sz w:val="20"/>
          <w:szCs w:val="20"/>
        </w:rPr>
        <w:t>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Donaldson</w:t>
      </w:r>
      <w:r w:rsidR="009267F9" w:rsidRPr="00FD0675">
        <w:rPr>
          <w:rStyle w:val="notranslate"/>
          <w:sz w:val="20"/>
          <w:szCs w:val="20"/>
        </w:rPr>
        <w:t xml:space="preserve"> </w:t>
      </w:r>
      <w:r w:rsidRPr="00FD0675">
        <w:rPr>
          <w:rStyle w:val="notranslate"/>
          <w:sz w:val="20"/>
          <w:szCs w:val="20"/>
        </w:rPr>
        <w:t>(2002)</w:t>
      </w:r>
      <w:r w:rsidR="009267F9" w:rsidRPr="00FD0675">
        <w:rPr>
          <w:rStyle w:val="notranslate"/>
          <w:sz w:val="20"/>
          <w:szCs w:val="20"/>
        </w:rPr>
        <w:t xml:space="preserve"> </w:t>
      </w:r>
      <w:r w:rsidRPr="00FD0675">
        <w:rPr>
          <w:rStyle w:val="notranslate"/>
          <w:sz w:val="20"/>
          <w:szCs w:val="20"/>
        </w:rPr>
        <w:t>argued</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emotional</w:t>
      </w:r>
      <w:r w:rsidR="009267F9" w:rsidRPr="00FD0675">
        <w:rPr>
          <w:rStyle w:val="notranslate"/>
          <w:sz w:val="20"/>
          <w:szCs w:val="20"/>
        </w:rPr>
        <w:t xml:space="preserve"> </w:t>
      </w:r>
      <w:r w:rsidRPr="00FD0675">
        <w:rPr>
          <w:rStyle w:val="notranslate"/>
          <w:sz w:val="20"/>
          <w:szCs w:val="20"/>
        </w:rPr>
        <w:t>intelligence</w:t>
      </w:r>
      <w:r w:rsidR="009267F9" w:rsidRPr="00FD0675">
        <w:rPr>
          <w:rStyle w:val="notranslate"/>
          <w:sz w:val="20"/>
          <w:szCs w:val="20"/>
        </w:rPr>
        <w:t xml:space="preserve"> </w:t>
      </w:r>
      <w:r w:rsidRPr="00FD0675">
        <w:rPr>
          <w:rStyle w:val="notranslate"/>
          <w:sz w:val="20"/>
          <w:szCs w:val="20"/>
        </w:rPr>
        <w:t>is</w:t>
      </w:r>
      <w:r w:rsidR="009267F9" w:rsidRPr="00FD0675">
        <w:rPr>
          <w:rStyle w:val="notranslate"/>
          <w:sz w:val="20"/>
          <w:szCs w:val="20"/>
        </w:rPr>
        <w:t xml:space="preserve"> </w:t>
      </w:r>
      <w:r w:rsidRPr="00FD0675">
        <w:rPr>
          <w:rStyle w:val="notranslate"/>
          <w:sz w:val="20"/>
          <w:szCs w:val="20"/>
        </w:rPr>
        <w:t>important</w:t>
      </w:r>
      <w:r w:rsidR="009267F9" w:rsidRPr="00FD0675">
        <w:rPr>
          <w:rStyle w:val="notranslate"/>
          <w:sz w:val="20"/>
          <w:szCs w:val="20"/>
        </w:rPr>
        <w:t xml:space="preserve"> </w:t>
      </w:r>
      <w:r w:rsidRPr="00FD0675">
        <w:rPr>
          <w:rStyle w:val="notranslate"/>
          <w:sz w:val="20"/>
          <w:szCs w:val="20"/>
        </w:rPr>
        <w:t>achievements</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life</w:t>
      </w:r>
      <w:r w:rsidR="009267F9" w:rsidRPr="00FD0675">
        <w:rPr>
          <w:rStyle w:val="notranslate"/>
          <w:sz w:val="20"/>
          <w:szCs w:val="20"/>
        </w:rPr>
        <w:t xml:space="preserve"> </w:t>
      </w:r>
      <w:r w:rsidRPr="00FD0675">
        <w:rPr>
          <w:rStyle w:val="notranslate"/>
          <w:sz w:val="20"/>
          <w:szCs w:val="20"/>
        </w:rPr>
        <w:t>satisfaction.</w:t>
      </w:r>
      <w:r w:rsidR="009267F9" w:rsidRPr="00FD0675">
        <w:rPr>
          <w:rStyle w:val="apple-converted-space"/>
          <w:sz w:val="20"/>
          <w:szCs w:val="20"/>
        </w:rPr>
        <w:t xml:space="preserve"> </w:t>
      </w:r>
      <w:r w:rsidRPr="00FD0675">
        <w:rPr>
          <w:rStyle w:val="notranslate"/>
          <w:sz w:val="20"/>
          <w:szCs w:val="20"/>
        </w:rPr>
        <w:t>EI</w:t>
      </w:r>
      <w:r w:rsidR="009267F9" w:rsidRPr="00FD0675">
        <w:rPr>
          <w:rStyle w:val="notranslate"/>
          <w:sz w:val="20"/>
          <w:szCs w:val="20"/>
        </w:rPr>
        <w:t xml:space="preserve"> </w:t>
      </w:r>
      <w:r w:rsidRPr="00FD0675">
        <w:rPr>
          <w:rStyle w:val="notranslate"/>
          <w:sz w:val="20"/>
          <w:szCs w:val="20"/>
        </w:rPr>
        <w:t>increases</w:t>
      </w:r>
      <w:r w:rsidR="009267F9" w:rsidRPr="00FD0675">
        <w:rPr>
          <w:rStyle w:val="notranslate"/>
          <w:sz w:val="20"/>
          <w:szCs w:val="20"/>
        </w:rPr>
        <w:t xml:space="preserve"> </w:t>
      </w:r>
      <w:r w:rsidRPr="00FD0675">
        <w:rPr>
          <w:rStyle w:val="notranslate"/>
          <w:sz w:val="20"/>
          <w:szCs w:val="20"/>
        </w:rPr>
        <w:t>life</w:t>
      </w:r>
      <w:r w:rsidR="009267F9" w:rsidRPr="00FD0675">
        <w:rPr>
          <w:rStyle w:val="notranslate"/>
          <w:sz w:val="20"/>
          <w:szCs w:val="20"/>
        </w:rPr>
        <w:t xml:space="preserve"> </w:t>
      </w:r>
      <w:r w:rsidRPr="00FD0675">
        <w:rPr>
          <w:rStyle w:val="notranslate"/>
          <w:sz w:val="20"/>
          <w:szCs w:val="20"/>
        </w:rPr>
        <w:t>satisfaction,</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status</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groups</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fields,</w:t>
      </w:r>
      <w:r w:rsidR="009267F9" w:rsidRPr="00FD0675">
        <w:rPr>
          <w:rStyle w:val="notranslate"/>
          <w:sz w:val="20"/>
          <w:szCs w:val="20"/>
        </w:rPr>
        <w:t xml:space="preserve"> </w:t>
      </w:r>
      <w:r w:rsidRPr="00FD0675">
        <w:rPr>
          <w:rStyle w:val="notranslate"/>
          <w:sz w:val="20"/>
          <w:szCs w:val="20"/>
        </w:rPr>
        <w:t>people</w:t>
      </w:r>
      <w:r w:rsidR="009267F9" w:rsidRPr="00FD0675">
        <w:rPr>
          <w:rStyle w:val="notranslate"/>
          <w:sz w:val="20"/>
          <w:szCs w:val="20"/>
        </w:rPr>
        <w:t xml:space="preserve"> </w:t>
      </w:r>
      <w:r w:rsidRPr="00FD0675">
        <w:rPr>
          <w:rStyle w:val="notranslate"/>
          <w:sz w:val="20"/>
          <w:szCs w:val="20"/>
        </w:rPr>
        <w:t>painting,</w:t>
      </w:r>
      <w:r w:rsidR="009267F9" w:rsidRPr="00FD0675">
        <w:rPr>
          <w:rStyle w:val="notranslate"/>
          <w:sz w:val="20"/>
          <w:szCs w:val="20"/>
        </w:rPr>
        <w:t xml:space="preserve"> </w:t>
      </w:r>
      <w:r w:rsidRPr="00FD0675">
        <w:rPr>
          <w:rStyle w:val="notranslate"/>
          <w:sz w:val="20"/>
          <w:szCs w:val="20"/>
        </w:rPr>
        <w:t>devotion</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responsibility</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improve</w:t>
      </w:r>
      <w:r w:rsidR="009267F9" w:rsidRPr="00FD0675">
        <w:rPr>
          <w:rStyle w:val="notranslate"/>
          <w:sz w:val="20"/>
          <w:szCs w:val="20"/>
        </w:rPr>
        <w:t xml:space="preserve"> </w:t>
      </w:r>
      <w:r w:rsidRPr="00FD0675">
        <w:rPr>
          <w:rStyle w:val="notranslate"/>
          <w:sz w:val="20"/>
          <w:szCs w:val="20"/>
        </w:rPr>
        <w:t>quality</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reduce</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personal</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problems.</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justifying</w:t>
      </w:r>
      <w:r w:rsidR="009267F9" w:rsidRPr="00FD0675">
        <w:rPr>
          <w:rStyle w:val="notranslate"/>
          <w:sz w:val="20"/>
          <w:szCs w:val="20"/>
        </w:rPr>
        <w:t xml:space="preserve"> </w:t>
      </w:r>
      <w:r w:rsidRPr="00FD0675">
        <w:rPr>
          <w:rStyle w:val="notranslate"/>
          <w:sz w:val="20"/>
          <w:szCs w:val="20"/>
        </w:rPr>
        <w:lastRenderedPageBreak/>
        <w:t>the</w:t>
      </w:r>
      <w:r w:rsidR="009267F9" w:rsidRPr="00FD0675">
        <w:rPr>
          <w:rStyle w:val="notranslate"/>
          <w:sz w:val="20"/>
          <w:szCs w:val="20"/>
        </w:rPr>
        <w:t xml:space="preserve"> </w:t>
      </w:r>
      <w:r w:rsidRPr="00FD0675">
        <w:rPr>
          <w:rStyle w:val="notranslate"/>
          <w:sz w:val="20"/>
          <w:szCs w:val="20"/>
        </w:rPr>
        <w:t>use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emotions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emotion</w:t>
      </w:r>
      <w:r w:rsidR="009267F9" w:rsidRPr="00FD0675">
        <w:rPr>
          <w:rStyle w:val="notranslate"/>
          <w:sz w:val="20"/>
          <w:szCs w:val="20"/>
        </w:rPr>
        <w:t xml:space="preserve"> </w:t>
      </w:r>
      <w:r w:rsidRPr="00FD0675">
        <w:rPr>
          <w:rStyle w:val="notranslate"/>
          <w:sz w:val="20"/>
          <w:szCs w:val="20"/>
        </w:rPr>
        <w:t>regulation</w:t>
      </w:r>
      <w:r w:rsidR="009267F9" w:rsidRPr="00FD0675">
        <w:rPr>
          <w:rStyle w:val="notranslate"/>
          <w:sz w:val="20"/>
          <w:szCs w:val="20"/>
        </w:rPr>
        <w:t xml:space="preserve"> </w:t>
      </w:r>
      <w:r w:rsidRPr="00FD0675">
        <w:rPr>
          <w:rStyle w:val="notranslate"/>
          <w:sz w:val="20"/>
          <w:szCs w:val="20"/>
        </w:rPr>
        <w:t>can</w:t>
      </w:r>
      <w:r w:rsidR="009267F9" w:rsidRPr="00FD0675">
        <w:rPr>
          <w:rStyle w:val="notranslate"/>
          <w:sz w:val="20"/>
          <w:szCs w:val="20"/>
        </w:rPr>
        <w:t xml:space="preserve"> </w:t>
      </w:r>
      <w:r w:rsidRPr="00FD0675">
        <w:rPr>
          <w:rStyle w:val="notranslate"/>
          <w:sz w:val="20"/>
          <w:szCs w:val="20"/>
        </w:rPr>
        <w:t>be</w:t>
      </w:r>
      <w:r w:rsidR="009267F9" w:rsidRPr="00FD0675">
        <w:rPr>
          <w:rStyle w:val="notranslate"/>
          <w:sz w:val="20"/>
          <w:szCs w:val="20"/>
        </w:rPr>
        <w:t xml:space="preserve"> </w:t>
      </w:r>
      <w:r w:rsidRPr="00FD0675">
        <w:rPr>
          <w:rStyle w:val="notranslate"/>
          <w:sz w:val="20"/>
          <w:szCs w:val="20"/>
        </w:rPr>
        <w:t>expected</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be</w:t>
      </w:r>
      <w:r w:rsidR="009267F9" w:rsidRPr="00FD0675">
        <w:rPr>
          <w:rStyle w:val="notranslate"/>
          <w:sz w:val="20"/>
          <w:szCs w:val="20"/>
        </w:rPr>
        <w:t xml:space="preserve"> </w:t>
      </w:r>
      <w:r w:rsidRPr="00FD0675">
        <w:rPr>
          <w:rStyle w:val="notranslate"/>
          <w:sz w:val="20"/>
          <w:szCs w:val="20"/>
        </w:rPr>
        <w:t>compatible</w:t>
      </w:r>
      <w:r w:rsidR="009267F9" w:rsidRPr="00FD0675">
        <w:rPr>
          <w:rStyle w:val="notranslate"/>
          <w:sz w:val="20"/>
          <w:szCs w:val="20"/>
        </w:rPr>
        <w:t xml:space="preserve"> </w:t>
      </w:r>
      <w:r w:rsidRPr="00FD0675">
        <w:rPr>
          <w:rStyle w:val="notranslate"/>
          <w:sz w:val="20"/>
          <w:szCs w:val="20"/>
        </w:rPr>
        <w:t>with</w:t>
      </w:r>
      <w:r w:rsidR="009267F9" w:rsidRPr="00FD0675">
        <w:rPr>
          <w:rStyle w:val="notranslate"/>
          <w:sz w:val="20"/>
          <w:szCs w:val="20"/>
        </w:rPr>
        <w:t xml:space="preserve"> </w:t>
      </w:r>
      <w:r w:rsidRPr="00FD0675">
        <w:rPr>
          <w:rStyle w:val="notranslate"/>
          <w:sz w:val="20"/>
          <w:szCs w:val="20"/>
        </w:rPr>
        <w:t>teens</w:t>
      </w:r>
      <w:r w:rsidR="009267F9" w:rsidRPr="00FD0675">
        <w:rPr>
          <w:rStyle w:val="notranslate"/>
          <w:sz w:val="20"/>
          <w:szCs w:val="20"/>
        </w:rPr>
        <w:t xml:space="preserve"> </w:t>
      </w:r>
      <w:r w:rsidRPr="00FD0675">
        <w:rPr>
          <w:rStyle w:val="notranslate"/>
          <w:sz w:val="20"/>
          <w:szCs w:val="20"/>
        </w:rPr>
        <w:t>who</w:t>
      </w:r>
      <w:r w:rsidR="009267F9" w:rsidRPr="00FD0675">
        <w:rPr>
          <w:rStyle w:val="notranslate"/>
          <w:sz w:val="20"/>
          <w:szCs w:val="20"/>
        </w:rPr>
        <w:t xml:space="preserve"> </w:t>
      </w:r>
      <w:r w:rsidRPr="00FD0675">
        <w:rPr>
          <w:rStyle w:val="notranslate"/>
          <w:sz w:val="20"/>
          <w:szCs w:val="20"/>
        </w:rPr>
        <w:t>face</w:t>
      </w:r>
      <w:r w:rsidR="009267F9" w:rsidRPr="00FD0675">
        <w:rPr>
          <w:rStyle w:val="notranslate"/>
          <w:sz w:val="20"/>
          <w:szCs w:val="20"/>
        </w:rPr>
        <w:t xml:space="preserve"> </w:t>
      </w:r>
      <w:r w:rsidRPr="00FD0675">
        <w:rPr>
          <w:rStyle w:val="notranslate"/>
          <w:sz w:val="20"/>
          <w:szCs w:val="20"/>
        </w:rPr>
        <w:t>potential</w:t>
      </w:r>
      <w:r w:rsidR="009267F9" w:rsidRPr="00FD0675">
        <w:rPr>
          <w:rStyle w:val="notranslate"/>
          <w:sz w:val="20"/>
          <w:szCs w:val="20"/>
        </w:rPr>
        <w:t xml:space="preserve"> </w:t>
      </w:r>
      <w:r w:rsidRPr="00FD0675">
        <w:rPr>
          <w:rStyle w:val="notranslate"/>
          <w:sz w:val="20"/>
          <w:szCs w:val="20"/>
        </w:rPr>
        <w:t>opposition</w:t>
      </w:r>
      <w:r w:rsidR="009267F9" w:rsidRPr="00FD0675">
        <w:rPr>
          <w:rStyle w:val="notranslate"/>
          <w:sz w:val="20"/>
          <w:szCs w:val="20"/>
        </w:rPr>
        <w:t xml:space="preserve"> </w:t>
      </w:r>
      <w:r w:rsidRPr="00FD0675">
        <w:rPr>
          <w:rStyle w:val="notranslate"/>
          <w:sz w:val="20"/>
          <w:szCs w:val="20"/>
        </w:rPr>
        <w:t>or</w:t>
      </w:r>
      <w:r w:rsidR="009267F9" w:rsidRPr="00FD0675">
        <w:rPr>
          <w:rStyle w:val="notranslate"/>
          <w:sz w:val="20"/>
          <w:szCs w:val="20"/>
        </w:rPr>
        <w:t xml:space="preserve"> </w:t>
      </w:r>
      <w:r w:rsidRPr="00FD0675">
        <w:rPr>
          <w:rStyle w:val="notranslate"/>
          <w:sz w:val="20"/>
          <w:szCs w:val="20"/>
        </w:rPr>
        <w:t>negative</w:t>
      </w:r>
      <w:r w:rsidR="009267F9" w:rsidRPr="00FD0675">
        <w:rPr>
          <w:rStyle w:val="notranslate"/>
          <w:sz w:val="20"/>
          <w:szCs w:val="20"/>
        </w:rPr>
        <w:t xml:space="preserve"> </w:t>
      </w:r>
      <w:r w:rsidRPr="00FD0675">
        <w:rPr>
          <w:rStyle w:val="notranslate"/>
          <w:sz w:val="20"/>
          <w:szCs w:val="20"/>
        </w:rPr>
        <w:t>emotions</w:t>
      </w:r>
      <w:r w:rsidR="009267F9" w:rsidRPr="00FD0675">
        <w:rPr>
          <w:rStyle w:val="notranslate"/>
          <w:sz w:val="20"/>
          <w:szCs w:val="20"/>
        </w:rPr>
        <w:t xml:space="preserve"> </w:t>
      </w:r>
      <w:r w:rsidRPr="00FD0675">
        <w:rPr>
          <w:rStyle w:val="notranslate"/>
          <w:sz w:val="20"/>
          <w:szCs w:val="20"/>
        </w:rPr>
        <w:t>using</w:t>
      </w:r>
      <w:r w:rsidR="009267F9" w:rsidRPr="00FD0675">
        <w:rPr>
          <w:rStyle w:val="notranslate"/>
          <w:sz w:val="20"/>
          <w:szCs w:val="20"/>
        </w:rPr>
        <w:t xml:space="preserve"> </w:t>
      </w:r>
      <w:r w:rsidRPr="00FD0675">
        <w:rPr>
          <w:rStyle w:val="notranslate"/>
          <w:sz w:val="20"/>
          <w:szCs w:val="20"/>
        </w:rPr>
        <w:t>self-regulatory</w:t>
      </w:r>
      <w:r w:rsidR="009267F9" w:rsidRPr="00FD0675">
        <w:rPr>
          <w:rStyle w:val="notranslate"/>
          <w:sz w:val="20"/>
          <w:szCs w:val="20"/>
        </w:rPr>
        <w:t xml:space="preserve"> </w:t>
      </w:r>
      <w:r w:rsidRPr="00FD0675">
        <w:rPr>
          <w:rStyle w:val="notranslate"/>
          <w:sz w:val="20"/>
          <w:szCs w:val="20"/>
        </w:rPr>
        <w:t>practices</w:t>
      </w:r>
      <w:r w:rsidR="009267F9" w:rsidRPr="00FD0675">
        <w:rPr>
          <w:rStyle w:val="notranslate"/>
          <w:sz w:val="20"/>
          <w:szCs w:val="20"/>
        </w:rPr>
        <w:t xml:space="preserve"> </w:t>
      </w:r>
      <w:r w:rsidRPr="00FD0675">
        <w:rPr>
          <w:rStyle w:val="notranslate"/>
          <w:sz w:val="20"/>
          <w:szCs w:val="20"/>
        </w:rPr>
        <w:t>or</w:t>
      </w:r>
      <w:r w:rsidR="009267F9" w:rsidRPr="00FD0675">
        <w:rPr>
          <w:rStyle w:val="notranslate"/>
          <w:sz w:val="20"/>
          <w:szCs w:val="20"/>
        </w:rPr>
        <w:t xml:space="preserve"> </w:t>
      </w:r>
      <w:r w:rsidRPr="00FD0675">
        <w:rPr>
          <w:rStyle w:val="notranslate"/>
          <w:sz w:val="20"/>
          <w:szCs w:val="20"/>
        </w:rPr>
        <w:t>procedures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other</w:t>
      </w:r>
      <w:r w:rsidR="009267F9" w:rsidRPr="00FD0675">
        <w:rPr>
          <w:rStyle w:val="notranslate"/>
          <w:sz w:val="20"/>
          <w:szCs w:val="20"/>
        </w:rPr>
        <w:t xml:space="preserve"> </w:t>
      </w:r>
      <w:r w:rsidRPr="00FD0675">
        <w:rPr>
          <w:rStyle w:val="notranslate"/>
          <w:sz w:val="20"/>
          <w:szCs w:val="20"/>
        </w:rPr>
        <w:t>ability</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create</w:t>
      </w:r>
      <w:r w:rsidR="009267F9" w:rsidRPr="00FD0675">
        <w:rPr>
          <w:rStyle w:val="notranslate"/>
          <w:sz w:val="20"/>
          <w:szCs w:val="20"/>
        </w:rPr>
        <w:t xml:space="preserve"> </w:t>
      </w:r>
      <w:r w:rsidRPr="00FD0675">
        <w:rPr>
          <w:rStyle w:val="notranslate"/>
          <w:sz w:val="20"/>
          <w:szCs w:val="20"/>
        </w:rPr>
        <w:t>an</w:t>
      </w:r>
      <w:r w:rsidR="009267F9" w:rsidRPr="00FD0675">
        <w:rPr>
          <w:rStyle w:val="notranslate"/>
          <w:sz w:val="20"/>
          <w:szCs w:val="20"/>
        </w:rPr>
        <w:t xml:space="preserve"> </w:t>
      </w:r>
      <w:r w:rsidRPr="00FD0675">
        <w:rPr>
          <w:rStyle w:val="notranslate"/>
          <w:sz w:val="20"/>
          <w:szCs w:val="20"/>
        </w:rPr>
        <w:t>other</w:t>
      </w:r>
      <w:r w:rsidR="009267F9" w:rsidRPr="00FD0675">
        <w:rPr>
          <w:rStyle w:val="notranslate"/>
          <w:sz w:val="20"/>
          <w:szCs w:val="20"/>
        </w:rPr>
        <w:t xml:space="preserve"> </w:t>
      </w:r>
      <w:r w:rsidRPr="00FD0675">
        <w:rPr>
          <w:rStyle w:val="notranslate"/>
          <w:sz w:val="20"/>
          <w:szCs w:val="20"/>
        </w:rPr>
        <w:t>members</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hidden</w:t>
      </w:r>
      <w:r w:rsidR="009267F9" w:rsidRPr="00FD0675">
        <w:rPr>
          <w:rStyle w:val="notranslate"/>
          <w:sz w:val="20"/>
          <w:szCs w:val="20"/>
        </w:rPr>
        <w:t xml:space="preserve"> </w:t>
      </w:r>
      <w:r w:rsidRPr="00FD0675">
        <w:rPr>
          <w:rStyle w:val="notranslate"/>
          <w:sz w:val="20"/>
          <w:szCs w:val="20"/>
        </w:rPr>
        <w:t>enjoyable</w:t>
      </w:r>
      <w:r w:rsidR="009267F9" w:rsidRPr="00FD0675">
        <w:rPr>
          <w:rStyle w:val="notranslate"/>
          <w:sz w:val="20"/>
          <w:szCs w:val="20"/>
        </w:rPr>
        <w:t xml:space="preserve"> </w:t>
      </w:r>
      <w:r w:rsidRPr="00FD0675">
        <w:rPr>
          <w:rStyle w:val="notranslate"/>
          <w:sz w:val="20"/>
          <w:szCs w:val="20"/>
        </w:rPr>
        <w:t>negative</w:t>
      </w:r>
      <w:r w:rsidR="009267F9" w:rsidRPr="00FD0675">
        <w:rPr>
          <w:rStyle w:val="notranslate"/>
          <w:sz w:val="20"/>
          <w:szCs w:val="20"/>
        </w:rPr>
        <w:t xml:space="preserve"> </w:t>
      </w:r>
      <w:r w:rsidRPr="00FD0675">
        <w:rPr>
          <w:rStyle w:val="notranslate"/>
          <w:sz w:val="20"/>
          <w:szCs w:val="20"/>
        </w:rPr>
        <w:t>emotions</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order</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avoid</w:t>
      </w:r>
      <w:r w:rsidR="009267F9" w:rsidRPr="00FD0675">
        <w:rPr>
          <w:rStyle w:val="notranslate"/>
          <w:sz w:val="20"/>
          <w:szCs w:val="20"/>
        </w:rPr>
        <w:t xml:space="preserve"> </w:t>
      </w:r>
      <w:r w:rsidRPr="00FD0675">
        <w:rPr>
          <w:rStyle w:val="notranslate"/>
          <w:sz w:val="20"/>
          <w:szCs w:val="20"/>
        </w:rPr>
        <w:t>damage</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their</w:t>
      </w:r>
      <w:r w:rsidR="009267F9" w:rsidRPr="00FD0675">
        <w:rPr>
          <w:rStyle w:val="notranslate"/>
          <w:sz w:val="20"/>
          <w:szCs w:val="20"/>
        </w:rPr>
        <w:t xml:space="preserve"> </w:t>
      </w:r>
      <w:r w:rsidRPr="00FD0675">
        <w:rPr>
          <w:rStyle w:val="notranslate"/>
          <w:sz w:val="20"/>
          <w:szCs w:val="20"/>
        </w:rPr>
        <w:t>personal</w:t>
      </w:r>
      <w:r w:rsidR="009267F9" w:rsidRPr="00FD0675">
        <w:rPr>
          <w:rStyle w:val="notranslate"/>
          <w:sz w:val="20"/>
          <w:szCs w:val="20"/>
        </w:rPr>
        <w:t xml:space="preserve"> </w:t>
      </w:r>
      <w:r w:rsidRPr="00FD0675">
        <w:rPr>
          <w:rStyle w:val="notranslate"/>
          <w:sz w:val="20"/>
          <w:szCs w:val="20"/>
        </w:rPr>
        <w:t>feelings</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others</w:t>
      </w:r>
      <w:r w:rsidR="009267F9" w:rsidRPr="00FD0675">
        <w:rPr>
          <w:rStyle w:val="notranslate"/>
          <w:sz w:val="20"/>
          <w:szCs w:val="20"/>
        </w:rPr>
        <w:t xml:space="preserve"> </w:t>
      </w:r>
      <w:r w:rsidRPr="00FD0675">
        <w:rPr>
          <w:rStyle w:val="notranslate"/>
          <w:sz w:val="20"/>
          <w:szCs w:val="20"/>
        </w:rPr>
        <w:t>or</w:t>
      </w:r>
      <w:r w:rsidR="009267F9" w:rsidRPr="00FD0675">
        <w:rPr>
          <w:rStyle w:val="notranslate"/>
          <w:sz w:val="20"/>
          <w:szCs w:val="20"/>
        </w:rPr>
        <w:t xml:space="preserve"> </w:t>
      </w:r>
      <w:r w:rsidRPr="00FD0675">
        <w:rPr>
          <w:rStyle w:val="notranslate"/>
          <w:sz w:val="20"/>
          <w:szCs w:val="20"/>
        </w:rPr>
        <w:t>ability</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influence</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thinking</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action</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situations</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emotional</w:t>
      </w:r>
      <w:r w:rsidR="009267F9" w:rsidRPr="00FD0675">
        <w:rPr>
          <w:rStyle w:val="notranslate"/>
          <w:sz w:val="20"/>
          <w:szCs w:val="20"/>
        </w:rPr>
        <w:t xml:space="preserve"> </w:t>
      </w:r>
      <w:r w:rsidRPr="00FD0675">
        <w:rPr>
          <w:rStyle w:val="notranslate"/>
          <w:sz w:val="20"/>
          <w:szCs w:val="20"/>
        </w:rPr>
        <w:t>intelligence</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problem-solving</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effectively</w:t>
      </w:r>
      <w:r w:rsidR="009267F9" w:rsidRPr="00FD0675">
        <w:rPr>
          <w:rStyle w:val="notranslate"/>
          <w:sz w:val="20"/>
          <w:szCs w:val="20"/>
        </w:rPr>
        <w:t xml:space="preserve"> </w:t>
      </w:r>
      <w:r w:rsidRPr="00FD0675">
        <w:rPr>
          <w:rStyle w:val="notranslate"/>
          <w:sz w:val="20"/>
          <w:szCs w:val="20"/>
        </w:rPr>
        <w:t>have</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continuity</w:t>
      </w:r>
      <w:r w:rsidR="009267F9" w:rsidRPr="00FD0675">
        <w:rPr>
          <w:rStyle w:val="notranslate"/>
          <w:sz w:val="20"/>
          <w:szCs w:val="20"/>
        </w:rPr>
        <w:t xml:space="preserve"> </w:t>
      </w:r>
      <w:r w:rsidRPr="00FD0675">
        <w:rPr>
          <w:rStyle w:val="notranslate"/>
          <w:sz w:val="20"/>
          <w:szCs w:val="20"/>
        </w:rPr>
        <w:t>enjoy</w:t>
      </w:r>
      <w:r w:rsidR="009267F9" w:rsidRPr="00FD0675">
        <w:rPr>
          <w:rStyle w:val="notranslate"/>
          <w:sz w:val="20"/>
          <w:szCs w:val="20"/>
        </w:rPr>
        <w:t xml:space="preserve"> </w:t>
      </w:r>
      <w:r w:rsidRPr="00FD0675">
        <w:rPr>
          <w:rStyle w:val="notranslate"/>
          <w:sz w:val="20"/>
          <w:szCs w:val="20"/>
        </w:rPr>
        <w:t>naturally</w:t>
      </w:r>
      <w:r w:rsidR="009267F9" w:rsidRPr="00FD0675">
        <w:rPr>
          <w:rStyle w:val="notranslate"/>
          <w:sz w:val="20"/>
          <w:szCs w:val="20"/>
        </w:rPr>
        <w:t xml:space="preserve"> </w:t>
      </w:r>
      <w:r w:rsidRPr="00FD0675">
        <w:rPr>
          <w:rStyle w:val="notranslate"/>
          <w:sz w:val="20"/>
          <w:szCs w:val="20"/>
        </w:rPr>
        <w:t>rattlesnake</w:t>
      </w:r>
      <w:r w:rsidR="009267F9" w:rsidRPr="00FD0675">
        <w:rPr>
          <w:rStyle w:val="notranslate"/>
          <w:sz w:val="20"/>
          <w:szCs w:val="20"/>
        </w:rPr>
        <w:t xml:space="preserve"> </w:t>
      </w:r>
      <w:r w:rsidRPr="00FD0675">
        <w:rPr>
          <w:rStyle w:val="notranslate"/>
          <w:sz w:val="20"/>
          <w:szCs w:val="20"/>
        </w:rPr>
        <w:t>They</w:t>
      </w:r>
      <w:r w:rsidR="009267F9" w:rsidRPr="00FD0675">
        <w:rPr>
          <w:rStyle w:val="notranslate"/>
          <w:sz w:val="20"/>
          <w:szCs w:val="20"/>
        </w:rPr>
        <w:t xml:space="preserve"> </w:t>
      </w:r>
      <w:r w:rsidRPr="00FD0675">
        <w:rPr>
          <w:rStyle w:val="notranslate"/>
          <w:sz w:val="20"/>
          <w:szCs w:val="20"/>
        </w:rPr>
        <w:t>tend</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be</w:t>
      </w:r>
      <w:r w:rsidR="009267F9" w:rsidRPr="00FD0675">
        <w:rPr>
          <w:rStyle w:val="notranslate"/>
          <w:sz w:val="20"/>
          <w:szCs w:val="20"/>
        </w:rPr>
        <w:t xml:space="preserve"> </w:t>
      </w:r>
      <w:r w:rsidRPr="00FD0675">
        <w:rPr>
          <w:rStyle w:val="notranslate"/>
          <w:sz w:val="20"/>
          <w:szCs w:val="20"/>
        </w:rPr>
        <w:t>more</w:t>
      </w:r>
      <w:r w:rsidR="009267F9" w:rsidRPr="00FD0675">
        <w:rPr>
          <w:rStyle w:val="notranslate"/>
          <w:sz w:val="20"/>
          <w:szCs w:val="20"/>
        </w:rPr>
        <w:t xml:space="preserve"> </w:t>
      </w:r>
      <w:r w:rsidRPr="00FD0675">
        <w:rPr>
          <w:rStyle w:val="notranslate"/>
          <w:sz w:val="20"/>
          <w:szCs w:val="20"/>
        </w:rPr>
        <w:t>effective</w:t>
      </w:r>
      <w:r w:rsidR="009267F9" w:rsidRPr="00FD0675">
        <w:rPr>
          <w:rStyle w:val="apple-converted-space"/>
          <w:sz w:val="20"/>
          <w:szCs w:val="20"/>
        </w:rPr>
        <w:t xml:space="preserve"> </w:t>
      </w:r>
      <w:r w:rsidRPr="00FD0675">
        <w:rPr>
          <w:rStyle w:val="notranslate"/>
          <w:sz w:val="20"/>
          <w:szCs w:val="20"/>
        </w:rPr>
        <w:t>.</w:t>
      </w:r>
    </w:p>
    <w:p w:rsidR="0036573B" w:rsidRPr="00FD0675" w:rsidRDefault="0036573B" w:rsidP="009267F9">
      <w:pPr>
        <w:pStyle w:val="normal0"/>
        <w:snapToGrid w:val="0"/>
        <w:spacing w:before="0" w:beforeAutospacing="0" w:after="0" w:afterAutospacing="0"/>
        <w:ind w:firstLine="425"/>
        <w:jc w:val="both"/>
        <w:rPr>
          <w:sz w:val="20"/>
          <w:szCs w:val="20"/>
        </w:rPr>
      </w:pPr>
      <w:r w:rsidRPr="00FD0675">
        <w:rPr>
          <w:rStyle w:val="notranslate"/>
          <w:sz w:val="20"/>
          <w:szCs w:val="20"/>
        </w:rPr>
        <w:t>Other</w:t>
      </w:r>
      <w:r w:rsidR="009267F9" w:rsidRPr="00FD0675">
        <w:rPr>
          <w:rStyle w:val="notranslate"/>
          <w:sz w:val="20"/>
          <w:szCs w:val="20"/>
        </w:rPr>
        <w:t xml:space="preserve"> </w:t>
      </w:r>
      <w:r w:rsidRPr="00FD0675">
        <w:rPr>
          <w:rStyle w:val="notranslate"/>
          <w:sz w:val="20"/>
          <w:szCs w:val="20"/>
        </w:rPr>
        <w:t>findings</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study</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theory</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self-efficacy</w:t>
      </w:r>
      <w:r w:rsidR="009267F9" w:rsidRPr="00FD0675">
        <w:rPr>
          <w:rStyle w:val="notranslate"/>
          <w:sz w:val="20"/>
          <w:szCs w:val="20"/>
        </w:rPr>
        <w:t xml:space="preserve"> </w:t>
      </w:r>
      <w:r w:rsidRPr="00FD0675">
        <w:rPr>
          <w:rStyle w:val="notranslate"/>
          <w:sz w:val="20"/>
          <w:szCs w:val="20"/>
        </w:rPr>
        <w:t>can</w:t>
      </w:r>
      <w:r w:rsidR="009267F9" w:rsidRPr="00FD0675">
        <w:rPr>
          <w:rStyle w:val="notranslate"/>
          <w:sz w:val="20"/>
          <w:szCs w:val="20"/>
        </w:rPr>
        <w:t xml:space="preserve"> </w:t>
      </w:r>
      <w:r w:rsidRPr="00FD0675">
        <w:rPr>
          <w:rStyle w:val="notranslate"/>
          <w:sz w:val="20"/>
          <w:szCs w:val="20"/>
        </w:rPr>
        <w:t>predict</w:t>
      </w:r>
      <w:r w:rsidR="009267F9" w:rsidRPr="00FD0675">
        <w:rPr>
          <w:rStyle w:val="notranslate"/>
          <w:sz w:val="20"/>
          <w:szCs w:val="20"/>
        </w:rPr>
        <w:t xml:space="preserve"> </w:t>
      </w:r>
      <w:r w:rsidRPr="00FD0675">
        <w:rPr>
          <w:rStyle w:val="notranslate"/>
          <w:sz w:val="20"/>
          <w:szCs w:val="20"/>
        </w:rPr>
        <w:t>later</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emotional</w:t>
      </w:r>
      <w:r w:rsidR="009267F9" w:rsidRPr="00FD0675">
        <w:rPr>
          <w:rStyle w:val="notranslate"/>
          <w:sz w:val="20"/>
          <w:szCs w:val="20"/>
        </w:rPr>
        <w:t xml:space="preserve"> </w:t>
      </w:r>
      <w:r w:rsidRPr="00FD0675">
        <w:rPr>
          <w:rStyle w:val="notranslate"/>
          <w:sz w:val="20"/>
          <w:szCs w:val="20"/>
        </w:rPr>
        <w:t>intelligence</w:t>
      </w:r>
      <w:r w:rsidR="009267F9" w:rsidRPr="00FD0675">
        <w:rPr>
          <w:rStyle w:val="notranslate"/>
          <w:sz w:val="20"/>
          <w:szCs w:val="20"/>
        </w:rPr>
        <w:t xml:space="preserve"> </w:t>
      </w:r>
      <w:r w:rsidRPr="00FD0675">
        <w:rPr>
          <w:rStyle w:val="notranslate"/>
          <w:sz w:val="20"/>
          <w:szCs w:val="20"/>
        </w:rPr>
        <w:t>hatred</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death</w:t>
      </w:r>
      <w:r w:rsidR="009267F9" w:rsidRPr="00FD0675">
        <w:rPr>
          <w:rStyle w:val="notranslate"/>
          <w:sz w:val="20"/>
          <w:szCs w:val="20"/>
        </w:rPr>
        <w:t xml:space="preserve"> </w:t>
      </w:r>
      <w:r w:rsidRPr="00FD0675">
        <w:rPr>
          <w:rStyle w:val="notranslate"/>
          <w:sz w:val="20"/>
          <w:szCs w:val="20"/>
        </w:rPr>
        <w:t>was</w:t>
      </w:r>
      <w:r w:rsidR="009267F9" w:rsidRPr="00FD0675">
        <w:rPr>
          <w:rStyle w:val="notranslate"/>
          <w:sz w:val="20"/>
          <w:szCs w:val="20"/>
        </w:rPr>
        <w:t xml:space="preserve"> </w:t>
      </w:r>
      <w:r w:rsidRPr="00FD0675">
        <w:rPr>
          <w:rStyle w:val="notranslate"/>
          <w:sz w:val="20"/>
          <w:szCs w:val="20"/>
        </w:rPr>
        <w:t>suicide</w:t>
      </w:r>
      <w:r w:rsidR="009267F9" w:rsidRPr="00FD0675">
        <w:rPr>
          <w:rStyle w:val="notranslate"/>
          <w:sz w:val="20"/>
          <w:szCs w:val="20"/>
        </w:rPr>
        <w:t xml:space="preserve"> </w:t>
      </w:r>
      <w:r w:rsidRPr="00FD0675">
        <w:rPr>
          <w:rStyle w:val="notranslate"/>
          <w:sz w:val="20"/>
          <w:szCs w:val="20"/>
        </w:rPr>
        <w:t>component</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components</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high</w:t>
      </w:r>
      <w:r w:rsidR="009267F9" w:rsidRPr="00FD0675">
        <w:rPr>
          <w:rStyle w:val="notranslate"/>
          <w:sz w:val="20"/>
          <w:szCs w:val="20"/>
        </w:rPr>
        <w:t xml:space="preserve"> </w:t>
      </w:r>
      <w:r w:rsidRPr="00FD0675">
        <w:rPr>
          <w:rStyle w:val="notranslate"/>
          <w:sz w:val="20"/>
          <w:szCs w:val="20"/>
        </w:rPr>
        <w:t>scores</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students</w:t>
      </w:r>
      <w:r w:rsidR="009267F9" w:rsidRPr="00FD0675">
        <w:rPr>
          <w:rStyle w:val="notranslate"/>
          <w:sz w:val="20"/>
          <w:szCs w:val="20"/>
        </w:rPr>
        <w:t xml:space="preserve"> </w:t>
      </w:r>
      <w:r w:rsidRPr="00FD0675">
        <w:rPr>
          <w:rStyle w:val="notranslate"/>
          <w:sz w:val="20"/>
          <w:szCs w:val="20"/>
        </w:rPr>
        <w:t>who</w:t>
      </w:r>
      <w:r w:rsidR="009267F9" w:rsidRPr="00FD0675">
        <w:rPr>
          <w:rStyle w:val="notranslate"/>
          <w:sz w:val="20"/>
          <w:szCs w:val="20"/>
        </w:rPr>
        <w:t xml:space="preserve"> </w:t>
      </w:r>
      <w:r w:rsidRPr="00FD0675">
        <w:rPr>
          <w:rStyle w:val="notranslate"/>
          <w:sz w:val="20"/>
          <w:szCs w:val="20"/>
        </w:rPr>
        <w:t>determination</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situations</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Friendship</w:t>
      </w:r>
      <w:r w:rsidR="009267F9" w:rsidRPr="00FD0675">
        <w:rPr>
          <w:rStyle w:val="notranslate"/>
          <w:sz w:val="20"/>
          <w:szCs w:val="20"/>
        </w:rPr>
        <w:t xml:space="preserve"> </w:t>
      </w:r>
      <w:r w:rsidRPr="00FD0675">
        <w:rPr>
          <w:rStyle w:val="notranslate"/>
          <w:sz w:val="20"/>
          <w:szCs w:val="20"/>
        </w:rPr>
        <w:t>adjust</w:t>
      </w:r>
      <w:r w:rsidR="009267F9" w:rsidRPr="00FD0675">
        <w:rPr>
          <w:rStyle w:val="notranslate"/>
          <w:sz w:val="20"/>
          <w:szCs w:val="20"/>
        </w:rPr>
        <w:t xml:space="preserve"> </w:t>
      </w:r>
      <w:r w:rsidRPr="00FD0675">
        <w:rPr>
          <w:rStyle w:val="notranslate"/>
          <w:sz w:val="20"/>
          <w:szCs w:val="20"/>
        </w:rPr>
        <w:t>Emotions,</w:t>
      </w:r>
      <w:r w:rsidR="009267F9" w:rsidRPr="00FD0675">
        <w:rPr>
          <w:rStyle w:val="notranslate"/>
          <w:sz w:val="20"/>
          <w:szCs w:val="20"/>
        </w:rPr>
        <w:t xml:space="preserve"> </w:t>
      </w:r>
      <w:r w:rsidRPr="00FD0675">
        <w:rPr>
          <w:rStyle w:val="notranslate"/>
          <w:sz w:val="20"/>
          <w:szCs w:val="20"/>
        </w:rPr>
        <w:t>Evaluating</w:t>
      </w:r>
      <w:r w:rsidR="009267F9" w:rsidRPr="00FD0675">
        <w:rPr>
          <w:rStyle w:val="notranslate"/>
          <w:sz w:val="20"/>
          <w:szCs w:val="20"/>
        </w:rPr>
        <w:t xml:space="preserve"> </w:t>
      </w:r>
      <w:r w:rsidRPr="00FD0675">
        <w:rPr>
          <w:rStyle w:val="notranslate"/>
          <w:sz w:val="20"/>
          <w:szCs w:val="20"/>
        </w:rPr>
        <w:t>emotions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social skills, lower self-hatred live show.</w:t>
      </w:r>
      <w:r w:rsidR="009267F9" w:rsidRPr="00FD0675">
        <w:rPr>
          <w:rStyle w:val="apple-converted-space"/>
          <w:sz w:val="20"/>
          <w:szCs w:val="20"/>
        </w:rPr>
        <w:t xml:space="preserve"> </w:t>
      </w:r>
      <w:r w:rsidRPr="00FD0675">
        <w:rPr>
          <w:rStyle w:val="notranslate"/>
          <w:sz w:val="20"/>
          <w:szCs w:val="20"/>
        </w:rPr>
        <w:t>Also,</w:t>
      </w:r>
      <w:r w:rsidR="009267F9" w:rsidRPr="00FD0675">
        <w:rPr>
          <w:rStyle w:val="notranslate"/>
          <w:sz w:val="20"/>
          <w:szCs w:val="20"/>
        </w:rPr>
        <w:t xml:space="preserve"> </w:t>
      </w:r>
      <w:r w:rsidRPr="00FD0675">
        <w:rPr>
          <w:rStyle w:val="notranslate"/>
          <w:sz w:val="20"/>
          <w:szCs w:val="20"/>
        </w:rPr>
        <w:t>similar</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components</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four</w:t>
      </w:r>
      <w:r w:rsidR="009267F9" w:rsidRPr="00FD0675">
        <w:rPr>
          <w:rStyle w:val="notranslate"/>
          <w:sz w:val="20"/>
          <w:szCs w:val="20"/>
        </w:rPr>
        <w:t xml:space="preserve"> </w:t>
      </w:r>
      <w:r w:rsidRPr="00FD0675">
        <w:rPr>
          <w:rStyle w:val="notranslate"/>
          <w:sz w:val="20"/>
          <w:szCs w:val="20"/>
        </w:rPr>
        <w:t>students</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assertiveness,</w:t>
      </w:r>
      <w:r w:rsidR="009267F9" w:rsidRPr="00FD0675">
        <w:rPr>
          <w:rStyle w:val="notranslate"/>
          <w:sz w:val="20"/>
          <w:szCs w:val="20"/>
        </w:rPr>
        <w:t xml:space="preserve"> </w:t>
      </w:r>
      <w:r w:rsidRPr="00FD0675">
        <w:rPr>
          <w:rStyle w:val="notranslate"/>
          <w:sz w:val="20"/>
          <w:szCs w:val="20"/>
        </w:rPr>
        <w:t>friendship</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intimacy,</w:t>
      </w:r>
      <w:r w:rsidR="009267F9" w:rsidRPr="00FD0675">
        <w:rPr>
          <w:rStyle w:val="notranslate"/>
          <w:sz w:val="20"/>
          <w:szCs w:val="20"/>
        </w:rPr>
        <w:t xml:space="preserve"> </w:t>
      </w:r>
      <w:r w:rsidRPr="00FD0675">
        <w:rPr>
          <w:rStyle w:val="notranslate"/>
          <w:sz w:val="20"/>
          <w:szCs w:val="20"/>
        </w:rPr>
        <w:t>emotion</w:t>
      </w:r>
      <w:r w:rsidR="009267F9" w:rsidRPr="00FD0675">
        <w:rPr>
          <w:rStyle w:val="notranslate"/>
          <w:sz w:val="20"/>
          <w:szCs w:val="20"/>
        </w:rPr>
        <w:t xml:space="preserve"> </w:t>
      </w:r>
      <w:r w:rsidRPr="00FD0675">
        <w:rPr>
          <w:rStyle w:val="notranslate"/>
          <w:sz w:val="20"/>
          <w:szCs w:val="20"/>
        </w:rPr>
        <w:t>regulation</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evaluation</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emotions)</w:t>
      </w:r>
      <w:r w:rsidR="009267F9" w:rsidRPr="00FD0675">
        <w:rPr>
          <w:rStyle w:val="notranslate"/>
          <w:sz w:val="20"/>
          <w:szCs w:val="20"/>
        </w:rPr>
        <w:t xml:space="preserve"> </w:t>
      </w:r>
      <w:r w:rsidRPr="00FD0675">
        <w:rPr>
          <w:rStyle w:val="notranslate"/>
          <w:sz w:val="20"/>
          <w:szCs w:val="20"/>
        </w:rPr>
        <w:t>have</w:t>
      </w:r>
      <w:r w:rsidR="009267F9" w:rsidRPr="00FD0675">
        <w:rPr>
          <w:rStyle w:val="notranslate"/>
          <w:sz w:val="20"/>
          <w:szCs w:val="20"/>
        </w:rPr>
        <w:t xml:space="preserve"> </w:t>
      </w:r>
      <w:r w:rsidRPr="00FD0675">
        <w:rPr>
          <w:rStyle w:val="notranslate"/>
          <w:sz w:val="20"/>
          <w:szCs w:val="20"/>
        </w:rPr>
        <w:t>earned</w:t>
      </w:r>
      <w:r w:rsidR="009267F9" w:rsidRPr="00FD0675">
        <w:rPr>
          <w:rStyle w:val="notranslate"/>
          <w:sz w:val="20"/>
          <w:szCs w:val="20"/>
        </w:rPr>
        <w:t xml:space="preserve"> </w:t>
      </w:r>
      <w:r w:rsidRPr="00FD0675">
        <w:rPr>
          <w:rStyle w:val="notranslate"/>
          <w:sz w:val="20"/>
          <w:szCs w:val="20"/>
        </w:rPr>
        <w:t>higher</w:t>
      </w:r>
      <w:r w:rsidR="009267F9" w:rsidRPr="00FD0675">
        <w:rPr>
          <w:rStyle w:val="notranslate"/>
          <w:sz w:val="20"/>
          <w:szCs w:val="20"/>
        </w:rPr>
        <w:t xml:space="preserve"> </w:t>
      </w:r>
      <w:r w:rsidRPr="00FD0675">
        <w:rPr>
          <w:rStyle w:val="notranslate"/>
          <w:sz w:val="20"/>
          <w:szCs w:val="20"/>
        </w:rPr>
        <w:t>than</w:t>
      </w:r>
      <w:r w:rsidR="009267F9" w:rsidRPr="00FD0675">
        <w:rPr>
          <w:rStyle w:val="notranslate"/>
          <w:sz w:val="20"/>
          <w:szCs w:val="20"/>
        </w:rPr>
        <w:t xml:space="preserve"> </w:t>
      </w:r>
      <w:r w:rsidRPr="00FD0675">
        <w:rPr>
          <w:rStyle w:val="notranslate"/>
          <w:sz w:val="20"/>
          <w:szCs w:val="20"/>
        </w:rPr>
        <w:t>shown</w:t>
      </w:r>
      <w:r w:rsidR="009267F9" w:rsidRPr="00FD0675">
        <w:rPr>
          <w:rStyle w:val="notranslate"/>
          <w:sz w:val="20"/>
          <w:szCs w:val="20"/>
        </w:rPr>
        <w:t xml:space="preserve"> </w:t>
      </w:r>
      <w:r w:rsidRPr="00FD0675">
        <w:rPr>
          <w:rStyle w:val="notranslate"/>
          <w:sz w:val="20"/>
          <w:szCs w:val="20"/>
        </w:rPr>
        <w:t>less</w:t>
      </w:r>
      <w:r w:rsidR="009267F9" w:rsidRPr="00FD0675">
        <w:rPr>
          <w:rStyle w:val="notranslate"/>
          <w:sz w:val="20"/>
          <w:szCs w:val="20"/>
        </w:rPr>
        <w:t xml:space="preserve"> </w:t>
      </w:r>
      <w:r w:rsidRPr="00FD0675">
        <w:rPr>
          <w:rStyle w:val="notranslate"/>
          <w:sz w:val="20"/>
          <w:szCs w:val="20"/>
        </w:rPr>
        <w:t>interest</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death</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suicide</w:t>
      </w:r>
      <w:r w:rsidR="009267F9" w:rsidRPr="00FD0675">
        <w:rPr>
          <w:rStyle w:val="notranslate"/>
          <w:sz w:val="20"/>
          <w:szCs w:val="20"/>
        </w:rPr>
        <w:t xml:space="preserve"> </w:t>
      </w:r>
      <w:r w:rsidRPr="00FD0675">
        <w:rPr>
          <w:rStyle w:val="notranslate"/>
          <w:sz w:val="20"/>
          <w:szCs w:val="20"/>
        </w:rPr>
        <w:t>tend</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have</w:t>
      </w:r>
      <w:r w:rsidR="009267F9" w:rsidRPr="00FD0675">
        <w:rPr>
          <w:rStyle w:val="notranslate"/>
          <w:sz w:val="20"/>
          <w:szCs w:val="20"/>
        </w:rPr>
        <w:t xml:space="preserve"> </w:t>
      </w:r>
      <w:r w:rsidRPr="00FD0675">
        <w:rPr>
          <w:rStyle w:val="notranslate"/>
          <w:sz w:val="20"/>
          <w:szCs w:val="20"/>
        </w:rPr>
        <w:t>fewer</w:t>
      </w:r>
      <w:r w:rsidRPr="00FD0675">
        <w:rPr>
          <w:rStyle w:val="apple-converted-space"/>
          <w:sz w:val="20"/>
          <w:szCs w:val="20"/>
        </w:rPr>
        <w:t>.</w:t>
      </w:r>
    </w:p>
    <w:p w:rsidR="0036573B" w:rsidRPr="00FD0675" w:rsidRDefault="0036573B" w:rsidP="009267F9">
      <w:pPr>
        <w:pStyle w:val="normal0"/>
        <w:snapToGrid w:val="0"/>
        <w:spacing w:before="0" w:beforeAutospacing="0" w:after="0" w:afterAutospacing="0"/>
        <w:ind w:firstLine="425"/>
        <w:jc w:val="both"/>
        <w:rPr>
          <w:sz w:val="20"/>
          <w:szCs w:val="20"/>
        </w:rPr>
      </w:pPr>
      <w:r w:rsidRPr="00FD0675">
        <w:rPr>
          <w:rStyle w:val="notranslate"/>
          <w:sz w:val="20"/>
          <w:szCs w:val="20"/>
        </w:rPr>
        <w:t>Certainty</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relationships</w:t>
      </w:r>
      <w:r w:rsidR="009267F9" w:rsidRPr="00FD0675">
        <w:rPr>
          <w:rStyle w:val="notranslate"/>
          <w:sz w:val="20"/>
          <w:szCs w:val="20"/>
        </w:rPr>
        <w:t xml:space="preserve"> </w:t>
      </w:r>
      <w:r w:rsidRPr="00FD0675">
        <w:rPr>
          <w:rStyle w:val="notranslate"/>
          <w:sz w:val="20"/>
          <w:szCs w:val="20"/>
        </w:rPr>
        <w:t>is</w:t>
      </w:r>
      <w:r w:rsidR="009267F9" w:rsidRPr="00FD0675">
        <w:rPr>
          <w:rStyle w:val="notranslate"/>
          <w:sz w:val="20"/>
          <w:szCs w:val="20"/>
        </w:rPr>
        <w:t xml:space="preserve"> </w:t>
      </w:r>
      <w:r w:rsidRPr="00FD0675">
        <w:rPr>
          <w:rStyle w:val="notranslate"/>
          <w:sz w:val="20"/>
          <w:szCs w:val="20"/>
        </w:rPr>
        <w:t>one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basic</w:t>
      </w:r>
      <w:r w:rsidR="009267F9" w:rsidRPr="00FD0675">
        <w:rPr>
          <w:rStyle w:val="notranslate"/>
          <w:sz w:val="20"/>
          <w:szCs w:val="20"/>
        </w:rPr>
        <w:t xml:space="preserve"> </w:t>
      </w:r>
      <w:r w:rsidRPr="00FD0675">
        <w:rPr>
          <w:rStyle w:val="notranslate"/>
          <w:sz w:val="20"/>
          <w:szCs w:val="20"/>
        </w:rPr>
        <w:t>life</w:t>
      </w:r>
      <w:r w:rsidR="009267F9" w:rsidRPr="00FD0675">
        <w:rPr>
          <w:rStyle w:val="notranslate"/>
          <w:sz w:val="20"/>
          <w:szCs w:val="20"/>
        </w:rPr>
        <w:t xml:space="preserve"> </w:t>
      </w:r>
      <w:r w:rsidRPr="00FD0675">
        <w:rPr>
          <w:rStyle w:val="notranslate"/>
          <w:sz w:val="20"/>
          <w:szCs w:val="20"/>
        </w:rPr>
        <w:t>skills</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lead</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improved</w:t>
      </w:r>
      <w:r w:rsidR="009267F9" w:rsidRPr="00FD0675">
        <w:rPr>
          <w:rStyle w:val="notranslate"/>
          <w:sz w:val="20"/>
          <w:szCs w:val="20"/>
        </w:rPr>
        <w:t xml:space="preserve"> </w:t>
      </w:r>
      <w:r w:rsidRPr="00FD0675">
        <w:rPr>
          <w:rStyle w:val="notranslate"/>
          <w:sz w:val="20"/>
          <w:szCs w:val="20"/>
        </w:rPr>
        <w:t>ability</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manage</w:t>
      </w:r>
      <w:r w:rsidR="009267F9" w:rsidRPr="00FD0675">
        <w:rPr>
          <w:rStyle w:val="notranslate"/>
          <w:sz w:val="20"/>
          <w:szCs w:val="20"/>
        </w:rPr>
        <w:t xml:space="preserve"> </w:t>
      </w:r>
      <w:r w:rsidRPr="00FD0675">
        <w:rPr>
          <w:rStyle w:val="notranslate"/>
          <w:sz w:val="20"/>
          <w:szCs w:val="20"/>
        </w:rPr>
        <w:t>time</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increase</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respect</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confidence,</w:t>
      </w:r>
      <w:r w:rsidR="009267F9" w:rsidRPr="00FD0675">
        <w:rPr>
          <w:rStyle w:val="notranslate"/>
          <w:sz w:val="20"/>
          <w:szCs w:val="20"/>
        </w:rPr>
        <w:t xml:space="preserve"> </w:t>
      </w:r>
      <w:r w:rsidRPr="00FD0675">
        <w:rPr>
          <w:rStyle w:val="notranslate"/>
          <w:sz w:val="20"/>
          <w:szCs w:val="20"/>
        </w:rPr>
        <w:t>increased</w:t>
      </w:r>
      <w:r w:rsidR="009267F9" w:rsidRPr="00FD0675">
        <w:rPr>
          <w:rStyle w:val="notranslate"/>
          <w:sz w:val="20"/>
          <w:szCs w:val="20"/>
        </w:rPr>
        <w:t xml:space="preserve"> </w:t>
      </w:r>
      <w:r w:rsidRPr="00FD0675">
        <w:rPr>
          <w:rStyle w:val="notranslate"/>
          <w:sz w:val="20"/>
          <w:szCs w:val="20"/>
        </w:rPr>
        <w:t>ability</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discuss,</w:t>
      </w:r>
      <w:r w:rsidR="009267F9" w:rsidRPr="00FD0675">
        <w:rPr>
          <w:rStyle w:val="notranslate"/>
          <w:sz w:val="20"/>
          <w:szCs w:val="20"/>
        </w:rPr>
        <w:t xml:space="preserve"> </w:t>
      </w:r>
      <w:r w:rsidRPr="00FD0675">
        <w:rPr>
          <w:rStyle w:val="notranslate"/>
          <w:sz w:val="20"/>
          <w:szCs w:val="20"/>
        </w:rPr>
        <w:t>decide</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develop</w:t>
      </w:r>
      <w:r w:rsidR="009267F9" w:rsidRPr="00FD0675">
        <w:rPr>
          <w:rStyle w:val="notranslate"/>
          <w:sz w:val="20"/>
          <w:szCs w:val="20"/>
        </w:rPr>
        <w:t xml:space="preserve"> </w:t>
      </w:r>
      <w:r w:rsidRPr="00FD0675">
        <w:rPr>
          <w:rStyle w:val="notranslate"/>
          <w:sz w:val="20"/>
          <w:szCs w:val="20"/>
        </w:rPr>
        <w:t>communication</w:t>
      </w:r>
      <w:r w:rsidR="009267F9" w:rsidRPr="00FD0675">
        <w:rPr>
          <w:rStyle w:val="notranslate"/>
          <w:sz w:val="20"/>
          <w:szCs w:val="20"/>
        </w:rPr>
        <w:t xml:space="preserve"> </w:t>
      </w:r>
      <w:r w:rsidRPr="00FD0675">
        <w:rPr>
          <w:rStyle w:val="notranslate"/>
          <w:sz w:val="20"/>
          <w:szCs w:val="20"/>
        </w:rPr>
        <w:t>skills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have</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ability</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increase</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characteristic</w:t>
      </w:r>
      <w:r w:rsidR="009267F9" w:rsidRPr="00FD0675">
        <w:rPr>
          <w:rStyle w:val="notranslate"/>
          <w:sz w:val="20"/>
          <w:szCs w:val="20"/>
        </w:rPr>
        <w:t xml:space="preserve"> </w:t>
      </w:r>
      <w:r w:rsidRPr="00FD0675">
        <w:rPr>
          <w:rStyle w:val="notranslate"/>
          <w:sz w:val="20"/>
          <w:szCs w:val="20"/>
        </w:rPr>
        <w:t>behavioral</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personality</w:t>
      </w:r>
      <w:r w:rsidR="009267F9" w:rsidRPr="00FD0675">
        <w:rPr>
          <w:rStyle w:val="notranslate"/>
          <w:sz w:val="20"/>
          <w:szCs w:val="20"/>
        </w:rPr>
        <w:t xml:space="preserve"> </w:t>
      </w:r>
      <w:r w:rsidRPr="00FD0675">
        <w:rPr>
          <w:rStyle w:val="notranslate"/>
          <w:sz w:val="20"/>
          <w:szCs w:val="20"/>
        </w:rPr>
        <w:t>can</w:t>
      </w:r>
      <w:r w:rsidR="009267F9" w:rsidRPr="00FD0675">
        <w:rPr>
          <w:rStyle w:val="notranslate"/>
          <w:sz w:val="20"/>
          <w:szCs w:val="20"/>
        </w:rPr>
        <w:t xml:space="preserve"> </w:t>
      </w:r>
      <w:r w:rsidRPr="00FD0675">
        <w:rPr>
          <w:rStyle w:val="notranslate"/>
          <w:sz w:val="20"/>
          <w:szCs w:val="20"/>
        </w:rPr>
        <w:t>make</w:t>
      </w:r>
      <w:r w:rsidR="009267F9" w:rsidRPr="00FD0675">
        <w:rPr>
          <w:rStyle w:val="notranslate"/>
          <w:sz w:val="20"/>
          <w:szCs w:val="20"/>
        </w:rPr>
        <w:t xml:space="preserve"> </w:t>
      </w:r>
      <w:r w:rsidRPr="00FD0675">
        <w:rPr>
          <w:rStyle w:val="notranslate"/>
          <w:sz w:val="20"/>
          <w:szCs w:val="20"/>
        </w:rPr>
        <w:t>Adolescents'</w:t>
      </w:r>
      <w:r w:rsidR="009267F9" w:rsidRPr="00FD0675">
        <w:rPr>
          <w:rStyle w:val="notranslate"/>
          <w:sz w:val="20"/>
          <w:szCs w:val="20"/>
        </w:rPr>
        <w:t xml:space="preserve"> </w:t>
      </w:r>
      <w:r w:rsidRPr="00FD0675">
        <w:rPr>
          <w:rStyle w:val="notranslate"/>
          <w:sz w:val="20"/>
          <w:szCs w:val="20"/>
        </w:rPr>
        <w:t>risky</w:t>
      </w:r>
      <w:r w:rsidR="009267F9" w:rsidRPr="00FD0675">
        <w:rPr>
          <w:rStyle w:val="notranslate"/>
          <w:sz w:val="20"/>
          <w:szCs w:val="20"/>
        </w:rPr>
        <w:t xml:space="preserve"> </w:t>
      </w:r>
      <w:r w:rsidRPr="00FD0675">
        <w:rPr>
          <w:rStyle w:val="notranslate"/>
          <w:sz w:val="20"/>
          <w:szCs w:val="20"/>
        </w:rPr>
        <w:t>behavior</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damaging</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lives</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so</w:t>
      </w:r>
      <w:r w:rsidR="009267F9" w:rsidRPr="00FD0675">
        <w:rPr>
          <w:rStyle w:val="notranslate"/>
          <w:sz w:val="20"/>
          <w:szCs w:val="20"/>
        </w:rPr>
        <w:t xml:space="preserve"> </w:t>
      </w:r>
      <w:r w:rsidRPr="00FD0675">
        <w:rPr>
          <w:rStyle w:val="notranslate"/>
          <w:sz w:val="20"/>
          <w:szCs w:val="20"/>
        </w:rPr>
        <w:t>many</w:t>
      </w:r>
      <w:r w:rsidR="009267F9" w:rsidRPr="00FD0675">
        <w:rPr>
          <w:rStyle w:val="notranslate"/>
          <w:sz w:val="20"/>
          <w:szCs w:val="20"/>
        </w:rPr>
        <w:t xml:space="preserve"> </w:t>
      </w:r>
      <w:r w:rsidRPr="00FD0675">
        <w:rPr>
          <w:rStyle w:val="notranslate"/>
          <w:sz w:val="20"/>
          <w:szCs w:val="20"/>
        </w:rPr>
        <w:t>say</w:t>
      </w:r>
      <w:r w:rsidR="009267F9" w:rsidRPr="00FD0675">
        <w:rPr>
          <w:rStyle w:val="notranslate"/>
          <w:sz w:val="20"/>
          <w:szCs w:val="20"/>
        </w:rPr>
        <w:t xml:space="preserve"> </w:t>
      </w:r>
      <w:r w:rsidRPr="00FD0675">
        <w:rPr>
          <w:rStyle w:val="notranslate"/>
          <w:sz w:val="20"/>
          <w:szCs w:val="20"/>
        </w:rPr>
        <w:t>"No".</w:t>
      </w:r>
      <w:r w:rsidR="009267F9" w:rsidRPr="00FD0675">
        <w:rPr>
          <w:rStyle w:val="apple-converted-spac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other</w:t>
      </w:r>
      <w:r w:rsidR="009267F9" w:rsidRPr="00FD0675">
        <w:rPr>
          <w:rStyle w:val="notranslate"/>
          <w:sz w:val="20"/>
          <w:szCs w:val="20"/>
        </w:rPr>
        <w:t xml:space="preserve"> </w:t>
      </w:r>
      <w:r w:rsidRPr="00FD0675">
        <w:rPr>
          <w:rStyle w:val="notranslate"/>
          <w:sz w:val="20"/>
          <w:szCs w:val="20"/>
        </w:rPr>
        <w:t>words, the lack of such a feature in their teenage many behaviors that cause psychological and physical harm that can</w:t>
      </w:r>
      <w:r w:rsidR="009267F9" w:rsidRPr="00FD0675">
        <w:rPr>
          <w:rStyle w:val="notranslate"/>
          <w:sz w:val="20"/>
          <w:szCs w:val="20"/>
        </w:rPr>
        <w:t xml:space="preserve"> </w:t>
      </w:r>
      <w:r w:rsidRPr="00FD0675">
        <w:rPr>
          <w:rStyle w:val="notranslate"/>
          <w:sz w:val="20"/>
          <w:szCs w:val="20"/>
        </w:rPr>
        <w:t>protect</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consequently,</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hatred</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death</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interest</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life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acquired</w:t>
      </w:r>
      <w:r w:rsidR="009267F9" w:rsidRPr="00FD0675">
        <w:rPr>
          <w:rStyle w:val="notranslate"/>
          <w:sz w:val="20"/>
          <w:szCs w:val="20"/>
        </w:rPr>
        <w:t xml:space="preserve"> </w:t>
      </w:r>
      <w:r w:rsidRPr="00FD0675">
        <w:rPr>
          <w:rStyle w:val="notranslate"/>
          <w:sz w:val="20"/>
          <w:szCs w:val="20"/>
        </w:rPr>
        <w:t>high-risk</w:t>
      </w:r>
      <w:r w:rsidR="009267F9" w:rsidRPr="00FD0675">
        <w:rPr>
          <w:rStyle w:val="notranslate"/>
          <w:sz w:val="20"/>
          <w:szCs w:val="20"/>
        </w:rPr>
        <w:t xml:space="preserve"> </w:t>
      </w:r>
      <w:r w:rsidRPr="00FD0675">
        <w:rPr>
          <w:rStyle w:val="notranslate"/>
          <w:sz w:val="20"/>
          <w:szCs w:val="20"/>
        </w:rPr>
        <w:t>behaviors</w:t>
      </w:r>
      <w:r w:rsidR="009267F9" w:rsidRPr="00FD0675">
        <w:rPr>
          <w:rStyle w:val="notranslate"/>
          <w:sz w:val="20"/>
          <w:szCs w:val="20"/>
        </w:rPr>
        <w:t xml:space="preserve"> </w:t>
      </w:r>
      <w:r w:rsidRPr="00FD0675">
        <w:rPr>
          <w:rStyle w:val="notranslate"/>
          <w:sz w:val="20"/>
          <w:szCs w:val="20"/>
        </w:rPr>
        <w:t>pest</w:t>
      </w:r>
      <w:r w:rsidR="009267F9" w:rsidRPr="00FD0675">
        <w:rPr>
          <w:rStyle w:val="notranslate"/>
          <w:sz w:val="20"/>
          <w:szCs w:val="20"/>
        </w:rPr>
        <w:t xml:space="preserve"> </w:t>
      </w:r>
      <w:r w:rsidRPr="00FD0675">
        <w:rPr>
          <w:rStyle w:val="notranslate"/>
          <w:sz w:val="20"/>
          <w:szCs w:val="20"/>
        </w:rPr>
        <w:t>for</w:t>
      </w:r>
      <w:r w:rsidR="009267F9" w:rsidRPr="00FD0675">
        <w:rPr>
          <w:rStyle w:val="notranslate"/>
          <w:sz w:val="20"/>
          <w:szCs w:val="20"/>
        </w:rPr>
        <w:t xml:space="preserve"> </w:t>
      </w:r>
      <w:r w:rsidRPr="00FD0675">
        <w:rPr>
          <w:rStyle w:val="notranslate"/>
          <w:sz w:val="20"/>
          <w:szCs w:val="20"/>
        </w:rPr>
        <w:t>They</w:t>
      </w:r>
      <w:r w:rsidR="009267F9" w:rsidRPr="00FD0675">
        <w:rPr>
          <w:rStyle w:val="notranslate"/>
          <w:sz w:val="20"/>
          <w:szCs w:val="20"/>
        </w:rPr>
        <w:t xml:space="preserve"> </w:t>
      </w:r>
      <w:r w:rsidRPr="00FD0675">
        <w:rPr>
          <w:rStyle w:val="notranslate"/>
          <w:sz w:val="20"/>
          <w:szCs w:val="20"/>
        </w:rPr>
        <w:t>tend</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draw</w:t>
      </w:r>
      <w:r w:rsidR="009267F9" w:rsidRPr="00FD0675">
        <w:rPr>
          <w:rStyle w:val="notranslate"/>
          <w:sz w:val="20"/>
          <w:szCs w:val="20"/>
        </w:rPr>
        <w:t xml:space="preserve"> </w:t>
      </w:r>
      <w:r w:rsidRPr="00FD0675">
        <w:rPr>
          <w:rStyle w:val="notranslate"/>
          <w:sz w:val="20"/>
          <w:szCs w:val="20"/>
        </w:rPr>
        <w:t>a</w:t>
      </w:r>
      <w:r w:rsidR="009267F9" w:rsidRPr="00FD0675">
        <w:rPr>
          <w:rStyle w:val="notranslate"/>
          <w:sz w:val="20"/>
          <w:szCs w:val="20"/>
        </w:rPr>
        <w:t xml:space="preserve"> </w:t>
      </w:r>
      <w:r w:rsidRPr="00FD0675">
        <w:rPr>
          <w:rStyle w:val="notranslate"/>
          <w:sz w:val="20"/>
          <w:szCs w:val="20"/>
        </w:rPr>
        <w:t>lot</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them.</w:t>
      </w:r>
      <w:r w:rsidR="009267F9" w:rsidRPr="00FD0675">
        <w:rPr>
          <w:rStyle w:val="apple-converted-space"/>
          <w:sz w:val="20"/>
          <w:szCs w:val="20"/>
        </w:rPr>
        <w:t xml:space="preserve"> </w:t>
      </w:r>
      <w:r w:rsidRPr="00FD0675">
        <w:rPr>
          <w:rStyle w:val="notranslate"/>
          <w:sz w:val="20"/>
          <w:szCs w:val="20"/>
        </w:rPr>
        <w:t>On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other</w:t>
      </w:r>
      <w:r w:rsidR="009267F9" w:rsidRPr="00FD0675">
        <w:rPr>
          <w:rStyle w:val="notranslate"/>
          <w:sz w:val="20"/>
          <w:szCs w:val="20"/>
        </w:rPr>
        <w:t xml:space="preserve"> </w:t>
      </w:r>
      <w:r w:rsidRPr="00FD0675">
        <w:rPr>
          <w:rStyle w:val="notranslate"/>
          <w:sz w:val="20"/>
          <w:szCs w:val="20"/>
        </w:rPr>
        <w:t>hand,</w:t>
      </w:r>
      <w:r w:rsidR="009267F9" w:rsidRPr="00FD0675">
        <w:rPr>
          <w:rStyle w:val="notranslate"/>
          <w:sz w:val="20"/>
          <w:szCs w:val="20"/>
        </w:rPr>
        <w:t xml:space="preserve"> </w:t>
      </w:r>
      <w:r w:rsidRPr="00FD0675">
        <w:rPr>
          <w:rStyle w:val="notranslate"/>
          <w:sz w:val="20"/>
          <w:szCs w:val="20"/>
        </w:rPr>
        <w:t>friendship</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intimacy</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adolescence</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having</w:t>
      </w:r>
      <w:r w:rsidR="009267F9" w:rsidRPr="00FD0675">
        <w:rPr>
          <w:rStyle w:val="notranslate"/>
          <w:sz w:val="20"/>
          <w:szCs w:val="20"/>
        </w:rPr>
        <w:t xml:space="preserve"> </w:t>
      </w:r>
      <w:r w:rsidRPr="00FD0675">
        <w:rPr>
          <w:rStyle w:val="notranslate"/>
          <w:sz w:val="20"/>
          <w:szCs w:val="20"/>
        </w:rPr>
        <w:t>a</w:t>
      </w:r>
      <w:r w:rsidR="009267F9" w:rsidRPr="00FD0675">
        <w:rPr>
          <w:rStyle w:val="notranslate"/>
          <w:sz w:val="20"/>
          <w:szCs w:val="20"/>
        </w:rPr>
        <w:t xml:space="preserve"> </w:t>
      </w:r>
      <w:r w:rsidRPr="00FD0675">
        <w:rPr>
          <w:rStyle w:val="notranslate"/>
          <w:sz w:val="20"/>
          <w:szCs w:val="20"/>
        </w:rPr>
        <w:t>positive</w:t>
      </w:r>
      <w:r w:rsidR="009267F9" w:rsidRPr="00FD0675">
        <w:rPr>
          <w:rStyle w:val="notranslate"/>
          <w:sz w:val="20"/>
          <w:szCs w:val="20"/>
        </w:rPr>
        <w:t xml:space="preserve"> </w:t>
      </w:r>
      <w:r w:rsidRPr="00FD0675">
        <w:rPr>
          <w:rStyle w:val="notranslate"/>
          <w:sz w:val="20"/>
          <w:szCs w:val="20"/>
        </w:rPr>
        <w:t>performance</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situations,</w:t>
      </w:r>
      <w:r w:rsidR="009267F9" w:rsidRPr="00FD0675">
        <w:rPr>
          <w:rStyle w:val="notranslate"/>
          <w:sz w:val="20"/>
          <w:szCs w:val="20"/>
        </w:rPr>
        <w:t xml:space="preserve"> </w:t>
      </w:r>
      <w:r w:rsidRPr="00FD0675">
        <w:rPr>
          <w:rStyle w:val="notranslate"/>
          <w:sz w:val="20"/>
          <w:szCs w:val="20"/>
        </w:rPr>
        <w:t>prevent</w:t>
      </w:r>
      <w:r w:rsidR="009267F9" w:rsidRPr="00FD0675">
        <w:rPr>
          <w:rStyle w:val="notranslate"/>
          <w:sz w:val="20"/>
          <w:szCs w:val="20"/>
        </w:rPr>
        <w:t xml:space="preserve"> </w:t>
      </w:r>
      <w:r w:rsidRPr="00FD0675">
        <w:rPr>
          <w:rStyle w:val="notranslate"/>
          <w:sz w:val="20"/>
          <w:szCs w:val="20"/>
        </w:rPr>
        <w:t>many</w:t>
      </w:r>
      <w:r w:rsidR="009267F9" w:rsidRPr="00FD0675">
        <w:rPr>
          <w:rStyle w:val="notranslate"/>
          <w:sz w:val="20"/>
          <w:szCs w:val="20"/>
        </w:rPr>
        <w:t xml:space="preserve"> </w:t>
      </w:r>
      <w:r w:rsidRPr="00FD0675">
        <w:rPr>
          <w:rStyle w:val="notranslate"/>
          <w:sz w:val="20"/>
          <w:szCs w:val="20"/>
        </w:rPr>
        <w:t>inconsistencies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anomalies</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be</w:t>
      </w:r>
      <w:r w:rsidR="009267F9" w:rsidRPr="00FD0675">
        <w:rPr>
          <w:rStyle w:val="notranslate"/>
          <w:sz w:val="20"/>
          <w:szCs w:val="20"/>
        </w:rPr>
        <w:t xml:space="preserve"> </w:t>
      </w:r>
      <w:r w:rsidRPr="00FD0675">
        <w:rPr>
          <w:rStyle w:val="notranslate"/>
          <w:sz w:val="20"/>
          <w:szCs w:val="20"/>
        </w:rPr>
        <w:t>individual</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vice</w:t>
      </w:r>
      <w:r w:rsidR="009267F9" w:rsidRPr="00FD0675">
        <w:rPr>
          <w:rStyle w:val="notranslate"/>
          <w:sz w:val="20"/>
          <w:szCs w:val="20"/>
        </w:rPr>
        <w:t xml:space="preserve"> </w:t>
      </w:r>
      <w:r w:rsidRPr="00FD0675">
        <w:rPr>
          <w:rStyle w:val="notranslate"/>
          <w:sz w:val="20"/>
          <w:szCs w:val="20"/>
        </w:rPr>
        <w:t>versa,</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Maslow's</w:t>
      </w:r>
      <w:r w:rsidR="009267F9" w:rsidRPr="00FD0675">
        <w:rPr>
          <w:rStyle w:val="notranslate"/>
          <w:sz w:val="20"/>
          <w:szCs w:val="20"/>
        </w:rPr>
        <w:t xml:space="preserve"> </w:t>
      </w:r>
      <w:r w:rsidRPr="00FD0675">
        <w:rPr>
          <w:rStyle w:val="notranslate"/>
          <w:sz w:val="20"/>
          <w:szCs w:val="20"/>
        </w:rPr>
        <w:t>(1998)</w:t>
      </w:r>
      <w:r w:rsidR="009267F9" w:rsidRPr="00FD0675">
        <w:rPr>
          <w:rStyle w:val="notranslate"/>
          <w:sz w:val="20"/>
          <w:szCs w:val="20"/>
        </w:rPr>
        <w:t xml:space="preserve"> </w:t>
      </w:r>
      <w:r w:rsidRPr="00FD0675">
        <w:rPr>
          <w:rStyle w:val="notranslate"/>
          <w:sz w:val="20"/>
          <w:szCs w:val="20"/>
        </w:rPr>
        <w:t>isolation</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withdrawal,</w:t>
      </w:r>
      <w:r w:rsidR="009267F9" w:rsidRPr="00FD0675">
        <w:rPr>
          <w:rStyle w:val="notranslate"/>
          <w:sz w:val="20"/>
          <w:szCs w:val="20"/>
        </w:rPr>
        <w:t xml:space="preserve"> </w:t>
      </w:r>
      <w:r w:rsidRPr="00FD0675">
        <w:rPr>
          <w:rStyle w:val="notranslate"/>
          <w:sz w:val="20"/>
          <w:szCs w:val="20"/>
        </w:rPr>
        <w:t>anxiety</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phobia,</w:t>
      </w:r>
      <w:r w:rsidR="009267F9" w:rsidRPr="00FD0675">
        <w:rPr>
          <w:rStyle w:val="notranslate"/>
          <w:sz w:val="20"/>
          <w:szCs w:val="20"/>
        </w:rPr>
        <w:t xml:space="preserve"> </w:t>
      </w:r>
      <w:r w:rsidRPr="00FD0675">
        <w:rPr>
          <w:rStyle w:val="notranslate"/>
          <w:sz w:val="20"/>
          <w:szCs w:val="20"/>
        </w:rPr>
        <w:t>disorder,</w:t>
      </w:r>
      <w:r w:rsidR="009267F9" w:rsidRPr="00FD0675">
        <w:rPr>
          <w:rStyle w:val="notranslate"/>
          <w:sz w:val="20"/>
          <w:szCs w:val="20"/>
        </w:rPr>
        <w:t xml:space="preserve"> </w:t>
      </w:r>
      <w:r w:rsidRPr="00FD0675">
        <w:rPr>
          <w:rStyle w:val="notranslate"/>
          <w:sz w:val="20"/>
          <w:szCs w:val="20"/>
        </w:rPr>
        <w:t>depression</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other</w:t>
      </w:r>
      <w:r w:rsidR="009267F9" w:rsidRPr="00FD0675">
        <w:rPr>
          <w:rStyle w:val="notranslate"/>
          <w:sz w:val="20"/>
          <w:szCs w:val="20"/>
        </w:rPr>
        <w:t xml:space="preserve"> </w:t>
      </w:r>
      <w:r w:rsidRPr="00FD0675">
        <w:rPr>
          <w:rStyle w:val="notranslate"/>
          <w:sz w:val="20"/>
          <w:szCs w:val="20"/>
        </w:rPr>
        <w:t>disorders,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other</w:t>
      </w:r>
      <w:r w:rsidR="009267F9" w:rsidRPr="00FD0675">
        <w:rPr>
          <w:rStyle w:val="notranslate"/>
          <w:sz w:val="20"/>
          <w:szCs w:val="20"/>
        </w:rPr>
        <w:t xml:space="preserve"> </w:t>
      </w:r>
      <w:r w:rsidRPr="00FD0675">
        <w:rPr>
          <w:rStyle w:val="notranslate"/>
          <w:sz w:val="20"/>
          <w:szCs w:val="20"/>
        </w:rPr>
        <w:t>conditions</w:t>
      </w:r>
      <w:r w:rsidR="009267F9" w:rsidRPr="00FD0675">
        <w:rPr>
          <w:rStyle w:val="notranslate"/>
          <w:sz w:val="20"/>
          <w:szCs w:val="20"/>
        </w:rPr>
        <w:t xml:space="preserve"> </w:t>
      </w:r>
      <w:r w:rsidRPr="00FD0675">
        <w:rPr>
          <w:rStyle w:val="notranslate"/>
          <w:sz w:val="20"/>
          <w:szCs w:val="20"/>
        </w:rPr>
        <w:t>no</w:t>
      </w:r>
      <w:r w:rsidR="009267F9" w:rsidRPr="00FD0675">
        <w:rPr>
          <w:rStyle w:val="notranslate"/>
          <w:sz w:val="20"/>
          <w:szCs w:val="20"/>
        </w:rPr>
        <w:t xml:space="preserve"> </w:t>
      </w:r>
      <w:r w:rsidRPr="00FD0675">
        <w:rPr>
          <w:rStyle w:val="notranslate"/>
          <w:sz w:val="20"/>
          <w:szCs w:val="20"/>
        </w:rPr>
        <w:t>conflict</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such</w:t>
      </w:r>
      <w:r w:rsidR="009267F9" w:rsidRPr="00FD0675">
        <w:rPr>
          <w:rStyle w:val="notranslate"/>
          <w:sz w:val="20"/>
          <w:szCs w:val="20"/>
        </w:rPr>
        <w:t xml:space="preserve"> </w:t>
      </w:r>
      <w:r w:rsidRPr="00FD0675">
        <w:rPr>
          <w:rStyle w:val="notranslate"/>
          <w:sz w:val="20"/>
          <w:szCs w:val="20"/>
        </w:rPr>
        <w:t>properties,</w:t>
      </w:r>
      <w:r w:rsidR="009267F9" w:rsidRPr="00FD0675">
        <w:rPr>
          <w:rStyle w:val="notranslate"/>
          <w:sz w:val="20"/>
          <w:szCs w:val="20"/>
        </w:rPr>
        <w:t xml:space="preserve"> </w:t>
      </w:r>
      <w:r w:rsidRPr="00FD0675">
        <w:rPr>
          <w:rStyle w:val="notranslate"/>
          <w:sz w:val="20"/>
          <w:szCs w:val="20"/>
        </w:rPr>
        <w:t>especially</w:t>
      </w:r>
      <w:r w:rsidR="009267F9" w:rsidRPr="00FD0675">
        <w:rPr>
          <w:rStyle w:val="notranslate"/>
          <w:sz w:val="20"/>
          <w:szCs w:val="20"/>
        </w:rPr>
        <w:t xml:space="preserve"> </w:t>
      </w:r>
      <w:r w:rsidRPr="00FD0675">
        <w:rPr>
          <w:rStyle w:val="notranslate"/>
          <w:sz w:val="20"/>
          <w:szCs w:val="20"/>
        </w:rPr>
        <w:t>during</w:t>
      </w:r>
      <w:r w:rsidR="009267F9" w:rsidRPr="00FD0675">
        <w:rPr>
          <w:rStyle w:val="notranslate"/>
          <w:sz w:val="20"/>
          <w:szCs w:val="20"/>
        </w:rPr>
        <w:t xml:space="preserve"> </w:t>
      </w:r>
      <w:r w:rsidRPr="00FD0675">
        <w:rPr>
          <w:rStyle w:val="notranslate"/>
          <w:sz w:val="20"/>
          <w:szCs w:val="20"/>
        </w:rPr>
        <w:t>adolescence.</w:t>
      </w:r>
      <w:r w:rsidR="009267F9" w:rsidRPr="00FD0675">
        <w:rPr>
          <w:rStyle w:val="apple-converted-space"/>
          <w:sz w:val="20"/>
          <w:szCs w:val="20"/>
        </w:rPr>
        <w:t xml:space="preserve"> </w:t>
      </w:r>
      <w:r w:rsidRPr="00FD0675">
        <w:rPr>
          <w:rStyle w:val="notranslate"/>
          <w:sz w:val="20"/>
          <w:szCs w:val="20"/>
        </w:rPr>
        <w:t>Ahrnbrg</w:t>
      </w:r>
      <w:r w:rsidR="009267F9" w:rsidRPr="00FD0675">
        <w:rPr>
          <w:rStyle w:val="notranslate"/>
          <w:sz w:val="20"/>
          <w:szCs w:val="20"/>
        </w:rPr>
        <w:t xml:space="preserve"> </w:t>
      </w:r>
      <w:r w:rsidRPr="00FD0675">
        <w:rPr>
          <w:rStyle w:val="notranslate"/>
          <w:sz w:val="20"/>
          <w:szCs w:val="20"/>
        </w:rPr>
        <w:t>et</w:t>
      </w:r>
      <w:r w:rsidR="009267F9" w:rsidRPr="00FD0675">
        <w:rPr>
          <w:rStyle w:val="notranslate"/>
          <w:sz w:val="20"/>
          <w:szCs w:val="20"/>
        </w:rPr>
        <w:t xml:space="preserve"> </w:t>
      </w:r>
      <w:r w:rsidRPr="00FD0675">
        <w:rPr>
          <w:rStyle w:val="notranslate"/>
          <w:sz w:val="20"/>
          <w:szCs w:val="20"/>
        </w:rPr>
        <w:t>al</w:t>
      </w:r>
      <w:r w:rsidR="009267F9" w:rsidRPr="00FD0675">
        <w:rPr>
          <w:rStyle w:val="notranslate"/>
          <w:sz w:val="20"/>
          <w:szCs w:val="20"/>
        </w:rPr>
        <w:t xml:space="preserve"> </w:t>
      </w:r>
      <w:r w:rsidRPr="00FD0675">
        <w:rPr>
          <w:rStyle w:val="notranslate"/>
          <w:sz w:val="20"/>
          <w:szCs w:val="20"/>
        </w:rPr>
        <w:t>(1991)</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Bandura,</w:t>
      </w:r>
      <w:r w:rsidR="009267F9" w:rsidRPr="00FD0675">
        <w:rPr>
          <w:rStyle w:val="notranslate"/>
          <w:sz w:val="20"/>
          <w:szCs w:val="20"/>
        </w:rPr>
        <w:t xml:space="preserve"> </w:t>
      </w:r>
      <w:r w:rsidRPr="00FD0675">
        <w:rPr>
          <w:rStyle w:val="notranslate"/>
          <w:sz w:val="20"/>
          <w:szCs w:val="20"/>
        </w:rPr>
        <w:t>Pastvrly</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Kapara</w:t>
      </w:r>
      <w:r w:rsidR="009267F9" w:rsidRPr="00FD0675">
        <w:rPr>
          <w:rStyle w:val="notranslate"/>
          <w:sz w:val="20"/>
          <w:szCs w:val="20"/>
        </w:rPr>
        <w:t xml:space="preserve"> </w:t>
      </w:r>
      <w:r w:rsidRPr="00FD0675">
        <w:rPr>
          <w:rStyle w:val="notranslate"/>
          <w:sz w:val="20"/>
          <w:szCs w:val="20"/>
        </w:rPr>
        <w:t>(1999)</w:t>
      </w:r>
      <w:r w:rsidR="009267F9" w:rsidRPr="00FD0675">
        <w:rPr>
          <w:rStyle w:val="notranslate"/>
          <w:sz w:val="20"/>
          <w:szCs w:val="20"/>
        </w:rPr>
        <w:t xml:space="preserve"> </w:t>
      </w:r>
      <w:r w:rsidRPr="00FD0675">
        <w:rPr>
          <w:rStyle w:val="notranslate"/>
          <w:sz w:val="20"/>
          <w:szCs w:val="20"/>
        </w:rPr>
        <w:t>argue</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one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most</w:t>
      </w:r>
      <w:r w:rsidR="009267F9" w:rsidRPr="00FD0675">
        <w:rPr>
          <w:rStyle w:val="notranslate"/>
          <w:sz w:val="20"/>
          <w:szCs w:val="20"/>
        </w:rPr>
        <w:t xml:space="preserve"> </w:t>
      </w:r>
      <w:r w:rsidRPr="00FD0675">
        <w:rPr>
          <w:rStyle w:val="notranslate"/>
          <w:sz w:val="20"/>
          <w:szCs w:val="20"/>
        </w:rPr>
        <w:t>important</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functions</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their</w:t>
      </w:r>
      <w:r w:rsidR="009267F9" w:rsidRPr="00FD0675">
        <w:rPr>
          <w:rStyle w:val="notranslate"/>
          <w:sz w:val="20"/>
          <w:szCs w:val="20"/>
        </w:rPr>
        <w:t xml:space="preserve"> </w:t>
      </w:r>
      <w:r w:rsidRPr="00FD0675">
        <w:rPr>
          <w:rStyle w:val="notranslate"/>
          <w:sz w:val="20"/>
          <w:szCs w:val="20"/>
        </w:rPr>
        <w:t>teens.</w:t>
      </w:r>
      <w:r w:rsidR="009267F9" w:rsidRPr="00FD0675">
        <w:rPr>
          <w:rStyle w:val="apple-converted-spac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development</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positive</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relationships</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make</w:t>
      </w:r>
      <w:r w:rsidR="009267F9" w:rsidRPr="00FD0675">
        <w:rPr>
          <w:rStyle w:val="notranslate"/>
          <w:sz w:val="20"/>
          <w:szCs w:val="20"/>
        </w:rPr>
        <w:t xml:space="preserve"> </w:t>
      </w:r>
      <w:r w:rsidRPr="00FD0675">
        <w:rPr>
          <w:rStyle w:val="notranslate"/>
          <w:sz w:val="20"/>
          <w:szCs w:val="20"/>
        </w:rPr>
        <w:t>his</w:t>
      </w:r>
      <w:r w:rsidR="009267F9" w:rsidRPr="00FD0675">
        <w:rPr>
          <w:rStyle w:val="notranslate"/>
          <w:sz w:val="20"/>
          <w:szCs w:val="20"/>
        </w:rPr>
        <w:t xml:space="preserve"> </w:t>
      </w:r>
      <w:r w:rsidRPr="00FD0675">
        <w:rPr>
          <w:rStyle w:val="notranslate"/>
          <w:sz w:val="20"/>
          <w:szCs w:val="20"/>
        </w:rPr>
        <w:t>life</w:t>
      </w:r>
      <w:r w:rsidR="009267F9" w:rsidRPr="00FD0675">
        <w:rPr>
          <w:rStyle w:val="notranslate"/>
          <w:sz w:val="20"/>
          <w:szCs w:val="20"/>
        </w:rPr>
        <w:t xml:space="preserve"> </w:t>
      </w:r>
      <w:r w:rsidRPr="00FD0675">
        <w:rPr>
          <w:rStyle w:val="notranslate"/>
          <w:sz w:val="20"/>
          <w:szCs w:val="20"/>
        </w:rPr>
        <w:t>enjoyable,</w:t>
      </w:r>
      <w:r w:rsidR="009267F9" w:rsidRPr="00FD0675">
        <w:rPr>
          <w:rStyle w:val="notranslate"/>
          <w:sz w:val="20"/>
          <w:szCs w:val="20"/>
        </w:rPr>
        <w:t xml:space="preserve"> </w:t>
      </w:r>
      <w:r w:rsidRPr="00FD0675">
        <w:rPr>
          <w:rStyle w:val="notranslate"/>
          <w:sz w:val="20"/>
          <w:szCs w:val="20"/>
        </w:rPr>
        <w:t>requires</w:t>
      </w:r>
      <w:r w:rsidR="009267F9" w:rsidRPr="00FD0675">
        <w:rPr>
          <w:rStyle w:val="notranslate"/>
          <w:sz w:val="20"/>
          <w:szCs w:val="20"/>
        </w:rPr>
        <w:t xml:space="preserve"> </w:t>
      </w:r>
      <w:r w:rsidRPr="00FD0675">
        <w:rPr>
          <w:rStyle w:val="notranslate"/>
          <w:sz w:val="20"/>
          <w:szCs w:val="20"/>
        </w:rPr>
        <w:t>a</w:t>
      </w:r>
      <w:r w:rsidR="009267F9" w:rsidRPr="00FD0675">
        <w:rPr>
          <w:rStyle w:val="notranslate"/>
          <w:sz w:val="20"/>
          <w:szCs w:val="20"/>
        </w:rPr>
        <w:t xml:space="preserve"> </w:t>
      </w:r>
      <w:r w:rsidRPr="00FD0675">
        <w:rPr>
          <w:rStyle w:val="notranslate"/>
          <w:sz w:val="20"/>
          <w:szCs w:val="20"/>
        </w:rPr>
        <w:t>strong</w:t>
      </w:r>
      <w:r w:rsidR="009267F9" w:rsidRPr="00FD0675">
        <w:rPr>
          <w:rStyle w:val="notranslate"/>
          <w:sz w:val="20"/>
          <w:szCs w:val="20"/>
        </w:rPr>
        <w:t xml:space="preserve"> </w:t>
      </w:r>
      <w:r w:rsidRPr="00FD0675">
        <w:rPr>
          <w:rStyle w:val="notranslate"/>
          <w:sz w:val="20"/>
          <w:szCs w:val="20"/>
        </w:rPr>
        <w:t>sense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self-efficacy</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self-efficacy</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avoidance</w:t>
      </w:r>
      <w:r w:rsidR="009267F9" w:rsidRPr="00FD0675">
        <w:rPr>
          <w:rStyle w:val="notranslate"/>
          <w:sz w:val="20"/>
          <w:szCs w:val="20"/>
        </w:rPr>
        <w:t xml:space="preserve"> </w:t>
      </w:r>
      <w:r w:rsidRPr="00FD0675">
        <w:rPr>
          <w:rStyle w:val="notranslate"/>
          <w:sz w:val="20"/>
          <w:szCs w:val="20"/>
        </w:rPr>
        <w:t>behavior</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individual</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isolation,</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brought</w:t>
      </w:r>
      <w:r w:rsidR="009267F9" w:rsidRPr="00FD0675">
        <w:rPr>
          <w:rStyle w:val="notranslate"/>
          <w:sz w:val="20"/>
          <w:szCs w:val="20"/>
        </w:rPr>
        <w:t xml:space="preserve"> </w:t>
      </w:r>
      <w:r w:rsidRPr="00FD0675">
        <w:rPr>
          <w:rStyle w:val="notranslate"/>
          <w:sz w:val="20"/>
          <w:szCs w:val="20"/>
        </w:rPr>
        <w:t>them</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probability</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negative</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destructive</w:t>
      </w:r>
      <w:r w:rsidR="009267F9" w:rsidRPr="00FD0675">
        <w:rPr>
          <w:rStyle w:val="notranslate"/>
          <w:sz w:val="20"/>
          <w:szCs w:val="20"/>
        </w:rPr>
        <w:t xml:space="preserve"> </w:t>
      </w:r>
      <w:r w:rsidRPr="00FD0675">
        <w:rPr>
          <w:rStyle w:val="notranslate"/>
          <w:sz w:val="20"/>
          <w:szCs w:val="20"/>
        </w:rPr>
        <w:t>thoughts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behaviors</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lead</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more</w:t>
      </w:r>
      <w:r w:rsidR="009267F9" w:rsidRPr="00FD0675">
        <w:rPr>
          <w:rStyle w:val="notranslate"/>
          <w:sz w:val="20"/>
          <w:szCs w:val="20"/>
        </w:rPr>
        <w:t xml:space="preserve"> </w:t>
      </w:r>
      <w:r w:rsidRPr="00FD0675">
        <w:rPr>
          <w:rStyle w:val="notranslate"/>
          <w:sz w:val="20"/>
          <w:szCs w:val="20"/>
        </w:rPr>
        <w:t>violence.</w:t>
      </w:r>
      <w:r w:rsidR="009267F9" w:rsidRPr="00FD0675">
        <w:rPr>
          <w:rStyle w:val="apple-converted-space"/>
          <w:sz w:val="20"/>
          <w:szCs w:val="20"/>
        </w:rPr>
        <w:t xml:space="preserve"> </w:t>
      </w:r>
      <w:r w:rsidRPr="00FD0675">
        <w:rPr>
          <w:rStyle w:val="notranslate"/>
          <w:sz w:val="20"/>
          <w:szCs w:val="20"/>
        </w:rPr>
        <w:t>On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other</w:t>
      </w:r>
      <w:r w:rsidR="009267F9" w:rsidRPr="00FD0675">
        <w:rPr>
          <w:rStyle w:val="notranslate"/>
          <w:sz w:val="20"/>
          <w:szCs w:val="20"/>
        </w:rPr>
        <w:t xml:space="preserve"> </w:t>
      </w:r>
      <w:r w:rsidRPr="00FD0675">
        <w:rPr>
          <w:rStyle w:val="notranslate"/>
          <w:sz w:val="20"/>
          <w:szCs w:val="20"/>
        </w:rPr>
        <w:t>hand,</w:t>
      </w:r>
      <w:r w:rsidR="009267F9" w:rsidRPr="00FD0675">
        <w:rPr>
          <w:rStyle w:val="notranslate"/>
          <w:sz w:val="20"/>
          <w:szCs w:val="20"/>
        </w:rPr>
        <w:t xml:space="preserve"> </w:t>
      </w:r>
      <w:r w:rsidRPr="00FD0675">
        <w:rPr>
          <w:rStyle w:val="notranslate"/>
          <w:sz w:val="20"/>
          <w:szCs w:val="20"/>
        </w:rPr>
        <w:t>for</w:t>
      </w:r>
      <w:r w:rsidR="009267F9" w:rsidRPr="00FD0675">
        <w:rPr>
          <w:rStyle w:val="notranslate"/>
          <w:sz w:val="20"/>
          <w:szCs w:val="20"/>
        </w:rPr>
        <w:t xml:space="preserve"> </w:t>
      </w:r>
      <w:r w:rsidRPr="00FD0675">
        <w:rPr>
          <w:rStyle w:val="notranslate"/>
          <w:sz w:val="20"/>
          <w:szCs w:val="20"/>
        </w:rPr>
        <w:t>effective</w:t>
      </w:r>
      <w:r w:rsidR="009267F9" w:rsidRPr="00FD0675">
        <w:rPr>
          <w:rStyle w:val="notranslate"/>
          <w:sz w:val="20"/>
          <w:szCs w:val="20"/>
        </w:rPr>
        <w:t xml:space="preserve"> </w:t>
      </w:r>
      <w:r w:rsidRPr="00FD0675">
        <w:rPr>
          <w:rStyle w:val="notranslate"/>
          <w:sz w:val="20"/>
          <w:szCs w:val="20"/>
        </w:rPr>
        <w:t>functioning</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situations,</w:t>
      </w:r>
      <w:r w:rsidR="009267F9" w:rsidRPr="00FD0675">
        <w:rPr>
          <w:rStyle w:val="notranslate"/>
          <w:sz w:val="20"/>
          <w:szCs w:val="20"/>
        </w:rPr>
        <w:t xml:space="preserve"> </w:t>
      </w:r>
      <w:r w:rsidRPr="00FD0675">
        <w:rPr>
          <w:rStyle w:val="notranslate"/>
          <w:sz w:val="20"/>
          <w:szCs w:val="20"/>
        </w:rPr>
        <w:t>children</w:t>
      </w:r>
      <w:r w:rsidR="009267F9" w:rsidRPr="00FD0675">
        <w:rPr>
          <w:rStyle w:val="notranslate"/>
          <w:sz w:val="20"/>
          <w:szCs w:val="20"/>
        </w:rPr>
        <w:t xml:space="preserve"> </w:t>
      </w:r>
      <w:r w:rsidRPr="00FD0675">
        <w:rPr>
          <w:rStyle w:val="notranslate"/>
          <w:sz w:val="20"/>
          <w:szCs w:val="20"/>
        </w:rPr>
        <w:t>should</w:t>
      </w:r>
      <w:r w:rsidR="009267F9" w:rsidRPr="00FD0675">
        <w:rPr>
          <w:rStyle w:val="notranslate"/>
          <w:sz w:val="20"/>
          <w:szCs w:val="20"/>
        </w:rPr>
        <w:t xml:space="preserve"> </w:t>
      </w:r>
      <w:r w:rsidRPr="00FD0675">
        <w:rPr>
          <w:rStyle w:val="notranslate"/>
          <w:sz w:val="20"/>
          <w:szCs w:val="20"/>
        </w:rPr>
        <w:t>have</w:t>
      </w:r>
      <w:r w:rsidR="009267F9" w:rsidRPr="00FD0675">
        <w:rPr>
          <w:rStyle w:val="notranslate"/>
          <w:sz w:val="20"/>
          <w:szCs w:val="20"/>
        </w:rPr>
        <w:t xml:space="preserve"> </w:t>
      </w:r>
      <w:r w:rsidRPr="00FD0675">
        <w:rPr>
          <w:rStyle w:val="notranslate"/>
          <w:sz w:val="20"/>
          <w:szCs w:val="20"/>
        </w:rPr>
        <w:t>control</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emotional</w:t>
      </w:r>
      <w:r w:rsidR="009267F9" w:rsidRPr="00FD0675">
        <w:rPr>
          <w:rStyle w:val="notranslate"/>
          <w:sz w:val="20"/>
          <w:szCs w:val="20"/>
        </w:rPr>
        <w:t xml:space="preserve"> </w:t>
      </w:r>
      <w:r w:rsidRPr="00FD0675">
        <w:rPr>
          <w:rStyle w:val="notranslate"/>
          <w:sz w:val="20"/>
          <w:szCs w:val="20"/>
        </w:rPr>
        <w:t>arousal</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stressful</w:t>
      </w:r>
      <w:r w:rsidR="009267F9" w:rsidRPr="00FD0675">
        <w:rPr>
          <w:rStyle w:val="notranslate"/>
          <w:sz w:val="20"/>
          <w:szCs w:val="20"/>
        </w:rPr>
        <w:t xml:space="preserve"> </w:t>
      </w:r>
      <w:r w:rsidRPr="00FD0675">
        <w:rPr>
          <w:rStyle w:val="notranslate"/>
          <w:sz w:val="20"/>
          <w:szCs w:val="20"/>
        </w:rPr>
        <w:t>situations,</w:t>
      </w:r>
      <w:r w:rsidR="009267F9" w:rsidRPr="00FD0675">
        <w:rPr>
          <w:rStyle w:val="notranslate"/>
          <w:sz w:val="20"/>
          <w:szCs w:val="20"/>
        </w:rPr>
        <w:t xml:space="preserve"> </w:t>
      </w:r>
      <w:r w:rsidRPr="00FD0675">
        <w:rPr>
          <w:rStyle w:val="notranslate"/>
          <w:sz w:val="20"/>
          <w:szCs w:val="20"/>
        </w:rPr>
        <w:t>distress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anger</w:t>
      </w:r>
      <w:r w:rsidR="009267F9" w:rsidRPr="00FD0675">
        <w:rPr>
          <w:rStyle w:val="notranslate"/>
          <w:sz w:val="20"/>
          <w:szCs w:val="20"/>
        </w:rPr>
        <w:t xml:space="preserve"> </w:t>
      </w:r>
      <w:r w:rsidRPr="00FD0675">
        <w:rPr>
          <w:rStyle w:val="notranslate"/>
          <w:sz w:val="20"/>
          <w:szCs w:val="20"/>
        </w:rPr>
        <w:t>maker.</w:t>
      </w:r>
      <w:r w:rsidR="009267F9" w:rsidRPr="00FD0675">
        <w:rPr>
          <w:rStyle w:val="apple-converted-space"/>
          <w:sz w:val="20"/>
          <w:szCs w:val="20"/>
        </w:rPr>
        <w:t xml:space="preserve"> </w:t>
      </w:r>
      <w:r w:rsidRPr="00FD0675">
        <w:rPr>
          <w:rStyle w:val="notranslate"/>
          <w:sz w:val="20"/>
          <w:szCs w:val="20"/>
        </w:rPr>
        <w:t>Children</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adolescents</w:t>
      </w:r>
      <w:r w:rsidR="009267F9" w:rsidRPr="00FD0675">
        <w:rPr>
          <w:rStyle w:val="notranslate"/>
          <w:sz w:val="20"/>
          <w:szCs w:val="20"/>
        </w:rPr>
        <w:t xml:space="preserve"> </w:t>
      </w:r>
      <w:r w:rsidRPr="00FD0675">
        <w:rPr>
          <w:rStyle w:val="notranslate"/>
          <w:sz w:val="20"/>
          <w:szCs w:val="20"/>
        </w:rPr>
        <w:lastRenderedPageBreak/>
        <w:t>who</w:t>
      </w:r>
      <w:r w:rsidR="009267F9" w:rsidRPr="00FD0675">
        <w:rPr>
          <w:rStyle w:val="notranslate"/>
          <w:sz w:val="20"/>
          <w:szCs w:val="20"/>
        </w:rPr>
        <w:t xml:space="preserve"> </w:t>
      </w:r>
      <w:r w:rsidRPr="00FD0675">
        <w:rPr>
          <w:rStyle w:val="notranslate"/>
          <w:sz w:val="20"/>
          <w:szCs w:val="20"/>
        </w:rPr>
        <w:t>are</w:t>
      </w:r>
      <w:r w:rsidR="009267F9" w:rsidRPr="00FD0675">
        <w:rPr>
          <w:rStyle w:val="notranslate"/>
          <w:sz w:val="20"/>
          <w:szCs w:val="20"/>
        </w:rPr>
        <w:t xml:space="preserve"> </w:t>
      </w:r>
      <w:r w:rsidRPr="00FD0675">
        <w:rPr>
          <w:rStyle w:val="notranslate"/>
          <w:sz w:val="20"/>
          <w:szCs w:val="20"/>
        </w:rPr>
        <w:t>able</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modulate</w:t>
      </w:r>
      <w:r w:rsidR="009267F9" w:rsidRPr="00FD0675">
        <w:rPr>
          <w:rStyle w:val="notranslate"/>
          <w:sz w:val="20"/>
          <w:szCs w:val="20"/>
        </w:rPr>
        <w:t xml:space="preserve"> </w:t>
      </w:r>
      <w:r w:rsidRPr="00FD0675">
        <w:rPr>
          <w:rStyle w:val="notranslate"/>
          <w:sz w:val="20"/>
          <w:szCs w:val="20"/>
        </w:rPr>
        <w:t>their</w:t>
      </w:r>
      <w:r w:rsidR="009267F9" w:rsidRPr="00FD0675">
        <w:rPr>
          <w:rStyle w:val="notranslate"/>
          <w:sz w:val="20"/>
          <w:szCs w:val="20"/>
        </w:rPr>
        <w:t xml:space="preserve"> </w:t>
      </w:r>
      <w:r w:rsidRPr="00FD0675">
        <w:rPr>
          <w:rStyle w:val="notranslate"/>
          <w:sz w:val="20"/>
          <w:szCs w:val="20"/>
        </w:rPr>
        <w:t>emotional</w:t>
      </w:r>
      <w:r w:rsidR="009267F9" w:rsidRPr="00FD0675">
        <w:rPr>
          <w:rStyle w:val="notranslate"/>
          <w:sz w:val="20"/>
          <w:szCs w:val="20"/>
        </w:rPr>
        <w:t xml:space="preserve"> </w:t>
      </w:r>
      <w:r w:rsidRPr="00FD0675">
        <w:rPr>
          <w:rStyle w:val="notranslate"/>
          <w:sz w:val="20"/>
          <w:szCs w:val="20"/>
        </w:rPr>
        <w:t>responses</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such</w:t>
      </w:r>
      <w:r w:rsidR="009267F9" w:rsidRPr="00FD0675">
        <w:rPr>
          <w:rStyle w:val="notranslate"/>
          <w:sz w:val="20"/>
          <w:szCs w:val="20"/>
        </w:rPr>
        <w:t xml:space="preserve"> </w:t>
      </w:r>
      <w:r w:rsidRPr="00FD0675">
        <w:rPr>
          <w:rStyle w:val="notranslate"/>
          <w:sz w:val="20"/>
          <w:szCs w:val="20"/>
        </w:rPr>
        <w:t>situations</w:t>
      </w:r>
      <w:r w:rsidR="009267F9" w:rsidRPr="00FD0675">
        <w:rPr>
          <w:rStyle w:val="notranslate"/>
          <w:sz w:val="20"/>
          <w:szCs w:val="20"/>
        </w:rPr>
        <w:t xml:space="preserve"> </w:t>
      </w:r>
      <w:r w:rsidRPr="00FD0675">
        <w:rPr>
          <w:rStyle w:val="notranslate"/>
          <w:sz w:val="20"/>
          <w:szCs w:val="20"/>
        </w:rPr>
        <w:t>cannot</w:t>
      </w:r>
      <w:r w:rsidR="009267F9" w:rsidRPr="00FD0675">
        <w:rPr>
          <w:rStyle w:val="notranslate"/>
          <w:sz w:val="20"/>
          <w:szCs w:val="20"/>
        </w:rPr>
        <w:t xml:space="preserve"> </w:t>
      </w:r>
      <w:r w:rsidRPr="00FD0675">
        <w:rPr>
          <w:rStyle w:val="notranslate"/>
          <w:sz w:val="20"/>
          <w:szCs w:val="20"/>
        </w:rPr>
        <w:t>see,</w:t>
      </w:r>
      <w:r w:rsidR="009267F9" w:rsidRPr="00FD0675">
        <w:rPr>
          <w:rStyle w:val="notranslate"/>
          <w:sz w:val="20"/>
          <w:szCs w:val="20"/>
        </w:rPr>
        <w:t xml:space="preserve"> </w:t>
      </w:r>
      <w:r w:rsidRPr="00FD0675">
        <w:rPr>
          <w:rStyle w:val="notranslate"/>
          <w:sz w:val="20"/>
          <w:szCs w:val="20"/>
        </w:rPr>
        <w:t>cannot</w:t>
      </w:r>
      <w:r w:rsidR="009267F9" w:rsidRPr="00FD0675">
        <w:rPr>
          <w:rStyle w:val="notranslate"/>
          <w:sz w:val="20"/>
          <w:szCs w:val="20"/>
        </w:rPr>
        <w:t xml:space="preserve"> </w:t>
      </w:r>
      <w:r w:rsidRPr="00FD0675">
        <w:rPr>
          <w:rStyle w:val="notranslate"/>
          <w:sz w:val="20"/>
          <w:szCs w:val="20"/>
        </w:rPr>
        <w:t>you</w:t>
      </w:r>
      <w:r w:rsidR="009267F9" w:rsidRPr="00FD0675">
        <w:rPr>
          <w:rStyle w:val="notranslate"/>
          <w:sz w:val="20"/>
          <w:szCs w:val="20"/>
        </w:rPr>
        <w:t xml:space="preserve"> </w:t>
      </w:r>
      <w:r w:rsidRPr="00FD0675">
        <w:rPr>
          <w:rStyle w:val="notranslate"/>
          <w:sz w:val="20"/>
          <w:szCs w:val="20"/>
        </w:rPr>
        <w:t>already</w:t>
      </w:r>
      <w:r w:rsidR="009267F9" w:rsidRPr="00FD0675">
        <w:rPr>
          <w:rStyle w:val="notranslate"/>
          <w:sz w:val="20"/>
          <w:szCs w:val="20"/>
        </w:rPr>
        <w:t xml:space="preserve"> </w:t>
      </w:r>
      <w:r w:rsidRPr="00FD0675">
        <w:rPr>
          <w:rStyle w:val="notranslate"/>
          <w:sz w:val="20"/>
          <w:szCs w:val="20"/>
        </w:rPr>
        <w:t>have</w:t>
      </w:r>
      <w:r w:rsidR="009267F9" w:rsidRPr="00FD0675">
        <w:rPr>
          <w:rStyle w:val="notranslate"/>
          <w:sz w:val="20"/>
          <w:szCs w:val="20"/>
        </w:rPr>
        <w:t xml:space="preserve"> </w:t>
      </w:r>
      <w:r w:rsidRPr="00FD0675">
        <w:rPr>
          <w:rStyle w:val="notranslate"/>
          <w:sz w:val="20"/>
          <w:szCs w:val="20"/>
        </w:rPr>
        <w:t>learned</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way</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problem</w:t>
      </w:r>
      <w:r w:rsidR="009267F9" w:rsidRPr="00FD0675">
        <w:rPr>
          <w:rStyle w:val="notranslate"/>
          <w:sz w:val="20"/>
          <w:szCs w:val="20"/>
        </w:rPr>
        <w:t xml:space="preserve"> </w:t>
      </w:r>
      <w:r w:rsidRPr="00FD0675">
        <w:rPr>
          <w:rStyle w:val="notranslate"/>
          <w:sz w:val="20"/>
          <w:szCs w:val="20"/>
        </w:rPr>
        <w:t>solving</w:t>
      </w:r>
      <w:r w:rsidR="009267F9" w:rsidRPr="00FD0675">
        <w:rPr>
          <w:rStyle w:val="notranslate"/>
          <w:sz w:val="20"/>
          <w:szCs w:val="20"/>
        </w:rPr>
        <w:t xml:space="preserve"> </w:t>
      </w:r>
      <w:r w:rsidRPr="00FD0675">
        <w:rPr>
          <w:rStyle w:val="notranslate"/>
          <w:sz w:val="20"/>
          <w:szCs w:val="20"/>
        </w:rPr>
        <w:t>strategies</w:t>
      </w:r>
      <w:r w:rsidR="009267F9" w:rsidRPr="00FD0675">
        <w:rPr>
          <w:rStyle w:val="notranslate"/>
          <w:sz w:val="20"/>
          <w:szCs w:val="20"/>
        </w:rPr>
        <w:t xml:space="preserve"> </w:t>
      </w:r>
      <w:r w:rsidRPr="00FD0675">
        <w:rPr>
          <w:rStyle w:val="notranslate"/>
          <w:sz w:val="20"/>
          <w:szCs w:val="20"/>
        </w:rPr>
        <w:t>are</w:t>
      </w:r>
      <w:r w:rsidR="009267F9" w:rsidRPr="00FD0675">
        <w:rPr>
          <w:rStyle w:val="notranslate"/>
          <w:sz w:val="20"/>
          <w:szCs w:val="20"/>
        </w:rPr>
        <w:t xml:space="preserve"> </w:t>
      </w:r>
      <w:r w:rsidRPr="00FD0675">
        <w:rPr>
          <w:rStyle w:val="notranslate"/>
          <w:sz w:val="20"/>
          <w:szCs w:val="20"/>
        </w:rPr>
        <w:t>adaptive</w:t>
      </w:r>
      <w:r w:rsidR="009267F9" w:rsidRPr="00FD0675">
        <w:rPr>
          <w:rStyle w:val="notranslate"/>
          <w:sz w:val="20"/>
          <w:szCs w:val="20"/>
        </w:rPr>
        <w:t xml:space="preserve"> </w:t>
      </w:r>
      <w:r w:rsidRPr="00FD0675">
        <w:rPr>
          <w:rStyle w:val="notranslate"/>
          <w:sz w:val="20"/>
          <w:szCs w:val="20"/>
        </w:rPr>
        <w:t>to</w:t>
      </w:r>
      <w:r w:rsidR="009267F9" w:rsidRPr="00FD0675">
        <w:rPr>
          <w:rStyle w:val="apple-converted-space"/>
          <w:sz w:val="20"/>
          <w:szCs w:val="20"/>
        </w:rPr>
        <w:t xml:space="preserve"> </w:t>
      </w:r>
      <w:r w:rsidRPr="00FD0675">
        <w:rPr>
          <w:rStyle w:val="notranslate"/>
          <w:sz w:val="20"/>
          <w:szCs w:val="20"/>
        </w:rPr>
        <w:t>.</w:t>
      </w:r>
    </w:p>
    <w:p w:rsidR="0036573B" w:rsidRPr="00FD0675" w:rsidRDefault="0036573B" w:rsidP="009267F9">
      <w:pPr>
        <w:pStyle w:val="normal0"/>
        <w:snapToGrid w:val="0"/>
        <w:spacing w:before="0" w:beforeAutospacing="0" w:after="0" w:afterAutospacing="0"/>
        <w:ind w:firstLine="425"/>
        <w:jc w:val="both"/>
        <w:rPr>
          <w:sz w:val="20"/>
          <w:szCs w:val="20"/>
        </w:rPr>
      </w:pPr>
      <w:r w:rsidRPr="00FD0675">
        <w:rPr>
          <w:rStyle w:val="notranslate"/>
          <w:sz w:val="20"/>
          <w:szCs w:val="20"/>
        </w:rPr>
        <w:t>Finally,</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latest</w:t>
      </w:r>
      <w:r w:rsidR="009267F9" w:rsidRPr="00FD0675">
        <w:rPr>
          <w:rStyle w:val="notranslate"/>
          <w:sz w:val="20"/>
          <w:szCs w:val="20"/>
        </w:rPr>
        <w:t xml:space="preserve"> </w:t>
      </w:r>
      <w:r w:rsidRPr="00FD0675">
        <w:rPr>
          <w:rStyle w:val="notranslate"/>
          <w:sz w:val="20"/>
          <w:szCs w:val="20"/>
        </w:rPr>
        <w:t>forecast</w:t>
      </w:r>
      <w:r w:rsidR="009267F9" w:rsidRPr="00FD0675">
        <w:rPr>
          <w:rStyle w:val="notranslate"/>
          <w:sz w:val="20"/>
          <w:szCs w:val="20"/>
        </w:rPr>
        <w:t xml:space="preserve"> </w:t>
      </w:r>
      <w:r w:rsidRPr="00FD0675">
        <w:rPr>
          <w:rStyle w:val="notranslate"/>
          <w:sz w:val="20"/>
          <w:szCs w:val="20"/>
        </w:rPr>
        <w:t>regression</w:t>
      </w:r>
      <w:r w:rsidR="009267F9" w:rsidRPr="00FD0675">
        <w:rPr>
          <w:rStyle w:val="notranslate"/>
          <w:sz w:val="20"/>
          <w:szCs w:val="20"/>
        </w:rPr>
        <w:t xml:space="preserve"> </w:t>
      </w:r>
      <w:r w:rsidRPr="00FD0675">
        <w:rPr>
          <w:rStyle w:val="notranslate"/>
          <w:sz w:val="20"/>
          <w:szCs w:val="20"/>
        </w:rPr>
        <w:t>results</w:t>
      </w:r>
      <w:r w:rsidR="009267F9" w:rsidRPr="00FD0675">
        <w:rPr>
          <w:rStyle w:val="notranslate"/>
          <w:sz w:val="20"/>
          <w:szCs w:val="20"/>
        </w:rPr>
        <w:t xml:space="preserve"> </w:t>
      </w:r>
      <w:r w:rsidRPr="00FD0675">
        <w:rPr>
          <w:rStyle w:val="notranslate"/>
          <w:sz w:val="20"/>
          <w:szCs w:val="20"/>
        </w:rPr>
        <w:t>indicate</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components</w:t>
      </w:r>
      <w:r w:rsidR="009267F9" w:rsidRPr="00FD0675">
        <w:rPr>
          <w:rStyle w:val="notranslate"/>
          <w:sz w:val="20"/>
          <w:szCs w:val="20"/>
        </w:rPr>
        <w:t xml:space="preserve"> </w:t>
      </w:r>
      <w:r w:rsidRPr="00FD0675">
        <w:rPr>
          <w:rStyle w:val="notranslate"/>
          <w:sz w:val="20"/>
          <w:szCs w:val="20"/>
        </w:rPr>
        <w:t>participating</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emotional</w:t>
      </w:r>
      <w:r w:rsidR="009267F9" w:rsidRPr="00FD0675">
        <w:rPr>
          <w:rStyle w:val="notranslate"/>
          <w:sz w:val="20"/>
          <w:szCs w:val="20"/>
        </w:rPr>
        <w:t xml:space="preserve"> </w:t>
      </w:r>
      <w:r w:rsidRPr="00FD0675">
        <w:rPr>
          <w:rStyle w:val="notranslate"/>
          <w:sz w:val="20"/>
          <w:szCs w:val="20"/>
        </w:rPr>
        <w:t>regulation,</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skills,</w:t>
      </w:r>
      <w:r w:rsidR="009267F9" w:rsidRPr="00FD0675">
        <w:rPr>
          <w:rStyle w:val="notranslate"/>
          <w:sz w:val="20"/>
          <w:szCs w:val="20"/>
        </w:rPr>
        <w:t xml:space="preserve"> </w:t>
      </w:r>
      <w:r w:rsidRPr="00FD0675">
        <w:rPr>
          <w:rStyle w:val="notranslate"/>
          <w:sz w:val="20"/>
          <w:szCs w:val="20"/>
        </w:rPr>
        <w:t>a</w:t>
      </w:r>
      <w:r w:rsidR="009267F9" w:rsidRPr="00FD0675">
        <w:rPr>
          <w:rStyle w:val="notranslate"/>
          <w:sz w:val="20"/>
          <w:szCs w:val="20"/>
        </w:rPr>
        <w:t xml:space="preserve"> </w:t>
      </w:r>
      <w:r w:rsidRPr="00FD0675">
        <w:rPr>
          <w:rStyle w:val="notranslate"/>
          <w:sz w:val="20"/>
          <w:szCs w:val="20"/>
        </w:rPr>
        <w:t>total</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28%</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criterion</w:t>
      </w:r>
      <w:r w:rsidR="009267F9" w:rsidRPr="00FD0675">
        <w:rPr>
          <w:rStyle w:val="notranslate"/>
          <w:sz w:val="20"/>
          <w:szCs w:val="20"/>
        </w:rPr>
        <w:t xml:space="preserve"> </w:t>
      </w:r>
      <w:r w:rsidRPr="00FD0675">
        <w:rPr>
          <w:rStyle w:val="notranslate"/>
          <w:sz w:val="20"/>
          <w:szCs w:val="20"/>
        </w:rPr>
        <w:t>variables</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predict</w:t>
      </w:r>
      <w:r w:rsidR="009267F9" w:rsidRPr="00FD0675">
        <w:rPr>
          <w:rStyle w:val="notranslate"/>
          <w:sz w:val="20"/>
          <w:szCs w:val="20"/>
        </w:rPr>
        <w:t xml:space="preserve"> </w:t>
      </w:r>
      <w:r w:rsidRPr="00FD0675">
        <w:rPr>
          <w:rStyle w:val="notranslate"/>
          <w:sz w:val="20"/>
          <w:szCs w:val="20"/>
        </w:rPr>
        <w:t>the.</w:t>
      </w:r>
      <w:r w:rsidR="009267F9" w:rsidRPr="00FD0675">
        <w:rPr>
          <w:rStyle w:val="apple-converted-spac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groups</w:t>
      </w:r>
      <w:r w:rsidR="009267F9" w:rsidRPr="00FD0675">
        <w:rPr>
          <w:rStyle w:val="notranslate"/>
          <w:sz w:val="20"/>
          <w:szCs w:val="20"/>
        </w:rPr>
        <w:t xml:space="preserve"> </w:t>
      </w:r>
      <w:r w:rsidRPr="00FD0675">
        <w:rPr>
          <w:rStyle w:val="notranslate"/>
          <w:sz w:val="20"/>
          <w:szCs w:val="20"/>
        </w:rPr>
        <w:t>for</w:t>
      </w:r>
      <w:r w:rsidR="009267F9" w:rsidRPr="00FD0675">
        <w:rPr>
          <w:rStyle w:val="notranslate"/>
          <w:sz w:val="20"/>
          <w:szCs w:val="20"/>
        </w:rPr>
        <w:t xml:space="preserve"> </w:t>
      </w:r>
      <w:r w:rsidRPr="00FD0675">
        <w:rPr>
          <w:rStyle w:val="notranslate"/>
          <w:sz w:val="20"/>
          <w:szCs w:val="20"/>
        </w:rPr>
        <w:t>teens</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foster</w:t>
      </w:r>
      <w:r w:rsidR="009267F9" w:rsidRPr="00FD0675">
        <w:rPr>
          <w:rStyle w:val="notranslate"/>
          <w:sz w:val="20"/>
          <w:szCs w:val="20"/>
        </w:rPr>
        <w:t xml:space="preserve"> </w:t>
      </w:r>
      <w:r w:rsidRPr="00FD0675">
        <w:rPr>
          <w:rStyle w:val="notranslate"/>
          <w:sz w:val="20"/>
          <w:szCs w:val="20"/>
        </w:rPr>
        <w:t>intellectual</w:t>
      </w:r>
      <w:r w:rsidR="009267F9" w:rsidRPr="00FD0675">
        <w:rPr>
          <w:rStyle w:val="notranslate"/>
          <w:sz w:val="20"/>
          <w:szCs w:val="20"/>
        </w:rPr>
        <w:t xml:space="preserve"> </w:t>
      </w:r>
      <w:r w:rsidRPr="00FD0675">
        <w:rPr>
          <w:rStyle w:val="notranslate"/>
          <w:sz w:val="20"/>
          <w:szCs w:val="20"/>
        </w:rPr>
        <w:t>growth</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character</w:t>
      </w:r>
      <w:r w:rsidR="009267F9" w:rsidRPr="00FD0675">
        <w:rPr>
          <w:rStyle w:val="notranslate"/>
          <w:sz w:val="20"/>
          <w:szCs w:val="20"/>
        </w:rPr>
        <w:t xml:space="preserve"> </w:t>
      </w:r>
      <w:r w:rsidRPr="00FD0675">
        <w:rPr>
          <w:rStyle w:val="notranslate"/>
          <w:sz w:val="20"/>
          <w:szCs w:val="20"/>
        </w:rPr>
        <w:t>they</w:t>
      </w:r>
      <w:r w:rsidR="009267F9" w:rsidRPr="00FD0675">
        <w:rPr>
          <w:rStyle w:val="notranslate"/>
          <w:sz w:val="20"/>
          <w:szCs w:val="20"/>
        </w:rPr>
        <w:t xml:space="preserve"> </w:t>
      </w:r>
      <w:r w:rsidRPr="00FD0675">
        <w:rPr>
          <w:rStyle w:val="notranslate"/>
          <w:sz w:val="20"/>
          <w:szCs w:val="20"/>
        </w:rPr>
        <w:t>are</w:t>
      </w:r>
      <w:r w:rsidR="009267F9" w:rsidRPr="00FD0675">
        <w:rPr>
          <w:rStyle w:val="notranslate"/>
          <w:sz w:val="20"/>
          <w:szCs w:val="20"/>
        </w:rPr>
        <w:t xml:space="preserve"> </w:t>
      </w:r>
      <w:r w:rsidRPr="00FD0675">
        <w:rPr>
          <w:rStyle w:val="notranslate"/>
          <w:sz w:val="20"/>
          <w:szCs w:val="20"/>
        </w:rPr>
        <w:t>looking</w:t>
      </w:r>
      <w:r w:rsidR="009267F9" w:rsidRPr="00FD0675">
        <w:rPr>
          <w:rStyle w:val="notranslate"/>
          <w:sz w:val="20"/>
          <w:szCs w:val="20"/>
        </w:rPr>
        <w:t xml:space="preserve"> </w:t>
      </w:r>
      <w:r w:rsidRPr="00FD0675">
        <w:rPr>
          <w:rStyle w:val="notranslate"/>
          <w:sz w:val="20"/>
          <w:szCs w:val="20"/>
        </w:rPr>
        <w:t>for.</w:t>
      </w:r>
      <w:r w:rsidR="009267F9" w:rsidRPr="00FD0675">
        <w:rPr>
          <w:rStyle w:val="apple-converted-spac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important</w:t>
      </w:r>
      <w:r w:rsidR="009267F9" w:rsidRPr="00FD0675">
        <w:rPr>
          <w:rStyle w:val="notranslate"/>
          <w:sz w:val="20"/>
          <w:szCs w:val="20"/>
        </w:rPr>
        <w:t xml:space="preserve"> </w:t>
      </w:r>
      <w:r w:rsidRPr="00FD0675">
        <w:rPr>
          <w:rStyle w:val="notranslate"/>
          <w:sz w:val="20"/>
          <w:szCs w:val="20"/>
        </w:rPr>
        <w:t>feature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adolescent</w:t>
      </w:r>
      <w:r w:rsidR="009267F9" w:rsidRPr="00FD0675">
        <w:rPr>
          <w:rStyle w:val="notranslate"/>
          <w:sz w:val="20"/>
          <w:szCs w:val="20"/>
        </w:rPr>
        <w:t xml:space="preserve"> </w:t>
      </w:r>
      <w:r w:rsidRPr="00FD0675">
        <w:rPr>
          <w:rStyle w:val="notranslate"/>
          <w:sz w:val="20"/>
          <w:szCs w:val="20"/>
        </w:rPr>
        <w:t>peer</w:t>
      </w:r>
      <w:r w:rsidR="009267F9" w:rsidRPr="00FD0675">
        <w:rPr>
          <w:rStyle w:val="notranslate"/>
          <w:sz w:val="20"/>
          <w:szCs w:val="20"/>
        </w:rPr>
        <w:t xml:space="preserve"> </w:t>
      </w:r>
      <w:r w:rsidRPr="00FD0675">
        <w:rPr>
          <w:rStyle w:val="notranslate"/>
          <w:sz w:val="20"/>
          <w:szCs w:val="20"/>
        </w:rPr>
        <w:t>groups</w:t>
      </w:r>
      <w:r w:rsidR="009267F9" w:rsidRPr="00FD0675">
        <w:rPr>
          <w:rStyle w:val="notranslate"/>
          <w:sz w:val="20"/>
          <w:szCs w:val="20"/>
        </w:rPr>
        <w:t xml:space="preserve"> </w:t>
      </w:r>
      <w:r w:rsidRPr="00FD0675">
        <w:rPr>
          <w:rStyle w:val="notranslate"/>
          <w:sz w:val="20"/>
          <w:szCs w:val="20"/>
        </w:rPr>
        <w:t>outside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family</w:t>
      </w:r>
      <w:r w:rsidR="009267F9" w:rsidRPr="00FD0675">
        <w:rPr>
          <w:rStyle w:val="notranslate"/>
          <w:sz w:val="20"/>
          <w:szCs w:val="20"/>
        </w:rPr>
        <w:t xml:space="preserve"> </w:t>
      </w:r>
      <w:r w:rsidRPr="00FD0675">
        <w:rPr>
          <w:rStyle w:val="notranslate"/>
          <w:sz w:val="20"/>
          <w:szCs w:val="20"/>
        </w:rPr>
        <w:t>feeling</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safety</w:t>
      </w:r>
      <w:r w:rsidR="009267F9" w:rsidRPr="00FD0675">
        <w:rPr>
          <w:rStyle w:val="notranslate"/>
          <w:sz w:val="20"/>
          <w:szCs w:val="20"/>
        </w:rPr>
        <w:t xml:space="preserve"> </w:t>
      </w:r>
      <w:r w:rsidRPr="00FD0675">
        <w:rPr>
          <w:rStyle w:val="notranslate"/>
          <w:sz w:val="20"/>
          <w:szCs w:val="20"/>
        </w:rPr>
        <w:t>(commendable,</w:t>
      </w:r>
      <w:r w:rsidR="009267F9" w:rsidRPr="00FD0675">
        <w:rPr>
          <w:rStyle w:val="notranslate"/>
          <w:sz w:val="20"/>
          <w:szCs w:val="20"/>
        </w:rPr>
        <w:t xml:space="preserve"> </w:t>
      </w:r>
      <w:r w:rsidRPr="00FD0675">
        <w:rPr>
          <w:rStyle w:val="notranslate"/>
          <w:sz w:val="20"/>
          <w:szCs w:val="20"/>
        </w:rPr>
        <w:t>2011)</w:t>
      </w:r>
      <w:r w:rsidR="009267F9" w:rsidRPr="00FD0675">
        <w:rPr>
          <w:rStyle w:val="notranslate"/>
          <w:sz w:val="20"/>
          <w:szCs w:val="20"/>
        </w:rPr>
        <w:t xml:space="preserve"> </w:t>
      </w:r>
      <w:r w:rsidRPr="00FD0675">
        <w:rPr>
          <w:rStyle w:val="notranslate"/>
          <w:sz w:val="20"/>
          <w:szCs w:val="20"/>
        </w:rPr>
        <w:t>allows</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child</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feel</w:t>
      </w:r>
      <w:r w:rsidR="009267F9" w:rsidRPr="00FD0675">
        <w:rPr>
          <w:rStyle w:val="notranslate"/>
          <w:sz w:val="20"/>
          <w:szCs w:val="20"/>
        </w:rPr>
        <w:t xml:space="preserve"> </w:t>
      </w:r>
      <w:r w:rsidRPr="00FD0675">
        <w:rPr>
          <w:rStyle w:val="notranslate"/>
          <w:sz w:val="20"/>
          <w:szCs w:val="20"/>
        </w:rPr>
        <w:t>safe</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be</w:t>
      </w:r>
      <w:r w:rsidR="009267F9" w:rsidRPr="00FD0675">
        <w:rPr>
          <w:rStyle w:val="notranslate"/>
          <w:sz w:val="20"/>
          <w:szCs w:val="20"/>
        </w:rPr>
        <w:t xml:space="preserve"> </w:t>
      </w:r>
      <w:r w:rsidRPr="00FD0675">
        <w:rPr>
          <w:rStyle w:val="notranslate"/>
          <w:sz w:val="20"/>
          <w:szCs w:val="20"/>
        </w:rPr>
        <w:t>emotionally</w:t>
      </w:r>
      <w:r w:rsidR="009267F9" w:rsidRPr="00FD0675">
        <w:rPr>
          <w:rStyle w:val="notranslate"/>
          <w:sz w:val="20"/>
          <w:szCs w:val="20"/>
        </w:rPr>
        <w:t xml:space="preserve"> </w:t>
      </w:r>
      <w:r w:rsidRPr="00FD0675">
        <w:rPr>
          <w:rStyle w:val="notranslate"/>
          <w:sz w:val="20"/>
          <w:szCs w:val="20"/>
        </w:rPr>
        <w:t>independent</w:t>
      </w:r>
      <w:r w:rsidR="009267F9" w:rsidRPr="00FD0675">
        <w:rPr>
          <w:rStyle w:val="notranslate"/>
          <w:sz w:val="20"/>
          <w:szCs w:val="20"/>
        </w:rPr>
        <w:t xml:space="preserve"> </w:t>
      </w:r>
      <w:r w:rsidRPr="00FD0675">
        <w:rPr>
          <w:rStyle w:val="notranslate"/>
          <w:sz w:val="20"/>
          <w:szCs w:val="20"/>
        </w:rPr>
        <w:t>from</w:t>
      </w:r>
      <w:r w:rsidR="009267F9" w:rsidRPr="00FD0675">
        <w:rPr>
          <w:rStyle w:val="notranslate"/>
          <w:sz w:val="20"/>
          <w:szCs w:val="20"/>
        </w:rPr>
        <w:t xml:space="preserve"> </w:t>
      </w:r>
      <w:r w:rsidRPr="00FD0675">
        <w:rPr>
          <w:rStyle w:val="notranslate"/>
          <w:sz w:val="20"/>
          <w:szCs w:val="20"/>
        </w:rPr>
        <w:t>parents.</w:t>
      </w:r>
      <w:r w:rsidR="009267F9" w:rsidRPr="00FD0675">
        <w:rPr>
          <w:rStyle w:val="apple-converted-space"/>
          <w:sz w:val="20"/>
          <w:szCs w:val="20"/>
        </w:rPr>
        <w:t xml:space="preserve"> </w:t>
      </w:r>
      <w:r w:rsidRPr="00FD0675">
        <w:rPr>
          <w:rStyle w:val="notranslate"/>
          <w:sz w:val="20"/>
          <w:szCs w:val="20"/>
        </w:rPr>
        <w:t>According</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Bandura,</w:t>
      </w:r>
      <w:r w:rsidR="009267F9" w:rsidRPr="00FD0675">
        <w:rPr>
          <w:rStyle w:val="notranslate"/>
          <w:sz w:val="20"/>
          <w:szCs w:val="20"/>
        </w:rPr>
        <w:t xml:space="preserve"> </w:t>
      </w:r>
      <w:r w:rsidRPr="00FD0675">
        <w:rPr>
          <w:rStyle w:val="notranslate"/>
          <w:sz w:val="20"/>
          <w:szCs w:val="20"/>
        </w:rPr>
        <w:t>self-efficacy,</w:t>
      </w:r>
      <w:r w:rsidR="009267F9" w:rsidRPr="00FD0675">
        <w:rPr>
          <w:rStyle w:val="notranslate"/>
          <w:sz w:val="20"/>
          <w:szCs w:val="20"/>
        </w:rPr>
        <w:t xml:space="preserve"> </w:t>
      </w:r>
      <w:r w:rsidRPr="00FD0675">
        <w:rPr>
          <w:rStyle w:val="notranslate"/>
          <w:sz w:val="20"/>
          <w:szCs w:val="20"/>
        </w:rPr>
        <w:t>perceived</w:t>
      </w:r>
      <w:r w:rsidR="009267F9" w:rsidRPr="00FD0675">
        <w:rPr>
          <w:rStyle w:val="notranslate"/>
          <w:sz w:val="20"/>
          <w:szCs w:val="20"/>
        </w:rPr>
        <w:t xml:space="preserve"> </w:t>
      </w:r>
      <w:r w:rsidRPr="00FD0675">
        <w:rPr>
          <w:rStyle w:val="notranslate"/>
          <w:sz w:val="20"/>
          <w:szCs w:val="20"/>
        </w:rPr>
        <w:t>one</w:t>
      </w:r>
      <w:r w:rsidR="009267F9" w:rsidRPr="00FD0675">
        <w:rPr>
          <w:rStyle w:val="notranslate"/>
          <w:sz w:val="20"/>
          <w:szCs w:val="20"/>
        </w:rPr>
        <w:t xml:space="preserve"> </w:t>
      </w:r>
      <w:r w:rsidRPr="00FD0675">
        <w:rPr>
          <w:rStyle w:val="notranslate"/>
          <w:sz w:val="20"/>
          <w:szCs w:val="20"/>
        </w:rPr>
        <w:t>person</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such</w:t>
      </w:r>
      <w:r w:rsidR="009267F9" w:rsidRPr="00FD0675">
        <w:rPr>
          <w:rStyle w:val="notranslate"/>
          <w:sz w:val="20"/>
          <w:szCs w:val="20"/>
        </w:rPr>
        <w:t xml:space="preserve"> </w:t>
      </w:r>
      <w:r w:rsidRPr="00FD0675">
        <w:rPr>
          <w:rStyle w:val="notranslate"/>
          <w:sz w:val="20"/>
          <w:szCs w:val="20"/>
        </w:rPr>
        <w:t>a</w:t>
      </w:r>
      <w:r w:rsidR="009267F9" w:rsidRPr="00FD0675">
        <w:rPr>
          <w:rStyle w:val="notranslate"/>
          <w:sz w:val="20"/>
          <w:szCs w:val="20"/>
        </w:rPr>
        <w:t xml:space="preserve"> </w:t>
      </w:r>
      <w:r w:rsidRPr="00FD0675">
        <w:rPr>
          <w:rStyle w:val="notranslate"/>
          <w:sz w:val="20"/>
          <w:szCs w:val="20"/>
        </w:rPr>
        <w:t>situation,</w:t>
      </w:r>
      <w:r w:rsidR="009267F9" w:rsidRPr="00FD0675">
        <w:rPr>
          <w:rStyle w:val="notranslate"/>
          <w:sz w:val="20"/>
          <w:szCs w:val="20"/>
        </w:rPr>
        <w:t xml:space="preserve"> </w:t>
      </w:r>
      <w:r w:rsidRPr="00FD0675">
        <w:rPr>
          <w:rStyle w:val="notranslate"/>
          <w:sz w:val="20"/>
          <w:szCs w:val="20"/>
        </w:rPr>
        <w:t>his</w:t>
      </w:r>
      <w:r w:rsidR="009267F9" w:rsidRPr="00FD0675">
        <w:rPr>
          <w:rStyle w:val="notranslate"/>
          <w:sz w:val="20"/>
          <w:szCs w:val="20"/>
        </w:rPr>
        <w:t xml:space="preserve"> </w:t>
      </w:r>
      <w:r w:rsidRPr="00FD0675">
        <w:rPr>
          <w:rStyle w:val="notranslate"/>
          <w:sz w:val="20"/>
          <w:szCs w:val="20"/>
        </w:rPr>
        <w:t>reactions</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stressful</w:t>
      </w:r>
      <w:r w:rsidR="009267F9" w:rsidRPr="00FD0675">
        <w:rPr>
          <w:rStyle w:val="notranslate"/>
          <w:sz w:val="20"/>
          <w:szCs w:val="20"/>
        </w:rPr>
        <w:t xml:space="preserve"> </w:t>
      </w:r>
      <w:r w:rsidRPr="00FD0675">
        <w:rPr>
          <w:rStyle w:val="notranslate"/>
          <w:sz w:val="20"/>
          <w:szCs w:val="20"/>
        </w:rPr>
        <w:t>life</w:t>
      </w:r>
      <w:r w:rsidR="009267F9" w:rsidRPr="00FD0675">
        <w:rPr>
          <w:rStyle w:val="notranslate"/>
          <w:sz w:val="20"/>
          <w:szCs w:val="20"/>
        </w:rPr>
        <w:t xml:space="preserve"> </w:t>
      </w:r>
      <w:r w:rsidRPr="00FD0675">
        <w:rPr>
          <w:rStyle w:val="notranslate"/>
          <w:sz w:val="20"/>
          <w:szCs w:val="20"/>
        </w:rPr>
        <w:t>events</w:t>
      </w:r>
      <w:r w:rsidR="009267F9" w:rsidRPr="00FD0675">
        <w:rPr>
          <w:rStyle w:val="notranslate"/>
          <w:sz w:val="20"/>
          <w:szCs w:val="20"/>
        </w:rPr>
        <w:t xml:space="preserve"> </w:t>
      </w:r>
      <w:r w:rsidRPr="00FD0675">
        <w:rPr>
          <w:rStyle w:val="notranslate"/>
          <w:sz w:val="20"/>
          <w:szCs w:val="20"/>
        </w:rPr>
        <w:t>is</w:t>
      </w:r>
      <w:r w:rsidR="009267F9" w:rsidRPr="00FD0675">
        <w:rPr>
          <w:rStyle w:val="notranslate"/>
          <w:sz w:val="20"/>
          <w:szCs w:val="20"/>
        </w:rPr>
        <w:t xml:space="preserve"> </w:t>
      </w:r>
      <w:r w:rsidRPr="00FD0675">
        <w:rPr>
          <w:rStyle w:val="notranslate"/>
          <w:sz w:val="20"/>
          <w:szCs w:val="20"/>
        </w:rPr>
        <w:t>modified,</w:t>
      </w:r>
      <w:r w:rsidR="009267F9" w:rsidRPr="00FD0675">
        <w:rPr>
          <w:rStyle w:val="notranslate"/>
          <w:sz w:val="20"/>
          <w:szCs w:val="20"/>
        </w:rPr>
        <w:t xml:space="preserve"> </w:t>
      </w:r>
      <w:r w:rsidRPr="00FD0675">
        <w:rPr>
          <w:rStyle w:val="notranslate"/>
          <w:sz w:val="20"/>
          <w:szCs w:val="20"/>
        </w:rPr>
        <w:t>for</w:t>
      </w:r>
      <w:r w:rsidR="009267F9" w:rsidRPr="00FD0675">
        <w:rPr>
          <w:rStyle w:val="notranslate"/>
          <w:sz w:val="20"/>
          <w:szCs w:val="20"/>
        </w:rPr>
        <w:t xml:space="preserve"> </w:t>
      </w:r>
      <w:r w:rsidRPr="00FD0675">
        <w:rPr>
          <w:rStyle w:val="notranslate"/>
          <w:sz w:val="20"/>
          <w:szCs w:val="20"/>
        </w:rPr>
        <w:t>example,</w:t>
      </w:r>
      <w:r w:rsidR="009267F9" w:rsidRPr="00FD0675">
        <w:rPr>
          <w:rStyle w:val="notranslate"/>
          <w:sz w:val="20"/>
          <w:szCs w:val="20"/>
        </w:rPr>
        <w:t xml:space="preserve"> </w:t>
      </w:r>
      <w:r w:rsidRPr="00FD0675">
        <w:rPr>
          <w:rStyle w:val="notranslate"/>
          <w:sz w:val="20"/>
          <w:szCs w:val="20"/>
        </w:rPr>
        <w:t>having</w:t>
      </w:r>
      <w:r w:rsidR="009267F9" w:rsidRPr="00FD0675">
        <w:rPr>
          <w:rStyle w:val="notranslate"/>
          <w:sz w:val="20"/>
          <w:szCs w:val="20"/>
        </w:rPr>
        <w:t xml:space="preserve"> </w:t>
      </w:r>
      <w:r w:rsidRPr="00FD0675">
        <w:rPr>
          <w:rStyle w:val="notranslate"/>
          <w:sz w:val="20"/>
          <w:szCs w:val="20"/>
        </w:rPr>
        <w:t>a</w:t>
      </w:r>
      <w:r w:rsidR="009267F9" w:rsidRPr="00FD0675">
        <w:rPr>
          <w:rStyle w:val="notranslate"/>
          <w:sz w:val="20"/>
          <w:szCs w:val="20"/>
        </w:rPr>
        <w:t xml:space="preserve"> </w:t>
      </w:r>
      <w:r w:rsidRPr="00FD0675">
        <w:rPr>
          <w:rStyle w:val="notranslate"/>
          <w:sz w:val="20"/>
          <w:szCs w:val="20"/>
        </w:rPr>
        <w:t>sense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self-efficacy</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deal</w:t>
      </w:r>
      <w:r w:rsidR="009267F9" w:rsidRPr="00FD0675">
        <w:rPr>
          <w:rStyle w:val="notranslate"/>
          <w:sz w:val="20"/>
          <w:szCs w:val="20"/>
        </w:rPr>
        <w:t xml:space="preserve"> </w:t>
      </w:r>
      <w:r w:rsidRPr="00FD0675">
        <w:rPr>
          <w:rStyle w:val="notranslate"/>
          <w:sz w:val="20"/>
          <w:szCs w:val="20"/>
        </w:rPr>
        <w:t>effectively</w:t>
      </w:r>
      <w:r w:rsidR="009267F9" w:rsidRPr="00FD0675">
        <w:rPr>
          <w:rStyle w:val="notranslate"/>
          <w:sz w:val="20"/>
          <w:szCs w:val="20"/>
        </w:rPr>
        <w:t xml:space="preserve"> </w:t>
      </w:r>
      <w:r w:rsidRPr="00FD0675">
        <w:rPr>
          <w:rStyle w:val="notranslate"/>
          <w:sz w:val="20"/>
          <w:szCs w:val="20"/>
        </w:rPr>
        <w:t>with</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problems</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feelings</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worthiness,</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creation</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positive</w:t>
      </w:r>
      <w:r w:rsidR="009267F9" w:rsidRPr="00FD0675">
        <w:rPr>
          <w:rStyle w:val="notranslate"/>
          <w:sz w:val="20"/>
          <w:szCs w:val="20"/>
        </w:rPr>
        <w:t xml:space="preserve"> </w:t>
      </w:r>
      <w:r w:rsidRPr="00FD0675">
        <w:rPr>
          <w:rStyle w:val="notranslate"/>
          <w:sz w:val="20"/>
          <w:szCs w:val="20"/>
        </w:rPr>
        <w:t>mood</w:t>
      </w:r>
      <w:r w:rsidR="009267F9" w:rsidRPr="00FD0675">
        <w:rPr>
          <w:rStyle w:val="notranslate"/>
          <w:sz w:val="20"/>
          <w:szCs w:val="20"/>
        </w:rPr>
        <w:t xml:space="preserve"> </w:t>
      </w:r>
      <w:r w:rsidRPr="00FD0675">
        <w:rPr>
          <w:rStyle w:val="notranslate"/>
          <w:sz w:val="20"/>
          <w:szCs w:val="20"/>
        </w:rPr>
        <w:t>Health</w:t>
      </w:r>
      <w:r w:rsidR="009267F9" w:rsidRPr="00FD0675">
        <w:rPr>
          <w:rStyle w:val="notranslate"/>
          <w:sz w:val="20"/>
          <w:szCs w:val="20"/>
        </w:rPr>
        <w:t xml:space="preserve"> </w:t>
      </w:r>
      <w:r w:rsidRPr="00FD0675">
        <w:rPr>
          <w:rStyle w:val="notranslate"/>
          <w:sz w:val="20"/>
          <w:szCs w:val="20"/>
        </w:rPr>
        <w:t>body</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mind</w:t>
      </w:r>
      <w:r w:rsidR="009267F9" w:rsidRPr="00FD0675">
        <w:rPr>
          <w:rStyle w:val="notranslate"/>
          <w:sz w:val="20"/>
          <w:szCs w:val="20"/>
        </w:rPr>
        <w:t xml:space="preserve"> </w:t>
      </w:r>
      <w:r w:rsidRPr="00FD0675">
        <w:rPr>
          <w:rStyle w:val="notranslate"/>
          <w:sz w:val="20"/>
          <w:szCs w:val="20"/>
        </w:rPr>
        <w:t>is</w:t>
      </w:r>
      <w:r w:rsidR="009267F9" w:rsidRPr="00FD0675">
        <w:rPr>
          <w:rStyle w:val="notranslate"/>
          <w:sz w:val="20"/>
          <w:szCs w:val="20"/>
        </w:rPr>
        <w:t xml:space="preserve"> </w:t>
      </w:r>
      <w:r w:rsidRPr="00FD0675">
        <w:rPr>
          <w:rStyle w:val="notranslate"/>
          <w:sz w:val="20"/>
          <w:szCs w:val="20"/>
        </w:rPr>
        <w:t>important.</w:t>
      </w:r>
      <w:r w:rsidR="009267F9" w:rsidRPr="00FD0675">
        <w:rPr>
          <w:rStyle w:val="apple-converted-space"/>
          <w:sz w:val="20"/>
          <w:szCs w:val="20"/>
        </w:rPr>
        <w:t xml:space="preserve"> </w:t>
      </w:r>
      <w:r w:rsidRPr="00FD0675">
        <w:rPr>
          <w:rStyle w:val="notranslate"/>
          <w:sz w:val="20"/>
          <w:szCs w:val="20"/>
        </w:rPr>
        <w:t>Goleman</w:t>
      </w:r>
      <w:r w:rsidR="009267F9" w:rsidRPr="00FD0675">
        <w:rPr>
          <w:rStyle w:val="notranslate"/>
          <w:sz w:val="20"/>
          <w:szCs w:val="20"/>
        </w:rPr>
        <w:t xml:space="preserve"> </w:t>
      </w:r>
      <w:r w:rsidRPr="00FD0675">
        <w:rPr>
          <w:rStyle w:val="notranslate"/>
          <w:sz w:val="20"/>
          <w:szCs w:val="20"/>
        </w:rPr>
        <w:t>(1995)</w:t>
      </w:r>
      <w:r w:rsidR="009267F9" w:rsidRPr="00FD0675">
        <w:rPr>
          <w:rStyle w:val="notranslate"/>
          <w:sz w:val="20"/>
          <w:szCs w:val="20"/>
        </w:rPr>
        <w:t xml:space="preserve"> </w:t>
      </w:r>
      <w:r w:rsidRPr="00FD0675">
        <w:rPr>
          <w:rStyle w:val="notranslate"/>
          <w:sz w:val="20"/>
          <w:szCs w:val="20"/>
        </w:rPr>
        <w:t>believes</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one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key</w:t>
      </w:r>
      <w:r w:rsidR="009267F9" w:rsidRPr="00FD0675">
        <w:rPr>
          <w:rStyle w:val="notranslate"/>
          <w:sz w:val="20"/>
          <w:szCs w:val="20"/>
        </w:rPr>
        <w:t xml:space="preserve"> </w:t>
      </w:r>
      <w:r w:rsidRPr="00FD0675">
        <w:rPr>
          <w:rStyle w:val="notranslate"/>
          <w:sz w:val="20"/>
          <w:szCs w:val="20"/>
        </w:rPr>
        <w:t>components</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emotional</w:t>
      </w:r>
      <w:r w:rsidR="009267F9" w:rsidRPr="00FD0675">
        <w:rPr>
          <w:rStyle w:val="notranslate"/>
          <w:sz w:val="20"/>
          <w:szCs w:val="20"/>
        </w:rPr>
        <w:t xml:space="preserve"> </w:t>
      </w:r>
      <w:r w:rsidRPr="00FD0675">
        <w:rPr>
          <w:rStyle w:val="notranslate"/>
          <w:sz w:val="20"/>
          <w:szCs w:val="20"/>
        </w:rPr>
        <w:t>intelligence</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skills,</w:t>
      </w:r>
      <w:r w:rsidR="009267F9" w:rsidRPr="00FD0675">
        <w:rPr>
          <w:rStyle w:val="notranslate"/>
          <w:sz w:val="20"/>
          <w:szCs w:val="20"/>
        </w:rPr>
        <w:t xml:space="preserve"> </w:t>
      </w:r>
      <w:r w:rsidRPr="00FD0675">
        <w:rPr>
          <w:rStyle w:val="notranslate"/>
          <w:sz w:val="20"/>
          <w:szCs w:val="20"/>
        </w:rPr>
        <w:t>including</w:t>
      </w:r>
      <w:r w:rsidR="009267F9" w:rsidRPr="00FD0675">
        <w:rPr>
          <w:rStyle w:val="notranslate"/>
          <w:sz w:val="20"/>
          <w:szCs w:val="20"/>
        </w:rPr>
        <w:t xml:space="preserve"> </w:t>
      </w:r>
      <w:r w:rsidRPr="00FD0675">
        <w:rPr>
          <w:rStyle w:val="notranslate"/>
          <w:sz w:val="20"/>
          <w:szCs w:val="20"/>
        </w:rPr>
        <w:t>effective</w:t>
      </w:r>
      <w:r w:rsidR="009267F9" w:rsidRPr="00FD0675">
        <w:rPr>
          <w:rStyle w:val="notranslate"/>
          <w:sz w:val="20"/>
          <w:szCs w:val="20"/>
        </w:rPr>
        <w:t xml:space="preserve"> </w:t>
      </w:r>
      <w:r w:rsidRPr="00FD0675">
        <w:rPr>
          <w:rStyle w:val="notranslate"/>
          <w:sz w:val="20"/>
          <w:szCs w:val="20"/>
        </w:rPr>
        <w:t>communication,</w:t>
      </w:r>
      <w:r w:rsidR="009267F9" w:rsidRPr="00FD0675">
        <w:rPr>
          <w:rStyle w:val="notranslate"/>
          <w:sz w:val="20"/>
          <w:szCs w:val="20"/>
        </w:rPr>
        <w:t xml:space="preserve"> </w:t>
      </w:r>
      <w:r w:rsidRPr="00FD0675">
        <w:rPr>
          <w:rStyle w:val="notranslate"/>
          <w:sz w:val="20"/>
          <w:szCs w:val="20"/>
        </w:rPr>
        <w:t>conflict</w:t>
      </w:r>
      <w:r w:rsidR="009267F9" w:rsidRPr="00FD0675">
        <w:rPr>
          <w:rStyle w:val="notranslate"/>
          <w:sz w:val="20"/>
          <w:szCs w:val="20"/>
        </w:rPr>
        <w:t xml:space="preserve"> </w:t>
      </w:r>
      <w:r w:rsidRPr="00FD0675">
        <w:rPr>
          <w:rStyle w:val="notranslate"/>
          <w:sz w:val="20"/>
          <w:szCs w:val="20"/>
        </w:rPr>
        <w:t>management,</w:t>
      </w:r>
      <w:r w:rsidR="009267F9" w:rsidRPr="00FD0675">
        <w:rPr>
          <w:rStyle w:val="notranslate"/>
          <w:sz w:val="20"/>
          <w:szCs w:val="20"/>
        </w:rPr>
        <w:t xml:space="preserve"> </w:t>
      </w:r>
      <w:r w:rsidRPr="00FD0675">
        <w:rPr>
          <w:rStyle w:val="notranslate"/>
          <w:sz w:val="20"/>
          <w:szCs w:val="20"/>
        </w:rPr>
        <w:t>leadership</w:t>
      </w:r>
      <w:r w:rsidR="009267F9" w:rsidRPr="00FD0675">
        <w:rPr>
          <w:rStyle w:val="notranslate"/>
          <w:sz w:val="20"/>
          <w:szCs w:val="20"/>
        </w:rPr>
        <w:t xml:space="preserve"> </w:t>
      </w:r>
      <w:r w:rsidRPr="00FD0675">
        <w:rPr>
          <w:rStyle w:val="notranslate"/>
          <w:sz w:val="20"/>
          <w:szCs w:val="20"/>
        </w:rPr>
        <w:t>development,</w:t>
      </w:r>
      <w:r w:rsidR="009267F9" w:rsidRPr="00FD0675">
        <w:rPr>
          <w:rStyle w:val="notranslate"/>
          <w:sz w:val="20"/>
          <w:szCs w:val="20"/>
        </w:rPr>
        <w:t xml:space="preserve"> </w:t>
      </w:r>
      <w:r w:rsidRPr="00FD0675">
        <w:rPr>
          <w:rStyle w:val="notranslate"/>
          <w:sz w:val="20"/>
          <w:szCs w:val="20"/>
        </w:rPr>
        <w:t>communication</w:t>
      </w:r>
      <w:r w:rsidR="009267F9" w:rsidRPr="00FD0675">
        <w:rPr>
          <w:rStyle w:val="notranslate"/>
          <w:sz w:val="20"/>
          <w:szCs w:val="20"/>
        </w:rPr>
        <w:t xml:space="preserve"> </w:t>
      </w:r>
      <w:r w:rsidRPr="00FD0675">
        <w:rPr>
          <w:rStyle w:val="notranslate"/>
          <w:sz w:val="20"/>
          <w:szCs w:val="20"/>
        </w:rPr>
        <w:t>skills,</w:t>
      </w:r>
      <w:r w:rsidR="009267F9" w:rsidRPr="00FD0675">
        <w:rPr>
          <w:rStyle w:val="notranslate"/>
          <w:sz w:val="20"/>
          <w:szCs w:val="20"/>
        </w:rPr>
        <w:t xml:space="preserve"> </w:t>
      </w:r>
      <w:r w:rsidRPr="00FD0675">
        <w:rPr>
          <w:rStyle w:val="notranslate"/>
          <w:sz w:val="20"/>
          <w:szCs w:val="20"/>
        </w:rPr>
        <w:t>group</w:t>
      </w:r>
      <w:r w:rsidR="009267F9" w:rsidRPr="00FD0675">
        <w:rPr>
          <w:rStyle w:val="notranslate"/>
          <w:sz w:val="20"/>
          <w:szCs w:val="20"/>
        </w:rPr>
        <w:t xml:space="preserve"> </w:t>
      </w:r>
      <w:r w:rsidRPr="00FD0675">
        <w:rPr>
          <w:rStyle w:val="notranslate"/>
          <w:sz w:val="20"/>
          <w:szCs w:val="20"/>
        </w:rPr>
        <w:t>work</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Vtavn</w:t>
      </w:r>
      <w:r w:rsidR="009267F9" w:rsidRPr="00FD0675">
        <w:rPr>
          <w:rStyle w:val="notranslate"/>
          <w:sz w:val="20"/>
          <w:szCs w:val="20"/>
        </w:rPr>
        <w:t xml:space="preserve"> </w:t>
      </w:r>
      <w:r w:rsidRPr="00FD0675">
        <w:rPr>
          <w:rStyle w:val="notranslate"/>
          <w:sz w:val="20"/>
          <w:szCs w:val="20"/>
        </w:rPr>
        <w:t>(quoting</w:t>
      </w:r>
      <w:r w:rsidR="009267F9" w:rsidRPr="00FD0675">
        <w:rPr>
          <w:rStyle w:val="notranslate"/>
          <w:sz w:val="20"/>
          <w:szCs w:val="20"/>
        </w:rPr>
        <w:t xml:space="preserve"> </w:t>
      </w:r>
      <w:r w:rsidRPr="00FD0675">
        <w:rPr>
          <w:rStyle w:val="notranslate"/>
          <w:sz w:val="20"/>
          <w:szCs w:val="20"/>
        </w:rPr>
        <w:t>from</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memoirs</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Spring,</w:t>
      </w:r>
      <w:r w:rsidR="009267F9" w:rsidRPr="00FD0675">
        <w:rPr>
          <w:rStyle w:val="notranslate"/>
          <w:sz w:val="20"/>
          <w:szCs w:val="20"/>
        </w:rPr>
        <w:t xml:space="preserve"> </w:t>
      </w:r>
      <w:r w:rsidRPr="00FD0675">
        <w:rPr>
          <w:rStyle w:val="notranslate"/>
          <w:sz w:val="20"/>
          <w:szCs w:val="20"/>
        </w:rPr>
        <w:t>2007)</w:t>
      </w:r>
      <w:r w:rsidR="00752709" w:rsidRPr="00FD0675">
        <w:rPr>
          <w:rStyle w:val="notranslate"/>
          <w:sz w:val="20"/>
          <w:szCs w:val="20"/>
        </w:rPr>
        <w:t>.</w:t>
      </w:r>
      <w:r w:rsidR="009267F9" w:rsidRPr="00FD0675">
        <w:rPr>
          <w:rStyle w:val="apple-converted-space"/>
          <w:sz w:val="20"/>
          <w:szCs w:val="20"/>
        </w:rPr>
        <w:t xml:space="preserve"> </w:t>
      </w:r>
      <w:r w:rsidRPr="00FD0675">
        <w:rPr>
          <w:rStyle w:val="notranslate"/>
          <w:sz w:val="20"/>
          <w:szCs w:val="20"/>
        </w:rPr>
        <w:t>It</w:t>
      </w:r>
      <w:r w:rsidR="009267F9" w:rsidRPr="00FD0675">
        <w:rPr>
          <w:rStyle w:val="notranslate"/>
          <w:sz w:val="20"/>
          <w:szCs w:val="20"/>
        </w:rPr>
        <w:t xml:space="preserve"> </w:t>
      </w:r>
      <w:r w:rsidRPr="00FD0675">
        <w:rPr>
          <w:rStyle w:val="notranslate"/>
          <w:sz w:val="20"/>
          <w:szCs w:val="20"/>
        </w:rPr>
        <w:t>can</w:t>
      </w:r>
      <w:r w:rsidR="009267F9" w:rsidRPr="00FD0675">
        <w:rPr>
          <w:rStyle w:val="notranslate"/>
          <w:sz w:val="20"/>
          <w:szCs w:val="20"/>
        </w:rPr>
        <w:t xml:space="preserve"> </w:t>
      </w:r>
      <w:r w:rsidRPr="00FD0675">
        <w:rPr>
          <w:rStyle w:val="notranslate"/>
          <w:sz w:val="20"/>
          <w:szCs w:val="20"/>
        </w:rPr>
        <w:t>be</w:t>
      </w:r>
      <w:r w:rsidR="009267F9" w:rsidRPr="00FD0675">
        <w:rPr>
          <w:rStyle w:val="notranslate"/>
          <w:sz w:val="20"/>
          <w:szCs w:val="20"/>
        </w:rPr>
        <w:t xml:space="preserve"> </w:t>
      </w:r>
      <w:r w:rsidRPr="00FD0675">
        <w:rPr>
          <w:rStyle w:val="notranslate"/>
          <w:sz w:val="20"/>
          <w:szCs w:val="20"/>
        </w:rPr>
        <w:t>said</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people</w:t>
      </w:r>
      <w:r w:rsidR="009267F9" w:rsidRPr="00FD0675">
        <w:rPr>
          <w:rStyle w:val="notranslate"/>
          <w:sz w:val="20"/>
          <w:szCs w:val="20"/>
        </w:rPr>
        <w:t xml:space="preserve"> </w:t>
      </w:r>
      <w:r w:rsidRPr="00FD0675">
        <w:rPr>
          <w:rStyle w:val="notranslate"/>
          <w:sz w:val="20"/>
          <w:szCs w:val="20"/>
        </w:rPr>
        <w:t>with</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skills</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deal</w:t>
      </w:r>
      <w:r w:rsidR="009267F9" w:rsidRPr="00FD0675">
        <w:rPr>
          <w:rStyle w:val="notranslate"/>
          <w:sz w:val="20"/>
          <w:szCs w:val="20"/>
        </w:rPr>
        <w:t xml:space="preserve"> </w:t>
      </w:r>
      <w:r w:rsidRPr="00FD0675">
        <w:rPr>
          <w:rStyle w:val="notranslate"/>
          <w:sz w:val="20"/>
          <w:szCs w:val="20"/>
        </w:rPr>
        <w:t>with</w:t>
      </w:r>
      <w:r w:rsidR="009267F9" w:rsidRPr="00FD0675">
        <w:rPr>
          <w:rStyle w:val="notranslate"/>
          <w:sz w:val="20"/>
          <w:szCs w:val="20"/>
        </w:rPr>
        <w:t xml:space="preserve"> </w:t>
      </w:r>
      <w:r w:rsidRPr="00FD0675">
        <w:rPr>
          <w:rStyle w:val="notranslate"/>
          <w:sz w:val="20"/>
          <w:szCs w:val="20"/>
        </w:rPr>
        <w:t>stressful</w:t>
      </w:r>
      <w:r w:rsidR="009267F9" w:rsidRPr="00FD0675">
        <w:rPr>
          <w:rStyle w:val="notranslate"/>
          <w:sz w:val="20"/>
          <w:szCs w:val="20"/>
        </w:rPr>
        <w:t xml:space="preserve"> </w:t>
      </w:r>
      <w:r w:rsidRPr="00FD0675">
        <w:rPr>
          <w:rStyle w:val="notranslate"/>
          <w:sz w:val="20"/>
          <w:szCs w:val="20"/>
        </w:rPr>
        <w:t>events</w:t>
      </w:r>
      <w:r w:rsidR="009267F9" w:rsidRPr="00FD0675">
        <w:rPr>
          <w:rStyle w:val="notranslate"/>
          <w:sz w:val="20"/>
          <w:szCs w:val="20"/>
        </w:rPr>
        <w:t xml:space="preserve"> </w:t>
      </w:r>
      <w:r w:rsidRPr="00FD0675">
        <w:rPr>
          <w:rStyle w:val="notranslate"/>
          <w:sz w:val="20"/>
          <w:szCs w:val="20"/>
        </w:rPr>
        <w:t>have</w:t>
      </w:r>
      <w:r w:rsidR="009267F9" w:rsidRPr="00FD0675">
        <w:rPr>
          <w:rStyle w:val="notranslate"/>
          <w:sz w:val="20"/>
          <w:szCs w:val="20"/>
        </w:rPr>
        <w:t xml:space="preserve"> </w:t>
      </w:r>
      <w:r w:rsidRPr="00FD0675">
        <w:rPr>
          <w:rStyle w:val="notranslate"/>
          <w:sz w:val="20"/>
          <w:szCs w:val="20"/>
        </w:rPr>
        <w:t>proved</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be</w:t>
      </w:r>
      <w:r w:rsidR="009267F9" w:rsidRPr="00FD0675">
        <w:rPr>
          <w:rStyle w:val="notranslate"/>
          <w:sz w:val="20"/>
          <w:szCs w:val="20"/>
        </w:rPr>
        <w:t xml:space="preserve"> </w:t>
      </w:r>
      <w:r w:rsidRPr="00FD0675">
        <w:rPr>
          <w:rStyle w:val="notranslate"/>
          <w:sz w:val="20"/>
          <w:szCs w:val="20"/>
        </w:rPr>
        <w:t>effective</w:t>
      </w:r>
      <w:r w:rsidR="009267F9" w:rsidRPr="00FD0675">
        <w:rPr>
          <w:rStyle w:val="notranslate"/>
          <w:sz w:val="20"/>
          <w:szCs w:val="20"/>
        </w:rPr>
        <w:t xml:space="preserve"> </w:t>
      </w:r>
      <w:r w:rsidRPr="00FD0675">
        <w:rPr>
          <w:rStyle w:val="notranslate"/>
          <w:sz w:val="20"/>
          <w:szCs w:val="20"/>
        </w:rPr>
        <w:t>deal</w:t>
      </w:r>
      <w:r w:rsidR="009267F9" w:rsidRPr="00FD0675">
        <w:rPr>
          <w:rStyle w:val="notranslate"/>
          <w:sz w:val="20"/>
          <w:szCs w:val="20"/>
        </w:rPr>
        <w:t xml:space="preserve"> </w:t>
      </w:r>
      <w:r w:rsidRPr="00FD0675">
        <w:rPr>
          <w:rStyle w:val="notranslate"/>
          <w:sz w:val="20"/>
          <w:szCs w:val="20"/>
        </w:rPr>
        <w:t>because</w:t>
      </w:r>
      <w:r w:rsidR="009267F9" w:rsidRPr="00FD0675">
        <w:rPr>
          <w:rStyle w:val="notranslate"/>
          <w:sz w:val="20"/>
          <w:szCs w:val="20"/>
        </w:rPr>
        <w:t xml:space="preserve"> </w:t>
      </w:r>
      <w:r w:rsidRPr="00FD0675">
        <w:rPr>
          <w:rStyle w:val="notranslate"/>
          <w:sz w:val="20"/>
          <w:szCs w:val="20"/>
        </w:rPr>
        <w:t>it</w:t>
      </w:r>
      <w:r w:rsidR="009267F9" w:rsidRPr="00FD0675">
        <w:rPr>
          <w:rStyle w:val="notranslate"/>
          <w:sz w:val="20"/>
          <w:szCs w:val="20"/>
        </w:rPr>
        <w:t xml:space="preserve"> </w:t>
      </w:r>
      <w:r w:rsidRPr="00FD0675">
        <w:rPr>
          <w:rStyle w:val="notranslate"/>
          <w:sz w:val="20"/>
          <w:szCs w:val="20"/>
        </w:rPr>
        <w:t>more</w:t>
      </w:r>
      <w:r w:rsidR="009267F9" w:rsidRPr="00FD0675">
        <w:rPr>
          <w:rStyle w:val="notranslate"/>
          <w:sz w:val="20"/>
          <w:szCs w:val="20"/>
        </w:rPr>
        <w:t xml:space="preserve"> </w:t>
      </w:r>
      <w:r w:rsidRPr="00FD0675">
        <w:rPr>
          <w:rStyle w:val="notranslate"/>
          <w:sz w:val="20"/>
          <w:szCs w:val="20"/>
        </w:rPr>
        <w:t>accurately</w:t>
      </w:r>
      <w:r w:rsidR="009267F9" w:rsidRPr="00FD0675">
        <w:rPr>
          <w:rStyle w:val="notranslate"/>
          <w:sz w:val="20"/>
          <w:szCs w:val="20"/>
        </w:rPr>
        <w:t xml:space="preserve"> </w:t>
      </w:r>
      <w:r w:rsidRPr="00FD0675">
        <w:rPr>
          <w:rStyle w:val="notranslate"/>
          <w:sz w:val="20"/>
          <w:szCs w:val="20"/>
        </w:rPr>
        <w:t>understand</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assess</w:t>
      </w:r>
      <w:r w:rsidR="009267F9" w:rsidRPr="00FD0675">
        <w:rPr>
          <w:rStyle w:val="notranslate"/>
          <w:sz w:val="20"/>
          <w:szCs w:val="20"/>
        </w:rPr>
        <w:t xml:space="preserve"> </w:t>
      </w:r>
      <w:r w:rsidRPr="00FD0675">
        <w:rPr>
          <w:rStyle w:val="notranslate"/>
          <w:sz w:val="20"/>
          <w:szCs w:val="20"/>
        </w:rPr>
        <w:t>their</w:t>
      </w:r>
      <w:r w:rsidR="009267F9" w:rsidRPr="00FD0675">
        <w:rPr>
          <w:rStyle w:val="notranslate"/>
          <w:sz w:val="20"/>
          <w:szCs w:val="20"/>
        </w:rPr>
        <w:t xml:space="preserve"> </w:t>
      </w:r>
      <w:r w:rsidRPr="00FD0675">
        <w:rPr>
          <w:rStyle w:val="notranslate"/>
          <w:sz w:val="20"/>
          <w:szCs w:val="20"/>
        </w:rPr>
        <w:t>emotions,</w:t>
      </w:r>
      <w:r w:rsidR="009267F9" w:rsidRPr="00FD0675">
        <w:rPr>
          <w:rStyle w:val="notranslate"/>
          <w:sz w:val="20"/>
          <w:szCs w:val="20"/>
        </w:rPr>
        <w:t xml:space="preserve"> </w:t>
      </w:r>
      <w:r w:rsidRPr="00FD0675">
        <w:rPr>
          <w:rStyle w:val="notranslate"/>
          <w:sz w:val="20"/>
          <w:szCs w:val="20"/>
        </w:rPr>
        <w:t>they</w:t>
      </w:r>
      <w:r w:rsidR="009267F9" w:rsidRPr="00FD0675">
        <w:rPr>
          <w:rStyle w:val="notranslate"/>
          <w:sz w:val="20"/>
          <w:szCs w:val="20"/>
        </w:rPr>
        <w:t xml:space="preserve"> </w:t>
      </w:r>
      <w:r w:rsidRPr="00FD0675">
        <w:rPr>
          <w:rStyle w:val="notranslate"/>
          <w:sz w:val="20"/>
          <w:szCs w:val="20"/>
        </w:rPr>
        <w:t>do</w:t>
      </w:r>
      <w:r w:rsidR="009267F9" w:rsidRPr="00FD0675">
        <w:rPr>
          <w:rStyle w:val="notranslate"/>
          <w:sz w:val="20"/>
          <w:szCs w:val="20"/>
        </w:rPr>
        <w:t xml:space="preserve"> </w:t>
      </w:r>
      <w:r w:rsidRPr="00FD0675">
        <w:rPr>
          <w:rStyle w:val="notranslate"/>
          <w:sz w:val="20"/>
          <w:szCs w:val="20"/>
        </w:rPr>
        <w:t>when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express</w:t>
      </w:r>
      <w:r w:rsidR="009267F9" w:rsidRPr="00FD0675">
        <w:rPr>
          <w:rStyle w:val="notranslate"/>
          <w:sz w:val="20"/>
          <w:szCs w:val="20"/>
        </w:rPr>
        <w:t xml:space="preserve"> </w:t>
      </w:r>
      <w:r w:rsidRPr="00FD0675">
        <w:rPr>
          <w:rStyle w:val="notranslate"/>
          <w:sz w:val="20"/>
          <w:szCs w:val="20"/>
        </w:rPr>
        <w:t>so</w:t>
      </w:r>
      <w:r w:rsidR="009267F9" w:rsidRPr="00FD0675">
        <w:rPr>
          <w:rStyle w:val="notranslate"/>
          <w:sz w:val="20"/>
          <w:szCs w:val="20"/>
        </w:rPr>
        <w:t xml:space="preserve"> </w:t>
      </w:r>
      <w:r w:rsidRPr="00FD0675">
        <w:rPr>
          <w:rStyle w:val="notranslate"/>
          <w:sz w:val="20"/>
          <w:szCs w:val="20"/>
        </w:rPr>
        <w:t>it</w:t>
      </w:r>
      <w:r w:rsidR="009267F9" w:rsidRPr="00FD0675">
        <w:rPr>
          <w:rStyle w:val="notranslate"/>
          <w:sz w:val="20"/>
          <w:szCs w:val="20"/>
        </w:rPr>
        <w:t xml:space="preserve"> </w:t>
      </w:r>
      <w:r w:rsidRPr="00FD0675">
        <w:rPr>
          <w:rStyle w:val="notranslate"/>
          <w:sz w:val="20"/>
          <w:szCs w:val="20"/>
        </w:rPr>
        <w:t>can</w:t>
      </w:r>
      <w:r w:rsidR="009267F9" w:rsidRPr="00FD0675">
        <w:rPr>
          <w:rStyle w:val="notranslate"/>
          <w:sz w:val="20"/>
          <w:szCs w:val="20"/>
        </w:rPr>
        <w:t xml:space="preserve"> </w:t>
      </w:r>
      <w:r w:rsidRPr="00FD0675">
        <w:rPr>
          <w:rStyle w:val="notranslate"/>
          <w:sz w:val="20"/>
          <w:szCs w:val="20"/>
        </w:rPr>
        <w:t>be</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express</w:t>
      </w:r>
      <w:r w:rsidR="009267F9" w:rsidRPr="00FD0675">
        <w:rPr>
          <w:rStyle w:val="notranslate"/>
          <w:sz w:val="20"/>
          <w:szCs w:val="20"/>
        </w:rPr>
        <w:t xml:space="preserve"> </w:t>
      </w:r>
      <w:r w:rsidRPr="00FD0675">
        <w:rPr>
          <w:rStyle w:val="notranslate"/>
          <w:sz w:val="20"/>
          <w:szCs w:val="20"/>
        </w:rPr>
        <w:t>or</w:t>
      </w:r>
      <w:r w:rsidR="009267F9" w:rsidRPr="00FD0675">
        <w:rPr>
          <w:rStyle w:val="notranslate"/>
          <w:sz w:val="20"/>
          <w:szCs w:val="20"/>
        </w:rPr>
        <w:t xml:space="preserve"> </w:t>
      </w:r>
      <w:r w:rsidRPr="00FD0675">
        <w:rPr>
          <w:rStyle w:val="notranslate"/>
          <w:sz w:val="20"/>
          <w:szCs w:val="20"/>
        </w:rPr>
        <w:t>show</w:t>
      </w:r>
      <w:r w:rsidR="009267F9" w:rsidRPr="00FD0675">
        <w:rPr>
          <w:rStyle w:val="notranslate"/>
          <w:sz w:val="20"/>
          <w:szCs w:val="20"/>
        </w:rPr>
        <w:t xml:space="preserve"> </w:t>
      </w:r>
      <w:r w:rsidRPr="00FD0675">
        <w:rPr>
          <w:rStyle w:val="notranslate"/>
          <w:sz w:val="20"/>
          <w:szCs w:val="20"/>
        </w:rPr>
        <w:t>effective</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regulate</w:t>
      </w:r>
      <w:r w:rsidR="009267F9" w:rsidRPr="00FD0675">
        <w:rPr>
          <w:rStyle w:val="notranslate"/>
          <w:sz w:val="20"/>
          <w:szCs w:val="20"/>
        </w:rPr>
        <w:t xml:space="preserve"> </w:t>
      </w:r>
      <w:r w:rsidRPr="00FD0675">
        <w:rPr>
          <w:rStyle w:val="notranslate"/>
          <w:sz w:val="20"/>
          <w:szCs w:val="20"/>
        </w:rPr>
        <w:t>their</w:t>
      </w:r>
      <w:r w:rsidR="009267F9" w:rsidRPr="00FD0675">
        <w:rPr>
          <w:rStyle w:val="notranslate"/>
          <w:sz w:val="20"/>
          <w:szCs w:val="20"/>
        </w:rPr>
        <w:t xml:space="preserve"> </w:t>
      </w:r>
      <w:r w:rsidRPr="00FD0675">
        <w:rPr>
          <w:rStyle w:val="notranslate"/>
          <w:sz w:val="20"/>
          <w:szCs w:val="20"/>
        </w:rPr>
        <w:t>emotional</w:t>
      </w:r>
      <w:r w:rsidR="009267F9" w:rsidRPr="00FD0675">
        <w:rPr>
          <w:rStyle w:val="notranslate"/>
          <w:sz w:val="20"/>
          <w:szCs w:val="20"/>
        </w:rPr>
        <w:t xml:space="preserve"> </w:t>
      </w:r>
      <w:r w:rsidRPr="00FD0675">
        <w:rPr>
          <w:rStyle w:val="notranslate"/>
          <w:sz w:val="20"/>
          <w:szCs w:val="20"/>
        </w:rPr>
        <w:t>states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consequently</w:t>
      </w:r>
      <w:r w:rsidR="009267F9" w:rsidRPr="00FD0675">
        <w:rPr>
          <w:rStyle w:val="notranslate"/>
          <w:sz w:val="20"/>
          <w:szCs w:val="20"/>
        </w:rPr>
        <w:t xml:space="preserve"> </w:t>
      </w:r>
      <w:r w:rsidRPr="00FD0675">
        <w:rPr>
          <w:rStyle w:val="notranslate"/>
          <w:sz w:val="20"/>
          <w:szCs w:val="20"/>
        </w:rPr>
        <w:t>greater</w:t>
      </w:r>
      <w:r w:rsidR="009267F9" w:rsidRPr="00FD0675">
        <w:rPr>
          <w:rStyle w:val="notranslate"/>
          <w:sz w:val="20"/>
          <w:szCs w:val="20"/>
        </w:rPr>
        <w:t xml:space="preserve"> </w:t>
      </w:r>
      <w:r w:rsidRPr="00FD0675">
        <w:rPr>
          <w:rStyle w:val="notranslate"/>
          <w:sz w:val="20"/>
          <w:szCs w:val="20"/>
        </w:rPr>
        <w:t>pleasure</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satisfaction</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life</w:t>
      </w:r>
      <w:r w:rsidR="009267F9" w:rsidRPr="00FD0675">
        <w:rPr>
          <w:rStyle w:val="notranslate"/>
          <w:sz w:val="20"/>
          <w:szCs w:val="20"/>
        </w:rPr>
        <w:t xml:space="preserve"> </w:t>
      </w:r>
      <w:r w:rsidRPr="00FD0675">
        <w:rPr>
          <w:rStyle w:val="notranslate"/>
          <w:sz w:val="20"/>
          <w:szCs w:val="20"/>
        </w:rPr>
        <w:t>experience.</w:t>
      </w:r>
      <w:r w:rsidR="009267F9" w:rsidRPr="00FD0675">
        <w:rPr>
          <w:rStyle w:val="apple-converted-space"/>
          <w:sz w:val="20"/>
          <w:szCs w:val="20"/>
        </w:rPr>
        <w:t xml:space="preserve"> </w:t>
      </w:r>
      <w:r w:rsidRPr="00FD0675">
        <w:rPr>
          <w:rStyle w:val="notranslate"/>
          <w:sz w:val="20"/>
          <w:szCs w:val="20"/>
        </w:rPr>
        <w:t>It</w:t>
      </w:r>
      <w:r w:rsidR="009267F9" w:rsidRPr="00FD0675">
        <w:rPr>
          <w:rStyle w:val="notranslate"/>
          <w:sz w:val="20"/>
          <w:szCs w:val="20"/>
        </w:rPr>
        <w:t xml:space="preserve"> </w:t>
      </w:r>
      <w:r w:rsidRPr="00FD0675">
        <w:rPr>
          <w:rStyle w:val="notranslate"/>
          <w:sz w:val="20"/>
          <w:szCs w:val="20"/>
        </w:rPr>
        <w:t>can</w:t>
      </w:r>
      <w:r w:rsidR="009267F9" w:rsidRPr="00FD0675">
        <w:rPr>
          <w:rStyle w:val="notranslate"/>
          <w:sz w:val="20"/>
          <w:szCs w:val="20"/>
        </w:rPr>
        <w:t xml:space="preserve"> </w:t>
      </w:r>
      <w:r w:rsidRPr="00FD0675">
        <w:rPr>
          <w:rStyle w:val="notranslate"/>
          <w:sz w:val="20"/>
          <w:szCs w:val="20"/>
        </w:rPr>
        <w:t>be</w:t>
      </w:r>
      <w:r w:rsidR="009267F9" w:rsidRPr="00FD0675">
        <w:rPr>
          <w:rStyle w:val="notranslate"/>
          <w:sz w:val="20"/>
          <w:szCs w:val="20"/>
        </w:rPr>
        <w:t xml:space="preserve"> </w:t>
      </w:r>
      <w:r w:rsidRPr="00FD0675">
        <w:rPr>
          <w:rStyle w:val="notranslate"/>
          <w:sz w:val="20"/>
          <w:szCs w:val="20"/>
        </w:rPr>
        <w:t>stated</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adolescents</w:t>
      </w:r>
      <w:r w:rsidR="009267F9" w:rsidRPr="00FD0675">
        <w:rPr>
          <w:rStyle w:val="notranslate"/>
          <w:sz w:val="20"/>
          <w:szCs w:val="20"/>
        </w:rPr>
        <w:t xml:space="preserve"> </w:t>
      </w:r>
      <w:r w:rsidRPr="00FD0675">
        <w:rPr>
          <w:rStyle w:val="notranslate"/>
          <w:sz w:val="20"/>
          <w:szCs w:val="20"/>
        </w:rPr>
        <w:t>have</w:t>
      </w:r>
      <w:r w:rsidR="009267F9" w:rsidRPr="00FD0675">
        <w:rPr>
          <w:rStyle w:val="notranslate"/>
          <w:sz w:val="20"/>
          <w:szCs w:val="20"/>
        </w:rPr>
        <w:t xml:space="preserve"> </w:t>
      </w:r>
      <w:r w:rsidRPr="00FD0675">
        <w:rPr>
          <w:rStyle w:val="notranslate"/>
          <w:sz w:val="20"/>
          <w:szCs w:val="20"/>
        </w:rPr>
        <w:t>high</w:t>
      </w:r>
      <w:r w:rsidR="009267F9" w:rsidRPr="00FD0675">
        <w:rPr>
          <w:rStyle w:val="notranslate"/>
          <w:sz w:val="20"/>
          <w:szCs w:val="20"/>
        </w:rPr>
        <w:t xml:space="preserve"> </w:t>
      </w:r>
      <w:r w:rsidRPr="00FD0675">
        <w:rPr>
          <w:rStyle w:val="notranslate"/>
          <w:sz w:val="20"/>
          <w:szCs w:val="20"/>
        </w:rPr>
        <w:t>emotional</w:t>
      </w:r>
      <w:r w:rsidR="009267F9" w:rsidRPr="00FD0675">
        <w:rPr>
          <w:rStyle w:val="notranslate"/>
          <w:sz w:val="20"/>
          <w:szCs w:val="20"/>
        </w:rPr>
        <w:t xml:space="preserve"> </w:t>
      </w:r>
      <w:r w:rsidRPr="00FD0675">
        <w:rPr>
          <w:rStyle w:val="notranslate"/>
          <w:sz w:val="20"/>
          <w:szCs w:val="20"/>
        </w:rPr>
        <w:t>intelligence,</w:t>
      </w:r>
      <w:r w:rsidR="009267F9" w:rsidRPr="00FD0675">
        <w:rPr>
          <w:rStyle w:val="notranslate"/>
          <w:sz w:val="20"/>
          <w:szCs w:val="20"/>
        </w:rPr>
        <w:t xml:space="preserve"> </w:t>
      </w:r>
      <w:r w:rsidRPr="00FD0675">
        <w:rPr>
          <w:rStyle w:val="notranslate"/>
          <w:sz w:val="20"/>
          <w:szCs w:val="20"/>
        </w:rPr>
        <w:t>capabilities,</w:t>
      </w:r>
      <w:r w:rsidR="009267F9" w:rsidRPr="00FD0675">
        <w:rPr>
          <w:rStyle w:val="notranslate"/>
          <w:sz w:val="20"/>
          <w:szCs w:val="20"/>
        </w:rPr>
        <w:t xml:space="preserve"> </w:t>
      </w:r>
      <w:r w:rsidRPr="00FD0675">
        <w:rPr>
          <w:rStyle w:val="notranslate"/>
          <w:sz w:val="20"/>
          <w:szCs w:val="20"/>
        </w:rPr>
        <w:t>abilities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social</w:t>
      </w:r>
      <w:r w:rsidR="009267F9" w:rsidRPr="00FD0675">
        <w:rPr>
          <w:rStyle w:val="notranslate"/>
          <w:sz w:val="20"/>
          <w:szCs w:val="20"/>
        </w:rPr>
        <w:t xml:space="preserve"> </w:t>
      </w:r>
      <w:r w:rsidRPr="00FD0675">
        <w:rPr>
          <w:rStyle w:val="notranslate"/>
          <w:sz w:val="20"/>
          <w:szCs w:val="20"/>
        </w:rPr>
        <w:t>skills</w:t>
      </w:r>
      <w:r w:rsidR="009267F9" w:rsidRPr="00FD0675">
        <w:rPr>
          <w:rStyle w:val="notranslate"/>
          <w:sz w:val="20"/>
          <w:szCs w:val="20"/>
        </w:rPr>
        <w:t xml:space="preserve"> </w:t>
      </w:r>
      <w:r w:rsidRPr="00FD0675">
        <w:rPr>
          <w:rStyle w:val="notranslate"/>
          <w:sz w:val="20"/>
          <w:szCs w:val="20"/>
        </w:rPr>
        <w:t>are</w:t>
      </w:r>
      <w:r w:rsidR="009267F9" w:rsidRPr="00FD0675">
        <w:rPr>
          <w:rStyle w:val="notranslate"/>
          <w:sz w:val="20"/>
          <w:szCs w:val="20"/>
        </w:rPr>
        <w:t xml:space="preserve"> </w:t>
      </w:r>
      <w:r w:rsidRPr="00FD0675">
        <w:rPr>
          <w:rStyle w:val="notranslate"/>
          <w:sz w:val="20"/>
          <w:szCs w:val="20"/>
        </w:rPr>
        <w:t>developed</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operate</w:t>
      </w:r>
      <w:r w:rsidR="009267F9" w:rsidRPr="00FD0675">
        <w:rPr>
          <w:rStyle w:val="notranslate"/>
          <w:sz w:val="20"/>
          <w:szCs w:val="20"/>
        </w:rPr>
        <w:t xml:space="preserve"> </w:t>
      </w:r>
      <w:r w:rsidRPr="00FD0675">
        <w:rPr>
          <w:rStyle w:val="notranslate"/>
          <w:sz w:val="20"/>
          <w:szCs w:val="20"/>
        </w:rPr>
        <w:t>effectively</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this</w:t>
      </w:r>
      <w:r w:rsidR="009267F9" w:rsidRPr="00FD0675">
        <w:rPr>
          <w:rStyle w:val="notranslate"/>
          <w:sz w:val="20"/>
          <w:szCs w:val="20"/>
        </w:rPr>
        <w:t xml:space="preserve"> </w:t>
      </w:r>
      <w:r w:rsidRPr="00FD0675">
        <w:rPr>
          <w:rStyle w:val="notranslate"/>
          <w:sz w:val="20"/>
          <w:szCs w:val="20"/>
        </w:rPr>
        <w:t>helps</w:t>
      </w:r>
      <w:r w:rsidR="009267F9" w:rsidRPr="00FD0675">
        <w:rPr>
          <w:rStyle w:val="notranslate"/>
          <w:sz w:val="20"/>
          <w:szCs w:val="20"/>
        </w:rPr>
        <w:t xml:space="preserve"> </w:t>
      </w:r>
      <w:r w:rsidRPr="00FD0675">
        <w:rPr>
          <w:rStyle w:val="notranslate"/>
          <w:sz w:val="20"/>
          <w:szCs w:val="20"/>
        </w:rPr>
        <w:t>them</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be</w:t>
      </w:r>
      <w:r w:rsidR="009267F9" w:rsidRPr="00FD0675">
        <w:rPr>
          <w:rStyle w:val="notranslate"/>
          <w:sz w:val="20"/>
          <w:szCs w:val="20"/>
        </w:rPr>
        <w:t xml:space="preserve"> </w:t>
      </w:r>
      <w:r w:rsidRPr="00FD0675">
        <w:rPr>
          <w:rStyle w:val="notranslate"/>
          <w:sz w:val="20"/>
          <w:szCs w:val="20"/>
        </w:rPr>
        <w:t>more</w:t>
      </w:r>
      <w:r w:rsidR="009267F9" w:rsidRPr="00FD0675">
        <w:rPr>
          <w:rStyle w:val="notranslate"/>
          <w:sz w:val="20"/>
          <w:szCs w:val="20"/>
        </w:rPr>
        <w:t xml:space="preserve"> </w:t>
      </w:r>
      <w:r w:rsidRPr="00FD0675">
        <w:rPr>
          <w:rStyle w:val="notranslate"/>
          <w:sz w:val="20"/>
          <w:szCs w:val="20"/>
        </w:rPr>
        <w:t>successful</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requests,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pressures</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environmental</w:t>
      </w:r>
      <w:r w:rsidR="009267F9" w:rsidRPr="00FD0675">
        <w:rPr>
          <w:rStyle w:val="notranslate"/>
          <w:sz w:val="20"/>
          <w:szCs w:val="20"/>
        </w:rPr>
        <w:t xml:space="preserve"> </w:t>
      </w:r>
      <w:r w:rsidRPr="00FD0675">
        <w:rPr>
          <w:rStyle w:val="notranslate"/>
          <w:sz w:val="20"/>
          <w:szCs w:val="20"/>
        </w:rPr>
        <w:t>they</w:t>
      </w:r>
      <w:r w:rsidR="009267F9" w:rsidRPr="00FD0675">
        <w:rPr>
          <w:rStyle w:val="notranslate"/>
          <w:sz w:val="20"/>
          <w:szCs w:val="20"/>
        </w:rPr>
        <w:t xml:space="preserve"> </w:t>
      </w:r>
      <w:r w:rsidRPr="00FD0675">
        <w:rPr>
          <w:rStyle w:val="notranslate"/>
          <w:sz w:val="20"/>
          <w:szCs w:val="20"/>
        </w:rPr>
        <w:t>are</w:t>
      </w:r>
      <w:r w:rsidR="009267F9" w:rsidRPr="00FD0675">
        <w:rPr>
          <w:rStyle w:val="notranslate"/>
          <w:sz w:val="20"/>
          <w:szCs w:val="20"/>
        </w:rPr>
        <w:t xml:space="preserve"> </w:t>
      </w:r>
      <w:r w:rsidRPr="00FD0675">
        <w:rPr>
          <w:rStyle w:val="notranslate"/>
          <w:sz w:val="20"/>
          <w:szCs w:val="20"/>
        </w:rPr>
        <w:t>highly</w:t>
      </w:r>
      <w:r w:rsidR="009267F9" w:rsidRPr="00FD0675">
        <w:rPr>
          <w:rStyle w:val="notranslate"/>
          <w:sz w:val="20"/>
          <w:szCs w:val="20"/>
        </w:rPr>
        <w:t xml:space="preserve"> </w:t>
      </w:r>
      <w:r w:rsidRPr="00FD0675">
        <w:rPr>
          <w:rStyle w:val="notranslate"/>
          <w:sz w:val="20"/>
          <w:szCs w:val="20"/>
        </w:rPr>
        <w:t>successful</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sense.</w:t>
      </w:r>
    </w:p>
    <w:p w:rsidR="0036573B" w:rsidRPr="00FD0675" w:rsidRDefault="0036573B" w:rsidP="009267F9">
      <w:pPr>
        <w:pStyle w:val="normal0"/>
        <w:snapToGrid w:val="0"/>
        <w:spacing w:before="0" w:beforeAutospacing="0" w:after="0" w:afterAutospacing="0"/>
        <w:ind w:firstLine="425"/>
        <w:jc w:val="both"/>
        <w:rPr>
          <w:sz w:val="20"/>
          <w:szCs w:val="20"/>
        </w:rPr>
      </w:pPr>
      <w:r w:rsidRPr="00FD0675">
        <w:rPr>
          <w:rStyle w:val="notranslate"/>
          <w:sz w:val="20"/>
          <w:szCs w:val="20"/>
        </w:rPr>
        <w:t>According to the research findings and limitations, it appears that the following recommendations can be effectively applied to the study objectives and enhance the quality of future research</w:t>
      </w:r>
      <w:r w:rsidRPr="00FD0675">
        <w:rPr>
          <w:rStyle w:val="apple-converted-space"/>
          <w:sz w:val="20"/>
          <w:szCs w:val="20"/>
        </w:rPr>
        <w:t>.</w:t>
      </w:r>
    </w:p>
    <w:p w:rsidR="0036573B" w:rsidRPr="00FD0675" w:rsidRDefault="0036573B" w:rsidP="009267F9">
      <w:pPr>
        <w:pStyle w:val="normal0"/>
        <w:snapToGrid w:val="0"/>
        <w:spacing w:before="0" w:beforeAutospacing="0" w:after="0" w:afterAutospacing="0"/>
        <w:ind w:firstLine="425"/>
        <w:jc w:val="both"/>
        <w:rPr>
          <w:sz w:val="20"/>
          <w:szCs w:val="20"/>
        </w:rPr>
      </w:pPr>
      <w:r w:rsidRPr="00FD0675">
        <w:rPr>
          <w:rStyle w:val="notranslate"/>
          <w:sz w:val="20"/>
          <w:szCs w:val="20"/>
        </w:rPr>
        <w:t>According to the study of emotional intelligence and social self-efficacy in the most significant positive impact on suicidal components can therefore serve the workshops and courses order to familiarize the importance of this education stakeholders variables and train them using appropriate strategies and models to students and the research conducted in both sexes (male and</w:t>
      </w:r>
      <w:r w:rsidR="009267F9" w:rsidRPr="00FD0675">
        <w:rPr>
          <w:rStyle w:val="notranslate"/>
          <w:sz w:val="20"/>
          <w:szCs w:val="20"/>
        </w:rPr>
        <w:t xml:space="preserve"> </w:t>
      </w:r>
      <w:r w:rsidRPr="00FD0675">
        <w:rPr>
          <w:rStyle w:val="notranslate"/>
          <w:sz w:val="20"/>
          <w:szCs w:val="20"/>
        </w:rPr>
        <w:t>female)</w:t>
      </w:r>
      <w:r w:rsidR="009267F9" w:rsidRPr="00FD0675">
        <w:rPr>
          <w:rStyle w:val="notranslate"/>
          <w:sz w:val="20"/>
          <w:szCs w:val="20"/>
        </w:rPr>
        <w:t xml:space="preserve"> </w:t>
      </w:r>
      <w:r w:rsidRPr="00FD0675">
        <w:rPr>
          <w:rStyle w:val="notranslate"/>
          <w:sz w:val="20"/>
          <w:szCs w:val="20"/>
        </w:rPr>
        <w:t>take</w:t>
      </w:r>
      <w:r w:rsidR="009267F9" w:rsidRPr="00FD0675">
        <w:rPr>
          <w:rStyle w:val="notranslate"/>
          <w:sz w:val="20"/>
          <w:szCs w:val="20"/>
        </w:rPr>
        <w:t xml:space="preserve"> </w:t>
      </w:r>
      <w:r w:rsidRPr="00FD0675">
        <w:rPr>
          <w:rStyle w:val="notranslate"/>
          <w:sz w:val="20"/>
          <w:szCs w:val="20"/>
        </w:rPr>
        <w:t>place</w:t>
      </w:r>
      <w:r w:rsidR="009267F9" w:rsidRPr="00FD0675">
        <w:rPr>
          <w:rStyle w:val="notranslate"/>
          <w:sz w:val="20"/>
          <w:szCs w:val="20"/>
        </w:rPr>
        <w:t xml:space="preserve"> </w:t>
      </w:r>
      <w:r w:rsidRPr="00FD0675">
        <w:rPr>
          <w:rStyle w:val="notranslate"/>
          <w:sz w:val="20"/>
          <w:szCs w:val="20"/>
        </w:rPr>
        <w:t>so</w:t>
      </w:r>
      <w:r w:rsidR="009267F9" w:rsidRPr="00FD0675">
        <w:rPr>
          <w:rStyle w:val="notranslate"/>
          <w:sz w:val="20"/>
          <w:szCs w:val="20"/>
        </w:rPr>
        <w:t xml:space="preserve"> </w:t>
      </w:r>
      <w:r w:rsidRPr="00FD0675">
        <w:rPr>
          <w:rStyle w:val="notranslate"/>
          <w:sz w:val="20"/>
          <w:szCs w:val="20"/>
        </w:rPr>
        <w:t>as</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compare</w:t>
      </w:r>
      <w:r w:rsidR="009267F9" w:rsidRPr="00FD0675">
        <w:rPr>
          <w:rStyle w:val="notranslate"/>
          <w:sz w:val="20"/>
          <w:szCs w:val="20"/>
        </w:rPr>
        <w:t xml:space="preserve"> </w:t>
      </w:r>
      <w:r w:rsidRPr="00FD0675">
        <w:rPr>
          <w:rStyle w:val="notranslate"/>
          <w:sz w:val="20"/>
          <w:szCs w:val="20"/>
        </w:rPr>
        <w:t>their</w:t>
      </w:r>
      <w:r w:rsidR="009267F9" w:rsidRPr="00FD0675">
        <w:rPr>
          <w:rStyle w:val="notranslate"/>
          <w:sz w:val="20"/>
          <w:szCs w:val="20"/>
        </w:rPr>
        <w:t xml:space="preserve"> </w:t>
      </w:r>
      <w:r w:rsidRPr="00FD0675">
        <w:rPr>
          <w:rStyle w:val="notranslate"/>
          <w:sz w:val="20"/>
          <w:szCs w:val="20"/>
        </w:rPr>
        <w:t>results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identify</w:t>
      </w:r>
      <w:r w:rsidR="009267F9" w:rsidRPr="00FD0675">
        <w:rPr>
          <w:rStyle w:val="notranslate"/>
          <w:sz w:val="20"/>
          <w:szCs w:val="20"/>
        </w:rPr>
        <w:t xml:space="preserve"> </w:t>
      </w:r>
      <w:r w:rsidRPr="00FD0675">
        <w:rPr>
          <w:rStyle w:val="notranslate"/>
          <w:sz w:val="20"/>
          <w:szCs w:val="20"/>
        </w:rPr>
        <w:t>differences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similarities.</w:t>
      </w:r>
      <w:r w:rsidR="009267F9" w:rsidRPr="00FD0675">
        <w:rPr>
          <w:rStyle w:val="apple-converted-spac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teachers</w:t>
      </w:r>
      <w:r w:rsidR="009267F9" w:rsidRPr="00FD0675">
        <w:rPr>
          <w:rStyle w:val="notranslate"/>
          <w:sz w:val="20"/>
          <w:szCs w:val="20"/>
        </w:rPr>
        <w:t xml:space="preserve"> </w:t>
      </w:r>
      <w:r w:rsidRPr="00FD0675">
        <w:rPr>
          <w:rStyle w:val="notranslate"/>
          <w:sz w:val="20"/>
          <w:szCs w:val="20"/>
        </w:rPr>
        <w:t>who</w:t>
      </w:r>
      <w:r w:rsidR="009267F9" w:rsidRPr="00FD0675">
        <w:rPr>
          <w:rStyle w:val="notranslate"/>
          <w:sz w:val="20"/>
          <w:szCs w:val="20"/>
        </w:rPr>
        <w:t xml:space="preserve"> </w:t>
      </w:r>
      <w:r w:rsidRPr="00FD0675">
        <w:rPr>
          <w:rStyle w:val="notranslate"/>
          <w:sz w:val="20"/>
          <w:szCs w:val="20"/>
        </w:rPr>
        <w:t>are</w:t>
      </w:r>
      <w:r w:rsidR="009267F9" w:rsidRPr="00FD0675">
        <w:rPr>
          <w:rStyle w:val="notranslate"/>
          <w:sz w:val="20"/>
          <w:szCs w:val="20"/>
        </w:rPr>
        <w:t xml:space="preserve"> </w:t>
      </w:r>
      <w:r w:rsidRPr="00FD0675">
        <w:rPr>
          <w:rStyle w:val="notranslate"/>
          <w:sz w:val="20"/>
          <w:szCs w:val="20"/>
        </w:rPr>
        <w:t>teaching</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education</w:t>
      </w:r>
      <w:r w:rsidR="009267F9" w:rsidRPr="00FD0675">
        <w:rPr>
          <w:rStyle w:val="notranslate"/>
          <w:sz w:val="20"/>
          <w:szCs w:val="20"/>
        </w:rPr>
        <w:t xml:space="preserve"> </w:t>
      </w:r>
      <w:r w:rsidRPr="00FD0675">
        <w:rPr>
          <w:rStyle w:val="notranslate"/>
          <w:sz w:val="20"/>
          <w:szCs w:val="20"/>
        </w:rPr>
        <w:t>system</w:t>
      </w:r>
      <w:r w:rsidR="009267F9" w:rsidRPr="00FD0675">
        <w:rPr>
          <w:rStyle w:val="notranslate"/>
          <w:sz w:val="20"/>
          <w:szCs w:val="20"/>
        </w:rPr>
        <w:t xml:space="preserve"> </w:t>
      </w:r>
      <w:r w:rsidRPr="00FD0675">
        <w:rPr>
          <w:rStyle w:val="notranslate"/>
          <w:sz w:val="20"/>
          <w:szCs w:val="20"/>
        </w:rPr>
        <w:t>is</w:t>
      </w:r>
      <w:r w:rsidR="009267F9" w:rsidRPr="00FD0675">
        <w:rPr>
          <w:rStyle w:val="notranslate"/>
          <w:sz w:val="20"/>
          <w:szCs w:val="20"/>
        </w:rPr>
        <w:t xml:space="preserve"> </w:t>
      </w:r>
      <w:r w:rsidRPr="00FD0675">
        <w:rPr>
          <w:rStyle w:val="notranslate"/>
          <w:sz w:val="20"/>
          <w:szCs w:val="20"/>
        </w:rPr>
        <w:t>suggested</w:t>
      </w:r>
      <w:r w:rsidR="009267F9" w:rsidRPr="00FD0675">
        <w:rPr>
          <w:rStyle w:val="notranslate"/>
          <w:sz w:val="20"/>
          <w:szCs w:val="20"/>
        </w:rPr>
        <w:t xml:space="preserve"> </w:t>
      </w:r>
      <w:r w:rsidRPr="00FD0675">
        <w:rPr>
          <w:rStyle w:val="notranslate"/>
          <w:sz w:val="20"/>
          <w:szCs w:val="20"/>
        </w:rPr>
        <w:t>to</w:t>
      </w:r>
      <w:r w:rsidR="009267F9" w:rsidRPr="00FD0675">
        <w:rPr>
          <w:rStyle w:val="notranslate"/>
          <w:sz w:val="20"/>
          <w:szCs w:val="20"/>
        </w:rPr>
        <w:t xml:space="preserve"> </w:t>
      </w:r>
      <w:r w:rsidRPr="00FD0675">
        <w:rPr>
          <w:rStyle w:val="notranslate"/>
          <w:sz w:val="20"/>
          <w:szCs w:val="20"/>
        </w:rPr>
        <w:t>cooperate</w:t>
      </w:r>
      <w:r w:rsidR="009267F9" w:rsidRPr="00FD0675">
        <w:rPr>
          <w:rStyle w:val="notranslate"/>
          <w:sz w:val="20"/>
          <w:szCs w:val="20"/>
        </w:rPr>
        <w:t xml:space="preserve"> </w:t>
      </w:r>
      <w:r w:rsidRPr="00FD0675">
        <w:rPr>
          <w:rStyle w:val="notranslate"/>
          <w:sz w:val="20"/>
          <w:szCs w:val="20"/>
        </w:rPr>
        <w:t>with</w:t>
      </w:r>
      <w:r w:rsidR="009267F9" w:rsidRPr="00FD0675">
        <w:rPr>
          <w:rStyle w:val="notranslate"/>
          <w:sz w:val="20"/>
          <w:szCs w:val="20"/>
        </w:rPr>
        <w:t xml:space="preserve"> </w:t>
      </w:r>
      <w:r w:rsidRPr="00FD0675">
        <w:rPr>
          <w:rStyle w:val="notranslate"/>
          <w:sz w:val="20"/>
          <w:szCs w:val="20"/>
        </w:rPr>
        <w:t>each</w:t>
      </w:r>
      <w:r w:rsidR="009267F9" w:rsidRPr="00FD0675">
        <w:rPr>
          <w:rStyle w:val="notranslate"/>
          <w:sz w:val="20"/>
          <w:szCs w:val="20"/>
        </w:rPr>
        <w:t xml:space="preserve"> </w:t>
      </w:r>
      <w:r w:rsidRPr="00FD0675">
        <w:rPr>
          <w:rStyle w:val="notranslate"/>
          <w:sz w:val="20"/>
          <w:szCs w:val="20"/>
        </w:rPr>
        <w:t>other</w:t>
      </w:r>
      <w:r w:rsidR="009267F9" w:rsidRPr="00FD0675">
        <w:rPr>
          <w:rStyle w:val="notranslate"/>
          <w:sz w:val="20"/>
          <w:szCs w:val="20"/>
        </w:rPr>
        <w:t xml:space="preserve"> </w:t>
      </w:r>
      <w:r w:rsidRPr="00FD0675">
        <w:rPr>
          <w:rStyle w:val="notranslate"/>
          <w:sz w:val="20"/>
          <w:szCs w:val="20"/>
        </w:rPr>
        <w:t>heartily</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be</w:t>
      </w:r>
      <w:r w:rsidR="009267F9" w:rsidRPr="00FD0675">
        <w:rPr>
          <w:rStyle w:val="notranslate"/>
          <w:sz w:val="20"/>
          <w:szCs w:val="20"/>
        </w:rPr>
        <w:t xml:space="preserve"> </w:t>
      </w:r>
      <w:r w:rsidRPr="00FD0675">
        <w:rPr>
          <w:rStyle w:val="notranslate"/>
          <w:sz w:val="20"/>
          <w:szCs w:val="20"/>
        </w:rPr>
        <w:t>empathic</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consultation</w:t>
      </w:r>
      <w:r w:rsidR="009267F9" w:rsidRPr="00FD0675">
        <w:rPr>
          <w:rStyle w:val="notranslate"/>
          <w:sz w:val="20"/>
          <w:szCs w:val="20"/>
        </w:rPr>
        <w:t xml:space="preserve"> </w:t>
      </w:r>
      <w:r w:rsidRPr="00FD0675">
        <w:rPr>
          <w:rStyle w:val="notranslate"/>
          <w:sz w:val="20"/>
          <w:szCs w:val="20"/>
        </w:rPr>
        <w:t>meetings,</w:t>
      </w:r>
      <w:r w:rsidR="009267F9" w:rsidRPr="00FD0675">
        <w:rPr>
          <w:rStyle w:val="notranslat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problems</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students</w:t>
      </w:r>
      <w:r w:rsidR="009267F9" w:rsidRPr="00FD0675">
        <w:rPr>
          <w:rStyle w:val="notranslate"/>
          <w:sz w:val="20"/>
          <w:szCs w:val="20"/>
        </w:rPr>
        <w:t xml:space="preserve"> </w:t>
      </w:r>
      <w:r w:rsidRPr="00FD0675">
        <w:rPr>
          <w:rStyle w:val="notranslate"/>
          <w:sz w:val="20"/>
          <w:szCs w:val="20"/>
        </w:rPr>
        <w:t>who</w:t>
      </w:r>
      <w:r w:rsidR="009267F9" w:rsidRPr="00FD0675">
        <w:rPr>
          <w:rStyle w:val="notranslate"/>
          <w:sz w:val="20"/>
          <w:szCs w:val="20"/>
        </w:rPr>
        <w:t xml:space="preserve"> </w:t>
      </w:r>
      <w:r w:rsidRPr="00FD0675">
        <w:rPr>
          <w:rStyle w:val="notranslate"/>
          <w:sz w:val="20"/>
          <w:szCs w:val="20"/>
        </w:rPr>
        <w:t>have</w:t>
      </w:r>
      <w:r w:rsidR="009267F9" w:rsidRPr="00FD0675">
        <w:rPr>
          <w:rStyle w:val="notranslate"/>
          <w:sz w:val="20"/>
          <w:szCs w:val="20"/>
        </w:rPr>
        <w:t xml:space="preserve"> </w:t>
      </w:r>
      <w:r w:rsidRPr="00FD0675">
        <w:rPr>
          <w:rStyle w:val="notranslate"/>
          <w:sz w:val="20"/>
          <w:szCs w:val="20"/>
        </w:rPr>
        <w:t>a</w:t>
      </w:r>
      <w:r w:rsidR="009267F9" w:rsidRPr="00FD0675">
        <w:rPr>
          <w:rStyle w:val="notranslate"/>
          <w:sz w:val="20"/>
          <w:szCs w:val="20"/>
        </w:rPr>
        <w:t xml:space="preserve"> </w:t>
      </w:r>
      <w:r w:rsidRPr="00FD0675">
        <w:rPr>
          <w:rStyle w:val="notranslate"/>
          <w:sz w:val="20"/>
          <w:szCs w:val="20"/>
        </w:rPr>
        <w:t>history</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suicidal</w:t>
      </w:r>
      <w:r w:rsidR="009267F9" w:rsidRPr="00FD0675">
        <w:rPr>
          <w:rStyle w:val="notranslate"/>
          <w:sz w:val="20"/>
          <w:szCs w:val="20"/>
        </w:rPr>
        <w:t xml:space="preserve"> </w:t>
      </w:r>
      <w:r w:rsidRPr="00FD0675">
        <w:rPr>
          <w:rStyle w:val="notranslate"/>
          <w:sz w:val="20"/>
          <w:szCs w:val="20"/>
        </w:rPr>
        <w:t>thoughts</w:t>
      </w:r>
      <w:r w:rsidR="009267F9" w:rsidRPr="00FD0675">
        <w:rPr>
          <w:rStyle w:val="notranslate"/>
          <w:sz w:val="20"/>
          <w:szCs w:val="20"/>
        </w:rPr>
        <w:t xml:space="preserve"> </w:t>
      </w:r>
      <w:r w:rsidRPr="00FD0675">
        <w:rPr>
          <w:rStyle w:val="notranslate"/>
          <w:sz w:val="20"/>
          <w:szCs w:val="20"/>
        </w:rPr>
        <w:t>or</w:t>
      </w:r>
      <w:r w:rsidR="009267F9" w:rsidRPr="00FD0675">
        <w:rPr>
          <w:rStyle w:val="notranslate"/>
          <w:sz w:val="20"/>
          <w:szCs w:val="20"/>
        </w:rPr>
        <w:t xml:space="preserve"> </w:t>
      </w:r>
      <w:r w:rsidRPr="00FD0675">
        <w:rPr>
          <w:rStyle w:val="notranslate"/>
          <w:sz w:val="20"/>
          <w:szCs w:val="20"/>
        </w:rPr>
        <w:t>via</w:t>
      </w:r>
      <w:r w:rsidR="009267F9" w:rsidRPr="00FD0675">
        <w:rPr>
          <w:rStyle w:val="notranslate"/>
          <w:sz w:val="20"/>
          <w:szCs w:val="20"/>
        </w:rPr>
        <w:t xml:space="preserve"> </w:t>
      </w:r>
      <w:r w:rsidRPr="00FD0675">
        <w:rPr>
          <w:rStyle w:val="notranslate"/>
          <w:sz w:val="20"/>
          <w:szCs w:val="20"/>
        </w:rPr>
        <w:t>different</w:t>
      </w:r>
      <w:r w:rsidR="009267F9" w:rsidRPr="00FD0675">
        <w:rPr>
          <w:rStyle w:val="notranslate"/>
          <w:sz w:val="20"/>
          <w:szCs w:val="20"/>
        </w:rPr>
        <w:t xml:space="preserve"> </w:t>
      </w:r>
      <w:r w:rsidRPr="00FD0675">
        <w:rPr>
          <w:rStyle w:val="notranslate"/>
          <w:sz w:val="20"/>
          <w:szCs w:val="20"/>
        </w:rPr>
        <w:t>routes</w:t>
      </w:r>
      <w:r w:rsidR="009267F9" w:rsidRPr="00FD0675">
        <w:rPr>
          <w:rStyle w:val="notranslate"/>
          <w:sz w:val="20"/>
          <w:szCs w:val="20"/>
        </w:rPr>
        <w:t xml:space="preserve"> </w:t>
      </w:r>
      <w:r w:rsidRPr="00FD0675">
        <w:rPr>
          <w:rStyle w:val="notranslate"/>
          <w:sz w:val="20"/>
          <w:szCs w:val="20"/>
        </w:rPr>
        <w:t>identify</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discuss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find</w:t>
      </w:r>
      <w:r w:rsidR="009267F9" w:rsidRPr="00FD0675">
        <w:rPr>
          <w:rStyle w:val="notranslate"/>
          <w:sz w:val="20"/>
          <w:szCs w:val="20"/>
        </w:rPr>
        <w:t xml:space="preserve"> </w:t>
      </w:r>
      <w:r w:rsidRPr="00FD0675">
        <w:rPr>
          <w:rStyle w:val="notranslate"/>
          <w:sz w:val="20"/>
          <w:szCs w:val="20"/>
        </w:rPr>
        <w:t>solutions</w:t>
      </w:r>
      <w:r w:rsidR="009267F9" w:rsidRPr="00FD0675">
        <w:rPr>
          <w:rStyle w:val="notranslate"/>
          <w:sz w:val="20"/>
          <w:szCs w:val="20"/>
        </w:rPr>
        <w:t xml:space="preserve"> </w:t>
      </w:r>
      <w:r w:rsidRPr="00FD0675">
        <w:rPr>
          <w:rStyle w:val="notranslate"/>
          <w:sz w:val="20"/>
          <w:szCs w:val="20"/>
        </w:rPr>
        <w:lastRenderedPageBreak/>
        <w:t>for</w:t>
      </w:r>
      <w:r w:rsidR="009267F9" w:rsidRPr="00FD0675">
        <w:rPr>
          <w:rStyle w:val="notranslate"/>
          <w:sz w:val="20"/>
          <w:szCs w:val="20"/>
        </w:rPr>
        <w:t xml:space="preserve"> </w:t>
      </w:r>
      <w:r w:rsidRPr="00FD0675">
        <w:rPr>
          <w:rStyle w:val="notranslate"/>
          <w:sz w:val="20"/>
          <w:szCs w:val="20"/>
        </w:rPr>
        <w:t>them.</w:t>
      </w:r>
      <w:r w:rsidR="009267F9" w:rsidRPr="00FD0675">
        <w:rPr>
          <w:rStyle w:val="apple-converted-space"/>
          <w:sz w:val="20"/>
          <w:szCs w:val="20"/>
        </w:rPr>
        <w:t xml:space="preserve"> </w:t>
      </w:r>
      <w:r w:rsidRPr="00FD0675">
        <w:rPr>
          <w:rStyle w:val="notranslate"/>
          <w:sz w:val="20"/>
          <w:szCs w:val="20"/>
        </w:rPr>
        <w:t>The</w:t>
      </w:r>
      <w:r w:rsidR="009267F9" w:rsidRPr="00FD0675">
        <w:rPr>
          <w:rStyle w:val="notranslate"/>
          <w:sz w:val="20"/>
          <w:szCs w:val="20"/>
        </w:rPr>
        <w:t xml:space="preserve"> </w:t>
      </w:r>
      <w:r w:rsidRPr="00FD0675">
        <w:rPr>
          <w:rStyle w:val="notranslate"/>
          <w:sz w:val="20"/>
          <w:szCs w:val="20"/>
        </w:rPr>
        <w:t>researchers</w:t>
      </w:r>
      <w:r w:rsidR="009267F9" w:rsidRPr="00FD0675">
        <w:rPr>
          <w:rStyle w:val="notranslate"/>
          <w:sz w:val="20"/>
          <w:szCs w:val="20"/>
        </w:rPr>
        <w:t xml:space="preserve"> </w:t>
      </w:r>
      <w:r w:rsidRPr="00FD0675">
        <w:rPr>
          <w:rStyle w:val="notranslate"/>
          <w:sz w:val="20"/>
          <w:szCs w:val="20"/>
        </w:rPr>
        <w:t>recommended</w:t>
      </w:r>
      <w:r w:rsidR="009267F9" w:rsidRPr="00FD0675">
        <w:rPr>
          <w:rStyle w:val="notranslate"/>
          <w:sz w:val="20"/>
          <w:szCs w:val="20"/>
        </w:rPr>
        <w:t xml:space="preserve"> </w:t>
      </w:r>
      <w:r w:rsidRPr="00FD0675">
        <w:rPr>
          <w:rStyle w:val="notranslate"/>
          <w:sz w:val="20"/>
          <w:szCs w:val="20"/>
        </w:rPr>
        <w:t>that</w:t>
      </w:r>
      <w:r w:rsidR="009267F9" w:rsidRPr="00FD0675">
        <w:rPr>
          <w:rStyle w:val="notranslate"/>
          <w:sz w:val="20"/>
          <w:szCs w:val="20"/>
        </w:rPr>
        <w:t xml:space="preserve"> </w:t>
      </w:r>
      <w:r w:rsidRPr="00FD0675">
        <w:rPr>
          <w:rStyle w:val="notranslate"/>
          <w:sz w:val="20"/>
          <w:szCs w:val="20"/>
        </w:rPr>
        <w:t>similar</w:t>
      </w:r>
      <w:r w:rsidR="009267F9" w:rsidRPr="00FD0675">
        <w:rPr>
          <w:rStyle w:val="notranslate"/>
          <w:sz w:val="20"/>
          <w:szCs w:val="20"/>
        </w:rPr>
        <w:t xml:space="preserve"> </w:t>
      </w:r>
      <w:r w:rsidRPr="00FD0675">
        <w:rPr>
          <w:rStyle w:val="notranslate"/>
          <w:sz w:val="20"/>
          <w:szCs w:val="20"/>
        </w:rPr>
        <w:t>studies</w:t>
      </w:r>
      <w:r w:rsidR="009267F9" w:rsidRPr="00FD0675">
        <w:rPr>
          <w:rStyle w:val="notranslate"/>
          <w:sz w:val="20"/>
          <w:szCs w:val="20"/>
        </w:rPr>
        <w:t xml:space="preserve"> </w:t>
      </w:r>
      <w:r w:rsidRPr="00FD0675">
        <w:rPr>
          <w:rStyle w:val="notranslate"/>
          <w:sz w:val="20"/>
          <w:szCs w:val="20"/>
        </w:rPr>
        <w:t>in</w:t>
      </w:r>
      <w:r w:rsidR="009267F9" w:rsidRPr="00FD0675">
        <w:rPr>
          <w:rStyle w:val="notranslate"/>
          <w:sz w:val="20"/>
          <w:szCs w:val="20"/>
        </w:rPr>
        <w:t xml:space="preserve"> </w:t>
      </w:r>
      <w:r w:rsidRPr="00FD0675">
        <w:rPr>
          <w:rStyle w:val="notranslate"/>
          <w:sz w:val="20"/>
          <w:szCs w:val="20"/>
        </w:rPr>
        <w:t>other</w:t>
      </w:r>
      <w:r w:rsidR="009267F9" w:rsidRPr="00FD0675">
        <w:rPr>
          <w:rStyle w:val="notranslate"/>
          <w:sz w:val="20"/>
          <w:szCs w:val="20"/>
        </w:rPr>
        <w:t xml:space="preserve"> </w:t>
      </w:r>
      <w:r w:rsidRPr="00FD0675">
        <w:rPr>
          <w:rStyle w:val="notranslate"/>
          <w:sz w:val="20"/>
          <w:szCs w:val="20"/>
        </w:rPr>
        <w:t>experimental</w:t>
      </w:r>
      <w:r w:rsidR="009267F9" w:rsidRPr="00FD0675">
        <w:rPr>
          <w:rStyle w:val="notranslate"/>
          <w:sz w:val="20"/>
          <w:szCs w:val="20"/>
        </w:rPr>
        <w:t xml:space="preserve"> </w:t>
      </w:r>
      <w:r w:rsidRPr="00FD0675">
        <w:rPr>
          <w:rStyle w:val="notranslate"/>
          <w:sz w:val="20"/>
          <w:szCs w:val="20"/>
        </w:rPr>
        <w:t>forms</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age,</w:t>
      </w:r>
      <w:r w:rsidR="009267F9" w:rsidRPr="00FD0675">
        <w:rPr>
          <w:rStyle w:val="notranslate"/>
          <w:sz w:val="20"/>
          <w:szCs w:val="20"/>
        </w:rPr>
        <w:t xml:space="preserve"> </w:t>
      </w:r>
      <w:r w:rsidRPr="00FD0675">
        <w:rPr>
          <w:rStyle w:val="notranslate"/>
          <w:sz w:val="20"/>
          <w:szCs w:val="20"/>
        </w:rPr>
        <w:t>children,</w:t>
      </w:r>
      <w:r w:rsidR="009267F9" w:rsidRPr="00FD0675">
        <w:rPr>
          <w:rStyle w:val="notranslate"/>
          <w:sz w:val="20"/>
          <w:szCs w:val="20"/>
        </w:rPr>
        <w:t xml:space="preserve"> </w:t>
      </w:r>
      <w:r w:rsidRPr="00FD0675">
        <w:rPr>
          <w:rStyle w:val="notranslate"/>
          <w:sz w:val="20"/>
          <w:szCs w:val="20"/>
        </w:rPr>
        <w:t>youth,</w:t>
      </w:r>
      <w:r w:rsidR="009267F9" w:rsidRPr="00FD0675">
        <w:rPr>
          <w:rStyle w:val="notranslate"/>
          <w:sz w:val="20"/>
          <w:szCs w:val="20"/>
        </w:rPr>
        <w:t xml:space="preserve"> </w:t>
      </w:r>
      <w:r w:rsidRPr="00FD0675">
        <w:rPr>
          <w:rStyle w:val="notranslate"/>
          <w:sz w:val="20"/>
          <w:szCs w:val="20"/>
        </w:rPr>
        <w:t>adults</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other</w:t>
      </w:r>
      <w:r w:rsidR="009267F9" w:rsidRPr="00FD0675">
        <w:rPr>
          <w:rStyle w:val="notranslate"/>
          <w:sz w:val="20"/>
          <w:szCs w:val="20"/>
        </w:rPr>
        <w:t xml:space="preserve"> </w:t>
      </w:r>
      <w:r w:rsidRPr="00FD0675">
        <w:rPr>
          <w:rStyle w:val="notranslate"/>
          <w:sz w:val="20"/>
          <w:szCs w:val="20"/>
        </w:rPr>
        <w:t>levels</w:t>
      </w:r>
      <w:r w:rsidR="009267F9" w:rsidRPr="00FD0675">
        <w:rPr>
          <w:rStyle w:val="notranslate"/>
          <w:sz w:val="20"/>
          <w:szCs w:val="20"/>
        </w:rPr>
        <w:t xml:space="preserve"> </w:t>
      </w:r>
      <w:r w:rsidRPr="00FD0675">
        <w:rPr>
          <w:rStyle w:val="notranslate"/>
          <w:sz w:val="20"/>
          <w:szCs w:val="20"/>
        </w:rPr>
        <w:t>of</w:t>
      </w:r>
      <w:r w:rsidR="009267F9" w:rsidRPr="00FD0675">
        <w:rPr>
          <w:rStyle w:val="notranslate"/>
          <w:sz w:val="20"/>
          <w:szCs w:val="20"/>
        </w:rPr>
        <w:t xml:space="preserve"> </w:t>
      </w:r>
      <w:r w:rsidRPr="00FD0675">
        <w:rPr>
          <w:rStyle w:val="notranslate"/>
          <w:sz w:val="20"/>
          <w:szCs w:val="20"/>
        </w:rPr>
        <w:t>school</w:t>
      </w:r>
      <w:r w:rsidR="009267F9" w:rsidRPr="00FD0675">
        <w:rPr>
          <w:rStyle w:val="notranslate"/>
          <w:sz w:val="20"/>
          <w:szCs w:val="20"/>
        </w:rPr>
        <w:t xml:space="preserve"> </w:t>
      </w:r>
      <w:r w:rsidRPr="00FD0675">
        <w:rPr>
          <w:rStyle w:val="notranslate"/>
          <w:sz w:val="20"/>
          <w:szCs w:val="20"/>
        </w:rPr>
        <w:t>(elementary,</w:t>
      </w:r>
      <w:r w:rsidR="009267F9" w:rsidRPr="00FD0675">
        <w:rPr>
          <w:rStyle w:val="notranslate"/>
          <w:sz w:val="20"/>
          <w:szCs w:val="20"/>
        </w:rPr>
        <w:t xml:space="preserve"> </w:t>
      </w:r>
      <w:r w:rsidRPr="00FD0675">
        <w:rPr>
          <w:rStyle w:val="notranslate"/>
          <w:sz w:val="20"/>
          <w:szCs w:val="20"/>
        </w:rPr>
        <w:t>middle,</w:t>
      </w:r>
      <w:r w:rsidR="009267F9" w:rsidRPr="00FD0675">
        <w:rPr>
          <w:rStyle w:val="notranslate"/>
          <w:sz w:val="20"/>
          <w:szCs w:val="20"/>
        </w:rPr>
        <w:t xml:space="preserve"> </w:t>
      </w:r>
      <w:r w:rsidRPr="00FD0675">
        <w:rPr>
          <w:rStyle w:val="notranslate"/>
          <w:sz w:val="20"/>
          <w:szCs w:val="20"/>
        </w:rPr>
        <w:t>college)</w:t>
      </w:r>
      <w:r w:rsidR="009267F9" w:rsidRPr="00FD0675">
        <w:rPr>
          <w:rStyle w:val="notranslate"/>
          <w:sz w:val="20"/>
          <w:szCs w:val="20"/>
        </w:rPr>
        <w:t xml:space="preserve"> </w:t>
      </w:r>
      <w:r w:rsidRPr="00FD0675">
        <w:rPr>
          <w:rStyle w:val="notranslate"/>
          <w:sz w:val="20"/>
          <w:szCs w:val="20"/>
        </w:rPr>
        <w:t>and</w:t>
      </w:r>
      <w:r w:rsidR="009267F9" w:rsidRPr="00FD0675">
        <w:rPr>
          <w:rStyle w:val="notranslate"/>
          <w:sz w:val="20"/>
          <w:szCs w:val="20"/>
        </w:rPr>
        <w:t xml:space="preserve"> </w:t>
      </w:r>
      <w:r w:rsidRPr="00FD0675">
        <w:rPr>
          <w:rStyle w:val="notranslate"/>
          <w:sz w:val="20"/>
          <w:szCs w:val="20"/>
        </w:rPr>
        <w:t>using</w:t>
      </w:r>
      <w:r w:rsidR="009267F9" w:rsidRPr="00FD0675">
        <w:rPr>
          <w:rStyle w:val="notranslate"/>
          <w:sz w:val="20"/>
          <w:szCs w:val="20"/>
        </w:rPr>
        <w:t xml:space="preserve"> </w:t>
      </w:r>
      <w:r w:rsidRPr="00FD0675">
        <w:rPr>
          <w:rStyle w:val="notranslate"/>
          <w:sz w:val="20"/>
          <w:szCs w:val="20"/>
        </w:rPr>
        <w:t>other</w:t>
      </w:r>
      <w:r w:rsidR="009267F9" w:rsidRPr="00FD0675">
        <w:rPr>
          <w:rStyle w:val="notranslate"/>
          <w:sz w:val="20"/>
          <w:szCs w:val="20"/>
        </w:rPr>
        <w:t xml:space="preserve"> </w:t>
      </w:r>
      <w:r w:rsidRPr="00FD0675">
        <w:rPr>
          <w:rStyle w:val="notranslate"/>
          <w:sz w:val="20"/>
          <w:szCs w:val="20"/>
        </w:rPr>
        <w:t>tools</w:t>
      </w:r>
      <w:r w:rsidR="009267F9" w:rsidRPr="00FD0675">
        <w:rPr>
          <w:rStyle w:val="notranslate"/>
          <w:sz w:val="20"/>
          <w:szCs w:val="20"/>
        </w:rPr>
        <w:t xml:space="preserve"> </w:t>
      </w:r>
      <w:r w:rsidRPr="00FD0675">
        <w:rPr>
          <w:rStyle w:val="notranslate"/>
          <w:sz w:val="20"/>
          <w:szCs w:val="20"/>
        </w:rPr>
        <w:t>(interviews,</w:t>
      </w:r>
      <w:r w:rsidR="009267F9" w:rsidRPr="00FD0675">
        <w:rPr>
          <w:rStyle w:val="notranslate"/>
          <w:sz w:val="20"/>
          <w:szCs w:val="20"/>
        </w:rPr>
        <w:t xml:space="preserve"> </w:t>
      </w:r>
      <w:r w:rsidRPr="00FD0675">
        <w:rPr>
          <w:rStyle w:val="notranslate"/>
          <w:sz w:val="20"/>
          <w:szCs w:val="20"/>
        </w:rPr>
        <w:t>observations,</w:t>
      </w:r>
      <w:r w:rsidR="009267F9" w:rsidRPr="00FD0675">
        <w:rPr>
          <w:rStyle w:val="notranslate"/>
          <w:sz w:val="20"/>
          <w:szCs w:val="20"/>
        </w:rPr>
        <w:t xml:space="preserve"> </w:t>
      </w:r>
      <w:r w:rsidRPr="00FD0675">
        <w:rPr>
          <w:rStyle w:val="notranslate"/>
          <w:sz w:val="20"/>
          <w:szCs w:val="20"/>
        </w:rPr>
        <w:t>etc.)</w:t>
      </w:r>
      <w:r w:rsidR="009267F9" w:rsidRPr="00FD0675">
        <w:rPr>
          <w:rStyle w:val="notranslate"/>
          <w:sz w:val="20"/>
          <w:szCs w:val="20"/>
        </w:rPr>
        <w:t xml:space="preserve"> </w:t>
      </w:r>
      <w:r w:rsidRPr="00FD0675">
        <w:rPr>
          <w:rStyle w:val="notranslate"/>
          <w:sz w:val="20"/>
          <w:szCs w:val="20"/>
        </w:rPr>
        <w:t>do</w:t>
      </w:r>
      <w:r w:rsidR="009267F9" w:rsidRPr="00FD0675">
        <w:rPr>
          <w:rStyle w:val="notranslate"/>
          <w:sz w:val="20"/>
          <w:szCs w:val="20"/>
        </w:rPr>
        <w:t xml:space="preserve"> </w:t>
      </w:r>
      <w:r w:rsidRPr="00FD0675">
        <w:rPr>
          <w:rStyle w:val="notranslate"/>
          <w:sz w:val="20"/>
          <w:szCs w:val="20"/>
        </w:rPr>
        <w:t>so with comparative studies in order to gain a deep insight of how relationships between these variables and the importance of these practices to the scientific community of the country introduced.</w:t>
      </w:r>
    </w:p>
    <w:p w:rsidR="00752709" w:rsidRPr="00FD0675" w:rsidRDefault="00752709" w:rsidP="009267F9">
      <w:pPr>
        <w:suppressAutoHyphens w:val="0"/>
        <w:snapToGrid w:val="0"/>
        <w:jc w:val="both"/>
        <w:rPr>
          <w:b/>
          <w:sz w:val="20"/>
          <w:szCs w:val="20"/>
          <w:lang w:eastAsia="zh-CN"/>
        </w:rPr>
      </w:pPr>
    </w:p>
    <w:p w:rsidR="00471E57" w:rsidRPr="00FD0675" w:rsidRDefault="00471E57" w:rsidP="009267F9">
      <w:pPr>
        <w:suppressAutoHyphens w:val="0"/>
        <w:snapToGrid w:val="0"/>
        <w:jc w:val="both"/>
        <w:rPr>
          <w:b/>
          <w:sz w:val="20"/>
          <w:szCs w:val="20"/>
        </w:rPr>
      </w:pPr>
      <w:r w:rsidRPr="00FD0675">
        <w:rPr>
          <w:b/>
          <w:sz w:val="20"/>
          <w:szCs w:val="20"/>
        </w:rPr>
        <w:t>Corresponding Author:</w:t>
      </w:r>
    </w:p>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Nina Hassani Nazloo</w:t>
      </w:r>
    </w:p>
    <w:p w:rsidR="0036573B" w:rsidRPr="00FD0675" w:rsidRDefault="0036573B" w:rsidP="009267F9">
      <w:pPr>
        <w:suppressAutoHyphens w:val="0"/>
        <w:snapToGrid w:val="0"/>
        <w:jc w:val="both"/>
        <w:rPr>
          <w:rFonts w:eastAsia="Times New Roman"/>
          <w:sz w:val="20"/>
          <w:szCs w:val="20"/>
        </w:rPr>
      </w:pPr>
      <w:r w:rsidRPr="00FD0675">
        <w:rPr>
          <w:rFonts w:eastAsia="Times New Roman"/>
          <w:sz w:val="20"/>
          <w:szCs w:val="20"/>
        </w:rPr>
        <w:t>MA in General Psychology</w:t>
      </w:r>
    </w:p>
    <w:p w:rsidR="0036573B" w:rsidRPr="00FD0675" w:rsidRDefault="00FF611C" w:rsidP="009267F9">
      <w:pPr>
        <w:suppressAutoHyphens w:val="0"/>
        <w:snapToGrid w:val="0"/>
        <w:jc w:val="both"/>
        <w:rPr>
          <w:sz w:val="20"/>
          <w:szCs w:val="20"/>
        </w:rPr>
      </w:pPr>
      <w:hyperlink r:id="rId15" w:history="1">
        <w:r w:rsidR="0036573B" w:rsidRPr="00FD0675">
          <w:rPr>
            <w:rStyle w:val="Hyperlink"/>
            <w:sz w:val="20"/>
            <w:szCs w:val="20"/>
          </w:rPr>
          <w:t>hasaninazloonina@yahoo.com</w:t>
        </w:r>
      </w:hyperlink>
    </w:p>
    <w:p w:rsidR="00471E57" w:rsidRPr="00FD0675" w:rsidRDefault="00471E57" w:rsidP="009267F9">
      <w:pPr>
        <w:suppressAutoHyphens w:val="0"/>
        <w:snapToGrid w:val="0"/>
        <w:ind w:firstLine="425"/>
        <w:jc w:val="both"/>
        <w:rPr>
          <w:sz w:val="20"/>
          <w:szCs w:val="20"/>
        </w:rPr>
      </w:pPr>
    </w:p>
    <w:p w:rsidR="00471E57" w:rsidRPr="00FD0675" w:rsidRDefault="00471E57" w:rsidP="009267F9">
      <w:pPr>
        <w:suppressAutoHyphens w:val="0"/>
        <w:snapToGrid w:val="0"/>
        <w:jc w:val="both"/>
        <w:rPr>
          <w:b/>
          <w:sz w:val="20"/>
          <w:szCs w:val="20"/>
        </w:rPr>
      </w:pPr>
      <w:r w:rsidRPr="00FD0675">
        <w:rPr>
          <w:b/>
          <w:sz w:val="20"/>
          <w:szCs w:val="20"/>
        </w:rPr>
        <w:t>References</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Bandura</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Pastorelli</w:t>
      </w:r>
      <w:r w:rsidR="00752709" w:rsidRPr="00FD0675">
        <w:rPr>
          <w:rFonts w:eastAsia="Times New Roman"/>
          <w:sz w:val="20"/>
          <w:szCs w:val="20"/>
        </w:rPr>
        <w:t xml:space="preserve"> </w:t>
      </w:r>
      <w:r w:rsidRPr="00FD0675">
        <w:rPr>
          <w:rFonts w:eastAsia="Times New Roman"/>
          <w:sz w:val="20"/>
          <w:szCs w:val="20"/>
        </w:rPr>
        <w:t>C,</w:t>
      </w:r>
      <w:r w:rsidR="00752709" w:rsidRPr="00FD0675">
        <w:rPr>
          <w:rFonts w:eastAsia="Times New Roman"/>
          <w:sz w:val="20"/>
          <w:szCs w:val="20"/>
        </w:rPr>
        <w:t xml:space="preserve"> </w:t>
      </w:r>
      <w:r w:rsidRPr="00FD0675">
        <w:rPr>
          <w:rFonts w:eastAsia="Times New Roman"/>
          <w:sz w:val="20"/>
          <w:szCs w:val="20"/>
        </w:rPr>
        <w:t>Caprara,</w:t>
      </w:r>
      <w:r w:rsidR="00752709" w:rsidRPr="00FD0675">
        <w:rPr>
          <w:rFonts w:eastAsia="Times New Roman"/>
          <w:sz w:val="20"/>
          <w:szCs w:val="20"/>
        </w:rPr>
        <w:t xml:space="preserve"> </w:t>
      </w:r>
      <w:r w:rsidRPr="00FD0675">
        <w:rPr>
          <w:rFonts w:eastAsia="Times New Roman"/>
          <w:sz w:val="20"/>
          <w:szCs w:val="20"/>
        </w:rPr>
        <w:t>G.</w:t>
      </w:r>
      <w:r w:rsidR="00752709" w:rsidRPr="00FD0675">
        <w:rPr>
          <w:rFonts w:eastAsia="Times New Roman"/>
          <w:sz w:val="20"/>
          <w:szCs w:val="20"/>
        </w:rPr>
        <w:t xml:space="preserve"> </w:t>
      </w:r>
      <w:r w:rsidRPr="00FD0675">
        <w:rPr>
          <w:rFonts w:eastAsia="Times New Roman"/>
          <w:sz w:val="20"/>
          <w:szCs w:val="20"/>
        </w:rPr>
        <w:t>V</w:t>
      </w:r>
      <w:r w:rsidR="009267F9"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1999).</w:t>
      </w:r>
      <w:r w:rsidR="00752709" w:rsidRPr="00FD0675">
        <w:rPr>
          <w:rFonts w:eastAsia="Times New Roman"/>
          <w:sz w:val="20"/>
          <w:szCs w:val="20"/>
        </w:rPr>
        <w:t xml:space="preserve"> </w:t>
      </w:r>
      <w:r w:rsidRPr="00FD0675">
        <w:rPr>
          <w:rFonts w:eastAsia="Times New Roman"/>
          <w:sz w:val="20"/>
          <w:szCs w:val="20"/>
        </w:rPr>
        <w:t>Self-efficacy</w:t>
      </w:r>
      <w:r w:rsidR="00752709" w:rsidRPr="00FD0675">
        <w:rPr>
          <w:rFonts w:eastAsia="Times New Roman"/>
          <w:sz w:val="20"/>
          <w:szCs w:val="20"/>
        </w:rPr>
        <w:t xml:space="preserve"> </w:t>
      </w:r>
      <w:r w:rsidRPr="00FD0675">
        <w:rPr>
          <w:rFonts w:eastAsia="Times New Roman"/>
          <w:sz w:val="20"/>
          <w:szCs w:val="20"/>
        </w:rPr>
        <w:t>pathways</w:t>
      </w:r>
      <w:r w:rsidR="00752709" w:rsidRPr="00FD0675">
        <w:rPr>
          <w:rFonts w:eastAsia="Times New Roman"/>
          <w:sz w:val="20"/>
          <w:szCs w:val="20"/>
        </w:rPr>
        <w:t xml:space="preserve"> </w:t>
      </w:r>
      <w:r w:rsidRPr="00FD0675">
        <w:rPr>
          <w:rFonts w:eastAsia="Times New Roman"/>
          <w:sz w:val="20"/>
          <w:szCs w:val="20"/>
        </w:rPr>
        <w:t>to</w:t>
      </w:r>
      <w:r w:rsidR="00752709" w:rsidRPr="00FD0675">
        <w:rPr>
          <w:rFonts w:eastAsia="Times New Roman"/>
          <w:sz w:val="20"/>
          <w:szCs w:val="20"/>
        </w:rPr>
        <w:t xml:space="preserve"> </w:t>
      </w:r>
      <w:r w:rsidRPr="00FD0675">
        <w:rPr>
          <w:rFonts w:eastAsia="Times New Roman"/>
          <w:sz w:val="20"/>
          <w:szCs w:val="20"/>
        </w:rPr>
        <w:t>childhood</w:t>
      </w:r>
      <w:r w:rsidR="00752709" w:rsidRPr="00FD0675">
        <w:rPr>
          <w:rFonts w:eastAsia="Times New Roman"/>
          <w:sz w:val="20"/>
          <w:szCs w:val="20"/>
        </w:rPr>
        <w:t xml:space="preserve"> </w:t>
      </w:r>
      <w:r w:rsidRPr="00FD0675">
        <w:rPr>
          <w:rFonts w:eastAsia="Times New Roman"/>
          <w:sz w:val="20"/>
          <w:szCs w:val="20"/>
        </w:rPr>
        <w:t>depression.</w:t>
      </w:r>
      <w:r w:rsidR="00752709" w:rsidRPr="00FD0675">
        <w:rPr>
          <w:rFonts w:eastAsia="Times New Roman"/>
          <w:sz w:val="20"/>
          <w:szCs w:val="20"/>
        </w:rPr>
        <w:t xml:space="preserve"> </w:t>
      </w:r>
      <w:r w:rsidRPr="00FD0675">
        <w:rPr>
          <w:rFonts w:eastAsia="Times New Roman"/>
          <w:sz w:val="20"/>
          <w:szCs w:val="20"/>
        </w:rPr>
        <w:t>Journal</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Personality</w:t>
      </w:r>
      <w:r w:rsidR="00752709" w:rsidRPr="00FD0675">
        <w:rPr>
          <w:rFonts w:eastAsia="Times New Roman"/>
          <w:sz w:val="20"/>
          <w:szCs w:val="20"/>
        </w:rPr>
        <w:t xml:space="preserve"> &amp; </w:t>
      </w:r>
      <w:r w:rsidRPr="00FD0675">
        <w:rPr>
          <w:rFonts w:eastAsia="Times New Roman"/>
          <w:sz w:val="20"/>
          <w:szCs w:val="20"/>
        </w:rPr>
        <w:t>Social</w:t>
      </w:r>
      <w:r w:rsidR="00752709" w:rsidRPr="00FD0675">
        <w:rPr>
          <w:rFonts w:eastAsia="Times New Roman"/>
          <w:sz w:val="20"/>
          <w:szCs w:val="20"/>
        </w:rPr>
        <w:t xml:space="preserve"> </w:t>
      </w:r>
      <w:r w:rsidRPr="00FD0675">
        <w:rPr>
          <w:rFonts w:eastAsia="Times New Roman"/>
          <w:sz w:val="20"/>
          <w:szCs w:val="20"/>
        </w:rPr>
        <w:t>Psychology,</w:t>
      </w:r>
      <w:r w:rsidR="00752709" w:rsidRPr="00FD0675">
        <w:rPr>
          <w:rFonts w:eastAsia="Times New Roman"/>
          <w:sz w:val="20"/>
          <w:szCs w:val="20"/>
        </w:rPr>
        <w:t xml:space="preserve"> </w:t>
      </w:r>
      <w:r w:rsidRPr="00FD0675">
        <w:rPr>
          <w:rFonts w:eastAsia="Times New Roman"/>
          <w:sz w:val="20"/>
          <w:szCs w:val="20"/>
        </w:rPr>
        <w:t>76,</w:t>
      </w:r>
      <w:r w:rsidR="00752709" w:rsidRPr="00FD0675">
        <w:rPr>
          <w:rFonts w:eastAsia="Times New Roman"/>
          <w:sz w:val="20"/>
          <w:szCs w:val="20"/>
        </w:rPr>
        <w:t xml:space="preserve"> </w:t>
      </w:r>
      <w:r w:rsidRPr="00FD0675">
        <w:rPr>
          <w:rFonts w:eastAsia="Times New Roman"/>
          <w:sz w:val="20"/>
          <w:szCs w:val="20"/>
        </w:rPr>
        <w:t>258-69.</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Bar-On,</w:t>
      </w:r>
      <w:r w:rsidR="00752709" w:rsidRPr="00FD0675">
        <w:rPr>
          <w:rFonts w:eastAsia="Times New Roman"/>
          <w:sz w:val="20"/>
          <w:szCs w:val="20"/>
        </w:rPr>
        <w:t xml:space="preserve"> </w:t>
      </w:r>
      <w:r w:rsidRPr="00FD0675">
        <w:rPr>
          <w:rFonts w:eastAsia="Times New Roman"/>
          <w:sz w:val="20"/>
          <w:szCs w:val="20"/>
        </w:rPr>
        <w:t>R.</w:t>
      </w:r>
      <w:r w:rsidR="00752709" w:rsidRPr="00FD0675">
        <w:rPr>
          <w:rFonts w:eastAsia="Times New Roman"/>
          <w:sz w:val="20"/>
          <w:szCs w:val="20"/>
        </w:rPr>
        <w:t xml:space="preserve"> </w:t>
      </w:r>
      <w:r w:rsidRPr="00FD0675">
        <w:rPr>
          <w:rFonts w:eastAsia="Times New Roman"/>
          <w:sz w:val="20"/>
          <w:szCs w:val="20"/>
        </w:rPr>
        <w:t>(2000).</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social</w:t>
      </w:r>
      <w:r w:rsidR="00752709" w:rsidRPr="00FD0675">
        <w:rPr>
          <w:rFonts w:eastAsia="Times New Roman"/>
          <w:sz w:val="20"/>
          <w:szCs w:val="20"/>
        </w:rPr>
        <w:t xml:space="preserve"> </w:t>
      </w:r>
      <w:r w:rsidRPr="00FD0675">
        <w:rPr>
          <w:rFonts w:eastAsia="Times New Roman"/>
          <w:sz w:val="20"/>
          <w:szCs w:val="20"/>
        </w:rPr>
        <w:t>intelligence:</w:t>
      </w:r>
      <w:r w:rsidR="00752709" w:rsidRPr="00FD0675">
        <w:rPr>
          <w:rFonts w:eastAsia="Times New Roman"/>
          <w:sz w:val="20"/>
          <w:szCs w:val="20"/>
        </w:rPr>
        <w:t xml:space="preserve"> </w:t>
      </w:r>
      <w:r w:rsidRPr="00FD0675">
        <w:rPr>
          <w:rFonts w:eastAsia="Times New Roman"/>
          <w:sz w:val="20"/>
          <w:szCs w:val="20"/>
        </w:rPr>
        <w:t>Insights</w:t>
      </w:r>
      <w:r w:rsidR="00752709" w:rsidRPr="00FD0675">
        <w:rPr>
          <w:rFonts w:eastAsia="Times New Roman"/>
          <w:sz w:val="20"/>
          <w:szCs w:val="20"/>
        </w:rPr>
        <w:t xml:space="preserve"> </w:t>
      </w:r>
      <w:r w:rsidRPr="00FD0675">
        <w:rPr>
          <w:rFonts w:eastAsia="Times New Roman"/>
          <w:sz w:val="20"/>
          <w:szCs w:val="20"/>
        </w:rPr>
        <w:t>from</w:t>
      </w:r>
      <w:r w:rsidR="00752709" w:rsidRPr="00FD0675">
        <w:rPr>
          <w:rFonts w:eastAsia="Times New Roman"/>
          <w:sz w:val="20"/>
          <w:szCs w:val="20"/>
        </w:rPr>
        <w:t xml:space="preserve"> </w:t>
      </w:r>
      <w:r w:rsidRPr="00FD0675">
        <w:rPr>
          <w:rFonts w:eastAsia="Times New Roman"/>
          <w:sz w:val="20"/>
          <w:szCs w:val="20"/>
        </w:rPr>
        <w:t>the</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Quo</w:t>
      </w:r>
      <w:r w:rsidR="00752709" w:rsidRPr="00FD0675">
        <w:rPr>
          <w:rFonts w:eastAsia="Times New Roman"/>
          <w:sz w:val="20"/>
          <w:szCs w:val="20"/>
        </w:rPr>
        <w:t xml:space="preserve"> </w:t>
      </w:r>
      <w:r w:rsidRPr="00FD0675">
        <w:rPr>
          <w:rFonts w:eastAsia="Times New Roman"/>
          <w:sz w:val="20"/>
          <w:szCs w:val="20"/>
        </w:rPr>
        <w:t>tient</w:t>
      </w:r>
      <w:r w:rsidR="00752709" w:rsidRPr="00FD0675">
        <w:rPr>
          <w:rFonts w:eastAsia="Times New Roman"/>
          <w:sz w:val="20"/>
          <w:szCs w:val="20"/>
        </w:rPr>
        <w:t xml:space="preserve"> </w:t>
      </w:r>
      <w:r w:rsidRPr="00FD0675">
        <w:rPr>
          <w:rFonts w:eastAsia="Times New Roman"/>
          <w:sz w:val="20"/>
          <w:szCs w:val="20"/>
        </w:rPr>
        <w:t>Inventory</w:t>
      </w:r>
      <w:r w:rsidR="00752709" w:rsidRPr="00FD0675">
        <w:rPr>
          <w:rFonts w:eastAsia="Times New Roman"/>
          <w:sz w:val="20"/>
          <w:szCs w:val="20"/>
        </w:rPr>
        <w:t xml:space="preserve"> </w:t>
      </w:r>
      <w:r w:rsidRPr="00FD0675">
        <w:rPr>
          <w:rFonts w:eastAsia="Times New Roman"/>
          <w:sz w:val="20"/>
          <w:szCs w:val="20"/>
        </w:rPr>
        <w:t>(EQ-I).</w:t>
      </w:r>
      <w:r w:rsidR="00752709" w:rsidRPr="00FD0675">
        <w:rPr>
          <w:rFonts w:eastAsia="Times New Roman"/>
          <w:sz w:val="20"/>
          <w:szCs w:val="20"/>
        </w:rPr>
        <w:t xml:space="preserve"> </w:t>
      </w:r>
      <w:r w:rsidRPr="00FD0675">
        <w:rPr>
          <w:rFonts w:eastAsia="Times New Roman"/>
          <w:sz w:val="20"/>
          <w:szCs w:val="20"/>
        </w:rPr>
        <w:t>In</w:t>
      </w:r>
      <w:r w:rsidR="00752709" w:rsidRPr="00FD0675">
        <w:rPr>
          <w:rFonts w:eastAsia="Times New Roman"/>
          <w:sz w:val="20"/>
          <w:szCs w:val="20"/>
        </w:rPr>
        <w:t xml:space="preserve"> </w:t>
      </w:r>
      <w:r w:rsidRPr="00FD0675">
        <w:rPr>
          <w:rFonts w:eastAsia="Times New Roman"/>
          <w:sz w:val="20"/>
          <w:szCs w:val="20"/>
        </w:rPr>
        <w:t>R.</w:t>
      </w:r>
      <w:r w:rsidR="00752709" w:rsidRPr="00FD0675">
        <w:rPr>
          <w:rFonts w:eastAsia="Times New Roman"/>
          <w:sz w:val="20"/>
          <w:szCs w:val="20"/>
        </w:rPr>
        <w:t xml:space="preserve"> </w:t>
      </w:r>
      <w:r w:rsidRPr="00FD0675">
        <w:rPr>
          <w:rFonts w:eastAsia="Times New Roman"/>
          <w:sz w:val="20"/>
          <w:szCs w:val="20"/>
        </w:rPr>
        <w:t>Bar-On</w:t>
      </w:r>
      <w:r w:rsidR="00752709" w:rsidRPr="00FD0675">
        <w:rPr>
          <w:rFonts w:eastAsia="Times New Roman"/>
          <w:sz w:val="20"/>
          <w:szCs w:val="20"/>
        </w:rPr>
        <w:t xml:space="preserve"> &amp; </w:t>
      </w:r>
      <w:r w:rsidRPr="00FD0675">
        <w:rPr>
          <w:rFonts w:eastAsia="Times New Roman"/>
          <w:sz w:val="20"/>
          <w:szCs w:val="20"/>
        </w:rPr>
        <w:t>Three.</w:t>
      </w:r>
      <w:r w:rsidR="00752709" w:rsidRPr="00FD0675">
        <w:rPr>
          <w:rFonts w:eastAsia="Times New Roman"/>
          <w:sz w:val="20"/>
          <w:szCs w:val="20"/>
        </w:rPr>
        <w:t xml:space="preserve"> </w:t>
      </w:r>
      <w:r w:rsidRPr="00FD0675">
        <w:rPr>
          <w:rFonts w:eastAsia="Times New Roman"/>
          <w:sz w:val="20"/>
          <w:szCs w:val="20"/>
        </w:rPr>
        <w:t>DA</w:t>
      </w:r>
      <w:r w:rsidR="00752709" w:rsidRPr="00FD0675">
        <w:rPr>
          <w:rFonts w:eastAsia="Times New Roman"/>
          <w:sz w:val="20"/>
          <w:szCs w:val="20"/>
        </w:rPr>
        <w:t xml:space="preserve"> </w:t>
      </w:r>
      <w:r w:rsidRPr="00FD0675">
        <w:rPr>
          <w:rFonts w:eastAsia="Times New Roman"/>
          <w:sz w:val="20"/>
          <w:szCs w:val="20"/>
        </w:rPr>
        <w:t>Parker</w:t>
      </w:r>
      <w:r w:rsidR="00752709" w:rsidRPr="00FD0675">
        <w:rPr>
          <w:rFonts w:eastAsia="Times New Roman"/>
          <w:sz w:val="20"/>
          <w:szCs w:val="20"/>
        </w:rPr>
        <w:t xml:space="preserve"> </w:t>
      </w:r>
      <w:r w:rsidRPr="00FD0675">
        <w:rPr>
          <w:rFonts w:eastAsia="Times New Roman"/>
          <w:sz w:val="20"/>
          <w:szCs w:val="20"/>
        </w:rPr>
        <w:t>(Eds.),</w:t>
      </w:r>
      <w:r w:rsidR="00752709" w:rsidRPr="00FD0675">
        <w:rPr>
          <w:rFonts w:eastAsia="Times New Roman"/>
          <w:sz w:val="20"/>
          <w:szCs w:val="20"/>
        </w:rPr>
        <w:t xml:space="preserve"> </w:t>
      </w:r>
      <w:r w:rsidRPr="00FD0675">
        <w:rPr>
          <w:rFonts w:eastAsia="Times New Roman"/>
          <w:sz w:val="20"/>
          <w:szCs w:val="20"/>
        </w:rPr>
        <w:t>Handbook</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intelligence.</w:t>
      </w:r>
      <w:r w:rsidR="00752709" w:rsidRPr="00FD0675">
        <w:rPr>
          <w:rFonts w:eastAsia="Times New Roman"/>
          <w:sz w:val="20"/>
          <w:szCs w:val="20"/>
        </w:rPr>
        <w:t xml:space="preserve"> </w:t>
      </w:r>
      <w:r w:rsidRPr="00FD0675">
        <w:rPr>
          <w:rFonts w:eastAsia="Times New Roman"/>
          <w:sz w:val="20"/>
          <w:szCs w:val="20"/>
        </w:rPr>
        <w:t>San</w:t>
      </w:r>
      <w:r w:rsidR="00752709" w:rsidRPr="00FD0675">
        <w:rPr>
          <w:rFonts w:eastAsia="Times New Roman"/>
          <w:sz w:val="20"/>
          <w:szCs w:val="20"/>
        </w:rPr>
        <w:t xml:space="preserve"> </w:t>
      </w:r>
      <w:r w:rsidRPr="00FD0675">
        <w:rPr>
          <w:rFonts w:eastAsia="Times New Roman"/>
          <w:sz w:val="20"/>
          <w:szCs w:val="20"/>
        </w:rPr>
        <w:t>Francisco:</w:t>
      </w:r>
      <w:r w:rsidR="00752709" w:rsidRPr="00FD0675">
        <w:rPr>
          <w:rFonts w:eastAsia="Times New Roman"/>
          <w:sz w:val="20"/>
          <w:szCs w:val="20"/>
        </w:rPr>
        <w:t xml:space="preserve"> </w:t>
      </w:r>
      <w:r w:rsidRPr="00FD0675">
        <w:rPr>
          <w:rFonts w:eastAsia="Times New Roman"/>
          <w:sz w:val="20"/>
          <w:szCs w:val="20"/>
        </w:rPr>
        <w:t>Jossey-</w:t>
      </w:r>
      <w:r w:rsidR="00752709" w:rsidRPr="00FD0675">
        <w:rPr>
          <w:rFonts w:eastAsia="Times New Roman"/>
          <w:sz w:val="20"/>
          <w:szCs w:val="20"/>
        </w:rPr>
        <w:t xml:space="preserve"> </w:t>
      </w:r>
      <w:r w:rsidRPr="00FD0675">
        <w:rPr>
          <w:rFonts w:eastAsia="Times New Roman"/>
          <w:sz w:val="20"/>
          <w:szCs w:val="20"/>
        </w:rPr>
        <w:t>Bass.</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Bertolote,</w:t>
      </w:r>
      <w:r w:rsidR="00752709" w:rsidRPr="00FD0675">
        <w:rPr>
          <w:rFonts w:eastAsia="Times New Roman"/>
          <w:sz w:val="20"/>
          <w:szCs w:val="20"/>
        </w:rPr>
        <w:t xml:space="preserve"> </w:t>
      </w:r>
      <w:r w:rsidRPr="00FD0675">
        <w:rPr>
          <w:rFonts w:eastAsia="Times New Roman"/>
          <w:sz w:val="20"/>
          <w:szCs w:val="20"/>
        </w:rPr>
        <w:t>J.</w:t>
      </w:r>
      <w:r w:rsidR="00752709" w:rsidRPr="00FD0675">
        <w:rPr>
          <w:rFonts w:eastAsia="Times New Roman"/>
          <w:sz w:val="20"/>
          <w:szCs w:val="20"/>
        </w:rPr>
        <w:t xml:space="preserve"> </w:t>
      </w:r>
      <w:r w:rsidRPr="00FD0675">
        <w:rPr>
          <w:rFonts w:eastAsia="Times New Roman"/>
          <w:sz w:val="20"/>
          <w:szCs w:val="20"/>
        </w:rPr>
        <w:t>M,</w:t>
      </w:r>
      <w:r w:rsidR="00752709" w:rsidRPr="00FD0675">
        <w:rPr>
          <w:rFonts w:eastAsia="Times New Roman"/>
          <w:sz w:val="20"/>
          <w:szCs w:val="20"/>
        </w:rPr>
        <w:t xml:space="preserve"> </w:t>
      </w:r>
      <w:r w:rsidRPr="00FD0675">
        <w:rPr>
          <w:rFonts w:eastAsia="Times New Roman"/>
          <w:sz w:val="20"/>
          <w:szCs w:val="20"/>
        </w:rPr>
        <w:t>Fleischmann,</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(2009).</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global</w:t>
      </w:r>
      <w:r w:rsidR="00752709" w:rsidRPr="00FD0675">
        <w:rPr>
          <w:rFonts w:eastAsia="Times New Roman"/>
          <w:sz w:val="20"/>
          <w:szCs w:val="20"/>
        </w:rPr>
        <w:t xml:space="preserve"> </w:t>
      </w:r>
      <w:r w:rsidRPr="00FD0675">
        <w:rPr>
          <w:rFonts w:eastAsia="Times New Roman"/>
          <w:sz w:val="20"/>
          <w:szCs w:val="20"/>
        </w:rPr>
        <w:t>perspective</w:t>
      </w:r>
      <w:r w:rsidR="00752709" w:rsidRPr="00FD0675">
        <w:rPr>
          <w:rFonts w:eastAsia="Times New Roman"/>
          <w:sz w:val="20"/>
          <w:szCs w:val="20"/>
        </w:rPr>
        <w:t xml:space="preserve"> </w:t>
      </w:r>
      <w:r w:rsidRPr="00FD0675">
        <w:rPr>
          <w:rFonts w:eastAsia="Times New Roman"/>
          <w:sz w:val="20"/>
          <w:szCs w:val="20"/>
        </w:rPr>
        <w:t>on</w:t>
      </w:r>
      <w:r w:rsidR="00752709" w:rsidRPr="00FD0675">
        <w:rPr>
          <w:rFonts w:eastAsia="Times New Roman"/>
          <w:sz w:val="20"/>
          <w:szCs w:val="20"/>
        </w:rPr>
        <w:t xml:space="preserve"> </w:t>
      </w:r>
      <w:r w:rsidRPr="00FD0675">
        <w:rPr>
          <w:rFonts w:eastAsia="Times New Roman"/>
          <w:sz w:val="20"/>
          <w:szCs w:val="20"/>
        </w:rPr>
        <w:t>the</w:t>
      </w:r>
      <w:r w:rsidR="00752709" w:rsidRPr="00FD0675">
        <w:rPr>
          <w:rFonts w:eastAsia="Times New Roman"/>
          <w:sz w:val="20"/>
          <w:szCs w:val="20"/>
        </w:rPr>
        <w:t xml:space="preserve"> </w:t>
      </w:r>
      <w:r w:rsidRPr="00FD0675">
        <w:rPr>
          <w:rFonts w:eastAsia="Times New Roman"/>
          <w:sz w:val="20"/>
          <w:szCs w:val="20"/>
        </w:rPr>
        <w:t>magnitude</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suicide</w:t>
      </w:r>
      <w:r w:rsidR="00752709" w:rsidRPr="00FD0675">
        <w:rPr>
          <w:rFonts w:eastAsia="Times New Roman"/>
          <w:sz w:val="20"/>
          <w:szCs w:val="20"/>
        </w:rPr>
        <w:t xml:space="preserve"> </w:t>
      </w:r>
      <w:r w:rsidRPr="00FD0675">
        <w:rPr>
          <w:rFonts w:eastAsia="Times New Roman"/>
          <w:sz w:val="20"/>
          <w:szCs w:val="20"/>
        </w:rPr>
        <w:t>mortality.</w:t>
      </w:r>
      <w:r w:rsidR="00752709" w:rsidRPr="00FD0675">
        <w:rPr>
          <w:rFonts w:eastAsia="Times New Roman"/>
          <w:sz w:val="20"/>
          <w:szCs w:val="20"/>
        </w:rPr>
        <w:t xml:space="preserve"> </w:t>
      </w:r>
      <w:r w:rsidRPr="00FD0675">
        <w:rPr>
          <w:rFonts w:eastAsia="Times New Roman"/>
          <w:sz w:val="20"/>
          <w:szCs w:val="20"/>
        </w:rPr>
        <w:t>In:</w:t>
      </w:r>
      <w:r w:rsidR="00752709" w:rsidRPr="00FD0675">
        <w:rPr>
          <w:rFonts w:eastAsia="Times New Roman"/>
          <w:sz w:val="20"/>
          <w:szCs w:val="20"/>
        </w:rPr>
        <w:t xml:space="preserve"> </w:t>
      </w:r>
      <w:r w:rsidRPr="00FD0675">
        <w:rPr>
          <w:rFonts w:eastAsia="Times New Roman"/>
          <w:sz w:val="20"/>
          <w:szCs w:val="20"/>
        </w:rPr>
        <w:t>Wasserman</w:t>
      </w:r>
      <w:r w:rsidR="00752709" w:rsidRPr="00FD0675">
        <w:rPr>
          <w:rFonts w:eastAsia="Times New Roman"/>
          <w:sz w:val="20"/>
          <w:szCs w:val="20"/>
        </w:rPr>
        <w:t xml:space="preserve"> </w:t>
      </w:r>
      <w:r w:rsidRPr="00FD0675">
        <w:rPr>
          <w:rFonts w:eastAsia="Times New Roman"/>
          <w:sz w:val="20"/>
          <w:szCs w:val="20"/>
        </w:rPr>
        <w:t>D,</w:t>
      </w:r>
      <w:r w:rsidR="00752709" w:rsidRPr="00FD0675">
        <w:rPr>
          <w:rFonts w:eastAsia="Times New Roman"/>
          <w:sz w:val="20"/>
          <w:szCs w:val="20"/>
        </w:rPr>
        <w:t xml:space="preserve"> </w:t>
      </w:r>
      <w:r w:rsidRPr="00FD0675">
        <w:rPr>
          <w:rFonts w:eastAsia="Times New Roman"/>
          <w:sz w:val="20"/>
          <w:szCs w:val="20"/>
        </w:rPr>
        <w:t>Wasserman</w:t>
      </w:r>
      <w:r w:rsidR="00752709" w:rsidRPr="00FD0675">
        <w:rPr>
          <w:rFonts w:eastAsia="Times New Roman"/>
          <w:sz w:val="20"/>
          <w:szCs w:val="20"/>
        </w:rPr>
        <w:t xml:space="preserve"> </w:t>
      </w:r>
      <w:r w:rsidRPr="00FD0675">
        <w:rPr>
          <w:rFonts w:eastAsia="Times New Roman"/>
          <w:sz w:val="20"/>
          <w:szCs w:val="20"/>
        </w:rPr>
        <w:t>C,</w:t>
      </w:r>
      <w:r w:rsidR="00752709" w:rsidRPr="00FD0675">
        <w:rPr>
          <w:rFonts w:eastAsia="Times New Roman"/>
          <w:sz w:val="20"/>
          <w:szCs w:val="20"/>
        </w:rPr>
        <w:t xml:space="preserve"> </w:t>
      </w:r>
      <w:r w:rsidRPr="00FD0675">
        <w:rPr>
          <w:rFonts w:eastAsia="Times New Roman"/>
          <w:sz w:val="20"/>
          <w:szCs w:val="20"/>
        </w:rPr>
        <w:t>editors.</w:t>
      </w:r>
      <w:r w:rsidR="00752709" w:rsidRPr="00FD0675">
        <w:rPr>
          <w:rFonts w:eastAsia="Times New Roman"/>
          <w:sz w:val="20"/>
          <w:szCs w:val="20"/>
        </w:rPr>
        <w:t xml:space="preserve"> </w:t>
      </w:r>
      <w:r w:rsidRPr="00FD0675">
        <w:rPr>
          <w:rFonts w:eastAsia="Times New Roman"/>
          <w:sz w:val="20"/>
          <w:szCs w:val="20"/>
        </w:rPr>
        <w:t>Oxford</w:t>
      </w:r>
      <w:r w:rsidR="00752709" w:rsidRPr="00FD0675">
        <w:rPr>
          <w:rFonts w:eastAsia="Times New Roman"/>
          <w:sz w:val="20"/>
          <w:szCs w:val="20"/>
        </w:rPr>
        <w:t xml:space="preserve"> </w:t>
      </w:r>
      <w:r w:rsidRPr="00FD0675">
        <w:rPr>
          <w:rFonts w:eastAsia="Times New Roman"/>
          <w:sz w:val="20"/>
          <w:szCs w:val="20"/>
        </w:rPr>
        <w:t>textbook</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sociology</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suicide</w:t>
      </w:r>
      <w:r w:rsidR="00752709" w:rsidRPr="00FD0675">
        <w:rPr>
          <w:rFonts w:eastAsia="Times New Roman"/>
          <w:sz w:val="20"/>
          <w:szCs w:val="20"/>
        </w:rPr>
        <w:t xml:space="preserve"> </w:t>
      </w:r>
      <w:r w:rsidRPr="00FD0675">
        <w:rPr>
          <w:rFonts w:eastAsia="Times New Roman"/>
          <w:sz w:val="20"/>
          <w:szCs w:val="20"/>
        </w:rPr>
        <w:t>prevention:</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global</w:t>
      </w:r>
      <w:r w:rsidR="00752709" w:rsidRPr="00FD0675">
        <w:rPr>
          <w:rFonts w:eastAsia="Times New Roman"/>
          <w:sz w:val="20"/>
          <w:szCs w:val="20"/>
        </w:rPr>
        <w:t xml:space="preserve"> </w:t>
      </w:r>
      <w:r w:rsidRPr="00FD0675">
        <w:rPr>
          <w:rFonts w:eastAsia="Times New Roman"/>
          <w:sz w:val="20"/>
          <w:szCs w:val="20"/>
        </w:rPr>
        <w:t>perspective.</w:t>
      </w:r>
      <w:r w:rsidR="00752709" w:rsidRPr="00FD0675">
        <w:rPr>
          <w:rFonts w:eastAsia="Times New Roman"/>
          <w:sz w:val="20"/>
          <w:szCs w:val="20"/>
        </w:rPr>
        <w:t xml:space="preserve"> </w:t>
      </w:r>
      <w:r w:rsidRPr="00FD0675">
        <w:rPr>
          <w:rFonts w:eastAsia="Times New Roman"/>
          <w:sz w:val="20"/>
          <w:szCs w:val="20"/>
        </w:rPr>
        <w:t>Oxford:</w:t>
      </w:r>
      <w:r w:rsidR="00752709" w:rsidRPr="00FD0675">
        <w:rPr>
          <w:rFonts w:eastAsia="Times New Roman"/>
          <w:sz w:val="20"/>
          <w:szCs w:val="20"/>
        </w:rPr>
        <w:t xml:space="preserve"> </w:t>
      </w:r>
      <w:r w:rsidRPr="00FD0675">
        <w:rPr>
          <w:rFonts w:eastAsia="Times New Roman"/>
          <w:sz w:val="20"/>
          <w:szCs w:val="20"/>
        </w:rPr>
        <w:t>Oxford</w:t>
      </w:r>
      <w:r w:rsidR="00752709" w:rsidRPr="00FD0675">
        <w:rPr>
          <w:rFonts w:eastAsia="Times New Roman"/>
          <w:sz w:val="20"/>
          <w:szCs w:val="20"/>
        </w:rPr>
        <w:t xml:space="preserve"> </w:t>
      </w:r>
      <w:r w:rsidRPr="00FD0675">
        <w:rPr>
          <w:rFonts w:eastAsia="Times New Roman"/>
          <w:sz w:val="20"/>
          <w:szCs w:val="20"/>
        </w:rPr>
        <w:t>University</w:t>
      </w:r>
      <w:r w:rsidR="00752709" w:rsidRPr="00FD0675">
        <w:rPr>
          <w:rFonts w:eastAsia="Times New Roman"/>
          <w:sz w:val="20"/>
          <w:szCs w:val="20"/>
        </w:rPr>
        <w:t xml:space="preserve"> </w:t>
      </w:r>
      <w:r w:rsidRPr="00FD0675">
        <w:rPr>
          <w:rFonts w:eastAsia="Times New Roman"/>
          <w:sz w:val="20"/>
          <w:szCs w:val="20"/>
        </w:rPr>
        <w:t>Press;</w:t>
      </w:r>
      <w:r w:rsidR="00752709" w:rsidRPr="00FD0675">
        <w:rPr>
          <w:rFonts w:eastAsia="Times New Roman"/>
          <w:sz w:val="20"/>
          <w:szCs w:val="20"/>
        </w:rPr>
        <w:t xml:space="preserve"> </w:t>
      </w:r>
      <w:r w:rsidRPr="00FD0675">
        <w:rPr>
          <w:rFonts w:eastAsia="Times New Roman"/>
          <w:sz w:val="20"/>
          <w:szCs w:val="20"/>
        </w:rPr>
        <w:t>p</w:t>
      </w:r>
      <w:r w:rsidR="00752709" w:rsidRPr="00FD0675">
        <w:rPr>
          <w:rFonts w:eastAsia="Times New Roman"/>
          <w:sz w:val="20"/>
          <w:szCs w:val="20"/>
        </w:rPr>
        <w:t xml:space="preserve"> </w:t>
      </w:r>
      <w:r w:rsidRPr="00FD0675">
        <w:rPr>
          <w:rFonts w:eastAsia="Times New Roman"/>
          <w:sz w:val="20"/>
          <w:szCs w:val="20"/>
        </w:rPr>
        <w:t>91</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8</w:t>
      </w:r>
      <w:r w:rsidR="009267F9" w:rsidRPr="00FD0675">
        <w:rPr>
          <w:rFonts w:eastAsia="Times New Roman"/>
          <w:sz w:val="20"/>
          <w:szCs w:val="20"/>
        </w:rPr>
        <w:t>.</w:t>
      </w:r>
    </w:p>
    <w:p w:rsidR="0018137F"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Brittany</w:t>
      </w:r>
      <w:r w:rsidR="00752709" w:rsidRPr="00FD0675">
        <w:rPr>
          <w:rFonts w:eastAsia="Times New Roman"/>
          <w:sz w:val="20"/>
          <w:szCs w:val="20"/>
        </w:rPr>
        <w:t xml:space="preserve"> </w:t>
      </w:r>
      <w:r w:rsidRPr="00FD0675">
        <w:rPr>
          <w:rFonts w:eastAsia="Times New Roman"/>
          <w:sz w:val="20"/>
          <w:szCs w:val="20"/>
        </w:rPr>
        <w:t>M.,</w:t>
      </w:r>
      <w:r w:rsidR="00752709" w:rsidRPr="00FD0675">
        <w:rPr>
          <w:rFonts w:eastAsia="Times New Roman"/>
          <w:sz w:val="20"/>
          <w:szCs w:val="20"/>
        </w:rPr>
        <w:t xml:space="preserve"> </w:t>
      </w:r>
      <w:r w:rsidRPr="00FD0675">
        <w:rPr>
          <w:rFonts w:eastAsia="Times New Roman"/>
          <w:sz w:val="20"/>
          <w:szCs w:val="20"/>
        </w:rPr>
        <w:t>Rudy,</w:t>
      </w:r>
      <w:r w:rsidR="00752709" w:rsidRPr="00FD0675">
        <w:rPr>
          <w:rFonts w:eastAsia="Times New Roman"/>
          <w:sz w:val="20"/>
          <w:szCs w:val="20"/>
        </w:rPr>
        <w:t xml:space="preserve"> </w:t>
      </w:r>
      <w:r w:rsidRPr="00FD0675">
        <w:rPr>
          <w:rFonts w:eastAsia="Times New Roman"/>
          <w:sz w:val="20"/>
          <w:szCs w:val="20"/>
        </w:rPr>
        <w:t>TE,</w:t>
      </w:r>
      <w:r w:rsidR="00752709" w:rsidRPr="00FD0675">
        <w:rPr>
          <w:rFonts w:eastAsia="Times New Roman"/>
          <w:sz w:val="20"/>
          <w:szCs w:val="20"/>
        </w:rPr>
        <w:t xml:space="preserve"> </w:t>
      </w:r>
      <w:r w:rsidRPr="00FD0675">
        <w:rPr>
          <w:rFonts w:eastAsia="Times New Roman"/>
          <w:sz w:val="20"/>
          <w:szCs w:val="20"/>
        </w:rPr>
        <w:t>Davis</w:t>
      </w:r>
      <w:r w:rsidR="00752709" w:rsidRPr="00FD0675">
        <w:rPr>
          <w:rFonts w:eastAsia="Times New Roman"/>
          <w:sz w:val="20"/>
          <w:szCs w:val="20"/>
        </w:rPr>
        <w:t xml:space="preserve"> </w:t>
      </w:r>
      <w:r w:rsidRPr="00FD0675">
        <w:rPr>
          <w:rFonts w:eastAsia="Times New Roman"/>
          <w:sz w:val="20"/>
          <w:szCs w:val="20"/>
        </w:rPr>
        <w:t>I.</w:t>
      </w:r>
      <w:r w:rsidR="009267F9"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Russell</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Matthew</w:t>
      </w:r>
      <w:r w:rsidR="00752709" w:rsidRPr="00FD0675">
        <w:rPr>
          <w:rFonts w:eastAsia="Times New Roman"/>
          <w:sz w:val="20"/>
          <w:szCs w:val="20"/>
        </w:rPr>
        <w:t xml:space="preserve"> </w:t>
      </w:r>
      <w:r w:rsidRPr="00FD0675">
        <w:rPr>
          <w:rFonts w:eastAsia="Times New Roman"/>
          <w:sz w:val="20"/>
          <w:szCs w:val="20"/>
        </w:rPr>
        <w:t>S.</w:t>
      </w:r>
      <w:r w:rsidR="00752709" w:rsidRPr="00FD0675">
        <w:rPr>
          <w:rFonts w:eastAsia="Times New Roman"/>
          <w:sz w:val="20"/>
          <w:szCs w:val="20"/>
        </w:rPr>
        <w:t xml:space="preserve"> </w:t>
      </w:r>
      <w:r w:rsidRPr="00FD0675">
        <w:rPr>
          <w:rFonts w:eastAsia="Times New Roman"/>
          <w:sz w:val="20"/>
          <w:szCs w:val="20"/>
        </w:rPr>
        <w:t>(2011).</w:t>
      </w:r>
      <w:r w:rsidR="00752709" w:rsidRPr="00FD0675">
        <w:rPr>
          <w:rFonts w:eastAsia="Times New Roman"/>
          <w:sz w:val="20"/>
          <w:szCs w:val="20"/>
        </w:rPr>
        <w:t xml:space="preserve"> </w:t>
      </w:r>
      <w:r w:rsidRPr="00FD0675">
        <w:rPr>
          <w:rFonts w:eastAsia="Times New Roman"/>
          <w:sz w:val="20"/>
          <w:szCs w:val="20"/>
        </w:rPr>
        <w:t>The</w:t>
      </w:r>
      <w:r w:rsidR="00752709" w:rsidRPr="00FD0675">
        <w:rPr>
          <w:rFonts w:eastAsia="Times New Roman"/>
          <w:sz w:val="20"/>
          <w:szCs w:val="20"/>
        </w:rPr>
        <w:t xml:space="preserve"> </w:t>
      </w:r>
      <w:r w:rsidRPr="00FD0675">
        <w:rPr>
          <w:rFonts w:eastAsia="Times New Roman"/>
          <w:sz w:val="20"/>
          <w:szCs w:val="20"/>
        </w:rPr>
        <w:t>Relationship</w:t>
      </w:r>
      <w:r w:rsidR="00752709" w:rsidRPr="00FD0675">
        <w:rPr>
          <w:rFonts w:eastAsia="Times New Roman"/>
          <w:sz w:val="20"/>
          <w:szCs w:val="20"/>
        </w:rPr>
        <w:t xml:space="preserve"> </w:t>
      </w:r>
      <w:r w:rsidRPr="00FD0675">
        <w:rPr>
          <w:rFonts w:eastAsia="Times New Roman"/>
          <w:sz w:val="20"/>
          <w:szCs w:val="20"/>
        </w:rPr>
        <w:t>Among</w:t>
      </w:r>
      <w:r w:rsidR="00752709" w:rsidRPr="00FD0675">
        <w:rPr>
          <w:rFonts w:eastAsia="Times New Roman"/>
          <w:sz w:val="20"/>
          <w:szCs w:val="20"/>
        </w:rPr>
        <w:t xml:space="preserve"> </w:t>
      </w:r>
      <w:r w:rsidRPr="00FD0675">
        <w:rPr>
          <w:rFonts w:eastAsia="Times New Roman"/>
          <w:sz w:val="20"/>
          <w:szCs w:val="20"/>
        </w:rPr>
        <w:t>self-efficacy,</w:t>
      </w:r>
      <w:r w:rsidR="00752709" w:rsidRPr="00FD0675">
        <w:rPr>
          <w:rFonts w:eastAsia="Times New Roman"/>
          <w:sz w:val="20"/>
          <w:szCs w:val="20"/>
        </w:rPr>
        <w:t xml:space="preserve"> </w:t>
      </w:r>
      <w:r w:rsidRPr="00FD0675">
        <w:rPr>
          <w:rFonts w:eastAsia="Times New Roman"/>
          <w:sz w:val="20"/>
          <w:szCs w:val="20"/>
        </w:rPr>
        <w:t>Negative</w:t>
      </w:r>
      <w:r w:rsidR="00752709" w:rsidRPr="00FD0675">
        <w:rPr>
          <w:rFonts w:eastAsia="Times New Roman"/>
          <w:sz w:val="20"/>
          <w:szCs w:val="20"/>
        </w:rPr>
        <w:t xml:space="preserve"> </w:t>
      </w:r>
      <w:r w:rsidRPr="00FD0675">
        <w:rPr>
          <w:rFonts w:eastAsia="Times New Roman"/>
          <w:sz w:val="20"/>
          <w:szCs w:val="20"/>
        </w:rPr>
        <w:t>self-Referent</w:t>
      </w:r>
      <w:r w:rsidR="00752709" w:rsidRPr="00FD0675">
        <w:rPr>
          <w:rFonts w:eastAsia="Times New Roman"/>
          <w:sz w:val="20"/>
          <w:szCs w:val="20"/>
        </w:rPr>
        <w:t xml:space="preserve"> </w:t>
      </w:r>
      <w:r w:rsidRPr="00FD0675">
        <w:rPr>
          <w:rFonts w:eastAsia="Times New Roman"/>
          <w:sz w:val="20"/>
          <w:szCs w:val="20"/>
        </w:rPr>
        <w:t>Cognitions,</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Social</w:t>
      </w:r>
      <w:r w:rsidR="00752709" w:rsidRPr="00FD0675">
        <w:rPr>
          <w:rFonts w:eastAsia="Times New Roman"/>
          <w:sz w:val="20"/>
          <w:szCs w:val="20"/>
        </w:rPr>
        <w:t xml:space="preserve"> </w:t>
      </w:r>
      <w:r w:rsidRPr="00FD0675">
        <w:rPr>
          <w:rFonts w:eastAsia="Times New Roman"/>
          <w:sz w:val="20"/>
          <w:szCs w:val="20"/>
        </w:rPr>
        <w:t>Anxiety</w:t>
      </w:r>
      <w:r w:rsidR="00752709" w:rsidRPr="00FD0675">
        <w:rPr>
          <w:rFonts w:eastAsia="Times New Roman"/>
          <w:sz w:val="20"/>
          <w:szCs w:val="20"/>
        </w:rPr>
        <w:t xml:space="preserve"> </w:t>
      </w:r>
      <w:r w:rsidRPr="00FD0675">
        <w:rPr>
          <w:rFonts w:eastAsia="Times New Roman"/>
          <w:sz w:val="20"/>
          <w:szCs w:val="20"/>
        </w:rPr>
        <w:t>in</w:t>
      </w:r>
      <w:r w:rsidR="00752709" w:rsidRPr="00FD0675">
        <w:rPr>
          <w:rFonts w:eastAsia="Times New Roman"/>
          <w:sz w:val="20"/>
          <w:szCs w:val="20"/>
        </w:rPr>
        <w:t xml:space="preserve"> </w:t>
      </w:r>
      <w:r w:rsidRPr="00FD0675">
        <w:rPr>
          <w:rFonts w:eastAsia="Times New Roman"/>
          <w:sz w:val="20"/>
          <w:szCs w:val="20"/>
        </w:rPr>
        <w:t>Children:</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Multiple</w:t>
      </w:r>
      <w:r w:rsidR="00752709" w:rsidRPr="00FD0675">
        <w:rPr>
          <w:rFonts w:eastAsia="Times New Roman"/>
          <w:sz w:val="20"/>
          <w:szCs w:val="20"/>
        </w:rPr>
        <w:t xml:space="preserve"> </w:t>
      </w:r>
      <w:r w:rsidRPr="00FD0675">
        <w:rPr>
          <w:rFonts w:eastAsia="Times New Roman"/>
          <w:sz w:val="20"/>
          <w:szCs w:val="20"/>
        </w:rPr>
        <w:t>Mediator</w:t>
      </w:r>
      <w:r w:rsidR="00752709" w:rsidRPr="00FD0675">
        <w:rPr>
          <w:rFonts w:eastAsia="Times New Roman"/>
          <w:sz w:val="20"/>
          <w:szCs w:val="20"/>
        </w:rPr>
        <w:t xml:space="preserve"> </w:t>
      </w:r>
      <w:r w:rsidRPr="00FD0675">
        <w:rPr>
          <w:rFonts w:eastAsia="Times New Roman"/>
          <w:sz w:val="20"/>
          <w:szCs w:val="20"/>
        </w:rPr>
        <w:t>Model</w:t>
      </w:r>
      <w:r w:rsidR="009267F9"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Journal</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Behavior</w:t>
      </w:r>
      <w:r w:rsidR="00752709" w:rsidRPr="00FD0675">
        <w:rPr>
          <w:rFonts w:eastAsia="Times New Roman"/>
          <w:sz w:val="20"/>
          <w:szCs w:val="20"/>
        </w:rPr>
        <w:t xml:space="preserve"> </w:t>
      </w:r>
      <w:r w:rsidRPr="00FD0675">
        <w:rPr>
          <w:rFonts w:eastAsia="Times New Roman"/>
          <w:sz w:val="20"/>
          <w:szCs w:val="20"/>
        </w:rPr>
        <w:t>Therapy,</w:t>
      </w:r>
      <w:r w:rsidR="00752709" w:rsidRPr="00FD0675">
        <w:rPr>
          <w:rFonts w:eastAsia="Times New Roman"/>
          <w:sz w:val="20"/>
          <w:szCs w:val="20"/>
        </w:rPr>
        <w:t xml:space="preserve"> </w:t>
      </w:r>
      <w:r w:rsidRPr="00FD0675">
        <w:rPr>
          <w:rFonts w:eastAsia="Times New Roman"/>
          <w:sz w:val="20"/>
          <w:szCs w:val="20"/>
        </w:rPr>
        <w:t>45</w:t>
      </w:r>
      <w:r w:rsidR="00752709" w:rsidRPr="00FD0675">
        <w:rPr>
          <w:rFonts w:eastAsia="Times New Roman"/>
          <w:sz w:val="20"/>
          <w:szCs w:val="20"/>
        </w:rPr>
        <w:t xml:space="preserve"> </w:t>
      </w:r>
      <w:r w:rsidRPr="00FD0675">
        <w:rPr>
          <w:rFonts w:eastAsia="Times New Roman"/>
          <w:sz w:val="20"/>
          <w:szCs w:val="20"/>
        </w:rPr>
        <w:t>(4),</w:t>
      </w:r>
      <w:r w:rsidR="00752709" w:rsidRPr="00FD0675">
        <w:rPr>
          <w:rFonts w:eastAsia="Times New Roman"/>
          <w:sz w:val="20"/>
          <w:szCs w:val="20"/>
        </w:rPr>
        <w:t xml:space="preserve"> </w:t>
      </w:r>
      <w:r w:rsidRPr="00FD0675">
        <w:rPr>
          <w:rFonts w:eastAsia="Times New Roman"/>
          <w:sz w:val="20"/>
          <w:szCs w:val="20"/>
        </w:rPr>
        <w:t>142</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156</w:t>
      </w:r>
      <w:r w:rsidR="0018137F" w:rsidRPr="00FD0675">
        <w:rPr>
          <w:rFonts w:eastAsia="Times New Roman"/>
          <w:sz w:val="20"/>
          <w:szCs w:val="20"/>
        </w:rPr>
        <w:t>.</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Coffman,</w:t>
      </w:r>
      <w:r w:rsidR="00752709" w:rsidRPr="00FD0675">
        <w:rPr>
          <w:rFonts w:eastAsia="Times New Roman"/>
          <w:sz w:val="20"/>
          <w:szCs w:val="20"/>
        </w:rPr>
        <w:t xml:space="preserve"> </w:t>
      </w:r>
      <w:r w:rsidRPr="00FD0675">
        <w:rPr>
          <w:rFonts w:eastAsia="Times New Roman"/>
          <w:sz w:val="20"/>
          <w:szCs w:val="20"/>
        </w:rPr>
        <w:t>DL,</w:t>
      </w:r>
      <w:r w:rsidR="00752709" w:rsidRPr="00FD0675">
        <w:rPr>
          <w:rFonts w:eastAsia="Times New Roman"/>
          <w:sz w:val="20"/>
          <w:szCs w:val="20"/>
        </w:rPr>
        <w:t xml:space="preserve"> &amp; </w:t>
      </w:r>
      <w:r w:rsidRPr="00FD0675">
        <w:rPr>
          <w:rFonts w:eastAsia="Times New Roman"/>
          <w:sz w:val="20"/>
          <w:szCs w:val="20"/>
        </w:rPr>
        <w:t>Gilligan,</w:t>
      </w:r>
      <w:r w:rsidR="00752709" w:rsidRPr="00FD0675">
        <w:rPr>
          <w:rFonts w:eastAsia="Times New Roman"/>
          <w:sz w:val="20"/>
          <w:szCs w:val="20"/>
        </w:rPr>
        <w:t xml:space="preserve"> </w:t>
      </w:r>
      <w:r w:rsidRPr="00FD0675">
        <w:rPr>
          <w:rFonts w:eastAsia="Times New Roman"/>
          <w:sz w:val="20"/>
          <w:szCs w:val="20"/>
        </w:rPr>
        <w:t>TD</w:t>
      </w:r>
      <w:r w:rsidR="00752709" w:rsidRPr="00FD0675">
        <w:rPr>
          <w:rFonts w:eastAsia="Times New Roman"/>
          <w:sz w:val="20"/>
          <w:szCs w:val="20"/>
        </w:rPr>
        <w:t xml:space="preserve"> </w:t>
      </w:r>
      <w:r w:rsidRPr="00FD0675">
        <w:rPr>
          <w:rFonts w:eastAsia="Times New Roman"/>
          <w:sz w:val="20"/>
          <w:szCs w:val="20"/>
        </w:rPr>
        <w:t>(2002).</w:t>
      </w:r>
      <w:r w:rsidR="00752709" w:rsidRPr="00FD0675">
        <w:rPr>
          <w:rFonts w:eastAsia="Times New Roman"/>
          <w:sz w:val="20"/>
          <w:szCs w:val="20"/>
        </w:rPr>
        <w:t xml:space="preserve"> </w:t>
      </w:r>
      <w:r w:rsidRPr="00FD0675">
        <w:rPr>
          <w:rFonts w:eastAsia="Times New Roman"/>
          <w:sz w:val="20"/>
          <w:szCs w:val="20"/>
        </w:rPr>
        <w:t>Social</w:t>
      </w:r>
      <w:r w:rsidR="00752709" w:rsidRPr="00FD0675">
        <w:rPr>
          <w:rFonts w:eastAsia="Times New Roman"/>
          <w:sz w:val="20"/>
          <w:szCs w:val="20"/>
        </w:rPr>
        <w:t xml:space="preserve"> </w:t>
      </w:r>
      <w:r w:rsidRPr="00FD0675">
        <w:rPr>
          <w:rFonts w:eastAsia="Times New Roman"/>
          <w:sz w:val="20"/>
          <w:szCs w:val="20"/>
        </w:rPr>
        <w:t>support,</w:t>
      </w:r>
      <w:r w:rsidR="00752709" w:rsidRPr="00FD0675">
        <w:rPr>
          <w:rFonts w:eastAsia="Times New Roman"/>
          <w:sz w:val="20"/>
          <w:szCs w:val="20"/>
        </w:rPr>
        <w:t xml:space="preserve"> </w:t>
      </w:r>
      <w:r w:rsidRPr="00FD0675">
        <w:rPr>
          <w:rFonts w:eastAsia="Times New Roman"/>
          <w:sz w:val="20"/>
          <w:szCs w:val="20"/>
        </w:rPr>
        <w:t>stress,</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self-efficacy:</w:t>
      </w:r>
      <w:r w:rsidR="00752709" w:rsidRPr="00FD0675">
        <w:rPr>
          <w:rFonts w:eastAsia="Times New Roman"/>
          <w:sz w:val="20"/>
          <w:szCs w:val="20"/>
        </w:rPr>
        <w:t xml:space="preserve"> </w:t>
      </w:r>
      <w:r w:rsidRPr="00FD0675">
        <w:rPr>
          <w:rFonts w:eastAsia="Times New Roman"/>
          <w:sz w:val="20"/>
          <w:szCs w:val="20"/>
        </w:rPr>
        <w:t>Effects</w:t>
      </w:r>
      <w:r w:rsidR="00752709" w:rsidRPr="00FD0675">
        <w:rPr>
          <w:rFonts w:eastAsia="Times New Roman"/>
          <w:sz w:val="20"/>
          <w:szCs w:val="20"/>
        </w:rPr>
        <w:t xml:space="preserve"> </w:t>
      </w:r>
      <w:r w:rsidRPr="00FD0675">
        <w:rPr>
          <w:rFonts w:eastAsia="Times New Roman"/>
          <w:sz w:val="20"/>
          <w:szCs w:val="20"/>
        </w:rPr>
        <w:t>on</w:t>
      </w:r>
      <w:r w:rsidR="00752709" w:rsidRPr="00FD0675">
        <w:rPr>
          <w:rFonts w:eastAsia="Times New Roman"/>
          <w:sz w:val="20"/>
          <w:szCs w:val="20"/>
        </w:rPr>
        <w:t xml:space="preserve"> </w:t>
      </w:r>
      <w:r w:rsidRPr="00FD0675">
        <w:rPr>
          <w:rFonts w:eastAsia="Times New Roman"/>
          <w:sz w:val="20"/>
          <w:szCs w:val="20"/>
        </w:rPr>
        <w:t>students</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satisfaction.</w:t>
      </w:r>
      <w:r w:rsidR="00752709" w:rsidRPr="00FD0675">
        <w:rPr>
          <w:rFonts w:eastAsia="Times New Roman"/>
          <w:sz w:val="20"/>
          <w:szCs w:val="20"/>
        </w:rPr>
        <w:t xml:space="preserve"> </w:t>
      </w:r>
      <w:r w:rsidRPr="00FD0675">
        <w:rPr>
          <w:rFonts w:eastAsia="Times New Roman"/>
          <w:sz w:val="20"/>
          <w:szCs w:val="20"/>
        </w:rPr>
        <w:t>College</w:t>
      </w:r>
      <w:r w:rsidR="00752709" w:rsidRPr="00FD0675">
        <w:rPr>
          <w:rFonts w:eastAsia="Times New Roman"/>
          <w:sz w:val="20"/>
          <w:szCs w:val="20"/>
        </w:rPr>
        <w:t xml:space="preserve"> </w:t>
      </w:r>
      <w:r w:rsidRPr="00FD0675">
        <w:rPr>
          <w:rFonts w:eastAsia="Times New Roman"/>
          <w:sz w:val="20"/>
          <w:szCs w:val="20"/>
        </w:rPr>
        <w:t>Student</w:t>
      </w:r>
      <w:r w:rsidR="00752709" w:rsidRPr="00FD0675">
        <w:rPr>
          <w:rFonts w:eastAsia="Times New Roman"/>
          <w:sz w:val="20"/>
          <w:szCs w:val="20"/>
        </w:rPr>
        <w:t xml:space="preserve"> </w:t>
      </w:r>
      <w:r w:rsidRPr="00FD0675">
        <w:rPr>
          <w:rFonts w:eastAsia="Times New Roman"/>
          <w:sz w:val="20"/>
          <w:szCs w:val="20"/>
        </w:rPr>
        <w:t>Retention,</w:t>
      </w:r>
      <w:r w:rsidR="00752709" w:rsidRPr="00FD0675">
        <w:rPr>
          <w:rFonts w:eastAsia="Times New Roman"/>
          <w:sz w:val="20"/>
          <w:szCs w:val="20"/>
        </w:rPr>
        <w:t xml:space="preserve"> </w:t>
      </w:r>
      <w:r w:rsidRPr="00FD0675">
        <w:rPr>
          <w:rFonts w:eastAsia="Times New Roman"/>
          <w:sz w:val="20"/>
          <w:szCs w:val="20"/>
        </w:rPr>
        <w:t>4,</w:t>
      </w:r>
      <w:r w:rsidR="00752709" w:rsidRPr="00FD0675">
        <w:rPr>
          <w:rFonts w:eastAsia="Times New Roman"/>
          <w:sz w:val="20"/>
          <w:szCs w:val="20"/>
        </w:rPr>
        <w:t xml:space="preserve"> </w:t>
      </w:r>
      <w:r w:rsidRPr="00FD0675">
        <w:rPr>
          <w:rFonts w:eastAsia="Times New Roman"/>
          <w:sz w:val="20"/>
          <w:szCs w:val="20"/>
        </w:rPr>
        <w:t>53-66.</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Chan,</w:t>
      </w:r>
      <w:r w:rsidR="00752709" w:rsidRPr="00FD0675">
        <w:rPr>
          <w:rFonts w:eastAsia="Times New Roman"/>
          <w:sz w:val="20"/>
          <w:szCs w:val="20"/>
        </w:rPr>
        <w:t xml:space="preserve"> </w:t>
      </w:r>
      <w:r w:rsidRPr="00FD0675">
        <w:rPr>
          <w:rFonts w:eastAsia="Times New Roman"/>
          <w:sz w:val="20"/>
          <w:szCs w:val="20"/>
        </w:rPr>
        <w:t>W.</w:t>
      </w:r>
      <w:r w:rsidR="00752709" w:rsidRPr="00FD0675">
        <w:rPr>
          <w:rFonts w:eastAsia="Times New Roman"/>
          <w:sz w:val="20"/>
          <w:szCs w:val="20"/>
        </w:rPr>
        <w:t xml:space="preserve"> </w:t>
      </w:r>
      <w:r w:rsidRPr="00FD0675">
        <w:rPr>
          <w:rFonts w:eastAsia="Times New Roman"/>
          <w:sz w:val="20"/>
          <w:szCs w:val="20"/>
        </w:rPr>
        <w:t>(2007),</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intelligence</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components</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burnout</w:t>
      </w:r>
      <w:r w:rsidR="00752709" w:rsidRPr="00FD0675">
        <w:rPr>
          <w:rFonts w:eastAsia="Times New Roman"/>
          <w:sz w:val="20"/>
          <w:szCs w:val="20"/>
        </w:rPr>
        <w:t xml:space="preserve"> </w:t>
      </w:r>
      <w:r w:rsidRPr="00FD0675">
        <w:rPr>
          <w:rFonts w:eastAsia="Times New Roman"/>
          <w:sz w:val="20"/>
          <w:szCs w:val="20"/>
        </w:rPr>
        <w:t>among</w:t>
      </w:r>
      <w:r w:rsidR="00752709" w:rsidRPr="00FD0675">
        <w:rPr>
          <w:rFonts w:eastAsia="Times New Roman"/>
          <w:sz w:val="20"/>
          <w:szCs w:val="20"/>
        </w:rPr>
        <w:t xml:space="preserve"> </w:t>
      </w:r>
      <w:r w:rsidRPr="00FD0675">
        <w:rPr>
          <w:rFonts w:eastAsia="Times New Roman"/>
          <w:sz w:val="20"/>
          <w:szCs w:val="20"/>
        </w:rPr>
        <w:t>Chinese</w:t>
      </w:r>
      <w:r w:rsidR="00752709" w:rsidRPr="00FD0675">
        <w:rPr>
          <w:rFonts w:eastAsia="Times New Roman"/>
          <w:sz w:val="20"/>
          <w:szCs w:val="20"/>
        </w:rPr>
        <w:t xml:space="preserve"> </w:t>
      </w:r>
      <w:r w:rsidRPr="00FD0675">
        <w:rPr>
          <w:rFonts w:eastAsia="Times New Roman"/>
          <w:sz w:val="20"/>
          <w:szCs w:val="20"/>
        </w:rPr>
        <w:t>secondary</w:t>
      </w:r>
      <w:r w:rsidR="00752709" w:rsidRPr="00FD0675">
        <w:rPr>
          <w:rFonts w:eastAsia="Times New Roman"/>
          <w:sz w:val="20"/>
          <w:szCs w:val="20"/>
        </w:rPr>
        <w:t xml:space="preserve"> </w:t>
      </w:r>
      <w:r w:rsidRPr="00FD0675">
        <w:rPr>
          <w:rFonts w:eastAsia="Times New Roman"/>
          <w:sz w:val="20"/>
          <w:szCs w:val="20"/>
        </w:rPr>
        <w:t>school</w:t>
      </w:r>
      <w:r w:rsidR="00752709" w:rsidRPr="00FD0675">
        <w:rPr>
          <w:rFonts w:eastAsia="Times New Roman"/>
          <w:sz w:val="20"/>
          <w:szCs w:val="20"/>
        </w:rPr>
        <w:t xml:space="preserve"> </w:t>
      </w:r>
      <w:r w:rsidRPr="00FD0675">
        <w:rPr>
          <w:rFonts w:eastAsia="Times New Roman"/>
          <w:sz w:val="20"/>
          <w:szCs w:val="20"/>
        </w:rPr>
        <w:t>teachers</w:t>
      </w:r>
      <w:r w:rsidR="00752709" w:rsidRPr="00FD0675">
        <w:rPr>
          <w:rFonts w:eastAsia="Times New Roman"/>
          <w:sz w:val="20"/>
          <w:szCs w:val="20"/>
        </w:rPr>
        <w:t xml:space="preserve"> </w:t>
      </w:r>
      <w:r w:rsidRPr="00FD0675">
        <w:rPr>
          <w:rFonts w:eastAsia="Times New Roman"/>
          <w:sz w:val="20"/>
          <w:szCs w:val="20"/>
        </w:rPr>
        <w:t>in</w:t>
      </w:r>
      <w:r w:rsidR="00752709" w:rsidRPr="00FD0675">
        <w:rPr>
          <w:rFonts w:eastAsia="Times New Roman"/>
          <w:sz w:val="20"/>
          <w:szCs w:val="20"/>
        </w:rPr>
        <w:t xml:space="preserve"> </w:t>
      </w:r>
      <w:r w:rsidRPr="00FD0675">
        <w:rPr>
          <w:rFonts w:eastAsia="Times New Roman"/>
          <w:sz w:val="20"/>
          <w:szCs w:val="20"/>
        </w:rPr>
        <w:t>Hong</w:t>
      </w:r>
      <w:r w:rsidR="00752709" w:rsidRPr="00FD0675">
        <w:rPr>
          <w:rFonts w:eastAsia="Times New Roman"/>
          <w:sz w:val="20"/>
          <w:szCs w:val="20"/>
        </w:rPr>
        <w:t xml:space="preserve"> </w:t>
      </w:r>
      <w:r w:rsidRPr="00FD0675">
        <w:rPr>
          <w:rFonts w:eastAsia="Times New Roman"/>
          <w:sz w:val="20"/>
          <w:szCs w:val="20"/>
        </w:rPr>
        <w:t>Kong.</w:t>
      </w:r>
      <w:r w:rsidR="00752709" w:rsidRPr="00FD0675">
        <w:rPr>
          <w:rFonts w:eastAsia="Times New Roman"/>
          <w:sz w:val="20"/>
          <w:szCs w:val="20"/>
        </w:rPr>
        <w:t xml:space="preserve"> </w:t>
      </w:r>
      <w:r w:rsidRPr="00FD0675">
        <w:rPr>
          <w:rFonts w:eastAsia="Times New Roman"/>
          <w:sz w:val="20"/>
          <w:szCs w:val="20"/>
        </w:rPr>
        <w:t>Teaching</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Teacher</w:t>
      </w:r>
      <w:r w:rsidR="00752709" w:rsidRPr="00FD0675">
        <w:rPr>
          <w:rFonts w:eastAsia="Times New Roman"/>
          <w:sz w:val="20"/>
          <w:szCs w:val="20"/>
        </w:rPr>
        <w:t xml:space="preserve"> </w:t>
      </w:r>
      <w:r w:rsidRPr="00FD0675">
        <w:rPr>
          <w:rFonts w:eastAsia="Times New Roman"/>
          <w:sz w:val="20"/>
          <w:szCs w:val="20"/>
        </w:rPr>
        <w:t>Education,</w:t>
      </w:r>
      <w:r w:rsidR="00752709" w:rsidRPr="00FD0675">
        <w:rPr>
          <w:rFonts w:eastAsia="Times New Roman"/>
          <w:sz w:val="20"/>
          <w:szCs w:val="20"/>
        </w:rPr>
        <w:t xml:space="preserve"> </w:t>
      </w:r>
      <w:r w:rsidRPr="00FD0675">
        <w:rPr>
          <w:rFonts w:eastAsia="Times New Roman"/>
          <w:sz w:val="20"/>
          <w:szCs w:val="20"/>
        </w:rPr>
        <w:t>Volume</w:t>
      </w:r>
      <w:r w:rsidR="00752709" w:rsidRPr="00FD0675">
        <w:rPr>
          <w:rFonts w:eastAsia="Times New Roman"/>
          <w:sz w:val="20"/>
          <w:szCs w:val="20"/>
        </w:rPr>
        <w:t xml:space="preserve"> </w:t>
      </w:r>
      <w:r w:rsidRPr="00FD0675">
        <w:rPr>
          <w:rFonts w:eastAsia="Times New Roman"/>
          <w:sz w:val="20"/>
          <w:szCs w:val="20"/>
        </w:rPr>
        <w:t>22,</w:t>
      </w:r>
      <w:r w:rsidR="00752709" w:rsidRPr="00FD0675">
        <w:rPr>
          <w:rFonts w:eastAsia="Times New Roman"/>
          <w:sz w:val="20"/>
          <w:szCs w:val="20"/>
        </w:rPr>
        <w:t xml:space="preserve"> </w:t>
      </w:r>
      <w:r w:rsidRPr="00FD0675">
        <w:rPr>
          <w:rFonts w:eastAsia="Times New Roman"/>
          <w:sz w:val="20"/>
          <w:szCs w:val="20"/>
        </w:rPr>
        <w:t>Issue</w:t>
      </w:r>
      <w:r w:rsidR="00752709" w:rsidRPr="00FD0675">
        <w:rPr>
          <w:rFonts w:eastAsia="Times New Roman"/>
          <w:sz w:val="20"/>
          <w:szCs w:val="20"/>
        </w:rPr>
        <w:t xml:space="preserve"> </w:t>
      </w:r>
      <w:r w:rsidRPr="00FD0675">
        <w:rPr>
          <w:rFonts w:eastAsia="Times New Roman"/>
          <w:sz w:val="20"/>
          <w:szCs w:val="20"/>
        </w:rPr>
        <w:t>8,</w:t>
      </w:r>
      <w:r w:rsidR="00752709" w:rsidRPr="00FD0675">
        <w:rPr>
          <w:rFonts w:eastAsia="Times New Roman"/>
          <w:sz w:val="20"/>
          <w:szCs w:val="20"/>
        </w:rPr>
        <w:t xml:space="preserve"> </w:t>
      </w:r>
      <w:r w:rsidRPr="00FD0675">
        <w:rPr>
          <w:rFonts w:eastAsia="Times New Roman"/>
          <w:sz w:val="20"/>
          <w:szCs w:val="20"/>
        </w:rPr>
        <w:t>Pages</w:t>
      </w:r>
      <w:r w:rsidR="00752709" w:rsidRPr="00FD0675">
        <w:rPr>
          <w:rFonts w:eastAsia="Times New Roman"/>
          <w:sz w:val="20"/>
          <w:szCs w:val="20"/>
        </w:rPr>
        <w:t xml:space="preserve"> </w:t>
      </w:r>
      <w:r w:rsidRPr="00FD0675">
        <w:rPr>
          <w:rFonts w:eastAsia="Times New Roman"/>
          <w:sz w:val="20"/>
          <w:szCs w:val="20"/>
        </w:rPr>
        <w:t>1042</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1</w:t>
      </w:r>
      <w:r w:rsidR="00752709" w:rsidRPr="00FD0675">
        <w:rPr>
          <w:rFonts w:eastAsia="Times New Roman"/>
          <w:sz w:val="20"/>
          <w:szCs w:val="20"/>
        </w:rPr>
        <w:t xml:space="preserve"> </w:t>
      </w:r>
      <w:r w:rsidRPr="00FD0675">
        <w:rPr>
          <w:rFonts w:eastAsia="Times New Roman"/>
          <w:sz w:val="20"/>
          <w:szCs w:val="20"/>
        </w:rPr>
        <w:t>054.</w:t>
      </w:r>
    </w:p>
    <w:p w:rsidR="0018137F"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Christine</w:t>
      </w:r>
      <w:r w:rsidR="00752709" w:rsidRPr="00FD0675">
        <w:rPr>
          <w:rFonts w:eastAsia="Times New Roman"/>
          <w:sz w:val="20"/>
          <w:szCs w:val="20"/>
        </w:rPr>
        <w:t xml:space="preserve"> </w:t>
      </w:r>
      <w:r w:rsidRPr="00FD0675">
        <w:rPr>
          <w:rFonts w:eastAsia="Times New Roman"/>
          <w:sz w:val="20"/>
          <w:szCs w:val="20"/>
        </w:rPr>
        <w:t>B.,</w:t>
      </w:r>
      <w:r w:rsidR="00752709" w:rsidRPr="00FD0675">
        <w:rPr>
          <w:rFonts w:eastAsia="Times New Roman"/>
          <w:sz w:val="20"/>
          <w:szCs w:val="20"/>
        </w:rPr>
        <w:t xml:space="preserve"> </w:t>
      </w:r>
      <w:r w:rsidRPr="00FD0675">
        <w:rPr>
          <w:rFonts w:eastAsia="Times New Roman"/>
          <w:sz w:val="20"/>
          <w:szCs w:val="20"/>
        </w:rPr>
        <w:t>Cha,</w:t>
      </w:r>
      <w:r w:rsidR="00752709" w:rsidRPr="00FD0675">
        <w:rPr>
          <w:rFonts w:eastAsia="Times New Roman"/>
          <w:sz w:val="20"/>
          <w:szCs w:val="20"/>
        </w:rPr>
        <w:t xml:space="preserve"> </w:t>
      </w:r>
      <w:r w:rsidRPr="00FD0675">
        <w:rPr>
          <w:rFonts w:eastAsia="Times New Roman"/>
          <w:sz w:val="20"/>
          <w:szCs w:val="20"/>
        </w:rPr>
        <w:t>BA,</w:t>
      </w:r>
      <w:r w:rsidR="00752709" w:rsidRPr="00FD0675">
        <w:rPr>
          <w:rFonts w:eastAsia="Times New Roman"/>
          <w:sz w:val="20"/>
          <w:szCs w:val="20"/>
        </w:rPr>
        <w:t xml:space="preserve"> </w:t>
      </w:r>
      <w:r w:rsidRPr="00FD0675">
        <w:rPr>
          <w:rFonts w:eastAsia="Times New Roman"/>
          <w:sz w:val="20"/>
          <w:szCs w:val="20"/>
        </w:rPr>
        <w:t>Matthew</w:t>
      </w:r>
      <w:r w:rsidR="00752709" w:rsidRPr="00FD0675">
        <w:rPr>
          <w:rFonts w:eastAsia="Times New Roman"/>
          <w:sz w:val="20"/>
          <w:szCs w:val="20"/>
        </w:rPr>
        <w:t xml:space="preserve"> </w:t>
      </w:r>
      <w:r w:rsidRPr="00FD0675">
        <w:rPr>
          <w:rFonts w:eastAsia="Times New Roman"/>
          <w:sz w:val="20"/>
          <w:szCs w:val="20"/>
        </w:rPr>
        <w:t>K.,</w:t>
      </w:r>
      <w:r w:rsidR="00752709" w:rsidRPr="00FD0675">
        <w:rPr>
          <w:rFonts w:eastAsia="Times New Roman"/>
          <w:sz w:val="20"/>
          <w:szCs w:val="20"/>
        </w:rPr>
        <w:t xml:space="preserve"> </w:t>
      </w:r>
      <w:r w:rsidRPr="00FD0675">
        <w:rPr>
          <w:rFonts w:eastAsia="Times New Roman"/>
          <w:sz w:val="20"/>
          <w:szCs w:val="20"/>
        </w:rPr>
        <w:t>Nock</w:t>
      </w:r>
      <w:r w:rsidR="00752709" w:rsidRPr="00FD0675">
        <w:rPr>
          <w:rFonts w:eastAsia="Times New Roman"/>
          <w:sz w:val="20"/>
          <w:szCs w:val="20"/>
        </w:rPr>
        <w:t xml:space="preserve"> </w:t>
      </w:r>
      <w:r w:rsidRPr="00FD0675">
        <w:rPr>
          <w:rFonts w:eastAsia="Times New Roman"/>
          <w:sz w:val="20"/>
          <w:szCs w:val="20"/>
        </w:rPr>
        <w:t>N.</w:t>
      </w:r>
      <w:r w:rsidR="00752709" w:rsidRPr="00FD0675">
        <w:rPr>
          <w:rFonts w:eastAsia="Times New Roman"/>
          <w:sz w:val="20"/>
          <w:szCs w:val="20"/>
        </w:rPr>
        <w:t xml:space="preserve"> </w:t>
      </w:r>
      <w:r w:rsidRPr="00FD0675">
        <w:rPr>
          <w:rFonts w:eastAsia="Times New Roman"/>
          <w:sz w:val="20"/>
          <w:szCs w:val="20"/>
        </w:rPr>
        <w:t>(2009).</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Intelligence</w:t>
      </w:r>
      <w:r w:rsidR="00752709" w:rsidRPr="00FD0675">
        <w:rPr>
          <w:rFonts w:eastAsia="Times New Roman"/>
          <w:sz w:val="20"/>
          <w:szCs w:val="20"/>
        </w:rPr>
        <w:t xml:space="preserve"> </w:t>
      </w:r>
      <w:r w:rsidRPr="00FD0675">
        <w:rPr>
          <w:rFonts w:eastAsia="Times New Roman"/>
          <w:sz w:val="20"/>
          <w:szCs w:val="20"/>
        </w:rPr>
        <w:t>Is</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Protective</w:t>
      </w:r>
      <w:r w:rsidR="00752709" w:rsidRPr="00FD0675">
        <w:rPr>
          <w:rFonts w:eastAsia="Times New Roman"/>
          <w:sz w:val="20"/>
          <w:szCs w:val="20"/>
        </w:rPr>
        <w:t xml:space="preserve"> </w:t>
      </w:r>
      <w:r w:rsidRPr="00FD0675">
        <w:rPr>
          <w:rFonts w:eastAsia="Times New Roman"/>
          <w:sz w:val="20"/>
          <w:szCs w:val="20"/>
        </w:rPr>
        <w:t>Factor</w:t>
      </w:r>
      <w:r w:rsidR="00752709" w:rsidRPr="00FD0675">
        <w:rPr>
          <w:rFonts w:eastAsia="Times New Roman"/>
          <w:sz w:val="20"/>
          <w:szCs w:val="20"/>
        </w:rPr>
        <w:t xml:space="preserve"> </w:t>
      </w:r>
      <w:r w:rsidRPr="00FD0675">
        <w:rPr>
          <w:rFonts w:eastAsia="Times New Roman"/>
          <w:sz w:val="20"/>
          <w:szCs w:val="20"/>
        </w:rPr>
        <w:t>for</w:t>
      </w:r>
      <w:r w:rsidR="00752709" w:rsidRPr="00FD0675">
        <w:rPr>
          <w:rFonts w:eastAsia="Times New Roman"/>
          <w:sz w:val="20"/>
          <w:szCs w:val="20"/>
        </w:rPr>
        <w:t xml:space="preserve"> </w:t>
      </w:r>
      <w:r w:rsidRPr="00FD0675">
        <w:rPr>
          <w:rFonts w:eastAsia="Times New Roman"/>
          <w:sz w:val="20"/>
          <w:szCs w:val="20"/>
        </w:rPr>
        <w:t>Suicidal</w:t>
      </w:r>
      <w:r w:rsidR="00752709" w:rsidRPr="00FD0675">
        <w:rPr>
          <w:rFonts w:eastAsia="Times New Roman"/>
          <w:sz w:val="20"/>
          <w:szCs w:val="20"/>
        </w:rPr>
        <w:t xml:space="preserve"> </w:t>
      </w:r>
      <w:r w:rsidRPr="00FD0675">
        <w:rPr>
          <w:rFonts w:eastAsia="Times New Roman"/>
          <w:sz w:val="20"/>
          <w:szCs w:val="20"/>
        </w:rPr>
        <w:t>Behavior.</w:t>
      </w:r>
      <w:r w:rsidR="00752709" w:rsidRPr="00FD0675">
        <w:rPr>
          <w:rFonts w:eastAsia="Times New Roman"/>
          <w:sz w:val="20"/>
          <w:szCs w:val="20"/>
        </w:rPr>
        <w:t xml:space="preserve"> </w:t>
      </w:r>
      <w:r w:rsidRPr="00FD0675">
        <w:rPr>
          <w:rFonts w:eastAsia="Times New Roman"/>
          <w:sz w:val="20"/>
          <w:szCs w:val="20"/>
        </w:rPr>
        <w:t>Journal</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the</w:t>
      </w:r>
      <w:r w:rsidR="00752709" w:rsidRPr="00FD0675">
        <w:rPr>
          <w:rFonts w:eastAsia="Times New Roman"/>
          <w:sz w:val="20"/>
          <w:szCs w:val="20"/>
        </w:rPr>
        <w:t xml:space="preserve"> </w:t>
      </w:r>
      <w:r w:rsidRPr="00FD0675">
        <w:rPr>
          <w:rFonts w:eastAsia="Times New Roman"/>
          <w:sz w:val="20"/>
          <w:szCs w:val="20"/>
        </w:rPr>
        <w:t>American</w:t>
      </w:r>
      <w:r w:rsidR="00752709" w:rsidRPr="00FD0675">
        <w:rPr>
          <w:rFonts w:eastAsia="Times New Roman"/>
          <w:sz w:val="20"/>
          <w:szCs w:val="20"/>
        </w:rPr>
        <w:t xml:space="preserve"> </w:t>
      </w:r>
      <w:r w:rsidRPr="00FD0675">
        <w:rPr>
          <w:rFonts w:eastAsia="Times New Roman"/>
          <w:sz w:val="20"/>
          <w:szCs w:val="20"/>
        </w:rPr>
        <w:t>Academy</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Child</w:t>
      </w:r>
      <w:r w:rsidR="00752709" w:rsidRPr="00FD0675">
        <w:rPr>
          <w:rFonts w:eastAsia="Times New Roman"/>
          <w:sz w:val="20"/>
          <w:szCs w:val="20"/>
        </w:rPr>
        <w:t xml:space="preserve"> &amp; </w:t>
      </w:r>
      <w:r w:rsidRPr="00FD0675">
        <w:rPr>
          <w:rFonts w:eastAsia="Times New Roman"/>
          <w:sz w:val="20"/>
          <w:szCs w:val="20"/>
        </w:rPr>
        <w:t>Adolescent</w:t>
      </w:r>
      <w:r w:rsidR="00752709" w:rsidRPr="00FD0675">
        <w:rPr>
          <w:rFonts w:eastAsia="Times New Roman"/>
          <w:sz w:val="20"/>
          <w:szCs w:val="20"/>
        </w:rPr>
        <w:t xml:space="preserve"> </w:t>
      </w:r>
      <w:r w:rsidRPr="00FD0675">
        <w:rPr>
          <w:rFonts w:eastAsia="Times New Roman"/>
          <w:sz w:val="20"/>
          <w:szCs w:val="20"/>
        </w:rPr>
        <w:t>Psychiatry</w:t>
      </w:r>
      <w:r w:rsidR="009267F9"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48</w:t>
      </w:r>
      <w:r w:rsidR="00752709" w:rsidRPr="00FD0675">
        <w:rPr>
          <w:rFonts w:eastAsia="Times New Roman"/>
          <w:sz w:val="20"/>
          <w:szCs w:val="20"/>
        </w:rPr>
        <w:t xml:space="preserve"> </w:t>
      </w:r>
      <w:r w:rsidRPr="00FD0675">
        <w:rPr>
          <w:rFonts w:eastAsia="Times New Roman"/>
          <w:sz w:val="20"/>
          <w:szCs w:val="20"/>
        </w:rPr>
        <w:t>(4),</w:t>
      </w:r>
      <w:r w:rsidR="00752709" w:rsidRPr="00FD0675">
        <w:rPr>
          <w:rFonts w:eastAsia="Times New Roman"/>
          <w:sz w:val="20"/>
          <w:szCs w:val="20"/>
        </w:rPr>
        <w:t xml:space="preserve"> </w:t>
      </w:r>
      <w:r w:rsidRPr="00FD0675">
        <w:rPr>
          <w:rFonts w:eastAsia="Times New Roman"/>
          <w:sz w:val="20"/>
          <w:szCs w:val="20"/>
        </w:rPr>
        <w:t>422</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4</w:t>
      </w:r>
      <w:r w:rsidR="00752709" w:rsidRPr="00FD0675">
        <w:rPr>
          <w:rFonts w:eastAsia="Times New Roman"/>
          <w:sz w:val="20"/>
          <w:szCs w:val="20"/>
        </w:rPr>
        <w:t xml:space="preserve"> </w:t>
      </w:r>
      <w:r w:rsidRPr="00FD0675">
        <w:rPr>
          <w:rFonts w:eastAsia="Times New Roman"/>
          <w:sz w:val="20"/>
          <w:szCs w:val="20"/>
        </w:rPr>
        <w:t>30</w:t>
      </w:r>
      <w:r w:rsidR="0018137F" w:rsidRPr="00FD0675">
        <w:rPr>
          <w:rFonts w:eastAsia="Times New Roman"/>
          <w:sz w:val="20"/>
          <w:szCs w:val="20"/>
        </w:rPr>
        <w:t>.</w:t>
      </w:r>
    </w:p>
    <w:p w:rsidR="0018137F"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Connolly,</w:t>
      </w:r>
      <w:r w:rsidR="00752709" w:rsidRPr="00FD0675">
        <w:rPr>
          <w:rFonts w:eastAsia="Times New Roman"/>
          <w:sz w:val="20"/>
          <w:szCs w:val="20"/>
        </w:rPr>
        <w:t xml:space="preserve"> </w:t>
      </w:r>
      <w:r w:rsidRPr="00FD0675">
        <w:rPr>
          <w:rFonts w:eastAsia="Times New Roman"/>
          <w:sz w:val="20"/>
          <w:szCs w:val="20"/>
        </w:rPr>
        <w:t>J.</w:t>
      </w:r>
      <w:r w:rsidR="00752709" w:rsidRPr="00FD0675">
        <w:rPr>
          <w:rFonts w:eastAsia="Times New Roman"/>
          <w:sz w:val="20"/>
          <w:szCs w:val="20"/>
        </w:rPr>
        <w:t xml:space="preserve"> </w:t>
      </w:r>
      <w:r w:rsidRPr="00FD0675">
        <w:rPr>
          <w:rFonts w:eastAsia="Times New Roman"/>
          <w:sz w:val="20"/>
          <w:szCs w:val="20"/>
        </w:rPr>
        <w:t>(1989a).</w:t>
      </w:r>
      <w:r w:rsidR="00752709" w:rsidRPr="00FD0675">
        <w:rPr>
          <w:rFonts w:eastAsia="Times New Roman"/>
          <w:sz w:val="20"/>
          <w:szCs w:val="20"/>
        </w:rPr>
        <w:t xml:space="preserve"> </w:t>
      </w:r>
      <w:r w:rsidRPr="00FD0675">
        <w:rPr>
          <w:rFonts w:eastAsia="Times New Roman"/>
          <w:sz w:val="20"/>
          <w:szCs w:val="20"/>
        </w:rPr>
        <w:t>Social</w:t>
      </w:r>
      <w:r w:rsidR="00752709" w:rsidRPr="00FD0675">
        <w:rPr>
          <w:rFonts w:eastAsia="Times New Roman"/>
          <w:sz w:val="20"/>
          <w:szCs w:val="20"/>
        </w:rPr>
        <w:t xml:space="preserve"> </w:t>
      </w:r>
      <w:r w:rsidRPr="00FD0675">
        <w:rPr>
          <w:rFonts w:eastAsia="Times New Roman"/>
          <w:sz w:val="20"/>
          <w:szCs w:val="20"/>
        </w:rPr>
        <w:t>self-efficacy</w:t>
      </w:r>
      <w:r w:rsidR="00752709" w:rsidRPr="00FD0675">
        <w:rPr>
          <w:rFonts w:eastAsia="Times New Roman"/>
          <w:sz w:val="20"/>
          <w:szCs w:val="20"/>
        </w:rPr>
        <w:t xml:space="preserve"> </w:t>
      </w:r>
      <w:r w:rsidRPr="00FD0675">
        <w:rPr>
          <w:rFonts w:eastAsia="Times New Roman"/>
          <w:sz w:val="20"/>
          <w:szCs w:val="20"/>
        </w:rPr>
        <w:t>in</w:t>
      </w:r>
      <w:r w:rsidR="00752709" w:rsidRPr="00FD0675">
        <w:rPr>
          <w:rFonts w:eastAsia="Times New Roman"/>
          <w:sz w:val="20"/>
          <w:szCs w:val="20"/>
        </w:rPr>
        <w:t xml:space="preserve"> </w:t>
      </w:r>
      <w:r w:rsidRPr="00FD0675">
        <w:rPr>
          <w:rFonts w:eastAsia="Times New Roman"/>
          <w:sz w:val="20"/>
          <w:szCs w:val="20"/>
        </w:rPr>
        <w:t>adolescence:</w:t>
      </w:r>
      <w:r w:rsidR="00752709" w:rsidRPr="00FD0675">
        <w:rPr>
          <w:rFonts w:eastAsia="Times New Roman"/>
          <w:sz w:val="20"/>
          <w:szCs w:val="20"/>
        </w:rPr>
        <w:t xml:space="preserve"> </w:t>
      </w:r>
      <w:r w:rsidRPr="00FD0675">
        <w:rPr>
          <w:rFonts w:eastAsia="Times New Roman"/>
          <w:sz w:val="20"/>
          <w:szCs w:val="20"/>
        </w:rPr>
        <w:t>Relations</w:t>
      </w:r>
      <w:r w:rsidR="00752709" w:rsidRPr="00FD0675">
        <w:rPr>
          <w:rFonts w:eastAsia="Times New Roman"/>
          <w:sz w:val="20"/>
          <w:szCs w:val="20"/>
        </w:rPr>
        <w:t xml:space="preserve"> </w:t>
      </w:r>
      <w:r w:rsidRPr="00FD0675">
        <w:rPr>
          <w:rFonts w:eastAsia="Times New Roman"/>
          <w:sz w:val="20"/>
          <w:szCs w:val="20"/>
        </w:rPr>
        <w:t>with</w:t>
      </w:r>
      <w:r w:rsidR="00752709" w:rsidRPr="00FD0675">
        <w:rPr>
          <w:rFonts w:eastAsia="Times New Roman"/>
          <w:sz w:val="20"/>
          <w:szCs w:val="20"/>
        </w:rPr>
        <w:t xml:space="preserve"> </w:t>
      </w:r>
      <w:r w:rsidRPr="00FD0675">
        <w:rPr>
          <w:rFonts w:eastAsia="Times New Roman"/>
          <w:sz w:val="20"/>
          <w:szCs w:val="20"/>
        </w:rPr>
        <w:t>self-concept,</w:t>
      </w:r>
      <w:r w:rsidR="00752709" w:rsidRPr="00FD0675">
        <w:rPr>
          <w:rFonts w:eastAsia="Times New Roman"/>
          <w:sz w:val="20"/>
          <w:szCs w:val="20"/>
        </w:rPr>
        <w:t xml:space="preserve"> </w:t>
      </w:r>
      <w:r w:rsidRPr="00FD0675">
        <w:rPr>
          <w:rFonts w:eastAsia="Times New Roman"/>
          <w:sz w:val="20"/>
          <w:szCs w:val="20"/>
        </w:rPr>
        <w:t>social</w:t>
      </w:r>
      <w:r w:rsidR="00752709" w:rsidRPr="00FD0675">
        <w:rPr>
          <w:rFonts w:eastAsia="Times New Roman"/>
          <w:sz w:val="20"/>
          <w:szCs w:val="20"/>
        </w:rPr>
        <w:t xml:space="preserve"> </w:t>
      </w:r>
      <w:r w:rsidRPr="00FD0675">
        <w:rPr>
          <w:rFonts w:eastAsia="Times New Roman"/>
          <w:sz w:val="20"/>
          <w:szCs w:val="20"/>
        </w:rPr>
        <w:t>adjustment,</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mental</w:t>
      </w:r>
      <w:r w:rsidR="00752709" w:rsidRPr="00FD0675">
        <w:rPr>
          <w:rFonts w:eastAsia="Times New Roman"/>
          <w:sz w:val="20"/>
          <w:szCs w:val="20"/>
        </w:rPr>
        <w:t xml:space="preserve"> </w:t>
      </w:r>
      <w:r w:rsidRPr="00FD0675">
        <w:rPr>
          <w:rFonts w:eastAsia="Times New Roman"/>
          <w:sz w:val="20"/>
          <w:szCs w:val="20"/>
        </w:rPr>
        <w:t>health.</w:t>
      </w:r>
      <w:r w:rsidR="00752709" w:rsidRPr="00FD0675">
        <w:rPr>
          <w:rFonts w:eastAsia="Times New Roman"/>
          <w:sz w:val="20"/>
          <w:szCs w:val="20"/>
        </w:rPr>
        <w:t xml:space="preserve"> </w:t>
      </w:r>
      <w:r w:rsidRPr="00FD0675">
        <w:rPr>
          <w:rFonts w:eastAsia="Times New Roman"/>
          <w:sz w:val="20"/>
          <w:szCs w:val="20"/>
        </w:rPr>
        <w:t>Canadian</w:t>
      </w:r>
      <w:r w:rsidR="00752709" w:rsidRPr="00FD0675">
        <w:rPr>
          <w:rFonts w:eastAsia="Times New Roman"/>
          <w:sz w:val="20"/>
          <w:szCs w:val="20"/>
        </w:rPr>
        <w:t xml:space="preserve"> </w:t>
      </w:r>
      <w:r w:rsidRPr="00FD0675">
        <w:rPr>
          <w:rFonts w:eastAsia="Times New Roman"/>
          <w:sz w:val="20"/>
          <w:szCs w:val="20"/>
        </w:rPr>
        <w:t>Journal</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Behavioral</w:t>
      </w:r>
      <w:r w:rsidR="00752709" w:rsidRPr="00FD0675">
        <w:rPr>
          <w:rFonts w:eastAsia="Times New Roman"/>
          <w:sz w:val="20"/>
          <w:szCs w:val="20"/>
        </w:rPr>
        <w:t xml:space="preserve"> </w:t>
      </w:r>
      <w:r w:rsidRPr="00FD0675">
        <w:rPr>
          <w:rFonts w:eastAsia="Times New Roman"/>
          <w:sz w:val="20"/>
          <w:szCs w:val="20"/>
        </w:rPr>
        <w:t>Science,</w:t>
      </w:r>
      <w:r w:rsidR="00752709" w:rsidRPr="00FD0675">
        <w:rPr>
          <w:rFonts w:eastAsia="Times New Roman"/>
          <w:sz w:val="20"/>
          <w:szCs w:val="20"/>
        </w:rPr>
        <w:t xml:space="preserve"> </w:t>
      </w:r>
      <w:r w:rsidRPr="00FD0675">
        <w:rPr>
          <w:rFonts w:eastAsia="Times New Roman"/>
          <w:sz w:val="20"/>
          <w:szCs w:val="20"/>
        </w:rPr>
        <w:t>21</w:t>
      </w:r>
      <w:r w:rsidR="00752709" w:rsidRPr="00FD0675">
        <w:rPr>
          <w:rFonts w:eastAsia="Times New Roman"/>
          <w:sz w:val="20"/>
          <w:szCs w:val="20"/>
        </w:rPr>
        <w:t xml:space="preserve"> </w:t>
      </w:r>
      <w:r w:rsidRPr="00FD0675">
        <w:rPr>
          <w:rFonts w:eastAsia="Times New Roman"/>
          <w:sz w:val="20"/>
          <w:szCs w:val="20"/>
        </w:rPr>
        <w:t>(3),</w:t>
      </w:r>
      <w:r w:rsidR="00752709" w:rsidRPr="00FD0675">
        <w:rPr>
          <w:rFonts w:eastAsia="Times New Roman"/>
          <w:sz w:val="20"/>
          <w:szCs w:val="20"/>
        </w:rPr>
        <w:t xml:space="preserve"> </w:t>
      </w:r>
      <w:r w:rsidRPr="00FD0675">
        <w:rPr>
          <w:rFonts w:eastAsia="Times New Roman"/>
          <w:sz w:val="20"/>
          <w:szCs w:val="20"/>
        </w:rPr>
        <w:t>258-26</w:t>
      </w:r>
      <w:r w:rsidR="0018137F" w:rsidRPr="00FD0675">
        <w:rPr>
          <w:rFonts w:eastAsia="Times New Roman"/>
          <w:sz w:val="20"/>
          <w:szCs w:val="20"/>
        </w:rPr>
        <w:t>9.</w:t>
      </w:r>
    </w:p>
    <w:p w:rsidR="0018137F"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lastRenderedPageBreak/>
        <w:t>Connolly,</w:t>
      </w:r>
      <w:r w:rsidR="00752709" w:rsidRPr="00FD0675">
        <w:rPr>
          <w:rFonts w:eastAsia="Times New Roman"/>
          <w:sz w:val="20"/>
          <w:szCs w:val="20"/>
        </w:rPr>
        <w:t xml:space="preserve"> </w:t>
      </w:r>
      <w:r w:rsidRPr="00FD0675">
        <w:rPr>
          <w:rFonts w:eastAsia="Times New Roman"/>
          <w:sz w:val="20"/>
          <w:szCs w:val="20"/>
        </w:rPr>
        <w:t>J.</w:t>
      </w:r>
      <w:r w:rsidR="00752709" w:rsidRPr="00FD0675">
        <w:rPr>
          <w:rFonts w:eastAsia="Times New Roman"/>
          <w:sz w:val="20"/>
          <w:szCs w:val="20"/>
        </w:rPr>
        <w:t xml:space="preserve"> </w:t>
      </w:r>
      <w:r w:rsidRPr="00FD0675">
        <w:rPr>
          <w:rFonts w:eastAsia="Times New Roman"/>
          <w:sz w:val="20"/>
          <w:szCs w:val="20"/>
        </w:rPr>
        <w:t>(1989a).</w:t>
      </w:r>
      <w:r w:rsidR="00752709" w:rsidRPr="00FD0675">
        <w:rPr>
          <w:rFonts w:eastAsia="Times New Roman"/>
          <w:sz w:val="20"/>
          <w:szCs w:val="20"/>
        </w:rPr>
        <w:t xml:space="preserve"> </w:t>
      </w:r>
      <w:r w:rsidRPr="00FD0675">
        <w:rPr>
          <w:rFonts w:eastAsia="Times New Roman"/>
          <w:sz w:val="20"/>
          <w:szCs w:val="20"/>
        </w:rPr>
        <w:t>Social</w:t>
      </w:r>
      <w:r w:rsidR="00752709" w:rsidRPr="00FD0675">
        <w:rPr>
          <w:rFonts w:eastAsia="Times New Roman"/>
          <w:sz w:val="20"/>
          <w:szCs w:val="20"/>
        </w:rPr>
        <w:t xml:space="preserve"> </w:t>
      </w:r>
      <w:r w:rsidRPr="00FD0675">
        <w:rPr>
          <w:rFonts w:eastAsia="Times New Roman"/>
          <w:sz w:val="20"/>
          <w:szCs w:val="20"/>
        </w:rPr>
        <w:t>self-efficacy</w:t>
      </w:r>
      <w:r w:rsidR="00752709" w:rsidRPr="00FD0675">
        <w:rPr>
          <w:rFonts w:eastAsia="Times New Roman"/>
          <w:sz w:val="20"/>
          <w:szCs w:val="20"/>
        </w:rPr>
        <w:t xml:space="preserve"> </w:t>
      </w:r>
      <w:r w:rsidRPr="00FD0675">
        <w:rPr>
          <w:rFonts w:eastAsia="Times New Roman"/>
          <w:sz w:val="20"/>
          <w:szCs w:val="20"/>
        </w:rPr>
        <w:t>in</w:t>
      </w:r>
      <w:r w:rsidR="00752709" w:rsidRPr="00FD0675">
        <w:rPr>
          <w:rFonts w:eastAsia="Times New Roman"/>
          <w:sz w:val="20"/>
          <w:szCs w:val="20"/>
        </w:rPr>
        <w:t xml:space="preserve"> </w:t>
      </w:r>
      <w:r w:rsidRPr="00FD0675">
        <w:rPr>
          <w:rFonts w:eastAsia="Times New Roman"/>
          <w:sz w:val="20"/>
          <w:szCs w:val="20"/>
        </w:rPr>
        <w:t>adolescence:</w:t>
      </w:r>
      <w:r w:rsidR="00752709" w:rsidRPr="00FD0675">
        <w:rPr>
          <w:rFonts w:eastAsia="Times New Roman"/>
          <w:sz w:val="20"/>
          <w:szCs w:val="20"/>
        </w:rPr>
        <w:t xml:space="preserve"> </w:t>
      </w:r>
      <w:r w:rsidRPr="00FD0675">
        <w:rPr>
          <w:rFonts w:eastAsia="Times New Roman"/>
          <w:sz w:val="20"/>
          <w:szCs w:val="20"/>
        </w:rPr>
        <w:t>Relations</w:t>
      </w:r>
      <w:r w:rsidR="00752709" w:rsidRPr="00FD0675">
        <w:rPr>
          <w:rFonts w:eastAsia="Times New Roman"/>
          <w:sz w:val="20"/>
          <w:szCs w:val="20"/>
        </w:rPr>
        <w:t xml:space="preserve"> </w:t>
      </w:r>
      <w:r w:rsidRPr="00FD0675">
        <w:rPr>
          <w:rFonts w:eastAsia="Times New Roman"/>
          <w:sz w:val="20"/>
          <w:szCs w:val="20"/>
        </w:rPr>
        <w:t>with</w:t>
      </w:r>
      <w:r w:rsidR="00752709" w:rsidRPr="00FD0675">
        <w:rPr>
          <w:rFonts w:eastAsia="Times New Roman"/>
          <w:sz w:val="20"/>
          <w:szCs w:val="20"/>
        </w:rPr>
        <w:t xml:space="preserve"> </w:t>
      </w:r>
      <w:r w:rsidRPr="00FD0675">
        <w:rPr>
          <w:rFonts w:eastAsia="Times New Roman"/>
          <w:sz w:val="20"/>
          <w:szCs w:val="20"/>
        </w:rPr>
        <w:t>self-concept,</w:t>
      </w:r>
      <w:r w:rsidR="00752709" w:rsidRPr="00FD0675">
        <w:rPr>
          <w:rFonts w:eastAsia="Times New Roman"/>
          <w:sz w:val="20"/>
          <w:szCs w:val="20"/>
        </w:rPr>
        <w:t xml:space="preserve"> </w:t>
      </w:r>
      <w:r w:rsidRPr="00FD0675">
        <w:rPr>
          <w:rFonts w:eastAsia="Times New Roman"/>
          <w:sz w:val="20"/>
          <w:szCs w:val="20"/>
        </w:rPr>
        <w:t>social</w:t>
      </w:r>
      <w:r w:rsidR="00752709" w:rsidRPr="00FD0675">
        <w:rPr>
          <w:rFonts w:eastAsia="Times New Roman"/>
          <w:sz w:val="20"/>
          <w:szCs w:val="20"/>
        </w:rPr>
        <w:t xml:space="preserve"> </w:t>
      </w:r>
      <w:r w:rsidRPr="00FD0675">
        <w:rPr>
          <w:rFonts w:eastAsia="Times New Roman"/>
          <w:sz w:val="20"/>
          <w:szCs w:val="20"/>
        </w:rPr>
        <w:t>adjustment,</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mental</w:t>
      </w:r>
      <w:r w:rsidR="00752709" w:rsidRPr="00FD0675">
        <w:rPr>
          <w:rFonts w:eastAsia="Times New Roman"/>
          <w:sz w:val="20"/>
          <w:szCs w:val="20"/>
        </w:rPr>
        <w:t xml:space="preserve"> </w:t>
      </w:r>
      <w:r w:rsidRPr="00FD0675">
        <w:rPr>
          <w:rFonts w:eastAsia="Times New Roman"/>
          <w:sz w:val="20"/>
          <w:szCs w:val="20"/>
        </w:rPr>
        <w:t>health.</w:t>
      </w:r>
      <w:r w:rsidR="00752709" w:rsidRPr="00FD0675">
        <w:rPr>
          <w:rFonts w:eastAsia="Times New Roman"/>
          <w:sz w:val="20"/>
          <w:szCs w:val="20"/>
        </w:rPr>
        <w:t xml:space="preserve"> </w:t>
      </w:r>
      <w:r w:rsidRPr="00FD0675">
        <w:rPr>
          <w:rFonts w:eastAsia="Times New Roman"/>
          <w:sz w:val="20"/>
          <w:szCs w:val="20"/>
        </w:rPr>
        <w:t>Canadian</w:t>
      </w:r>
      <w:r w:rsidR="00752709" w:rsidRPr="00FD0675">
        <w:rPr>
          <w:rFonts w:eastAsia="Times New Roman"/>
          <w:sz w:val="20"/>
          <w:szCs w:val="20"/>
        </w:rPr>
        <w:t xml:space="preserve"> </w:t>
      </w:r>
      <w:r w:rsidRPr="00FD0675">
        <w:rPr>
          <w:rFonts w:eastAsia="Times New Roman"/>
          <w:sz w:val="20"/>
          <w:szCs w:val="20"/>
        </w:rPr>
        <w:t>Journal</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Behavioral</w:t>
      </w:r>
      <w:r w:rsidR="00752709" w:rsidRPr="00FD0675">
        <w:rPr>
          <w:rFonts w:eastAsia="Times New Roman"/>
          <w:sz w:val="20"/>
          <w:szCs w:val="20"/>
        </w:rPr>
        <w:t xml:space="preserve"> </w:t>
      </w:r>
      <w:r w:rsidRPr="00FD0675">
        <w:rPr>
          <w:rFonts w:eastAsia="Times New Roman"/>
          <w:sz w:val="20"/>
          <w:szCs w:val="20"/>
        </w:rPr>
        <w:t>Science,</w:t>
      </w:r>
      <w:r w:rsidR="00752709" w:rsidRPr="00FD0675">
        <w:rPr>
          <w:rFonts w:eastAsia="Times New Roman"/>
          <w:sz w:val="20"/>
          <w:szCs w:val="20"/>
        </w:rPr>
        <w:t xml:space="preserve"> </w:t>
      </w:r>
      <w:r w:rsidRPr="00FD0675">
        <w:rPr>
          <w:rFonts w:eastAsia="Times New Roman"/>
          <w:sz w:val="20"/>
          <w:szCs w:val="20"/>
        </w:rPr>
        <w:t>21</w:t>
      </w:r>
      <w:r w:rsidR="00752709" w:rsidRPr="00FD0675">
        <w:rPr>
          <w:rFonts w:eastAsia="Times New Roman"/>
          <w:sz w:val="20"/>
          <w:szCs w:val="20"/>
        </w:rPr>
        <w:t xml:space="preserve"> </w:t>
      </w:r>
      <w:r w:rsidRPr="00FD0675">
        <w:rPr>
          <w:rFonts w:eastAsia="Times New Roman"/>
          <w:sz w:val="20"/>
          <w:szCs w:val="20"/>
        </w:rPr>
        <w:t>(3),</w:t>
      </w:r>
      <w:r w:rsidR="00752709" w:rsidRPr="00FD0675">
        <w:rPr>
          <w:rFonts w:eastAsia="Times New Roman"/>
          <w:sz w:val="20"/>
          <w:szCs w:val="20"/>
        </w:rPr>
        <w:t xml:space="preserve"> </w:t>
      </w:r>
      <w:r w:rsidRPr="00FD0675">
        <w:rPr>
          <w:rFonts w:eastAsia="Times New Roman"/>
          <w:sz w:val="20"/>
          <w:szCs w:val="20"/>
        </w:rPr>
        <w:t>258-26</w:t>
      </w:r>
      <w:r w:rsidR="0018137F" w:rsidRPr="00FD0675">
        <w:rPr>
          <w:rFonts w:eastAsia="Times New Roman"/>
          <w:sz w:val="20"/>
          <w:szCs w:val="20"/>
        </w:rPr>
        <w:t>9.</w:t>
      </w:r>
    </w:p>
    <w:p w:rsidR="0018137F"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Delgado-Gomez,</w:t>
      </w:r>
      <w:r w:rsidR="00752709" w:rsidRPr="00FD0675">
        <w:rPr>
          <w:rFonts w:eastAsia="Times New Roman"/>
          <w:sz w:val="20"/>
          <w:szCs w:val="20"/>
        </w:rPr>
        <w:t xml:space="preserve"> </w:t>
      </w:r>
      <w:r w:rsidRPr="00FD0675">
        <w:rPr>
          <w:rFonts w:eastAsia="Times New Roman"/>
          <w:sz w:val="20"/>
          <w:szCs w:val="20"/>
        </w:rPr>
        <w:t>D.,</w:t>
      </w:r>
      <w:r w:rsidR="00752709" w:rsidRPr="00FD0675">
        <w:rPr>
          <w:rFonts w:eastAsia="Times New Roman"/>
          <w:sz w:val="20"/>
          <w:szCs w:val="20"/>
        </w:rPr>
        <w:t xml:space="preserve"> </w:t>
      </w:r>
      <w:r w:rsidRPr="00FD0675">
        <w:rPr>
          <w:rFonts w:eastAsia="Times New Roman"/>
          <w:sz w:val="20"/>
          <w:szCs w:val="20"/>
        </w:rPr>
        <w:t>Hilario</w:t>
      </w:r>
      <w:r w:rsidR="00752709" w:rsidRPr="00FD0675">
        <w:rPr>
          <w:rFonts w:eastAsia="Times New Roman"/>
          <w:sz w:val="20"/>
          <w:szCs w:val="20"/>
        </w:rPr>
        <w:t xml:space="preserve"> </w:t>
      </w:r>
      <w:r w:rsidRPr="00FD0675">
        <w:rPr>
          <w:rFonts w:eastAsia="Times New Roman"/>
          <w:sz w:val="20"/>
          <w:szCs w:val="20"/>
        </w:rPr>
        <w:t>Blasco-Fontecilla,</w:t>
      </w:r>
      <w:r w:rsidR="00752709" w:rsidRPr="00FD0675">
        <w:rPr>
          <w:rFonts w:eastAsia="Times New Roman"/>
          <w:sz w:val="20"/>
          <w:szCs w:val="20"/>
        </w:rPr>
        <w:t xml:space="preserve"> </w:t>
      </w:r>
      <w:r w:rsidRPr="00FD0675">
        <w:rPr>
          <w:rFonts w:eastAsia="Times New Roman"/>
          <w:sz w:val="20"/>
          <w:szCs w:val="20"/>
        </w:rPr>
        <w:t>AnaLucia</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Alegria,</w:t>
      </w:r>
      <w:r w:rsidR="00752709" w:rsidRPr="00FD0675">
        <w:rPr>
          <w:rFonts w:eastAsia="Times New Roman"/>
          <w:sz w:val="20"/>
          <w:szCs w:val="20"/>
        </w:rPr>
        <w:t xml:space="preserve"> </w:t>
      </w:r>
      <w:r w:rsidRPr="00FD0675">
        <w:rPr>
          <w:rFonts w:eastAsia="Times New Roman"/>
          <w:sz w:val="20"/>
          <w:szCs w:val="20"/>
        </w:rPr>
        <w:t>Teresa</w:t>
      </w:r>
      <w:r w:rsidR="00752709" w:rsidRPr="00FD0675">
        <w:rPr>
          <w:rFonts w:eastAsia="Times New Roman"/>
          <w:sz w:val="20"/>
          <w:szCs w:val="20"/>
        </w:rPr>
        <w:t xml:space="preserve"> </w:t>
      </w:r>
      <w:r w:rsidRPr="00FD0675">
        <w:rPr>
          <w:rFonts w:eastAsia="Times New Roman"/>
          <w:sz w:val="20"/>
          <w:szCs w:val="20"/>
        </w:rPr>
        <w:t>Legido-Gilb,</w:t>
      </w:r>
      <w:r w:rsidR="00752709" w:rsidRPr="00FD0675">
        <w:rPr>
          <w:rFonts w:eastAsia="Times New Roman"/>
          <w:sz w:val="20"/>
          <w:szCs w:val="20"/>
        </w:rPr>
        <w:t xml:space="preserve"> </w:t>
      </w:r>
      <w:r w:rsidRPr="00FD0675">
        <w:rPr>
          <w:rFonts w:eastAsia="Times New Roman"/>
          <w:sz w:val="20"/>
          <w:szCs w:val="20"/>
        </w:rPr>
        <w:t>Antonio</w:t>
      </w:r>
      <w:r w:rsidR="00752709" w:rsidRPr="00FD0675">
        <w:rPr>
          <w:rFonts w:eastAsia="Times New Roman"/>
          <w:sz w:val="20"/>
          <w:szCs w:val="20"/>
        </w:rPr>
        <w:t xml:space="preserve"> </w:t>
      </w:r>
      <w:r w:rsidRPr="00FD0675">
        <w:rPr>
          <w:rFonts w:eastAsia="Times New Roman"/>
          <w:sz w:val="20"/>
          <w:szCs w:val="20"/>
        </w:rPr>
        <w:t>Artes-Rodriguez,</w:t>
      </w:r>
      <w:r w:rsidR="00752709" w:rsidRPr="00FD0675">
        <w:rPr>
          <w:rFonts w:eastAsia="Times New Roman"/>
          <w:sz w:val="20"/>
          <w:szCs w:val="20"/>
        </w:rPr>
        <w:t xml:space="preserve"> </w:t>
      </w:r>
      <w:r w:rsidRPr="00FD0675">
        <w:rPr>
          <w:rFonts w:eastAsia="Times New Roman"/>
          <w:sz w:val="20"/>
          <w:szCs w:val="20"/>
        </w:rPr>
        <w:t>Enrique</w:t>
      </w:r>
      <w:r w:rsidR="00752709" w:rsidRPr="00FD0675">
        <w:rPr>
          <w:rFonts w:eastAsia="Times New Roman"/>
          <w:sz w:val="20"/>
          <w:szCs w:val="20"/>
        </w:rPr>
        <w:t xml:space="preserve"> </w:t>
      </w:r>
      <w:r w:rsidRPr="00FD0675">
        <w:rPr>
          <w:rFonts w:eastAsia="Times New Roman"/>
          <w:sz w:val="20"/>
          <w:szCs w:val="20"/>
        </w:rPr>
        <w:t>Baca-Garcia</w:t>
      </w:r>
      <w:r w:rsidR="00752709" w:rsidRPr="00FD0675">
        <w:rPr>
          <w:rFonts w:eastAsia="Times New Roman"/>
          <w:sz w:val="20"/>
          <w:szCs w:val="20"/>
        </w:rPr>
        <w:t xml:space="preserve"> </w:t>
      </w:r>
      <w:r w:rsidRPr="00FD0675">
        <w:rPr>
          <w:rFonts w:eastAsia="Times New Roman"/>
          <w:sz w:val="20"/>
          <w:szCs w:val="20"/>
        </w:rPr>
        <w:t>(2011)</w:t>
      </w:r>
      <w:r w:rsidR="0018137F" w:rsidRPr="00FD0675">
        <w:rPr>
          <w:rFonts w:eastAsia="Times New Roman"/>
          <w:sz w:val="20"/>
          <w:szCs w:val="20"/>
        </w:rPr>
        <w:t>. I</w:t>
      </w:r>
      <w:r w:rsidRPr="00FD0675">
        <w:rPr>
          <w:rFonts w:eastAsia="Times New Roman"/>
          <w:sz w:val="20"/>
          <w:szCs w:val="20"/>
        </w:rPr>
        <w:t>mproving</w:t>
      </w:r>
      <w:r w:rsidR="00752709" w:rsidRPr="00FD0675">
        <w:rPr>
          <w:rFonts w:eastAsia="Times New Roman"/>
          <w:sz w:val="20"/>
          <w:szCs w:val="20"/>
        </w:rPr>
        <w:t xml:space="preserve"> </w:t>
      </w:r>
      <w:r w:rsidRPr="00FD0675">
        <w:rPr>
          <w:rFonts w:eastAsia="Times New Roman"/>
          <w:sz w:val="20"/>
          <w:szCs w:val="20"/>
        </w:rPr>
        <w:t>the</w:t>
      </w:r>
      <w:r w:rsidR="00752709" w:rsidRPr="00FD0675">
        <w:rPr>
          <w:rFonts w:eastAsia="Times New Roman"/>
          <w:sz w:val="20"/>
          <w:szCs w:val="20"/>
        </w:rPr>
        <w:t xml:space="preserve"> </w:t>
      </w:r>
      <w:r w:rsidRPr="00FD0675">
        <w:rPr>
          <w:rFonts w:eastAsia="Times New Roman"/>
          <w:sz w:val="20"/>
          <w:szCs w:val="20"/>
        </w:rPr>
        <w:t>accuracy</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suicide</w:t>
      </w:r>
      <w:r w:rsidR="00752709" w:rsidRPr="00FD0675">
        <w:rPr>
          <w:rFonts w:eastAsia="Times New Roman"/>
          <w:sz w:val="20"/>
          <w:szCs w:val="20"/>
        </w:rPr>
        <w:t xml:space="preserve"> </w:t>
      </w:r>
      <w:r w:rsidRPr="00FD0675">
        <w:rPr>
          <w:rFonts w:eastAsia="Times New Roman"/>
          <w:sz w:val="20"/>
          <w:szCs w:val="20"/>
        </w:rPr>
        <w:t>attempter</w:t>
      </w:r>
      <w:r w:rsidR="00752709" w:rsidRPr="00FD0675">
        <w:rPr>
          <w:rFonts w:eastAsia="Times New Roman"/>
          <w:sz w:val="20"/>
          <w:szCs w:val="20"/>
        </w:rPr>
        <w:t xml:space="preserve"> </w:t>
      </w:r>
      <w:r w:rsidRPr="00FD0675">
        <w:rPr>
          <w:rFonts w:eastAsia="Times New Roman"/>
          <w:sz w:val="20"/>
          <w:szCs w:val="20"/>
        </w:rPr>
        <w:t>classification.</w:t>
      </w:r>
      <w:r w:rsidR="00752709" w:rsidRPr="00FD0675">
        <w:rPr>
          <w:rFonts w:eastAsia="Times New Roman"/>
          <w:sz w:val="20"/>
          <w:szCs w:val="20"/>
        </w:rPr>
        <w:t xml:space="preserve"> </w:t>
      </w:r>
      <w:r w:rsidRPr="00FD0675">
        <w:rPr>
          <w:rFonts w:eastAsia="Times New Roman"/>
          <w:sz w:val="20"/>
          <w:szCs w:val="20"/>
        </w:rPr>
        <w:t>Artificial</w:t>
      </w:r>
      <w:r w:rsidR="00752709" w:rsidRPr="00FD0675">
        <w:rPr>
          <w:rFonts w:eastAsia="Times New Roman"/>
          <w:sz w:val="20"/>
          <w:szCs w:val="20"/>
        </w:rPr>
        <w:t xml:space="preserve"> </w:t>
      </w:r>
      <w:r w:rsidRPr="00FD0675">
        <w:rPr>
          <w:rFonts w:eastAsia="Times New Roman"/>
          <w:sz w:val="20"/>
          <w:szCs w:val="20"/>
        </w:rPr>
        <w:t>Intelligence</w:t>
      </w:r>
      <w:r w:rsidR="00752709" w:rsidRPr="00FD0675">
        <w:rPr>
          <w:rFonts w:eastAsia="Times New Roman"/>
          <w:sz w:val="20"/>
          <w:szCs w:val="20"/>
        </w:rPr>
        <w:t xml:space="preserve"> </w:t>
      </w:r>
      <w:r w:rsidRPr="00FD0675">
        <w:rPr>
          <w:rFonts w:eastAsia="Times New Roman"/>
          <w:sz w:val="20"/>
          <w:szCs w:val="20"/>
        </w:rPr>
        <w:t>in</w:t>
      </w:r>
      <w:r w:rsidR="00752709" w:rsidRPr="00FD0675">
        <w:rPr>
          <w:rFonts w:eastAsia="Times New Roman"/>
          <w:sz w:val="20"/>
          <w:szCs w:val="20"/>
        </w:rPr>
        <w:t xml:space="preserve"> </w:t>
      </w:r>
      <w:r w:rsidRPr="00FD0675">
        <w:rPr>
          <w:rFonts w:eastAsia="Times New Roman"/>
          <w:sz w:val="20"/>
          <w:szCs w:val="20"/>
        </w:rPr>
        <w:t>Medicine,</w:t>
      </w:r>
      <w:r w:rsidR="00752709" w:rsidRPr="00FD0675">
        <w:rPr>
          <w:rFonts w:eastAsia="Times New Roman"/>
          <w:sz w:val="20"/>
          <w:szCs w:val="20"/>
        </w:rPr>
        <w:t xml:space="preserve"> </w:t>
      </w:r>
      <w:r w:rsidRPr="00FD0675">
        <w:rPr>
          <w:rFonts w:eastAsia="Times New Roman"/>
          <w:sz w:val="20"/>
          <w:szCs w:val="20"/>
        </w:rPr>
        <w:t>52,</w:t>
      </w:r>
      <w:r w:rsidR="00752709" w:rsidRPr="00FD0675">
        <w:rPr>
          <w:rFonts w:eastAsia="Times New Roman"/>
          <w:sz w:val="20"/>
          <w:szCs w:val="20"/>
        </w:rPr>
        <w:t xml:space="preserve"> </w:t>
      </w:r>
      <w:r w:rsidRPr="00FD0675">
        <w:rPr>
          <w:rFonts w:eastAsia="Times New Roman"/>
          <w:sz w:val="20"/>
          <w:szCs w:val="20"/>
        </w:rPr>
        <w:t>165</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168</w:t>
      </w:r>
      <w:r w:rsidR="0018137F" w:rsidRPr="00FD0675">
        <w:rPr>
          <w:rFonts w:eastAsia="Times New Roman"/>
          <w:sz w:val="20"/>
          <w:szCs w:val="20"/>
        </w:rPr>
        <w:t>.</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Ehrenberg</w:t>
      </w:r>
      <w:r w:rsidR="00752709" w:rsidRPr="00FD0675">
        <w:rPr>
          <w:rFonts w:eastAsia="Times New Roman"/>
          <w:sz w:val="20"/>
          <w:szCs w:val="20"/>
        </w:rPr>
        <w:t xml:space="preserve"> </w:t>
      </w:r>
      <w:r w:rsidRPr="00FD0675">
        <w:rPr>
          <w:rFonts w:eastAsia="Times New Roman"/>
          <w:sz w:val="20"/>
          <w:szCs w:val="20"/>
        </w:rPr>
        <w:t>MF,</w:t>
      </w:r>
      <w:r w:rsidR="00752709" w:rsidRPr="00FD0675">
        <w:rPr>
          <w:rFonts w:eastAsia="Times New Roman"/>
          <w:sz w:val="20"/>
          <w:szCs w:val="20"/>
        </w:rPr>
        <w:t xml:space="preserve"> </w:t>
      </w:r>
      <w:r w:rsidRPr="00FD0675">
        <w:rPr>
          <w:rFonts w:eastAsia="Times New Roman"/>
          <w:sz w:val="20"/>
          <w:szCs w:val="20"/>
        </w:rPr>
        <w:t>Cox</w:t>
      </w:r>
      <w:r w:rsidR="00752709" w:rsidRPr="00FD0675">
        <w:rPr>
          <w:rFonts w:eastAsia="Times New Roman"/>
          <w:sz w:val="20"/>
          <w:szCs w:val="20"/>
        </w:rPr>
        <w:t xml:space="preserve"> </w:t>
      </w:r>
      <w:r w:rsidRPr="00FD0675">
        <w:rPr>
          <w:rFonts w:eastAsia="Times New Roman"/>
          <w:sz w:val="20"/>
          <w:szCs w:val="20"/>
        </w:rPr>
        <w:t>D.</w:t>
      </w:r>
      <w:r w:rsidR="00752709" w:rsidRPr="00FD0675">
        <w:rPr>
          <w:rFonts w:eastAsia="Times New Roman"/>
          <w:sz w:val="20"/>
          <w:szCs w:val="20"/>
        </w:rPr>
        <w:t xml:space="preserve"> </w:t>
      </w:r>
      <w:r w:rsidRPr="00FD0675">
        <w:rPr>
          <w:rFonts w:eastAsia="Times New Roman"/>
          <w:sz w:val="20"/>
          <w:szCs w:val="20"/>
        </w:rPr>
        <w:t>N,</w:t>
      </w:r>
      <w:r w:rsidR="00752709" w:rsidRPr="00FD0675">
        <w:rPr>
          <w:rFonts w:eastAsia="Times New Roman"/>
          <w:sz w:val="20"/>
          <w:szCs w:val="20"/>
        </w:rPr>
        <w:t xml:space="preserve"> </w:t>
      </w:r>
      <w:r w:rsidRPr="00FD0675">
        <w:rPr>
          <w:rFonts w:eastAsia="Times New Roman"/>
          <w:sz w:val="20"/>
          <w:szCs w:val="20"/>
        </w:rPr>
        <w:t>Koopman</w:t>
      </w:r>
      <w:r w:rsidR="00752709" w:rsidRPr="00FD0675">
        <w:rPr>
          <w:rFonts w:eastAsia="Times New Roman"/>
          <w:sz w:val="20"/>
          <w:szCs w:val="20"/>
        </w:rPr>
        <w:t xml:space="preserve"> </w:t>
      </w:r>
      <w:r w:rsidRPr="00FD0675">
        <w:rPr>
          <w:rFonts w:eastAsia="Times New Roman"/>
          <w:sz w:val="20"/>
          <w:szCs w:val="20"/>
        </w:rPr>
        <w:t>R.F.</w:t>
      </w:r>
      <w:r w:rsidR="00752709" w:rsidRPr="00FD0675">
        <w:rPr>
          <w:rFonts w:eastAsia="Times New Roman"/>
          <w:sz w:val="20"/>
          <w:szCs w:val="20"/>
        </w:rPr>
        <w:t xml:space="preserve"> </w:t>
      </w:r>
      <w:r w:rsidRPr="00FD0675">
        <w:rPr>
          <w:rFonts w:eastAsia="Times New Roman"/>
          <w:sz w:val="20"/>
          <w:szCs w:val="20"/>
        </w:rPr>
        <w:t>(1991).</w:t>
      </w:r>
      <w:r w:rsidR="00752709" w:rsidRPr="00FD0675">
        <w:rPr>
          <w:rFonts w:eastAsia="Times New Roman"/>
          <w:sz w:val="20"/>
          <w:szCs w:val="20"/>
        </w:rPr>
        <w:t xml:space="preserve"> </w:t>
      </w:r>
      <w:r w:rsidRPr="00FD0675">
        <w:rPr>
          <w:rFonts w:eastAsia="Times New Roman"/>
          <w:sz w:val="20"/>
          <w:szCs w:val="20"/>
        </w:rPr>
        <w:t>The</w:t>
      </w:r>
      <w:r w:rsidR="00752709" w:rsidRPr="00FD0675">
        <w:rPr>
          <w:rFonts w:eastAsia="Times New Roman"/>
          <w:sz w:val="20"/>
          <w:szCs w:val="20"/>
        </w:rPr>
        <w:t xml:space="preserve"> </w:t>
      </w:r>
      <w:r w:rsidRPr="00FD0675">
        <w:rPr>
          <w:rFonts w:eastAsia="Times New Roman"/>
          <w:sz w:val="20"/>
          <w:szCs w:val="20"/>
        </w:rPr>
        <w:t>relationship</w:t>
      </w:r>
      <w:r w:rsidR="00752709" w:rsidRPr="00FD0675">
        <w:rPr>
          <w:rFonts w:eastAsia="Times New Roman"/>
          <w:sz w:val="20"/>
          <w:szCs w:val="20"/>
        </w:rPr>
        <w:t xml:space="preserve"> </w:t>
      </w:r>
      <w:r w:rsidRPr="00FD0675">
        <w:rPr>
          <w:rFonts w:eastAsia="Times New Roman"/>
          <w:sz w:val="20"/>
          <w:szCs w:val="20"/>
        </w:rPr>
        <w:t>between</w:t>
      </w:r>
      <w:r w:rsidR="00752709" w:rsidRPr="00FD0675">
        <w:rPr>
          <w:rFonts w:eastAsia="Times New Roman"/>
          <w:sz w:val="20"/>
          <w:szCs w:val="20"/>
        </w:rPr>
        <w:t xml:space="preserve"> </w:t>
      </w:r>
      <w:r w:rsidRPr="00FD0675">
        <w:rPr>
          <w:rFonts w:eastAsia="Times New Roman"/>
          <w:sz w:val="20"/>
          <w:szCs w:val="20"/>
        </w:rPr>
        <w:t>self-efficacy</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depression</w:t>
      </w:r>
      <w:r w:rsidR="00752709" w:rsidRPr="00FD0675">
        <w:rPr>
          <w:rFonts w:eastAsia="Times New Roman"/>
          <w:sz w:val="20"/>
          <w:szCs w:val="20"/>
        </w:rPr>
        <w:t xml:space="preserve"> </w:t>
      </w:r>
      <w:r w:rsidRPr="00FD0675">
        <w:rPr>
          <w:rFonts w:eastAsia="Times New Roman"/>
          <w:sz w:val="20"/>
          <w:szCs w:val="20"/>
        </w:rPr>
        <w:t>in</w:t>
      </w:r>
      <w:r w:rsidR="00752709" w:rsidRPr="00FD0675">
        <w:rPr>
          <w:rFonts w:eastAsia="Times New Roman"/>
          <w:sz w:val="20"/>
          <w:szCs w:val="20"/>
        </w:rPr>
        <w:t xml:space="preserve"> </w:t>
      </w:r>
      <w:r w:rsidRPr="00FD0675">
        <w:rPr>
          <w:rFonts w:eastAsia="Times New Roman"/>
          <w:sz w:val="20"/>
          <w:szCs w:val="20"/>
        </w:rPr>
        <w:t>adolescents.</w:t>
      </w:r>
      <w:r w:rsidR="00752709" w:rsidRPr="00FD0675">
        <w:rPr>
          <w:rFonts w:eastAsia="Times New Roman"/>
          <w:sz w:val="20"/>
          <w:szCs w:val="20"/>
        </w:rPr>
        <w:t xml:space="preserve"> </w:t>
      </w:r>
      <w:r w:rsidRPr="00FD0675">
        <w:rPr>
          <w:rFonts w:eastAsia="Times New Roman"/>
          <w:sz w:val="20"/>
          <w:szCs w:val="20"/>
        </w:rPr>
        <w:t>Journal</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Adolescence,</w:t>
      </w:r>
      <w:r w:rsidR="00752709" w:rsidRPr="00FD0675">
        <w:rPr>
          <w:rFonts w:eastAsia="Times New Roman"/>
          <w:sz w:val="20"/>
          <w:szCs w:val="20"/>
        </w:rPr>
        <w:t xml:space="preserve"> </w:t>
      </w:r>
      <w:r w:rsidRPr="00FD0675">
        <w:rPr>
          <w:rFonts w:eastAsia="Times New Roman"/>
          <w:sz w:val="20"/>
          <w:szCs w:val="20"/>
        </w:rPr>
        <w:t>26,</w:t>
      </w:r>
      <w:r w:rsidR="00752709" w:rsidRPr="00FD0675">
        <w:rPr>
          <w:rFonts w:eastAsia="Times New Roman"/>
          <w:sz w:val="20"/>
          <w:szCs w:val="20"/>
        </w:rPr>
        <w:t xml:space="preserve"> </w:t>
      </w:r>
      <w:r w:rsidRPr="00FD0675">
        <w:rPr>
          <w:rFonts w:eastAsia="Times New Roman"/>
          <w:sz w:val="20"/>
          <w:szCs w:val="20"/>
        </w:rPr>
        <w:t>361-74.</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Eric</w:t>
      </w:r>
      <w:r w:rsidR="00752709" w:rsidRPr="00FD0675">
        <w:rPr>
          <w:rFonts w:eastAsia="Times New Roman"/>
          <w:sz w:val="20"/>
          <w:szCs w:val="20"/>
        </w:rPr>
        <w:t xml:space="preserve"> </w:t>
      </w:r>
      <w:r w:rsidRPr="00FD0675">
        <w:rPr>
          <w:rFonts w:eastAsia="Times New Roman"/>
          <w:sz w:val="20"/>
          <w:szCs w:val="20"/>
        </w:rPr>
        <w:t>G.</w:t>
      </w:r>
      <w:r w:rsidR="00752709" w:rsidRPr="00FD0675">
        <w:rPr>
          <w:rFonts w:eastAsia="Times New Roman"/>
          <w:sz w:val="20"/>
          <w:szCs w:val="20"/>
        </w:rPr>
        <w:t xml:space="preserve"> </w:t>
      </w:r>
      <w:r w:rsidRPr="00FD0675">
        <w:rPr>
          <w:rFonts w:eastAsia="Times New Roman"/>
          <w:sz w:val="20"/>
          <w:szCs w:val="20"/>
        </w:rPr>
        <w:t>Williams</w:t>
      </w:r>
      <w:r w:rsidR="00752709" w:rsidRPr="00FD0675">
        <w:rPr>
          <w:rFonts w:eastAsia="Times New Roman"/>
          <w:sz w:val="20"/>
          <w:szCs w:val="20"/>
        </w:rPr>
        <w:t xml:space="preserve"> </w:t>
      </w:r>
      <w:r w:rsidRPr="00FD0675">
        <w:rPr>
          <w:rFonts w:eastAsia="Times New Roman"/>
          <w:sz w:val="20"/>
          <w:szCs w:val="20"/>
        </w:rPr>
        <w:t>(2004).</w:t>
      </w:r>
      <w:r w:rsidR="00752709" w:rsidRPr="00FD0675">
        <w:rPr>
          <w:rFonts w:eastAsia="Times New Roman"/>
          <w:sz w:val="20"/>
          <w:szCs w:val="20"/>
        </w:rPr>
        <w:t xml:space="preserve"> </w:t>
      </w:r>
      <w:r w:rsidRPr="00FD0675">
        <w:rPr>
          <w:rFonts w:eastAsia="Times New Roman"/>
          <w:sz w:val="20"/>
          <w:szCs w:val="20"/>
        </w:rPr>
        <w:t>Academic,</w:t>
      </w:r>
      <w:r w:rsidR="00752709" w:rsidRPr="00FD0675">
        <w:rPr>
          <w:rFonts w:eastAsia="Times New Roman"/>
          <w:sz w:val="20"/>
          <w:szCs w:val="20"/>
        </w:rPr>
        <w:t xml:space="preserve"> </w:t>
      </w:r>
      <w:r w:rsidRPr="00FD0675">
        <w:rPr>
          <w:rFonts w:eastAsia="Times New Roman"/>
          <w:sz w:val="20"/>
          <w:szCs w:val="20"/>
        </w:rPr>
        <w:t>Research,</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Social</w:t>
      </w:r>
      <w:r w:rsidR="00752709" w:rsidRPr="00FD0675">
        <w:rPr>
          <w:rFonts w:eastAsia="Times New Roman"/>
          <w:sz w:val="20"/>
          <w:szCs w:val="20"/>
        </w:rPr>
        <w:t xml:space="preserve"> </w:t>
      </w:r>
      <w:r w:rsidRPr="00FD0675">
        <w:rPr>
          <w:rFonts w:eastAsia="Times New Roman"/>
          <w:sz w:val="20"/>
          <w:szCs w:val="20"/>
        </w:rPr>
        <w:t>Self-Efficacy</w:t>
      </w:r>
      <w:r w:rsidR="00752709" w:rsidRPr="00FD0675">
        <w:rPr>
          <w:rFonts w:eastAsia="Times New Roman"/>
          <w:sz w:val="20"/>
          <w:szCs w:val="20"/>
        </w:rPr>
        <w:t xml:space="preserve"> </w:t>
      </w:r>
      <w:r w:rsidRPr="00FD0675">
        <w:rPr>
          <w:rFonts w:eastAsia="Times New Roman"/>
          <w:sz w:val="20"/>
          <w:szCs w:val="20"/>
        </w:rPr>
        <w:t>among</w:t>
      </w:r>
      <w:r w:rsidR="00752709" w:rsidRPr="00FD0675">
        <w:rPr>
          <w:rFonts w:eastAsia="Times New Roman"/>
          <w:sz w:val="20"/>
          <w:szCs w:val="20"/>
        </w:rPr>
        <w:t xml:space="preserve"> </w:t>
      </w:r>
      <w:r w:rsidRPr="00FD0675">
        <w:rPr>
          <w:rFonts w:eastAsia="Times New Roman"/>
          <w:sz w:val="20"/>
          <w:szCs w:val="20"/>
        </w:rPr>
        <w:t>African</w:t>
      </w:r>
      <w:r w:rsidR="00752709" w:rsidRPr="00FD0675">
        <w:rPr>
          <w:rFonts w:eastAsia="Times New Roman"/>
          <w:sz w:val="20"/>
          <w:szCs w:val="20"/>
        </w:rPr>
        <w:t xml:space="preserve"> </w:t>
      </w:r>
      <w:r w:rsidRPr="00FD0675">
        <w:rPr>
          <w:rFonts w:eastAsia="Times New Roman"/>
          <w:sz w:val="20"/>
          <w:szCs w:val="20"/>
        </w:rPr>
        <w:t>American</w:t>
      </w:r>
      <w:r w:rsidR="00752709" w:rsidRPr="00FD0675">
        <w:rPr>
          <w:rFonts w:eastAsia="Times New Roman"/>
          <w:sz w:val="20"/>
          <w:szCs w:val="20"/>
        </w:rPr>
        <w:t xml:space="preserve"> </w:t>
      </w:r>
      <w:r w:rsidRPr="00FD0675">
        <w:rPr>
          <w:rFonts w:eastAsia="Times New Roman"/>
          <w:sz w:val="20"/>
          <w:szCs w:val="20"/>
        </w:rPr>
        <w:t>Pre-McNair</w:t>
      </w:r>
      <w:r w:rsidR="00752709" w:rsidRPr="00FD0675">
        <w:rPr>
          <w:rFonts w:eastAsia="Times New Roman"/>
          <w:sz w:val="20"/>
          <w:szCs w:val="20"/>
        </w:rPr>
        <w:t xml:space="preserve"> </w:t>
      </w:r>
      <w:r w:rsidRPr="00FD0675">
        <w:rPr>
          <w:rFonts w:eastAsia="Times New Roman"/>
          <w:sz w:val="20"/>
          <w:szCs w:val="20"/>
        </w:rPr>
        <w:t>Scholar</w:t>
      </w:r>
      <w:r w:rsidR="00752709" w:rsidRPr="00FD0675">
        <w:rPr>
          <w:rFonts w:eastAsia="Times New Roman"/>
          <w:sz w:val="20"/>
          <w:szCs w:val="20"/>
        </w:rPr>
        <w:t xml:space="preserve"> </w:t>
      </w:r>
      <w:r w:rsidRPr="00FD0675">
        <w:rPr>
          <w:rFonts w:eastAsia="Times New Roman"/>
          <w:sz w:val="20"/>
          <w:szCs w:val="20"/>
        </w:rPr>
        <w:t>Participants</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African</w:t>
      </w:r>
      <w:r w:rsidR="00752709" w:rsidRPr="00FD0675">
        <w:rPr>
          <w:rFonts w:eastAsia="Times New Roman"/>
          <w:sz w:val="20"/>
          <w:szCs w:val="20"/>
        </w:rPr>
        <w:t xml:space="preserve"> </w:t>
      </w:r>
      <w:r w:rsidRPr="00FD0675">
        <w:rPr>
          <w:rFonts w:eastAsia="Times New Roman"/>
          <w:sz w:val="20"/>
          <w:szCs w:val="20"/>
        </w:rPr>
        <w:t>American</w:t>
      </w:r>
      <w:r w:rsidR="00752709" w:rsidRPr="00FD0675">
        <w:rPr>
          <w:rFonts w:eastAsia="Times New Roman"/>
          <w:sz w:val="20"/>
          <w:szCs w:val="20"/>
        </w:rPr>
        <w:t xml:space="preserve"> </w:t>
      </w:r>
      <w:r w:rsidRPr="00FD0675">
        <w:rPr>
          <w:rFonts w:eastAsia="Times New Roman"/>
          <w:sz w:val="20"/>
          <w:szCs w:val="20"/>
        </w:rPr>
        <w:t>Post-McNair</w:t>
      </w:r>
      <w:r w:rsidR="00752709" w:rsidRPr="00FD0675">
        <w:rPr>
          <w:rFonts w:eastAsia="Times New Roman"/>
          <w:sz w:val="20"/>
          <w:szCs w:val="20"/>
        </w:rPr>
        <w:t xml:space="preserve"> </w:t>
      </w:r>
      <w:r w:rsidRPr="00FD0675">
        <w:rPr>
          <w:rFonts w:eastAsia="Times New Roman"/>
          <w:sz w:val="20"/>
          <w:szCs w:val="20"/>
        </w:rPr>
        <w:t>Scholar</w:t>
      </w:r>
      <w:r w:rsidR="00752709" w:rsidRPr="00FD0675">
        <w:rPr>
          <w:rFonts w:eastAsia="Times New Roman"/>
          <w:sz w:val="20"/>
          <w:szCs w:val="20"/>
        </w:rPr>
        <w:t xml:space="preserve"> </w:t>
      </w:r>
      <w:r w:rsidRPr="00FD0675">
        <w:rPr>
          <w:rFonts w:eastAsia="Times New Roman"/>
          <w:sz w:val="20"/>
          <w:szCs w:val="20"/>
        </w:rPr>
        <w:t>Participants.</w:t>
      </w:r>
      <w:r w:rsidR="00752709" w:rsidRPr="00FD0675">
        <w:rPr>
          <w:rFonts w:eastAsia="Times New Roman"/>
          <w:sz w:val="20"/>
          <w:szCs w:val="20"/>
        </w:rPr>
        <w:t xml:space="preserve"> </w:t>
      </w:r>
      <w:r w:rsidRPr="00FD0675">
        <w:rPr>
          <w:rFonts w:eastAsia="Times New Roman"/>
          <w:sz w:val="20"/>
          <w:szCs w:val="20"/>
        </w:rPr>
        <w:t>Dissertation</w:t>
      </w:r>
      <w:r w:rsidR="00752709" w:rsidRPr="00FD0675">
        <w:rPr>
          <w:rFonts w:eastAsia="Times New Roman"/>
          <w:sz w:val="20"/>
          <w:szCs w:val="20"/>
        </w:rPr>
        <w:t xml:space="preserve"> </w:t>
      </w:r>
      <w:r w:rsidRPr="00FD0675">
        <w:rPr>
          <w:rFonts w:eastAsia="Times New Roman"/>
          <w:sz w:val="20"/>
          <w:szCs w:val="20"/>
        </w:rPr>
        <w:t>Submitted</w:t>
      </w:r>
      <w:r w:rsidR="00752709" w:rsidRPr="00FD0675">
        <w:rPr>
          <w:rFonts w:eastAsia="Times New Roman"/>
          <w:sz w:val="20"/>
          <w:szCs w:val="20"/>
        </w:rPr>
        <w:t xml:space="preserve"> </w:t>
      </w:r>
      <w:r w:rsidRPr="00FD0675">
        <w:rPr>
          <w:rFonts w:eastAsia="Times New Roman"/>
          <w:sz w:val="20"/>
          <w:szCs w:val="20"/>
        </w:rPr>
        <w:t>to</w:t>
      </w:r>
      <w:r w:rsidR="00752709" w:rsidRPr="00FD0675">
        <w:rPr>
          <w:rFonts w:eastAsia="Times New Roman"/>
          <w:sz w:val="20"/>
          <w:szCs w:val="20"/>
        </w:rPr>
        <w:t xml:space="preserve"> </w:t>
      </w:r>
      <w:r w:rsidRPr="00FD0675">
        <w:rPr>
          <w:rFonts w:eastAsia="Times New Roman"/>
          <w:sz w:val="20"/>
          <w:szCs w:val="20"/>
        </w:rPr>
        <w:t>the</w:t>
      </w:r>
      <w:r w:rsidR="00752709" w:rsidRPr="00FD0675">
        <w:rPr>
          <w:rFonts w:eastAsia="Times New Roman"/>
          <w:sz w:val="20"/>
          <w:szCs w:val="20"/>
        </w:rPr>
        <w:t xml:space="preserve"> </w:t>
      </w:r>
      <w:r w:rsidRPr="00FD0675">
        <w:rPr>
          <w:rFonts w:eastAsia="Times New Roman"/>
          <w:sz w:val="20"/>
          <w:szCs w:val="20"/>
        </w:rPr>
        <w:t>faculty</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Virginia</w:t>
      </w:r>
      <w:r w:rsidR="00752709" w:rsidRPr="00FD0675">
        <w:rPr>
          <w:rFonts w:eastAsia="Times New Roman"/>
          <w:sz w:val="20"/>
          <w:szCs w:val="20"/>
        </w:rPr>
        <w:t xml:space="preserve"> </w:t>
      </w:r>
      <w:r w:rsidRPr="00FD0675">
        <w:rPr>
          <w:rFonts w:eastAsia="Times New Roman"/>
          <w:sz w:val="20"/>
          <w:szCs w:val="20"/>
        </w:rPr>
        <w:t>Polytechnic</w:t>
      </w:r>
      <w:r w:rsidR="00752709" w:rsidRPr="00FD0675">
        <w:rPr>
          <w:rFonts w:eastAsia="Times New Roman"/>
          <w:sz w:val="20"/>
          <w:szCs w:val="20"/>
        </w:rPr>
        <w:t xml:space="preserve"> </w:t>
      </w:r>
      <w:r w:rsidRPr="00FD0675">
        <w:rPr>
          <w:rFonts w:eastAsia="Times New Roman"/>
          <w:sz w:val="20"/>
          <w:szCs w:val="20"/>
        </w:rPr>
        <w:t>Institute</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State</w:t>
      </w:r>
      <w:r w:rsidR="00752709" w:rsidRPr="00FD0675">
        <w:rPr>
          <w:rFonts w:eastAsia="Times New Roman"/>
          <w:sz w:val="20"/>
          <w:szCs w:val="20"/>
        </w:rPr>
        <w:t xml:space="preserve"> </w:t>
      </w:r>
      <w:r w:rsidRPr="00FD0675">
        <w:rPr>
          <w:rFonts w:eastAsia="Times New Roman"/>
          <w:sz w:val="20"/>
          <w:szCs w:val="20"/>
        </w:rPr>
        <w:t>University</w:t>
      </w:r>
      <w:r w:rsidR="00752709" w:rsidRPr="00FD0675">
        <w:rPr>
          <w:rFonts w:eastAsia="Times New Roman"/>
          <w:sz w:val="20"/>
          <w:szCs w:val="20"/>
        </w:rPr>
        <w:t xml:space="preserve"> </w:t>
      </w:r>
      <w:r w:rsidRPr="00FD0675">
        <w:rPr>
          <w:rFonts w:eastAsia="Times New Roman"/>
          <w:sz w:val="20"/>
          <w:szCs w:val="20"/>
        </w:rPr>
        <w:t>in</w:t>
      </w:r>
      <w:r w:rsidR="00752709" w:rsidRPr="00FD0675">
        <w:rPr>
          <w:rFonts w:eastAsia="Times New Roman"/>
          <w:sz w:val="20"/>
          <w:szCs w:val="20"/>
        </w:rPr>
        <w:t xml:space="preserve"> </w:t>
      </w:r>
      <w:r w:rsidRPr="00FD0675">
        <w:rPr>
          <w:rFonts w:eastAsia="Times New Roman"/>
          <w:sz w:val="20"/>
          <w:szCs w:val="20"/>
        </w:rPr>
        <w:t>partial</w:t>
      </w:r>
      <w:r w:rsidR="00752709" w:rsidRPr="00FD0675">
        <w:rPr>
          <w:rFonts w:eastAsia="Times New Roman"/>
          <w:sz w:val="20"/>
          <w:szCs w:val="20"/>
        </w:rPr>
        <w:t xml:space="preserve"> </w:t>
      </w:r>
      <w:r w:rsidRPr="00FD0675">
        <w:rPr>
          <w:rFonts w:eastAsia="Times New Roman"/>
          <w:sz w:val="20"/>
          <w:szCs w:val="20"/>
        </w:rPr>
        <w:t>fulfillment</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the</w:t>
      </w:r>
      <w:r w:rsidR="00752709" w:rsidRPr="00FD0675">
        <w:rPr>
          <w:rFonts w:eastAsia="Times New Roman"/>
          <w:sz w:val="20"/>
          <w:szCs w:val="20"/>
        </w:rPr>
        <w:t xml:space="preserve"> </w:t>
      </w:r>
      <w:r w:rsidRPr="00FD0675">
        <w:rPr>
          <w:rFonts w:eastAsia="Times New Roman"/>
          <w:sz w:val="20"/>
          <w:szCs w:val="20"/>
        </w:rPr>
        <w:t>requirements</w:t>
      </w:r>
      <w:r w:rsidR="00752709" w:rsidRPr="00FD0675">
        <w:rPr>
          <w:rFonts w:eastAsia="Times New Roman"/>
          <w:sz w:val="20"/>
          <w:szCs w:val="20"/>
        </w:rPr>
        <w:t xml:space="preserve"> </w:t>
      </w:r>
      <w:r w:rsidRPr="00FD0675">
        <w:rPr>
          <w:rFonts w:eastAsia="Times New Roman"/>
          <w:sz w:val="20"/>
          <w:szCs w:val="20"/>
        </w:rPr>
        <w:t>for</w:t>
      </w:r>
      <w:r w:rsidR="00752709" w:rsidRPr="00FD0675">
        <w:rPr>
          <w:rFonts w:eastAsia="Times New Roman"/>
          <w:sz w:val="20"/>
          <w:szCs w:val="20"/>
        </w:rPr>
        <w:t xml:space="preserve"> </w:t>
      </w:r>
      <w:r w:rsidRPr="00FD0675">
        <w:rPr>
          <w:rFonts w:eastAsia="Times New Roman"/>
          <w:sz w:val="20"/>
          <w:szCs w:val="20"/>
        </w:rPr>
        <w:t>the</w:t>
      </w:r>
      <w:r w:rsidR="00752709" w:rsidRPr="00FD0675">
        <w:rPr>
          <w:rFonts w:eastAsia="Times New Roman"/>
          <w:sz w:val="20"/>
          <w:szCs w:val="20"/>
        </w:rPr>
        <w:t xml:space="preserve"> </w:t>
      </w:r>
      <w:r w:rsidRPr="00FD0675">
        <w:rPr>
          <w:rFonts w:eastAsia="Times New Roman"/>
          <w:sz w:val="20"/>
          <w:szCs w:val="20"/>
        </w:rPr>
        <w:t>degree</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Doctor</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Philosophy</w:t>
      </w:r>
      <w:r w:rsidR="00752709" w:rsidRPr="00FD0675">
        <w:rPr>
          <w:rFonts w:eastAsia="Times New Roman"/>
          <w:sz w:val="20"/>
          <w:szCs w:val="20"/>
        </w:rPr>
        <w:t xml:space="preserve"> </w:t>
      </w:r>
      <w:r w:rsidRPr="00FD0675">
        <w:rPr>
          <w:rFonts w:eastAsia="Times New Roman"/>
          <w:sz w:val="20"/>
          <w:szCs w:val="20"/>
        </w:rPr>
        <w:t>In</w:t>
      </w:r>
      <w:r w:rsidR="00752709" w:rsidRPr="00FD0675">
        <w:rPr>
          <w:rFonts w:eastAsia="Times New Roman"/>
          <w:sz w:val="20"/>
          <w:szCs w:val="20"/>
        </w:rPr>
        <w:t xml:space="preserve"> </w:t>
      </w:r>
      <w:r w:rsidRPr="00FD0675">
        <w:rPr>
          <w:rFonts w:eastAsia="Times New Roman"/>
          <w:sz w:val="20"/>
          <w:szCs w:val="20"/>
        </w:rPr>
        <w:t>Educational</w:t>
      </w:r>
      <w:r w:rsidR="00752709" w:rsidRPr="00FD0675">
        <w:rPr>
          <w:rFonts w:eastAsia="Times New Roman"/>
          <w:sz w:val="20"/>
          <w:szCs w:val="20"/>
        </w:rPr>
        <w:t xml:space="preserve"> </w:t>
      </w:r>
      <w:r w:rsidRPr="00FD0675">
        <w:rPr>
          <w:rFonts w:eastAsia="Times New Roman"/>
          <w:sz w:val="20"/>
          <w:szCs w:val="20"/>
        </w:rPr>
        <w:t>Leadership</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Policy</w:t>
      </w:r>
      <w:r w:rsidR="00752709" w:rsidRPr="00FD0675">
        <w:rPr>
          <w:rFonts w:eastAsia="Times New Roman"/>
          <w:sz w:val="20"/>
          <w:szCs w:val="20"/>
        </w:rPr>
        <w:t xml:space="preserve"> </w:t>
      </w:r>
      <w:r w:rsidRPr="00FD0675">
        <w:rPr>
          <w:rFonts w:eastAsia="Times New Roman"/>
          <w:sz w:val="20"/>
          <w:szCs w:val="20"/>
        </w:rPr>
        <w:t>Studies.</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Extremera,</w:t>
      </w:r>
      <w:r w:rsidR="00752709" w:rsidRPr="00FD0675">
        <w:rPr>
          <w:rFonts w:eastAsia="Times New Roman"/>
          <w:sz w:val="20"/>
          <w:szCs w:val="20"/>
        </w:rPr>
        <w:t xml:space="preserve"> </w:t>
      </w:r>
      <w:r w:rsidRPr="00FD0675">
        <w:rPr>
          <w:rFonts w:eastAsia="Times New Roman"/>
          <w:sz w:val="20"/>
          <w:szCs w:val="20"/>
        </w:rPr>
        <w:t>N.,</w:t>
      </w:r>
      <w:r w:rsidR="00752709" w:rsidRPr="00FD0675">
        <w:rPr>
          <w:rFonts w:eastAsia="Times New Roman"/>
          <w:sz w:val="20"/>
          <w:szCs w:val="20"/>
        </w:rPr>
        <w:t xml:space="preserve"> &amp; </w:t>
      </w:r>
      <w:r w:rsidRPr="00FD0675">
        <w:rPr>
          <w:rFonts w:eastAsia="Times New Roman"/>
          <w:sz w:val="20"/>
          <w:szCs w:val="20"/>
        </w:rPr>
        <w:t>Fernandez,</w:t>
      </w:r>
      <w:r w:rsidR="00752709" w:rsidRPr="00FD0675">
        <w:rPr>
          <w:rFonts w:eastAsia="Times New Roman"/>
          <w:sz w:val="20"/>
          <w:szCs w:val="20"/>
        </w:rPr>
        <w:t xml:space="preserve"> </w:t>
      </w:r>
      <w:r w:rsidRPr="00FD0675">
        <w:rPr>
          <w:rFonts w:eastAsia="Times New Roman"/>
          <w:sz w:val="20"/>
          <w:szCs w:val="20"/>
        </w:rPr>
        <w:t>P.</w:t>
      </w:r>
      <w:r w:rsidR="00752709" w:rsidRPr="00FD0675">
        <w:rPr>
          <w:rFonts w:eastAsia="Times New Roman"/>
          <w:sz w:val="20"/>
          <w:szCs w:val="20"/>
        </w:rPr>
        <w:t xml:space="preserve"> </w:t>
      </w:r>
      <w:r w:rsidRPr="00FD0675">
        <w:rPr>
          <w:rFonts w:eastAsia="Times New Roman"/>
          <w:sz w:val="20"/>
          <w:szCs w:val="20"/>
        </w:rPr>
        <w:t>(2005).</w:t>
      </w:r>
      <w:r w:rsidR="00752709" w:rsidRPr="00FD0675">
        <w:rPr>
          <w:rFonts w:eastAsia="Times New Roman"/>
          <w:sz w:val="20"/>
          <w:szCs w:val="20"/>
        </w:rPr>
        <w:t xml:space="preserve"> </w:t>
      </w:r>
      <w:r w:rsidRPr="00FD0675">
        <w:rPr>
          <w:rFonts w:eastAsia="Times New Roman"/>
          <w:sz w:val="20"/>
          <w:szCs w:val="20"/>
        </w:rPr>
        <w:t>Perceived</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Intelligence</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life</w:t>
      </w:r>
      <w:r w:rsidR="00752709" w:rsidRPr="00FD0675">
        <w:rPr>
          <w:rFonts w:eastAsia="Times New Roman"/>
          <w:sz w:val="20"/>
          <w:szCs w:val="20"/>
        </w:rPr>
        <w:t xml:space="preserve"> </w:t>
      </w:r>
      <w:r w:rsidRPr="00FD0675">
        <w:rPr>
          <w:rFonts w:eastAsia="Times New Roman"/>
          <w:sz w:val="20"/>
          <w:szCs w:val="20"/>
        </w:rPr>
        <w:t>satisfaction:</w:t>
      </w:r>
      <w:r w:rsidR="00752709" w:rsidRPr="00FD0675">
        <w:rPr>
          <w:rFonts w:eastAsia="Times New Roman"/>
          <w:sz w:val="20"/>
          <w:szCs w:val="20"/>
        </w:rPr>
        <w:t xml:space="preserve"> </w:t>
      </w:r>
      <w:r w:rsidRPr="00FD0675">
        <w:rPr>
          <w:rFonts w:eastAsia="Times New Roman"/>
          <w:sz w:val="20"/>
          <w:szCs w:val="20"/>
        </w:rPr>
        <w:t>Predictive</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incremental</w:t>
      </w:r>
      <w:r w:rsidR="00752709" w:rsidRPr="00FD0675">
        <w:rPr>
          <w:rFonts w:eastAsia="Times New Roman"/>
          <w:sz w:val="20"/>
          <w:szCs w:val="20"/>
        </w:rPr>
        <w:t xml:space="preserve"> </w:t>
      </w:r>
      <w:r w:rsidRPr="00FD0675">
        <w:rPr>
          <w:rFonts w:eastAsia="Times New Roman"/>
          <w:sz w:val="20"/>
          <w:szCs w:val="20"/>
        </w:rPr>
        <w:t>validity</w:t>
      </w:r>
      <w:r w:rsidR="00752709" w:rsidRPr="00FD0675">
        <w:rPr>
          <w:rFonts w:eastAsia="Times New Roman"/>
          <w:sz w:val="20"/>
          <w:szCs w:val="20"/>
        </w:rPr>
        <w:t xml:space="preserve"> </w:t>
      </w:r>
      <w:r w:rsidRPr="00FD0675">
        <w:rPr>
          <w:rFonts w:eastAsia="Times New Roman"/>
          <w:sz w:val="20"/>
          <w:szCs w:val="20"/>
        </w:rPr>
        <w:t>using</w:t>
      </w:r>
      <w:r w:rsidR="00752709" w:rsidRPr="00FD0675">
        <w:rPr>
          <w:rFonts w:eastAsia="Times New Roman"/>
          <w:sz w:val="20"/>
          <w:szCs w:val="20"/>
        </w:rPr>
        <w:t xml:space="preserve"> </w:t>
      </w:r>
      <w:r w:rsidRPr="00FD0675">
        <w:rPr>
          <w:rFonts w:eastAsia="Times New Roman"/>
          <w:sz w:val="20"/>
          <w:szCs w:val="20"/>
        </w:rPr>
        <w:t>the</w:t>
      </w:r>
      <w:r w:rsidR="00752709" w:rsidRPr="00FD0675">
        <w:rPr>
          <w:rFonts w:eastAsia="Times New Roman"/>
          <w:sz w:val="20"/>
          <w:szCs w:val="20"/>
        </w:rPr>
        <w:t xml:space="preserve"> </w:t>
      </w:r>
      <w:r w:rsidRPr="00FD0675">
        <w:rPr>
          <w:rFonts w:eastAsia="Times New Roman"/>
          <w:sz w:val="20"/>
          <w:szCs w:val="20"/>
        </w:rPr>
        <w:t>trait</w:t>
      </w:r>
      <w:r w:rsidR="00752709" w:rsidRPr="00FD0675">
        <w:rPr>
          <w:rFonts w:eastAsia="Times New Roman"/>
          <w:sz w:val="20"/>
          <w:szCs w:val="20"/>
        </w:rPr>
        <w:t xml:space="preserve"> </w:t>
      </w:r>
      <w:r w:rsidRPr="00FD0675">
        <w:rPr>
          <w:rFonts w:eastAsia="Times New Roman"/>
          <w:sz w:val="20"/>
          <w:szCs w:val="20"/>
        </w:rPr>
        <w:t>meta-mood</w:t>
      </w:r>
      <w:r w:rsidR="00752709" w:rsidRPr="00FD0675">
        <w:rPr>
          <w:rFonts w:eastAsia="Times New Roman"/>
          <w:sz w:val="20"/>
          <w:szCs w:val="20"/>
        </w:rPr>
        <w:t xml:space="preserve"> </w:t>
      </w:r>
      <w:r w:rsidRPr="00FD0675">
        <w:rPr>
          <w:rFonts w:eastAsia="Times New Roman"/>
          <w:sz w:val="20"/>
          <w:szCs w:val="20"/>
        </w:rPr>
        <w:t>scale.</w:t>
      </w:r>
      <w:r w:rsidR="00752709" w:rsidRPr="00FD0675">
        <w:rPr>
          <w:rFonts w:eastAsia="Times New Roman"/>
          <w:sz w:val="20"/>
          <w:szCs w:val="20"/>
        </w:rPr>
        <w:t xml:space="preserve"> </w:t>
      </w:r>
      <w:r w:rsidRPr="00FD0675">
        <w:rPr>
          <w:rFonts w:eastAsia="Times New Roman"/>
          <w:sz w:val="20"/>
          <w:szCs w:val="20"/>
        </w:rPr>
        <w:t>Personality</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Individual</w:t>
      </w:r>
      <w:r w:rsidR="00752709" w:rsidRPr="00FD0675">
        <w:rPr>
          <w:rFonts w:eastAsia="Times New Roman"/>
          <w:sz w:val="20"/>
          <w:szCs w:val="20"/>
        </w:rPr>
        <w:t xml:space="preserve"> </w:t>
      </w:r>
      <w:r w:rsidRPr="00FD0675">
        <w:rPr>
          <w:rFonts w:eastAsia="Times New Roman"/>
          <w:sz w:val="20"/>
          <w:szCs w:val="20"/>
        </w:rPr>
        <w:t>Differences,</w:t>
      </w:r>
      <w:r w:rsidR="00752709" w:rsidRPr="00FD0675">
        <w:rPr>
          <w:rFonts w:eastAsia="Times New Roman"/>
          <w:sz w:val="20"/>
          <w:szCs w:val="20"/>
        </w:rPr>
        <w:t xml:space="preserve"> </w:t>
      </w:r>
      <w:r w:rsidRPr="00FD0675">
        <w:rPr>
          <w:rFonts w:eastAsia="Times New Roman"/>
          <w:sz w:val="20"/>
          <w:szCs w:val="20"/>
        </w:rPr>
        <w:t>39,</w:t>
      </w:r>
      <w:r w:rsidR="00752709" w:rsidRPr="00FD0675">
        <w:rPr>
          <w:rFonts w:eastAsia="Times New Roman"/>
          <w:sz w:val="20"/>
          <w:szCs w:val="20"/>
        </w:rPr>
        <w:t xml:space="preserve"> </w:t>
      </w:r>
      <w:r w:rsidRPr="00FD0675">
        <w:rPr>
          <w:rFonts w:eastAsia="Times New Roman"/>
          <w:sz w:val="20"/>
          <w:szCs w:val="20"/>
        </w:rPr>
        <w:t>937-948.</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Gardner</w:t>
      </w:r>
      <w:r w:rsidR="00752709" w:rsidRPr="00FD0675">
        <w:rPr>
          <w:rFonts w:eastAsia="Times New Roman"/>
          <w:sz w:val="20"/>
          <w:szCs w:val="20"/>
        </w:rPr>
        <w:t xml:space="preserve"> </w:t>
      </w:r>
      <w:r w:rsidRPr="00FD0675">
        <w:rPr>
          <w:rFonts w:eastAsia="Times New Roman"/>
          <w:sz w:val="20"/>
          <w:szCs w:val="20"/>
        </w:rPr>
        <w:t>K,</w:t>
      </w:r>
      <w:r w:rsidR="00752709" w:rsidRPr="00FD0675">
        <w:rPr>
          <w:rFonts w:eastAsia="Times New Roman"/>
          <w:sz w:val="20"/>
          <w:szCs w:val="20"/>
        </w:rPr>
        <w:t xml:space="preserve"> </w:t>
      </w:r>
      <w:r w:rsidRPr="00FD0675">
        <w:rPr>
          <w:rFonts w:eastAsia="Times New Roman"/>
          <w:sz w:val="20"/>
          <w:szCs w:val="20"/>
        </w:rPr>
        <w:t>Qualter,</w:t>
      </w:r>
      <w:r w:rsidR="00752709" w:rsidRPr="00FD0675">
        <w:rPr>
          <w:rFonts w:eastAsia="Times New Roman"/>
          <w:sz w:val="20"/>
          <w:szCs w:val="20"/>
        </w:rPr>
        <w:t xml:space="preserve"> </w:t>
      </w:r>
      <w:r w:rsidRPr="00FD0675">
        <w:rPr>
          <w:rFonts w:eastAsia="Times New Roman"/>
          <w:sz w:val="20"/>
          <w:szCs w:val="20"/>
        </w:rPr>
        <w:t>P.</w:t>
      </w:r>
      <w:r w:rsidR="00752709" w:rsidRPr="00FD0675">
        <w:rPr>
          <w:rFonts w:eastAsia="Times New Roman"/>
          <w:sz w:val="20"/>
          <w:szCs w:val="20"/>
        </w:rPr>
        <w:t xml:space="preserve"> </w:t>
      </w:r>
      <w:r w:rsidRPr="00FD0675">
        <w:rPr>
          <w:rFonts w:eastAsia="Times New Roman"/>
          <w:sz w:val="20"/>
          <w:szCs w:val="20"/>
        </w:rPr>
        <w:t>(2009),</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intelligence</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Borderline</w:t>
      </w:r>
      <w:r w:rsidR="00752709" w:rsidRPr="00FD0675">
        <w:rPr>
          <w:rFonts w:eastAsia="Times New Roman"/>
          <w:sz w:val="20"/>
          <w:szCs w:val="20"/>
        </w:rPr>
        <w:t xml:space="preserve"> </w:t>
      </w:r>
      <w:r w:rsidRPr="00FD0675">
        <w:rPr>
          <w:rFonts w:eastAsia="Times New Roman"/>
          <w:sz w:val="20"/>
          <w:szCs w:val="20"/>
        </w:rPr>
        <w:t>personality</w:t>
      </w:r>
      <w:r w:rsidR="00752709" w:rsidRPr="00FD0675">
        <w:rPr>
          <w:rFonts w:eastAsia="Times New Roman"/>
          <w:sz w:val="20"/>
          <w:szCs w:val="20"/>
        </w:rPr>
        <w:t xml:space="preserve"> </w:t>
      </w:r>
      <w:r w:rsidRPr="00FD0675">
        <w:rPr>
          <w:rFonts w:eastAsia="Times New Roman"/>
          <w:sz w:val="20"/>
          <w:szCs w:val="20"/>
        </w:rPr>
        <w:t>disorder.</w:t>
      </w:r>
      <w:r w:rsidR="00752709" w:rsidRPr="00FD0675">
        <w:rPr>
          <w:rFonts w:eastAsia="Times New Roman"/>
          <w:sz w:val="20"/>
          <w:szCs w:val="20"/>
        </w:rPr>
        <w:t xml:space="preserve"> </w:t>
      </w:r>
      <w:r w:rsidRPr="00FD0675">
        <w:rPr>
          <w:rFonts w:eastAsia="Times New Roman"/>
          <w:sz w:val="20"/>
          <w:szCs w:val="20"/>
        </w:rPr>
        <w:t>Pers</w:t>
      </w:r>
      <w:r w:rsidR="00752709" w:rsidRPr="00FD0675">
        <w:rPr>
          <w:rFonts w:eastAsia="Times New Roman"/>
          <w:sz w:val="20"/>
          <w:szCs w:val="20"/>
        </w:rPr>
        <w:t xml:space="preserve"> </w:t>
      </w:r>
      <w:r w:rsidRPr="00FD0675">
        <w:rPr>
          <w:rFonts w:eastAsia="Times New Roman"/>
          <w:sz w:val="20"/>
          <w:szCs w:val="20"/>
        </w:rPr>
        <w:t>Individ</w:t>
      </w:r>
      <w:r w:rsidR="00752709" w:rsidRPr="00FD0675">
        <w:rPr>
          <w:rFonts w:eastAsia="Times New Roman"/>
          <w:sz w:val="20"/>
          <w:szCs w:val="20"/>
        </w:rPr>
        <w:t xml:space="preserve"> </w:t>
      </w:r>
      <w:r w:rsidRPr="00FD0675">
        <w:rPr>
          <w:rFonts w:eastAsia="Times New Roman"/>
          <w:sz w:val="20"/>
          <w:szCs w:val="20"/>
        </w:rPr>
        <w:t>Di,</w:t>
      </w:r>
      <w:r w:rsidR="00752709" w:rsidRPr="00FD0675">
        <w:rPr>
          <w:rFonts w:eastAsia="Times New Roman"/>
          <w:sz w:val="20"/>
          <w:szCs w:val="20"/>
        </w:rPr>
        <w:t xml:space="preserve"> </w:t>
      </w:r>
      <w:r w:rsidRPr="00FD0675">
        <w:rPr>
          <w:rFonts w:eastAsia="Times New Roman"/>
          <w:sz w:val="20"/>
          <w:szCs w:val="20"/>
        </w:rPr>
        <w:t>47,</w:t>
      </w:r>
      <w:r w:rsidR="00752709" w:rsidRPr="00FD0675">
        <w:rPr>
          <w:rFonts w:eastAsia="Times New Roman"/>
          <w:sz w:val="20"/>
          <w:szCs w:val="20"/>
        </w:rPr>
        <w:t xml:space="preserve"> </w:t>
      </w:r>
      <w:r w:rsidRPr="00FD0675">
        <w:rPr>
          <w:rFonts w:eastAsia="Times New Roman"/>
          <w:sz w:val="20"/>
          <w:szCs w:val="20"/>
        </w:rPr>
        <w:t>94</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9</w:t>
      </w:r>
      <w:r w:rsidR="00752709" w:rsidRPr="00FD0675">
        <w:rPr>
          <w:rFonts w:eastAsia="Times New Roman"/>
          <w:sz w:val="20"/>
          <w:szCs w:val="20"/>
        </w:rPr>
        <w:t xml:space="preserve"> </w:t>
      </w:r>
      <w:r w:rsidRPr="00FD0675">
        <w:rPr>
          <w:rFonts w:eastAsia="Times New Roman"/>
          <w:sz w:val="20"/>
          <w:szCs w:val="20"/>
        </w:rPr>
        <w:t>8.</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Gordon</w:t>
      </w:r>
      <w:r w:rsidR="00752709" w:rsidRPr="00FD0675">
        <w:rPr>
          <w:rFonts w:eastAsia="Times New Roman"/>
          <w:sz w:val="20"/>
          <w:szCs w:val="20"/>
        </w:rPr>
        <w:t xml:space="preserve"> </w:t>
      </w:r>
      <w:r w:rsidRPr="00FD0675">
        <w:rPr>
          <w:rFonts w:eastAsia="MS Mincho"/>
          <w:sz w:val="20"/>
          <w:szCs w:val="20"/>
        </w:rPr>
        <w:t> </w:t>
      </w:r>
      <w:r w:rsidR="00752709" w:rsidRPr="00FD0675">
        <w:rPr>
          <w:rFonts w:eastAsia="Times New Roman"/>
          <w:sz w:val="20"/>
          <w:szCs w:val="20"/>
        </w:rPr>
        <w:t xml:space="preserve"> </w:t>
      </w:r>
      <w:r w:rsidRPr="00FD0675">
        <w:rPr>
          <w:rFonts w:eastAsia="Times New Roman"/>
          <w:sz w:val="20"/>
          <w:szCs w:val="20"/>
        </w:rPr>
        <w:t>R.</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MS Mincho"/>
          <w:sz w:val="20"/>
          <w:szCs w:val="20"/>
        </w:rPr>
        <w:t> </w:t>
      </w:r>
      <w:r w:rsidR="00752709" w:rsidRPr="00FD0675">
        <w:rPr>
          <w:rFonts w:eastAsia="Times New Roman"/>
          <w:sz w:val="20"/>
          <w:szCs w:val="20"/>
        </w:rPr>
        <w:t xml:space="preserve"> </w:t>
      </w:r>
      <w:r w:rsidRPr="00FD0675">
        <w:rPr>
          <w:rFonts w:eastAsia="Times New Roman"/>
          <w:sz w:val="20"/>
          <w:szCs w:val="20"/>
        </w:rPr>
        <w:t>Hodas.</w:t>
      </w:r>
      <w:r w:rsidR="00752709" w:rsidRPr="00FD0675">
        <w:rPr>
          <w:rFonts w:eastAsia="Times New Roman"/>
          <w:sz w:val="20"/>
          <w:szCs w:val="20"/>
        </w:rPr>
        <w:t xml:space="preserve"> </w:t>
      </w:r>
      <w:r w:rsidRPr="00FD0675">
        <w:rPr>
          <w:rFonts w:eastAsia="MS Mincho"/>
          <w:sz w:val="20"/>
          <w:szCs w:val="20"/>
        </w:rPr>
        <w:t> </w:t>
      </w:r>
      <w:r w:rsidR="00752709" w:rsidRPr="00FD0675">
        <w:rPr>
          <w:rFonts w:eastAsia="Times New Roman"/>
          <w:sz w:val="20"/>
          <w:szCs w:val="20"/>
        </w:rPr>
        <w:t xml:space="preserve"> </w:t>
      </w:r>
      <w:r w:rsidRPr="00FD0675">
        <w:rPr>
          <w:rFonts w:eastAsia="Times New Roman"/>
          <w:sz w:val="20"/>
          <w:szCs w:val="20"/>
        </w:rPr>
        <w:t>MD</w:t>
      </w:r>
      <w:r w:rsidR="00752709" w:rsidRPr="00FD0675">
        <w:rPr>
          <w:rFonts w:eastAsia="Times New Roman"/>
          <w:sz w:val="20"/>
          <w:szCs w:val="20"/>
        </w:rPr>
        <w:t xml:space="preserve"> </w:t>
      </w:r>
      <w:r w:rsidRPr="00FD0675">
        <w:rPr>
          <w:rFonts w:eastAsia="Times New Roman"/>
          <w:sz w:val="20"/>
          <w:szCs w:val="20"/>
        </w:rPr>
        <w:t>(2010).</w:t>
      </w:r>
      <w:r w:rsidR="00752709" w:rsidRPr="00FD0675">
        <w:rPr>
          <w:rFonts w:eastAsia="Times New Roman"/>
          <w:sz w:val="20"/>
          <w:szCs w:val="20"/>
        </w:rPr>
        <w:t xml:space="preserve"> </w:t>
      </w:r>
      <w:r w:rsidRPr="00FD0675">
        <w:rPr>
          <w:rFonts w:eastAsia="Times New Roman"/>
          <w:sz w:val="20"/>
          <w:szCs w:val="20"/>
        </w:rPr>
        <w:t>Motional</w:t>
      </w:r>
      <w:r w:rsidR="00752709" w:rsidRPr="00FD0675">
        <w:rPr>
          <w:rFonts w:eastAsia="Times New Roman"/>
          <w:sz w:val="20"/>
          <w:szCs w:val="20"/>
        </w:rPr>
        <w:t xml:space="preserve"> </w:t>
      </w:r>
      <w:r w:rsidRPr="00FD0675">
        <w:rPr>
          <w:rFonts w:eastAsia="Times New Roman"/>
          <w:sz w:val="20"/>
          <w:szCs w:val="20"/>
        </w:rPr>
        <w:t>Intelligence</w:t>
      </w:r>
      <w:r w:rsidR="00752709" w:rsidRPr="00FD0675">
        <w:rPr>
          <w:rFonts w:eastAsia="Times New Roman"/>
          <w:sz w:val="20"/>
          <w:szCs w:val="20"/>
        </w:rPr>
        <w:t xml:space="preserve"> </w:t>
      </w:r>
      <w:r w:rsidRPr="00FD0675">
        <w:rPr>
          <w:rFonts w:eastAsia="Times New Roman"/>
          <w:sz w:val="20"/>
          <w:szCs w:val="20"/>
        </w:rPr>
        <w:t>as</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Protective</w:t>
      </w:r>
      <w:r w:rsidR="00752709" w:rsidRPr="00FD0675">
        <w:rPr>
          <w:rFonts w:eastAsia="Times New Roman"/>
          <w:sz w:val="20"/>
          <w:szCs w:val="20"/>
        </w:rPr>
        <w:t xml:space="preserve"> </w:t>
      </w:r>
      <w:r w:rsidRPr="00FD0675">
        <w:rPr>
          <w:rFonts w:eastAsia="Times New Roman"/>
          <w:sz w:val="20"/>
          <w:szCs w:val="20"/>
        </w:rPr>
        <w:t>Factor</w:t>
      </w:r>
      <w:r w:rsidR="00752709" w:rsidRPr="00FD0675">
        <w:rPr>
          <w:rFonts w:eastAsia="Times New Roman"/>
          <w:sz w:val="20"/>
          <w:szCs w:val="20"/>
        </w:rPr>
        <w:t xml:space="preserve"> </w:t>
      </w:r>
      <w:r w:rsidRPr="00FD0675">
        <w:rPr>
          <w:rFonts w:eastAsia="Times New Roman"/>
          <w:sz w:val="20"/>
          <w:szCs w:val="20"/>
        </w:rPr>
        <w:t>in</w:t>
      </w:r>
      <w:r w:rsidR="00752709" w:rsidRPr="00FD0675">
        <w:rPr>
          <w:rFonts w:eastAsia="Times New Roman"/>
          <w:sz w:val="20"/>
          <w:szCs w:val="20"/>
        </w:rPr>
        <w:t xml:space="preserve"> </w:t>
      </w:r>
      <w:r w:rsidRPr="00FD0675">
        <w:rPr>
          <w:rFonts w:eastAsia="Times New Roman"/>
          <w:sz w:val="20"/>
          <w:szCs w:val="20"/>
        </w:rPr>
        <w:t>Public</w:t>
      </w:r>
      <w:r w:rsidR="00752709" w:rsidRPr="00FD0675">
        <w:rPr>
          <w:rFonts w:eastAsia="Times New Roman"/>
          <w:sz w:val="20"/>
          <w:szCs w:val="20"/>
        </w:rPr>
        <w:t xml:space="preserve"> </w:t>
      </w:r>
      <w:r w:rsidRPr="00FD0675">
        <w:rPr>
          <w:rFonts w:eastAsia="Times New Roman"/>
          <w:sz w:val="20"/>
          <w:szCs w:val="20"/>
        </w:rPr>
        <w:t>Health.</w:t>
      </w:r>
      <w:r w:rsidR="00752709" w:rsidRPr="00FD0675">
        <w:rPr>
          <w:rFonts w:eastAsia="Times New Roman"/>
          <w:sz w:val="20"/>
          <w:szCs w:val="20"/>
        </w:rPr>
        <w:t xml:space="preserve"> </w:t>
      </w:r>
      <w:r w:rsidRPr="00FD0675">
        <w:rPr>
          <w:rFonts w:eastAsia="Times New Roman"/>
          <w:sz w:val="20"/>
          <w:szCs w:val="20"/>
        </w:rPr>
        <w:t>www.parecovery.org/.../Emotional_Intelligence_Hodas_022610.pdf</w:t>
      </w:r>
    </w:p>
    <w:p w:rsidR="0018137F"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Goleman,</w:t>
      </w:r>
      <w:r w:rsidR="00752709" w:rsidRPr="00FD0675">
        <w:rPr>
          <w:rFonts w:eastAsia="Times New Roman"/>
          <w:sz w:val="20"/>
          <w:szCs w:val="20"/>
        </w:rPr>
        <w:t xml:space="preserve"> </w:t>
      </w:r>
      <w:r w:rsidRPr="00FD0675">
        <w:rPr>
          <w:rFonts w:eastAsia="Times New Roman"/>
          <w:sz w:val="20"/>
          <w:szCs w:val="20"/>
        </w:rPr>
        <w:t>D.</w:t>
      </w:r>
      <w:r w:rsidR="00752709" w:rsidRPr="00FD0675">
        <w:rPr>
          <w:rFonts w:eastAsia="Times New Roman"/>
          <w:sz w:val="20"/>
          <w:szCs w:val="20"/>
        </w:rPr>
        <w:t xml:space="preserve"> </w:t>
      </w:r>
      <w:r w:rsidRPr="00FD0675">
        <w:rPr>
          <w:rFonts w:eastAsia="Times New Roman"/>
          <w:sz w:val="20"/>
          <w:szCs w:val="20"/>
        </w:rPr>
        <w:t>(1995</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intelligence:</w:t>
      </w:r>
      <w:r w:rsidR="00752709" w:rsidRPr="00FD0675">
        <w:rPr>
          <w:rFonts w:eastAsia="Times New Roman"/>
          <w:sz w:val="20"/>
          <w:szCs w:val="20"/>
        </w:rPr>
        <w:t xml:space="preserve"> </w:t>
      </w:r>
      <w:r w:rsidRPr="00FD0675">
        <w:rPr>
          <w:rFonts w:eastAsia="Times New Roman"/>
          <w:sz w:val="20"/>
          <w:szCs w:val="20"/>
        </w:rPr>
        <w:t>why</w:t>
      </w:r>
      <w:r w:rsidR="00752709" w:rsidRPr="00FD0675">
        <w:rPr>
          <w:rFonts w:eastAsia="Times New Roman"/>
          <w:sz w:val="20"/>
          <w:szCs w:val="20"/>
        </w:rPr>
        <w:t xml:space="preserve"> </w:t>
      </w:r>
      <w:r w:rsidRPr="00FD0675">
        <w:rPr>
          <w:rFonts w:eastAsia="Times New Roman"/>
          <w:sz w:val="20"/>
          <w:szCs w:val="20"/>
        </w:rPr>
        <w:t>it</w:t>
      </w:r>
      <w:r w:rsidR="00752709" w:rsidRPr="00FD0675">
        <w:rPr>
          <w:rFonts w:eastAsia="Times New Roman"/>
          <w:sz w:val="20"/>
          <w:szCs w:val="20"/>
        </w:rPr>
        <w:t xml:space="preserve"> </w:t>
      </w:r>
      <w:r w:rsidRPr="00FD0675">
        <w:rPr>
          <w:rFonts w:eastAsia="Times New Roman"/>
          <w:sz w:val="20"/>
          <w:szCs w:val="20"/>
        </w:rPr>
        <w:t>can</w:t>
      </w:r>
      <w:r w:rsidR="00752709" w:rsidRPr="00FD0675">
        <w:rPr>
          <w:rFonts w:eastAsia="Times New Roman"/>
          <w:sz w:val="20"/>
          <w:szCs w:val="20"/>
        </w:rPr>
        <w:t xml:space="preserve"> </w:t>
      </w:r>
      <w:r w:rsidRPr="00FD0675">
        <w:rPr>
          <w:rFonts w:eastAsia="Times New Roman"/>
          <w:sz w:val="20"/>
          <w:szCs w:val="20"/>
        </w:rPr>
        <w:t>matter</w:t>
      </w:r>
      <w:r w:rsidR="00752709" w:rsidRPr="00FD0675">
        <w:rPr>
          <w:rFonts w:eastAsia="Times New Roman"/>
          <w:sz w:val="20"/>
          <w:szCs w:val="20"/>
        </w:rPr>
        <w:t xml:space="preserve"> </w:t>
      </w:r>
      <w:r w:rsidRPr="00FD0675">
        <w:rPr>
          <w:rFonts w:eastAsia="Times New Roman"/>
          <w:sz w:val="20"/>
          <w:szCs w:val="20"/>
        </w:rPr>
        <w:t>more</w:t>
      </w:r>
      <w:r w:rsidR="00752709" w:rsidRPr="00FD0675">
        <w:rPr>
          <w:rFonts w:eastAsia="Times New Roman"/>
          <w:sz w:val="20"/>
          <w:szCs w:val="20"/>
        </w:rPr>
        <w:t xml:space="preserve"> </w:t>
      </w:r>
      <w:r w:rsidRPr="00FD0675">
        <w:rPr>
          <w:rFonts w:eastAsia="Times New Roman"/>
          <w:sz w:val="20"/>
          <w:szCs w:val="20"/>
        </w:rPr>
        <w:t>than</w:t>
      </w:r>
      <w:r w:rsidR="00752709" w:rsidRPr="00FD0675">
        <w:rPr>
          <w:rFonts w:eastAsia="Times New Roman"/>
          <w:sz w:val="20"/>
          <w:szCs w:val="20"/>
        </w:rPr>
        <w:t xml:space="preserve"> </w:t>
      </w:r>
      <w:r w:rsidRPr="00FD0675">
        <w:rPr>
          <w:rFonts w:eastAsia="Times New Roman"/>
          <w:sz w:val="20"/>
          <w:szCs w:val="20"/>
        </w:rPr>
        <w:t>IQ.</w:t>
      </w:r>
      <w:r w:rsidR="00752709" w:rsidRPr="00FD0675">
        <w:rPr>
          <w:rFonts w:eastAsia="Times New Roman"/>
          <w:sz w:val="20"/>
          <w:szCs w:val="20"/>
        </w:rPr>
        <w:t xml:space="preserve"> </w:t>
      </w:r>
      <w:r w:rsidRPr="00FD0675">
        <w:rPr>
          <w:rFonts w:eastAsia="Times New Roman"/>
          <w:sz w:val="20"/>
          <w:szCs w:val="20"/>
        </w:rPr>
        <w:t>London:</w:t>
      </w:r>
      <w:r w:rsidR="00752709" w:rsidRPr="00FD0675">
        <w:rPr>
          <w:rFonts w:eastAsia="Times New Roman"/>
          <w:sz w:val="20"/>
          <w:szCs w:val="20"/>
        </w:rPr>
        <w:t xml:space="preserve"> </w:t>
      </w:r>
      <w:r w:rsidRPr="00FD0675">
        <w:rPr>
          <w:rFonts w:eastAsia="Times New Roman"/>
          <w:sz w:val="20"/>
          <w:szCs w:val="20"/>
        </w:rPr>
        <w:t>Bloomsb</w:t>
      </w:r>
      <w:r w:rsidR="0018137F" w:rsidRPr="00FD0675">
        <w:rPr>
          <w:rFonts w:eastAsia="Times New Roman"/>
          <w:sz w:val="20"/>
          <w:szCs w:val="20"/>
        </w:rPr>
        <w:t>u.</w:t>
      </w:r>
    </w:p>
    <w:p w:rsidR="0018137F"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Hawton</w:t>
      </w:r>
      <w:r w:rsidR="00752709" w:rsidRPr="00FD0675">
        <w:rPr>
          <w:rFonts w:eastAsia="Times New Roman"/>
          <w:sz w:val="20"/>
          <w:szCs w:val="20"/>
        </w:rPr>
        <w:t xml:space="preserve"> </w:t>
      </w:r>
      <w:r w:rsidRPr="00FD0675">
        <w:rPr>
          <w:rFonts w:eastAsia="Times New Roman"/>
          <w:sz w:val="20"/>
          <w:szCs w:val="20"/>
        </w:rPr>
        <w:t>K,</w:t>
      </w:r>
      <w:r w:rsidR="00752709" w:rsidRPr="00FD0675">
        <w:rPr>
          <w:rFonts w:eastAsia="Times New Roman"/>
          <w:sz w:val="20"/>
          <w:szCs w:val="20"/>
        </w:rPr>
        <w:t xml:space="preserve"> </w:t>
      </w:r>
      <w:r w:rsidRPr="00FD0675">
        <w:rPr>
          <w:rFonts w:eastAsia="Times New Roman"/>
          <w:sz w:val="20"/>
          <w:szCs w:val="20"/>
        </w:rPr>
        <w:t>van</w:t>
      </w:r>
      <w:r w:rsidR="00752709" w:rsidRPr="00FD0675">
        <w:rPr>
          <w:rFonts w:eastAsia="Times New Roman"/>
          <w:sz w:val="20"/>
          <w:szCs w:val="20"/>
        </w:rPr>
        <w:t xml:space="preserve"> </w:t>
      </w:r>
      <w:r w:rsidRPr="00FD0675">
        <w:rPr>
          <w:rFonts w:eastAsia="Times New Roman"/>
          <w:sz w:val="20"/>
          <w:szCs w:val="20"/>
        </w:rPr>
        <w:t>Heeringen</w:t>
      </w:r>
      <w:r w:rsidR="00752709" w:rsidRPr="00FD0675">
        <w:rPr>
          <w:rFonts w:eastAsia="Times New Roman"/>
          <w:sz w:val="20"/>
          <w:szCs w:val="20"/>
        </w:rPr>
        <w:t xml:space="preserve"> </w:t>
      </w:r>
      <w:r w:rsidRPr="00FD0675">
        <w:rPr>
          <w:rFonts w:eastAsia="Times New Roman"/>
          <w:sz w:val="20"/>
          <w:szCs w:val="20"/>
        </w:rPr>
        <w:t>K</w:t>
      </w:r>
      <w:r w:rsidR="00752709" w:rsidRPr="00FD0675">
        <w:rPr>
          <w:rFonts w:eastAsia="Times New Roman"/>
          <w:sz w:val="20"/>
          <w:szCs w:val="20"/>
        </w:rPr>
        <w:t xml:space="preserve"> </w:t>
      </w:r>
      <w:r w:rsidRPr="00FD0675">
        <w:rPr>
          <w:rFonts w:eastAsia="Times New Roman"/>
          <w:sz w:val="20"/>
          <w:szCs w:val="20"/>
        </w:rPr>
        <w:t>(2009).</w:t>
      </w:r>
      <w:r w:rsidR="00752709" w:rsidRPr="00FD0675">
        <w:rPr>
          <w:rFonts w:eastAsia="Times New Roman"/>
          <w:sz w:val="20"/>
          <w:szCs w:val="20"/>
        </w:rPr>
        <w:t xml:space="preserve"> </w:t>
      </w:r>
      <w:r w:rsidRPr="00FD0675">
        <w:rPr>
          <w:rFonts w:eastAsia="Times New Roman"/>
          <w:sz w:val="20"/>
          <w:szCs w:val="20"/>
        </w:rPr>
        <w:t>Suicide</w:t>
      </w:r>
      <w:r w:rsidR="00752709" w:rsidRPr="00FD0675">
        <w:rPr>
          <w:rFonts w:eastAsia="Times New Roman"/>
          <w:sz w:val="20"/>
          <w:szCs w:val="20"/>
        </w:rPr>
        <w:t xml:space="preserve"> </w:t>
      </w:r>
      <w:r w:rsidRPr="00FD0675">
        <w:rPr>
          <w:rFonts w:eastAsia="Times New Roman"/>
          <w:sz w:val="20"/>
          <w:szCs w:val="20"/>
        </w:rPr>
        <w:t>Centre</w:t>
      </w:r>
      <w:r w:rsidR="00752709" w:rsidRPr="00FD0675">
        <w:rPr>
          <w:rFonts w:eastAsia="Times New Roman"/>
          <w:sz w:val="20"/>
          <w:szCs w:val="20"/>
        </w:rPr>
        <w:t xml:space="preserve"> </w:t>
      </w:r>
      <w:r w:rsidRPr="00FD0675">
        <w:rPr>
          <w:rFonts w:eastAsia="Times New Roman"/>
          <w:sz w:val="20"/>
          <w:szCs w:val="20"/>
        </w:rPr>
        <w:t>for</w:t>
      </w:r>
      <w:r w:rsidR="00752709" w:rsidRPr="00FD0675">
        <w:rPr>
          <w:rFonts w:eastAsia="Times New Roman"/>
          <w:sz w:val="20"/>
          <w:szCs w:val="20"/>
        </w:rPr>
        <w:t xml:space="preserve"> </w:t>
      </w:r>
      <w:r w:rsidRPr="00FD0675">
        <w:rPr>
          <w:rFonts w:eastAsia="Times New Roman"/>
          <w:sz w:val="20"/>
          <w:szCs w:val="20"/>
        </w:rPr>
        <w:t>Suicide</w:t>
      </w:r>
      <w:r w:rsidR="00752709" w:rsidRPr="00FD0675">
        <w:rPr>
          <w:rFonts w:eastAsia="Times New Roman"/>
          <w:sz w:val="20"/>
          <w:szCs w:val="20"/>
        </w:rPr>
        <w:t xml:space="preserve"> </w:t>
      </w:r>
      <w:r w:rsidRPr="00FD0675">
        <w:rPr>
          <w:rFonts w:eastAsia="Times New Roman"/>
          <w:sz w:val="20"/>
          <w:szCs w:val="20"/>
        </w:rPr>
        <w:t>Research,</w:t>
      </w:r>
      <w:r w:rsidR="00752709" w:rsidRPr="00FD0675">
        <w:rPr>
          <w:rFonts w:eastAsia="Times New Roman"/>
          <w:sz w:val="20"/>
          <w:szCs w:val="20"/>
        </w:rPr>
        <w:t xml:space="preserve"> </w:t>
      </w:r>
      <w:r w:rsidRPr="00FD0675">
        <w:rPr>
          <w:rFonts w:eastAsia="Times New Roman"/>
          <w:sz w:val="20"/>
          <w:szCs w:val="20"/>
        </w:rPr>
        <w:t>University</w:t>
      </w:r>
      <w:r w:rsidR="00752709" w:rsidRPr="00FD0675">
        <w:rPr>
          <w:rFonts w:eastAsia="Times New Roman"/>
          <w:sz w:val="20"/>
          <w:szCs w:val="20"/>
        </w:rPr>
        <w:t xml:space="preserve"> </w:t>
      </w:r>
      <w:r w:rsidRPr="00FD0675">
        <w:rPr>
          <w:rFonts w:eastAsia="Times New Roman"/>
          <w:sz w:val="20"/>
          <w:szCs w:val="20"/>
        </w:rPr>
        <w:t>Department</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Psychiatry,</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Warne</w:t>
      </w:r>
      <w:r w:rsidR="00752709" w:rsidRPr="00FD0675">
        <w:rPr>
          <w:rFonts w:eastAsia="Times New Roman"/>
          <w:sz w:val="20"/>
          <w:szCs w:val="20"/>
        </w:rPr>
        <w:t xml:space="preserve"> </w:t>
      </w:r>
      <w:r w:rsidRPr="00FD0675">
        <w:rPr>
          <w:rFonts w:eastAsia="Times New Roman"/>
          <w:sz w:val="20"/>
          <w:szCs w:val="20"/>
        </w:rPr>
        <w:t>ford</w:t>
      </w:r>
      <w:r w:rsidR="00752709" w:rsidRPr="00FD0675">
        <w:rPr>
          <w:rFonts w:eastAsia="Times New Roman"/>
          <w:sz w:val="20"/>
          <w:szCs w:val="20"/>
        </w:rPr>
        <w:t xml:space="preserve"> </w:t>
      </w:r>
      <w:r w:rsidRPr="00FD0675">
        <w:rPr>
          <w:rFonts w:eastAsia="Times New Roman"/>
          <w:sz w:val="20"/>
          <w:szCs w:val="20"/>
        </w:rPr>
        <w:t>Hospital,</w:t>
      </w:r>
      <w:r w:rsidR="00752709" w:rsidRPr="00FD0675">
        <w:rPr>
          <w:rFonts w:eastAsia="Times New Roman"/>
          <w:sz w:val="20"/>
          <w:szCs w:val="20"/>
        </w:rPr>
        <w:t xml:space="preserve"> </w:t>
      </w:r>
      <w:r w:rsidRPr="00FD0675">
        <w:rPr>
          <w:rFonts w:eastAsia="Times New Roman"/>
          <w:sz w:val="20"/>
          <w:szCs w:val="20"/>
        </w:rPr>
        <w:t>Oxford,</w:t>
      </w:r>
      <w:r w:rsidR="00752709" w:rsidRPr="00FD0675">
        <w:rPr>
          <w:rFonts w:eastAsia="Times New Roman"/>
          <w:sz w:val="20"/>
          <w:szCs w:val="20"/>
        </w:rPr>
        <w:t xml:space="preserve"> </w:t>
      </w:r>
      <w:r w:rsidRPr="00FD0675">
        <w:rPr>
          <w:rFonts w:eastAsia="Times New Roman"/>
          <w:sz w:val="20"/>
          <w:szCs w:val="20"/>
        </w:rPr>
        <w:t>UK</w:t>
      </w:r>
      <w:r w:rsidR="009267F9" w:rsidRPr="00FD0675">
        <w:rPr>
          <w:rFonts w:eastAsia="Times New Roman"/>
          <w:sz w:val="20"/>
          <w:szCs w:val="20"/>
        </w:rPr>
        <w:t>.</w:t>
      </w:r>
      <w:r w:rsidRPr="00FD0675">
        <w:rPr>
          <w:rFonts w:eastAsia="Times New Roman"/>
          <w:sz w:val="20"/>
          <w:szCs w:val="20"/>
        </w:rPr>
        <w:t>http://www.ncbi.nlm.nih.go</w:t>
      </w:r>
      <w:r w:rsidR="0018137F" w:rsidRPr="00FD0675">
        <w:rPr>
          <w:rFonts w:eastAsia="Times New Roman"/>
          <w:sz w:val="20"/>
          <w:szCs w:val="20"/>
        </w:rPr>
        <w:t>v.</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Hansenne,</w:t>
      </w:r>
      <w:r w:rsidR="00752709" w:rsidRPr="00FD0675">
        <w:rPr>
          <w:rFonts w:eastAsia="Times New Roman"/>
          <w:sz w:val="20"/>
          <w:szCs w:val="20"/>
        </w:rPr>
        <w:t xml:space="preserve"> </w:t>
      </w:r>
      <w:r w:rsidRPr="00FD0675">
        <w:rPr>
          <w:rFonts w:eastAsia="Times New Roman"/>
          <w:sz w:val="20"/>
          <w:szCs w:val="20"/>
        </w:rPr>
        <w:t>M,</w:t>
      </w:r>
      <w:r w:rsidR="00752709" w:rsidRPr="00FD0675">
        <w:rPr>
          <w:rFonts w:eastAsia="Times New Roman"/>
          <w:sz w:val="20"/>
          <w:szCs w:val="20"/>
        </w:rPr>
        <w:t xml:space="preserve"> </w:t>
      </w:r>
      <w:r w:rsidRPr="00FD0675">
        <w:rPr>
          <w:rFonts w:eastAsia="Times New Roman"/>
          <w:sz w:val="20"/>
          <w:szCs w:val="20"/>
        </w:rPr>
        <w:t>Bianchi,</w:t>
      </w:r>
      <w:r w:rsidR="00752709" w:rsidRPr="00FD0675">
        <w:rPr>
          <w:rFonts w:eastAsia="Times New Roman"/>
          <w:sz w:val="20"/>
          <w:szCs w:val="20"/>
        </w:rPr>
        <w:t xml:space="preserve"> </w:t>
      </w:r>
      <w:r w:rsidRPr="00FD0675">
        <w:rPr>
          <w:rFonts w:eastAsia="Times New Roman"/>
          <w:sz w:val="20"/>
          <w:szCs w:val="20"/>
        </w:rPr>
        <w:t>J.</w:t>
      </w:r>
      <w:r w:rsidR="00752709" w:rsidRPr="00FD0675">
        <w:rPr>
          <w:rFonts w:eastAsia="Times New Roman"/>
          <w:sz w:val="20"/>
          <w:szCs w:val="20"/>
        </w:rPr>
        <w:t xml:space="preserve"> </w:t>
      </w:r>
      <w:r w:rsidRPr="00FD0675">
        <w:rPr>
          <w:rFonts w:eastAsia="Times New Roman"/>
          <w:sz w:val="20"/>
          <w:szCs w:val="20"/>
        </w:rPr>
        <w:t>(2009).</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intelligence</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personality</w:t>
      </w:r>
      <w:r w:rsidR="00752709" w:rsidRPr="00FD0675">
        <w:rPr>
          <w:rFonts w:eastAsia="Times New Roman"/>
          <w:sz w:val="20"/>
          <w:szCs w:val="20"/>
        </w:rPr>
        <w:t xml:space="preserve"> </w:t>
      </w:r>
      <w:r w:rsidRPr="00FD0675">
        <w:rPr>
          <w:rFonts w:eastAsia="Times New Roman"/>
          <w:sz w:val="20"/>
          <w:szCs w:val="20"/>
        </w:rPr>
        <w:t>in</w:t>
      </w:r>
      <w:r w:rsidR="00752709" w:rsidRPr="00FD0675">
        <w:rPr>
          <w:rFonts w:eastAsia="Times New Roman"/>
          <w:sz w:val="20"/>
          <w:szCs w:val="20"/>
        </w:rPr>
        <w:t xml:space="preserve"> </w:t>
      </w:r>
      <w:r w:rsidRPr="00FD0675">
        <w:rPr>
          <w:rFonts w:eastAsia="Times New Roman"/>
          <w:sz w:val="20"/>
          <w:szCs w:val="20"/>
        </w:rPr>
        <w:t>major</w:t>
      </w:r>
      <w:r w:rsidR="00752709" w:rsidRPr="00FD0675">
        <w:rPr>
          <w:rFonts w:eastAsia="Times New Roman"/>
          <w:sz w:val="20"/>
          <w:szCs w:val="20"/>
        </w:rPr>
        <w:t xml:space="preserve"> </w:t>
      </w:r>
      <w:r w:rsidRPr="00FD0675">
        <w:rPr>
          <w:rFonts w:eastAsia="Times New Roman"/>
          <w:sz w:val="20"/>
          <w:szCs w:val="20"/>
        </w:rPr>
        <w:t>depression:</w:t>
      </w:r>
      <w:r w:rsidR="00752709" w:rsidRPr="00FD0675">
        <w:rPr>
          <w:rFonts w:eastAsia="Times New Roman"/>
          <w:sz w:val="20"/>
          <w:szCs w:val="20"/>
        </w:rPr>
        <w:t xml:space="preserve"> </w:t>
      </w:r>
      <w:r w:rsidRPr="00FD0675">
        <w:rPr>
          <w:rFonts w:eastAsia="Times New Roman"/>
          <w:sz w:val="20"/>
          <w:szCs w:val="20"/>
        </w:rPr>
        <w:t>Trait</w:t>
      </w:r>
      <w:r w:rsidR="00752709" w:rsidRPr="00FD0675">
        <w:rPr>
          <w:rFonts w:eastAsia="Times New Roman"/>
          <w:sz w:val="20"/>
          <w:szCs w:val="20"/>
        </w:rPr>
        <w:t xml:space="preserve"> </w:t>
      </w:r>
      <w:r w:rsidRPr="00FD0675">
        <w:rPr>
          <w:rFonts w:eastAsia="Times New Roman"/>
          <w:sz w:val="20"/>
          <w:szCs w:val="20"/>
        </w:rPr>
        <w:t>versus</w:t>
      </w:r>
      <w:r w:rsidR="00752709" w:rsidRPr="00FD0675">
        <w:rPr>
          <w:rFonts w:eastAsia="Times New Roman"/>
          <w:sz w:val="20"/>
          <w:szCs w:val="20"/>
        </w:rPr>
        <w:t xml:space="preserve"> </w:t>
      </w:r>
      <w:r w:rsidRPr="00FD0675">
        <w:rPr>
          <w:rFonts w:eastAsia="Times New Roman"/>
          <w:sz w:val="20"/>
          <w:szCs w:val="20"/>
        </w:rPr>
        <w:t>state</w:t>
      </w:r>
      <w:r w:rsidR="00752709" w:rsidRPr="00FD0675">
        <w:rPr>
          <w:rFonts w:eastAsia="Times New Roman"/>
          <w:sz w:val="20"/>
          <w:szCs w:val="20"/>
        </w:rPr>
        <w:t xml:space="preserve"> </w:t>
      </w:r>
      <w:r w:rsidRPr="00FD0675">
        <w:rPr>
          <w:rFonts w:eastAsia="Times New Roman"/>
          <w:sz w:val="20"/>
          <w:szCs w:val="20"/>
        </w:rPr>
        <w:t>affects</w:t>
      </w:r>
      <w:r w:rsidR="00752709" w:rsidRPr="00FD0675">
        <w:rPr>
          <w:rFonts w:eastAsia="Times New Roman"/>
          <w:sz w:val="20"/>
          <w:szCs w:val="20"/>
        </w:rPr>
        <w:t xml:space="preserve"> </w:t>
      </w:r>
      <w:r w:rsidRPr="00FD0675">
        <w:rPr>
          <w:rFonts w:eastAsia="Times New Roman"/>
          <w:sz w:val="20"/>
          <w:szCs w:val="20"/>
        </w:rPr>
        <w:t>Psychiatry</w:t>
      </w:r>
      <w:r w:rsidR="00752709" w:rsidRPr="00FD0675">
        <w:rPr>
          <w:rFonts w:eastAsia="Times New Roman"/>
          <w:sz w:val="20"/>
          <w:szCs w:val="20"/>
        </w:rPr>
        <w:t xml:space="preserve"> </w:t>
      </w:r>
      <w:r w:rsidRPr="00FD0675">
        <w:rPr>
          <w:rFonts w:eastAsia="Times New Roman"/>
          <w:sz w:val="20"/>
          <w:szCs w:val="20"/>
        </w:rPr>
        <w:t>Res,</w:t>
      </w:r>
      <w:r w:rsidR="00752709" w:rsidRPr="00FD0675">
        <w:rPr>
          <w:rFonts w:eastAsia="Times New Roman"/>
          <w:sz w:val="20"/>
          <w:szCs w:val="20"/>
        </w:rPr>
        <w:t xml:space="preserve"> </w:t>
      </w:r>
      <w:r w:rsidRPr="00FD0675">
        <w:rPr>
          <w:rFonts w:eastAsia="Times New Roman"/>
          <w:sz w:val="20"/>
          <w:szCs w:val="20"/>
        </w:rPr>
        <w:t>166,</w:t>
      </w:r>
      <w:r w:rsidR="00752709" w:rsidRPr="00FD0675">
        <w:rPr>
          <w:rFonts w:eastAsia="Times New Roman"/>
          <w:sz w:val="20"/>
          <w:szCs w:val="20"/>
        </w:rPr>
        <w:t xml:space="preserve"> </w:t>
      </w:r>
      <w:r w:rsidRPr="00FD0675">
        <w:rPr>
          <w:rFonts w:eastAsia="Times New Roman"/>
          <w:sz w:val="20"/>
          <w:szCs w:val="20"/>
        </w:rPr>
        <w:t>63-68.</w:t>
      </w:r>
    </w:p>
    <w:p w:rsidR="0018137F"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Heather</w:t>
      </w:r>
      <w:r w:rsidR="00752709" w:rsidRPr="00FD0675">
        <w:rPr>
          <w:rFonts w:eastAsia="Times New Roman"/>
          <w:sz w:val="20"/>
          <w:szCs w:val="20"/>
        </w:rPr>
        <w:t xml:space="preserve"> </w:t>
      </w:r>
      <w:r w:rsidRPr="00FD0675">
        <w:rPr>
          <w:rFonts w:eastAsia="Times New Roman"/>
          <w:sz w:val="20"/>
          <w:szCs w:val="20"/>
        </w:rPr>
        <w:t>M.</w:t>
      </w:r>
      <w:r w:rsidR="00752709" w:rsidRPr="00FD0675">
        <w:rPr>
          <w:rFonts w:eastAsia="Times New Roman"/>
          <w:sz w:val="20"/>
          <w:szCs w:val="20"/>
        </w:rPr>
        <w:t xml:space="preserve"> </w:t>
      </w:r>
      <w:r w:rsidRPr="00FD0675">
        <w:rPr>
          <w:rFonts w:eastAsia="Times New Roman"/>
          <w:sz w:val="20"/>
          <w:szCs w:val="20"/>
        </w:rPr>
        <w:t>Smith</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Nancy</w:t>
      </w:r>
      <w:r w:rsidR="00752709" w:rsidRPr="00FD0675">
        <w:rPr>
          <w:rFonts w:eastAsia="Times New Roman"/>
          <w:sz w:val="20"/>
          <w:szCs w:val="20"/>
        </w:rPr>
        <w:t xml:space="preserve"> </w:t>
      </w:r>
      <w:r w:rsidRPr="00FD0675">
        <w:rPr>
          <w:rFonts w:eastAsia="Times New Roman"/>
          <w:sz w:val="20"/>
          <w:szCs w:val="20"/>
        </w:rPr>
        <w:t>E.</w:t>
      </w:r>
      <w:r w:rsidR="00752709" w:rsidRPr="00FD0675">
        <w:rPr>
          <w:rFonts w:eastAsia="Times New Roman"/>
          <w:sz w:val="20"/>
          <w:szCs w:val="20"/>
        </w:rPr>
        <w:t xml:space="preserve"> </w:t>
      </w:r>
      <w:r w:rsidRPr="00FD0675">
        <w:rPr>
          <w:rFonts w:eastAsia="Times New Roman"/>
          <w:sz w:val="20"/>
          <w:szCs w:val="20"/>
        </w:rPr>
        <w:t>Betz</w:t>
      </w:r>
      <w:r w:rsidR="00752709" w:rsidRPr="00FD0675">
        <w:rPr>
          <w:rFonts w:eastAsia="Times New Roman"/>
          <w:sz w:val="20"/>
          <w:szCs w:val="20"/>
        </w:rPr>
        <w:t xml:space="preserve"> </w:t>
      </w:r>
      <w:r w:rsidRPr="00FD0675">
        <w:rPr>
          <w:rFonts w:eastAsia="Times New Roman"/>
          <w:sz w:val="20"/>
          <w:szCs w:val="20"/>
        </w:rPr>
        <w:t>(2000).</w:t>
      </w:r>
      <w:r w:rsidR="00752709" w:rsidRPr="00FD0675">
        <w:rPr>
          <w:rFonts w:eastAsia="Times New Roman"/>
          <w:sz w:val="20"/>
          <w:szCs w:val="20"/>
        </w:rPr>
        <w:t xml:space="preserve"> </w:t>
      </w:r>
      <w:r w:rsidRPr="00FD0675">
        <w:rPr>
          <w:rFonts w:eastAsia="Times New Roman"/>
          <w:sz w:val="20"/>
          <w:szCs w:val="20"/>
        </w:rPr>
        <w:t>Development</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Validation</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Scale</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Perceived</w:t>
      </w:r>
      <w:r w:rsidR="00752709" w:rsidRPr="00FD0675">
        <w:rPr>
          <w:rFonts w:eastAsia="Times New Roman"/>
          <w:sz w:val="20"/>
          <w:szCs w:val="20"/>
        </w:rPr>
        <w:t xml:space="preserve"> </w:t>
      </w:r>
      <w:r w:rsidRPr="00FD0675">
        <w:rPr>
          <w:rFonts w:eastAsia="Times New Roman"/>
          <w:sz w:val="20"/>
          <w:szCs w:val="20"/>
        </w:rPr>
        <w:t>Social</w:t>
      </w:r>
      <w:r w:rsidR="00752709" w:rsidRPr="00FD0675">
        <w:rPr>
          <w:rFonts w:eastAsia="Times New Roman"/>
          <w:sz w:val="20"/>
          <w:szCs w:val="20"/>
        </w:rPr>
        <w:t xml:space="preserve"> </w:t>
      </w:r>
      <w:r w:rsidRPr="00FD0675">
        <w:rPr>
          <w:rFonts w:eastAsia="Times New Roman"/>
          <w:sz w:val="20"/>
          <w:szCs w:val="20"/>
        </w:rPr>
        <w:t>Self-Efficacy.</w:t>
      </w:r>
      <w:r w:rsidR="00752709" w:rsidRPr="00FD0675">
        <w:rPr>
          <w:rFonts w:eastAsia="Times New Roman"/>
          <w:sz w:val="20"/>
          <w:szCs w:val="20"/>
        </w:rPr>
        <w:t xml:space="preserve"> </w:t>
      </w:r>
      <w:r w:rsidRPr="00FD0675">
        <w:rPr>
          <w:rFonts w:eastAsia="Times New Roman"/>
          <w:sz w:val="20"/>
          <w:szCs w:val="20"/>
        </w:rPr>
        <w:t>Journal</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Career</w:t>
      </w:r>
      <w:r w:rsidR="00752709" w:rsidRPr="00FD0675">
        <w:rPr>
          <w:rFonts w:eastAsia="Times New Roman"/>
          <w:sz w:val="20"/>
          <w:szCs w:val="20"/>
        </w:rPr>
        <w:t xml:space="preserve"> </w:t>
      </w:r>
      <w:r w:rsidRPr="00FD0675">
        <w:rPr>
          <w:rFonts w:eastAsia="Times New Roman"/>
          <w:sz w:val="20"/>
          <w:szCs w:val="20"/>
        </w:rPr>
        <w:t>Assessment,</w:t>
      </w:r>
      <w:r w:rsidR="00752709" w:rsidRPr="00FD0675">
        <w:rPr>
          <w:rFonts w:eastAsia="Times New Roman"/>
          <w:sz w:val="20"/>
          <w:szCs w:val="20"/>
        </w:rPr>
        <w:t xml:space="preserve"> </w:t>
      </w:r>
      <w:r w:rsidRPr="00FD0675">
        <w:rPr>
          <w:rFonts w:eastAsia="Times New Roman"/>
          <w:sz w:val="20"/>
          <w:szCs w:val="20"/>
        </w:rPr>
        <w:t>8</w:t>
      </w:r>
      <w:r w:rsidR="00752709" w:rsidRPr="00FD0675">
        <w:rPr>
          <w:rFonts w:eastAsia="Times New Roman"/>
          <w:sz w:val="20"/>
          <w:szCs w:val="20"/>
        </w:rPr>
        <w:t xml:space="preserve"> </w:t>
      </w:r>
      <w:r w:rsidRPr="00FD0675">
        <w:rPr>
          <w:rFonts w:eastAsia="Times New Roman"/>
          <w:sz w:val="20"/>
          <w:szCs w:val="20"/>
        </w:rPr>
        <w:t>(3),</w:t>
      </w:r>
      <w:r w:rsidR="00752709" w:rsidRPr="00FD0675">
        <w:rPr>
          <w:rFonts w:eastAsia="Times New Roman"/>
          <w:sz w:val="20"/>
          <w:szCs w:val="20"/>
        </w:rPr>
        <w:t xml:space="preserve"> </w:t>
      </w:r>
      <w:r w:rsidRPr="00FD0675">
        <w:rPr>
          <w:rFonts w:eastAsia="Times New Roman"/>
          <w:sz w:val="20"/>
          <w:szCs w:val="20"/>
        </w:rPr>
        <w:t>283</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301</w:t>
      </w:r>
      <w:r w:rsidR="0018137F" w:rsidRPr="00FD0675">
        <w:rPr>
          <w:rFonts w:eastAsia="Times New Roman"/>
          <w:sz w:val="20"/>
          <w:szCs w:val="20"/>
        </w:rPr>
        <w:t>.</w:t>
      </w:r>
    </w:p>
    <w:p w:rsidR="0018137F"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Herman</w:t>
      </w:r>
      <w:r w:rsidR="00752709" w:rsidRPr="00FD0675">
        <w:rPr>
          <w:rFonts w:eastAsia="Times New Roman"/>
          <w:sz w:val="20"/>
          <w:szCs w:val="20"/>
        </w:rPr>
        <w:t xml:space="preserve"> </w:t>
      </w:r>
      <w:r w:rsidRPr="00FD0675">
        <w:rPr>
          <w:rFonts w:eastAsia="Times New Roman"/>
          <w:sz w:val="20"/>
          <w:szCs w:val="20"/>
        </w:rPr>
        <w:t>KS</w:t>
      </w:r>
      <w:r w:rsidR="00752709" w:rsidRPr="00FD0675">
        <w:rPr>
          <w:rFonts w:eastAsia="Times New Roman"/>
          <w:sz w:val="20"/>
          <w:szCs w:val="20"/>
        </w:rPr>
        <w:t xml:space="preserve"> </w:t>
      </w:r>
      <w:r w:rsidRPr="00FD0675">
        <w:rPr>
          <w:rFonts w:eastAsia="Times New Roman"/>
          <w:sz w:val="20"/>
          <w:szCs w:val="20"/>
        </w:rPr>
        <w:t>(2005)</w:t>
      </w:r>
      <w:r w:rsidR="00752709" w:rsidRPr="00FD0675">
        <w:rPr>
          <w:rFonts w:eastAsia="Times New Roman"/>
          <w:sz w:val="20"/>
          <w:szCs w:val="20"/>
        </w:rPr>
        <w:t xml:space="preserve"> </w:t>
      </w:r>
      <w:r w:rsidRPr="00FD0675">
        <w:rPr>
          <w:rFonts w:eastAsia="Times New Roman"/>
          <w:sz w:val="20"/>
          <w:szCs w:val="20"/>
        </w:rPr>
        <w:t>The</w:t>
      </w:r>
      <w:r w:rsidR="00752709" w:rsidRPr="00FD0675">
        <w:rPr>
          <w:rFonts w:eastAsia="Times New Roman"/>
          <w:sz w:val="20"/>
          <w:szCs w:val="20"/>
        </w:rPr>
        <w:t xml:space="preserve"> </w:t>
      </w:r>
      <w:r w:rsidRPr="00FD0675">
        <w:rPr>
          <w:rFonts w:eastAsia="Times New Roman"/>
          <w:sz w:val="20"/>
          <w:szCs w:val="20"/>
        </w:rPr>
        <w:t>influence</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social</w:t>
      </w:r>
      <w:r w:rsidR="00752709" w:rsidRPr="00FD0675">
        <w:rPr>
          <w:rFonts w:eastAsia="Times New Roman"/>
          <w:sz w:val="20"/>
          <w:szCs w:val="20"/>
        </w:rPr>
        <w:t xml:space="preserve"> </w:t>
      </w:r>
      <w:r w:rsidRPr="00FD0675">
        <w:rPr>
          <w:rFonts w:eastAsia="Times New Roman"/>
          <w:sz w:val="20"/>
          <w:szCs w:val="20"/>
        </w:rPr>
        <w:t>self-efficacy,</w:t>
      </w:r>
      <w:r w:rsidR="00752709" w:rsidRPr="00FD0675">
        <w:rPr>
          <w:rFonts w:eastAsia="Times New Roman"/>
          <w:sz w:val="20"/>
          <w:szCs w:val="20"/>
        </w:rPr>
        <w:t xml:space="preserve"> </w:t>
      </w:r>
      <w:r w:rsidRPr="00FD0675">
        <w:rPr>
          <w:rFonts w:eastAsia="Times New Roman"/>
          <w:sz w:val="20"/>
          <w:szCs w:val="20"/>
        </w:rPr>
        <w:t>self-esteem</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personality</w:t>
      </w:r>
      <w:r w:rsidR="00752709" w:rsidRPr="00FD0675">
        <w:rPr>
          <w:rFonts w:eastAsia="Times New Roman"/>
          <w:sz w:val="20"/>
          <w:szCs w:val="20"/>
        </w:rPr>
        <w:t xml:space="preserve"> </w:t>
      </w:r>
      <w:r w:rsidRPr="00FD0675">
        <w:rPr>
          <w:rFonts w:eastAsia="Times New Roman"/>
          <w:sz w:val="20"/>
          <w:szCs w:val="20"/>
        </w:rPr>
        <w:t>differences</w:t>
      </w:r>
      <w:r w:rsidR="00752709" w:rsidRPr="00FD0675">
        <w:rPr>
          <w:rFonts w:eastAsia="Times New Roman"/>
          <w:sz w:val="20"/>
          <w:szCs w:val="20"/>
        </w:rPr>
        <w:t xml:space="preserve"> </w:t>
      </w:r>
      <w:r w:rsidRPr="00FD0675">
        <w:rPr>
          <w:rFonts w:eastAsia="Times New Roman"/>
          <w:sz w:val="20"/>
          <w:szCs w:val="20"/>
        </w:rPr>
        <w:lastRenderedPageBreak/>
        <w:t>on</w:t>
      </w:r>
      <w:r w:rsidR="00752709" w:rsidRPr="00FD0675">
        <w:rPr>
          <w:rFonts w:eastAsia="Times New Roman"/>
          <w:sz w:val="20"/>
          <w:szCs w:val="20"/>
        </w:rPr>
        <w:t xml:space="preserve"> </w:t>
      </w:r>
      <w:r w:rsidRPr="00FD0675">
        <w:rPr>
          <w:rFonts w:eastAsia="Times New Roman"/>
          <w:sz w:val="20"/>
          <w:szCs w:val="20"/>
        </w:rPr>
        <w:t>loneliness</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depression.</w:t>
      </w:r>
      <w:r w:rsidR="00752709" w:rsidRPr="00FD0675">
        <w:rPr>
          <w:rFonts w:eastAsia="Times New Roman"/>
          <w:sz w:val="20"/>
          <w:szCs w:val="20"/>
        </w:rPr>
        <w:t xml:space="preserve"> </w:t>
      </w:r>
      <w:r w:rsidRPr="00FD0675">
        <w:rPr>
          <w:rFonts w:eastAsia="Times New Roman"/>
          <w:sz w:val="20"/>
          <w:szCs w:val="20"/>
        </w:rPr>
        <w:t>Journal</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Sport</w:t>
      </w:r>
      <w:r w:rsidR="00752709" w:rsidRPr="00FD0675">
        <w:rPr>
          <w:rFonts w:eastAsia="Times New Roman"/>
          <w:sz w:val="20"/>
          <w:szCs w:val="20"/>
        </w:rPr>
        <w:t xml:space="preserve"> </w:t>
      </w:r>
      <w:r w:rsidRPr="00FD0675">
        <w:rPr>
          <w:rFonts w:eastAsia="Times New Roman"/>
          <w:sz w:val="20"/>
          <w:szCs w:val="20"/>
        </w:rPr>
        <w:t>Behavior,</w:t>
      </w:r>
      <w:r w:rsidR="00752709" w:rsidRPr="00FD0675">
        <w:rPr>
          <w:rFonts w:eastAsia="Times New Roman"/>
          <w:sz w:val="20"/>
          <w:szCs w:val="20"/>
        </w:rPr>
        <w:t xml:space="preserve"> </w:t>
      </w:r>
      <w:r w:rsidRPr="00FD0675">
        <w:rPr>
          <w:rFonts w:eastAsia="Times New Roman"/>
          <w:sz w:val="20"/>
          <w:szCs w:val="20"/>
        </w:rPr>
        <w:t>30</w:t>
      </w:r>
      <w:r w:rsidR="00752709" w:rsidRPr="00FD0675">
        <w:rPr>
          <w:rFonts w:eastAsia="Times New Roman"/>
          <w:sz w:val="20"/>
          <w:szCs w:val="20"/>
        </w:rPr>
        <w:t xml:space="preserve"> </w:t>
      </w:r>
      <w:r w:rsidRPr="00FD0675">
        <w:rPr>
          <w:rFonts w:eastAsia="Times New Roman"/>
          <w:sz w:val="20"/>
          <w:szCs w:val="20"/>
        </w:rPr>
        <w:t>(3),</w:t>
      </w:r>
      <w:r w:rsidR="00752709" w:rsidRPr="00FD0675">
        <w:rPr>
          <w:rFonts w:eastAsia="Times New Roman"/>
          <w:sz w:val="20"/>
          <w:szCs w:val="20"/>
        </w:rPr>
        <w:t xml:space="preserve"> </w:t>
      </w:r>
      <w:r w:rsidRPr="00FD0675">
        <w:rPr>
          <w:rFonts w:eastAsia="Times New Roman"/>
          <w:sz w:val="20"/>
          <w:szCs w:val="20"/>
        </w:rPr>
        <w:t>249-26</w:t>
      </w:r>
      <w:r w:rsidR="0018137F" w:rsidRPr="00FD0675">
        <w:rPr>
          <w:rFonts w:eastAsia="Times New Roman"/>
          <w:sz w:val="20"/>
          <w:szCs w:val="20"/>
        </w:rPr>
        <w:t>9.</w:t>
      </w:r>
    </w:p>
    <w:p w:rsidR="0018137F"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Hofstetter,</w:t>
      </w:r>
      <w:r w:rsidR="00752709" w:rsidRPr="00FD0675">
        <w:rPr>
          <w:rFonts w:eastAsia="Times New Roman"/>
          <w:sz w:val="20"/>
          <w:szCs w:val="20"/>
        </w:rPr>
        <w:t xml:space="preserve"> </w:t>
      </w:r>
      <w:r w:rsidRPr="00FD0675">
        <w:rPr>
          <w:rFonts w:eastAsia="Times New Roman"/>
          <w:sz w:val="20"/>
          <w:szCs w:val="20"/>
        </w:rPr>
        <w:t>CR,</w:t>
      </w:r>
      <w:r w:rsidR="00752709" w:rsidRPr="00FD0675">
        <w:rPr>
          <w:rFonts w:eastAsia="Times New Roman"/>
          <w:sz w:val="20"/>
          <w:szCs w:val="20"/>
        </w:rPr>
        <w:t xml:space="preserve"> </w:t>
      </w:r>
      <w:r w:rsidRPr="00FD0675">
        <w:rPr>
          <w:rFonts w:eastAsia="Times New Roman"/>
          <w:sz w:val="20"/>
          <w:szCs w:val="20"/>
        </w:rPr>
        <w:t>Hovell,</w:t>
      </w:r>
      <w:r w:rsidR="00752709" w:rsidRPr="00FD0675">
        <w:rPr>
          <w:rFonts w:eastAsia="Times New Roman"/>
          <w:sz w:val="20"/>
          <w:szCs w:val="20"/>
        </w:rPr>
        <w:t xml:space="preserve"> </w:t>
      </w:r>
      <w:r w:rsidRPr="00FD0675">
        <w:rPr>
          <w:rFonts w:eastAsia="Times New Roman"/>
          <w:sz w:val="20"/>
          <w:szCs w:val="20"/>
        </w:rPr>
        <w:t>MF,</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Sallis,</w:t>
      </w:r>
      <w:r w:rsidR="00752709" w:rsidRPr="00FD0675">
        <w:rPr>
          <w:rFonts w:eastAsia="Times New Roman"/>
          <w:sz w:val="20"/>
          <w:szCs w:val="20"/>
        </w:rPr>
        <w:t xml:space="preserve"> </w:t>
      </w:r>
      <w:r w:rsidRPr="00FD0675">
        <w:rPr>
          <w:rFonts w:eastAsia="Times New Roman"/>
          <w:sz w:val="20"/>
          <w:szCs w:val="20"/>
        </w:rPr>
        <w:t>JF,</w:t>
      </w:r>
      <w:r w:rsidR="00752709" w:rsidRPr="00FD0675">
        <w:rPr>
          <w:rFonts w:eastAsia="Times New Roman"/>
          <w:sz w:val="20"/>
          <w:szCs w:val="20"/>
        </w:rPr>
        <w:t xml:space="preserve"> </w:t>
      </w:r>
      <w:r w:rsidRPr="00FD0675">
        <w:rPr>
          <w:rFonts w:eastAsia="Times New Roman"/>
          <w:sz w:val="20"/>
          <w:szCs w:val="20"/>
        </w:rPr>
        <w:t>(1990).</w:t>
      </w:r>
      <w:r w:rsidR="00752709" w:rsidRPr="00FD0675">
        <w:rPr>
          <w:rFonts w:eastAsia="Times New Roman"/>
          <w:sz w:val="20"/>
          <w:szCs w:val="20"/>
        </w:rPr>
        <w:t xml:space="preserve"> </w:t>
      </w:r>
      <w:r w:rsidRPr="00FD0675">
        <w:rPr>
          <w:rFonts w:eastAsia="Times New Roman"/>
          <w:sz w:val="20"/>
          <w:szCs w:val="20"/>
        </w:rPr>
        <w:t>Social</w:t>
      </w:r>
      <w:r w:rsidR="00752709" w:rsidRPr="00FD0675">
        <w:rPr>
          <w:rFonts w:eastAsia="Times New Roman"/>
          <w:sz w:val="20"/>
          <w:szCs w:val="20"/>
        </w:rPr>
        <w:t xml:space="preserve"> </w:t>
      </w:r>
      <w:r w:rsidRPr="00FD0675">
        <w:rPr>
          <w:rFonts w:eastAsia="Times New Roman"/>
          <w:sz w:val="20"/>
          <w:szCs w:val="20"/>
        </w:rPr>
        <w:t>Learning</w:t>
      </w:r>
      <w:r w:rsidR="00752709" w:rsidRPr="00FD0675">
        <w:rPr>
          <w:rFonts w:eastAsia="Times New Roman"/>
          <w:sz w:val="20"/>
          <w:szCs w:val="20"/>
        </w:rPr>
        <w:t xml:space="preserve"> </w:t>
      </w:r>
      <w:r w:rsidRPr="00FD0675">
        <w:rPr>
          <w:rFonts w:eastAsia="Times New Roman"/>
          <w:sz w:val="20"/>
          <w:szCs w:val="20"/>
        </w:rPr>
        <w:t>Correlates</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Exercise</w:t>
      </w:r>
      <w:r w:rsidR="00752709" w:rsidRPr="00FD0675">
        <w:rPr>
          <w:rFonts w:eastAsia="Times New Roman"/>
          <w:sz w:val="20"/>
          <w:szCs w:val="20"/>
        </w:rPr>
        <w:t xml:space="preserve"> </w:t>
      </w:r>
      <w:r w:rsidRPr="00FD0675">
        <w:rPr>
          <w:rFonts w:eastAsia="Times New Roman"/>
          <w:sz w:val="20"/>
          <w:szCs w:val="20"/>
        </w:rPr>
        <w:t>Self-Efficay:</w:t>
      </w:r>
      <w:r w:rsidR="00752709" w:rsidRPr="00FD0675">
        <w:rPr>
          <w:rFonts w:eastAsia="Times New Roman"/>
          <w:sz w:val="20"/>
          <w:szCs w:val="20"/>
        </w:rPr>
        <w:t xml:space="preserve"> </w:t>
      </w:r>
      <w:r w:rsidRPr="00FD0675">
        <w:rPr>
          <w:rFonts w:eastAsia="Times New Roman"/>
          <w:sz w:val="20"/>
          <w:szCs w:val="20"/>
        </w:rPr>
        <w:t>Early</w:t>
      </w:r>
      <w:r w:rsidR="00752709" w:rsidRPr="00FD0675">
        <w:rPr>
          <w:rFonts w:eastAsia="Times New Roman"/>
          <w:sz w:val="20"/>
          <w:szCs w:val="20"/>
        </w:rPr>
        <w:t xml:space="preserve"> </w:t>
      </w:r>
      <w:r w:rsidRPr="00FD0675">
        <w:rPr>
          <w:rFonts w:eastAsia="Times New Roman"/>
          <w:sz w:val="20"/>
          <w:szCs w:val="20"/>
        </w:rPr>
        <w:t>Experiences</w:t>
      </w:r>
      <w:r w:rsidR="00752709" w:rsidRPr="00FD0675">
        <w:rPr>
          <w:rFonts w:eastAsia="Times New Roman"/>
          <w:sz w:val="20"/>
          <w:szCs w:val="20"/>
        </w:rPr>
        <w:t xml:space="preserve"> </w:t>
      </w:r>
      <w:r w:rsidRPr="00FD0675">
        <w:rPr>
          <w:rFonts w:eastAsia="Times New Roman"/>
          <w:sz w:val="20"/>
          <w:szCs w:val="20"/>
        </w:rPr>
        <w:t>With</w:t>
      </w:r>
      <w:r w:rsidR="00752709" w:rsidRPr="00FD0675">
        <w:rPr>
          <w:rFonts w:eastAsia="Times New Roman"/>
          <w:sz w:val="20"/>
          <w:szCs w:val="20"/>
        </w:rPr>
        <w:t xml:space="preserve"> </w:t>
      </w:r>
      <w:r w:rsidRPr="00FD0675">
        <w:rPr>
          <w:rFonts w:eastAsia="Times New Roman"/>
          <w:sz w:val="20"/>
          <w:szCs w:val="20"/>
        </w:rPr>
        <w:t>Physical</w:t>
      </w:r>
      <w:r w:rsidR="00752709" w:rsidRPr="00FD0675">
        <w:rPr>
          <w:rFonts w:eastAsia="Times New Roman"/>
          <w:sz w:val="20"/>
          <w:szCs w:val="20"/>
        </w:rPr>
        <w:t xml:space="preserve"> </w:t>
      </w:r>
      <w:r w:rsidRPr="00FD0675">
        <w:rPr>
          <w:rFonts w:eastAsia="Times New Roman"/>
          <w:sz w:val="20"/>
          <w:szCs w:val="20"/>
        </w:rPr>
        <w:t>Activity.</w:t>
      </w:r>
      <w:r w:rsidR="00752709" w:rsidRPr="00FD0675">
        <w:rPr>
          <w:rFonts w:eastAsia="Times New Roman"/>
          <w:sz w:val="20"/>
          <w:szCs w:val="20"/>
        </w:rPr>
        <w:t xml:space="preserve"> </w:t>
      </w:r>
      <w:r w:rsidRPr="00FD0675">
        <w:rPr>
          <w:rFonts w:eastAsia="Times New Roman"/>
          <w:sz w:val="20"/>
          <w:szCs w:val="20"/>
        </w:rPr>
        <w:t>Social</w:t>
      </w:r>
      <w:r w:rsidR="00752709" w:rsidRPr="00FD0675">
        <w:rPr>
          <w:rFonts w:eastAsia="Times New Roman"/>
          <w:sz w:val="20"/>
          <w:szCs w:val="20"/>
        </w:rPr>
        <w:t xml:space="preserve"> </w:t>
      </w:r>
      <w:r w:rsidRPr="00FD0675">
        <w:rPr>
          <w:rFonts w:eastAsia="Times New Roman"/>
          <w:sz w:val="20"/>
          <w:szCs w:val="20"/>
        </w:rPr>
        <w:t>Science</w:t>
      </w:r>
      <w:r w:rsidR="00752709" w:rsidRPr="00FD0675">
        <w:rPr>
          <w:rFonts w:eastAsia="Times New Roman"/>
          <w:sz w:val="20"/>
          <w:szCs w:val="20"/>
        </w:rPr>
        <w:t xml:space="preserve"> &amp; </w:t>
      </w:r>
      <w:r w:rsidRPr="00FD0675">
        <w:rPr>
          <w:rFonts w:eastAsia="Times New Roman"/>
          <w:sz w:val="20"/>
          <w:szCs w:val="20"/>
        </w:rPr>
        <w:t>Medicine,</w:t>
      </w:r>
      <w:r w:rsidR="00752709" w:rsidRPr="00FD0675">
        <w:rPr>
          <w:rFonts w:eastAsia="Times New Roman"/>
          <w:sz w:val="20"/>
          <w:szCs w:val="20"/>
        </w:rPr>
        <w:t xml:space="preserve"> </w:t>
      </w:r>
      <w:r w:rsidRPr="00FD0675">
        <w:rPr>
          <w:rFonts w:eastAsia="Times New Roman"/>
          <w:sz w:val="20"/>
          <w:szCs w:val="20"/>
        </w:rPr>
        <w:t>31,</w:t>
      </w:r>
      <w:r w:rsidR="00752709" w:rsidRPr="00FD0675">
        <w:rPr>
          <w:rFonts w:eastAsia="Times New Roman"/>
          <w:sz w:val="20"/>
          <w:szCs w:val="20"/>
        </w:rPr>
        <w:t xml:space="preserve"> </w:t>
      </w:r>
      <w:r w:rsidRPr="00FD0675">
        <w:rPr>
          <w:rFonts w:eastAsia="Times New Roman"/>
          <w:sz w:val="20"/>
          <w:szCs w:val="20"/>
        </w:rPr>
        <w:t>10,</w:t>
      </w:r>
      <w:r w:rsidR="00752709" w:rsidRPr="00FD0675">
        <w:rPr>
          <w:rFonts w:eastAsia="Times New Roman"/>
          <w:sz w:val="20"/>
          <w:szCs w:val="20"/>
        </w:rPr>
        <w:t xml:space="preserve"> </w:t>
      </w:r>
      <w:r w:rsidRPr="00FD0675">
        <w:rPr>
          <w:rFonts w:eastAsia="Times New Roman"/>
          <w:sz w:val="20"/>
          <w:szCs w:val="20"/>
        </w:rPr>
        <w:t>1169-7</w:t>
      </w:r>
      <w:r w:rsidR="0018137F" w:rsidRPr="00FD0675">
        <w:rPr>
          <w:rFonts w:eastAsia="Times New Roman"/>
          <w:sz w:val="20"/>
          <w:szCs w:val="20"/>
        </w:rPr>
        <w:t>6.</w:t>
      </w:r>
    </w:p>
    <w:p w:rsidR="0018137F"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Jazmin,</w:t>
      </w:r>
      <w:r w:rsidR="00752709" w:rsidRPr="00FD0675">
        <w:rPr>
          <w:rFonts w:eastAsia="Times New Roman"/>
          <w:sz w:val="20"/>
          <w:szCs w:val="20"/>
        </w:rPr>
        <w:t xml:space="preserve"> </w:t>
      </w:r>
      <w:r w:rsidRPr="00FD0675">
        <w:rPr>
          <w:rFonts w:eastAsia="Times New Roman"/>
          <w:sz w:val="20"/>
          <w:szCs w:val="20"/>
        </w:rPr>
        <w:t>I.,</w:t>
      </w:r>
      <w:r w:rsidR="00752709" w:rsidRPr="00FD0675">
        <w:rPr>
          <w:rFonts w:eastAsia="Times New Roman"/>
          <w:sz w:val="20"/>
          <w:szCs w:val="20"/>
        </w:rPr>
        <w:t xml:space="preserve"> </w:t>
      </w:r>
      <w:r w:rsidRPr="00FD0675">
        <w:rPr>
          <w:rFonts w:eastAsia="Times New Roman"/>
          <w:sz w:val="20"/>
          <w:szCs w:val="20"/>
        </w:rPr>
        <w:t>Warren,</w:t>
      </w:r>
      <w:r w:rsidR="00752709" w:rsidRPr="00FD0675">
        <w:rPr>
          <w:rFonts w:eastAsia="Times New Roman"/>
          <w:sz w:val="20"/>
          <w:szCs w:val="20"/>
        </w:rPr>
        <w:t xml:space="preserve"> </w:t>
      </w:r>
      <w:r w:rsidRPr="00FD0675">
        <w:rPr>
          <w:rFonts w:eastAsia="Times New Roman"/>
          <w:sz w:val="20"/>
          <w:szCs w:val="20"/>
        </w:rPr>
        <w:t>JA,</w:t>
      </w:r>
      <w:r w:rsidR="00752709" w:rsidRPr="00FD0675">
        <w:rPr>
          <w:rFonts w:eastAsia="Times New Roman"/>
          <w:sz w:val="20"/>
          <w:szCs w:val="20"/>
        </w:rPr>
        <w:t xml:space="preserve"> </w:t>
      </w:r>
      <w:r w:rsidRPr="00FD0675">
        <w:rPr>
          <w:rFonts w:eastAsia="Times New Roman"/>
          <w:sz w:val="20"/>
          <w:szCs w:val="20"/>
        </w:rPr>
        <w:t>Stein,</w:t>
      </w:r>
      <w:r w:rsidR="00752709" w:rsidRPr="00FD0675">
        <w:rPr>
          <w:rFonts w:eastAsia="Times New Roman"/>
          <w:sz w:val="20"/>
          <w:szCs w:val="20"/>
        </w:rPr>
        <w:t xml:space="preserve"> </w:t>
      </w:r>
      <w:r w:rsidRPr="00FD0675">
        <w:rPr>
          <w:rFonts w:eastAsia="Times New Roman"/>
          <w:sz w:val="20"/>
          <w:szCs w:val="20"/>
        </w:rPr>
        <w:t>CE</w:t>
      </w:r>
      <w:r w:rsidR="00752709" w:rsidRPr="00FD0675">
        <w:rPr>
          <w:rFonts w:eastAsia="Times New Roman"/>
          <w:sz w:val="20"/>
          <w:szCs w:val="20"/>
        </w:rPr>
        <w:t xml:space="preserve"> </w:t>
      </w:r>
      <w:r w:rsidRPr="00FD0675">
        <w:rPr>
          <w:rFonts w:eastAsia="Times New Roman"/>
          <w:sz w:val="20"/>
          <w:szCs w:val="20"/>
        </w:rPr>
        <w:t>Grella,</w:t>
      </w:r>
      <w:r w:rsidR="00752709" w:rsidRPr="00FD0675">
        <w:rPr>
          <w:rFonts w:eastAsia="Times New Roman"/>
          <w:sz w:val="20"/>
          <w:szCs w:val="20"/>
        </w:rPr>
        <w:t xml:space="preserve"> </w:t>
      </w:r>
      <w:r w:rsidRPr="00FD0675">
        <w:rPr>
          <w:rFonts w:eastAsia="Times New Roman"/>
          <w:sz w:val="20"/>
          <w:szCs w:val="20"/>
        </w:rPr>
        <w:t>D.</w:t>
      </w:r>
      <w:r w:rsidR="00752709" w:rsidRPr="00FD0675">
        <w:rPr>
          <w:rFonts w:eastAsia="Times New Roman"/>
          <w:sz w:val="20"/>
          <w:szCs w:val="20"/>
        </w:rPr>
        <w:t xml:space="preserve"> </w:t>
      </w:r>
      <w:r w:rsidRPr="00FD0675">
        <w:rPr>
          <w:rFonts w:eastAsia="Times New Roman"/>
          <w:sz w:val="20"/>
          <w:szCs w:val="20"/>
        </w:rPr>
        <w:t>(2007).</w:t>
      </w:r>
      <w:r w:rsidR="00752709" w:rsidRPr="00FD0675">
        <w:rPr>
          <w:rFonts w:eastAsia="Times New Roman"/>
          <w:sz w:val="20"/>
          <w:szCs w:val="20"/>
        </w:rPr>
        <w:t xml:space="preserve"> </w:t>
      </w:r>
      <w:r w:rsidRPr="00FD0675">
        <w:rPr>
          <w:rFonts w:eastAsia="Times New Roman"/>
          <w:sz w:val="20"/>
          <w:szCs w:val="20"/>
        </w:rPr>
        <w:t>Role</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social</w:t>
      </w:r>
      <w:r w:rsidR="00752709" w:rsidRPr="00FD0675">
        <w:rPr>
          <w:rFonts w:eastAsia="Times New Roman"/>
          <w:sz w:val="20"/>
          <w:szCs w:val="20"/>
        </w:rPr>
        <w:t xml:space="preserve"> </w:t>
      </w:r>
      <w:r w:rsidRPr="00FD0675">
        <w:rPr>
          <w:rFonts w:eastAsia="Times New Roman"/>
          <w:sz w:val="20"/>
          <w:szCs w:val="20"/>
        </w:rPr>
        <w:t>support</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self-efficacy</w:t>
      </w:r>
      <w:r w:rsidR="00752709" w:rsidRPr="00FD0675">
        <w:rPr>
          <w:rFonts w:eastAsia="Times New Roman"/>
          <w:sz w:val="20"/>
          <w:szCs w:val="20"/>
        </w:rPr>
        <w:t xml:space="preserve"> </w:t>
      </w:r>
      <w:r w:rsidRPr="00FD0675">
        <w:rPr>
          <w:rFonts w:eastAsia="Times New Roman"/>
          <w:sz w:val="20"/>
          <w:szCs w:val="20"/>
        </w:rPr>
        <w:t>in</w:t>
      </w:r>
      <w:r w:rsidR="00752709" w:rsidRPr="00FD0675">
        <w:rPr>
          <w:rFonts w:eastAsia="Times New Roman"/>
          <w:sz w:val="20"/>
          <w:szCs w:val="20"/>
        </w:rPr>
        <w:t xml:space="preserve"> </w:t>
      </w:r>
      <w:r w:rsidRPr="00FD0675">
        <w:rPr>
          <w:rFonts w:eastAsia="Times New Roman"/>
          <w:sz w:val="20"/>
          <w:szCs w:val="20"/>
        </w:rPr>
        <w:t>treatment</w:t>
      </w:r>
      <w:r w:rsidR="00752709" w:rsidRPr="00FD0675">
        <w:rPr>
          <w:rFonts w:eastAsia="Times New Roman"/>
          <w:sz w:val="20"/>
          <w:szCs w:val="20"/>
        </w:rPr>
        <w:t xml:space="preserve"> </w:t>
      </w:r>
      <w:r w:rsidRPr="00FD0675">
        <w:rPr>
          <w:rFonts w:eastAsia="Times New Roman"/>
          <w:sz w:val="20"/>
          <w:szCs w:val="20"/>
        </w:rPr>
        <w:t>outcomes</w:t>
      </w:r>
      <w:r w:rsidR="00752709" w:rsidRPr="00FD0675">
        <w:rPr>
          <w:rFonts w:eastAsia="Times New Roman"/>
          <w:sz w:val="20"/>
          <w:szCs w:val="20"/>
        </w:rPr>
        <w:t xml:space="preserve"> </w:t>
      </w:r>
      <w:r w:rsidRPr="00FD0675">
        <w:rPr>
          <w:rFonts w:eastAsia="Times New Roman"/>
          <w:sz w:val="20"/>
          <w:szCs w:val="20"/>
        </w:rPr>
        <w:t>among</w:t>
      </w:r>
      <w:r w:rsidR="00752709" w:rsidRPr="00FD0675">
        <w:rPr>
          <w:rFonts w:eastAsia="Times New Roman"/>
          <w:sz w:val="20"/>
          <w:szCs w:val="20"/>
        </w:rPr>
        <w:t xml:space="preserve"> </w:t>
      </w:r>
      <w:r w:rsidRPr="00FD0675">
        <w:rPr>
          <w:rFonts w:eastAsia="Times New Roman"/>
          <w:sz w:val="20"/>
          <w:szCs w:val="20"/>
        </w:rPr>
        <w:t>clients</w:t>
      </w:r>
      <w:r w:rsidR="00752709" w:rsidRPr="00FD0675">
        <w:rPr>
          <w:rFonts w:eastAsia="Times New Roman"/>
          <w:sz w:val="20"/>
          <w:szCs w:val="20"/>
        </w:rPr>
        <w:t xml:space="preserve"> </w:t>
      </w:r>
      <w:r w:rsidRPr="00FD0675">
        <w:rPr>
          <w:rFonts w:eastAsia="Times New Roman"/>
          <w:sz w:val="20"/>
          <w:szCs w:val="20"/>
        </w:rPr>
        <w:t>with</w:t>
      </w:r>
      <w:r w:rsidR="00752709" w:rsidRPr="00FD0675">
        <w:rPr>
          <w:rFonts w:eastAsia="Times New Roman"/>
          <w:sz w:val="20"/>
          <w:szCs w:val="20"/>
        </w:rPr>
        <w:t xml:space="preserve"> </w:t>
      </w:r>
      <w:r w:rsidRPr="00FD0675">
        <w:rPr>
          <w:rFonts w:eastAsia="Times New Roman"/>
          <w:sz w:val="20"/>
          <w:szCs w:val="20"/>
        </w:rPr>
        <w:t>co-occurring</w:t>
      </w:r>
      <w:r w:rsidR="00752709" w:rsidRPr="00FD0675">
        <w:rPr>
          <w:rFonts w:eastAsia="Times New Roman"/>
          <w:sz w:val="20"/>
          <w:szCs w:val="20"/>
        </w:rPr>
        <w:t xml:space="preserve"> </w:t>
      </w:r>
      <w:r w:rsidRPr="00FD0675">
        <w:rPr>
          <w:rFonts w:eastAsia="Times New Roman"/>
          <w:sz w:val="20"/>
          <w:szCs w:val="20"/>
        </w:rPr>
        <w:t>disorders</w:t>
      </w:r>
      <w:r w:rsidR="009267F9"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Drug</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Alcohol</w:t>
      </w:r>
      <w:r w:rsidR="00752709" w:rsidRPr="00FD0675">
        <w:rPr>
          <w:rFonts w:eastAsia="Times New Roman"/>
          <w:sz w:val="20"/>
          <w:szCs w:val="20"/>
        </w:rPr>
        <w:t xml:space="preserve"> </w:t>
      </w:r>
      <w:r w:rsidRPr="00FD0675">
        <w:rPr>
          <w:rFonts w:eastAsia="Times New Roman"/>
          <w:sz w:val="20"/>
          <w:szCs w:val="20"/>
        </w:rPr>
        <w:t>Dependence,</w:t>
      </w:r>
      <w:r w:rsidR="00752709" w:rsidRPr="00FD0675">
        <w:rPr>
          <w:rFonts w:eastAsia="Times New Roman"/>
          <w:sz w:val="20"/>
          <w:szCs w:val="20"/>
        </w:rPr>
        <w:t xml:space="preserve"> </w:t>
      </w:r>
      <w:r w:rsidRPr="00FD0675">
        <w:rPr>
          <w:rFonts w:eastAsia="Times New Roman"/>
          <w:sz w:val="20"/>
          <w:szCs w:val="20"/>
        </w:rPr>
        <w:t>Volume</w:t>
      </w:r>
      <w:r w:rsidR="00752709" w:rsidRPr="00FD0675">
        <w:rPr>
          <w:rFonts w:eastAsia="Times New Roman"/>
          <w:sz w:val="20"/>
          <w:szCs w:val="20"/>
        </w:rPr>
        <w:t xml:space="preserve"> </w:t>
      </w:r>
      <w:r w:rsidRPr="00FD0675">
        <w:rPr>
          <w:rFonts w:eastAsia="Times New Roman"/>
          <w:sz w:val="20"/>
          <w:szCs w:val="20"/>
        </w:rPr>
        <w:t>89,</w:t>
      </w:r>
      <w:r w:rsidR="00752709" w:rsidRPr="00FD0675">
        <w:rPr>
          <w:rFonts w:eastAsia="Times New Roman"/>
          <w:sz w:val="20"/>
          <w:szCs w:val="20"/>
        </w:rPr>
        <w:t xml:space="preserve"> </w:t>
      </w:r>
      <w:r w:rsidRPr="00FD0675">
        <w:rPr>
          <w:rFonts w:eastAsia="Times New Roman"/>
          <w:sz w:val="20"/>
          <w:szCs w:val="20"/>
        </w:rPr>
        <w:t>Issues</w:t>
      </w:r>
      <w:r w:rsidR="00752709" w:rsidRPr="00FD0675">
        <w:rPr>
          <w:rFonts w:eastAsia="Times New Roman"/>
          <w:sz w:val="20"/>
          <w:szCs w:val="20"/>
        </w:rPr>
        <w:t xml:space="preserve"> </w:t>
      </w:r>
      <w:r w:rsidRPr="00FD0675">
        <w:rPr>
          <w:rFonts w:eastAsia="Times New Roman"/>
          <w:sz w:val="20"/>
          <w:szCs w:val="20"/>
        </w:rPr>
        <w:t>2</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3</w:t>
      </w:r>
      <w:r w:rsidR="009267F9"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Pages</w:t>
      </w:r>
      <w:r w:rsidR="00752709" w:rsidRPr="00FD0675">
        <w:rPr>
          <w:rFonts w:eastAsia="Times New Roman"/>
          <w:sz w:val="20"/>
          <w:szCs w:val="20"/>
        </w:rPr>
        <w:t xml:space="preserve"> </w:t>
      </w:r>
      <w:r w:rsidRPr="00FD0675">
        <w:rPr>
          <w:rFonts w:eastAsia="Times New Roman"/>
          <w:sz w:val="20"/>
          <w:szCs w:val="20"/>
        </w:rPr>
        <w:t>267-27</w:t>
      </w:r>
      <w:r w:rsidR="0018137F" w:rsidRPr="00FD0675">
        <w:rPr>
          <w:rFonts w:eastAsia="Times New Roman"/>
          <w:sz w:val="20"/>
          <w:szCs w:val="20"/>
        </w:rPr>
        <w:t>4.</w:t>
      </w:r>
    </w:p>
    <w:p w:rsidR="0018137F"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Jessica</w:t>
      </w:r>
      <w:r w:rsidR="00752709" w:rsidRPr="00FD0675">
        <w:rPr>
          <w:rFonts w:eastAsia="Times New Roman"/>
          <w:sz w:val="20"/>
          <w:szCs w:val="20"/>
        </w:rPr>
        <w:t xml:space="preserve"> </w:t>
      </w:r>
      <w:r w:rsidRPr="00FD0675">
        <w:rPr>
          <w:rFonts w:eastAsia="Times New Roman"/>
          <w:sz w:val="20"/>
          <w:szCs w:val="20"/>
        </w:rPr>
        <w:t>J.</w:t>
      </w:r>
      <w:r w:rsidR="00752709" w:rsidRPr="00FD0675">
        <w:rPr>
          <w:rFonts w:eastAsia="Times New Roman"/>
          <w:sz w:val="20"/>
          <w:szCs w:val="20"/>
        </w:rPr>
        <w:t xml:space="preserve"> </w:t>
      </w:r>
      <w:r w:rsidRPr="00FD0675">
        <w:rPr>
          <w:rFonts w:eastAsia="Times New Roman"/>
          <w:sz w:val="20"/>
          <w:szCs w:val="20"/>
        </w:rPr>
        <w:t>Black,</w:t>
      </w:r>
      <w:r w:rsidR="00752709" w:rsidRPr="00FD0675">
        <w:rPr>
          <w:rFonts w:eastAsia="Times New Roman"/>
          <w:sz w:val="20"/>
          <w:szCs w:val="20"/>
        </w:rPr>
        <w:t xml:space="preserve"> </w:t>
      </w:r>
      <w:r w:rsidRPr="00FD0675">
        <w:rPr>
          <w:rFonts w:eastAsia="Times New Roman"/>
          <w:sz w:val="20"/>
          <w:szCs w:val="20"/>
        </w:rPr>
        <w:t>Giao</w:t>
      </w:r>
      <w:r w:rsidR="00752709" w:rsidRPr="00FD0675">
        <w:rPr>
          <w:rFonts w:eastAsia="Times New Roman"/>
          <w:sz w:val="20"/>
          <w:szCs w:val="20"/>
        </w:rPr>
        <w:t xml:space="preserve"> </w:t>
      </w:r>
      <w:r w:rsidRPr="00FD0675">
        <w:rPr>
          <w:rFonts w:eastAsia="Times New Roman"/>
          <w:sz w:val="20"/>
          <w:szCs w:val="20"/>
        </w:rPr>
        <w:t>Q.</w:t>
      </w:r>
      <w:r w:rsidR="00752709" w:rsidRPr="00FD0675">
        <w:rPr>
          <w:rFonts w:eastAsia="Times New Roman"/>
          <w:sz w:val="20"/>
          <w:szCs w:val="20"/>
        </w:rPr>
        <w:t xml:space="preserve"> </w:t>
      </w:r>
      <w:r w:rsidRPr="00FD0675">
        <w:rPr>
          <w:rFonts w:eastAsia="Times New Roman"/>
          <w:sz w:val="20"/>
          <w:szCs w:val="20"/>
        </w:rPr>
        <w:t>Tran,</w:t>
      </w:r>
      <w:r w:rsidR="00752709" w:rsidRPr="00FD0675">
        <w:rPr>
          <w:rFonts w:eastAsia="Times New Roman"/>
          <w:sz w:val="20"/>
          <w:szCs w:val="20"/>
        </w:rPr>
        <w:t xml:space="preserve"> </w:t>
      </w:r>
      <w:r w:rsidRPr="00FD0675">
        <w:rPr>
          <w:rFonts w:eastAsia="Times New Roman"/>
          <w:sz w:val="20"/>
          <w:szCs w:val="20"/>
        </w:rPr>
        <w:t>Abigail</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Goldsmith,</w:t>
      </w:r>
      <w:r w:rsidR="00752709" w:rsidRPr="00FD0675">
        <w:rPr>
          <w:rFonts w:eastAsia="Times New Roman"/>
          <w:sz w:val="20"/>
          <w:szCs w:val="20"/>
        </w:rPr>
        <w:t xml:space="preserve"> </w:t>
      </w:r>
      <w:r w:rsidRPr="00FD0675">
        <w:rPr>
          <w:rFonts w:eastAsia="Times New Roman"/>
          <w:sz w:val="20"/>
          <w:szCs w:val="20"/>
        </w:rPr>
        <w:t>Rachel</w:t>
      </w:r>
      <w:r w:rsidR="00752709" w:rsidRPr="00FD0675">
        <w:rPr>
          <w:rFonts w:eastAsia="Times New Roman"/>
          <w:sz w:val="20"/>
          <w:szCs w:val="20"/>
        </w:rPr>
        <w:t xml:space="preserve"> </w:t>
      </w:r>
      <w:r w:rsidRPr="00FD0675">
        <w:rPr>
          <w:rFonts w:eastAsia="Times New Roman"/>
          <w:sz w:val="20"/>
          <w:szCs w:val="20"/>
        </w:rPr>
        <w:t>D.</w:t>
      </w:r>
      <w:r w:rsidR="00752709" w:rsidRPr="00FD0675">
        <w:rPr>
          <w:rFonts w:eastAsia="Times New Roman"/>
          <w:sz w:val="20"/>
          <w:szCs w:val="20"/>
        </w:rPr>
        <w:t xml:space="preserve"> </w:t>
      </w:r>
      <w:r w:rsidRPr="00FD0675">
        <w:rPr>
          <w:rFonts w:eastAsia="Times New Roman"/>
          <w:sz w:val="20"/>
          <w:szCs w:val="20"/>
        </w:rPr>
        <w:t>Thompson,</w:t>
      </w:r>
      <w:r w:rsidR="00752709" w:rsidRPr="00FD0675">
        <w:rPr>
          <w:rFonts w:eastAsia="Times New Roman"/>
          <w:sz w:val="20"/>
          <w:szCs w:val="20"/>
        </w:rPr>
        <w:t xml:space="preserve"> </w:t>
      </w:r>
      <w:r w:rsidRPr="00FD0675">
        <w:rPr>
          <w:rFonts w:eastAsia="Times New Roman"/>
          <w:sz w:val="20"/>
          <w:szCs w:val="20"/>
        </w:rPr>
        <w:t>Joshua</w:t>
      </w:r>
      <w:r w:rsidR="00752709" w:rsidRPr="00FD0675">
        <w:rPr>
          <w:rFonts w:eastAsia="Times New Roman"/>
          <w:sz w:val="20"/>
          <w:szCs w:val="20"/>
        </w:rPr>
        <w:t xml:space="preserve"> </w:t>
      </w:r>
      <w:r w:rsidRPr="00FD0675">
        <w:rPr>
          <w:rFonts w:eastAsia="Times New Roman"/>
          <w:sz w:val="20"/>
          <w:szCs w:val="20"/>
        </w:rPr>
        <w:t>P.</w:t>
      </w:r>
      <w:r w:rsidR="00752709" w:rsidRPr="00FD0675">
        <w:rPr>
          <w:rFonts w:eastAsia="Times New Roman"/>
          <w:sz w:val="20"/>
          <w:szCs w:val="20"/>
        </w:rPr>
        <w:t xml:space="preserve"> </w:t>
      </w:r>
      <w:r w:rsidRPr="00FD0675">
        <w:rPr>
          <w:rFonts w:eastAsia="Times New Roman"/>
          <w:sz w:val="20"/>
          <w:szCs w:val="20"/>
        </w:rPr>
        <w:t>Smith,</w:t>
      </w:r>
      <w:r w:rsidR="00752709" w:rsidRPr="00FD0675">
        <w:rPr>
          <w:rFonts w:eastAsia="Times New Roman"/>
          <w:sz w:val="20"/>
          <w:szCs w:val="20"/>
        </w:rPr>
        <w:t xml:space="preserve"> </w:t>
      </w:r>
      <w:r w:rsidRPr="00FD0675">
        <w:rPr>
          <w:rFonts w:eastAsia="Times New Roman"/>
          <w:sz w:val="20"/>
          <w:szCs w:val="20"/>
        </w:rPr>
        <w:t>Jeffrey</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Welge</w:t>
      </w:r>
      <w:r w:rsidR="00752709" w:rsidRPr="00FD0675">
        <w:rPr>
          <w:rFonts w:eastAsia="Times New Roman"/>
          <w:sz w:val="20"/>
          <w:szCs w:val="20"/>
        </w:rPr>
        <w:t xml:space="preserve"> </w:t>
      </w:r>
      <w:r w:rsidRPr="00FD0675">
        <w:rPr>
          <w:rFonts w:eastAsia="Times New Roman"/>
          <w:sz w:val="20"/>
          <w:szCs w:val="20"/>
        </w:rPr>
        <w:t>(2012).</w:t>
      </w:r>
      <w:r w:rsidR="00752709" w:rsidRPr="00FD0675">
        <w:rPr>
          <w:rFonts w:eastAsia="Times New Roman"/>
          <w:sz w:val="20"/>
          <w:szCs w:val="20"/>
        </w:rPr>
        <w:t xml:space="preserve"> </w:t>
      </w:r>
      <w:r w:rsidRPr="00FD0675">
        <w:rPr>
          <w:rFonts w:eastAsia="Times New Roman"/>
          <w:sz w:val="20"/>
          <w:szCs w:val="20"/>
        </w:rPr>
        <w:t>Alcohol</w:t>
      </w:r>
      <w:r w:rsidR="00752709" w:rsidRPr="00FD0675">
        <w:rPr>
          <w:rFonts w:eastAsia="Times New Roman"/>
          <w:sz w:val="20"/>
          <w:szCs w:val="20"/>
        </w:rPr>
        <w:t xml:space="preserve"> </w:t>
      </w:r>
      <w:r w:rsidRPr="00FD0675">
        <w:rPr>
          <w:rFonts w:eastAsia="Times New Roman"/>
          <w:sz w:val="20"/>
          <w:szCs w:val="20"/>
        </w:rPr>
        <w:t>expectancies</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social</w:t>
      </w:r>
      <w:r w:rsidR="00752709" w:rsidRPr="00FD0675">
        <w:rPr>
          <w:rFonts w:eastAsia="Times New Roman"/>
          <w:sz w:val="20"/>
          <w:szCs w:val="20"/>
        </w:rPr>
        <w:t xml:space="preserve"> </w:t>
      </w:r>
      <w:r w:rsidRPr="00FD0675">
        <w:rPr>
          <w:rFonts w:eastAsia="Times New Roman"/>
          <w:sz w:val="20"/>
          <w:szCs w:val="20"/>
        </w:rPr>
        <w:t>self-efficacy</w:t>
      </w:r>
      <w:r w:rsidR="00752709" w:rsidRPr="00FD0675">
        <w:rPr>
          <w:rFonts w:eastAsia="Times New Roman"/>
          <w:sz w:val="20"/>
          <w:szCs w:val="20"/>
        </w:rPr>
        <w:t xml:space="preserve"> </w:t>
      </w:r>
      <w:r w:rsidRPr="00FD0675">
        <w:rPr>
          <w:rFonts w:eastAsia="Times New Roman"/>
          <w:sz w:val="20"/>
          <w:szCs w:val="20"/>
        </w:rPr>
        <w:t>as</w:t>
      </w:r>
      <w:r w:rsidR="00752709" w:rsidRPr="00FD0675">
        <w:rPr>
          <w:rFonts w:eastAsia="Times New Roman"/>
          <w:sz w:val="20"/>
          <w:szCs w:val="20"/>
        </w:rPr>
        <w:t xml:space="preserve"> </w:t>
      </w:r>
      <w:r w:rsidRPr="00FD0675">
        <w:rPr>
          <w:rFonts w:eastAsia="Times New Roman"/>
          <w:sz w:val="20"/>
          <w:szCs w:val="20"/>
        </w:rPr>
        <w:t>mediators</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differential</w:t>
      </w:r>
      <w:r w:rsidR="00752709" w:rsidRPr="00FD0675">
        <w:rPr>
          <w:rFonts w:eastAsia="Times New Roman"/>
          <w:sz w:val="20"/>
          <w:szCs w:val="20"/>
        </w:rPr>
        <w:t xml:space="preserve"> </w:t>
      </w:r>
      <w:r w:rsidRPr="00FD0675">
        <w:rPr>
          <w:rFonts w:eastAsia="Times New Roman"/>
          <w:sz w:val="20"/>
          <w:szCs w:val="20"/>
        </w:rPr>
        <w:t>intervention</w:t>
      </w:r>
      <w:r w:rsidR="00752709" w:rsidRPr="00FD0675">
        <w:rPr>
          <w:rFonts w:eastAsia="Times New Roman"/>
          <w:sz w:val="20"/>
          <w:szCs w:val="20"/>
        </w:rPr>
        <w:t xml:space="preserve"> </w:t>
      </w:r>
      <w:r w:rsidRPr="00FD0675">
        <w:rPr>
          <w:rFonts w:eastAsia="Times New Roman"/>
          <w:sz w:val="20"/>
          <w:szCs w:val="20"/>
        </w:rPr>
        <w:t>outcomes</w:t>
      </w:r>
      <w:r w:rsidR="00752709" w:rsidRPr="00FD0675">
        <w:rPr>
          <w:rFonts w:eastAsia="Times New Roman"/>
          <w:sz w:val="20"/>
          <w:szCs w:val="20"/>
        </w:rPr>
        <w:t xml:space="preserve"> </w:t>
      </w:r>
      <w:r w:rsidRPr="00FD0675">
        <w:rPr>
          <w:rFonts w:eastAsia="Times New Roman"/>
          <w:sz w:val="20"/>
          <w:szCs w:val="20"/>
        </w:rPr>
        <w:t>for</w:t>
      </w:r>
      <w:r w:rsidR="00752709" w:rsidRPr="00FD0675">
        <w:rPr>
          <w:rFonts w:eastAsia="Times New Roman"/>
          <w:sz w:val="20"/>
          <w:szCs w:val="20"/>
        </w:rPr>
        <w:t xml:space="preserve"> </w:t>
      </w:r>
      <w:r w:rsidRPr="00FD0675">
        <w:rPr>
          <w:rFonts w:eastAsia="Times New Roman"/>
          <w:sz w:val="20"/>
          <w:szCs w:val="20"/>
        </w:rPr>
        <w:t>college</w:t>
      </w:r>
      <w:r w:rsidR="00752709" w:rsidRPr="00FD0675">
        <w:rPr>
          <w:rFonts w:eastAsia="Times New Roman"/>
          <w:sz w:val="20"/>
          <w:szCs w:val="20"/>
        </w:rPr>
        <w:t xml:space="preserve"> </w:t>
      </w:r>
      <w:r w:rsidRPr="00FD0675">
        <w:rPr>
          <w:rFonts w:eastAsia="Times New Roman"/>
          <w:sz w:val="20"/>
          <w:szCs w:val="20"/>
        </w:rPr>
        <w:t>hazardous</w:t>
      </w:r>
      <w:r w:rsidR="00752709" w:rsidRPr="00FD0675">
        <w:rPr>
          <w:rFonts w:eastAsia="Times New Roman"/>
          <w:sz w:val="20"/>
          <w:szCs w:val="20"/>
        </w:rPr>
        <w:t xml:space="preserve"> </w:t>
      </w:r>
      <w:r w:rsidRPr="00FD0675">
        <w:rPr>
          <w:rFonts w:eastAsia="Times New Roman"/>
          <w:sz w:val="20"/>
          <w:szCs w:val="20"/>
        </w:rPr>
        <w:t>drinkers</w:t>
      </w:r>
      <w:r w:rsidR="00752709" w:rsidRPr="00FD0675">
        <w:rPr>
          <w:rFonts w:eastAsia="Times New Roman"/>
          <w:sz w:val="20"/>
          <w:szCs w:val="20"/>
        </w:rPr>
        <w:t xml:space="preserve"> </w:t>
      </w:r>
      <w:r w:rsidRPr="00FD0675">
        <w:rPr>
          <w:rFonts w:eastAsia="Times New Roman"/>
          <w:sz w:val="20"/>
          <w:szCs w:val="20"/>
        </w:rPr>
        <w:t>with</w:t>
      </w:r>
      <w:r w:rsidR="00752709" w:rsidRPr="00FD0675">
        <w:rPr>
          <w:rFonts w:eastAsia="Times New Roman"/>
          <w:sz w:val="20"/>
          <w:szCs w:val="20"/>
        </w:rPr>
        <w:t xml:space="preserve"> </w:t>
      </w:r>
      <w:r w:rsidRPr="00FD0675">
        <w:rPr>
          <w:rFonts w:eastAsia="Times New Roman"/>
          <w:sz w:val="20"/>
          <w:szCs w:val="20"/>
        </w:rPr>
        <w:t>social</w:t>
      </w:r>
      <w:r w:rsidR="00752709" w:rsidRPr="00FD0675">
        <w:rPr>
          <w:rFonts w:eastAsia="Times New Roman"/>
          <w:sz w:val="20"/>
          <w:szCs w:val="20"/>
        </w:rPr>
        <w:t xml:space="preserve"> </w:t>
      </w:r>
      <w:r w:rsidRPr="00FD0675">
        <w:rPr>
          <w:rFonts w:eastAsia="Times New Roman"/>
          <w:sz w:val="20"/>
          <w:szCs w:val="20"/>
        </w:rPr>
        <w:t>anxiety.</w:t>
      </w:r>
      <w:r w:rsidR="00752709" w:rsidRPr="00FD0675">
        <w:rPr>
          <w:rFonts w:eastAsia="Times New Roman"/>
          <w:sz w:val="20"/>
          <w:szCs w:val="20"/>
        </w:rPr>
        <w:t xml:space="preserve"> </w:t>
      </w:r>
      <w:r w:rsidRPr="00FD0675">
        <w:rPr>
          <w:rFonts w:eastAsia="Times New Roman"/>
          <w:sz w:val="20"/>
          <w:szCs w:val="20"/>
        </w:rPr>
        <w:t>Addictive</w:t>
      </w:r>
      <w:r w:rsidR="00752709" w:rsidRPr="00FD0675">
        <w:rPr>
          <w:rFonts w:eastAsia="Times New Roman"/>
          <w:sz w:val="20"/>
          <w:szCs w:val="20"/>
        </w:rPr>
        <w:t xml:space="preserve"> </w:t>
      </w:r>
      <w:r w:rsidRPr="00FD0675">
        <w:rPr>
          <w:rFonts w:eastAsia="Times New Roman"/>
          <w:sz w:val="20"/>
          <w:szCs w:val="20"/>
        </w:rPr>
        <w:t>Behaviors,</w:t>
      </w:r>
      <w:r w:rsidR="00752709" w:rsidRPr="00FD0675">
        <w:rPr>
          <w:rFonts w:eastAsia="Times New Roman"/>
          <w:sz w:val="20"/>
          <w:szCs w:val="20"/>
        </w:rPr>
        <w:t xml:space="preserve"> </w:t>
      </w:r>
      <w:r w:rsidRPr="00FD0675">
        <w:rPr>
          <w:rFonts w:eastAsia="Times New Roman"/>
          <w:sz w:val="20"/>
          <w:szCs w:val="20"/>
        </w:rPr>
        <w:t>37,</w:t>
      </w:r>
      <w:r w:rsidR="00752709" w:rsidRPr="00FD0675">
        <w:rPr>
          <w:rFonts w:eastAsia="Times New Roman"/>
          <w:sz w:val="20"/>
          <w:szCs w:val="20"/>
        </w:rPr>
        <w:t xml:space="preserve"> </w:t>
      </w:r>
      <w:r w:rsidRPr="00FD0675">
        <w:rPr>
          <w:rFonts w:eastAsia="Times New Roman"/>
          <w:sz w:val="20"/>
          <w:szCs w:val="20"/>
        </w:rPr>
        <w:t>248</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255</w:t>
      </w:r>
      <w:r w:rsidR="0018137F" w:rsidRPr="00FD0675">
        <w:rPr>
          <w:rFonts w:eastAsia="Times New Roman"/>
          <w:sz w:val="20"/>
          <w:szCs w:val="20"/>
        </w:rPr>
        <w:t>.</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Karademas,</w:t>
      </w:r>
      <w:r w:rsidR="00752709" w:rsidRPr="00FD0675">
        <w:rPr>
          <w:rFonts w:eastAsia="Times New Roman"/>
          <w:sz w:val="20"/>
          <w:szCs w:val="20"/>
        </w:rPr>
        <w:t xml:space="preserve"> </w:t>
      </w:r>
      <w:r w:rsidRPr="00FD0675">
        <w:rPr>
          <w:rFonts w:eastAsia="Times New Roman"/>
          <w:sz w:val="20"/>
          <w:szCs w:val="20"/>
        </w:rPr>
        <w:t>EC</w:t>
      </w:r>
      <w:r w:rsidR="00752709" w:rsidRPr="00FD0675">
        <w:rPr>
          <w:rFonts w:eastAsia="Times New Roman"/>
          <w:sz w:val="20"/>
          <w:szCs w:val="20"/>
        </w:rPr>
        <w:t xml:space="preserve"> </w:t>
      </w:r>
      <w:r w:rsidRPr="00FD0675">
        <w:rPr>
          <w:rFonts w:eastAsia="Times New Roman"/>
          <w:sz w:val="20"/>
          <w:szCs w:val="20"/>
        </w:rPr>
        <w:t>(2006).</w:t>
      </w:r>
      <w:r w:rsidR="00752709" w:rsidRPr="00FD0675">
        <w:rPr>
          <w:rFonts w:eastAsia="Times New Roman"/>
          <w:sz w:val="20"/>
          <w:szCs w:val="20"/>
        </w:rPr>
        <w:t xml:space="preserve"> </w:t>
      </w:r>
      <w:r w:rsidRPr="00FD0675">
        <w:rPr>
          <w:rFonts w:eastAsia="Times New Roman"/>
          <w:sz w:val="20"/>
          <w:szCs w:val="20"/>
        </w:rPr>
        <w:t>Self</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efficacy,</w:t>
      </w:r>
      <w:r w:rsidR="00752709" w:rsidRPr="00FD0675">
        <w:rPr>
          <w:rFonts w:eastAsia="Times New Roman"/>
          <w:sz w:val="20"/>
          <w:szCs w:val="20"/>
        </w:rPr>
        <w:t xml:space="preserve"> </w:t>
      </w:r>
      <w:r w:rsidRPr="00FD0675">
        <w:rPr>
          <w:rFonts w:eastAsia="Times New Roman"/>
          <w:sz w:val="20"/>
          <w:szCs w:val="20"/>
        </w:rPr>
        <w:t>social</w:t>
      </w:r>
      <w:r w:rsidR="00752709" w:rsidRPr="00FD0675">
        <w:rPr>
          <w:rFonts w:eastAsia="Times New Roman"/>
          <w:sz w:val="20"/>
          <w:szCs w:val="20"/>
        </w:rPr>
        <w:t xml:space="preserve"> </w:t>
      </w:r>
      <w:r w:rsidRPr="00FD0675">
        <w:rPr>
          <w:rFonts w:eastAsia="Times New Roman"/>
          <w:sz w:val="20"/>
          <w:szCs w:val="20"/>
        </w:rPr>
        <w:t>support</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well-being.</w:t>
      </w:r>
      <w:r w:rsidR="00752709" w:rsidRPr="00FD0675">
        <w:rPr>
          <w:rFonts w:eastAsia="Times New Roman"/>
          <w:sz w:val="20"/>
          <w:szCs w:val="20"/>
        </w:rPr>
        <w:t xml:space="preserve"> </w:t>
      </w:r>
      <w:r w:rsidRPr="00FD0675">
        <w:rPr>
          <w:rFonts w:eastAsia="Times New Roman"/>
          <w:sz w:val="20"/>
          <w:szCs w:val="20"/>
        </w:rPr>
        <w:t>The</w:t>
      </w:r>
      <w:r w:rsidR="00752709" w:rsidRPr="00FD0675">
        <w:rPr>
          <w:rFonts w:eastAsia="Times New Roman"/>
          <w:sz w:val="20"/>
          <w:szCs w:val="20"/>
        </w:rPr>
        <w:t xml:space="preserve"> </w:t>
      </w:r>
      <w:r w:rsidRPr="00FD0675">
        <w:rPr>
          <w:rFonts w:eastAsia="Times New Roman"/>
          <w:sz w:val="20"/>
          <w:szCs w:val="20"/>
        </w:rPr>
        <w:t>mediating</w:t>
      </w:r>
      <w:r w:rsidR="00752709" w:rsidRPr="00FD0675">
        <w:rPr>
          <w:rFonts w:eastAsia="Times New Roman"/>
          <w:sz w:val="20"/>
          <w:szCs w:val="20"/>
        </w:rPr>
        <w:t xml:space="preserve"> </w:t>
      </w:r>
      <w:r w:rsidRPr="00FD0675">
        <w:rPr>
          <w:rFonts w:eastAsia="Times New Roman"/>
          <w:sz w:val="20"/>
          <w:szCs w:val="20"/>
        </w:rPr>
        <w:t>role</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optimism.</w:t>
      </w:r>
      <w:r w:rsidR="00752709" w:rsidRPr="00FD0675">
        <w:rPr>
          <w:rFonts w:eastAsia="Times New Roman"/>
          <w:sz w:val="20"/>
          <w:szCs w:val="20"/>
        </w:rPr>
        <w:t xml:space="preserve"> </w:t>
      </w:r>
      <w:r w:rsidRPr="00FD0675">
        <w:rPr>
          <w:rFonts w:eastAsia="Times New Roman"/>
          <w:sz w:val="20"/>
          <w:szCs w:val="20"/>
        </w:rPr>
        <w:t>Personality</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Individual</w:t>
      </w:r>
      <w:r w:rsidR="00752709" w:rsidRPr="00FD0675">
        <w:rPr>
          <w:rFonts w:eastAsia="Times New Roman"/>
          <w:sz w:val="20"/>
          <w:szCs w:val="20"/>
        </w:rPr>
        <w:t xml:space="preserve"> </w:t>
      </w:r>
      <w:r w:rsidRPr="00FD0675">
        <w:rPr>
          <w:rFonts w:eastAsia="Times New Roman"/>
          <w:sz w:val="20"/>
          <w:szCs w:val="20"/>
        </w:rPr>
        <w:t>Differences,</w:t>
      </w:r>
      <w:r w:rsidR="00752709" w:rsidRPr="00FD0675">
        <w:rPr>
          <w:rFonts w:eastAsia="Times New Roman"/>
          <w:sz w:val="20"/>
          <w:szCs w:val="20"/>
        </w:rPr>
        <w:t xml:space="preserve"> </w:t>
      </w:r>
      <w:r w:rsidRPr="00FD0675">
        <w:rPr>
          <w:rFonts w:eastAsia="Times New Roman"/>
          <w:sz w:val="20"/>
          <w:szCs w:val="20"/>
        </w:rPr>
        <w:t>40,</w:t>
      </w:r>
      <w:r w:rsidR="00752709" w:rsidRPr="00FD0675">
        <w:rPr>
          <w:rFonts w:eastAsia="Times New Roman"/>
          <w:sz w:val="20"/>
          <w:szCs w:val="20"/>
        </w:rPr>
        <w:t xml:space="preserve"> </w:t>
      </w:r>
      <w:r w:rsidRPr="00FD0675">
        <w:rPr>
          <w:rFonts w:eastAsia="Times New Roman"/>
          <w:sz w:val="20"/>
          <w:szCs w:val="20"/>
        </w:rPr>
        <w:t>1281-1290.</w:t>
      </w:r>
    </w:p>
    <w:p w:rsidR="0018137F"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King,</w:t>
      </w:r>
      <w:r w:rsidR="00752709" w:rsidRPr="00FD0675">
        <w:rPr>
          <w:rFonts w:eastAsia="Times New Roman"/>
          <w:sz w:val="20"/>
          <w:szCs w:val="20"/>
        </w:rPr>
        <w:t xml:space="preserve"> </w:t>
      </w:r>
      <w:r w:rsidRPr="00FD0675">
        <w:rPr>
          <w:rFonts w:eastAsia="Times New Roman"/>
          <w:sz w:val="20"/>
          <w:szCs w:val="20"/>
        </w:rPr>
        <w:t>KA,</w:t>
      </w:r>
      <w:r w:rsidR="00752709" w:rsidRPr="00FD0675">
        <w:rPr>
          <w:rFonts w:eastAsia="Times New Roman"/>
          <w:sz w:val="20"/>
          <w:szCs w:val="20"/>
        </w:rPr>
        <w:t xml:space="preserve"> </w:t>
      </w:r>
      <w:r w:rsidRPr="00FD0675">
        <w:rPr>
          <w:rFonts w:eastAsia="Times New Roman"/>
          <w:sz w:val="20"/>
          <w:szCs w:val="20"/>
        </w:rPr>
        <w:t>Price,</w:t>
      </w:r>
      <w:r w:rsidR="00752709" w:rsidRPr="00FD0675">
        <w:rPr>
          <w:rFonts w:eastAsia="Times New Roman"/>
          <w:sz w:val="20"/>
          <w:szCs w:val="20"/>
        </w:rPr>
        <w:t xml:space="preserve"> </w:t>
      </w:r>
      <w:r w:rsidRPr="00FD0675">
        <w:rPr>
          <w:rFonts w:eastAsia="Times New Roman"/>
          <w:sz w:val="20"/>
          <w:szCs w:val="20"/>
        </w:rPr>
        <w:t>JH,</w:t>
      </w:r>
      <w:r w:rsidR="00752709" w:rsidRPr="00FD0675">
        <w:rPr>
          <w:rFonts w:eastAsia="Times New Roman"/>
          <w:sz w:val="20"/>
          <w:szCs w:val="20"/>
        </w:rPr>
        <w:t xml:space="preserve"> </w:t>
      </w:r>
      <w:r w:rsidRPr="00FD0675">
        <w:rPr>
          <w:rFonts w:eastAsia="Times New Roman"/>
          <w:sz w:val="20"/>
          <w:szCs w:val="20"/>
        </w:rPr>
        <w:t>Telljohann,</w:t>
      </w:r>
      <w:r w:rsidR="00752709" w:rsidRPr="00FD0675">
        <w:rPr>
          <w:rFonts w:eastAsia="Times New Roman"/>
          <w:sz w:val="20"/>
          <w:szCs w:val="20"/>
        </w:rPr>
        <w:t xml:space="preserve"> </w:t>
      </w:r>
      <w:r w:rsidRPr="00FD0675">
        <w:rPr>
          <w:rFonts w:eastAsia="Times New Roman"/>
          <w:sz w:val="20"/>
          <w:szCs w:val="20"/>
        </w:rPr>
        <w:t>SK,</w:t>
      </w:r>
      <w:r w:rsidR="00752709" w:rsidRPr="00FD0675">
        <w:rPr>
          <w:rFonts w:eastAsia="Times New Roman"/>
          <w:sz w:val="20"/>
          <w:szCs w:val="20"/>
        </w:rPr>
        <w:t xml:space="preserve"> </w:t>
      </w:r>
      <w:r w:rsidRPr="00FD0675">
        <w:rPr>
          <w:rFonts w:eastAsia="Times New Roman"/>
          <w:sz w:val="20"/>
          <w:szCs w:val="20"/>
        </w:rPr>
        <w:t>Wahl,</w:t>
      </w:r>
      <w:r w:rsidR="00752709" w:rsidRPr="00FD0675">
        <w:rPr>
          <w:rFonts w:eastAsia="Times New Roman"/>
          <w:sz w:val="20"/>
          <w:szCs w:val="20"/>
        </w:rPr>
        <w:t xml:space="preserve"> </w:t>
      </w:r>
      <w:r w:rsidRPr="00FD0675">
        <w:rPr>
          <w:rFonts w:eastAsia="Times New Roman"/>
          <w:sz w:val="20"/>
          <w:szCs w:val="20"/>
        </w:rPr>
        <w:t>J.</w:t>
      </w:r>
      <w:r w:rsidR="00752709" w:rsidRPr="00FD0675">
        <w:rPr>
          <w:rFonts w:eastAsia="Times New Roman"/>
          <w:sz w:val="20"/>
          <w:szCs w:val="20"/>
        </w:rPr>
        <w:t xml:space="preserve"> </w:t>
      </w:r>
      <w:r w:rsidRPr="00FD0675">
        <w:rPr>
          <w:rFonts w:eastAsia="Times New Roman"/>
          <w:sz w:val="20"/>
          <w:szCs w:val="20"/>
        </w:rPr>
        <w:t>(2009).</w:t>
      </w:r>
      <w:r w:rsidR="00752709" w:rsidRPr="00FD0675">
        <w:rPr>
          <w:rFonts w:eastAsia="Times New Roman"/>
          <w:sz w:val="20"/>
          <w:szCs w:val="20"/>
        </w:rPr>
        <w:t xml:space="preserve"> </w:t>
      </w:r>
      <w:r w:rsidRPr="00FD0675">
        <w:rPr>
          <w:rFonts w:eastAsia="Times New Roman"/>
          <w:sz w:val="20"/>
          <w:szCs w:val="20"/>
        </w:rPr>
        <w:t>High</w:t>
      </w:r>
      <w:r w:rsidR="00752709" w:rsidRPr="00FD0675">
        <w:rPr>
          <w:rFonts w:eastAsia="Times New Roman"/>
          <w:sz w:val="20"/>
          <w:szCs w:val="20"/>
        </w:rPr>
        <w:t xml:space="preserve"> </w:t>
      </w:r>
      <w:r w:rsidRPr="00FD0675">
        <w:rPr>
          <w:rFonts w:eastAsia="Times New Roman"/>
          <w:sz w:val="20"/>
          <w:szCs w:val="20"/>
        </w:rPr>
        <w:t>School</w:t>
      </w:r>
      <w:r w:rsidR="00752709" w:rsidRPr="00FD0675">
        <w:rPr>
          <w:rFonts w:eastAsia="Times New Roman"/>
          <w:sz w:val="20"/>
          <w:szCs w:val="20"/>
        </w:rPr>
        <w:t xml:space="preserve"> </w:t>
      </w:r>
      <w:r w:rsidRPr="00FD0675">
        <w:rPr>
          <w:rFonts w:eastAsia="Times New Roman"/>
          <w:sz w:val="20"/>
          <w:szCs w:val="20"/>
        </w:rPr>
        <w:t>Health</w:t>
      </w:r>
      <w:r w:rsidR="00752709" w:rsidRPr="00FD0675">
        <w:rPr>
          <w:rFonts w:eastAsia="Times New Roman"/>
          <w:sz w:val="20"/>
          <w:szCs w:val="20"/>
        </w:rPr>
        <w:t xml:space="preserve"> </w:t>
      </w:r>
      <w:r w:rsidRPr="00FD0675">
        <w:rPr>
          <w:rFonts w:eastAsia="Times New Roman"/>
          <w:sz w:val="20"/>
          <w:szCs w:val="20"/>
        </w:rPr>
        <w:t>Teachers'</w:t>
      </w:r>
      <w:r w:rsidR="00752709" w:rsidRPr="00FD0675">
        <w:rPr>
          <w:rFonts w:eastAsia="Times New Roman"/>
          <w:sz w:val="20"/>
          <w:szCs w:val="20"/>
        </w:rPr>
        <w:t xml:space="preserve"> </w:t>
      </w:r>
      <w:r w:rsidRPr="00FD0675">
        <w:rPr>
          <w:rFonts w:eastAsia="Times New Roman"/>
          <w:sz w:val="20"/>
          <w:szCs w:val="20"/>
        </w:rPr>
        <w:t>Perceived</w:t>
      </w:r>
      <w:r w:rsidR="00752709" w:rsidRPr="00FD0675">
        <w:rPr>
          <w:rFonts w:eastAsia="Times New Roman"/>
          <w:sz w:val="20"/>
          <w:szCs w:val="20"/>
        </w:rPr>
        <w:t xml:space="preserve"> </w:t>
      </w:r>
      <w:r w:rsidRPr="00FD0675">
        <w:rPr>
          <w:rFonts w:eastAsia="Times New Roman"/>
          <w:sz w:val="20"/>
          <w:szCs w:val="20"/>
        </w:rPr>
        <w:t>Self-Efficacy</w:t>
      </w:r>
      <w:r w:rsidR="00752709" w:rsidRPr="00FD0675">
        <w:rPr>
          <w:rFonts w:eastAsia="Times New Roman"/>
          <w:sz w:val="20"/>
          <w:szCs w:val="20"/>
        </w:rPr>
        <w:t xml:space="preserve"> </w:t>
      </w:r>
      <w:r w:rsidRPr="00FD0675">
        <w:rPr>
          <w:rFonts w:eastAsia="Times New Roman"/>
          <w:sz w:val="20"/>
          <w:szCs w:val="20"/>
        </w:rPr>
        <w:t>in</w:t>
      </w:r>
      <w:r w:rsidR="00752709" w:rsidRPr="00FD0675">
        <w:rPr>
          <w:rFonts w:eastAsia="Times New Roman"/>
          <w:sz w:val="20"/>
          <w:szCs w:val="20"/>
        </w:rPr>
        <w:t xml:space="preserve"> </w:t>
      </w:r>
      <w:r w:rsidRPr="00FD0675">
        <w:rPr>
          <w:rFonts w:eastAsia="Times New Roman"/>
          <w:sz w:val="20"/>
          <w:szCs w:val="20"/>
        </w:rPr>
        <w:t>Identifying</w:t>
      </w:r>
      <w:r w:rsidR="00752709" w:rsidRPr="00FD0675">
        <w:rPr>
          <w:rFonts w:eastAsia="Times New Roman"/>
          <w:sz w:val="20"/>
          <w:szCs w:val="20"/>
        </w:rPr>
        <w:t xml:space="preserve"> </w:t>
      </w:r>
      <w:r w:rsidRPr="00FD0675">
        <w:rPr>
          <w:rFonts w:eastAsia="Times New Roman"/>
          <w:sz w:val="20"/>
          <w:szCs w:val="20"/>
        </w:rPr>
        <w:t>Students</w:t>
      </w:r>
      <w:r w:rsidR="00752709" w:rsidRPr="00FD0675">
        <w:rPr>
          <w:rFonts w:eastAsia="Times New Roman"/>
          <w:sz w:val="20"/>
          <w:szCs w:val="20"/>
        </w:rPr>
        <w:t xml:space="preserve"> </w:t>
      </w:r>
      <w:r w:rsidRPr="00FD0675">
        <w:rPr>
          <w:rFonts w:eastAsia="Times New Roman"/>
          <w:sz w:val="20"/>
          <w:szCs w:val="20"/>
        </w:rPr>
        <w:t>at</w:t>
      </w:r>
      <w:r w:rsidR="00752709" w:rsidRPr="00FD0675">
        <w:rPr>
          <w:rFonts w:eastAsia="Times New Roman"/>
          <w:sz w:val="20"/>
          <w:szCs w:val="20"/>
        </w:rPr>
        <w:t xml:space="preserve"> </w:t>
      </w:r>
      <w:r w:rsidRPr="00FD0675">
        <w:rPr>
          <w:rFonts w:eastAsia="Times New Roman"/>
          <w:sz w:val="20"/>
          <w:szCs w:val="20"/>
        </w:rPr>
        <w:t>Risk</w:t>
      </w:r>
      <w:r w:rsidR="00752709" w:rsidRPr="00FD0675">
        <w:rPr>
          <w:rFonts w:eastAsia="Times New Roman"/>
          <w:sz w:val="20"/>
          <w:szCs w:val="20"/>
        </w:rPr>
        <w:t xml:space="preserve"> </w:t>
      </w:r>
      <w:r w:rsidRPr="00FD0675">
        <w:rPr>
          <w:rFonts w:eastAsia="Times New Roman"/>
          <w:sz w:val="20"/>
          <w:szCs w:val="20"/>
        </w:rPr>
        <w:t>for</w:t>
      </w:r>
      <w:r w:rsidR="00752709" w:rsidRPr="00FD0675">
        <w:rPr>
          <w:rFonts w:eastAsia="Times New Roman"/>
          <w:sz w:val="20"/>
          <w:szCs w:val="20"/>
        </w:rPr>
        <w:t xml:space="preserve"> </w:t>
      </w:r>
      <w:r w:rsidRPr="00FD0675">
        <w:rPr>
          <w:rFonts w:eastAsia="Times New Roman"/>
          <w:sz w:val="20"/>
          <w:szCs w:val="20"/>
        </w:rPr>
        <w:t>Suicide</w:t>
      </w:r>
      <w:r w:rsidR="0018137F" w:rsidRPr="00FD0675">
        <w:rPr>
          <w:rFonts w:eastAsia="Times New Roman"/>
          <w:sz w:val="20"/>
          <w:szCs w:val="20"/>
        </w:rPr>
        <w:t>. A</w:t>
      </w:r>
      <w:r w:rsidRPr="00FD0675">
        <w:rPr>
          <w:rFonts w:eastAsia="Times New Roman"/>
          <w:sz w:val="20"/>
          <w:szCs w:val="20"/>
        </w:rPr>
        <w:t>merican</w:t>
      </w:r>
      <w:r w:rsidR="00752709" w:rsidRPr="00FD0675">
        <w:rPr>
          <w:rFonts w:eastAsia="Times New Roman"/>
          <w:sz w:val="20"/>
          <w:szCs w:val="20"/>
        </w:rPr>
        <w:t xml:space="preserve"> </w:t>
      </w:r>
      <w:r w:rsidRPr="00FD0675">
        <w:rPr>
          <w:rFonts w:eastAsia="Times New Roman"/>
          <w:sz w:val="20"/>
          <w:szCs w:val="20"/>
        </w:rPr>
        <w:t>School</w:t>
      </w:r>
      <w:r w:rsidR="00752709" w:rsidRPr="00FD0675">
        <w:rPr>
          <w:rFonts w:eastAsia="Times New Roman"/>
          <w:sz w:val="20"/>
          <w:szCs w:val="20"/>
        </w:rPr>
        <w:t xml:space="preserve"> </w:t>
      </w:r>
      <w:r w:rsidRPr="00FD0675">
        <w:rPr>
          <w:rFonts w:eastAsia="Times New Roman"/>
          <w:sz w:val="20"/>
          <w:szCs w:val="20"/>
        </w:rPr>
        <w:t>Health</w:t>
      </w:r>
      <w:r w:rsidR="00752709" w:rsidRPr="00FD0675">
        <w:rPr>
          <w:rFonts w:eastAsia="Times New Roman"/>
          <w:sz w:val="20"/>
          <w:szCs w:val="20"/>
        </w:rPr>
        <w:t xml:space="preserve"> </w:t>
      </w:r>
      <w:r w:rsidRPr="00FD0675">
        <w:rPr>
          <w:rFonts w:eastAsia="Times New Roman"/>
          <w:sz w:val="20"/>
          <w:szCs w:val="20"/>
        </w:rPr>
        <w:t>Association,</w:t>
      </w:r>
      <w:r w:rsidR="00752709" w:rsidRPr="00FD0675">
        <w:rPr>
          <w:rFonts w:eastAsia="Times New Roman"/>
          <w:sz w:val="20"/>
          <w:szCs w:val="20"/>
        </w:rPr>
        <w:t xml:space="preserve"> </w:t>
      </w:r>
      <w:r w:rsidRPr="00FD0675">
        <w:rPr>
          <w:rFonts w:eastAsia="Times New Roman"/>
          <w:sz w:val="20"/>
          <w:szCs w:val="20"/>
        </w:rPr>
        <w:t>69</w:t>
      </w:r>
      <w:r w:rsidR="00752709" w:rsidRPr="00FD0675">
        <w:rPr>
          <w:rFonts w:eastAsia="Times New Roman"/>
          <w:sz w:val="20"/>
          <w:szCs w:val="20"/>
        </w:rPr>
        <w:t xml:space="preserve"> </w:t>
      </w:r>
      <w:r w:rsidRPr="00FD0675">
        <w:rPr>
          <w:rFonts w:eastAsia="Times New Roman"/>
          <w:sz w:val="20"/>
          <w:szCs w:val="20"/>
        </w:rPr>
        <w:t>(5),</w:t>
      </w:r>
      <w:r w:rsidR="00752709" w:rsidRPr="00FD0675">
        <w:rPr>
          <w:rFonts w:eastAsia="Times New Roman"/>
          <w:sz w:val="20"/>
          <w:szCs w:val="20"/>
        </w:rPr>
        <w:t xml:space="preserve"> </w:t>
      </w:r>
      <w:r w:rsidRPr="00FD0675">
        <w:rPr>
          <w:rFonts w:eastAsia="Times New Roman"/>
          <w:sz w:val="20"/>
          <w:szCs w:val="20"/>
        </w:rPr>
        <w:t>202</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207</w:t>
      </w:r>
      <w:r w:rsidR="0018137F" w:rsidRPr="00FD0675">
        <w:rPr>
          <w:rFonts w:eastAsia="Times New Roman"/>
          <w:sz w:val="20"/>
          <w:szCs w:val="20"/>
        </w:rPr>
        <w:t>.</w:t>
      </w:r>
    </w:p>
    <w:p w:rsidR="0018137F"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King,</w:t>
      </w:r>
      <w:r w:rsidR="00752709" w:rsidRPr="00FD0675">
        <w:rPr>
          <w:rFonts w:eastAsia="Times New Roman"/>
          <w:sz w:val="20"/>
          <w:szCs w:val="20"/>
        </w:rPr>
        <w:t xml:space="preserve"> </w:t>
      </w:r>
      <w:r w:rsidRPr="00FD0675">
        <w:rPr>
          <w:rFonts w:eastAsia="Times New Roman"/>
          <w:sz w:val="20"/>
          <w:szCs w:val="20"/>
        </w:rPr>
        <w:t>K.</w:t>
      </w:r>
      <w:r w:rsidR="00752709" w:rsidRPr="00FD0675">
        <w:rPr>
          <w:rFonts w:eastAsia="Times New Roman"/>
          <w:sz w:val="20"/>
          <w:szCs w:val="20"/>
        </w:rPr>
        <w:t xml:space="preserve"> </w:t>
      </w:r>
      <w:r w:rsidRPr="00FD0675">
        <w:rPr>
          <w:rFonts w:eastAsia="Times New Roman"/>
          <w:sz w:val="20"/>
          <w:szCs w:val="20"/>
        </w:rPr>
        <w:t>A</w:t>
      </w:r>
      <w:r w:rsidR="009267F9" w:rsidRPr="00FD0675">
        <w:rPr>
          <w:rFonts w:eastAsia="Times New Roman"/>
          <w:sz w:val="20"/>
          <w:szCs w:val="20"/>
        </w:rPr>
        <w:t>.</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Strunk,</w:t>
      </w:r>
      <w:r w:rsidR="00752709" w:rsidRPr="00FD0675">
        <w:rPr>
          <w:rFonts w:eastAsia="Times New Roman"/>
          <w:sz w:val="20"/>
          <w:szCs w:val="20"/>
        </w:rPr>
        <w:t xml:space="preserve"> </w:t>
      </w:r>
      <w:r w:rsidRPr="00FD0675">
        <w:rPr>
          <w:rFonts w:eastAsia="Times New Roman"/>
          <w:sz w:val="20"/>
          <w:szCs w:val="20"/>
        </w:rPr>
        <w:t>C.</w:t>
      </w:r>
      <w:r w:rsidR="00752709" w:rsidRPr="00FD0675">
        <w:rPr>
          <w:rFonts w:eastAsia="Times New Roman"/>
          <w:sz w:val="20"/>
          <w:szCs w:val="20"/>
        </w:rPr>
        <w:t xml:space="preserve"> </w:t>
      </w:r>
      <w:r w:rsidRPr="00FD0675">
        <w:rPr>
          <w:rFonts w:eastAsia="Times New Roman"/>
          <w:sz w:val="20"/>
          <w:szCs w:val="20"/>
        </w:rPr>
        <w:t>M</w:t>
      </w:r>
      <w:r w:rsidR="009267F9" w:rsidRPr="00FD0675">
        <w:rPr>
          <w:rFonts w:eastAsia="Times New Roman"/>
          <w:sz w:val="20"/>
          <w:szCs w:val="20"/>
        </w:rPr>
        <w:t>.</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Sorter,</w:t>
      </w:r>
      <w:r w:rsidR="00752709" w:rsidRPr="00FD0675">
        <w:rPr>
          <w:rFonts w:eastAsia="Times New Roman"/>
          <w:sz w:val="20"/>
          <w:szCs w:val="20"/>
        </w:rPr>
        <w:t xml:space="preserve"> </w:t>
      </w:r>
      <w:r w:rsidRPr="00FD0675">
        <w:rPr>
          <w:rFonts w:eastAsia="Times New Roman"/>
          <w:sz w:val="20"/>
          <w:szCs w:val="20"/>
        </w:rPr>
        <w:t>MT</w:t>
      </w:r>
      <w:r w:rsidR="009267F9"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(2011).</w:t>
      </w:r>
      <w:r w:rsidR="00752709" w:rsidRPr="00FD0675">
        <w:rPr>
          <w:rFonts w:eastAsia="Times New Roman"/>
          <w:sz w:val="20"/>
          <w:szCs w:val="20"/>
        </w:rPr>
        <w:t xml:space="preserve"> </w:t>
      </w:r>
      <w:r w:rsidRPr="00FD0675">
        <w:rPr>
          <w:rFonts w:eastAsia="Times New Roman"/>
          <w:sz w:val="20"/>
          <w:szCs w:val="20"/>
        </w:rPr>
        <w:t>Preliminary</w:t>
      </w:r>
      <w:r w:rsidR="00752709" w:rsidRPr="00FD0675">
        <w:rPr>
          <w:rFonts w:eastAsia="Times New Roman"/>
          <w:sz w:val="20"/>
          <w:szCs w:val="20"/>
        </w:rPr>
        <w:t xml:space="preserve"> </w:t>
      </w:r>
      <w:r w:rsidRPr="00FD0675">
        <w:rPr>
          <w:rFonts w:eastAsia="Times New Roman"/>
          <w:sz w:val="20"/>
          <w:szCs w:val="20"/>
        </w:rPr>
        <w:t>effectiveness</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surviving</w:t>
      </w:r>
      <w:r w:rsidR="00752709" w:rsidRPr="00FD0675">
        <w:rPr>
          <w:rFonts w:eastAsia="Times New Roman"/>
          <w:sz w:val="20"/>
          <w:szCs w:val="20"/>
        </w:rPr>
        <w:t xml:space="preserve"> </w:t>
      </w:r>
      <w:r w:rsidRPr="00FD0675">
        <w:rPr>
          <w:rFonts w:eastAsia="Times New Roman"/>
          <w:sz w:val="20"/>
          <w:szCs w:val="20"/>
        </w:rPr>
        <w:t>the</w:t>
      </w:r>
      <w:r w:rsidR="00752709" w:rsidRPr="00FD0675">
        <w:rPr>
          <w:rFonts w:eastAsia="Times New Roman"/>
          <w:sz w:val="20"/>
          <w:szCs w:val="20"/>
        </w:rPr>
        <w:t xml:space="preserve"> </w:t>
      </w:r>
      <w:r w:rsidRPr="00FD0675">
        <w:rPr>
          <w:rFonts w:eastAsia="Times New Roman"/>
          <w:sz w:val="20"/>
          <w:szCs w:val="20"/>
        </w:rPr>
        <w:t>teens</w:t>
      </w:r>
      <w:r w:rsidR="00752709" w:rsidRPr="00FD0675">
        <w:rPr>
          <w:rFonts w:eastAsia="Times New Roman"/>
          <w:sz w:val="20"/>
          <w:szCs w:val="20"/>
        </w:rPr>
        <w:t xml:space="preserve"> </w:t>
      </w:r>
      <w:r w:rsidRPr="00FD0675">
        <w:rPr>
          <w:rFonts w:eastAsia="Times New Roman"/>
          <w:sz w:val="20"/>
          <w:szCs w:val="20"/>
        </w:rPr>
        <w:t>suicide</w:t>
      </w:r>
      <w:r w:rsidR="00752709" w:rsidRPr="00FD0675">
        <w:rPr>
          <w:rFonts w:eastAsia="Times New Roman"/>
          <w:sz w:val="20"/>
          <w:szCs w:val="20"/>
        </w:rPr>
        <w:t xml:space="preserve"> </w:t>
      </w:r>
      <w:r w:rsidRPr="00FD0675">
        <w:rPr>
          <w:rFonts w:eastAsia="Times New Roman"/>
          <w:sz w:val="20"/>
          <w:szCs w:val="20"/>
        </w:rPr>
        <w:t>prevention</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depression</w:t>
      </w:r>
      <w:r w:rsidR="00752709" w:rsidRPr="00FD0675">
        <w:rPr>
          <w:rFonts w:eastAsia="Times New Roman"/>
          <w:sz w:val="20"/>
          <w:szCs w:val="20"/>
        </w:rPr>
        <w:t xml:space="preserve"> </w:t>
      </w:r>
      <w:r w:rsidRPr="00FD0675">
        <w:rPr>
          <w:rFonts w:eastAsia="Times New Roman"/>
          <w:sz w:val="20"/>
          <w:szCs w:val="20"/>
        </w:rPr>
        <w:t>awareness</w:t>
      </w:r>
      <w:r w:rsidR="00752709" w:rsidRPr="00FD0675">
        <w:rPr>
          <w:rFonts w:eastAsia="Times New Roman"/>
          <w:sz w:val="20"/>
          <w:szCs w:val="20"/>
        </w:rPr>
        <w:t xml:space="preserve"> </w:t>
      </w:r>
      <w:r w:rsidRPr="00FD0675">
        <w:rPr>
          <w:rFonts w:eastAsia="Times New Roman"/>
          <w:sz w:val="20"/>
          <w:szCs w:val="20"/>
        </w:rPr>
        <w:t>program</w:t>
      </w:r>
      <w:r w:rsidR="00752709" w:rsidRPr="00FD0675">
        <w:rPr>
          <w:rFonts w:eastAsia="Times New Roman"/>
          <w:sz w:val="20"/>
          <w:szCs w:val="20"/>
        </w:rPr>
        <w:t xml:space="preserve"> </w:t>
      </w:r>
      <w:r w:rsidRPr="00FD0675">
        <w:rPr>
          <w:rFonts w:eastAsia="Times New Roman"/>
          <w:sz w:val="20"/>
          <w:szCs w:val="20"/>
        </w:rPr>
        <w:t>on</w:t>
      </w:r>
      <w:r w:rsidR="00752709" w:rsidRPr="00FD0675">
        <w:rPr>
          <w:rFonts w:eastAsia="Times New Roman"/>
          <w:sz w:val="20"/>
          <w:szCs w:val="20"/>
        </w:rPr>
        <w:t xml:space="preserve"> </w:t>
      </w:r>
      <w:r w:rsidRPr="00FD0675">
        <w:rPr>
          <w:rFonts w:eastAsia="Times New Roman"/>
          <w:sz w:val="20"/>
          <w:szCs w:val="20"/>
        </w:rPr>
        <w:t>adolescents'</w:t>
      </w:r>
      <w:r w:rsidR="00752709" w:rsidRPr="00FD0675">
        <w:rPr>
          <w:rFonts w:eastAsia="Times New Roman"/>
          <w:sz w:val="20"/>
          <w:szCs w:val="20"/>
        </w:rPr>
        <w:t xml:space="preserve"> </w:t>
      </w:r>
      <w:r w:rsidRPr="00FD0675">
        <w:rPr>
          <w:rFonts w:eastAsia="Times New Roman"/>
          <w:sz w:val="20"/>
          <w:szCs w:val="20"/>
        </w:rPr>
        <w:t>suicidality</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self-efficacy</w:t>
      </w:r>
      <w:r w:rsidR="00752709" w:rsidRPr="00FD0675">
        <w:rPr>
          <w:rFonts w:eastAsia="Times New Roman"/>
          <w:sz w:val="20"/>
          <w:szCs w:val="20"/>
        </w:rPr>
        <w:t xml:space="preserve"> </w:t>
      </w:r>
      <w:r w:rsidRPr="00FD0675">
        <w:rPr>
          <w:rFonts w:eastAsia="Times New Roman"/>
          <w:sz w:val="20"/>
          <w:szCs w:val="20"/>
        </w:rPr>
        <w:t>in</w:t>
      </w:r>
      <w:r w:rsidR="00752709" w:rsidRPr="00FD0675">
        <w:rPr>
          <w:rFonts w:eastAsia="Times New Roman"/>
          <w:sz w:val="20"/>
          <w:szCs w:val="20"/>
        </w:rPr>
        <w:t xml:space="preserve"> </w:t>
      </w:r>
      <w:r w:rsidRPr="00FD0675">
        <w:rPr>
          <w:rFonts w:eastAsia="Times New Roman"/>
          <w:sz w:val="20"/>
          <w:szCs w:val="20"/>
        </w:rPr>
        <w:t>performing</w:t>
      </w:r>
      <w:r w:rsidR="00752709" w:rsidRPr="00FD0675">
        <w:rPr>
          <w:rFonts w:eastAsia="Times New Roman"/>
          <w:sz w:val="20"/>
          <w:szCs w:val="20"/>
        </w:rPr>
        <w:t xml:space="preserve"> </w:t>
      </w:r>
      <w:r w:rsidRPr="00FD0675">
        <w:rPr>
          <w:rFonts w:eastAsia="Times New Roman"/>
          <w:sz w:val="20"/>
          <w:szCs w:val="20"/>
        </w:rPr>
        <w:t>help-seeking</w:t>
      </w:r>
      <w:r w:rsidR="00752709" w:rsidRPr="00FD0675">
        <w:rPr>
          <w:rFonts w:eastAsia="Times New Roman"/>
          <w:sz w:val="20"/>
          <w:szCs w:val="20"/>
        </w:rPr>
        <w:t xml:space="preserve"> </w:t>
      </w:r>
      <w:r w:rsidRPr="00FD0675">
        <w:rPr>
          <w:rFonts w:eastAsia="Times New Roman"/>
          <w:sz w:val="20"/>
          <w:szCs w:val="20"/>
        </w:rPr>
        <w:t>behaviors.</w:t>
      </w:r>
      <w:r w:rsidR="00752709" w:rsidRPr="00FD0675">
        <w:rPr>
          <w:rFonts w:eastAsia="Times New Roman"/>
          <w:sz w:val="20"/>
          <w:szCs w:val="20"/>
        </w:rPr>
        <w:t xml:space="preserve"> </w:t>
      </w:r>
      <w:r w:rsidRPr="00FD0675">
        <w:rPr>
          <w:rFonts w:eastAsia="Times New Roman"/>
          <w:sz w:val="20"/>
          <w:szCs w:val="20"/>
        </w:rPr>
        <w:t>American</w:t>
      </w:r>
      <w:r w:rsidR="00752709" w:rsidRPr="00FD0675">
        <w:rPr>
          <w:rFonts w:eastAsia="Times New Roman"/>
          <w:sz w:val="20"/>
          <w:szCs w:val="20"/>
        </w:rPr>
        <w:t xml:space="preserve"> </w:t>
      </w:r>
      <w:r w:rsidRPr="00FD0675">
        <w:rPr>
          <w:rFonts w:eastAsia="Times New Roman"/>
          <w:sz w:val="20"/>
          <w:szCs w:val="20"/>
        </w:rPr>
        <w:t>School</w:t>
      </w:r>
      <w:r w:rsidR="00752709" w:rsidRPr="00FD0675">
        <w:rPr>
          <w:rFonts w:eastAsia="Times New Roman"/>
          <w:sz w:val="20"/>
          <w:szCs w:val="20"/>
        </w:rPr>
        <w:t xml:space="preserve"> </w:t>
      </w:r>
      <w:r w:rsidRPr="00FD0675">
        <w:rPr>
          <w:rFonts w:eastAsia="Times New Roman"/>
          <w:sz w:val="20"/>
          <w:szCs w:val="20"/>
        </w:rPr>
        <w:t>Health</w:t>
      </w:r>
      <w:r w:rsidR="00752709" w:rsidRPr="00FD0675">
        <w:rPr>
          <w:rFonts w:eastAsia="Times New Roman"/>
          <w:sz w:val="20"/>
          <w:szCs w:val="20"/>
        </w:rPr>
        <w:t xml:space="preserve"> </w:t>
      </w:r>
      <w:r w:rsidRPr="00FD0675">
        <w:rPr>
          <w:rFonts w:eastAsia="Times New Roman"/>
          <w:sz w:val="20"/>
          <w:szCs w:val="20"/>
        </w:rPr>
        <w:t>Association,</w:t>
      </w:r>
      <w:r w:rsidR="00752709" w:rsidRPr="00FD0675">
        <w:rPr>
          <w:rFonts w:eastAsia="Times New Roman"/>
          <w:sz w:val="20"/>
          <w:szCs w:val="20"/>
        </w:rPr>
        <w:t xml:space="preserve"> </w:t>
      </w:r>
      <w:r w:rsidRPr="00FD0675">
        <w:rPr>
          <w:rFonts w:eastAsia="Times New Roman"/>
          <w:sz w:val="20"/>
          <w:szCs w:val="20"/>
        </w:rPr>
        <w:t>81</w:t>
      </w:r>
      <w:r w:rsidR="00752709" w:rsidRPr="00FD0675">
        <w:rPr>
          <w:rFonts w:eastAsia="Times New Roman"/>
          <w:sz w:val="20"/>
          <w:szCs w:val="20"/>
        </w:rPr>
        <w:t xml:space="preserve"> </w:t>
      </w:r>
      <w:r w:rsidRPr="00FD0675">
        <w:rPr>
          <w:rFonts w:eastAsia="Times New Roman"/>
          <w:sz w:val="20"/>
          <w:szCs w:val="20"/>
        </w:rPr>
        <w:t>(9),</w:t>
      </w:r>
      <w:r w:rsidR="00752709" w:rsidRPr="00FD0675">
        <w:rPr>
          <w:rFonts w:eastAsia="Times New Roman"/>
          <w:sz w:val="20"/>
          <w:szCs w:val="20"/>
        </w:rPr>
        <w:t xml:space="preserve"> </w:t>
      </w:r>
      <w:r w:rsidRPr="00FD0675">
        <w:rPr>
          <w:rFonts w:eastAsia="Times New Roman"/>
          <w:sz w:val="20"/>
          <w:szCs w:val="20"/>
        </w:rPr>
        <w:t>581</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59</w:t>
      </w:r>
      <w:r w:rsidR="0018137F" w:rsidRPr="00FD0675">
        <w:rPr>
          <w:rFonts w:eastAsia="Times New Roman"/>
          <w:sz w:val="20"/>
          <w:szCs w:val="20"/>
        </w:rPr>
        <w:t>0.</w:t>
      </w:r>
    </w:p>
    <w:p w:rsidR="0018137F"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Krick,</w:t>
      </w:r>
      <w:r w:rsidR="00752709" w:rsidRPr="00FD0675">
        <w:rPr>
          <w:rFonts w:eastAsia="Times New Roman"/>
          <w:sz w:val="20"/>
          <w:szCs w:val="20"/>
        </w:rPr>
        <w:t xml:space="preserve"> </w:t>
      </w:r>
      <w:r w:rsidRPr="00FD0675">
        <w:rPr>
          <w:rFonts w:eastAsia="Times New Roman"/>
          <w:sz w:val="20"/>
          <w:szCs w:val="20"/>
        </w:rPr>
        <w:t>H.</w:t>
      </w:r>
      <w:r w:rsidR="00752709" w:rsidRPr="00FD0675">
        <w:rPr>
          <w:rFonts w:eastAsia="Times New Roman"/>
          <w:sz w:val="20"/>
          <w:szCs w:val="20"/>
        </w:rPr>
        <w:t xml:space="preserve"> &amp; </w:t>
      </w:r>
      <w:r w:rsidRPr="00FD0675">
        <w:rPr>
          <w:rFonts w:eastAsia="Times New Roman"/>
          <w:sz w:val="20"/>
          <w:szCs w:val="20"/>
        </w:rPr>
        <w:t>Bawkam,</w:t>
      </w:r>
      <w:r w:rsidR="00752709" w:rsidRPr="00FD0675">
        <w:rPr>
          <w:rFonts w:eastAsia="Times New Roman"/>
          <w:sz w:val="20"/>
          <w:szCs w:val="20"/>
        </w:rPr>
        <w:t xml:space="preserve"> </w:t>
      </w:r>
      <w:r w:rsidRPr="00FD0675">
        <w:rPr>
          <w:rFonts w:eastAsia="Times New Roman"/>
          <w:sz w:val="20"/>
          <w:szCs w:val="20"/>
        </w:rPr>
        <w:t>KL</w:t>
      </w:r>
      <w:r w:rsidR="00752709" w:rsidRPr="00FD0675">
        <w:rPr>
          <w:rFonts w:eastAsia="Times New Roman"/>
          <w:sz w:val="20"/>
          <w:szCs w:val="20"/>
        </w:rPr>
        <w:t xml:space="preserve"> </w:t>
      </w:r>
      <w:r w:rsidRPr="00FD0675">
        <w:rPr>
          <w:rFonts w:eastAsia="Times New Roman"/>
          <w:sz w:val="20"/>
          <w:szCs w:val="20"/>
        </w:rPr>
        <w:t>(2008)</w:t>
      </w:r>
      <w:r w:rsidR="00752709" w:rsidRPr="00FD0675">
        <w:rPr>
          <w:rFonts w:eastAsia="Times New Roman"/>
          <w:sz w:val="20"/>
          <w:szCs w:val="20"/>
        </w:rPr>
        <w:t xml:space="preserve"> </w:t>
      </w:r>
      <w:r w:rsidRPr="00FD0675">
        <w:rPr>
          <w:rFonts w:eastAsia="Times New Roman"/>
          <w:sz w:val="20"/>
          <w:szCs w:val="20"/>
        </w:rPr>
        <w:t>Risk</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Suicide</w:t>
      </w:r>
      <w:r w:rsidR="00752709" w:rsidRPr="00FD0675">
        <w:rPr>
          <w:rFonts w:eastAsia="Times New Roman"/>
          <w:sz w:val="20"/>
          <w:szCs w:val="20"/>
        </w:rPr>
        <w:t xml:space="preserve"> </w:t>
      </w:r>
      <w:r w:rsidRPr="00FD0675">
        <w:rPr>
          <w:rFonts w:eastAsia="Times New Roman"/>
          <w:sz w:val="20"/>
          <w:szCs w:val="20"/>
        </w:rPr>
        <w:t>Ideation</w:t>
      </w:r>
      <w:r w:rsidR="00752709" w:rsidRPr="00FD0675">
        <w:rPr>
          <w:rFonts w:eastAsia="Times New Roman"/>
          <w:sz w:val="20"/>
          <w:szCs w:val="20"/>
        </w:rPr>
        <w:t xml:space="preserve"> </w:t>
      </w:r>
      <w:r w:rsidRPr="00FD0675">
        <w:rPr>
          <w:rFonts w:eastAsia="Times New Roman"/>
          <w:sz w:val="20"/>
          <w:szCs w:val="20"/>
        </w:rPr>
        <w:t>Associated</w:t>
      </w:r>
      <w:r w:rsidR="00752709" w:rsidRPr="00FD0675">
        <w:rPr>
          <w:rFonts w:eastAsia="Times New Roman"/>
          <w:sz w:val="20"/>
          <w:szCs w:val="20"/>
        </w:rPr>
        <w:t xml:space="preserve"> </w:t>
      </w:r>
      <w:r w:rsidRPr="00FD0675">
        <w:rPr>
          <w:rFonts w:eastAsia="Times New Roman"/>
          <w:sz w:val="20"/>
          <w:szCs w:val="20"/>
        </w:rPr>
        <w:t>with</w:t>
      </w:r>
      <w:r w:rsidR="00752709" w:rsidRPr="00FD0675">
        <w:rPr>
          <w:rFonts w:eastAsia="Times New Roman"/>
          <w:sz w:val="20"/>
          <w:szCs w:val="20"/>
        </w:rPr>
        <w:t xml:space="preserve"> </w:t>
      </w:r>
      <w:r w:rsidRPr="00FD0675">
        <w:rPr>
          <w:rFonts w:eastAsia="Times New Roman"/>
          <w:sz w:val="20"/>
          <w:szCs w:val="20"/>
        </w:rPr>
        <w:t>Problem-Solving</w:t>
      </w:r>
      <w:r w:rsidR="00752709" w:rsidRPr="00FD0675">
        <w:rPr>
          <w:rFonts w:eastAsia="Times New Roman"/>
          <w:sz w:val="20"/>
          <w:szCs w:val="20"/>
        </w:rPr>
        <w:t xml:space="preserve"> </w:t>
      </w:r>
      <w:r w:rsidRPr="00FD0675">
        <w:rPr>
          <w:rFonts w:eastAsia="Times New Roman"/>
          <w:sz w:val="20"/>
          <w:szCs w:val="20"/>
        </w:rPr>
        <w:t>Ability</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Attitudes</w:t>
      </w:r>
      <w:r w:rsidR="00752709" w:rsidRPr="00FD0675">
        <w:rPr>
          <w:rFonts w:eastAsia="Times New Roman"/>
          <w:sz w:val="20"/>
          <w:szCs w:val="20"/>
        </w:rPr>
        <w:t xml:space="preserve"> </w:t>
      </w:r>
      <w:r w:rsidRPr="00FD0675">
        <w:rPr>
          <w:rFonts w:eastAsia="Times New Roman"/>
          <w:sz w:val="20"/>
          <w:szCs w:val="20"/>
        </w:rPr>
        <w:t>Toward</w:t>
      </w:r>
      <w:r w:rsidR="00752709" w:rsidRPr="00FD0675">
        <w:rPr>
          <w:rFonts w:eastAsia="Times New Roman"/>
          <w:sz w:val="20"/>
          <w:szCs w:val="20"/>
        </w:rPr>
        <w:t xml:space="preserve"> </w:t>
      </w:r>
      <w:r w:rsidRPr="00FD0675">
        <w:rPr>
          <w:rFonts w:eastAsia="Times New Roman"/>
          <w:sz w:val="20"/>
          <w:szCs w:val="20"/>
        </w:rPr>
        <w:t>Suicidal</w:t>
      </w:r>
      <w:r w:rsidR="00752709" w:rsidRPr="00FD0675">
        <w:rPr>
          <w:rFonts w:eastAsia="Times New Roman"/>
          <w:sz w:val="20"/>
          <w:szCs w:val="20"/>
        </w:rPr>
        <w:t xml:space="preserve"> </w:t>
      </w:r>
      <w:r w:rsidRPr="00FD0675">
        <w:rPr>
          <w:rFonts w:eastAsia="Times New Roman"/>
          <w:sz w:val="20"/>
          <w:szCs w:val="20"/>
        </w:rPr>
        <w:t>Behavior</w:t>
      </w:r>
      <w:r w:rsidR="00752709" w:rsidRPr="00FD0675">
        <w:rPr>
          <w:rFonts w:eastAsia="Times New Roman"/>
          <w:sz w:val="20"/>
          <w:szCs w:val="20"/>
        </w:rPr>
        <w:t xml:space="preserve"> </w:t>
      </w:r>
      <w:r w:rsidRPr="00FD0675">
        <w:rPr>
          <w:rFonts w:eastAsia="Times New Roman"/>
          <w:sz w:val="20"/>
          <w:szCs w:val="20"/>
        </w:rPr>
        <w:t>in</w:t>
      </w:r>
      <w:r w:rsidR="00752709" w:rsidRPr="00FD0675">
        <w:rPr>
          <w:rFonts w:eastAsia="Times New Roman"/>
          <w:sz w:val="20"/>
          <w:szCs w:val="20"/>
        </w:rPr>
        <w:t xml:space="preserve"> </w:t>
      </w:r>
      <w:r w:rsidRPr="00FD0675">
        <w:rPr>
          <w:rFonts w:eastAsia="Times New Roman"/>
          <w:sz w:val="20"/>
          <w:szCs w:val="20"/>
        </w:rPr>
        <w:t>University</w:t>
      </w:r>
      <w:r w:rsidR="00752709" w:rsidRPr="00FD0675">
        <w:rPr>
          <w:rFonts w:eastAsia="Times New Roman"/>
          <w:sz w:val="20"/>
          <w:szCs w:val="20"/>
        </w:rPr>
        <w:t xml:space="preserve"> </w:t>
      </w:r>
      <w:r w:rsidRPr="00FD0675">
        <w:rPr>
          <w:rFonts w:eastAsia="Times New Roman"/>
          <w:sz w:val="20"/>
          <w:szCs w:val="20"/>
        </w:rPr>
        <w:t>Students.</w:t>
      </w:r>
      <w:r w:rsidR="00752709" w:rsidRPr="00FD0675">
        <w:rPr>
          <w:rFonts w:eastAsia="Times New Roman"/>
          <w:sz w:val="20"/>
          <w:szCs w:val="20"/>
        </w:rPr>
        <w:t xml:space="preserve"> </w:t>
      </w:r>
      <w:r w:rsidRPr="00FD0675">
        <w:rPr>
          <w:rFonts w:eastAsia="Times New Roman"/>
          <w:sz w:val="20"/>
          <w:szCs w:val="20"/>
        </w:rPr>
        <w:t>Crisis:</w:t>
      </w:r>
      <w:r w:rsidR="00752709" w:rsidRPr="00FD0675">
        <w:rPr>
          <w:rFonts w:eastAsia="Times New Roman"/>
          <w:sz w:val="20"/>
          <w:szCs w:val="20"/>
        </w:rPr>
        <w:t xml:space="preserve"> </w:t>
      </w:r>
      <w:r w:rsidRPr="00FD0675">
        <w:rPr>
          <w:rFonts w:eastAsia="Times New Roman"/>
          <w:sz w:val="20"/>
          <w:szCs w:val="20"/>
        </w:rPr>
        <w:t>The</w:t>
      </w:r>
      <w:r w:rsidR="00752709" w:rsidRPr="00FD0675">
        <w:rPr>
          <w:rFonts w:eastAsia="Times New Roman"/>
          <w:sz w:val="20"/>
          <w:szCs w:val="20"/>
        </w:rPr>
        <w:t xml:space="preserve"> </w:t>
      </w:r>
      <w:r w:rsidRPr="00FD0675">
        <w:rPr>
          <w:rFonts w:eastAsia="Times New Roman"/>
          <w:sz w:val="20"/>
          <w:szCs w:val="20"/>
        </w:rPr>
        <w:t>Journal</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Crisis</w:t>
      </w:r>
      <w:r w:rsidR="00752709" w:rsidRPr="00FD0675">
        <w:rPr>
          <w:rFonts w:eastAsia="Times New Roman"/>
          <w:sz w:val="20"/>
          <w:szCs w:val="20"/>
        </w:rPr>
        <w:t xml:space="preserve"> </w:t>
      </w:r>
      <w:r w:rsidRPr="00FD0675">
        <w:rPr>
          <w:rFonts w:eastAsia="Times New Roman"/>
          <w:sz w:val="20"/>
          <w:szCs w:val="20"/>
        </w:rPr>
        <w:t>Intervention</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Suicide</w:t>
      </w:r>
      <w:r w:rsidR="00752709" w:rsidRPr="00FD0675">
        <w:rPr>
          <w:rFonts w:eastAsia="Times New Roman"/>
          <w:sz w:val="20"/>
          <w:szCs w:val="20"/>
        </w:rPr>
        <w:t xml:space="preserve"> </w:t>
      </w:r>
      <w:r w:rsidRPr="00FD0675">
        <w:rPr>
          <w:rFonts w:eastAsia="Times New Roman"/>
          <w:sz w:val="20"/>
          <w:szCs w:val="20"/>
        </w:rPr>
        <w:t>Prevention,</w:t>
      </w:r>
      <w:r w:rsidR="00752709" w:rsidRPr="00FD0675">
        <w:rPr>
          <w:rFonts w:eastAsia="Times New Roman"/>
          <w:sz w:val="20"/>
          <w:szCs w:val="20"/>
        </w:rPr>
        <w:t xml:space="preserve"> </w:t>
      </w:r>
      <w:r w:rsidRPr="00FD0675">
        <w:rPr>
          <w:rFonts w:eastAsia="Times New Roman"/>
          <w:sz w:val="20"/>
          <w:szCs w:val="20"/>
        </w:rPr>
        <w:t>24</w:t>
      </w:r>
      <w:r w:rsidR="00752709" w:rsidRPr="00FD0675">
        <w:rPr>
          <w:rFonts w:eastAsia="Times New Roman"/>
          <w:sz w:val="20"/>
          <w:szCs w:val="20"/>
        </w:rPr>
        <w:t xml:space="preserve"> </w:t>
      </w:r>
      <w:r w:rsidRPr="00FD0675">
        <w:rPr>
          <w:rFonts w:eastAsia="Times New Roman"/>
          <w:sz w:val="20"/>
          <w:szCs w:val="20"/>
        </w:rPr>
        <w:t>(4),</w:t>
      </w:r>
      <w:r w:rsidR="00752709" w:rsidRPr="00FD0675">
        <w:rPr>
          <w:rFonts w:eastAsia="Times New Roman"/>
          <w:sz w:val="20"/>
          <w:szCs w:val="20"/>
        </w:rPr>
        <w:t xml:space="preserve"> </w:t>
      </w:r>
      <w:r w:rsidRPr="00FD0675">
        <w:rPr>
          <w:rFonts w:eastAsia="Times New Roman"/>
          <w:sz w:val="20"/>
          <w:szCs w:val="20"/>
        </w:rPr>
        <w:t>160-16</w:t>
      </w:r>
      <w:r w:rsidR="0018137F" w:rsidRPr="00FD0675">
        <w:rPr>
          <w:rFonts w:eastAsia="Times New Roman"/>
          <w:sz w:val="20"/>
          <w:szCs w:val="20"/>
        </w:rPr>
        <w:t>7.</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Lane,</w:t>
      </w:r>
      <w:r w:rsidR="00752709" w:rsidRPr="00FD0675">
        <w:rPr>
          <w:rFonts w:eastAsia="Times New Roman"/>
          <w:sz w:val="20"/>
          <w:szCs w:val="20"/>
        </w:rPr>
        <w:t xml:space="preserve"> </w:t>
      </w:r>
      <w:r w:rsidRPr="00FD0675">
        <w:rPr>
          <w:rFonts w:eastAsia="Times New Roman"/>
          <w:sz w:val="20"/>
          <w:szCs w:val="20"/>
        </w:rPr>
        <w:t>RD,</w:t>
      </w:r>
      <w:r w:rsidR="00752709" w:rsidRPr="00FD0675">
        <w:rPr>
          <w:rFonts w:eastAsia="Times New Roman"/>
          <w:sz w:val="20"/>
          <w:szCs w:val="20"/>
        </w:rPr>
        <w:t xml:space="preserve"> &amp; </w:t>
      </w:r>
      <w:r w:rsidRPr="00FD0675">
        <w:rPr>
          <w:rFonts w:eastAsia="Times New Roman"/>
          <w:sz w:val="20"/>
          <w:szCs w:val="20"/>
        </w:rPr>
        <w:t>Schwartz,</w:t>
      </w:r>
      <w:r w:rsidR="00752709" w:rsidRPr="00FD0675">
        <w:rPr>
          <w:rFonts w:eastAsia="Times New Roman"/>
          <w:sz w:val="20"/>
          <w:szCs w:val="20"/>
        </w:rPr>
        <w:t xml:space="preserve"> </w:t>
      </w:r>
      <w:r w:rsidRPr="00FD0675">
        <w:rPr>
          <w:rFonts w:eastAsia="Times New Roman"/>
          <w:sz w:val="20"/>
          <w:szCs w:val="20"/>
        </w:rPr>
        <w:t>GE</w:t>
      </w:r>
      <w:r w:rsidR="00752709" w:rsidRPr="00FD0675">
        <w:rPr>
          <w:rFonts w:eastAsia="Times New Roman"/>
          <w:sz w:val="20"/>
          <w:szCs w:val="20"/>
        </w:rPr>
        <w:t xml:space="preserve"> </w:t>
      </w:r>
      <w:r w:rsidRPr="00FD0675">
        <w:rPr>
          <w:rFonts w:eastAsia="Times New Roman"/>
          <w:sz w:val="20"/>
          <w:szCs w:val="20"/>
        </w:rPr>
        <w:t>(1987).</w:t>
      </w:r>
      <w:r w:rsidR="00752709" w:rsidRPr="00FD0675">
        <w:rPr>
          <w:rFonts w:eastAsia="Times New Roman"/>
          <w:sz w:val="20"/>
          <w:szCs w:val="20"/>
        </w:rPr>
        <w:t xml:space="preserve"> </w:t>
      </w:r>
      <w:r w:rsidRPr="00FD0675">
        <w:rPr>
          <w:rFonts w:eastAsia="Times New Roman"/>
          <w:sz w:val="20"/>
          <w:szCs w:val="20"/>
        </w:rPr>
        <w:t>Levels</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awareness:</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cognitive-developmental</w:t>
      </w:r>
      <w:r w:rsidR="00752709" w:rsidRPr="00FD0675">
        <w:rPr>
          <w:rFonts w:eastAsia="Times New Roman"/>
          <w:sz w:val="20"/>
          <w:szCs w:val="20"/>
        </w:rPr>
        <w:t xml:space="preserve"> </w:t>
      </w:r>
      <w:r w:rsidRPr="00FD0675">
        <w:rPr>
          <w:rFonts w:eastAsia="Times New Roman"/>
          <w:sz w:val="20"/>
          <w:szCs w:val="20"/>
        </w:rPr>
        <w:t>theory</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its</w:t>
      </w:r>
      <w:r w:rsidR="00752709" w:rsidRPr="00FD0675">
        <w:rPr>
          <w:rFonts w:eastAsia="Times New Roman"/>
          <w:sz w:val="20"/>
          <w:szCs w:val="20"/>
        </w:rPr>
        <w:t xml:space="preserve"> </w:t>
      </w:r>
      <w:r w:rsidRPr="00FD0675">
        <w:rPr>
          <w:rFonts w:eastAsia="Times New Roman"/>
          <w:sz w:val="20"/>
          <w:szCs w:val="20"/>
        </w:rPr>
        <w:t>application</w:t>
      </w:r>
      <w:r w:rsidR="00752709" w:rsidRPr="00FD0675">
        <w:rPr>
          <w:rFonts w:eastAsia="Times New Roman"/>
          <w:sz w:val="20"/>
          <w:szCs w:val="20"/>
        </w:rPr>
        <w:t xml:space="preserve"> </w:t>
      </w:r>
      <w:r w:rsidRPr="00FD0675">
        <w:rPr>
          <w:rFonts w:eastAsia="Times New Roman"/>
          <w:sz w:val="20"/>
          <w:szCs w:val="20"/>
        </w:rPr>
        <w:t>to</w:t>
      </w:r>
      <w:r w:rsidR="00752709" w:rsidRPr="00FD0675">
        <w:rPr>
          <w:rFonts w:eastAsia="Times New Roman"/>
          <w:sz w:val="20"/>
          <w:szCs w:val="20"/>
        </w:rPr>
        <w:t xml:space="preserve"> </w:t>
      </w:r>
      <w:r w:rsidRPr="00FD0675">
        <w:rPr>
          <w:rFonts w:eastAsia="Times New Roman"/>
          <w:sz w:val="20"/>
          <w:szCs w:val="20"/>
        </w:rPr>
        <w:t>psychopathology</w:t>
      </w:r>
      <w:r w:rsidR="0018137F" w:rsidRPr="00FD0675">
        <w:rPr>
          <w:rFonts w:eastAsia="Times New Roman"/>
          <w:sz w:val="20"/>
          <w:szCs w:val="20"/>
        </w:rPr>
        <w:t>. A</w:t>
      </w:r>
      <w:r w:rsidRPr="00FD0675">
        <w:rPr>
          <w:rFonts w:eastAsia="Times New Roman"/>
          <w:sz w:val="20"/>
          <w:szCs w:val="20"/>
        </w:rPr>
        <w:t>merican</w:t>
      </w:r>
      <w:r w:rsidR="00752709" w:rsidRPr="00FD0675">
        <w:rPr>
          <w:rFonts w:eastAsia="Times New Roman"/>
          <w:sz w:val="20"/>
          <w:szCs w:val="20"/>
        </w:rPr>
        <w:t xml:space="preserve"> </w:t>
      </w:r>
      <w:r w:rsidRPr="00FD0675">
        <w:rPr>
          <w:rFonts w:eastAsia="Times New Roman"/>
          <w:sz w:val="20"/>
          <w:szCs w:val="20"/>
        </w:rPr>
        <w:t>Journal</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Psychiatry,</w:t>
      </w:r>
      <w:r w:rsidR="00752709" w:rsidRPr="00FD0675">
        <w:rPr>
          <w:rFonts w:eastAsia="Times New Roman"/>
          <w:sz w:val="20"/>
          <w:szCs w:val="20"/>
        </w:rPr>
        <w:t xml:space="preserve"> </w:t>
      </w:r>
      <w:r w:rsidRPr="00FD0675">
        <w:rPr>
          <w:rFonts w:eastAsia="Times New Roman"/>
          <w:sz w:val="20"/>
          <w:szCs w:val="20"/>
        </w:rPr>
        <w:t>144,</w:t>
      </w:r>
      <w:r w:rsidR="00752709" w:rsidRPr="00FD0675">
        <w:rPr>
          <w:rFonts w:eastAsia="Times New Roman"/>
          <w:sz w:val="20"/>
          <w:szCs w:val="20"/>
        </w:rPr>
        <w:t xml:space="preserve"> </w:t>
      </w:r>
      <w:r w:rsidRPr="00FD0675">
        <w:rPr>
          <w:rFonts w:eastAsia="Times New Roman"/>
          <w:sz w:val="20"/>
          <w:szCs w:val="20"/>
        </w:rPr>
        <w:t>133-143.</w:t>
      </w:r>
    </w:p>
    <w:p w:rsidR="0018137F"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Marieke</w:t>
      </w:r>
      <w:r w:rsidR="00752709" w:rsidRPr="00FD0675">
        <w:rPr>
          <w:rFonts w:eastAsia="Times New Roman"/>
          <w:sz w:val="20"/>
          <w:szCs w:val="20"/>
        </w:rPr>
        <w:t xml:space="preserve"> </w:t>
      </w:r>
      <w:r w:rsidRPr="00FD0675">
        <w:rPr>
          <w:rFonts w:eastAsia="Times New Roman"/>
          <w:sz w:val="20"/>
          <w:szCs w:val="20"/>
        </w:rPr>
        <w:t>Liem</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2010).</w:t>
      </w:r>
      <w:r w:rsidR="00752709" w:rsidRPr="00FD0675">
        <w:rPr>
          <w:rFonts w:eastAsia="Times New Roman"/>
          <w:sz w:val="20"/>
          <w:szCs w:val="20"/>
        </w:rPr>
        <w:t xml:space="preserve"> </w:t>
      </w:r>
      <w:r w:rsidRPr="00FD0675">
        <w:rPr>
          <w:rFonts w:eastAsia="Times New Roman"/>
          <w:sz w:val="20"/>
          <w:szCs w:val="20"/>
        </w:rPr>
        <w:t>Homicide</w:t>
      </w:r>
      <w:r w:rsidR="00752709" w:rsidRPr="00FD0675">
        <w:rPr>
          <w:rFonts w:eastAsia="Times New Roman"/>
          <w:sz w:val="20"/>
          <w:szCs w:val="20"/>
        </w:rPr>
        <w:t xml:space="preserve"> </w:t>
      </w:r>
      <w:r w:rsidRPr="00FD0675">
        <w:rPr>
          <w:rFonts w:eastAsia="Times New Roman"/>
          <w:sz w:val="20"/>
          <w:szCs w:val="20"/>
        </w:rPr>
        <w:t>followed</w:t>
      </w:r>
      <w:r w:rsidR="00752709" w:rsidRPr="00FD0675">
        <w:rPr>
          <w:rFonts w:eastAsia="Times New Roman"/>
          <w:sz w:val="20"/>
          <w:szCs w:val="20"/>
        </w:rPr>
        <w:t xml:space="preserve"> </w:t>
      </w:r>
      <w:r w:rsidRPr="00FD0675">
        <w:rPr>
          <w:rFonts w:eastAsia="Times New Roman"/>
          <w:sz w:val="20"/>
          <w:szCs w:val="20"/>
        </w:rPr>
        <w:t>by</w:t>
      </w:r>
      <w:r w:rsidR="00752709" w:rsidRPr="00FD0675">
        <w:rPr>
          <w:rFonts w:eastAsia="Times New Roman"/>
          <w:sz w:val="20"/>
          <w:szCs w:val="20"/>
        </w:rPr>
        <w:t xml:space="preserve"> </w:t>
      </w:r>
      <w:r w:rsidRPr="00FD0675">
        <w:rPr>
          <w:rFonts w:eastAsia="Times New Roman"/>
          <w:sz w:val="20"/>
          <w:szCs w:val="20"/>
        </w:rPr>
        <w:t>suicide:</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review.</w:t>
      </w:r>
      <w:r w:rsidR="00752709" w:rsidRPr="00FD0675">
        <w:rPr>
          <w:rFonts w:eastAsia="Times New Roman"/>
          <w:sz w:val="20"/>
          <w:szCs w:val="20"/>
        </w:rPr>
        <w:t xml:space="preserve"> </w:t>
      </w:r>
      <w:r w:rsidRPr="00FD0675">
        <w:rPr>
          <w:rFonts w:eastAsia="Times New Roman"/>
          <w:sz w:val="20"/>
          <w:szCs w:val="20"/>
        </w:rPr>
        <w:t>Aggression</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Violent</w:t>
      </w:r>
      <w:r w:rsidR="00752709" w:rsidRPr="00FD0675">
        <w:rPr>
          <w:rFonts w:eastAsia="Times New Roman"/>
          <w:sz w:val="20"/>
          <w:szCs w:val="20"/>
        </w:rPr>
        <w:t xml:space="preserve"> </w:t>
      </w:r>
      <w:r w:rsidRPr="00FD0675">
        <w:rPr>
          <w:rFonts w:eastAsia="Times New Roman"/>
          <w:sz w:val="20"/>
          <w:szCs w:val="20"/>
        </w:rPr>
        <w:t>Behavior,</w:t>
      </w:r>
      <w:r w:rsidR="00752709" w:rsidRPr="00FD0675">
        <w:rPr>
          <w:rFonts w:eastAsia="Times New Roman"/>
          <w:sz w:val="20"/>
          <w:szCs w:val="20"/>
        </w:rPr>
        <w:t xml:space="preserve"> </w:t>
      </w:r>
      <w:r w:rsidRPr="00FD0675">
        <w:rPr>
          <w:rFonts w:eastAsia="Times New Roman"/>
          <w:sz w:val="20"/>
          <w:szCs w:val="20"/>
        </w:rPr>
        <w:t>15,</w:t>
      </w:r>
      <w:r w:rsidR="00752709" w:rsidRPr="00FD0675">
        <w:rPr>
          <w:rFonts w:eastAsia="Times New Roman"/>
          <w:sz w:val="20"/>
          <w:szCs w:val="20"/>
        </w:rPr>
        <w:t xml:space="preserve"> </w:t>
      </w:r>
      <w:r w:rsidRPr="00FD0675">
        <w:rPr>
          <w:rFonts w:eastAsia="Times New Roman"/>
          <w:sz w:val="20"/>
          <w:szCs w:val="20"/>
        </w:rPr>
        <w:t>153</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1</w:t>
      </w:r>
      <w:r w:rsidR="00752709" w:rsidRPr="00FD0675">
        <w:rPr>
          <w:rFonts w:eastAsia="Times New Roman"/>
          <w:sz w:val="20"/>
          <w:szCs w:val="20"/>
        </w:rPr>
        <w:t xml:space="preserve"> </w:t>
      </w:r>
      <w:r w:rsidRPr="00FD0675">
        <w:rPr>
          <w:rFonts w:eastAsia="Times New Roman"/>
          <w:sz w:val="20"/>
          <w:szCs w:val="20"/>
        </w:rPr>
        <w:t>61</w:t>
      </w:r>
      <w:r w:rsidR="0018137F" w:rsidRPr="00FD0675">
        <w:rPr>
          <w:rFonts w:eastAsia="Times New Roman"/>
          <w:sz w:val="20"/>
          <w:szCs w:val="20"/>
        </w:rPr>
        <w:t>.</w:t>
      </w:r>
    </w:p>
    <w:p w:rsidR="0018137F"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Maurizio</w:t>
      </w:r>
      <w:r w:rsidR="00752709" w:rsidRPr="00FD0675">
        <w:rPr>
          <w:rFonts w:eastAsia="Times New Roman"/>
          <w:sz w:val="20"/>
          <w:szCs w:val="20"/>
        </w:rPr>
        <w:t xml:space="preserve"> </w:t>
      </w:r>
      <w:r w:rsidRPr="00FD0675">
        <w:rPr>
          <w:rFonts w:eastAsia="Times New Roman"/>
          <w:sz w:val="20"/>
          <w:szCs w:val="20"/>
        </w:rPr>
        <w:t>Pompili,</w:t>
      </w:r>
      <w:r w:rsidR="00752709" w:rsidRPr="00FD0675">
        <w:rPr>
          <w:rFonts w:eastAsia="Times New Roman"/>
          <w:sz w:val="20"/>
          <w:szCs w:val="20"/>
        </w:rPr>
        <w:t xml:space="preserve"> </w:t>
      </w:r>
      <w:r w:rsidRPr="00FD0675">
        <w:rPr>
          <w:rFonts w:eastAsia="Times New Roman"/>
          <w:sz w:val="20"/>
          <w:szCs w:val="20"/>
        </w:rPr>
        <w:t>Marco</w:t>
      </w:r>
      <w:r w:rsidR="00752709" w:rsidRPr="00FD0675">
        <w:rPr>
          <w:rFonts w:eastAsia="Times New Roman"/>
          <w:sz w:val="20"/>
          <w:szCs w:val="20"/>
        </w:rPr>
        <w:t xml:space="preserve"> </w:t>
      </w:r>
      <w:r w:rsidRPr="00FD0675">
        <w:rPr>
          <w:rFonts w:eastAsia="Times New Roman"/>
          <w:sz w:val="20"/>
          <w:szCs w:val="20"/>
        </w:rPr>
        <w:t>Innamorati,</w:t>
      </w:r>
      <w:r w:rsidR="00752709" w:rsidRPr="00FD0675">
        <w:rPr>
          <w:rFonts w:eastAsia="Times New Roman"/>
          <w:sz w:val="20"/>
          <w:szCs w:val="20"/>
        </w:rPr>
        <w:t xml:space="preserve"> </w:t>
      </w:r>
      <w:r w:rsidRPr="00FD0675">
        <w:rPr>
          <w:rFonts w:eastAsia="Times New Roman"/>
          <w:sz w:val="20"/>
          <w:szCs w:val="20"/>
        </w:rPr>
        <w:t>David</w:t>
      </w:r>
      <w:r w:rsidR="00752709" w:rsidRPr="00FD0675">
        <w:rPr>
          <w:rFonts w:eastAsia="Times New Roman"/>
          <w:sz w:val="20"/>
          <w:szCs w:val="20"/>
        </w:rPr>
        <w:t xml:space="preserve"> </w:t>
      </w:r>
      <w:r w:rsidRPr="00FD0675">
        <w:rPr>
          <w:rFonts w:eastAsia="Times New Roman"/>
          <w:sz w:val="20"/>
          <w:szCs w:val="20"/>
        </w:rPr>
        <w:t>Lester,</w:t>
      </w:r>
      <w:r w:rsidR="00752709" w:rsidRPr="00FD0675">
        <w:rPr>
          <w:rFonts w:eastAsia="Times New Roman"/>
          <w:sz w:val="20"/>
          <w:szCs w:val="20"/>
        </w:rPr>
        <w:t xml:space="preserve"> </w:t>
      </w:r>
      <w:r w:rsidRPr="00FD0675">
        <w:rPr>
          <w:rFonts w:eastAsia="Times New Roman"/>
          <w:sz w:val="20"/>
          <w:szCs w:val="20"/>
        </w:rPr>
        <w:t>Serena</w:t>
      </w:r>
      <w:r w:rsidR="00752709" w:rsidRPr="00FD0675">
        <w:rPr>
          <w:rFonts w:eastAsia="Times New Roman"/>
          <w:sz w:val="20"/>
          <w:szCs w:val="20"/>
        </w:rPr>
        <w:t xml:space="preserve"> </w:t>
      </w:r>
      <w:r w:rsidRPr="00FD0675">
        <w:rPr>
          <w:rFonts w:eastAsia="Times New Roman"/>
          <w:sz w:val="20"/>
          <w:szCs w:val="20"/>
        </w:rPr>
        <w:t>Brunetti,</w:t>
      </w:r>
      <w:r w:rsidR="00752709" w:rsidRPr="00FD0675">
        <w:rPr>
          <w:rFonts w:eastAsia="Times New Roman"/>
          <w:sz w:val="20"/>
          <w:szCs w:val="20"/>
        </w:rPr>
        <w:t xml:space="preserve"> </w:t>
      </w:r>
      <w:r w:rsidRPr="00FD0675">
        <w:rPr>
          <w:rFonts w:eastAsia="Times New Roman"/>
          <w:sz w:val="20"/>
          <w:szCs w:val="20"/>
        </w:rPr>
        <w:t>Roberto</w:t>
      </w:r>
      <w:r w:rsidR="00752709" w:rsidRPr="00FD0675">
        <w:rPr>
          <w:rFonts w:eastAsia="Times New Roman"/>
          <w:sz w:val="20"/>
          <w:szCs w:val="20"/>
        </w:rPr>
        <w:t xml:space="preserve"> </w:t>
      </w:r>
      <w:r w:rsidRPr="00FD0675">
        <w:rPr>
          <w:rFonts w:eastAsia="Times New Roman"/>
          <w:sz w:val="20"/>
          <w:szCs w:val="20"/>
        </w:rPr>
        <w:t>Tatarelli,</w:t>
      </w:r>
      <w:r w:rsidR="00752709" w:rsidRPr="00FD0675">
        <w:rPr>
          <w:rFonts w:eastAsia="Times New Roman"/>
          <w:sz w:val="20"/>
          <w:szCs w:val="20"/>
        </w:rPr>
        <w:t xml:space="preserve"> </w:t>
      </w:r>
      <w:r w:rsidRPr="00FD0675">
        <w:rPr>
          <w:rFonts w:eastAsia="Times New Roman"/>
          <w:sz w:val="20"/>
          <w:szCs w:val="20"/>
        </w:rPr>
        <w:t>Paolo</w:t>
      </w:r>
      <w:r w:rsidR="00752709" w:rsidRPr="00FD0675">
        <w:rPr>
          <w:rFonts w:eastAsia="Times New Roman"/>
          <w:sz w:val="20"/>
          <w:szCs w:val="20"/>
        </w:rPr>
        <w:t xml:space="preserve"> </w:t>
      </w:r>
      <w:r w:rsidRPr="00FD0675">
        <w:rPr>
          <w:rFonts w:eastAsia="Times New Roman"/>
          <w:sz w:val="20"/>
          <w:szCs w:val="20"/>
        </w:rPr>
        <w:t>Girardi</w:t>
      </w:r>
      <w:r w:rsidR="009267F9"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(2007).</w:t>
      </w:r>
      <w:r w:rsidR="00752709" w:rsidRPr="00FD0675">
        <w:rPr>
          <w:rFonts w:eastAsia="Times New Roman"/>
          <w:sz w:val="20"/>
          <w:szCs w:val="20"/>
        </w:rPr>
        <w:t xml:space="preserve"> </w:t>
      </w:r>
      <w:r w:rsidRPr="00FD0675">
        <w:rPr>
          <w:rFonts w:eastAsia="Times New Roman"/>
          <w:sz w:val="20"/>
          <w:szCs w:val="20"/>
        </w:rPr>
        <w:t>Gender</w:t>
      </w:r>
      <w:r w:rsidR="00752709" w:rsidRPr="00FD0675">
        <w:rPr>
          <w:rFonts w:eastAsia="Times New Roman"/>
          <w:sz w:val="20"/>
          <w:szCs w:val="20"/>
        </w:rPr>
        <w:t xml:space="preserve"> </w:t>
      </w:r>
      <w:r w:rsidRPr="00FD0675">
        <w:rPr>
          <w:rFonts w:eastAsia="Times New Roman"/>
          <w:sz w:val="20"/>
          <w:szCs w:val="20"/>
        </w:rPr>
        <w:t>effects</w:t>
      </w:r>
      <w:r w:rsidR="00752709" w:rsidRPr="00FD0675">
        <w:rPr>
          <w:rFonts w:eastAsia="Times New Roman"/>
          <w:sz w:val="20"/>
          <w:szCs w:val="20"/>
        </w:rPr>
        <w:t xml:space="preserve"> </w:t>
      </w:r>
      <w:r w:rsidRPr="00FD0675">
        <w:rPr>
          <w:rFonts w:eastAsia="Times New Roman"/>
          <w:sz w:val="20"/>
          <w:szCs w:val="20"/>
        </w:rPr>
        <w:t>among</w:t>
      </w:r>
      <w:r w:rsidR="00752709" w:rsidRPr="00FD0675">
        <w:rPr>
          <w:rFonts w:eastAsia="Times New Roman"/>
          <w:sz w:val="20"/>
          <w:szCs w:val="20"/>
        </w:rPr>
        <w:t xml:space="preserve"> </w:t>
      </w:r>
      <w:r w:rsidRPr="00FD0675">
        <w:rPr>
          <w:rFonts w:eastAsia="Times New Roman"/>
          <w:sz w:val="20"/>
          <w:szCs w:val="20"/>
        </w:rPr>
        <w:t>undergraduates</w:t>
      </w:r>
      <w:r w:rsidR="00752709" w:rsidRPr="00FD0675">
        <w:rPr>
          <w:rFonts w:eastAsia="Times New Roman"/>
          <w:sz w:val="20"/>
          <w:szCs w:val="20"/>
        </w:rPr>
        <w:t xml:space="preserve"> </w:t>
      </w:r>
      <w:r w:rsidRPr="00FD0675">
        <w:rPr>
          <w:rFonts w:eastAsia="Times New Roman"/>
          <w:sz w:val="20"/>
          <w:szCs w:val="20"/>
        </w:rPr>
        <w:t>relating</w:t>
      </w:r>
      <w:r w:rsidR="00752709" w:rsidRPr="00FD0675">
        <w:rPr>
          <w:rFonts w:eastAsia="Times New Roman"/>
          <w:sz w:val="20"/>
          <w:szCs w:val="20"/>
        </w:rPr>
        <w:t xml:space="preserve"> </w:t>
      </w:r>
      <w:r w:rsidRPr="00FD0675">
        <w:rPr>
          <w:rFonts w:eastAsia="Times New Roman"/>
          <w:sz w:val="20"/>
          <w:szCs w:val="20"/>
        </w:rPr>
        <w:t>to</w:t>
      </w:r>
      <w:r w:rsidR="00752709" w:rsidRPr="00FD0675">
        <w:rPr>
          <w:rFonts w:eastAsia="Times New Roman"/>
          <w:sz w:val="20"/>
          <w:szCs w:val="20"/>
        </w:rPr>
        <w:t xml:space="preserve"> </w:t>
      </w:r>
      <w:r w:rsidRPr="00FD0675">
        <w:rPr>
          <w:rFonts w:eastAsia="Times New Roman"/>
          <w:sz w:val="20"/>
          <w:szCs w:val="20"/>
        </w:rPr>
        <w:t>suicide</w:t>
      </w:r>
      <w:r w:rsidR="00752709" w:rsidRPr="00FD0675">
        <w:rPr>
          <w:rFonts w:eastAsia="Times New Roman"/>
          <w:sz w:val="20"/>
          <w:szCs w:val="20"/>
        </w:rPr>
        <w:t xml:space="preserve"> </w:t>
      </w:r>
      <w:r w:rsidRPr="00FD0675">
        <w:rPr>
          <w:rFonts w:eastAsia="Times New Roman"/>
          <w:sz w:val="20"/>
          <w:szCs w:val="20"/>
        </w:rPr>
        <w:t>risk,</w:t>
      </w:r>
      <w:r w:rsidR="00752709" w:rsidRPr="00FD0675">
        <w:rPr>
          <w:rFonts w:eastAsia="Times New Roman"/>
          <w:sz w:val="20"/>
          <w:szCs w:val="20"/>
        </w:rPr>
        <w:t xml:space="preserve"> </w:t>
      </w:r>
      <w:r w:rsidRPr="00FD0675">
        <w:rPr>
          <w:rFonts w:eastAsia="Times New Roman"/>
          <w:sz w:val="20"/>
          <w:szCs w:val="20"/>
        </w:rPr>
        <w:t>impulsivity,</w:t>
      </w:r>
      <w:r w:rsidR="00752709" w:rsidRPr="00FD0675">
        <w:rPr>
          <w:rFonts w:eastAsia="Times New Roman"/>
          <w:sz w:val="20"/>
          <w:szCs w:val="20"/>
        </w:rPr>
        <w:t xml:space="preserve"> </w:t>
      </w:r>
      <w:r w:rsidRPr="00FD0675">
        <w:rPr>
          <w:rFonts w:eastAsia="Times New Roman"/>
          <w:sz w:val="20"/>
          <w:szCs w:val="20"/>
        </w:rPr>
        <w:t>aggression</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self-efficacy.</w:t>
      </w:r>
      <w:r w:rsidR="00752709" w:rsidRPr="00FD0675">
        <w:rPr>
          <w:rFonts w:eastAsia="Times New Roman"/>
          <w:sz w:val="20"/>
          <w:szCs w:val="20"/>
        </w:rPr>
        <w:t xml:space="preserve"> </w:t>
      </w:r>
      <w:r w:rsidRPr="00FD0675">
        <w:rPr>
          <w:rFonts w:eastAsia="Times New Roman"/>
          <w:sz w:val="20"/>
          <w:szCs w:val="20"/>
        </w:rPr>
        <w:lastRenderedPageBreak/>
        <w:t>Personality</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Individual</w:t>
      </w:r>
      <w:r w:rsidR="00752709" w:rsidRPr="00FD0675">
        <w:rPr>
          <w:rFonts w:eastAsia="Times New Roman"/>
          <w:sz w:val="20"/>
          <w:szCs w:val="20"/>
        </w:rPr>
        <w:t xml:space="preserve"> </w:t>
      </w:r>
      <w:r w:rsidRPr="00FD0675">
        <w:rPr>
          <w:rFonts w:eastAsia="Times New Roman"/>
          <w:sz w:val="20"/>
          <w:szCs w:val="20"/>
        </w:rPr>
        <w:t>Differences,</w:t>
      </w:r>
      <w:r w:rsidR="00752709" w:rsidRPr="00FD0675">
        <w:rPr>
          <w:rFonts w:eastAsia="Times New Roman"/>
          <w:sz w:val="20"/>
          <w:szCs w:val="20"/>
        </w:rPr>
        <w:t xml:space="preserve"> </w:t>
      </w:r>
      <w:r w:rsidRPr="00FD0675">
        <w:rPr>
          <w:rFonts w:eastAsia="Times New Roman"/>
          <w:sz w:val="20"/>
          <w:szCs w:val="20"/>
        </w:rPr>
        <w:t>43,</w:t>
      </w:r>
      <w:r w:rsidR="00752709" w:rsidRPr="00FD0675">
        <w:rPr>
          <w:rFonts w:eastAsia="Times New Roman"/>
          <w:sz w:val="20"/>
          <w:szCs w:val="20"/>
        </w:rPr>
        <w:t xml:space="preserve"> </w:t>
      </w:r>
      <w:r w:rsidRPr="00FD0675">
        <w:rPr>
          <w:rFonts w:eastAsia="Times New Roman"/>
          <w:sz w:val="20"/>
          <w:szCs w:val="20"/>
        </w:rPr>
        <w:t>2047</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2</w:t>
      </w:r>
      <w:r w:rsidR="00752709" w:rsidRPr="00FD0675">
        <w:rPr>
          <w:rFonts w:eastAsia="Times New Roman"/>
          <w:sz w:val="20"/>
          <w:szCs w:val="20"/>
        </w:rPr>
        <w:t xml:space="preserve"> </w:t>
      </w:r>
      <w:r w:rsidRPr="00FD0675">
        <w:rPr>
          <w:rFonts w:eastAsia="Times New Roman"/>
          <w:sz w:val="20"/>
          <w:szCs w:val="20"/>
        </w:rPr>
        <w:t>05</w:t>
      </w:r>
      <w:r w:rsidR="0018137F" w:rsidRPr="00FD0675">
        <w:rPr>
          <w:rFonts w:eastAsia="Times New Roman"/>
          <w:sz w:val="20"/>
          <w:szCs w:val="20"/>
        </w:rPr>
        <w:t>6.</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Mayer</w:t>
      </w:r>
      <w:r w:rsidR="00752709" w:rsidRPr="00FD0675">
        <w:rPr>
          <w:rFonts w:eastAsia="Times New Roman"/>
          <w:sz w:val="20"/>
          <w:szCs w:val="20"/>
        </w:rPr>
        <w:t xml:space="preserve"> </w:t>
      </w:r>
      <w:r w:rsidRPr="00FD0675">
        <w:rPr>
          <w:rFonts w:eastAsia="Times New Roman"/>
          <w:sz w:val="20"/>
          <w:szCs w:val="20"/>
        </w:rPr>
        <w:t>JD,</w:t>
      </w:r>
      <w:r w:rsidR="00752709" w:rsidRPr="00FD0675">
        <w:rPr>
          <w:rFonts w:eastAsia="Times New Roman"/>
          <w:sz w:val="20"/>
          <w:szCs w:val="20"/>
        </w:rPr>
        <w:t xml:space="preserve"> </w:t>
      </w:r>
      <w:r w:rsidRPr="00FD0675">
        <w:rPr>
          <w:rFonts w:eastAsia="Times New Roman"/>
          <w:sz w:val="20"/>
          <w:szCs w:val="20"/>
        </w:rPr>
        <w:t>Salovey</w:t>
      </w:r>
      <w:r w:rsidR="00752709" w:rsidRPr="00FD0675">
        <w:rPr>
          <w:rFonts w:eastAsia="Times New Roman"/>
          <w:sz w:val="20"/>
          <w:szCs w:val="20"/>
        </w:rPr>
        <w:t xml:space="preserve"> </w:t>
      </w:r>
      <w:r w:rsidRPr="00FD0675">
        <w:rPr>
          <w:rFonts w:eastAsia="Times New Roman"/>
          <w:sz w:val="20"/>
          <w:szCs w:val="20"/>
        </w:rPr>
        <w:t>P.,</w:t>
      </w:r>
      <w:r w:rsidR="00752709" w:rsidRPr="00FD0675">
        <w:rPr>
          <w:rFonts w:eastAsia="Times New Roman"/>
          <w:sz w:val="20"/>
          <w:szCs w:val="20"/>
        </w:rPr>
        <w:t xml:space="preserve"> </w:t>
      </w:r>
      <w:r w:rsidRPr="00FD0675">
        <w:rPr>
          <w:rFonts w:eastAsia="Times New Roman"/>
          <w:sz w:val="20"/>
          <w:szCs w:val="20"/>
        </w:rPr>
        <w:t>Caruso,</w:t>
      </w:r>
      <w:r w:rsidR="00752709" w:rsidRPr="00FD0675">
        <w:rPr>
          <w:rFonts w:eastAsia="Times New Roman"/>
          <w:sz w:val="20"/>
          <w:szCs w:val="20"/>
        </w:rPr>
        <w:t xml:space="preserve"> </w:t>
      </w:r>
      <w:r w:rsidRPr="00FD0675">
        <w:rPr>
          <w:rFonts w:eastAsia="Times New Roman"/>
          <w:sz w:val="20"/>
          <w:szCs w:val="20"/>
        </w:rPr>
        <w:t>D.</w:t>
      </w:r>
      <w:r w:rsidR="00752709" w:rsidRPr="00FD0675">
        <w:rPr>
          <w:rFonts w:eastAsia="Times New Roman"/>
          <w:sz w:val="20"/>
          <w:szCs w:val="20"/>
        </w:rPr>
        <w:t xml:space="preserve"> </w:t>
      </w:r>
      <w:r w:rsidRPr="00FD0675">
        <w:rPr>
          <w:rFonts w:eastAsia="Times New Roman"/>
          <w:sz w:val="20"/>
          <w:szCs w:val="20"/>
        </w:rPr>
        <w:t>(2004).</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intelligence:</w:t>
      </w:r>
      <w:r w:rsidR="00752709" w:rsidRPr="00FD0675">
        <w:rPr>
          <w:rFonts w:eastAsia="Times New Roman"/>
          <w:sz w:val="20"/>
          <w:szCs w:val="20"/>
        </w:rPr>
        <w:t xml:space="preserve"> </w:t>
      </w:r>
      <w:r w:rsidRPr="00FD0675">
        <w:rPr>
          <w:rFonts w:eastAsia="Times New Roman"/>
          <w:sz w:val="20"/>
          <w:szCs w:val="20"/>
        </w:rPr>
        <w:t>Theory,</w:t>
      </w:r>
      <w:r w:rsidR="00752709" w:rsidRPr="00FD0675">
        <w:rPr>
          <w:rFonts w:eastAsia="Times New Roman"/>
          <w:sz w:val="20"/>
          <w:szCs w:val="20"/>
        </w:rPr>
        <w:t xml:space="preserve"> </w:t>
      </w:r>
      <w:r w:rsidRPr="00FD0675">
        <w:rPr>
          <w:rFonts w:eastAsia="Times New Roman"/>
          <w:sz w:val="20"/>
          <w:szCs w:val="20"/>
        </w:rPr>
        <w:t>findings,</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implications.</w:t>
      </w:r>
      <w:r w:rsidR="00752709" w:rsidRPr="00FD0675">
        <w:rPr>
          <w:rFonts w:eastAsia="Times New Roman"/>
          <w:sz w:val="20"/>
          <w:szCs w:val="20"/>
        </w:rPr>
        <w:t xml:space="preserve"> </w:t>
      </w:r>
      <w:r w:rsidRPr="00FD0675">
        <w:rPr>
          <w:rFonts w:eastAsia="Times New Roman"/>
          <w:sz w:val="20"/>
          <w:szCs w:val="20"/>
        </w:rPr>
        <w:t>Psychological</w:t>
      </w:r>
      <w:r w:rsidR="00752709" w:rsidRPr="00FD0675">
        <w:rPr>
          <w:rFonts w:eastAsia="Times New Roman"/>
          <w:sz w:val="20"/>
          <w:szCs w:val="20"/>
        </w:rPr>
        <w:t xml:space="preserve"> </w:t>
      </w:r>
      <w:r w:rsidRPr="00FD0675">
        <w:rPr>
          <w:rFonts w:eastAsia="Times New Roman"/>
          <w:sz w:val="20"/>
          <w:szCs w:val="20"/>
        </w:rPr>
        <w:t>Inquiry,</w:t>
      </w:r>
      <w:r w:rsidR="00752709" w:rsidRPr="00FD0675">
        <w:rPr>
          <w:rFonts w:eastAsia="Times New Roman"/>
          <w:sz w:val="20"/>
          <w:szCs w:val="20"/>
        </w:rPr>
        <w:t xml:space="preserve"> </w:t>
      </w:r>
      <w:r w:rsidRPr="00FD0675">
        <w:rPr>
          <w:rFonts w:eastAsia="Times New Roman"/>
          <w:sz w:val="20"/>
          <w:szCs w:val="20"/>
        </w:rPr>
        <w:t>15</w:t>
      </w:r>
      <w:r w:rsidR="009267F9"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197</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215.</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Mayer</w:t>
      </w:r>
      <w:r w:rsidR="00752709" w:rsidRPr="00FD0675">
        <w:rPr>
          <w:rFonts w:eastAsia="Times New Roman"/>
          <w:sz w:val="20"/>
          <w:szCs w:val="20"/>
        </w:rPr>
        <w:t xml:space="preserve"> </w:t>
      </w:r>
      <w:r w:rsidRPr="00FD0675">
        <w:rPr>
          <w:rFonts w:eastAsia="Times New Roman"/>
          <w:sz w:val="20"/>
          <w:szCs w:val="20"/>
        </w:rPr>
        <w:t>J,</w:t>
      </w:r>
      <w:r w:rsidR="00752709" w:rsidRPr="00FD0675">
        <w:rPr>
          <w:rFonts w:eastAsia="Times New Roman"/>
          <w:sz w:val="20"/>
          <w:szCs w:val="20"/>
        </w:rPr>
        <w:t xml:space="preserve"> </w:t>
      </w:r>
      <w:r w:rsidRPr="00FD0675">
        <w:rPr>
          <w:rFonts w:eastAsia="Times New Roman"/>
          <w:sz w:val="20"/>
          <w:szCs w:val="20"/>
        </w:rPr>
        <w:t>Salovey</w:t>
      </w:r>
      <w:r w:rsidR="00752709" w:rsidRPr="00FD0675">
        <w:rPr>
          <w:rFonts w:eastAsia="Times New Roman"/>
          <w:sz w:val="20"/>
          <w:szCs w:val="20"/>
        </w:rPr>
        <w:t xml:space="preserve"> </w:t>
      </w:r>
      <w:r w:rsidRPr="00FD0675">
        <w:rPr>
          <w:rFonts w:eastAsia="Times New Roman"/>
          <w:sz w:val="20"/>
          <w:szCs w:val="20"/>
        </w:rPr>
        <w:t>P,</w:t>
      </w:r>
      <w:r w:rsidR="00752709" w:rsidRPr="00FD0675">
        <w:rPr>
          <w:rFonts w:eastAsia="Times New Roman"/>
          <w:sz w:val="20"/>
          <w:szCs w:val="20"/>
        </w:rPr>
        <w:t xml:space="preserve"> </w:t>
      </w:r>
      <w:r w:rsidRPr="00FD0675">
        <w:rPr>
          <w:rFonts w:eastAsia="Times New Roman"/>
          <w:sz w:val="20"/>
          <w:szCs w:val="20"/>
        </w:rPr>
        <w:t>Caruso</w:t>
      </w:r>
      <w:r w:rsidR="00752709" w:rsidRPr="00FD0675">
        <w:rPr>
          <w:rFonts w:eastAsia="Times New Roman"/>
          <w:sz w:val="20"/>
          <w:szCs w:val="20"/>
        </w:rPr>
        <w:t xml:space="preserve"> </w:t>
      </w:r>
      <w:r w:rsidRPr="00FD0675">
        <w:rPr>
          <w:rFonts w:eastAsia="Times New Roman"/>
          <w:sz w:val="20"/>
          <w:szCs w:val="20"/>
        </w:rPr>
        <w:t>D</w:t>
      </w:r>
      <w:r w:rsidR="00752709" w:rsidRPr="00FD0675">
        <w:rPr>
          <w:rFonts w:eastAsia="Times New Roman"/>
          <w:sz w:val="20"/>
          <w:szCs w:val="20"/>
        </w:rPr>
        <w:t xml:space="preserve"> </w:t>
      </w:r>
      <w:r w:rsidRPr="00FD0675">
        <w:rPr>
          <w:rFonts w:eastAsia="Times New Roman"/>
          <w:sz w:val="20"/>
          <w:szCs w:val="20"/>
        </w:rPr>
        <w:t>(2008).</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intelligence:</w:t>
      </w:r>
      <w:r w:rsidR="00752709" w:rsidRPr="00FD0675">
        <w:rPr>
          <w:rFonts w:eastAsia="Times New Roman"/>
          <w:sz w:val="20"/>
          <w:szCs w:val="20"/>
        </w:rPr>
        <w:t xml:space="preserve"> </w:t>
      </w:r>
      <w:r w:rsidRPr="00FD0675">
        <w:rPr>
          <w:rFonts w:eastAsia="Times New Roman"/>
          <w:sz w:val="20"/>
          <w:szCs w:val="20"/>
        </w:rPr>
        <w:t>New</w:t>
      </w:r>
      <w:r w:rsidR="00752709" w:rsidRPr="00FD0675">
        <w:rPr>
          <w:rFonts w:eastAsia="Times New Roman"/>
          <w:sz w:val="20"/>
          <w:szCs w:val="20"/>
        </w:rPr>
        <w:t xml:space="preserve"> </w:t>
      </w:r>
      <w:r w:rsidRPr="00FD0675">
        <w:rPr>
          <w:rFonts w:eastAsia="Times New Roman"/>
          <w:sz w:val="20"/>
          <w:szCs w:val="20"/>
        </w:rPr>
        <w:t>ability</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eclectic</w:t>
      </w:r>
      <w:r w:rsidR="00752709" w:rsidRPr="00FD0675">
        <w:rPr>
          <w:rFonts w:eastAsia="Times New Roman"/>
          <w:sz w:val="20"/>
          <w:szCs w:val="20"/>
        </w:rPr>
        <w:t xml:space="preserve"> </w:t>
      </w:r>
      <w:r w:rsidRPr="00FD0675">
        <w:rPr>
          <w:rFonts w:eastAsia="Times New Roman"/>
          <w:sz w:val="20"/>
          <w:szCs w:val="20"/>
        </w:rPr>
        <w:t>traits.</w:t>
      </w:r>
      <w:r w:rsidR="00752709" w:rsidRPr="00FD0675">
        <w:rPr>
          <w:rFonts w:eastAsia="Times New Roman"/>
          <w:sz w:val="20"/>
          <w:szCs w:val="20"/>
        </w:rPr>
        <w:t xml:space="preserve"> </w:t>
      </w:r>
      <w:r w:rsidRPr="00FD0675">
        <w:rPr>
          <w:rFonts w:eastAsia="Times New Roman"/>
          <w:sz w:val="20"/>
          <w:szCs w:val="20"/>
        </w:rPr>
        <w:t>American</w:t>
      </w:r>
      <w:r w:rsidR="00752709" w:rsidRPr="00FD0675">
        <w:rPr>
          <w:rFonts w:eastAsia="Times New Roman"/>
          <w:sz w:val="20"/>
          <w:szCs w:val="20"/>
        </w:rPr>
        <w:t xml:space="preserve"> </w:t>
      </w:r>
      <w:r w:rsidRPr="00FD0675">
        <w:rPr>
          <w:rFonts w:eastAsia="Times New Roman"/>
          <w:sz w:val="20"/>
          <w:szCs w:val="20"/>
        </w:rPr>
        <w:t>Psychological,</w:t>
      </w:r>
      <w:r w:rsidR="00752709" w:rsidRPr="00FD0675">
        <w:rPr>
          <w:rFonts w:eastAsia="Times New Roman"/>
          <w:sz w:val="20"/>
          <w:szCs w:val="20"/>
        </w:rPr>
        <w:t xml:space="preserve"> </w:t>
      </w:r>
      <w:r w:rsidRPr="00FD0675">
        <w:rPr>
          <w:rFonts w:eastAsia="Times New Roman"/>
          <w:sz w:val="20"/>
          <w:szCs w:val="20"/>
        </w:rPr>
        <w:t>63,</w:t>
      </w:r>
      <w:r w:rsidR="00752709" w:rsidRPr="00FD0675">
        <w:rPr>
          <w:rFonts w:eastAsia="Times New Roman"/>
          <w:sz w:val="20"/>
          <w:szCs w:val="20"/>
        </w:rPr>
        <w:t xml:space="preserve"> </w:t>
      </w:r>
      <w:r w:rsidRPr="00FD0675">
        <w:rPr>
          <w:rFonts w:eastAsia="Times New Roman"/>
          <w:sz w:val="20"/>
          <w:szCs w:val="20"/>
        </w:rPr>
        <w:t>503-17.</w:t>
      </w:r>
    </w:p>
    <w:p w:rsidR="0018137F"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Nancy</w:t>
      </w:r>
      <w:r w:rsidR="00752709" w:rsidRPr="00FD0675">
        <w:rPr>
          <w:rFonts w:eastAsia="Times New Roman"/>
          <w:sz w:val="20"/>
          <w:szCs w:val="20"/>
        </w:rPr>
        <w:t xml:space="preserve"> </w:t>
      </w:r>
      <w:r w:rsidRPr="00FD0675">
        <w:rPr>
          <w:rFonts w:eastAsia="Times New Roman"/>
          <w:sz w:val="20"/>
          <w:szCs w:val="20"/>
        </w:rPr>
        <w:t>J.,</w:t>
      </w:r>
      <w:r w:rsidR="00752709" w:rsidRPr="00FD0675">
        <w:rPr>
          <w:rFonts w:eastAsia="Times New Roman"/>
          <w:sz w:val="20"/>
          <w:szCs w:val="20"/>
        </w:rPr>
        <w:t xml:space="preserve"> </w:t>
      </w:r>
      <w:r w:rsidRPr="00FD0675">
        <w:rPr>
          <w:rFonts w:eastAsia="Times New Roman"/>
          <w:sz w:val="20"/>
          <w:szCs w:val="20"/>
        </w:rPr>
        <w:t>Burke,</w:t>
      </w:r>
      <w:r w:rsidR="00752709" w:rsidRPr="00FD0675">
        <w:rPr>
          <w:rFonts w:eastAsia="Times New Roman"/>
          <w:sz w:val="20"/>
          <w:szCs w:val="20"/>
        </w:rPr>
        <w:t xml:space="preserve"> </w:t>
      </w:r>
      <w:r w:rsidRPr="00FD0675">
        <w:rPr>
          <w:rFonts w:eastAsia="Times New Roman"/>
          <w:sz w:val="20"/>
          <w:szCs w:val="20"/>
        </w:rPr>
        <w:t>Joyce</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Bird,</w:t>
      </w:r>
      <w:r w:rsidR="00752709" w:rsidRPr="00FD0675">
        <w:rPr>
          <w:rFonts w:eastAsia="Times New Roman"/>
          <w:sz w:val="20"/>
          <w:szCs w:val="20"/>
        </w:rPr>
        <w:t xml:space="preserve"> </w:t>
      </w:r>
      <w:r w:rsidRPr="00FD0675">
        <w:rPr>
          <w:rFonts w:eastAsia="Times New Roman"/>
          <w:sz w:val="20"/>
          <w:szCs w:val="20"/>
        </w:rPr>
        <w:t>Melissa</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Clark,</w:t>
      </w:r>
      <w:r w:rsidR="00752709" w:rsidRPr="00FD0675">
        <w:rPr>
          <w:rFonts w:eastAsia="Times New Roman"/>
          <w:sz w:val="20"/>
          <w:szCs w:val="20"/>
        </w:rPr>
        <w:t xml:space="preserve"> </w:t>
      </w:r>
      <w:r w:rsidRPr="00FD0675">
        <w:rPr>
          <w:rFonts w:eastAsia="Times New Roman"/>
          <w:sz w:val="20"/>
          <w:szCs w:val="20"/>
        </w:rPr>
        <w:t>William</w:t>
      </w:r>
      <w:r w:rsidR="00752709" w:rsidRPr="00FD0675">
        <w:rPr>
          <w:rFonts w:eastAsia="Times New Roman"/>
          <w:sz w:val="20"/>
          <w:szCs w:val="20"/>
        </w:rPr>
        <w:t xml:space="preserve"> </w:t>
      </w:r>
      <w:r w:rsidRPr="00FD0675">
        <w:rPr>
          <w:rFonts w:eastAsia="Times New Roman"/>
          <w:sz w:val="20"/>
          <w:szCs w:val="20"/>
        </w:rPr>
        <w:t>Rakowski.,</w:t>
      </w:r>
      <w:r w:rsidR="00752709" w:rsidRPr="00FD0675">
        <w:rPr>
          <w:rFonts w:eastAsia="Times New Roman"/>
          <w:sz w:val="20"/>
          <w:szCs w:val="20"/>
        </w:rPr>
        <w:t xml:space="preserve"> </w:t>
      </w:r>
      <w:r w:rsidRPr="00FD0675">
        <w:rPr>
          <w:rFonts w:eastAsia="Times New Roman"/>
          <w:sz w:val="20"/>
          <w:szCs w:val="20"/>
        </w:rPr>
        <w:t>Claudia</w:t>
      </w:r>
      <w:r w:rsidR="00752709" w:rsidRPr="00FD0675">
        <w:rPr>
          <w:rFonts w:eastAsia="Times New Roman"/>
          <w:sz w:val="20"/>
          <w:szCs w:val="20"/>
        </w:rPr>
        <w:t xml:space="preserve"> </w:t>
      </w:r>
      <w:r w:rsidRPr="00FD0675">
        <w:rPr>
          <w:rFonts w:eastAsia="Times New Roman"/>
          <w:sz w:val="20"/>
          <w:szCs w:val="20"/>
        </w:rPr>
        <w:t>Guerra,</w:t>
      </w:r>
      <w:r w:rsidR="00752709" w:rsidRPr="00FD0675">
        <w:rPr>
          <w:rFonts w:eastAsia="Times New Roman"/>
          <w:sz w:val="20"/>
          <w:szCs w:val="20"/>
        </w:rPr>
        <w:t xml:space="preserve"> </w:t>
      </w:r>
      <w:r w:rsidRPr="00FD0675">
        <w:rPr>
          <w:rFonts w:eastAsia="Times New Roman"/>
          <w:sz w:val="20"/>
          <w:szCs w:val="20"/>
        </w:rPr>
        <w:t>Judith</w:t>
      </w:r>
      <w:r w:rsidR="00752709" w:rsidRPr="00FD0675">
        <w:rPr>
          <w:rFonts w:eastAsia="Times New Roman"/>
          <w:sz w:val="20"/>
          <w:szCs w:val="20"/>
        </w:rPr>
        <w:t xml:space="preserve"> </w:t>
      </w:r>
      <w:r w:rsidRPr="00FD0675">
        <w:rPr>
          <w:rFonts w:eastAsia="Times New Roman"/>
          <w:sz w:val="20"/>
          <w:szCs w:val="20"/>
        </w:rPr>
        <w:t>C.,</w:t>
      </w:r>
      <w:r w:rsidR="00752709" w:rsidRPr="00FD0675">
        <w:rPr>
          <w:rFonts w:eastAsia="Times New Roman"/>
          <w:sz w:val="20"/>
          <w:szCs w:val="20"/>
        </w:rPr>
        <w:t xml:space="preserve"> </w:t>
      </w:r>
      <w:r w:rsidRPr="00FD0675">
        <w:rPr>
          <w:rFonts w:eastAsia="Times New Roman"/>
          <w:sz w:val="20"/>
          <w:szCs w:val="20"/>
        </w:rPr>
        <w:t>Barker</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Rena</w:t>
      </w:r>
      <w:r w:rsidR="00752709" w:rsidRPr="00FD0675">
        <w:rPr>
          <w:rFonts w:eastAsia="Times New Roman"/>
          <w:sz w:val="20"/>
          <w:szCs w:val="20"/>
        </w:rPr>
        <w:t xml:space="preserve"> </w:t>
      </w:r>
      <w:r w:rsidRPr="00FD0675">
        <w:rPr>
          <w:rFonts w:eastAsia="Times New Roman"/>
          <w:sz w:val="20"/>
          <w:szCs w:val="20"/>
        </w:rPr>
        <w:t>J.,</w:t>
      </w:r>
      <w:r w:rsidR="00752709" w:rsidRPr="00FD0675">
        <w:rPr>
          <w:rFonts w:eastAsia="Times New Roman"/>
          <w:sz w:val="20"/>
          <w:szCs w:val="20"/>
        </w:rPr>
        <w:t xml:space="preserve"> </w:t>
      </w:r>
      <w:r w:rsidRPr="00FD0675">
        <w:rPr>
          <w:rFonts w:eastAsia="Times New Roman"/>
          <w:sz w:val="20"/>
          <w:szCs w:val="20"/>
        </w:rPr>
        <w:t>Pasick.</w:t>
      </w:r>
      <w:r w:rsidR="00752709" w:rsidRPr="00FD0675">
        <w:rPr>
          <w:rFonts w:eastAsia="Times New Roman"/>
          <w:sz w:val="20"/>
          <w:szCs w:val="20"/>
        </w:rPr>
        <w:t xml:space="preserve"> </w:t>
      </w:r>
      <w:r w:rsidRPr="00FD0675">
        <w:rPr>
          <w:rFonts w:eastAsia="Times New Roman"/>
          <w:sz w:val="20"/>
          <w:szCs w:val="20"/>
        </w:rPr>
        <w:t>S.</w:t>
      </w:r>
      <w:r w:rsidR="00752709" w:rsidRPr="00FD0675">
        <w:rPr>
          <w:rFonts w:eastAsia="Times New Roman"/>
          <w:sz w:val="20"/>
          <w:szCs w:val="20"/>
        </w:rPr>
        <w:t xml:space="preserve"> </w:t>
      </w:r>
      <w:r w:rsidRPr="00FD0675">
        <w:rPr>
          <w:rFonts w:eastAsia="Times New Roman"/>
          <w:sz w:val="20"/>
          <w:szCs w:val="20"/>
        </w:rPr>
        <w:t>(2009).</w:t>
      </w:r>
      <w:r w:rsidR="00752709" w:rsidRPr="00FD0675">
        <w:rPr>
          <w:rFonts w:eastAsia="Times New Roman"/>
          <w:sz w:val="20"/>
          <w:szCs w:val="20"/>
        </w:rPr>
        <w:t xml:space="preserve"> </w:t>
      </w:r>
      <w:r w:rsidRPr="00FD0675">
        <w:rPr>
          <w:rFonts w:eastAsia="Times New Roman"/>
          <w:sz w:val="20"/>
          <w:szCs w:val="20"/>
        </w:rPr>
        <w:t>Social</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Cultural</w:t>
      </w:r>
      <w:r w:rsidR="00752709" w:rsidRPr="00FD0675">
        <w:rPr>
          <w:rFonts w:eastAsia="Times New Roman"/>
          <w:sz w:val="20"/>
          <w:szCs w:val="20"/>
        </w:rPr>
        <w:t xml:space="preserve"> </w:t>
      </w:r>
      <w:r w:rsidRPr="00FD0675">
        <w:rPr>
          <w:rFonts w:eastAsia="Times New Roman"/>
          <w:sz w:val="20"/>
          <w:szCs w:val="20"/>
        </w:rPr>
        <w:t>Meanings</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Self-Efficacy.</w:t>
      </w:r>
      <w:r w:rsidR="00752709" w:rsidRPr="00FD0675">
        <w:rPr>
          <w:rFonts w:eastAsia="Times New Roman"/>
          <w:sz w:val="20"/>
          <w:szCs w:val="20"/>
        </w:rPr>
        <w:t xml:space="preserve"> </w:t>
      </w:r>
      <w:r w:rsidRPr="00FD0675">
        <w:rPr>
          <w:rFonts w:eastAsia="Times New Roman"/>
          <w:sz w:val="20"/>
          <w:szCs w:val="20"/>
        </w:rPr>
        <w:t>Health</w:t>
      </w:r>
      <w:r w:rsidR="00752709" w:rsidRPr="00FD0675">
        <w:rPr>
          <w:rFonts w:eastAsia="Times New Roman"/>
          <w:sz w:val="20"/>
          <w:szCs w:val="20"/>
        </w:rPr>
        <w:t xml:space="preserve"> </w:t>
      </w:r>
      <w:r w:rsidRPr="00FD0675">
        <w:rPr>
          <w:rFonts w:eastAsia="Times New Roman"/>
          <w:sz w:val="20"/>
          <w:szCs w:val="20"/>
        </w:rPr>
        <w:t>Education</w:t>
      </w:r>
      <w:r w:rsidR="00752709" w:rsidRPr="00FD0675">
        <w:rPr>
          <w:rFonts w:eastAsia="Times New Roman"/>
          <w:sz w:val="20"/>
          <w:szCs w:val="20"/>
        </w:rPr>
        <w:t xml:space="preserve"> </w:t>
      </w:r>
      <w:r w:rsidRPr="00FD0675">
        <w:rPr>
          <w:rFonts w:eastAsia="Times New Roman"/>
          <w:sz w:val="20"/>
          <w:szCs w:val="20"/>
        </w:rPr>
        <w:t>Behavior,</w:t>
      </w:r>
      <w:r w:rsidR="00752709" w:rsidRPr="00FD0675">
        <w:rPr>
          <w:rFonts w:eastAsia="Times New Roman"/>
          <w:sz w:val="20"/>
          <w:szCs w:val="20"/>
        </w:rPr>
        <w:t xml:space="preserve"> </w:t>
      </w:r>
      <w:r w:rsidRPr="00FD0675">
        <w:rPr>
          <w:rFonts w:eastAsia="Times New Roman"/>
          <w:sz w:val="20"/>
          <w:szCs w:val="20"/>
        </w:rPr>
        <w:t>36,</w:t>
      </w:r>
      <w:r w:rsidR="00752709" w:rsidRPr="00FD0675">
        <w:rPr>
          <w:rFonts w:eastAsia="Times New Roman"/>
          <w:sz w:val="20"/>
          <w:szCs w:val="20"/>
        </w:rPr>
        <w:t xml:space="preserve"> </w:t>
      </w:r>
      <w:r w:rsidRPr="00FD0675">
        <w:rPr>
          <w:rFonts w:eastAsia="Times New Roman"/>
          <w:sz w:val="20"/>
          <w:szCs w:val="20"/>
        </w:rPr>
        <w:t>11</w:t>
      </w:r>
      <w:r w:rsidR="00752709" w:rsidRPr="00FD0675">
        <w:rPr>
          <w:rFonts w:eastAsia="Times New Roman"/>
          <w:sz w:val="20"/>
          <w:szCs w:val="20"/>
        </w:rPr>
        <w:t xml:space="preserve"> </w:t>
      </w:r>
      <w:r w:rsidRPr="00FD0675">
        <w:rPr>
          <w:rFonts w:eastAsia="Times New Roman"/>
          <w:sz w:val="20"/>
          <w:szCs w:val="20"/>
        </w:rPr>
        <w:t>-1</w:t>
      </w:r>
      <w:r w:rsidR="0018137F" w:rsidRPr="00FD0675">
        <w:rPr>
          <w:rFonts w:eastAsia="Times New Roman"/>
          <w:sz w:val="20"/>
          <w:szCs w:val="20"/>
        </w:rPr>
        <w:t>5.</w:t>
      </w:r>
    </w:p>
    <w:p w:rsidR="0018137F"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Orbach,</w:t>
      </w:r>
      <w:r w:rsidR="00752709" w:rsidRPr="00FD0675">
        <w:rPr>
          <w:rFonts w:eastAsia="Times New Roman"/>
          <w:sz w:val="20"/>
          <w:szCs w:val="20"/>
        </w:rPr>
        <w:t xml:space="preserve"> </w:t>
      </w:r>
      <w:r w:rsidRPr="00FD0675">
        <w:rPr>
          <w:rFonts w:eastAsia="Times New Roman"/>
          <w:sz w:val="20"/>
          <w:szCs w:val="20"/>
        </w:rPr>
        <w:t>I.</w:t>
      </w:r>
      <w:r w:rsidR="009267F9"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Milstein</w:t>
      </w:r>
      <w:r w:rsidR="009267F9"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Har-Even,</w:t>
      </w:r>
      <w:r w:rsidR="00752709" w:rsidRPr="00FD0675">
        <w:rPr>
          <w:rFonts w:eastAsia="Times New Roman"/>
          <w:sz w:val="20"/>
          <w:szCs w:val="20"/>
        </w:rPr>
        <w:t xml:space="preserve"> </w:t>
      </w:r>
      <w:r w:rsidRPr="00FD0675">
        <w:rPr>
          <w:rFonts w:eastAsia="Times New Roman"/>
          <w:sz w:val="20"/>
          <w:szCs w:val="20"/>
        </w:rPr>
        <w:t>D.,</w:t>
      </w:r>
      <w:r w:rsidR="00752709" w:rsidRPr="00FD0675">
        <w:rPr>
          <w:rFonts w:eastAsia="Times New Roman"/>
          <w:sz w:val="20"/>
          <w:szCs w:val="20"/>
        </w:rPr>
        <w:t xml:space="preserve"> </w:t>
      </w:r>
      <w:r w:rsidRPr="00FD0675">
        <w:rPr>
          <w:rFonts w:eastAsia="Times New Roman"/>
          <w:sz w:val="20"/>
          <w:szCs w:val="20"/>
        </w:rPr>
        <w:t>Apter,</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Tiano,</w:t>
      </w:r>
      <w:r w:rsidR="00752709" w:rsidRPr="00FD0675">
        <w:rPr>
          <w:rFonts w:eastAsia="Times New Roman"/>
          <w:sz w:val="20"/>
          <w:szCs w:val="20"/>
        </w:rPr>
        <w:t xml:space="preserve"> </w:t>
      </w:r>
      <w:r w:rsidRPr="00FD0675">
        <w:rPr>
          <w:rFonts w:eastAsia="Times New Roman"/>
          <w:sz w:val="20"/>
          <w:szCs w:val="20"/>
        </w:rPr>
        <w:t>S.,</w:t>
      </w:r>
      <w:r w:rsidR="00752709" w:rsidRPr="00FD0675">
        <w:rPr>
          <w:rFonts w:eastAsia="Times New Roman"/>
          <w:sz w:val="20"/>
          <w:szCs w:val="20"/>
        </w:rPr>
        <w:t xml:space="preserve"> </w:t>
      </w:r>
      <w:r w:rsidRPr="00FD0675">
        <w:rPr>
          <w:rFonts w:eastAsia="Times New Roman"/>
          <w:sz w:val="20"/>
          <w:szCs w:val="20"/>
        </w:rPr>
        <w:t>Elizur,</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(1991).</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Multi-Attitude</w:t>
      </w:r>
      <w:r w:rsidR="00752709" w:rsidRPr="00FD0675">
        <w:rPr>
          <w:rFonts w:eastAsia="Times New Roman"/>
          <w:sz w:val="20"/>
          <w:szCs w:val="20"/>
        </w:rPr>
        <w:t xml:space="preserve"> </w:t>
      </w:r>
      <w:r w:rsidRPr="00FD0675">
        <w:rPr>
          <w:rFonts w:eastAsia="Times New Roman"/>
          <w:sz w:val="20"/>
          <w:szCs w:val="20"/>
        </w:rPr>
        <w:t>Suicide</w:t>
      </w:r>
      <w:r w:rsidR="00752709" w:rsidRPr="00FD0675">
        <w:rPr>
          <w:rFonts w:eastAsia="Times New Roman"/>
          <w:sz w:val="20"/>
          <w:szCs w:val="20"/>
        </w:rPr>
        <w:t xml:space="preserve"> </w:t>
      </w:r>
      <w:r w:rsidRPr="00FD0675">
        <w:rPr>
          <w:rFonts w:eastAsia="Times New Roman"/>
          <w:sz w:val="20"/>
          <w:szCs w:val="20"/>
        </w:rPr>
        <w:t>Tendency</w:t>
      </w:r>
      <w:r w:rsidR="00752709" w:rsidRPr="00FD0675">
        <w:rPr>
          <w:rFonts w:eastAsia="Times New Roman"/>
          <w:sz w:val="20"/>
          <w:szCs w:val="20"/>
        </w:rPr>
        <w:t xml:space="preserve"> </w:t>
      </w:r>
      <w:r w:rsidRPr="00FD0675">
        <w:rPr>
          <w:rFonts w:eastAsia="Times New Roman"/>
          <w:sz w:val="20"/>
          <w:szCs w:val="20"/>
        </w:rPr>
        <w:t>Scale</w:t>
      </w:r>
      <w:r w:rsidR="00752709" w:rsidRPr="00FD0675">
        <w:rPr>
          <w:rFonts w:eastAsia="Times New Roman"/>
          <w:sz w:val="20"/>
          <w:szCs w:val="20"/>
        </w:rPr>
        <w:t xml:space="preserve"> </w:t>
      </w:r>
      <w:r w:rsidRPr="00FD0675">
        <w:rPr>
          <w:rFonts w:eastAsia="Times New Roman"/>
          <w:sz w:val="20"/>
          <w:szCs w:val="20"/>
        </w:rPr>
        <w:t>for</w:t>
      </w:r>
      <w:r w:rsidR="00752709" w:rsidRPr="00FD0675">
        <w:rPr>
          <w:rFonts w:eastAsia="Times New Roman"/>
          <w:sz w:val="20"/>
          <w:szCs w:val="20"/>
        </w:rPr>
        <w:t xml:space="preserve"> </w:t>
      </w:r>
      <w:r w:rsidRPr="00FD0675">
        <w:rPr>
          <w:rFonts w:eastAsia="Times New Roman"/>
          <w:sz w:val="20"/>
          <w:szCs w:val="20"/>
        </w:rPr>
        <w:t>adolescents.</w:t>
      </w:r>
      <w:r w:rsidR="00752709" w:rsidRPr="00FD0675">
        <w:rPr>
          <w:rFonts w:eastAsia="Times New Roman"/>
          <w:sz w:val="20"/>
          <w:szCs w:val="20"/>
        </w:rPr>
        <w:t xml:space="preserve"> </w:t>
      </w:r>
      <w:r w:rsidRPr="00FD0675">
        <w:rPr>
          <w:rFonts w:eastAsia="Times New Roman"/>
          <w:sz w:val="20"/>
          <w:szCs w:val="20"/>
        </w:rPr>
        <w:t>Psychological</w:t>
      </w:r>
      <w:r w:rsidR="00752709" w:rsidRPr="00FD0675">
        <w:rPr>
          <w:rFonts w:eastAsia="Times New Roman"/>
          <w:sz w:val="20"/>
          <w:szCs w:val="20"/>
        </w:rPr>
        <w:t xml:space="preserve"> </w:t>
      </w:r>
      <w:r w:rsidRPr="00FD0675">
        <w:rPr>
          <w:rFonts w:eastAsia="Times New Roman"/>
          <w:sz w:val="20"/>
          <w:szCs w:val="20"/>
        </w:rPr>
        <w:t>Assessment:</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Journal</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Consulting</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Clinical</w:t>
      </w:r>
      <w:r w:rsidR="00752709" w:rsidRPr="00FD0675">
        <w:rPr>
          <w:rFonts w:eastAsia="Times New Roman"/>
          <w:sz w:val="20"/>
          <w:szCs w:val="20"/>
        </w:rPr>
        <w:t xml:space="preserve"> </w:t>
      </w:r>
      <w:r w:rsidRPr="00FD0675">
        <w:rPr>
          <w:rFonts w:eastAsia="Times New Roman"/>
          <w:sz w:val="20"/>
          <w:szCs w:val="20"/>
        </w:rPr>
        <w:t>Psychology,</w:t>
      </w:r>
      <w:r w:rsidR="00752709" w:rsidRPr="00FD0675">
        <w:rPr>
          <w:rFonts w:eastAsia="Times New Roman"/>
          <w:sz w:val="20"/>
          <w:szCs w:val="20"/>
        </w:rPr>
        <w:t xml:space="preserve"> </w:t>
      </w:r>
      <w:r w:rsidRPr="00FD0675">
        <w:rPr>
          <w:rFonts w:eastAsia="Times New Roman"/>
          <w:sz w:val="20"/>
          <w:szCs w:val="20"/>
        </w:rPr>
        <w:t>3</w:t>
      </w:r>
      <w:r w:rsidR="00752709" w:rsidRPr="00FD0675">
        <w:rPr>
          <w:rFonts w:eastAsia="Times New Roman"/>
          <w:sz w:val="20"/>
          <w:szCs w:val="20"/>
        </w:rPr>
        <w:t xml:space="preserve"> </w:t>
      </w:r>
      <w:r w:rsidRPr="00FD0675">
        <w:rPr>
          <w:rFonts w:eastAsia="Times New Roman"/>
          <w:sz w:val="20"/>
          <w:szCs w:val="20"/>
        </w:rPr>
        <w:t>(3),</w:t>
      </w:r>
      <w:r w:rsidR="00752709" w:rsidRPr="00FD0675">
        <w:rPr>
          <w:rFonts w:eastAsia="Times New Roman"/>
          <w:sz w:val="20"/>
          <w:szCs w:val="20"/>
        </w:rPr>
        <w:t xml:space="preserve"> </w:t>
      </w:r>
      <w:r w:rsidRPr="00FD0675">
        <w:rPr>
          <w:rFonts w:eastAsia="Times New Roman"/>
          <w:sz w:val="20"/>
          <w:szCs w:val="20"/>
        </w:rPr>
        <w:t>398-40</w:t>
      </w:r>
      <w:r w:rsidR="0018137F" w:rsidRPr="00FD0675">
        <w:rPr>
          <w:rFonts w:eastAsia="Times New Roman"/>
          <w:sz w:val="20"/>
          <w:szCs w:val="20"/>
        </w:rPr>
        <w:t>4.</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Orbach</w:t>
      </w:r>
      <w:r w:rsidR="00752709" w:rsidRPr="00FD0675">
        <w:rPr>
          <w:rFonts w:eastAsia="Times New Roman"/>
          <w:sz w:val="20"/>
          <w:szCs w:val="20"/>
        </w:rPr>
        <w:t xml:space="preserve"> </w:t>
      </w:r>
      <w:r w:rsidRPr="00FD0675">
        <w:rPr>
          <w:rFonts w:eastAsia="Times New Roman"/>
          <w:sz w:val="20"/>
          <w:szCs w:val="20"/>
        </w:rPr>
        <w:t>I</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Mikulincer</w:t>
      </w:r>
      <w:r w:rsidR="00752709" w:rsidRPr="00FD0675">
        <w:rPr>
          <w:rFonts w:eastAsia="Times New Roman"/>
          <w:sz w:val="20"/>
          <w:szCs w:val="20"/>
        </w:rPr>
        <w:t xml:space="preserve"> </w:t>
      </w:r>
      <w:r w:rsidRPr="00FD0675">
        <w:rPr>
          <w:rFonts w:eastAsia="Times New Roman"/>
          <w:sz w:val="20"/>
          <w:szCs w:val="20"/>
        </w:rPr>
        <w:t>M</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Gilboa-Schechtman</w:t>
      </w:r>
      <w:r w:rsidR="00752709" w:rsidRPr="00FD0675">
        <w:rPr>
          <w:rFonts w:eastAsia="Times New Roman"/>
          <w:sz w:val="20"/>
          <w:szCs w:val="20"/>
        </w:rPr>
        <w:t xml:space="preserve"> </w:t>
      </w:r>
      <w:r w:rsidRPr="00FD0675">
        <w:rPr>
          <w:rFonts w:eastAsia="Times New Roman"/>
          <w:sz w:val="20"/>
          <w:szCs w:val="20"/>
        </w:rPr>
        <w:t>E</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Sirota</w:t>
      </w:r>
      <w:r w:rsidR="00752709" w:rsidRPr="00FD0675">
        <w:rPr>
          <w:rFonts w:eastAsia="Times New Roman"/>
          <w:sz w:val="20"/>
          <w:szCs w:val="20"/>
        </w:rPr>
        <w:t xml:space="preserve"> </w:t>
      </w:r>
      <w:r w:rsidRPr="00FD0675">
        <w:rPr>
          <w:rFonts w:eastAsia="Times New Roman"/>
          <w:sz w:val="20"/>
          <w:szCs w:val="20"/>
        </w:rPr>
        <w:t>P</w:t>
      </w:r>
      <w:r w:rsidR="009267F9"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(2003).</w:t>
      </w:r>
      <w:r w:rsidR="00752709" w:rsidRPr="00FD0675">
        <w:rPr>
          <w:rFonts w:eastAsia="Times New Roman"/>
          <w:sz w:val="20"/>
          <w:szCs w:val="20"/>
        </w:rPr>
        <w:t xml:space="preserve"> </w:t>
      </w:r>
      <w:r w:rsidRPr="00FD0675">
        <w:rPr>
          <w:rFonts w:eastAsia="Times New Roman"/>
          <w:sz w:val="20"/>
          <w:szCs w:val="20"/>
        </w:rPr>
        <w:t>Mental</w:t>
      </w:r>
      <w:r w:rsidR="00752709" w:rsidRPr="00FD0675">
        <w:rPr>
          <w:rFonts w:eastAsia="Times New Roman"/>
          <w:sz w:val="20"/>
          <w:szCs w:val="20"/>
        </w:rPr>
        <w:t xml:space="preserve"> </w:t>
      </w:r>
      <w:r w:rsidRPr="00FD0675">
        <w:rPr>
          <w:rFonts w:eastAsia="Times New Roman"/>
          <w:sz w:val="20"/>
          <w:szCs w:val="20"/>
        </w:rPr>
        <w:t>pain</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its</w:t>
      </w:r>
      <w:r w:rsidR="00752709" w:rsidRPr="00FD0675">
        <w:rPr>
          <w:rFonts w:eastAsia="Times New Roman"/>
          <w:sz w:val="20"/>
          <w:szCs w:val="20"/>
        </w:rPr>
        <w:t xml:space="preserve"> </w:t>
      </w:r>
      <w:r w:rsidRPr="00FD0675">
        <w:rPr>
          <w:rFonts w:eastAsia="Times New Roman"/>
          <w:sz w:val="20"/>
          <w:szCs w:val="20"/>
        </w:rPr>
        <w:t>relationship</w:t>
      </w:r>
      <w:r w:rsidR="00752709" w:rsidRPr="00FD0675">
        <w:rPr>
          <w:rFonts w:eastAsia="Times New Roman"/>
          <w:sz w:val="20"/>
          <w:szCs w:val="20"/>
        </w:rPr>
        <w:t xml:space="preserve"> </w:t>
      </w:r>
      <w:r w:rsidRPr="00FD0675">
        <w:rPr>
          <w:rFonts w:eastAsia="Times New Roman"/>
          <w:sz w:val="20"/>
          <w:szCs w:val="20"/>
        </w:rPr>
        <w:t>to</w:t>
      </w:r>
      <w:r w:rsidR="00752709" w:rsidRPr="00FD0675">
        <w:rPr>
          <w:rFonts w:eastAsia="Times New Roman"/>
          <w:sz w:val="20"/>
          <w:szCs w:val="20"/>
        </w:rPr>
        <w:t xml:space="preserve"> </w:t>
      </w:r>
      <w:r w:rsidRPr="00FD0675">
        <w:rPr>
          <w:rFonts w:eastAsia="Times New Roman"/>
          <w:sz w:val="20"/>
          <w:szCs w:val="20"/>
        </w:rPr>
        <w:t>suicidality</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life</w:t>
      </w:r>
      <w:r w:rsidR="00752709" w:rsidRPr="00FD0675">
        <w:rPr>
          <w:rFonts w:eastAsia="Times New Roman"/>
          <w:sz w:val="20"/>
          <w:szCs w:val="20"/>
        </w:rPr>
        <w:t xml:space="preserve"> </w:t>
      </w:r>
      <w:r w:rsidRPr="00FD0675">
        <w:rPr>
          <w:rFonts w:eastAsia="Times New Roman"/>
          <w:sz w:val="20"/>
          <w:szCs w:val="20"/>
        </w:rPr>
        <w:t>meaning.</w:t>
      </w:r>
      <w:r w:rsidR="00752709" w:rsidRPr="00FD0675">
        <w:rPr>
          <w:rFonts w:eastAsia="Times New Roman"/>
          <w:sz w:val="20"/>
          <w:szCs w:val="20"/>
        </w:rPr>
        <w:t xml:space="preserve"> </w:t>
      </w:r>
      <w:r w:rsidRPr="00FD0675">
        <w:rPr>
          <w:rFonts w:eastAsia="Times New Roman"/>
          <w:sz w:val="20"/>
          <w:szCs w:val="20"/>
        </w:rPr>
        <w:t>Suicide</w:t>
      </w:r>
      <w:r w:rsidR="00752709" w:rsidRPr="00FD0675">
        <w:rPr>
          <w:rFonts w:eastAsia="Times New Roman"/>
          <w:sz w:val="20"/>
          <w:szCs w:val="20"/>
        </w:rPr>
        <w:t xml:space="preserve"> </w:t>
      </w:r>
      <w:r w:rsidRPr="00FD0675">
        <w:rPr>
          <w:rFonts w:eastAsia="Times New Roman"/>
          <w:sz w:val="20"/>
          <w:szCs w:val="20"/>
        </w:rPr>
        <w:t>Life</w:t>
      </w:r>
      <w:r w:rsidR="00752709" w:rsidRPr="00FD0675">
        <w:rPr>
          <w:rFonts w:eastAsia="Times New Roman"/>
          <w:sz w:val="20"/>
          <w:szCs w:val="20"/>
        </w:rPr>
        <w:t xml:space="preserve"> </w:t>
      </w:r>
      <w:r w:rsidRPr="00FD0675">
        <w:rPr>
          <w:rFonts w:eastAsia="Times New Roman"/>
          <w:sz w:val="20"/>
          <w:szCs w:val="20"/>
        </w:rPr>
        <w:t>Threatening</w:t>
      </w:r>
      <w:r w:rsidR="00752709" w:rsidRPr="00FD0675">
        <w:rPr>
          <w:rFonts w:eastAsia="Times New Roman"/>
          <w:sz w:val="20"/>
          <w:szCs w:val="20"/>
        </w:rPr>
        <w:t xml:space="preserve"> </w:t>
      </w:r>
      <w:r w:rsidRPr="00FD0675">
        <w:rPr>
          <w:rFonts w:eastAsia="Times New Roman"/>
          <w:sz w:val="20"/>
          <w:szCs w:val="20"/>
        </w:rPr>
        <w:t>Behavior</w:t>
      </w:r>
      <w:r w:rsidR="009267F9"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33</w:t>
      </w:r>
      <w:r w:rsidR="00752709" w:rsidRPr="00FD0675">
        <w:rPr>
          <w:rFonts w:eastAsia="Times New Roman"/>
          <w:sz w:val="20"/>
          <w:szCs w:val="20"/>
        </w:rPr>
        <w:t xml:space="preserve"> </w:t>
      </w:r>
      <w:r w:rsidRPr="00FD0675">
        <w:rPr>
          <w:rFonts w:eastAsia="Times New Roman"/>
          <w:sz w:val="20"/>
          <w:szCs w:val="20"/>
        </w:rPr>
        <w:t>(3),</w:t>
      </w:r>
      <w:r w:rsidR="00752709" w:rsidRPr="00FD0675">
        <w:rPr>
          <w:rFonts w:eastAsia="Times New Roman"/>
          <w:sz w:val="20"/>
          <w:szCs w:val="20"/>
        </w:rPr>
        <w:t xml:space="preserve"> </w:t>
      </w:r>
      <w:r w:rsidRPr="00FD0675">
        <w:rPr>
          <w:rFonts w:eastAsia="Times New Roman"/>
          <w:sz w:val="20"/>
          <w:szCs w:val="20"/>
        </w:rPr>
        <w:t>231-41.</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Palmer,</w:t>
      </w:r>
      <w:r w:rsidR="00752709" w:rsidRPr="00FD0675">
        <w:rPr>
          <w:rFonts w:eastAsia="Times New Roman"/>
          <w:sz w:val="20"/>
          <w:szCs w:val="20"/>
        </w:rPr>
        <w:t xml:space="preserve"> </w:t>
      </w:r>
      <w:r w:rsidRPr="00FD0675">
        <w:rPr>
          <w:rFonts w:eastAsia="Times New Roman"/>
          <w:sz w:val="20"/>
          <w:szCs w:val="20"/>
        </w:rPr>
        <w:t>B.,</w:t>
      </w:r>
      <w:r w:rsidR="00752709" w:rsidRPr="00FD0675">
        <w:rPr>
          <w:rFonts w:eastAsia="Times New Roman"/>
          <w:sz w:val="20"/>
          <w:szCs w:val="20"/>
        </w:rPr>
        <w:t xml:space="preserve"> </w:t>
      </w:r>
      <w:r w:rsidRPr="00FD0675">
        <w:rPr>
          <w:rFonts w:eastAsia="Times New Roman"/>
          <w:sz w:val="20"/>
          <w:szCs w:val="20"/>
        </w:rPr>
        <w:t>Donaldson,</w:t>
      </w:r>
      <w:r w:rsidR="00752709" w:rsidRPr="00FD0675">
        <w:rPr>
          <w:rFonts w:eastAsia="Times New Roman"/>
          <w:sz w:val="20"/>
          <w:szCs w:val="20"/>
        </w:rPr>
        <w:t xml:space="preserve"> </w:t>
      </w:r>
      <w:r w:rsidRPr="00FD0675">
        <w:rPr>
          <w:rFonts w:eastAsia="Times New Roman"/>
          <w:sz w:val="20"/>
          <w:szCs w:val="20"/>
        </w:rPr>
        <w:t>C.,</w:t>
      </w:r>
      <w:r w:rsidR="00752709" w:rsidRPr="00FD0675">
        <w:rPr>
          <w:rFonts w:eastAsia="Times New Roman"/>
          <w:sz w:val="20"/>
          <w:szCs w:val="20"/>
        </w:rPr>
        <w:t xml:space="preserve"> &amp; </w:t>
      </w:r>
      <w:r w:rsidRPr="00FD0675">
        <w:rPr>
          <w:rFonts w:eastAsia="Times New Roman"/>
          <w:sz w:val="20"/>
          <w:szCs w:val="20"/>
        </w:rPr>
        <w:t>Stough,</w:t>
      </w:r>
      <w:r w:rsidR="00752709" w:rsidRPr="00FD0675">
        <w:rPr>
          <w:rFonts w:eastAsia="Times New Roman"/>
          <w:sz w:val="20"/>
          <w:szCs w:val="20"/>
        </w:rPr>
        <w:t xml:space="preserve"> </w:t>
      </w:r>
      <w:r w:rsidRPr="00FD0675">
        <w:rPr>
          <w:rFonts w:eastAsia="Times New Roman"/>
          <w:sz w:val="20"/>
          <w:szCs w:val="20"/>
        </w:rPr>
        <w:t>C.</w:t>
      </w:r>
      <w:r w:rsidR="00752709" w:rsidRPr="00FD0675">
        <w:rPr>
          <w:rFonts w:eastAsia="Times New Roman"/>
          <w:sz w:val="20"/>
          <w:szCs w:val="20"/>
        </w:rPr>
        <w:t xml:space="preserve"> </w:t>
      </w:r>
      <w:r w:rsidRPr="00FD0675">
        <w:rPr>
          <w:rFonts w:eastAsia="Times New Roman"/>
          <w:sz w:val="20"/>
          <w:szCs w:val="20"/>
        </w:rPr>
        <w:t>(2002).</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intelligence</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life</w:t>
      </w:r>
      <w:r w:rsidR="00752709" w:rsidRPr="00FD0675">
        <w:rPr>
          <w:rFonts w:eastAsia="Times New Roman"/>
          <w:sz w:val="20"/>
          <w:szCs w:val="20"/>
        </w:rPr>
        <w:t xml:space="preserve"> </w:t>
      </w:r>
      <w:r w:rsidRPr="00FD0675">
        <w:rPr>
          <w:rFonts w:eastAsia="Times New Roman"/>
          <w:sz w:val="20"/>
          <w:szCs w:val="20"/>
        </w:rPr>
        <w:t>satisfaction.</w:t>
      </w:r>
      <w:r w:rsidR="00752709" w:rsidRPr="00FD0675">
        <w:rPr>
          <w:rFonts w:eastAsia="Times New Roman"/>
          <w:sz w:val="20"/>
          <w:szCs w:val="20"/>
        </w:rPr>
        <w:t xml:space="preserve"> </w:t>
      </w:r>
      <w:r w:rsidRPr="00FD0675">
        <w:rPr>
          <w:rFonts w:eastAsia="Times New Roman"/>
          <w:sz w:val="20"/>
          <w:szCs w:val="20"/>
        </w:rPr>
        <w:t>Personality</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Individual</w:t>
      </w:r>
      <w:r w:rsidR="00752709" w:rsidRPr="00FD0675">
        <w:rPr>
          <w:rFonts w:eastAsia="Times New Roman"/>
          <w:sz w:val="20"/>
          <w:szCs w:val="20"/>
        </w:rPr>
        <w:t xml:space="preserve"> </w:t>
      </w:r>
      <w:r w:rsidRPr="00FD0675">
        <w:rPr>
          <w:rFonts w:eastAsia="Times New Roman"/>
          <w:sz w:val="20"/>
          <w:szCs w:val="20"/>
        </w:rPr>
        <w:t>Differences,</w:t>
      </w:r>
      <w:r w:rsidR="00752709" w:rsidRPr="00FD0675">
        <w:rPr>
          <w:rFonts w:eastAsia="Times New Roman"/>
          <w:sz w:val="20"/>
          <w:szCs w:val="20"/>
        </w:rPr>
        <w:t xml:space="preserve"> </w:t>
      </w:r>
      <w:r w:rsidRPr="00FD0675">
        <w:rPr>
          <w:rFonts w:eastAsia="Times New Roman"/>
          <w:sz w:val="20"/>
          <w:szCs w:val="20"/>
        </w:rPr>
        <w:t>33,</w:t>
      </w:r>
      <w:r w:rsidR="00752709" w:rsidRPr="00FD0675">
        <w:rPr>
          <w:rFonts w:eastAsia="Times New Roman"/>
          <w:sz w:val="20"/>
          <w:szCs w:val="20"/>
        </w:rPr>
        <w:t xml:space="preserve"> </w:t>
      </w:r>
      <w:r w:rsidRPr="00FD0675">
        <w:rPr>
          <w:rFonts w:eastAsia="Times New Roman"/>
          <w:sz w:val="20"/>
          <w:szCs w:val="20"/>
        </w:rPr>
        <w:t>1091-100.</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Rathi,</w:t>
      </w:r>
      <w:r w:rsidR="00752709" w:rsidRPr="00FD0675">
        <w:rPr>
          <w:rFonts w:eastAsia="Times New Roman"/>
          <w:sz w:val="20"/>
          <w:szCs w:val="20"/>
        </w:rPr>
        <w:t xml:space="preserve"> </w:t>
      </w:r>
      <w:r w:rsidRPr="00FD0675">
        <w:rPr>
          <w:rFonts w:eastAsia="Times New Roman"/>
          <w:sz w:val="20"/>
          <w:szCs w:val="20"/>
        </w:rPr>
        <w:t>Neerpal</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Rastogi,</w:t>
      </w:r>
      <w:r w:rsidR="00752709" w:rsidRPr="00FD0675">
        <w:rPr>
          <w:rFonts w:eastAsia="Times New Roman"/>
          <w:sz w:val="20"/>
          <w:szCs w:val="20"/>
        </w:rPr>
        <w:t xml:space="preserve"> </w:t>
      </w:r>
      <w:r w:rsidRPr="00FD0675">
        <w:rPr>
          <w:rFonts w:eastAsia="Times New Roman"/>
          <w:sz w:val="20"/>
          <w:szCs w:val="20"/>
        </w:rPr>
        <w:t>Renu.</w:t>
      </w:r>
      <w:r w:rsidR="00752709" w:rsidRPr="00FD0675">
        <w:rPr>
          <w:rFonts w:eastAsia="Times New Roman"/>
          <w:sz w:val="20"/>
          <w:szCs w:val="20"/>
        </w:rPr>
        <w:t xml:space="preserve"> </w:t>
      </w:r>
      <w:r w:rsidRPr="00FD0675">
        <w:rPr>
          <w:rFonts w:eastAsia="Times New Roman"/>
          <w:sz w:val="20"/>
          <w:szCs w:val="20"/>
        </w:rPr>
        <w:t>(2008</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Effect</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Intelligence</w:t>
      </w:r>
      <w:r w:rsidR="00752709" w:rsidRPr="00FD0675">
        <w:rPr>
          <w:rFonts w:eastAsia="Times New Roman"/>
          <w:sz w:val="20"/>
          <w:szCs w:val="20"/>
        </w:rPr>
        <w:t xml:space="preserve"> </w:t>
      </w:r>
      <w:r w:rsidRPr="00FD0675">
        <w:rPr>
          <w:rFonts w:eastAsia="Times New Roman"/>
          <w:sz w:val="20"/>
          <w:szCs w:val="20"/>
        </w:rPr>
        <w:t>on</w:t>
      </w:r>
      <w:r w:rsidR="00752709" w:rsidRPr="00FD0675">
        <w:rPr>
          <w:rFonts w:eastAsia="Times New Roman"/>
          <w:sz w:val="20"/>
          <w:szCs w:val="20"/>
        </w:rPr>
        <w:t xml:space="preserve"> </w:t>
      </w:r>
      <w:r w:rsidRPr="00FD0675">
        <w:rPr>
          <w:rFonts w:eastAsia="Times New Roman"/>
          <w:sz w:val="20"/>
          <w:szCs w:val="20"/>
        </w:rPr>
        <w:t>Occupational</w:t>
      </w:r>
      <w:r w:rsidR="00752709" w:rsidRPr="00FD0675">
        <w:rPr>
          <w:rFonts w:eastAsia="Times New Roman"/>
          <w:sz w:val="20"/>
          <w:szCs w:val="20"/>
        </w:rPr>
        <w:t xml:space="preserve"> </w:t>
      </w:r>
      <w:r w:rsidRPr="00FD0675">
        <w:rPr>
          <w:rFonts w:eastAsia="Times New Roman"/>
          <w:sz w:val="20"/>
          <w:szCs w:val="20"/>
        </w:rPr>
        <w:t>Self-Efficacy.</w:t>
      </w:r>
      <w:r w:rsidR="00752709" w:rsidRPr="00FD0675">
        <w:rPr>
          <w:rFonts w:eastAsia="Times New Roman"/>
          <w:sz w:val="20"/>
          <w:szCs w:val="20"/>
        </w:rPr>
        <w:t xml:space="preserve"> </w:t>
      </w:r>
      <w:r w:rsidRPr="00FD0675">
        <w:rPr>
          <w:rFonts w:eastAsia="Times New Roman"/>
          <w:sz w:val="20"/>
          <w:szCs w:val="20"/>
        </w:rPr>
        <w:t>The</w:t>
      </w:r>
      <w:r w:rsidR="00752709" w:rsidRPr="00FD0675">
        <w:rPr>
          <w:rFonts w:eastAsia="Times New Roman"/>
          <w:sz w:val="20"/>
          <w:szCs w:val="20"/>
        </w:rPr>
        <w:t xml:space="preserve"> </w:t>
      </w:r>
      <w:r w:rsidRPr="00FD0675">
        <w:rPr>
          <w:rFonts w:eastAsia="Times New Roman"/>
          <w:sz w:val="20"/>
          <w:szCs w:val="20"/>
        </w:rPr>
        <w:t>Icfai</w:t>
      </w:r>
      <w:r w:rsidR="00752709" w:rsidRPr="00FD0675">
        <w:rPr>
          <w:rFonts w:eastAsia="Times New Roman"/>
          <w:sz w:val="20"/>
          <w:szCs w:val="20"/>
        </w:rPr>
        <w:t xml:space="preserve"> </w:t>
      </w:r>
      <w:r w:rsidRPr="00FD0675">
        <w:rPr>
          <w:rFonts w:eastAsia="Times New Roman"/>
          <w:sz w:val="20"/>
          <w:szCs w:val="20"/>
        </w:rPr>
        <w:t>Journal</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Organizational</w:t>
      </w:r>
      <w:r w:rsidR="00752709" w:rsidRPr="00FD0675">
        <w:rPr>
          <w:rFonts w:eastAsia="Times New Roman"/>
          <w:sz w:val="20"/>
          <w:szCs w:val="20"/>
        </w:rPr>
        <w:t xml:space="preserve"> </w:t>
      </w:r>
      <w:r w:rsidRPr="00FD0675">
        <w:rPr>
          <w:rFonts w:eastAsia="Times New Roman"/>
          <w:sz w:val="20"/>
          <w:szCs w:val="20"/>
        </w:rPr>
        <w:t>Behavior,</w:t>
      </w:r>
      <w:r w:rsidR="00752709" w:rsidRPr="00FD0675">
        <w:rPr>
          <w:rFonts w:eastAsia="Times New Roman"/>
          <w:sz w:val="20"/>
          <w:szCs w:val="20"/>
        </w:rPr>
        <w:t xml:space="preserve"> </w:t>
      </w:r>
      <w:r w:rsidRPr="00FD0675">
        <w:rPr>
          <w:rFonts w:eastAsia="Times New Roman"/>
          <w:sz w:val="20"/>
          <w:szCs w:val="20"/>
        </w:rPr>
        <w:t>Vol</w:t>
      </w:r>
      <w:r w:rsidR="00752709" w:rsidRPr="00FD0675">
        <w:rPr>
          <w:rFonts w:eastAsia="Times New Roman"/>
          <w:sz w:val="20"/>
          <w:szCs w:val="20"/>
        </w:rPr>
        <w:t xml:space="preserve"> </w:t>
      </w:r>
      <w:r w:rsidRPr="00FD0675">
        <w:rPr>
          <w:rFonts w:eastAsia="Times New Roman"/>
          <w:sz w:val="20"/>
          <w:szCs w:val="20"/>
        </w:rPr>
        <w:t>7,</w:t>
      </w:r>
      <w:r w:rsidR="00752709" w:rsidRPr="00FD0675">
        <w:rPr>
          <w:rFonts w:eastAsia="Times New Roman"/>
          <w:sz w:val="20"/>
          <w:szCs w:val="20"/>
        </w:rPr>
        <w:t xml:space="preserve"> </w:t>
      </w:r>
      <w:r w:rsidRPr="00FD0675">
        <w:rPr>
          <w:rFonts w:eastAsia="Times New Roman"/>
          <w:sz w:val="20"/>
          <w:szCs w:val="20"/>
        </w:rPr>
        <w:t>No</w:t>
      </w:r>
      <w:r w:rsidR="00752709" w:rsidRPr="00FD0675">
        <w:rPr>
          <w:rFonts w:eastAsia="Times New Roman"/>
          <w:sz w:val="20"/>
          <w:szCs w:val="20"/>
        </w:rPr>
        <w:t xml:space="preserve"> </w:t>
      </w:r>
      <w:r w:rsidRPr="00FD0675">
        <w:rPr>
          <w:rFonts w:eastAsia="Times New Roman"/>
          <w:sz w:val="20"/>
          <w:szCs w:val="20"/>
        </w:rPr>
        <w:t>2,</w:t>
      </w:r>
      <w:r w:rsidR="00752709" w:rsidRPr="00FD0675">
        <w:rPr>
          <w:rFonts w:eastAsia="Times New Roman"/>
          <w:sz w:val="20"/>
          <w:szCs w:val="20"/>
        </w:rPr>
        <w:t xml:space="preserve"> </w:t>
      </w:r>
      <w:r w:rsidRPr="00FD0675">
        <w:rPr>
          <w:rFonts w:eastAsia="Times New Roman"/>
          <w:sz w:val="20"/>
          <w:szCs w:val="20"/>
        </w:rPr>
        <w:t>PP</w:t>
      </w:r>
      <w:r w:rsidR="00752709" w:rsidRPr="00FD0675">
        <w:rPr>
          <w:rFonts w:eastAsia="Times New Roman"/>
          <w:sz w:val="20"/>
          <w:szCs w:val="20"/>
        </w:rPr>
        <w:t xml:space="preserve"> </w:t>
      </w:r>
      <w:r w:rsidRPr="00FD0675">
        <w:rPr>
          <w:rFonts w:eastAsia="Times New Roman"/>
          <w:sz w:val="20"/>
          <w:szCs w:val="20"/>
        </w:rPr>
        <w:t>46</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56.</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Salovey,</w:t>
      </w:r>
      <w:r w:rsidR="00752709" w:rsidRPr="00FD0675">
        <w:rPr>
          <w:rFonts w:eastAsia="Times New Roman"/>
          <w:sz w:val="20"/>
          <w:szCs w:val="20"/>
        </w:rPr>
        <w:t xml:space="preserve"> </w:t>
      </w:r>
      <w:r w:rsidRPr="00FD0675">
        <w:rPr>
          <w:rFonts w:eastAsia="Times New Roman"/>
          <w:sz w:val="20"/>
          <w:szCs w:val="20"/>
        </w:rPr>
        <w:t>P.</w:t>
      </w:r>
      <w:r w:rsidR="00752709" w:rsidRPr="00FD0675">
        <w:rPr>
          <w:rFonts w:eastAsia="Times New Roman"/>
          <w:sz w:val="20"/>
          <w:szCs w:val="20"/>
        </w:rPr>
        <w:t xml:space="preserve"> &amp; </w:t>
      </w:r>
      <w:r w:rsidRPr="00FD0675">
        <w:rPr>
          <w:rFonts w:eastAsia="Times New Roman"/>
          <w:sz w:val="20"/>
          <w:szCs w:val="20"/>
        </w:rPr>
        <w:t>Mayer,</w:t>
      </w:r>
      <w:r w:rsidR="00752709" w:rsidRPr="00FD0675">
        <w:rPr>
          <w:rFonts w:eastAsia="Times New Roman"/>
          <w:sz w:val="20"/>
          <w:szCs w:val="20"/>
        </w:rPr>
        <w:t xml:space="preserve"> </w:t>
      </w:r>
      <w:r w:rsidRPr="00FD0675">
        <w:rPr>
          <w:rFonts w:eastAsia="Times New Roman"/>
          <w:sz w:val="20"/>
          <w:szCs w:val="20"/>
        </w:rPr>
        <w:t>JD</w:t>
      </w:r>
      <w:r w:rsidR="00752709" w:rsidRPr="00FD0675">
        <w:rPr>
          <w:rFonts w:eastAsia="Times New Roman"/>
          <w:sz w:val="20"/>
          <w:szCs w:val="20"/>
        </w:rPr>
        <w:t xml:space="preserve"> </w:t>
      </w:r>
      <w:r w:rsidRPr="00FD0675">
        <w:rPr>
          <w:rFonts w:eastAsia="Times New Roman"/>
          <w:sz w:val="20"/>
          <w:szCs w:val="20"/>
        </w:rPr>
        <w:t>(1990).</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intelligence</w:t>
      </w:r>
      <w:r w:rsidR="00752709" w:rsidRPr="00FD0675">
        <w:rPr>
          <w:rFonts w:eastAsia="Times New Roman"/>
          <w:sz w:val="20"/>
          <w:szCs w:val="20"/>
        </w:rPr>
        <w:t xml:space="preserve"> </w:t>
      </w:r>
      <w:r w:rsidRPr="00FD0675">
        <w:rPr>
          <w:rFonts w:eastAsia="Times New Roman"/>
          <w:sz w:val="20"/>
          <w:szCs w:val="20"/>
        </w:rPr>
        <w:t>imagination.</w:t>
      </w:r>
      <w:r w:rsidR="00752709" w:rsidRPr="00FD0675">
        <w:rPr>
          <w:rFonts w:eastAsia="Times New Roman"/>
          <w:sz w:val="20"/>
          <w:szCs w:val="20"/>
        </w:rPr>
        <w:t xml:space="preserve"> </w:t>
      </w:r>
      <w:r w:rsidRPr="00FD0675">
        <w:rPr>
          <w:rFonts w:eastAsia="Times New Roman"/>
          <w:sz w:val="20"/>
          <w:szCs w:val="20"/>
        </w:rPr>
        <w:t>Cognition,</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Personalily,</w:t>
      </w:r>
      <w:r w:rsidR="00752709" w:rsidRPr="00FD0675">
        <w:rPr>
          <w:rFonts w:eastAsia="Times New Roman"/>
          <w:sz w:val="20"/>
          <w:szCs w:val="20"/>
        </w:rPr>
        <w:t xml:space="preserve"> </w:t>
      </w:r>
      <w:r w:rsidRPr="00FD0675">
        <w:rPr>
          <w:rFonts w:eastAsia="Times New Roman"/>
          <w:sz w:val="20"/>
          <w:szCs w:val="20"/>
        </w:rPr>
        <w:t>9,185</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211.</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Salovey</w:t>
      </w:r>
      <w:r w:rsidR="00752709" w:rsidRPr="00FD0675">
        <w:rPr>
          <w:rFonts w:eastAsia="Times New Roman"/>
          <w:sz w:val="20"/>
          <w:szCs w:val="20"/>
        </w:rPr>
        <w:t xml:space="preserve"> </w:t>
      </w:r>
      <w:r w:rsidRPr="00FD0675">
        <w:rPr>
          <w:rFonts w:eastAsia="Times New Roman"/>
          <w:sz w:val="20"/>
          <w:szCs w:val="20"/>
        </w:rPr>
        <w:t>P.,</w:t>
      </w:r>
      <w:r w:rsidR="00752709" w:rsidRPr="00FD0675">
        <w:rPr>
          <w:rFonts w:eastAsia="Times New Roman"/>
          <w:sz w:val="20"/>
          <w:szCs w:val="20"/>
        </w:rPr>
        <w:t xml:space="preserve"> </w:t>
      </w:r>
      <w:r w:rsidRPr="00FD0675">
        <w:rPr>
          <w:rFonts w:eastAsia="Times New Roman"/>
          <w:sz w:val="20"/>
          <w:szCs w:val="20"/>
        </w:rPr>
        <w:t>Grewal</w:t>
      </w:r>
      <w:r w:rsidR="00752709" w:rsidRPr="00FD0675">
        <w:rPr>
          <w:rFonts w:eastAsia="Times New Roman"/>
          <w:sz w:val="20"/>
          <w:szCs w:val="20"/>
        </w:rPr>
        <w:t xml:space="preserve"> </w:t>
      </w:r>
      <w:r w:rsidRPr="00FD0675">
        <w:rPr>
          <w:rFonts w:eastAsia="Times New Roman"/>
          <w:sz w:val="20"/>
          <w:szCs w:val="20"/>
        </w:rPr>
        <w:t>D.</w:t>
      </w:r>
      <w:r w:rsidR="00752709" w:rsidRPr="00FD0675">
        <w:rPr>
          <w:rFonts w:eastAsia="Times New Roman"/>
          <w:sz w:val="20"/>
          <w:szCs w:val="20"/>
        </w:rPr>
        <w:t xml:space="preserve"> </w:t>
      </w:r>
      <w:r w:rsidRPr="00FD0675">
        <w:rPr>
          <w:rFonts w:eastAsia="Times New Roman"/>
          <w:sz w:val="20"/>
          <w:szCs w:val="20"/>
        </w:rPr>
        <w:t>(2005).</w:t>
      </w:r>
      <w:r w:rsidR="00752709" w:rsidRPr="00FD0675">
        <w:rPr>
          <w:rFonts w:eastAsia="Times New Roman"/>
          <w:sz w:val="20"/>
          <w:szCs w:val="20"/>
        </w:rPr>
        <w:t xml:space="preserve"> </w:t>
      </w:r>
      <w:r w:rsidRPr="00FD0675">
        <w:rPr>
          <w:rFonts w:eastAsia="Times New Roman"/>
          <w:sz w:val="20"/>
          <w:szCs w:val="20"/>
        </w:rPr>
        <w:t>The</w:t>
      </w:r>
      <w:r w:rsidR="00752709" w:rsidRPr="00FD0675">
        <w:rPr>
          <w:rFonts w:eastAsia="Times New Roman"/>
          <w:sz w:val="20"/>
          <w:szCs w:val="20"/>
        </w:rPr>
        <w:t xml:space="preserve"> </w:t>
      </w:r>
      <w:r w:rsidRPr="00FD0675">
        <w:rPr>
          <w:rFonts w:eastAsia="Times New Roman"/>
          <w:sz w:val="20"/>
          <w:szCs w:val="20"/>
        </w:rPr>
        <w:t>science</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intelligence.</w:t>
      </w:r>
      <w:r w:rsidR="00752709" w:rsidRPr="00FD0675">
        <w:rPr>
          <w:rFonts w:eastAsia="Times New Roman"/>
          <w:sz w:val="20"/>
          <w:szCs w:val="20"/>
        </w:rPr>
        <w:t xml:space="preserve"> </w:t>
      </w:r>
      <w:r w:rsidRPr="00FD0675">
        <w:rPr>
          <w:rFonts w:eastAsia="Times New Roman"/>
          <w:sz w:val="20"/>
          <w:szCs w:val="20"/>
        </w:rPr>
        <w:t>Curr</w:t>
      </w:r>
      <w:r w:rsidR="00752709" w:rsidRPr="00FD0675">
        <w:rPr>
          <w:rFonts w:eastAsia="Times New Roman"/>
          <w:sz w:val="20"/>
          <w:szCs w:val="20"/>
        </w:rPr>
        <w:t xml:space="preserve"> </w:t>
      </w:r>
      <w:r w:rsidRPr="00FD0675">
        <w:rPr>
          <w:rFonts w:eastAsia="Times New Roman"/>
          <w:sz w:val="20"/>
          <w:szCs w:val="20"/>
        </w:rPr>
        <w:t>Dir</w:t>
      </w:r>
      <w:r w:rsidR="00752709" w:rsidRPr="00FD0675">
        <w:rPr>
          <w:rFonts w:eastAsia="Times New Roman"/>
          <w:sz w:val="20"/>
          <w:szCs w:val="20"/>
        </w:rPr>
        <w:t xml:space="preserve"> </w:t>
      </w:r>
      <w:r w:rsidRPr="00FD0675">
        <w:rPr>
          <w:rFonts w:eastAsia="Times New Roman"/>
          <w:sz w:val="20"/>
          <w:szCs w:val="20"/>
        </w:rPr>
        <w:t>Psycho</w:t>
      </w:r>
      <w:r w:rsidR="00752709" w:rsidRPr="00FD0675">
        <w:rPr>
          <w:rFonts w:eastAsia="Times New Roman"/>
          <w:sz w:val="20"/>
          <w:szCs w:val="20"/>
        </w:rPr>
        <w:t xml:space="preserve"> </w:t>
      </w:r>
      <w:r w:rsidRPr="00FD0675">
        <w:rPr>
          <w:rFonts w:eastAsia="Times New Roman"/>
          <w:sz w:val="20"/>
          <w:szCs w:val="20"/>
        </w:rPr>
        <w:t>Sci.</w:t>
      </w:r>
      <w:r w:rsidR="00752709" w:rsidRPr="00FD0675">
        <w:rPr>
          <w:rFonts w:eastAsia="Times New Roman"/>
          <w:sz w:val="20"/>
          <w:szCs w:val="20"/>
        </w:rPr>
        <w:t xml:space="preserve"> </w:t>
      </w:r>
      <w:r w:rsidRPr="00FD0675">
        <w:rPr>
          <w:rFonts w:eastAsia="Times New Roman"/>
          <w:sz w:val="20"/>
          <w:szCs w:val="20"/>
        </w:rPr>
        <w:t>14,</w:t>
      </w:r>
      <w:r w:rsidR="00752709" w:rsidRPr="00FD0675">
        <w:rPr>
          <w:rFonts w:eastAsia="Times New Roman"/>
          <w:sz w:val="20"/>
          <w:szCs w:val="20"/>
        </w:rPr>
        <w:t xml:space="preserve"> </w:t>
      </w:r>
      <w:r w:rsidRPr="00FD0675">
        <w:rPr>
          <w:rFonts w:eastAsia="Times New Roman"/>
          <w:sz w:val="20"/>
          <w:szCs w:val="20"/>
        </w:rPr>
        <w:t>281-285.</w:t>
      </w:r>
    </w:p>
    <w:p w:rsidR="0018137F"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Senay</w:t>
      </w:r>
      <w:r w:rsidR="00752709" w:rsidRPr="00FD0675">
        <w:rPr>
          <w:rFonts w:eastAsia="Times New Roman"/>
          <w:sz w:val="20"/>
          <w:szCs w:val="20"/>
        </w:rPr>
        <w:t xml:space="preserve"> </w:t>
      </w:r>
      <w:r w:rsidRPr="00FD0675">
        <w:rPr>
          <w:rFonts w:eastAsia="Times New Roman"/>
          <w:sz w:val="20"/>
          <w:szCs w:val="20"/>
        </w:rPr>
        <w:t>Koparan,</w:t>
      </w:r>
      <w:r w:rsidR="00752709" w:rsidRPr="00FD0675">
        <w:rPr>
          <w:rFonts w:eastAsia="Times New Roman"/>
          <w:sz w:val="20"/>
          <w:szCs w:val="20"/>
        </w:rPr>
        <w:t xml:space="preserve"> </w:t>
      </w:r>
      <w:r w:rsidRPr="00FD0675">
        <w:rPr>
          <w:rFonts w:eastAsia="Times New Roman"/>
          <w:sz w:val="20"/>
          <w:szCs w:val="20"/>
        </w:rPr>
        <w:t>F</w:t>
      </w:r>
      <w:r w:rsidR="0018137F" w:rsidRPr="00FD0675">
        <w:rPr>
          <w:rFonts w:eastAsia="Times New Roman"/>
          <w:sz w:val="20"/>
          <w:szCs w:val="20"/>
        </w:rPr>
        <w:t>üsu</w:t>
      </w:r>
      <w:r w:rsidRPr="00FD0675">
        <w:rPr>
          <w:rFonts w:eastAsia="Times New Roman"/>
          <w:sz w:val="20"/>
          <w:szCs w:val="20"/>
        </w:rPr>
        <w:t>n</w:t>
      </w:r>
      <w:r w:rsidR="0018137F" w:rsidRPr="00FD0675">
        <w:rPr>
          <w:rFonts w:hint="eastAsia"/>
          <w:sz w:val="20"/>
          <w:szCs w:val="20"/>
          <w:lang w:eastAsia="zh-CN"/>
        </w:rPr>
        <w:t xml:space="preserve"> </w:t>
      </w:r>
      <w:r w:rsidR="0018137F" w:rsidRPr="00FD0675">
        <w:rPr>
          <w:rFonts w:eastAsia="Times New Roman"/>
          <w:sz w:val="20"/>
          <w:szCs w:val="20"/>
        </w:rPr>
        <w:t>Öztürk</w:t>
      </w:r>
      <w:r w:rsidRPr="00FD0675">
        <w:rPr>
          <w:rFonts w:eastAsia="Times New Roman"/>
          <w:sz w:val="20"/>
          <w:szCs w:val="20"/>
        </w:rPr>
        <w:t>,</w:t>
      </w:r>
      <w:r w:rsidR="0018137F" w:rsidRPr="00FD0675">
        <w:rPr>
          <w:rFonts w:hint="eastAsia"/>
          <w:sz w:val="20"/>
          <w:szCs w:val="20"/>
          <w:lang w:eastAsia="zh-CN"/>
        </w:rPr>
        <w:t xml:space="preserve"> </w:t>
      </w:r>
      <w:r w:rsidR="0018137F" w:rsidRPr="00FD0675">
        <w:rPr>
          <w:rFonts w:eastAsia="Times New Roman"/>
          <w:sz w:val="20"/>
          <w:szCs w:val="20"/>
        </w:rPr>
        <w:t>Rüçh</w:t>
      </w:r>
      <w:r w:rsidRPr="00FD0675">
        <w:rPr>
          <w:rFonts w:eastAsia="Times New Roman"/>
          <w:sz w:val="20"/>
          <w:szCs w:val="20"/>
        </w:rPr>
        <w:t>an</w:t>
      </w:r>
      <w:r w:rsidR="0018137F" w:rsidRPr="00FD0675">
        <w:rPr>
          <w:rFonts w:hint="eastAsia"/>
          <w:sz w:val="20"/>
          <w:szCs w:val="20"/>
          <w:lang w:eastAsia="zh-CN"/>
        </w:rPr>
        <w:t xml:space="preserve"> </w:t>
      </w:r>
      <w:r w:rsidR="0018137F" w:rsidRPr="00FD0675">
        <w:rPr>
          <w:rFonts w:eastAsia="Times New Roman"/>
          <w:sz w:val="20"/>
          <w:szCs w:val="20"/>
        </w:rPr>
        <w:t>Özkılıç</w:t>
      </w:r>
      <w:r w:rsidR="009267F9" w:rsidRPr="00FD0675">
        <w:rPr>
          <w:rFonts w:eastAsia="Times New Roman"/>
          <w:sz w:val="20"/>
          <w:szCs w:val="20"/>
        </w:rPr>
        <w:t>,</w:t>
      </w:r>
      <w:r w:rsidR="0018137F" w:rsidRPr="00FD0675">
        <w:rPr>
          <w:rFonts w:hint="eastAsia"/>
          <w:sz w:val="20"/>
          <w:szCs w:val="20"/>
          <w:lang w:eastAsia="zh-CN"/>
        </w:rPr>
        <w:t xml:space="preserve"> </w:t>
      </w:r>
      <w:r w:rsidR="0018137F" w:rsidRPr="00FD0675">
        <w:rPr>
          <w:rFonts w:eastAsia="Times New Roman"/>
          <w:sz w:val="20"/>
          <w:szCs w:val="20"/>
        </w:rPr>
        <w:t>Y</w:t>
      </w:r>
      <w:r w:rsidRPr="00FD0675">
        <w:rPr>
          <w:rFonts w:eastAsia="Times New Roman"/>
          <w:sz w:val="20"/>
          <w:szCs w:val="20"/>
        </w:rPr>
        <w:t>al</w:t>
      </w:r>
      <w:r w:rsidR="0018137F" w:rsidRPr="00FD0675">
        <w:rPr>
          <w:rFonts w:eastAsia="Times New Roman"/>
          <w:sz w:val="20"/>
          <w:szCs w:val="20"/>
        </w:rPr>
        <w:t>çıns</w:t>
      </w:r>
      <w:r w:rsidRPr="00FD0675">
        <w:rPr>
          <w:rFonts w:eastAsia="Times New Roman"/>
          <w:sz w:val="20"/>
          <w:szCs w:val="20"/>
        </w:rPr>
        <w:t>en</w:t>
      </w:r>
      <w:r w:rsidR="0018137F" w:rsidRPr="00FD0675">
        <w:rPr>
          <w:rFonts w:eastAsia="Times New Roman"/>
          <w:sz w:val="20"/>
          <w:szCs w:val="20"/>
        </w:rPr>
        <w:t>ısık</w:t>
      </w:r>
      <w:r w:rsidR="00752709" w:rsidRPr="00FD0675">
        <w:rPr>
          <w:rFonts w:eastAsia="Times New Roman"/>
          <w:sz w:val="20"/>
          <w:szCs w:val="20"/>
        </w:rPr>
        <w:t xml:space="preserve"> </w:t>
      </w:r>
      <w:r w:rsidRPr="00FD0675">
        <w:rPr>
          <w:rFonts w:eastAsia="Times New Roman"/>
          <w:sz w:val="20"/>
          <w:szCs w:val="20"/>
        </w:rPr>
        <w:t>(2009).</w:t>
      </w:r>
      <w:r w:rsidR="00752709" w:rsidRPr="00FD0675">
        <w:rPr>
          <w:rFonts w:eastAsia="Times New Roman"/>
          <w:sz w:val="20"/>
          <w:szCs w:val="20"/>
        </w:rPr>
        <w:t xml:space="preserve"> </w:t>
      </w:r>
      <w:r w:rsidRPr="00FD0675">
        <w:rPr>
          <w:rFonts w:eastAsia="Times New Roman"/>
          <w:sz w:val="20"/>
          <w:szCs w:val="20"/>
        </w:rPr>
        <w:t>An</w:t>
      </w:r>
      <w:r w:rsidR="00752709" w:rsidRPr="00FD0675">
        <w:rPr>
          <w:rFonts w:eastAsia="Times New Roman"/>
          <w:sz w:val="20"/>
          <w:szCs w:val="20"/>
        </w:rPr>
        <w:t xml:space="preserve"> </w:t>
      </w:r>
      <w:r w:rsidRPr="00FD0675">
        <w:rPr>
          <w:rFonts w:eastAsia="Times New Roman"/>
          <w:sz w:val="20"/>
          <w:szCs w:val="20"/>
        </w:rPr>
        <w:t>investigation</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social</w:t>
      </w:r>
      <w:r w:rsidR="00752709" w:rsidRPr="00FD0675">
        <w:rPr>
          <w:rFonts w:eastAsia="Times New Roman"/>
          <w:sz w:val="20"/>
          <w:szCs w:val="20"/>
        </w:rPr>
        <w:t xml:space="preserve"> </w:t>
      </w:r>
      <w:r w:rsidRPr="00FD0675">
        <w:rPr>
          <w:rFonts w:eastAsia="Times New Roman"/>
          <w:sz w:val="20"/>
          <w:szCs w:val="20"/>
        </w:rPr>
        <w:t>self-efficacy</w:t>
      </w:r>
      <w:r w:rsidR="00752709" w:rsidRPr="00FD0675">
        <w:rPr>
          <w:rFonts w:eastAsia="Times New Roman"/>
          <w:sz w:val="20"/>
          <w:szCs w:val="20"/>
        </w:rPr>
        <w:t xml:space="preserve"> </w:t>
      </w:r>
      <w:r w:rsidRPr="00FD0675">
        <w:rPr>
          <w:rFonts w:eastAsia="Times New Roman"/>
          <w:sz w:val="20"/>
          <w:szCs w:val="20"/>
        </w:rPr>
        <w:t>expectations</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assertiveness</w:t>
      </w:r>
      <w:r w:rsidR="00752709" w:rsidRPr="00FD0675">
        <w:rPr>
          <w:rFonts w:eastAsia="Times New Roman"/>
          <w:sz w:val="20"/>
          <w:szCs w:val="20"/>
        </w:rPr>
        <w:t xml:space="preserve"> </w:t>
      </w:r>
      <w:r w:rsidRPr="00FD0675">
        <w:rPr>
          <w:rFonts w:eastAsia="Times New Roman"/>
          <w:sz w:val="20"/>
          <w:szCs w:val="20"/>
        </w:rPr>
        <w:t>in</w:t>
      </w:r>
      <w:r w:rsidR="00752709" w:rsidRPr="00FD0675">
        <w:rPr>
          <w:rFonts w:eastAsia="Times New Roman"/>
          <w:sz w:val="20"/>
          <w:szCs w:val="20"/>
        </w:rPr>
        <w:t xml:space="preserve"> </w:t>
      </w:r>
      <w:r w:rsidRPr="00FD0675">
        <w:rPr>
          <w:rFonts w:eastAsia="Times New Roman"/>
          <w:sz w:val="20"/>
          <w:szCs w:val="20"/>
        </w:rPr>
        <w:t>multi-program</w:t>
      </w:r>
      <w:r w:rsidR="00752709" w:rsidRPr="00FD0675">
        <w:rPr>
          <w:rFonts w:eastAsia="Times New Roman"/>
          <w:sz w:val="20"/>
          <w:szCs w:val="20"/>
        </w:rPr>
        <w:t xml:space="preserve"> </w:t>
      </w:r>
      <w:r w:rsidRPr="00FD0675">
        <w:rPr>
          <w:rFonts w:eastAsia="Times New Roman"/>
          <w:sz w:val="20"/>
          <w:szCs w:val="20"/>
        </w:rPr>
        <w:t>high</w:t>
      </w:r>
      <w:r w:rsidR="00752709" w:rsidRPr="00FD0675">
        <w:rPr>
          <w:rFonts w:eastAsia="Times New Roman"/>
          <w:sz w:val="20"/>
          <w:szCs w:val="20"/>
        </w:rPr>
        <w:t xml:space="preserve"> </w:t>
      </w:r>
      <w:r w:rsidRPr="00FD0675">
        <w:rPr>
          <w:rFonts w:eastAsia="Times New Roman"/>
          <w:sz w:val="20"/>
          <w:szCs w:val="20"/>
        </w:rPr>
        <w:t>school</w:t>
      </w:r>
      <w:r w:rsidR="00752709" w:rsidRPr="00FD0675">
        <w:rPr>
          <w:rFonts w:eastAsia="Times New Roman"/>
          <w:sz w:val="20"/>
          <w:szCs w:val="20"/>
        </w:rPr>
        <w:t xml:space="preserve"> </w:t>
      </w:r>
      <w:r w:rsidRPr="00FD0675">
        <w:rPr>
          <w:rFonts w:eastAsia="Times New Roman"/>
          <w:sz w:val="20"/>
          <w:szCs w:val="20"/>
        </w:rPr>
        <w:t>students.</w:t>
      </w:r>
      <w:r w:rsidR="00752709" w:rsidRPr="00FD0675">
        <w:rPr>
          <w:rFonts w:eastAsia="Times New Roman"/>
          <w:sz w:val="20"/>
          <w:szCs w:val="20"/>
        </w:rPr>
        <w:t xml:space="preserve"> </w:t>
      </w:r>
      <w:r w:rsidRPr="00FD0675">
        <w:rPr>
          <w:rFonts w:eastAsia="Times New Roman"/>
          <w:sz w:val="20"/>
          <w:szCs w:val="20"/>
        </w:rPr>
        <w:t>Procedia</w:t>
      </w:r>
      <w:r w:rsidR="00752709" w:rsidRPr="00FD0675">
        <w:rPr>
          <w:rFonts w:eastAsia="Times New Roman"/>
          <w:sz w:val="20"/>
          <w:szCs w:val="20"/>
        </w:rPr>
        <w:t xml:space="preserve"> </w:t>
      </w:r>
      <w:r w:rsidRPr="00FD0675">
        <w:rPr>
          <w:rFonts w:eastAsia="Times New Roman"/>
          <w:sz w:val="20"/>
          <w:szCs w:val="20"/>
        </w:rPr>
        <w:t>Social</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Behavioral</w:t>
      </w:r>
      <w:r w:rsidR="00752709" w:rsidRPr="00FD0675">
        <w:rPr>
          <w:rFonts w:eastAsia="Times New Roman"/>
          <w:sz w:val="20"/>
          <w:szCs w:val="20"/>
        </w:rPr>
        <w:t xml:space="preserve"> </w:t>
      </w:r>
      <w:r w:rsidRPr="00FD0675">
        <w:rPr>
          <w:rFonts w:eastAsia="Times New Roman"/>
          <w:sz w:val="20"/>
          <w:szCs w:val="20"/>
        </w:rPr>
        <w:t>Sciences,</w:t>
      </w:r>
      <w:r w:rsidR="00752709" w:rsidRPr="00FD0675">
        <w:rPr>
          <w:rFonts w:eastAsia="Times New Roman"/>
          <w:sz w:val="20"/>
          <w:szCs w:val="20"/>
        </w:rPr>
        <w:t xml:space="preserve"> </w:t>
      </w:r>
      <w:r w:rsidRPr="00FD0675">
        <w:rPr>
          <w:rFonts w:eastAsia="Times New Roman"/>
          <w:sz w:val="20"/>
          <w:szCs w:val="20"/>
        </w:rPr>
        <w:t>1,</w:t>
      </w:r>
      <w:r w:rsidR="00752709" w:rsidRPr="00FD0675">
        <w:rPr>
          <w:rFonts w:eastAsia="Times New Roman"/>
          <w:sz w:val="20"/>
          <w:szCs w:val="20"/>
        </w:rPr>
        <w:t xml:space="preserve"> </w:t>
      </w:r>
      <w:r w:rsidRPr="00FD0675">
        <w:rPr>
          <w:rFonts w:eastAsia="Times New Roman"/>
          <w:sz w:val="20"/>
          <w:szCs w:val="20"/>
        </w:rPr>
        <w:t>623</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6</w:t>
      </w:r>
      <w:r w:rsidR="00752709" w:rsidRPr="00FD0675">
        <w:rPr>
          <w:rFonts w:eastAsia="Times New Roman"/>
          <w:sz w:val="20"/>
          <w:szCs w:val="20"/>
        </w:rPr>
        <w:t xml:space="preserve"> </w:t>
      </w:r>
      <w:r w:rsidRPr="00FD0675">
        <w:rPr>
          <w:rFonts w:eastAsia="Times New Roman"/>
          <w:sz w:val="20"/>
          <w:szCs w:val="20"/>
        </w:rPr>
        <w:t>29</w:t>
      </w:r>
      <w:r w:rsidR="0018137F" w:rsidRPr="00FD0675">
        <w:rPr>
          <w:rFonts w:eastAsia="Times New Roman"/>
          <w:sz w:val="20"/>
          <w:szCs w:val="20"/>
        </w:rPr>
        <w:t>.</w:t>
      </w:r>
    </w:p>
    <w:p w:rsidR="0018137F"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Schutte,</w:t>
      </w:r>
      <w:r w:rsidR="00752709" w:rsidRPr="00FD0675">
        <w:rPr>
          <w:rFonts w:eastAsia="Times New Roman"/>
          <w:sz w:val="20"/>
          <w:szCs w:val="20"/>
        </w:rPr>
        <w:t xml:space="preserve"> </w:t>
      </w:r>
      <w:r w:rsidRPr="00FD0675">
        <w:rPr>
          <w:rFonts w:eastAsia="Times New Roman"/>
          <w:sz w:val="20"/>
          <w:szCs w:val="20"/>
        </w:rPr>
        <w:t>N.</w:t>
      </w:r>
      <w:r w:rsidR="00752709" w:rsidRPr="00FD0675">
        <w:rPr>
          <w:rFonts w:eastAsia="Times New Roman"/>
          <w:sz w:val="20"/>
          <w:szCs w:val="20"/>
        </w:rPr>
        <w:t xml:space="preserve"> </w:t>
      </w:r>
      <w:r w:rsidRPr="00FD0675">
        <w:rPr>
          <w:rFonts w:eastAsia="Times New Roman"/>
          <w:sz w:val="20"/>
          <w:szCs w:val="20"/>
        </w:rPr>
        <w:t>S</w:t>
      </w:r>
      <w:r w:rsidR="009267F9"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Malouff,</w:t>
      </w:r>
      <w:r w:rsidR="00752709" w:rsidRPr="00FD0675">
        <w:rPr>
          <w:rFonts w:eastAsia="Times New Roman"/>
          <w:sz w:val="20"/>
          <w:szCs w:val="20"/>
        </w:rPr>
        <w:t xml:space="preserve"> </w:t>
      </w:r>
      <w:r w:rsidRPr="00FD0675">
        <w:rPr>
          <w:rFonts w:eastAsia="Times New Roman"/>
          <w:sz w:val="20"/>
          <w:szCs w:val="20"/>
        </w:rPr>
        <w:t>JM,</w:t>
      </w:r>
      <w:r w:rsidR="00752709" w:rsidRPr="00FD0675">
        <w:rPr>
          <w:rFonts w:eastAsia="Times New Roman"/>
          <w:sz w:val="20"/>
          <w:szCs w:val="20"/>
        </w:rPr>
        <w:t xml:space="preserve"> </w:t>
      </w:r>
      <w:r w:rsidRPr="00FD0675">
        <w:rPr>
          <w:rFonts w:eastAsia="Times New Roman"/>
          <w:sz w:val="20"/>
          <w:szCs w:val="20"/>
        </w:rPr>
        <w:t>Hall,</w:t>
      </w:r>
      <w:r w:rsidR="00752709" w:rsidRPr="00FD0675">
        <w:rPr>
          <w:rFonts w:eastAsia="Times New Roman"/>
          <w:sz w:val="20"/>
          <w:szCs w:val="20"/>
        </w:rPr>
        <w:t xml:space="preserve"> </w:t>
      </w:r>
      <w:r w:rsidRPr="00FD0675">
        <w:rPr>
          <w:rFonts w:eastAsia="Times New Roman"/>
          <w:sz w:val="20"/>
          <w:szCs w:val="20"/>
        </w:rPr>
        <w:t>LE,</w:t>
      </w:r>
      <w:r w:rsidR="00752709" w:rsidRPr="00FD0675">
        <w:rPr>
          <w:rFonts w:eastAsia="Times New Roman"/>
          <w:sz w:val="20"/>
          <w:szCs w:val="20"/>
        </w:rPr>
        <w:t xml:space="preserve"> </w:t>
      </w:r>
      <w:r w:rsidRPr="00FD0675">
        <w:rPr>
          <w:rFonts w:eastAsia="Times New Roman"/>
          <w:sz w:val="20"/>
          <w:szCs w:val="20"/>
        </w:rPr>
        <w:t>Haggerty,</w:t>
      </w:r>
      <w:r w:rsidR="00752709" w:rsidRPr="00FD0675">
        <w:rPr>
          <w:rFonts w:eastAsia="Times New Roman"/>
          <w:sz w:val="20"/>
          <w:szCs w:val="20"/>
        </w:rPr>
        <w:t xml:space="preserve"> </w:t>
      </w:r>
      <w:r w:rsidRPr="00FD0675">
        <w:rPr>
          <w:rFonts w:eastAsia="Times New Roman"/>
          <w:sz w:val="20"/>
          <w:szCs w:val="20"/>
        </w:rPr>
        <w:t>D.,</w:t>
      </w:r>
      <w:r w:rsidR="00752709" w:rsidRPr="00FD0675">
        <w:rPr>
          <w:rFonts w:eastAsia="Times New Roman"/>
          <w:sz w:val="20"/>
          <w:szCs w:val="20"/>
        </w:rPr>
        <w:t xml:space="preserve"> </w:t>
      </w:r>
      <w:r w:rsidRPr="00FD0675">
        <w:rPr>
          <w:rFonts w:eastAsia="Times New Roman"/>
          <w:sz w:val="20"/>
          <w:szCs w:val="20"/>
        </w:rPr>
        <w:t>Cooper,</w:t>
      </w:r>
      <w:r w:rsidR="00752709" w:rsidRPr="00FD0675">
        <w:rPr>
          <w:rFonts w:eastAsia="Times New Roman"/>
          <w:sz w:val="20"/>
          <w:szCs w:val="20"/>
        </w:rPr>
        <w:t xml:space="preserve"> </w:t>
      </w:r>
      <w:r w:rsidRPr="00FD0675">
        <w:rPr>
          <w:rFonts w:eastAsia="Times New Roman"/>
          <w:sz w:val="20"/>
          <w:szCs w:val="20"/>
        </w:rPr>
        <w:t>JT,</w:t>
      </w:r>
      <w:r w:rsidR="00752709" w:rsidRPr="00FD0675">
        <w:rPr>
          <w:rFonts w:eastAsia="Times New Roman"/>
          <w:sz w:val="20"/>
          <w:szCs w:val="20"/>
        </w:rPr>
        <w:t xml:space="preserve"> </w:t>
      </w:r>
      <w:r w:rsidRPr="00FD0675">
        <w:rPr>
          <w:rFonts w:eastAsia="Times New Roman"/>
          <w:sz w:val="20"/>
          <w:szCs w:val="20"/>
        </w:rPr>
        <w:t>Golden,</w:t>
      </w:r>
      <w:r w:rsidR="00752709" w:rsidRPr="00FD0675">
        <w:rPr>
          <w:rFonts w:eastAsia="Times New Roman"/>
          <w:sz w:val="20"/>
          <w:szCs w:val="20"/>
        </w:rPr>
        <w:t xml:space="preserve"> </w:t>
      </w:r>
      <w:r w:rsidRPr="00FD0675">
        <w:rPr>
          <w:rFonts w:eastAsia="Times New Roman"/>
          <w:sz w:val="20"/>
          <w:szCs w:val="20"/>
        </w:rPr>
        <w:t>C.,</w:t>
      </w:r>
      <w:r w:rsidR="00752709" w:rsidRPr="00FD0675">
        <w:rPr>
          <w:rFonts w:eastAsia="Times New Roman"/>
          <w:sz w:val="20"/>
          <w:szCs w:val="20"/>
        </w:rPr>
        <w:t xml:space="preserve"> &amp; </w:t>
      </w:r>
      <w:r w:rsidRPr="00FD0675">
        <w:rPr>
          <w:rFonts w:eastAsia="Times New Roman"/>
          <w:sz w:val="20"/>
          <w:szCs w:val="20"/>
        </w:rPr>
        <w:t>Dornheim,</w:t>
      </w:r>
      <w:r w:rsidR="00752709" w:rsidRPr="00FD0675">
        <w:rPr>
          <w:rFonts w:eastAsia="Times New Roman"/>
          <w:sz w:val="20"/>
          <w:szCs w:val="20"/>
        </w:rPr>
        <w:t xml:space="preserve"> </w:t>
      </w:r>
      <w:r w:rsidRPr="00FD0675">
        <w:rPr>
          <w:rFonts w:eastAsia="Times New Roman"/>
          <w:sz w:val="20"/>
          <w:szCs w:val="20"/>
        </w:rPr>
        <w:t>L.</w:t>
      </w:r>
      <w:r w:rsidR="00752709" w:rsidRPr="00FD0675">
        <w:rPr>
          <w:rFonts w:eastAsia="Times New Roman"/>
          <w:sz w:val="20"/>
          <w:szCs w:val="20"/>
        </w:rPr>
        <w:t xml:space="preserve"> </w:t>
      </w:r>
      <w:r w:rsidRPr="00FD0675">
        <w:rPr>
          <w:rFonts w:eastAsia="Times New Roman"/>
          <w:sz w:val="20"/>
          <w:szCs w:val="20"/>
        </w:rPr>
        <w:t>(1998b).</w:t>
      </w:r>
      <w:r w:rsidR="00752709" w:rsidRPr="00FD0675">
        <w:rPr>
          <w:rFonts w:eastAsia="Times New Roman"/>
          <w:sz w:val="20"/>
          <w:szCs w:val="20"/>
        </w:rPr>
        <w:t xml:space="preserve"> </w:t>
      </w:r>
      <w:r w:rsidRPr="00FD0675">
        <w:rPr>
          <w:rFonts w:eastAsia="Times New Roman"/>
          <w:sz w:val="20"/>
          <w:szCs w:val="20"/>
        </w:rPr>
        <w:t>Development</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validation</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measure</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intelligence.</w:t>
      </w:r>
      <w:r w:rsidR="00752709" w:rsidRPr="00FD0675">
        <w:rPr>
          <w:rFonts w:eastAsia="Times New Roman"/>
          <w:sz w:val="20"/>
          <w:szCs w:val="20"/>
        </w:rPr>
        <w:t xml:space="preserve"> </w:t>
      </w:r>
      <w:r w:rsidRPr="00FD0675">
        <w:rPr>
          <w:rFonts w:eastAsia="Times New Roman"/>
          <w:sz w:val="20"/>
          <w:szCs w:val="20"/>
        </w:rPr>
        <w:t>Personality</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Individual</w:t>
      </w:r>
      <w:r w:rsidR="00752709" w:rsidRPr="00FD0675">
        <w:rPr>
          <w:rFonts w:eastAsia="Times New Roman"/>
          <w:sz w:val="20"/>
          <w:szCs w:val="20"/>
        </w:rPr>
        <w:t xml:space="preserve"> </w:t>
      </w:r>
      <w:r w:rsidRPr="00FD0675">
        <w:rPr>
          <w:rFonts w:eastAsia="Times New Roman"/>
          <w:sz w:val="20"/>
          <w:szCs w:val="20"/>
        </w:rPr>
        <w:t>Differences,</w:t>
      </w:r>
      <w:r w:rsidR="00752709" w:rsidRPr="00FD0675">
        <w:rPr>
          <w:rFonts w:eastAsia="Times New Roman"/>
          <w:sz w:val="20"/>
          <w:szCs w:val="20"/>
        </w:rPr>
        <w:t xml:space="preserve"> </w:t>
      </w:r>
      <w:r w:rsidRPr="00FD0675">
        <w:rPr>
          <w:rFonts w:eastAsia="Times New Roman"/>
          <w:sz w:val="20"/>
          <w:szCs w:val="20"/>
        </w:rPr>
        <w:t>25,</w:t>
      </w:r>
      <w:r w:rsidR="00752709" w:rsidRPr="00FD0675">
        <w:rPr>
          <w:rFonts w:eastAsia="Times New Roman"/>
          <w:sz w:val="20"/>
          <w:szCs w:val="20"/>
        </w:rPr>
        <w:t xml:space="preserve"> </w:t>
      </w:r>
      <w:r w:rsidRPr="00FD0675">
        <w:rPr>
          <w:rFonts w:eastAsia="Times New Roman"/>
          <w:sz w:val="20"/>
          <w:szCs w:val="20"/>
        </w:rPr>
        <w:t>167-17</w:t>
      </w:r>
      <w:r w:rsidR="0018137F" w:rsidRPr="00FD0675">
        <w:rPr>
          <w:rFonts w:eastAsia="Times New Roman"/>
          <w:sz w:val="20"/>
          <w:szCs w:val="20"/>
        </w:rPr>
        <w:t>7.</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Schutte</w:t>
      </w:r>
      <w:r w:rsidR="00752709" w:rsidRPr="00FD0675">
        <w:rPr>
          <w:rFonts w:eastAsia="Times New Roman"/>
          <w:sz w:val="20"/>
          <w:szCs w:val="20"/>
        </w:rPr>
        <w:t xml:space="preserve"> </w:t>
      </w:r>
      <w:r w:rsidRPr="00FD0675">
        <w:rPr>
          <w:rFonts w:eastAsia="Times New Roman"/>
          <w:sz w:val="20"/>
          <w:szCs w:val="20"/>
        </w:rPr>
        <w:t>NS,</w:t>
      </w:r>
      <w:r w:rsidR="00752709" w:rsidRPr="00FD0675">
        <w:rPr>
          <w:rFonts w:eastAsia="Times New Roman"/>
          <w:sz w:val="20"/>
          <w:szCs w:val="20"/>
        </w:rPr>
        <w:t xml:space="preserve"> </w:t>
      </w:r>
      <w:r w:rsidRPr="00FD0675">
        <w:rPr>
          <w:rFonts w:eastAsia="Times New Roman"/>
          <w:sz w:val="20"/>
          <w:szCs w:val="20"/>
        </w:rPr>
        <w:t>Malouff</w:t>
      </w:r>
      <w:r w:rsidR="00752709" w:rsidRPr="00FD0675">
        <w:rPr>
          <w:rFonts w:eastAsia="Times New Roman"/>
          <w:sz w:val="20"/>
          <w:szCs w:val="20"/>
        </w:rPr>
        <w:t xml:space="preserve"> </w:t>
      </w:r>
      <w:r w:rsidRPr="00FD0675">
        <w:rPr>
          <w:rFonts w:eastAsia="Times New Roman"/>
          <w:sz w:val="20"/>
          <w:szCs w:val="20"/>
        </w:rPr>
        <w:t>JM,</w:t>
      </w:r>
      <w:r w:rsidR="00752709" w:rsidRPr="00FD0675">
        <w:rPr>
          <w:rFonts w:eastAsia="Times New Roman"/>
          <w:sz w:val="20"/>
          <w:szCs w:val="20"/>
        </w:rPr>
        <w:t xml:space="preserve"> </w:t>
      </w:r>
      <w:r w:rsidRPr="00FD0675">
        <w:rPr>
          <w:rFonts w:eastAsia="Times New Roman"/>
          <w:sz w:val="20"/>
          <w:szCs w:val="20"/>
        </w:rPr>
        <w:t>Simunek</w:t>
      </w:r>
      <w:r w:rsidR="00752709" w:rsidRPr="00FD0675">
        <w:rPr>
          <w:rFonts w:eastAsia="Times New Roman"/>
          <w:sz w:val="20"/>
          <w:szCs w:val="20"/>
        </w:rPr>
        <w:t xml:space="preserve"> </w:t>
      </w:r>
      <w:r w:rsidRPr="00FD0675">
        <w:rPr>
          <w:rFonts w:eastAsia="Times New Roman"/>
          <w:sz w:val="20"/>
          <w:szCs w:val="20"/>
        </w:rPr>
        <w:t>M.,</w:t>
      </w:r>
      <w:r w:rsidR="00752709" w:rsidRPr="00FD0675">
        <w:rPr>
          <w:rFonts w:eastAsia="Times New Roman"/>
          <w:sz w:val="20"/>
          <w:szCs w:val="20"/>
        </w:rPr>
        <w:t xml:space="preserve"> </w:t>
      </w:r>
      <w:r w:rsidRPr="00FD0675">
        <w:rPr>
          <w:rFonts w:eastAsia="Times New Roman"/>
          <w:sz w:val="20"/>
          <w:szCs w:val="20"/>
        </w:rPr>
        <w:t>Hollander</w:t>
      </w:r>
      <w:r w:rsidR="00752709" w:rsidRPr="00FD0675">
        <w:rPr>
          <w:rFonts w:eastAsia="Times New Roman"/>
          <w:sz w:val="20"/>
          <w:szCs w:val="20"/>
        </w:rPr>
        <w:t xml:space="preserve"> </w:t>
      </w:r>
      <w:r w:rsidRPr="00FD0675">
        <w:rPr>
          <w:rFonts w:eastAsia="Times New Roman"/>
          <w:sz w:val="20"/>
          <w:szCs w:val="20"/>
        </w:rPr>
        <w:t>S.,</w:t>
      </w:r>
      <w:r w:rsidR="00752709" w:rsidRPr="00FD0675">
        <w:rPr>
          <w:rFonts w:eastAsia="Times New Roman"/>
          <w:sz w:val="20"/>
          <w:szCs w:val="20"/>
        </w:rPr>
        <w:t xml:space="preserve"> </w:t>
      </w:r>
      <w:r w:rsidRPr="00FD0675">
        <w:rPr>
          <w:rFonts w:eastAsia="Times New Roman"/>
          <w:sz w:val="20"/>
          <w:szCs w:val="20"/>
        </w:rPr>
        <w:t>McKenley</w:t>
      </w:r>
      <w:r w:rsidR="00752709" w:rsidRPr="00FD0675">
        <w:rPr>
          <w:rFonts w:eastAsia="Times New Roman"/>
          <w:sz w:val="20"/>
          <w:szCs w:val="20"/>
        </w:rPr>
        <w:t xml:space="preserve"> </w:t>
      </w:r>
      <w:r w:rsidRPr="00FD0675">
        <w:rPr>
          <w:rFonts w:eastAsia="Times New Roman"/>
          <w:sz w:val="20"/>
          <w:szCs w:val="20"/>
        </w:rPr>
        <w:t>J.</w:t>
      </w:r>
      <w:r w:rsidR="00752709" w:rsidRPr="00FD0675">
        <w:rPr>
          <w:rFonts w:eastAsia="Times New Roman"/>
          <w:sz w:val="20"/>
          <w:szCs w:val="20"/>
        </w:rPr>
        <w:t xml:space="preserve"> </w:t>
      </w:r>
      <w:r w:rsidRPr="00FD0675">
        <w:rPr>
          <w:rFonts w:eastAsia="Times New Roman"/>
          <w:sz w:val="20"/>
          <w:szCs w:val="20"/>
        </w:rPr>
        <w:t>(2002).</w:t>
      </w:r>
      <w:r w:rsidR="00752709" w:rsidRPr="00FD0675">
        <w:rPr>
          <w:rFonts w:eastAsia="Times New Roman"/>
          <w:sz w:val="20"/>
          <w:szCs w:val="20"/>
        </w:rPr>
        <w:t xml:space="preserve"> </w:t>
      </w:r>
      <w:r w:rsidRPr="00FD0675">
        <w:rPr>
          <w:rFonts w:eastAsia="Times New Roman"/>
          <w:sz w:val="20"/>
          <w:szCs w:val="20"/>
        </w:rPr>
        <w:t>Characteristic</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intelligence</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well-being,</w:t>
      </w:r>
      <w:r w:rsidR="00752709" w:rsidRPr="00FD0675">
        <w:rPr>
          <w:rFonts w:eastAsia="Times New Roman"/>
          <w:sz w:val="20"/>
          <w:szCs w:val="20"/>
        </w:rPr>
        <w:t xml:space="preserve"> </w:t>
      </w:r>
      <w:r w:rsidRPr="00FD0675">
        <w:rPr>
          <w:rFonts w:eastAsia="Times New Roman"/>
          <w:sz w:val="20"/>
          <w:szCs w:val="20"/>
        </w:rPr>
        <w:t>Cognitive</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16,</w:t>
      </w:r>
      <w:r w:rsidR="00752709" w:rsidRPr="00FD0675">
        <w:rPr>
          <w:rFonts w:eastAsia="Times New Roman"/>
          <w:sz w:val="20"/>
          <w:szCs w:val="20"/>
        </w:rPr>
        <w:t xml:space="preserve"> </w:t>
      </w:r>
      <w:r w:rsidRPr="00FD0675">
        <w:rPr>
          <w:rFonts w:eastAsia="Times New Roman"/>
          <w:sz w:val="20"/>
          <w:szCs w:val="20"/>
        </w:rPr>
        <w:t>769</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86.</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lastRenderedPageBreak/>
        <w:t>Schutte,</w:t>
      </w:r>
      <w:r w:rsidR="00752709" w:rsidRPr="00FD0675">
        <w:rPr>
          <w:rFonts w:eastAsia="Times New Roman"/>
          <w:sz w:val="20"/>
          <w:szCs w:val="20"/>
        </w:rPr>
        <w:t xml:space="preserve"> </w:t>
      </w:r>
      <w:r w:rsidRPr="00FD0675">
        <w:rPr>
          <w:rFonts w:eastAsia="Times New Roman"/>
          <w:sz w:val="20"/>
          <w:szCs w:val="20"/>
        </w:rPr>
        <w:t>N.</w:t>
      </w:r>
      <w:r w:rsidR="00752709" w:rsidRPr="00FD0675">
        <w:rPr>
          <w:rFonts w:eastAsia="Times New Roman"/>
          <w:sz w:val="20"/>
          <w:szCs w:val="20"/>
        </w:rPr>
        <w:t xml:space="preserve"> </w:t>
      </w:r>
      <w:r w:rsidRPr="00FD0675">
        <w:rPr>
          <w:rFonts w:eastAsia="Times New Roman"/>
          <w:sz w:val="20"/>
          <w:szCs w:val="20"/>
        </w:rPr>
        <w:t>S,</w:t>
      </w:r>
      <w:r w:rsidR="00752709" w:rsidRPr="00FD0675">
        <w:rPr>
          <w:rFonts w:eastAsia="Times New Roman"/>
          <w:sz w:val="20"/>
          <w:szCs w:val="20"/>
        </w:rPr>
        <w:t xml:space="preserve"> </w:t>
      </w:r>
      <w:r w:rsidRPr="00FD0675">
        <w:rPr>
          <w:rFonts w:eastAsia="Times New Roman"/>
          <w:sz w:val="20"/>
          <w:szCs w:val="20"/>
        </w:rPr>
        <w:t>Malouff,</w:t>
      </w:r>
      <w:r w:rsidR="00752709" w:rsidRPr="00FD0675">
        <w:rPr>
          <w:rFonts w:eastAsia="Times New Roman"/>
          <w:sz w:val="20"/>
          <w:szCs w:val="20"/>
        </w:rPr>
        <w:t xml:space="preserve"> </w:t>
      </w:r>
      <w:r w:rsidRPr="00FD0675">
        <w:rPr>
          <w:rFonts w:eastAsia="Times New Roman"/>
          <w:sz w:val="20"/>
          <w:szCs w:val="20"/>
        </w:rPr>
        <w:t>JM,</w:t>
      </w:r>
      <w:r w:rsidR="00752709" w:rsidRPr="00FD0675">
        <w:rPr>
          <w:rFonts w:eastAsia="Times New Roman"/>
          <w:sz w:val="20"/>
          <w:szCs w:val="20"/>
        </w:rPr>
        <w:t xml:space="preserve"> </w:t>
      </w:r>
      <w:r w:rsidRPr="00FD0675">
        <w:rPr>
          <w:rFonts w:eastAsia="Times New Roman"/>
          <w:sz w:val="20"/>
          <w:szCs w:val="20"/>
        </w:rPr>
        <w:t>Thorsteinsson</w:t>
      </w:r>
      <w:r w:rsidR="00752709" w:rsidRPr="00FD0675">
        <w:rPr>
          <w:rFonts w:eastAsia="Times New Roman"/>
          <w:sz w:val="20"/>
          <w:szCs w:val="20"/>
        </w:rPr>
        <w:t xml:space="preserve"> </w:t>
      </w:r>
      <w:r w:rsidRPr="00FD0675">
        <w:rPr>
          <w:rFonts w:eastAsia="Times New Roman"/>
          <w:sz w:val="20"/>
          <w:szCs w:val="20"/>
        </w:rPr>
        <w:t>EB,</w:t>
      </w:r>
      <w:r w:rsidR="00752709" w:rsidRPr="00FD0675">
        <w:rPr>
          <w:rFonts w:eastAsia="Times New Roman"/>
          <w:sz w:val="20"/>
          <w:szCs w:val="20"/>
        </w:rPr>
        <w:t xml:space="preserve"> </w:t>
      </w:r>
      <w:r w:rsidRPr="00FD0675">
        <w:rPr>
          <w:rFonts w:eastAsia="Times New Roman"/>
          <w:sz w:val="20"/>
          <w:szCs w:val="20"/>
        </w:rPr>
        <w:t>Bhullar</w:t>
      </w:r>
      <w:r w:rsidR="00752709" w:rsidRPr="00FD0675">
        <w:rPr>
          <w:rFonts w:eastAsia="Times New Roman"/>
          <w:sz w:val="20"/>
          <w:szCs w:val="20"/>
        </w:rPr>
        <w:t xml:space="preserve"> </w:t>
      </w:r>
      <w:r w:rsidRPr="00FD0675">
        <w:rPr>
          <w:rFonts w:eastAsia="Times New Roman"/>
          <w:sz w:val="20"/>
          <w:szCs w:val="20"/>
        </w:rPr>
        <w:t>N.,</w:t>
      </w:r>
      <w:r w:rsidR="00752709" w:rsidRPr="00FD0675">
        <w:rPr>
          <w:rFonts w:eastAsia="Times New Roman"/>
          <w:sz w:val="20"/>
          <w:szCs w:val="20"/>
        </w:rPr>
        <w:t xml:space="preserve"> </w:t>
      </w:r>
      <w:r w:rsidRPr="00FD0675">
        <w:rPr>
          <w:rFonts w:eastAsia="Times New Roman"/>
          <w:sz w:val="20"/>
          <w:szCs w:val="20"/>
        </w:rPr>
        <w:t>Rookie</w:t>
      </w:r>
      <w:r w:rsidR="00752709" w:rsidRPr="00FD0675">
        <w:rPr>
          <w:rFonts w:eastAsia="Times New Roman"/>
          <w:sz w:val="20"/>
          <w:szCs w:val="20"/>
        </w:rPr>
        <w:t xml:space="preserve"> </w:t>
      </w:r>
      <w:r w:rsidRPr="00FD0675">
        <w:rPr>
          <w:rFonts w:eastAsia="Times New Roman"/>
          <w:sz w:val="20"/>
          <w:szCs w:val="20"/>
        </w:rPr>
        <w:t>SE</w:t>
      </w:r>
      <w:r w:rsidR="00752709" w:rsidRPr="00FD0675">
        <w:rPr>
          <w:rFonts w:eastAsia="Times New Roman"/>
          <w:sz w:val="20"/>
          <w:szCs w:val="20"/>
        </w:rPr>
        <w:t xml:space="preserve"> </w:t>
      </w:r>
      <w:r w:rsidRPr="00FD0675">
        <w:rPr>
          <w:rFonts w:eastAsia="Times New Roman"/>
          <w:sz w:val="20"/>
          <w:szCs w:val="20"/>
        </w:rPr>
        <w:t>(2007).</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meta-analytic</w:t>
      </w:r>
      <w:r w:rsidR="00752709" w:rsidRPr="00FD0675">
        <w:rPr>
          <w:rFonts w:eastAsia="Times New Roman"/>
          <w:sz w:val="20"/>
          <w:szCs w:val="20"/>
        </w:rPr>
        <w:t xml:space="preserve"> </w:t>
      </w:r>
      <w:r w:rsidRPr="00FD0675">
        <w:rPr>
          <w:rFonts w:eastAsia="Times New Roman"/>
          <w:sz w:val="20"/>
          <w:szCs w:val="20"/>
        </w:rPr>
        <w:t>investigation</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the</w:t>
      </w:r>
      <w:r w:rsidR="00752709" w:rsidRPr="00FD0675">
        <w:rPr>
          <w:rFonts w:eastAsia="Times New Roman"/>
          <w:sz w:val="20"/>
          <w:szCs w:val="20"/>
        </w:rPr>
        <w:t xml:space="preserve"> </w:t>
      </w:r>
      <w:r w:rsidRPr="00FD0675">
        <w:rPr>
          <w:rFonts w:eastAsia="Times New Roman"/>
          <w:sz w:val="20"/>
          <w:szCs w:val="20"/>
        </w:rPr>
        <w:t>relationship</w:t>
      </w:r>
      <w:r w:rsidR="00752709" w:rsidRPr="00FD0675">
        <w:rPr>
          <w:rFonts w:eastAsia="Times New Roman"/>
          <w:sz w:val="20"/>
          <w:szCs w:val="20"/>
        </w:rPr>
        <w:t xml:space="preserve"> </w:t>
      </w:r>
      <w:r w:rsidRPr="00FD0675">
        <w:rPr>
          <w:rFonts w:eastAsia="Times New Roman"/>
          <w:sz w:val="20"/>
          <w:szCs w:val="20"/>
        </w:rPr>
        <w:t>between</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intelligence</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health.</w:t>
      </w:r>
      <w:r w:rsidR="00752709" w:rsidRPr="00FD0675">
        <w:rPr>
          <w:rFonts w:eastAsia="Times New Roman"/>
          <w:sz w:val="20"/>
          <w:szCs w:val="20"/>
        </w:rPr>
        <w:t xml:space="preserve"> </w:t>
      </w:r>
      <w:r w:rsidRPr="00FD0675">
        <w:rPr>
          <w:rFonts w:eastAsia="Times New Roman"/>
          <w:sz w:val="20"/>
          <w:szCs w:val="20"/>
        </w:rPr>
        <w:t>Per</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s</w:t>
      </w:r>
      <w:r w:rsidR="00752709" w:rsidRPr="00FD0675">
        <w:rPr>
          <w:rFonts w:eastAsia="Times New Roman"/>
          <w:sz w:val="20"/>
          <w:szCs w:val="20"/>
        </w:rPr>
        <w:t xml:space="preserve"> </w:t>
      </w:r>
      <w:r w:rsidRPr="00FD0675">
        <w:rPr>
          <w:rFonts w:eastAsia="Times New Roman"/>
          <w:sz w:val="20"/>
          <w:szCs w:val="20"/>
        </w:rPr>
        <w:t>Individual</w:t>
      </w:r>
      <w:r w:rsidR="00752709" w:rsidRPr="00FD0675">
        <w:rPr>
          <w:rFonts w:eastAsia="Times New Roman"/>
          <w:sz w:val="20"/>
          <w:szCs w:val="20"/>
        </w:rPr>
        <w:t xml:space="preserve"> </w:t>
      </w:r>
      <w:r w:rsidRPr="00FD0675">
        <w:rPr>
          <w:rFonts w:eastAsia="Times New Roman"/>
          <w:sz w:val="20"/>
          <w:szCs w:val="20"/>
        </w:rPr>
        <w:t>Dif,</w:t>
      </w:r>
      <w:r w:rsidR="00752709" w:rsidRPr="00FD0675">
        <w:rPr>
          <w:rFonts w:eastAsia="Times New Roman"/>
          <w:sz w:val="20"/>
          <w:szCs w:val="20"/>
        </w:rPr>
        <w:t xml:space="preserve"> </w:t>
      </w:r>
      <w:r w:rsidRPr="00FD0675">
        <w:rPr>
          <w:rFonts w:eastAsia="Times New Roman"/>
          <w:sz w:val="20"/>
          <w:szCs w:val="20"/>
        </w:rPr>
        <w:t>42,</w:t>
      </w:r>
      <w:r w:rsidR="00752709" w:rsidRPr="00FD0675">
        <w:rPr>
          <w:rFonts w:eastAsia="Times New Roman"/>
          <w:sz w:val="20"/>
          <w:szCs w:val="20"/>
        </w:rPr>
        <w:t xml:space="preserve"> </w:t>
      </w:r>
      <w:r w:rsidRPr="00FD0675">
        <w:rPr>
          <w:rFonts w:eastAsia="Times New Roman"/>
          <w:sz w:val="20"/>
          <w:szCs w:val="20"/>
        </w:rPr>
        <w:t>921-33.</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Slaski,</w:t>
      </w:r>
      <w:r w:rsidR="00752709" w:rsidRPr="00FD0675">
        <w:rPr>
          <w:rFonts w:eastAsia="Times New Roman"/>
          <w:sz w:val="20"/>
          <w:szCs w:val="20"/>
        </w:rPr>
        <w:t xml:space="preserve"> </w:t>
      </w:r>
      <w:r w:rsidRPr="00FD0675">
        <w:rPr>
          <w:rFonts w:eastAsia="Times New Roman"/>
          <w:sz w:val="20"/>
          <w:szCs w:val="20"/>
        </w:rPr>
        <w:t>M.,</w:t>
      </w:r>
      <w:r w:rsidR="00752709" w:rsidRPr="00FD0675">
        <w:rPr>
          <w:rFonts w:eastAsia="Times New Roman"/>
          <w:sz w:val="20"/>
          <w:szCs w:val="20"/>
        </w:rPr>
        <w:t xml:space="preserve"> &amp; </w:t>
      </w:r>
      <w:r w:rsidRPr="00FD0675">
        <w:rPr>
          <w:rFonts w:eastAsia="Times New Roman"/>
          <w:sz w:val="20"/>
          <w:szCs w:val="20"/>
        </w:rPr>
        <w:t>Cartwright,</w:t>
      </w:r>
      <w:r w:rsidR="00752709" w:rsidRPr="00FD0675">
        <w:rPr>
          <w:rFonts w:eastAsia="Times New Roman"/>
          <w:sz w:val="20"/>
          <w:szCs w:val="20"/>
        </w:rPr>
        <w:t xml:space="preserve"> </w:t>
      </w:r>
      <w:r w:rsidRPr="00FD0675">
        <w:rPr>
          <w:rFonts w:eastAsia="Times New Roman"/>
          <w:sz w:val="20"/>
          <w:szCs w:val="20"/>
        </w:rPr>
        <w:t>S.</w:t>
      </w:r>
      <w:r w:rsidR="00752709" w:rsidRPr="00FD0675">
        <w:rPr>
          <w:rFonts w:eastAsia="Times New Roman"/>
          <w:sz w:val="20"/>
          <w:szCs w:val="20"/>
        </w:rPr>
        <w:t xml:space="preserve"> </w:t>
      </w:r>
      <w:r w:rsidRPr="00FD0675">
        <w:rPr>
          <w:rFonts w:eastAsia="Times New Roman"/>
          <w:sz w:val="20"/>
          <w:szCs w:val="20"/>
        </w:rPr>
        <w:t>(2002).</w:t>
      </w:r>
      <w:r w:rsidR="00752709" w:rsidRPr="00FD0675">
        <w:rPr>
          <w:rFonts w:eastAsia="Times New Roman"/>
          <w:sz w:val="20"/>
          <w:szCs w:val="20"/>
        </w:rPr>
        <w:t xml:space="preserve"> </w:t>
      </w:r>
      <w:r w:rsidRPr="00FD0675">
        <w:rPr>
          <w:rFonts w:eastAsia="Times New Roman"/>
          <w:sz w:val="20"/>
          <w:szCs w:val="20"/>
        </w:rPr>
        <w:t>Health,</w:t>
      </w:r>
      <w:r w:rsidR="00752709" w:rsidRPr="00FD0675">
        <w:rPr>
          <w:rFonts w:eastAsia="Times New Roman"/>
          <w:sz w:val="20"/>
          <w:szCs w:val="20"/>
        </w:rPr>
        <w:t xml:space="preserve"> </w:t>
      </w:r>
      <w:r w:rsidRPr="00FD0675">
        <w:rPr>
          <w:rFonts w:eastAsia="Times New Roman"/>
          <w:sz w:val="20"/>
          <w:szCs w:val="20"/>
        </w:rPr>
        <w:t>performance,</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intelligence:</w:t>
      </w:r>
      <w:r w:rsidR="00752709" w:rsidRPr="00FD0675">
        <w:rPr>
          <w:rFonts w:eastAsia="Times New Roman"/>
          <w:sz w:val="20"/>
          <w:szCs w:val="20"/>
        </w:rPr>
        <w:t xml:space="preserve"> </w:t>
      </w:r>
      <w:r w:rsidRPr="00FD0675">
        <w:rPr>
          <w:rFonts w:eastAsia="Times New Roman"/>
          <w:sz w:val="20"/>
          <w:szCs w:val="20"/>
        </w:rPr>
        <w:t>An</w:t>
      </w:r>
      <w:r w:rsidR="00752709" w:rsidRPr="00FD0675">
        <w:rPr>
          <w:rFonts w:eastAsia="Times New Roman"/>
          <w:sz w:val="20"/>
          <w:szCs w:val="20"/>
        </w:rPr>
        <w:t xml:space="preserve"> </w:t>
      </w:r>
      <w:r w:rsidRPr="00FD0675">
        <w:rPr>
          <w:rFonts w:eastAsia="Times New Roman"/>
          <w:sz w:val="20"/>
          <w:szCs w:val="20"/>
        </w:rPr>
        <w:t>exploratory</w:t>
      </w:r>
      <w:r w:rsidR="00752709" w:rsidRPr="00FD0675">
        <w:rPr>
          <w:rFonts w:eastAsia="Times New Roman"/>
          <w:sz w:val="20"/>
          <w:szCs w:val="20"/>
        </w:rPr>
        <w:t xml:space="preserve"> </w:t>
      </w:r>
      <w:r w:rsidRPr="00FD0675">
        <w:rPr>
          <w:rFonts w:eastAsia="Times New Roman"/>
          <w:sz w:val="20"/>
          <w:szCs w:val="20"/>
        </w:rPr>
        <w:t>study</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retail</w:t>
      </w:r>
      <w:r w:rsidR="00752709" w:rsidRPr="00FD0675">
        <w:rPr>
          <w:rFonts w:eastAsia="Times New Roman"/>
          <w:sz w:val="20"/>
          <w:szCs w:val="20"/>
        </w:rPr>
        <w:t xml:space="preserve"> </w:t>
      </w:r>
      <w:r w:rsidRPr="00FD0675">
        <w:rPr>
          <w:rFonts w:eastAsia="Times New Roman"/>
          <w:sz w:val="20"/>
          <w:szCs w:val="20"/>
        </w:rPr>
        <w:t>managers.</w:t>
      </w:r>
      <w:r w:rsidR="00752709" w:rsidRPr="00FD0675">
        <w:rPr>
          <w:rFonts w:eastAsia="Times New Roman"/>
          <w:sz w:val="20"/>
          <w:szCs w:val="20"/>
        </w:rPr>
        <w:t xml:space="preserve"> </w:t>
      </w:r>
      <w:r w:rsidRPr="00FD0675">
        <w:rPr>
          <w:rFonts w:eastAsia="Times New Roman"/>
          <w:sz w:val="20"/>
          <w:szCs w:val="20"/>
        </w:rPr>
        <w:t>Stress</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Health,</w:t>
      </w:r>
      <w:r w:rsidR="00752709" w:rsidRPr="00FD0675">
        <w:rPr>
          <w:rFonts w:eastAsia="Times New Roman"/>
          <w:sz w:val="20"/>
          <w:szCs w:val="20"/>
        </w:rPr>
        <w:t xml:space="preserve"> </w:t>
      </w:r>
      <w:r w:rsidRPr="00FD0675">
        <w:rPr>
          <w:rFonts w:eastAsia="Times New Roman"/>
          <w:sz w:val="20"/>
          <w:szCs w:val="20"/>
        </w:rPr>
        <w:t>18,</w:t>
      </w:r>
      <w:r w:rsidR="00752709" w:rsidRPr="00FD0675">
        <w:rPr>
          <w:rFonts w:eastAsia="Times New Roman"/>
          <w:sz w:val="20"/>
          <w:szCs w:val="20"/>
        </w:rPr>
        <w:t xml:space="preserve"> </w:t>
      </w:r>
      <w:r w:rsidRPr="00FD0675">
        <w:rPr>
          <w:rFonts w:eastAsia="Times New Roman"/>
          <w:sz w:val="20"/>
          <w:szCs w:val="20"/>
        </w:rPr>
        <w:t>63-68.</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Smith,</w:t>
      </w:r>
      <w:r w:rsidR="00752709" w:rsidRPr="00FD0675">
        <w:rPr>
          <w:rFonts w:eastAsia="Times New Roman"/>
          <w:sz w:val="20"/>
          <w:szCs w:val="20"/>
        </w:rPr>
        <w:t xml:space="preserve"> </w:t>
      </w:r>
      <w:r w:rsidRPr="00FD0675">
        <w:rPr>
          <w:rFonts w:eastAsia="Times New Roman"/>
          <w:sz w:val="20"/>
          <w:szCs w:val="20"/>
        </w:rPr>
        <w:t>HM,</w:t>
      </w:r>
      <w:r w:rsidR="00752709" w:rsidRPr="00FD0675">
        <w:rPr>
          <w:rFonts w:eastAsia="Times New Roman"/>
          <w:sz w:val="20"/>
          <w:szCs w:val="20"/>
        </w:rPr>
        <w:t xml:space="preserve"> &amp; </w:t>
      </w:r>
      <w:r w:rsidRPr="00FD0675">
        <w:rPr>
          <w:rFonts w:eastAsia="Times New Roman"/>
          <w:sz w:val="20"/>
          <w:szCs w:val="20"/>
        </w:rPr>
        <w:t>Betz,</w:t>
      </w:r>
      <w:r w:rsidR="00752709" w:rsidRPr="00FD0675">
        <w:rPr>
          <w:rFonts w:eastAsia="Times New Roman"/>
          <w:sz w:val="20"/>
          <w:szCs w:val="20"/>
        </w:rPr>
        <w:t xml:space="preserve"> </w:t>
      </w:r>
      <w:r w:rsidRPr="00FD0675">
        <w:rPr>
          <w:rFonts w:eastAsia="Times New Roman"/>
          <w:sz w:val="20"/>
          <w:szCs w:val="20"/>
        </w:rPr>
        <w:t>NE</w:t>
      </w:r>
      <w:r w:rsidR="00752709" w:rsidRPr="00FD0675">
        <w:rPr>
          <w:rFonts w:eastAsia="Times New Roman"/>
          <w:sz w:val="20"/>
          <w:szCs w:val="20"/>
        </w:rPr>
        <w:t xml:space="preserve"> </w:t>
      </w:r>
      <w:r w:rsidRPr="00FD0675">
        <w:rPr>
          <w:rFonts w:eastAsia="Times New Roman"/>
          <w:sz w:val="20"/>
          <w:szCs w:val="20"/>
        </w:rPr>
        <w:t>(2000).</w:t>
      </w:r>
      <w:r w:rsidR="00752709" w:rsidRPr="00FD0675">
        <w:rPr>
          <w:rFonts w:eastAsia="Times New Roman"/>
          <w:sz w:val="20"/>
          <w:szCs w:val="20"/>
        </w:rPr>
        <w:t xml:space="preserve"> </w:t>
      </w:r>
      <w:r w:rsidRPr="00FD0675">
        <w:rPr>
          <w:rFonts w:eastAsia="Times New Roman"/>
          <w:sz w:val="20"/>
          <w:szCs w:val="20"/>
        </w:rPr>
        <w:t>Development</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validation</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a</w:t>
      </w:r>
      <w:r w:rsidR="00752709" w:rsidRPr="00FD0675">
        <w:rPr>
          <w:rFonts w:eastAsia="Times New Roman"/>
          <w:sz w:val="20"/>
          <w:szCs w:val="20"/>
        </w:rPr>
        <w:t xml:space="preserve"> </w:t>
      </w:r>
      <w:r w:rsidRPr="00FD0675">
        <w:rPr>
          <w:rFonts w:eastAsia="Times New Roman"/>
          <w:sz w:val="20"/>
          <w:szCs w:val="20"/>
        </w:rPr>
        <w:t>scale</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perceived</w:t>
      </w:r>
      <w:r w:rsidR="00752709" w:rsidRPr="00FD0675">
        <w:rPr>
          <w:rFonts w:eastAsia="Times New Roman"/>
          <w:sz w:val="20"/>
          <w:szCs w:val="20"/>
        </w:rPr>
        <w:t xml:space="preserve"> </w:t>
      </w:r>
      <w:r w:rsidRPr="00FD0675">
        <w:rPr>
          <w:rFonts w:eastAsia="Times New Roman"/>
          <w:sz w:val="20"/>
          <w:szCs w:val="20"/>
        </w:rPr>
        <w:t>social</w:t>
      </w:r>
      <w:r w:rsidR="00752709" w:rsidRPr="00FD0675">
        <w:rPr>
          <w:rFonts w:eastAsia="Times New Roman"/>
          <w:sz w:val="20"/>
          <w:szCs w:val="20"/>
        </w:rPr>
        <w:t xml:space="preserve"> </w:t>
      </w:r>
      <w:r w:rsidRPr="00FD0675">
        <w:rPr>
          <w:rFonts w:eastAsia="Times New Roman"/>
          <w:sz w:val="20"/>
          <w:szCs w:val="20"/>
        </w:rPr>
        <w:t>self-efficacy.</w:t>
      </w:r>
      <w:r w:rsidR="00752709" w:rsidRPr="00FD0675">
        <w:rPr>
          <w:rFonts w:eastAsia="Times New Roman"/>
          <w:sz w:val="20"/>
          <w:szCs w:val="20"/>
        </w:rPr>
        <w:t xml:space="preserve"> </w:t>
      </w:r>
      <w:r w:rsidRPr="00FD0675">
        <w:rPr>
          <w:rFonts w:eastAsia="Times New Roman"/>
          <w:sz w:val="20"/>
          <w:szCs w:val="20"/>
        </w:rPr>
        <w:t>Journal</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Career</w:t>
      </w:r>
      <w:r w:rsidR="00752709" w:rsidRPr="00FD0675">
        <w:rPr>
          <w:rFonts w:eastAsia="Times New Roman"/>
          <w:sz w:val="20"/>
          <w:szCs w:val="20"/>
        </w:rPr>
        <w:t xml:space="preserve"> </w:t>
      </w:r>
      <w:r w:rsidRPr="00FD0675">
        <w:rPr>
          <w:rFonts w:eastAsia="Times New Roman"/>
          <w:sz w:val="20"/>
          <w:szCs w:val="20"/>
        </w:rPr>
        <w:t>Assessment,</w:t>
      </w:r>
      <w:r w:rsidR="00752709" w:rsidRPr="00FD0675">
        <w:rPr>
          <w:rFonts w:eastAsia="Times New Roman"/>
          <w:sz w:val="20"/>
          <w:szCs w:val="20"/>
        </w:rPr>
        <w:t xml:space="preserve"> </w:t>
      </w:r>
      <w:r w:rsidRPr="00FD0675">
        <w:rPr>
          <w:rFonts w:eastAsia="Times New Roman"/>
          <w:sz w:val="20"/>
          <w:szCs w:val="20"/>
        </w:rPr>
        <w:t>8,</w:t>
      </w:r>
      <w:r w:rsidR="00752709" w:rsidRPr="00FD0675">
        <w:rPr>
          <w:rFonts w:eastAsia="Times New Roman"/>
          <w:sz w:val="20"/>
          <w:szCs w:val="20"/>
        </w:rPr>
        <w:t xml:space="preserve"> </w:t>
      </w:r>
      <w:r w:rsidRPr="00FD0675">
        <w:rPr>
          <w:rFonts w:eastAsia="Times New Roman"/>
          <w:sz w:val="20"/>
          <w:szCs w:val="20"/>
        </w:rPr>
        <w:t>283-301.</w:t>
      </w:r>
    </w:p>
    <w:p w:rsidR="0018137F"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Thompson,</w:t>
      </w:r>
      <w:r w:rsidR="00752709" w:rsidRPr="00FD0675">
        <w:rPr>
          <w:rFonts w:eastAsia="Times New Roman"/>
          <w:sz w:val="20"/>
          <w:szCs w:val="20"/>
        </w:rPr>
        <w:t xml:space="preserve"> </w:t>
      </w:r>
      <w:r w:rsidRPr="00FD0675">
        <w:rPr>
          <w:rFonts w:eastAsia="Times New Roman"/>
          <w:sz w:val="20"/>
          <w:szCs w:val="20"/>
        </w:rPr>
        <w:t>Martie</w:t>
      </w:r>
      <w:r w:rsidR="00752709" w:rsidRPr="00FD0675">
        <w:rPr>
          <w:rFonts w:eastAsia="Times New Roman"/>
          <w:sz w:val="20"/>
          <w:szCs w:val="20"/>
        </w:rPr>
        <w:t xml:space="preserve"> </w:t>
      </w:r>
      <w:r w:rsidRPr="00FD0675">
        <w:rPr>
          <w:rFonts w:eastAsia="Times New Roman"/>
          <w:sz w:val="20"/>
          <w:szCs w:val="20"/>
        </w:rPr>
        <w:t>P.,</w:t>
      </w:r>
      <w:r w:rsidR="00752709" w:rsidRPr="00FD0675">
        <w:rPr>
          <w:rFonts w:eastAsia="Times New Roman"/>
          <w:sz w:val="20"/>
          <w:szCs w:val="20"/>
        </w:rPr>
        <w:t xml:space="preserve"> </w:t>
      </w:r>
      <w:r w:rsidRPr="00FD0675">
        <w:rPr>
          <w:rFonts w:eastAsia="Times New Roman"/>
          <w:sz w:val="20"/>
          <w:szCs w:val="20"/>
        </w:rPr>
        <w:t>Kaslow,</w:t>
      </w:r>
      <w:r w:rsidR="00752709" w:rsidRPr="00FD0675">
        <w:rPr>
          <w:rFonts w:eastAsia="Times New Roman"/>
          <w:sz w:val="20"/>
          <w:szCs w:val="20"/>
        </w:rPr>
        <w:t xml:space="preserve"> </w:t>
      </w:r>
      <w:r w:rsidRPr="00FD0675">
        <w:rPr>
          <w:rFonts w:eastAsia="Times New Roman"/>
          <w:sz w:val="20"/>
          <w:szCs w:val="20"/>
        </w:rPr>
        <w:t>Nadine</w:t>
      </w:r>
      <w:r w:rsidR="00752709" w:rsidRPr="00FD0675">
        <w:rPr>
          <w:rFonts w:eastAsia="Times New Roman"/>
          <w:sz w:val="20"/>
          <w:szCs w:val="20"/>
        </w:rPr>
        <w:t xml:space="preserve"> </w:t>
      </w:r>
      <w:r w:rsidRPr="00FD0675">
        <w:rPr>
          <w:rFonts w:eastAsia="Times New Roman"/>
          <w:sz w:val="20"/>
          <w:szCs w:val="20"/>
        </w:rPr>
        <w:t>J.,</w:t>
      </w:r>
      <w:r w:rsidR="00752709" w:rsidRPr="00FD0675">
        <w:rPr>
          <w:rFonts w:eastAsia="Times New Roman"/>
          <w:sz w:val="20"/>
          <w:szCs w:val="20"/>
        </w:rPr>
        <w:t xml:space="preserve"> </w:t>
      </w:r>
      <w:r w:rsidRPr="00FD0675">
        <w:rPr>
          <w:rFonts w:eastAsia="Times New Roman"/>
          <w:sz w:val="20"/>
          <w:szCs w:val="20"/>
        </w:rPr>
        <w:t>Short,</w:t>
      </w:r>
      <w:r w:rsidR="00752709" w:rsidRPr="00FD0675">
        <w:rPr>
          <w:rFonts w:eastAsia="Times New Roman"/>
          <w:sz w:val="20"/>
          <w:szCs w:val="20"/>
        </w:rPr>
        <w:t xml:space="preserve"> </w:t>
      </w:r>
      <w:r w:rsidRPr="00FD0675">
        <w:rPr>
          <w:rFonts w:eastAsia="Times New Roman"/>
          <w:sz w:val="20"/>
          <w:szCs w:val="20"/>
        </w:rPr>
        <w:t>Lynn</w:t>
      </w:r>
      <w:r w:rsidR="00752709" w:rsidRPr="00FD0675">
        <w:rPr>
          <w:rFonts w:eastAsia="Times New Roman"/>
          <w:sz w:val="20"/>
          <w:szCs w:val="20"/>
        </w:rPr>
        <w:t xml:space="preserve"> </w:t>
      </w:r>
      <w:r w:rsidRPr="00FD0675">
        <w:rPr>
          <w:rFonts w:eastAsia="Times New Roman"/>
          <w:sz w:val="20"/>
          <w:szCs w:val="20"/>
        </w:rPr>
        <w:t>M.,</w:t>
      </w:r>
      <w:r w:rsidR="00752709" w:rsidRPr="00FD0675">
        <w:rPr>
          <w:rFonts w:eastAsia="Times New Roman"/>
          <w:sz w:val="20"/>
          <w:szCs w:val="20"/>
        </w:rPr>
        <w:t xml:space="preserve"> </w:t>
      </w:r>
      <w:r w:rsidRPr="00FD0675">
        <w:rPr>
          <w:rFonts w:eastAsia="Times New Roman"/>
          <w:sz w:val="20"/>
          <w:szCs w:val="20"/>
        </w:rPr>
        <w:t>Wyckoff,</w:t>
      </w:r>
      <w:r w:rsidR="00752709" w:rsidRPr="00FD0675">
        <w:rPr>
          <w:rFonts w:eastAsia="Times New Roman"/>
          <w:sz w:val="20"/>
          <w:szCs w:val="20"/>
        </w:rPr>
        <w:t xml:space="preserve"> </w:t>
      </w:r>
      <w:r w:rsidRPr="00FD0675">
        <w:rPr>
          <w:rFonts w:eastAsia="Times New Roman"/>
          <w:sz w:val="20"/>
          <w:szCs w:val="20"/>
        </w:rPr>
        <w:t>S.</w:t>
      </w:r>
      <w:r w:rsidR="00752709" w:rsidRPr="00FD0675">
        <w:rPr>
          <w:rFonts w:eastAsia="Times New Roman"/>
          <w:sz w:val="20"/>
          <w:szCs w:val="20"/>
        </w:rPr>
        <w:t xml:space="preserve"> </w:t>
      </w:r>
      <w:r w:rsidRPr="00FD0675">
        <w:rPr>
          <w:rFonts w:eastAsia="Times New Roman"/>
          <w:sz w:val="20"/>
          <w:szCs w:val="20"/>
        </w:rPr>
        <w:t>(2002).</w:t>
      </w:r>
      <w:r w:rsidR="00752709" w:rsidRPr="00FD0675">
        <w:rPr>
          <w:rFonts w:eastAsia="Times New Roman"/>
          <w:sz w:val="20"/>
          <w:szCs w:val="20"/>
        </w:rPr>
        <w:t xml:space="preserve"> </w:t>
      </w:r>
      <w:r w:rsidRPr="00FD0675">
        <w:rPr>
          <w:rFonts w:eastAsia="Times New Roman"/>
          <w:sz w:val="20"/>
          <w:szCs w:val="20"/>
        </w:rPr>
        <w:t>The</w:t>
      </w:r>
      <w:r w:rsidR="00752709" w:rsidRPr="00FD0675">
        <w:rPr>
          <w:rFonts w:eastAsia="Times New Roman"/>
          <w:sz w:val="20"/>
          <w:szCs w:val="20"/>
        </w:rPr>
        <w:t xml:space="preserve"> </w:t>
      </w:r>
      <w:r w:rsidRPr="00FD0675">
        <w:rPr>
          <w:rFonts w:eastAsia="Times New Roman"/>
          <w:sz w:val="20"/>
          <w:szCs w:val="20"/>
        </w:rPr>
        <w:t>mediating</w:t>
      </w:r>
      <w:r w:rsidR="00752709" w:rsidRPr="00FD0675">
        <w:rPr>
          <w:rFonts w:eastAsia="Times New Roman"/>
          <w:sz w:val="20"/>
          <w:szCs w:val="20"/>
        </w:rPr>
        <w:t xml:space="preserve"> </w:t>
      </w:r>
      <w:r w:rsidRPr="00FD0675">
        <w:rPr>
          <w:rFonts w:eastAsia="Times New Roman"/>
          <w:sz w:val="20"/>
          <w:szCs w:val="20"/>
        </w:rPr>
        <w:t>roles</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perceived</w:t>
      </w:r>
      <w:r w:rsidR="00752709" w:rsidRPr="00FD0675">
        <w:rPr>
          <w:rFonts w:eastAsia="Times New Roman"/>
          <w:sz w:val="20"/>
          <w:szCs w:val="20"/>
        </w:rPr>
        <w:t xml:space="preserve"> </w:t>
      </w:r>
      <w:r w:rsidRPr="00FD0675">
        <w:rPr>
          <w:rFonts w:eastAsia="Times New Roman"/>
          <w:sz w:val="20"/>
          <w:szCs w:val="20"/>
        </w:rPr>
        <w:t>social</w:t>
      </w:r>
      <w:r w:rsidR="00752709" w:rsidRPr="00FD0675">
        <w:rPr>
          <w:rFonts w:eastAsia="Times New Roman"/>
          <w:sz w:val="20"/>
          <w:szCs w:val="20"/>
        </w:rPr>
        <w:t xml:space="preserve"> </w:t>
      </w:r>
      <w:r w:rsidRPr="00FD0675">
        <w:rPr>
          <w:rFonts w:eastAsia="Times New Roman"/>
          <w:sz w:val="20"/>
          <w:szCs w:val="20"/>
        </w:rPr>
        <w:t>support</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resources</w:t>
      </w:r>
      <w:r w:rsidR="00752709" w:rsidRPr="00FD0675">
        <w:rPr>
          <w:rFonts w:eastAsia="Times New Roman"/>
          <w:sz w:val="20"/>
          <w:szCs w:val="20"/>
        </w:rPr>
        <w:t xml:space="preserve"> </w:t>
      </w:r>
      <w:r w:rsidRPr="00FD0675">
        <w:rPr>
          <w:rFonts w:eastAsia="Times New Roman"/>
          <w:sz w:val="20"/>
          <w:szCs w:val="20"/>
        </w:rPr>
        <w:t>in</w:t>
      </w:r>
      <w:r w:rsidR="00752709" w:rsidRPr="00FD0675">
        <w:rPr>
          <w:rFonts w:eastAsia="Times New Roman"/>
          <w:sz w:val="20"/>
          <w:szCs w:val="20"/>
        </w:rPr>
        <w:t xml:space="preserve"> </w:t>
      </w:r>
      <w:r w:rsidRPr="00FD0675">
        <w:rPr>
          <w:rFonts w:eastAsia="Times New Roman"/>
          <w:sz w:val="20"/>
          <w:szCs w:val="20"/>
        </w:rPr>
        <w:lastRenderedPageBreak/>
        <w:t>the</w:t>
      </w:r>
      <w:r w:rsidR="00752709" w:rsidRPr="00FD0675">
        <w:rPr>
          <w:rFonts w:eastAsia="Times New Roman"/>
          <w:sz w:val="20"/>
          <w:szCs w:val="20"/>
        </w:rPr>
        <w:t xml:space="preserve"> </w:t>
      </w:r>
      <w:r w:rsidRPr="00FD0675">
        <w:rPr>
          <w:rFonts w:eastAsia="Times New Roman"/>
          <w:sz w:val="20"/>
          <w:szCs w:val="20"/>
        </w:rPr>
        <w:t>self-efficacy-suicide</w:t>
      </w:r>
      <w:r w:rsidR="00752709" w:rsidRPr="00FD0675">
        <w:rPr>
          <w:rFonts w:eastAsia="Times New Roman"/>
          <w:sz w:val="20"/>
          <w:szCs w:val="20"/>
        </w:rPr>
        <w:t xml:space="preserve"> </w:t>
      </w:r>
      <w:r w:rsidRPr="00FD0675">
        <w:rPr>
          <w:rFonts w:eastAsia="Times New Roman"/>
          <w:sz w:val="20"/>
          <w:szCs w:val="20"/>
        </w:rPr>
        <w:t>attempts</w:t>
      </w:r>
      <w:r w:rsidR="00752709" w:rsidRPr="00FD0675">
        <w:rPr>
          <w:rFonts w:eastAsia="Times New Roman"/>
          <w:sz w:val="20"/>
          <w:szCs w:val="20"/>
        </w:rPr>
        <w:t xml:space="preserve"> </w:t>
      </w:r>
      <w:r w:rsidRPr="00FD0675">
        <w:rPr>
          <w:rFonts w:eastAsia="Times New Roman"/>
          <w:sz w:val="20"/>
          <w:szCs w:val="20"/>
        </w:rPr>
        <w:t>relation</w:t>
      </w:r>
      <w:r w:rsidR="00752709" w:rsidRPr="00FD0675">
        <w:rPr>
          <w:rFonts w:eastAsia="Times New Roman"/>
          <w:sz w:val="20"/>
          <w:szCs w:val="20"/>
        </w:rPr>
        <w:t xml:space="preserve"> </w:t>
      </w:r>
      <w:r w:rsidRPr="00FD0675">
        <w:rPr>
          <w:rFonts w:eastAsia="Times New Roman"/>
          <w:sz w:val="20"/>
          <w:szCs w:val="20"/>
        </w:rPr>
        <w:t>among</w:t>
      </w:r>
      <w:r w:rsidR="00752709" w:rsidRPr="00FD0675">
        <w:rPr>
          <w:rFonts w:eastAsia="Times New Roman"/>
          <w:sz w:val="20"/>
          <w:szCs w:val="20"/>
        </w:rPr>
        <w:t xml:space="preserve"> </w:t>
      </w:r>
      <w:r w:rsidRPr="00FD0675">
        <w:rPr>
          <w:rFonts w:eastAsia="Times New Roman"/>
          <w:sz w:val="20"/>
          <w:szCs w:val="20"/>
        </w:rPr>
        <w:t>African</w:t>
      </w:r>
      <w:r w:rsidR="00752709" w:rsidRPr="00FD0675">
        <w:rPr>
          <w:rFonts w:eastAsia="Times New Roman"/>
          <w:sz w:val="20"/>
          <w:szCs w:val="20"/>
        </w:rPr>
        <w:t xml:space="preserve"> </w:t>
      </w:r>
      <w:r w:rsidRPr="00FD0675">
        <w:rPr>
          <w:rFonts w:eastAsia="Times New Roman"/>
          <w:sz w:val="20"/>
          <w:szCs w:val="20"/>
        </w:rPr>
        <w:t>American</w:t>
      </w:r>
      <w:r w:rsidR="00752709" w:rsidRPr="00FD0675">
        <w:rPr>
          <w:rFonts w:eastAsia="Times New Roman"/>
          <w:sz w:val="20"/>
          <w:szCs w:val="20"/>
        </w:rPr>
        <w:t xml:space="preserve"> </w:t>
      </w:r>
      <w:r w:rsidRPr="00FD0675">
        <w:rPr>
          <w:rFonts w:eastAsia="Times New Roman"/>
          <w:sz w:val="20"/>
          <w:szCs w:val="20"/>
        </w:rPr>
        <w:t>abused</w:t>
      </w:r>
      <w:r w:rsidR="00752709" w:rsidRPr="00FD0675">
        <w:rPr>
          <w:rFonts w:eastAsia="Times New Roman"/>
          <w:sz w:val="20"/>
          <w:szCs w:val="20"/>
        </w:rPr>
        <w:t xml:space="preserve"> </w:t>
      </w:r>
      <w:r w:rsidRPr="00FD0675">
        <w:rPr>
          <w:rFonts w:eastAsia="Times New Roman"/>
          <w:sz w:val="20"/>
          <w:szCs w:val="20"/>
        </w:rPr>
        <w:t>women.</w:t>
      </w:r>
      <w:r w:rsidR="00752709" w:rsidRPr="00FD0675">
        <w:rPr>
          <w:rFonts w:eastAsia="Times New Roman"/>
          <w:sz w:val="20"/>
          <w:szCs w:val="20"/>
        </w:rPr>
        <w:t xml:space="preserve"> </w:t>
      </w:r>
      <w:r w:rsidRPr="00FD0675">
        <w:rPr>
          <w:rFonts w:eastAsia="Times New Roman"/>
          <w:sz w:val="20"/>
          <w:szCs w:val="20"/>
        </w:rPr>
        <w:t>Journal</w:t>
      </w:r>
      <w:r w:rsidR="00752709" w:rsidRPr="00FD0675">
        <w:rPr>
          <w:rFonts w:eastAsia="Times New Roman"/>
          <w:sz w:val="20"/>
          <w:szCs w:val="20"/>
        </w:rPr>
        <w:t xml:space="preserve"> </w:t>
      </w:r>
      <w:r w:rsidRPr="00FD0675">
        <w:rPr>
          <w:rFonts w:eastAsia="Times New Roman"/>
          <w:sz w:val="20"/>
          <w:szCs w:val="20"/>
        </w:rPr>
        <w:t>of</w:t>
      </w:r>
      <w:r w:rsidR="00752709" w:rsidRPr="00FD0675">
        <w:rPr>
          <w:rFonts w:eastAsia="Times New Roman"/>
          <w:sz w:val="20"/>
          <w:szCs w:val="20"/>
        </w:rPr>
        <w:t xml:space="preserve"> </w:t>
      </w:r>
      <w:r w:rsidRPr="00FD0675">
        <w:rPr>
          <w:rFonts w:eastAsia="Times New Roman"/>
          <w:sz w:val="20"/>
          <w:szCs w:val="20"/>
        </w:rPr>
        <w:t>Consulting</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Clinical</w:t>
      </w:r>
      <w:r w:rsidR="00752709" w:rsidRPr="00FD0675">
        <w:rPr>
          <w:rFonts w:eastAsia="Times New Roman"/>
          <w:sz w:val="20"/>
          <w:szCs w:val="20"/>
        </w:rPr>
        <w:t xml:space="preserve"> </w:t>
      </w:r>
      <w:r w:rsidRPr="00FD0675">
        <w:rPr>
          <w:rFonts w:eastAsia="Times New Roman"/>
          <w:sz w:val="20"/>
          <w:szCs w:val="20"/>
        </w:rPr>
        <w:t>Psychology,</w:t>
      </w:r>
      <w:r w:rsidR="00752709" w:rsidRPr="00FD0675">
        <w:rPr>
          <w:rFonts w:eastAsia="Times New Roman"/>
          <w:sz w:val="20"/>
          <w:szCs w:val="20"/>
        </w:rPr>
        <w:t xml:space="preserve"> </w:t>
      </w:r>
      <w:r w:rsidRPr="00FD0675">
        <w:rPr>
          <w:rFonts w:eastAsia="Times New Roman"/>
          <w:sz w:val="20"/>
          <w:szCs w:val="20"/>
        </w:rPr>
        <w:t>70</w:t>
      </w:r>
      <w:r w:rsidR="00752709" w:rsidRPr="00FD0675">
        <w:rPr>
          <w:rFonts w:eastAsia="Times New Roman"/>
          <w:sz w:val="20"/>
          <w:szCs w:val="20"/>
        </w:rPr>
        <w:t xml:space="preserve"> </w:t>
      </w:r>
      <w:r w:rsidRPr="00FD0675">
        <w:rPr>
          <w:rFonts w:eastAsia="Times New Roman"/>
          <w:sz w:val="20"/>
          <w:szCs w:val="20"/>
        </w:rPr>
        <w:t>(4),</w:t>
      </w:r>
      <w:r w:rsidR="00752709" w:rsidRPr="00FD0675">
        <w:rPr>
          <w:rFonts w:eastAsia="Times New Roman"/>
          <w:sz w:val="20"/>
          <w:szCs w:val="20"/>
        </w:rPr>
        <w:t xml:space="preserve"> </w:t>
      </w:r>
      <w:r w:rsidRPr="00FD0675">
        <w:rPr>
          <w:rFonts w:eastAsia="Times New Roman"/>
          <w:sz w:val="20"/>
          <w:szCs w:val="20"/>
        </w:rPr>
        <w:t>942-949.</w:t>
      </w:r>
      <w:r w:rsidR="00752709" w:rsidRPr="00FD0675">
        <w:rPr>
          <w:rFonts w:eastAsia="Times New Roman"/>
          <w:sz w:val="20"/>
          <w:szCs w:val="20"/>
        </w:rPr>
        <w:t xml:space="preserve"> </w:t>
      </w:r>
      <w:r w:rsidRPr="00FD0675">
        <w:rPr>
          <w:rFonts w:eastAsia="Times New Roman"/>
          <w:sz w:val="20"/>
          <w:szCs w:val="20"/>
        </w:rPr>
        <w:t>doi</w:t>
      </w:r>
      <w:r w:rsidR="009267F9" w:rsidRPr="00FD0675">
        <w:rPr>
          <w:rFonts w:eastAsia="Times New Roman"/>
          <w:sz w:val="20"/>
          <w:szCs w:val="20"/>
        </w:rPr>
        <w:t>:</w:t>
      </w:r>
      <w:r w:rsidRPr="00FD0675">
        <w:rPr>
          <w:rFonts w:eastAsia="Times New Roman"/>
          <w:sz w:val="20"/>
          <w:szCs w:val="20"/>
        </w:rPr>
        <w:t>10.1037/0022-006X.70.4.94</w:t>
      </w:r>
      <w:r w:rsidR="0018137F" w:rsidRPr="00FD0675">
        <w:rPr>
          <w:rFonts w:eastAsia="Times New Roman"/>
          <w:sz w:val="20"/>
          <w:szCs w:val="20"/>
        </w:rPr>
        <w:t>2.</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Trinidad,</w:t>
      </w:r>
      <w:r w:rsidR="00752709" w:rsidRPr="00FD0675">
        <w:rPr>
          <w:rFonts w:eastAsia="Times New Roman"/>
          <w:sz w:val="20"/>
          <w:szCs w:val="20"/>
        </w:rPr>
        <w:t xml:space="preserve"> </w:t>
      </w:r>
      <w:r w:rsidRPr="00FD0675">
        <w:rPr>
          <w:rFonts w:eastAsia="Times New Roman"/>
          <w:sz w:val="20"/>
          <w:szCs w:val="20"/>
        </w:rPr>
        <w:t>DR,</w:t>
      </w:r>
      <w:r w:rsidR="00752709" w:rsidRPr="00FD0675">
        <w:rPr>
          <w:rFonts w:eastAsia="Times New Roman"/>
          <w:sz w:val="20"/>
          <w:szCs w:val="20"/>
        </w:rPr>
        <w:t xml:space="preserve"> &amp; </w:t>
      </w:r>
      <w:r w:rsidRPr="00FD0675">
        <w:rPr>
          <w:rFonts w:eastAsia="Times New Roman"/>
          <w:sz w:val="20"/>
          <w:szCs w:val="20"/>
        </w:rPr>
        <w:t>Johnson,</w:t>
      </w:r>
      <w:r w:rsidR="00752709" w:rsidRPr="00FD0675">
        <w:rPr>
          <w:rFonts w:eastAsia="Times New Roman"/>
          <w:sz w:val="20"/>
          <w:szCs w:val="20"/>
        </w:rPr>
        <w:t xml:space="preserve"> </w:t>
      </w:r>
      <w:r w:rsidRPr="00FD0675">
        <w:rPr>
          <w:rFonts w:eastAsia="Times New Roman"/>
          <w:sz w:val="20"/>
          <w:szCs w:val="20"/>
        </w:rPr>
        <w:t>CA</w:t>
      </w:r>
      <w:r w:rsidR="00752709" w:rsidRPr="00FD0675">
        <w:rPr>
          <w:rFonts w:eastAsia="Times New Roman"/>
          <w:sz w:val="20"/>
          <w:szCs w:val="20"/>
        </w:rPr>
        <w:t xml:space="preserve"> </w:t>
      </w:r>
      <w:r w:rsidRPr="00FD0675">
        <w:rPr>
          <w:rFonts w:eastAsia="Times New Roman"/>
          <w:sz w:val="20"/>
          <w:szCs w:val="20"/>
        </w:rPr>
        <w:t>(2002).</w:t>
      </w:r>
      <w:r w:rsidR="00752709" w:rsidRPr="00FD0675">
        <w:rPr>
          <w:rFonts w:eastAsia="Times New Roman"/>
          <w:sz w:val="20"/>
          <w:szCs w:val="20"/>
        </w:rPr>
        <w:t xml:space="preserve"> </w:t>
      </w:r>
      <w:r w:rsidRPr="00FD0675">
        <w:rPr>
          <w:rFonts w:eastAsia="Times New Roman"/>
          <w:sz w:val="20"/>
          <w:szCs w:val="20"/>
        </w:rPr>
        <w:t>The</w:t>
      </w:r>
      <w:r w:rsidR="00752709" w:rsidRPr="00FD0675">
        <w:rPr>
          <w:rFonts w:eastAsia="Times New Roman"/>
          <w:sz w:val="20"/>
          <w:szCs w:val="20"/>
        </w:rPr>
        <w:t xml:space="preserve"> </w:t>
      </w:r>
      <w:r w:rsidRPr="00FD0675">
        <w:rPr>
          <w:rFonts w:eastAsia="Times New Roman"/>
          <w:sz w:val="20"/>
          <w:szCs w:val="20"/>
        </w:rPr>
        <w:t>association</w:t>
      </w:r>
      <w:r w:rsidR="00752709" w:rsidRPr="00FD0675">
        <w:rPr>
          <w:rFonts w:eastAsia="Times New Roman"/>
          <w:sz w:val="20"/>
          <w:szCs w:val="20"/>
        </w:rPr>
        <w:t xml:space="preserve"> </w:t>
      </w:r>
      <w:r w:rsidRPr="00FD0675">
        <w:rPr>
          <w:rFonts w:eastAsia="Times New Roman"/>
          <w:sz w:val="20"/>
          <w:szCs w:val="20"/>
        </w:rPr>
        <w:t>between</w:t>
      </w:r>
      <w:r w:rsidR="00752709" w:rsidRPr="00FD0675">
        <w:rPr>
          <w:rFonts w:eastAsia="Times New Roman"/>
          <w:sz w:val="20"/>
          <w:szCs w:val="20"/>
        </w:rPr>
        <w:t xml:space="preserve"> </w:t>
      </w:r>
      <w:r w:rsidRPr="00FD0675">
        <w:rPr>
          <w:rFonts w:eastAsia="Times New Roman"/>
          <w:sz w:val="20"/>
          <w:szCs w:val="20"/>
        </w:rPr>
        <w:t>emotional</w:t>
      </w:r>
      <w:r w:rsidR="00752709" w:rsidRPr="00FD0675">
        <w:rPr>
          <w:rFonts w:eastAsia="Times New Roman"/>
          <w:sz w:val="20"/>
          <w:szCs w:val="20"/>
        </w:rPr>
        <w:t xml:space="preserve"> </w:t>
      </w:r>
      <w:r w:rsidRPr="00FD0675">
        <w:rPr>
          <w:rFonts w:eastAsia="Times New Roman"/>
          <w:sz w:val="20"/>
          <w:szCs w:val="20"/>
        </w:rPr>
        <w:t>intelligence</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early</w:t>
      </w:r>
      <w:r w:rsidR="00752709" w:rsidRPr="00FD0675">
        <w:rPr>
          <w:rFonts w:eastAsia="Times New Roman"/>
          <w:sz w:val="20"/>
          <w:szCs w:val="20"/>
        </w:rPr>
        <w:t xml:space="preserve"> </w:t>
      </w:r>
      <w:r w:rsidRPr="00FD0675">
        <w:rPr>
          <w:rFonts w:eastAsia="Times New Roman"/>
          <w:sz w:val="20"/>
          <w:szCs w:val="20"/>
        </w:rPr>
        <w:t>adolescent</w:t>
      </w:r>
      <w:r w:rsidR="00752709" w:rsidRPr="00FD0675">
        <w:rPr>
          <w:rFonts w:eastAsia="Times New Roman"/>
          <w:sz w:val="20"/>
          <w:szCs w:val="20"/>
        </w:rPr>
        <w:t xml:space="preserve"> </w:t>
      </w:r>
      <w:r w:rsidRPr="00FD0675">
        <w:rPr>
          <w:rFonts w:eastAsia="Times New Roman"/>
          <w:sz w:val="20"/>
          <w:szCs w:val="20"/>
        </w:rPr>
        <w:t>tobacco</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alcohol</w:t>
      </w:r>
      <w:r w:rsidR="00752709" w:rsidRPr="00FD0675">
        <w:rPr>
          <w:rFonts w:eastAsia="Times New Roman"/>
          <w:sz w:val="20"/>
          <w:szCs w:val="20"/>
        </w:rPr>
        <w:t xml:space="preserve"> </w:t>
      </w:r>
      <w:r w:rsidRPr="00FD0675">
        <w:rPr>
          <w:rFonts w:eastAsia="Times New Roman"/>
          <w:sz w:val="20"/>
          <w:szCs w:val="20"/>
        </w:rPr>
        <w:t>use.</w:t>
      </w:r>
      <w:r w:rsidR="00752709" w:rsidRPr="00FD0675">
        <w:rPr>
          <w:rFonts w:eastAsia="Times New Roman"/>
          <w:sz w:val="20"/>
          <w:szCs w:val="20"/>
        </w:rPr>
        <w:t xml:space="preserve"> </w:t>
      </w:r>
      <w:r w:rsidRPr="00FD0675">
        <w:rPr>
          <w:rFonts w:eastAsia="Times New Roman"/>
          <w:sz w:val="20"/>
          <w:szCs w:val="20"/>
        </w:rPr>
        <w:t>Personality</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Individual</w:t>
      </w:r>
      <w:r w:rsidR="00752709" w:rsidRPr="00FD0675">
        <w:rPr>
          <w:rFonts w:eastAsia="Times New Roman"/>
          <w:sz w:val="20"/>
          <w:szCs w:val="20"/>
        </w:rPr>
        <w:t xml:space="preserve"> </w:t>
      </w:r>
      <w:r w:rsidRPr="00FD0675">
        <w:rPr>
          <w:rFonts w:eastAsia="Times New Roman"/>
          <w:sz w:val="20"/>
          <w:szCs w:val="20"/>
        </w:rPr>
        <w:t>Differences,</w:t>
      </w:r>
      <w:r w:rsidR="00752709" w:rsidRPr="00FD0675">
        <w:rPr>
          <w:rFonts w:eastAsia="Times New Roman"/>
          <w:sz w:val="20"/>
          <w:szCs w:val="20"/>
        </w:rPr>
        <w:t xml:space="preserve"> </w:t>
      </w:r>
      <w:r w:rsidRPr="00FD0675">
        <w:rPr>
          <w:rFonts w:eastAsia="Times New Roman"/>
          <w:sz w:val="20"/>
          <w:szCs w:val="20"/>
        </w:rPr>
        <w:t>32,</w:t>
      </w:r>
      <w:r w:rsidR="00752709" w:rsidRPr="00FD0675">
        <w:rPr>
          <w:rFonts w:eastAsia="Times New Roman"/>
          <w:sz w:val="20"/>
          <w:szCs w:val="20"/>
        </w:rPr>
        <w:t xml:space="preserve"> </w:t>
      </w:r>
      <w:r w:rsidRPr="00FD0675">
        <w:rPr>
          <w:rFonts w:eastAsia="Times New Roman"/>
          <w:sz w:val="20"/>
          <w:szCs w:val="20"/>
        </w:rPr>
        <w:t>95-105.</w:t>
      </w:r>
    </w:p>
    <w:p w:rsidR="0036573B" w:rsidRPr="00FD0675" w:rsidRDefault="0036573B" w:rsidP="0018137F">
      <w:pPr>
        <w:numPr>
          <w:ilvl w:val="0"/>
          <w:numId w:val="29"/>
        </w:numPr>
        <w:suppressAutoHyphens w:val="0"/>
        <w:snapToGrid w:val="0"/>
        <w:ind w:left="425" w:hanging="425"/>
        <w:jc w:val="both"/>
        <w:rPr>
          <w:rFonts w:eastAsia="Times New Roman"/>
          <w:sz w:val="20"/>
          <w:szCs w:val="20"/>
        </w:rPr>
      </w:pPr>
      <w:r w:rsidRPr="00FD0675">
        <w:rPr>
          <w:rFonts w:eastAsia="Times New Roman"/>
          <w:sz w:val="20"/>
          <w:szCs w:val="20"/>
        </w:rPr>
        <w:t>Wasserman</w:t>
      </w:r>
      <w:r w:rsidR="00752709" w:rsidRPr="00FD0675">
        <w:rPr>
          <w:rFonts w:eastAsia="Times New Roman"/>
          <w:sz w:val="20"/>
          <w:szCs w:val="20"/>
        </w:rPr>
        <w:t xml:space="preserve"> </w:t>
      </w:r>
      <w:r w:rsidRPr="00FD0675">
        <w:rPr>
          <w:rFonts w:eastAsia="Times New Roman"/>
          <w:sz w:val="20"/>
          <w:szCs w:val="20"/>
        </w:rPr>
        <w:t>D,</w:t>
      </w:r>
      <w:r w:rsidR="00752709" w:rsidRPr="00FD0675">
        <w:rPr>
          <w:rFonts w:eastAsia="Times New Roman"/>
          <w:sz w:val="20"/>
          <w:szCs w:val="20"/>
        </w:rPr>
        <w:t xml:space="preserve"> </w:t>
      </w:r>
      <w:r w:rsidRPr="00FD0675">
        <w:rPr>
          <w:rFonts w:eastAsia="Times New Roman"/>
          <w:sz w:val="20"/>
          <w:szCs w:val="20"/>
        </w:rPr>
        <w:t>Rihmer</w:t>
      </w:r>
      <w:r w:rsidR="00752709" w:rsidRPr="00FD0675">
        <w:rPr>
          <w:rFonts w:eastAsia="Times New Roman"/>
          <w:sz w:val="20"/>
          <w:szCs w:val="20"/>
        </w:rPr>
        <w:t xml:space="preserve"> </w:t>
      </w:r>
      <w:r w:rsidRPr="00FD0675">
        <w:rPr>
          <w:rFonts w:eastAsia="Times New Roman"/>
          <w:sz w:val="20"/>
          <w:szCs w:val="20"/>
        </w:rPr>
        <w:t>Z,</w:t>
      </w:r>
      <w:r w:rsidR="00752709" w:rsidRPr="00FD0675">
        <w:rPr>
          <w:rFonts w:eastAsia="Times New Roman"/>
          <w:sz w:val="20"/>
          <w:szCs w:val="20"/>
        </w:rPr>
        <w:t xml:space="preserve"> </w:t>
      </w:r>
      <w:r w:rsidRPr="00FD0675">
        <w:rPr>
          <w:rFonts w:eastAsia="Times New Roman"/>
          <w:sz w:val="20"/>
          <w:szCs w:val="20"/>
        </w:rPr>
        <w:t>Rujescu</w:t>
      </w:r>
      <w:r w:rsidR="00752709" w:rsidRPr="00FD0675">
        <w:rPr>
          <w:rFonts w:eastAsia="Times New Roman"/>
          <w:sz w:val="20"/>
          <w:szCs w:val="20"/>
        </w:rPr>
        <w:t xml:space="preserve"> </w:t>
      </w:r>
      <w:r w:rsidRPr="00FD0675">
        <w:rPr>
          <w:rFonts w:eastAsia="Times New Roman"/>
          <w:sz w:val="20"/>
          <w:szCs w:val="20"/>
        </w:rPr>
        <w:t>D.</w:t>
      </w:r>
      <w:r w:rsidR="00752709" w:rsidRPr="00FD0675">
        <w:rPr>
          <w:rFonts w:eastAsia="Times New Roman"/>
          <w:sz w:val="20"/>
          <w:szCs w:val="20"/>
        </w:rPr>
        <w:t xml:space="preserve"> </w:t>
      </w:r>
      <w:r w:rsidRPr="00FD0675">
        <w:rPr>
          <w:rFonts w:eastAsia="Times New Roman"/>
          <w:sz w:val="20"/>
          <w:szCs w:val="20"/>
        </w:rPr>
        <w:t>Sarchiapone</w:t>
      </w:r>
      <w:r w:rsidR="00752709" w:rsidRPr="00FD0675">
        <w:rPr>
          <w:rFonts w:eastAsia="Times New Roman"/>
          <w:sz w:val="20"/>
          <w:szCs w:val="20"/>
        </w:rPr>
        <w:t xml:space="preserve"> </w:t>
      </w:r>
      <w:r w:rsidRPr="00FD0675">
        <w:rPr>
          <w:rFonts w:eastAsia="Times New Roman"/>
          <w:sz w:val="20"/>
          <w:szCs w:val="20"/>
        </w:rPr>
        <w:t>M,</w:t>
      </w:r>
      <w:r w:rsidR="00752709" w:rsidRPr="00FD0675">
        <w:rPr>
          <w:rFonts w:eastAsia="Times New Roman"/>
          <w:sz w:val="20"/>
          <w:szCs w:val="20"/>
        </w:rPr>
        <w:t xml:space="preserve"> </w:t>
      </w:r>
      <w:r w:rsidRPr="00FD0675">
        <w:rPr>
          <w:rFonts w:eastAsia="Times New Roman"/>
          <w:sz w:val="20"/>
          <w:szCs w:val="20"/>
        </w:rPr>
        <w:t>Sokolowski</w:t>
      </w:r>
      <w:r w:rsidR="00752709" w:rsidRPr="00FD0675">
        <w:rPr>
          <w:rFonts w:eastAsia="Times New Roman"/>
          <w:sz w:val="20"/>
          <w:szCs w:val="20"/>
        </w:rPr>
        <w:t xml:space="preserve"> </w:t>
      </w:r>
      <w:r w:rsidRPr="00FD0675">
        <w:rPr>
          <w:rFonts w:eastAsia="Times New Roman"/>
          <w:sz w:val="20"/>
          <w:szCs w:val="20"/>
        </w:rPr>
        <w:t>M,</w:t>
      </w:r>
      <w:r w:rsidR="00752709" w:rsidRPr="00FD0675">
        <w:rPr>
          <w:rFonts w:eastAsia="Times New Roman"/>
          <w:sz w:val="20"/>
          <w:szCs w:val="20"/>
        </w:rPr>
        <w:t xml:space="preserve"> </w:t>
      </w:r>
      <w:r w:rsidRPr="00FD0675">
        <w:rPr>
          <w:rFonts w:eastAsia="Times New Roman"/>
          <w:sz w:val="20"/>
          <w:szCs w:val="20"/>
        </w:rPr>
        <w:t>Titelman</w:t>
      </w:r>
      <w:r w:rsidR="00752709" w:rsidRPr="00FD0675">
        <w:rPr>
          <w:rFonts w:eastAsia="Times New Roman"/>
          <w:sz w:val="20"/>
          <w:szCs w:val="20"/>
        </w:rPr>
        <w:t xml:space="preserve"> </w:t>
      </w:r>
      <w:r w:rsidRPr="00FD0675">
        <w:rPr>
          <w:rFonts w:eastAsia="Times New Roman"/>
          <w:sz w:val="20"/>
          <w:szCs w:val="20"/>
        </w:rPr>
        <w:t>D</w:t>
      </w:r>
      <w:r w:rsidR="00752709" w:rsidRPr="00FD0675">
        <w:rPr>
          <w:rFonts w:eastAsia="Times New Roman"/>
          <w:sz w:val="20"/>
          <w:szCs w:val="20"/>
        </w:rPr>
        <w:t xml:space="preserve"> </w:t>
      </w:r>
      <w:r w:rsidRPr="00FD0675">
        <w:rPr>
          <w:rFonts w:eastAsia="Times New Roman"/>
          <w:sz w:val="20"/>
          <w:szCs w:val="20"/>
        </w:rPr>
        <w:t>Zalsman</w:t>
      </w:r>
      <w:r w:rsidR="00752709" w:rsidRPr="00FD0675">
        <w:rPr>
          <w:rFonts w:eastAsia="Times New Roman"/>
          <w:sz w:val="20"/>
          <w:szCs w:val="20"/>
        </w:rPr>
        <w:t xml:space="preserve"> </w:t>
      </w:r>
      <w:r w:rsidRPr="00FD0675">
        <w:rPr>
          <w:rFonts w:eastAsia="Times New Roman"/>
          <w:sz w:val="20"/>
          <w:szCs w:val="20"/>
        </w:rPr>
        <w:t>G,</w:t>
      </w:r>
      <w:r w:rsidR="00752709" w:rsidRPr="00FD0675">
        <w:rPr>
          <w:rFonts w:eastAsia="Times New Roman"/>
          <w:sz w:val="20"/>
          <w:szCs w:val="20"/>
        </w:rPr>
        <w:t xml:space="preserve"> </w:t>
      </w:r>
      <w:r w:rsidRPr="00FD0675">
        <w:rPr>
          <w:rFonts w:eastAsia="Times New Roman"/>
          <w:sz w:val="20"/>
          <w:szCs w:val="20"/>
        </w:rPr>
        <w:t>Zemishlany</w:t>
      </w:r>
      <w:r w:rsidR="00752709" w:rsidRPr="00FD0675">
        <w:rPr>
          <w:rFonts w:eastAsia="Times New Roman"/>
          <w:sz w:val="20"/>
          <w:szCs w:val="20"/>
        </w:rPr>
        <w:t xml:space="preserve"> </w:t>
      </w:r>
      <w:r w:rsidRPr="00FD0675">
        <w:rPr>
          <w:rFonts w:eastAsia="Times New Roman"/>
          <w:sz w:val="20"/>
          <w:szCs w:val="20"/>
        </w:rPr>
        <w:t>Z,</w:t>
      </w:r>
      <w:r w:rsidR="00752709" w:rsidRPr="00FD0675">
        <w:rPr>
          <w:rFonts w:eastAsia="Times New Roman"/>
          <w:sz w:val="20"/>
          <w:szCs w:val="20"/>
        </w:rPr>
        <w:t xml:space="preserve"> </w:t>
      </w:r>
      <w:r w:rsidRPr="00FD0675">
        <w:rPr>
          <w:rFonts w:eastAsia="Times New Roman"/>
          <w:sz w:val="20"/>
          <w:szCs w:val="20"/>
        </w:rPr>
        <w:t>Carli</w:t>
      </w:r>
      <w:r w:rsidR="00752709" w:rsidRPr="00FD0675">
        <w:rPr>
          <w:rFonts w:eastAsia="Times New Roman"/>
          <w:sz w:val="20"/>
          <w:szCs w:val="20"/>
        </w:rPr>
        <w:t xml:space="preserve"> </w:t>
      </w:r>
      <w:r w:rsidRPr="00FD0675">
        <w:rPr>
          <w:rFonts w:eastAsia="Times New Roman"/>
          <w:sz w:val="20"/>
          <w:szCs w:val="20"/>
        </w:rPr>
        <w:t>V</w:t>
      </w:r>
      <w:r w:rsidR="00752709" w:rsidRPr="00FD0675">
        <w:rPr>
          <w:rFonts w:eastAsia="Times New Roman"/>
          <w:sz w:val="20"/>
          <w:szCs w:val="20"/>
        </w:rPr>
        <w:t xml:space="preserve"> </w:t>
      </w:r>
      <w:r w:rsidRPr="00FD0675">
        <w:rPr>
          <w:rFonts w:eastAsia="Times New Roman"/>
          <w:sz w:val="20"/>
          <w:szCs w:val="20"/>
        </w:rPr>
        <w:t>(2012).</w:t>
      </w:r>
      <w:r w:rsidR="00752709" w:rsidRPr="00FD0675">
        <w:rPr>
          <w:rFonts w:eastAsia="Times New Roman"/>
          <w:sz w:val="20"/>
          <w:szCs w:val="20"/>
        </w:rPr>
        <w:t xml:space="preserve"> </w:t>
      </w:r>
      <w:r w:rsidRPr="00FD0675">
        <w:rPr>
          <w:rFonts w:eastAsia="Times New Roman"/>
          <w:sz w:val="20"/>
          <w:szCs w:val="20"/>
        </w:rPr>
        <w:t>The</w:t>
      </w:r>
      <w:r w:rsidR="00752709" w:rsidRPr="00FD0675">
        <w:rPr>
          <w:rFonts w:eastAsia="Times New Roman"/>
          <w:sz w:val="20"/>
          <w:szCs w:val="20"/>
        </w:rPr>
        <w:t xml:space="preserve"> </w:t>
      </w:r>
      <w:r w:rsidRPr="00FD0675">
        <w:rPr>
          <w:rFonts w:eastAsia="Times New Roman"/>
          <w:sz w:val="20"/>
          <w:szCs w:val="20"/>
        </w:rPr>
        <w:t>European</w:t>
      </w:r>
      <w:r w:rsidR="00752709" w:rsidRPr="00FD0675">
        <w:rPr>
          <w:rFonts w:eastAsia="Times New Roman"/>
          <w:sz w:val="20"/>
          <w:szCs w:val="20"/>
        </w:rPr>
        <w:t xml:space="preserve"> </w:t>
      </w:r>
      <w:r w:rsidRPr="00FD0675">
        <w:rPr>
          <w:rFonts w:eastAsia="Times New Roman"/>
          <w:sz w:val="20"/>
          <w:szCs w:val="20"/>
        </w:rPr>
        <w:t>Psychiatric</w:t>
      </w:r>
      <w:r w:rsidR="00752709" w:rsidRPr="00FD0675">
        <w:rPr>
          <w:rFonts w:eastAsia="Times New Roman"/>
          <w:sz w:val="20"/>
          <w:szCs w:val="20"/>
        </w:rPr>
        <w:t xml:space="preserve"> </w:t>
      </w:r>
      <w:r w:rsidRPr="00FD0675">
        <w:rPr>
          <w:rFonts w:eastAsia="Times New Roman"/>
          <w:sz w:val="20"/>
          <w:szCs w:val="20"/>
        </w:rPr>
        <w:t>Association</w:t>
      </w:r>
      <w:r w:rsidR="00752709" w:rsidRPr="00FD0675">
        <w:rPr>
          <w:rFonts w:eastAsia="Times New Roman"/>
          <w:sz w:val="20"/>
          <w:szCs w:val="20"/>
        </w:rPr>
        <w:t xml:space="preserve"> </w:t>
      </w:r>
      <w:r w:rsidRPr="00FD0675">
        <w:rPr>
          <w:rFonts w:eastAsia="Times New Roman"/>
          <w:sz w:val="20"/>
          <w:szCs w:val="20"/>
        </w:rPr>
        <w:t>(EPA)</w:t>
      </w:r>
      <w:r w:rsidR="00752709" w:rsidRPr="00FD0675">
        <w:rPr>
          <w:rFonts w:eastAsia="Times New Roman"/>
          <w:sz w:val="20"/>
          <w:szCs w:val="20"/>
        </w:rPr>
        <w:t xml:space="preserve"> </w:t>
      </w:r>
      <w:r w:rsidRPr="00FD0675">
        <w:rPr>
          <w:rFonts w:eastAsia="Times New Roman"/>
          <w:sz w:val="20"/>
          <w:szCs w:val="20"/>
        </w:rPr>
        <w:t>guidance</w:t>
      </w:r>
      <w:r w:rsidR="00752709" w:rsidRPr="00FD0675">
        <w:rPr>
          <w:rFonts w:eastAsia="Times New Roman"/>
          <w:sz w:val="20"/>
          <w:szCs w:val="20"/>
        </w:rPr>
        <w:t xml:space="preserve"> </w:t>
      </w:r>
      <w:r w:rsidRPr="00FD0675">
        <w:rPr>
          <w:rFonts w:eastAsia="Times New Roman"/>
          <w:sz w:val="20"/>
          <w:szCs w:val="20"/>
        </w:rPr>
        <w:t>on</w:t>
      </w:r>
      <w:r w:rsidR="00752709" w:rsidRPr="00FD0675">
        <w:rPr>
          <w:rFonts w:eastAsia="Times New Roman"/>
          <w:sz w:val="20"/>
          <w:szCs w:val="20"/>
        </w:rPr>
        <w:t xml:space="preserve"> </w:t>
      </w:r>
      <w:r w:rsidRPr="00FD0675">
        <w:rPr>
          <w:rFonts w:eastAsia="Times New Roman"/>
          <w:sz w:val="20"/>
          <w:szCs w:val="20"/>
        </w:rPr>
        <w:t>suicide</w:t>
      </w:r>
      <w:r w:rsidR="00752709" w:rsidRPr="00FD0675">
        <w:rPr>
          <w:rFonts w:eastAsia="Times New Roman"/>
          <w:sz w:val="20"/>
          <w:szCs w:val="20"/>
        </w:rPr>
        <w:t xml:space="preserve"> </w:t>
      </w:r>
      <w:r w:rsidRPr="00FD0675">
        <w:rPr>
          <w:rFonts w:eastAsia="Times New Roman"/>
          <w:sz w:val="20"/>
          <w:szCs w:val="20"/>
        </w:rPr>
        <w:t>treatment</w:t>
      </w:r>
      <w:r w:rsidR="00752709" w:rsidRPr="00FD0675">
        <w:rPr>
          <w:rFonts w:eastAsia="Times New Roman"/>
          <w:sz w:val="20"/>
          <w:szCs w:val="20"/>
        </w:rPr>
        <w:t xml:space="preserve"> </w:t>
      </w:r>
      <w:r w:rsidRPr="00FD0675">
        <w:rPr>
          <w:rFonts w:eastAsia="Times New Roman"/>
          <w:sz w:val="20"/>
          <w:szCs w:val="20"/>
        </w:rPr>
        <w:t>and</w:t>
      </w:r>
      <w:r w:rsidR="00752709" w:rsidRPr="00FD0675">
        <w:rPr>
          <w:rFonts w:eastAsia="Times New Roman"/>
          <w:sz w:val="20"/>
          <w:szCs w:val="20"/>
        </w:rPr>
        <w:t xml:space="preserve"> </w:t>
      </w:r>
      <w:r w:rsidRPr="00FD0675">
        <w:rPr>
          <w:rFonts w:eastAsia="Times New Roman"/>
          <w:sz w:val="20"/>
          <w:szCs w:val="20"/>
        </w:rPr>
        <w:t>prevention.</w:t>
      </w:r>
      <w:r w:rsidR="00752709" w:rsidRPr="00FD0675">
        <w:rPr>
          <w:rFonts w:eastAsia="Times New Roman"/>
          <w:sz w:val="20"/>
          <w:szCs w:val="20"/>
        </w:rPr>
        <w:t xml:space="preserve"> </w:t>
      </w:r>
      <w:r w:rsidRPr="00FD0675">
        <w:rPr>
          <w:rFonts w:eastAsia="Times New Roman"/>
          <w:sz w:val="20"/>
          <w:szCs w:val="20"/>
        </w:rPr>
        <w:t>European</w:t>
      </w:r>
      <w:r w:rsidR="00752709" w:rsidRPr="00FD0675">
        <w:rPr>
          <w:rFonts w:eastAsia="Times New Roman"/>
          <w:sz w:val="20"/>
          <w:szCs w:val="20"/>
        </w:rPr>
        <w:t xml:space="preserve"> </w:t>
      </w:r>
      <w:r w:rsidRPr="00FD0675">
        <w:rPr>
          <w:rFonts w:eastAsia="Times New Roman"/>
          <w:sz w:val="20"/>
          <w:szCs w:val="20"/>
        </w:rPr>
        <w:t>Psychiatry,</w:t>
      </w:r>
      <w:r w:rsidR="00752709" w:rsidRPr="00FD0675">
        <w:rPr>
          <w:rFonts w:eastAsia="Times New Roman"/>
          <w:sz w:val="20"/>
          <w:szCs w:val="20"/>
        </w:rPr>
        <w:t xml:space="preserve"> </w:t>
      </w:r>
      <w:r w:rsidRPr="00FD0675">
        <w:rPr>
          <w:rFonts w:eastAsia="Times New Roman"/>
          <w:sz w:val="20"/>
          <w:szCs w:val="20"/>
        </w:rPr>
        <w:t>27,</w:t>
      </w:r>
      <w:r w:rsidR="00752709" w:rsidRPr="00FD0675">
        <w:rPr>
          <w:rFonts w:eastAsia="Times New Roman"/>
          <w:sz w:val="20"/>
          <w:szCs w:val="20"/>
        </w:rPr>
        <w:t xml:space="preserve"> </w:t>
      </w:r>
      <w:r w:rsidRPr="00FD0675">
        <w:rPr>
          <w:rFonts w:eastAsia="Times New Roman"/>
          <w:sz w:val="20"/>
          <w:szCs w:val="20"/>
        </w:rPr>
        <w:t>129</w:t>
      </w:r>
      <w:r w:rsidR="00752709" w:rsidRPr="00FD0675">
        <w:rPr>
          <w:rFonts w:eastAsia="Times New Roman"/>
          <w:sz w:val="20"/>
          <w:szCs w:val="20"/>
        </w:rPr>
        <w:t xml:space="preserve"> </w:t>
      </w:r>
      <w:r w:rsidRPr="00FD0675">
        <w:rPr>
          <w:rFonts w:eastAsia="Times New Roman"/>
          <w:sz w:val="20"/>
          <w:szCs w:val="20"/>
        </w:rPr>
        <w:t>-</w:t>
      </w:r>
      <w:r w:rsidR="00752709" w:rsidRPr="00FD0675">
        <w:rPr>
          <w:rFonts w:eastAsia="Times New Roman"/>
          <w:sz w:val="20"/>
          <w:szCs w:val="20"/>
        </w:rPr>
        <w:t xml:space="preserve"> </w:t>
      </w:r>
      <w:r w:rsidRPr="00FD0675">
        <w:rPr>
          <w:rFonts w:eastAsia="Times New Roman"/>
          <w:sz w:val="20"/>
          <w:szCs w:val="20"/>
        </w:rPr>
        <w:t>1</w:t>
      </w:r>
      <w:r w:rsidR="00752709" w:rsidRPr="00FD0675">
        <w:rPr>
          <w:rFonts w:eastAsia="Times New Roman"/>
          <w:sz w:val="20"/>
          <w:szCs w:val="20"/>
        </w:rPr>
        <w:t xml:space="preserve"> </w:t>
      </w:r>
      <w:r w:rsidR="009267F9" w:rsidRPr="00FD0675">
        <w:rPr>
          <w:rFonts w:eastAsia="Times New Roman"/>
          <w:sz w:val="20"/>
          <w:szCs w:val="20"/>
        </w:rPr>
        <w:t>41</w:t>
      </w:r>
      <w:r w:rsidR="009267F9" w:rsidRPr="00FD0675">
        <w:rPr>
          <w:rFonts w:hint="eastAsia"/>
          <w:sz w:val="20"/>
          <w:szCs w:val="20"/>
          <w:lang w:eastAsia="zh-CN"/>
        </w:rPr>
        <w:t>.</w:t>
      </w:r>
    </w:p>
    <w:p w:rsidR="009267F9" w:rsidRPr="00FD0675" w:rsidRDefault="009267F9" w:rsidP="0018137F">
      <w:pPr>
        <w:suppressAutoHyphens w:val="0"/>
        <w:snapToGrid w:val="0"/>
        <w:ind w:left="425" w:hanging="425"/>
        <w:jc w:val="both"/>
        <w:rPr>
          <w:sz w:val="20"/>
          <w:szCs w:val="20"/>
        </w:rPr>
        <w:sectPr w:rsidR="009267F9" w:rsidRPr="00FD0675" w:rsidSect="009267F9">
          <w:footnotePr>
            <w:pos w:val="beneathText"/>
          </w:footnotePr>
          <w:type w:val="continuous"/>
          <w:pgSz w:w="12240" w:h="15840" w:code="1"/>
          <w:pgMar w:top="1440" w:right="1440" w:bottom="1440" w:left="1440" w:header="720" w:footer="720" w:gutter="0"/>
          <w:cols w:num="2" w:space="600"/>
          <w:docGrid w:linePitch="360"/>
        </w:sectPr>
      </w:pPr>
    </w:p>
    <w:p w:rsidR="004D0467" w:rsidRPr="00FD0675" w:rsidRDefault="004D0467" w:rsidP="0018137F">
      <w:pPr>
        <w:suppressAutoHyphens w:val="0"/>
        <w:snapToGrid w:val="0"/>
        <w:ind w:left="425" w:hanging="425"/>
        <w:jc w:val="both"/>
        <w:rPr>
          <w:sz w:val="20"/>
          <w:szCs w:val="20"/>
        </w:rPr>
      </w:pPr>
    </w:p>
    <w:p w:rsidR="00B3167C" w:rsidRPr="00FD0675" w:rsidRDefault="00B3167C" w:rsidP="009267F9">
      <w:pPr>
        <w:suppressAutoHyphens w:val="0"/>
        <w:snapToGrid w:val="0"/>
        <w:ind w:left="425" w:hanging="425"/>
        <w:jc w:val="both"/>
        <w:rPr>
          <w:sz w:val="20"/>
          <w:szCs w:val="20"/>
          <w:lang w:eastAsia="zh-CN"/>
        </w:rPr>
      </w:pPr>
    </w:p>
    <w:p w:rsidR="0018137F" w:rsidRPr="00FD0675" w:rsidRDefault="0018137F" w:rsidP="009267F9">
      <w:pPr>
        <w:suppressAutoHyphens w:val="0"/>
        <w:snapToGrid w:val="0"/>
        <w:ind w:left="425" w:hanging="425"/>
        <w:jc w:val="both"/>
        <w:rPr>
          <w:sz w:val="20"/>
          <w:szCs w:val="20"/>
          <w:lang w:eastAsia="zh-CN"/>
        </w:rPr>
      </w:pPr>
    </w:p>
    <w:p w:rsidR="004D0467" w:rsidRPr="00FD0675" w:rsidRDefault="00752709" w:rsidP="009267F9">
      <w:pPr>
        <w:suppressAutoHyphens w:val="0"/>
        <w:snapToGrid w:val="0"/>
        <w:jc w:val="both"/>
        <w:rPr>
          <w:sz w:val="20"/>
          <w:szCs w:val="20"/>
        </w:rPr>
      </w:pPr>
      <w:r w:rsidRPr="00FD0675">
        <w:rPr>
          <w:sz w:val="20"/>
          <w:szCs w:val="20"/>
        </w:rPr>
        <w:t>9/24/2020</w:t>
      </w:r>
    </w:p>
    <w:sectPr w:rsidR="004D0467" w:rsidRPr="00FD0675" w:rsidSect="0075270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913" w:rsidRDefault="00724913">
      <w:r>
        <w:separator/>
      </w:r>
    </w:p>
  </w:endnote>
  <w:endnote w:type="continuationSeparator" w:id="0">
    <w:p w:rsidR="00724913" w:rsidRDefault="007249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 Lotus">
    <w:charset w:val="B2"/>
    <w:family w:val="auto"/>
    <w:pitch w:val="variable"/>
    <w:sig w:usb0="00002001" w:usb1="80000000" w:usb2="00000008"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F9" w:rsidRDefault="00FF611C" w:rsidP="00B3167C">
    <w:pPr>
      <w:pStyle w:val="Footer"/>
      <w:framePr w:wrap="around" w:vAnchor="text" w:hAnchor="margin" w:xAlign="center" w:y="1"/>
      <w:rPr>
        <w:rStyle w:val="PageNumber"/>
      </w:rPr>
    </w:pPr>
    <w:r>
      <w:rPr>
        <w:rStyle w:val="PageNumber"/>
      </w:rPr>
      <w:fldChar w:fldCharType="begin"/>
    </w:r>
    <w:r w:rsidR="009267F9">
      <w:rPr>
        <w:rStyle w:val="PageNumber"/>
      </w:rPr>
      <w:instrText xml:space="preserve">PAGE  </w:instrText>
    </w:r>
    <w:r>
      <w:rPr>
        <w:rStyle w:val="PageNumber"/>
      </w:rPr>
      <w:fldChar w:fldCharType="end"/>
    </w:r>
  </w:p>
  <w:p w:rsidR="009267F9" w:rsidRDefault="009267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F9" w:rsidRPr="004776B1" w:rsidRDefault="00FF611C" w:rsidP="004776B1">
    <w:pPr>
      <w:jc w:val="center"/>
      <w:rPr>
        <w:sz w:val="20"/>
      </w:rPr>
    </w:pPr>
    <w:r w:rsidRPr="004776B1">
      <w:rPr>
        <w:sz w:val="20"/>
      </w:rPr>
      <w:fldChar w:fldCharType="begin"/>
    </w:r>
    <w:r w:rsidR="004776B1" w:rsidRPr="004776B1">
      <w:rPr>
        <w:sz w:val="20"/>
      </w:rPr>
      <w:instrText xml:space="preserve"> page </w:instrText>
    </w:r>
    <w:r w:rsidRPr="004776B1">
      <w:rPr>
        <w:sz w:val="20"/>
      </w:rPr>
      <w:fldChar w:fldCharType="separate"/>
    </w:r>
    <w:r w:rsidR="00FD0675">
      <w:rPr>
        <w:noProof/>
        <w:sz w:val="20"/>
      </w:rPr>
      <w:t>26</w:t>
    </w:r>
    <w:r w:rsidRPr="004776B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913" w:rsidRDefault="00724913">
      <w:r>
        <w:separator/>
      </w:r>
    </w:p>
  </w:footnote>
  <w:footnote w:type="continuationSeparator" w:id="0">
    <w:p w:rsidR="00724913" w:rsidRDefault="00724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6B1" w:rsidRPr="00910D88" w:rsidRDefault="00910D88" w:rsidP="00910D88">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D88" w:rsidRPr="004776B1" w:rsidRDefault="00910D88" w:rsidP="004776B1">
    <w:pPr>
      <w:pBdr>
        <w:bottom w:val="thinThickMediumGap" w:sz="12" w:space="1" w:color="auto"/>
      </w:pBdr>
      <w:tabs>
        <w:tab w:val="left" w:pos="851"/>
        <w:tab w:val="right" w:pos="8364"/>
      </w:tabs>
      <w:adjustRightInd w:val="0"/>
      <w:snapToGrid w:val="0"/>
      <w:jc w:val="both"/>
      <w:rPr>
        <w:iCs/>
        <w:sz w:val="20"/>
        <w:szCs w:val="20"/>
      </w:rPr>
    </w:pPr>
    <w:r w:rsidRPr="004776B1">
      <w:rPr>
        <w:rFonts w:hint="eastAsia"/>
        <w:sz w:val="20"/>
        <w:szCs w:val="20"/>
      </w:rPr>
      <w:tab/>
    </w:r>
    <w:r w:rsidRPr="004776B1">
      <w:rPr>
        <w:sz w:val="20"/>
        <w:szCs w:val="20"/>
      </w:rPr>
      <w:t>New York Science Journal 20</w:t>
    </w:r>
    <w:r w:rsidRPr="004776B1">
      <w:rPr>
        <w:rFonts w:hint="eastAsia"/>
        <w:sz w:val="20"/>
        <w:szCs w:val="20"/>
      </w:rPr>
      <w:t>20</w:t>
    </w:r>
    <w:r w:rsidRPr="004776B1">
      <w:rPr>
        <w:sz w:val="20"/>
        <w:szCs w:val="20"/>
      </w:rPr>
      <w:t>;</w:t>
    </w:r>
    <w:r w:rsidRPr="004776B1">
      <w:rPr>
        <w:rFonts w:hint="eastAsia"/>
        <w:sz w:val="20"/>
        <w:szCs w:val="20"/>
      </w:rPr>
      <w:t>13</w:t>
    </w:r>
    <w:r w:rsidRPr="004776B1">
      <w:rPr>
        <w:sz w:val="20"/>
        <w:szCs w:val="20"/>
      </w:rPr>
      <w:t>(</w:t>
    </w:r>
    <w:r w:rsidRPr="004776B1">
      <w:rPr>
        <w:rFonts w:hint="eastAsia"/>
        <w:sz w:val="20"/>
        <w:szCs w:val="20"/>
      </w:rPr>
      <w:t>9</w:t>
    </w:r>
    <w:r w:rsidRPr="004776B1">
      <w:rPr>
        <w:sz w:val="20"/>
        <w:szCs w:val="20"/>
      </w:rPr>
      <w:t>)</w:t>
    </w:r>
    <w:r w:rsidRPr="004776B1">
      <w:rPr>
        <w:iCs/>
        <w:sz w:val="20"/>
        <w:szCs w:val="20"/>
      </w:rPr>
      <w:t xml:space="preserve"> </w:t>
    </w:r>
    <w:r w:rsidRPr="004776B1">
      <w:rPr>
        <w:rFonts w:hint="eastAsia"/>
        <w:iCs/>
        <w:sz w:val="20"/>
        <w:szCs w:val="20"/>
      </w:rPr>
      <w:tab/>
    </w:r>
    <w:r w:rsidRPr="004776B1">
      <w:rPr>
        <w:iCs/>
        <w:sz w:val="20"/>
        <w:szCs w:val="20"/>
      </w:rPr>
      <w:t xml:space="preserve">  </w:t>
    </w:r>
    <w:hyperlink r:id="rId1" w:history="1">
      <w:r w:rsidRPr="004776B1">
        <w:rPr>
          <w:rStyle w:val="Hyperlink"/>
          <w:sz w:val="20"/>
          <w:szCs w:val="20"/>
        </w:rPr>
        <w:t>http://www.sciencepub.net/newyork</w:t>
      </w:r>
    </w:hyperlink>
    <w:r w:rsidRPr="004776B1">
      <w:rPr>
        <w:rFonts w:hint="eastAsia"/>
        <w:sz w:val="20"/>
      </w:rPr>
      <w:t xml:space="preserve">   </w:t>
    </w:r>
    <w:r w:rsidRPr="004776B1">
      <w:rPr>
        <w:rFonts w:hint="eastAsia"/>
        <w:b/>
        <w:i/>
        <w:color w:val="FF0000"/>
        <w:sz w:val="20"/>
        <w:szCs w:val="20"/>
        <w:bdr w:val="single" w:sz="4" w:space="0" w:color="FF0000"/>
      </w:rPr>
      <w:t>NYJ</w:t>
    </w:r>
  </w:p>
  <w:p w:rsidR="00910D88" w:rsidRPr="004776B1" w:rsidRDefault="00910D88" w:rsidP="004776B1">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5.05pt;height:11.9pt" o:bullet="t">
        <v:imagedata r:id="rId1" o:title=""/>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310F93"/>
    <w:multiLevelType w:val="hybridMultilevel"/>
    <w:tmpl w:val="6330BE4E"/>
    <w:lvl w:ilvl="0" w:tplc="3A2CFBF8">
      <w:start w:val="1"/>
      <w:numFmt w:val="bullet"/>
      <w:lvlText w:val=""/>
      <w:lvlJc w:val="left"/>
      <w:pPr>
        <w:tabs>
          <w:tab w:val="num" w:pos="720"/>
        </w:tabs>
        <w:ind w:left="720" w:hanging="360"/>
      </w:pPr>
      <w:rPr>
        <w:rFonts w:ascii="Wingdings" w:hAnsi="Wingdings" w:hint="default"/>
      </w:rPr>
    </w:lvl>
    <w:lvl w:ilvl="1" w:tplc="122A1236" w:tentative="1">
      <w:start w:val="1"/>
      <w:numFmt w:val="bullet"/>
      <w:lvlText w:val=""/>
      <w:lvlJc w:val="left"/>
      <w:pPr>
        <w:tabs>
          <w:tab w:val="num" w:pos="1440"/>
        </w:tabs>
        <w:ind w:left="1440" w:hanging="360"/>
      </w:pPr>
      <w:rPr>
        <w:rFonts w:ascii="Wingdings" w:hAnsi="Wingdings" w:hint="default"/>
      </w:rPr>
    </w:lvl>
    <w:lvl w:ilvl="2" w:tplc="245888BC" w:tentative="1">
      <w:start w:val="1"/>
      <w:numFmt w:val="bullet"/>
      <w:lvlText w:val=""/>
      <w:lvlJc w:val="left"/>
      <w:pPr>
        <w:tabs>
          <w:tab w:val="num" w:pos="2160"/>
        </w:tabs>
        <w:ind w:left="2160" w:hanging="360"/>
      </w:pPr>
      <w:rPr>
        <w:rFonts w:ascii="Wingdings" w:hAnsi="Wingdings" w:hint="default"/>
      </w:rPr>
    </w:lvl>
    <w:lvl w:ilvl="3" w:tplc="31A6FE04" w:tentative="1">
      <w:start w:val="1"/>
      <w:numFmt w:val="bullet"/>
      <w:lvlText w:val=""/>
      <w:lvlJc w:val="left"/>
      <w:pPr>
        <w:tabs>
          <w:tab w:val="num" w:pos="2880"/>
        </w:tabs>
        <w:ind w:left="2880" w:hanging="360"/>
      </w:pPr>
      <w:rPr>
        <w:rFonts w:ascii="Wingdings" w:hAnsi="Wingdings" w:hint="default"/>
      </w:rPr>
    </w:lvl>
    <w:lvl w:ilvl="4" w:tplc="92FC7AA4" w:tentative="1">
      <w:start w:val="1"/>
      <w:numFmt w:val="bullet"/>
      <w:lvlText w:val=""/>
      <w:lvlJc w:val="left"/>
      <w:pPr>
        <w:tabs>
          <w:tab w:val="num" w:pos="3600"/>
        </w:tabs>
        <w:ind w:left="3600" w:hanging="360"/>
      </w:pPr>
      <w:rPr>
        <w:rFonts w:ascii="Wingdings" w:hAnsi="Wingdings" w:hint="default"/>
      </w:rPr>
    </w:lvl>
    <w:lvl w:ilvl="5" w:tplc="7842F6C6" w:tentative="1">
      <w:start w:val="1"/>
      <w:numFmt w:val="bullet"/>
      <w:lvlText w:val=""/>
      <w:lvlJc w:val="left"/>
      <w:pPr>
        <w:tabs>
          <w:tab w:val="num" w:pos="4320"/>
        </w:tabs>
        <w:ind w:left="4320" w:hanging="360"/>
      </w:pPr>
      <w:rPr>
        <w:rFonts w:ascii="Wingdings" w:hAnsi="Wingdings" w:hint="default"/>
      </w:rPr>
    </w:lvl>
    <w:lvl w:ilvl="6" w:tplc="BE74DED6" w:tentative="1">
      <w:start w:val="1"/>
      <w:numFmt w:val="bullet"/>
      <w:lvlText w:val=""/>
      <w:lvlJc w:val="left"/>
      <w:pPr>
        <w:tabs>
          <w:tab w:val="num" w:pos="5040"/>
        </w:tabs>
        <w:ind w:left="5040" w:hanging="360"/>
      </w:pPr>
      <w:rPr>
        <w:rFonts w:ascii="Wingdings" w:hAnsi="Wingdings" w:hint="default"/>
      </w:rPr>
    </w:lvl>
    <w:lvl w:ilvl="7" w:tplc="5F4438FA" w:tentative="1">
      <w:start w:val="1"/>
      <w:numFmt w:val="bullet"/>
      <w:lvlText w:val=""/>
      <w:lvlJc w:val="left"/>
      <w:pPr>
        <w:tabs>
          <w:tab w:val="num" w:pos="5760"/>
        </w:tabs>
        <w:ind w:left="5760" w:hanging="360"/>
      </w:pPr>
      <w:rPr>
        <w:rFonts w:ascii="Wingdings" w:hAnsi="Wingdings" w:hint="default"/>
      </w:rPr>
    </w:lvl>
    <w:lvl w:ilvl="8" w:tplc="4E5ED9CC" w:tentative="1">
      <w:start w:val="1"/>
      <w:numFmt w:val="bullet"/>
      <w:lvlText w:val=""/>
      <w:lvlJc w:val="left"/>
      <w:pPr>
        <w:tabs>
          <w:tab w:val="num" w:pos="6480"/>
        </w:tabs>
        <w:ind w:left="6480" w:hanging="360"/>
      </w:pPr>
      <w:rPr>
        <w:rFonts w:ascii="Wingdings" w:hAnsi="Wingdings" w:hint="default"/>
      </w:r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6D6CF3"/>
    <w:multiLevelType w:val="multilevel"/>
    <w:tmpl w:val="F2AC46A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7936E6"/>
    <w:multiLevelType w:val="hybridMultilevel"/>
    <w:tmpl w:val="BEBE1C56"/>
    <w:lvl w:ilvl="0" w:tplc="95E628EA">
      <w:start w:val="1"/>
      <w:numFmt w:val="bullet"/>
      <w:lvlText w:val=""/>
      <w:lvlPicBulletId w:val="0"/>
      <w:lvlJc w:val="left"/>
      <w:pPr>
        <w:tabs>
          <w:tab w:val="num" w:pos="3054"/>
        </w:tabs>
        <w:ind w:left="3054" w:hanging="360"/>
      </w:pPr>
      <w:rPr>
        <w:rFonts w:ascii="Symbol" w:hAnsi="Symbol" w:hint="default"/>
      </w:rPr>
    </w:lvl>
    <w:lvl w:ilvl="1" w:tplc="1980B452" w:tentative="1">
      <w:start w:val="1"/>
      <w:numFmt w:val="bullet"/>
      <w:lvlText w:val=""/>
      <w:lvlJc w:val="left"/>
      <w:pPr>
        <w:tabs>
          <w:tab w:val="num" w:pos="3774"/>
        </w:tabs>
        <w:ind w:left="3774" w:hanging="360"/>
      </w:pPr>
      <w:rPr>
        <w:rFonts w:ascii="Symbol" w:hAnsi="Symbol" w:hint="default"/>
      </w:rPr>
    </w:lvl>
    <w:lvl w:ilvl="2" w:tplc="42FAEB6C" w:tentative="1">
      <w:start w:val="1"/>
      <w:numFmt w:val="bullet"/>
      <w:lvlText w:val=""/>
      <w:lvlJc w:val="left"/>
      <w:pPr>
        <w:tabs>
          <w:tab w:val="num" w:pos="4494"/>
        </w:tabs>
        <w:ind w:left="4494" w:hanging="360"/>
      </w:pPr>
      <w:rPr>
        <w:rFonts w:ascii="Symbol" w:hAnsi="Symbol" w:hint="default"/>
      </w:rPr>
    </w:lvl>
    <w:lvl w:ilvl="3" w:tplc="3FAE7DB8" w:tentative="1">
      <w:start w:val="1"/>
      <w:numFmt w:val="bullet"/>
      <w:lvlText w:val=""/>
      <w:lvlJc w:val="left"/>
      <w:pPr>
        <w:tabs>
          <w:tab w:val="num" w:pos="5214"/>
        </w:tabs>
        <w:ind w:left="5214" w:hanging="360"/>
      </w:pPr>
      <w:rPr>
        <w:rFonts w:ascii="Symbol" w:hAnsi="Symbol" w:hint="default"/>
      </w:rPr>
    </w:lvl>
    <w:lvl w:ilvl="4" w:tplc="8996D706" w:tentative="1">
      <w:start w:val="1"/>
      <w:numFmt w:val="bullet"/>
      <w:lvlText w:val=""/>
      <w:lvlJc w:val="left"/>
      <w:pPr>
        <w:tabs>
          <w:tab w:val="num" w:pos="5934"/>
        </w:tabs>
        <w:ind w:left="5934" w:hanging="360"/>
      </w:pPr>
      <w:rPr>
        <w:rFonts w:ascii="Symbol" w:hAnsi="Symbol" w:hint="default"/>
      </w:rPr>
    </w:lvl>
    <w:lvl w:ilvl="5" w:tplc="9D5C3C9C" w:tentative="1">
      <w:start w:val="1"/>
      <w:numFmt w:val="bullet"/>
      <w:lvlText w:val=""/>
      <w:lvlJc w:val="left"/>
      <w:pPr>
        <w:tabs>
          <w:tab w:val="num" w:pos="6654"/>
        </w:tabs>
        <w:ind w:left="6654" w:hanging="360"/>
      </w:pPr>
      <w:rPr>
        <w:rFonts w:ascii="Symbol" w:hAnsi="Symbol" w:hint="default"/>
      </w:rPr>
    </w:lvl>
    <w:lvl w:ilvl="6" w:tplc="862A5DD8" w:tentative="1">
      <w:start w:val="1"/>
      <w:numFmt w:val="bullet"/>
      <w:lvlText w:val=""/>
      <w:lvlJc w:val="left"/>
      <w:pPr>
        <w:tabs>
          <w:tab w:val="num" w:pos="7374"/>
        </w:tabs>
        <w:ind w:left="7374" w:hanging="360"/>
      </w:pPr>
      <w:rPr>
        <w:rFonts w:ascii="Symbol" w:hAnsi="Symbol" w:hint="default"/>
      </w:rPr>
    </w:lvl>
    <w:lvl w:ilvl="7" w:tplc="7ED06FFE" w:tentative="1">
      <w:start w:val="1"/>
      <w:numFmt w:val="bullet"/>
      <w:lvlText w:val=""/>
      <w:lvlJc w:val="left"/>
      <w:pPr>
        <w:tabs>
          <w:tab w:val="num" w:pos="8094"/>
        </w:tabs>
        <w:ind w:left="8094" w:hanging="360"/>
      </w:pPr>
      <w:rPr>
        <w:rFonts w:ascii="Symbol" w:hAnsi="Symbol" w:hint="default"/>
      </w:rPr>
    </w:lvl>
    <w:lvl w:ilvl="8" w:tplc="F95029D0" w:tentative="1">
      <w:start w:val="1"/>
      <w:numFmt w:val="bullet"/>
      <w:lvlText w:val=""/>
      <w:lvlJc w:val="left"/>
      <w:pPr>
        <w:tabs>
          <w:tab w:val="num" w:pos="8814"/>
        </w:tabs>
        <w:ind w:left="8814" w:hanging="360"/>
      </w:pPr>
      <w:rPr>
        <w:rFonts w:ascii="Symbol" w:hAnsi="Symbol" w:hint="default"/>
      </w:rPr>
    </w:lvl>
  </w:abstractNum>
  <w:abstractNum w:abstractNumId="5">
    <w:nsid w:val="16BF607B"/>
    <w:multiLevelType w:val="hybridMultilevel"/>
    <w:tmpl w:val="4674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415A1"/>
    <w:multiLevelType w:val="hybridMultilevel"/>
    <w:tmpl w:val="0AFE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50663"/>
    <w:multiLevelType w:val="hybridMultilevel"/>
    <w:tmpl w:val="829C22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8183E"/>
    <w:multiLevelType w:val="hybridMultilevel"/>
    <w:tmpl w:val="D05E3DD8"/>
    <w:lvl w:ilvl="0" w:tplc="C868B16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nsid w:val="2A320D87"/>
    <w:multiLevelType w:val="hybridMultilevel"/>
    <w:tmpl w:val="41E4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AB0044"/>
    <w:multiLevelType w:val="hybridMultilevel"/>
    <w:tmpl w:val="D0B06B50"/>
    <w:lvl w:ilvl="0" w:tplc="901884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03C09"/>
    <w:multiLevelType w:val="hybridMultilevel"/>
    <w:tmpl w:val="00004F1C"/>
    <w:lvl w:ilvl="0" w:tplc="0CA0C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742AAA"/>
    <w:multiLevelType w:val="hybridMultilevel"/>
    <w:tmpl w:val="EFCAAA64"/>
    <w:lvl w:ilvl="0" w:tplc="42E4841E">
      <w:start w:val="1"/>
      <w:numFmt w:val="decimal"/>
      <w:lvlText w:val="%1-"/>
      <w:lvlJc w:val="left"/>
      <w:pPr>
        <w:tabs>
          <w:tab w:val="num" w:pos="720"/>
        </w:tabs>
        <w:ind w:left="720" w:hanging="360"/>
      </w:pPr>
      <w:rPr>
        <w:rFonts w:cs="B Lotu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417874"/>
    <w:multiLevelType w:val="hybridMultilevel"/>
    <w:tmpl w:val="CE2C0318"/>
    <w:lvl w:ilvl="0" w:tplc="1D34AB36">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671953"/>
    <w:multiLevelType w:val="multilevel"/>
    <w:tmpl w:val="91D28F7E"/>
    <w:lvl w:ilvl="0">
      <w:start w:val="1"/>
      <w:numFmt w:val="decimal"/>
      <w:lvlText w:val="%1"/>
      <w:lvlJc w:val="left"/>
      <w:pPr>
        <w:ind w:left="480" w:hanging="480"/>
      </w:pPr>
      <w:rPr>
        <w:rFonts w:ascii="Arial" w:eastAsia="Times New Roman" w:hAnsi="Arial" w:cs="Arial"/>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6E575BB"/>
    <w:multiLevelType w:val="hybridMultilevel"/>
    <w:tmpl w:val="68C26CCA"/>
    <w:lvl w:ilvl="0" w:tplc="02B094B4">
      <w:start w:val="1"/>
      <w:numFmt w:val="decimal"/>
      <w:lvlText w:val="%1-"/>
      <w:lvlJc w:val="left"/>
      <w:pPr>
        <w:tabs>
          <w:tab w:val="num" w:pos="644"/>
        </w:tabs>
        <w:ind w:left="644" w:hanging="360"/>
      </w:pPr>
      <w:rPr>
        <w:rFonts w:cs="B Lotus" w:hint="default"/>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4EFE1981"/>
    <w:multiLevelType w:val="hybridMultilevel"/>
    <w:tmpl w:val="ECCAB818"/>
    <w:lvl w:ilvl="0" w:tplc="31B68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601522"/>
    <w:multiLevelType w:val="hybridMultilevel"/>
    <w:tmpl w:val="C0D0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972386"/>
    <w:multiLevelType w:val="hybridMultilevel"/>
    <w:tmpl w:val="22AE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B35132"/>
    <w:multiLevelType w:val="hybridMultilevel"/>
    <w:tmpl w:val="7C2875FA"/>
    <w:lvl w:ilvl="0" w:tplc="7248D22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330CC8"/>
    <w:multiLevelType w:val="hybridMultilevel"/>
    <w:tmpl w:val="1B2CE3CE"/>
    <w:lvl w:ilvl="0" w:tplc="04090001">
      <w:start w:val="1"/>
      <w:numFmt w:val="bullet"/>
      <w:lvlText w:val=""/>
      <w:lvlJc w:val="left"/>
      <w:pPr>
        <w:tabs>
          <w:tab w:val="num" w:pos="644"/>
        </w:tabs>
        <w:ind w:left="644" w:hanging="360"/>
      </w:pPr>
      <w:rPr>
        <w:rFonts w:ascii="Symbol" w:hAnsi="Symbol" w:hint="default"/>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6AA46364"/>
    <w:multiLevelType w:val="hybridMultilevel"/>
    <w:tmpl w:val="CE2C0318"/>
    <w:lvl w:ilvl="0" w:tplc="1D34AB36">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FA3F19"/>
    <w:multiLevelType w:val="hybridMultilevel"/>
    <w:tmpl w:val="F4DC437A"/>
    <w:lvl w:ilvl="0" w:tplc="7CA8A9B8">
      <w:start w:val="4"/>
      <w:numFmt w:val="decimal"/>
      <w:lvlText w:val="%1-"/>
      <w:lvlJc w:val="left"/>
      <w:pPr>
        <w:ind w:left="720" w:hanging="360"/>
      </w:pPr>
      <w:rPr>
        <w:rFonts w:cs="B Lotu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8D79B0"/>
    <w:multiLevelType w:val="hybridMultilevel"/>
    <w:tmpl w:val="CE2C0318"/>
    <w:lvl w:ilvl="0" w:tplc="1D34AB36">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406F4B"/>
    <w:multiLevelType w:val="multilevel"/>
    <w:tmpl w:val="C13EE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C76223"/>
    <w:multiLevelType w:val="hybridMultilevel"/>
    <w:tmpl w:val="6070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D020E"/>
    <w:multiLevelType w:val="hybridMultilevel"/>
    <w:tmpl w:val="282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18"/>
  </w:num>
  <w:num w:numId="5">
    <w:abstractNumId w:val="19"/>
  </w:num>
  <w:num w:numId="6">
    <w:abstractNumId w:val="6"/>
  </w:num>
  <w:num w:numId="7">
    <w:abstractNumId w:val="10"/>
  </w:num>
  <w:num w:numId="8">
    <w:abstractNumId w:val="14"/>
  </w:num>
  <w:num w:numId="9">
    <w:abstractNumId w:val="16"/>
  </w:num>
  <w:num w:numId="10">
    <w:abstractNumId w:val="23"/>
  </w:num>
  <w:num w:numId="11">
    <w:abstractNumId w:val="11"/>
  </w:num>
  <w:num w:numId="12">
    <w:abstractNumId w:val="17"/>
  </w:num>
  <w:num w:numId="13">
    <w:abstractNumId w:val="27"/>
  </w:num>
  <w:num w:numId="14">
    <w:abstractNumId w:val="1"/>
  </w:num>
  <w:num w:numId="15">
    <w:abstractNumId w:val="24"/>
  </w:num>
  <w:num w:numId="16">
    <w:abstractNumId w:val="15"/>
  </w:num>
  <w:num w:numId="17">
    <w:abstractNumId w:val="28"/>
  </w:num>
  <w:num w:numId="18">
    <w:abstractNumId w:val="5"/>
  </w:num>
  <w:num w:numId="19">
    <w:abstractNumId w:val="21"/>
  </w:num>
  <w:num w:numId="20">
    <w:abstractNumId w:val="4"/>
  </w:num>
  <w:num w:numId="21">
    <w:abstractNumId w:val="25"/>
  </w:num>
  <w:num w:numId="22">
    <w:abstractNumId w:val="22"/>
  </w:num>
  <w:num w:numId="23">
    <w:abstractNumId w:val="13"/>
  </w:num>
  <w:num w:numId="24">
    <w:abstractNumId w:val="8"/>
  </w:num>
  <w:num w:numId="25">
    <w:abstractNumId w:val="26"/>
  </w:num>
  <w:num w:numId="26">
    <w:abstractNumId w:val="12"/>
  </w:num>
  <w:num w:numId="27">
    <w:abstractNumId w:val="3"/>
  </w:num>
  <w:num w:numId="28">
    <w:abstractNumId w:val="20"/>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3074"/>
  </w:hdrShapeDefaults>
  <w:footnotePr>
    <w:pos w:val="beneathText"/>
    <w:footnote w:id="-1"/>
    <w:footnote w:id="0"/>
  </w:footnotePr>
  <w:endnotePr>
    <w:endnote w:id="-1"/>
    <w:endnote w:id="0"/>
  </w:endnotePr>
  <w:compat>
    <w:useFELayout/>
  </w:compat>
  <w:rsids>
    <w:rsidRoot w:val="009459B3"/>
    <w:rsid w:val="00000358"/>
    <w:rsid w:val="00031299"/>
    <w:rsid w:val="00043395"/>
    <w:rsid w:val="0005092B"/>
    <w:rsid w:val="000528A6"/>
    <w:rsid w:val="00080CE9"/>
    <w:rsid w:val="000827B7"/>
    <w:rsid w:val="00090A06"/>
    <w:rsid w:val="000C5F1C"/>
    <w:rsid w:val="000D4F43"/>
    <w:rsid w:val="00123B25"/>
    <w:rsid w:val="00160C9C"/>
    <w:rsid w:val="001775A7"/>
    <w:rsid w:val="0018137F"/>
    <w:rsid w:val="001817C7"/>
    <w:rsid w:val="001901BB"/>
    <w:rsid w:val="001A678A"/>
    <w:rsid w:val="001B15E6"/>
    <w:rsid w:val="001B41B8"/>
    <w:rsid w:val="00205FDC"/>
    <w:rsid w:val="002245FF"/>
    <w:rsid w:val="002B77B2"/>
    <w:rsid w:val="002F20CD"/>
    <w:rsid w:val="00314F95"/>
    <w:rsid w:val="00322FAB"/>
    <w:rsid w:val="00345581"/>
    <w:rsid w:val="003506F8"/>
    <w:rsid w:val="0036573B"/>
    <w:rsid w:val="00376A08"/>
    <w:rsid w:val="003C7F3D"/>
    <w:rsid w:val="003D3BEC"/>
    <w:rsid w:val="003E6D9C"/>
    <w:rsid w:val="0042390D"/>
    <w:rsid w:val="00456753"/>
    <w:rsid w:val="00471E57"/>
    <w:rsid w:val="004776B1"/>
    <w:rsid w:val="0049143E"/>
    <w:rsid w:val="004B04C5"/>
    <w:rsid w:val="004D0467"/>
    <w:rsid w:val="0054592C"/>
    <w:rsid w:val="00593132"/>
    <w:rsid w:val="005C2F35"/>
    <w:rsid w:val="005F5E04"/>
    <w:rsid w:val="0065209A"/>
    <w:rsid w:val="00694D2E"/>
    <w:rsid w:val="006D5C2E"/>
    <w:rsid w:val="006E0BBE"/>
    <w:rsid w:val="006E6A2B"/>
    <w:rsid w:val="006E6ACB"/>
    <w:rsid w:val="006F1706"/>
    <w:rsid w:val="00724913"/>
    <w:rsid w:val="00734A5D"/>
    <w:rsid w:val="007469BE"/>
    <w:rsid w:val="00752709"/>
    <w:rsid w:val="00776CD5"/>
    <w:rsid w:val="0078507E"/>
    <w:rsid w:val="007B6940"/>
    <w:rsid w:val="007D746F"/>
    <w:rsid w:val="007E2AC7"/>
    <w:rsid w:val="00814FA7"/>
    <w:rsid w:val="008A20AC"/>
    <w:rsid w:val="00910D88"/>
    <w:rsid w:val="0091208A"/>
    <w:rsid w:val="00914558"/>
    <w:rsid w:val="00916C33"/>
    <w:rsid w:val="009267F9"/>
    <w:rsid w:val="0094140D"/>
    <w:rsid w:val="009458E4"/>
    <w:rsid w:val="009459B3"/>
    <w:rsid w:val="00952EB8"/>
    <w:rsid w:val="00966860"/>
    <w:rsid w:val="009C081A"/>
    <w:rsid w:val="009D378C"/>
    <w:rsid w:val="009E7FB4"/>
    <w:rsid w:val="00A132FA"/>
    <w:rsid w:val="00A2654E"/>
    <w:rsid w:val="00A27EAB"/>
    <w:rsid w:val="00A3476D"/>
    <w:rsid w:val="00A9561D"/>
    <w:rsid w:val="00AF142D"/>
    <w:rsid w:val="00AF2584"/>
    <w:rsid w:val="00B04D9F"/>
    <w:rsid w:val="00B14F61"/>
    <w:rsid w:val="00B3167C"/>
    <w:rsid w:val="00B47AEF"/>
    <w:rsid w:val="00B47F73"/>
    <w:rsid w:val="00B578AD"/>
    <w:rsid w:val="00B60E8D"/>
    <w:rsid w:val="00B80C0E"/>
    <w:rsid w:val="00B9624B"/>
    <w:rsid w:val="00BA0CE8"/>
    <w:rsid w:val="00BB1BF7"/>
    <w:rsid w:val="00BD2A8D"/>
    <w:rsid w:val="00BF6579"/>
    <w:rsid w:val="00C0393E"/>
    <w:rsid w:val="00C412DE"/>
    <w:rsid w:val="00C43A46"/>
    <w:rsid w:val="00C468E9"/>
    <w:rsid w:val="00CE7B2F"/>
    <w:rsid w:val="00D26F2E"/>
    <w:rsid w:val="00D3777A"/>
    <w:rsid w:val="00D72B74"/>
    <w:rsid w:val="00DC49A3"/>
    <w:rsid w:val="00DF7353"/>
    <w:rsid w:val="00E9151F"/>
    <w:rsid w:val="00EC5C53"/>
    <w:rsid w:val="00ED29CA"/>
    <w:rsid w:val="00ED4441"/>
    <w:rsid w:val="00EF3BA2"/>
    <w:rsid w:val="00EF4701"/>
    <w:rsid w:val="00F42A72"/>
    <w:rsid w:val="00F4399A"/>
    <w:rsid w:val="00F46A5E"/>
    <w:rsid w:val="00F60DD6"/>
    <w:rsid w:val="00F67084"/>
    <w:rsid w:val="00F81370"/>
    <w:rsid w:val="00FB5B6A"/>
    <w:rsid w:val="00FC2367"/>
    <w:rsid w:val="00FC4906"/>
    <w:rsid w:val="00FD0675"/>
    <w:rsid w:val="00FE76E4"/>
    <w:rsid w:val="00FF611C"/>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245FF"/>
    <w:pPr>
      <w:keepNext/>
      <w:tabs>
        <w:tab w:val="num" w:pos="0"/>
      </w:tabs>
      <w:outlineLvl w:val="0"/>
    </w:pPr>
    <w:rPr>
      <w:b/>
      <w:bCs/>
      <w:sz w:val="32"/>
    </w:rPr>
  </w:style>
  <w:style w:type="paragraph" w:styleId="Heading2">
    <w:name w:val="heading 2"/>
    <w:basedOn w:val="Normal"/>
    <w:next w:val="Normal"/>
    <w:qFormat/>
    <w:rsid w:val="002245FF"/>
    <w:pPr>
      <w:keepNext/>
      <w:tabs>
        <w:tab w:val="num" w:pos="0"/>
      </w:tabs>
      <w:jc w:val="both"/>
      <w:outlineLvl w:val="1"/>
    </w:pPr>
    <w:rPr>
      <w:b/>
      <w:sz w:val="28"/>
    </w:rPr>
  </w:style>
  <w:style w:type="paragraph" w:styleId="Heading3">
    <w:name w:val="heading 3"/>
    <w:basedOn w:val="Normal"/>
    <w:next w:val="Normal"/>
    <w:qFormat/>
    <w:rsid w:val="002245FF"/>
    <w:pPr>
      <w:keepNext/>
      <w:tabs>
        <w:tab w:val="num" w:pos="0"/>
      </w:tabs>
      <w:spacing w:line="360" w:lineRule="auto"/>
      <w:jc w:val="both"/>
      <w:outlineLvl w:val="2"/>
    </w:pPr>
    <w:rPr>
      <w:b/>
      <w:bCs/>
    </w:rPr>
  </w:style>
  <w:style w:type="paragraph" w:styleId="Heading6">
    <w:name w:val="heading 6"/>
    <w:basedOn w:val="Normal"/>
    <w:next w:val="Normal"/>
    <w:qFormat/>
    <w:rsid w:val="002245FF"/>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245FF"/>
  </w:style>
  <w:style w:type="character" w:customStyle="1" w:styleId="WW-Absatz-Standardschriftart">
    <w:name w:val="WW-Absatz-Standardschriftart"/>
    <w:rsid w:val="002245FF"/>
  </w:style>
  <w:style w:type="character" w:customStyle="1" w:styleId="WW-Absatz-Standardschriftart1">
    <w:name w:val="WW-Absatz-Standardschriftart1"/>
    <w:rsid w:val="002245FF"/>
  </w:style>
  <w:style w:type="character" w:customStyle="1" w:styleId="WW-Absatz-Standardschriftart11">
    <w:name w:val="WW-Absatz-Standardschriftart11"/>
    <w:rsid w:val="002245FF"/>
  </w:style>
  <w:style w:type="character" w:customStyle="1" w:styleId="WW-Absatz-Standardschriftart111">
    <w:name w:val="WW-Absatz-Standardschriftart111"/>
    <w:rsid w:val="002245FF"/>
  </w:style>
  <w:style w:type="character" w:customStyle="1" w:styleId="WW-Absatz-Standardschriftart1111">
    <w:name w:val="WW-Absatz-Standardschriftart1111"/>
    <w:rsid w:val="002245FF"/>
  </w:style>
  <w:style w:type="character" w:customStyle="1" w:styleId="WW-Absatz-Standardschriftart11111">
    <w:name w:val="WW-Absatz-Standardschriftart11111"/>
    <w:rsid w:val="002245FF"/>
  </w:style>
  <w:style w:type="character" w:customStyle="1" w:styleId="WW-Absatz-Standardschriftart111111">
    <w:name w:val="WW-Absatz-Standardschriftart111111"/>
    <w:rsid w:val="002245FF"/>
  </w:style>
  <w:style w:type="character" w:customStyle="1" w:styleId="WW-Absatz-Standardschriftart1111111">
    <w:name w:val="WW-Absatz-Standardschriftart1111111"/>
    <w:rsid w:val="002245FF"/>
  </w:style>
  <w:style w:type="character" w:customStyle="1" w:styleId="WW-Absatz-Standardschriftart11111111">
    <w:name w:val="WW-Absatz-Standardschriftart11111111"/>
    <w:rsid w:val="002245FF"/>
  </w:style>
  <w:style w:type="character" w:customStyle="1" w:styleId="WW-Absatz-Standardschriftart111111111">
    <w:name w:val="WW-Absatz-Standardschriftart111111111"/>
    <w:rsid w:val="002245FF"/>
  </w:style>
  <w:style w:type="character" w:customStyle="1" w:styleId="WW-Absatz-Standardschriftart1111111111">
    <w:name w:val="WW-Absatz-Standardschriftart1111111111"/>
    <w:rsid w:val="002245FF"/>
  </w:style>
  <w:style w:type="character" w:customStyle="1" w:styleId="WW-Absatz-Standardschriftart11111111111">
    <w:name w:val="WW-Absatz-Standardschriftart11111111111"/>
    <w:rsid w:val="002245FF"/>
  </w:style>
  <w:style w:type="character" w:customStyle="1" w:styleId="WW-Absatz-Standardschriftart111111111111">
    <w:name w:val="WW-Absatz-Standardschriftart111111111111"/>
    <w:rsid w:val="002245FF"/>
  </w:style>
  <w:style w:type="character" w:customStyle="1" w:styleId="WW-Absatz-Standardschriftart1111111111111">
    <w:name w:val="WW-Absatz-Standardschriftart1111111111111"/>
    <w:rsid w:val="002245FF"/>
  </w:style>
  <w:style w:type="character" w:customStyle="1" w:styleId="WW-Absatz-Standardschriftart11111111111111">
    <w:name w:val="WW-Absatz-Standardschriftart11111111111111"/>
    <w:rsid w:val="002245FF"/>
  </w:style>
  <w:style w:type="character" w:customStyle="1" w:styleId="WW-Absatz-Standardschriftart111111111111111">
    <w:name w:val="WW-Absatz-Standardschriftart111111111111111"/>
    <w:rsid w:val="002245FF"/>
  </w:style>
  <w:style w:type="character" w:customStyle="1" w:styleId="WW-Absatz-Standardschriftart1111111111111111">
    <w:name w:val="WW-Absatz-Standardschriftart1111111111111111"/>
    <w:rsid w:val="002245FF"/>
  </w:style>
  <w:style w:type="character" w:customStyle="1" w:styleId="WW8Num1z0">
    <w:name w:val="WW8Num1z0"/>
    <w:rsid w:val="002245FF"/>
    <w:rPr>
      <w:rFonts w:ascii="Symbol" w:eastAsia="Times New Roman" w:hAnsi="Symbol" w:cs="Times New Roman"/>
    </w:rPr>
  </w:style>
  <w:style w:type="character" w:customStyle="1" w:styleId="WW8Num1z1">
    <w:name w:val="WW8Num1z1"/>
    <w:rsid w:val="002245FF"/>
    <w:rPr>
      <w:rFonts w:ascii="Courier New" w:hAnsi="Courier New" w:cs="Courier New"/>
    </w:rPr>
  </w:style>
  <w:style w:type="character" w:customStyle="1" w:styleId="WW8Num1z2">
    <w:name w:val="WW8Num1z2"/>
    <w:rsid w:val="002245FF"/>
    <w:rPr>
      <w:rFonts w:ascii="Wingdings" w:hAnsi="Wingdings"/>
    </w:rPr>
  </w:style>
  <w:style w:type="character" w:customStyle="1" w:styleId="WW8Num1z3">
    <w:name w:val="WW8Num1z3"/>
    <w:rsid w:val="002245FF"/>
    <w:rPr>
      <w:rFonts w:ascii="Symbol" w:hAnsi="Symbol"/>
    </w:rPr>
  </w:style>
  <w:style w:type="character" w:styleId="PageNumber">
    <w:name w:val="page number"/>
    <w:basedOn w:val="DefaultParagraphFont"/>
    <w:rsid w:val="002245FF"/>
  </w:style>
  <w:style w:type="character" w:styleId="Hyperlink">
    <w:name w:val="Hyperlink"/>
    <w:basedOn w:val="DefaultParagraphFont"/>
    <w:uiPriority w:val="99"/>
    <w:rsid w:val="002245FF"/>
    <w:rPr>
      <w:color w:val="0000FF"/>
      <w:u w:val="single"/>
    </w:rPr>
  </w:style>
  <w:style w:type="character" w:styleId="FollowedHyperlink">
    <w:name w:val="FollowedHyperlink"/>
    <w:basedOn w:val="DefaultParagraphFont"/>
    <w:rsid w:val="002245FF"/>
    <w:rPr>
      <w:color w:val="800080"/>
      <w:u w:val="single"/>
    </w:rPr>
  </w:style>
  <w:style w:type="character" w:customStyle="1" w:styleId="NumberingSymbols">
    <w:name w:val="Numbering Symbols"/>
    <w:rsid w:val="002245FF"/>
  </w:style>
  <w:style w:type="paragraph" w:customStyle="1" w:styleId="Heading">
    <w:name w:val="Heading"/>
    <w:basedOn w:val="Normal"/>
    <w:next w:val="BodyText"/>
    <w:rsid w:val="002245FF"/>
    <w:pPr>
      <w:keepNext/>
      <w:spacing w:before="240" w:after="120"/>
    </w:pPr>
    <w:rPr>
      <w:rFonts w:ascii="Nimbus Sans L" w:eastAsia="DejaVu Sans" w:hAnsi="Nimbus Sans L" w:cs="DejaVu Sans"/>
      <w:sz w:val="28"/>
      <w:szCs w:val="28"/>
    </w:rPr>
  </w:style>
  <w:style w:type="paragraph" w:styleId="BodyText">
    <w:name w:val="Body Text"/>
    <w:basedOn w:val="Normal"/>
    <w:rsid w:val="002245FF"/>
    <w:pPr>
      <w:spacing w:line="360" w:lineRule="auto"/>
    </w:pPr>
  </w:style>
  <w:style w:type="paragraph" w:styleId="List">
    <w:name w:val="List"/>
    <w:basedOn w:val="BodyText"/>
    <w:rsid w:val="002245FF"/>
  </w:style>
  <w:style w:type="paragraph" w:styleId="Caption">
    <w:name w:val="caption"/>
    <w:basedOn w:val="Normal"/>
    <w:qFormat/>
    <w:rsid w:val="002245FF"/>
    <w:pPr>
      <w:suppressLineNumbers/>
      <w:spacing w:before="120" w:after="120"/>
    </w:pPr>
    <w:rPr>
      <w:i/>
      <w:iCs/>
    </w:rPr>
  </w:style>
  <w:style w:type="paragraph" w:customStyle="1" w:styleId="Index">
    <w:name w:val="Index"/>
    <w:basedOn w:val="Normal"/>
    <w:rsid w:val="002245FF"/>
    <w:pPr>
      <w:suppressLineNumbers/>
    </w:pPr>
  </w:style>
  <w:style w:type="paragraph" w:styleId="Header">
    <w:name w:val="header"/>
    <w:basedOn w:val="Normal"/>
    <w:next w:val="Heading1"/>
    <w:link w:val="HeaderChar"/>
    <w:uiPriority w:val="99"/>
    <w:rsid w:val="002245FF"/>
    <w:pPr>
      <w:tabs>
        <w:tab w:val="center" w:pos="4320"/>
        <w:tab w:val="right" w:pos="8640"/>
      </w:tabs>
    </w:pPr>
  </w:style>
  <w:style w:type="paragraph" w:styleId="BodyTextIndent3">
    <w:name w:val="Body Text Indent 3"/>
    <w:basedOn w:val="Normal"/>
    <w:rsid w:val="002245FF"/>
    <w:pPr>
      <w:spacing w:line="360" w:lineRule="auto"/>
      <w:ind w:firstLine="720"/>
      <w:jc w:val="both"/>
    </w:pPr>
    <w:rPr>
      <w:b/>
      <w:bCs/>
    </w:rPr>
  </w:style>
  <w:style w:type="paragraph" w:styleId="BodyTextIndent">
    <w:name w:val="Body Text Indent"/>
    <w:basedOn w:val="Normal"/>
    <w:rsid w:val="002245FF"/>
    <w:pPr>
      <w:ind w:left="540" w:hanging="720"/>
      <w:jc w:val="both"/>
    </w:pPr>
  </w:style>
  <w:style w:type="paragraph" w:styleId="BodyTextIndent2">
    <w:name w:val="Body Text Indent 2"/>
    <w:basedOn w:val="Normal"/>
    <w:rsid w:val="002245FF"/>
    <w:pPr>
      <w:spacing w:line="360" w:lineRule="auto"/>
      <w:ind w:firstLine="720"/>
      <w:jc w:val="both"/>
    </w:pPr>
  </w:style>
  <w:style w:type="paragraph" w:styleId="BodyText2">
    <w:name w:val="Body Text 2"/>
    <w:basedOn w:val="Normal"/>
    <w:rsid w:val="002245FF"/>
    <w:pPr>
      <w:spacing w:line="360" w:lineRule="auto"/>
      <w:jc w:val="both"/>
    </w:pPr>
  </w:style>
  <w:style w:type="paragraph" w:styleId="Footer">
    <w:name w:val="footer"/>
    <w:basedOn w:val="Normal"/>
    <w:rsid w:val="002245FF"/>
    <w:pPr>
      <w:tabs>
        <w:tab w:val="center" w:pos="4320"/>
        <w:tab w:val="right" w:pos="8640"/>
      </w:tabs>
    </w:pPr>
    <w:rPr>
      <w:sz w:val="32"/>
    </w:rPr>
  </w:style>
  <w:style w:type="paragraph" w:customStyle="1" w:styleId="TableContents">
    <w:name w:val="Table Contents"/>
    <w:basedOn w:val="Normal"/>
    <w:rsid w:val="002245FF"/>
    <w:pPr>
      <w:suppressLineNumbers/>
    </w:pPr>
  </w:style>
  <w:style w:type="paragraph" w:customStyle="1" w:styleId="TableHeading">
    <w:name w:val="Table Heading"/>
    <w:basedOn w:val="TableContents"/>
    <w:rsid w:val="002245FF"/>
    <w:pPr>
      <w:jc w:val="center"/>
    </w:pPr>
    <w:rPr>
      <w:b/>
      <w:bCs/>
    </w:rPr>
  </w:style>
  <w:style w:type="paragraph" w:customStyle="1" w:styleId="Framecontents">
    <w:name w:val="Frame contents"/>
    <w:basedOn w:val="BodyText"/>
    <w:rsid w:val="002245FF"/>
  </w:style>
  <w:style w:type="paragraph" w:customStyle="1" w:styleId="Text">
    <w:name w:val="Text"/>
    <w:basedOn w:val="Normal"/>
    <w:rsid w:val="002245FF"/>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F46A5E"/>
    <w:rPr>
      <w:rFonts w:eastAsia="SimSun"/>
      <w:sz w:val="24"/>
      <w:szCs w:val="24"/>
      <w:lang w:val="en-US" w:eastAsia="ar-SA" w:bidi="ar-SA"/>
    </w:rPr>
  </w:style>
  <w:style w:type="paragraph" w:styleId="BalloonText">
    <w:name w:val="Balloon Text"/>
    <w:basedOn w:val="Normal"/>
    <w:link w:val="BalloonTextChar"/>
    <w:semiHidden/>
    <w:unhideWhenUsed/>
    <w:rsid w:val="00AF142D"/>
    <w:rPr>
      <w:rFonts w:ascii="Tahoma" w:hAnsi="Tahoma" w:cs="Tahoma"/>
      <w:sz w:val="16"/>
      <w:szCs w:val="16"/>
    </w:rPr>
  </w:style>
  <w:style w:type="character" w:customStyle="1" w:styleId="BalloonTextChar">
    <w:name w:val="Balloon Text Char"/>
    <w:basedOn w:val="DefaultParagraphFont"/>
    <w:link w:val="BalloonText"/>
    <w:uiPriority w:val="99"/>
    <w:semiHidden/>
    <w:rsid w:val="00AF142D"/>
    <w:rPr>
      <w:rFonts w:ascii="Tahoma" w:hAnsi="Tahoma" w:cs="Tahoma"/>
      <w:sz w:val="16"/>
      <w:szCs w:val="16"/>
      <w:lang w:eastAsia="ar-SA"/>
    </w:rPr>
  </w:style>
  <w:style w:type="paragraph" w:styleId="ListParagraph">
    <w:name w:val="List Paragraph"/>
    <w:basedOn w:val="Normal"/>
    <w:uiPriority w:val="34"/>
    <w:qFormat/>
    <w:rsid w:val="00BA0CE8"/>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graph">
    <w:name w:val="Paragraph"/>
    <w:basedOn w:val="Normal"/>
    <w:link w:val="ParagraphChar"/>
    <w:rsid w:val="006E6A2B"/>
    <w:pPr>
      <w:suppressAutoHyphens w:val="0"/>
      <w:bidi/>
      <w:spacing w:line="360" w:lineRule="auto"/>
      <w:ind w:firstLine="432"/>
      <w:jc w:val="both"/>
    </w:pPr>
    <w:rPr>
      <w:rFonts w:eastAsia="Times New Roman"/>
      <w:szCs w:val="28"/>
      <w:lang w:eastAsia="en-US"/>
    </w:rPr>
  </w:style>
  <w:style w:type="character" w:customStyle="1" w:styleId="ParagraphChar">
    <w:name w:val="Paragraph Char"/>
    <w:link w:val="Paragraph"/>
    <w:rsid w:val="006E6A2B"/>
    <w:rPr>
      <w:rFonts w:eastAsia="Times New Roman"/>
      <w:sz w:val="24"/>
      <w:szCs w:val="28"/>
    </w:rPr>
  </w:style>
  <w:style w:type="paragraph" w:styleId="FootnoteText">
    <w:name w:val="footnote text"/>
    <w:basedOn w:val="Normal"/>
    <w:link w:val="FootnoteTextChar"/>
    <w:rsid w:val="006E6A2B"/>
    <w:pPr>
      <w:suppressAutoHyphens w:val="0"/>
    </w:pPr>
    <w:rPr>
      <w:rFonts w:eastAsia="Times New Roman"/>
      <w:sz w:val="20"/>
      <w:szCs w:val="20"/>
      <w:lang w:eastAsia="en-US"/>
    </w:rPr>
  </w:style>
  <w:style w:type="character" w:customStyle="1" w:styleId="FootnoteTextChar">
    <w:name w:val="Footnote Text Char"/>
    <w:basedOn w:val="DefaultParagraphFont"/>
    <w:link w:val="FootnoteText"/>
    <w:rsid w:val="006E6A2B"/>
    <w:rPr>
      <w:rFonts w:eastAsia="Times New Roman"/>
    </w:rPr>
  </w:style>
  <w:style w:type="character" w:styleId="FootnoteReference">
    <w:name w:val="footnote reference"/>
    <w:rsid w:val="006E6A2B"/>
    <w:rPr>
      <w:vertAlign w:val="superscript"/>
    </w:rPr>
  </w:style>
  <w:style w:type="table" w:styleId="TableGrid">
    <w:name w:val="Table Grid"/>
    <w:basedOn w:val="TableNormal"/>
    <w:rsid w:val="006E6A2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malAligned">
    <w:name w:val="Decimal Aligned"/>
    <w:basedOn w:val="Normal"/>
    <w:uiPriority w:val="40"/>
    <w:qFormat/>
    <w:rsid w:val="006E6A2B"/>
    <w:pPr>
      <w:tabs>
        <w:tab w:val="decimal" w:pos="360"/>
      </w:tabs>
      <w:suppressAutoHyphens w:val="0"/>
      <w:spacing w:after="200" w:line="276" w:lineRule="auto"/>
    </w:pPr>
    <w:rPr>
      <w:rFonts w:ascii="Calibri" w:eastAsia="Times New Roman" w:hAnsi="Calibri" w:cs="Arial"/>
      <w:sz w:val="22"/>
      <w:szCs w:val="22"/>
      <w:lang w:eastAsia="en-US"/>
    </w:rPr>
  </w:style>
  <w:style w:type="character" w:styleId="SubtleEmphasis">
    <w:name w:val="Subtle Emphasis"/>
    <w:uiPriority w:val="19"/>
    <w:qFormat/>
    <w:rsid w:val="006E6A2B"/>
    <w:rPr>
      <w:rFonts w:eastAsia="Times New Roman" w:cs="Arial"/>
      <w:bCs w:val="0"/>
      <w:i/>
      <w:iCs/>
      <w:color w:val="808080"/>
      <w:szCs w:val="22"/>
      <w:lang w:val="en-US"/>
    </w:rPr>
  </w:style>
  <w:style w:type="table" w:customStyle="1" w:styleId="LightShading-Accent11">
    <w:name w:val="Light Shading - Accent 11"/>
    <w:basedOn w:val="TableNormal"/>
    <w:uiPriority w:val="60"/>
    <w:rsid w:val="006E6A2B"/>
    <w:rPr>
      <w:rFonts w:ascii="Calibri" w:eastAsia="Times New Roman" w:hAnsi="Calibri" w:cs="Arial"/>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3">
    <w:name w:val="Calendar 3"/>
    <w:basedOn w:val="TableNormal"/>
    <w:uiPriority w:val="99"/>
    <w:qFormat/>
    <w:rsid w:val="006E6A2B"/>
    <w:pPr>
      <w:jc w:val="right"/>
    </w:pPr>
    <w:rPr>
      <w:rFonts w:ascii="Cambria" w:eastAsia="Times New Roman"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EndnoteText">
    <w:name w:val="endnote text"/>
    <w:basedOn w:val="Normal"/>
    <w:link w:val="EndnoteTextChar"/>
    <w:rsid w:val="006E6A2B"/>
    <w:pPr>
      <w:suppressAutoHyphens w:val="0"/>
    </w:pPr>
    <w:rPr>
      <w:rFonts w:eastAsia="Times New Roman"/>
      <w:sz w:val="20"/>
      <w:szCs w:val="20"/>
      <w:lang w:eastAsia="en-US"/>
    </w:rPr>
  </w:style>
  <w:style w:type="character" w:customStyle="1" w:styleId="EndnoteTextChar">
    <w:name w:val="Endnote Text Char"/>
    <w:basedOn w:val="DefaultParagraphFont"/>
    <w:link w:val="EndnoteText"/>
    <w:rsid w:val="006E6A2B"/>
    <w:rPr>
      <w:rFonts w:eastAsia="Times New Roman"/>
    </w:rPr>
  </w:style>
  <w:style w:type="character" w:styleId="EndnoteReference">
    <w:name w:val="endnote reference"/>
    <w:rsid w:val="006E6A2B"/>
    <w:rPr>
      <w:vertAlign w:val="superscript"/>
    </w:rPr>
  </w:style>
  <w:style w:type="character" w:customStyle="1" w:styleId="a">
    <w:name w:val="a"/>
    <w:basedOn w:val="DefaultParagraphFont"/>
    <w:rsid w:val="006E6A2B"/>
  </w:style>
  <w:style w:type="character" w:styleId="CommentReference">
    <w:name w:val="annotation reference"/>
    <w:semiHidden/>
    <w:rsid w:val="006E6A2B"/>
    <w:rPr>
      <w:sz w:val="16"/>
      <w:szCs w:val="16"/>
    </w:rPr>
  </w:style>
  <w:style w:type="paragraph" w:styleId="CommentText">
    <w:name w:val="annotation text"/>
    <w:basedOn w:val="Normal"/>
    <w:link w:val="CommentTextChar"/>
    <w:semiHidden/>
    <w:rsid w:val="006E6A2B"/>
    <w:pPr>
      <w:suppressAutoHyphens w:val="0"/>
    </w:pPr>
    <w:rPr>
      <w:rFonts w:eastAsia="Times New Roman"/>
      <w:sz w:val="20"/>
      <w:szCs w:val="20"/>
      <w:lang w:eastAsia="en-US"/>
    </w:rPr>
  </w:style>
  <w:style w:type="character" w:customStyle="1" w:styleId="CommentTextChar">
    <w:name w:val="Comment Text Char"/>
    <w:basedOn w:val="DefaultParagraphFont"/>
    <w:link w:val="CommentText"/>
    <w:semiHidden/>
    <w:rsid w:val="006E6A2B"/>
    <w:rPr>
      <w:rFonts w:eastAsia="Times New Roman"/>
    </w:rPr>
  </w:style>
  <w:style w:type="paragraph" w:styleId="CommentSubject">
    <w:name w:val="annotation subject"/>
    <w:basedOn w:val="CommentText"/>
    <w:next w:val="CommentText"/>
    <w:link w:val="CommentSubjectChar"/>
    <w:semiHidden/>
    <w:rsid w:val="006E6A2B"/>
    <w:rPr>
      <w:b/>
      <w:bCs/>
    </w:rPr>
  </w:style>
  <w:style w:type="character" w:customStyle="1" w:styleId="CommentSubjectChar">
    <w:name w:val="Comment Subject Char"/>
    <w:basedOn w:val="CommentTextChar"/>
    <w:link w:val="CommentSubject"/>
    <w:semiHidden/>
    <w:rsid w:val="006E6A2B"/>
    <w:rPr>
      <w:b/>
      <w:bCs/>
    </w:rPr>
  </w:style>
  <w:style w:type="character" w:customStyle="1" w:styleId="notranslate">
    <w:name w:val="notranslate"/>
    <w:basedOn w:val="DefaultParagraphFont"/>
    <w:rsid w:val="0036573B"/>
  </w:style>
  <w:style w:type="character" w:customStyle="1" w:styleId="apple-converted-space">
    <w:name w:val="apple-converted-space"/>
    <w:basedOn w:val="DefaultParagraphFont"/>
    <w:rsid w:val="0036573B"/>
  </w:style>
  <w:style w:type="paragraph" w:customStyle="1" w:styleId="normal0">
    <w:name w:val="normal"/>
    <w:basedOn w:val="Normal"/>
    <w:rsid w:val="0036573B"/>
    <w:pPr>
      <w:suppressAutoHyphens w:val="0"/>
      <w:spacing w:before="100" w:beforeAutospacing="1" w:after="100" w:afterAutospacing="1"/>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translate.googleusercontent.com/translate_f" TargetMode="External"/><Relationship Id="rId3" Type="http://schemas.openxmlformats.org/officeDocument/2006/relationships/settings" Target="settings.xml"/><Relationship Id="rId7" Type="http://schemas.openxmlformats.org/officeDocument/2006/relationships/hyperlink" Target="mailto:hasaninazloonina@yahoo.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hasaninazloonina@yahoo.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30920.06"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5743</Words>
  <Characters>32738</Characters>
  <Application>Microsoft Office Word</Application>
  <DocSecurity>0</DocSecurity>
  <Lines>272</Lines>
  <Paragraphs>76</Paragraphs>
  <ScaleCrop>false</ScaleCrop>
  <Company>Office07</Company>
  <LinksUpToDate>false</LinksUpToDate>
  <CharactersWithSpaces>38405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2013-01-05T19:02:00Z</cp:lastPrinted>
  <dcterms:created xsi:type="dcterms:W3CDTF">2020-09-27T14:27:00Z</dcterms:created>
  <dcterms:modified xsi:type="dcterms:W3CDTF">2020-09-28T01:38:00Z</dcterms:modified>
</cp:coreProperties>
</file>