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CF5" w:rsidRPr="0091351C" w:rsidRDefault="00B00CF5" w:rsidP="00977C64">
      <w:pPr>
        <w:suppressAutoHyphens w:val="0"/>
        <w:autoSpaceDE w:val="0"/>
        <w:autoSpaceDN w:val="0"/>
        <w:adjustRightInd w:val="0"/>
        <w:snapToGrid w:val="0"/>
        <w:jc w:val="center"/>
        <w:rPr>
          <w:b/>
          <w:bCs/>
          <w:color w:val="000000"/>
          <w:sz w:val="20"/>
          <w:szCs w:val="20"/>
          <w:lang w:eastAsia="zh-CN"/>
        </w:rPr>
      </w:pPr>
    </w:p>
    <w:p w:rsidR="00F91A5C" w:rsidRPr="0091351C" w:rsidRDefault="00751699" w:rsidP="00977C64">
      <w:pPr>
        <w:suppressAutoHyphens w:val="0"/>
        <w:autoSpaceDE w:val="0"/>
        <w:autoSpaceDN w:val="0"/>
        <w:adjustRightInd w:val="0"/>
        <w:snapToGrid w:val="0"/>
        <w:jc w:val="center"/>
        <w:rPr>
          <w:b/>
          <w:bCs/>
          <w:color w:val="000000"/>
          <w:sz w:val="20"/>
          <w:szCs w:val="20"/>
        </w:rPr>
      </w:pPr>
      <w:r w:rsidRPr="0091351C">
        <w:rPr>
          <w:b/>
          <w:bCs/>
          <w:color w:val="000000"/>
          <w:sz w:val="20"/>
          <w:szCs w:val="20"/>
        </w:rPr>
        <w:t>An Analytical Approach to Pricing Discrete Barrier Options under Time-dependent Models</w:t>
      </w:r>
    </w:p>
    <w:p w:rsidR="00F91A5C" w:rsidRPr="0091351C" w:rsidRDefault="00F91A5C" w:rsidP="00977C64">
      <w:pPr>
        <w:suppressAutoHyphens w:val="0"/>
        <w:autoSpaceDE w:val="0"/>
        <w:autoSpaceDN w:val="0"/>
        <w:adjustRightInd w:val="0"/>
        <w:snapToGrid w:val="0"/>
        <w:jc w:val="center"/>
        <w:rPr>
          <w:b/>
          <w:bCs/>
          <w:color w:val="000000"/>
          <w:sz w:val="20"/>
          <w:szCs w:val="20"/>
        </w:rPr>
      </w:pPr>
    </w:p>
    <w:p w:rsidR="00F91A5C" w:rsidRPr="0091351C" w:rsidRDefault="00751699" w:rsidP="00977C64">
      <w:pPr>
        <w:suppressAutoHyphens w:val="0"/>
        <w:autoSpaceDE w:val="0"/>
        <w:autoSpaceDN w:val="0"/>
        <w:adjustRightInd w:val="0"/>
        <w:snapToGrid w:val="0"/>
        <w:jc w:val="center"/>
        <w:rPr>
          <w:color w:val="000000"/>
          <w:sz w:val="20"/>
          <w:szCs w:val="20"/>
        </w:rPr>
      </w:pPr>
      <w:r w:rsidRPr="0091351C">
        <w:rPr>
          <w:color w:val="000000"/>
          <w:sz w:val="20"/>
          <w:szCs w:val="20"/>
        </w:rPr>
        <w:t>Mohammad H. Beheshti</w:t>
      </w:r>
      <w:r w:rsidRPr="0091351C">
        <w:rPr>
          <w:color w:val="000000"/>
          <w:sz w:val="20"/>
          <w:szCs w:val="20"/>
          <w:vertAlign w:val="superscript"/>
        </w:rPr>
        <w:t>1</w:t>
      </w:r>
      <w:r w:rsidRPr="0091351C">
        <w:rPr>
          <w:color w:val="000000"/>
          <w:sz w:val="20"/>
          <w:szCs w:val="20"/>
        </w:rPr>
        <w:t>, Amir T. Payandeh Najafabadi</w:t>
      </w:r>
      <w:r w:rsidRPr="0091351C">
        <w:rPr>
          <w:color w:val="000000"/>
          <w:sz w:val="20"/>
          <w:szCs w:val="20"/>
          <w:vertAlign w:val="superscript"/>
        </w:rPr>
        <w:t>2</w:t>
      </w:r>
      <w:r w:rsidR="00F91A5C" w:rsidRPr="0091351C">
        <w:rPr>
          <w:color w:val="000000"/>
          <w:sz w:val="20"/>
          <w:szCs w:val="20"/>
        </w:rPr>
        <w:t xml:space="preserve"> </w:t>
      </w:r>
      <w:r w:rsidRPr="0091351C">
        <w:rPr>
          <w:color w:val="000000"/>
          <w:sz w:val="20"/>
          <w:szCs w:val="20"/>
        </w:rPr>
        <w:t>and Rahman Farnoosh</w:t>
      </w:r>
      <w:r w:rsidRPr="0091351C">
        <w:rPr>
          <w:color w:val="000000"/>
          <w:sz w:val="20"/>
          <w:szCs w:val="20"/>
          <w:vertAlign w:val="superscript"/>
        </w:rPr>
        <w:t>3</w:t>
      </w:r>
    </w:p>
    <w:p w:rsidR="00F91A5C" w:rsidRPr="0091351C" w:rsidRDefault="00F91A5C" w:rsidP="00977C64">
      <w:pPr>
        <w:suppressAutoHyphens w:val="0"/>
        <w:autoSpaceDE w:val="0"/>
        <w:autoSpaceDN w:val="0"/>
        <w:adjustRightInd w:val="0"/>
        <w:snapToGrid w:val="0"/>
        <w:jc w:val="center"/>
        <w:rPr>
          <w:color w:val="000000"/>
          <w:sz w:val="20"/>
          <w:szCs w:val="20"/>
        </w:rPr>
      </w:pPr>
    </w:p>
    <w:p w:rsidR="00751699" w:rsidRPr="0091351C" w:rsidRDefault="00751699" w:rsidP="00977C64">
      <w:pPr>
        <w:suppressAutoHyphens w:val="0"/>
        <w:autoSpaceDE w:val="0"/>
        <w:autoSpaceDN w:val="0"/>
        <w:adjustRightInd w:val="0"/>
        <w:snapToGrid w:val="0"/>
        <w:jc w:val="center"/>
        <w:rPr>
          <w:color w:val="000000"/>
          <w:sz w:val="20"/>
          <w:szCs w:val="20"/>
        </w:rPr>
      </w:pPr>
      <w:r w:rsidRPr="0091351C">
        <w:rPr>
          <w:color w:val="000000"/>
          <w:sz w:val="20"/>
          <w:szCs w:val="20"/>
          <w:vertAlign w:val="superscript"/>
        </w:rPr>
        <w:t xml:space="preserve">1 </w:t>
      </w:r>
      <w:r w:rsidRPr="0091351C">
        <w:rPr>
          <w:color w:val="000000"/>
          <w:sz w:val="20"/>
          <w:szCs w:val="20"/>
        </w:rPr>
        <w:t>Department of Statistics, Science and Research Branch, Islamic Azad University, Tehran, Iran.</w:t>
      </w:r>
    </w:p>
    <w:p w:rsidR="00751699" w:rsidRPr="0091351C" w:rsidRDefault="00751699" w:rsidP="00977C64">
      <w:pPr>
        <w:suppressAutoHyphens w:val="0"/>
        <w:autoSpaceDE w:val="0"/>
        <w:autoSpaceDN w:val="0"/>
        <w:adjustRightInd w:val="0"/>
        <w:snapToGrid w:val="0"/>
        <w:jc w:val="center"/>
        <w:rPr>
          <w:color w:val="000000"/>
          <w:sz w:val="20"/>
          <w:szCs w:val="20"/>
        </w:rPr>
      </w:pPr>
      <w:r w:rsidRPr="0091351C">
        <w:rPr>
          <w:color w:val="000000"/>
          <w:sz w:val="20"/>
          <w:szCs w:val="20"/>
          <w:vertAlign w:val="superscript"/>
        </w:rPr>
        <w:t xml:space="preserve">2 </w:t>
      </w:r>
      <w:r w:rsidRPr="0091351C">
        <w:rPr>
          <w:color w:val="000000"/>
          <w:sz w:val="20"/>
          <w:szCs w:val="20"/>
        </w:rPr>
        <w:t>Faculty member of Department of Mathematical Sciences, Shahid Beheshti University, Tehran, Iran.</w:t>
      </w:r>
    </w:p>
    <w:p w:rsidR="00751699" w:rsidRPr="0091351C" w:rsidRDefault="00751699" w:rsidP="00977C64">
      <w:pPr>
        <w:suppressAutoHyphens w:val="0"/>
        <w:autoSpaceDE w:val="0"/>
        <w:autoSpaceDN w:val="0"/>
        <w:adjustRightInd w:val="0"/>
        <w:snapToGrid w:val="0"/>
        <w:jc w:val="center"/>
        <w:rPr>
          <w:color w:val="000000"/>
          <w:sz w:val="20"/>
          <w:szCs w:val="20"/>
        </w:rPr>
      </w:pPr>
      <w:r w:rsidRPr="0091351C">
        <w:rPr>
          <w:color w:val="000000"/>
          <w:sz w:val="20"/>
          <w:szCs w:val="20"/>
          <w:vertAlign w:val="superscript"/>
        </w:rPr>
        <w:t xml:space="preserve">3 </w:t>
      </w:r>
      <w:r w:rsidRPr="0091351C">
        <w:rPr>
          <w:color w:val="000000"/>
          <w:sz w:val="20"/>
          <w:szCs w:val="20"/>
        </w:rPr>
        <w:t>School of Mathematics, Iran University of science and technology, Tehran, Iran.</w:t>
      </w:r>
    </w:p>
    <w:p w:rsidR="00F91A5C" w:rsidRPr="0091351C" w:rsidRDefault="00A00040" w:rsidP="00977C64">
      <w:pPr>
        <w:suppressAutoHyphens w:val="0"/>
        <w:autoSpaceDE w:val="0"/>
        <w:autoSpaceDN w:val="0"/>
        <w:adjustRightInd w:val="0"/>
        <w:snapToGrid w:val="0"/>
        <w:jc w:val="center"/>
        <w:rPr>
          <w:color w:val="000000"/>
          <w:sz w:val="20"/>
          <w:szCs w:val="20"/>
        </w:rPr>
      </w:pPr>
      <w:hyperlink r:id="rId7" w:history="1">
        <w:r w:rsidR="00751699" w:rsidRPr="0091351C">
          <w:rPr>
            <w:rStyle w:val="Hyperlink"/>
            <w:sz w:val="20"/>
            <w:szCs w:val="20"/>
          </w:rPr>
          <w:t>mohammadhoseinbeheshti@yahoo.com</w:t>
        </w:r>
      </w:hyperlink>
    </w:p>
    <w:p w:rsidR="00F91A5C" w:rsidRPr="0091351C" w:rsidRDefault="00F91A5C" w:rsidP="00977C64">
      <w:pPr>
        <w:suppressAutoHyphens w:val="0"/>
        <w:autoSpaceDE w:val="0"/>
        <w:autoSpaceDN w:val="0"/>
        <w:adjustRightInd w:val="0"/>
        <w:snapToGrid w:val="0"/>
        <w:jc w:val="center"/>
        <w:rPr>
          <w:color w:val="000000"/>
          <w:sz w:val="20"/>
          <w:szCs w:val="20"/>
        </w:rPr>
      </w:pPr>
    </w:p>
    <w:p w:rsidR="00977C64" w:rsidRPr="0091351C" w:rsidRDefault="00471E57" w:rsidP="00977C64">
      <w:pPr>
        <w:suppressAutoHyphens w:val="0"/>
        <w:autoSpaceDE w:val="0"/>
        <w:autoSpaceDN w:val="0"/>
        <w:adjustRightInd w:val="0"/>
        <w:snapToGrid w:val="0"/>
        <w:jc w:val="both"/>
        <w:rPr>
          <w:color w:val="000000"/>
          <w:sz w:val="20"/>
          <w:szCs w:val="20"/>
        </w:rPr>
      </w:pPr>
      <w:r w:rsidRPr="0091351C">
        <w:rPr>
          <w:b/>
          <w:sz w:val="20"/>
          <w:szCs w:val="20"/>
        </w:rPr>
        <w:t xml:space="preserve">Abstract: </w:t>
      </w:r>
      <w:r w:rsidR="00751699" w:rsidRPr="0091351C">
        <w:rPr>
          <w:color w:val="000000"/>
          <w:sz w:val="20"/>
          <w:szCs w:val="20"/>
        </w:rPr>
        <w:t>Consider the problem of pricing a discrete barrier option under a time-dependent framework. This article provides an analytical solution for such an interesting problem in two steps. Namely, in the first step, the problem in hand restates a time invariant which has an exact solution. Secondly, the exact solution for the time-dependent model arrives by substituting such a solution in an integral equation. Applications to the Greeks of the contracts are given.</w:t>
      </w:r>
    </w:p>
    <w:p w:rsidR="00977C64" w:rsidRPr="0091351C" w:rsidRDefault="00977C64" w:rsidP="00B00CF5">
      <w:pPr>
        <w:suppressAutoHyphens w:val="0"/>
        <w:autoSpaceDE w:val="0"/>
        <w:autoSpaceDN w:val="0"/>
        <w:adjustRightInd w:val="0"/>
        <w:snapToGrid w:val="0"/>
        <w:jc w:val="both"/>
        <w:rPr>
          <w:b/>
          <w:bCs/>
          <w:color w:val="000000"/>
          <w:sz w:val="20"/>
          <w:szCs w:val="20"/>
        </w:rPr>
      </w:pPr>
      <w:r w:rsidRPr="0091351C">
        <w:rPr>
          <w:bCs/>
          <w:sz w:val="20"/>
          <w:szCs w:val="20"/>
        </w:rPr>
        <w:t>[</w:t>
      </w:r>
      <w:r w:rsidRPr="0091351C">
        <w:rPr>
          <w:color w:val="000000"/>
          <w:sz w:val="20"/>
          <w:szCs w:val="20"/>
        </w:rPr>
        <w:t>Mohammad H. Beheshti, Amir T. Payandeh Najafabadi and Rahman Farnoosh</w:t>
      </w:r>
      <w:r w:rsidRPr="0091351C">
        <w:rPr>
          <w:sz w:val="20"/>
          <w:szCs w:val="20"/>
        </w:rPr>
        <w:t>.</w:t>
      </w:r>
      <w:r w:rsidRPr="0091351C">
        <w:rPr>
          <w:rFonts w:hint="eastAsia"/>
          <w:b/>
          <w:bCs/>
          <w:sz w:val="20"/>
          <w:szCs w:val="20"/>
          <w:lang w:bidi="fa-IR"/>
        </w:rPr>
        <w:t xml:space="preserve"> </w:t>
      </w:r>
      <w:r w:rsidRPr="0091351C">
        <w:rPr>
          <w:b/>
          <w:bCs/>
          <w:color w:val="000000"/>
          <w:sz w:val="20"/>
          <w:szCs w:val="20"/>
        </w:rPr>
        <w:t>An Analytical Approach to Pricing Discrete Barrier Options under Time-dependent Models</w:t>
      </w:r>
      <w:r w:rsidRPr="0091351C">
        <w:rPr>
          <w:rFonts w:eastAsia="Times New Roman"/>
          <w:b/>
          <w:bCs/>
          <w:sz w:val="20"/>
          <w:szCs w:val="20"/>
          <w:lang w:bidi="fa-IR"/>
        </w:rPr>
        <w:t>.</w:t>
      </w:r>
      <w:r w:rsidRPr="0091351C">
        <w:rPr>
          <w:bCs/>
          <w:i/>
          <w:sz w:val="20"/>
          <w:szCs w:val="20"/>
        </w:rPr>
        <w:t xml:space="preserve"> N Y Sci J</w:t>
      </w:r>
      <w:r w:rsidRPr="0091351C">
        <w:rPr>
          <w:bCs/>
          <w:sz w:val="20"/>
          <w:szCs w:val="20"/>
        </w:rPr>
        <w:t xml:space="preserve"> </w:t>
      </w:r>
      <w:r w:rsidRPr="0091351C">
        <w:rPr>
          <w:sz w:val="20"/>
          <w:szCs w:val="20"/>
        </w:rPr>
        <w:t>20</w:t>
      </w:r>
      <w:r w:rsidRPr="0091351C">
        <w:rPr>
          <w:rFonts w:hint="eastAsia"/>
          <w:sz w:val="20"/>
          <w:szCs w:val="20"/>
        </w:rPr>
        <w:t>20</w:t>
      </w:r>
      <w:r w:rsidRPr="0091351C">
        <w:rPr>
          <w:sz w:val="20"/>
          <w:szCs w:val="20"/>
        </w:rPr>
        <w:t>;</w:t>
      </w:r>
      <w:r w:rsidRPr="0091351C">
        <w:rPr>
          <w:rFonts w:hint="eastAsia"/>
          <w:sz w:val="20"/>
          <w:szCs w:val="20"/>
        </w:rPr>
        <w:t>13</w:t>
      </w:r>
      <w:r w:rsidRPr="0091351C">
        <w:rPr>
          <w:sz w:val="20"/>
          <w:szCs w:val="20"/>
        </w:rPr>
        <w:t>(</w:t>
      </w:r>
      <w:r w:rsidRPr="0091351C">
        <w:rPr>
          <w:rFonts w:hint="eastAsia"/>
          <w:sz w:val="20"/>
          <w:szCs w:val="20"/>
        </w:rPr>
        <w:t>8</w:t>
      </w:r>
      <w:r w:rsidRPr="0091351C">
        <w:rPr>
          <w:sz w:val="20"/>
          <w:szCs w:val="20"/>
        </w:rPr>
        <w:t>):</w:t>
      </w:r>
      <w:r w:rsidR="00DD759C" w:rsidRPr="0091351C">
        <w:rPr>
          <w:noProof/>
          <w:color w:val="000000"/>
          <w:sz w:val="20"/>
          <w:szCs w:val="20"/>
        </w:rPr>
        <w:t>63-7</w:t>
      </w:r>
      <w:r w:rsidR="0091351C">
        <w:rPr>
          <w:rFonts w:hint="eastAsia"/>
          <w:noProof/>
          <w:color w:val="000000"/>
          <w:sz w:val="20"/>
          <w:szCs w:val="20"/>
          <w:lang w:eastAsia="zh-CN"/>
        </w:rPr>
        <w:t>1</w:t>
      </w:r>
      <w:r w:rsidRPr="0091351C">
        <w:rPr>
          <w:sz w:val="20"/>
          <w:szCs w:val="20"/>
        </w:rPr>
        <w:t xml:space="preserve">]. </w:t>
      </w:r>
      <w:r w:rsidRPr="0091351C">
        <w:rPr>
          <w:iCs/>
          <w:color w:val="000000"/>
          <w:sz w:val="20"/>
          <w:szCs w:val="20"/>
        </w:rPr>
        <w:t>ISSN 1554-0200 (print); ISSN 2375-723X (online)</w:t>
      </w:r>
      <w:r w:rsidRPr="0091351C">
        <w:rPr>
          <w:sz w:val="20"/>
          <w:szCs w:val="20"/>
        </w:rPr>
        <w:t xml:space="preserve">. </w:t>
      </w:r>
      <w:hyperlink r:id="rId8" w:history="1">
        <w:r w:rsidRPr="0091351C">
          <w:rPr>
            <w:rStyle w:val="Hyperlink"/>
            <w:sz w:val="20"/>
            <w:szCs w:val="20"/>
          </w:rPr>
          <w:t>http://www.sciencepub.net/newyork</w:t>
        </w:r>
      </w:hyperlink>
      <w:r w:rsidRPr="0091351C">
        <w:rPr>
          <w:sz w:val="20"/>
          <w:szCs w:val="20"/>
        </w:rPr>
        <w:t xml:space="preserve">. </w:t>
      </w:r>
      <w:r w:rsidR="00B00CF5" w:rsidRPr="0091351C">
        <w:rPr>
          <w:rFonts w:hint="eastAsia"/>
          <w:sz w:val="20"/>
          <w:szCs w:val="20"/>
          <w:lang w:eastAsia="zh-CN"/>
        </w:rPr>
        <w:t>7</w:t>
      </w:r>
      <w:r w:rsidRPr="0091351C">
        <w:rPr>
          <w:rFonts w:hint="eastAsia"/>
          <w:sz w:val="20"/>
          <w:szCs w:val="20"/>
        </w:rPr>
        <w:t xml:space="preserve">. </w:t>
      </w:r>
      <w:r w:rsidRPr="0091351C">
        <w:rPr>
          <w:color w:val="000000"/>
          <w:sz w:val="20"/>
          <w:szCs w:val="20"/>
          <w:shd w:val="clear" w:color="auto" w:fill="FFFFFF"/>
        </w:rPr>
        <w:t>doi:</w:t>
      </w:r>
      <w:hyperlink r:id="rId9" w:history="1">
        <w:r w:rsidRPr="0091351C">
          <w:rPr>
            <w:rStyle w:val="Hyperlink"/>
            <w:sz w:val="20"/>
            <w:szCs w:val="20"/>
            <w:shd w:val="clear" w:color="auto" w:fill="FFFFFF"/>
          </w:rPr>
          <w:t>10.7537/mars</w:t>
        </w:r>
        <w:r w:rsidRPr="0091351C">
          <w:rPr>
            <w:rStyle w:val="Hyperlink"/>
            <w:rFonts w:hint="eastAsia"/>
            <w:sz w:val="20"/>
            <w:szCs w:val="20"/>
            <w:shd w:val="clear" w:color="auto" w:fill="FFFFFF"/>
          </w:rPr>
          <w:t>nys130820.</w:t>
        </w:r>
        <w:r w:rsidRPr="0091351C">
          <w:rPr>
            <w:rStyle w:val="Hyperlink"/>
            <w:sz w:val="20"/>
            <w:szCs w:val="20"/>
            <w:shd w:val="clear" w:color="auto" w:fill="FFFFFF"/>
          </w:rPr>
          <w:t>0</w:t>
        </w:r>
        <w:r w:rsidR="00B00CF5" w:rsidRPr="0091351C">
          <w:rPr>
            <w:rStyle w:val="Hyperlink"/>
            <w:rFonts w:hint="eastAsia"/>
            <w:sz w:val="20"/>
            <w:szCs w:val="20"/>
            <w:shd w:val="clear" w:color="auto" w:fill="FFFFFF"/>
            <w:lang w:eastAsia="zh-CN"/>
          </w:rPr>
          <w:t>7</w:t>
        </w:r>
      </w:hyperlink>
      <w:r w:rsidRPr="0091351C">
        <w:rPr>
          <w:color w:val="000000"/>
          <w:sz w:val="20"/>
          <w:szCs w:val="20"/>
          <w:shd w:val="clear" w:color="auto" w:fill="FFFFFF"/>
        </w:rPr>
        <w:t>.</w:t>
      </w:r>
    </w:p>
    <w:p w:rsidR="00751699" w:rsidRPr="0091351C" w:rsidRDefault="00751699" w:rsidP="00977C64">
      <w:pPr>
        <w:suppressAutoHyphens w:val="0"/>
        <w:autoSpaceDE w:val="0"/>
        <w:autoSpaceDN w:val="0"/>
        <w:adjustRightInd w:val="0"/>
        <w:snapToGrid w:val="0"/>
        <w:jc w:val="both"/>
        <w:rPr>
          <w:color w:val="000000"/>
          <w:sz w:val="20"/>
          <w:szCs w:val="20"/>
        </w:rPr>
      </w:pPr>
    </w:p>
    <w:p w:rsidR="00751699" w:rsidRPr="0091351C" w:rsidRDefault="00751699" w:rsidP="00977C64">
      <w:pPr>
        <w:suppressAutoHyphens w:val="0"/>
        <w:autoSpaceDE w:val="0"/>
        <w:autoSpaceDN w:val="0"/>
        <w:adjustRightInd w:val="0"/>
        <w:snapToGrid w:val="0"/>
        <w:jc w:val="both"/>
        <w:rPr>
          <w:color w:val="000000"/>
          <w:sz w:val="20"/>
          <w:szCs w:val="20"/>
        </w:rPr>
      </w:pPr>
      <w:r w:rsidRPr="0091351C">
        <w:rPr>
          <w:b/>
          <w:bCs/>
          <w:color w:val="000000"/>
          <w:sz w:val="20"/>
          <w:szCs w:val="20"/>
        </w:rPr>
        <w:t>Keywords:</w:t>
      </w:r>
      <w:r w:rsidRPr="0091351C">
        <w:rPr>
          <w:color w:val="000000"/>
          <w:sz w:val="20"/>
          <w:szCs w:val="20"/>
        </w:rPr>
        <w:t xml:space="preserve"> Barrier option, Black-Scholes framework, Discrete monitoring, Time-dependent model.</w:t>
      </w:r>
    </w:p>
    <w:p w:rsidR="00EC5976" w:rsidRPr="0091351C" w:rsidRDefault="00EC5976" w:rsidP="00977C64">
      <w:pPr>
        <w:suppressAutoHyphens w:val="0"/>
        <w:autoSpaceDE w:val="0"/>
        <w:autoSpaceDN w:val="0"/>
        <w:adjustRightInd w:val="0"/>
        <w:snapToGrid w:val="0"/>
        <w:ind w:firstLine="425"/>
        <w:jc w:val="both"/>
        <w:rPr>
          <w:color w:val="000000"/>
          <w:sz w:val="20"/>
          <w:szCs w:val="20"/>
          <w:lang w:eastAsia="zh-CN"/>
        </w:rPr>
      </w:pPr>
    </w:p>
    <w:p w:rsidR="00B00CF5" w:rsidRPr="0091351C" w:rsidRDefault="00B00CF5" w:rsidP="00977C64">
      <w:pPr>
        <w:suppressAutoHyphens w:val="0"/>
        <w:autoSpaceDE w:val="0"/>
        <w:autoSpaceDN w:val="0"/>
        <w:adjustRightInd w:val="0"/>
        <w:snapToGrid w:val="0"/>
        <w:jc w:val="both"/>
        <w:rPr>
          <w:b/>
          <w:bCs/>
          <w:color w:val="000000"/>
          <w:sz w:val="20"/>
          <w:szCs w:val="20"/>
        </w:rPr>
        <w:sectPr w:rsidR="00B00CF5" w:rsidRPr="0091351C" w:rsidSect="00DD759C">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63"/>
          <w:cols w:space="720"/>
          <w:docGrid w:linePitch="360"/>
        </w:sectPr>
      </w:pPr>
    </w:p>
    <w:p w:rsidR="00751699" w:rsidRPr="0091351C" w:rsidRDefault="00751699" w:rsidP="00977C64">
      <w:pPr>
        <w:suppressAutoHyphens w:val="0"/>
        <w:autoSpaceDE w:val="0"/>
        <w:autoSpaceDN w:val="0"/>
        <w:adjustRightInd w:val="0"/>
        <w:snapToGrid w:val="0"/>
        <w:jc w:val="both"/>
        <w:rPr>
          <w:b/>
          <w:bCs/>
          <w:color w:val="000000"/>
          <w:sz w:val="20"/>
          <w:szCs w:val="20"/>
        </w:rPr>
      </w:pPr>
      <w:r w:rsidRPr="0091351C">
        <w:rPr>
          <w:b/>
          <w:bCs/>
          <w:color w:val="000000"/>
          <w:sz w:val="20"/>
          <w:szCs w:val="20"/>
        </w:rPr>
        <w:lastRenderedPageBreak/>
        <w:t>1. Introduction</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The problem of pricing a discrete barrier option plays a role in the quantitative finance and financial industry. Barrier options are usually traded as the modification of simple European puts and call options. Barrier options activated (knock-ins) or terminated (knock-outs) if the sample path of the underlying asset has crossed a predetermined barrier prior to the exercise time. There are several pricing formulaes for barrier options in the Black-Scholes framework (see, Plesser 2000</w:t>
      </w:r>
      <w:r w:rsidR="00F45F4E" w:rsidRPr="0091351C">
        <w:rPr>
          <w:color w:val="000000"/>
          <w:sz w:val="20"/>
          <w:szCs w:val="20"/>
        </w:rPr>
        <w:t>; G</w:t>
      </w:r>
      <w:r w:rsidRPr="0091351C">
        <w:rPr>
          <w:color w:val="000000"/>
          <w:sz w:val="20"/>
          <w:szCs w:val="20"/>
        </w:rPr>
        <w:t>eman</w:t>
      </w:r>
      <w:r w:rsidR="00F91A5C" w:rsidRPr="0091351C">
        <w:rPr>
          <w:color w:val="000000"/>
          <w:sz w:val="20"/>
          <w:szCs w:val="20"/>
        </w:rPr>
        <w:t xml:space="preserve"> &amp; </w:t>
      </w:r>
      <w:r w:rsidRPr="0091351C">
        <w:rPr>
          <w:color w:val="000000"/>
          <w:sz w:val="20"/>
          <w:szCs w:val="20"/>
        </w:rPr>
        <w:t>Yor 1996; Rich 1994). In practice, barrier options differ from those studied in the academic literature in many respects. One of the most important is the monitoring frequency of the underlying assets. In the case of discrete monitoring, the sample path of the underlying asset is monitored at fixed times. Heynen</w:t>
      </w:r>
      <w:r w:rsidR="00F91A5C" w:rsidRPr="0091351C">
        <w:rPr>
          <w:color w:val="000000"/>
          <w:sz w:val="20"/>
          <w:szCs w:val="20"/>
        </w:rPr>
        <w:t xml:space="preserve"> &amp; </w:t>
      </w:r>
      <w:r w:rsidRPr="0091351C">
        <w:rPr>
          <w:color w:val="000000"/>
          <w:sz w:val="20"/>
          <w:szCs w:val="20"/>
        </w:rPr>
        <w:t>Kat (1995) were probably the scholars who issued an article noticing the discrepancy between option price under continuous and discrete monitoring. After seminal work of Heynen</w:t>
      </w:r>
      <w:r w:rsidR="00F91A5C" w:rsidRPr="0091351C">
        <w:rPr>
          <w:color w:val="000000"/>
          <w:sz w:val="20"/>
          <w:szCs w:val="20"/>
        </w:rPr>
        <w:t xml:space="preserve"> &amp; </w:t>
      </w:r>
      <w:r w:rsidRPr="0091351C">
        <w:rPr>
          <w:color w:val="000000"/>
          <w:sz w:val="20"/>
          <w:szCs w:val="20"/>
        </w:rPr>
        <w:t>Kat (1995), several authors proposed approximations based on a variety of different numerical approaches (see, Ait-sahlia</w:t>
      </w:r>
      <w:r w:rsidR="00F91A5C" w:rsidRPr="0091351C">
        <w:rPr>
          <w:color w:val="000000"/>
          <w:sz w:val="20"/>
          <w:szCs w:val="20"/>
        </w:rPr>
        <w:t xml:space="preserve"> &amp; </w:t>
      </w:r>
      <w:r w:rsidRPr="0091351C">
        <w:rPr>
          <w:color w:val="000000"/>
          <w:sz w:val="20"/>
          <w:szCs w:val="20"/>
        </w:rPr>
        <w:t>Lai, 1997; Bertoldi</w:t>
      </w:r>
      <w:r w:rsidR="00F91A5C" w:rsidRPr="0091351C">
        <w:rPr>
          <w:color w:val="000000"/>
          <w:sz w:val="20"/>
          <w:szCs w:val="20"/>
        </w:rPr>
        <w:t xml:space="preserve"> &amp; </w:t>
      </w:r>
      <w:r w:rsidRPr="0091351C">
        <w:rPr>
          <w:color w:val="000000"/>
          <w:sz w:val="20"/>
          <w:szCs w:val="20"/>
        </w:rPr>
        <w:t>Bianchetti, 2003; and Broadie</w:t>
      </w:r>
      <w:r w:rsidR="00F91A5C" w:rsidRPr="0091351C">
        <w:rPr>
          <w:color w:val="000000"/>
          <w:sz w:val="20"/>
          <w:szCs w:val="20"/>
        </w:rPr>
        <w:t xml:space="preserve"> &amp; </w:t>
      </w:r>
      <w:r w:rsidRPr="0091351C">
        <w:rPr>
          <w:color w:val="000000"/>
          <w:sz w:val="20"/>
          <w:szCs w:val="20"/>
        </w:rPr>
        <w:t>Glasserman, 1997). They used several methods such as: Recursive integration method, monte carlosimulation and trinomial tree. In the numerical approaches, computational cost increases whenever</w:t>
      </w:r>
      <w:r w:rsidR="00F45F4E" w:rsidRPr="0091351C">
        <w:rPr>
          <w:rFonts w:hint="eastAsia"/>
          <w:color w:val="000000"/>
          <w:sz w:val="20"/>
          <w:szCs w:val="20"/>
          <w:lang w:eastAsia="zh-CN"/>
        </w:rPr>
        <w:t xml:space="preserve"> </w:t>
      </w:r>
      <w:r w:rsidRPr="0091351C">
        <w:rPr>
          <w:color w:val="000000"/>
          <w:sz w:val="20"/>
          <w:szCs w:val="20"/>
        </w:rPr>
        <w:t xml:space="preserve">the number of monitoring increases. Moreover, the accuracy of the approximated solution decreases whenever asset price and the barrier are close to each other, in some sense. To overcome such difficulties, Fusai et al. (2006) provided an analytical method for </w:t>
      </w:r>
      <w:r w:rsidRPr="0091351C">
        <w:rPr>
          <w:color w:val="000000"/>
          <w:sz w:val="20"/>
          <w:szCs w:val="20"/>
        </w:rPr>
        <w:lastRenderedPageBreak/>
        <w:t>the problem of pricing a discrete barrier option under time invariant framework.</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For the problem of pricing a discrete barrier option under time-dependent framework (time-dependent parameters) the above findings are not valid anymore. More precisely, the problem of pricing a barrier option with time-dependent parameters is not a trivial extension of time invariant model</w:t>
      </w:r>
      <w:r w:rsidR="00F45F4E" w:rsidRPr="0091351C">
        <w:rPr>
          <w:color w:val="000000"/>
          <w:sz w:val="20"/>
          <w:szCs w:val="20"/>
        </w:rPr>
        <w:t>. R</w:t>
      </w:r>
      <w:r w:rsidRPr="0091351C">
        <w:rPr>
          <w:color w:val="000000"/>
          <w:sz w:val="20"/>
          <w:szCs w:val="20"/>
        </w:rPr>
        <w:t>oberts</w:t>
      </w:r>
      <w:r w:rsidR="00F91A5C" w:rsidRPr="0091351C">
        <w:rPr>
          <w:color w:val="000000"/>
          <w:sz w:val="20"/>
          <w:szCs w:val="20"/>
        </w:rPr>
        <w:t xml:space="preserve"> &amp; </w:t>
      </w:r>
      <w:r w:rsidRPr="0091351C">
        <w:rPr>
          <w:color w:val="000000"/>
          <w:sz w:val="20"/>
          <w:szCs w:val="20"/>
        </w:rPr>
        <w:t>Shorthland (1997) applied the hazard rate tangent approximation method to evaluate upper and lower bounds for price of such time-dependent barrier option. Unfortunately, their bounds cannot state in the closed form and consequently cannot be improved. Lo et al</w:t>
      </w:r>
      <w:r w:rsidR="00F91A5C" w:rsidRPr="0091351C">
        <w:rPr>
          <w:color w:val="000000"/>
          <w:sz w:val="20"/>
          <w:szCs w:val="20"/>
        </w:rPr>
        <w:t>. (</w:t>
      </w:r>
      <w:r w:rsidRPr="0091351C">
        <w:rPr>
          <w:color w:val="000000"/>
          <w:sz w:val="20"/>
          <w:szCs w:val="20"/>
        </w:rPr>
        <w:t xml:space="preserve">2003) presented a simple approach for computing upper and lower bounds (in the close form) for the price of a barrier option. </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 xml:space="preserve">This article considers the problem of pricing a down-and-out discrete barrier options on a divided paying equity whenever the risk-free rate and the dividend yield in the Black-Scholes partial differ- </w:t>
      </w:r>
      <w:r w:rsidR="0091351C" w:rsidRPr="0091351C">
        <w:rPr>
          <w:color w:val="000000"/>
          <w:sz w:val="20"/>
          <w:szCs w:val="20"/>
        </w:rPr>
        <w:t>e</w:t>
      </w:r>
      <w:r w:rsidR="0091351C" w:rsidRPr="0091351C">
        <w:rPr>
          <w:color w:val="000000"/>
          <w:sz w:val="20"/>
          <w:szCs w:val="20"/>
          <w:lang w:eastAsia="zh-CN"/>
        </w:rPr>
        <w:t>sse</w:t>
      </w:r>
      <w:r w:rsidR="0091351C" w:rsidRPr="0091351C">
        <w:rPr>
          <w:color w:val="000000"/>
          <w:sz w:val="20"/>
          <w:szCs w:val="20"/>
        </w:rPr>
        <w:t>ntial</w:t>
      </w:r>
      <w:r w:rsidRPr="0091351C">
        <w:rPr>
          <w:color w:val="000000"/>
          <w:sz w:val="20"/>
          <w:szCs w:val="20"/>
        </w:rPr>
        <w:t xml:space="preserve"> equation are deterministic functions of time. A method of reducing time-dependent partial differential equation to the heat equation is described in Wilmott et al. (1999). Also Marianito</w:t>
      </w:r>
      <w:r w:rsidR="00F91A5C" w:rsidRPr="0091351C">
        <w:rPr>
          <w:color w:val="000000"/>
          <w:sz w:val="20"/>
          <w:szCs w:val="20"/>
        </w:rPr>
        <w:t xml:space="preserve"> &amp; </w:t>
      </w:r>
      <w:r w:rsidRPr="0091351C">
        <w:rPr>
          <w:color w:val="000000"/>
          <w:sz w:val="20"/>
          <w:szCs w:val="20"/>
        </w:rPr>
        <w:t>Rogemar (2006) outlined a procedure that transforms the Black-Scholes partial differential equation with time-dependant parameters into the Black-Scholes equation with time-independent parameters. Our approach is to reduce the pricing problem to the time-independent case and the solution to the latter equation provided by Fusai et al. (2006).</w:t>
      </w:r>
    </w:p>
    <w:p w:rsidR="00DD759C" w:rsidRPr="0091351C" w:rsidRDefault="00DD759C" w:rsidP="00977C64">
      <w:pPr>
        <w:suppressAutoHyphens w:val="0"/>
        <w:autoSpaceDE w:val="0"/>
        <w:autoSpaceDN w:val="0"/>
        <w:adjustRightInd w:val="0"/>
        <w:snapToGrid w:val="0"/>
        <w:ind w:firstLine="425"/>
        <w:jc w:val="both"/>
        <w:rPr>
          <w:color w:val="000000"/>
          <w:sz w:val="20"/>
          <w:szCs w:val="20"/>
        </w:rPr>
        <w:sectPr w:rsidR="00DD759C" w:rsidRPr="0091351C" w:rsidSect="00B00CF5">
          <w:footnotePr>
            <w:pos w:val="beneathText"/>
          </w:footnotePr>
          <w:type w:val="continuous"/>
          <w:pgSz w:w="12240" w:h="15840" w:code="1"/>
          <w:pgMar w:top="1440" w:right="1440" w:bottom="1440" w:left="1440" w:header="720" w:footer="720" w:gutter="0"/>
          <w:cols w:num="2" w:space="600"/>
          <w:docGrid w:linePitch="360"/>
        </w:sectPr>
      </w:pPr>
    </w:p>
    <w:p w:rsidR="00751699" w:rsidRPr="0091351C" w:rsidRDefault="00751699" w:rsidP="00DD759C">
      <w:pPr>
        <w:suppressAutoHyphens w:val="0"/>
        <w:autoSpaceDE w:val="0"/>
        <w:autoSpaceDN w:val="0"/>
        <w:adjustRightInd w:val="0"/>
        <w:snapToGrid w:val="0"/>
        <w:jc w:val="both"/>
        <w:rPr>
          <w:color w:val="000000"/>
          <w:sz w:val="20"/>
          <w:szCs w:val="20"/>
        </w:rPr>
      </w:pPr>
      <w:r w:rsidRPr="0091351C">
        <w:rPr>
          <w:color w:val="000000"/>
          <w:sz w:val="20"/>
          <w:szCs w:val="20"/>
        </w:rPr>
        <w:lastRenderedPageBreak/>
        <w:t>Section 2 collects some useful elements for the other sections. Section 3 provides the price of discrete barrier option under the time-dependent parameters. The price of the Greeks of contract along with two examples are given in Section 3.</w:t>
      </w:r>
    </w:p>
    <w:p w:rsidR="00471E57" w:rsidRPr="0091351C" w:rsidRDefault="00471E57" w:rsidP="00977C64">
      <w:pPr>
        <w:suppressAutoHyphens w:val="0"/>
        <w:snapToGrid w:val="0"/>
        <w:ind w:firstLine="425"/>
        <w:jc w:val="both"/>
        <w:rPr>
          <w:sz w:val="20"/>
          <w:szCs w:val="20"/>
        </w:rPr>
      </w:pPr>
    </w:p>
    <w:p w:rsidR="00471E57" w:rsidRPr="0091351C" w:rsidRDefault="00471E57" w:rsidP="00977C64">
      <w:pPr>
        <w:suppressAutoHyphens w:val="0"/>
        <w:snapToGrid w:val="0"/>
        <w:jc w:val="both"/>
        <w:rPr>
          <w:b/>
          <w:sz w:val="20"/>
          <w:szCs w:val="20"/>
        </w:rPr>
      </w:pPr>
      <w:r w:rsidRPr="0091351C">
        <w:rPr>
          <w:b/>
          <w:sz w:val="20"/>
          <w:szCs w:val="20"/>
        </w:rPr>
        <w:t xml:space="preserve">2. Material and Methods </w:t>
      </w:r>
    </w:p>
    <w:p w:rsidR="00F45F4E"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 xml:space="preserve">Now, we collect some essential elements for the next sections. Suppose </w:t>
      </w:r>
      <w:r w:rsidRPr="0091351C">
        <w:rPr>
          <w:sz w:val="20"/>
          <w:szCs w:val="20"/>
        </w:rPr>
        <w:object w:dxaOrig="2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45pt;height:18.15pt" o:ole="">
            <v:imagedata r:id="rId13" o:title=""/>
          </v:shape>
          <o:OLEObject Type="Embed" ProgID="Equation.DSMT4" ShapeID="_x0000_i1025" DrawAspect="Content" ObjectID="_1660245813" r:id="rId14"/>
        </w:object>
      </w:r>
      <w:r w:rsidRPr="0091351C">
        <w:rPr>
          <w:color w:val="000000"/>
          <w:sz w:val="20"/>
          <w:szCs w:val="20"/>
        </w:rPr>
        <w:t xml:space="preserve"> be the monitoring dates that take at necessarily equally-spaced points in time, </w:t>
      </w:r>
      <w:r w:rsidRPr="0091351C">
        <w:rPr>
          <w:sz w:val="20"/>
          <w:szCs w:val="20"/>
        </w:rPr>
        <w:object w:dxaOrig="220" w:dyaOrig="260">
          <v:shape id="_x0000_i1026" type="#_x0000_t75" style="width:11.25pt;height:12.5pt" o:ole="">
            <v:imagedata r:id="rId15" o:title=""/>
          </v:shape>
          <o:OLEObject Type="Embed" ProgID="Equation.DSMT4" ShapeID="_x0000_i1026" DrawAspect="Content" ObjectID="_1660245814" r:id="rId16"/>
        </w:object>
      </w:r>
      <w:r w:rsidRPr="0091351C">
        <w:rPr>
          <w:color w:val="000000"/>
          <w:sz w:val="20"/>
          <w:szCs w:val="20"/>
        </w:rPr>
        <w:t xml:space="preserve"> the option maturity, the L the constant lower barrier which is active at all times tn and </w:t>
      </w:r>
      <w:r w:rsidRPr="0091351C">
        <w:rPr>
          <w:sz w:val="20"/>
          <w:szCs w:val="20"/>
        </w:rPr>
        <w:object w:dxaOrig="260" w:dyaOrig="260">
          <v:shape id="_x0000_i1027" type="#_x0000_t75" style="width:12.5pt;height:12.5pt" o:ole="">
            <v:imagedata r:id="rId17" o:title=""/>
          </v:shape>
          <o:OLEObject Type="Embed" ProgID="Equation.DSMT4" ShapeID="_x0000_i1027" DrawAspect="Content" ObjectID="_1660245815" r:id="rId18"/>
        </w:object>
      </w:r>
      <w:r w:rsidRPr="0091351C">
        <w:rPr>
          <w:color w:val="000000"/>
          <w:sz w:val="20"/>
          <w:szCs w:val="20"/>
        </w:rPr>
        <w:t xml:space="preserve"> is the strick price of the option. The nth time interval is defined as </w:t>
      </w:r>
      <w:r w:rsidRPr="0091351C">
        <w:rPr>
          <w:sz w:val="20"/>
          <w:szCs w:val="20"/>
        </w:rPr>
        <w:object w:dxaOrig="1140" w:dyaOrig="360">
          <v:shape id="_x0000_i1028" type="#_x0000_t75" style="width:56.95pt;height:18.15pt" o:ole="">
            <v:imagedata r:id="rId19" o:title=""/>
          </v:shape>
          <o:OLEObject Type="Embed" ProgID="Equation.DSMT4" ShapeID="_x0000_i1028" DrawAspect="Content" ObjectID="_1660245816" r:id="rId20"/>
        </w:object>
      </w:r>
      <w:r w:rsidRPr="0091351C">
        <w:rPr>
          <w:color w:val="000000"/>
          <w:sz w:val="20"/>
          <w:szCs w:val="20"/>
        </w:rPr>
        <w:t xml:space="preserve">. We are interested in pricing a down-and-out call option, i.e., a </w:t>
      </w:r>
      <w:r w:rsidRPr="0091351C">
        <w:rPr>
          <w:color w:val="000000"/>
          <w:sz w:val="20"/>
          <w:szCs w:val="20"/>
        </w:rPr>
        <w:lastRenderedPageBreak/>
        <w:t xml:space="preserve">call option that expires worthless if a lower barrier has been hit at monitoring date. We denote </w:t>
      </w:r>
      <w:r w:rsidRPr="0091351C">
        <w:rPr>
          <w:sz w:val="20"/>
          <w:szCs w:val="20"/>
        </w:rPr>
        <w:object w:dxaOrig="1040" w:dyaOrig="320">
          <v:shape id="_x0000_i1029" type="#_x0000_t75" style="width:52.6pt;height:15.65pt" o:ole="">
            <v:imagedata r:id="rId21" o:title=""/>
          </v:shape>
          <o:OLEObject Type="Embed" ProgID="Equation.DSMT4" ShapeID="_x0000_i1029" DrawAspect="Content" ObjectID="_1660245817" r:id="rId22"/>
        </w:object>
      </w:r>
      <w:r w:rsidRPr="0091351C">
        <w:rPr>
          <w:color w:val="000000"/>
          <w:sz w:val="20"/>
          <w:szCs w:val="20"/>
        </w:rPr>
        <w:t xml:space="preserve">is the price of a down and-out barrier option on a dividend-paying equity at time t in the nth time interval and the asset price </w:t>
      </w:r>
      <w:r w:rsidRPr="0091351C">
        <w:rPr>
          <w:sz w:val="20"/>
          <w:szCs w:val="20"/>
        </w:rPr>
        <w:object w:dxaOrig="200" w:dyaOrig="279">
          <v:shape id="_x0000_i1030" type="#_x0000_t75" style="width:10.65pt;height:14.4pt" o:ole="">
            <v:imagedata r:id="rId23" o:title=""/>
          </v:shape>
          <o:OLEObject Type="Embed" ProgID="Equation.DSMT4" ShapeID="_x0000_i1030" DrawAspect="Content" ObjectID="_1660245818" r:id="rId24"/>
        </w:object>
      </w:r>
      <w:r w:rsidRPr="0091351C">
        <w:rPr>
          <w:color w:val="000000"/>
          <w:sz w:val="20"/>
          <w:szCs w:val="20"/>
        </w:rPr>
        <w:t xml:space="preserve">. The asset price </w:t>
      </w:r>
      <w:r w:rsidRPr="0091351C">
        <w:rPr>
          <w:sz w:val="20"/>
          <w:szCs w:val="20"/>
        </w:rPr>
        <w:object w:dxaOrig="200" w:dyaOrig="279">
          <v:shape id="_x0000_i1031" type="#_x0000_t75" style="width:10.65pt;height:14.4pt" o:ole="">
            <v:imagedata r:id="rId23" o:title=""/>
          </v:shape>
          <o:OLEObject Type="Embed" ProgID="Equation.DSMT4" ShapeID="_x0000_i1031" DrawAspect="Content" ObjectID="_1660245819" r:id="rId25"/>
        </w:object>
      </w:r>
      <w:r w:rsidRPr="0091351C">
        <w:rPr>
          <w:color w:val="000000"/>
          <w:sz w:val="20"/>
          <w:szCs w:val="20"/>
        </w:rPr>
        <w:t xml:space="preserve"> satisfies the following stochastic differential equatio</w:t>
      </w:r>
      <w:r w:rsidR="00F45F4E" w:rsidRPr="0091351C">
        <w:rPr>
          <w:color w:val="000000"/>
          <w:sz w:val="20"/>
          <w:szCs w:val="20"/>
        </w:rPr>
        <w:t>n.</w:t>
      </w:r>
    </w:p>
    <w:p w:rsidR="00751699" w:rsidRPr="0091351C" w:rsidRDefault="00751699" w:rsidP="00977C64">
      <w:pPr>
        <w:suppressAutoHyphens w:val="0"/>
        <w:autoSpaceDE w:val="0"/>
        <w:autoSpaceDN w:val="0"/>
        <w:adjustRightInd w:val="0"/>
        <w:snapToGrid w:val="0"/>
        <w:jc w:val="center"/>
        <w:rPr>
          <w:color w:val="000000"/>
          <w:sz w:val="20"/>
          <w:szCs w:val="20"/>
        </w:rPr>
      </w:pPr>
      <w:r w:rsidRPr="0091351C">
        <w:rPr>
          <w:sz w:val="20"/>
          <w:szCs w:val="20"/>
        </w:rPr>
        <w:object w:dxaOrig="2060" w:dyaOrig="620">
          <v:shape id="_x0000_i1032" type="#_x0000_t75" style="width:102.7pt;height:30.7pt" o:ole="">
            <v:imagedata r:id="rId26" o:title=""/>
          </v:shape>
          <o:OLEObject Type="Embed" ProgID="Equation.DSMT4" ShapeID="_x0000_i1032" DrawAspect="Content" ObjectID="_1660245820" r:id="rId27"/>
        </w:objec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 xml:space="preserve">with the constant volatility </w:t>
      </w:r>
      <w:r w:rsidRPr="0091351C">
        <w:rPr>
          <w:sz w:val="20"/>
          <w:szCs w:val="20"/>
        </w:rPr>
        <w:object w:dxaOrig="240" w:dyaOrig="220">
          <v:shape id="_x0000_i1033" type="#_x0000_t75" style="width:11.9pt;height:11.25pt" o:ole="">
            <v:imagedata r:id="rId28" o:title=""/>
          </v:shape>
          <o:OLEObject Type="Embed" ProgID="Equation.DSMT4" ShapeID="_x0000_i1033" DrawAspect="Content" ObjectID="_1660245821" r:id="rId29"/>
        </w:object>
      </w:r>
      <w:r w:rsidRPr="0091351C">
        <w:rPr>
          <w:color w:val="000000"/>
          <w:sz w:val="20"/>
          <w:szCs w:val="20"/>
        </w:rPr>
        <w:t xml:space="preserve">, the risk-free rate </w:t>
      </w:r>
      <w:r w:rsidRPr="0091351C">
        <w:rPr>
          <w:sz w:val="20"/>
          <w:szCs w:val="20"/>
        </w:rPr>
        <w:object w:dxaOrig="460" w:dyaOrig="400">
          <v:shape id="_x0000_i1034" type="#_x0000_t75" style="width:23.15pt;height:19.4pt" o:ole="">
            <v:imagedata r:id="rId30" o:title=""/>
          </v:shape>
          <o:OLEObject Type="Embed" ProgID="Equation.DSMT4" ShapeID="_x0000_i1034" DrawAspect="Content" ObjectID="_1660245822" r:id="rId31"/>
        </w:object>
      </w:r>
      <w:r w:rsidRPr="0091351C">
        <w:rPr>
          <w:color w:val="000000"/>
          <w:sz w:val="20"/>
          <w:szCs w:val="20"/>
        </w:rPr>
        <w:t xml:space="preserve">and the dividend yield </w:t>
      </w:r>
      <w:r w:rsidRPr="0091351C">
        <w:rPr>
          <w:sz w:val="20"/>
          <w:szCs w:val="20"/>
        </w:rPr>
        <w:object w:dxaOrig="499" w:dyaOrig="400">
          <v:shape id="_x0000_i1035" type="#_x0000_t75" style="width:25.65pt;height:19.4pt" o:ole="">
            <v:imagedata r:id="rId32" o:title=""/>
          </v:shape>
          <o:OLEObject Type="Embed" ProgID="Equation.DSMT4" ShapeID="_x0000_i1035" DrawAspect="Content" ObjectID="_1660245823" r:id="rId33"/>
        </w:object>
      </w:r>
      <w:r w:rsidR="00F45F4E" w:rsidRPr="0091351C">
        <w:rPr>
          <w:color w:val="000000"/>
          <w:sz w:val="20"/>
          <w:szCs w:val="20"/>
        </w:rPr>
        <w:t>, t</w:t>
      </w:r>
      <w:r w:rsidRPr="0091351C">
        <w:rPr>
          <w:color w:val="000000"/>
          <w:sz w:val="20"/>
          <w:szCs w:val="20"/>
        </w:rPr>
        <w:t xml:space="preserve">hen it is well known (see, Merton (1973)) that </w:t>
      </w:r>
      <w:r w:rsidRPr="0091351C">
        <w:rPr>
          <w:sz w:val="20"/>
          <w:szCs w:val="20"/>
        </w:rPr>
        <w:object w:dxaOrig="1040" w:dyaOrig="320">
          <v:shape id="_x0000_i1036" type="#_x0000_t75" style="width:52.6pt;height:15.65pt" o:ole="">
            <v:imagedata r:id="rId21" o:title=""/>
          </v:shape>
          <o:OLEObject Type="Embed" ProgID="Equation.DSMT4" ShapeID="_x0000_i1036" DrawAspect="Content" ObjectID="_1660245824" r:id="rId34"/>
        </w:object>
      </w:r>
      <w:r w:rsidRPr="0091351C">
        <w:rPr>
          <w:color w:val="000000"/>
          <w:sz w:val="20"/>
          <w:szCs w:val="20"/>
        </w:rPr>
        <w:t xml:space="preserve"> satisfies following partial differential equation:</w:t>
      </w:r>
    </w:p>
    <w:p w:rsidR="00B00CF5" w:rsidRPr="0091351C" w:rsidRDefault="00B00CF5" w:rsidP="00977C64">
      <w:pPr>
        <w:suppressAutoHyphens w:val="0"/>
        <w:autoSpaceDE w:val="0"/>
        <w:autoSpaceDN w:val="0"/>
        <w:adjustRightInd w:val="0"/>
        <w:snapToGrid w:val="0"/>
        <w:ind w:firstLine="425"/>
        <w:jc w:val="both"/>
        <w:rPr>
          <w:sz w:val="20"/>
          <w:szCs w:val="20"/>
        </w:rPr>
        <w:sectPr w:rsidR="00B00CF5" w:rsidRPr="0091351C" w:rsidSect="00DD759C">
          <w:headerReference w:type="default" r:id="rId35"/>
          <w:footnotePr>
            <w:pos w:val="beneathText"/>
          </w:footnotePr>
          <w:pgSz w:w="12240" w:h="15840" w:code="1"/>
          <w:pgMar w:top="1440" w:right="1440" w:bottom="1440" w:left="1440" w:header="720" w:footer="720" w:gutter="0"/>
          <w:cols w:num="2" w:space="600"/>
          <w:docGrid w:linePitch="360"/>
        </w:sectPr>
      </w:pPr>
    </w:p>
    <w:p w:rsidR="00B00CF5" w:rsidRPr="0091351C" w:rsidRDefault="00B00CF5" w:rsidP="00977C64">
      <w:pPr>
        <w:suppressAutoHyphens w:val="0"/>
        <w:autoSpaceDE w:val="0"/>
        <w:autoSpaceDN w:val="0"/>
        <w:adjustRightInd w:val="0"/>
        <w:snapToGrid w:val="0"/>
        <w:ind w:firstLine="425"/>
        <w:jc w:val="both"/>
        <w:rPr>
          <w:sz w:val="20"/>
          <w:szCs w:val="20"/>
          <w:lang w:eastAsia="zh-CN"/>
        </w:rPr>
      </w:pPr>
    </w:p>
    <w:p w:rsidR="00F91A5C"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7680" w:dyaOrig="660">
          <v:shape id="_x0000_i1037" type="#_x0000_t75" style="width:385.05pt;height:33.2pt" o:ole="">
            <v:imagedata r:id="rId36" o:title=""/>
          </v:shape>
          <o:OLEObject Type="Embed" ProgID="Equation.DSMT4" ShapeID="_x0000_i1037" DrawAspect="Content" ObjectID="_1660245825" r:id="rId37"/>
        </w:object>
      </w:r>
      <w:r w:rsidR="00F91A5C" w:rsidRPr="0091351C">
        <w:rPr>
          <w:color w:val="000000"/>
          <w:sz w:val="20"/>
          <w:szCs w:val="20"/>
        </w:rPr>
        <w:t xml:space="preserve"> </w:t>
      </w:r>
      <w:r w:rsidR="00B00CF5" w:rsidRPr="0091351C">
        <w:rPr>
          <w:rFonts w:hint="eastAsia"/>
          <w:color w:val="000000"/>
          <w:sz w:val="20"/>
          <w:szCs w:val="20"/>
          <w:lang w:eastAsia="zh-CN"/>
        </w:rPr>
        <w:tab/>
      </w:r>
      <w:r w:rsidRPr="0091351C">
        <w:rPr>
          <w:color w:val="000000"/>
          <w:sz w:val="20"/>
          <w:szCs w:val="20"/>
        </w:rPr>
        <w:t>(1)</w:t>
      </w:r>
    </w:p>
    <w:p w:rsidR="00B00CF5" w:rsidRPr="0091351C" w:rsidRDefault="00B00CF5" w:rsidP="00977C64">
      <w:pPr>
        <w:suppressAutoHyphens w:val="0"/>
        <w:autoSpaceDE w:val="0"/>
        <w:autoSpaceDN w:val="0"/>
        <w:adjustRightInd w:val="0"/>
        <w:snapToGrid w:val="0"/>
        <w:ind w:firstLine="425"/>
        <w:jc w:val="both"/>
        <w:rPr>
          <w:color w:val="000000"/>
          <w:sz w:val="20"/>
          <w:szCs w:val="20"/>
          <w:lang w:eastAsia="zh-CN"/>
        </w:rPr>
      </w:pPr>
    </w:p>
    <w:p w:rsidR="00B00CF5" w:rsidRPr="0091351C" w:rsidRDefault="00B00CF5" w:rsidP="00977C64">
      <w:pPr>
        <w:suppressAutoHyphens w:val="0"/>
        <w:autoSpaceDE w:val="0"/>
        <w:autoSpaceDN w:val="0"/>
        <w:adjustRightInd w:val="0"/>
        <w:snapToGrid w:val="0"/>
        <w:ind w:firstLine="425"/>
        <w:jc w:val="both"/>
        <w:rPr>
          <w:color w:val="000000"/>
          <w:sz w:val="20"/>
          <w:szCs w:val="20"/>
          <w:lang w:eastAsia="zh-CN"/>
        </w:rPr>
        <w:sectPr w:rsidR="00B00CF5" w:rsidRPr="0091351C" w:rsidSect="00F91A5C">
          <w:footnotePr>
            <w:pos w:val="beneathText"/>
          </w:footnotePr>
          <w:type w:val="continuous"/>
          <w:pgSz w:w="12240" w:h="15840" w:code="1"/>
          <w:pgMar w:top="1440" w:right="1440" w:bottom="1440" w:left="1440" w:header="720" w:footer="720" w:gutter="0"/>
          <w:cols w:space="720"/>
          <w:docGrid w:linePitch="360"/>
        </w:sectPr>
      </w:pPr>
    </w:p>
    <w:p w:rsidR="00751699" w:rsidRPr="0091351C" w:rsidRDefault="00F91A5C"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lastRenderedPageBreak/>
        <w:t>G</w:t>
      </w:r>
      <w:r w:rsidR="00751699" w:rsidRPr="0091351C">
        <w:rPr>
          <w:color w:val="000000"/>
          <w:sz w:val="20"/>
          <w:szCs w:val="20"/>
        </w:rPr>
        <w:t xml:space="preserve">iven that the trigger condition is checked only at fixed times, it is needed to update the initial condition at each of the monitoring dates </w:t>
      </w:r>
      <w:r w:rsidR="00751699" w:rsidRPr="0091351C">
        <w:rPr>
          <w:sz w:val="20"/>
          <w:szCs w:val="20"/>
        </w:rPr>
        <w:object w:dxaOrig="240" w:dyaOrig="360">
          <v:shape id="_x0000_i1038" type="#_x0000_t75" style="width:11.9pt;height:18.15pt" o:ole="">
            <v:imagedata r:id="rId38" o:title=""/>
          </v:shape>
          <o:OLEObject Type="Embed" ProgID="Equation.DSMT4" ShapeID="_x0000_i1038" DrawAspect="Content" ObjectID="_1660245826" r:id="rId39"/>
        </w:object>
      </w:r>
      <w:r w:rsidR="00751699" w:rsidRPr="0091351C">
        <w:rPr>
          <w:color w:val="000000"/>
          <w:sz w:val="20"/>
          <w:szCs w:val="20"/>
        </w:rPr>
        <w:t>:</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3280" w:dyaOrig="380">
          <v:shape id="_x0000_i1039" type="#_x0000_t75" style="width:163.4pt;height:18.8pt" o:ole="">
            <v:imagedata r:id="rId40" o:title=""/>
          </v:shape>
          <o:OLEObject Type="Embed" ProgID="Equation.DSMT4" ShapeID="_x0000_i1039" DrawAspect="Content" ObjectID="_1660245827" r:id="rId41"/>
        </w:object>
      </w:r>
      <w:r w:rsidRPr="0091351C">
        <w:rPr>
          <w:color w:val="000000"/>
          <w:sz w:val="20"/>
          <w:szCs w:val="20"/>
        </w:rPr>
        <w:t>(2)</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3040" w:dyaOrig="380">
          <v:shape id="_x0000_i1040" type="#_x0000_t75" style="width:152.15pt;height:18.8pt" o:ole="">
            <v:imagedata r:id="rId42" o:title=""/>
          </v:shape>
          <o:OLEObject Type="Embed" ProgID="Equation.DSMT4" ShapeID="_x0000_i1040" DrawAspect="Content" ObjectID="_1660245828" r:id="rId43"/>
        </w:object>
      </w:r>
      <w:r w:rsidR="00B00CF5" w:rsidRPr="0091351C">
        <w:rPr>
          <w:rFonts w:hint="eastAsia"/>
          <w:sz w:val="20"/>
          <w:szCs w:val="20"/>
          <w:lang w:eastAsia="zh-CN"/>
        </w:rPr>
        <w:tab/>
      </w:r>
      <w:r w:rsidR="00F91A5C" w:rsidRPr="0091351C">
        <w:rPr>
          <w:sz w:val="20"/>
          <w:szCs w:val="20"/>
        </w:rPr>
        <w:t xml:space="preserve"> </w:t>
      </w:r>
      <w:r w:rsidRPr="0091351C">
        <w:rPr>
          <w:color w:val="000000"/>
          <w:sz w:val="20"/>
          <w:szCs w:val="20"/>
        </w:rPr>
        <w:t>(3)</w:t>
      </w:r>
    </w:p>
    <w:p w:rsidR="00F45F4E"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 xml:space="preserve">Now, suppose </w:t>
      </w:r>
      <w:r w:rsidRPr="0091351C">
        <w:rPr>
          <w:sz w:val="20"/>
          <w:szCs w:val="20"/>
        </w:rPr>
        <w:object w:dxaOrig="1060" w:dyaOrig="380">
          <v:shape id="_x0000_i1041" type="#_x0000_t75" style="width:53.2pt;height:18.8pt" o:ole="">
            <v:imagedata r:id="rId44" o:title=""/>
          </v:shape>
          <o:OLEObject Type="Embed" ProgID="Equation.DSMT4" ShapeID="_x0000_i1041" DrawAspect="Content" ObjectID="_1660245829" r:id="rId45"/>
        </w:object>
      </w:r>
      <w:r w:rsidRPr="0091351C">
        <w:rPr>
          <w:color w:val="000000"/>
          <w:sz w:val="20"/>
          <w:szCs w:val="20"/>
        </w:rPr>
        <w:t xml:space="preserve"> denotes the price of a down-and-out barrier option on a non dividend- paying equity at time</w:t>
      </w:r>
      <w:r w:rsidRPr="0091351C">
        <w:rPr>
          <w:sz w:val="20"/>
          <w:szCs w:val="20"/>
        </w:rPr>
        <w:object w:dxaOrig="160" w:dyaOrig="340">
          <v:shape id="_x0000_i1042" type="#_x0000_t75" style="width:8.15pt;height:16.3pt" o:ole="">
            <v:imagedata r:id="rId46" o:title=""/>
          </v:shape>
          <o:OLEObject Type="Embed" ProgID="Equation.DSMT4" ShapeID="_x0000_i1042" DrawAspect="Content" ObjectID="_1660245830" r:id="rId47"/>
        </w:object>
      </w:r>
      <w:r w:rsidRPr="0091351C">
        <w:rPr>
          <w:color w:val="000000"/>
          <w:sz w:val="20"/>
          <w:szCs w:val="20"/>
        </w:rPr>
        <w:t xml:space="preserve">and asset price </w:t>
      </w:r>
      <w:r w:rsidRPr="0091351C">
        <w:rPr>
          <w:sz w:val="20"/>
          <w:szCs w:val="20"/>
        </w:rPr>
        <w:object w:dxaOrig="200" w:dyaOrig="340">
          <v:shape id="_x0000_i1043" type="#_x0000_t75" style="width:10.65pt;height:16.3pt" o:ole="">
            <v:imagedata r:id="rId48" o:title=""/>
          </v:shape>
          <o:OLEObject Type="Embed" ProgID="Equation.DSMT4" ShapeID="_x0000_i1043" DrawAspect="Content" ObjectID="_1660245831" r:id="rId49"/>
        </w:object>
      </w:r>
      <w:r w:rsidRPr="0091351C">
        <w:rPr>
          <w:color w:val="000000"/>
          <w:sz w:val="20"/>
          <w:szCs w:val="20"/>
        </w:rPr>
        <w:t xml:space="preserve"> with the monitoring dates </w:t>
      </w:r>
      <w:r w:rsidRPr="0091351C">
        <w:rPr>
          <w:sz w:val="20"/>
          <w:szCs w:val="20"/>
        </w:rPr>
        <w:object w:dxaOrig="2380" w:dyaOrig="340">
          <v:shape id="_x0000_i1044" type="#_x0000_t75" style="width:118.35pt;height:16.3pt" o:ole="">
            <v:imagedata r:id="rId50" o:title=""/>
          </v:shape>
          <o:OLEObject Type="Embed" ProgID="Equation.DSMT4" ShapeID="_x0000_i1044" DrawAspect="Content" ObjectID="_1660245832" r:id="rId51"/>
        </w:object>
      </w:r>
      <w:r w:rsidRPr="0091351C">
        <w:rPr>
          <w:b/>
          <w:bCs/>
          <w:sz w:val="20"/>
          <w:szCs w:val="20"/>
        </w:rPr>
        <w:t xml:space="preserve"> </w:t>
      </w:r>
      <w:r w:rsidRPr="0091351C">
        <w:rPr>
          <w:color w:val="000000"/>
          <w:sz w:val="20"/>
          <w:szCs w:val="20"/>
        </w:rPr>
        <w:t xml:space="preserve">that take at necessarily equally-spaced points in time and </w:t>
      </w:r>
      <w:r w:rsidRPr="0091351C">
        <w:rPr>
          <w:color w:val="000000"/>
          <w:sz w:val="20"/>
          <w:szCs w:val="20"/>
        </w:rPr>
        <w:lastRenderedPageBreak/>
        <w:t xml:space="preserve">option maturity </w:t>
      </w:r>
      <w:r w:rsidRPr="0091351C">
        <w:rPr>
          <w:sz w:val="20"/>
          <w:szCs w:val="20"/>
        </w:rPr>
        <w:object w:dxaOrig="220" w:dyaOrig="320">
          <v:shape id="_x0000_i1045" type="#_x0000_t75" style="width:11.25pt;height:15.65pt" o:ole="">
            <v:imagedata r:id="rId52" o:title=""/>
          </v:shape>
          <o:OLEObject Type="Embed" ProgID="Equation.DSMT4" ShapeID="_x0000_i1045" DrawAspect="Content" ObjectID="_1660245833" r:id="rId53"/>
        </w:object>
      </w:r>
      <w:r w:rsidRPr="0091351C">
        <w:rPr>
          <w:color w:val="000000"/>
          <w:sz w:val="20"/>
          <w:szCs w:val="20"/>
        </w:rPr>
        <w:t xml:space="preserve"> and the constant lower barrier </w:t>
      </w:r>
      <w:r w:rsidRPr="0091351C">
        <w:rPr>
          <w:sz w:val="20"/>
          <w:szCs w:val="20"/>
        </w:rPr>
        <w:object w:dxaOrig="220" w:dyaOrig="320">
          <v:shape id="_x0000_i1046" type="#_x0000_t75" style="width:11.25pt;height:15.65pt" o:ole="">
            <v:imagedata r:id="rId54" o:title=""/>
          </v:shape>
          <o:OLEObject Type="Embed" ProgID="Equation.DSMT4" ShapeID="_x0000_i1046" DrawAspect="Content" ObjectID="_1660245834" r:id="rId55"/>
        </w:object>
      </w:r>
      <w:r w:rsidRPr="0091351C">
        <w:rPr>
          <w:color w:val="000000"/>
          <w:sz w:val="20"/>
          <w:szCs w:val="20"/>
        </w:rPr>
        <w:t xml:space="preserve"> and the strick price </w:t>
      </w:r>
      <w:r w:rsidRPr="0091351C">
        <w:rPr>
          <w:sz w:val="20"/>
          <w:szCs w:val="20"/>
        </w:rPr>
        <w:object w:dxaOrig="260" w:dyaOrig="320">
          <v:shape id="_x0000_i1047" type="#_x0000_t75" style="width:12.5pt;height:15.65pt" o:ole="">
            <v:imagedata r:id="rId56" o:title=""/>
          </v:shape>
          <o:OLEObject Type="Embed" ProgID="Equation.DSMT4" ShapeID="_x0000_i1047" DrawAspect="Content" ObjectID="_1660245835" r:id="rId57"/>
        </w:object>
      </w:r>
      <w:r w:rsidRPr="0091351C">
        <w:rPr>
          <w:color w:val="000000"/>
          <w:sz w:val="20"/>
          <w:szCs w:val="20"/>
        </w:rPr>
        <w:t xml:space="preserve">. The asset price </w:t>
      </w:r>
      <w:r w:rsidRPr="0091351C">
        <w:rPr>
          <w:sz w:val="20"/>
          <w:szCs w:val="20"/>
        </w:rPr>
        <w:object w:dxaOrig="200" w:dyaOrig="340">
          <v:shape id="_x0000_i1048" type="#_x0000_t75" style="width:10.65pt;height:16.3pt" o:ole="">
            <v:imagedata r:id="rId58" o:title=""/>
          </v:shape>
          <o:OLEObject Type="Embed" ProgID="Equation.DSMT4" ShapeID="_x0000_i1048" DrawAspect="Content" ObjectID="_1660245836" r:id="rId59"/>
        </w:object>
      </w:r>
      <w:r w:rsidRPr="0091351C">
        <w:rPr>
          <w:color w:val="000000"/>
          <w:sz w:val="20"/>
          <w:szCs w:val="20"/>
        </w:rPr>
        <w:t xml:space="preserve"> satisfies the following geometric Brownian motion proces</w:t>
      </w:r>
      <w:r w:rsidR="00F45F4E" w:rsidRPr="0091351C">
        <w:rPr>
          <w:color w:val="000000"/>
          <w:sz w:val="20"/>
          <w:szCs w:val="20"/>
        </w:rPr>
        <w:t>s.</w:t>
      </w:r>
    </w:p>
    <w:p w:rsidR="00751699" w:rsidRPr="0091351C" w:rsidRDefault="00751699" w:rsidP="00977C64">
      <w:pPr>
        <w:suppressAutoHyphens w:val="0"/>
        <w:autoSpaceDE w:val="0"/>
        <w:autoSpaceDN w:val="0"/>
        <w:adjustRightInd w:val="0"/>
        <w:snapToGrid w:val="0"/>
        <w:jc w:val="center"/>
        <w:rPr>
          <w:color w:val="000000"/>
          <w:sz w:val="20"/>
          <w:szCs w:val="20"/>
        </w:rPr>
      </w:pPr>
      <w:r w:rsidRPr="0091351C">
        <w:rPr>
          <w:sz w:val="20"/>
          <w:szCs w:val="20"/>
        </w:rPr>
        <w:object w:dxaOrig="1700" w:dyaOrig="680">
          <v:shape id="_x0000_i1049" type="#_x0000_t75" style="width:84.5pt;height:33.8pt" o:ole="">
            <v:imagedata r:id="rId60" o:title=""/>
          </v:shape>
          <o:OLEObject Type="Embed" ProgID="Equation.DSMT4" ShapeID="_x0000_i1049" DrawAspect="Content" ObjectID="_1660245837" r:id="rId61"/>
        </w:objec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 xml:space="preserve">with the constant volatility </w:t>
      </w:r>
      <w:r w:rsidRPr="0091351C">
        <w:rPr>
          <w:sz w:val="20"/>
          <w:szCs w:val="20"/>
        </w:rPr>
        <w:object w:dxaOrig="300" w:dyaOrig="360">
          <v:shape id="_x0000_i1050" type="#_x0000_t75" style="width:15.05pt;height:18.15pt" o:ole="">
            <v:imagedata r:id="rId62" o:title=""/>
          </v:shape>
          <o:OLEObject Type="Embed" ProgID="Equation.DSMT4" ShapeID="_x0000_i1050" DrawAspect="Content" ObjectID="_1660245838" r:id="rId63"/>
        </w:object>
      </w:r>
      <w:r w:rsidRPr="0091351C">
        <w:rPr>
          <w:color w:val="000000"/>
          <w:sz w:val="20"/>
          <w:szCs w:val="20"/>
        </w:rPr>
        <w:t xml:space="preserve"> and the constant risk-free rate </w:t>
      </w:r>
      <w:r w:rsidRPr="0091351C">
        <w:rPr>
          <w:sz w:val="20"/>
          <w:szCs w:val="20"/>
        </w:rPr>
        <w:object w:dxaOrig="200" w:dyaOrig="360">
          <v:shape id="_x0000_i1051" type="#_x0000_t75" style="width:10.65pt;height:18.15pt" o:ole="">
            <v:imagedata r:id="rId64" o:title=""/>
          </v:shape>
          <o:OLEObject Type="Embed" ProgID="Equation.DSMT4" ShapeID="_x0000_i1051" DrawAspect="Content" ObjectID="_1660245839" r:id="rId65"/>
        </w:object>
      </w:r>
      <w:r w:rsidRPr="0091351C">
        <w:rPr>
          <w:color w:val="000000"/>
          <w:sz w:val="20"/>
          <w:szCs w:val="20"/>
        </w:rPr>
        <w:t xml:space="preserve">, then </w:t>
      </w:r>
      <w:r w:rsidRPr="0091351C">
        <w:rPr>
          <w:sz w:val="20"/>
          <w:szCs w:val="20"/>
        </w:rPr>
        <w:object w:dxaOrig="1040" w:dyaOrig="320">
          <v:shape id="_x0000_i1052" type="#_x0000_t75" style="width:52.6pt;height:15.65pt" o:ole="">
            <v:imagedata r:id="rId21" o:title=""/>
          </v:shape>
          <o:OLEObject Type="Embed" ProgID="Equation.DSMT4" ShapeID="_x0000_i1052" DrawAspect="Content" ObjectID="_1660245840" r:id="rId66"/>
        </w:object>
      </w:r>
      <w:r w:rsidRPr="0091351C">
        <w:rPr>
          <w:color w:val="000000"/>
          <w:sz w:val="20"/>
          <w:szCs w:val="20"/>
        </w:rPr>
        <w:t>satisfies Black-Scholes partial differential equation:</w:t>
      </w:r>
    </w:p>
    <w:p w:rsidR="00B00CF5" w:rsidRPr="0091351C" w:rsidRDefault="00B00CF5" w:rsidP="00977C64">
      <w:pPr>
        <w:suppressAutoHyphens w:val="0"/>
        <w:autoSpaceDE w:val="0"/>
        <w:autoSpaceDN w:val="0"/>
        <w:adjustRightInd w:val="0"/>
        <w:snapToGrid w:val="0"/>
        <w:ind w:firstLine="425"/>
        <w:jc w:val="both"/>
        <w:rPr>
          <w:sz w:val="20"/>
          <w:szCs w:val="20"/>
        </w:rPr>
        <w:sectPr w:rsidR="00B00CF5" w:rsidRPr="0091351C" w:rsidSect="00B00CF5">
          <w:footnotePr>
            <w:pos w:val="beneathText"/>
          </w:footnotePr>
          <w:type w:val="continuous"/>
          <w:pgSz w:w="12240" w:h="15840" w:code="1"/>
          <w:pgMar w:top="1440" w:right="1440" w:bottom="1440" w:left="1440" w:header="720" w:footer="720" w:gutter="0"/>
          <w:cols w:num="2" w:space="600"/>
          <w:docGrid w:linePitch="360"/>
        </w:sectPr>
      </w:pPr>
    </w:p>
    <w:p w:rsidR="00B00CF5" w:rsidRPr="0091351C" w:rsidRDefault="00B00CF5" w:rsidP="00977C64">
      <w:pPr>
        <w:suppressAutoHyphens w:val="0"/>
        <w:autoSpaceDE w:val="0"/>
        <w:autoSpaceDN w:val="0"/>
        <w:adjustRightInd w:val="0"/>
        <w:snapToGrid w:val="0"/>
        <w:ind w:firstLine="425"/>
        <w:jc w:val="both"/>
        <w:rPr>
          <w:sz w:val="20"/>
          <w:szCs w:val="20"/>
          <w:lang w:eastAsia="zh-CN"/>
        </w:rPr>
      </w:pP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6440" w:dyaOrig="780">
          <v:shape id="_x0000_i1053" type="#_x0000_t75" style="width:321.8pt;height:38.8pt" o:ole="">
            <v:imagedata r:id="rId67" o:title=""/>
          </v:shape>
          <o:OLEObject Type="Embed" ProgID="Equation.DSMT4" ShapeID="_x0000_i1053" DrawAspect="Content" ObjectID="_1660245841" r:id="rId68"/>
        </w:object>
      </w:r>
      <w:r w:rsidR="00F91A5C" w:rsidRPr="0091351C">
        <w:rPr>
          <w:color w:val="000000"/>
          <w:sz w:val="20"/>
          <w:szCs w:val="20"/>
        </w:rPr>
        <w:t xml:space="preserve"> </w:t>
      </w:r>
      <w:r w:rsidR="00B00CF5" w:rsidRPr="0091351C">
        <w:rPr>
          <w:rFonts w:hint="eastAsia"/>
          <w:color w:val="000000"/>
          <w:sz w:val="20"/>
          <w:szCs w:val="20"/>
          <w:lang w:eastAsia="zh-CN"/>
        </w:rPr>
        <w:tab/>
      </w:r>
      <w:r w:rsidR="00B00CF5" w:rsidRPr="0091351C">
        <w:rPr>
          <w:rFonts w:hint="eastAsia"/>
          <w:color w:val="000000"/>
          <w:sz w:val="20"/>
          <w:szCs w:val="20"/>
          <w:lang w:eastAsia="zh-CN"/>
        </w:rPr>
        <w:tab/>
      </w:r>
      <w:r w:rsidR="00B00CF5" w:rsidRPr="0091351C">
        <w:rPr>
          <w:rFonts w:hint="eastAsia"/>
          <w:color w:val="000000"/>
          <w:sz w:val="20"/>
          <w:szCs w:val="20"/>
          <w:lang w:eastAsia="zh-CN"/>
        </w:rPr>
        <w:tab/>
      </w:r>
      <w:r w:rsidRPr="0091351C">
        <w:rPr>
          <w:color w:val="000000"/>
          <w:sz w:val="20"/>
          <w:szCs w:val="20"/>
        </w:rPr>
        <w:t>(4)</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As before if the trigger conditions update at the monitoring dates, then, we have:</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3280" w:dyaOrig="440">
          <v:shape id="_x0000_i1054" type="#_x0000_t75" style="width:163.4pt;height:22.55pt" o:ole="">
            <v:imagedata r:id="rId69" o:title=""/>
          </v:shape>
          <o:OLEObject Type="Embed" ProgID="Equation.DSMT4" ShapeID="_x0000_i1054" DrawAspect="Content" ObjectID="_1660245842" r:id="rId70"/>
        </w:object>
      </w:r>
      <w:r w:rsidR="00F91A5C" w:rsidRPr="0091351C">
        <w:rPr>
          <w:color w:val="000000"/>
          <w:sz w:val="20"/>
          <w:szCs w:val="20"/>
        </w:rPr>
        <w:t xml:space="preserve"> </w:t>
      </w:r>
      <w:r w:rsidR="00B00CF5" w:rsidRPr="0091351C">
        <w:rPr>
          <w:rFonts w:hint="eastAsia"/>
          <w:color w:val="000000"/>
          <w:sz w:val="20"/>
          <w:szCs w:val="20"/>
          <w:lang w:eastAsia="zh-CN"/>
        </w:rPr>
        <w:tab/>
      </w:r>
      <w:r w:rsidR="00B00CF5" w:rsidRPr="0091351C">
        <w:rPr>
          <w:rFonts w:hint="eastAsia"/>
          <w:color w:val="000000"/>
          <w:sz w:val="20"/>
          <w:szCs w:val="20"/>
          <w:lang w:eastAsia="zh-CN"/>
        </w:rPr>
        <w:tab/>
      </w:r>
      <w:r w:rsidR="00B00CF5" w:rsidRPr="0091351C">
        <w:rPr>
          <w:rFonts w:hint="eastAsia"/>
          <w:color w:val="000000"/>
          <w:sz w:val="20"/>
          <w:szCs w:val="20"/>
          <w:lang w:eastAsia="zh-CN"/>
        </w:rPr>
        <w:tab/>
      </w:r>
      <w:r w:rsidR="00B00CF5" w:rsidRPr="0091351C">
        <w:rPr>
          <w:rFonts w:hint="eastAsia"/>
          <w:color w:val="000000"/>
          <w:sz w:val="20"/>
          <w:szCs w:val="20"/>
          <w:lang w:eastAsia="zh-CN"/>
        </w:rPr>
        <w:tab/>
      </w:r>
      <w:r w:rsidR="00B00CF5" w:rsidRPr="0091351C">
        <w:rPr>
          <w:rFonts w:hint="eastAsia"/>
          <w:color w:val="000000"/>
          <w:sz w:val="20"/>
          <w:szCs w:val="20"/>
          <w:lang w:eastAsia="zh-CN"/>
        </w:rPr>
        <w:tab/>
      </w:r>
      <w:r w:rsidR="00B00CF5" w:rsidRPr="0091351C">
        <w:rPr>
          <w:rFonts w:hint="eastAsia"/>
          <w:color w:val="000000"/>
          <w:sz w:val="20"/>
          <w:szCs w:val="20"/>
          <w:lang w:eastAsia="zh-CN"/>
        </w:rPr>
        <w:tab/>
      </w:r>
      <w:r w:rsidR="00B00CF5" w:rsidRPr="0091351C">
        <w:rPr>
          <w:rFonts w:hint="eastAsia"/>
          <w:color w:val="000000"/>
          <w:sz w:val="20"/>
          <w:szCs w:val="20"/>
          <w:lang w:eastAsia="zh-CN"/>
        </w:rPr>
        <w:tab/>
      </w:r>
      <w:r w:rsidRPr="0091351C">
        <w:rPr>
          <w:color w:val="000000"/>
          <w:sz w:val="20"/>
          <w:szCs w:val="20"/>
        </w:rPr>
        <w:t>(5)</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3040" w:dyaOrig="440">
          <v:shape id="_x0000_i1055" type="#_x0000_t75" style="width:152.15pt;height:22.55pt" o:ole="">
            <v:imagedata r:id="rId71" o:title=""/>
          </v:shape>
          <o:OLEObject Type="Embed" ProgID="Equation.DSMT4" ShapeID="_x0000_i1055" DrawAspect="Content" ObjectID="_1660245843" r:id="rId72"/>
        </w:object>
      </w:r>
      <w:r w:rsidR="00F91A5C" w:rsidRPr="0091351C">
        <w:rPr>
          <w:color w:val="000000"/>
          <w:sz w:val="20"/>
          <w:szCs w:val="20"/>
        </w:rPr>
        <w:t xml:space="preserve"> </w:t>
      </w:r>
      <w:r w:rsidR="00B00CF5" w:rsidRPr="0091351C">
        <w:rPr>
          <w:rFonts w:hint="eastAsia"/>
          <w:color w:val="000000"/>
          <w:sz w:val="20"/>
          <w:szCs w:val="20"/>
          <w:lang w:eastAsia="zh-CN"/>
        </w:rPr>
        <w:tab/>
      </w:r>
      <w:r w:rsidR="00B00CF5" w:rsidRPr="0091351C">
        <w:rPr>
          <w:rFonts w:hint="eastAsia"/>
          <w:color w:val="000000"/>
          <w:sz w:val="20"/>
          <w:szCs w:val="20"/>
          <w:lang w:eastAsia="zh-CN"/>
        </w:rPr>
        <w:tab/>
      </w:r>
      <w:r w:rsidR="00B00CF5" w:rsidRPr="0091351C">
        <w:rPr>
          <w:rFonts w:hint="eastAsia"/>
          <w:color w:val="000000"/>
          <w:sz w:val="20"/>
          <w:szCs w:val="20"/>
          <w:lang w:eastAsia="zh-CN"/>
        </w:rPr>
        <w:tab/>
      </w:r>
      <w:r w:rsidR="00B00CF5" w:rsidRPr="0091351C">
        <w:rPr>
          <w:rFonts w:hint="eastAsia"/>
          <w:color w:val="000000"/>
          <w:sz w:val="20"/>
          <w:szCs w:val="20"/>
          <w:lang w:eastAsia="zh-CN"/>
        </w:rPr>
        <w:tab/>
      </w:r>
      <w:r w:rsidR="00B00CF5" w:rsidRPr="0091351C">
        <w:rPr>
          <w:rFonts w:hint="eastAsia"/>
          <w:color w:val="000000"/>
          <w:sz w:val="20"/>
          <w:szCs w:val="20"/>
          <w:lang w:eastAsia="zh-CN"/>
        </w:rPr>
        <w:tab/>
      </w:r>
      <w:r w:rsidR="00B00CF5" w:rsidRPr="0091351C">
        <w:rPr>
          <w:rFonts w:hint="eastAsia"/>
          <w:color w:val="000000"/>
          <w:sz w:val="20"/>
          <w:szCs w:val="20"/>
          <w:lang w:eastAsia="zh-CN"/>
        </w:rPr>
        <w:tab/>
      </w:r>
      <w:r w:rsidR="00B00CF5" w:rsidRPr="0091351C">
        <w:rPr>
          <w:rFonts w:hint="eastAsia"/>
          <w:color w:val="000000"/>
          <w:sz w:val="20"/>
          <w:szCs w:val="20"/>
          <w:lang w:eastAsia="zh-CN"/>
        </w:rPr>
        <w:tab/>
      </w:r>
      <w:r w:rsidR="00B00CF5" w:rsidRPr="0091351C">
        <w:rPr>
          <w:rFonts w:hint="eastAsia"/>
          <w:color w:val="000000"/>
          <w:sz w:val="20"/>
          <w:szCs w:val="20"/>
          <w:lang w:eastAsia="zh-CN"/>
        </w:rPr>
        <w:tab/>
      </w:r>
      <w:r w:rsidRPr="0091351C">
        <w:rPr>
          <w:color w:val="000000"/>
          <w:sz w:val="20"/>
          <w:szCs w:val="20"/>
        </w:rPr>
        <w:t>(6)</w:t>
      </w:r>
      <w:r w:rsidRPr="0091351C">
        <w:rPr>
          <w:sz w:val="20"/>
          <w:szCs w:val="20"/>
        </w:rPr>
        <w:t xml:space="preserve"> </w:t>
      </w:r>
    </w:p>
    <w:p w:rsidR="00B00CF5" w:rsidRPr="0091351C" w:rsidRDefault="00B00CF5" w:rsidP="00977C64">
      <w:pPr>
        <w:suppressAutoHyphens w:val="0"/>
        <w:autoSpaceDE w:val="0"/>
        <w:autoSpaceDN w:val="0"/>
        <w:adjustRightInd w:val="0"/>
        <w:snapToGrid w:val="0"/>
        <w:ind w:firstLine="425"/>
        <w:jc w:val="both"/>
        <w:rPr>
          <w:color w:val="000000"/>
          <w:sz w:val="20"/>
          <w:szCs w:val="20"/>
          <w:lang w:eastAsia="zh-CN"/>
        </w:rPr>
      </w:pPr>
    </w:p>
    <w:p w:rsidR="00B00CF5" w:rsidRPr="0091351C" w:rsidRDefault="00B00CF5" w:rsidP="00977C64">
      <w:pPr>
        <w:suppressAutoHyphens w:val="0"/>
        <w:autoSpaceDE w:val="0"/>
        <w:autoSpaceDN w:val="0"/>
        <w:adjustRightInd w:val="0"/>
        <w:snapToGrid w:val="0"/>
        <w:ind w:firstLine="425"/>
        <w:jc w:val="both"/>
        <w:rPr>
          <w:color w:val="000000"/>
          <w:sz w:val="20"/>
          <w:szCs w:val="20"/>
          <w:lang w:eastAsia="zh-CN"/>
        </w:rPr>
        <w:sectPr w:rsidR="00B00CF5" w:rsidRPr="0091351C" w:rsidSect="00F91A5C">
          <w:footnotePr>
            <w:pos w:val="beneathText"/>
          </w:footnotePr>
          <w:type w:val="continuous"/>
          <w:pgSz w:w="12240" w:h="15840" w:code="1"/>
          <w:pgMar w:top="1440" w:right="1440" w:bottom="1440" w:left="1440" w:header="720" w:footer="720" w:gutter="0"/>
          <w:cols w:space="720"/>
          <w:docGrid w:linePitch="360"/>
        </w:sectPr>
      </w:pP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lastRenderedPageBreak/>
        <w:t xml:space="preserve">Fusai et al., (2006) provided an analytical approach to evaluate </w:t>
      </w:r>
      <w:r w:rsidRPr="0091351C">
        <w:rPr>
          <w:sz w:val="20"/>
          <w:szCs w:val="20"/>
        </w:rPr>
        <w:object w:dxaOrig="1160" w:dyaOrig="400">
          <v:shape id="_x0000_i1056" type="#_x0000_t75" style="width:57.6pt;height:19.4pt" o:ole="">
            <v:imagedata r:id="rId73" o:title=""/>
          </v:shape>
          <o:OLEObject Type="Embed" ProgID="Equation.DSMT4" ShapeID="_x0000_i1056" DrawAspect="Content" ObjectID="_1660245844" r:id="rId74"/>
        </w:object>
      </w:r>
      <w:r w:rsidRPr="0091351C">
        <w:rPr>
          <w:color w:val="000000"/>
          <w:sz w:val="20"/>
          <w:szCs w:val="20"/>
        </w:rPr>
        <w:t xml:space="preserve"> under the partial differential Equation (4) with boundary conditions (5) and (6). The following provides definition of some </w:t>
      </w:r>
      <w:r w:rsidRPr="0091351C">
        <w:rPr>
          <w:color w:val="000000"/>
          <w:sz w:val="20"/>
          <w:szCs w:val="20"/>
        </w:rPr>
        <w:lastRenderedPageBreak/>
        <w:t xml:space="preserve">auxiliary functions that are used in the formulation of Fusai et al. (2006). For the asset price </w:t>
      </w:r>
      <w:r w:rsidRPr="0091351C">
        <w:rPr>
          <w:sz w:val="20"/>
          <w:szCs w:val="20"/>
        </w:rPr>
        <w:object w:dxaOrig="200" w:dyaOrig="340">
          <v:shape id="_x0000_i1057" type="#_x0000_t75" style="width:10.65pt;height:16.3pt" o:ole="">
            <v:imagedata r:id="rId75" o:title=""/>
          </v:shape>
          <o:OLEObject Type="Embed" ProgID="Equation.DSMT4" ShapeID="_x0000_i1057" DrawAspect="Content" ObjectID="_1660245845" r:id="rId76"/>
        </w:object>
      </w:r>
      <w:r w:rsidRPr="0091351C">
        <w:rPr>
          <w:color w:val="000000"/>
          <w:sz w:val="20"/>
          <w:szCs w:val="20"/>
        </w:rPr>
        <w:t xml:space="preserve"> the function </w:t>
      </w:r>
      <w:r w:rsidRPr="0091351C">
        <w:rPr>
          <w:sz w:val="20"/>
          <w:szCs w:val="20"/>
        </w:rPr>
        <w:object w:dxaOrig="780" w:dyaOrig="400">
          <v:shape id="_x0000_i1058" type="#_x0000_t75" style="width:38.8pt;height:19.4pt" o:ole="">
            <v:imagedata r:id="rId77" o:title=""/>
          </v:shape>
          <o:OLEObject Type="Embed" ProgID="Equation.DSMT4" ShapeID="_x0000_i1058" DrawAspect="Content" ObjectID="_1660245846" r:id="rId78"/>
        </w:object>
      </w:r>
      <w:r w:rsidRPr="0091351C">
        <w:rPr>
          <w:color w:val="000000"/>
          <w:sz w:val="20"/>
          <w:szCs w:val="20"/>
        </w:rPr>
        <w:t>is defined as follows:</w:t>
      </w:r>
    </w:p>
    <w:p w:rsidR="00B00CF5" w:rsidRPr="0091351C" w:rsidRDefault="00B00CF5" w:rsidP="00977C64">
      <w:pPr>
        <w:suppressAutoHyphens w:val="0"/>
        <w:autoSpaceDE w:val="0"/>
        <w:autoSpaceDN w:val="0"/>
        <w:adjustRightInd w:val="0"/>
        <w:snapToGrid w:val="0"/>
        <w:jc w:val="center"/>
        <w:rPr>
          <w:sz w:val="20"/>
          <w:szCs w:val="20"/>
        </w:rPr>
        <w:sectPr w:rsidR="00B00CF5" w:rsidRPr="0091351C" w:rsidSect="00B00CF5">
          <w:footnotePr>
            <w:pos w:val="beneathText"/>
          </w:footnotePr>
          <w:type w:val="continuous"/>
          <w:pgSz w:w="12240" w:h="15840" w:code="1"/>
          <w:pgMar w:top="1440" w:right="1440" w:bottom="1440" w:left="1440" w:header="720" w:footer="720" w:gutter="0"/>
          <w:cols w:num="2" w:space="600"/>
          <w:docGrid w:linePitch="360"/>
        </w:sectPr>
      </w:pPr>
    </w:p>
    <w:p w:rsidR="00F45F4E" w:rsidRPr="0091351C" w:rsidRDefault="00F45F4E" w:rsidP="00977C64">
      <w:pPr>
        <w:suppressAutoHyphens w:val="0"/>
        <w:autoSpaceDE w:val="0"/>
        <w:autoSpaceDN w:val="0"/>
        <w:adjustRightInd w:val="0"/>
        <w:snapToGrid w:val="0"/>
        <w:jc w:val="center"/>
        <w:rPr>
          <w:sz w:val="20"/>
          <w:szCs w:val="20"/>
          <w:lang w:eastAsia="zh-CN"/>
        </w:rPr>
      </w:pPr>
    </w:p>
    <w:p w:rsidR="00751699" w:rsidRPr="0091351C" w:rsidRDefault="00751699" w:rsidP="00977C64">
      <w:pPr>
        <w:suppressAutoHyphens w:val="0"/>
        <w:autoSpaceDE w:val="0"/>
        <w:autoSpaceDN w:val="0"/>
        <w:adjustRightInd w:val="0"/>
        <w:snapToGrid w:val="0"/>
        <w:jc w:val="center"/>
        <w:rPr>
          <w:color w:val="000000"/>
          <w:sz w:val="20"/>
          <w:szCs w:val="20"/>
        </w:rPr>
      </w:pPr>
      <w:r w:rsidRPr="0091351C">
        <w:rPr>
          <w:sz w:val="20"/>
          <w:szCs w:val="20"/>
        </w:rPr>
        <w:object w:dxaOrig="6180" w:dyaOrig="480">
          <v:shape id="_x0000_i1059" type="#_x0000_t75" style="width:309.3pt;height:23.8pt" o:ole="">
            <v:imagedata r:id="rId79" o:title=""/>
          </v:shape>
          <o:OLEObject Type="Embed" ProgID="Equation.DSMT4" ShapeID="_x0000_i1059" DrawAspect="Content" ObjectID="_1660245847" r:id="rId80"/>
        </w:object>
      </w:r>
      <w:r w:rsidRPr="0091351C">
        <w:rPr>
          <w:color w:val="000000"/>
          <w:sz w:val="20"/>
          <w:szCs w:val="20"/>
        </w:rPr>
        <w:t>,</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lastRenderedPageBreak/>
        <w:t>in which</w:t>
      </w:r>
    </w:p>
    <w:p w:rsidR="00751699" w:rsidRPr="0091351C" w:rsidRDefault="00751699" w:rsidP="00977C64">
      <w:pPr>
        <w:suppressAutoHyphens w:val="0"/>
        <w:autoSpaceDE w:val="0"/>
        <w:autoSpaceDN w:val="0"/>
        <w:adjustRightInd w:val="0"/>
        <w:snapToGrid w:val="0"/>
        <w:jc w:val="center"/>
        <w:rPr>
          <w:color w:val="000000"/>
          <w:sz w:val="20"/>
          <w:szCs w:val="20"/>
        </w:rPr>
      </w:pPr>
      <w:r w:rsidRPr="0091351C">
        <w:rPr>
          <w:sz w:val="20"/>
          <w:szCs w:val="20"/>
        </w:rPr>
        <w:object w:dxaOrig="5980" w:dyaOrig="1100">
          <v:shape id="_x0000_i1060" type="#_x0000_t75" style="width:299.25pt;height:55.7pt" o:ole="">
            <v:imagedata r:id="rId81" o:title=""/>
          </v:shape>
          <o:OLEObject Type="Embed" ProgID="Equation.DSMT4" ShapeID="_x0000_i1060" DrawAspect="Content" ObjectID="_1660245848" r:id="rId82"/>
        </w:objec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 xml:space="preserve">And the complex coefficients </w:t>
      </w:r>
      <w:r w:rsidRPr="0091351C">
        <w:rPr>
          <w:sz w:val="20"/>
          <w:szCs w:val="20"/>
        </w:rPr>
        <w:object w:dxaOrig="300" w:dyaOrig="360">
          <v:shape id="_x0000_i1061" type="#_x0000_t75" style="width:15.05pt;height:18.15pt" o:ole="">
            <v:imagedata r:id="rId83" o:title=""/>
          </v:shape>
          <o:OLEObject Type="Embed" ProgID="Equation.DSMT4" ShapeID="_x0000_i1061" DrawAspect="Content" ObjectID="_1660245849" r:id="rId84"/>
        </w:object>
      </w:r>
      <w:r w:rsidRPr="0091351C">
        <w:rPr>
          <w:color w:val="000000"/>
          <w:sz w:val="20"/>
          <w:szCs w:val="20"/>
        </w:rPr>
        <w:t xml:space="preserve"> is defined as below:</w:t>
      </w:r>
    </w:p>
    <w:p w:rsidR="00751699" w:rsidRPr="0091351C" w:rsidRDefault="00751699" w:rsidP="00977C64">
      <w:pPr>
        <w:suppressAutoHyphens w:val="0"/>
        <w:autoSpaceDE w:val="0"/>
        <w:autoSpaceDN w:val="0"/>
        <w:adjustRightInd w:val="0"/>
        <w:snapToGrid w:val="0"/>
        <w:jc w:val="center"/>
        <w:rPr>
          <w:color w:val="000000"/>
          <w:sz w:val="20"/>
          <w:szCs w:val="20"/>
        </w:rPr>
      </w:pPr>
      <w:r w:rsidRPr="0091351C">
        <w:rPr>
          <w:sz w:val="20"/>
          <w:szCs w:val="20"/>
        </w:rPr>
        <w:object w:dxaOrig="2980" w:dyaOrig="400">
          <v:shape id="_x0000_i1062" type="#_x0000_t75" style="width:148.4pt;height:19.4pt" o:ole="">
            <v:imagedata r:id="rId85" o:title=""/>
          </v:shape>
          <o:OLEObject Type="Embed" ProgID="Equation.DSMT4" ShapeID="_x0000_i1062" DrawAspect="Content" ObjectID="_1660245850" r:id="rId86"/>
        </w:objec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 xml:space="preserve">in which </w:t>
      </w:r>
      <w:r w:rsidRPr="0091351C">
        <w:rPr>
          <w:sz w:val="20"/>
          <w:szCs w:val="20"/>
        </w:rPr>
        <w:object w:dxaOrig="200" w:dyaOrig="260">
          <v:shape id="_x0000_i1063" type="#_x0000_t75" style="width:10.65pt;height:12.5pt" o:ole="">
            <v:imagedata r:id="rId87" o:title=""/>
          </v:shape>
          <o:OLEObject Type="Embed" ProgID="Equation.DSMT4" ShapeID="_x0000_i1063" DrawAspect="Content" ObjectID="_1660245851" r:id="rId88"/>
        </w:object>
      </w:r>
      <w:r w:rsidRPr="0091351C">
        <w:rPr>
          <w:color w:val="000000"/>
          <w:sz w:val="20"/>
          <w:szCs w:val="20"/>
        </w:rPr>
        <w:t xml:space="preserve"> must satisfy the following condition:</w:t>
      </w:r>
    </w:p>
    <w:p w:rsidR="00751699" w:rsidRPr="0091351C" w:rsidRDefault="00751699" w:rsidP="00977C64">
      <w:pPr>
        <w:suppressAutoHyphens w:val="0"/>
        <w:autoSpaceDE w:val="0"/>
        <w:autoSpaceDN w:val="0"/>
        <w:adjustRightInd w:val="0"/>
        <w:snapToGrid w:val="0"/>
        <w:jc w:val="center"/>
        <w:rPr>
          <w:rFonts w:eastAsia="CMSY10"/>
          <w:color w:val="000000"/>
          <w:sz w:val="20"/>
          <w:szCs w:val="20"/>
        </w:rPr>
      </w:pPr>
      <w:r w:rsidRPr="0091351C">
        <w:rPr>
          <w:sz w:val="20"/>
          <w:szCs w:val="20"/>
        </w:rPr>
        <w:object w:dxaOrig="3140" w:dyaOrig="560">
          <v:shape id="_x0000_i1064" type="#_x0000_t75" style="width:157.75pt;height:27.55pt" o:ole="">
            <v:imagedata r:id="rId89" o:title=""/>
          </v:shape>
          <o:OLEObject Type="Embed" ProgID="Equation.DSMT4" ShapeID="_x0000_i1064" DrawAspect="Content" ObjectID="_1660245852" r:id="rId90"/>
        </w:objec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where</w:t>
      </w:r>
    </w:p>
    <w:p w:rsidR="00751699" w:rsidRPr="0091351C" w:rsidRDefault="00751699" w:rsidP="00977C64">
      <w:pPr>
        <w:suppressAutoHyphens w:val="0"/>
        <w:autoSpaceDE w:val="0"/>
        <w:autoSpaceDN w:val="0"/>
        <w:adjustRightInd w:val="0"/>
        <w:snapToGrid w:val="0"/>
        <w:jc w:val="center"/>
        <w:rPr>
          <w:color w:val="000000"/>
          <w:sz w:val="20"/>
          <w:szCs w:val="20"/>
        </w:rPr>
      </w:pPr>
      <w:r w:rsidRPr="0091351C">
        <w:rPr>
          <w:sz w:val="20"/>
          <w:szCs w:val="20"/>
        </w:rPr>
        <w:object w:dxaOrig="3640" w:dyaOrig="980">
          <v:shape id="_x0000_i1065" type="#_x0000_t75" style="width:182.2pt;height:48.85pt" o:ole="">
            <v:imagedata r:id="rId91" o:title=""/>
          </v:shape>
          <o:OLEObject Type="Embed" ProgID="Equation.DSMT4" ShapeID="_x0000_i1065" DrawAspect="Content" ObjectID="_1660245853" r:id="rId92"/>
        </w:object>
      </w:r>
      <w:r w:rsidRPr="0091351C">
        <w:rPr>
          <w:color w:val="000000"/>
          <w:sz w:val="20"/>
          <w:szCs w:val="20"/>
        </w:rPr>
        <w:t>.</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 xml:space="preserve">Also the functions L+(u) and ˘ </w:t>
      </w:r>
      <w:r w:rsidR="00F91A5C" w:rsidRPr="0091351C">
        <w:rPr>
          <w:color w:val="000000"/>
          <w:sz w:val="20"/>
          <w:szCs w:val="20"/>
        </w:rPr>
        <w:t>F (</w:t>
      </w:r>
      <w:r w:rsidRPr="0091351C">
        <w:rPr>
          <w:color w:val="000000"/>
          <w:sz w:val="20"/>
          <w:szCs w:val="20"/>
        </w:rPr>
        <w:t>z, q) are respectively defined as follows:</w:t>
      </w:r>
    </w:p>
    <w:p w:rsidR="00751699" w:rsidRPr="0091351C" w:rsidRDefault="00751699" w:rsidP="00977C64">
      <w:pPr>
        <w:suppressAutoHyphens w:val="0"/>
        <w:autoSpaceDE w:val="0"/>
        <w:autoSpaceDN w:val="0"/>
        <w:adjustRightInd w:val="0"/>
        <w:snapToGrid w:val="0"/>
        <w:jc w:val="center"/>
        <w:rPr>
          <w:color w:val="000000"/>
          <w:sz w:val="20"/>
          <w:szCs w:val="20"/>
        </w:rPr>
      </w:pPr>
      <w:r w:rsidRPr="0091351C">
        <w:rPr>
          <w:sz w:val="20"/>
          <w:szCs w:val="20"/>
        </w:rPr>
        <w:object w:dxaOrig="4260" w:dyaOrig="880">
          <v:shape id="_x0000_i1066" type="#_x0000_t75" style="width:212.85pt;height:44.45pt" o:ole="">
            <v:imagedata r:id="rId93" o:title=""/>
          </v:shape>
          <o:OLEObject Type="Embed" ProgID="Equation.DSMT4" ShapeID="_x0000_i1066" DrawAspect="Content" ObjectID="_1660245854" r:id="rId94"/>
        </w:object>
      </w:r>
    </w:p>
    <w:p w:rsidR="00751699" w:rsidRPr="0091351C" w:rsidRDefault="00751699" w:rsidP="00977C64">
      <w:pPr>
        <w:suppressAutoHyphens w:val="0"/>
        <w:autoSpaceDE w:val="0"/>
        <w:autoSpaceDN w:val="0"/>
        <w:adjustRightInd w:val="0"/>
        <w:snapToGrid w:val="0"/>
        <w:jc w:val="center"/>
        <w:rPr>
          <w:color w:val="000000"/>
          <w:sz w:val="20"/>
          <w:szCs w:val="20"/>
        </w:rPr>
      </w:pPr>
      <w:r w:rsidRPr="0091351C">
        <w:rPr>
          <w:sz w:val="20"/>
          <w:szCs w:val="20"/>
        </w:rPr>
        <w:object w:dxaOrig="8020" w:dyaOrig="1840">
          <v:shape id="_x0000_i1067" type="#_x0000_t75" style="width:401.3pt;height:91.4pt" o:ole="">
            <v:imagedata r:id="rId95" o:title=""/>
          </v:shape>
          <o:OLEObject Type="Embed" ProgID="Equation.DSMT4" ShapeID="_x0000_i1067" DrawAspect="Content" ObjectID="_1660245855" r:id="rId96"/>
        </w:object>
      </w:r>
    </w:p>
    <w:p w:rsidR="00F45F4E"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The general price of down-and-out discrete barrier option under the partial differential Equatio</w:t>
      </w:r>
      <w:r w:rsidR="00F91A5C" w:rsidRPr="0091351C">
        <w:rPr>
          <w:color w:val="000000"/>
          <w:sz w:val="20"/>
          <w:szCs w:val="20"/>
        </w:rPr>
        <w:t>n (</w:t>
      </w:r>
      <w:r w:rsidRPr="0091351C">
        <w:rPr>
          <w:color w:val="000000"/>
          <w:sz w:val="20"/>
          <w:szCs w:val="20"/>
        </w:rPr>
        <w:t>4) with boundary conditions ( 5) and (6) is stated in the following theore</w:t>
      </w:r>
      <w:r w:rsidR="00F45F4E" w:rsidRPr="0091351C">
        <w:rPr>
          <w:color w:val="000000"/>
          <w:sz w:val="20"/>
          <w:szCs w:val="20"/>
        </w:rPr>
        <w:t>m.</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b/>
          <w:bCs/>
          <w:color w:val="000000"/>
          <w:sz w:val="20"/>
          <w:szCs w:val="20"/>
        </w:rPr>
        <w:t>Theorem 1.</w:t>
      </w:r>
      <w:r w:rsidRPr="0091351C">
        <w:rPr>
          <w:color w:val="000000"/>
          <w:sz w:val="20"/>
          <w:szCs w:val="20"/>
        </w:rPr>
        <w:t xml:space="preserve"> (Fusai et al., 2006): Consider partial differential Equation (4) with boundary conditions (5) and (6). Then,</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b/>
          <w:bCs/>
          <w:color w:val="000000"/>
          <w:sz w:val="20"/>
          <w:szCs w:val="20"/>
        </w:rPr>
        <w:t>(i)</w:t>
      </w:r>
      <w:r w:rsidRPr="0091351C">
        <w:rPr>
          <w:color w:val="000000"/>
          <w:sz w:val="20"/>
          <w:szCs w:val="20"/>
        </w:rPr>
        <w:t xml:space="preserve"> The price of down-and-out discrete barrier option at a monitoring date tn and asset price S is given by</w:t>
      </w:r>
    </w:p>
    <w:p w:rsidR="00F91A5C"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3879" w:dyaOrig="660">
          <v:shape id="_x0000_i1068" type="#_x0000_t75" style="width:193.45pt;height:33.2pt" o:ole="">
            <v:imagedata r:id="rId97" o:title=""/>
          </v:shape>
          <o:OLEObject Type="Embed" ProgID="Equation.DSMT4" ShapeID="_x0000_i1068" DrawAspect="Content" ObjectID="_1660245856" r:id="rId98"/>
        </w:object>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91A5C" w:rsidRPr="0091351C">
        <w:rPr>
          <w:color w:val="000000"/>
          <w:sz w:val="20"/>
          <w:szCs w:val="20"/>
        </w:rPr>
        <w:t xml:space="preserve"> </w:t>
      </w:r>
      <w:r w:rsidRPr="0091351C">
        <w:rPr>
          <w:color w:val="000000"/>
          <w:sz w:val="20"/>
          <w:szCs w:val="20"/>
        </w:rPr>
        <w:t>(7)</w:t>
      </w:r>
      <w:r w:rsidR="00F91A5C" w:rsidRPr="0091351C">
        <w:rPr>
          <w:sz w:val="20"/>
          <w:szCs w:val="20"/>
        </w:rPr>
        <w:t xml:space="preserve"> </w:t>
      </w:r>
    </w:p>
    <w:p w:rsidR="00751699" w:rsidRPr="0091351C" w:rsidRDefault="00F91A5C"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w</w:t>
      </w:r>
      <w:r w:rsidR="00751699" w:rsidRPr="0091351C">
        <w:rPr>
          <w:color w:val="000000"/>
          <w:sz w:val="20"/>
          <w:szCs w:val="20"/>
        </w:rPr>
        <w:t xml:space="preserve">here </w:t>
      </w:r>
      <w:r w:rsidR="00751699" w:rsidRPr="0091351C">
        <w:rPr>
          <w:sz w:val="20"/>
          <w:szCs w:val="20"/>
        </w:rPr>
        <w:object w:dxaOrig="240" w:dyaOrig="320">
          <v:shape id="_x0000_i1069" type="#_x0000_t75" style="width:11.9pt;height:15.65pt" o:ole="">
            <v:imagedata r:id="rId99" o:title=""/>
          </v:shape>
          <o:OLEObject Type="Embed" ProgID="Equation.DSMT4" ShapeID="_x0000_i1069" DrawAspect="Content" ObjectID="_1660245857" r:id="rId100"/>
        </w:object>
      </w:r>
      <w:r w:rsidR="00751699" w:rsidRPr="0091351C">
        <w:rPr>
          <w:color w:val="000000"/>
          <w:sz w:val="20"/>
          <w:szCs w:val="20"/>
        </w:rPr>
        <w:t xml:space="preserve">and </w:t>
      </w:r>
      <w:r w:rsidR="00751699" w:rsidRPr="0091351C">
        <w:rPr>
          <w:sz w:val="20"/>
          <w:szCs w:val="20"/>
        </w:rPr>
        <w:object w:dxaOrig="240" w:dyaOrig="320">
          <v:shape id="_x0000_i1070" type="#_x0000_t75" style="width:11.9pt;height:15.65pt" o:ole="">
            <v:imagedata r:id="rId101" o:title=""/>
          </v:shape>
          <o:OLEObject Type="Embed" ProgID="Equation.DSMT4" ShapeID="_x0000_i1070" DrawAspect="Content" ObjectID="_1660245858" r:id="rId102"/>
        </w:object>
      </w:r>
      <w:r w:rsidR="00751699" w:rsidRPr="0091351C">
        <w:rPr>
          <w:color w:val="000000"/>
          <w:sz w:val="20"/>
          <w:szCs w:val="20"/>
        </w:rPr>
        <w:t xml:space="preserve"> is defined as follows</w:t>
      </w:r>
    </w:p>
    <w:p w:rsidR="00751699" w:rsidRPr="0091351C" w:rsidRDefault="00751699" w:rsidP="00977C64">
      <w:pPr>
        <w:suppressAutoHyphens w:val="0"/>
        <w:autoSpaceDE w:val="0"/>
        <w:autoSpaceDN w:val="0"/>
        <w:adjustRightInd w:val="0"/>
        <w:snapToGrid w:val="0"/>
        <w:jc w:val="center"/>
        <w:rPr>
          <w:color w:val="000000"/>
          <w:sz w:val="20"/>
          <w:szCs w:val="20"/>
        </w:rPr>
      </w:pPr>
      <w:r w:rsidRPr="0091351C">
        <w:rPr>
          <w:sz w:val="20"/>
          <w:szCs w:val="20"/>
        </w:rPr>
        <w:object w:dxaOrig="3480" w:dyaOrig="740">
          <v:shape id="_x0000_i1071" type="#_x0000_t75" style="width:174.05pt;height:37.55pt" o:ole="">
            <v:imagedata r:id="rId103" o:title=""/>
          </v:shape>
          <o:OLEObject Type="Embed" ProgID="Equation.DSMT4" ShapeID="_x0000_i1071" DrawAspect="Content" ObjectID="_1660245859" r:id="rId104"/>
        </w:object>
      </w:r>
    </w:p>
    <w:p w:rsidR="00F91A5C" w:rsidRPr="0091351C" w:rsidRDefault="00751699" w:rsidP="00977C64">
      <w:pPr>
        <w:suppressAutoHyphens w:val="0"/>
        <w:autoSpaceDE w:val="0"/>
        <w:autoSpaceDN w:val="0"/>
        <w:adjustRightInd w:val="0"/>
        <w:snapToGrid w:val="0"/>
        <w:jc w:val="center"/>
        <w:rPr>
          <w:color w:val="000000"/>
          <w:sz w:val="20"/>
          <w:szCs w:val="20"/>
        </w:rPr>
      </w:pPr>
      <w:r w:rsidRPr="0091351C">
        <w:rPr>
          <w:sz w:val="20"/>
          <w:szCs w:val="20"/>
        </w:rPr>
        <w:object w:dxaOrig="2020" w:dyaOrig="660">
          <v:shape id="_x0000_i1072" type="#_x0000_t75" style="width:101.45pt;height:33.2pt" o:ole="">
            <v:imagedata r:id="rId105" o:title=""/>
          </v:shape>
          <o:OLEObject Type="Embed" ProgID="Equation.DSMT4" ShapeID="_x0000_i1072" DrawAspect="Content" ObjectID="_1660245860" r:id="rId106"/>
        </w:object>
      </w:r>
    </w:p>
    <w:p w:rsidR="00751699" w:rsidRPr="0091351C" w:rsidRDefault="00F91A5C" w:rsidP="00977C64">
      <w:pPr>
        <w:suppressAutoHyphens w:val="0"/>
        <w:autoSpaceDE w:val="0"/>
        <w:autoSpaceDN w:val="0"/>
        <w:adjustRightInd w:val="0"/>
        <w:snapToGrid w:val="0"/>
        <w:ind w:firstLine="425"/>
        <w:jc w:val="both"/>
        <w:rPr>
          <w:color w:val="000000"/>
          <w:sz w:val="20"/>
          <w:szCs w:val="20"/>
        </w:rPr>
      </w:pPr>
      <w:r w:rsidRPr="0091351C">
        <w:rPr>
          <w:b/>
          <w:bCs/>
          <w:color w:val="000000"/>
          <w:sz w:val="20"/>
          <w:szCs w:val="20"/>
        </w:rPr>
        <w:t>(</w:t>
      </w:r>
      <w:r w:rsidR="00751699" w:rsidRPr="0091351C">
        <w:rPr>
          <w:b/>
          <w:bCs/>
          <w:color w:val="000000"/>
          <w:sz w:val="20"/>
          <w:szCs w:val="20"/>
        </w:rPr>
        <w:t>ii)</w:t>
      </w:r>
      <w:r w:rsidR="00751699" w:rsidRPr="0091351C">
        <w:rPr>
          <w:color w:val="000000"/>
          <w:sz w:val="20"/>
          <w:szCs w:val="20"/>
        </w:rPr>
        <w:t xml:space="preserve"> The Greeks of the contract, namely Delta,</w:t>
      </w:r>
      <w:r w:rsidR="00751699" w:rsidRPr="0091351C">
        <w:rPr>
          <w:sz w:val="20"/>
          <w:szCs w:val="20"/>
        </w:rPr>
        <w:t xml:space="preserve"> </w:t>
      </w:r>
      <w:r w:rsidR="00751699" w:rsidRPr="0091351C">
        <w:rPr>
          <w:sz w:val="20"/>
          <w:szCs w:val="20"/>
        </w:rPr>
        <w:object w:dxaOrig="1340" w:dyaOrig="680">
          <v:shape id="_x0000_i1073" type="#_x0000_t75" style="width:67.6pt;height:33.8pt" o:ole="">
            <v:imagedata r:id="rId107" o:title=""/>
          </v:shape>
          <o:OLEObject Type="Embed" ProgID="Equation.DSMT4" ShapeID="_x0000_i1073" DrawAspect="Content" ObjectID="_1660245861" r:id="rId108"/>
        </w:object>
      </w:r>
      <w:r w:rsidRPr="0091351C">
        <w:rPr>
          <w:color w:val="000000"/>
          <w:sz w:val="20"/>
          <w:szCs w:val="20"/>
        </w:rPr>
        <w:t>,</w:t>
      </w:r>
      <w:r w:rsidR="00751699" w:rsidRPr="0091351C">
        <w:rPr>
          <w:color w:val="000000"/>
          <w:sz w:val="20"/>
          <w:szCs w:val="20"/>
        </w:rPr>
        <w:t xml:space="preserve"> and Gamma, </w:t>
      </w:r>
      <w:r w:rsidR="00751699" w:rsidRPr="0091351C">
        <w:rPr>
          <w:sz w:val="20"/>
          <w:szCs w:val="20"/>
        </w:rPr>
        <w:object w:dxaOrig="1440" w:dyaOrig="720">
          <v:shape id="_x0000_i1074" type="#_x0000_t75" style="width:1in;height:36.95pt" o:ole="">
            <v:imagedata r:id="rId109" o:title=""/>
          </v:shape>
          <o:OLEObject Type="Embed" ProgID="Equation.DSMT4" ShapeID="_x0000_i1074" DrawAspect="Content" ObjectID="_1660245862" r:id="rId110"/>
        </w:objec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are obtained as below</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4920" w:dyaOrig="760">
          <v:shape id="_x0000_i1075" type="#_x0000_t75" style="width:246.05pt;height:38.2pt" o:ole="">
            <v:imagedata r:id="rId111" o:title=""/>
          </v:shape>
          <o:OLEObject Type="Embed" ProgID="Equation.DSMT4" ShapeID="_x0000_i1075" DrawAspect="Content" ObjectID="_1660245863" r:id="rId112"/>
        </w:object>
      </w:r>
      <w:r w:rsidRPr="0091351C">
        <w:rPr>
          <w:sz w:val="20"/>
          <w:szCs w:val="20"/>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91A5C" w:rsidRPr="0091351C">
        <w:rPr>
          <w:sz w:val="20"/>
          <w:szCs w:val="20"/>
        </w:rPr>
        <w:t xml:space="preserve"> </w:t>
      </w:r>
      <w:r w:rsidRPr="0091351C">
        <w:rPr>
          <w:color w:val="000000"/>
          <w:sz w:val="20"/>
          <w:szCs w:val="20"/>
        </w:rPr>
        <w:t>(8)</w:t>
      </w:r>
      <w:r w:rsidR="00F91A5C" w:rsidRPr="0091351C">
        <w:rPr>
          <w:sz w:val="20"/>
          <w:szCs w:val="20"/>
        </w:rPr>
        <w:t xml:space="preserve"> </w:t>
      </w:r>
    </w:p>
    <w:p w:rsidR="00F91A5C" w:rsidRPr="0091351C" w:rsidRDefault="00F91A5C" w:rsidP="00977C64">
      <w:pPr>
        <w:suppressAutoHyphens w:val="0"/>
        <w:autoSpaceDE w:val="0"/>
        <w:autoSpaceDN w:val="0"/>
        <w:adjustRightInd w:val="0"/>
        <w:snapToGrid w:val="0"/>
        <w:ind w:firstLine="425"/>
        <w:jc w:val="both"/>
        <w:rPr>
          <w:color w:val="000000"/>
          <w:sz w:val="20"/>
          <w:szCs w:val="20"/>
        </w:rPr>
      </w:pPr>
    </w:p>
    <w:p w:rsidR="00751699" w:rsidRPr="0091351C" w:rsidRDefault="00F91A5C"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lastRenderedPageBreak/>
        <w:t>W</w:t>
      </w:r>
      <w:r w:rsidR="00751699" w:rsidRPr="0091351C">
        <w:rPr>
          <w:color w:val="000000"/>
          <w:sz w:val="20"/>
          <w:szCs w:val="20"/>
        </w:rPr>
        <w:t xml:space="preserve">ith </w:t>
      </w:r>
      <w:r w:rsidR="00751699" w:rsidRPr="0091351C">
        <w:rPr>
          <w:sz w:val="20"/>
          <w:szCs w:val="20"/>
        </w:rPr>
        <w:object w:dxaOrig="1020" w:dyaOrig="660">
          <v:shape id="_x0000_i1076" type="#_x0000_t75" style="width:51.95pt;height:33.2pt" o:ole="">
            <v:imagedata r:id="rId113" o:title=""/>
          </v:shape>
          <o:OLEObject Type="Embed" ProgID="Equation.DSMT4" ShapeID="_x0000_i1076" DrawAspect="Content" ObjectID="_1660245864" r:id="rId114"/>
        </w:object>
      </w:r>
      <w:r w:rsidR="00751699" w:rsidRPr="0091351C">
        <w:rPr>
          <w:color w:val="000000"/>
          <w:sz w:val="20"/>
          <w:szCs w:val="20"/>
        </w:rPr>
        <w:t>and where</w:t>
      </w:r>
      <w:r w:rsidR="00751699" w:rsidRPr="0091351C">
        <w:rPr>
          <w:sz w:val="20"/>
          <w:szCs w:val="20"/>
        </w:rPr>
        <w:t xml:space="preserve"> </w:t>
      </w:r>
      <w:r w:rsidR="00751699" w:rsidRPr="0091351C">
        <w:rPr>
          <w:sz w:val="20"/>
          <w:szCs w:val="20"/>
        </w:rPr>
        <w:object w:dxaOrig="3220" w:dyaOrig="440">
          <v:shape id="_x0000_i1077" type="#_x0000_t75" style="width:160.3pt;height:22.55pt" o:ole="">
            <v:imagedata r:id="rId115" o:title=""/>
          </v:shape>
          <o:OLEObject Type="Embed" ProgID="Equation.DSMT4" ShapeID="_x0000_i1077" DrawAspect="Content" ObjectID="_1660245865" r:id="rId116"/>
        </w:object>
      </w:r>
      <w:r w:rsidR="00751699" w:rsidRPr="0091351C">
        <w:rPr>
          <w:color w:val="000000"/>
          <w:sz w:val="20"/>
          <w:szCs w:val="20"/>
        </w:rPr>
        <w:t xml:space="preserve"> </w:t>
      </w:r>
    </w:p>
    <w:p w:rsidR="00F91A5C"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7580" w:dyaOrig="760">
          <v:shape id="_x0000_i1078" type="#_x0000_t75" style="width:378.8pt;height:38.2pt" o:ole="">
            <v:imagedata r:id="rId117" o:title=""/>
          </v:shape>
          <o:OLEObject Type="Embed" ProgID="Equation.DSMT4" ShapeID="_x0000_i1078" DrawAspect="Content" ObjectID="_1660245866" r:id="rId118"/>
        </w:object>
      </w:r>
      <w:r w:rsidR="00F91A5C" w:rsidRPr="0091351C">
        <w:rPr>
          <w:color w:val="000000"/>
          <w:sz w:val="20"/>
          <w:szCs w:val="20"/>
        </w:rPr>
        <w:t xml:space="preserve"> </w:t>
      </w:r>
      <w:r w:rsidRPr="0091351C">
        <w:rPr>
          <w:color w:val="000000"/>
          <w:sz w:val="20"/>
          <w:szCs w:val="20"/>
        </w:rPr>
        <w:t>(9)</w:t>
      </w:r>
      <w:r w:rsidR="00F91A5C" w:rsidRPr="0091351C">
        <w:rPr>
          <w:sz w:val="20"/>
          <w:szCs w:val="20"/>
        </w:rPr>
        <w:t xml:space="preserve"> </w:t>
      </w:r>
    </w:p>
    <w:p w:rsidR="00F91A5C" w:rsidRPr="0091351C" w:rsidRDefault="00F91A5C"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w</w:t>
      </w:r>
      <w:r w:rsidR="00751699" w:rsidRPr="0091351C">
        <w:rPr>
          <w:color w:val="000000"/>
          <w:sz w:val="20"/>
          <w:szCs w:val="20"/>
        </w:rPr>
        <w:t xml:space="preserve">here </w:t>
      </w:r>
      <w:r w:rsidR="00751699" w:rsidRPr="0091351C">
        <w:rPr>
          <w:sz w:val="20"/>
          <w:szCs w:val="20"/>
        </w:rPr>
        <w:object w:dxaOrig="780" w:dyaOrig="400">
          <v:shape id="_x0000_i1079" type="#_x0000_t75" style="width:38.8pt;height:19.4pt" o:ole="">
            <v:imagedata r:id="rId119" o:title=""/>
          </v:shape>
          <o:OLEObject Type="Embed" ProgID="Equation.DSMT4" ShapeID="_x0000_i1079" DrawAspect="Content" ObjectID="_1660245867" r:id="rId120"/>
        </w:object>
      </w:r>
      <w:r w:rsidR="00751699" w:rsidRPr="0091351C">
        <w:rPr>
          <w:color w:val="000000"/>
          <w:sz w:val="20"/>
          <w:szCs w:val="20"/>
        </w:rPr>
        <w:t xml:space="preserve"> is the Black-Scholes Gamma.</w:t>
      </w:r>
    </w:p>
    <w:p w:rsidR="00B00CF5" w:rsidRPr="0091351C" w:rsidRDefault="00B00CF5" w:rsidP="00977C64">
      <w:pPr>
        <w:suppressAutoHyphens w:val="0"/>
        <w:autoSpaceDE w:val="0"/>
        <w:autoSpaceDN w:val="0"/>
        <w:adjustRightInd w:val="0"/>
        <w:snapToGrid w:val="0"/>
        <w:ind w:firstLine="425"/>
        <w:jc w:val="both"/>
        <w:rPr>
          <w:color w:val="000000"/>
          <w:sz w:val="20"/>
          <w:szCs w:val="20"/>
          <w:lang w:eastAsia="zh-CN"/>
        </w:rPr>
      </w:pPr>
    </w:p>
    <w:p w:rsidR="00F45F4E" w:rsidRPr="0091351C" w:rsidRDefault="00F45F4E" w:rsidP="00977C64">
      <w:pPr>
        <w:suppressAutoHyphens w:val="0"/>
        <w:autoSpaceDE w:val="0"/>
        <w:autoSpaceDN w:val="0"/>
        <w:adjustRightInd w:val="0"/>
        <w:snapToGrid w:val="0"/>
        <w:ind w:firstLine="425"/>
        <w:jc w:val="both"/>
        <w:rPr>
          <w:color w:val="000000"/>
          <w:sz w:val="20"/>
          <w:szCs w:val="20"/>
          <w:lang w:eastAsia="zh-CN"/>
        </w:rPr>
        <w:sectPr w:rsidR="00F45F4E" w:rsidRPr="0091351C" w:rsidSect="00F91A5C">
          <w:footnotePr>
            <w:pos w:val="beneathText"/>
          </w:footnotePr>
          <w:type w:val="continuous"/>
          <w:pgSz w:w="12240" w:h="15840" w:code="1"/>
          <w:pgMar w:top="1440" w:right="1440" w:bottom="1440" w:left="1440" w:header="720" w:footer="720" w:gutter="0"/>
          <w:cols w:space="720"/>
          <w:docGrid w:linePitch="360"/>
        </w:sectPr>
      </w:pPr>
    </w:p>
    <w:p w:rsidR="00F91A5C" w:rsidRPr="0091351C" w:rsidRDefault="00F91A5C"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lastRenderedPageBreak/>
        <w:t>T</w:t>
      </w:r>
      <w:r w:rsidR="00751699" w:rsidRPr="0091351C">
        <w:rPr>
          <w:color w:val="000000"/>
          <w:sz w:val="20"/>
          <w:szCs w:val="20"/>
        </w:rPr>
        <w:t>he corresponding down-and-in call option can be priced by subtracting from the price of standard call the price of the down-and-out call. Likewise, the barrier put option can be priced using the put call transformation given in Haug (1999).</w:t>
      </w:r>
    </w:p>
    <w:p w:rsidR="00751699" w:rsidRPr="0091351C" w:rsidRDefault="00F91A5C"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N</w:t>
      </w:r>
      <w:r w:rsidR="00751699" w:rsidRPr="0091351C">
        <w:rPr>
          <w:color w:val="000000"/>
          <w:sz w:val="20"/>
          <w:szCs w:val="20"/>
        </w:rPr>
        <w:t>ow consider, the problem of pricing the down-and-out discrete barrier option under the partial differential Equation (1)</w:t>
      </w:r>
      <w:r w:rsidRPr="0091351C">
        <w:rPr>
          <w:color w:val="000000"/>
          <w:sz w:val="20"/>
          <w:szCs w:val="20"/>
        </w:rPr>
        <w:t>,</w:t>
      </w:r>
      <w:r w:rsidR="00751699" w:rsidRPr="0091351C">
        <w:rPr>
          <w:color w:val="000000"/>
          <w:sz w:val="20"/>
          <w:szCs w:val="20"/>
        </w:rPr>
        <w:t xml:space="preserve"> i.e., the problem of evaluating </w:t>
      </w:r>
      <w:r w:rsidR="00751699" w:rsidRPr="0091351C">
        <w:rPr>
          <w:sz w:val="20"/>
          <w:szCs w:val="20"/>
        </w:rPr>
        <w:object w:dxaOrig="1140" w:dyaOrig="360">
          <v:shape id="_x0000_i1080" type="#_x0000_t75" style="width:56.95pt;height:18.15pt" o:ole="">
            <v:imagedata r:id="rId121" o:title=""/>
          </v:shape>
          <o:OLEObject Type="Embed" ProgID="Equation.DSMT4" ShapeID="_x0000_i1080" DrawAspect="Content" ObjectID="_1660245868" r:id="rId122"/>
        </w:object>
      </w:r>
      <w:r w:rsidR="00751699" w:rsidRPr="0091351C">
        <w:rPr>
          <w:color w:val="000000"/>
          <w:sz w:val="20"/>
          <w:szCs w:val="20"/>
        </w:rPr>
        <w:t>under the partial differential Equation (1) with conditions (2) and (3). The next section provides an analytic solution for such problem.</w:t>
      </w:r>
    </w:p>
    <w:p w:rsidR="003E6D9C" w:rsidRPr="0091351C" w:rsidRDefault="003E6D9C" w:rsidP="00977C64">
      <w:pPr>
        <w:suppressAutoHyphens w:val="0"/>
        <w:snapToGrid w:val="0"/>
        <w:ind w:firstLine="425"/>
        <w:jc w:val="both"/>
        <w:rPr>
          <w:sz w:val="20"/>
          <w:szCs w:val="20"/>
        </w:rPr>
      </w:pPr>
    </w:p>
    <w:p w:rsidR="00F91A5C" w:rsidRPr="0091351C" w:rsidRDefault="00471E57" w:rsidP="00977C64">
      <w:pPr>
        <w:suppressAutoHyphens w:val="0"/>
        <w:snapToGrid w:val="0"/>
        <w:jc w:val="both"/>
        <w:rPr>
          <w:b/>
          <w:sz w:val="20"/>
          <w:szCs w:val="20"/>
        </w:rPr>
      </w:pPr>
      <w:r w:rsidRPr="0091351C">
        <w:rPr>
          <w:b/>
          <w:sz w:val="20"/>
          <w:szCs w:val="20"/>
        </w:rPr>
        <w:lastRenderedPageBreak/>
        <w:t xml:space="preserve">3. Results </w:t>
      </w:r>
    </w:p>
    <w:p w:rsidR="00751699" w:rsidRPr="0091351C" w:rsidRDefault="00F91A5C"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T</w:t>
      </w:r>
      <w:r w:rsidR="00751699" w:rsidRPr="0091351C">
        <w:rPr>
          <w:color w:val="000000"/>
          <w:sz w:val="20"/>
          <w:szCs w:val="20"/>
        </w:rPr>
        <w:t>his section provides an exact and analytic solution for the problem of pricing the down-and-out discrete barrier option under time-dependent framework. The following theorem provides the main result of this article.</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b/>
          <w:bCs/>
          <w:color w:val="000000"/>
          <w:sz w:val="20"/>
          <w:szCs w:val="20"/>
        </w:rPr>
        <w:t>Theorem 2.</w:t>
      </w:r>
      <w:r w:rsidRPr="0091351C">
        <w:rPr>
          <w:color w:val="000000"/>
          <w:sz w:val="20"/>
          <w:szCs w:val="20"/>
        </w:rPr>
        <w:t xml:space="preserve"> Suppose </w:t>
      </w:r>
      <w:r w:rsidRPr="0091351C">
        <w:rPr>
          <w:sz w:val="20"/>
          <w:szCs w:val="20"/>
        </w:rPr>
        <w:object w:dxaOrig="1040" w:dyaOrig="320">
          <v:shape id="_x0000_i1081" type="#_x0000_t75" style="width:52.6pt;height:15.65pt" o:ole="">
            <v:imagedata r:id="rId21" o:title=""/>
          </v:shape>
          <o:OLEObject Type="Embed" ProgID="Equation.DSMT4" ShapeID="_x0000_i1081" DrawAspect="Content" ObjectID="_1660245869" r:id="rId123"/>
        </w:object>
      </w:r>
      <w:r w:rsidRPr="0091351C">
        <w:rPr>
          <w:color w:val="000000"/>
          <w:sz w:val="20"/>
          <w:szCs w:val="20"/>
        </w:rPr>
        <w:t xml:space="preserve"> represents the price of down-and-ou</w:t>
      </w:r>
      <w:r w:rsidR="0091351C" w:rsidRPr="0091351C">
        <w:rPr>
          <w:color w:val="000000"/>
          <w:sz w:val="20"/>
          <w:szCs w:val="20"/>
        </w:rPr>
        <w:t>t barrier option at the monitor</w:t>
      </w:r>
      <w:r w:rsidRPr="0091351C">
        <w:rPr>
          <w:color w:val="000000"/>
          <w:sz w:val="20"/>
          <w:szCs w:val="20"/>
        </w:rPr>
        <w:t xml:space="preserve">ing date </w:t>
      </w:r>
      <w:r w:rsidRPr="0091351C">
        <w:rPr>
          <w:sz w:val="20"/>
          <w:szCs w:val="20"/>
        </w:rPr>
        <w:object w:dxaOrig="240" w:dyaOrig="360">
          <v:shape id="_x0000_i1082" type="#_x0000_t75" style="width:11.9pt;height:18.15pt" o:ole="">
            <v:imagedata r:id="rId124" o:title=""/>
          </v:shape>
          <o:OLEObject Type="Embed" ProgID="Equation.DSMT4" ShapeID="_x0000_i1082" DrawAspect="Content" ObjectID="_1660245870" r:id="rId125"/>
        </w:object>
      </w:r>
      <w:r w:rsidRPr="0091351C">
        <w:rPr>
          <w:color w:val="000000"/>
          <w:sz w:val="20"/>
          <w:szCs w:val="20"/>
        </w:rPr>
        <w:t xml:space="preserve">and the asset price </w:t>
      </w:r>
      <w:r w:rsidRPr="0091351C">
        <w:rPr>
          <w:sz w:val="20"/>
          <w:szCs w:val="20"/>
        </w:rPr>
        <w:object w:dxaOrig="200" w:dyaOrig="279">
          <v:shape id="_x0000_i1083" type="#_x0000_t75" style="width:10.65pt;height:14.4pt" o:ole="">
            <v:imagedata r:id="rId126" o:title=""/>
          </v:shape>
          <o:OLEObject Type="Embed" ProgID="Equation.DSMT4" ShapeID="_x0000_i1083" DrawAspect="Content" ObjectID="_1660245871" r:id="rId127"/>
        </w:object>
      </w:r>
      <w:r w:rsidRPr="0091351C">
        <w:rPr>
          <w:color w:val="000000"/>
          <w:sz w:val="20"/>
          <w:szCs w:val="20"/>
        </w:rPr>
        <w:t xml:space="preserve"> which satisfies the partial differential Equation (1) and condition</w:t>
      </w:r>
      <w:r w:rsidR="00F91A5C" w:rsidRPr="0091351C">
        <w:rPr>
          <w:color w:val="000000"/>
          <w:sz w:val="20"/>
          <w:szCs w:val="20"/>
        </w:rPr>
        <w:t>s (</w:t>
      </w:r>
      <w:r w:rsidRPr="0091351C">
        <w:rPr>
          <w:color w:val="000000"/>
          <w:sz w:val="20"/>
          <w:szCs w:val="20"/>
        </w:rPr>
        <w:t>2) and (3). Then,</w:t>
      </w:r>
    </w:p>
    <w:p w:rsidR="00B00CF5" w:rsidRPr="0091351C" w:rsidRDefault="00B00CF5" w:rsidP="00977C64">
      <w:pPr>
        <w:suppressAutoHyphens w:val="0"/>
        <w:autoSpaceDE w:val="0"/>
        <w:autoSpaceDN w:val="0"/>
        <w:adjustRightInd w:val="0"/>
        <w:snapToGrid w:val="0"/>
        <w:ind w:firstLine="425"/>
        <w:jc w:val="both"/>
        <w:rPr>
          <w:sz w:val="20"/>
          <w:szCs w:val="20"/>
        </w:rPr>
        <w:sectPr w:rsidR="00B00CF5" w:rsidRPr="0091351C" w:rsidSect="00B00CF5">
          <w:footnotePr>
            <w:pos w:val="beneathText"/>
          </w:footnotePr>
          <w:type w:val="continuous"/>
          <w:pgSz w:w="12240" w:h="15840" w:code="1"/>
          <w:pgMar w:top="1440" w:right="1440" w:bottom="1440" w:left="1440" w:header="720" w:footer="720" w:gutter="0"/>
          <w:cols w:num="2" w:space="600"/>
          <w:docGrid w:linePitch="360"/>
        </w:sectPr>
      </w:pP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5179" w:dyaOrig="760">
          <v:shape id="_x0000_i1084" type="#_x0000_t75" style="width:258.55pt;height:38.2pt" o:ole="">
            <v:imagedata r:id="rId128" o:title=""/>
          </v:shape>
          <o:OLEObject Type="Embed" ProgID="Equation.DSMT4" ShapeID="_x0000_i1084" DrawAspect="Content" ObjectID="_1660245872" r:id="rId129"/>
        </w:object>
      </w:r>
      <w:r w:rsidR="00F91A5C" w:rsidRPr="0091351C">
        <w:rPr>
          <w:sz w:val="20"/>
          <w:szCs w:val="20"/>
        </w:rPr>
        <w:t xml:space="preserve"> </w:t>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Pr="0091351C">
        <w:rPr>
          <w:color w:val="000000"/>
          <w:sz w:val="20"/>
          <w:szCs w:val="20"/>
        </w:rPr>
        <w:t>(10)</w:t>
      </w:r>
      <w:r w:rsidR="00F91A5C" w:rsidRPr="0091351C">
        <w:rPr>
          <w:sz w:val="20"/>
          <w:szCs w:val="20"/>
        </w:rPr>
        <w:t xml:space="preserve"> </w:t>
      </w:r>
    </w:p>
    <w:p w:rsidR="00F45F4E"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 xml:space="preserve">where </w:t>
      </w:r>
      <w:r w:rsidRPr="0091351C">
        <w:rPr>
          <w:sz w:val="20"/>
          <w:szCs w:val="20"/>
        </w:rPr>
        <w:object w:dxaOrig="1160" w:dyaOrig="380">
          <v:shape id="_x0000_i1085" type="#_x0000_t75" style="width:57.6pt;height:18.8pt" o:ole="">
            <v:imagedata r:id="rId130" o:title=""/>
          </v:shape>
          <o:OLEObject Type="Embed" ProgID="Equation.DSMT4" ShapeID="_x0000_i1085" DrawAspect="Content" ObjectID="_1660245873" r:id="rId131"/>
        </w:object>
      </w:r>
      <w:r w:rsidRPr="0091351C">
        <w:rPr>
          <w:color w:val="000000"/>
          <w:sz w:val="20"/>
          <w:szCs w:val="20"/>
        </w:rPr>
        <w:t>is the price of discrete barrier option that is calculated based upon Theorem 1</w:t>
      </w:r>
      <w:r w:rsidR="00F45F4E" w:rsidRPr="0091351C">
        <w:rPr>
          <w:color w:val="000000"/>
          <w:sz w:val="20"/>
          <w:szCs w:val="20"/>
        </w:rPr>
        <w:t>. T</w:t>
      </w:r>
      <w:r w:rsidRPr="0091351C">
        <w:rPr>
          <w:color w:val="000000"/>
          <w:sz w:val="20"/>
          <w:szCs w:val="20"/>
        </w:rPr>
        <w:t xml:space="preserve">he above </w:t>
      </w:r>
      <w:r w:rsidRPr="0091351C">
        <w:rPr>
          <w:sz w:val="20"/>
          <w:szCs w:val="20"/>
        </w:rPr>
        <w:object w:dxaOrig="1160" w:dyaOrig="380">
          <v:shape id="_x0000_i1086" type="#_x0000_t75" style="width:57.6pt;height:18.8pt" o:ole="">
            <v:imagedata r:id="rId132" o:title=""/>
          </v:shape>
          <o:OLEObject Type="Embed" ProgID="Equation.DSMT4" ShapeID="_x0000_i1086" DrawAspect="Content" ObjectID="_1660245874" r:id="rId133"/>
        </w:object>
      </w:r>
      <w:r w:rsidRPr="0091351C">
        <w:rPr>
          <w:color w:val="000000"/>
          <w:sz w:val="20"/>
          <w:szCs w:val="20"/>
        </w:rPr>
        <w:t xml:space="preserve">with strick price </w:t>
      </w:r>
      <w:r w:rsidRPr="0091351C">
        <w:rPr>
          <w:sz w:val="20"/>
          <w:szCs w:val="20"/>
        </w:rPr>
        <w:object w:dxaOrig="260" w:dyaOrig="320">
          <v:shape id="_x0000_i1087" type="#_x0000_t75" style="width:12.5pt;height:15.65pt" o:ole="">
            <v:imagedata r:id="rId134" o:title=""/>
          </v:shape>
          <o:OLEObject Type="Embed" ProgID="Equation.DSMT4" ShapeID="_x0000_i1087" DrawAspect="Content" ObjectID="_1660245875" r:id="rId135"/>
        </w:object>
      </w:r>
      <w:r w:rsidRPr="0091351C">
        <w:rPr>
          <w:color w:val="000000"/>
          <w:sz w:val="20"/>
          <w:szCs w:val="20"/>
        </w:rPr>
        <w:t xml:space="preserve">and lower barrier </w:t>
      </w:r>
      <w:r w:rsidRPr="0091351C">
        <w:rPr>
          <w:sz w:val="20"/>
          <w:szCs w:val="20"/>
        </w:rPr>
        <w:object w:dxaOrig="220" w:dyaOrig="320">
          <v:shape id="_x0000_i1088" type="#_x0000_t75" style="width:11.25pt;height:15.65pt" o:ole="">
            <v:imagedata r:id="rId136" o:title=""/>
          </v:shape>
          <o:OLEObject Type="Embed" ProgID="Equation.DSMT4" ShapeID="_x0000_i1088" DrawAspect="Content" ObjectID="_1660245876" r:id="rId137"/>
        </w:object>
      </w:r>
      <w:r w:rsidRPr="0091351C">
        <w:rPr>
          <w:color w:val="000000"/>
          <w:sz w:val="20"/>
          <w:szCs w:val="20"/>
        </w:rPr>
        <w:t xml:space="preserve"> and option maturity </w:t>
      </w:r>
      <w:r w:rsidRPr="0091351C">
        <w:rPr>
          <w:sz w:val="20"/>
          <w:szCs w:val="20"/>
        </w:rPr>
        <w:object w:dxaOrig="220" w:dyaOrig="320">
          <v:shape id="_x0000_i1089" type="#_x0000_t75" style="width:11.25pt;height:15.65pt" o:ole="">
            <v:imagedata r:id="rId138" o:title=""/>
          </v:shape>
          <o:OLEObject Type="Embed" ProgID="Equation.DSMT4" ShapeID="_x0000_i1089" DrawAspect="Content" ObjectID="_1660245877" r:id="rId139"/>
        </w:object>
      </w:r>
      <w:r w:rsidRPr="0091351C">
        <w:rPr>
          <w:color w:val="000000"/>
          <w:sz w:val="20"/>
          <w:szCs w:val="20"/>
        </w:rPr>
        <w:t>that satisfy three following condition</w:t>
      </w:r>
      <w:r w:rsidR="00F45F4E" w:rsidRPr="0091351C">
        <w:rPr>
          <w:color w:val="000000"/>
          <w:sz w:val="20"/>
          <w:szCs w:val="20"/>
        </w:rPr>
        <w:t>s.</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2600" w:dyaOrig="760">
          <v:shape id="_x0000_i1090" type="#_x0000_t75" style="width:129.6pt;height:38.2pt" o:ole="">
            <v:imagedata r:id="rId140" o:title=""/>
          </v:shape>
          <o:OLEObject Type="Embed" ProgID="Equation.DSMT4" ShapeID="_x0000_i1090" DrawAspect="Content" ObjectID="_1660245878" r:id="rId141"/>
        </w:object>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91A5C" w:rsidRPr="0091351C">
        <w:rPr>
          <w:sz w:val="20"/>
          <w:szCs w:val="20"/>
        </w:rPr>
        <w:t xml:space="preserve"> </w:t>
      </w:r>
      <w:r w:rsidRPr="0091351C">
        <w:rPr>
          <w:color w:val="000000"/>
          <w:sz w:val="20"/>
          <w:szCs w:val="20"/>
        </w:rPr>
        <w:t>(11)</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3800" w:dyaOrig="760">
          <v:shape id="_x0000_i1091" type="#_x0000_t75" style="width:189.7pt;height:38.2pt" o:ole="">
            <v:imagedata r:id="rId142" o:title=""/>
          </v:shape>
          <o:OLEObject Type="Embed" ProgID="Equation.DSMT4" ShapeID="_x0000_i1091" DrawAspect="Content" ObjectID="_1660245879" r:id="rId143"/>
        </w:object>
      </w:r>
      <w:r w:rsidR="00F91A5C" w:rsidRPr="0091351C">
        <w:rPr>
          <w:color w:val="000000"/>
          <w:sz w:val="20"/>
          <w:szCs w:val="20"/>
        </w:rPr>
        <w:t xml:space="preserve"> </w:t>
      </w:r>
      <w:r w:rsidR="00F45F4E" w:rsidRPr="0091351C">
        <w:rPr>
          <w:rFonts w:hint="eastAsia"/>
          <w:color w:val="000000"/>
          <w:sz w:val="20"/>
          <w:szCs w:val="20"/>
          <w:lang w:eastAsia="zh-CN"/>
        </w:rPr>
        <w:tab/>
      </w:r>
      <w:r w:rsidR="00F45F4E" w:rsidRPr="0091351C">
        <w:rPr>
          <w:rFonts w:hint="eastAsia"/>
          <w:color w:val="000000"/>
          <w:sz w:val="20"/>
          <w:szCs w:val="20"/>
          <w:lang w:eastAsia="zh-CN"/>
        </w:rPr>
        <w:tab/>
      </w:r>
      <w:r w:rsidR="00F45F4E" w:rsidRPr="0091351C">
        <w:rPr>
          <w:rFonts w:hint="eastAsia"/>
          <w:color w:val="000000"/>
          <w:sz w:val="20"/>
          <w:szCs w:val="20"/>
          <w:lang w:eastAsia="zh-CN"/>
        </w:rPr>
        <w:tab/>
      </w:r>
      <w:r w:rsidR="00F45F4E" w:rsidRPr="0091351C">
        <w:rPr>
          <w:rFonts w:hint="eastAsia"/>
          <w:color w:val="000000"/>
          <w:sz w:val="20"/>
          <w:szCs w:val="20"/>
          <w:lang w:eastAsia="zh-CN"/>
        </w:rPr>
        <w:tab/>
      </w:r>
      <w:r w:rsidR="00F45F4E" w:rsidRPr="0091351C">
        <w:rPr>
          <w:rFonts w:hint="eastAsia"/>
          <w:color w:val="000000"/>
          <w:sz w:val="20"/>
          <w:szCs w:val="20"/>
          <w:lang w:eastAsia="zh-CN"/>
        </w:rPr>
        <w:tab/>
      </w:r>
      <w:r w:rsidRPr="0091351C">
        <w:rPr>
          <w:color w:val="000000"/>
          <w:sz w:val="20"/>
          <w:szCs w:val="20"/>
        </w:rPr>
        <w:t>(12)</w:t>
      </w:r>
      <w:r w:rsidR="00F91A5C" w:rsidRPr="0091351C">
        <w:rPr>
          <w:sz w:val="20"/>
          <w:szCs w:val="20"/>
        </w:rPr>
        <w:t xml:space="preserve"> </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980" w:dyaOrig="720">
          <v:shape id="_x0000_i1092" type="#_x0000_t75" style="width:48.85pt;height:36.95pt" o:ole="">
            <v:imagedata r:id="rId144" o:title=""/>
          </v:shape>
          <o:OLEObject Type="Embed" ProgID="Equation.DSMT4" ShapeID="_x0000_i1092" DrawAspect="Content" ObjectID="_1660245880" r:id="rId145"/>
        </w:object>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91A5C" w:rsidRPr="0091351C">
        <w:rPr>
          <w:sz w:val="20"/>
          <w:szCs w:val="20"/>
        </w:rPr>
        <w:t xml:space="preserve"> </w:t>
      </w:r>
      <w:r w:rsidRPr="0091351C">
        <w:rPr>
          <w:color w:val="000000"/>
          <w:sz w:val="20"/>
          <w:szCs w:val="20"/>
        </w:rPr>
        <w:t>(13)</w:t>
      </w:r>
      <w:r w:rsidR="00F91A5C" w:rsidRPr="0091351C">
        <w:rPr>
          <w:sz w:val="20"/>
          <w:szCs w:val="20"/>
        </w:rPr>
        <w:t xml:space="preserve"> </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 xml:space="preserve">Also, </w:t>
      </w:r>
      <w:r w:rsidRPr="0091351C">
        <w:rPr>
          <w:sz w:val="20"/>
          <w:szCs w:val="20"/>
        </w:rPr>
        <w:object w:dxaOrig="240" w:dyaOrig="340">
          <v:shape id="_x0000_i1093" type="#_x0000_t75" style="width:11.9pt;height:16.3pt" o:ole="">
            <v:imagedata r:id="rId146" o:title=""/>
          </v:shape>
          <o:OLEObject Type="Embed" ProgID="Equation.DSMT4" ShapeID="_x0000_i1093" DrawAspect="Content" ObjectID="_1660245881" r:id="rId147"/>
        </w:object>
      </w:r>
      <w:r w:rsidRPr="0091351C">
        <w:rPr>
          <w:color w:val="000000"/>
          <w:sz w:val="20"/>
          <w:szCs w:val="20"/>
        </w:rPr>
        <w:t xml:space="preserve">and </w:t>
      </w:r>
      <w:r w:rsidRPr="0091351C">
        <w:rPr>
          <w:sz w:val="20"/>
          <w:szCs w:val="20"/>
        </w:rPr>
        <w:object w:dxaOrig="200" w:dyaOrig="340">
          <v:shape id="_x0000_i1094" type="#_x0000_t75" style="width:10.65pt;height:16.3pt" o:ole="">
            <v:imagedata r:id="rId148" o:title=""/>
          </v:shape>
          <o:OLEObject Type="Embed" ProgID="Equation.DSMT4" ShapeID="_x0000_i1094" DrawAspect="Content" ObjectID="_1660245882" r:id="rId149"/>
        </w:object>
      </w:r>
      <w:r w:rsidRPr="0091351C">
        <w:rPr>
          <w:color w:val="000000"/>
          <w:sz w:val="20"/>
          <w:szCs w:val="20"/>
        </w:rPr>
        <w:t>in the Equation (10) are calculated as follows:</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1040" w:dyaOrig="720">
          <v:shape id="_x0000_i1095" type="#_x0000_t75" style="width:52.6pt;height:36.95pt" o:ole="">
            <v:imagedata r:id="rId150" o:title=""/>
          </v:shape>
          <o:OLEObject Type="Embed" ProgID="Equation.DSMT4" ShapeID="_x0000_i1095" DrawAspect="Content" ObjectID="_1660245883" r:id="rId151"/>
        </w:object>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91A5C" w:rsidRPr="0091351C">
        <w:rPr>
          <w:color w:val="000000"/>
          <w:sz w:val="20"/>
          <w:szCs w:val="20"/>
        </w:rPr>
        <w:t xml:space="preserve"> </w:t>
      </w:r>
      <w:r w:rsidRPr="0091351C">
        <w:rPr>
          <w:color w:val="000000"/>
          <w:sz w:val="20"/>
          <w:szCs w:val="20"/>
        </w:rPr>
        <w:t>(14)</w:t>
      </w:r>
      <w:r w:rsidR="00F91A5C" w:rsidRPr="0091351C">
        <w:rPr>
          <w:sz w:val="20"/>
          <w:szCs w:val="20"/>
        </w:rPr>
        <w:t xml:space="preserve"> </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4040" w:dyaOrig="760">
          <v:shape id="_x0000_i1096" type="#_x0000_t75" style="width:201.6pt;height:38.2pt" o:ole="">
            <v:imagedata r:id="rId152" o:title=""/>
          </v:shape>
          <o:OLEObject Type="Embed" ProgID="Equation.DSMT4" ShapeID="_x0000_i1096" DrawAspect="Content" ObjectID="_1660245884" r:id="rId153"/>
        </w:object>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91A5C" w:rsidRPr="0091351C">
        <w:rPr>
          <w:color w:val="000000"/>
          <w:sz w:val="20"/>
          <w:szCs w:val="20"/>
        </w:rPr>
        <w:t xml:space="preserve"> </w:t>
      </w:r>
      <w:r w:rsidRPr="0091351C">
        <w:rPr>
          <w:color w:val="000000"/>
          <w:sz w:val="20"/>
          <w:szCs w:val="20"/>
        </w:rPr>
        <w:t>(15)</w:t>
      </w:r>
      <w:r w:rsidR="00F91A5C" w:rsidRPr="0091351C">
        <w:rPr>
          <w:sz w:val="20"/>
          <w:szCs w:val="20"/>
        </w:rPr>
        <w:t xml:space="preserve"> </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b/>
          <w:bCs/>
          <w:i/>
          <w:iCs/>
          <w:color w:val="000000"/>
          <w:sz w:val="20"/>
          <w:szCs w:val="20"/>
        </w:rPr>
        <w:t>Proof.</w:t>
      </w:r>
      <w:r w:rsidRPr="0091351C">
        <w:rPr>
          <w:color w:val="000000"/>
          <w:sz w:val="20"/>
          <w:szCs w:val="20"/>
        </w:rPr>
        <w:t xml:space="preserve"> In the first step, we transform the Black-Scholes equation with the time-varying parameters (1) into Black-Scholes equation (4) such that:</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520" w:dyaOrig="340">
          <v:shape id="_x0000_i1097" type="#_x0000_t75" style="width:26.3pt;height:16.3pt" o:ole="">
            <v:imagedata r:id="rId154" o:title=""/>
          </v:shape>
          <o:OLEObject Type="Embed" ProgID="Equation.DSMT4" ShapeID="_x0000_i1097" DrawAspect="Content" ObjectID="_1660245885" r:id="rId155"/>
        </w:object>
      </w:r>
      <w:r w:rsidRPr="0091351C">
        <w:rPr>
          <w:color w:val="000000"/>
          <w:sz w:val="20"/>
          <w:szCs w:val="20"/>
        </w:rPr>
        <w:t xml:space="preserve">when </w:t>
      </w:r>
      <w:r w:rsidRPr="0091351C">
        <w:rPr>
          <w:sz w:val="20"/>
          <w:szCs w:val="20"/>
        </w:rPr>
        <w:object w:dxaOrig="520" w:dyaOrig="279">
          <v:shape id="_x0000_i1098" type="#_x0000_t75" style="width:26.3pt;height:14.4pt" o:ole="">
            <v:imagedata r:id="rId156" o:title=""/>
          </v:shape>
          <o:OLEObject Type="Embed" ProgID="Equation.DSMT4" ShapeID="_x0000_i1098" DrawAspect="Content" ObjectID="_1660245886" r:id="rId157"/>
        </w:object>
      </w:r>
      <w:r w:rsidR="00F91A5C" w:rsidRPr="0091351C">
        <w:rPr>
          <w:color w:val="000000"/>
          <w:sz w:val="20"/>
          <w:szCs w:val="20"/>
        </w:rPr>
        <w:t xml:space="preserve"> </w:t>
      </w:r>
      <w:r w:rsidR="00F45F4E" w:rsidRPr="0091351C">
        <w:rPr>
          <w:rFonts w:hint="eastAsia"/>
          <w:color w:val="000000"/>
          <w:sz w:val="20"/>
          <w:szCs w:val="20"/>
          <w:lang w:eastAsia="zh-CN"/>
        </w:rPr>
        <w:tab/>
      </w:r>
      <w:r w:rsidR="00F45F4E" w:rsidRPr="0091351C">
        <w:rPr>
          <w:rFonts w:hint="eastAsia"/>
          <w:color w:val="000000"/>
          <w:sz w:val="20"/>
          <w:szCs w:val="20"/>
          <w:lang w:eastAsia="zh-CN"/>
        </w:rPr>
        <w:tab/>
      </w:r>
      <w:r w:rsidR="00F45F4E" w:rsidRPr="0091351C">
        <w:rPr>
          <w:rFonts w:hint="eastAsia"/>
          <w:color w:val="000000"/>
          <w:sz w:val="20"/>
          <w:szCs w:val="20"/>
          <w:lang w:eastAsia="zh-CN"/>
        </w:rPr>
        <w:tab/>
      </w:r>
      <w:r w:rsidR="00F45F4E" w:rsidRPr="0091351C">
        <w:rPr>
          <w:rFonts w:hint="eastAsia"/>
          <w:color w:val="000000"/>
          <w:sz w:val="20"/>
          <w:szCs w:val="20"/>
          <w:lang w:eastAsia="zh-CN"/>
        </w:rPr>
        <w:tab/>
      </w:r>
      <w:r w:rsidR="00F45F4E" w:rsidRPr="0091351C">
        <w:rPr>
          <w:rFonts w:hint="eastAsia"/>
          <w:color w:val="000000"/>
          <w:sz w:val="20"/>
          <w:szCs w:val="20"/>
          <w:lang w:eastAsia="zh-CN"/>
        </w:rPr>
        <w:tab/>
      </w:r>
      <w:r w:rsidR="00F45F4E" w:rsidRPr="0091351C">
        <w:rPr>
          <w:rFonts w:hint="eastAsia"/>
          <w:color w:val="000000"/>
          <w:sz w:val="20"/>
          <w:szCs w:val="20"/>
          <w:lang w:eastAsia="zh-CN"/>
        </w:rPr>
        <w:tab/>
      </w:r>
      <w:r w:rsidR="00F45F4E" w:rsidRPr="0091351C">
        <w:rPr>
          <w:rFonts w:hint="eastAsia"/>
          <w:color w:val="000000"/>
          <w:sz w:val="20"/>
          <w:szCs w:val="20"/>
          <w:lang w:eastAsia="zh-CN"/>
        </w:rPr>
        <w:tab/>
      </w:r>
      <w:r w:rsidR="00F45F4E" w:rsidRPr="0091351C">
        <w:rPr>
          <w:rFonts w:hint="eastAsia"/>
          <w:color w:val="000000"/>
          <w:sz w:val="20"/>
          <w:szCs w:val="20"/>
          <w:lang w:eastAsia="zh-CN"/>
        </w:rPr>
        <w:tab/>
      </w:r>
      <w:r w:rsidRPr="0091351C">
        <w:rPr>
          <w:color w:val="000000"/>
          <w:sz w:val="20"/>
          <w:szCs w:val="20"/>
        </w:rPr>
        <w:t>(16)</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To observe this, we use the following transformations:</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5860" w:dyaOrig="380">
          <v:shape id="_x0000_i1099" type="#_x0000_t75" style="width:292.4pt;height:18.8pt" o:ole="">
            <v:imagedata r:id="rId158" o:title=""/>
          </v:shape>
          <o:OLEObject Type="Embed" ProgID="Equation.DSMT4" ShapeID="_x0000_i1099" DrawAspect="Content" ObjectID="_1660245887" r:id="rId159"/>
        </w:object>
      </w:r>
      <w:r w:rsidR="00F45F4E" w:rsidRPr="0091351C">
        <w:rPr>
          <w:rFonts w:hint="eastAsia"/>
          <w:sz w:val="20"/>
          <w:szCs w:val="20"/>
          <w:lang w:eastAsia="zh-CN"/>
        </w:rPr>
        <w:tab/>
      </w:r>
      <w:r w:rsidR="00F45F4E" w:rsidRPr="0091351C">
        <w:rPr>
          <w:rFonts w:hint="eastAsia"/>
          <w:sz w:val="20"/>
          <w:szCs w:val="20"/>
          <w:lang w:eastAsia="zh-CN"/>
        </w:rPr>
        <w:tab/>
      </w:r>
      <w:r w:rsidR="00F91A5C" w:rsidRPr="0091351C">
        <w:rPr>
          <w:color w:val="000000"/>
          <w:sz w:val="20"/>
          <w:szCs w:val="20"/>
        </w:rPr>
        <w:t xml:space="preserve"> </w:t>
      </w:r>
      <w:r w:rsidRPr="0091351C">
        <w:rPr>
          <w:color w:val="000000"/>
          <w:sz w:val="20"/>
          <w:szCs w:val="20"/>
        </w:rPr>
        <w:t>(17)</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Using the chain rule, one may conclude that:</w:t>
      </w:r>
    </w:p>
    <w:p w:rsidR="00751699" w:rsidRPr="0091351C" w:rsidRDefault="00751699" w:rsidP="00977C64">
      <w:pPr>
        <w:suppressAutoHyphens w:val="0"/>
        <w:autoSpaceDE w:val="0"/>
        <w:autoSpaceDN w:val="0"/>
        <w:adjustRightInd w:val="0"/>
        <w:snapToGrid w:val="0"/>
        <w:jc w:val="center"/>
        <w:rPr>
          <w:color w:val="000000"/>
          <w:sz w:val="20"/>
          <w:szCs w:val="20"/>
        </w:rPr>
      </w:pPr>
      <w:r w:rsidRPr="0091351C">
        <w:rPr>
          <w:sz w:val="20"/>
          <w:szCs w:val="20"/>
        </w:rPr>
        <w:object w:dxaOrig="4020" w:dyaOrig="760">
          <v:shape id="_x0000_i1100" type="#_x0000_t75" style="width:200.95pt;height:38.2pt" o:ole="">
            <v:imagedata r:id="rId160" o:title=""/>
          </v:shape>
          <o:OLEObject Type="Embed" ProgID="Equation.DSMT4" ShapeID="_x0000_i1100" DrawAspect="Content" ObjectID="_1660245888" r:id="rId161"/>
        </w:object>
      </w:r>
    </w:p>
    <w:p w:rsidR="00751699" w:rsidRPr="0091351C" w:rsidRDefault="00751699" w:rsidP="00977C64">
      <w:pPr>
        <w:suppressAutoHyphens w:val="0"/>
        <w:autoSpaceDE w:val="0"/>
        <w:autoSpaceDN w:val="0"/>
        <w:adjustRightInd w:val="0"/>
        <w:snapToGrid w:val="0"/>
        <w:jc w:val="center"/>
        <w:rPr>
          <w:color w:val="000000"/>
          <w:sz w:val="20"/>
          <w:szCs w:val="20"/>
        </w:rPr>
      </w:pPr>
      <w:r w:rsidRPr="0091351C">
        <w:rPr>
          <w:sz w:val="20"/>
          <w:szCs w:val="20"/>
        </w:rPr>
        <w:object w:dxaOrig="1780" w:dyaOrig="680">
          <v:shape id="_x0000_i1101" type="#_x0000_t75" style="width:88.3pt;height:33.8pt" o:ole="">
            <v:imagedata r:id="rId162" o:title=""/>
          </v:shape>
          <o:OLEObject Type="Embed" ProgID="Equation.DSMT4" ShapeID="_x0000_i1101" DrawAspect="Content" ObjectID="_1660245889" r:id="rId163"/>
        </w:object>
      </w:r>
    </w:p>
    <w:p w:rsidR="00751699" w:rsidRPr="0091351C" w:rsidRDefault="00751699" w:rsidP="00977C64">
      <w:pPr>
        <w:suppressAutoHyphens w:val="0"/>
        <w:autoSpaceDE w:val="0"/>
        <w:autoSpaceDN w:val="0"/>
        <w:adjustRightInd w:val="0"/>
        <w:snapToGrid w:val="0"/>
        <w:jc w:val="center"/>
        <w:rPr>
          <w:b/>
          <w:bCs/>
          <w:color w:val="000000"/>
          <w:sz w:val="20"/>
          <w:szCs w:val="20"/>
        </w:rPr>
      </w:pPr>
      <w:r w:rsidRPr="0091351C">
        <w:rPr>
          <w:sz w:val="20"/>
          <w:szCs w:val="20"/>
        </w:rPr>
        <w:object w:dxaOrig="2079" w:dyaOrig="720">
          <v:shape id="_x0000_i1102" type="#_x0000_t75" style="width:103.3pt;height:36.95pt" o:ole="">
            <v:imagedata r:id="rId164" o:title=""/>
          </v:shape>
          <o:OLEObject Type="Embed" ProgID="Equation.DSMT4" ShapeID="_x0000_i1102" DrawAspect="Content" ObjectID="_1660245890" r:id="rId165"/>
        </w:objec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Substituting the above equations into (1) leads to:</w:t>
      </w:r>
    </w:p>
    <w:p w:rsidR="00751699" w:rsidRPr="0091351C" w:rsidRDefault="00751699" w:rsidP="00977C64">
      <w:pPr>
        <w:suppressAutoHyphens w:val="0"/>
        <w:autoSpaceDE w:val="0"/>
        <w:autoSpaceDN w:val="0"/>
        <w:adjustRightInd w:val="0"/>
        <w:snapToGrid w:val="0"/>
        <w:jc w:val="center"/>
        <w:rPr>
          <w:color w:val="000000"/>
          <w:sz w:val="20"/>
          <w:szCs w:val="20"/>
        </w:rPr>
      </w:pPr>
      <w:r w:rsidRPr="0091351C">
        <w:rPr>
          <w:sz w:val="20"/>
          <w:szCs w:val="20"/>
        </w:rPr>
        <w:object w:dxaOrig="7960" w:dyaOrig="720">
          <v:shape id="_x0000_i1103" type="#_x0000_t75" style="width:398.2pt;height:36.95pt" o:ole="">
            <v:imagedata r:id="rId166" o:title=""/>
          </v:shape>
          <o:OLEObject Type="Embed" ProgID="Equation.DSMT4" ShapeID="_x0000_i1103" DrawAspect="Content" ObjectID="_1660245891" r:id="rId167"/>
        </w:objec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Comparing this with Equation (4) yields:</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2000" w:dyaOrig="700">
          <v:shape id="_x0000_i1104" type="#_x0000_t75" style="width:99.55pt;height:34.45pt" o:ole="">
            <v:imagedata r:id="rId168" o:title=""/>
          </v:shape>
          <o:OLEObject Type="Embed" ProgID="Equation.DSMT4" ShapeID="_x0000_i1104" DrawAspect="Content" ObjectID="_1660245892" r:id="rId169"/>
        </w:object>
      </w:r>
      <w:r w:rsidR="00F91A5C" w:rsidRPr="0091351C">
        <w:rPr>
          <w:sz w:val="20"/>
          <w:szCs w:val="20"/>
        </w:rPr>
        <w:t xml:space="preserve"> </w:t>
      </w:r>
      <w:r w:rsidRPr="0091351C">
        <w:rPr>
          <w:color w:val="000000"/>
          <w:sz w:val="20"/>
          <w:szCs w:val="20"/>
        </w:rPr>
        <w:t>(18)</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3180" w:dyaOrig="700">
          <v:shape id="_x0000_i1105" type="#_x0000_t75" style="width:159.05pt;height:34.45pt" o:ole="">
            <v:imagedata r:id="rId170" o:title=""/>
          </v:shape>
          <o:OLEObject Type="Embed" ProgID="Equation.DSMT4" ShapeID="_x0000_i1105" DrawAspect="Content" ObjectID="_1660245893" r:id="rId171"/>
        </w:object>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91A5C" w:rsidRPr="0091351C">
        <w:rPr>
          <w:sz w:val="20"/>
          <w:szCs w:val="20"/>
        </w:rPr>
        <w:t xml:space="preserve"> </w:t>
      </w:r>
      <w:r w:rsidRPr="0091351C">
        <w:rPr>
          <w:color w:val="000000"/>
          <w:sz w:val="20"/>
          <w:szCs w:val="20"/>
        </w:rPr>
        <w:t>(19)</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1920" w:dyaOrig="660">
          <v:shape id="_x0000_i1106" type="#_x0000_t75" style="width:95.8pt;height:33.2pt" o:ole="">
            <v:imagedata r:id="rId172" o:title=""/>
          </v:shape>
          <o:OLEObject Type="Embed" ProgID="Equation.DSMT4" ShapeID="_x0000_i1106" DrawAspect="Content" ObjectID="_1660245894" r:id="rId173"/>
        </w:object>
      </w:r>
      <w:r w:rsidR="00F91A5C" w:rsidRPr="0091351C">
        <w:rPr>
          <w:sz w:val="20"/>
          <w:szCs w:val="20"/>
        </w:rPr>
        <w:t xml:space="preserve"> </w:t>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Pr="0091351C">
        <w:rPr>
          <w:color w:val="000000"/>
          <w:sz w:val="20"/>
          <w:szCs w:val="20"/>
        </w:rPr>
        <w:t>(20)</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From Equation (17) to (20), one may conclude that:</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2320" w:dyaOrig="740">
          <v:shape id="_x0000_i1107" type="#_x0000_t75" style="width:116.45pt;height:37.55pt" o:ole="">
            <v:imagedata r:id="rId174" o:title=""/>
          </v:shape>
          <o:OLEObject Type="Embed" ProgID="Equation.DSMT4" ShapeID="_x0000_i1107" DrawAspect="Content" ObjectID="_1660245895" r:id="rId175"/>
        </w:object>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91A5C" w:rsidRPr="0091351C">
        <w:rPr>
          <w:sz w:val="20"/>
          <w:szCs w:val="20"/>
        </w:rPr>
        <w:t xml:space="preserve"> </w:t>
      </w:r>
      <w:r w:rsidRPr="0091351C">
        <w:rPr>
          <w:color w:val="000000"/>
          <w:sz w:val="20"/>
          <w:szCs w:val="20"/>
        </w:rPr>
        <w:t>(21)</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3739" w:dyaOrig="740">
          <v:shape id="_x0000_i1108" type="#_x0000_t75" style="width:186.55pt;height:37.55pt" o:ole="">
            <v:imagedata r:id="rId176" o:title=""/>
          </v:shape>
          <o:OLEObject Type="Embed" ProgID="Equation.DSMT4" ShapeID="_x0000_i1108" DrawAspect="Content" ObjectID="_1660245896" r:id="rId177"/>
        </w:object>
      </w:r>
      <w:r w:rsidR="00F91A5C" w:rsidRPr="0091351C">
        <w:rPr>
          <w:sz w:val="20"/>
          <w:szCs w:val="20"/>
        </w:rPr>
        <w:t xml:space="preserve"> </w:t>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Pr="0091351C">
        <w:rPr>
          <w:color w:val="000000"/>
          <w:sz w:val="20"/>
          <w:szCs w:val="20"/>
        </w:rPr>
        <w:t>(22)</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3100" w:dyaOrig="740">
          <v:shape id="_x0000_i1109" type="#_x0000_t75" style="width:155.25pt;height:37.55pt" o:ole="">
            <v:imagedata r:id="rId178" o:title=""/>
          </v:shape>
          <o:OLEObject Type="Embed" ProgID="Equation.DSMT4" ShapeID="_x0000_i1109" DrawAspect="Content" ObjectID="_1660245897" r:id="rId179"/>
        </w:object>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91A5C" w:rsidRPr="0091351C">
        <w:rPr>
          <w:sz w:val="20"/>
          <w:szCs w:val="20"/>
        </w:rPr>
        <w:t xml:space="preserve"> </w:t>
      </w:r>
      <w:r w:rsidRPr="0091351C">
        <w:rPr>
          <w:color w:val="000000"/>
          <w:sz w:val="20"/>
          <w:szCs w:val="20"/>
        </w:rPr>
        <w:t>(23)</w:t>
      </w:r>
    </w:p>
    <w:p w:rsidR="00B00CF5" w:rsidRPr="0091351C" w:rsidRDefault="00B00CF5" w:rsidP="00977C64">
      <w:pPr>
        <w:suppressAutoHyphens w:val="0"/>
        <w:autoSpaceDE w:val="0"/>
        <w:autoSpaceDN w:val="0"/>
        <w:adjustRightInd w:val="0"/>
        <w:snapToGrid w:val="0"/>
        <w:ind w:firstLine="425"/>
        <w:jc w:val="both"/>
        <w:rPr>
          <w:color w:val="000000"/>
          <w:sz w:val="20"/>
          <w:szCs w:val="20"/>
          <w:lang w:eastAsia="zh-CN"/>
        </w:rPr>
      </w:pPr>
    </w:p>
    <w:p w:rsidR="00F45F4E" w:rsidRPr="0091351C" w:rsidRDefault="00F45F4E" w:rsidP="00977C64">
      <w:pPr>
        <w:suppressAutoHyphens w:val="0"/>
        <w:autoSpaceDE w:val="0"/>
        <w:autoSpaceDN w:val="0"/>
        <w:adjustRightInd w:val="0"/>
        <w:snapToGrid w:val="0"/>
        <w:ind w:firstLine="425"/>
        <w:jc w:val="both"/>
        <w:rPr>
          <w:color w:val="000000"/>
          <w:sz w:val="20"/>
          <w:szCs w:val="20"/>
          <w:lang w:eastAsia="zh-CN"/>
        </w:rPr>
        <w:sectPr w:rsidR="00F45F4E" w:rsidRPr="0091351C" w:rsidSect="00F91A5C">
          <w:footnotePr>
            <w:pos w:val="beneathText"/>
          </w:footnotePr>
          <w:type w:val="continuous"/>
          <w:pgSz w:w="12240" w:h="15840" w:code="1"/>
          <w:pgMar w:top="1440" w:right="1440" w:bottom="1440" w:left="1440" w:header="720" w:footer="720" w:gutter="0"/>
          <w:cols w:space="720"/>
          <w:docGrid w:linePitch="360"/>
        </w:sectPr>
      </w:pPr>
    </w:p>
    <w:p w:rsidR="00F91A5C"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lastRenderedPageBreak/>
        <w:t xml:space="preserve">where </w:t>
      </w:r>
      <w:r w:rsidRPr="0091351C">
        <w:rPr>
          <w:sz w:val="20"/>
          <w:szCs w:val="20"/>
        </w:rPr>
        <w:object w:dxaOrig="260" w:dyaOrig="260">
          <v:shape id="_x0000_i1110" type="#_x0000_t75" style="width:12.5pt;height:12.5pt" o:ole="">
            <v:imagedata r:id="rId180" o:title=""/>
          </v:shape>
          <o:OLEObject Type="Embed" ProgID="Equation.DSMT4" ShapeID="_x0000_i1110" DrawAspect="Content" ObjectID="_1660245898" r:id="rId181"/>
        </w:object>
      </w:r>
      <w:r w:rsidRPr="0091351C">
        <w:rPr>
          <w:color w:val="000000"/>
          <w:sz w:val="20"/>
          <w:szCs w:val="20"/>
        </w:rPr>
        <w:t xml:space="preserve">, </w:t>
      </w:r>
      <w:r w:rsidRPr="0091351C">
        <w:rPr>
          <w:sz w:val="20"/>
          <w:szCs w:val="20"/>
        </w:rPr>
        <w:object w:dxaOrig="260" w:dyaOrig="260">
          <v:shape id="_x0000_i1111" type="#_x0000_t75" style="width:12.5pt;height:12.5pt" o:ole="">
            <v:imagedata r:id="rId182" o:title=""/>
          </v:shape>
          <o:OLEObject Type="Embed" ProgID="Equation.DSMT4" ShapeID="_x0000_i1111" DrawAspect="Content" ObjectID="_1660245899" r:id="rId183"/>
        </w:object>
      </w:r>
      <w:r w:rsidRPr="0091351C">
        <w:rPr>
          <w:color w:val="000000"/>
          <w:sz w:val="20"/>
          <w:szCs w:val="20"/>
        </w:rPr>
        <w:t xml:space="preserve">, and </w:t>
      </w:r>
      <w:r w:rsidRPr="0091351C">
        <w:rPr>
          <w:sz w:val="20"/>
          <w:szCs w:val="20"/>
        </w:rPr>
        <w:object w:dxaOrig="260" w:dyaOrig="279">
          <v:shape id="_x0000_i1112" type="#_x0000_t75" style="width:12.5pt;height:14.4pt" o:ole="">
            <v:imagedata r:id="rId184" o:title=""/>
          </v:shape>
          <o:OLEObject Type="Embed" ProgID="Equation.DSMT4" ShapeID="_x0000_i1112" DrawAspect="Content" ObjectID="_1660245900" r:id="rId185"/>
        </w:object>
      </w:r>
      <w:r w:rsidRPr="0091351C">
        <w:rPr>
          <w:color w:val="000000"/>
          <w:sz w:val="20"/>
          <w:szCs w:val="20"/>
        </w:rPr>
        <w:t xml:space="preserve"> are constant.</w:t>
      </w:r>
    </w:p>
    <w:p w:rsidR="00F91A5C" w:rsidRPr="0091351C" w:rsidRDefault="00F91A5C"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U</w:t>
      </w:r>
      <w:r w:rsidR="00751699" w:rsidRPr="0091351C">
        <w:rPr>
          <w:color w:val="000000"/>
          <w:sz w:val="20"/>
          <w:szCs w:val="20"/>
        </w:rPr>
        <w:t>p to now, the Black-Scholes equation with time-varying parameters (1) is transformed into Black-Scholes partial differential equation (4). As mentioned before</w:t>
      </w:r>
      <w:r w:rsidR="00751699" w:rsidRPr="0091351C">
        <w:rPr>
          <w:sz w:val="20"/>
          <w:szCs w:val="20"/>
        </w:rPr>
        <w:t xml:space="preserve">, </w:t>
      </w:r>
      <w:r w:rsidR="00751699" w:rsidRPr="0091351C">
        <w:rPr>
          <w:sz w:val="20"/>
          <w:szCs w:val="20"/>
        </w:rPr>
        <w:object w:dxaOrig="1160" w:dyaOrig="380">
          <v:shape id="_x0000_i1113" type="#_x0000_t75" style="width:57.6pt;height:18.8pt" o:ole="">
            <v:imagedata r:id="rId186" o:title=""/>
          </v:shape>
          <o:OLEObject Type="Embed" ProgID="Equation.DSMT4" ShapeID="_x0000_i1113" DrawAspect="Content" ObjectID="_1660245901" r:id="rId187"/>
        </w:object>
      </w:r>
      <w:r w:rsidR="00751699" w:rsidRPr="0091351C">
        <w:rPr>
          <w:color w:val="000000"/>
          <w:sz w:val="20"/>
          <w:szCs w:val="20"/>
        </w:rPr>
        <w:t xml:space="preserve">with the two conditions (5), (6) can be evaluated based on Theorem 1. Therefore, the constants </w:t>
      </w:r>
      <w:r w:rsidR="00751699" w:rsidRPr="0091351C">
        <w:rPr>
          <w:sz w:val="20"/>
          <w:szCs w:val="20"/>
        </w:rPr>
        <w:object w:dxaOrig="260" w:dyaOrig="260">
          <v:shape id="_x0000_i1114" type="#_x0000_t75" style="width:12.5pt;height:12.5pt" o:ole="">
            <v:imagedata r:id="rId180" o:title=""/>
          </v:shape>
          <o:OLEObject Type="Embed" ProgID="Equation.DSMT4" ShapeID="_x0000_i1114" DrawAspect="Content" ObjectID="_1660245902" r:id="rId188"/>
        </w:object>
      </w:r>
      <w:r w:rsidR="00751699" w:rsidRPr="0091351C">
        <w:rPr>
          <w:color w:val="000000"/>
          <w:sz w:val="20"/>
          <w:szCs w:val="20"/>
        </w:rPr>
        <w:t xml:space="preserve">, </w:t>
      </w:r>
      <w:r w:rsidR="00751699" w:rsidRPr="0091351C">
        <w:rPr>
          <w:sz w:val="20"/>
          <w:szCs w:val="20"/>
        </w:rPr>
        <w:object w:dxaOrig="260" w:dyaOrig="260">
          <v:shape id="_x0000_i1115" type="#_x0000_t75" style="width:12.5pt;height:12.5pt" o:ole="">
            <v:imagedata r:id="rId182" o:title=""/>
          </v:shape>
          <o:OLEObject Type="Embed" ProgID="Equation.DSMT4" ShapeID="_x0000_i1115" DrawAspect="Content" ObjectID="_1660245903" r:id="rId189"/>
        </w:object>
      </w:r>
      <w:r w:rsidR="00751699" w:rsidRPr="0091351C">
        <w:rPr>
          <w:color w:val="000000"/>
          <w:sz w:val="20"/>
          <w:szCs w:val="20"/>
        </w:rPr>
        <w:t xml:space="preserve">, and </w:t>
      </w:r>
      <w:r w:rsidR="00751699" w:rsidRPr="0091351C">
        <w:rPr>
          <w:sz w:val="20"/>
          <w:szCs w:val="20"/>
        </w:rPr>
        <w:object w:dxaOrig="260" w:dyaOrig="279">
          <v:shape id="_x0000_i1116" type="#_x0000_t75" style="width:12.5pt;height:14.4pt" o:ole="">
            <v:imagedata r:id="rId184" o:title=""/>
          </v:shape>
          <o:OLEObject Type="Embed" ProgID="Equation.DSMT4" ShapeID="_x0000_i1116" DrawAspect="Content" ObjectID="_1660245904" r:id="rId190"/>
        </w:object>
      </w:r>
      <w:r w:rsidR="00751699" w:rsidRPr="0091351C">
        <w:rPr>
          <w:color w:val="000000"/>
          <w:sz w:val="20"/>
          <w:szCs w:val="20"/>
        </w:rPr>
        <w:t xml:space="preserve">are </w:t>
      </w:r>
      <w:r w:rsidR="0091351C" w:rsidRPr="0091351C">
        <w:rPr>
          <w:color w:val="000000"/>
          <w:sz w:val="20"/>
          <w:szCs w:val="20"/>
        </w:rPr>
        <w:lastRenderedPageBreak/>
        <w:t>determined and</w:t>
      </w:r>
      <w:r w:rsidR="00751699" w:rsidRPr="0091351C">
        <w:rPr>
          <w:color w:val="000000"/>
          <w:sz w:val="20"/>
          <w:szCs w:val="20"/>
        </w:rPr>
        <w:t xml:space="preserve"> also some conditions on </w:t>
      </w:r>
      <w:r w:rsidR="00751699" w:rsidRPr="0091351C">
        <w:rPr>
          <w:sz w:val="20"/>
          <w:szCs w:val="20"/>
        </w:rPr>
        <w:object w:dxaOrig="240" w:dyaOrig="260">
          <v:shape id="_x0000_i1117" type="#_x0000_t75" style="width:11.9pt;height:12.5pt" o:ole="">
            <v:imagedata r:id="rId191" o:title=""/>
          </v:shape>
          <o:OLEObject Type="Embed" ProgID="Equation.DSMT4" ShapeID="_x0000_i1117" DrawAspect="Content" ObjectID="_1660245905" r:id="rId192"/>
        </w:object>
      </w:r>
      <w:r w:rsidR="00751699" w:rsidRPr="0091351C">
        <w:rPr>
          <w:color w:val="000000"/>
          <w:sz w:val="20"/>
          <w:szCs w:val="20"/>
        </w:rPr>
        <w:t xml:space="preserve">, </w:t>
      </w:r>
      <w:r w:rsidR="00751699" w:rsidRPr="0091351C">
        <w:rPr>
          <w:sz w:val="20"/>
          <w:szCs w:val="20"/>
        </w:rPr>
        <w:object w:dxaOrig="300" w:dyaOrig="260">
          <v:shape id="_x0000_i1118" type="#_x0000_t75" style="width:15.05pt;height:12.5pt" o:ole="">
            <v:imagedata r:id="rId193" o:title=""/>
          </v:shape>
          <o:OLEObject Type="Embed" ProgID="Equation.DSMT4" ShapeID="_x0000_i1118" DrawAspect="Content" ObjectID="_1660245906" r:id="rId194"/>
        </w:object>
      </w:r>
      <w:r w:rsidR="00751699" w:rsidRPr="0091351C">
        <w:rPr>
          <w:color w:val="000000"/>
          <w:sz w:val="20"/>
          <w:szCs w:val="20"/>
        </w:rPr>
        <w:t>are given simultaneously such that conditions (5), (6) equivalent to the (2) and (3).</w:t>
      </w:r>
    </w:p>
    <w:p w:rsidR="00751699" w:rsidRPr="0091351C" w:rsidRDefault="00F91A5C"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F</w:t>
      </w:r>
      <w:r w:rsidR="00751699" w:rsidRPr="0091351C">
        <w:rPr>
          <w:color w:val="000000"/>
          <w:sz w:val="20"/>
          <w:szCs w:val="20"/>
        </w:rPr>
        <w:t xml:space="preserve">inally, </w:t>
      </w:r>
      <w:r w:rsidR="00751699" w:rsidRPr="0091351C">
        <w:rPr>
          <w:sz w:val="20"/>
          <w:szCs w:val="20"/>
        </w:rPr>
        <w:object w:dxaOrig="1040" w:dyaOrig="320">
          <v:shape id="_x0000_i1119" type="#_x0000_t75" style="width:52.6pt;height:15.65pt" o:ole="">
            <v:imagedata r:id="rId195" o:title=""/>
          </v:shape>
          <o:OLEObject Type="Embed" ProgID="Equation.DSMT4" ShapeID="_x0000_i1119" DrawAspect="Content" ObjectID="_1660245907" r:id="rId196"/>
        </w:object>
      </w:r>
      <w:r w:rsidR="00751699" w:rsidRPr="0091351C">
        <w:rPr>
          <w:color w:val="000000"/>
          <w:sz w:val="20"/>
          <w:szCs w:val="20"/>
        </w:rPr>
        <w:t>under the partial differential equations (1) with conditions (2) and (3) is</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evaluated with the first equation in (17).</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From (3), (17) and (6) we have:</w:t>
      </w:r>
    </w:p>
    <w:p w:rsidR="00B00CF5" w:rsidRPr="0091351C" w:rsidRDefault="00B00CF5" w:rsidP="00977C64">
      <w:pPr>
        <w:suppressAutoHyphens w:val="0"/>
        <w:autoSpaceDE w:val="0"/>
        <w:autoSpaceDN w:val="0"/>
        <w:adjustRightInd w:val="0"/>
        <w:snapToGrid w:val="0"/>
        <w:jc w:val="center"/>
        <w:rPr>
          <w:sz w:val="20"/>
          <w:szCs w:val="20"/>
        </w:rPr>
        <w:sectPr w:rsidR="00B00CF5" w:rsidRPr="0091351C" w:rsidSect="00B00CF5">
          <w:footnotePr>
            <w:pos w:val="beneathText"/>
          </w:footnotePr>
          <w:type w:val="continuous"/>
          <w:pgSz w:w="12240" w:h="15840" w:code="1"/>
          <w:pgMar w:top="1440" w:right="1440" w:bottom="1440" w:left="1440" w:header="720" w:footer="720" w:gutter="0"/>
          <w:cols w:num="2" w:space="600"/>
          <w:docGrid w:linePitch="360"/>
        </w:sectPr>
      </w:pPr>
    </w:p>
    <w:p w:rsidR="00F45F4E" w:rsidRPr="0091351C" w:rsidRDefault="00F45F4E" w:rsidP="00977C64">
      <w:pPr>
        <w:suppressAutoHyphens w:val="0"/>
        <w:autoSpaceDE w:val="0"/>
        <w:autoSpaceDN w:val="0"/>
        <w:adjustRightInd w:val="0"/>
        <w:snapToGrid w:val="0"/>
        <w:jc w:val="center"/>
        <w:rPr>
          <w:sz w:val="20"/>
          <w:szCs w:val="20"/>
          <w:lang w:eastAsia="zh-CN"/>
        </w:rPr>
      </w:pPr>
    </w:p>
    <w:p w:rsidR="00751699" w:rsidRPr="0091351C" w:rsidRDefault="00751699" w:rsidP="00977C64">
      <w:pPr>
        <w:suppressAutoHyphens w:val="0"/>
        <w:autoSpaceDE w:val="0"/>
        <w:autoSpaceDN w:val="0"/>
        <w:adjustRightInd w:val="0"/>
        <w:snapToGrid w:val="0"/>
        <w:jc w:val="center"/>
        <w:rPr>
          <w:color w:val="000000"/>
          <w:sz w:val="20"/>
          <w:szCs w:val="20"/>
        </w:rPr>
      </w:pPr>
      <w:r w:rsidRPr="0091351C">
        <w:rPr>
          <w:sz w:val="20"/>
          <w:szCs w:val="20"/>
        </w:rPr>
        <w:object w:dxaOrig="4920" w:dyaOrig="1240">
          <v:shape id="_x0000_i1120" type="#_x0000_t75" style="width:246.05pt;height:61.35pt" o:ole="">
            <v:imagedata r:id="rId197" o:title=""/>
          </v:shape>
          <o:OLEObject Type="Embed" ProgID="Equation.DSMT4" ShapeID="_x0000_i1120" DrawAspect="Content" ObjectID="_1660245908" r:id="rId198"/>
        </w:objec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But</w:t>
      </w:r>
    </w:p>
    <w:p w:rsidR="00751699" w:rsidRPr="0091351C" w:rsidRDefault="00F91A5C" w:rsidP="00977C64">
      <w:pPr>
        <w:suppressAutoHyphens w:val="0"/>
        <w:autoSpaceDE w:val="0"/>
        <w:autoSpaceDN w:val="0"/>
        <w:adjustRightInd w:val="0"/>
        <w:snapToGrid w:val="0"/>
        <w:jc w:val="center"/>
        <w:rPr>
          <w:color w:val="000000"/>
          <w:sz w:val="20"/>
          <w:szCs w:val="20"/>
        </w:rPr>
      </w:pPr>
      <w:r w:rsidRPr="0091351C">
        <w:rPr>
          <w:sz w:val="20"/>
          <w:szCs w:val="20"/>
        </w:rPr>
        <w:object w:dxaOrig="6540" w:dyaOrig="1280">
          <v:shape id="_x0000_i1121" type="#_x0000_t75" style="width:272.35pt;height:53.2pt" o:ole="">
            <v:imagedata r:id="rId199" o:title=""/>
          </v:shape>
          <o:OLEObject Type="Embed" ProgID="Equation.DSMT4" ShapeID="_x0000_i1121" DrawAspect="Content" ObjectID="_1660245909" r:id="rId200"/>
        </w:objec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Therefore</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p>
    <w:p w:rsidR="00751699" w:rsidRPr="0091351C" w:rsidRDefault="00F91A5C"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6020" w:dyaOrig="740">
          <v:shape id="_x0000_i1122" type="#_x0000_t75" style="width:259.85pt;height:32.55pt" o:ole="">
            <v:imagedata r:id="rId201" o:title=""/>
          </v:shape>
          <o:OLEObject Type="Embed" ProgID="Equation.DSMT4" ShapeID="_x0000_i1122" DrawAspect="Content" ObjectID="_1660245910" r:id="rId202"/>
        </w:object>
      </w:r>
      <w:r w:rsidRPr="0091351C">
        <w:rPr>
          <w:sz w:val="20"/>
          <w:szCs w:val="20"/>
        </w:rPr>
        <w:t xml:space="preserve"> </w:t>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751699" w:rsidRPr="0091351C">
        <w:rPr>
          <w:color w:val="000000"/>
          <w:sz w:val="20"/>
          <w:szCs w:val="20"/>
        </w:rPr>
        <w:t>(24)</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Using Equations (16) to (24), one may conclude that:</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1359" w:dyaOrig="360">
          <v:shape id="_x0000_i1123" type="#_x0000_t75" style="width:68.25pt;height:18.15pt" o:ole="">
            <v:imagedata r:id="rId203" o:title=""/>
          </v:shape>
          <o:OLEObject Type="Embed" ProgID="Equation.DSMT4" ShapeID="_x0000_i1123" DrawAspect="Content" ObjectID="_1660245911" r:id="rId204"/>
        </w:object>
      </w:r>
      <w:r w:rsidR="00F91A5C" w:rsidRPr="0091351C">
        <w:rPr>
          <w:sz w:val="20"/>
          <w:szCs w:val="20"/>
        </w:rPr>
        <w:t xml:space="preserve"> </w:t>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Pr="0091351C">
        <w:rPr>
          <w:color w:val="000000"/>
          <w:sz w:val="20"/>
          <w:szCs w:val="20"/>
        </w:rPr>
        <w:t>(25)</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1460" w:dyaOrig="660">
          <v:shape id="_x0000_i1124" type="#_x0000_t75" style="width:72.65pt;height:33.2pt" o:ole="">
            <v:imagedata r:id="rId205" o:title=""/>
          </v:shape>
          <o:OLEObject Type="Embed" ProgID="Equation.DSMT4" ShapeID="_x0000_i1124" DrawAspect="Content" ObjectID="_1660245912" r:id="rId206"/>
        </w:object>
      </w:r>
      <w:r w:rsidR="00F91A5C" w:rsidRPr="0091351C">
        <w:rPr>
          <w:sz w:val="20"/>
          <w:szCs w:val="20"/>
        </w:rPr>
        <w:t xml:space="preserve"> </w:t>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Pr="0091351C">
        <w:rPr>
          <w:color w:val="000000"/>
          <w:sz w:val="20"/>
          <w:szCs w:val="20"/>
        </w:rPr>
        <w:t>(26)</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1480" w:dyaOrig="620">
          <v:shape id="_x0000_i1125" type="#_x0000_t75" style="width:73.25pt;height:30.7pt" o:ole="">
            <v:imagedata r:id="rId207" o:title=""/>
          </v:shape>
          <o:OLEObject Type="Embed" ProgID="Equation.DSMT4" ShapeID="_x0000_i1125" DrawAspect="Content" ObjectID="_1660245913" r:id="rId208"/>
        </w:object>
      </w:r>
      <w:r w:rsidR="00F91A5C" w:rsidRPr="0091351C">
        <w:rPr>
          <w:sz w:val="20"/>
          <w:szCs w:val="20"/>
        </w:rPr>
        <w:t xml:space="preserve"> </w:t>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Pr="0091351C">
        <w:rPr>
          <w:color w:val="000000"/>
          <w:sz w:val="20"/>
          <w:szCs w:val="20"/>
        </w:rPr>
        <w:t>(27)</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2380" w:dyaOrig="660">
          <v:shape id="_x0000_i1126" type="#_x0000_t75" style="width:118.35pt;height:33.2pt" o:ole="">
            <v:imagedata r:id="rId209" o:title=""/>
          </v:shape>
          <o:OLEObject Type="Embed" ProgID="Equation.DSMT4" ShapeID="_x0000_i1126" DrawAspect="Content" ObjectID="_1660245914" r:id="rId210"/>
        </w:object>
      </w:r>
      <w:r w:rsidR="00F91A5C" w:rsidRPr="0091351C">
        <w:rPr>
          <w:sz w:val="20"/>
          <w:szCs w:val="20"/>
        </w:rPr>
        <w:t xml:space="preserve"> </w:t>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Pr="0091351C">
        <w:rPr>
          <w:color w:val="000000"/>
          <w:sz w:val="20"/>
          <w:szCs w:val="20"/>
        </w:rPr>
        <w:t>(28)</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 xml:space="preserve">Multiplying the both side of equation (5) by </w:t>
      </w:r>
      <w:r w:rsidRPr="0091351C">
        <w:rPr>
          <w:sz w:val="20"/>
          <w:szCs w:val="20"/>
        </w:rPr>
        <w:object w:dxaOrig="580" w:dyaOrig="360">
          <v:shape id="_x0000_i1127" type="#_x0000_t75" style="width:29.45pt;height:18.15pt" o:ole="">
            <v:imagedata r:id="rId211" o:title=""/>
          </v:shape>
          <o:OLEObject Type="Embed" ProgID="Equation.DSMT4" ShapeID="_x0000_i1127" DrawAspect="Content" ObjectID="_1660245915" r:id="rId212"/>
        </w:object>
      </w:r>
      <w:r w:rsidRPr="0091351C">
        <w:rPr>
          <w:color w:val="000000"/>
          <w:sz w:val="20"/>
          <w:szCs w:val="20"/>
        </w:rPr>
        <w:t>leads to</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3580" w:dyaOrig="440">
          <v:shape id="_x0000_i1128" type="#_x0000_t75" style="width:178.45pt;height:22.55pt" o:ole="">
            <v:imagedata r:id="rId213" o:title=""/>
          </v:shape>
          <o:OLEObject Type="Embed" ProgID="Equation.DSMT4" ShapeID="_x0000_i1128" DrawAspect="Content" ObjectID="_1660245916" r:id="rId214"/>
        </w:object>
      </w:r>
      <w:r w:rsidR="00F91A5C" w:rsidRPr="0091351C">
        <w:rPr>
          <w:color w:val="000000"/>
          <w:sz w:val="20"/>
          <w:szCs w:val="20"/>
        </w:rPr>
        <w:t xml:space="preserve"> </w:t>
      </w:r>
      <w:r w:rsidR="00F45F4E" w:rsidRPr="0091351C">
        <w:rPr>
          <w:rFonts w:hint="eastAsia"/>
          <w:color w:val="000000"/>
          <w:sz w:val="20"/>
          <w:szCs w:val="20"/>
          <w:lang w:eastAsia="zh-CN"/>
        </w:rPr>
        <w:tab/>
      </w:r>
      <w:r w:rsidR="00F45F4E" w:rsidRPr="0091351C">
        <w:rPr>
          <w:rFonts w:hint="eastAsia"/>
          <w:color w:val="000000"/>
          <w:sz w:val="20"/>
          <w:szCs w:val="20"/>
          <w:lang w:eastAsia="zh-CN"/>
        </w:rPr>
        <w:tab/>
      </w:r>
      <w:r w:rsidR="00F45F4E" w:rsidRPr="0091351C">
        <w:rPr>
          <w:rFonts w:hint="eastAsia"/>
          <w:color w:val="000000"/>
          <w:sz w:val="20"/>
          <w:szCs w:val="20"/>
          <w:lang w:eastAsia="zh-CN"/>
        </w:rPr>
        <w:tab/>
      </w:r>
      <w:r w:rsidR="00F45F4E" w:rsidRPr="0091351C">
        <w:rPr>
          <w:rFonts w:hint="eastAsia"/>
          <w:color w:val="000000"/>
          <w:sz w:val="20"/>
          <w:szCs w:val="20"/>
          <w:lang w:eastAsia="zh-CN"/>
        </w:rPr>
        <w:tab/>
      </w:r>
      <w:r w:rsidR="00F45F4E" w:rsidRPr="0091351C">
        <w:rPr>
          <w:rFonts w:hint="eastAsia"/>
          <w:color w:val="000000"/>
          <w:sz w:val="20"/>
          <w:szCs w:val="20"/>
          <w:lang w:eastAsia="zh-CN"/>
        </w:rPr>
        <w:tab/>
      </w:r>
      <w:r w:rsidR="00F45F4E" w:rsidRPr="0091351C">
        <w:rPr>
          <w:rFonts w:hint="eastAsia"/>
          <w:color w:val="000000"/>
          <w:sz w:val="20"/>
          <w:szCs w:val="20"/>
          <w:lang w:eastAsia="zh-CN"/>
        </w:rPr>
        <w:tab/>
      </w:r>
      <w:r w:rsidRPr="0091351C">
        <w:rPr>
          <w:color w:val="000000"/>
          <w:sz w:val="20"/>
          <w:szCs w:val="20"/>
        </w:rPr>
        <w:t>(29)</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 xml:space="preserve">Equations (29) and (2) are equivalent, whenever the following conditions on </w:t>
      </w:r>
      <w:r w:rsidRPr="0091351C">
        <w:rPr>
          <w:sz w:val="20"/>
          <w:szCs w:val="20"/>
        </w:rPr>
        <w:object w:dxaOrig="240" w:dyaOrig="320">
          <v:shape id="_x0000_i1129" type="#_x0000_t75" style="width:11.9pt;height:15.65pt" o:ole="">
            <v:imagedata r:id="rId215" o:title=""/>
          </v:shape>
          <o:OLEObject Type="Embed" ProgID="Equation.DSMT4" ShapeID="_x0000_i1129" DrawAspect="Content" ObjectID="_1660245917" r:id="rId216"/>
        </w:object>
      </w:r>
      <w:r w:rsidRPr="0091351C">
        <w:rPr>
          <w:color w:val="000000"/>
          <w:sz w:val="20"/>
          <w:szCs w:val="20"/>
        </w:rPr>
        <w:t xml:space="preserve">and </w:t>
      </w:r>
      <w:r w:rsidRPr="0091351C">
        <w:rPr>
          <w:sz w:val="20"/>
          <w:szCs w:val="20"/>
        </w:rPr>
        <w:object w:dxaOrig="300" w:dyaOrig="320">
          <v:shape id="_x0000_i1130" type="#_x0000_t75" style="width:15.05pt;height:15.65pt" o:ole="">
            <v:imagedata r:id="rId217" o:title=""/>
          </v:shape>
          <o:OLEObject Type="Embed" ProgID="Equation.DSMT4" ShapeID="_x0000_i1130" DrawAspect="Content" ObjectID="_1660245918" r:id="rId218"/>
        </w:object>
      </w:r>
      <w:r w:rsidRPr="0091351C">
        <w:rPr>
          <w:color w:val="000000"/>
          <w:sz w:val="20"/>
          <w:szCs w:val="20"/>
        </w:rPr>
        <w:t>are exist.</w:t>
      </w:r>
    </w:p>
    <w:p w:rsidR="00F91A5C" w:rsidRPr="0091351C" w:rsidRDefault="00751699" w:rsidP="00977C64">
      <w:pPr>
        <w:suppressAutoHyphens w:val="0"/>
        <w:autoSpaceDE w:val="0"/>
        <w:autoSpaceDN w:val="0"/>
        <w:adjustRightInd w:val="0"/>
        <w:snapToGrid w:val="0"/>
        <w:jc w:val="center"/>
        <w:rPr>
          <w:color w:val="000000"/>
          <w:sz w:val="20"/>
          <w:szCs w:val="20"/>
        </w:rPr>
      </w:pPr>
      <w:r w:rsidRPr="0091351C">
        <w:rPr>
          <w:sz w:val="20"/>
          <w:szCs w:val="20"/>
        </w:rPr>
        <w:object w:dxaOrig="1780" w:dyaOrig="440">
          <v:shape id="_x0000_i1131" type="#_x0000_t75" style="width:88.3pt;height:22.55pt" o:ole="">
            <v:imagedata r:id="rId219" o:title=""/>
          </v:shape>
          <o:OLEObject Type="Embed" ProgID="Equation.DSMT4" ShapeID="_x0000_i1131" DrawAspect="Content" ObjectID="_1660245919" r:id="rId220"/>
        </w:object>
      </w:r>
    </w:p>
    <w:p w:rsidR="00751699" w:rsidRPr="0091351C" w:rsidRDefault="00F91A5C"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T</w:t>
      </w:r>
      <w:r w:rsidR="00751699" w:rsidRPr="0091351C">
        <w:rPr>
          <w:color w:val="000000"/>
          <w:sz w:val="20"/>
          <w:szCs w:val="20"/>
        </w:rPr>
        <w:t xml:space="preserve">herefore, </w:t>
      </w:r>
      <w:r w:rsidR="00751699" w:rsidRPr="0091351C">
        <w:rPr>
          <w:sz w:val="20"/>
          <w:szCs w:val="20"/>
        </w:rPr>
        <w:object w:dxaOrig="240" w:dyaOrig="320">
          <v:shape id="_x0000_i1132" type="#_x0000_t75" style="width:11.9pt;height:15.65pt" o:ole="">
            <v:imagedata r:id="rId215" o:title=""/>
          </v:shape>
          <o:OLEObject Type="Embed" ProgID="Equation.DSMT4" ShapeID="_x0000_i1132" DrawAspect="Content" ObjectID="_1660245920" r:id="rId221"/>
        </w:object>
      </w:r>
      <w:r w:rsidR="00751699" w:rsidRPr="0091351C">
        <w:rPr>
          <w:color w:val="000000"/>
          <w:sz w:val="20"/>
          <w:szCs w:val="20"/>
        </w:rPr>
        <w:t xml:space="preserve">and </w:t>
      </w:r>
      <w:r w:rsidR="00751699" w:rsidRPr="0091351C">
        <w:rPr>
          <w:sz w:val="20"/>
          <w:szCs w:val="20"/>
        </w:rPr>
        <w:object w:dxaOrig="300" w:dyaOrig="320">
          <v:shape id="_x0000_i1133" type="#_x0000_t75" style="width:15.05pt;height:15.65pt" o:ole="">
            <v:imagedata r:id="rId217" o:title=""/>
          </v:shape>
          <o:OLEObject Type="Embed" ProgID="Equation.DSMT4" ShapeID="_x0000_i1133" DrawAspect="Content" ObjectID="_1660245921" r:id="rId222"/>
        </w:object>
      </w:r>
      <w:r w:rsidR="00751699" w:rsidRPr="0091351C">
        <w:rPr>
          <w:color w:val="000000"/>
          <w:sz w:val="20"/>
          <w:szCs w:val="20"/>
        </w:rPr>
        <w:t xml:space="preserve">are chosen so that </w:t>
      </w:r>
      <w:r w:rsidR="00751699" w:rsidRPr="0091351C">
        <w:rPr>
          <w:sz w:val="20"/>
          <w:szCs w:val="20"/>
        </w:rPr>
        <w:object w:dxaOrig="900" w:dyaOrig="380">
          <v:shape id="_x0000_i1134" type="#_x0000_t75" style="width:45.1pt;height:18.8pt" o:ole="">
            <v:imagedata r:id="rId223" o:title=""/>
          </v:shape>
          <o:OLEObject Type="Embed" ProgID="Equation.DSMT4" ShapeID="_x0000_i1134" DrawAspect="Content" ObjectID="_1660245922" r:id="rId224"/>
        </w:object>
      </w:r>
      <w:r w:rsidR="00751699" w:rsidRPr="0091351C">
        <w:rPr>
          <w:color w:val="000000"/>
          <w:sz w:val="20"/>
          <w:szCs w:val="20"/>
        </w:rPr>
        <w:t xml:space="preserve"> equivalent </w:t>
      </w:r>
      <w:r w:rsidR="00751699" w:rsidRPr="0091351C">
        <w:rPr>
          <w:sz w:val="20"/>
          <w:szCs w:val="20"/>
        </w:rPr>
        <w:object w:dxaOrig="880" w:dyaOrig="320">
          <v:shape id="_x0000_i1135" type="#_x0000_t75" style="width:44.45pt;height:15.65pt" o:ole="">
            <v:imagedata r:id="rId225" o:title=""/>
          </v:shape>
          <o:OLEObject Type="Embed" ProgID="Equation.DSMT4" ShapeID="_x0000_i1135" DrawAspect="Content" ObjectID="_1660245923" r:id="rId226"/>
        </w:object>
      </w:r>
      <w:r w:rsidR="00751699" w:rsidRPr="0091351C">
        <w:rPr>
          <w:color w:val="000000"/>
          <w:sz w:val="20"/>
          <w:szCs w:val="20"/>
        </w:rPr>
        <w:t>. Then, with equations (17)</w:t>
      </w:r>
      <w:r w:rsidRPr="0091351C">
        <w:rPr>
          <w:color w:val="000000"/>
          <w:sz w:val="20"/>
          <w:szCs w:val="20"/>
        </w:rPr>
        <w:t>, (</w:t>
      </w:r>
      <w:r w:rsidR="00751699" w:rsidRPr="0091351C">
        <w:rPr>
          <w:color w:val="000000"/>
          <w:sz w:val="20"/>
          <w:szCs w:val="20"/>
        </w:rPr>
        <w:t>22) and (25) it is sufficient to have</w:t>
      </w:r>
    </w:p>
    <w:p w:rsidR="00F91A5C"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3660" w:dyaOrig="760">
          <v:shape id="_x0000_i1136" type="#_x0000_t75" style="width:182.8pt;height:38.2pt" o:ole="">
            <v:imagedata r:id="rId227" o:title=""/>
          </v:shape>
          <o:OLEObject Type="Embed" ProgID="Equation.DSMT4" ShapeID="_x0000_i1136" DrawAspect="Content" ObjectID="_1660245924" r:id="rId228"/>
        </w:object>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91A5C" w:rsidRPr="0091351C">
        <w:rPr>
          <w:color w:val="000000"/>
          <w:sz w:val="20"/>
          <w:szCs w:val="20"/>
        </w:rPr>
        <w:t xml:space="preserve"> </w:t>
      </w:r>
      <w:r w:rsidRPr="0091351C">
        <w:rPr>
          <w:color w:val="000000"/>
          <w:sz w:val="20"/>
          <w:szCs w:val="20"/>
        </w:rPr>
        <w:t>(30)</w:t>
      </w:r>
    </w:p>
    <w:p w:rsidR="00751699" w:rsidRPr="0091351C" w:rsidRDefault="00F91A5C"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A</w:t>
      </w:r>
      <w:r w:rsidR="00751699" w:rsidRPr="0091351C">
        <w:rPr>
          <w:color w:val="000000"/>
          <w:sz w:val="20"/>
          <w:szCs w:val="20"/>
        </w:rPr>
        <w:t xml:space="preserve">lso we must aware of accuracy of the </w:t>
      </w:r>
      <w:r w:rsidR="00751699" w:rsidRPr="0091351C">
        <w:rPr>
          <w:sz w:val="20"/>
          <w:szCs w:val="20"/>
        </w:rPr>
        <w:object w:dxaOrig="900" w:dyaOrig="380">
          <v:shape id="_x0000_i1137" type="#_x0000_t75" style="width:45.1pt;height:18.8pt" o:ole="">
            <v:imagedata r:id="rId223" o:title=""/>
          </v:shape>
          <o:OLEObject Type="Embed" ProgID="Equation.DSMT4" ShapeID="_x0000_i1137" DrawAspect="Content" ObjectID="_1660245925" r:id="rId229"/>
        </w:object>
      </w:r>
      <w:r w:rsidR="00751699" w:rsidRPr="0091351C">
        <w:rPr>
          <w:color w:val="000000"/>
          <w:sz w:val="20"/>
          <w:szCs w:val="20"/>
        </w:rPr>
        <w:t xml:space="preserve">, then </w:t>
      </w:r>
      <w:r w:rsidR="00751699" w:rsidRPr="0091351C">
        <w:rPr>
          <w:sz w:val="20"/>
          <w:szCs w:val="20"/>
        </w:rPr>
        <w:object w:dxaOrig="220" w:dyaOrig="320">
          <v:shape id="_x0000_i1138" type="#_x0000_t75" style="width:11.25pt;height:15.65pt" o:ole="">
            <v:imagedata r:id="rId230" o:title=""/>
          </v:shape>
          <o:OLEObject Type="Embed" ProgID="Equation.DSMT4" ShapeID="_x0000_i1138" DrawAspect="Content" ObjectID="_1660245926" r:id="rId231"/>
        </w:object>
      </w:r>
      <w:r w:rsidR="00751699" w:rsidRPr="0091351C">
        <w:rPr>
          <w:color w:val="000000"/>
          <w:sz w:val="20"/>
          <w:szCs w:val="20"/>
        </w:rPr>
        <w:t xml:space="preserve"> and </w:t>
      </w:r>
      <w:r w:rsidR="00751699" w:rsidRPr="0091351C">
        <w:rPr>
          <w:sz w:val="20"/>
          <w:szCs w:val="20"/>
        </w:rPr>
        <w:object w:dxaOrig="300" w:dyaOrig="320">
          <v:shape id="_x0000_i1139" type="#_x0000_t75" style="width:15.05pt;height:15.65pt" o:ole="">
            <v:imagedata r:id="rId217" o:title=""/>
          </v:shape>
          <o:OLEObject Type="Embed" ProgID="Equation.DSMT4" ShapeID="_x0000_i1139" DrawAspect="Content" ObjectID="_1660245927" r:id="rId232"/>
        </w:object>
      </w:r>
      <w:r w:rsidR="00751699" w:rsidRPr="0091351C">
        <w:rPr>
          <w:color w:val="000000"/>
          <w:sz w:val="20"/>
          <w:szCs w:val="20"/>
        </w:rPr>
        <w:t>is chosen as following</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3660" w:dyaOrig="760">
          <v:shape id="_x0000_i1140" type="#_x0000_t75" style="width:182.8pt;height:38.2pt" o:ole="">
            <v:imagedata r:id="rId233" o:title=""/>
          </v:shape>
          <o:OLEObject Type="Embed" ProgID="Equation.DSMT4" ShapeID="_x0000_i1140" DrawAspect="Content" ObjectID="_1660245928" r:id="rId234"/>
        </w:object>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45F4E" w:rsidRPr="0091351C">
        <w:rPr>
          <w:rFonts w:hint="eastAsia"/>
          <w:sz w:val="20"/>
          <w:szCs w:val="20"/>
          <w:lang w:eastAsia="zh-CN"/>
        </w:rPr>
        <w:tab/>
      </w:r>
      <w:r w:rsidR="00F91A5C" w:rsidRPr="0091351C">
        <w:rPr>
          <w:color w:val="000000"/>
          <w:sz w:val="20"/>
          <w:szCs w:val="20"/>
        </w:rPr>
        <w:t xml:space="preserve"> </w:t>
      </w:r>
      <w:r w:rsidRPr="0091351C">
        <w:rPr>
          <w:color w:val="000000"/>
          <w:sz w:val="20"/>
          <w:szCs w:val="20"/>
        </w:rPr>
        <w:t>(31)</w:t>
      </w:r>
    </w:p>
    <w:p w:rsidR="00B00CF5" w:rsidRPr="0091351C" w:rsidRDefault="00B00CF5" w:rsidP="00977C64">
      <w:pPr>
        <w:suppressAutoHyphens w:val="0"/>
        <w:autoSpaceDE w:val="0"/>
        <w:autoSpaceDN w:val="0"/>
        <w:adjustRightInd w:val="0"/>
        <w:snapToGrid w:val="0"/>
        <w:ind w:firstLine="425"/>
        <w:jc w:val="both"/>
        <w:rPr>
          <w:color w:val="000000"/>
          <w:sz w:val="20"/>
          <w:szCs w:val="20"/>
          <w:lang w:eastAsia="zh-CN"/>
        </w:rPr>
      </w:pPr>
    </w:p>
    <w:p w:rsidR="00F45F4E" w:rsidRPr="0091351C" w:rsidRDefault="00F45F4E" w:rsidP="00977C64">
      <w:pPr>
        <w:suppressAutoHyphens w:val="0"/>
        <w:autoSpaceDE w:val="0"/>
        <w:autoSpaceDN w:val="0"/>
        <w:adjustRightInd w:val="0"/>
        <w:snapToGrid w:val="0"/>
        <w:ind w:firstLine="425"/>
        <w:jc w:val="both"/>
        <w:rPr>
          <w:color w:val="000000"/>
          <w:sz w:val="20"/>
          <w:szCs w:val="20"/>
          <w:lang w:eastAsia="zh-CN"/>
        </w:rPr>
        <w:sectPr w:rsidR="00F45F4E" w:rsidRPr="0091351C" w:rsidSect="00F91A5C">
          <w:footnotePr>
            <w:pos w:val="beneathText"/>
          </w:footnotePr>
          <w:type w:val="continuous"/>
          <w:pgSz w:w="12240" w:h="15840" w:code="1"/>
          <w:pgMar w:top="1440" w:right="1440" w:bottom="1440" w:left="1440" w:header="720" w:footer="720" w:gutter="0"/>
          <w:cols w:space="720"/>
          <w:docGrid w:linePitch="360"/>
        </w:sectPr>
      </w:pPr>
    </w:p>
    <w:p w:rsidR="00F91A5C"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lastRenderedPageBreak/>
        <w:t xml:space="preserve">This observation complete the proof. </w:t>
      </w:r>
    </w:p>
    <w:p w:rsidR="00751699" w:rsidRPr="0091351C" w:rsidRDefault="00F91A5C"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I</w:t>
      </w:r>
      <w:r w:rsidR="00751699" w:rsidRPr="0091351C">
        <w:rPr>
          <w:color w:val="000000"/>
          <w:sz w:val="20"/>
          <w:szCs w:val="20"/>
        </w:rPr>
        <w:t xml:space="preserve">t would be worthwhile to mention: (i) two constant parameters </w:t>
      </w:r>
      <w:r w:rsidR="00751699" w:rsidRPr="0091351C">
        <w:rPr>
          <w:sz w:val="20"/>
          <w:szCs w:val="20"/>
        </w:rPr>
        <w:object w:dxaOrig="220" w:dyaOrig="360">
          <v:shape id="_x0000_i1141" type="#_x0000_t75" style="width:11.25pt;height:18.15pt" o:ole="">
            <v:imagedata r:id="rId235" o:title=""/>
          </v:shape>
          <o:OLEObject Type="Embed" ProgID="Equation.DSMT4" ShapeID="_x0000_i1141" DrawAspect="Content" ObjectID="_1660245929" r:id="rId236"/>
        </w:object>
      </w:r>
      <w:r w:rsidR="00751699" w:rsidRPr="0091351C">
        <w:rPr>
          <w:color w:val="000000"/>
          <w:sz w:val="20"/>
          <w:szCs w:val="20"/>
        </w:rPr>
        <w:t xml:space="preserve">and </w:t>
      </w:r>
      <w:r w:rsidR="00751699" w:rsidRPr="0091351C">
        <w:rPr>
          <w:sz w:val="20"/>
          <w:szCs w:val="20"/>
        </w:rPr>
        <w:object w:dxaOrig="320" w:dyaOrig="380">
          <v:shape id="_x0000_i1142" type="#_x0000_t75" style="width:15.65pt;height:18.8pt" o:ole="">
            <v:imagedata r:id="rId237" o:title=""/>
          </v:shape>
          <o:OLEObject Type="Embed" ProgID="Equation.DSMT4" ShapeID="_x0000_i1142" DrawAspect="Content" ObjectID="_1660245930" r:id="rId238"/>
        </w:object>
      </w:r>
      <w:r w:rsidR="00751699" w:rsidRPr="0091351C">
        <w:rPr>
          <w:color w:val="000000"/>
          <w:sz w:val="20"/>
          <w:szCs w:val="20"/>
        </w:rPr>
        <w:t>, given in Theorem 2</w:t>
      </w:r>
      <w:r w:rsidR="00F45F4E" w:rsidRPr="0091351C">
        <w:rPr>
          <w:color w:val="000000"/>
          <w:sz w:val="20"/>
          <w:szCs w:val="20"/>
        </w:rPr>
        <w:t>, r</w:t>
      </w:r>
      <w:r w:rsidR="00751699" w:rsidRPr="0091351C">
        <w:rPr>
          <w:color w:val="000000"/>
          <w:sz w:val="20"/>
          <w:szCs w:val="20"/>
        </w:rPr>
        <w:t>espectively, are arbitrary risk-free and volatility in the Black-Scholes partial differential Equatio</w:t>
      </w:r>
      <w:r w:rsidRPr="0091351C">
        <w:rPr>
          <w:color w:val="000000"/>
          <w:sz w:val="20"/>
          <w:szCs w:val="20"/>
        </w:rPr>
        <w:t>n (</w:t>
      </w:r>
      <w:r w:rsidR="00751699" w:rsidRPr="0091351C">
        <w:rPr>
          <w:color w:val="000000"/>
          <w:sz w:val="20"/>
          <w:szCs w:val="20"/>
        </w:rPr>
        <w:t xml:space="preserve">4); (ii) There is a fixed period between the monitoring dates </w:t>
      </w:r>
      <w:r w:rsidR="00751699" w:rsidRPr="0091351C">
        <w:rPr>
          <w:sz w:val="20"/>
          <w:szCs w:val="20"/>
        </w:rPr>
        <w:object w:dxaOrig="260" w:dyaOrig="340">
          <v:shape id="_x0000_i1143" type="#_x0000_t75" style="width:12.5pt;height:16.3pt" o:ole="">
            <v:imagedata r:id="rId239" o:title=""/>
          </v:shape>
          <o:OLEObject Type="Embed" ProgID="Equation.DSMT4" ShapeID="_x0000_i1143" DrawAspect="Content" ObjectID="_1660245931" r:id="rId240"/>
        </w:object>
      </w:r>
      <w:r w:rsidR="00751699" w:rsidRPr="0091351C">
        <w:rPr>
          <w:color w:val="000000"/>
          <w:sz w:val="20"/>
          <w:szCs w:val="20"/>
        </w:rPr>
        <w:t xml:space="preserve"> that is driven in the theorem</w:t>
      </w:r>
      <w:r w:rsidRPr="0091351C">
        <w:rPr>
          <w:color w:val="000000"/>
          <w:sz w:val="20"/>
          <w:szCs w:val="20"/>
        </w:rPr>
        <w:t xml:space="preserve"> </w:t>
      </w:r>
      <w:r w:rsidR="00751699" w:rsidRPr="0091351C">
        <w:rPr>
          <w:color w:val="000000"/>
          <w:sz w:val="20"/>
          <w:szCs w:val="20"/>
        </w:rPr>
        <w:t>2.</w:t>
      </w:r>
      <w:r w:rsidRPr="0091351C">
        <w:rPr>
          <w:color w:val="000000"/>
          <w:sz w:val="20"/>
          <w:szCs w:val="20"/>
        </w:rPr>
        <w:t xml:space="preserve"> </w:t>
      </w:r>
      <w:r w:rsidR="00751699" w:rsidRPr="0091351C">
        <w:rPr>
          <w:color w:val="000000"/>
          <w:sz w:val="20"/>
          <w:szCs w:val="20"/>
        </w:rPr>
        <w:t xml:space="preserve">If the volatility is non-constant function of time then the period between monitoring dates </w:t>
      </w:r>
      <w:r w:rsidR="00751699" w:rsidRPr="0091351C">
        <w:rPr>
          <w:sz w:val="20"/>
          <w:szCs w:val="20"/>
        </w:rPr>
        <w:object w:dxaOrig="240" w:dyaOrig="360">
          <v:shape id="_x0000_i1144" type="#_x0000_t75" style="width:11.9pt;height:18.15pt" o:ole="">
            <v:imagedata r:id="rId241" o:title=""/>
          </v:shape>
          <o:OLEObject Type="Embed" ProgID="Equation.DSMT4" ShapeID="_x0000_i1144" DrawAspect="Content" ObjectID="_1660245932" r:id="rId242"/>
        </w:object>
      </w:r>
      <w:r w:rsidR="00751699" w:rsidRPr="0091351C">
        <w:rPr>
          <w:color w:val="000000"/>
          <w:sz w:val="20"/>
          <w:szCs w:val="20"/>
        </w:rPr>
        <w:t>may be not fixed and the Theorem 1 is unusable in this place.</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The following evaluates the Greeks of contract.</w:t>
      </w:r>
    </w:p>
    <w:p w:rsidR="00B00CF5" w:rsidRPr="0091351C" w:rsidRDefault="00B00CF5" w:rsidP="00977C64">
      <w:pPr>
        <w:suppressAutoHyphens w:val="0"/>
        <w:autoSpaceDE w:val="0"/>
        <w:autoSpaceDN w:val="0"/>
        <w:adjustRightInd w:val="0"/>
        <w:snapToGrid w:val="0"/>
        <w:ind w:firstLine="425"/>
        <w:jc w:val="both"/>
        <w:rPr>
          <w:b/>
          <w:bCs/>
          <w:color w:val="000000"/>
          <w:sz w:val="20"/>
          <w:szCs w:val="20"/>
        </w:rPr>
        <w:sectPr w:rsidR="00B00CF5" w:rsidRPr="0091351C" w:rsidSect="00B00CF5">
          <w:footnotePr>
            <w:pos w:val="beneathText"/>
          </w:footnotePr>
          <w:type w:val="continuous"/>
          <w:pgSz w:w="12240" w:h="15840" w:code="1"/>
          <w:pgMar w:top="1440" w:right="1440" w:bottom="1440" w:left="1440" w:header="720" w:footer="720" w:gutter="0"/>
          <w:cols w:num="2" w:space="600"/>
          <w:docGrid w:linePitch="360"/>
        </w:sectPr>
      </w:pP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b/>
          <w:bCs/>
          <w:color w:val="000000"/>
          <w:sz w:val="20"/>
          <w:szCs w:val="20"/>
        </w:rPr>
        <w:lastRenderedPageBreak/>
        <w:t>Corollary 1.</w:t>
      </w:r>
      <w:r w:rsidRPr="0091351C">
        <w:rPr>
          <w:color w:val="000000"/>
          <w:sz w:val="20"/>
          <w:szCs w:val="20"/>
        </w:rPr>
        <w:t xml:space="preserve"> The Greeks of the contract, namely Delta</w:t>
      </w:r>
      <w:r w:rsidRPr="0091351C">
        <w:rPr>
          <w:sz w:val="20"/>
          <w:szCs w:val="20"/>
        </w:rPr>
        <w:object w:dxaOrig="1300" w:dyaOrig="620">
          <v:shape id="_x0000_i1145" type="#_x0000_t75" style="width:65.1pt;height:30.7pt" o:ole="">
            <v:imagedata r:id="rId243" o:title=""/>
          </v:shape>
          <o:OLEObject Type="Embed" ProgID="Equation.DSMT4" ShapeID="_x0000_i1145" DrawAspect="Content" ObjectID="_1660245933" r:id="rId244"/>
        </w:object>
      </w:r>
      <w:r w:rsidRPr="0091351C">
        <w:rPr>
          <w:color w:val="000000"/>
          <w:sz w:val="20"/>
          <w:szCs w:val="20"/>
        </w:rPr>
        <w:t xml:space="preserve"> and Gamma, </w:t>
      </w:r>
      <w:r w:rsidRPr="0091351C">
        <w:rPr>
          <w:sz w:val="20"/>
          <w:szCs w:val="20"/>
        </w:rPr>
        <w:object w:dxaOrig="1400" w:dyaOrig="660">
          <v:shape id="_x0000_i1146" type="#_x0000_t75" style="width:70.75pt;height:33.2pt" o:ole="">
            <v:imagedata r:id="rId245" o:title=""/>
          </v:shape>
          <o:OLEObject Type="Embed" ProgID="Equation.DSMT4" ShapeID="_x0000_i1146" DrawAspect="Content" ObjectID="_1660245934" r:id="rId246"/>
        </w:object>
      </w:r>
      <w:r w:rsidR="00F45F4E" w:rsidRPr="0091351C">
        <w:rPr>
          <w:color w:val="000000"/>
          <w:sz w:val="20"/>
          <w:szCs w:val="20"/>
        </w:rPr>
        <w:t>, u</w:t>
      </w:r>
      <w:r w:rsidRPr="0091351C">
        <w:rPr>
          <w:color w:val="000000"/>
          <w:sz w:val="20"/>
          <w:szCs w:val="20"/>
        </w:rPr>
        <w:t>nder the Black-Scholes equation with time-varying parameters (1) with conditions (2), (3) are obtained as follows:</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7020" w:dyaOrig="760">
          <v:shape id="_x0000_i1147" type="#_x0000_t75" style="width:351.25pt;height:38.2pt" o:ole="">
            <v:imagedata r:id="rId247" o:title=""/>
          </v:shape>
          <o:OLEObject Type="Embed" ProgID="Equation.DSMT4" ShapeID="_x0000_i1147" DrawAspect="Content" ObjectID="_1660245935" r:id="rId248"/>
        </w:object>
      </w:r>
      <w:r w:rsidR="00F91A5C" w:rsidRPr="0091351C">
        <w:rPr>
          <w:color w:val="000000"/>
          <w:sz w:val="20"/>
          <w:szCs w:val="20"/>
        </w:rPr>
        <w:t xml:space="preserve"> </w:t>
      </w:r>
      <w:r w:rsidR="00F45F4E" w:rsidRPr="0091351C">
        <w:rPr>
          <w:rFonts w:hint="eastAsia"/>
          <w:color w:val="000000"/>
          <w:sz w:val="20"/>
          <w:szCs w:val="20"/>
          <w:lang w:eastAsia="zh-CN"/>
        </w:rPr>
        <w:tab/>
      </w:r>
      <w:r w:rsidR="00F45F4E" w:rsidRPr="0091351C">
        <w:rPr>
          <w:rFonts w:hint="eastAsia"/>
          <w:color w:val="000000"/>
          <w:sz w:val="20"/>
          <w:szCs w:val="20"/>
          <w:lang w:eastAsia="zh-CN"/>
        </w:rPr>
        <w:tab/>
      </w:r>
      <w:r w:rsidRPr="0091351C">
        <w:rPr>
          <w:color w:val="000000"/>
          <w:sz w:val="20"/>
          <w:szCs w:val="20"/>
        </w:rPr>
        <w:t>(32)</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7660" w:dyaOrig="760">
          <v:shape id="_x0000_i1148" type="#_x0000_t75" style="width:383.15pt;height:38.2pt" o:ole="">
            <v:imagedata r:id="rId249" o:title=""/>
          </v:shape>
          <o:OLEObject Type="Embed" ProgID="Equation.DSMT4" ShapeID="_x0000_i1148" DrawAspect="Content" ObjectID="_1660245936" r:id="rId250"/>
        </w:object>
      </w:r>
      <w:r w:rsidR="00F45F4E" w:rsidRPr="0091351C">
        <w:rPr>
          <w:rFonts w:hint="eastAsia"/>
          <w:sz w:val="20"/>
          <w:szCs w:val="20"/>
          <w:lang w:eastAsia="zh-CN"/>
        </w:rPr>
        <w:tab/>
      </w:r>
      <w:r w:rsidR="00F91A5C" w:rsidRPr="0091351C">
        <w:rPr>
          <w:color w:val="000000"/>
          <w:sz w:val="20"/>
          <w:szCs w:val="20"/>
        </w:rPr>
        <w:t xml:space="preserve"> </w:t>
      </w:r>
      <w:r w:rsidRPr="0091351C">
        <w:rPr>
          <w:color w:val="000000"/>
          <w:sz w:val="20"/>
          <w:szCs w:val="20"/>
        </w:rPr>
        <w:t>(33)</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 xml:space="preserve">where </w:t>
      </w:r>
      <w:r w:rsidRPr="0091351C">
        <w:rPr>
          <w:sz w:val="20"/>
          <w:szCs w:val="20"/>
        </w:rPr>
        <w:object w:dxaOrig="1320" w:dyaOrig="680">
          <v:shape id="_x0000_i1149" type="#_x0000_t75" style="width:67pt;height:33.8pt" o:ole="">
            <v:imagedata r:id="rId251" o:title=""/>
          </v:shape>
          <o:OLEObject Type="Embed" ProgID="Equation.DSMT4" ShapeID="_x0000_i1149" DrawAspect="Content" ObjectID="_1660245937" r:id="rId252"/>
        </w:object>
      </w:r>
      <w:r w:rsidRPr="0091351C">
        <w:rPr>
          <w:color w:val="000000"/>
          <w:sz w:val="20"/>
          <w:szCs w:val="20"/>
        </w:rPr>
        <w:t xml:space="preserve">and </w:t>
      </w:r>
      <w:r w:rsidRPr="0091351C">
        <w:rPr>
          <w:sz w:val="20"/>
          <w:szCs w:val="20"/>
        </w:rPr>
        <w:object w:dxaOrig="1320" w:dyaOrig="680">
          <v:shape id="_x0000_i1150" type="#_x0000_t75" style="width:67pt;height:33.8pt" o:ole="">
            <v:imagedata r:id="rId253" o:title=""/>
          </v:shape>
          <o:OLEObject Type="Embed" ProgID="Equation.DSMT4" ShapeID="_x0000_i1150" DrawAspect="Content" ObjectID="_1660245938" r:id="rId254"/>
        </w:object>
      </w:r>
      <w:r w:rsidRPr="0091351C">
        <w:rPr>
          <w:color w:val="000000"/>
          <w:sz w:val="20"/>
          <w:szCs w:val="20"/>
        </w:rPr>
        <w:t xml:space="preserve"> are evaluated according to the Theorem 1(ii).</w:t>
      </w:r>
    </w:p>
    <w:p w:rsidR="00B00CF5" w:rsidRPr="0091351C" w:rsidRDefault="00B00CF5" w:rsidP="00977C64">
      <w:pPr>
        <w:suppressAutoHyphens w:val="0"/>
        <w:autoSpaceDE w:val="0"/>
        <w:autoSpaceDN w:val="0"/>
        <w:adjustRightInd w:val="0"/>
        <w:snapToGrid w:val="0"/>
        <w:ind w:firstLine="425"/>
        <w:jc w:val="both"/>
        <w:rPr>
          <w:b/>
          <w:bCs/>
          <w:i/>
          <w:iCs/>
          <w:color w:val="000000"/>
          <w:sz w:val="20"/>
          <w:szCs w:val="20"/>
          <w:lang w:eastAsia="zh-CN"/>
        </w:rPr>
      </w:pPr>
    </w:p>
    <w:p w:rsidR="00F45F4E" w:rsidRPr="0091351C" w:rsidRDefault="00F45F4E" w:rsidP="00977C64">
      <w:pPr>
        <w:suppressAutoHyphens w:val="0"/>
        <w:autoSpaceDE w:val="0"/>
        <w:autoSpaceDN w:val="0"/>
        <w:adjustRightInd w:val="0"/>
        <w:snapToGrid w:val="0"/>
        <w:ind w:firstLine="425"/>
        <w:jc w:val="both"/>
        <w:rPr>
          <w:b/>
          <w:bCs/>
          <w:i/>
          <w:iCs/>
          <w:color w:val="000000"/>
          <w:sz w:val="20"/>
          <w:szCs w:val="20"/>
          <w:lang w:eastAsia="zh-CN"/>
        </w:rPr>
        <w:sectPr w:rsidR="00F45F4E" w:rsidRPr="0091351C" w:rsidSect="00F91A5C">
          <w:footnotePr>
            <w:pos w:val="beneathText"/>
          </w:footnotePr>
          <w:type w:val="continuous"/>
          <w:pgSz w:w="12240" w:h="15840" w:code="1"/>
          <w:pgMar w:top="1440" w:right="1440" w:bottom="1440" w:left="1440" w:header="720" w:footer="720" w:gutter="0"/>
          <w:cols w:space="720"/>
          <w:docGrid w:linePitch="360"/>
        </w:sectPr>
      </w:pP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b/>
          <w:bCs/>
          <w:i/>
          <w:iCs/>
          <w:color w:val="000000"/>
          <w:sz w:val="20"/>
          <w:szCs w:val="20"/>
        </w:rPr>
        <w:lastRenderedPageBreak/>
        <w:t>Proof</w:t>
      </w:r>
      <w:r w:rsidRPr="0091351C">
        <w:rPr>
          <w:color w:val="000000"/>
          <w:sz w:val="20"/>
          <w:szCs w:val="20"/>
        </w:rPr>
        <w:t xml:space="preserve">. Desire proof arrives by derivation with respect to </w:t>
      </w:r>
      <w:r w:rsidRPr="0091351C">
        <w:rPr>
          <w:sz w:val="20"/>
          <w:szCs w:val="20"/>
        </w:rPr>
        <w:object w:dxaOrig="200" w:dyaOrig="279">
          <v:shape id="_x0000_i1151" type="#_x0000_t75" style="width:10.65pt;height:14.4pt" o:ole="">
            <v:imagedata r:id="rId255" o:title=""/>
          </v:shape>
          <o:OLEObject Type="Embed" ProgID="Equation.DSMT4" ShapeID="_x0000_i1151" DrawAspect="Content" ObjectID="_1660245939" r:id="rId256"/>
        </w:object>
      </w:r>
      <w:r w:rsidRPr="0091351C">
        <w:rPr>
          <w:color w:val="000000"/>
          <w:sz w:val="20"/>
          <w:szCs w:val="20"/>
        </w:rPr>
        <w:t xml:space="preserve"> from Equation (10) and (15). </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 xml:space="preserve">The following proves that the price of discrete barrier option and the Greeks of the contract are invariant from choosing </w:t>
      </w:r>
      <w:r w:rsidRPr="0091351C">
        <w:rPr>
          <w:sz w:val="20"/>
          <w:szCs w:val="20"/>
        </w:rPr>
        <w:object w:dxaOrig="240" w:dyaOrig="320">
          <v:shape id="_x0000_i1152" type="#_x0000_t75" style="width:11.9pt;height:15.65pt" o:ole="">
            <v:imagedata r:id="rId215" o:title=""/>
          </v:shape>
          <o:OLEObject Type="Embed" ProgID="Equation.DSMT4" ShapeID="_x0000_i1152" DrawAspect="Content" ObjectID="_1660245940" r:id="rId257"/>
        </w:object>
      </w:r>
      <w:r w:rsidRPr="0091351C">
        <w:rPr>
          <w:color w:val="000000"/>
          <w:sz w:val="20"/>
          <w:szCs w:val="20"/>
        </w:rPr>
        <w:t xml:space="preserve">and </w:t>
      </w:r>
      <w:r w:rsidRPr="0091351C">
        <w:rPr>
          <w:sz w:val="20"/>
          <w:szCs w:val="20"/>
        </w:rPr>
        <w:object w:dxaOrig="300" w:dyaOrig="320">
          <v:shape id="_x0000_i1153" type="#_x0000_t75" style="width:15.05pt;height:15.65pt" o:ole="">
            <v:imagedata r:id="rId217" o:title=""/>
          </v:shape>
          <o:OLEObject Type="Embed" ProgID="Equation.DSMT4" ShapeID="_x0000_i1153" DrawAspect="Content" ObjectID="_1660245941" r:id="rId258"/>
        </w:object>
      </w:r>
      <w:r w:rsidRPr="0091351C">
        <w:rPr>
          <w:color w:val="000000"/>
          <w:sz w:val="20"/>
          <w:szCs w:val="20"/>
        </w:rPr>
        <w:t>in Theorem 2.</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b/>
          <w:bCs/>
          <w:color w:val="000000"/>
          <w:sz w:val="20"/>
          <w:szCs w:val="20"/>
        </w:rPr>
        <w:t>Corollary 2.</w:t>
      </w:r>
      <w:r w:rsidRPr="0091351C">
        <w:rPr>
          <w:color w:val="000000"/>
          <w:sz w:val="20"/>
          <w:szCs w:val="20"/>
        </w:rPr>
        <w:t xml:space="preserve"> For the given lower barrier </w:t>
      </w:r>
      <w:r w:rsidRPr="0091351C">
        <w:rPr>
          <w:sz w:val="20"/>
          <w:szCs w:val="20"/>
        </w:rPr>
        <w:object w:dxaOrig="240" w:dyaOrig="260">
          <v:shape id="_x0000_i1154" type="#_x0000_t75" style="width:11.9pt;height:12.5pt" o:ole="">
            <v:imagedata r:id="rId259" o:title=""/>
          </v:shape>
          <o:OLEObject Type="Embed" ProgID="Equation.DSMT4" ShapeID="_x0000_i1154" DrawAspect="Content" ObjectID="_1660245942" r:id="rId260"/>
        </w:object>
      </w:r>
      <w:r w:rsidRPr="0091351C">
        <w:rPr>
          <w:color w:val="000000"/>
          <w:sz w:val="20"/>
          <w:szCs w:val="20"/>
        </w:rPr>
        <w:t xml:space="preserve">and the stirk price </w:t>
      </w:r>
      <w:r w:rsidRPr="0091351C">
        <w:rPr>
          <w:sz w:val="20"/>
          <w:szCs w:val="20"/>
        </w:rPr>
        <w:object w:dxaOrig="300" w:dyaOrig="260">
          <v:shape id="_x0000_i1155" type="#_x0000_t75" style="width:15.05pt;height:12.5pt" o:ole="">
            <v:imagedata r:id="rId261" o:title=""/>
          </v:shape>
          <o:OLEObject Type="Embed" ProgID="Equation.DSMT4" ShapeID="_x0000_i1155" DrawAspect="Content" ObjectID="_1660245943" r:id="rId262"/>
        </w:object>
      </w:r>
      <w:r w:rsidRPr="0091351C">
        <w:rPr>
          <w:color w:val="000000"/>
          <w:sz w:val="20"/>
          <w:szCs w:val="20"/>
        </w:rPr>
        <w:t xml:space="preserve">, there may exist many of the </w:t>
      </w:r>
      <w:r w:rsidRPr="0091351C">
        <w:rPr>
          <w:sz w:val="20"/>
          <w:szCs w:val="20"/>
        </w:rPr>
        <w:object w:dxaOrig="240" w:dyaOrig="320">
          <v:shape id="_x0000_i1156" type="#_x0000_t75" style="width:11.9pt;height:15.65pt" o:ole="">
            <v:imagedata r:id="rId215" o:title=""/>
          </v:shape>
          <o:OLEObject Type="Embed" ProgID="Equation.DSMT4" ShapeID="_x0000_i1156" DrawAspect="Content" ObjectID="_1660245944" r:id="rId263"/>
        </w:object>
      </w:r>
      <w:r w:rsidRPr="0091351C">
        <w:rPr>
          <w:color w:val="000000"/>
          <w:sz w:val="20"/>
          <w:szCs w:val="20"/>
        </w:rPr>
        <w:t xml:space="preserve">and </w:t>
      </w:r>
      <w:r w:rsidRPr="0091351C">
        <w:rPr>
          <w:sz w:val="20"/>
          <w:szCs w:val="20"/>
        </w:rPr>
        <w:object w:dxaOrig="300" w:dyaOrig="320">
          <v:shape id="_x0000_i1157" type="#_x0000_t75" style="width:15.05pt;height:15.65pt" o:ole="">
            <v:imagedata r:id="rId217" o:title=""/>
          </v:shape>
          <o:OLEObject Type="Embed" ProgID="Equation.DSMT4" ShapeID="_x0000_i1157" DrawAspect="Content" ObjectID="_1660245945" r:id="rId264"/>
        </w:object>
      </w:r>
      <w:r w:rsidRPr="0091351C">
        <w:rPr>
          <w:color w:val="000000"/>
          <w:sz w:val="20"/>
          <w:szCs w:val="20"/>
        </w:rPr>
        <w:t xml:space="preserve">such that satisfy conditions (11), (12). But the price of discrete barrier option and the Greeks of the contract that respectively evaluate based on (10), (32) </w:t>
      </w:r>
      <w:r w:rsidRPr="0091351C">
        <w:rPr>
          <w:color w:val="000000"/>
          <w:sz w:val="20"/>
          <w:szCs w:val="20"/>
        </w:rPr>
        <w:lastRenderedPageBreak/>
        <w:t xml:space="preserve">and (33) are independent of different choices for </w:t>
      </w:r>
      <w:r w:rsidRPr="0091351C">
        <w:rPr>
          <w:sz w:val="20"/>
          <w:szCs w:val="20"/>
        </w:rPr>
        <w:object w:dxaOrig="240" w:dyaOrig="320">
          <v:shape id="_x0000_i1158" type="#_x0000_t75" style="width:11.9pt;height:15.65pt" o:ole="">
            <v:imagedata r:id="rId215" o:title=""/>
          </v:shape>
          <o:OLEObject Type="Embed" ProgID="Equation.DSMT4" ShapeID="_x0000_i1158" DrawAspect="Content" ObjectID="_1660245946" r:id="rId265"/>
        </w:object>
      </w:r>
      <w:r w:rsidRPr="0091351C">
        <w:rPr>
          <w:color w:val="000000"/>
          <w:sz w:val="20"/>
          <w:szCs w:val="20"/>
        </w:rPr>
        <w:t xml:space="preserve">and </w:t>
      </w:r>
      <w:r w:rsidRPr="0091351C">
        <w:rPr>
          <w:sz w:val="20"/>
          <w:szCs w:val="20"/>
        </w:rPr>
        <w:object w:dxaOrig="300" w:dyaOrig="320">
          <v:shape id="_x0000_i1159" type="#_x0000_t75" style="width:15.05pt;height:15.65pt" o:ole="">
            <v:imagedata r:id="rId217" o:title=""/>
          </v:shape>
          <o:OLEObject Type="Embed" ProgID="Equation.DSMT4" ShapeID="_x0000_i1159" DrawAspect="Content" ObjectID="_1660245947" r:id="rId266"/>
        </w:object>
      </w:r>
      <w:r w:rsidRPr="0091351C">
        <w:rPr>
          <w:color w:val="000000"/>
          <w:sz w:val="20"/>
          <w:szCs w:val="20"/>
        </w:rPr>
        <w:t>.</w:t>
      </w:r>
    </w:p>
    <w:p w:rsidR="00751699" w:rsidRPr="0091351C" w:rsidRDefault="00751699" w:rsidP="00977C64">
      <w:pPr>
        <w:suppressAutoHyphens w:val="0"/>
        <w:autoSpaceDE w:val="0"/>
        <w:autoSpaceDN w:val="0"/>
        <w:adjustRightInd w:val="0"/>
        <w:snapToGrid w:val="0"/>
        <w:ind w:firstLine="425"/>
        <w:jc w:val="both"/>
        <w:rPr>
          <w:color w:val="000000"/>
          <w:sz w:val="20"/>
          <w:szCs w:val="20"/>
          <w:lang w:eastAsia="zh-CN"/>
        </w:rPr>
      </w:pPr>
      <w:r w:rsidRPr="0091351C">
        <w:rPr>
          <w:b/>
          <w:bCs/>
          <w:i/>
          <w:iCs/>
          <w:color w:val="000000"/>
          <w:sz w:val="20"/>
          <w:szCs w:val="20"/>
        </w:rPr>
        <w:t>Proof.</w:t>
      </w:r>
      <w:r w:rsidRPr="0091351C">
        <w:rPr>
          <w:color w:val="000000"/>
          <w:sz w:val="20"/>
          <w:szCs w:val="20"/>
        </w:rPr>
        <w:t xml:space="preserve"> We just prove the corollary for the price of barrier option, the result for the Greeks consequentis immediate. Without less of generality suppose that </w:t>
      </w:r>
      <w:r w:rsidRPr="0091351C">
        <w:rPr>
          <w:sz w:val="20"/>
          <w:szCs w:val="20"/>
        </w:rPr>
        <w:object w:dxaOrig="700" w:dyaOrig="260">
          <v:shape id="_x0000_i1160" type="#_x0000_t75" style="width:34.45pt;height:12.5pt" o:ole="">
            <v:imagedata r:id="rId267" o:title=""/>
          </v:shape>
          <o:OLEObject Type="Embed" ProgID="Equation.DSMT4" ShapeID="_x0000_i1160" DrawAspect="Content" ObjectID="_1660245948" r:id="rId268"/>
        </w:object>
      </w:r>
      <w:r w:rsidRPr="0091351C">
        <w:rPr>
          <w:color w:val="000000"/>
          <w:sz w:val="20"/>
          <w:szCs w:val="20"/>
        </w:rPr>
        <w:t xml:space="preserve">. By replacing the formulae with </w:t>
      </w:r>
      <w:r w:rsidRPr="0091351C">
        <w:rPr>
          <w:sz w:val="20"/>
          <w:szCs w:val="20"/>
        </w:rPr>
        <w:object w:dxaOrig="1160" w:dyaOrig="380">
          <v:shape id="_x0000_i1161" type="#_x0000_t75" style="width:57.6pt;height:18.8pt" o:ole="">
            <v:imagedata r:id="rId269" o:title=""/>
          </v:shape>
          <o:OLEObject Type="Embed" ProgID="Equation.DSMT4" ShapeID="_x0000_i1161" DrawAspect="Content" ObjectID="_1660245949" r:id="rId270"/>
        </w:object>
      </w:r>
      <w:r w:rsidRPr="0091351C">
        <w:rPr>
          <w:color w:val="000000"/>
          <w:sz w:val="20"/>
          <w:szCs w:val="20"/>
        </w:rPr>
        <w:t xml:space="preserve"> given by the Theorem 1 into Theorem 2, one may observe</w:t>
      </w:r>
      <w:r w:rsidR="00F45F4E" w:rsidRPr="0091351C">
        <w:rPr>
          <w:rFonts w:hint="eastAsia"/>
          <w:color w:val="000000"/>
          <w:sz w:val="20"/>
          <w:szCs w:val="20"/>
          <w:lang w:eastAsia="zh-CN"/>
        </w:rPr>
        <w:t>.</w:t>
      </w:r>
    </w:p>
    <w:p w:rsidR="00F45F4E" w:rsidRPr="0091351C" w:rsidRDefault="00F45F4E" w:rsidP="00977C64">
      <w:pPr>
        <w:suppressAutoHyphens w:val="0"/>
        <w:autoSpaceDE w:val="0"/>
        <w:autoSpaceDN w:val="0"/>
        <w:adjustRightInd w:val="0"/>
        <w:snapToGrid w:val="0"/>
        <w:jc w:val="center"/>
        <w:rPr>
          <w:sz w:val="20"/>
          <w:szCs w:val="20"/>
          <w:lang w:eastAsia="zh-CN"/>
        </w:rPr>
        <w:sectPr w:rsidR="00F45F4E" w:rsidRPr="0091351C" w:rsidSect="00B00CF5">
          <w:footnotePr>
            <w:pos w:val="beneathText"/>
          </w:footnotePr>
          <w:type w:val="continuous"/>
          <w:pgSz w:w="12240" w:h="15840" w:code="1"/>
          <w:pgMar w:top="1440" w:right="1440" w:bottom="1440" w:left="1440" w:header="720" w:footer="720" w:gutter="0"/>
          <w:cols w:num="2" w:space="600"/>
          <w:docGrid w:linePitch="360"/>
        </w:sectPr>
      </w:pPr>
    </w:p>
    <w:p w:rsidR="00F45F4E" w:rsidRPr="0091351C" w:rsidRDefault="00F45F4E" w:rsidP="00977C64">
      <w:pPr>
        <w:suppressAutoHyphens w:val="0"/>
        <w:autoSpaceDE w:val="0"/>
        <w:autoSpaceDN w:val="0"/>
        <w:adjustRightInd w:val="0"/>
        <w:snapToGrid w:val="0"/>
        <w:jc w:val="center"/>
        <w:rPr>
          <w:sz w:val="20"/>
          <w:szCs w:val="20"/>
          <w:lang w:eastAsia="zh-CN"/>
        </w:rPr>
      </w:pPr>
    </w:p>
    <w:p w:rsidR="00751699" w:rsidRPr="0091351C" w:rsidRDefault="00751699" w:rsidP="00977C64">
      <w:pPr>
        <w:suppressAutoHyphens w:val="0"/>
        <w:autoSpaceDE w:val="0"/>
        <w:autoSpaceDN w:val="0"/>
        <w:adjustRightInd w:val="0"/>
        <w:snapToGrid w:val="0"/>
        <w:jc w:val="center"/>
        <w:rPr>
          <w:color w:val="000000"/>
          <w:sz w:val="20"/>
          <w:szCs w:val="20"/>
        </w:rPr>
      </w:pPr>
      <w:r w:rsidRPr="0091351C">
        <w:rPr>
          <w:sz w:val="20"/>
          <w:szCs w:val="20"/>
        </w:rPr>
        <w:object w:dxaOrig="6460" w:dyaOrig="1480">
          <v:shape id="_x0000_i1162" type="#_x0000_t75" style="width:322.45pt;height:73.25pt" o:ole="">
            <v:imagedata r:id="rId271" o:title=""/>
          </v:shape>
          <o:OLEObject Type="Embed" ProgID="Equation.DSMT4" ShapeID="_x0000_i1162" DrawAspect="Content" ObjectID="_1660245950" r:id="rId272"/>
        </w:objec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Now using Equation (15), the last expression can be restated as:</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sz w:val="20"/>
          <w:szCs w:val="20"/>
        </w:rPr>
        <w:object w:dxaOrig="8540" w:dyaOrig="660">
          <v:shape id="_x0000_i1163" type="#_x0000_t75" style="width:427.6pt;height:33.2pt" o:ole="">
            <v:imagedata r:id="rId273" o:title=""/>
          </v:shape>
          <o:OLEObject Type="Embed" ProgID="Equation.DSMT4" ShapeID="_x0000_i1163" DrawAspect="Content" ObjectID="_1660245951" r:id="rId274"/>
        </w:object>
      </w:r>
      <w:r w:rsidRPr="0091351C">
        <w:rPr>
          <w:color w:val="000000"/>
          <w:sz w:val="20"/>
          <w:szCs w:val="20"/>
        </w:rPr>
        <w:t xml:space="preserve"> (34)</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where</w:t>
      </w:r>
    </w:p>
    <w:p w:rsidR="00751699" w:rsidRPr="0091351C" w:rsidRDefault="00751699" w:rsidP="00977C64">
      <w:pPr>
        <w:suppressAutoHyphens w:val="0"/>
        <w:autoSpaceDE w:val="0"/>
        <w:autoSpaceDN w:val="0"/>
        <w:adjustRightInd w:val="0"/>
        <w:snapToGrid w:val="0"/>
        <w:jc w:val="center"/>
        <w:rPr>
          <w:color w:val="000000"/>
          <w:sz w:val="20"/>
          <w:szCs w:val="20"/>
        </w:rPr>
      </w:pPr>
      <w:r w:rsidRPr="0091351C">
        <w:rPr>
          <w:sz w:val="20"/>
          <w:szCs w:val="20"/>
        </w:rPr>
        <w:object w:dxaOrig="3680" w:dyaOrig="760">
          <v:shape id="_x0000_i1164" type="#_x0000_t75" style="width:184.7pt;height:38.2pt" o:ole="">
            <v:imagedata r:id="rId275" o:title=""/>
          </v:shape>
          <o:OLEObject Type="Embed" ProgID="Equation.DSMT4" ShapeID="_x0000_i1164" DrawAspect="Content" ObjectID="_1660245952" r:id="rId276"/>
        </w:object>
      </w:r>
    </w:p>
    <w:p w:rsidR="00B00CF5" w:rsidRPr="0091351C" w:rsidRDefault="00B00CF5" w:rsidP="00977C64">
      <w:pPr>
        <w:suppressAutoHyphens w:val="0"/>
        <w:autoSpaceDE w:val="0"/>
        <w:autoSpaceDN w:val="0"/>
        <w:adjustRightInd w:val="0"/>
        <w:snapToGrid w:val="0"/>
        <w:ind w:firstLine="425"/>
        <w:jc w:val="both"/>
        <w:rPr>
          <w:color w:val="000000"/>
          <w:sz w:val="20"/>
          <w:szCs w:val="20"/>
          <w:lang w:eastAsia="zh-CN"/>
        </w:rPr>
      </w:pPr>
    </w:p>
    <w:p w:rsidR="00F45F4E" w:rsidRPr="0091351C" w:rsidRDefault="00F45F4E" w:rsidP="00977C64">
      <w:pPr>
        <w:suppressAutoHyphens w:val="0"/>
        <w:autoSpaceDE w:val="0"/>
        <w:autoSpaceDN w:val="0"/>
        <w:adjustRightInd w:val="0"/>
        <w:snapToGrid w:val="0"/>
        <w:ind w:firstLine="425"/>
        <w:jc w:val="both"/>
        <w:rPr>
          <w:color w:val="000000"/>
          <w:sz w:val="20"/>
          <w:szCs w:val="20"/>
          <w:lang w:eastAsia="zh-CN"/>
        </w:rPr>
        <w:sectPr w:rsidR="00F45F4E" w:rsidRPr="0091351C" w:rsidSect="00F91A5C">
          <w:footnotePr>
            <w:pos w:val="beneathText"/>
          </w:footnotePr>
          <w:type w:val="continuous"/>
          <w:pgSz w:w="12240" w:h="15840" w:code="1"/>
          <w:pgMar w:top="1440" w:right="1440" w:bottom="1440" w:left="1440" w:header="720" w:footer="720" w:gutter="0"/>
          <w:cols w:space="720"/>
          <w:docGrid w:linePitch="360"/>
        </w:sectPr>
      </w:pP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lastRenderedPageBreak/>
        <w:t xml:space="preserve">The function </w:t>
      </w:r>
      <w:r w:rsidRPr="0091351C">
        <w:rPr>
          <w:sz w:val="20"/>
          <w:szCs w:val="20"/>
        </w:rPr>
        <w:object w:dxaOrig="780" w:dyaOrig="380">
          <v:shape id="_x0000_i1165" type="#_x0000_t75" style="width:38.8pt;height:18.8pt" o:ole="">
            <v:imagedata r:id="rId277" o:title=""/>
          </v:shape>
          <o:OLEObject Type="Embed" ProgID="Equation.DSMT4" ShapeID="_x0000_i1165" DrawAspect="Content" ObjectID="_1660245953" r:id="rId278"/>
        </w:object>
      </w:r>
      <w:r w:rsidRPr="0091351C">
        <w:rPr>
          <w:color w:val="000000"/>
          <w:sz w:val="20"/>
          <w:szCs w:val="20"/>
        </w:rPr>
        <w:t xml:space="preserve"> that was defined previously has lower barrier </w:t>
      </w:r>
      <w:r w:rsidRPr="0091351C">
        <w:rPr>
          <w:sz w:val="20"/>
          <w:szCs w:val="20"/>
        </w:rPr>
        <w:object w:dxaOrig="240" w:dyaOrig="320">
          <v:shape id="_x0000_i1166" type="#_x0000_t75" style="width:11.9pt;height:15.65pt" o:ole="">
            <v:imagedata r:id="rId215" o:title=""/>
          </v:shape>
          <o:OLEObject Type="Embed" ProgID="Equation.DSMT4" ShapeID="_x0000_i1166" DrawAspect="Content" ObjectID="_1660245954" r:id="rId279"/>
        </w:object>
      </w:r>
      <w:r w:rsidRPr="0091351C">
        <w:rPr>
          <w:color w:val="000000"/>
          <w:sz w:val="20"/>
          <w:szCs w:val="20"/>
        </w:rPr>
        <w:t xml:space="preserve"> as coefficient. Then, the </w:t>
      </w:r>
      <w:r w:rsidR="0091351C" w:rsidRPr="0091351C">
        <w:rPr>
          <w:color w:val="000000"/>
          <w:sz w:val="20"/>
          <w:szCs w:val="20"/>
        </w:rPr>
        <w:t>last equation</w:t>
      </w:r>
      <w:r w:rsidRPr="0091351C">
        <w:rPr>
          <w:color w:val="000000"/>
          <w:sz w:val="20"/>
          <w:szCs w:val="20"/>
        </w:rPr>
        <w:t xml:space="preserve"> depend on </w:t>
      </w:r>
      <w:r w:rsidRPr="0091351C">
        <w:rPr>
          <w:sz w:val="20"/>
          <w:szCs w:val="20"/>
        </w:rPr>
        <w:object w:dxaOrig="240" w:dyaOrig="320">
          <v:shape id="_x0000_i1167" type="#_x0000_t75" style="width:11.9pt;height:15.65pt" o:ole="">
            <v:imagedata r:id="rId215" o:title=""/>
          </v:shape>
          <o:OLEObject Type="Embed" ProgID="Equation.DSMT4" ShapeID="_x0000_i1167" DrawAspect="Content" ObjectID="_1660245955" r:id="rId280"/>
        </w:object>
      </w:r>
      <w:r w:rsidRPr="0091351C">
        <w:rPr>
          <w:color w:val="000000"/>
          <w:sz w:val="20"/>
          <w:szCs w:val="20"/>
        </w:rPr>
        <w:t xml:space="preserve">and </w:t>
      </w:r>
      <w:r w:rsidRPr="0091351C">
        <w:rPr>
          <w:sz w:val="20"/>
          <w:szCs w:val="20"/>
        </w:rPr>
        <w:object w:dxaOrig="300" w:dyaOrig="320">
          <v:shape id="_x0000_i1168" type="#_x0000_t75" style="width:15.05pt;height:15.65pt" o:ole="">
            <v:imagedata r:id="rId217" o:title=""/>
          </v:shape>
          <o:OLEObject Type="Embed" ProgID="Equation.DSMT4" ShapeID="_x0000_i1168" DrawAspect="Content" ObjectID="_1660245956" r:id="rId281"/>
        </w:object>
      </w:r>
      <w:r w:rsidRPr="0091351C">
        <w:rPr>
          <w:color w:val="000000"/>
          <w:sz w:val="20"/>
          <w:szCs w:val="20"/>
        </w:rPr>
        <w:t>only from the proportion</w:t>
      </w:r>
      <w:r w:rsidRPr="0091351C">
        <w:rPr>
          <w:sz w:val="20"/>
          <w:szCs w:val="20"/>
        </w:rPr>
        <w:t xml:space="preserve"> </w:t>
      </w:r>
      <w:r w:rsidRPr="0091351C">
        <w:rPr>
          <w:sz w:val="20"/>
          <w:szCs w:val="20"/>
        </w:rPr>
        <w:object w:dxaOrig="320" w:dyaOrig="660">
          <v:shape id="_x0000_i1169" type="#_x0000_t75" style="width:15.65pt;height:33.2pt" o:ole="">
            <v:imagedata r:id="rId282" o:title=""/>
          </v:shape>
          <o:OLEObject Type="Embed" ProgID="Equation.DSMT4" ShapeID="_x0000_i1169" DrawAspect="Content" ObjectID="_1660245957" r:id="rId283"/>
        </w:object>
      </w:r>
      <w:r w:rsidR="00F91A5C" w:rsidRPr="0091351C">
        <w:rPr>
          <w:color w:val="000000"/>
          <w:sz w:val="20"/>
          <w:szCs w:val="20"/>
        </w:rPr>
        <w:t>.</w:t>
      </w:r>
      <w:r w:rsidRPr="0091351C">
        <w:rPr>
          <w:color w:val="000000"/>
          <w:sz w:val="20"/>
          <w:szCs w:val="20"/>
        </w:rPr>
        <w:t xml:space="preserve"> This fact completes the desire proof. </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 xml:space="preserve">The following examples provide application of the above results to the problem of pricing a </w:t>
      </w:r>
      <w:r w:rsidR="0091351C" w:rsidRPr="0091351C">
        <w:rPr>
          <w:color w:val="000000"/>
          <w:sz w:val="20"/>
          <w:szCs w:val="20"/>
        </w:rPr>
        <w:t>discrete barrier</w:t>
      </w:r>
      <w:r w:rsidRPr="0091351C">
        <w:rPr>
          <w:color w:val="000000"/>
          <w:sz w:val="20"/>
          <w:szCs w:val="20"/>
        </w:rPr>
        <w:t xml:space="preserve"> option and the Greeks of the contract for the different cases of </w:t>
      </w:r>
      <w:r w:rsidRPr="0091351C">
        <w:rPr>
          <w:sz w:val="20"/>
          <w:szCs w:val="20"/>
        </w:rPr>
        <w:object w:dxaOrig="380" w:dyaOrig="320">
          <v:shape id="_x0000_i1170" type="#_x0000_t75" style="width:18.8pt;height:15.65pt" o:ole="">
            <v:imagedata r:id="rId284" o:title=""/>
          </v:shape>
          <o:OLEObject Type="Embed" ProgID="Equation.DSMT4" ShapeID="_x0000_i1170" DrawAspect="Content" ObjectID="_1660245958" r:id="rId285"/>
        </w:object>
      </w:r>
      <w:r w:rsidRPr="0091351C">
        <w:rPr>
          <w:color w:val="000000"/>
          <w:sz w:val="20"/>
          <w:szCs w:val="20"/>
        </w:rPr>
        <w:t xml:space="preserve"> and </w:t>
      </w:r>
      <w:r w:rsidRPr="0091351C">
        <w:rPr>
          <w:sz w:val="20"/>
          <w:szCs w:val="20"/>
        </w:rPr>
        <w:object w:dxaOrig="420" w:dyaOrig="320">
          <v:shape id="_x0000_i1171" type="#_x0000_t75" style="width:20.05pt;height:15.65pt" o:ole="">
            <v:imagedata r:id="rId286" o:title=""/>
          </v:shape>
          <o:OLEObject Type="Embed" ProgID="Equation.DSMT4" ShapeID="_x0000_i1171" DrawAspect="Content" ObjectID="_1660245959" r:id="rId287"/>
        </w:object>
      </w:r>
      <w:r w:rsidRPr="0091351C">
        <w:rPr>
          <w:color w:val="000000"/>
          <w:sz w:val="20"/>
          <w:szCs w:val="20"/>
        </w:rPr>
        <w:t>.</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b/>
          <w:bCs/>
          <w:color w:val="000000"/>
          <w:sz w:val="20"/>
          <w:szCs w:val="20"/>
        </w:rPr>
        <w:t>Example 1.</w:t>
      </w:r>
      <w:r w:rsidRPr="0091351C">
        <w:rPr>
          <w:color w:val="000000"/>
          <w:sz w:val="20"/>
          <w:szCs w:val="20"/>
        </w:rPr>
        <w:t xml:space="preserve"> Suppose, we want to price down-and-out barrier option. Parameters used are </w:t>
      </w:r>
      <w:r w:rsidRPr="0091351C">
        <w:rPr>
          <w:sz w:val="20"/>
          <w:szCs w:val="20"/>
        </w:rPr>
        <w:object w:dxaOrig="700" w:dyaOrig="279">
          <v:shape id="_x0000_i1172" type="#_x0000_t75" style="width:34.45pt;height:14.4pt" o:ole="">
            <v:imagedata r:id="rId288" o:title=""/>
          </v:shape>
          <o:OLEObject Type="Embed" ProgID="Equation.DSMT4" ShapeID="_x0000_i1172" DrawAspect="Content" ObjectID="_1660245960" r:id="rId289"/>
        </w:object>
      </w:r>
      <w:r w:rsidRPr="0091351C">
        <w:rPr>
          <w:color w:val="000000"/>
          <w:sz w:val="20"/>
          <w:szCs w:val="20"/>
        </w:rPr>
        <w:t xml:space="preserve">, </w:t>
      </w:r>
      <w:r w:rsidRPr="0091351C">
        <w:rPr>
          <w:sz w:val="20"/>
          <w:szCs w:val="20"/>
        </w:rPr>
        <w:object w:dxaOrig="740" w:dyaOrig="279">
          <v:shape id="_x0000_i1173" type="#_x0000_t75" style="width:37.55pt;height:14.4pt" o:ole="">
            <v:imagedata r:id="rId290" o:title=""/>
          </v:shape>
          <o:OLEObject Type="Embed" ProgID="Equation.DSMT4" ShapeID="_x0000_i1173" DrawAspect="Content" ObjectID="_1660245961" r:id="rId291"/>
        </w:object>
      </w:r>
      <w:r w:rsidRPr="0091351C">
        <w:rPr>
          <w:color w:val="000000"/>
          <w:sz w:val="20"/>
          <w:szCs w:val="20"/>
        </w:rPr>
        <w:t xml:space="preserve">, </w:t>
      </w:r>
      <w:r w:rsidRPr="0091351C">
        <w:rPr>
          <w:sz w:val="20"/>
          <w:szCs w:val="20"/>
        </w:rPr>
        <w:object w:dxaOrig="2200" w:dyaOrig="320">
          <v:shape id="_x0000_i1174" type="#_x0000_t75" style="width:110.2pt;height:15.65pt" o:ole="">
            <v:imagedata r:id="rId292" o:title=""/>
          </v:shape>
          <o:OLEObject Type="Embed" ProgID="Equation.DSMT4" ShapeID="_x0000_i1174" DrawAspect="Content" ObjectID="_1660245962" r:id="rId293"/>
        </w:object>
      </w:r>
      <w:r w:rsidR="00F91A5C" w:rsidRPr="0091351C">
        <w:rPr>
          <w:color w:val="000000"/>
          <w:sz w:val="20"/>
          <w:szCs w:val="20"/>
        </w:rPr>
        <w:t>,</w:t>
      </w:r>
      <w:r w:rsidRPr="0091351C">
        <w:rPr>
          <w:sz w:val="20"/>
          <w:szCs w:val="20"/>
        </w:rPr>
        <w:t xml:space="preserve"> </w:t>
      </w:r>
      <w:r w:rsidRPr="0091351C">
        <w:rPr>
          <w:sz w:val="20"/>
          <w:szCs w:val="20"/>
        </w:rPr>
        <w:object w:dxaOrig="1080" w:dyaOrig="320">
          <v:shape id="_x0000_i1175" type="#_x0000_t75" style="width:53.85pt;height:15.65pt" o:ole="">
            <v:imagedata r:id="rId294" o:title=""/>
          </v:shape>
          <o:OLEObject Type="Embed" ProgID="Equation.DSMT4" ShapeID="_x0000_i1175" DrawAspect="Content" ObjectID="_1660245963" r:id="rId295"/>
        </w:object>
      </w:r>
      <w:r w:rsidR="00F91A5C" w:rsidRPr="0091351C">
        <w:rPr>
          <w:color w:val="000000"/>
          <w:sz w:val="20"/>
          <w:szCs w:val="20"/>
        </w:rPr>
        <w:t>,</w:t>
      </w:r>
      <w:r w:rsidRPr="0091351C">
        <w:rPr>
          <w:color w:val="000000"/>
          <w:sz w:val="20"/>
          <w:szCs w:val="20"/>
        </w:rPr>
        <w:t xml:space="preserve"> </w:t>
      </w:r>
      <w:r w:rsidRPr="0091351C">
        <w:rPr>
          <w:sz w:val="20"/>
          <w:szCs w:val="20"/>
        </w:rPr>
        <w:object w:dxaOrig="680" w:dyaOrig="279">
          <v:shape id="_x0000_i1176" type="#_x0000_t75" style="width:33.8pt;height:14.4pt" o:ole="">
            <v:imagedata r:id="rId296" o:title=""/>
          </v:shape>
          <o:OLEObject Type="Embed" ProgID="Equation.DSMT4" ShapeID="_x0000_i1176" DrawAspect="Content" ObjectID="_1660245964" r:id="rId297"/>
        </w:object>
      </w:r>
      <w:r w:rsidRPr="0091351C">
        <w:rPr>
          <w:color w:val="000000"/>
          <w:sz w:val="20"/>
          <w:szCs w:val="20"/>
        </w:rPr>
        <w:t xml:space="preserve">, </w:t>
      </w:r>
      <w:r w:rsidRPr="0091351C">
        <w:rPr>
          <w:sz w:val="20"/>
          <w:szCs w:val="20"/>
        </w:rPr>
        <w:object w:dxaOrig="780" w:dyaOrig="279">
          <v:shape id="_x0000_i1177" type="#_x0000_t75" style="width:38.8pt;height:14.4pt" o:ole="">
            <v:imagedata r:id="rId298" o:title=""/>
          </v:shape>
          <o:OLEObject Type="Embed" ProgID="Equation.DSMT4" ShapeID="_x0000_i1177" DrawAspect="Content" ObjectID="_1660245965" r:id="rId299"/>
        </w:object>
      </w:r>
      <w:r w:rsidRPr="0091351C">
        <w:rPr>
          <w:color w:val="000000"/>
          <w:sz w:val="20"/>
          <w:szCs w:val="20"/>
        </w:rPr>
        <w:t xml:space="preserve">. Also the arbitrary parameters in the transformed partial differential equation are </w:t>
      </w:r>
      <w:r w:rsidRPr="0091351C">
        <w:rPr>
          <w:sz w:val="20"/>
          <w:szCs w:val="20"/>
        </w:rPr>
        <w:object w:dxaOrig="740" w:dyaOrig="360">
          <v:shape id="_x0000_i1178" type="#_x0000_t75" style="width:37.55pt;height:18.15pt" o:ole="">
            <v:imagedata r:id="rId300" o:title=""/>
          </v:shape>
          <o:OLEObject Type="Embed" ProgID="Equation.DSMT4" ShapeID="_x0000_i1178" DrawAspect="Content" ObjectID="_1660245966" r:id="rId301"/>
        </w:object>
      </w:r>
      <w:r w:rsidRPr="0091351C">
        <w:rPr>
          <w:color w:val="000000"/>
          <w:sz w:val="20"/>
          <w:szCs w:val="20"/>
        </w:rPr>
        <w:t xml:space="preserve">, </w:t>
      </w:r>
      <w:r w:rsidRPr="0091351C">
        <w:rPr>
          <w:sz w:val="20"/>
          <w:szCs w:val="20"/>
        </w:rPr>
        <w:object w:dxaOrig="760" w:dyaOrig="360">
          <v:shape id="_x0000_i1179" type="#_x0000_t75" style="width:38.2pt;height:18.15pt" o:ole="">
            <v:imagedata r:id="rId302" o:title=""/>
          </v:shape>
          <o:OLEObject Type="Embed" ProgID="Equation.DSMT4" ShapeID="_x0000_i1179" DrawAspect="Content" ObjectID="_1660245967" r:id="rId303"/>
        </w:object>
      </w:r>
      <w:r w:rsidR="00F45F4E" w:rsidRPr="0091351C">
        <w:rPr>
          <w:color w:val="000000"/>
          <w:sz w:val="20"/>
          <w:szCs w:val="20"/>
        </w:rPr>
        <w:t>. T</w:t>
      </w:r>
      <w:r w:rsidRPr="0091351C">
        <w:rPr>
          <w:color w:val="000000"/>
          <w:sz w:val="20"/>
          <w:szCs w:val="20"/>
        </w:rPr>
        <w:t xml:space="preserve">he price of the barrier option and the Greeks of the contract at the last monitoring date are evaluated for the different lower barriers </w:t>
      </w:r>
      <w:r w:rsidRPr="0091351C">
        <w:rPr>
          <w:sz w:val="20"/>
          <w:szCs w:val="20"/>
        </w:rPr>
        <w:object w:dxaOrig="240" w:dyaOrig="260">
          <v:shape id="_x0000_i1180" type="#_x0000_t75" style="width:11.9pt;height:12.5pt" o:ole="">
            <v:imagedata r:id="rId304" o:title=""/>
          </v:shape>
          <o:OLEObject Type="Embed" ProgID="Equation.DSMT4" ShapeID="_x0000_i1180" DrawAspect="Content" ObjectID="_1660245968" r:id="rId305"/>
        </w:object>
      </w:r>
      <w:r w:rsidRPr="0091351C">
        <w:rPr>
          <w:color w:val="000000"/>
          <w:sz w:val="20"/>
          <w:szCs w:val="20"/>
        </w:rPr>
        <w:t xml:space="preserve"> and the different monitoring numbers </w:t>
      </w:r>
      <w:r w:rsidRPr="0091351C">
        <w:rPr>
          <w:sz w:val="20"/>
          <w:szCs w:val="20"/>
        </w:rPr>
        <w:object w:dxaOrig="300" w:dyaOrig="279">
          <v:shape id="_x0000_i1181" type="#_x0000_t75" style="width:15.05pt;height:14.4pt" o:ole="">
            <v:imagedata r:id="rId306" o:title=""/>
          </v:shape>
          <o:OLEObject Type="Embed" ProgID="Equation.DSMT4" ShapeID="_x0000_i1181" DrawAspect="Content" ObjectID="_1660245969" r:id="rId307"/>
        </w:object>
      </w:r>
      <w:r w:rsidRPr="0091351C">
        <w:rPr>
          <w:color w:val="000000"/>
          <w:sz w:val="20"/>
          <w:szCs w:val="20"/>
        </w:rPr>
        <w:t xml:space="preserve">. Results are summarized in Table 1. In this example for lower barrier greater than (97) there are no </w:t>
      </w:r>
      <w:r w:rsidRPr="0091351C">
        <w:rPr>
          <w:sz w:val="20"/>
          <w:szCs w:val="20"/>
        </w:rPr>
        <w:object w:dxaOrig="240" w:dyaOrig="320">
          <v:shape id="_x0000_i1182" type="#_x0000_t75" style="width:11.9pt;height:15.65pt" o:ole="">
            <v:imagedata r:id="rId308" o:title=""/>
          </v:shape>
          <o:OLEObject Type="Embed" ProgID="Equation.DSMT4" ShapeID="_x0000_i1182" DrawAspect="Content" ObjectID="_1660245970" r:id="rId309"/>
        </w:object>
      </w:r>
      <w:r w:rsidRPr="0091351C">
        <w:rPr>
          <w:color w:val="000000"/>
          <w:sz w:val="20"/>
          <w:szCs w:val="20"/>
        </w:rPr>
        <w:t xml:space="preserve"> and </w:t>
      </w:r>
      <w:r w:rsidRPr="0091351C">
        <w:rPr>
          <w:sz w:val="20"/>
          <w:szCs w:val="20"/>
        </w:rPr>
        <w:object w:dxaOrig="300" w:dyaOrig="320">
          <v:shape id="_x0000_i1183" type="#_x0000_t75" style="width:15.05pt;height:15.65pt" o:ole="">
            <v:imagedata r:id="rId310" o:title=""/>
          </v:shape>
          <o:OLEObject Type="Embed" ProgID="Equation.DSMT4" ShapeID="_x0000_i1183" DrawAspect="Content" ObjectID="_1660245971" r:id="rId311"/>
        </w:object>
      </w:r>
      <w:r w:rsidRPr="0091351C">
        <w:rPr>
          <w:color w:val="000000"/>
          <w:sz w:val="20"/>
          <w:szCs w:val="20"/>
        </w:rPr>
        <w:t xml:space="preserve"> such that satisfy conditions (11) and (12).</w:t>
      </w:r>
    </w:p>
    <w:p w:rsidR="00B00CF5" w:rsidRPr="0091351C" w:rsidRDefault="00B00CF5" w:rsidP="00977C64">
      <w:pPr>
        <w:suppressAutoHyphens w:val="0"/>
        <w:autoSpaceDE w:val="0"/>
        <w:autoSpaceDN w:val="0"/>
        <w:adjustRightInd w:val="0"/>
        <w:snapToGrid w:val="0"/>
        <w:jc w:val="center"/>
        <w:rPr>
          <w:color w:val="000000"/>
          <w:sz w:val="20"/>
          <w:szCs w:val="20"/>
        </w:rPr>
        <w:sectPr w:rsidR="00B00CF5" w:rsidRPr="0091351C" w:rsidSect="00B00CF5">
          <w:footnotePr>
            <w:pos w:val="beneathText"/>
          </w:footnotePr>
          <w:type w:val="continuous"/>
          <w:pgSz w:w="12240" w:h="15840" w:code="1"/>
          <w:pgMar w:top="1440" w:right="1440" w:bottom="1440" w:left="1440" w:header="720" w:footer="720" w:gutter="0"/>
          <w:cols w:num="2" w:space="600"/>
          <w:docGrid w:linePitch="360"/>
        </w:sectPr>
      </w:pPr>
    </w:p>
    <w:p w:rsidR="00F45F4E" w:rsidRPr="0091351C" w:rsidRDefault="00F45F4E">
      <w:pPr>
        <w:suppressAutoHyphens w:val="0"/>
        <w:rPr>
          <w:color w:val="000000"/>
          <w:sz w:val="20"/>
          <w:szCs w:val="20"/>
        </w:rPr>
      </w:pPr>
      <w:r w:rsidRPr="0091351C">
        <w:rPr>
          <w:color w:val="000000"/>
          <w:sz w:val="20"/>
          <w:szCs w:val="20"/>
        </w:rPr>
        <w:lastRenderedPageBreak/>
        <w:br w:type="page"/>
      </w:r>
    </w:p>
    <w:p w:rsidR="00751699" w:rsidRPr="0091351C" w:rsidRDefault="00751699" w:rsidP="00F45F4E">
      <w:pPr>
        <w:suppressAutoHyphens w:val="0"/>
        <w:autoSpaceDE w:val="0"/>
        <w:autoSpaceDN w:val="0"/>
        <w:adjustRightInd w:val="0"/>
        <w:snapToGrid w:val="0"/>
        <w:jc w:val="both"/>
        <w:rPr>
          <w:color w:val="000000"/>
          <w:sz w:val="20"/>
          <w:szCs w:val="20"/>
        </w:rPr>
      </w:pPr>
      <w:r w:rsidRPr="0091351C">
        <w:rPr>
          <w:b/>
          <w:bCs/>
          <w:color w:val="000000"/>
          <w:sz w:val="20"/>
          <w:szCs w:val="20"/>
        </w:rPr>
        <w:lastRenderedPageBreak/>
        <w:t>Table 1</w:t>
      </w:r>
      <w:r w:rsidR="00F45F4E" w:rsidRPr="0091351C">
        <w:rPr>
          <w:color w:val="000000"/>
          <w:sz w:val="20"/>
          <w:szCs w:val="20"/>
        </w:rPr>
        <w:t>: I</w:t>
      </w:r>
      <w:r w:rsidRPr="0091351C">
        <w:rPr>
          <w:color w:val="000000"/>
          <w:sz w:val="20"/>
          <w:szCs w:val="20"/>
        </w:rPr>
        <w:t xml:space="preserve">n this table for the different levels of the lower barrier, we chose </w:t>
      </w:r>
      <w:r w:rsidRPr="0091351C">
        <w:rPr>
          <w:sz w:val="20"/>
          <w:szCs w:val="20"/>
        </w:rPr>
        <w:object w:dxaOrig="240" w:dyaOrig="320">
          <v:shape id="_x0000_i1184" type="#_x0000_t75" style="width:11.9pt;height:15.65pt" o:ole="">
            <v:imagedata r:id="rId308" o:title=""/>
          </v:shape>
          <o:OLEObject Type="Embed" ProgID="Equation.DSMT4" ShapeID="_x0000_i1184" DrawAspect="Content" ObjectID="_1660245972" r:id="rId312"/>
        </w:object>
      </w:r>
      <w:r w:rsidRPr="0091351C">
        <w:rPr>
          <w:color w:val="000000"/>
          <w:sz w:val="20"/>
          <w:szCs w:val="20"/>
        </w:rPr>
        <w:t xml:space="preserve"> and </w:t>
      </w:r>
      <w:r w:rsidRPr="0091351C">
        <w:rPr>
          <w:sz w:val="20"/>
          <w:szCs w:val="20"/>
        </w:rPr>
        <w:object w:dxaOrig="300" w:dyaOrig="320">
          <v:shape id="_x0000_i1185" type="#_x0000_t75" style="width:15.05pt;height:15.65pt" o:ole="">
            <v:imagedata r:id="rId310" o:title=""/>
          </v:shape>
          <o:OLEObject Type="Embed" ProgID="Equation.DSMT4" ShapeID="_x0000_i1185" DrawAspect="Content" ObjectID="_1660245973" r:id="rId313"/>
        </w:object>
      </w:r>
      <w:r w:rsidRPr="0091351C">
        <w:rPr>
          <w:color w:val="000000"/>
          <w:sz w:val="20"/>
          <w:szCs w:val="20"/>
        </w:rPr>
        <w:t>suitably, and then the price of discrete barrier options is evaluated based on Theorem 2</w:t>
      </w:r>
    </w:p>
    <w:tbl>
      <w:tblPr>
        <w:tblW w:w="5000" w:type="pct"/>
        <w:jc w:val="center"/>
        <w:tblBorders>
          <w:top w:val="single" w:sz="8" w:space="0" w:color="000000"/>
          <w:bottom w:val="single" w:sz="8" w:space="0" w:color="000000"/>
        </w:tblBorders>
        <w:tblCellMar>
          <w:left w:w="57" w:type="dxa"/>
          <w:right w:w="57" w:type="dxa"/>
        </w:tblCellMar>
        <w:tblLook w:val="04A0"/>
      </w:tblPr>
      <w:tblGrid>
        <w:gridCol w:w="1422"/>
        <w:gridCol w:w="1215"/>
        <w:gridCol w:w="2279"/>
        <w:gridCol w:w="2279"/>
        <w:gridCol w:w="2279"/>
      </w:tblGrid>
      <w:tr w:rsidR="00751699" w:rsidRPr="0091351C" w:rsidTr="00F91A5C">
        <w:trPr>
          <w:jc w:val="center"/>
        </w:trPr>
        <w:tc>
          <w:tcPr>
            <w:tcW w:w="750" w:type="pct"/>
            <w:tcBorders>
              <w:top w:val="single" w:sz="8" w:space="0" w:color="000000"/>
              <w:left w:val="nil"/>
              <w:bottom w:val="single" w:sz="8" w:space="0" w:color="000000"/>
              <w:right w:val="nil"/>
            </w:tcBorders>
            <w:vAlign w:val="center"/>
          </w:tcPr>
          <w:p w:rsidR="00751699" w:rsidRPr="0091351C" w:rsidRDefault="00751699" w:rsidP="00977C64">
            <w:pPr>
              <w:suppressAutoHyphens w:val="0"/>
              <w:autoSpaceDE w:val="0"/>
              <w:autoSpaceDN w:val="0"/>
              <w:adjustRightInd w:val="0"/>
              <w:snapToGrid w:val="0"/>
              <w:jc w:val="both"/>
              <w:rPr>
                <w:b/>
                <w:bCs/>
                <w:color w:val="000000"/>
                <w:sz w:val="20"/>
                <w:szCs w:val="20"/>
              </w:rPr>
            </w:pPr>
            <w:r w:rsidRPr="0091351C">
              <w:rPr>
                <w:rFonts w:eastAsia="Times New Roman"/>
                <w:b/>
                <w:bCs/>
                <w:color w:val="365F91"/>
                <w:sz w:val="20"/>
                <w:szCs w:val="20"/>
              </w:rPr>
              <w:object w:dxaOrig="300" w:dyaOrig="279">
                <v:shape id="_x0000_i1186" type="#_x0000_t75" style="width:15.05pt;height:14.4pt" o:ole="">
                  <v:imagedata r:id="rId314" o:title=""/>
                </v:shape>
                <o:OLEObject Type="Embed" ProgID="Equation.DSMT4" ShapeID="_x0000_i1186" DrawAspect="Content" ObjectID="_1660245974" r:id="rId315"/>
              </w:object>
            </w:r>
          </w:p>
        </w:tc>
        <w:tc>
          <w:tcPr>
            <w:tcW w:w="641" w:type="pct"/>
            <w:tcBorders>
              <w:top w:val="single" w:sz="8" w:space="0" w:color="000000"/>
              <w:left w:val="nil"/>
              <w:bottom w:val="single" w:sz="8" w:space="0" w:color="000000"/>
              <w:right w:val="nil"/>
            </w:tcBorders>
            <w:vAlign w:val="center"/>
          </w:tcPr>
          <w:p w:rsidR="00751699" w:rsidRPr="0091351C" w:rsidRDefault="00751699" w:rsidP="00977C64">
            <w:pPr>
              <w:suppressAutoHyphens w:val="0"/>
              <w:snapToGrid w:val="0"/>
              <w:jc w:val="both"/>
              <w:rPr>
                <w:b/>
                <w:bCs/>
                <w:color w:val="000000"/>
                <w:sz w:val="20"/>
                <w:szCs w:val="20"/>
              </w:rPr>
            </w:pPr>
            <w:r w:rsidRPr="0091351C">
              <w:rPr>
                <w:rFonts w:eastAsia="Times New Roman"/>
                <w:b/>
                <w:bCs/>
                <w:color w:val="365F91"/>
                <w:sz w:val="20"/>
                <w:szCs w:val="20"/>
              </w:rPr>
              <w:object w:dxaOrig="240" w:dyaOrig="260">
                <v:shape id="_x0000_i1187" type="#_x0000_t75" style="width:11.9pt;height:12.5pt" o:ole="">
                  <v:imagedata r:id="rId316" o:title=""/>
                </v:shape>
                <o:OLEObject Type="Embed" ProgID="Equation.DSMT4" ShapeID="_x0000_i1187" DrawAspect="Content" ObjectID="_1660245975" r:id="rId317"/>
              </w:object>
            </w:r>
          </w:p>
        </w:tc>
        <w:tc>
          <w:tcPr>
            <w:tcW w:w="1203" w:type="pct"/>
            <w:tcBorders>
              <w:top w:val="single" w:sz="8" w:space="0" w:color="000000"/>
              <w:left w:val="nil"/>
              <w:bottom w:val="single" w:sz="8" w:space="0" w:color="000000"/>
              <w:right w:val="nil"/>
            </w:tcBorders>
            <w:vAlign w:val="center"/>
          </w:tcPr>
          <w:p w:rsidR="00751699" w:rsidRPr="0091351C" w:rsidRDefault="00751699" w:rsidP="00977C64">
            <w:pPr>
              <w:suppressAutoHyphens w:val="0"/>
              <w:snapToGrid w:val="0"/>
              <w:jc w:val="both"/>
              <w:rPr>
                <w:b/>
                <w:bCs/>
                <w:color w:val="000000"/>
                <w:sz w:val="20"/>
                <w:szCs w:val="20"/>
              </w:rPr>
            </w:pPr>
            <w:r w:rsidRPr="0091351C">
              <w:rPr>
                <w:rFonts w:eastAsia="Times New Roman"/>
                <w:b/>
                <w:bCs/>
                <w:color w:val="365F91"/>
                <w:sz w:val="20"/>
                <w:szCs w:val="20"/>
              </w:rPr>
              <w:object w:dxaOrig="260" w:dyaOrig="279">
                <v:shape id="_x0000_i1188" type="#_x0000_t75" style="width:12.5pt;height:14.4pt" o:ole="">
                  <v:imagedata r:id="rId318" o:title=""/>
                </v:shape>
                <o:OLEObject Type="Embed" ProgID="Equation.DSMT4" ShapeID="_x0000_i1188" DrawAspect="Content" ObjectID="_1660245976" r:id="rId319"/>
              </w:object>
            </w:r>
          </w:p>
        </w:tc>
        <w:tc>
          <w:tcPr>
            <w:tcW w:w="1203" w:type="pct"/>
            <w:tcBorders>
              <w:top w:val="single" w:sz="8" w:space="0" w:color="000000"/>
              <w:left w:val="nil"/>
              <w:bottom w:val="single" w:sz="8" w:space="0" w:color="000000"/>
              <w:right w:val="nil"/>
            </w:tcBorders>
            <w:vAlign w:val="center"/>
          </w:tcPr>
          <w:p w:rsidR="00751699" w:rsidRPr="0091351C" w:rsidRDefault="00751699" w:rsidP="00977C64">
            <w:pPr>
              <w:suppressAutoHyphens w:val="0"/>
              <w:snapToGrid w:val="0"/>
              <w:jc w:val="both"/>
              <w:rPr>
                <w:b/>
                <w:bCs/>
                <w:color w:val="000000"/>
                <w:sz w:val="20"/>
                <w:szCs w:val="20"/>
              </w:rPr>
            </w:pPr>
            <w:r w:rsidRPr="0091351C">
              <w:rPr>
                <w:rFonts w:eastAsia="Times New Roman"/>
                <w:b/>
                <w:bCs/>
                <w:color w:val="365F91"/>
                <w:sz w:val="20"/>
                <w:szCs w:val="20"/>
              </w:rPr>
              <w:object w:dxaOrig="220" w:dyaOrig="260">
                <v:shape id="_x0000_i1189" type="#_x0000_t75" style="width:11.25pt;height:12.5pt" o:ole="">
                  <v:imagedata r:id="rId320" o:title=""/>
                </v:shape>
                <o:OLEObject Type="Embed" ProgID="Equation.DSMT4" ShapeID="_x0000_i1189" DrawAspect="Content" ObjectID="_1660245977" r:id="rId321"/>
              </w:object>
            </w:r>
          </w:p>
        </w:tc>
        <w:tc>
          <w:tcPr>
            <w:tcW w:w="1203" w:type="pct"/>
            <w:tcBorders>
              <w:top w:val="single" w:sz="8" w:space="0" w:color="000000"/>
              <w:left w:val="nil"/>
              <w:bottom w:val="single" w:sz="8" w:space="0" w:color="000000"/>
              <w:right w:val="nil"/>
            </w:tcBorders>
            <w:vAlign w:val="center"/>
          </w:tcPr>
          <w:p w:rsidR="00751699" w:rsidRPr="0091351C" w:rsidRDefault="00751699" w:rsidP="00977C64">
            <w:pPr>
              <w:suppressAutoHyphens w:val="0"/>
              <w:snapToGrid w:val="0"/>
              <w:jc w:val="both"/>
              <w:rPr>
                <w:b/>
                <w:bCs/>
                <w:color w:val="000000"/>
                <w:sz w:val="20"/>
                <w:szCs w:val="20"/>
              </w:rPr>
            </w:pPr>
            <w:r w:rsidRPr="0091351C">
              <w:rPr>
                <w:rFonts w:eastAsia="Times New Roman"/>
                <w:b/>
                <w:bCs/>
                <w:color w:val="365F91"/>
                <w:sz w:val="20"/>
                <w:szCs w:val="20"/>
              </w:rPr>
              <w:object w:dxaOrig="220" w:dyaOrig="240">
                <v:shape id="_x0000_i1190" type="#_x0000_t75" style="width:11.25pt;height:11.9pt" o:ole="">
                  <v:imagedata r:id="rId322" o:title=""/>
                </v:shape>
                <o:OLEObject Type="Embed" ProgID="Equation.DSMT4" ShapeID="_x0000_i1190" DrawAspect="Content" ObjectID="_1660245978" r:id="rId323"/>
              </w:object>
            </w:r>
          </w:p>
        </w:tc>
      </w:tr>
      <w:tr w:rsidR="00751699" w:rsidRPr="0091351C" w:rsidTr="00F91A5C">
        <w:trPr>
          <w:jc w:val="center"/>
        </w:trPr>
        <w:tc>
          <w:tcPr>
            <w:tcW w:w="750"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b/>
                <w:bCs/>
                <w:color w:val="000000"/>
                <w:sz w:val="20"/>
                <w:szCs w:val="20"/>
              </w:rPr>
            </w:pPr>
            <w:r w:rsidRPr="0091351C">
              <w:rPr>
                <w:b/>
                <w:bCs/>
                <w:color w:val="000000"/>
                <w:sz w:val="20"/>
                <w:szCs w:val="20"/>
              </w:rPr>
              <w:t>5</w:t>
            </w:r>
          </w:p>
        </w:tc>
        <w:tc>
          <w:tcPr>
            <w:tcW w:w="641"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88</w:t>
            </w:r>
          </w:p>
        </w:tc>
        <w:tc>
          <w:tcPr>
            <w:tcW w:w="1203"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7.6920</w:t>
            </w:r>
          </w:p>
        </w:tc>
        <w:tc>
          <w:tcPr>
            <w:tcW w:w="1203"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0.6515</w:t>
            </w:r>
          </w:p>
        </w:tc>
        <w:tc>
          <w:tcPr>
            <w:tcW w:w="1203"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0.0222</w:t>
            </w:r>
          </w:p>
        </w:tc>
      </w:tr>
      <w:tr w:rsidR="00751699" w:rsidRPr="0091351C" w:rsidTr="00F91A5C">
        <w:trPr>
          <w:jc w:val="center"/>
        </w:trPr>
        <w:tc>
          <w:tcPr>
            <w:tcW w:w="750" w:type="pct"/>
            <w:vAlign w:val="center"/>
          </w:tcPr>
          <w:p w:rsidR="00751699" w:rsidRPr="0091351C" w:rsidRDefault="00751699" w:rsidP="00977C64">
            <w:pPr>
              <w:suppressAutoHyphens w:val="0"/>
              <w:autoSpaceDE w:val="0"/>
              <w:autoSpaceDN w:val="0"/>
              <w:adjustRightInd w:val="0"/>
              <w:snapToGrid w:val="0"/>
              <w:jc w:val="both"/>
              <w:rPr>
                <w:b/>
                <w:bCs/>
                <w:color w:val="000000"/>
                <w:sz w:val="20"/>
                <w:szCs w:val="20"/>
              </w:rPr>
            </w:pPr>
            <w:r w:rsidRPr="0091351C">
              <w:rPr>
                <w:b/>
                <w:bCs/>
                <w:color w:val="000000"/>
                <w:sz w:val="20"/>
                <w:szCs w:val="20"/>
              </w:rPr>
              <w:t>5</w:t>
            </w:r>
          </w:p>
        </w:tc>
        <w:tc>
          <w:tcPr>
            <w:tcW w:w="641" w:type="pct"/>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91</w:t>
            </w:r>
          </w:p>
        </w:tc>
        <w:tc>
          <w:tcPr>
            <w:tcW w:w="1203" w:type="pct"/>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7.4905</w:t>
            </w:r>
          </w:p>
        </w:tc>
        <w:tc>
          <w:tcPr>
            <w:tcW w:w="1203" w:type="pct"/>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0.6836</w:t>
            </w:r>
          </w:p>
        </w:tc>
        <w:tc>
          <w:tcPr>
            <w:tcW w:w="1203" w:type="pct"/>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0.0188</w:t>
            </w:r>
          </w:p>
        </w:tc>
      </w:tr>
      <w:tr w:rsidR="00751699" w:rsidRPr="0091351C" w:rsidTr="00F91A5C">
        <w:trPr>
          <w:jc w:val="center"/>
        </w:trPr>
        <w:tc>
          <w:tcPr>
            <w:tcW w:w="750"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b/>
                <w:bCs/>
                <w:color w:val="000000"/>
                <w:sz w:val="20"/>
                <w:szCs w:val="20"/>
              </w:rPr>
            </w:pPr>
            <w:r w:rsidRPr="0091351C">
              <w:rPr>
                <w:b/>
                <w:bCs/>
                <w:color w:val="000000"/>
                <w:sz w:val="20"/>
                <w:szCs w:val="20"/>
              </w:rPr>
              <w:t>5</w:t>
            </w:r>
          </w:p>
        </w:tc>
        <w:tc>
          <w:tcPr>
            <w:tcW w:w="641"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94</w:t>
            </w:r>
          </w:p>
        </w:tc>
        <w:tc>
          <w:tcPr>
            <w:tcW w:w="1203"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7.0023</w:t>
            </w:r>
          </w:p>
        </w:tc>
        <w:tc>
          <w:tcPr>
            <w:tcW w:w="1203"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0.7375</w:t>
            </w:r>
          </w:p>
        </w:tc>
        <w:tc>
          <w:tcPr>
            <w:tcW w:w="1203"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0.0189</w:t>
            </w:r>
          </w:p>
        </w:tc>
      </w:tr>
      <w:tr w:rsidR="00751699" w:rsidRPr="0091351C" w:rsidTr="00F91A5C">
        <w:trPr>
          <w:jc w:val="center"/>
        </w:trPr>
        <w:tc>
          <w:tcPr>
            <w:tcW w:w="750" w:type="pct"/>
            <w:vAlign w:val="center"/>
          </w:tcPr>
          <w:p w:rsidR="00751699" w:rsidRPr="0091351C" w:rsidRDefault="00751699" w:rsidP="00977C64">
            <w:pPr>
              <w:suppressAutoHyphens w:val="0"/>
              <w:autoSpaceDE w:val="0"/>
              <w:autoSpaceDN w:val="0"/>
              <w:adjustRightInd w:val="0"/>
              <w:snapToGrid w:val="0"/>
              <w:jc w:val="both"/>
              <w:rPr>
                <w:b/>
                <w:bCs/>
                <w:color w:val="000000"/>
                <w:sz w:val="20"/>
                <w:szCs w:val="20"/>
              </w:rPr>
            </w:pPr>
            <w:r w:rsidRPr="0091351C">
              <w:rPr>
                <w:b/>
                <w:bCs/>
                <w:color w:val="000000"/>
                <w:sz w:val="20"/>
                <w:szCs w:val="20"/>
              </w:rPr>
              <w:t>5</w:t>
            </w:r>
          </w:p>
        </w:tc>
        <w:tc>
          <w:tcPr>
            <w:tcW w:w="641" w:type="pct"/>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97</w:t>
            </w:r>
          </w:p>
        </w:tc>
        <w:tc>
          <w:tcPr>
            <w:tcW w:w="1203" w:type="pct"/>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6.0966</w:t>
            </w:r>
          </w:p>
        </w:tc>
        <w:tc>
          <w:tcPr>
            <w:tcW w:w="1203" w:type="pct"/>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0.7859</w:t>
            </w:r>
          </w:p>
        </w:tc>
        <w:tc>
          <w:tcPr>
            <w:tcW w:w="1203" w:type="pct"/>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0.0403</w:t>
            </w:r>
          </w:p>
        </w:tc>
      </w:tr>
      <w:tr w:rsidR="00751699" w:rsidRPr="0091351C" w:rsidTr="00F91A5C">
        <w:trPr>
          <w:jc w:val="center"/>
        </w:trPr>
        <w:tc>
          <w:tcPr>
            <w:tcW w:w="750"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b/>
                <w:bCs/>
                <w:color w:val="000000"/>
                <w:sz w:val="20"/>
                <w:szCs w:val="20"/>
              </w:rPr>
            </w:pPr>
            <w:r w:rsidRPr="0091351C">
              <w:rPr>
                <w:b/>
                <w:bCs/>
                <w:color w:val="000000"/>
                <w:sz w:val="20"/>
                <w:szCs w:val="20"/>
              </w:rPr>
              <w:t>15</w:t>
            </w:r>
          </w:p>
        </w:tc>
        <w:tc>
          <w:tcPr>
            <w:tcW w:w="641"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88</w:t>
            </w:r>
          </w:p>
        </w:tc>
        <w:tc>
          <w:tcPr>
            <w:tcW w:w="1203"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7.6307</w:t>
            </w:r>
          </w:p>
        </w:tc>
        <w:tc>
          <w:tcPr>
            <w:tcW w:w="1203"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0.6622</w:t>
            </w:r>
          </w:p>
        </w:tc>
        <w:tc>
          <w:tcPr>
            <w:tcW w:w="1203"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0.0204</w:t>
            </w:r>
          </w:p>
        </w:tc>
      </w:tr>
      <w:tr w:rsidR="00751699" w:rsidRPr="0091351C" w:rsidTr="00F91A5C">
        <w:trPr>
          <w:jc w:val="center"/>
        </w:trPr>
        <w:tc>
          <w:tcPr>
            <w:tcW w:w="750" w:type="pct"/>
            <w:vAlign w:val="center"/>
          </w:tcPr>
          <w:p w:rsidR="00751699" w:rsidRPr="0091351C" w:rsidRDefault="00751699" w:rsidP="00977C64">
            <w:pPr>
              <w:suppressAutoHyphens w:val="0"/>
              <w:autoSpaceDE w:val="0"/>
              <w:autoSpaceDN w:val="0"/>
              <w:adjustRightInd w:val="0"/>
              <w:snapToGrid w:val="0"/>
              <w:jc w:val="both"/>
              <w:rPr>
                <w:b/>
                <w:bCs/>
                <w:color w:val="000000"/>
                <w:sz w:val="20"/>
                <w:szCs w:val="20"/>
              </w:rPr>
            </w:pPr>
            <w:r w:rsidRPr="0091351C">
              <w:rPr>
                <w:b/>
                <w:bCs/>
                <w:color w:val="000000"/>
                <w:sz w:val="20"/>
                <w:szCs w:val="20"/>
              </w:rPr>
              <w:t>15</w:t>
            </w:r>
          </w:p>
        </w:tc>
        <w:tc>
          <w:tcPr>
            <w:tcW w:w="641" w:type="pct"/>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91</w:t>
            </w:r>
          </w:p>
        </w:tc>
        <w:tc>
          <w:tcPr>
            <w:tcW w:w="1203" w:type="pct"/>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7.3110</w:t>
            </w:r>
          </w:p>
        </w:tc>
        <w:tc>
          <w:tcPr>
            <w:tcW w:w="1203" w:type="pct"/>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0.7124</w:t>
            </w:r>
          </w:p>
        </w:tc>
        <w:tc>
          <w:tcPr>
            <w:tcW w:w="1203" w:type="pct"/>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0.0132</w:t>
            </w:r>
          </w:p>
        </w:tc>
      </w:tr>
      <w:tr w:rsidR="00751699" w:rsidRPr="0091351C" w:rsidTr="00F91A5C">
        <w:trPr>
          <w:jc w:val="center"/>
        </w:trPr>
        <w:tc>
          <w:tcPr>
            <w:tcW w:w="750"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b/>
                <w:bCs/>
                <w:color w:val="000000"/>
                <w:sz w:val="20"/>
                <w:szCs w:val="20"/>
              </w:rPr>
            </w:pPr>
            <w:r w:rsidRPr="0091351C">
              <w:rPr>
                <w:b/>
                <w:bCs/>
                <w:color w:val="000000"/>
                <w:sz w:val="20"/>
                <w:szCs w:val="20"/>
              </w:rPr>
              <w:t>15</w:t>
            </w:r>
          </w:p>
        </w:tc>
        <w:tc>
          <w:tcPr>
            <w:tcW w:w="641"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94</w:t>
            </w:r>
          </w:p>
        </w:tc>
        <w:tc>
          <w:tcPr>
            <w:tcW w:w="1203"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6.5459</w:t>
            </w:r>
          </w:p>
        </w:tc>
        <w:tc>
          <w:tcPr>
            <w:tcW w:w="1203"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0.8121</w:t>
            </w:r>
          </w:p>
        </w:tc>
        <w:tc>
          <w:tcPr>
            <w:tcW w:w="1203"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0.0041</w:t>
            </w:r>
          </w:p>
        </w:tc>
      </w:tr>
      <w:tr w:rsidR="00751699" w:rsidRPr="0091351C" w:rsidTr="00F91A5C">
        <w:trPr>
          <w:jc w:val="center"/>
        </w:trPr>
        <w:tc>
          <w:tcPr>
            <w:tcW w:w="750" w:type="pct"/>
            <w:vAlign w:val="center"/>
          </w:tcPr>
          <w:p w:rsidR="00751699" w:rsidRPr="0091351C" w:rsidRDefault="00751699" w:rsidP="00977C64">
            <w:pPr>
              <w:suppressAutoHyphens w:val="0"/>
              <w:autoSpaceDE w:val="0"/>
              <w:autoSpaceDN w:val="0"/>
              <w:adjustRightInd w:val="0"/>
              <w:snapToGrid w:val="0"/>
              <w:jc w:val="both"/>
              <w:rPr>
                <w:b/>
                <w:bCs/>
                <w:color w:val="000000"/>
                <w:sz w:val="20"/>
                <w:szCs w:val="20"/>
              </w:rPr>
            </w:pPr>
            <w:r w:rsidRPr="0091351C">
              <w:rPr>
                <w:b/>
                <w:bCs/>
                <w:color w:val="000000"/>
                <w:sz w:val="20"/>
                <w:szCs w:val="20"/>
              </w:rPr>
              <w:t>15</w:t>
            </w:r>
          </w:p>
        </w:tc>
        <w:tc>
          <w:tcPr>
            <w:tcW w:w="641" w:type="pct"/>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97</w:t>
            </w:r>
          </w:p>
        </w:tc>
        <w:tc>
          <w:tcPr>
            <w:tcW w:w="1203" w:type="pct"/>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5.0815</w:t>
            </w:r>
          </w:p>
        </w:tc>
        <w:tc>
          <w:tcPr>
            <w:tcW w:w="1203" w:type="pct"/>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0.9251</w:t>
            </w:r>
          </w:p>
        </w:tc>
        <w:tc>
          <w:tcPr>
            <w:tcW w:w="1203" w:type="pct"/>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0.0266</w:t>
            </w:r>
          </w:p>
        </w:tc>
      </w:tr>
    </w:tbl>
    <w:p w:rsidR="00751699" w:rsidRPr="0091351C" w:rsidRDefault="00751699" w:rsidP="00977C64">
      <w:pPr>
        <w:suppressAutoHyphens w:val="0"/>
        <w:autoSpaceDE w:val="0"/>
        <w:autoSpaceDN w:val="0"/>
        <w:adjustRightInd w:val="0"/>
        <w:snapToGrid w:val="0"/>
        <w:ind w:firstLine="425"/>
        <w:jc w:val="both"/>
        <w:rPr>
          <w:color w:val="000000"/>
          <w:sz w:val="20"/>
          <w:szCs w:val="20"/>
        </w:rPr>
      </w:pPr>
    </w:p>
    <w:p w:rsidR="00B00CF5" w:rsidRPr="0091351C" w:rsidRDefault="00B00CF5" w:rsidP="00977C64">
      <w:pPr>
        <w:suppressAutoHyphens w:val="0"/>
        <w:autoSpaceDE w:val="0"/>
        <w:autoSpaceDN w:val="0"/>
        <w:adjustRightInd w:val="0"/>
        <w:snapToGrid w:val="0"/>
        <w:ind w:firstLine="425"/>
        <w:jc w:val="both"/>
        <w:rPr>
          <w:b/>
          <w:bCs/>
          <w:color w:val="000000"/>
          <w:sz w:val="20"/>
          <w:szCs w:val="20"/>
        </w:rPr>
        <w:sectPr w:rsidR="00B00CF5" w:rsidRPr="0091351C" w:rsidSect="00F91A5C">
          <w:footnotePr>
            <w:pos w:val="beneathText"/>
          </w:footnotePr>
          <w:type w:val="continuous"/>
          <w:pgSz w:w="12240" w:h="15840" w:code="1"/>
          <w:pgMar w:top="1440" w:right="1440" w:bottom="1440" w:left="1440" w:header="720" w:footer="720" w:gutter="0"/>
          <w:cols w:space="720"/>
          <w:docGrid w:linePitch="360"/>
        </w:sectPr>
      </w:pP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b/>
          <w:bCs/>
          <w:color w:val="000000"/>
          <w:sz w:val="20"/>
          <w:szCs w:val="20"/>
        </w:rPr>
        <w:lastRenderedPageBreak/>
        <w:t>Example 2</w:t>
      </w:r>
      <w:r w:rsidRPr="0091351C">
        <w:rPr>
          <w:color w:val="000000"/>
          <w:sz w:val="20"/>
          <w:szCs w:val="20"/>
        </w:rPr>
        <w:t xml:space="preserve">. Consider the problem of pricing under </w:t>
      </w:r>
      <w:r w:rsidRPr="0091351C">
        <w:rPr>
          <w:sz w:val="20"/>
          <w:szCs w:val="20"/>
        </w:rPr>
        <w:object w:dxaOrig="700" w:dyaOrig="279">
          <v:shape id="_x0000_i1191" type="#_x0000_t75" style="width:34.45pt;height:14.4pt" o:ole="">
            <v:imagedata r:id="rId288" o:title=""/>
          </v:shape>
          <o:OLEObject Type="Embed" ProgID="Equation.DSMT4" ShapeID="_x0000_i1191" DrawAspect="Content" ObjectID="_1660245979" r:id="rId324"/>
        </w:object>
      </w:r>
      <w:r w:rsidRPr="0091351C">
        <w:rPr>
          <w:color w:val="000000"/>
          <w:sz w:val="20"/>
          <w:szCs w:val="20"/>
        </w:rPr>
        <w:t xml:space="preserve">, </w:t>
      </w:r>
      <w:r w:rsidRPr="0091351C">
        <w:rPr>
          <w:sz w:val="20"/>
          <w:szCs w:val="20"/>
        </w:rPr>
        <w:object w:dxaOrig="740" w:dyaOrig="279">
          <v:shape id="_x0000_i1192" type="#_x0000_t75" style="width:37.55pt;height:14.4pt" o:ole="">
            <v:imagedata r:id="rId290" o:title=""/>
          </v:shape>
          <o:OLEObject Type="Embed" ProgID="Equation.DSMT4" ShapeID="_x0000_i1192" DrawAspect="Content" ObjectID="_1660245980" r:id="rId325"/>
        </w:object>
      </w:r>
      <w:r w:rsidRPr="0091351C">
        <w:rPr>
          <w:color w:val="000000"/>
          <w:sz w:val="20"/>
          <w:szCs w:val="20"/>
        </w:rPr>
        <w:t xml:space="preserve">, </w:t>
      </w:r>
      <w:r w:rsidRPr="0091351C">
        <w:rPr>
          <w:sz w:val="20"/>
          <w:szCs w:val="20"/>
        </w:rPr>
        <w:object w:dxaOrig="1860" w:dyaOrig="320">
          <v:shape id="_x0000_i1193" type="#_x0000_t75" style="width:92.05pt;height:15.65pt" o:ole="">
            <v:imagedata r:id="rId326" o:title=""/>
          </v:shape>
          <o:OLEObject Type="Embed" ProgID="Equation.DSMT4" ShapeID="_x0000_i1193" DrawAspect="Content" ObjectID="_1660245981" r:id="rId327"/>
        </w:object>
      </w:r>
      <w:r w:rsidR="00F91A5C" w:rsidRPr="0091351C">
        <w:rPr>
          <w:color w:val="000000"/>
          <w:sz w:val="20"/>
          <w:szCs w:val="20"/>
        </w:rPr>
        <w:t>,</w:t>
      </w:r>
      <w:r w:rsidRPr="0091351C">
        <w:rPr>
          <w:sz w:val="20"/>
          <w:szCs w:val="20"/>
        </w:rPr>
        <w:t xml:space="preserve"> </w:t>
      </w:r>
      <w:r w:rsidRPr="0091351C">
        <w:rPr>
          <w:sz w:val="20"/>
          <w:szCs w:val="20"/>
        </w:rPr>
        <w:object w:dxaOrig="1700" w:dyaOrig="320">
          <v:shape id="_x0000_i1194" type="#_x0000_t75" style="width:84.5pt;height:15.65pt" o:ole="">
            <v:imagedata r:id="rId328" o:title=""/>
          </v:shape>
          <o:OLEObject Type="Embed" ProgID="Equation.DSMT4" ShapeID="_x0000_i1194" DrawAspect="Content" ObjectID="_1660245982" r:id="rId329"/>
        </w:object>
      </w:r>
      <w:r w:rsidR="00F91A5C" w:rsidRPr="0091351C">
        <w:rPr>
          <w:color w:val="000000"/>
          <w:sz w:val="20"/>
          <w:szCs w:val="20"/>
        </w:rPr>
        <w:t>,</w:t>
      </w:r>
      <w:r w:rsidRPr="0091351C">
        <w:rPr>
          <w:color w:val="000000"/>
          <w:sz w:val="20"/>
          <w:szCs w:val="20"/>
        </w:rPr>
        <w:t xml:space="preserve"> </w:t>
      </w:r>
      <w:r w:rsidRPr="0091351C">
        <w:rPr>
          <w:sz w:val="20"/>
          <w:szCs w:val="20"/>
        </w:rPr>
        <w:object w:dxaOrig="680" w:dyaOrig="279">
          <v:shape id="_x0000_i1195" type="#_x0000_t75" style="width:33.8pt;height:14.4pt" o:ole="">
            <v:imagedata r:id="rId330" o:title=""/>
          </v:shape>
          <o:OLEObject Type="Embed" ProgID="Equation.DSMT4" ShapeID="_x0000_i1195" DrawAspect="Content" ObjectID="_1660245983" r:id="rId331"/>
        </w:object>
      </w:r>
      <w:r w:rsidRPr="0091351C">
        <w:rPr>
          <w:color w:val="000000"/>
          <w:sz w:val="20"/>
          <w:szCs w:val="20"/>
        </w:rPr>
        <w:t xml:space="preserve">, </w:t>
      </w:r>
      <w:r w:rsidRPr="0091351C">
        <w:rPr>
          <w:sz w:val="20"/>
          <w:szCs w:val="20"/>
        </w:rPr>
        <w:object w:dxaOrig="780" w:dyaOrig="279">
          <v:shape id="_x0000_i1196" type="#_x0000_t75" style="width:38.8pt;height:14.4pt" o:ole="">
            <v:imagedata r:id="rId332" o:title=""/>
          </v:shape>
          <o:OLEObject Type="Embed" ProgID="Equation.DSMT4" ShapeID="_x0000_i1196" DrawAspect="Content" ObjectID="_1660245984" r:id="rId333"/>
        </w:object>
      </w:r>
      <w:r w:rsidRPr="0091351C">
        <w:rPr>
          <w:color w:val="000000"/>
          <w:sz w:val="20"/>
          <w:szCs w:val="20"/>
        </w:rPr>
        <w:t xml:space="preserve">. Also the arbitrary parameters </w:t>
      </w:r>
      <w:r w:rsidRPr="0091351C">
        <w:rPr>
          <w:sz w:val="20"/>
          <w:szCs w:val="20"/>
        </w:rPr>
        <w:object w:dxaOrig="200" w:dyaOrig="360">
          <v:shape id="_x0000_i1197" type="#_x0000_t75" style="width:10.65pt;height:18.15pt" o:ole="">
            <v:imagedata r:id="rId334" o:title=""/>
          </v:shape>
          <o:OLEObject Type="Embed" ProgID="Equation.DSMT4" ShapeID="_x0000_i1197" DrawAspect="Content" ObjectID="_1660245985" r:id="rId335"/>
        </w:object>
      </w:r>
      <w:r w:rsidRPr="0091351C">
        <w:rPr>
          <w:color w:val="000000"/>
          <w:sz w:val="20"/>
          <w:szCs w:val="20"/>
        </w:rPr>
        <w:t xml:space="preserve">and </w:t>
      </w:r>
      <w:r w:rsidRPr="0091351C">
        <w:rPr>
          <w:sz w:val="20"/>
          <w:szCs w:val="20"/>
        </w:rPr>
        <w:object w:dxaOrig="300" w:dyaOrig="360">
          <v:shape id="_x0000_i1198" type="#_x0000_t75" style="width:15.05pt;height:18.15pt" o:ole="">
            <v:imagedata r:id="rId336" o:title=""/>
          </v:shape>
          <o:OLEObject Type="Embed" ProgID="Equation.DSMT4" ShapeID="_x0000_i1198" DrawAspect="Content" ObjectID="_1660245986" r:id="rId337"/>
        </w:object>
      </w:r>
      <w:r w:rsidRPr="0091351C">
        <w:rPr>
          <w:color w:val="000000"/>
          <w:sz w:val="20"/>
          <w:szCs w:val="20"/>
        </w:rPr>
        <w:t xml:space="preserve">are given as previous example. The price of the barrier option and the </w:t>
      </w:r>
      <w:r w:rsidRPr="0091351C">
        <w:rPr>
          <w:color w:val="000000"/>
          <w:sz w:val="20"/>
          <w:szCs w:val="20"/>
        </w:rPr>
        <w:lastRenderedPageBreak/>
        <w:t xml:space="preserve">Greeks of the contract at the last monitoring date are evaluated for the different lower barriers </w:t>
      </w:r>
      <w:r w:rsidRPr="0091351C">
        <w:rPr>
          <w:sz w:val="20"/>
          <w:szCs w:val="20"/>
        </w:rPr>
        <w:object w:dxaOrig="240" w:dyaOrig="260">
          <v:shape id="_x0000_i1199" type="#_x0000_t75" style="width:11.9pt;height:12.5pt" o:ole="">
            <v:imagedata r:id="rId338" o:title=""/>
          </v:shape>
          <o:OLEObject Type="Embed" ProgID="Equation.DSMT4" ShapeID="_x0000_i1199" DrawAspect="Content" ObjectID="_1660245987" r:id="rId339"/>
        </w:object>
      </w:r>
      <w:r w:rsidRPr="0091351C">
        <w:rPr>
          <w:color w:val="000000"/>
          <w:sz w:val="20"/>
          <w:szCs w:val="20"/>
        </w:rPr>
        <w:t xml:space="preserve">and the different monitoring numbers </w:t>
      </w:r>
      <w:r w:rsidRPr="0091351C">
        <w:rPr>
          <w:sz w:val="20"/>
          <w:szCs w:val="20"/>
        </w:rPr>
        <w:object w:dxaOrig="300" w:dyaOrig="279">
          <v:shape id="_x0000_i1200" type="#_x0000_t75" style="width:15.05pt;height:14.4pt" o:ole="">
            <v:imagedata r:id="rId340" o:title=""/>
          </v:shape>
          <o:OLEObject Type="Embed" ProgID="Equation.DSMT4" ShapeID="_x0000_i1200" DrawAspect="Content" ObjectID="_1660245988" r:id="rId341"/>
        </w:object>
      </w:r>
      <w:r w:rsidRPr="0091351C">
        <w:rPr>
          <w:color w:val="000000"/>
          <w:sz w:val="20"/>
          <w:szCs w:val="20"/>
        </w:rPr>
        <w:t>. Results are summarized in Table 2.</w:t>
      </w:r>
    </w:p>
    <w:p w:rsidR="00B00CF5" w:rsidRPr="0091351C" w:rsidRDefault="00B00CF5" w:rsidP="00977C64">
      <w:pPr>
        <w:suppressAutoHyphens w:val="0"/>
        <w:autoSpaceDE w:val="0"/>
        <w:autoSpaceDN w:val="0"/>
        <w:adjustRightInd w:val="0"/>
        <w:snapToGrid w:val="0"/>
        <w:jc w:val="center"/>
        <w:rPr>
          <w:color w:val="000000"/>
          <w:sz w:val="20"/>
          <w:szCs w:val="20"/>
        </w:rPr>
        <w:sectPr w:rsidR="00B00CF5" w:rsidRPr="0091351C" w:rsidSect="00B00CF5">
          <w:footnotePr>
            <w:pos w:val="beneathText"/>
          </w:footnotePr>
          <w:type w:val="continuous"/>
          <w:pgSz w:w="12240" w:h="15840" w:code="1"/>
          <w:pgMar w:top="1440" w:right="1440" w:bottom="1440" w:left="1440" w:header="720" w:footer="720" w:gutter="0"/>
          <w:cols w:num="2" w:space="600"/>
          <w:docGrid w:linePitch="360"/>
        </w:sectPr>
      </w:pPr>
    </w:p>
    <w:p w:rsidR="00751699" w:rsidRPr="0091351C" w:rsidRDefault="00751699" w:rsidP="00977C64">
      <w:pPr>
        <w:suppressAutoHyphens w:val="0"/>
        <w:autoSpaceDE w:val="0"/>
        <w:autoSpaceDN w:val="0"/>
        <w:adjustRightInd w:val="0"/>
        <w:snapToGrid w:val="0"/>
        <w:jc w:val="center"/>
        <w:rPr>
          <w:color w:val="000000"/>
          <w:sz w:val="20"/>
          <w:szCs w:val="20"/>
        </w:rPr>
      </w:pPr>
    </w:p>
    <w:p w:rsidR="00751699" w:rsidRPr="0091351C" w:rsidRDefault="00751699" w:rsidP="00F45F4E">
      <w:pPr>
        <w:suppressAutoHyphens w:val="0"/>
        <w:autoSpaceDE w:val="0"/>
        <w:autoSpaceDN w:val="0"/>
        <w:adjustRightInd w:val="0"/>
        <w:snapToGrid w:val="0"/>
        <w:jc w:val="both"/>
        <w:rPr>
          <w:color w:val="000000"/>
          <w:sz w:val="20"/>
          <w:szCs w:val="20"/>
        </w:rPr>
      </w:pPr>
      <w:r w:rsidRPr="0091351C">
        <w:rPr>
          <w:b/>
          <w:bCs/>
          <w:color w:val="000000"/>
          <w:sz w:val="20"/>
          <w:szCs w:val="20"/>
        </w:rPr>
        <w:t>Table 2:</w:t>
      </w:r>
      <w:r w:rsidRPr="0091351C">
        <w:rPr>
          <w:color w:val="000000"/>
          <w:sz w:val="20"/>
          <w:szCs w:val="20"/>
        </w:rPr>
        <w:t xml:space="preserve"> In this table for the different levels of the lower barrier, we chose </w:t>
      </w:r>
      <w:r w:rsidRPr="0091351C">
        <w:rPr>
          <w:sz w:val="20"/>
          <w:szCs w:val="20"/>
        </w:rPr>
        <w:object w:dxaOrig="240" w:dyaOrig="320">
          <v:shape id="_x0000_i1201" type="#_x0000_t75" style="width:11.9pt;height:15.65pt" o:ole="">
            <v:imagedata r:id="rId308" o:title=""/>
          </v:shape>
          <o:OLEObject Type="Embed" ProgID="Equation.DSMT4" ShapeID="_x0000_i1201" DrawAspect="Content" ObjectID="_1660245989" r:id="rId342"/>
        </w:object>
      </w:r>
      <w:r w:rsidRPr="0091351C">
        <w:rPr>
          <w:color w:val="000000"/>
          <w:sz w:val="20"/>
          <w:szCs w:val="20"/>
        </w:rPr>
        <w:t xml:space="preserve"> and </w:t>
      </w:r>
      <w:r w:rsidRPr="0091351C">
        <w:rPr>
          <w:sz w:val="20"/>
          <w:szCs w:val="20"/>
        </w:rPr>
        <w:object w:dxaOrig="300" w:dyaOrig="320">
          <v:shape id="_x0000_i1202" type="#_x0000_t75" style="width:15.05pt;height:15.65pt" o:ole="">
            <v:imagedata r:id="rId310" o:title=""/>
          </v:shape>
          <o:OLEObject Type="Embed" ProgID="Equation.DSMT4" ShapeID="_x0000_i1202" DrawAspect="Content" ObjectID="_1660245990" r:id="rId343"/>
        </w:object>
      </w:r>
      <w:r w:rsidRPr="0091351C">
        <w:rPr>
          <w:color w:val="000000"/>
          <w:sz w:val="20"/>
          <w:szCs w:val="20"/>
        </w:rPr>
        <w:t xml:space="preserve">suitably </w:t>
      </w:r>
      <w:r w:rsidR="0091351C" w:rsidRPr="0091351C">
        <w:rPr>
          <w:color w:val="000000"/>
          <w:sz w:val="20"/>
          <w:szCs w:val="20"/>
        </w:rPr>
        <w:t>and then</w:t>
      </w:r>
      <w:r w:rsidRPr="0091351C">
        <w:rPr>
          <w:color w:val="000000"/>
          <w:sz w:val="20"/>
          <w:szCs w:val="20"/>
        </w:rPr>
        <w:t xml:space="preserve"> the price of discrete barrier options are evaluated based on theorem 2</w:t>
      </w:r>
    </w:p>
    <w:tbl>
      <w:tblPr>
        <w:tblW w:w="5000" w:type="pct"/>
        <w:jc w:val="center"/>
        <w:tblBorders>
          <w:top w:val="single" w:sz="8" w:space="0" w:color="000000"/>
          <w:bottom w:val="single" w:sz="8" w:space="0" w:color="000000"/>
        </w:tblBorders>
        <w:tblCellMar>
          <w:left w:w="57" w:type="dxa"/>
          <w:right w:w="57" w:type="dxa"/>
        </w:tblCellMar>
        <w:tblLook w:val="04A0"/>
      </w:tblPr>
      <w:tblGrid>
        <w:gridCol w:w="1388"/>
        <w:gridCol w:w="1187"/>
        <w:gridCol w:w="2225"/>
        <w:gridCol w:w="2224"/>
        <w:gridCol w:w="2450"/>
      </w:tblGrid>
      <w:tr w:rsidR="00751699" w:rsidRPr="0091351C" w:rsidTr="00F91A5C">
        <w:trPr>
          <w:jc w:val="center"/>
        </w:trPr>
        <w:tc>
          <w:tcPr>
            <w:tcW w:w="732" w:type="pct"/>
            <w:tcBorders>
              <w:top w:val="single" w:sz="8" w:space="0" w:color="000000"/>
              <w:left w:val="nil"/>
              <w:bottom w:val="single" w:sz="8" w:space="0" w:color="000000"/>
              <w:right w:val="nil"/>
            </w:tcBorders>
            <w:vAlign w:val="center"/>
          </w:tcPr>
          <w:p w:rsidR="00751699" w:rsidRPr="0091351C" w:rsidRDefault="00751699" w:rsidP="00977C64">
            <w:pPr>
              <w:suppressAutoHyphens w:val="0"/>
              <w:autoSpaceDE w:val="0"/>
              <w:autoSpaceDN w:val="0"/>
              <w:adjustRightInd w:val="0"/>
              <w:snapToGrid w:val="0"/>
              <w:jc w:val="both"/>
              <w:rPr>
                <w:b/>
                <w:bCs/>
                <w:color w:val="000000"/>
                <w:sz w:val="20"/>
                <w:szCs w:val="20"/>
              </w:rPr>
            </w:pPr>
            <w:r w:rsidRPr="0091351C">
              <w:rPr>
                <w:rFonts w:eastAsia="Times New Roman"/>
                <w:b/>
                <w:bCs/>
                <w:color w:val="365F91"/>
                <w:sz w:val="20"/>
                <w:szCs w:val="20"/>
              </w:rPr>
              <w:object w:dxaOrig="300" w:dyaOrig="279">
                <v:shape id="_x0000_i1203" type="#_x0000_t75" style="width:15.05pt;height:14.4pt" o:ole="">
                  <v:imagedata r:id="rId314" o:title=""/>
                </v:shape>
                <o:OLEObject Type="Embed" ProgID="Equation.DSMT4" ShapeID="_x0000_i1203" DrawAspect="Content" ObjectID="_1660245991" r:id="rId344"/>
              </w:object>
            </w:r>
          </w:p>
        </w:tc>
        <w:tc>
          <w:tcPr>
            <w:tcW w:w="626" w:type="pct"/>
            <w:tcBorders>
              <w:top w:val="single" w:sz="8" w:space="0" w:color="000000"/>
              <w:left w:val="nil"/>
              <w:bottom w:val="single" w:sz="8" w:space="0" w:color="000000"/>
              <w:right w:val="nil"/>
            </w:tcBorders>
            <w:vAlign w:val="center"/>
          </w:tcPr>
          <w:p w:rsidR="00751699" w:rsidRPr="0091351C" w:rsidRDefault="00751699" w:rsidP="00977C64">
            <w:pPr>
              <w:suppressAutoHyphens w:val="0"/>
              <w:snapToGrid w:val="0"/>
              <w:jc w:val="both"/>
              <w:rPr>
                <w:b/>
                <w:bCs/>
                <w:color w:val="000000"/>
                <w:sz w:val="20"/>
                <w:szCs w:val="20"/>
              </w:rPr>
            </w:pPr>
            <w:r w:rsidRPr="0091351C">
              <w:rPr>
                <w:rFonts w:eastAsia="Times New Roman"/>
                <w:b/>
                <w:bCs/>
                <w:color w:val="365F91"/>
                <w:sz w:val="20"/>
                <w:szCs w:val="20"/>
              </w:rPr>
              <w:object w:dxaOrig="240" w:dyaOrig="260">
                <v:shape id="_x0000_i1204" type="#_x0000_t75" style="width:11.9pt;height:12.5pt" o:ole="">
                  <v:imagedata r:id="rId316" o:title=""/>
                </v:shape>
                <o:OLEObject Type="Embed" ProgID="Equation.DSMT4" ShapeID="_x0000_i1204" DrawAspect="Content" ObjectID="_1660245992" r:id="rId345"/>
              </w:object>
            </w:r>
          </w:p>
        </w:tc>
        <w:tc>
          <w:tcPr>
            <w:tcW w:w="1174" w:type="pct"/>
            <w:tcBorders>
              <w:top w:val="single" w:sz="8" w:space="0" w:color="000000"/>
              <w:left w:val="nil"/>
              <w:bottom w:val="single" w:sz="8" w:space="0" w:color="000000"/>
              <w:right w:val="nil"/>
            </w:tcBorders>
            <w:vAlign w:val="center"/>
          </w:tcPr>
          <w:p w:rsidR="00751699" w:rsidRPr="0091351C" w:rsidRDefault="00751699" w:rsidP="00977C64">
            <w:pPr>
              <w:suppressAutoHyphens w:val="0"/>
              <w:snapToGrid w:val="0"/>
              <w:jc w:val="both"/>
              <w:rPr>
                <w:b/>
                <w:bCs/>
                <w:color w:val="000000"/>
                <w:sz w:val="20"/>
                <w:szCs w:val="20"/>
              </w:rPr>
            </w:pPr>
            <w:r w:rsidRPr="0091351C">
              <w:rPr>
                <w:rFonts w:eastAsia="Times New Roman"/>
                <w:b/>
                <w:bCs/>
                <w:color w:val="365F91"/>
                <w:sz w:val="20"/>
                <w:szCs w:val="20"/>
              </w:rPr>
              <w:object w:dxaOrig="260" w:dyaOrig="279">
                <v:shape id="_x0000_i1205" type="#_x0000_t75" style="width:12.5pt;height:14.4pt" o:ole="">
                  <v:imagedata r:id="rId318" o:title=""/>
                </v:shape>
                <o:OLEObject Type="Embed" ProgID="Equation.DSMT4" ShapeID="_x0000_i1205" DrawAspect="Content" ObjectID="_1660245993" r:id="rId346"/>
              </w:object>
            </w:r>
          </w:p>
        </w:tc>
        <w:tc>
          <w:tcPr>
            <w:tcW w:w="1174" w:type="pct"/>
            <w:tcBorders>
              <w:top w:val="single" w:sz="8" w:space="0" w:color="000000"/>
              <w:left w:val="nil"/>
              <w:bottom w:val="single" w:sz="8" w:space="0" w:color="000000"/>
              <w:right w:val="nil"/>
            </w:tcBorders>
            <w:vAlign w:val="center"/>
          </w:tcPr>
          <w:p w:rsidR="00751699" w:rsidRPr="0091351C" w:rsidRDefault="00751699" w:rsidP="00977C64">
            <w:pPr>
              <w:suppressAutoHyphens w:val="0"/>
              <w:snapToGrid w:val="0"/>
              <w:jc w:val="both"/>
              <w:rPr>
                <w:b/>
                <w:bCs/>
                <w:color w:val="000000"/>
                <w:sz w:val="20"/>
                <w:szCs w:val="20"/>
              </w:rPr>
            </w:pPr>
            <w:r w:rsidRPr="0091351C">
              <w:rPr>
                <w:rFonts w:eastAsia="Times New Roman"/>
                <w:b/>
                <w:bCs/>
                <w:color w:val="365F91"/>
                <w:sz w:val="20"/>
                <w:szCs w:val="20"/>
              </w:rPr>
              <w:object w:dxaOrig="220" w:dyaOrig="260">
                <v:shape id="_x0000_i1206" type="#_x0000_t75" style="width:11.25pt;height:12.5pt" o:ole="">
                  <v:imagedata r:id="rId320" o:title=""/>
                </v:shape>
                <o:OLEObject Type="Embed" ProgID="Equation.DSMT4" ShapeID="_x0000_i1206" DrawAspect="Content" ObjectID="_1660245994" r:id="rId347"/>
              </w:object>
            </w:r>
          </w:p>
        </w:tc>
        <w:tc>
          <w:tcPr>
            <w:tcW w:w="1293" w:type="pct"/>
            <w:tcBorders>
              <w:top w:val="single" w:sz="8" w:space="0" w:color="000000"/>
              <w:left w:val="nil"/>
              <w:bottom w:val="single" w:sz="8" w:space="0" w:color="000000"/>
              <w:right w:val="nil"/>
            </w:tcBorders>
            <w:vAlign w:val="center"/>
          </w:tcPr>
          <w:p w:rsidR="00751699" w:rsidRPr="0091351C" w:rsidRDefault="00751699" w:rsidP="00977C64">
            <w:pPr>
              <w:suppressAutoHyphens w:val="0"/>
              <w:snapToGrid w:val="0"/>
              <w:jc w:val="both"/>
              <w:rPr>
                <w:b/>
                <w:bCs/>
                <w:color w:val="000000"/>
                <w:sz w:val="20"/>
                <w:szCs w:val="20"/>
              </w:rPr>
            </w:pPr>
            <w:r w:rsidRPr="0091351C">
              <w:rPr>
                <w:rFonts w:eastAsia="Times New Roman"/>
                <w:b/>
                <w:bCs/>
                <w:color w:val="365F91"/>
                <w:sz w:val="20"/>
                <w:szCs w:val="20"/>
              </w:rPr>
              <w:object w:dxaOrig="220" w:dyaOrig="240">
                <v:shape id="_x0000_i1207" type="#_x0000_t75" style="width:11.25pt;height:11.9pt" o:ole="">
                  <v:imagedata r:id="rId322" o:title=""/>
                </v:shape>
                <o:OLEObject Type="Embed" ProgID="Equation.DSMT4" ShapeID="_x0000_i1207" DrawAspect="Content" ObjectID="_1660245995" r:id="rId348"/>
              </w:object>
            </w:r>
          </w:p>
        </w:tc>
      </w:tr>
      <w:tr w:rsidR="00751699" w:rsidRPr="0091351C" w:rsidTr="00F91A5C">
        <w:trPr>
          <w:jc w:val="center"/>
        </w:trPr>
        <w:tc>
          <w:tcPr>
            <w:tcW w:w="732"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b/>
                <w:bCs/>
                <w:color w:val="000000"/>
                <w:sz w:val="20"/>
                <w:szCs w:val="20"/>
              </w:rPr>
            </w:pPr>
            <w:r w:rsidRPr="0091351C">
              <w:rPr>
                <w:b/>
                <w:bCs/>
                <w:color w:val="000000"/>
                <w:sz w:val="20"/>
                <w:szCs w:val="20"/>
              </w:rPr>
              <w:t>5</w:t>
            </w:r>
          </w:p>
        </w:tc>
        <w:tc>
          <w:tcPr>
            <w:tcW w:w="626"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87</w:t>
            </w:r>
          </w:p>
        </w:tc>
        <w:tc>
          <w:tcPr>
            <w:tcW w:w="1174"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5.7588</w:t>
            </w:r>
          </w:p>
        </w:tc>
        <w:tc>
          <w:tcPr>
            <w:tcW w:w="1174"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0.5562</w:t>
            </w:r>
          </w:p>
        </w:tc>
        <w:tc>
          <w:tcPr>
            <w:tcW w:w="1293"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0.0281</w:t>
            </w:r>
          </w:p>
        </w:tc>
      </w:tr>
      <w:tr w:rsidR="00751699" w:rsidRPr="0091351C" w:rsidTr="00F91A5C">
        <w:trPr>
          <w:jc w:val="center"/>
        </w:trPr>
        <w:tc>
          <w:tcPr>
            <w:tcW w:w="732" w:type="pct"/>
            <w:vAlign w:val="center"/>
          </w:tcPr>
          <w:p w:rsidR="00751699" w:rsidRPr="0091351C" w:rsidRDefault="00751699" w:rsidP="00977C64">
            <w:pPr>
              <w:suppressAutoHyphens w:val="0"/>
              <w:autoSpaceDE w:val="0"/>
              <w:autoSpaceDN w:val="0"/>
              <w:adjustRightInd w:val="0"/>
              <w:snapToGrid w:val="0"/>
              <w:jc w:val="both"/>
              <w:rPr>
                <w:b/>
                <w:bCs/>
                <w:color w:val="000000"/>
                <w:sz w:val="20"/>
                <w:szCs w:val="20"/>
              </w:rPr>
            </w:pPr>
            <w:r w:rsidRPr="0091351C">
              <w:rPr>
                <w:b/>
                <w:bCs/>
                <w:color w:val="000000"/>
                <w:sz w:val="20"/>
                <w:szCs w:val="20"/>
              </w:rPr>
              <w:t>5</w:t>
            </w:r>
          </w:p>
        </w:tc>
        <w:tc>
          <w:tcPr>
            <w:tcW w:w="626" w:type="pct"/>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91</w:t>
            </w:r>
          </w:p>
        </w:tc>
        <w:tc>
          <w:tcPr>
            <w:tcW w:w="1174" w:type="pct"/>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5.6456</w:t>
            </w:r>
          </w:p>
        </w:tc>
        <w:tc>
          <w:tcPr>
            <w:tcW w:w="1174" w:type="pct"/>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0.5780</w:t>
            </w:r>
          </w:p>
        </w:tc>
        <w:tc>
          <w:tcPr>
            <w:tcW w:w="1293" w:type="pct"/>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0.0249</w:t>
            </w:r>
          </w:p>
        </w:tc>
      </w:tr>
      <w:tr w:rsidR="00751699" w:rsidRPr="0091351C" w:rsidTr="00F91A5C">
        <w:trPr>
          <w:jc w:val="center"/>
        </w:trPr>
        <w:tc>
          <w:tcPr>
            <w:tcW w:w="732"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b/>
                <w:bCs/>
                <w:color w:val="000000"/>
                <w:sz w:val="20"/>
                <w:szCs w:val="20"/>
              </w:rPr>
            </w:pPr>
            <w:r w:rsidRPr="0091351C">
              <w:rPr>
                <w:b/>
                <w:bCs/>
                <w:color w:val="000000"/>
                <w:sz w:val="20"/>
                <w:szCs w:val="20"/>
              </w:rPr>
              <w:t>5</w:t>
            </w:r>
          </w:p>
        </w:tc>
        <w:tc>
          <w:tcPr>
            <w:tcW w:w="626"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95</w:t>
            </w:r>
          </w:p>
        </w:tc>
        <w:tc>
          <w:tcPr>
            <w:tcW w:w="1174"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5.1946</w:t>
            </w:r>
          </w:p>
        </w:tc>
        <w:tc>
          <w:tcPr>
            <w:tcW w:w="1174"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0.6315</w:t>
            </w:r>
          </w:p>
        </w:tc>
        <w:tc>
          <w:tcPr>
            <w:tcW w:w="1293"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0.0253</w:t>
            </w:r>
          </w:p>
        </w:tc>
      </w:tr>
      <w:tr w:rsidR="00751699" w:rsidRPr="0091351C" w:rsidTr="00F91A5C">
        <w:trPr>
          <w:jc w:val="center"/>
        </w:trPr>
        <w:tc>
          <w:tcPr>
            <w:tcW w:w="732" w:type="pct"/>
            <w:vAlign w:val="center"/>
          </w:tcPr>
          <w:p w:rsidR="00751699" w:rsidRPr="0091351C" w:rsidRDefault="00751699" w:rsidP="00977C64">
            <w:pPr>
              <w:suppressAutoHyphens w:val="0"/>
              <w:autoSpaceDE w:val="0"/>
              <w:autoSpaceDN w:val="0"/>
              <w:adjustRightInd w:val="0"/>
              <w:snapToGrid w:val="0"/>
              <w:jc w:val="both"/>
              <w:rPr>
                <w:b/>
                <w:bCs/>
                <w:color w:val="000000"/>
                <w:sz w:val="20"/>
                <w:szCs w:val="20"/>
              </w:rPr>
            </w:pPr>
            <w:r w:rsidRPr="0091351C">
              <w:rPr>
                <w:b/>
                <w:bCs/>
                <w:color w:val="000000"/>
                <w:sz w:val="20"/>
                <w:szCs w:val="20"/>
              </w:rPr>
              <w:t>5</w:t>
            </w:r>
          </w:p>
        </w:tc>
        <w:tc>
          <w:tcPr>
            <w:tcW w:w="626" w:type="pct"/>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99</w:t>
            </w:r>
          </w:p>
        </w:tc>
        <w:tc>
          <w:tcPr>
            <w:tcW w:w="1174" w:type="pct"/>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4.1134</w:t>
            </w:r>
          </w:p>
        </w:tc>
        <w:tc>
          <w:tcPr>
            <w:tcW w:w="1174" w:type="pct"/>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0.8681</w:t>
            </w:r>
          </w:p>
        </w:tc>
        <w:tc>
          <w:tcPr>
            <w:tcW w:w="1293" w:type="pct"/>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rFonts w:eastAsia="CMSY10"/>
                <w:color w:val="000000"/>
                <w:sz w:val="20"/>
                <w:szCs w:val="20"/>
              </w:rPr>
              <w:t>-</w:t>
            </w:r>
            <w:r w:rsidRPr="0091351C">
              <w:rPr>
                <w:color w:val="000000"/>
                <w:sz w:val="20"/>
                <w:szCs w:val="20"/>
              </w:rPr>
              <w:t>0.7255</w:t>
            </w:r>
          </w:p>
        </w:tc>
      </w:tr>
      <w:tr w:rsidR="00751699" w:rsidRPr="0091351C" w:rsidTr="00F91A5C">
        <w:trPr>
          <w:jc w:val="center"/>
        </w:trPr>
        <w:tc>
          <w:tcPr>
            <w:tcW w:w="732"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b/>
                <w:bCs/>
                <w:color w:val="000000"/>
                <w:sz w:val="20"/>
                <w:szCs w:val="20"/>
              </w:rPr>
            </w:pPr>
            <w:r w:rsidRPr="0091351C">
              <w:rPr>
                <w:b/>
                <w:bCs/>
                <w:color w:val="000000"/>
                <w:sz w:val="20"/>
                <w:szCs w:val="20"/>
              </w:rPr>
              <w:t>10</w:t>
            </w:r>
          </w:p>
        </w:tc>
        <w:tc>
          <w:tcPr>
            <w:tcW w:w="626"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87</w:t>
            </w:r>
          </w:p>
        </w:tc>
        <w:tc>
          <w:tcPr>
            <w:tcW w:w="1174"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5.7489</w:t>
            </w:r>
          </w:p>
        </w:tc>
        <w:tc>
          <w:tcPr>
            <w:tcW w:w="1174"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0.5583</w:t>
            </w:r>
          </w:p>
        </w:tc>
        <w:tc>
          <w:tcPr>
            <w:tcW w:w="1293"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0.0277</w:t>
            </w:r>
          </w:p>
        </w:tc>
      </w:tr>
      <w:tr w:rsidR="00751699" w:rsidRPr="0091351C" w:rsidTr="00F91A5C">
        <w:trPr>
          <w:jc w:val="center"/>
        </w:trPr>
        <w:tc>
          <w:tcPr>
            <w:tcW w:w="732" w:type="pct"/>
            <w:vAlign w:val="center"/>
          </w:tcPr>
          <w:p w:rsidR="00751699" w:rsidRPr="0091351C" w:rsidRDefault="00751699" w:rsidP="00977C64">
            <w:pPr>
              <w:suppressAutoHyphens w:val="0"/>
              <w:autoSpaceDE w:val="0"/>
              <w:autoSpaceDN w:val="0"/>
              <w:adjustRightInd w:val="0"/>
              <w:snapToGrid w:val="0"/>
              <w:jc w:val="both"/>
              <w:rPr>
                <w:b/>
                <w:bCs/>
                <w:color w:val="000000"/>
                <w:sz w:val="20"/>
                <w:szCs w:val="20"/>
              </w:rPr>
            </w:pPr>
            <w:r w:rsidRPr="0091351C">
              <w:rPr>
                <w:b/>
                <w:bCs/>
                <w:color w:val="000000"/>
                <w:sz w:val="20"/>
                <w:szCs w:val="20"/>
              </w:rPr>
              <w:t>10</w:t>
            </w:r>
          </w:p>
        </w:tc>
        <w:tc>
          <w:tcPr>
            <w:tcW w:w="626" w:type="pct"/>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91</w:t>
            </w:r>
          </w:p>
        </w:tc>
        <w:tc>
          <w:tcPr>
            <w:tcW w:w="1174" w:type="pct"/>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5.5871</w:t>
            </w:r>
          </w:p>
        </w:tc>
        <w:tc>
          <w:tcPr>
            <w:tcW w:w="1174" w:type="pct"/>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0.5896</w:t>
            </w:r>
          </w:p>
        </w:tc>
        <w:tc>
          <w:tcPr>
            <w:tcW w:w="1293" w:type="pct"/>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0.0221</w:t>
            </w:r>
          </w:p>
        </w:tc>
      </w:tr>
      <w:tr w:rsidR="00751699" w:rsidRPr="0091351C" w:rsidTr="00F91A5C">
        <w:trPr>
          <w:jc w:val="center"/>
        </w:trPr>
        <w:tc>
          <w:tcPr>
            <w:tcW w:w="732"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b/>
                <w:bCs/>
                <w:color w:val="000000"/>
                <w:sz w:val="20"/>
                <w:szCs w:val="20"/>
              </w:rPr>
            </w:pPr>
            <w:r w:rsidRPr="0091351C">
              <w:rPr>
                <w:b/>
                <w:bCs/>
                <w:color w:val="000000"/>
                <w:sz w:val="20"/>
                <w:szCs w:val="20"/>
              </w:rPr>
              <w:t>10</w:t>
            </w:r>
          </w:p>
        </w:tc>
        <w:tc>
          <w:tcPr>
            <w:tcW w:w="626"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95</w:t>
            </w:r>
          </w:p>
        </w:tc>
        <w:tc>
          <w:tcPr>
            <w:tcW w:w="1174"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4.9358</w:t>
            </w:r>
          </w:p>
        </w:tc>
        <w:tc>
          <w:tcPr>
            <w:tcW w:w="1174"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0.6804</w:t>
            </w:r>
          </w:p>
        </w:tc>
        <w:tc>
          <w:tcPr>
            <w:tcW w:w="1293" w:type="pct"/>
            <w:tcBorders>
              <w:left w:val="nil"/>
              <w:right w:val="nil"/>
            </w:tcBorders>
            <w:shd w:val="clear" w:color="auto" w:fill="C0C0C0"/>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0.0175</w:t>
            </w:r>
          </w:p>
        </w:tc>
      </w:tr>
      <w:tr w:rsidR="00751699" w:rsidRPr="0091351C" w:rsidTr="00F91A5C">
        <w:trPr>
          <w:jc w:val="center"/>
        </w:trPr>
        <w:tc>
          <w:tcPr>
            <w:tcW w:w="732" w:type="pct"/>
            <w:vAlign w:val="center"/>
          </w:tcPr>
          <w:p w:rsidR="00751699" w:rsidRPr="0091351C" w:rsidRDefault="00751699" w:rsidP="00977C64">
            <w:pPr>
              <w:suppressAutoHyphens w:val="0"/>
              <w:autoSpaceDE w:val="0"/>
              <w:autoSpaceDN w:val="0"/>
              <w:adjustRightInd w:val="0"/>
              <w:snapToGrid w:val="0"/>
              <w:jc w:val="both"/>
              <w:rPr>
                <w:b/>
                <w:bCs/>
                <w:color w:val="000000"/>
                <w:sz w:val="20"/>
                <w:szCs w:val="20"/>
              </w:rPr>
            </w:pPr>
            <w:r w:rsidRPr="0091351C">
              <w:rPr>
                <w:b/>
                <w:bCs/>
                <w:color w:val="000000"/>
                <w:sz w:val="20"/>
                <w:szCs w:val="20"/>
              </w:rPr>
              <w:t>10</w:t>
            </w:r>
          </w:p>
        </w:tc>
        <w:tc>
          <w:tcPr>
            <w:tcW w:w="626" w:type="pct"/>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99</w:t>
            </w:r>
          </w:p>
        </w:tc>
        <w:tc>
          <w:tcPr>
            <w:tcW w:w="1174" w:type="pct"/>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3.4266</w:t>
            </w:r>
          </w:p>
        </w:tc>
        <w:tc>
          <w:tcPr>
            <w:tcW w:w="1174" w:type="pct"/>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0.7254</w:t>
            </w:r>
          </w:p>
        </w:tc>
        <w:tc>
          <w:tcPr>
            <w:tcW w:w="1293" w:type="pct"/>
            <w:vAlign w:val="center"/>
          </w:tcPr>
          <w:p w:rsidR="00751699" w:rsidRPr="0091351C" w:rsidRDefault="00751699" w:rsidP="00977C64">
            <w:pPr>
              <w:suppressAutoHyphens w:val="0"/>
              <w:autoSpaceDE w:val="0"/>
              <w:autoSpaceDN w:val="0"/>
              <w:adjustRightInd w:val="0"/>
              <w:snapToGrid w:val="0"/>
              <w:jc w:val="both"/>
              <w:rPr>
                <w:color w:val="000000"/>
                <w:sz w:val="20"/>
                <w:szCs w:val="20"/>
              </w:rPr>
            </w:pPr>
            <w:r w:rsidRPr="0091351C">
              <w:rPr>
                <w:color w:val="000000"/>
                <w:sz w:val="20"/>
                <w:szCs w:val="20"/>
              </w:rPr>
              <w:t>-0.4748</w:t>
            </w:r>
          </w:p>
        </w:tc>
      </w:tr>
    </w:tbl>
    <w:p w:rsidR="00751699" w:rsidRPr="0091351C" w:rsidRDefault="00751699" w:rsidP="00977C64">
      <w:pPr>
        <w:suppressAutoHyphens w:val="0"/>
        <w:autoSpaceDE w:val="0"/>
        <w:autoSpaceDN w:val="0"/>
        <w:adjustRightInd w:val="0"/>
        <w:snapToGrid w:val="0"/>
        <w:ind w:firstLine="425"/>
        <w:jc w:val="both"/>
        <w:rPr>
          <w:color w:val="000000"/>
          <w:sz w:val="20"/>
          <w:szCs w:val="20"/>
        </w:rPr>
      </w:pPr>
    </w:p>
    <w:p w:rsidR="00B00CF5" w:rsidRPr="0091351C" w:rsidRDefault="00B00CF5" w:rsidP="00977C64">
      <w:pPr>
        <w:suppressAutoHyphens w:val="0"/>
        <w:snapToGrid w:val="0"/>
        <w:jc w:val="both"/>
        <w:rPr>
          <w:b/>
          <w:sz w:val="20"/>
          <w:szCs w:val="20"/>
        </w:rPr>
        <w:sectPr w:rsidR="00B00CF5" w:rsidRPr="0091351C" w:rsidSect="00F91A5C">
          <w:footnotePr>
            <w:pos w:val="beneathText"/>
          </w:footnotePr>
          <w:type w:val="continuous"/>
          <w:pgSz w:w="12240" w:h="15840" w:code="1"/>
          <w:pgMar w:top="1440" w:right="1440" w:bottom="1440" w:left="1440" w:header="720" w:footer="720" w:gutter="0"/>
          <w:cols w:space="720"/>
          <w:docGrid w:linePitch="360"/>
        </w:sectPr>
      </w:pPr>
    </w:p>
    <w:p w:rsidR="00F91A5C" w:rsidRPr="0091351C" w:rsidRDefault="00471E57" w:rsidP="00977C64">
      <w:pPr>
        <w:suppressAutoHyphens w:val="0"/>
        <w:snapToGrid w:val="0"/>
        <w:jc w:val="both"/>
        <w:rPr>
          <w:b/>
          <w:sz w:val="20"/>
          <w:szCs w:val="20"/>
        </w:rPr>
      </w:pPr>
      <w:r w:rsidRPr="0091351C">
        <w:rPr>
          <w:b/>
          <w:sz w:val="20"/>
          <w:szCs w:val="20"/>
        </w:rPr>
        <w:lastRenderedPageBreak/>
        <w:t xml:space="preserve">4. Discussions </w:t>
      </w:r>
    </w:p>
    <w:p w:rsidR="00751699" w:rsidRPr="0091351C" w:rsidRDefault="00F91A5C"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T</w:t>
      </w:r>
      <w:r w:rsidR="00751699" w:rsidRPr="0091351C">
        <w:rPr>
          <w:color w:val="000000"/>
          <w:sz w:val="20"/>
          <w:szCs w:val="20"/>
        </w:rPr>
        <w:t xml:space="preserve">his article studies the pricing of discrete barrier options under a model where the risk-free rate, </w:t>
      </w:r>
      <w:r w:rsidR="00751699" w:rsidRPr="0091351C">
        <w:rPr>
          <w:sz w:val="20"/>
          <w:szCs w:val="20"/>
        </w:rPr>
        <w:object w:dxaOrig="440" w:dyaOrig="320">
          <v:shape id="_x0000_i1208" type="#_x0000_t75" style="width:22.55pt;height:15.65pt" o:ole="">
            <v:imagedata r:id="rId349" o:title=""/>
          </v:shape>
          <o:OLEObject Type="Embed" ProgID="Equation.DSMT4" ShapeID="_x0000_i1208" DrawAspect="Content" ObjectID="_1660245996" r:id="rId350"/>
        </w:object>
      </w:r>
      <w:r w:rsidR="00F45F4E" w:rsidRPr="0091351C">
        <w:rPr>
          <w:color w:val="000000"/>
          <w:sz w:val="20"/>
          <w:szCs w:val="20"/>
        </w:rPr>
        <w:t>, a</w:t>
      </w:r>
      <w:r w:rsidR="00751699" w:rsidRPr="0091351C">
        <w:rPr>
          <w:color w:val="000000"/>
          <w:sz w:val="20"/>
          <w:szCs w:val="20"/>
        </w:rPr>
        <w:t xml:space="preserve">nd the dividend yield, </w:t>
      </w:r>
      <w:r w:rsidR="00751699" w:rsidRPr="0091351C">
        <w:rPr>
          <w:sz w:val="20"/>
          <w:szCs w:val="20"/>
        </w:rPr>
        <w:object w:dxaOrig="480" w:dyaOrig="320">
          <v:shape id="_x0000_i1209" type="#_x0000_t75" style="width:23.8pt;height:15.65pt" o:ole="">
            <v:imagedata r:id="rId351" o:title=""/>
          </v:shape>
          <o:OLEObject Type="Embed" ProgID="Equation.DSMT4" ShapeID="_x0000_i1209" DrawAspect="Content" ObjectID="_1660245997" r:id="rId352"/>
        </w:object>
      </w:r>
      <w:r w:rsidR="00F45F4E" w:rsidRPr="0091351C">
        <w:rPr>
          <w:color w:val="000000"/>
          <w:sz w:val="20"/>
          <w:szCs w:val="20"/>
        </w:rPr>
        <w:t>, a</w:t>
      </w:r>
      <w:r w:rsidR="00751699" w:rsidRPr="0091351C">
        <w:rPr>
          <w:color w:val="000000"/>
          <w:sz w:val="20"/>
          <w:szCs w:val="20"/>
        </w:rPr>
        <w:t>re two given the functions of time. For non-constant volatility</w:t>
      </w:r>
      <w:r w:rsidR="00751699" w:rsidRPr="0091351C">
        <w:rPr>
          <w:sz w:val="20"/>
          <w:szCs w:val="20"/>
        </w:rPr>
        <w:t xml:space="preserve"> </w:t>
      </w:r>
      <w:r w:rsidR="00751699" w:rsidRPr="0091351C">
        <w:rPr>
          <w:sz w:val="20"/>
          <w:szCs w:val="20"/>
        </w:rPr>
        <w:object w:dxaOrig="540" w:dyaOrig="320">
          <v:shape id="_x0000_i1210" type="#_x0000_t75" style="width:26.9pt;height:15.65pt" o:ole="">
            <v:imagedata r:id="rId353" o:title=""/>
          </v:shape>
          <o:OLEObject Type="Embed" ProgID="Equation.DSMT4" ShapeID="_x0000_i1210" DrawAspect="Content" ObjectID="_1660245998" r:id="rId354"/>
        </w:object>
      </w:r>
      <w:r w:rsidR="00751699" w:rsidRPr="0091351C">
        <w:rPr>
          <w:color w:val="000000"/>
          <w:sz w:val="20"/>
          <w:szCs w:val="20"/>
        </w:rPr>
        <w:t>, one may use the average volatility. Then, apply findings of this article to such problem. Also</w:t>
      </w:r>
      <w:r w:rsidR="00F45F4E" w:rsidRPr="0091351C">
        <w:rPr>
          <w:color w:val="000000"/>
          <w:sz w:val="20"/>
          <w:szCs w:val="20"/>
        </w:rPr>
        <w:t>, i</w:t>
      </w:r>
      <w:r w:rsidR="00751699" w:rsidRPr="0091351C">
        <w:rPr>
          <w:color w:val="000000"/>
          <w:sz w:val="20"/>
          <w:szCs w:val="20"/>
        </w:rPr>
        <w:t>f the problem of option pricing can be solved when the monitoring dates take at not necessarily equally-spaced point, then the approach of the present paper is usable for the non-constant volatility too.</w:t>
      </w:r>
    </w:p>
    <w:p w:rsidR="00751699" w:rsidRPr="0091351C" w:rsidRDefault="00F45F4E" w:rsidP="00977C64">
      <w:pPr>
        <w:suppressAutoHyphens w:val="0"/>
        <w:snapToGrid w:val="0"/>
        <w:jc w:val="both"/>
        <w:rPr>
          <w:b/>
          <w:sz w:val="20"/>
          <w:szCs w:val="20"/>
          <w:lang w:eastAsia="zh-CN"/>
        </w:rPr>
      </w:pPr>
      <w:r w:rsidRPr="0091351C">
        <w:rPr>
          <w:rFonts w:hint="eastAsia"/>
          <w:b/>
          <w:sz w:val="20"/>
          <w:szCs w:val="20"/>
          <w:lang w:eastAsia="zh-CN"/>
        </w:rPr>
        <w:t xml:space="preserve"> </w:t>
      </w:r>
    </w:p>
    <w:p w:rsidR="00471E57" w:rsidRPr="0091351C" w:rsidRDefault="003C7F3D" w:rsidP="00977C64">
      <w:pPr>
        <w:suppressAutoHyphens w:val="0"/>
        <w:snapToGrid w:val="0"/>
        <w:jc w:val="both"/>
        <w:rPr>
          <w:b/>
          <w:sz w:val="20"/>
          <w:szCs w:val="20"/>
        </w:rPr>
      </w:pPr>
      <w:r w:rsidRPr="0091351C">
        <w:rPr>
          <w:b/>
          <w:sz w:val="20"/>
          <w:szCs w:val="20"/>
        </w:rPr>
        <w:t>Acknowledgements:</w:t>
      </w:r>
      <w:r w:rsidR="00F91A5C" w:rsidRPr="0091351C">
        <w:rPr>
          <w:b/>
          <w:sz w:val="20"/>
          <w:szCs w:val="20"/>
        </w:rPr>
        <w:t xml:space="preserve"> </w:t>
      </w:r>
    </w:p>
    <w:p w:rsidR="00751699" w:rsidRPr="0091351C" w:rsidRDefault="00751699" w:rsidP="00977C64">
      <w:pPr>
        <w:suppressAutoHyphens w:val="0"/>
        <w:autoSpaceDE w:val="0"/>
        <w:autoSpaceDN w:val="0"/>
        <w:adjustRightInd w:val="0"/>
        <w:snapToGrid w:val="0"/>
        <w:ind w:firstLine="425"/>
        <w:jc w:val="both"/>
        <w:rPr>
          <w:color w:val="000000"/>
          <w:sz w:val="20"/>
          <w:szCs w:val="20"/>
        </w:rPr>
      </w:pPr>
      <w:r w:rsidRPr="0091351C">
        <w:rPr>
          <w:color w:val="000000"/>
          <w:sz w:val="20"/>
          <w:szCs w:val="20"/>
        </w:rPr>
        <w:t>The author would like to thank professor Fussai and miss Hodoudi for their useful comments.</w:t>
      </w:r>
    </w:p>
    <w:p w:rsidR="00FB5B6A" w:rsidRPr="0091351C" w:rsidRDefault="00FB5B6A" w:rsidP="00977C64">
      <w:pPr>
        <w:suppressAutoHyphens w:val="0"/>
        <w:snapToGrid w:val="0"/>
        <w:ind w:firstLine="425"/>
        <w:jc w:val="both"/>
        <w:rPr>
          <w:sz w:val="20"/>
          <w:szCs w:val="20"/>
        </w:rPr>
      </w:pPr>
    </w:p>
    <w:p w:rsidR="00471E57" w:rsidRPr="0091351C" w:rsidRDefault="00471E57" w:rsidP="00F45F4E">
      <w:pPr>
        <w:suppressAutoHyphens w:val="0"/>
        <w:snapToGrid w:val="0"/>
        <w:jc w:val="both"/>
        <w:rPr>
          <w:b/>
          <w:sz w:val="20"/>
          <w:szCs w:val="20"/>
        </w:rPr>
      </w:pPr>
      <w:r w:rsidRPr="0091351C">
        <w:rPr>
          <w:b/>
          <w:sz w:val="20"/>
          <w:szCs w:val="20"/>
        </w:rPr>
        <w:t>Corresponding Author:</w:t>
      </w:r>
    </w:p>
    <w:p w:rsidR="00751699" w:rsidRPr="0091351C" w:rsidRDefault="00751699" w:rsidP="00F45F4E">
      <w:pPr>
        <w:suppressAutoHyphens w:val="0"/>
        <w:autoSpaceDE w:val="0"/>
        <w:autoSpaceDN w:val="0"/>
        <w:adjustRightInd w:val="0"/>
        <w:snapToGrid w:val="0"/>
        <w:jc w:val="both"/>
        <w:rPr>
          <w:color w:val="000000"/>
          <w:sz w:val="20"/>
          <w:szCs w:val="20"/>
        </w:rPr>
      </w:pPr>
      <w:r w:rsidRPr="0091351C">
        <w:rPr>
          <w:color w:val="000000"/>
          <w:sz w:val="20"/>
          <w:szCs w:val="20"/>
        </w:rPr>
        <w:t>Mohammad H. Beheshti</w:t>
      </w:r>
    </w:p>
    <w:p w:rsidR="00751699" w:rsidRPr="0091351C" w:rsidRDefault="00751699" w:rsidP="00F45F4E">
      <w:pPr>
        <w:suppressAutoHyphens w:val="0"/>
        <w:autoSpaceDE w:val="0"/>
        <w:autoSpaceDN w:val="0"/>
        <w:adjustRightInd w:val="0"/>
        <w:snapToGrid w:val="0"/>
        <w:jc w:val="both"/>
        <w:rPr>
          <w:color w:val="000000"/>
          <w:sz w:val="20"/>
          <w:szCs w:val="20"/>
        </w:rPr>
      </w:pPr>
      <w:r w:rsidRPr="0091351C">
        <w:rPr>
          <w:color w:val="000000"/>
          <w:sz w:val="20"/>
          <w:szCs w:val="20"/>
        </w:rPr>
        <w:t>Department of Statistics, Science and Research Branch, Islamic Azad University, Tehran, Iran.</w:t>
      </w:r>
    </w:p>
    <w:p w:rsidR="00751699" w:rsidRPr="0091351C" w:rsidRDefault="00A00040" w:rsidP="00F45F4E">
      <w:pPr>
        <w:suppressAutoHyphens w:val="0"/>
        <w:autoSpaceDE w:val="0"/>
        <w:autoSpaceDN w:val="0"/>
        <w:adjustRightInd w:val="0"/>
        <w:snapToGrid w:val="0"/>
        <w:jc w:val="both"/>
        <w:rPr>
          <w:color w:val="000000"/>
          <w:sz w:val="20"/>
          <w:szCs w:val="20"/>
        </w:rPr>
      </w:pPr>
      <w:hyperlink r:id="rId355" w:history="1">
        <w:r w:rsidR="00751699" w:rsidRPr="0091351C">
          <w:rPr>
            <w:rStyle w:val="Hyperlink"/>
            <w:sz w:val="20"/>
            <w:szCs w:val="20"/>
          </w:rPr>
          <w:t>mohammadhoseinbeheshti@yahoo.com</w:t>
        </w:r>
      </w:hyperlink>
    </w:p>
    <w:p w:rsidR="00471E57" w:rsidRPr="0091351C" w:rsidRDefault="00471E57" w:rsidP="00977C64">
      <w:pPr>
        <w:suppressAutoHyphens w:val="0"/>
        <w:snapToGrid w:val="0"/>
        <w:ind w:firstLine="425"/>
        <w:jc w:val="both"/>
        <w:rPr>
          <w:sz w:val="20"/>
          <w:szCs w:val="20"/>
        </w:rPr>
      </w:pPr>
    </w:p>
    <w:p w:rsidR="00F45F4E" w:rsidRPr="0091351C" w:rsidRDefault="00471E57" w:rsidP="00977C64">
      <w:pPr>
        <w:suppressAutoHyphens w:val="0"/>
        <w:snapToGrid w:val="0"/>
        <w:jc w:val="both"/>
        <w:rPr>
          <w:b/>
          <w:sz w:val="20"/>
          <w:szCs w:val="20"/>
        </w:rPr>
      </w:pPr>
      <w:r w:rsidRPr="0091351C">
        <w:rPr>
          <w:b/>
          <w:sz w:val="20"/>
          <w:szCs w:val="20"/>
        </w:rPr>
        <w:t>References</w:t>
      </w:r>
    </w:p>
    <w:p w:rsidR="00F45F4E" w:rsidRPr="0091351C" w:rsidRDefault="00751699" w:rsidP="00F45F4E">
      <w:pPr>
        <w:pStyle w:val="ListParagraph"/>
        <w:numPr>
          <w:ilvl w:val="0"/>
          <w:numId w:val="6"/>
        </w:numPr>
        <w:suppressAutoHyphens w:val="0"/>
        <w:autoSpaceDE w:val="0"/>
        <w:autoSpaceDN w:val="0"/>
        <w:adjustRightInd w:val="0"/>
        <w:snapToGrid w:val="0"/>
        <w:ind w:left="425" w:firstLineChars="0" w:hanging="425"/>
        <w:jc w:val="both"/>
        <w:rPr>
          <w:color w:val="000000"/>
          <w:sz w:val="20"/>
          <w:szCs w:val="20"/>
        </w:rPr>
      </w:pPr>
      <w:r w:rsidRPr="0091351C">
        <w:rPr>
          <w:color w:val="000000"/>
          <w:sz w:val="20"/>
          <w:szCs w:val="20"/>
        </w:rPr>
        <w:t>Ait-Sahlia,</w:t>
      </w:r>
      <w:r w:rsidR="00F91A5C" w:rsidRPr="0091351C">
        <w:rPr>
          <w:color w:val="000000"/>
          <w:sz w:val="20"/>
          <w:szCs w:val="20"/>
        </w:rPr>
        <w:t xml:space="preserve"> </w:t>
      </w:r>
      <w:r w:rsidRPr="0091351C">
        <w:rPr>
          <w:color w:val="000000"/>
          <w:sz w:val="20"/>
          <w:szCs w:val="20"/>
        </w:rPr>
        <w:t>F.</w:t>
      </w:r>
      <w:r w:rsidR="00F91A5C" w:rsidRPr="0091351C">
        <w:rPr>
          <w:color w:val="000000"/>
          <w:sz w:val="20"/>
          <w:szCs w:val="20"/>
        </w:rPr>
        <w:t xml:space="preserve"> &amp; </w:t>
      </w:r>
      <w:r w:rsidRPr="0091351C">
        <w:rPr>
          <w:color w:val="000000"/>
          <w:sz w:val="20"/>
          <w:szCs w:val="20"/>
        </w:rPr>
        <w:t>Lai,</w:t>
      </w:r>
      <w:r w:rsidR="00F91A5C" w:rsidRPr="0091351C">
        <w:rPr>
          <w:color w:val="000000"/>
          <w:sz w:val="20"/>
          <w:szCs w:val="20"/>
        </w:rPr>
        <w:t xml:space="preserve"> </w:t>
      </w:r>
      <w:r w:rsidRPr="0091351C">
        <w:rPr>
          <w:color w:val="000000"/>
          <w:sz w:val="20"/>
          <w:szCs w:val="20"/>
        </w:rPr>
        <w:t>T.</w:t>
      </w:r>
      <w:r w:rsidR="00F91A5C" w:rsidRPr="0091351C">
        <w:rPr>
          <w:color w:val="000000"/>
          <w:sz w:val="20"/>
          <w:szCs w:val="20"/>
        </w:rPr>
        <w:t xml:space="preserve"> </w:t>
      </w:r>
      <w:r w:rsidRPr="0091351C">
        <w:rPr>
          <w:color w:val="000000"/>
          <w:sz w:val="20"/>
          <w:szCs w:val="20"/>
        </w:rPr>
        <w:t>L.</w:t>
      </w:r>
      <w:r w:rsidR="00F91A5C" w:rsidRPr="0091351C">
        <w:rPr>
          <w:color w:val="000000"/>
          <w:sz w:val="20"/>
          <w:szCs w:val="20"/>
        </w:rPr>
        <w:t xml:space="preserve"> </w:t>
      </w:r>
      <w:r w:rsidRPr="0091351C">
        <w:rPr>
          <w:color w:val="000000"/>
          <w:sz w:val="20"/>
          <w:szCs w:val="20"/>
        </w:rPr>
        <w:t>(1997).</w:t>
      </w:r>
      <w:r w:rsidR="00F91A5C" w:rsidRPr="0091351C">
        <w:rPr>
          <w:color w:val="000000"/>
          <w:sz w:val="20"/>
          <w:szCs w:val="20"/>
        </w:rPr>
        <w:t xml:space="preserve"> </w:t>
      </w:r>
      <w:r w:rsidRPr="0091351C">
        <w:rPr>
          <w:color w:val="000000"/>
          <w:sz w:val="20"/>
          <w:szCs w:val="20"/>
        </w:rPr>
        <w:t>Valuation</w:t>
      </w:r>
      <w:r w:rsidR="00F91A5C" w:rsidRPr="0091351C">
        <w:rPr>
          <w:color w:val="000000"/>
          <w:sz w:val="20"/>
          <w:szCs w:val="20"/>
        </w:rPr>
        <w:t xml:space="preserve"> </w:t>
      </w:r>
      <w:r w:rsidRPr="0091351C">
        <w:rPr>
          <w:color w:val="000000"/>
          <w:sz w:val="20"/>
          <w:szCs w:val="20"/>
        </w:rPr>
        <w:t>of</w:t>
      </w:r>
      <w:r w:rsidR="00F91A5C" w:rsidRPr="0091351C">
        <w:rPr>
          <w:color w:val="000000"/>
          <w:sz w:val="20"/>
          <w:szCs w:val="20"/>
        </w:rPr>
        <w:t xml:space="preserve"> </w:t>
      </w:r>
      <w:r w:rsidRPr="0091351C">
        <w:rPr>
          <w:color w:val="000000"/>
          <w:sz w:val="20"/>
          <w:szCs w:val="20"/>
        </w:rPr>
        <w:t>discrete</w:t>
      </w:r>
      <w:r w:rsidR="00F91A5C" w:rsidRPr="0091351C">
        <w:rPr>
          <w:color w:val="000000"/>
          <w:sz w:val="20"/>
          <w:szCs w:val="20"/>
        </w:rPr>
        <w:t xml:space="preserve"> </w:t>
      </w:r>
      <w:r w:rsidRPr="0091351C">
        <w:rPr>
          <w:color w:val="000000"/>
          <w:sz w:val="20"/>
          <w:szCs w:val="20"/>
        </w:rPr>
        <w:t>barrier</w:t>
      </w:r>
      <w:r w:rsidR="00F91A5C" w:rsidRPr="0091351C">
        <w:rPr>
          <w:color w:val="000000"/>
          <w:sz w:val="20"/>
          <w:szCs w:val="20"/>
        </w:rPr>
        <w:t xml:space="preserve"> </w:t>
      </w:r>
      <w:r w:rsidRPr="0091351C">
        <w:rPr>
          <w:color w:val="000000"/>
          <w:sz w:val="20"/>
          <w:szCs w:val="20"/>
        </w:rPr>
        <w:t>and</w:t>
      </w:r>
      <w:r w:rsidR="00F91A5C" w:rsidRPr="0091351C">
        <w:rPr>
          <w:color w:val="000000"/>
          <w:sz w:val="20"/>
          <w:szCs w:val="20"/>
        </w:rPr>
        <w:t xml:space="preserve"> </w:t>
      </w:r>
      <w:r w:rsidRPr="0091351C">
        <w:rPr>
          <w:color w:val="000000"/>
          <w:sz w:val="20"/>
          <w:szCs w:val="20"/>
        </w:rPr>
        <w:t>hindsight</w:t>
      </w:r>
      <w:r w:rsidR="00F91A5C" w:rsidRPr="0091351C">
        <w:rPr>
          <w:color w:val="000000"/>
          <w:sz w:val="20"/>
          <w:szCs w:val="20"/>
        </w:rPr>
        <w:t xml:space="preserve"> </w:t>
      </w:r>
      <w:r w:rsidRPr="0091351C">
        <w:rPr>
          <w:color w:val="000000"/>
          <w:sz w:val="20"/>
          <w:szCs w:val="20"/>
        </w:rPr>
        <w:t>options.</w:t>
      </w:r>
      <w:r w:rsidR="00F45F4E" w:rsidRPr="0091351C">
        <w:rPr>
          <w:rFonts w:hint="eastAsia"/>
          <w:color w:val="000000"/>
          <w:sz w:val="20"/>
          <w:szCs w:val="20"/>
          <w:lang w:eastAsia="zh-CN"/>
        </w:rPr>
        <w:t xml:space="preserve"> </w:t>
      </w:r>
      <w:r w:rsidRPr="0091351C">
        <w:rPr>
          <w:color w:val="000000"/>
          <w:sz w:val="20"/>
          <w:szCs w:val="20"/>
        </w:rPr>
        <w:t>J</w:t>
      </w:r>
      <w:r w:rsidR="00F45F4E" w:rsidRPr="0091351C">
        <w:rPr>
          <w:color w:val="000000"/>
          <w:sz w:val="20"/>
          <w:szCs w:val="20"/>
        </w:rPr>
        <w:t>. F</w:t>
      </w:r>
      <w:r w:rsidRPr="0091351C">
        <w:rPr>
          <w:color w:val="000000"/>
          <w:sz w:val="20"/>
          <w:szCs w:val="20"/>
        </w:rPr>
        <w:t>inancial</w:t>
      </w:r>
      <w:r w:rsidR="00F91A5C" w:rsidRPr="0091351C">
        <w:rPr>
          <w:color w:val="000000"/>
          <w:sz w:val="20"/>
          <w:szCs w:val="20"/>
        </w:rPr>
        <w:t xml:space="preserve"> </w:t>
      </w:r>
      <w:r w:rsidRPr="0091351C">
        <w:rPr>
          <w:color w:val="000000"/>
          <w:sz w:val="20"/>
          <w:szCs w:val="20"/>
        </w:rPr>
        <w:t>Eng.</w:t>
      </w:r>
      <w:r w:rsidR="00F91A5C" w:rsidRPr="0091351C">
        <w:rPr>
          <w:color w:val="000000"/>
          <w:sz w:val="20"/>
          <w:szCs w:val="20"/>
        </w:rPr>
        <w:t xml:space="preserve"> </w:t>
      </w:r>
      <w:r w:rsidRPr="0091351C">
        <w:rPr>
          <w:color w:val="000000"/>
          <w:sz w:val="20"/>
          <w:szCs w:val="20"/>
        </w:rPr>
        <w:t>6,</w:t>
      </w:r>
      <w:r w:rsidR="00F91A5C" w:rsidRPr="0091351C">
        <w:rPr>
          <w:color w:val="000000"/>
          <w:sz w:val="20"/>
          <w:szCs w:val="20"/>
        </w:rPr>
        <w:t xml:space="preserve"> </w:t>
      </w:r>
      <w:r w:rsidRPr="0091351C">
        <w:rPr>
          <w:color w:val="000000"/>
          <w:sz w:val="20"/>
          <w:szCs w:val="20"/>
        </w:rPr>
        <w:t>169–77.</w:t>
      </w:r>
    </w:p>
    <w:p w:rsidR="00F45F4E" w:rsidRPr="0091351C" w:rsidRDefault="00751699" w:rsidP="00F45F4E">
      <w:pPr>
        <w:pStyle w:val="ListParagraph"/>
        <w:numPr>
          <w:ilvl w:val="0"/>
          <w:numId w:val="6"/>
        </w:numPr>
        <w:suppressAutoHyphens w:val="0"/>
        <w:autoSpaceDE w:val="0"/>
        <w:autoSpaceDN w:val="0"/>
        <w:adjustRightInd w:val="0"/>
        <w:snapToGrid w:val="0"/>
        <w:ind w:left="425" w:firstLineChars="0" w:hanging="425"/>
        <w:jc w:val="both"/>
        <w:rPr>
          <w:color w:val="000000"/>
          <w:sz w:val="20"/>
          <w:szCs w:val="20"/>
        </w:rPr>
      </w:pPr>
      <w:r w:rsidRPr="0091351C">
        <w:rPr>
          <w:color w:val="000000"/>
          <w:sz w:val="20"/>
          <w:szCs w:val="20"/>
        </w:rPr>
        <w:t>Bertoldi,</w:t>
      </w:r>
      <w:r w:rsidR="00F91A5C" w:rsidRPr="0091351C">
        <w:rPr>
          <w:color w:val="000000"/>
          <w:sz w:val="20"/>
          <w:szCs w:val="20"/>
        </w:rPr>
        <w:t xml:space="preserve"> </w:t>
      </w:r>
      <w:r w:rsidRPr="0091351C">
        <w:rPr>
          <w:color w:val="000000"/>
          <w:sz w:val="20"/>
          <w:szCs w:val="20"/>
        </w:rPr>
        <w:t>M</w:t>
      </w:r>
      <w:r w:rsidR="00F91A5C" w:rsidRPr="0091351C">
        <w:rPr>
          <w:color w:val="000000"/>
          <w:sz w:val="20"/>
          <w:szCs w:val="20"/>
        </w:rPr>
        <w:t xml:space="preserve">. &amp; </w:t>
      </w:r>
      <w:r w:rsidRPr="0091351C">
        <w:rPr>
          <w:color w:val="000000"/>
          <w:sz w:val="20"/>
          <w:szCs w:val="20"/>
        </w:rPr>
        <w:t>Bianchetti,</w:t>
      </w:r>
      <w:r w:rsidR="00F91A5C" w:rsidRPr="0091351C">
        <w:rPr>
          <w:color w:val="000000"/>
          <w:sz w:val="20"/>
          <w:szCs w:val="20"/>
        </w:rPr>
        <w:t xml:space="preserve"> </w:t>
      </w:r>
      <w:r w:rsidRPr="0091351C">
        <w:rPr>
          <w:color w:val="000000"/>
          <w:sz w:val="20"/>
          <w:szCs w:val="20"/>
        </w:rPr>
        <w:t>M</w:t>
      </w:r>
      <w:r w:rsidR="00F91A5C" w:rsidRPr="0091351C">
        <w:rPr>
          <w:color w:val="000000"/>
          <w:sz w:val="20"/>
          <w:szCs w:val="20"/>
        </w:rPr>
        <w:t xml:space="preserve">. </w:t>
      </w:r>
      <w:r w:rsidRPr="0091351C">
        <w:rPr>
          <w:color w:val="000000"/>
          <w:sz w:val="20"/>
          <w:szCs w:val="20"/>
        </w:rPr>
        <w:t>(2003).</w:t>
      </w:r>
      <w:r w:rsidR="00F91A5C" w:rsidRPr="0091351C">
        <w:rPr>
          <w:color w:val="000000"/>
          <w:sz w:val="20"/>
          <w:szCs w:val="20"/>
        </w:rPr>
        <w:t xml:space="preserve"> </w:t>
      </w:r>
      <w:r w:rsidRPr="0091351C">
        <w:rPr>
          <w:color w:val="000000"/>
          <w:sz w:val="20"/>
          <w:szCs w:val="20"/>
        </w:rPr>
        <w:t>Monte</w:t>
      </w:r>
      <w:r w:rsidR="00F91A5C" w:rsidRPr="0091351C">
        <w:rPr>
          <w:color w:val="000000"/>
          <w:sz w:val="20"/>
          <w:szCs w:val="20"/>
        </w:rPr>
        <w:t xml:space="preserve"> </w:t>
      </w:r>
      <w:r w:rsidRPr="0091351C">
        <w:rPr>
          <w:color w:val="000000"/>
          <w:sz w:val="20"/>
          <w:szCs w:val="20"/>
        </w:rPr>
        <w:t>Carlo</w:t>
      </w:r>
      <w:r w:rsidR="00F91A5C" w:rsidRPr="0091351C">
        <w:rPr>
          <w:color w:val="000000"/>
          <w:sz w:val="20"/>
          <w:szCs w:val="20"/>
        </w:rPr>
        <w:t xml:space="preserve"> </w:t>
      </w:r>
      <w:r w:rsidRPr="0091351C">
        <w:rPr>
          <w:color w:val="000000"/>
          <w:sz w:val="20"/>
          <w:szCs w:val="20"/>
        </w:rPr>
        <w:t>simulation</w:t>
      </w:r>
      <w:r w:rsidR="00F91A5C" w:rsidRPr="0091351C">
        <w:rPr>
          <w:color w:val="000000"/>
          <w:sz w:val="20"/>
          <w:szCs w:val="20"/>
        </w:rPr>
        <w:t xml:space="preserve"> </w:t>
      </w:r>
      <w:r w:rsidRPr="0091351C">
        <w:rPr>
          <w:color w:val="000000"/>
          <w:sz w:val="20"/>
          <w:szCs w:val="20"/>
        </w:rPr>
        <w:t>of</w:t>
      </w:r>
      <w:r w:rsidR="00F91A5C" w:rsidRPr="0091351C">
        <w:rPr>
          <w:color w:val="000000"/>
          <w:sz w:val="20"/>
          <w:szCs w:val="20"/>
        </w:rPr>
        <w:t xml:space="preserve"> </w:t>
      </w:r>
      <w:r w:rsidRPr="0091351C">
        <w:rPr>
          <w:color w:val="000000"/>
          <w:sz w:val="20"/>
          <w:szCs w:val="20"/>
        </w:rPr>
        <w:t>discrete</w:t>
      </w:r>
      <w:r w:rsidR="00F91A5C" w:rsidRPr="0091351C">
        <w:rPr>
          <w:color w:val="000000"/>
          <w:sz w:val="20"/>
          <w:szCs w:val="20"/>
        </w:rPr>
        <w:t xml:space="preserve"> </w:t>
      </w:r>
      <w:r w:rsidRPr="0091351C">
        <w:rPr>
          <w:color w:val="000000"/>
          <w:sz w:val="20"/>
          <w:szCs w:val="20"/>
        </w:rPr>
        <w:t>barrier</w:t>
      </w:r>
      <w:r w:rsidR="00F91A5C" w:rsidRPr="0091351C">
        <w:rPr>
          <w:color w:val="000000"/>
          <w:sz w:val="20"/>
          <w:szCs w:val="20"/>
        </w:rPr>
        <w:t xml:space="preserve"> </w:t>
      </w:r>
      <w:r w:rsidRPr="0091351C">
        <w:rPr>
          <w:color w:val="000000"/>
          <w:sz w:val="20"/>
          <w:szCs w:val="20"/>
        </w:rPr>
        <w:t>options.</w:t>
      </w:r>
      <w:r w:rsidR="00F91A5C" w:rsidRPr="0091351C">
        <w:rPr>
          <w:color w:val="000000"/>
          <w:sz w:val="20"/>
          <w:szCs w:val="20"/>
        </w:rPr>
        <w:t xml:space="preserve"> </w:t>
      </w:r>
      <w:r w:rsidRPr="0091351C">
        <w:rPr>
          <w:color w:val="000000"/>
          <w:sz w:val="20"/>
          <w:szCs w:val="20"/>
        </w:rPr>
        <w:t>In-ternal</w:t>
      </w:r>
      <w:r w:rsidR="00F91A5C" w:rsidRPr="0091351C">
        <w:rPr>
          <w:color w:val="000000"/>
          <w:sz w:val="20"/>
          <w:szCs w:val="20"/>
        </w:rPr>
        <w:t xml:space="preserve"> </w:t>
      </w:r>
      <w:r w:rsidRPr="0091351C">
        <w:rPr>
          <w:color w:val="000000"/>
          <w:sz w:val="20"/>
          <w:szCs w:val="20"/>
        </w:rPr>
        <w:t>Report,</w:t>
      </w:r>
      <w:r w:rsidR="00F91A5C" w:rsidRPr="0091351C">
        <w:rPr>
          <w:color w:val="000000"/>
          <w:sz w:val="20"/>
          <w:szCs w:val="20"/>
        </w:rPr>
        <w:t xml:space="preserve"> </w:t>
      </w:r>
      <w:r w:rsidRPr="0091351C">
        <w:rPr>
          <w:color w:val="000000"/>
          <w:sz w:val="20"/>
          <w:szCs w:val="20"/>
        </w:rPr>
        <w:t>Financial</w:t>
      </w:r>
      <w:r w:rsidR="00F91A5C" w:rsidRPr="0091351C">
        <w:rPr>
          <w:color w:val="000000"/>
          <w:sz w:val="20"/>
          <w:szCs w:val="20"/>
        </w:rPr>
        <w:t xml:space="preserve"> </w:t>
      </w:r>
      <w:r w:rsidRPr="0091351C">
        <w:rPr>
          <w:color w:val="000000"/>
          <w:sz w:val="20"/>
          <w:szCs w:val="20"/>
        </w:rPr>
        <w:t>Engineering-Derivatives</w:t>
      </w:r>
      <w:r w:rsidR="00F91A5C" w:rsidRPr="0091351C">
        <w:rPr>
          <w:color w:val="000000"/>
          <w:sz w:val="20"/>
          <w:szCs w:val="20"/>
        </w:rPr>
        <w:t xml:space="preserve"> </w:t>
      </w:r>
      <w:r w:rsidRPr="0091351C">
        <w:rPr>
          <w:color w:val="000000"/>
          <w:sz w:val="20"/>
          <w:szCs w:val="20"/>
        </w:rPr>
        <w:t>Modelling,</w:t>
      </w:r>
      <w:r w:rsidR="00F91A5C" w:rsidRPr="0091351C">
        <w:rPr>
          <w:color w:val="000000"/>
          <w:sz w:val="20"/>
          <w:szCs w:val="20"/>
        </w:rPr>
        <w:t xml:space="preserve"> </w:t>
      </w:r>
      <w:r w:rsidRPr="0091351C">
        <w:rPr>
          <w:color w:val="000000"/>
          <w:sz w:val="20"/>
          <w:szCs w:val="20"/>
        </w:rPr>
        <w:t>Caboto</w:t>
      </w:r>
      <w:r w:rsidR="00F91A5C" w:rsidRPr="0091351C">
        <w:rPr>
          <w:color w:val="000000"/>
          <w:sz w:val="20"/>
          <w:szCs w:val="20"/>
        </w:rPr>
        <w:t xml:space="preserve"> </w:t>
      </w:r>
      <w:r w:rsidRPr="0091351C">
        <w:rPr>
          <w:color w:val="000000"/>
          <w:sz w:val="20"/>
          <w:szCs w:val="20"/>
        </w:rPr>
        <w:t>SIM</w:t>
      </w:r>
      <w:r w:rsidR="00F91A5C" w:rsidRPr="0091351C">
        <w:rPr>
          <w:color w:val="000000"/>
          <w:sz w:val="20"/>
          <w:szCs w:val="20"/>
        </w:rPr>
        <w:t xml:space="preserve"> </w:t>
      </w:r>
      <w:r w:rsidRPr="0091351C">
        <w:rPr>
          <w:color w:val="000000"/>
          <w:sz w:val="20"/>
          <w:szCs w:val="20"/>
        </w:rPr>
        <w:t>S.p.a.,</w:t>
      </w:r>
      <w:r w:rsidR="00F91A5C" w:rsidRPr="0091351C">
        <w:rPr>
          <w:color w:val="000000"/>
          <w:sz w:val="20"/>
          <w:szCs w:val="20"/>
        </w:rPr>
        <w:t xml:space="preserve"> </w:t>
      </w:r>
      <w:r w:rsidRPr="0091351C">
        <w:rPr>
          <w:color w:val="000000"/>
          <w:sz w:val="20"/>
          <w:szCs w:val="20"/>
        </w:rPr>
        <w:t>Banca</w:t>
      </w:r>
      <w:r w:rsidR="00F91A5C" w:rsidRPr="0091351C">
        <w:rPr>
          <w:color w:val="000000"/>
          <w:sz w:val="20"/>
          <w:szCs w:val="20"/>
        </w:rPr>
        <w:t xml:space="preserve"> </w:t>
      </w:r>
      <w:r w:rsidRPr="0091351C">
        <w:rPr>
          <w:color w:val="000000"/>
          <w:sz w:val="20"/>
          <w:szCs w:val="20"/>
        </w:rPr>
        <w:t>Intesa</w:t>
      </w:r>
      <w:r w:rsidR="00F91A5C" w:rsidRPr="0091351C">
        <w:rPr>
          <w:color w:val="000000"/>
          <w:sz w:val="20"/>
          <w:szCs w:val="20"/>
        </w:rPr>
        <w:t xml:space="preserve"> </w:t>
      </w:r>
      <w:r w:rsidRPr="0091351C">
        <w:rPr>
          <w:color w:val="000000"/>
          <w:sz w:val="20"/>
          <w:szCs w:val="20"/>
        </w:rPr>
        <w:t>Group,</w:t>
      </w:r>
      <w:r w:rsidR="00F91A5C" w:rsidRPr="0091351C">
        <w:rPr>
          <w:color w:val="000000"/>
          <w:sz w:val="20"/>
          <w:szCs w:val="20"/>
        </w:rPr>
        <w:t xml:space="preserve"> </w:t>
      </w:r>
      <w:r w:rsidRPr="0091351C">
        <w:rPr>
          <w:color w:val="000000"/>
          <w:sz w:val="20"/>
          <w:szCs w:val="20"/>
        </w:rPr>
        <w:t>Milan,</w:t>
      </w:r>
      <w:r w:rsidR="00F91A5C" w:rsidRPr="0091351C">
        <w:rPr>
          <w:color w:val="000000"/>
          <w:sz w:val="20"/>
          <w:szCs w:val="20"/>
        </w:rPr>
        <w:t xml:space="preserve"> </w:t>
      </w:r>
      <w:r w:rsidRPr="0091351C">
        <w:rPr>
          <w:color w:val="000000"/>
          <w:sz w:val="20"/>
          <w:szCs w:val="20"/>
        </w:rPr>
        <w:t>Italy.</w:t>
      </w:r>
    </w:p>
    <w:p w:rsidR="00F45F4E" w:rsidRPr="0091351C" w:rsidRDefault="00751699" w:rsidP="00F45F4E">
      <w:pPr>
        <w:pStyle w:val="ListParagraph"/>
        <w:numPr>
          <w:ilvl w:val="0"/>
          <w:numId w:val="6"/>
        </w:numPr>
        <w:suppressAutoHyphens w:val="0"/>
        <w:autoSpaceDE w:val="0"/>
        <w:autoSpaceDN w:val="0"/>
        <w:adjustRightInd w:val="0"/>
        <w:snapToGrid w:val="0"/>
        <w:ind w:left="425" w:firstLineChars="0" w:hanging="425"/>
        <w:jc w:val="both"/>
        <w:rPr>
          <w:color w:val="000000"/>
          <w:sz w:val="20"/>
          <w:szCs w:val="20"/>
        </w:rPr>
      </w:pPr>
      <w:r w:rsidRPr="0091351C">
        <w:rPr>
          <w:color w:val="000000"/>
          <w:sz w:val="20"/>
          <w:szCs w:val="20"/>
        </w:rPr>
        <w:t>Broadie,</w:t>
      </w:r>
      <w:r w:rsidR="00F91A5C" w:rsidRPr="0091351C">
        <w:rPr>
          <w:color w:val="000000"/>
          <w:sz w:val="20"/>
          <w:szCs w:val="20"/>
        </w:rPr>
        <w:t xml:space="preserve"> </w:t>
      </w:r>
      <w:r w:rsidRPr="0091351C">
        <w:rPr>
          <w:color w:val="000000"/>
          <w:sz w:val="20"/>
          <w:szCs w:val="20"/>
        </w:rPr>
        <w:t>M.</w:t>
      </w:r>
      <w:r w:rsidR="00F91A5C" w:rsidRPr="0091351C">
        <w:rPr>
          <w:color w:val="000000"/>
          <w:sz w:val="20"/>
          <w:szCs w:val="20"/>
        </w:rPr>
        <w:t xml:space="preserve">, </w:t>
      </w:r>
      <w:r w:rsidRPr="0091351C">
        <w:rPr>
          <w:color w:val="000000"/>
          <w:sz w:val="20"/>
          <w:szCs w:val="20"/>
        </w:rPr>
        <w:t>Glasserman,</w:t>
      </w:r>
      <w:r w:rsidR="00F91A5C" w:rsidRPr="0091351C">
        <w:rPr>
          <w:color w:val="000000"/>
          <w:sz w:val="20"/>
          <w:szCs w:val="20"/>
        </w:rPr>
        <w:t xml:space="preserve"> </w:t>
      </w:r>
      <w:r w:rsidRPr="0091351C">
        <w:rPr>
          <w:color w:val="000000"/>
          <w:sz w:val="20"/>
          <w:szCs w:val="20"/>
        </w:rPr>
        <w:t>P.</w:t>
      </w:r>
      <w:r w:rsidR="00F91A5C" w:rsidRPr="0091351C">
        <w:rPr>
          <w:color w:val="000000"/>
          <w:sz w:val="20"/>
          <w:szCs w:val="20"/>
        </w:rPr>
        <w:t xml:space="preserve"> &amp; </w:t>
      </w:r>
      <w:r w:rsidRPr="0091351C">
        <w:rPr>
          <w:color w:val="000000"/>
          <w:sz w:val="20"/>
          <w:szCs w:val="20"/>
        </w:rPr>
        <w:t>Kou.</w:t>
      </w:r>
      <w:r w:rsidR="00F91A5C" w:rsidRPr="0091351C">
        <w:rPr>
          <w:color w:val="000000"/>
          <w:sz w:val="20"/>
          <w:szCs w:val="20"/>
        </w:rPr>
        <w:t xml:space="preserve"> </w:t>
      </w:r>
      <w:r w:rsidRPr="0091351C">
        <w:rPr>
          <w:color w:val="000000"/>
          <w:sz w:val="20"/>
          <w:szCs w:val="20"/>
        </w:rPr>
        <w:t>S.</w:t>
      </w:r>
      <w:r w:rsidR="00F91A5C" w:rsidRPr="0091351C">
        <w:rPr>
          <w:color w:val="000000"/>
          <w:sz w:val="20"/>
          <w:szCs w:val="20"/>
        </w:rPr>
        <w:t xml:space="preserve"> </w:t>
      </w:r>
      <w:r w:rsidRPr="0091351C">
        <w:rPr>
          <w:color w:val="000000"/>
          <w:sz w:val="20"/>
          <w:szCs w:val="20"/>
        </w:rPr>
        <w:t>(1997).</w:t>
      </w:r>
      <w:r w:rsidR="00F91A5C" w:rsidRPr="0091351C">
        <w:rPr>
          <w:color w:val="000000"/>
          <w:sz w:val="20"/>
          <w:szCs w:val="20"/>
        </w:rPr>
        <w:t xml:space="preserve"> </w:t>
      </w:r>
      <w:r w:rsidRPr="0091351C">
        <w:rPr>
          <w:color w:val="000000"/>
          <w:sz w:val="20"/>
          <w:szCs w:val="20"/>
        </w:rPr>
        <w:t>A</w:t>
      </w:r>
      <w:r w:rsidR="00F91A5C" w:rsidRPr="0091351C">
        <w:rPr>
          <w:color w:val="000000"/>
          <w:sz w:val="20"/>
          <w:szCs w:val="20"/>
        </w:rPr>
        <w:t xml:space="preserve"> </w:t>
      </w:r>
      <w:r w:rsidRPr="0091351C">
        <w:rPr>
          <w:color w:val="000000"/>
          <w:sz w:val="20"/>
          <w:szCs w:val="20"/>
        </w:rPr>
        <w:t>continuity</w:t>
      </w:r>
      <w:r w:rsidR="00F91A5C" w:rsidRPr="0091351C">
        <w:rPr>
          <w:color w:val="000000"/>
          <w:sz w:val="20"/>
          <w:szCs w:val="20"/>
        </w:rPr>
        <w:t xml:space="preserve"> </w:t>
      </w:r>
      <w:r w:rsidRPr="0091351C">
        <w:rPr>
          <w:color w:val="000000"/>
          <w:sz w:val="20"/>
          <w:szCs w:val="20"/>
        </w:rPr>
        <w:t>correction</w:t>
      </w:r>
      <w:r w:rsidR="00F91A5C" w:rsidRPr="0091351C">
        <w:rPr>
          <w:color w:val="000000"/>
          <w:sz w:val="20"/>
          <w:szCs w:val="20"/>
        </w:rPr>
        <w:t xml:space="preserve"> </w:t>
      </w:r>
      <w:r w:rsidRPr="0091351C">
        <w:rPr>
          <w:color w:val="000000"/>
          <w:sz w:val="20"/>
          <w:szCs w:val="20"/>
        </w:rPr>
        <w:t>for</w:t>
      </w:r>
      <w:r w:rsidR="00F91A5C" w:rsidRPr="0091351C">
        <w:rPr>
          <w:color w:val="000000"/>
          <w:sz w:val="20"/>
          <w:szCs w:val="20"/>
        </w:rPr>
        <w:t xml:space="preserve"> </w:t>
      </w:r>
      <w:r w:rsidRPr="0091351C">
        <w:rPr>
          <w:color w:val="000000"/>
          <w:sz w:val="20"/>
          <w:szCs w:val="20"/>
        </w:rPr>
        <w:t>discrete</w:t>
      </w:r>
      <w:r w:rsidR="00F91A5C" w:rsidRPr="0091351C">
        <w:rPr>
          <w:color w:val="000000"/>
          <w:sz w:val="20"/>
          <w:szCs w:val="20"/>
        </w:rPr>
        <w:t xml:space="preserve"> </w:t>
      </w:r>
      <w:r w:rsidRPr="0091351C">
        <w:rPr>
          <w:color w:val="000000"/>
          <w:sz w:val="20"/>
          <w:szCs w:val="20"/>
        </w:rPr>
        <w:t>barrier</w:t>
      </w:r>
      <w:r w:rsidR="0091351C" w:rsidRPr="0091351C">
        <w:rPr>
          <w:rFonts w:hint="eastAsia"/>
          <w:color w:val="000000"/>
          <w:sz w:val="20"/>
          <w:szCs w:val="20"/>
          <w:lang w:eastAsia="zh-CN"/>
        </w:rPr>
        <w:t xml:space="preserve"> </w:t>
      </w:r>
      <w:r w:rsidRPr="0091351C">
        <w:rPr>
          <w:color w:val="000000"/>
          <w:sz w:val="20"/>
          <w:szCs w:val="20"/>
        </w:rPr>
        <w:t>options.</w:t>
      </w:r>
      <w:r w:rsidR="00F91A5C" w:rsidRPr="0091351C">
        <w:rPr>
          <w:color w:val="000000"/>
          <w:sz w:val="20"/>
          <w:szCs w:val="20"/>
        </w:rPr>
        <w:t xml:space="preserve"> </w:t>
      </w:r>
      <w:r w:rsidRPr="0091351C">
        <w:rPr>
          <w:color w:val="000000"/>
          <w:sz w:val="20"/>
          <w:szCs w:val="20"/>
        </w:rPr>
        <w:t>Math</w:t>
      </w:r>
      <w:r w:rsidR="00F91A5C" w:rsidRPr="0091351C">
        <w:rPr>
          <w:color w:val="000000"/>
          <w:sz w:val="20"/>
          <w:szCs w:val="20"/>
        </w:rPr>
        <w:t xml:space="preserve"> </w:t>
      </w:r>
      <w:r w:rsidRPr="0091351C">
        <w:rPr>
          <w:color w:val="000000"/>
          <w:sz w:val="20"/>
          <w:szCs w:val="20"/>
        </w:rPr>
        <w:t>Finance.</w:t>
      </w:r>
      <w:r w:rsidR="00F91A5C" w:rsidRPr="0091351C">
        <w:rPr>
          <w:color w:val="000000"/>
          <w:sz w:val="20"/>
          <w:szCs w:val="20"/>
        </w:rPr>
        <w:t xml:space="preserve"> </w:t>
      </w:r>
      <w:r w:rsidRPr="0091351C">
        <w:rPr>
          <w:color w:val="000000"/>
          <w:sz w:val="20"/>
          <w:szCs w:val="20"/>
        </w:rPr>
        <w:t>7,</w:t>
      </w:r>
      <w:r w:rsidR="00F91A5C" w:rsidRPr="0091351C">
        <w:rPr>
          <w:color w:val="000000"/>
          <w:sz w:val="20"/>
          <w:szCs w:val="20"/>
        </w:rPr>
        <w:t xml:space="preserve"> </w:t>
      </w:r>
      <w:r w:rsidRPr="0091351C">
        <w:rPr>
          <w:color w:val="000000"/>
          <w:sz w:val="20"/>
          <w:szCs w:val="20"/>
        </w:rPr>
        <w:t>325–349.</w:t>
      </w:r>
    </w:p>
    <w:p w:rsidR="00F45F4E" w:rsidRPr="0091351C" w:rsidRDefault="00751699" w:rsidP="00F45F4E">
      <w:pPr>
        <w:pStyle w:val="ListParagraph"/>
        <w:numPr>
          <w:ilvl w:val="0"/>
          <w:numId w:val="6"/>
        </w:numPr>
        <w:suppressAutoHyphens w:val="0"/>
        <w:autoSpaceDE w:val="0"/>
        <w:autoSpaceDN w:val="0"/>
        <w:adjustRightInd w:val="0"/>
        <w:snapToGrid w:val="0"/>
        <w:ind w:left="425" w:firstLineChars="0" w:hanging="425"/>
        <w:jc w:val="both"/>
        <w:rPr>
          <w:color w:val="000000"/>
          <w:sz w:val="20"/>
          <w:szCs w:val="20"/>
        </w:rPr>
      </w:pPr>
      <w:r w:rsidRPr="0091351C">
        <w:rPr>
          <w:color w:val="000000"/>
          <w:sz w:val="20"/>
          <w:szCs w:val="20"/>
        </w:rPr>
        <w:t>Fusai,</w:t>
      </w:r>
      <w:r w:rsidR="00F91A5C" w:rsidRPr="0091351C">
        <w:rPr>
          <w:color w:val="000000"/>
          <w:sz w:val="20"/>
          <w:szCs w:val="20"/>
        </w:rPr>
        <w:t xml:space="preserve"> </w:t>
      </w:r>
      <w:r w:rsidRPr="0091351C">
        <w:rPr>
          <w:color w:val="000000"/>
          <w:sz w:val="20"/>
          <w:szCs w:val="20"/>
        </w:rPr>
        <w:t>G.</w:t>
      </w:r>
      <w:r w:rsidR="00F91A5C" w:rsidRPr="0091351C">
        <w:rPr>
          <w:color w:val="000000"/>
          <w:sz w:val="20"/>
          <w:szCs w:val="20"/>
        </w:rPr>
        <w:t xml:space="preserve">, </w:t>
      </w:r>
      <w:r w:rsidRPr="0091351C">
        <w:rPr>
          <w:color w:val="000000"/>
          <w:sz w:val="20"/>
          <w:szCs w:val="20"/>
        </w:rPr>
        <w:t>Abrahams,</w:t>
      </w:r>
      <w:r w:rsidR="00F91A5C" w:rsidRPr="0091351C">
        <w:rPr>
          <w:color w:val="000000"/>
          <w:sz w:val="20"/>
          <w:szCs w:val="20"/>
        </w:rPr>
        <w:t xml:space="preserve"> </w:t>
      </w:r>
      <w:r w:rsidRPr="0091351C">
        <w:rPr>
          <w:color w:val="000000"/>
          <w:sz w:val="20"/>
          <w:szCs w:val="20"/>
        </w:rPr>
        <w:t>I.</w:t>
      </w:r>
      <w:r w:rsidR="00F91A5C" w:rsidRPr="0091351C">
        <w:rPr>
          <w:color w:val="000000"/>
          <w:sz w:val="20"/>
          <w:szCs w:val="20"/>
        </w:rPr>
        <w:t xml:space="preserve"> </w:t>
      </w:r>
      <w:r w:rsidRPr="0091351C">
        <w:rPr>
          <w:color w:val="000000"/>
          <w:sz w:val="20"/>
          <w:szCs w:val="20"/>
        </w:rPr>
        <w:t>D.</w:t>
      </w:r>
      <w:r w:rsidR="00F91A5C" w:rsidRPr="0091351C">
        <w:rPr>
          <w:color w:val="000000"/>
          <w:sz w:val="20"/>
          <w:szCs w:val="20"/>
        </w:rPr>
        <w:t xml:space="preserve"> &amp; </w:t>
      </w:r>
      <w:r w:rsidRPr="0091351C">
        <w:rPr>
          <w:color w:val="000000"/>
          <w:sz w:val="20"/>
          <w:szCs w:val="20"/>
        </w:rPr>
        <w:t>Sgarra,</w:t>
      </w:r>
      <w:r w:rsidR="00F91A5C" w:rsidRPr="0091351C">
        <w:rPr>
          <w:color w:val="000000"/>
          <w:sz w:val="20"/>
          <w:szCs w:val="20"/>
        </w:rPr>
        <w:t xml:space="preserve"> </w:t>
      </w:r>
      <w:r w:rsidRPr="0091351C">
        <w:rPr>
          <w:color w:val="000000"/>
          <w:sz w:val="20"/>
          <w:szCs w:val="20"/>
        </w:rPr>
        <w:t>C.</w:t>
      </w:r>
      <w:r w:rsidR="00F91A5C" w:rsidRPr="0091351C">
        <w:rPr>
          <w:color w:val="000000"/>
          <w:sz w:val="20"/>
          <w:szCs w:val="20"/>
        </w:rPr>
        <w:t xml:space="preserve"> </w:t>
      </w:r>
      <w:r w:rsidRPr="0091351C">
        <w:rPr>
          <w:color w:val="000000"/>
          <w:sz w:val="20"/>
          <w:szCs w:val="20"/>
        </w:rPr>
        <w:t>(2006).</w:t>
      </w:r>
      <w:r w:rsidR="00F91A5C" w:rsidRPr="0091351C">
        <w:rPr>
          <w:color w:val="000000"/>
          <w:sz w:val="20"/>
          <w:szCs w:val="20"/>
        </w:rPr>
        <w:t xml:space="preserve"> </w:t>
      </w:r>
      <w:r w:rsidRPr="0091351C">
        <w:rPr>
          <w:color w:val="000000"/>
          <w:sz w:val="20"/>
          <w:szCs w:val="20"/>
        </w:rPr>
        <w:t>An</w:t>
      </w:r>
      <w:r w:rsidR="00F91A5C" w:rsidRPr="0091351C">
        <w:rPr>
          <w:color w:val="000000"/>
          <w:sz w:val="20"/>
          <w:szCs w:val="20"/>
        </w:rPr>
        <w:t xml:space="preserve"> </w:t>
      </w:r>
      <w:r w:rsidRPr="0091351C">
        <w:rPr>
          <w:color w:val="000000"/>
          <w:sz w:val="20"/>
          <w:szCs w:val="20"/>
        </w:rPr>
        <w:t>exact</w:t>
      </w:r>
      <w:r w:rsidR="00F91A5C" w:rsidRPr="0091351C">
        <w:rPr>
          <w:color w:val="000000"/>
          <w:sz w:val="20"/>
          <w:szCs w:val="20"/>
        </w:rPr>
        <w:t xml:space="preserve"> </w:t>
      </w:r>
      <w:r w:rsidRPr="0091351C">
        <w:rPr>
          <w:color w:val="000000"/>
          <w:sz w:val="20"/>
          <w:szCs w:val="20"/>
        </w:rPr>
        <w:t>analytical</w:t>
      </w:r>
      <w:r w:rsidR="00F91A5C" w:rsidRPr="0091351C">
        <w:rPr>
          <w:color w:val="000000"/>
          <w:sz w:val="20"/>
          <w:szCs w:val="20"/>
        </w:rPr>
        <w:t xml:space="preserve"> </w:t>
      </w:r>
      <w:r w:rsidRPr="0091351C">
        <w:rPr>
          <w:color w:val="000000"/>
          <w:sz w:val="20"/>
          <w:szCs w:val="20"/>
        </w:rPr>
        <w:t>solution</w:t>
      </w:r>
      <w:r w:rsidR="00F91A5C" w:rsidRPr="0091351C">
        <w:rPr>
          <w:color w:val="000000"/>
          <w:sz w:val="20"/>
          <w:szCs w:val="20"/>
        </w:rPr>
        <w:t xml:space="preserve"> </w:t>
      </w:r>
      <w:r w:rsidRPr="0091351C">
        <w:rPr>
          <w:color w:val="000000"/>
          <w:sz w:val="20"/>
          <w:szCs w:val="20"/>
        </w:rPr>
        <w:t>for</w:t>
      </w:r>
      <w:r w:rsidR="00F91A5C" w:rsidRPr="0091351C">
        <w:rPr>
          <w:color w:val="000000"/>
          <w:sz w:val="20"/>
          <w:szCs w:val="20"/>
        </w:rPr>
        <w:t xml:space="preserve"> </w:t>
      </w:r>
      <w:r w:rsidRPr="0091351C">
        <w:rPr>
          <w:color w:val="000000"/>
          <w:sz w:val="20"/>
          <w:szCs w:val="20"/>
        </w:rPr>
        <w:t>barrier</w:t>
      </w:r>
      <w:r w:rsidR="00F45F4E" w:rsidRPr="0091351C">
        <w:rPr>
          <w:rFonts w:hint="eastAsia"/>
          <w:color w:val="000000"/>
          <w:sz w:val="20"/>
          <w:szCs w:val="20"/>
          <w:lang w:eastAsia="zh-CN"/>
        </w:rPr>
        <w:t xml:space="preserve"> </w:t>
      </w:r>
      <w:r w:rsidRPr="0091351C">
        <w:rPr>
          <w:color w:val="000000"/>
          <w:sz w:val="20"/>
          <w:szCs w:val="20"/>
        </w:rPr>
        <w:t>options,</w:t>
      </w:r>
      <w:r w:rsidR="00F91A5C" w:rsidRPr="0091351C">
        <w:rPr>
          <w:color w:val="000000"/>
          <w:sz w:val="20"/>
          <w:szCs w:val="20"/>
        </w:rPr>
        <w:t xml:space="preserve"> </w:t>
      </w:r>
      <w:r w:rsidRPr="0091351C">
        <w:rPr>
          <w:color w:val="000000"/>
          <w:sz w:val="20"/>
          <w:szCs w:val="20"/>
        </w:rPr>
        <w:t>Financ</w:t>
      </w:r>
      <w:r w:rsidR="00F91A5C" w:rsidRPr="0091351C">
        <w:rPr>
          <w:color w:val="000000"/>
          <w:sz w:val="20"/>
          <w:szCs w:val="20"/>
        </w:rPr>
        <w:t xml:space="preserve"> </w:t>
      </w:r>
      <w:r w:rsidRPr="0091351C">
        <w:rPr>
          <w:color w:val="000000"/>
          <w:sz w:val="20"/>
          <w:szCs w:val="20"/>
        </w:rPr>
        <w:t>Stochast.</w:t>
      </w:r>
      <w:r w:rsidR="00F91A5C" w:rsidRPr="0091351C">
        <w:rPr>
          <w:color w:val="000000"/>
          <w:sz w:val="20"/>
          <w:szCs w:val="20"/>
        </w:rPr>
        <w:t xml:space="preserve"> </w:t>
      </w:r>
      <w:r w:rsidRPr="0091351C">
        <w:rPr>
          <w:color w:val="000000"/>
          <w:sz w:val="20"/>
          <w:szCs w:val="20"/>
        </w:rPr>
        <w:t>10,</w:t>
      </w:r>
      <w:r w:rsidR="00F91A5C" w:rsidRPr="0091351C">
        <w:rPr>
          <w:color w:val="000000"/>
          <w:sz w:val="20"/>
          <w:szCs w:val="20"/>
        </w:rPr>
        <w:t xml:space="preserve"> </w:t>
      </w:r>
      <w:r w:rsidRPr="0091351C">
        <w:rPr>
          <w:color w:val="000000"/>
          <w:sz w:val="20"/>
          <w:szCs w:val="20"/>
        </w:rPr>
        <w:t>1–26.</w:t>
      </w:r>
    </w:p>
    <w:p w:rsidR="00F45F4E" w:rsidRPr="0091351C" w:rsidRDefault="00751699" w:rsidP="00F45F4E">
      <w:pPr>
        <w:pStyle w:val="ListParagraph"/>
        <w:numPr>
          <w:ilvl w:val="0"/>
          <w:numId w:val="6"/>
        </w:numPr>
        <w:suppressAutoHyphens w:val="0"/>
        <w:autoSpaceDE w:val="0"/>
        <w:autoSpaceDN w:val="0"/>
        <w:adjustRightInd w:val="0"/>
        <w:snapToGrid w:val="0"/>
        <w:ind w:left="425" w:firstLineChars="0" w:hanging="425"/>
        <w:jc w:val="both"/>
        <w:rPr>
          <w:color w:val="000000"/>
          <w:sz w:val="20"/>
          <w:szCs w:val="20"/>
        </w:rPr>
      </w:pPr>
      <w:r w:rsidRPr="0091351C">
        <w:rPr>
          <w:color w:val="000000"/>
          <w:sz w:val="20"/>
          <w:szCs w:val="20"/>
        </w:rPr>
        <w:t>Geman.</w:t>
      </w:r>
      <w:r w:rsidR="00F91A5C" w:rsidRPr="0091351C">
        <w:rPr>
          <w:color w:val="000000"/>
          <w:sz w:val="20"/>
          <w:szCs w:val="20"/>
        </w:rPr>
        <w:t xml:space="preserve"> </w:t>
      </w:r>
      <w:r w:rsidRPr="0091351C">
        <w:rPr>
          <w:color w:val="000000"/>
          <w:sz w:val="20"/>
          <w:szCs w:val="20"/>
        </w:rPr>
        <w:t>H.</w:t>
      </w:r>
      <w:r w:rsidR="00F91A5C" w:rsidRPr="0091351C">
        <w:rPr>
          <w:color w:val="000000"/>
          <w:sz w:val="20"/>
          <w:szCs w:val="20"/>
        </w:rPr>
        <w:t xml:space="preserve"> &amp; </w:t>
      </w:r>
      <w:r w:rsidRPr="0091351C">
        <w:rPr>
          <w:color w:val="000000"/>
          <w:sz w:val="20"/>
          <w:szCs w:val="20"/>
        </w:rPr>
        <w:t>Yor,</w:t>
      </w:r>
      <w:r w:rsidR="00F91A5C" w:rsidRPr="0091351C">
        <w:rPr>
          <w:color w:val="000000"/>
          <w:sz w:val="20"/>
          <w:szCs w:val="20"/>
        </w:rPr>
        <w:t xml:space="preserve"> </w:t>
      </w:r>
      <w:r w:rsidRPr="0091351C">
        <w:rPr>
          <w:color w:val="000000"/>
          <w:sz w:val="20"/>
          <w:szCs w:val="20"/>
        </w:rPr>
        <w:t>M.</w:t>
      </w:r>
      <w:r w:rsidR="00F91A5C" w:rsidRPr="0091351C">
        <w:rPr>
          <w:color w:val="000000"/>
          <w:sz w:val="20"/>
          <w:szCs w:val="20"/>
        </w:rPr>
        <w:t xml:space="preserve"> </w:t>
      </w:r>
      <w:r w:rsidRPr="0091351C">
        <w:rPr>
          <w:color w:val="000000"/>
          <w:sz w:val="20"/>
          <w:szCs w:val="20"/>
        </w:rPr>
        <w:t>(1996).</w:t>
      </w:r>
      <w:r w:rsidR="00F91A5C" w:rsidRPr="0091351C">
        <w:rPr>
          <w:color w:val="000000"/>
          <w:sz w:val="20"/>
          <w:szCs w:val="20"/>
        </w:rPr>
        <w:t xml:space="preserve"> </w:t>
      </w:r>
      <w:r w:rsidRPr="0091351C">
        <w:rPr>
          <w:color w:val="000000"/>
          <w:sz w:val="20"/>
          <w:szCs w:val="20"/>
        </w:rPr>
        <w:t>Pricing</w:t>
      </w:r>
      <w:r w:rsidR="00F91A5C" w:rsidRPr="0091351C">
        <w:rPr>
          <w:color w:val="000000"/>
          <w:sz w:val="20"/>
          <w:szCs w:val="20"/>
        </w:rPr>
        <w:t xml:space="preserve"> &amp; </w:t>
      </w:r>
      <w:r w:rsidRPr="0091351C">
        <w:rPr>
          <w:color w:val="000000"/>
          <w:sz w:val="20"/>
          <w:szCs w:val="20"/>
        </w:rPr>
        <w:t>hedging</w:t>
      </w:r>
      <w:r w:rsidR="00F91A5C" w:rsidRPr="0091351C">
        <w:rPr>
          <w:color w:val="000000"/>
          <w:sz w:val="20"/>
          <w:szCs w:val="20"/>
        </w:rPr>
        <w:t xml:space="preserve"> </w:t>
      </w:r>
      <w:r w:rsidRPr="0091351C">
        <w:rPr>
          <w:color w:val="000000"/>
          <w:sz w:val="20"/>
          <w:szCs w:val="20"/>
        </w:rPr>
        <w:t>double</w:t>
      </w:r>
      <w:r w:rsidR="00F91A5C" w:rsidRPr="0091351C">
        <w:rPr>
          <w:color w:val="000000"/>
          <w:sz w:val="20"/>
          <w:szCs w:val="20"/>
        </w:rPr>
        <w:t xml:space="preserve"> </w:t>
      </w:r>
      <w:r w:rsidRPr="0091351C">
        <w:rPr>
          <w:color w:val="000000"/>
          <w:sz w:val="20"/>
          <w:szCs w:val="20"/>
        </w:rPr>
        <w:t>barrier</w:t>
      </w:r>
      <w:r w:rsidR="00F91A5C" w:rsidRPr="0091351C">
        <w:rPr>
          <w:color w:val="000000"/>
          <w:sz w:val="20"/>
          <w:szCs w:val="20"/>
        </w:rPr>
        <w:t xml:space="preserve"> </w:t>
      </w:r>
      <w:r w:rsidRPr="0091351C">
        <w:rPr>
          <w:color w:val="000000"/>
          <w:sz w:val="20"/>
          <w:szCs w:val="20"/>
        </w:rPr>
        <w:t>options:</w:t>
      </w:r>
      <w:r w:rsidR="00F91A5C" w:rsidRPr="0091351C">
        <w:rPr>
          <w:color w:val="000000"/>
          <w:sz w:val="20"/>
          <w:szCs w:val="20"/>
        </w:rPr>
        <w:t xml:space="preserve"> </w:t>
      </w:r>
      <w:r w:rsidRPr="0091351C">
        <w:rPr>
          <w:color w:val="000000"/>
          <w:sz w:val="20"/>
          <w:szCs w:val="20"/>
        </w:rPr>
        <w:t>a</w:t>
      </w:r>
      <w:r w:rsidR="00F91A5C" w:rsidRPr="0091351C">
        <w:rPr>
          <w:color w:val="000000"/>
          <w:sz w:val="20"/>
          <w:szCs w:val="20"/>
        </w:rPr>
        <w:t xml:space="preserve"> </w:t>
      </w:r>
      <w:r w:rsidRPr="0091351C">
        <w:rPr>
          <w:color w:val="000000"/>
          <w:sz w:val="20"/>
          <w:szCs w:val="20"/>
        </w:rPr>
        <w:t>probabilistic</w:t>
      </w:r>
      <w:r w:rsidR="00F45F4E" w:rsidRPr="0091351C">
        <w:rPr>
          <w:rFonts w:hint="eastAsia"/>
          <w:color w:val="000000"/>
          <w:sz w:val="20"/>
          <w:szCs w:val="20"/>
          <w:lang w:eastAsia="zh-CN"/>
        </w:rPr>
        <w:t xml:space="preserve"> </w:t>
      </w:r>
      <w:r w:rsidRPr="0091351C">
        <w:rPr>
          <w:color w:val="000000"/>
          <w:sz w:val="20"/>
          <w:szCs w:val="20"/>
        </w:rPr>
        <w:t>approach.</w:t>
      </w:r>
      <w:r w:rsidR="00F91A5C" w:rsidRPr="0091351C">
        <w:rPr>
          <w:color w:val="000000"/>
          <w:sz w:val="20"/>
          <w:szCs w:val="20"/>
        </w:rPr>
        <w:t xml:space="preserve"> </w:t>
      </w:r>
      <w:r w:rsidRPr="0091351C">
        <w:rPr>
          <w:color w:val="000000"/>
          <w:sz w:val="20"/>
          <w:szCs w:val="20"/>
        </w:rPr>
        <w:t>Math</w:t>
      </w:r>
      <w:r w:rsidR="00F91A5C" w:rsidRPr="0091351C">
        <w:rPr>
          <w:color w:val="000000"/>
          <w:sz w:val="20"/>
          <w:szCs w:val="20"/>
        </w:rPr>
        <w:t xml:space="preserve"> </w:t>
      </w:r>
      <w:r w:rsidRPr="0091351C">
        <w:rPr>
          <w:color w:val="000000"/>
          <w:sz w:val="20"/>
          <w:szCs w:val="20"/>
        </w:rPr>
        <w:t>Finance.6,</w:t>
      </w:r>
      <w:r w:rsidR="00F91A5C" w:rsidRPr="0091351C">
        <w:rPr>
          <w:color w:val="000000"/>
          <w:sz w:val="20"/>
          <w:szCs w:val="20"/>
        </w:rPr>
        <w:t xml:space="preserve"> </w:t>
      </w:r>
      <w:r w:rsidRPr="0091351C">
        <w:rPr>
          <w:color w:val="000000"/>
          <w:sz w:val="20"/>
          <w:szCs w:val="20"/>
        </w:rPr>
        <w:t>365–378.</w:t>
      </w:r>
    </w:p>
    <w:p w:rsidR="00F45F4E" w:rsidRPr="0091351C" w:rsidRDefault="00751699" w:rsidP="00F45F4E">
      <w:pPr>
        <w:pStyle w:val="ListParagraph"/>
        <w:numPr>
          <w:ilvl w:val="0"/>
          <w:numId w:val="6"/>
        </w:numPr>
        <w:suppressAutoHyphens w:val="0"/>
        <w:autoSpaceDE w:val="0"/>
        <w:autoSpaceDN w:val="0"/>
        <w:adjustRightInd w:val="0"/>
        <w:snapToGrid w:val="0"/>
        <w:ind w:left="425" w:firstLineChars="0" w:hanging="425"/>
        <w:jc w:val="both"/>
        <w:rPr>
          <w:color w:val="000000"/>
          <w:sz w:val="20"/>
          <w:szCs w:val="20"/>
        </w:rPr>
      </w:pPr>
      <w:r w:rsidRPr="0091351C">
        <w:rPr>
          <w:color w:val="000000"/>
          <w:sz w:val="20"/>
          <w:szCs w:val="20"/>
        </w:rPr>
        <w:t>Haug,</w:t>
      </w:r>
      <w:r w:rsidR="00F91A5C" w:rsidRPr="0091351C">
        <w:rPr>
          <w:color w:val="000000"/>
          <w:sz w:val="20"/>
          <w:szCs w:val="20"/>
        </w:rPr>
        <w:t xml:space="preserve"> </w:t>
      </w:r>
      <w:r w:rsidRPr="0091351C">
        <w:rPr>
          <w:color w:val="000000"/>
          <w:sz w:val="20"/>
          <w:szCs w:val="20"/>
        </w:rPr>
        <w:t>E.</w:t>
      </w:r>
      <w:r w:rsidR="00F91A5C" w:rsidRPr="0091351C">
        <w:rPr>
          <w:color w:val="000000"/>
          <w:sz w:val="20"/>
          <w:szCs w:val="20"/>
        </w:rPr>
        <w:t xml:space="preserve"> </w:t>
      </w:r>
      <w:r w:rsidRPr="0091351C">
        <w:rPr>
          <w:color w:val="000000"/>
          <w:sz w:val="20"/>
          <w:szCs w:val="20"/>
        </w:rPr>
        <w:t>G</w:t>
      </w:r>
      <w:r w:rsidR="00F91A5C" w:rsidRPr="0091351C">
        <w:rPr>
          <w:color w:val="000000"/>
          <w:sz w:val="20"/>
          <w:szCs w:val="20"/>
        </w:rPr>
        <w:t>. (</w:t>
      </w:r>
      <w:r w:rsidRPr="0091351C">
        <w:rPr>
          <w:color w:val="000000"/>
          <w:sz w:val="20"/>
          <w:szCs w:val="20"/>
        </w:rPr>
        <w:t>1999).</w:t>
      </w:r>
      <w:r w:rsidR="00F91A5C" w:rsidRPr="0091351C">
        <w:rPr>
          <w:color w:val="000000"/>
          <w:sz w:val="20"/>
          <w:szCs w:val="20"/>
        </w:rPr>
        <w:t xml:space="preserve"> </w:t>
      </w:r>
      <w:r w:rsidRPr="0091351C">
        <w:rPr>
          <w:color w:val="000000"/>
          <w:sz w:val="20"/>
          <w:szCs w:val="20"/>
        </w:rPr>
        <w:t>Barrier</w:t>
      </w:r>
      <w:r w:rsidR="00F91A5C" w:rsidRPr="0091351C">
        <w:rPr>
          <w:color w:val="000000"/>
          <w:sz w:val="20"/>
          <w:szCs w:val="20"/>
        </w:rPr>
        <w:t xml:space="preserve"> </w:t>
      </w:r>
      <w:r w:rsidRPr="0091351C">
        <w:rPr>
          <w:color w:val="000000"/>
          <w:sz w:val="20"/>
          <w:szCs w:val="20"/>
        </w:rPr>
        <w:t>put-call</w:t>
      </w:r>
      <w:r w:rsidR="00F91A5C" w:rsidRPr="0091351C">
        <w:rPr>
          <w:color w:val="000000"/>
          <w:sz w:val="20"/>
          <w:szCs w:val="20"/>
        </w:rPr>
        <w:t xml:space="preserve"> </w:t>
      </w:r>
      <w:r w:rsidRPr="0091351C">
        <w:rPr>
          <w:color w:val="000000"/>
          <w:sz w:val="20"/>
          <w:szCs w:val="20"/>
        </w:rPr>
        <w:t>transformations,</w:t>
      </w:r>
      <w:r w:rsidR="00F91A5C" w:rsidRPr="0091351C">
        <w:rPr>
          <w:color w:val="000000"/>
          <w:sz w:val="20"/>
          <w:szCs w:val="20"/>
        </w:rPr>
        <w:t xml:space="preserve"> </w:t>
      </w:r>
      <w:r w:rsidRPr="0091351C">
        <w:rPr>
          <w:color w:val="000000"/>
          <w:sz w:val="20"/>
          <w:szCs w:val="20"/>
        </w:rPr>
        <w:t>Tempus</w:t>
      </w:r>
      <w:r w:rsidR="00F91A5C" w:rsidRPr="0091351C">
        <w:rPr>
          <w:color w:val="000000"/>
          <w:sz w:val="20"/>
          <w:szCs w:val="20"/>
        </w:rPr>
        <w:t xml:space="preserve"> </w:t>
      </w:r>
      <w:r w:rsidRPr="0091351C">
        <w:rPr>
          <w:color w:val="000000"/>
          <w:sz w:val="20"/>
          <w:szCs w:val="20"/>
        </w:rPr>
        <w:t>Financial</w:t>
      </w:r>
      <w:r w:rsidR="00F91A5C" w:rsidRPr="0091351C">
        <w:rPr>
          <w:color w:val="000000"/>
          <w:sz w:val="20"/>
          <w:szCs w:val="20"/>
        </w:rPr>
        <w:t xml:space="preserve"> </w:t>
      </w:r>
      <w:r w:rsidRPr="0091351C">
        <w:rPr>
          <w:color w:val="000000"/>
          <w:sz w:val="20"/>
          <w:szCs w:val="20"/>
        </w:rPr>
        <w:t>Engineering</w:t>
      </w:r>
      <w:r w:rsidR="00F91A5C" w:rsidRPr="0091351C">
        <w:rPr>
          <w:color w:val="000000"/>
          <w:sz w:val="20"/>
          <w:szCs w:val="20"/>
        </w:rPr>
        <w:t xml:space="preserve"> </w:t>
      </w:r>
      <w:r w:rsidRPr="0091351C">
        <w:rPr>
          <w:color w:val="000000"/>
          <w:sz w:val="20"/>
          <w:szCs w:val="20"/>
        </w:rPr>
        <w:lastRenderedPageBreak/>
        <w:t>Number</w:t>
      </w:r>
      <w:r w:rsidR="00F91A5C" w:rsidRPr="0091351C">
        <w:rPr>
          <w:color w:val="000000"/>
          <w:sz w:val="20"/>
          <w:szCs w:val="20"/>
        </w:rPr>
        <w:t xml:space="preserve"> </w:t>
      </w:r>
      <w:r w:rsidRPr="0091351C">
        <w:rPr>
          <w:color w:val="000000"/>
          <w:sz w:val="20"/>
          <w:szCs w:val="20"/>
        </w:rPr>
        <w:t>3–97,</w:t>
      </w:r>
      <w:r w:rsidR="00F91A5C" w:rsidRPr="0091351C">
        <w:rPr>
          <w:color w:val="000000"/>
          <w:sz w:val="20"/>
          <w:szCs w:val="20"/>
        </w:rPr>
        <w:t xml:space="preserve"> </w:t>
      </w:r>
      <w:r w:rsidRPr="0091351C">
        <w:rPr>
          <w:color w:val="000000"/>
          <w:sz w:val="20"/>
          <w:szCs w:val="20"/>
        </w:rPr>
        <w:t>Norway,</w:t>
      </w:r>
      <w:r w:rsidR="00F91A5C" w:rsidRPr="0091351C">
        <w:rPr>
          <w:color w:val="000000"/>
          <w:sz w:val="20"/>
          <w:szCs w:val="20"/>
        </w:rPr>
        <w:t xml:space="preserve"> </w:t>
      </w:r>
      <w:r w:rsidRPr="0091351C">
        <w:rPr>
          <w:color w:val="000000"/>
          <w:sz w:val="20"/>
          <w:szCs w:val="20"/>
        </w:rPr>
        <w:t>download</w:t>
      </w:r>
      <w:r w:rsidR="00F91A5C" w:rsidRPr="0091351C">
        <w:rPr>
          <w:color w:val="000000"/>
          <w:sz w:val="20"/>
          <w:szCs w:val="20"/>
        </w:rPr>
        <w:t xml:space="preserve"> </w:t>
      </w:r>
      <w:r w:rsidRPr="0091351C">
        <w:rPr>
          <w:color w:val="000000"/>
          <w:sz w:val="20"/>
          <w:szCs w:val="20"/>
        </w:rPr>
        <w:t>at</w:t>
      </w:r>
      <w:r w:rsidR="00F91A5C" w:rsidRPr="0091351C">
        <w:rPr>
          <w:color w:val="000000"/>
          <w:sz w:val="20"/>
          <w:szCs w:val="20"/>
        </w:rPr>
        <w:t xml:space="preserve"> </w:t>
      </w:r>
      <w:r w:rsidRPr="0091351C">
        <w:rPr>
          <w:color w:val="000000"/>
          <w:sz w:val="20"/>
          <w:szCs w:val="20"/>
        </w:rPr>
        <w:t>http://ssrn.com/abstract=150156.</w:t>
      </w:r>
    </w:p>
    <w:p w:rsidR="00F45F4E" w:rsidRPr="0091351C" w:rsidRDefault="00751699" w:rsidP="00F45F4E">
      <w:pPr>
        <w:pStyle w:val="ListParagraph"/>
        <w:numPr>
          <w:ilvl w:val="0"/>
          <w:numId w:val="6"/>
        </w:numPr>
        <w:suppressAutoHyphens w:val="0"/>
        <w:autoSpaceDE w:val="0"/>
        <w:autoSpaceDN w:val="0"/>
        <w:adjustRightInd w:val="0"/>
        <w:snapToGrid w:val="0"/>
        <w:ind w:left="425" w:firstLineChars="0" w:hanging="425"/>
        <w:jc w:val="both"/>
        <w:rPr>
          <w:color w:val="000000"/>
          <w:sz w:val="20"/>
          <w:szCs w:val="20"/>
        </w:rPr>
      </w:pPr>
      <w:r w:rsidRPr="0091351C">
        <w:rPr>
          <w:color w:val="000000"/>
          <w:sz w:val="20"/>
          <w:szCs w:val="20"/>
        </w:rPr>
        <w:t>Heynen</w:t>
      </w:r>
      <w:r w:rsidR="00F91A5C" w:rsidRPr="0091351C">
        <w:rPr>
          <w:color w:val="000000"/>
          <w:sz w:val="20"/>
          <w:szCs w:val="20"/>
        </w:rPr>
        <w:t xml:space="preserve"> </w:t>
      </w:r>
      <w:r w:rsidRPr="0091351C">
        <w:rPr>
          <w:color w:val="000000"/>
          <w:sz w:val="20"/>
          <w:szCs w:val="20"/>
        </w:rPr>
        <w:t>R.</w:t>
      </w:r>
      <w:r w:rsidR="00F91A5C" w:rsidRPr="0091351C">
        <w:rPr>
          <w:color w:val="000000"/>
          <w:sz w:val="20"/>
          <w:szCs w:val="20"/>
        </w:rPr>
        <w:t xml:space="preserve"> </w:t>
      </w:r>
      <w:r w:rsidRPr="0091351C">
        <w:rPr>
          <w:color w:val="000000"/>
          <w:sz w:val="20"/>
          <w:szCs w:val="20"/>
        </w:rPr>
        <w:t>C.</w:t>
      </w:r>
      <w:r w:rsidR="00F91A5C" w:rsidRPr="0091351C">
        <w:rPr>
          <w:color w:val="000000"/>
          <w:sz w:val="20"/>
          <w:szCs w:val="20"/>
        </w:rPr>
        <w:t xml:space="preserve"> &amp; </w:t>
      </w:r>
      <w:r w:rsidRPr="0091351C">
        <w:rPr>
          <w:color w:val="000000"/>
          <w:sz w:val="20"/>
          <w:szCs w:val="20"/>
        </w:rPr>
        <w:t>Kat,</w:t>
      </w:r>
      <w:r w:rsidR="00F91A5C" w:rsidRPr="0091351C">
        <w:rPr>
          <w:color w:val="000000"/>
          <w:sz w:val="20"/>
          <w:szCs w:val="20"/>
        </w:rPr>
        <w:t xml:space="preserve"> </w:t>
      </w:r>
      <w:r w:rsidRPr="0091351C">
        <w:rPr>
          <w:color w:val="000000"/>
          <w:sz w:val="20"/>
          <w:szCs w:val="20"/>
        </w:rPr>
        <w:t>H.</w:t>
      </w:r>
      <w:r w:rsidR="00F91A5C" w:rsidRPr="0091351C">
        <w:rPr>
          <w:color w:val="000000"/>
          <w:sz w:val="20"/>
          <w:szCs w:val="20"/>
        </w:rPr>
        <w:t xml:space="preserve"> </w:t>
      </w:r>
      <w:r w:rsidRPr="0091351C">
        <w:rPr>
          <w:color w:val="000000"/>
          <w:sz w:val="20"/>
          <w:szCs w:val="20"/>
        </w:rPr>
        <w:t>M.</w:t>
      </w:r>
      <w:r w:rsidR="00F91A5C" w:rsidRPr="0091351C">
        <w:rPr>
          <w:color w:val="000000"/>
          <w:sz w:val="20"/>
          <w:szCs w:val="20"/>
        </w:rPr>
        <w:t xml:space="preserve"> </w:t>
      </w:r>
      <w:r w:rsidRPr="0091351C">
        <w:rPr>
          <w:color w:val="000000"/>
          <w:sz w:val="20"/>
          <w:szCs w:val="20"/>
        </w:rPr>
        <w:t>(1995).</w:t>
      </w:r>
      <w:r w:rsidR="00F91A5C" w:rsidRPr="0091351C">
        <w:rPr>
          <w:color w:val="000000"/>
          <w:sz w:val="20"/>
          <w:szCs w:val="20"/>
        </w:rPr>
        <w:t xml:space="preserve"> </w:t>
      </w:r>
      <w:r w:rsidRPr="0091351C">
        <w:rPr>
          <w:color w:val="000000"/>
          <w:sz w:val="20"/>
          <w:szCs w:val="20"/>
        </w:rPr>
        <w:t>Lookback</w:t>
      </w:r>
      <w:r w:rsidR="00F91A5C" w:rsidRPr="0091351C">
        <w:rPr>
          <w:color w:val="000000"/>
          <w:sz w:val="20"/>
          <w:szCs w:val="20"/>
        </w:rPr>
        <w:t xml:space="preserve"> </w:t>
      </w:r>
      <w:r w:rsidRPr="0091351C">
        <w:rPr>
          <w:color w:val="000000"/>
          <w:sz w:val="20"/>
          <w:szCs w:val="20"/>
        </w:rPr>
        <w:t>options</w:t>
      </w:r>
      <w:r w:rsidR="00F91A5C" w:rsidRPr="0091351C">
        <w:rPr>
          <w:color w:val="000000"/>
          <w:sz w:val="20"/>
          <w:szCs w:val="20"/>
        </w:rPr>
        <w:t xml:space="preserve"> </w:t>
      </w:r>
      <w:r w:rsidRPr="0091351C">
        <w:rPr>
          <w:color w:val="000000"/>
          <w:sz w:val="20"/>
          <w:szCs w:val="20"/>
        </w:rPr>
        <w:t>with</w:t>
      </w:r>
      <w:r w:rsidR="00F91A5C" w:rsidRPr="0091351C">
        <w:rPr>
          <w:color w:val="000000"/>
          <w:sz w:val="20"/>
          <w:szCs w:val="20"/>
        </w:rPr>
        <w:t xml:space="preserve"> </w:t>
      </w:r>
      <w:r w:rsidRPr="0091351C">
        <w:rPr>
          <w:color w:val="000000"/>
          <w:sz w:val="20"/>
          <w:szCs w:val="20"/>
        </w:rPr>
        <w:t>discrete</w:t>
      </w:r>
      <w:r w:rsidR="00F91A5C" w:rsidRPr="0091351C">
        <w:rPr>
          <w:color w:val="000000"/>
          <w:sz w:val="20"/>
          <w:szCs w:val="20"/>
        </w:rPr>
        <w:t xml:space="preserve"> </w:t>
      </w:r>
      <w:r w:rsidRPr="0091351C">
        <w:rPr>
          <w:color w:val="000000"/>
          <w:sz w:val="20"/>
          <w:szCs w:val="20"/>
        </w:rPr>
        <w:t>and</w:t>
      </w:r>
      <w:r w:rsidR="00F91A5C" w:rsidRPr="0091351C">
        <w:rPr>
          <w:color w:val="000000"/>
          <w:sz w:val="20"/>
          <w:szCs w:val="20"/>
        </w:rPr>
        <w:t xml:space="preserve"> </w:t>
      </w:r>
      <w:r w:rsidRPr="0091351C">
        <w:rPr>
          <w:color w:val="000000"/>
          <w:sz w:val="20"/>
          <w:szCs w:val="20"/>
        </w:rPr>
        <w:t>partial</w:t>
      </w:r>
      <w:r w:rsidR="00F91A5C" w:rsidRPr="0091351C">
        <w:rPr>
          <w:color w:val="000000"/>
          <w:sz w:val="20"/>
          <w:szCs w:val="20"/>
        </w:rPr>
        <w:t xml:space="preserve"> </w:t>
      </w:r>
      <w:r w:rsidRPr="0091351C">
        <w:rPr>
          <w:color w:val="000000"/>
          <w:sz w:val="20"/>
          <w:szCs w:val="20"/>
        </w:rPr>
        <w:t>monitoring</w:t>
      </w:r>
      <w:r w:rsidR="00F91A5C" w:rsidRPr="0091351C">
        <w:rPr>
          <w:color w:val="000000"/>
          <w:sz w:val="20"/>
          <w:szCs w:val="20"/>
        </w:rPr>
        <w:t xml:space="preserve"> </w:t>
      </w:r>
      <w:r w:rsidRPr="0091351C">
        <w:rPr>
          <w:color w:val="000000"/>
          <w:sz w:val="20"/>
          <w:szCs w:val="20"/>
        </w:rPr>
        <w:t>of</w:t>
      </w:r>
      <w:r w:rsidR="00F91A5C" w:rsidRPr="0091351C">
        <w:rPr>
          <w:color w:val="000000"/>
          <w:sz w:val="20"/>
          <w:szCs w:val="20"/>
        </w:rPr>
        <w:t xml:space="preserve"> </w:t>
      </w:r>
      <w:r w:rsidRPr="0091351C">
        <w:rPr>
          <w:color w:val="000000"/>
          <w:sz w:val="20"/>
          <w:szCs w:val="20"/>
        </w:rPr>
        <w:t>the</w:t>
      </w:r>
      <w:r w:rsidR="00F91A5C" w:rsidRPr="0091351C">
        <w:rPr>
          <w:color w:val="000000"/>
          <w:sz w:val="20"/>
          <w:szCs w:val="20"/>
        </w:rPr>
        <w:t xml:space="preserve"> </w:t>
      </w:r>
      <w:r w:rsidRPr="0091351C">
        <w:rPr>
          <w:color w:val="000000"/>
          <w:sz w:val="20"/>
          <w:szCs w:val="20"/>
        </w:rPr>
        <w:t>underlying</w:t>
      </w:r>
      <w:r w:rsidR="00F91A5C" w:rsidRPr="0091351C">
        <w:rPr>
          <w:color w:val="000000"/>
          <w:sz w:val="20"/>
          <w:szCs w:val="20"/>
        </w:rPr>
        <w:t xml:space="preserve"> </w:t>
      </w:r>
      <w:r w:rsidRPr="0091351C">
        <w:rPr>
          <w:color w:val="000000"/>
          <w:sz w:val="20"/>
          <w:szCs w:val="20"/>
        </w:rPr>
        <w:t>price.</w:t>
      </w:r>
      <w:r w:rsidR="00F91A5C" w:rsidRPr="0091351C">
        <w:rPr>
          <w:color w:val="000000"/>
          <w:sz w:val="20"/>
          <w:szCs w:val="20"/>
        </w:rPr>
        <w:t xml:space="preserve"> </w:t>
      </w:r>
      <w:r w:rsidRPr="0091351C">
        <w:rPr>
          <w:color w:val="000000"/>
          <w:sz w:val="20"/>
          <w:szCs w:val="20"/>
        </w:rPr>
        <w:t>Appl.</w:t>
      </w:r>
      <w:r w:rsidR="00F91A5C" w:rsidRPr="0091351C">
        <w:rPr>
          <w:color w:val="000000"/>
          <w:sz w:val="20"/>
          <w:szCs w:val="20"/>
        </w:rPr>
        <w:t xml:space="preserve"> </w:t>
      </w:r>
      <w:r w:rsidRPr="0091351C">
        <w:rPr>
          <w:color w:val="000000"/>
          <w:sz w:val="20"/>
          <w:szCs w:val="20"/>
        </w:rPr>
        <w:t>Math.</w:t>
      </w:r>
      <w:r w:rsidR="00F91A5C" w:rsidRPr="0091351C">
        <w:rPr>
          <w:color w:val="000000"/>
          <w:sz w:val="20"/>
          <w:szCs w:val="20"/>
        </w:rPr>
        <w:t xml:space="preserve"> </w:t>
      </w:r>
      <w:r w:rsidRPr="0091351C">
        <w:rPr>
          <w:color w:val="000000"/>
          <w:sz w:val="20"/>
          <w:szCs w:val="20"/>
        </w:rPr>
        <w:t>Finance.2,</w:t>
      </w:r>
      <w:r w:rsidR="00F91A5C" w:rsidRPr="0091351C">
        <w:rPr>
          <w:color w:val="000000"/>
          <w:sz w:val="20"/>
          <w:szCs w:val="20"/>
        </w:rPr>
        <w:t xml:space="preserve"> </w:t>
      </w:r>
      <w:r w:rsidRPr="0091351C">
        <w:rPr>
          <w:color w:val="000000"/>
          <w:sz w:val="20"/>
          <w:szCs w:val="20"/>
        </w:rPr>
        <w:t>273–284.</w:t>
      </w:r>
    </w:p>
    <w:p w:rsidR="00F45F4E" w:rsidRPr="0091351C" w:rsidRDefault="00751699" w:rsidP="00F45F4E">
      <w:pPr>
        <w:pStyle w:val="ListParagraph"/>
        <w:numPr>
          <w:ilvl w:val="0"/>
          <w:numId w:val="6"/>
        </w:numPr>
        <w:suppressAutoHyphens w:val="0"/>
        <w:autoSpaceDE w:val="0"/>
        <w:autoSpaceDN w:val="0"/>
        <w:adjustRightInd w:val="0"/>
        <w:snapToGrid w:val="0"/>
        <w:ind w:left="425" w:firstLineChars="0" w:hanging="425"/>
        <w:jc w:val="both"/>
        <w:rPr>
          <w:color w:val="000000"/>
          <w:sz w:val="20"/>
          <w:szCs w:val="20"/>
        </w:rPr>
      </w:pPr>
      <w:r w:rsidRPr="0091351C">
        <w:rPr>
          <w:color w:val="000000"/>
          <w:sz w:val="20"/>
          <w:szCs w:val="20"/>
        </w:rPr>
        <w:t>Lo,</w:t>
      </w:r>
      <w:r w:rsidR="00F91A5C" w:rsidRPr="0091351C">
        <w:rPr>
          <w:color w:val="000000"/>
          <w:sz w:val="20"/>
          <w:szCs w:val="20"/>
        </w:rPr>
        <w:t xml:space="preserve"> </w:t>
      </w:r>
      <w:r w:rsidRPr="0091351C">
        <w:rPr>
          <w:color w:val="000000"/>
          <w:sz w:val="20"/>
          <w:szCs w:val="20"/>
        </w:rPr>
        <w:t>C.</w:t>
      </w:r>
      <w:r w:rsidR="00F91A5C" w:rsidRPr="0091351C">
        <w:rPr>
          <w:color w:val="000000"/>
          <w:sz w:val="20"/>
          <w:szCs w:val="20"/>
        </w:rPr>
        <w:t xml:space="preserve"> </w:t>
      </w:r>
      <w:r w:rsidRPr="0091351C">
        <w:rPr>
          <w:color w:val="000000"/>
          <w:sz w:val="20"/>
          <w:szCs w:val="20"/>
        </w:rPr>
        <w:t>F.</w:t>
      </w:r>
      <w:r w:rsidR="00F91A5C" w:rsidRPr="0091351C">
        <w:rPr>
          <w:color w:val="000000"/>
          <w:sz w:val="20"/>
          <w:szCs w:val="20"/>
        </w:rPr>
        <w:t xml:space="preserve">, </w:t>
      </w:r>
      <w:r w:rsidRPr="0091351C">
        <w:rPr>
          <w:color w:val="000000"/>
          <w:sz w:val="20"/>
          <w:szCs w:val="20"/>
        </w:rPr>
        <w:t>Lee,</w:t>
      </w:r>
      <w:r w:rsidR="00F91A5C" w:rsidRPr="0091351C">
        <w:rPr>
          <w:color w:val="000000"/>
          <w:sz w:val="20"/>
          <w:szCs w:val="20"/>
        </w:rPr>
        <w:t xml:space="preserve"> </w:t>
      </w:r>
      <w:r w:rsidRPr="0091351C">
        <w:rPr>
          <w:color w:val="000000"/>
          <w:sz w:val="20"/>
          <w:szCs w:val="20"/>
        </w:rPr>
        <w:t>H.</w:t>
      </w:r>
      <w:r w:rsidR="00F91A5C" w:rsidRPr="0091351C">
        <w:rPr>
          <w:color w:val="000000"/>
          <w:sz w:val="20"/>
          <w:szCs w:val="20"/>
        </w:rPr>
        <w:t xml:space="preserve"> </w:t>
      </w:r>
      <w:r w:rsidRPr="0091351C">
        <w:rPr>
          <w:color w:val="000000"/>
          <w:sz w:val="20"/>
          <w:szCs w:val="20"/>
        </w:rPr>
        <w:t>C.</w:t>
      </w:r>
      <w:r w:rsidR="00F91A5C" w:rsidRPr="0091351C">
        <w:rPr>
          <w:color w:val="000000"/>
          <w:sz w:val="20"/>
          <w:szCs w:val="20"/>
        </w:rPr>
        <w:t xml:space="preserve"> &amp; </w:t>
      </w:r>
      <w:r w:rsidRPr="0091351C">
        <w:rPr>
          <w:color w:val="000000"/>
          <w:sz w:val="20"/>
          <w:szCs w:val="20"/>
        </w:rPr>
        <w:t>Hui,</w:t>
      </w:r>
      <w:r w:rsidR="00F91A5C" w:rsidRPr="0091351C">
        <w:rPr>
          <w:color w:val="000000"/>
          <w:sz w:val="20"/>
          <w:szCs w:val="20"/>
        </w:rPr>
        <w:t xml:space="preserve"> </w:t>
      </w:r>
      <w:r w:rsidRPr="0091351C">
        <w:rPr>
          <w:color w:val="000000"/>
          <w:sz w:val="20"/>
          <w:szCs w:val="20"/>
        </w:rPr>
        <w:t>C.</w:t>
      </w:r>
      <w:r w:rsidR="00F91A5C" w:rsidRPr="0091351C">
        <w:rPr>
          <w:color w:val="000000"/>
          <w:sz w:val="20"/>
          <w:szCs w:val="20"/>
        </w:rPr>
        <w:t xml:space="preserve"> </w:t>
      </w:r>
      <w:r w:rsidRPr="0091351C">
        <w:rPr>
          <w:color w:val="000000"/>
          <w:sz w:val="20"/>
          <w:szCs w:val="20"/>
        </w:rPr>
        <w:t>H.</w:t>
      </w:r>
      <w:r w:rsidR="00F91A5C" w:rsidRPr="0091351C">
        <w:rPr>
          <w:color w:val="000000"/>
          <w:sz w:val="20"/>
          <w:szCs w:val="20"/>
        </w:rPr>
        <w:t xml:space="preserve"> </w:t>
      </w:r>
      <w:r w:rsidRPr="0091351C">
        <w:rPr>
          <w:color w:val="000000"/>
          <w:sz w:val="20"/>
          <w:szCs w:val="20"/>
        </w:rPr>
        <w:t>(2003).</w:t>
      </w:r>
      <w:r w:rsidR="00F91A5C" w:rsidRPr="0091351C">
        <w:rPr>
          <w:color w:val="000000"/>
          <w:sz w:val="20"/>
          <w:szCs w:val="20"/>
        </w:rPr>
        <w:t xml:space="preserve"> </w:t>
      </w:r>
      <w:r w:rsidRPr="0091351C">
        <w:rPr>
          <w:color w:val="000000"/>
          <w:sz w:val="20"/>
          <w:szCs w:val="20"/>
        </w:rPr>
        <w:t>A</w:t>
      </w:r>
      <w:r w:rsidR="00F91A5C" w:rsidRPr="0091351C">
        <w:rPr>
          <w:color w:val="000000"/>
          <w:sz w:val="20"/>
          <w:szCs w:val="20"/>
        </w:rPr>
        <w:t xml:space="preserve"> </w:t>
      </w:r>
      <w:r w:rsidRPr="0091351C">
        <w:rPr>
          <w:color w:val="000000"/>
          <w:sz w:val="20"/>
          <w:szCs w:val="20"/>
        </w:rPr>
        <w:t>simple</w:t>
      </w:r>
      <w:r w:rsidR="00F91A5C" w:rsidRPr="0091351C">
        <w:rPr>
          <w:color w:val="000000"/>
          <w:sz w:val="20"/>
          <w:szCs w:val="20"/>
        </w:rPr>
        <w:t xml:space="preserve"> </w:t>
      </w:r>
      <w:r w:rsidRPr="0091351C">
        <w:rPr>
          <w:color w:val="000000"/>
          <w:sz w:val="20"/>
          <w:szCs w:val="20"/>
        </w:rPr>
        <w:t>approach</w:t>
      </w:r>
      <w:r w:rsidR="00F91A5C" w:rsidRPr="0091351C">
        <w:rPr>
          <w:color w:val="000000"/>
          <w:sz w:val="20"/>
          <w:szCs w:val="20"/>
        </w:rPr>
        <w:t xml:space="preserve"> </w:t>
      </w:r>
      <w:r w:rsidRPr="0091351C">
        <w:rPr>
          <w:color w:val="000000"/>
          <w:sz w:val="20"/>
          <w:szCs w:val="20"/>
        </w:rPr>
        <w:t>for</w:t>
      </w:r>
      <w:r w:rsidR="00F91A5C" w:rsidRPr="0091351C">
        <w:rPr>
          <w:color w:val="000000"/>
          <w:sz w:val="20"/>
          <w:szCs w:val="20"/>
        </w:rPr>
        <w:t xml:space="preserve"> </w:t>
      </w:r>
      <w:r w:rsidRPr="0091351C">
        <w:rPr>
          <w:color w:val="000000"/>
          <w:sz w:val="20"/>
          <w:szCs w:val="20"/>
        </w:rPr>
        <w:t>pricing</w:t>
      </w:r>
      <w:r w:rsidR="00F91A5C" w:rsidRPr="0091351C">
        <w:rPr>
          <w:color w:val="000000"/>
          <w:sz w:val="20"/>
          <w:szCs w:val="20"/>
        </w:rPr>
        <w:t xml:space="preserve"> </w:t>
      </w:r>
      <w:r w:rsidRPr="0091351C">
        <w:rPr>
          <w:color w:val="000000"/>
          <w:sz w:val="20"/>
          <w:szCs w:val="20"/>
        </w:rPr>
        <w:t>barrier</w:t>
      </w:r>
      <w:r w:rsidR="00F91A5C" w:rsidRPr="0091351C">
        <w:rPr>
          <w:color w:val="000000"/>
          <w:sz w:val="20"/>
          <w:szCs w:val="20"/>
        </w:rPr>
        <w:t xml:space="preserve"> </w:t>
      </w:r>
      <w:r w:rsidRPr="0091351C">
        <w:rPr>
          <w:color w:val="000000"/>
          <w:sz w:val="20"/>
          <w:szCs w:val="20"/>
        </w:rPr>
        <w:t>options</w:t>
      </w:r>
      <w:r w:rsidR="00F91A5C" w:rsidRPr="0091351C">
        <w:rPr>
          <w:color w:val="000000"/>
          <w:sz w:val="20"/>
          <w:szCs w:val="20"/>
        </w:rPr>
        <w:t xml:space="preserve"> </w:t>
      </w:r>
      <w:r w:rsidRPr="0091351C">
        <w:rPr>
          <w:color w:val="000000"/>
          <w:sz w:val="20"/>
          <w:szCs w:val="20"/>
        </w:rPr>
        <w:t>with</w:t>
      </w:r>
      <w:r w:rsidR="00F91A5C" w:rsidRPr="0091351C">
        <w:rPr>
          <w:color w:val="000000"/>
          <w:sz w:val="20"/>
          <w:szCs w:val="20"/>
        </w:rPr>
        <w:t xml:space="preserve"> </w:t>
      </w:r>
      <w:r w:rsidRPr="0091351C">
        <w:rPr>
          <w:color w:val="000000"/>
          <w:sz w:val="20"/>
          <w:szCs w:val="20"/>
        </w:rPr>
        <w:t>time-dependent</w:t>
      </w:r>
      <w:r w:rsidR="00F91A5C" w:rsidRPr="0091351C">
        <w:rPr>
          <w:color w:val="000000"/>
          <w:sz w:val="20"/>
          <w:szCs w:val="20"/>
        </w:rPr>
        <w:t xml:space="preserve"> </w:t>
      </w:r>
      <w:r w:rsidRPr="0091351C">
        <w:rPr>
          <w:color w:val="000000"/>
          <w:sz w:val="20"/>
          <w:szCs w:val="20"/>
        </w:rPr>
        <w:t>parameters.</w:t>
      </w:r>
      <w:r w:rsidR="00F91A5C" w:rsidRPr="0091351C">
        <w:rPr>
          <w:color w:val="000000"/>
          <w:sz w:val="20"/>
          <w:szCs w:val="20"/>
        </w:rPr>
        <w:t xml:space="preserve"> </w:t>
      </w:r>
      <w:r w:rsidRPr="0091351C">
        <w:rPr>
          <w:color w:val="000000"/>
          <w:sz w:val="20"/>
          <w:szCs w:val="20"/>
        </w:rPr>
        <w:t>Quantitative</w:t>
      </w:r>
      <w:r w:rsidR="00F91A5C" w:rsidRPr="0091351C">
        <w:rPr>
          <w:color w:val="000000"/>
          <w:sz w:val="20"/>
          <w:szCs w:val="20"/>
        </w:rPr>
        <w:t xml:space="preserve"> </w:t>
      </w:r>
      <w:r w:rsidRPr="0091351C">
        <w:rPr>
          <w:color w:val="000000"/>
          <w:sz w:val="20"/>
          <w:szCs w:val="20"/>
        </w:rPr>
        <w:t>finance</w:t>
      </w:r>
      <w:r w:rsidR="00F91A5C" w:rsidRPr="0091351C">
        <w:rPr>
          <w:color w:val="000000"/>
          <w:sz w:val="20"/>
          <w:szCs w:val="20"/>
        </w:rPr>
        <w:t xml:space="preserve">. </w:t>
      </w:r>
      <w:r w:rsidRPr="0091351C">
        <w:rPr>
          <w:color w:val="000000"/>
          <w:sz w:val="20"/>
          <w:szCs w:val="20"/>
        </w:rPr>
        <w:t>3,</w:t>
      </w:r>
      <w:r w:rsidR="00F91A5C" w:rsidRPr="0091351C">
        <w:rPr>
          <w:color w:val="000000"/>
          <w:sz w:val="20"/>
          <w:szCs w:val="20"/>
        </w:rPr>
        <w:t xml:space="preserve"> </w:t>
      </w:r>
      <w:r w:rsidRPr="0091351C">
        <w:rPr>
          <w:color w:val="000000"/>
          <w:sz w:val="20"/>
          <w:szCs w:val="20"/>
        </w:rPr>
        <w:t>98–107.</w:t>
      </w:r>
    </w:p>
    <w:p w:rsidR="00F45F4E" w:rsidRPr="0091351C" w:rsidRDefault="00751699" w:rsidP="00F45F4E">
      <w:pPr>
        <w:pStyle w:val="ListParagraph"/>
        <w:numPr>
          <w:ilvl w:val="0"/>
          <w:numId w:val="6"/>
        </w:numPr>
        <w:suppressAutoHyphens w:val="0"/>
        <w:autoSpaceDE w:val="0"/>
        <w:autoSpaceDN w:val="0"/>
        <w:adjustRightInd w:val="0"/>
        <w:snapToGrid w:val="0"/>
        <w:ind w:left="425" w:firstLineChars="0" w:hanging="425"/>
        <w:jc w:val="both"/>
        <w:rPr>
          <w:color w:val="000000"/>
          <w:sz w:val="20"/>
          <w:szCs w:val="20"/>
        </w:rPr>
      </w:pPr>
      <w:r w:rsidRPr="0091351C">
        <w:rPr>
          <w:color w:val="000000"/>
          <w:sz w:val="20"/>
          <w:szCs w:val="20"/>
        </w:rPr>
        <w:t>Marianito,</w:t>
      </w:r>
      <w:r w:rsidR="00F91A5C" w:rsidRPr="0091351C">
        <w:rPr>
          <w:color w:val="000000"/>
          <w:sz w:val="20"/>
          <w:szCs w:val="20"/>
        </w:rPr>
        <w:t xml:space="preserve"> </w:t>
      </w:r>
      <w:r w:rsidRPr="0091351C">
        <w:rPr>
          <w:color w:val="000000"/>
          <w:sz w:val="20"/>
          <w:szCs w:val="20"/>
        </w:rPr>
        <w:t>R.R.</w:t>
      </w:r>
      <w:r w:rsidR="00F91A5C" w:rsidRPr="0091351C">
        <w:rPr>
          <w:color w:val="000000"/>
          <w:sz w:val="20"/>
          <w:szCs w:val="20"/>
        </w:rPr>
        <w:t xml:space="preserve"> &amp; </w:t>
      </w:r>
      <w:r w:rsidRPr="0091351C">
        <w:rPr>
          <w:color w:val="000000"/>
          <w:sz w:val="20"/>
          <w:szCs w:val="20"/>
        </w:rPr>
        <w:t>Rogemar,</w:t>
      </w:r>
      <w:r w:rsidR="00F91A5C" w:rsidRPr="0091351C">
        <w:rPr>
          <w:color w:val="000000"/>
          <w:sz w:val="20"/>
          <w:szCs w:val="20"/>
        </w:rPr>
        <w:t xml:space="preserve"> </w:t>
      </w:r>
      <w:r w:rsidRPr="0091351C">
        <w:rPr>
          <w:color w:val="000000"/>
          <w:sz w:val="20"/>
          <w:szCs w:val="20"/>
        </w:rPr>
        <w:t>S.</w:t>
      </w:r>
      <w:r w:rsidR="00F91A5C" w:rsidRPr="0091351C">
        <w:rPr>
          <w:color w:val="000000"/>
          <w:sz w:val="20"/>
          <w:szCs w:val="20"/>
        </w:rPr>
        <w:t xml:space="preserve"> </w:t>
      </w:r>
      <w:r w:rsidRPr="0091351C">
        <w:rPr>
          <w:color w:val="000000"/>
          <w:sz w:val="20"/>
          <w:szCs w:val="20"/>
        </w:rPr>
        <w:t>M</w:t>
      </w:r>
      <w:r w:rsidR="00F91A5C" w:rsidRPr="0091351C">
        <w:rPr>
          <w:color w:val="000000"/>
          <w:sz w:val="20"/>
          <w:szCs w:val="20"/>
        </w:rPr>
        <w:t xml:space="preserve"> </w:t>
      </w:r>
      <w:r w:rsidRPr="0091351C">
        <w:rPr>
          <w:color w:val="000000"/>
          <w:sz w:val="20"/>
          <w:szCs w:val="20"/>
        </w:rPr>
        <w:t>(2006).</w:t>
      </w:r>
      <w:r w:rsidR="00F91A5C" w:rsidRPr="0091351C">
        <w:rPr>
          <w:color w:val="000000"/>
          <w:sz w:val="20"/>
          <w:szCs w:val="20"/>
        </w:rPr>
        <w:t xml:space="preserve"> </w:t>
      </w:r>
      <w:r w:rsidRPr="0091351C">
        <w:rPr>
          <w:color w:val="000000"/>
          <w:sz w:val="20"/>
          <w:szCs w:val="20"/>
        </w:rPr>
        <w:t>An</w:t>
      </w:r>
      <w:r w:rsidR="00F91A5C" w:rsidRPr="0091351C">
        <w:rPr>
          <w:color w:val="000000"/>
          <w:sz w:val="20"/>
          <w:szCs w:val="20"/>
        </w:rPr>
        <w:t xml:space="preserve"> </w:t>
      </w:r>
      <w:r w:rsidRPr="0091351C">
        <w:rPr>
          <w:color w:val="000000"/>
          <w:sz w:val="20"/>
          <w:szCs w:val="20"/>
        </w:rPr>
        <w:t>alternative</w:t>
      </w:r>
      <w:r w:rsidR="00F91A5C" w:rsidRPr="0091351C">
        <w:rPr>
          <w:color w:val="000000"/>
          <w:sz w:val="20"/>
          <w:szCs w:val="20"/>
        </w:rPr>
        <w:t xml:space="preserve"> </w:t>
      </w:r>
      <w:r w:rsidRPr="0091351C">
        <w:rPr>
          <w:color w:val="000000"/>
          <w:sz w:val="20"/>
          <w:szCs w:val="20"/>
        </w:rPr>
        <w:t>approach</w:t>
      </w:r>
      <w:r w:rsidR="00F91A5C" w:rsidRPr="0091351C">
        <w:rPr>
          <w:color w:val="000000"/>
          <w:sz w:val="20"/>
          <w:szCs w:val="20"/>
        </w:rPr>
        <w:t xml:space="preserve"> </w:t>
      </w:r>
      <w:r w:rsidRPr="0091351C">
        <w:rPr>
          <w:color w:val="000000"/>
          <w:sz w:val="20"/>
          <w:szCs w:val="20"/>
        </w:rPr>
        <w:t>to</w:t>
      </w:r>
      <w:r w:rsidR="00F91A5C" w:rsidRPr="0091351C">
        <w:rPr>
          <w:color w:val="000000"/>
          <w:sz w:val="20"/>
          <w:szCs w:val="20"/>
        </w:rPr>
        <w:t xml:space="preserve"> </w:t>
      </w:r>
      <w:r w:rsidRPr="0091351C">
        <w:rPr>
          <w:color w:val="000000"/>
          <w:sz w:val="20"/>
          <w:szCs w:val="20"/>
        </w:rPr>
        <w:t>solving</w:t>
      </w:r>
      <w:r w:rsidR="00F91A5C" w:rsidRPr="0091351C">
        <w:rPr>
          <w:color w:val="000000"/>
          <w:sz w:val="20"/>
          <w:szCs w:val="20"/>
        </w:rPr>
        <w:t xml:space="preserve"> </w:t>
      </w:r>
      <w:r w:rsidRPr="0091351C">
        <w:rPr>
          <w:color w:val="000000"/>
          <w:sz w:val="20"/>
          <w:szCs w:val="20"/>
        </w:rPr>
        <w:t>the</w:t>
      </w:r>
      <w:r w:rsidR="00F91A5C" w:rsidRPr="0091351C">
        <w:rPr>
          <w:color w:val="000000"/>
          <w:sz w:val="20"/>
          <w:szCs w:val="20"/>
        </w:rPr>
        <w:t xml:space="preserve"> </w:t>
      </w:r>
      <w:r w:rsidRPr="0091351C">
        <w:rPr>
          <w:color w:val="000000"/>
          <w:sz w:val="20"/>
          <w:szCs w:val="20"/>
        </w:rPr>
        <w:t>Black-Sholes</w:t>
      </w:r>
      <w:r w:rsidR="00F91A5C" w:rsidRPr="0091351C">
        <w:rPr>
          <w:color w:val="000000"/>
          <w:sz w:val="20"/>
          <w:szCs w:val="20"/>
        </w:rPr>
        <w:t xml:space="preserve"> </w:t>
      </w:r>
      <w:r w:rsidRPr="0091351C">
        <w:rPr>
          <w:color w:val="000000"/>
          <w:sz w:val="20"/>
          <w:szCs w:val="20"/>
        </w:rPr>
        <w:t>equation</w:t>
      </w:r>
      <w:r w:rsidR="00F91A5C" w:rsidRPr="0091351C">
        <w:rPr>
          <w:color w:val="000000"/>
          <w:sz w:val="20"/>
          <w:szCs w:val="20"/>
        </w:rPr>
        <w:t xml:space="preserve"> </w:t>
      </w:r>
      <w:r w:rsidRPr="0091351C">
        <w:rPr>
          <w:color w:val="000000"/>
          <w:sz w:val="20"/>
          <w:szCs w:val="20"/>
        </w:rPr>
        <w:t>with</w:t>
      </w:r>
      <w:r w:rsidR="00F91A5C" w:rsidRPr="0091351C">
        <w:rPr>
          <w:color w:val="000000"/>
          <w:sz w:val="20"/>
          <w:szCs w:val="20"/>
        </w:rPr>
        <w:t xml:space="preserve"> </w:t>
      </w:r>
      <w:r w:rsidRPr="0091351C">
        <w:rPr>
          <w:color w:val="000000"/>
          <w:sz w:val="20"/>
          <w:szCs w:val="20"/>
        </w:rPr>
        <w:t>time-varing</w:t>
      </w:r>
      <w:r w:rsidR="00F91A5C" w:rsidRPr="0091351C">
        <w:rPr>
          <w:color w:val="000000"/>
          <w:sz w:val="20"/>
          <w:szCs w:val="20"/>
        </w:rPr>
        <w:t xml:space="preserve"> </w:t>
      </w:r>
      <w:r w:rsidRPr="0091351C">
        <w:rPr>
          <w:color w:val="000000"/>
          <w:sz w:val="20"/>
          <w:szCs w:val="20"/>
        </w:rPr>
        <w:t>parameters.</w:t>
      </w:r>
      <w:r w:rsidR="00F91A5C" w:rsidRPr="0091351C">
        <w:rPr>
          <w:color w:val="000000"/>
          <w:sz w:val="20"/>
          <w:szCs w:val="20"/>
        </w:rPr>
        <w:t xml:space="preserve"> </w:t>
      </w:r>
      <w:r w:rsidRPr="0091351C">
        <w:rPr>
          <w:color w:val="000000"/>
          <w:sz w:val="20"/>
          <w:szCs w:val="20"/>
        </w:rPr>
        <w:t>Applied</w:t>
      </w:r>
      <w:r w:rsidR="00F91A5C" w:rsidRPr="0091351C">
        <w:rPr>
          <w:color w:val="000000"/>
          <w:sz w:val="20"/>
          <w:szCs w:val="20"/>
        </w:rPr>
        <w:t xml:space="preserve"> </w:t>
      </w:r>
      <w:r w:rsidRPr="0091351C">
        <w:rPr>
          <w:color w:val="000000"/>
          <w:sz w:val="20"/>
          <w:szCs w:val="20"/>
        </w:rPr>
        <w:t>Mathematics</w:t>
      </w:r>
      <w:r w:rsidR="00F91A5C" w:rsidRPr="0091351C">
        <w:rPr>
          <w:color w:val="000000"/>
          <w:sz w:val="20"/>
          <w:szCs w:val="20"/>
        </w:rPr>
        <w:t xml:space="preserve"> </w:t>
      </w:r>
      <w:r w:rsidRPr="0091351C">
        <w:rPr>
          <w:color w:val="000000"/>
          <w:sz w:val="20"/>
          <w:szCs w:val="20"/>
        </w:rPr>
        <w:t>Letters.</w:t>
      </w:r>
      <w:r w:rsidR="00F91A5C" w:rsidRPr="0091351C">
        <w:rPr>
          <w:color w:val="000000"/>
          <w:sz w:val="20"/>
          <w:szCs w:val="20"/>
        </w:rPr>
        <w:t xml:space="preserve"> </w:t>
      </w:r>
      <w:r w:rsidRPr="0091351C">
        <w:rPr>
          <w:color w:val="000000"/>
          <w:sz w:val="20"/>
          <w:szCs w:val="20"/>
        </w:rPr>
        <w:t>19,</w:t>
      </w:r>
      <w:r w:rsidR="00F91A5C" w:rsidRPr="0091351C">
        <w:rPr>
          <w:color w:val="000000"/>
          <w:sz w:val="20"/>
          <w:szCs w:val="20"/>
        </w:rPr>
        <w:t xml:space="preserve"> </w:t>
      </w:r>
      <w:r w:rsidRPr="0091351C">
        <w:rPr>
          <w:color w:val="000000"/>
          <w:sz w:val="20"/>
          <w:szCs w:val="20"/>
        </w:rPr>
        <w:t>398–402.</w:t>
      </w:r>
    </w:p>
    <w:p w:rsidR="00F45F4E" w:rsidRPr="0091351C" w:rsidRDefault="00751699" w:rsidP="00F45F4E">
      <w:pPr>
        <w:pStyle w:val="ListParagraph"/>
        <w:numPr>
          <w:ilvl w:val="0"/>
          <w:numId w:val="6"/>
        </w:numPr>
        <w:suppressAutoHyphens w:val="0"/>
        <w:autoSpaceDE w:val="0"/>
        <w:autoSpaceDN w:val="0"/>
        <w:adjustRightInd w:val="0"/>
        <w:snapToGrid w:val="0"/>
        <w:ind w:left="425" w:firstLineChars="0" w:hanging="425"/>
        <w:jc w:val="both"/>
        <w:rPr>
          <w:color w:val="000000"/>
          <w:sz w:val="20"/>
          <w:szCs w:val="20"/>
        </w:rPr>
      </w:pPr>
      <w:r w:rsidRPr="0091351C">
        <w:rPr>
          <w:color w:val="000000"/>
          <w:sz w:val="20"/>
          <w:szCs w:val="20"/>
        </w:rPr>
        <w:lastRenderedPageBreak/>
        <w:t>Merton,</w:t>
      </w:r>
      <w:r w:rsidR="00F91A5C" w:rsidRPr="0091351C">
        <w:rPr>
          <w:color w:val="000000"/>
          <w:sz w:val="20"/>
          <w:szCs w:val="20"/>
        </w:rPr>
        <w:t xml:space="preserve"> </w:t>
      </w:r>
      <w:r w:rsidRPr="0091351C">
        <w:rPr>
          <w:color w:val="000000"/>
          <w:sz w:val="20"/>
          <w:szCs w:val="20"/>
        </w:rPr>
        <w:t>R.</w:t>
      </w:r>
      <w:r w:rsidR="00F91A5C" w:rsidRPr="0091351C">
        <w:rPr>
          <w:color w:val="000000"/>
          <w:sz w:val="20"/>
          <w:szCs w:val="20"/>
        </w:rPr>
        <w:t xml:space="preserve"> </w:t>
      </w:r>
      <w:r w:rsidRPr="0091351C">
        <w:rPr>
          <w:color w:val="000000"/>
          <w:sz w:val="20"/>
          <w:szCs w:val="20"/>
        </w:rPr>
        <w:t>(1973).</w:t>
      </w:r>
      <w:r w:rsidR="00F91A5C" w:rsidRPr="0091351C">
        <w:rPr>
          <w:color w:val="000000"/>
          <w:sz w:val="20"/>
          <w:szCs w:val="20"/>
        </w:rPr>
        <w:t xml:space="preserve"> </w:t>
      </w:r>
      <w:r w:rsidRPr="0091351C">
        <w:rPr>
          <w:color w:val="000000"/>
          <w:sz w:val="20"/>
          <w:szCs w:val="20"/>
        </w:rPr>
        <w:t>Theory</w:t>
      </w:r>
      <w:r w:rsidR="00F91A5C" w:rsidRPr="0091351C">
        <w:rPr>
          <w:color w:val="000000"/>
          <w:sz w:val="20"/>
          <w:szCs w:val="20"/>
        </w:rPr>
        <w:t xml:space="preserve"> </w:t>
      </w:r>
      <w:r w:rsidRPr="0091351C">
        <w:rPr>
          <w:color w:val="000000"/>
          <w:sz w:val="20"/>
          <w:szCs w:val="20"/>
        </w:rPr>
        <w:t>of</w:t>
      </w:r>
      <w:r w:rsidR="00F91A5C" w:rsidRPr="0091351C">
        <w:rPr>
          <w:color w:val="000000"/>
          <w:sz w:val="20"/>
          <w:szCs w:val="20"/>
        </w:rPr>
        <w:t xml:space="preserve"> </w:t>
      </w:r>
      <w:r w:rsidRPr="0091351C">
        <w:rPr>
          <w:color w:val="000000"/>
          <w:sz w:val="20"/>
          <w:szCs w:val="20"/>
        </w:rPr>
        <w:t>rational</w:t>
      </w:r>
      <w:r w:rsidR="00F91A5C" w:rsidRPr="0091351C">
        <w:rPr>
          <w:color w:val="000000"/>
          <w:sz w:val="20"/>
          <w:szCs w:val="20"/>
        </w:rPr>
        <w:t xml:space="preserve"> </w:t>
      </w:r>
      <w:r w:rsidRPr="0091351C">
        <w:rPr>
          <w:color w:val="000000"/>
          <w:sz w:val="20"/>
          <w:szCs w:val="20"/>
        </w:rPr>
        <w:t>option</w:t>
      </w:r>
      <w:r w:rsidR="00F91A5C" w:rsidRPr="0091351C">
        <w:rPr>
          <w:color w:val="000000"/>
          <w:sz w:val="20"/>
          <w:szCs w:val="20"/>
        </w:rPr>
        <w:t xml:space="preserve"> </w:t>
      </w:r>
      <w:r w:rsidRPr="0091351C">
        <w:rPr>
          <w:color w:val="000000"/>
          <w:sz w:val="20"/>
          <w:szCs w:val="20"/>
        </w:rPr>
        <w:t>pricing,</w:t>
      </w:r>
      <w:r w:rsidR="00F91A5C" w:rsidRPr="0091351C">
        <w:rPr>
          <w:color w:val="000000"/>
          <w:sz w:val="20"/>
          <w:szCs w:val="20"/>
        </w:rPr>
        <w:t xml:space="preserve"> </w:t>
      </w:r>
      <w:r w:rsidRPr="0091351C">
        <w:rPr>
          <w:color w:val="000000"/>
          <w:sz w:val="20"/>
          <w:szCs w:val="20"/>
        </w:rPr>
        <w:t>Bell</w:t>
      </w:r>
      <w:r w:rsidR="00F91A5C" w:rsidRPr="0091351C">
        <w:rPr>
          <w:color w:val="000000"/>
          <w:sz w:val="20"/>
          <w:szCs w:val="20"/>
        </w:rPr>
        <w:t xml:space="preserve"> </w:t>
      </w:r>
      <w:r w:rsidRPr="0091351C">
        <w:rPr>
          <w:color w:val="000000"/>
          <w:sz w:val="20"/>
          <w:szCs w:val="20"/>
        </w:rPr>
        <w:t>Journal</w:t>
      </w:r>
      <w:r w:rsidR="00F91A5C" w:rsidRPr="0091351C">
        <w:rPr>
          <w:color w:val="000000"/>
          <w:sz w:val="20"/>
          <w:szCs w:val="20"/>
        </w:rPr>
        <w:t xml:space="preserve"> </w:t>
      </w:r>
      <w:r w:rsidRPr="0091351C">
        <w:rPr>
          <w:color w:val="000000"/>
          <w:sz w:val="20"/>
          <w:szCs w:val="20"/>
        </w:rPr>
        <w:t>of</w:t>
      </w:r>
      <w:r w:rsidR="00F91A5C" w:rsidRPr="0091351C">
        <w:rPr>
          <w:color w:val="000000"/>
          <w:sz w:val="20"/>
          <w:szCs w:val="20"/>
        </w:rPr>
        <w:t xml:space="preserve"> </w:t>
      </w:r>
      <w:r w:rsidRPr="0091351C">
        <w:rPr>
          <w:color w:val="000000"/>
          <w:sz w:val="20"/>
          <w:szCs w:val="20"/>
        </w:rPr>
        <w:t>Management</w:t>
      </w:r>
      <w:r w:rsidR="00F91A5C" w:rsidRPr="0091351C">
        <w:rPr>
          <w:color w:val="000000"/>
          <w:sz w:val="20"/>
          <w:szCs w:val="20"/>
        </w:rPr>
        <w:t xml:space="preserve"> </w:t>
      </w:r>
      <w:r w:rsidRPr="0091351C">
        <w:rPr>
          <w:color w:val="000000"/>
          <w:sz w:val="20"/>
          <w:szCs w:val="20"/>
        </w:rPr>
        <w:t>Sciences.4,</w:t>
      </w:r>
      <w:r w:rsidR="00F91A5C" w:rsidRPr="0091351C">
        <w:rPr>
          <w:color w:val="000000"/>
          <w:sz w:val="20"/>
          <w:szCs w:val="20"/>
        </w:rPr>
        <w:t xml:space="preserve"> </w:t>
      </w:r>
      <w:r w:rsidRPr="0091351C">
        <w:rPr>
          <w:color w:val="000000"/>
          <w:sz w:val="20"/>
          <w:szCs w:val="20"/>
        </w:rPr>
        <w:t>141–183.</w:t>
      </w:r>
    </w:p>
    <w:p w:rsidR="00F45F4E" w:rsidRPr="0091351C" w:rsidRDefault="00751699" w:rsidP="00F45F4E">
      <w:pPr>
        <w:pStyle w:val="ListParagraph"/>
        <w:numPr>
          <w:ilvl w:val="0"/>
          <w:numId w:val="6"/>
        </w:numPr>
        <w:suppressAutoHyphens w:val="0"/>
        <w:autoSpaceDE w:val="0"/>
        <w:autoSpaceDN w:val="0"/>
        <w:adjustRightInd w:val="0"/>
        <w:snapToGrid w:val="0"/>
        <w:ind w:left="425" w:firstLineChars="0" w:hanging="425"/>
        <w:jc w:val="both"/>
        <w:rPr>
          <w:color w:val="000000"/>
          <w:sz w:val="20"/>
          <w:szCs w:val="20"/>
        </w:rPr>
      </w:pPr>
      <w:r w:rsidRPr="0091351C">
        <w:rPr>
          <w:color w:val="000000"/>
          <w:sz w:val="20"/>
          <w:szCs w:val="20"/>
        </w:rPr>
        <w:t>Pelsser,</w:t>
      </w:r>
      <w:r w:rsidR="00F91A5C" w:rsidRPr="0091351C">
        <w:rPr>
          <w:color w:val="000000"/>
          <w:sz w:val="20"/>
          <w:szCs w:val="20"/>
        </w:rPr>
        <w:t xml:space="preserve"> </w:t>
      </w:r>
      <w:r w:rsidRPr="0091351C">
        <w:rPr>
          <w:color w:val="000000"/>
          <w:sz w:val="20"/>
          <w:szCs w:val="20"/>
        </w:rPr>
        <w:t>A.</w:t>
      </w:r>
      <w:r w:rsidR="00F91A5C" w:rsidRPr="0091351C">
        <w:rPr>
          <w:color w:val="000000"/>
          <w:sz w:val="20"/>
          <w:szCs w:val="20"/>
        </w:rPr>
        <w:t xml:space="preserve"> </w:t>
      </w:r>
      <w:r w:rsidRPr="0091351C">
        <w:rPr>
          <w:color w:val="000000"/>
          <w:sz w:val="20"/>
          <w:szCs w:val="20"/>
        </w:rPr>
        <w:t>(2000).</w:t>
      </w:r>
      <w:r w:rsidR="00F91A5C" w:rsidRPr="0091351C">
        <w:rPr>
          <w:color w:val="000000"/>
          <w:sz w:val="20"/>
          <w:szCs w:val="20"/>
        </w:rPr>
        <w:t xml:space="preserve"> </w:t>
      </w:r>
      <w:r w:rsidRPr="0091351C">
        <w:rPr>
          <w:color w:val="000000"/>
          <w:sz w:val="20"/>
          <w:szCs w:val="20"/>
        </w:rPr>
        <w:t>Pricing</w:t>
      </w:r>
      <w:r w:rsidR="00F91A5C" w:rsidRPr="0091351C">
        <w:rPr>
          <w:color w:val="000000"/>
          <w:sz w:val="20"/>
          <w:szCs w:val="20"/>
        </w:rPr>
        <w:t xml:space="preserve"> </w:t>
      </w:r>
      <w:r w:rsidRPr="0091351C">
        <w:rPr>
          <w:color w:val="000000"/>
          <w:sz w:val="20"/>
          <w:szCs w:val="20"/>
        </w:rPr>
        <w:t>double</w:t>
      </w:r>
      <w:r w:rsidR="00F91A5C" w:rsidRPr="0091351C">
        <w:rPr>
          <w:color w:val="000000"/>
          <w:sz w:val="20"/>
          <w:szCs w:val="20"/>
        </w:rPr>
        <w:t xml:space="preserve"> </w:t>
      </w:r>
      <w:r w:rsidRPr="0091351C">
        <w:rPr>
          <w:color w:val="000000"/>
          <w:sz w:val="20"/>
          <w:szCs w:val="20"/>
        </w:rPr>
        <w:t>barrier</w:t>
      </w:r>
      <w:r w:rsidR="00F91A5C" w:rsidRPr="0091351C">
        <w:rPr>
          <w:color w:val="000000"/>
          <w:sz w:val="20"/>
          <w:szCs w:val="20"/>
        </w:rPr>
        <w:t xml:space="preserve"> </w:t>
      </w:r>
      <w:r w:rsidRPr="0091351C">
        <w:rPr>
          <w:color w:val="000000"/>
          <w:sz w:val="20"/>
          <w:szCs w:val="20"/>
        </w:rPr>
        <w:t>options</w:t>
      </w:r>
      <w:r w:rsidR="00F91A5C" w:rsidRPr="0091351C">
        <w:rPr>
          <w:color w:val="000000"/>
          <w:sz w:val="20"/>
          <w:szCs w:val="20"/>
        </w:rPr>
        <w:t xml:space="preserve"> </w:t>
      </w:r>
      <w:r w:rsidRPr="0091351C">
        <w:rPr>
          <w:color w:val="000000"/>
          <w:sz w:val="20"/>
          <w:szCs w:val="20"/>
        </w:rPr>
        <w:t>using</w:t>
      </w:r>
      <w:r w:rsidR="00F91A5C" w:rsidRPr="0091351C">
        <w:rPr>
          <w:color w:val="000000"/>
          <w:sz w:val="20"/>
          <w:szCs w:val="20"/>
        </w:rPr>
        <w:t xml:space="preserve"> </w:t>
      </w:r>
      <w:r w:rsidRPr="0091351C">
        <w:rPr>
          <w:color w:val="000000"/>
          <w:sz w:val="20"/>
          <w:szCs w:val="20"/>
        </w:rPr>
        <w:t>Laplace</w:t>
      </w:r>
      <w:r w:rsidR="00F91A5C" w:rsidRPr="0091351C">
        <w:rPr>
          <w:color w:val="000000"/>
          <w:sz w:val="20"/>
          <w:szCs w:val="20"/>
        </w:rPr>
        <w:t xml:space="preserve"> </w:t>
      </w:r>
      <w:r w:rsidRPr="0091351C">
        <w:rPr>
          <w:color w:val="000000"/>
          <w:sz w:val="20"/>
          <w:szCs w:val="20"/>
        </w:rPr>
        <w:t>transforms.</w:t>
      </w:r>
      <w:r w:rsidR="00F91A5C" w:rsidRPr="0091351C">
        <w:rPr>
          <w:color w:val="000000"/>
          <w:sz w:val="20"/>
          <w:szCs w:val="20"/>
        </w:rPr>
        <w:t xml:space="preserve"> </w:t>
      </w:r>
      <w:r w:rsidRPr="0091351C">
        <w:rPr>
          <w:color w:val="000000"/>
          <w:sz w:val="20"/>
          <w:szCs w:val="20"/>
        </w:rPr>
        <w:t>Finance</w:t>
      </w:r>
      <w:r w:rsidR="00F91A5C" w:rsidRPr="0091351C">
        <w:rPr>
          <w:color w:val="000000"/>
          <w:sz w:val="20"/>
          <w:szCs w:val="20"/>
        </w:rPr>
        <w:t xml:space="preserve"> </w:t>
      </w:r>
      <w:r w:rsidRPr="0091351C">
        <w:rPr>
          <w:color w:val="000000"/>
          <w:sz w:val="20"/>
          <w:szCs w:val="20"/>
        </w:rPr>
        <w:t>Stochast.</w:t>
      </w:r>
      <w:r w:rsidR="00F91A5C" w:rsidRPr="0091351C">
        <w:rPr>
          <w:color w:val="000000"/>
          <w:sz w:val="20"/>
          <w:szCs w:val="20"/>
        </w:rPr>
        <w:t xml:space="preserve"> </w:t>
      </w:r>
      <w:r w:rsidRPr="0091351C">
        <w:rPr>
          <w:color w:val="000000"/>
          <w:sz w:val="20"/>
          <w:szCs w:val="20"/>
        </w:rPr>
        <w:t>4,</w:t>
      </w:r>
      <w:r w:rsidR="00F91A5C" w:rsidRPr="0091351C">
        <w:rPr>
          <w:color w:val="000000"/>
          <w:sz w:val="20"/>
          <w:szCs w:val="20"/>
        </w:rPr>
        <w:t xml:space="preserve"> </w:t>
      </w:r>
      <w:r w:rsidRPr="0091351C">
        <w:rPr>
          <w:color w:val="000000"/>
          <w:sz w:val="20"/>
          <w:szCs w:val="20"/>
        </w:rPr>
        <w:t>95–104.</w:t>
      </w:r>
    </w:p>
    <w:p w:rsidR="00F45F4E" w:rsidRPr="0091351C" w:rsidRDefault="00751699" w:rsidP="00F45F4E">
      <w:pPr>
        <w:pStyle w:val="ListParagraph"/>
        <w:numPr>
          <w:ilvl w:val="0"/>
          <w:numId w:val="6"/>
        </w:numPr>
        <w:suppressAutoHyphens w:val="0"/>
        <w:autoSpaceDE w:val="0"/>
        <w:autoSpaceDN w:val="0"/>
        <w:adjustRightInd w:val="0"/>
        <w:snapToGrid w:val="0"/>
        <w:ind w:left="425" w:firstLineChars="0" w:hanging="425"/>
        <w:jc w:val="both"/>
        <w:rPr>
          <w:color w:val="000000"/>
          <w:sz w:val="20"/>
          <w:szCs w:val="20"/>
        </w:rPr>
      </w:pPr>
      <w:r w:rsidRPr="0091351C">
        <w:rPr>
          <w:color w:val="000000"/>
          <w:sz w:val="20"/>
          <w:szCs w:val="20"/>
        </w:rPr>
        <w:t>Rich,</w:t>
      </w:r>
      <w:r w:rsidR="00F91A5C" w:rsidRPr="0091351C">
        <w:rPr>
          <w:color w:val="000000"/>
          <w:sz w:val="20"/>
          <w:szCs w:val="20"/>
        </w:rPr>
        <w:t xml:space="preserve"> </w:t>
      </w:r>
      <w:r w:rsidRPr="0091351C">
        <w:rPr>
          <w:color w:val="000000"/>
          <w:sz w:val="20"/>
          <w:szCs w:val="20"/>
        </w:rPr>
        <w:t>D.</w:t>
      </w:r>
      <w:r w:rsidR="00F91A5C" w:rsidRPr="0091351C">
        <w:rPr>
          <w:color w:val="000000"/>
          <w:sz w:val="20"/>
          <w:szCs w:val="20"/>
        </w:rPr>
        <w:t xml:space="preserve"> </w:t>
      </w:r>
      <w:r w:rsidRPr="0091351C">
        <w:rPr>
          <w:color w:val="000000"/>
          <w:sz w:val="20"/>
          <w:szCs w:val="20"/>
        </w:rPr>
        <w:t>R.</w:t>
      </w:r>
      <w:r w:rsidR="00F91A5C" w:rsidRPr="0091351C">
        <w:rPr>
          <w:color w:val="000000"/>
          <w:sz w:val="20"/>
          <w:szCs w:val="20"/>
        </w:rPr>
        <w:t xml:space="preserve"> </w:t>
      </w:r>
      <w:r w:rsidRPr="0091351C">
        <w:rPr>
          <w:color w:val="000000"/>
          <w:sz w:val="20"/>
          <w:szCs w:val="20"/>
        </w:rPr>
        <w:t>(1994).</w:t>
      </w:r>
      <w:r w:rsidR="00F91A5C" w:rsidRPr="0091351C">
        <w:rPr>
          <w:color w:val="000000"/>
          <w:sz w:val="20"/>
          <w:szCs w:val="20"/>
        </w:rPr>
        <w:t xml:space="preserve"> </w:t>
      </w:r>
      <w:r w:rsidRPr="0091351C">
        <w:rPr>
          <w:color w:val="000000"/>
          <w:sz w:val="20"/>
          <w:szCs w:val="20"/>
        </w:rPr>
        <w:t>The</w:t>
      </w:r>
      <w:r w:rsidR="00F91A5C" w:rsidRPr="0091351C">
        <w:rPr>
          <w:color w:val="000000"/>
          <w:sz w:val="20"/>
          <w:szCs w:val="20"/>
        </w:rPr>
        <w:t xml:space="preserve"> </w:t>
      </w:r>
      <w:r w:rsidRPr="0091351C">
        <w:rPr>
          <w:color w:val="000000"/>
          <w:sz w:val="20"/>
          <w:szCs w:val="20"/>
        </w:rPr>
        <w:t>mathematical</w:t>
      </w:r>
      <w:r w:rsidR="00F91A5C" w:rsidRPr="0091351C">
        <w:rPr>
          <w:color w:val="000000"/>
          <w:sz w:val="20"/>
          <w:szCs w:val="20"/>
        </w:rPr>
        <w:t xml:space="preserve"> </w:t>
      </w:r>
      <w:r w:rsidRPr="0091351C">
        <w:rPr>
          <w:color w:val="000000"/>
          <w:sz w:val="20"/>
          <w:szCs w:val="20"/>
        </w:rPr>
        <w:t>foundations</w:t>
      </w:r>
      <w:r w:rsidR="00F91A5C" w:rsidRPr="0091351C">
        <w:rPr>
          <w:color w:val="000000"/>
          <w:sz w:val="20"/>
          <w:szCs w:val="20"/>
        </w:rPr>
        <w:t xml:space="preserve"> </w:t>
      </w:r>
      <w:r w:rsidRPr="0091351C">
        <w:rPr>
          <w:color w:val="000000"/>
          <w:sz w:val="20"/>
          <w:szCs w:val="20"/>
        </w:rPr>
        <w:t>of</w:t>
      </w:r>
      <w:r w:rsidR="00F91A5C" w:rsidRPr="0091351C">
        <w:rPr>
          <w:color w:val="000000"/>
          <w:sz w:val="20"/>
          <w:szCs w:val="20"/>
        </w:rPr>
        <w:t xml:space="preserve"> </w:t>
      </w:r>
      <w:r w:rsidRPr="0091351C">
        <w:rPr>
          <w:color w:val="000000"/>
          <w:sz w:val="20"/>
          <w:szCs w:val="20"/>
        </w:rPr>
        <w:t>barrier</w:t>
      </w:r>
      <w:r w:rsidR="00F91A5C" w:rsidRPr="0091351C">
        <w:rPr>
          <w:color w:val="000000"/>
          <w:sz w:val="20"/>
          <w:szCs w:val="20"/>
        </w:rPr>
        <w:t xml:space="preserve"> </w:t>
      </w:r>
      <w:r w:rsidRPr="0091351C">
        <w:rPr>
          <w:color w:val="000000"/>
          <w:sz w:val="20"/>
          <w:szCs w:val="20"/>
        </w:rPr>
        <w:t>option</w:t>
      </w:r>
      <w:r w:rsidR="00F91A5C" w:rsidRPr="0091351C">
        <w:rPr>
          <w:color w:val="000000"/>
          <w:sz w:val="20"/>
          <w:szCs w:val="20"/>
        </w:rPr>
        <w:t xml:space="preserve"> </w:t>
      </w:r>
      <w:r w:rsidRPr="0091351C">
        <w:rPr>
          <w:color w:val="000000"/>
          <w:sz w:val="20"/>
          <w:szCs w:val="20"/>
        </w:rPr>
        <w:t>pricing</w:t>
      </w:r>
      <w:r w:rsidR="00F91A5C" w:rsidRPr="0091351C">
        <w:rPr>
          <w:color w:val="000000"/>
          <w:sz w:val="20"/>
          <w:szCs w:val="20"/>
        </w:rPr>
        <w:t xml:space="preserve"> </w:t>
      </w:r>
      <w:r w:rsidRPr="0091351C">
        <w:rPr>
          <w:color w:val="000000"/>
          <w:sz w:val="20"/>
          <w:szCs w:val="20"/>
        </w:rPr>
        <w:t>theory.</w:t>
      </w:r>
      <w:r w:rsidR="00F91A5C" w:rsidRPr="0091351C">
        <w:rPr>
          <w:color w:val="000000"/>
          <w:sz w:val="20"/>
          <w:szCs w:val="20"/>
        </w:rPr>
        <w:t xml:space="preserve"> </w:t>
      </w:r>
      <w:r w:rsidRPr="0091351C">
        <w:rPr>
          <w:color w:val="000000"/>
          <w:sz w:val="20"/>
          <w:szCs w:val="20"/>
        </w:rPr>
        <w:t>Adv.</w:t>
      </w:r>
      <w:r w:rsidR="00F45F4E" w:rsidRPr="0091351C">
        <w:rPr>
          <w:rFonts w:hint="eastAsia"/>
          <w:color w:val="000000"/>
          <w:sz w:val="20"/>
          <w:szCs w:val="20"/>
          <w:lang w:eastAsia="zh-CN"/>
        </w:rPr>
        <w:t xml:space="preserve"> </w:t>
      </w:r>
      <w:r w:rsidRPr="0091351C">
        <w:rPr>
          <w:color w:val="000000"/>
          <w:sz w:val="20"/>
          <w:szCs w:val="20"/>
        </w:rPr>
        <w:t>Futures</w:t>
      </w:r>
      <w:r w:rsidR="00F91A5C" w:rsidRPr="0091351C">
        <w:rPr>
          <w:color w:val="000000"/>
          <w:sz w:val="20"/>
          <w:szCs w:val="20"/>
        </w:rPr>
        <w:t xml:space="preserve"> </w:t>
      </w:r>
      <w:r w:rsidRPr="0091351C">
        <w:rPr>
          <w:color w:val="000000"/>
          <w:sz w:val="20"/>
          <w:szCs w:val="20"/>
        </w:rPr>
        <w:t>Options</w:t>
      </w:r>
      <w:r w:rsidR="00F91A5C" w:rsidRPr="0091351C">
        <w:rPr>
          <w:color w:val="000000"/>
          <w:sz w:val="20"/>
          <w:szCs w:val="20"/>
        </w:rPr>
        <w:t xml:space="preserve"> </w:t>
      </w:r>
      <w:r w:rsidRPr="0091351C">
        <w:rPr>
          <w:color w:val="000000"/>
          <w:sz w:val="20"/>
          <w:szCs w:val="20"/>
        </w:rPr>
        <w:t>Res.</w:t>
      </w:r>
      <w:r w:rsidR="00F91A5C" w:rsidRPr="0091351C">
        <w:rPr>
          <w:color w:val="000000"/>
          <w:sz w:val="20"/>
          <w:szCs w:val="20"/>
        </w:rPr>
        <w:t xml:space="preserve"> </w:t>
      </w:r>
      <w:r w:rsidRPr="0091351C">
        <w:rPr>
          <w:color w:val="000000"/>
          <w:sz w:val="20"/>
          <w:szCs w:val="20"/>
        </w:rPr>
        <w:t>7</w:t>
      </w:r>
      <w:r w:rsidR="00F91A5C" w:rsidRPr="0091351C">
        <w:rPr>
          <w:color w:val="000000"/>
          <w:sz w:val="20"/>
          <w:szCs w:val="20"/>
        </w:rPr>
        <w:t xml:space="preserve">, </w:t>
      </w:r>
      <w:r w:rsidRPr="0091351C">
        <w:rPr>
          <w:color w:val="000000"/>
          <w:sz w:val="20"/>
          <w:szCs w:val="20"/>
        </w:rPr>
        <w:t>267–311.</w:t>
      </w:r>
    </w:p>
    <w:p w:rsidR="00F45F4E" w:rsidRPr="0091351C" w:rsidRDefault="00751699" w:rsidP="00F45F4E">
      <w:pPr>
        <w:pStyle w:val="ListParagraph"/>
        <w:numPr>
          <w:ilvl w:val="0"/>
          <w:numId w:val="6"/>
        </w:numPr>
        <w:suppressAutoHyphens w:val="0"/>
        <w:autoSpaceDE w:val="0"/>
        <w:autoSpaceDN w:val="0"/>
        <w:adjustRightInd w:val="0"/>
        <w:snapToGrid w:val="0"/>
        <w:ind w:left="425" w:firstLineChars="0" w:hanging="425"/>
        <w:jc w:val="both"/>
        <w:rPr>
          <w:color w:val="000000"/>
          <w:sz w:val="20"/>
          <w:szCs w:val="20"/>
        </w:rPr>
      </w:pPr>
      <w:r w:rsidRPr="0091351C">
        <w:rPr>
          <w:color w:val="000000"/>
          <w:sz w:val="20"/>
          <w:szCs w:val="20"/>
        </w:rPr>
        <w:t>Roberts,</w:t>
      </w:r>
      <w:r w:rsidR="00F91A5C" w:rsidRPr="0091351C">
        <w:rPr>
          <w:color w:val="000000"/>
          <w:sz w:val="20"/>
          <w:szCs w:val="20"/>
        </w:rPr>
        <w:t xml:space="preserve"> </w:t>
      </w:r>
      <w:r w:rsidRPr="0091351C">
        <w:rPr>
          <w:color w:val="000000"/>
          <w:sz w:val="20"/>
          <w:szCs w:val="20"/>
        </w:rPr>
        <w:t>G.</w:t>
      </w:r>
      <w:r w:rsidR="00F91A5C" w:rsidRPr="0091351C">
        <w:rPr>
          <w:color w:val="000000"/>
          <w:sz w:val="20"/>
          <w:szCs w:val="20"/>
        </w:rPr>
        <w:t xml:space="preserve"> </w:t>
      </w:r>
      <w:r w:rsidRPr="0091351C">
        <w:rPr>
          <w:color w:val="000000"/>
          <w:sz w:val="20"/>
          <w:szCs w:val="20"/>
        </w:rPr>
        <w:t>O.</w:t>
      </w:r>
      <w:r w:rsidR="00F91A5C" w:rsidRPr="0091351C">
        <w:rPr>
          <w:color w:val="000000"/>
          <w:sz w:val="20"/>
          <w:szCs w:val="20"/>
        </w:rPr>
        <w:t xml:space="preserve"> &amp; </w:t>
      </w:r>
      <w:r w:rsidRPr="0091351C">
        <w:rPr>
          <w:color w:val="000000"/>
          <w:sz w:val="20"/>
          <w:szCs w:val="20"/>
        </w:rPr>
        <w:t>Hortland</w:t>
      </w:r>
      <w:r w:rsidR="00F91A5C" w:rsidRPr="0091351C">
        <w:rPr>
          <w:color w:val="000000"/>
          <w:sz w:val="20"/>
          <w:szCs w:val="20"/>
        </w:rPr>
        <w:t xml:space="preserve"> </w:t>
      </w:r>
      <w:r w:rsidRPr="0091351C">
        <w:rPr>
          <w:color w:val="000000"/>
          <w:sz w:val="20"/>
          <w:szCs w:val="20"/>
        </w:rPr>
        <w:t>C.</w:t>
      </w:r>
      <w:r w:rsidR="00F91A5C" w:rsidRPr="0091351C">
        <w:rPr>
          <w:color w:val="000000"/>
          <w:sz w:val="20"/>
          <w:szCs w:val="20"/>
        </w:rPr>
        <w:t xml:space="preserve"> </w:t>
      </w:r>
      <w:r w:rsidRPr="0091351C">
        <w:rPr>
          <w:color w:val="000000"/>
          <w:sz w:val="20"/>
          <w:szCs w:val="20"/>
        </w:rPr>
        <w:t>F</w:t>
      </w:r>
      <w:r w:rsidR="00F91A5C" w:rsidRPr="0091351C">
        <w:rPr>
          <w:color w:val="000000"/>
          <w:sz w:val="20"/>
          <w:szCs w:val="20"/>
        </w:rPr>
        <w:t>. (</w:t>
      </w:r>
      <w:r w:rsidRPr="0091351C">
        <w:rPr>
          <w:color w:val="000000"/>
          <w:sz w:val="20"/>
          <w:szCs w:val="20"/>
        </w:rPr>
        <w:t>1994)</w:t>
      </w:r>
      <w:r w:rsidR="00F45F4E" w:rsidRPr="0091351C">
        <w:rPr>
          <w:color w:val="000000"/>
          <w:sz w:val="20"/>
          <w:szCs w:val="20"/>
        </w:rPr>
        <w:t>. T</w:t>
      </w:r>
      <w:r w:rsidRPr="0091351C">
        <w:rPr>
          <w:color w:val="000000"/>
          <w:sz w:val="20"/>
          <w:szCs w:val="20"/>
        </w:rPr>
        <w:t>he</w:t>
      </w:r>
      <w:r w:rsidR="00F91A5C" w:rsidRPr="0091351C">
        <w:rPr>
          <w:color w:val="000000"/>
          <w:sz w:val="20"/>
          <w:szCs w:val="20"/>
        </w:rPr>
        <w:t xml:space="preserve"> </w:t>
      </w:r>
      <w:r w:rsidRPr="0091351C">
        <w:rPr>
          <w:color w:val="000000"/>
          <w:sz w:val="20"/>
          <w:szCs w:val="20"/>
        </w:rPr>
        <w:t>hazard</w:t>
      </w:r>
      <w:r w:rsidR="00F91A5C" w:rsidRPr="0091351C">
        <w:rPr>
          <w:color w:val="000000"/>
          <w:sz w:val="20"/>
          <w:szCs w:val="20"/>
        </w:rPr>
        <w:t xml:space="preserve"> </w:t>
      </w:r>
      <w:r w:rsidRPr="0091351C">
        <w:rPr>
          <w:color w:val="000000"/>
          <w:sz w:val="20"/>
          <w:szCs w:val="20"/>
        </w:rPr>
        <w:t>rate</w:t>
      </w:r>
      <w:r w:rsidR="00F91A5C" w:rsidRPr="0091351C">
        <w:rPr>
          <w:color w:val="000000"/>
          <w:sz w:val="20"/>
          <w:szCs w:val="20"/>
        </w:rPr>
        <w:t xml:space="preserve"> </w:t>
      </w:r>
      <w:r w:rsidRPr="0091351C">
        <w:rPr>
          <w:color w:val="000000"/>
          <w:sz w:val="20"/>
          <w:szCs w:val="20"/>
        </w:rPr>
        <w:t>tangent</w:t>
      </w:r>
      <w:r w:rsidR="00F91A5C" w:rsidRPr="0091351C">
        <w:rPr>
          <w:color w:val="000000"/>
          <w:sz w:val="20"/>
          <w:szCs w:val="20"/>
        </w:rPr>
        <w:t xml:space="preserve"> </w:t>
      </w:r>
      <w:r w:rsidRPr="0091351C">
        <w:rPr>
          <w:color w:val="000000"/>
          <w:sz w:val="20"/>
          <w:szCs w:val="20"/>
        </w:rPr>
        <w:t>approximation</w:t>
      </w:r>
      <w:r w:rsidR="00F91A5C" w:rsidRPr="0091351C">
        <w:rPr>
          <w:color w:val="000000"/>
          <w:sz w:val="20"/>
          <w:szCs w:val="20"/>
        </w:rPr>
        <w:t xml:space="preserve"> </w:t>
      </w:r>
      <w:r w:rsidRPr="0091351C">
        <w:rPr>
          <w:color w:val="000000"/>
          <w:sz w:val="20"/>
          <w:szCs w:val="20"/>
        </w:rPr>
        <w:t>for</w:t>
      </w:r>
      <w:r w:rsidR="00F91A5C" w:rsidRPr="0091351C">
        <w:rPr>
          <w:color w:val="000000"/>
          <w:sz w:val="20"/>
          <w:szCs w:val="20"/>
        </w:rPr>
        <w:t xml:space="preserve"> </w:t>
      </w:r>
      <w:r w:rsidRPr="0091351C">
        <w:rPr>
          <w:color w:val="000000"/>
          <w:sz w:val="20"/>
          <w:szCs w:val="20"/>
        </w:rPr>
        <w:t>boundary</w:t>
      </w:r>
      <w:r w:rsidR="00F91A5C" w:rsidRPr="0091351C">
        <w:rPr>
          <w:color w:val="000000"/>
          <w:sz w:val="20"/>
          <w:szCs w:val="20"/>
        </w:rPr>
        <w:t xml:space="preserve"> </w:t>
      </w:r>
      <w:r w:rsidRPr="0091351C">
        <w:rPr>
          <w:color w:val="000000"/>
          <w:sz w:val="20"/>
          <w:szCs w:val="20"/>
        </w:rPr>
        <w:t>hitting</w:t>
      </w:r>
      <w:r w:rsidR="00F91A5C" w:rsidRPr="0091351C">
        <w:rPr>
          <w:color w:val="000000"/>
          <w:sz w:val="20"/>
          <w:szCs w:val="20"/>
        </w:rPr>
        <w:t xml:space="preserve"> </w:t>
      </w:r>
      <w:r w:rsidRPr="0091351C">
        <w:rPr>
          <w:color w:val="000000"/>
          <w:sz w:val="20"/>
          <w:szCs w:val="20"/>
        </w:rPr>
        <w:t>times</w:t>
      </w:r>
      <w:r w:rsidR="00F45F4E" w:rsidRPr="0091351C">
        <w:rPr>
          <w:color w:val="000000"/>
          <w:sz w:val="20"/>
          <w:szCs w:val="20"/>
        </w:rPr>
        <w:t>. A</w:t>
      </w:r>
      <w:r w:rsidRPr="0091351C">
        <w:rPr>
          <w:color w:val="000000"/>
          <w:sz w:val="20"/>
          <w:szCs w:val="20"/>
        </w:rPr>
        <w:t>nn.</w:t>
      </w:r>
      <w:r w:rsidR="00F91A5C" w:rsidRPr="0091351C">
        <w:rPr>
          <w:color w:val="000000"/>
          <w:sz w:val="20"/>
          <w:szCs w:val="20"/>
        </w:rPr>
        <w:t xml:space="preserve"> </w:t>
      </w:r>
      <w:r w:rsidRPr="0091351C">
        <w:rPr>
          <w:color w:val="000000"/>
          <w:sz w:val="20"/>
          <w:szCs w:val="20"/>
        </w:rPr>
        <w:t>Appl.</w:t>
      </w:r>
      <w:r w:rsidR="00F91A5C" w:rsidRPr="0091351C">
        <w:rPr>
          <w:color w:val="000000"/>
          <w:sz w:val="20"/>
          <w:szCs w:val="20"/>
        </w:rPr>
        <w:t xml:space="preserve"> </w:t>
      </w:r>
      <w:r w:rsidRPr="0091351C">
        <w:rPr>
          <w:color w:val="000000"/>
          <w:sz w:val="20"/>
          <w:szCs w:val="20"/>
        </w:rPr>
        <w:t>Prob.</w:t>
      </w:r>
      <w:r w:rsidR="00F91A5C" w:rsidRPr="0091351C">
        <w:rPr>
          <w:color w:val="000000"/>
          <w:sz w:val="20"/>
          <w:szCs w:val="20"/>
        </w:rPr>
        <w:t xml:space="preserve"> </w:t>
      </w:r>
      <w:r w:rsidRPr="0091351C">
        <w:rPr>
          <w:color w:val="000000"/>
          <w:sz w:val="20"/>
          <w:szCs w:val="20"/>
        </w:rPr>
        <w:t>5,</w:t>
      </w:r>
      <w:r w:rsidR="00F91A5C" w:rsidRPr="0091351C">
        <w:rPr>
          <w:color w:val="000000"/>
          <w:sz w:val="20"/>
          <w:szCs w:val="20"/>
        </w:rPr>
        <w:t xml:space="preserve"> </w:t>
      </w:r>
      <w:r w:rsidRPr="0091351C">
        <w:rPr>
          <w:color w:val="000000"/>
          <w:sz w:val="20"/>
          <w:szCs w:val="20"/>
        </w:rPr>
        <w:t>446–60.</w:t>
      </w:r>
    </w:p>
    <w:p w:rsidR="003D3BEC" w:rsidRPr="0091351C" w:rsidRDefault="00751699" w:rsidP="00F45F4E">
      <w:pPr>
        <w:pStyle w:val="ListParagraph"/>
        <w:numPr>
          <w:ilvl w:val="0"/>
          <w:numId w:val="6"/>
        </w:numPr>
        <w:suppressAutoHyphens w:val="0"/>
        <w:autoSpaceDE w:val="0"/>
        <w:autoSpaceDN w:val="0"/>
        <w:adjustRightInd w:val="0"/>
        <w:snapToGrid w:val="0"/>
        <w:ind w:left="425" w:firstLineChars="0" w:hanging="425"/>
        <w:jc w:val="both"/>
        <w:rPr>
          <w:sz w:val="20"/>
          <w:szCs w:val="20"/>
        </w:rPr>
      </w:pPr>
      <w:r w:rsidRPr="0091351C">
        <w:rPr>
          <w:color w:val="000000"/>
          <w:sz w:val="20"/>
          <w:szCs w:val="20"/>
        </w:rPr>
        <w:t>Wilmott,</w:t>
      </w:r>
      <w:r w:rsidR="00F91A5C" w:rsidRPr="0091351C">
        <w:rPr>
          <w:color w:val="000000"/>
          <w:sz w:val="20"/>
          <w:szCs w:val="20"/>
        </w:rPr>
        <w:t xml:space="preserve"> </w:t>
      </w:r>
      <w:r w:rsidRPr="0091351C">
        <w:rPr>
          <w:color w:val="000000"/>
          <w:sz w:val="20"/>
          <w:szCs w:val="20"/>
        </w:rPr>
        <w:t>P.</w:t>
      </w:r>
      <w:r w:rsidR="00F91A5C" w:rsidRPr="0091351C">
        <w:rPr>
          <w:color w:val="000000"/>
          <w:sz w:val="20"/>
          <w:szCs w:val="20"/>
        </w:rPr>
        <w:t xml:space="preserve"> </w:t>
      </w:r>
      <w:r w:rsidRPr="0091351C">
        <w:rPr>
          <w:color w:val="000000"/>
          <w:sz w:val="20"/>
          <w:szCs w:val="20"/>
        </w:rPr>
        <w:t>Howison,</w:t>
      </w:r>
      <w:r w:rsidR="00F91A5C" w:rsidRPr="0091351C">
        <w:rPr>
          <w:color w:val="000000"/>
          <w:sz w:val="20"/>
          <w:szCs w:val="20"/>
        </w:rPr>
        <w:t xml:space="preserve"> </w:t>
      </w:r>
      <w:r w:rsidRPr="0091351C">
        <w:rPr>
          <w:color w:val="000000"/>
          <w:sz w:val="20"/>
          <w:szCs w:val="20"/>
        </w:rPr>
        <w:t>S.</w:t>
      </w:r>
      <w:r w:rsidR="00F91A5C" w:rsidRPr="0091351C">
        <w:rPr>
          <w:color w:val="000000"/>
          <w:sz w:val="20"/>
          <w:szCs w:val="20"/>
        </w:rPr>
        <w:t xml:space="preserve"> &amp; </w:t>
      </w:r>
      <w:r w:rsidRPr="0091351C">
        <w:rPr>
          <w:color w:val="000000"/>
          <w:sz w:val="20"/>
          <w:szCs w:val="20"/>
        </w:rPr>
        <w:t>Dewynne,</w:t>
      </w:r>
      <w:r w:rsidR="00F91A5C" w:rsidRPr="0091351C">
        <w:rPr>
          <w:color w:val="000000"/>
          <w:sz w:val="20"/>
          <w:szCs w:val="20"/>
        </w:rPr>
        <w:t xml:space="preserve"> </w:t>
      </w:r>
      <w:r w:rsidRPr="0091351C">
        <w:rPr>
          <w:color w:val="000000"/>
          <w:sz w:val="20"/>
          <w:szCs w:val="20"/>
        </w:rPr>
        <w:t>J.</w:t>
      </w:r>
      <w:r w:rsidR="00F91A5C" w:rsidRPr="0091351C">
        <w:rPr>
          <w:color w:val="000000"/>
          <w:sz w:val="20"/>
          <w:szCs w:val="20"/>
        </w:rPr>
        <w:t xml:space="preserve"> </w:t>
      </w:r>
      <w:r w:rsidRPr="0091351C">
        <w:rPr>
          <w:color w:val="000000"/>
          <w:sz w:val="20"/>
          <w:szCs w:val="20"/>
        </w:rPr>
        <w:t>(1999).</w:t>
      </w:r>
      <w:r w:rsidR="00F91A5C" w:rsidRPr="0091351C">
        <w:rPr>
          <w:color w:val="000000"/>
          <w:sz w:val="20"/>
          <w:szCs w:val="20"/>
        </w:rPr>
        <w:t xml:space="preserve"> </w:t>
      </w:r>
      <w:r w:rsidRPr="0091351C">
        <w:rPr>
          <w:color w:val="000000"/>
          <w:sz w:val="20"/>
          <w:szCs w:val="20"/>
        </w:rPr>
        <w:t>The</w:t>
      </w:r>
      <w:r w:rsidR="00F91A5C" w:rsidRPr="0091351C">
        <w:rPr>
          <w:color w:val="000000"/>
          <w:sz w:val="20"/>
          <w:szCs w:val="20"/>
        </w:rPr>
        <w:t xml:space="preserve"> </w:t>
      </w:r>
      <w:r w:rsidRPr="0091351C">
        <w:rPr>
          <w:color w:val="000000"/>
          <w:sz w:val="20"/>
          <w:szCs w:val="20"/>
        </w:rPr>
        <w:t>Mathematics</w:t>
      </w:r>
      <w:r w:rsidR="00F91A5C" w:rsidRPr="0091351C">
        <w:rPr>
          <w:color w:val="000000"/>
          <w:sz w:val="20"/>
          <w:szCs w:val="20"/>
        </w:rPr>
        <w:t xml:space="preserve"> </w:t>
      </w:r>
      <w:r w:rsidRPr="0091351C">
        <w:rPr>
          <w:color w:val="000000"/>
          <w:sz w:val="20"/>
          <w:szCs w:val="20"/>
        </w:rPr>
        <w:t>of</w:t>
      </w:r>
      <w:r w:rsidR="00F91A5C" w:rsidRPr="0091351C">
        <w:rPr>
          <w:color w:val="000000"/>
          <w:sz w:val="20"/>
          <w:szCs w:val="20"/>
        </w:rPr>
        <w:t xml:space="preserve"> </w:t>
      </w:r>
      <w:r w:rsidRPr="0091351C">
        <w:rPr>
          <w:color w:val="000000"/>
          <w:sz w:val="20"/>
          <w:szCs w:val="20"/>
        </w:rPr>
        <w:t>Financial</w:t>
      </w:r>
      <w:r w:rsidR="00F91A5C" w:rsidRPr="0091351C">
        <w:rPr>
          <w:color w:val="000000"/>
          <w:sz w:val="20"/>
          <w:szCs w:val="20"/>
        </w:rPr>
        <w:t xml:space="preserve"> </w:t>
      </w:r>
      <w:r w:rsidRPr="0091351C">
        <w:rPr>
          <w:color w:val="000000"/>
          <w:sz w:val="20"/>
          <w:szCs w:val="20"/>
        </w:rPr>
        <w:t>Derivatives</w:t>
      </w:r>
      <w:r w:rsidR="00F45F4E" w:rsidRPr="0091351C">
        <w:rPr>
          <w:color w:val="000000"/>
          <w:sz w:val="20"/>
          <w:szCs w:val="20"/>
        </w:rPr>
        <w:t>, C</w:t>
      </w:r>
      <w:r w:rsidRPr="0091351C">
        <w:rPr>
          <w:color w:val="000000"/>
          <w:sz w:val="20"/>
          <w:szCs w:val="20"/>
        </w:rPr>
        <w:t>ambridge,</w:t>
      </w:r>
      <w:r w:rsidR="00F91A5C" w:rsidRPr="0091351C">
        <w:rPr>
          <w:color w:val="000000"/>
          <w:sz w:val="20"/>
          <w:szCs w:val="20"/>
        </w:rPr>
        <w:t xml:space="preserve"> </w:t>
      </w:r>
      <w:r w:rsidRPr="0091351C">
        <w:rPr>
          <w:color w:val="000000"/>
          <w:sz w:val="20"/>
          <w:szCs w:val="20"/>
        </w:rPr>
        <w:t>University</w:t>
      </w:r>
      <w:r w:rsidR="00F91A5C" w:rsidRPr="0091351C">
        <w:rPr>
          <w:color w:val="000000"/>
          <w:sz w:val="20"/>
          <w:szCs w:val="20"/>
        </w:rPr>
        <w:t xml:space="preserve"> </w:t>
      </w:r>
      <w:r w:rsidRPr="0091351C">
        <w:rPr>
          <w:color w:val="000000"/>
          <w:sz w:val="20"/>
          <w:szCs w:val="20"/>
        </w:rPr>
        <w:t>Press.</w:t>
      </w:r>
    </w:p>
    <w:p w:rsidR="00B00CF5" w:rsidRPr="0091351C" w:rsidRDefault="00B00CF5" w:rsidP="00F45F4E">
      <w:pPr>
        <w:suppressAutoHyphens w:val="0"/>
        <w:snapToGrid w:val="0"/>
        <w:ind w:left="425" w:hanging="425"/>
        <w:jc w:val="both"/>
        <w:rPr>
          <w:sz w:val="20"/>
          <w:szCs w:val="20"/>
        </w:rPr>
        <w:sectPr w:rsidR="00B00CF5" w:rsidRPr="0091351C" w:rsidSect="00B00CF5">
          <w:footnotePr>
            <w:pos w:val="beneathText"/>
          </w:footnotePr>
          <w:type w:val="continuous"/>
          <w:pgSz w:w="12240" w:h="15840" w:code="1"/>
          <w:pgMar w:top="1440" w:right="1440" w:bottom="1440" w:left="1440" w:header="720" w:footer="720" w:gutter="0"/>
          <w:cols w:num="2" w:space="600"/>
          <w:docGrid w:linePitch="360"/>
        </w:sectPr>
      </w:pPr>
    </w:p>
    <w:p w:rsidR="004D0467" w:rsidRPr="0091351C" w:rsidRDefault="004D0467" w:rsidP="00F45F4E">
      <w:pPr>
        <w:suppressAutoHyphens w:val="0"/>
        <w:snapToGrid w:val="0"/>
        <w:ind w:left="425" w:hanging="425"/>
        <w:jc w:val="both"/>
        <w:rPr>
          <w:sz w:val="20"/>
          <w:szCs w:val="20"/>
        </w:rPr>
      </w:pPr>
    </w:p>
    <w:p w:rsidR="00B3167C" w:rsidRPr="0091351C" w:rsidRDefault="00B3167C" w:rsidP="00F45F4E">
      <w:pPr>
        <w:suppressAutoHyphens w:val="0"/>
        <w:snapToGrid w:val="0"/>
        <w:ind w:left="425" w:hanging="425"/>
        <w:jc w:val="both"/>
        <w:rPr>
          <w:sz w:val="20"/>
          <w:szCs w:val="20"/>
          <w:lang w:eastAsia="zh-CN"/>
        </w:rPr>
      </w:pPr>
    </w:p>
    <w:p w:rsidR="00B00CF5" w:rsidRPr="0091351C" w:rsidRDefault="00B00CF5" w:rsidP="00977C64">
      <w:pPr>
        <w:suppressAutoHyphens w:val="0"/>
        <w:snapToGrid w:val="0"/>
        <w:ind w:left="425" w:hanging="425"/>
        <w:jc w:val="both"/>
        <w:rPr>
          <w:sz w:val="20"/>
          <w:szCs w:val="20"/>
          <w:lang w:eastAsia="zh-CN"/>
        </w:rPr>
      </w:pPr>
    </w:p>
    <w:p w:rsidR="004D0467" w:rsidRPr="0091351C" w:rsidRDefault="00F91A5C" w:rsidP="00B00CF5">
      <w:pPr>
        <w:suppressAutoHyphens w:val="0"/>
        <w:snapToGrid w:val="0"/>
        <w:jc w:val="both"/>
        <w:rPr>
          <w:sz w:val="20"/>
          <w:szCs w:val="20"/>
        </w:rPr>
      </w:pPr>
      <w:r w:rsidRPr="0091351C">
        <w:rPr>
          <w:sz w:val="20"/>
          <w:szCs w:val="20"/>
        </w:rPr>
        <w:t>8/2</w:t>
      </w:r>
      <w:r w:rsidR="00B00CF5" w:rsidRPr="0091351C">
        <w:rPr>
          <w:rFonts w:hint="eastAsia"/>
          <w:sz w:val="20"/>
          <w:szCs w:val="20"/>
          <w:lang w:eastAsia="zh-CN"/>
        </w:rPr>
        <w:t>5</w:t>
      </w:r>
      <w:r w:rsidRPr="0091351C">
        <w:rPr>
          <w:sz w:val="20"/>
          <w:szCs w:val="20"/>
        </w:rPr>
        <w:t>/2020</w:t>
      </w:r>
    </w:p>
    <w:sectPr w:rsidR="004D0467" w:rsidRPr="0091351C" w:rsidSect="00F91A5C">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7BF" w:rsidRDefault="004467BF">
      <w:r>
        <w:separator/>
      </w:r>
    </w:p>
  </w:endnote>
  <w:endnote w:type="continuationSeparator" w:id="0">
    <w:p w:rsidR="004467BF" w:rsidRDefault="00446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MSY1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C64" w:rsidRDefault="00A00040" w:rsidP="00B3167C">
    <w:pPr>
      <w:pStyle w:val="Footer"/>
      <w:framePr w:wrap="around" w:vAnchor="text" w:hAnchor="margin" w:xAlign="center" w:y="1"/>
      <w:rPr>
        <w:rStyle w:val="PageNumber"/>
      </w:rPr>
    </w:pPr>
    <w:r>
      <w:rPr>
        <w:rStyle w:val="PageNumber"/>
      </w:rPr>
      <w:fldChar w:fldCharType="begin"/>
    </w:r>
    <w:r w:rsidR="00977C64">
      <w:rPr>
        <w:rStyle w:val="PageNumber"/>
      </w:rPr>
      <w:instrText xml:space="preserve">PAGE  </w:instrText>
    </w:r>
    <w:r>
      <w:rPr>
        <w:rStyle w:val="PageNumber"/>
      </w:rPr>
      <w:fldChar w:fldCharType="end"/>
    </w:r>
  </w:p>
  <w:p w:rsidR="00977C64" w:rsidRDefault="00977C6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C64" w:rsidRPr="006B59DD" w:rsidRDefault="00A00040" w:rsidP="006B59DD">
    <w:pPr>
      <w:jc w:val="center"/>
      <w:rPr>
        <w:sz w:val="20"/>
      </w:rPr>
    </w:pPr>
    <w:r w:rsidRPr="006B59DD">
      <w:rPr>
        <w:sz w:val="20"/>
      </w:rPr>
      <w:fldChar w:fldCharType="begin"/>
    </w:r>
    <w:r w:rsidR="006B59DD" w:rsidRPr="006B59DD">
      <w:rPr>
        <w:sz w:val="20"/>
      </w:rPr>
      <w:instrText xml:space="preserve"> page </w:instrText>
    </w:r>
    <w:r w:rsidRPr="006B59DD">
      <w:rPr>
        <w:sz w:val="20"/>
      </w:rPr>
      <w:fldChar w:fldCharType="separate"/>
    </w:r>
    <w:r w:rsidR="0091351C">
      <w:rPr>
        <w:noProof/>
        <w:sz w:val="20"/>
      </w:rPr>
      <w:t>63</w:t>
    </w:r>
    <w:r w:rsidRPr="006B59D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7BF" w:rsidRDefault="004467BF">
      <w:r>
        <w:separator/>
      </w:r>
    </w:p>
  </w:footnote>
  <w:footnote w:type="continuationSeparator" w:id="0">
    <w:p w:rsidR="004467BF" w:rsidRDefault="00446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9DD" w:rsidRPr="00DD759C" w:rsidRDefault="00DD759C" w:rsidP="00DD759C">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9C" w:rsidRPr="006B59DD" w:rsidRDefault="00DD759C" w:rsidP="006B59DD">
    <w:pPr>
      <w:pBdr>
        <w:bottom w:val="thinThickMediumGap" w:sz="12" w:space="1" w:color="auto"/>
      </w:pBdr>
      <w:tabs>
        <w:tab w:val="left" w:pos="851"/>
        <w:tab w:val="right" w:pos="8364"/>
      </w:tabs>
      <w:adjustRightInd w:val="0"/>
      <w:snapToGrid w:val="0"/>
      <w:jc w:val="both"/>
      <w:rPr>
        <w:iCs/>
        <w:sz w:val="20"/>
        <w:szCs w:val="20"/>
      </w:rPr>
    </w:pPr>
    <w:r w:rsidRPr="006B59DD">
      <w:rPr>
        <w:rFonts w:hint="eastAsia"/>
        <w:sz w:val="20"/>
        <w:szCs w:val="20"/>
      </w:rPr>
      <w:tab/>
    </w:r>
    <w:r w:rsidRPr="006B59DD">
      <w:rPr>
        <w:sz w:val="20"/>
        <w:szCs w:val="20"/>
      </w:rPr>
      <w:t>New York Science Journal 20</w:t>
    </w:r>
    <w:r w:rsidRPr="006B59DD">
      <w:rPr>
        <w:rFonts w:hint="eastAsia"/>
        <w:sz w:val="20"/>
        <w:szCs w:val="20"/>
      </w:rPr>
      <w:t>20</w:t>
    </w:r>
    <w:r w:rsidRPr="006B59DD">
      <w:rPr>
        <w:sz w:val="20"/>
        <w:szCs w:val="20"/>
      </w:rPr>
      <w:t>;</w:t>
    </w:r>
    <w:r w:rsidRPr="006B59DD">
      <w:rPr>
        <w:rFonts w:hint="eastAsia"/>
        <w:sz w:val="20"/>
        <w:szCs w:val="20"/>
      </w:rPr>
      <w:t>13</w:t>
    </w:r>
    <w:r w:rsidRPr="006B59DD">
      <w:rPr>
        <w:sz w:val="20"/>
        <w:szCs w:val="20"/>
      </w:rPr>
      <w:t>(</w:t>
    </w:r>
    <w:r w:rsidRPr="006B59DD">
      <w:rPr>
        <w:rFonts w:hint="eastAsia"/>
        <w:sz w:val="20"/>
        <w:szCs w:val="20"/>
      </w:rPr>
      <w:t>8</w:t>
    </w:r>
    <w:r w:rsidRPr="006B59DD">
      <w:rPr>
        <w:sz w:val="20"/>
        <w:szCs w:val="20"/>
      </w:rPr>
      <w:t>)</w:t>
    </w:r>
    <w:r w:rsidRPr="006B59DD">
      <w:rPr>
        <w:iCs/>
        <w:sz w:val="20"/>
        <w:szCs w:val="20"/>
      </w:rPr>
      <w:t xml:space="preserve"> </w:t>
    </w:r>
    <w:r w:rsidRPr="006B59DD">
      <w:rPr>
        <w:rFonts w:hint="eastAsia"/>
        <w:iCs/>
        <w:sz w:val="20"/>
        <w:szCs w:val="20"/>
      </w:rPr>
      <w:tab/>
    </w:r>
    <w:r w:rsidRPr="006B59DD">
      <w:rPr>
        <w:iCs/>
        <w:sz w:val="20"/>
        <w:szCs w:val="20"/>
      </w:rPr>
      <w:t xml:space="preserve">  </w:t>
    </w:r>
    <w:hyperlink r:id="rId1" w:history="1">
      <w:r w:rsidRPr="006B59DD">
        <w:rPr>
          <w:rStyle w:val="Hyperlink"/>
          <w:sz w:val="20"/>
          <w:szCs w:val="20"/>
        </w:rPr>
        <w:t>http://www.sciencepub.net/newyork</w:t>
      </w:r>
    </w:hyperlink>
    <w:r w:rsidRPr="006B59DD">
      <w:rPr>
        <w:rFonts w:hint="eastAsia"/>
        <w:sz w:val="20"/>
      </w:rPr>
      <w:t xml:space="preserve">   </w:t>
    </w:r>
    <w:r w:rsidRPr="006B59DD">
      <w:rPr>
        <w:rFonts w:hint="eastAsia"/>
        <w:b/>
        <w:i/>
        <w:color w:val="FF0000"/>
        <w:sz w:val="20"/>
        <w:szCs w:val="20"/>
        <w:bdr w:val="single" w:sz="4" w:space="0" w:color="FF0000"/>
      </w:rPr>
      <w:t>NYJ</w:t>
    </w:r>
  </w:p>
  <w:p w:rsidR="00DD759C" w:rsidRPr="006B59DD" w:rsidRDefault="00DD759C" w:rsidP="006B59DD">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F0E3A9A"/>
    <w:multiLevelType w:val="hybridMultilevel"/>
    <w:tmpl w:val="D616A2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FD92046"/>
    <w:multiLevelType w:val="hybridMultilevel"/>
    <w:tmpl w:val="4E580FAC"/>
    <w:lvl w:ilvl="0" w:tplc="FC8AD8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82"/>
  </w:hdrShapeDefaults>
  <w:footnotePr>
    <w:pos w:val="beneathText"/>
    <w:footnote w:id="-1"/>
    <w:footnote w:id="0"/>
  </w:footnotePr>
  <w:endnotePr>
    <w:endnote w:id="-1"/>
    <w:endnote w:id="0"/>
  </w:endnotePr>
  <w:compat>
    <w:useFELayout/>
  </w:compat>
  <w:rsids>
    <w:rsidRoot w:val="009459B3"/>
    <w:rsid w:val="00000358"/>
    <w:rsid w:val="00043395"/>
    <w:rsid w:val="0005092B"/>
    <w:rsid w:val="00080CE9"/>
    <w:rsid w:val="000827B7"/>
    <w:rsid w:val="00090A06"/>
    <w:rsid w:val="000C5F1C"/>
    <w:rsid w:val="00160C9C"/>
    <w:rsid w:val="001817C7"/>
    <w:rsid w:val="001901BB"/>
    <w:rsid w:val="001A678A"/>
    <w:rsid w:val="001B41B8"/>
    <w:rsid w:val="001D16E7"/>
    <w:rsid w:val="001E12C8"/>
    <w:rsid w:val="002F20CD"/>
    <w:rsid w:val="00314F95"/>
    <w:rsid w:val="00320D7A"/>
    <w:rsid w:val="00322FAB"/>
    <w:rsid w:val="00327BFA"/>
    <w:rsid w:val="00345581"/>
    <w:rsid w:val="003506F8"/>
    <w:rsid w:val="003C7F3D"/>
    <w:rsid w:val="003D3BEC"/>
    <w:rsid w:val="003E6D9C"/>
    <w:rsid w:val="0042390D"/>
    <w:rsid w:val="004467BF"/>
    <w:rsid w:val="00456753"/>
    <w:rsid w:val="00471E57"/>
    <w:rsid w:val="0049143E"/>
    <w:rsid w:val="004B04C5"/>
    <w:rsid w:val="004D0467"/>
    <w:rsid w:val="00593132"/>
    <w:rsid w:val="005C2F35"/>
    <w:rsid w:val="005F5E04"/>
    <w:rsid w:val="0065209A"/>
    <w:rsid w:val="00665E2F"/>
    <w:rsid w:val="00694D2E"/>
    <w:rsid w:val="006B59DD"/>
    <w:rsid w:val="006D5C2E"/>
    <w:rsid w:val="006E6ACB"/>
    <w:rsid w:val="006F1706"/>
    <w:rsid w:val="00734A5D"/>
    <w:rsid w:val="00751699"/>
    <w:rsid w:val="0078507E"/>
    <w:rsid w:val="007B3375"/>
    <w:rsid w:val="007D746F"/>
    <w:rsid w:val="007E2AC7"/>
    <w:rsid w:val="00814FA7"/>
    <w:rsid w:val="008312B0"/>
    <w:rsid w:val="008316C9"/>
    <w:rsid w:val="008A20AC"/>
    <w:rsid w:val="0091208A"/>
    <w:rsid w:val="0091351C"/>
    <w:rsid w:val="00914558"/>
    <w:rsid w:val="00916C33"/>
    <w:rsid w:val="0094140D"/>
    <w:rsid w:val="009458E4"/>
    <w:rsid w:val="009459B3"/>
    <w:rsid w:val="00952EB8"/>
    <w:rsid w:val="00966860"/>
    <w:rsid w:val="00977C64"/>
    <w:rsid w:val="009C081A"/>
    <w:rsid w:val="009D378C"/>
    <w:rsid w:val="00A00040"/>
    <w:rsid w:val="00A132FA"/>
    <w:rsid w:val="00A2654E"/>
    <w:rsid w:val="00A3476D"/>
    <w:rsid w:val="00AF2355"/>
    <w:rsid w:val="00B00CF5"/>
    <w:rsid w:val="00B3167C"/>
    <w:rsid w:val="00B44FA9"/>
    <w:rsid w:val="00B47AEF"/>
    <w:rsid w:val="00B47F73"/>
    <w:rsid w:val="00B60E8D"/>
    <w:rsid w:val="00B80C0E"/>
    <w:rsid w:val="00B9624B"/>
    <w:rsid w:val="00BB1BF7"/>
    <w:rsid w:val="00BD2A8D"/>
    <w:rsid w:val="00BF6579"/>
    <w:rsid w:val="00C10466"/>
    <w:rsid w:val="00C412DE"/>
    <w:rsid w:val="00C43A46"/>
    <w:rsid w:val="00C830B4"/>
    <w:rsid w:val="00CE7B2F"/>
    <w:rsid w:val="00D02760"/>
    <w:rsid w:val="00D26F2E"/>
    <w:rsid w:val="00D3777A"/>
    <w:rsid w:val="00D72B74"/>
    <w:rsid w:val="00DD759C"/>
    <w:rsid w:val="00DF7353"/>
    <w:rsid w:val="00E9151F"/>
    <w:rsid w:val="00EC5976"/>
    <w:rsid w:val="00EC5C53"/>
    <w:rsid w:val="00ED4441"/>
    <w:rsid w:val="00EF3BA2"/>
    <w:rsid w:val="00EF4701"/>
    <w:rsid w:val="00F4399A"/>
    <w:rsid w:val="00F45F4E"/>
    <w:rsid w:val="00F46A5E"/>
    <w:rsid w:val="00F60DD6"/>
    <w:rsid w:val="00F67084"/>
    <w:rsid w:val="00F81370"/>
    <w:rsid w:val="00F91A5C"/>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8312B0"/>
    <w:pPr>
      <w:keepNext/>
      <w:numPr>
        <w:numId w:val="1"/>
      </w:numPr>
      <w:outlineLvl w:val="0"/>
    </w:pPr>
    <w:rPr>
      <w:b/>
      <w:bCs/>
      <w:sz w:val="32"/>
    </w:rPr>
  </w:style>
  <w:style w:type="paragraph" w:styleId="Heading2">
    <w:name w:val="heading 2"/>
    <w:basedOn w:val="Normal"/>
    <w:next w:val="Normal"/>
    <w:qFormat/>
    <w:rsid w:val="008312B0"/>
    <w:pPr>
      <w:keepNext/>
      <w:numPr>
        <w:ilvl w:val="1"/>
        <w:numId w:val="1"/>
      </w:numPr>
      <w:jc w:val="both"/>
      <w:outlineLvl w:val="1"/>
    </w:pPr>
    <w:rPr>
      <w:b/>
      <w:sz w:val="28"/>
    </w:rPr>
  </w:style>
  <w:style w:type="paragraph" w:styleId="Heading3">
    <w:name w:val="heading 3"/>
    <w:basedOn w:val="Normal"/>
    <w:next w:val="Normal"/>
    <w:qFormat/>
    <w:rsid w:val="008312B0"/>
    <w:pPr>
      <w:keepNext/>
      <w:numPr>
        <w:ilvl w:val="2"/>
        <w:numId w:val="1"/>
      </w:numPr>
      <w:spacing w:line="360" w:lineRule="auto"/>
      <w:jc w:val="both"/>
      <w:outlineLvl w:val="2"/>
    </w:pPr>
    <w:rPr>
      <w:b/>
      <w:bCs/>
    </w:rPr>
  </w:style>
  <w:style w:type="paragraph" w:styleId="Heading6">
    <w:name w:val="heading 6"/>
    <w:basedOn w:val="Normal"/>
    <w:next w:val="Normal"/>
    <w:qFormat/>
    <w:rsid w:val="008312B0"/>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312B0"/>
  </w:style>
  <w:style w:type="character" w:customStyle="1" w:styleId="WW-Absatz-Standardschriftart">
    <w:name w:val="WW-Absatz-Standardschriftart"/>
    <w:rsid w:val="008312B0"/>
  </w:style>
  <w:style w:type="character" w:customStyle="1" w:styleId="WW-Absatz-Standardschriftart1">
    <w:name w:val="WW-Absatz-Standardschriftart1"/>
    <w:rsid w:val="008312B0"/>
  </w:style>
  <w:style w:type="character" w:customStyle="1" w:styleId="WW-Absatz-Standardschriftart11">
    <w:name w:val="WW-Absatz-Standardschriftart11"/>
    <w:rsid w:val="008312B0"/>
  </w:style>
  <w:style w:type="character" w:customStyle="1" w:styleId="WW-Absatz-Standardschriftart111">
    <w:name w:val="WW-Absatz-Standardschriftart111"/>
    <w:rsid w:val="008312B0"/>
  </w:style>
  <w:style w:type="character" w:customStyle="1" w:styleId="WW-Absatz-Standardschriftart1111">
    <w:name w:val="WW-Absatz-Standardschriftart1111"/>
    <w:rsid w:val="008312B0"/>
  </w:style>
  <w:style w:type="character" w:customStyle="1" w:styleId="WW-Absatz-Standardschriftart11111">
    <w:name w:val="WW-Absatz-Standardschriftart11111"/>
    <w:rsid w:val="008312B0"/>
  </w:style>
  <w:style w:type="character" w:customStyle="1" w:styleId="WW-Absatz-Standardschriftart111111">
    <w:name w:val="WW-Absatz-Standardschriftart111111"/>
    <w:rsid w:val="008312B0"/>
  </w:style>
  <w:style w:type="character" w:customStyle="1" w:styleId="WW-Absatz-Standardschriftart1111111">
    <w:name w:val="WW-Absatz-Standardschriftart1111111"/>
    <w:rsid w:val="008312B0"/>
  </w:style>
  <w:style w:type="character" w:customStyle="1" w:styleId="WW-Absatz-Standardschriftart11111111">
    <w:name w:val="WW-Absatz-Standardschriftart11111111"/>
    <w:rsid w:val="008312B0"/>
  </w:style>
  <w:style w:type="character" w:customStyle="1" w:styleId="WW-Absatz-Standardschriftart111111111">
    <w:name w:val="WW-Absatz-Standardschriftart111111111"/>
    <w:rsid w:val="008312B0"/>
  </w:style>
  <w:style w:type="character" w:customStyle="1" w:styleId="WW-Absatz-Standardschriftart1111111111">
    <w:name w:val="WW-Absatz-Standardschriftart1111111111"/>
    <w:rsid w:val="008312B0"/>
  </w:style>
  <w:style w:type="character" w:customStyle="1" w:styleId="WW-Absatz-Standardschriftart11111111111">
    <w:name w:val="WW-Absatz-Standardschriftart11111111111"/>
    <w:rsid w:val="008312B0"/>
  </w:style>
  <w:style w:type="character" w:customStyle="1" w:styleId="WW-Absatz-Standardschriftart111111111111">
    <w:name w:val="WW-Absatz-Standardschriftart111111111111"/>
    <w:rsid w:val="008312B0"/>
  </w:style>
  <w:style w:type="character" w:customStyle="1" w:styleId="WW-Absatz-Standardschriftart1111111111111">
    <w:name w:val="WW-Absatz-Standardschriftart1111111111111"/>
    <w:rsid w:val="008312B0"/>
  </w:style>
  <w:style w:type="character" w:customStyle="1" w:styleId="WW-Absatz-Standardschriftart11111111111111">
    <w:name w:val="WW-Absatz-Standardschriftart11111111111111"/>
    <w:rsid w:val="008312B0"/>
  </w:style>
  <w:style w:type="character" w:customStyle="1" w:styleId="WW-Absatz-Standardschriftart111111111111111">
    <w:name w:val="WW-Absatz-Standardschriftart111111111111111"/>
    <w:rsid w:val="008312B0"/>
  </w:style>
  <w:style w:type="character" w:customStyle="1" w:styleId="WW-Absatz-Standardschriftart1111111111111111">
    <w:name w:val="WW-Absatz-Standardschriftart1111111111111111"/>
    <w:rsid w:val="008312B0"/>
  </w:style>
  <w:style w:type="character" w:customStyle="1" w:styleId="WW8Num1z0">
    <w:name w:val="WW8Num1z0"/>
    <w:rsid w:val="008312B0"/>
    <w:rPr>
      <w:rFonts w:ascii="Symbol" w:eastAsia="Times New Roman" w:hAnsi="Symbol" w:cs="Times New Roman"/>
    </w:rPr>
  </w:style>
  <w:style w:type="character" w:customStyle="1" w:styleId="WW8Num1z1">
    <w:name w:val="WW8Num1z1"/>
    <w:rsid w:val="008312B0"/>
    <w:rPr>
      <w:rFonts w:ascii="Courier New" w:hAnsi="Courier New" w:cs="Courier New"/>
    </w:rPr>
  </w:style>
  <w:style w:type="character" w:customStyle="1" w:styleId="WW8Num1z2">
    <w:name w:val="WW8Num1z2"/>
    <w:rsid w:val="008312B0"/>
    <w:rPr>
      <w:rFonts w:ascii="Wingdings" w:hAnsi="Wingdings"/>
    </w:rPr>
  </w:style>
  <w:style w:type="character" w:customStyle="1" w:styleId="WW8Num1z3">
    <w:name w:val="WW8Num1z3"/>
    <w:rsid w:val="008312B0"/>
    <w:rPr>
      <w:rFonts w:ascii="Symbol" w:hAnsi="Symbol"/>
    </w:rPr>
  </w:style>
  <w:style w:type="character" w:styleId="PageNumber">
    <w:name w:val="page number"/>
    <w:basedOn w:val="DefaultParagraphFont"/>
    <w:rsid w:val="008312B0"/>
  </w:style>
  <w:style w:type="character" w:styleId="Hyperlink">
    <w:name w:val="Hyperlink"/>
    <w:basedOn w:val="DefaultParagraphFont"/>
    <w:uiPriority w:val="99"/>
    <w:rsid w:val="008312B0"/>
    <w:rPr>
      <w:color w:val="0000FF"/>
      <w:u w:val="single"/>
    </w:rPr>
  </w:style>
  <w:style w:type="character" w:styleId="FollowedHyperlink">
    <w:name w:val="FollowedHyperlink"/>
    <w:basedOn w:val="DefaultParagraphFont"/>
    <w:rsid w:val="008312B0"/>
    <w:rPr>
      <w:color w:val="800080"/>
      <w:u w:val="single"/>
    </w:rPr>
  </w:style>
  <w:style w:type="character" w:customStyle="1" w:styleId="NumberingSymbols">
    <w:name w:val="Numbering Symbols"/>
    <w:rsid w:val="008312B0"/>
  </w:style>
  <w:style w:type="paragraph" w:customStyle="1" w:styleId="Heading">
    <w:name w:val="Heading"/>
    <w:basedOn w:val="Normal"/>
    <w:next w:val="BodyText"/>
    <w:rsid w:val="008312B0"/>
    <w:pPr>
      <w:keepNext/>
      <w:spacing w:before="240" w:after="120"/>
    </w:pPr>
    <w:rPr>
      <w:rFonts w:ascii="Nimbus Sans L" w:eastAsia="DejaVu Sans" w:hAnsi="Nimbus Sans L" w:cs="DejaVu Sans"/>
      <w:sz w:val="28"/>
      <w:szCs w:val="28"/>
    </w:rPr>
  </w:style>
  <w:style w:type="paragraph" w:styleId="BodyText">
    <w:name w:val="Body Text"/>
    <w:basedOn w:val="Normal"/>
    <w:rsid w:val="008312B0"/>
    <w:pPr>
      <w:spacing w:line="360" w:lineRule="auto"/>
    </w:pPr>
  </w:style>
  <w:style w:type="paragraph" w:styleId="List">
    <w:name w:val="List"/>
    <w:basedOn w:val="BodyText"/>
    <w:rsid w:val="008312B0"/>
  </w:style>
  <w:style w:type="paragraph" w:styleId="Caption">
    <w:name w:val="caption"/>
    <w:basedOn w:val="Normal"/>
    <w:qFormat/>
    <w:rsid w:val="008312B0"/>
    <w:pPr>
      <w:suppressLineNumbers/>
      <w:spacing w:before="120" w:after="120"/>
    </w:pPr>
    <w:rPr>
      <w:i/>
      <w:iCs/>
    </w:rPr>
  </w:style>
  <w:style w:type="paragraph" w:customStyle="1" w:styleId="Index">
    <w:name w:val="Index"/>
    <w:basedOn w:val="Normal"/>
    <w:rsid w:val="008312B0"/>
    <w:pPr>
      <w:suppressLineNumbers/>
    </w:pPr>
  </w:style>
  <w:style w:type="paragraph" w:styleId="Header">
    <w:name w:val="header"/>
    <w:basedOn w:val="Normal"/>
    <w:next w:val="Heading1"/>
    <w:link w:val="HeaderChar"/>
    <w:uiPriority w:val="99"/>
    <w:rsid w:val="008312B0"/>
    <w:pPr>
      <w:tabs>
        <w:tab w:val="center" w:pos="4320"/>
        <w:tab w:val="right" w:pos="8640"/>
      </w:tabs>
    </w:pPr>
  </w:style>
  <w:style w:type="paragraph" w:styleId="BodyTextIndent3">
    <w:name w:val="Body Text Indent 3"/>
    <w:basedOn w:val="Normal"/>
    <w:rsid w:val="008312B0"/>
    <w:pPr>
      <w:spacing w:line="360" w:lineRule="auto"/>
      <w:ind w:firstLine="720"/>
      <w:jc w:val="both"/>
    </w:pPr>
    <w:rPr>
      <w:b/>
      <w:bCs/>
    </w:rPr>
  </w:style>
  <w:style w:type="paragraph" w:styleId="BodyTextIndent">
    <w:name w:val="Body Text Indent"/>
    <w:basedOn w:val="Normal"/>
    <w:rsid w:val="008312B0"/>
    <w:pPr>
      <w:ind w:left="540" w:hanging="720"/>
      <w:jc w:val="both"/>
    </w:pPr>
  </w:style>
  <w:style w:type="paragraph" w:styleId="BodyTextIndent2">
    <w:name w:val="Body Text Indent 2"/>
    <w:basedOn w:val="Normal"/>
    <w:rsid w:val="008312B0"/>
    <w:pPr>
      <w:spacing w:line="360" w:lineRule="auto"/>
      <w:ind w:firstLine="720"/>
      <w:jc w:val="both"/>
    </w:pPr>
  </w:style>
  <w:style w:type="paragraph" w:styleId="BodyText2">
    <w:name w:val="Body Text 2"/>
    <w:basedOn w:val="Normal"/>
    <w:rsid w:val="008312B0"/>
    <w:pPr>
      <w:spacing w:line="360" w:lineRule="auto"/>
      <w:jc w:val="both"/>
    </w:pPr>
  </w:style>
  <w:style w:type="paragraph" w:styleId="Footer">
    <w:name w:val="footer"/>
    <w:basedOn w:val="Normal"/>
    <w:link w:val="FooterChar"/>
    <w:uiPriority w:val="99"/>
    <w:rsid w:val="008312B0"/>
    <w:pPr>
      <w:tabs>
        <w:tab w:val="center" w:pos="4320"/>
        <w:tab w:val="right" w:pos="8640"/>
      </w:tabs>
    </w:pPr>
    <w:rPr>
      <w:sz w:val="32"/>
    </w:rPr>
  </w:style>
  <w:style w:type="paragraph" w:customStyle="1" w:styleId="TableContents">
    <w:name w:val="Table Contents"/>
    <w:basedOn w:val="Normal"/>
    <w:rsid w:val="008312B0"/>
    <w:pPr>
      <w:suppressLineNumbers/>
    </w:pPr>
  </w:style>
  <w:style w:type="paragraph" w:customStyle="1" w:styleId="TableHeading">
    <w:name w:val="Table Heading"/>
    <w:basedOn w:val="TableContents"/>
    <w:rsid w:val="008312B0"/>
    <w:pPr>
      <w:jc w:val="center"/>
    </w:pPr>
    <w:rPr>
      <w:b/>
      <w:bCs/>
    </w:rPr>
  </w:style>
  <w:style w:type="paragraph" w:customStyle="1" w:styleId="Framecontents">
    <w:name w:val="Frame contents"/>
    <w:basedOn w:val="BodyText"/>
    <w:rsid w:val="008312B0"/>
  </w:style>
  <w:style w:type="paragraph" w:customStyle="1" w:styleId="Text">
    <w:name w:val="Text"/>
    <w:basedOn w:val="Normal"/>
    <w:rsid w:val="008312B0"/>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uiPriority w:val="99"/>
    <w:rsid w:val="00F46A5E"/>
    <w:rPr>
      <w:rFonts w:eastAsia="SimSun"/>
      <w:sz w:val="24"/>
      <w:szCs w:val="24"/>
      <w:lang w:val="en-US" w:eastAsia="ar-SA" w:bidi="ar-SA"/>
    </w:rPr>
  </w:style>
  <w:style w:type="paragraph" w:customStyle="1" w:styleId="DecimalAligned">
    <w:name w:val="Decimal Aligned"/>
    <w:basedOn w:val="Normal"/>
    <w:uiPriority w:val="40"/>
    <w:qFormat/>
    <w:rsid w:val="00751699"/>
    <w:pPr>
      <w:tabs>
        <w:tab w:val="decimal" w:pos="360"/>
      </w:tabs>
      <w:suppressAutoHyphens w:val="0"/>
      <w:spacing w:after="200" w:line="276" w:lineRule="auto"/>
    </w:pPr>
    <w:rPr>
      <w:rFonts w:ascii="Calibri" w:eastAsia="Times New Roman" w:hAnsi="Calibri" w:cs="Arial"/>
      <w:sz w:val="22"/>
      <w:szCs w:val="22"/>
      <w:lang w:eastAsia="en-US"/>
    </w:rPr>
  </w:style>
  <w:style w:type="paragraph" w:styleId="FootnoteText">
    <w:name w:val="footnote text"/>
    <w:basedOn w:val="Normal"/>
    <w:link w:val="FootnoteTextChar"/>
    <w:uiPriority w:val="99"/>
    <w:unhideWhenUsed/>
    <w:rsid w:val="00751699"/>
    <w:pPr>
      <w:suppressAutoHyphens w:val="0"/>
    </w:pPr>
    <w:rPr>
      <w:rFonts w:ascii="Calibri" w:eastAsia="Times New Roman" w:hAnsi="Calibri" w:cs="Arial"/>
      <w:sz w:val="20"/>
      <w:szCs w:val="20"/>
      <w:lang w:eastAsia="en-US"/>
    </w:rPr>
  </w:style>
  <w:style w:type="character" w:customStyle="1" w:styleId="FootnoteTextChar">
    <w:name w:val="Footnote Text Char"/>
    <w:basedOn w:val="DefaultParagraphFont"/>
    <w:link w:val="FootnoteText"/>
    <w:uiPriority w:val="99"/>
    <w:rsid w:val="00751699"/>
    <w:rPr>
      <w:rFonts w:ascii="Calibri" w:eastAsia="Times New Roman" w:hAnsi="Calibri" w:cs="Arial"/>
    </w:rPr>
  </w:style>
  <w:style w:type="character" w:styleId="SubtleEmphasis">
    <w:name w:val="Subtle Emphasis"/>
    <w:basedOn w:val="DefaultParagraphFont"/>
    <w:uiPriority w:val="19"/>
    <w:qFormat/>
    <w:rsid w:val="00751699"/>
    <w:rPr>
      <w:rFonts w:eastAsia="Times New Roman" w:cs="Arial"/>
      <w:bCs w:val="0"/>
      <w:i/>
      <w:iCs/>
      <w:color w:val="808080"/>
      <w:szCs w:val="22"/>
      <w:lang w:val="en-US"/>
    </w:rPr>
  </w:style>
  <w:style w:type="table" w:customStyle="1" w:styleId="LightShading-Accent11">
    <w:name w:val="Light Shading - Accent 11"/>
    <w:basedOn w:val="TableNormal"/>
    <w:uiPriority w:val="60"/>
    <w:rsid w:val="00751699"/>
    <w:rPr>
      <w:rFonts w:ascii="Calibri" w:eastAsia="Times New Roman" w:hAnsi="Calibri" w:cs="Arial"/>
      <w:color w:val="365F91"/>
      <w:sz w:val="22"/>
      <w:szCs w:val="22"/>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Grid">
    <w:name w:val="Table Grid"/>
    <w:basedOn w:val="TableNormal"/>
    <w:uiPriority w:val="59"/>
    <w:rsid w:val="00751699"/>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751699"/>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751699"/>
    <w:pPr>
      <w:suppressAutoHyphens w:val="0"/>
      <w:bidi/>
      <w:jc w:val="center"/>
    </w:pPr>
    <w:rPr>
      <w:rFonts w:ascii="Calibri" w:eastAsia="Calibri" w:hAnsi="Calibri" w:cs="Arial"/>
      <w:sz w:val="20"/>
      <w:szCs w:val="20"/>
      <w:lang w:eastAsia="en-US" w:bidi="fa-IR"/>
    </w:rPr>
  </w:style>
  <w:style w:type="character" w:customStyle="1" w:styleId="EndnoteTextChar">
    <w:name w:val="Endnote Text Char"/>
    <w:basedOn w:val="DefaultParagraphFont"/>
    <w:link w:val="EndnoteText"/>
    <w:uiPriority w:val="99"/>
    <w:semiHidden/>
    <w:rsid w:val="00751699"/>
    <w:rPr>
      <w:rFonts w:ascii="Calibri" w:eastAsia="Calibri" w:hAnsi="Calibri" w:cs="Arial"/>
      <w:lang w:bidi="fa-IR"/>
    </w:rPr>
  </w:style>
  <w:style w:type="character" w:styleId="EndnoteReference">
    <w:name w:val="endnote reference"/>
    <w:basedOn w:val="DefaultParagraphFont"/>
    <w:uiPriority w:val="99"/>
    <w:semiHidden/>
    <w:unhideWhenUsed/>
    <w:rsid w:val="00751699"/>
    <w:rPr>
      <w:vertAlign w:val="superscript"/>
    </w:rPr>
  </w:style>
  <w:style w:type="character" w:styleId="FootnoteReference">
    <w:name w:val="footnote reference"/>
    <w:basedOn w:val="DefaultParagraphFont"/>
    <w:uiPriority w:val="99"/>
    <w:semiHidden/>
    <w:unhideWhenUsed/>
    <w:rsid w:val="00751699"/>
    <w:rPr>
      <w:vertAlign w:val="superscript"/>
    </w:rPr>
  </w:style>
  <w:style w:type="character" w:customStyle="1" w:styleId="FooterChar">
    <w:name w:val="Footer Char"/>
    <w:basedOn w:val="DefaultParagraphFont"/>
    <w:link w:val="Footer"/>
    <w:uiPriority w:val="99"/>
    <w:rsid w:val="00751699"/>
    <w:rPr>
      <w:sz w:val="32"/>
      <w:szCs w:val="24"/>
      <w:lang w:eastAsia="ar-SA"/>
    </w:rPr>
  </w:style>
  <w:style w:type="paragraph" w:styleId="ListParagraph">
    <w:name w:val="List Paragraph"/>
    <w:basedOn w:val="Normal"/>
    <w:uiPriority w:val="34"/>
    <w:qFormat/>
    <w:rsid w:val="00F45F4E"/>
    <w:pPr>
      <w:ind w:firstLineChars="200" w:firstLine="420"/>
    </w:pPr>
  </w:style>
  <w:style w:type="paragraph" w:styleId="BalloonText">
    <w:name w:val="Balloon Text"/>
    <w:basedOn w:val="Normal"/>
    <w:link w:val="BalloonTextChar"/>
    <w:uiPriority w:val="99"/>
    <w:semiHidden/>
    <w:unhideWhenUsed/>
    <w:rsid w:val="00DD759C"/>
    <w:rPr>
      <w:sz w:val="18"/>
      <w:szCs w:val="18"/>
    </w:rPr>
  </w:style>
  <w:style w:type="character" w:customStyle="1" w:styleId="BalloonTextChar">
    <w:name w:val="Balloon Text Char"/>
    <w:basedOn w:val="DefaultParagraphFont"/>
    <w:link w:val="BalloonText"/>
    <w:uiPriority w:val="99"/>
    <w:semiHidden/>
    <w:rsid w:val="00DD759C"/>
    <w:rPr>
      <w:sz w:val="18"/>
      <w:szCs w:val="18"/>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oleObject" Target="embeddings/oleObject153.bin"/><Relationship Id="rId303" Type="http://schemas.openxmlformats.org/officeDocument/2006/relationships/oleObject" Target="embeddings/oleObject155.bin"/><Relationship Id="rId21" Type="http://schemas.openxmlformats.org/officeDocument/2006/relationships/image" Target="media/image6.wmf"/><Relationship Id="rId42" Type="http://schemas.openxmlformats.org/officeDocument/2006/relationships/image" Target="media/image15.wmf"/><Relationship Id="rId63" Type="http://schemas.openxmlformats.org/officeDocument/2006/relationships/oleObject" Target="embeddings/oleObject26.bin"/><Relationship Id="rId84" Type="http://schemas.openxmlformats.org/officeDocument/2006/relationships/oleObject" Target="embeddings/oleObject37.bin"/><Relationship Id="rId138" Type="http://schemas.openxmlformats.org/officeDocument/2006/relationships/image" Target="media/image62.wmf"/><Relationship Id="rId159" Type="http://schemas.openxmlformats.org/officeDocument/2006/relationships/oleObject" Target="embeddings/oleObject75.bin"/><Relationship Id="rId324" Type="http://schemas.openxmlformats.org/officeDocument/2006/relationships/oleObject" Target="embeddings/oleObject167.bin"/><Relationship Id="rId345" Type="http://schemas.openxmlformats.org/officeDocument/2006/relationships/oleObject" Target="embeddings/oleObject180.bin"/><Relationship Id="rId170" Type="http://schemas.openxmlformats.org/officeDocument/2006/relationships/image" Target="media/image78.wmf"/><Relationship Id="rId191" Type="http://schemas.openxmlformats.org/officeDocument/2006/relationships/image" Target="media/image87.wmf"/><Relationship Id="rId205" Type="http://schemas.openxmlformats.org/officeDocument/2006/relationships/image" Target="media/image94.wmf"/><Relationship Id="rId226" Type="http://schemas.openxmlformats.org/officeDocument/2006/relationships/oleObject" Target="embeddings/oleObject111.bin"/><Relationship Id="rId247" Type="http://schemas.openxmlformats.org/officeDocument/2006/relationships/image" Target="media/image113.wmf"/><Relationship Id="rId107" Type="http://schemas.openxmlformats.org/officeDocument/2006/relationships/image" Target="media/image47.wmf"/><Relationship Id="rId268" Type="http://schemas.openxmlformats.org/officeDocument/2006/relationships/oleObject" Target="embeddings/oleObject136.bin"/><Relationship Id="rId289" Type="http://schemas.openxmlformats.org/officeDocument/2006/relationships/oleObject" Target="embeddings/oleObject148.bin"/><Relationship Id="rId11" Type="http://schemas.openxmlformats.org/officeDocument/2006/relationships/footer" Target="footer1.xml"/><Relationship Id="rId32" Type="http://schemas.openxmlformats.org/officeDocument/2006/relationships/image" Target="media/image11.wmf"/><Relationship Id="rId53" Type="http://schemas.openxmlformats.org/officeDocument/2006/relationships/oleObject" Target="embeddings/oleObject21.bin"/><Relationship Id="rId74" Type="http://schemas.openxmlformats.org/officeDocument/2006/relationships/oleObject" Target="embeddings/oleObject32.bin"/><Relationship Id="rId128" Type="http://schemas.openxmlformats.org/officeDocument/2006/relationships/image" Target="media/image57.wmf"/><Relationship Id="rId149" Type="http://schemas.openxmlformats.org/officeDocument/2006/relationships/oleObject" Target="embeddings/oleObject70.bin"/><Relationship Id="rId314" Type="http://schemas.openxmlformats.org/officeDocument/2006/relationships/image" Target="media/image141.wmf"/><Relationship Id="rId335" Type="http://schemas.openxmlformats.org/officeDocument/2006/relationships/oleObject" Target="embeddings/oleObject173.bin"/><Relationship Id="rId356"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image" Target="media/image41.wmf"/><Relationship Id="rId160" Type="http://schemas.openxmlformats.org/officeDocument/2006/relationships/image" Target="media/image73.wmf"/><Relationship Id="rId181" Type="http://schemas.openxmlformats.org/officeDocument/2006/relationships/oleObject" Target="embeddings/oleObject86.bin"/><Relationship Id="rId216" Type="http://schemas.openxmlformats.org/officeDocument/2006/relationships/oleObject" Target="embeddings/oleObject105.bin"/><Relationship Id="rId237" Type="http://schemas.openxmlformats.org/officeDocument/2006/relationships/image" Target="media/image108.wmf"/><Relationship Id="rId258" Type="http://schemas.openxmlformats.org/officeDocument/2006/relationships/oleObject" Target="embeddings/oleObject129.bin"/><Relationship Id="rId279" Type="http://schemas.openxmlformats.org/officeDocument/2006/relationships/oleObject" Target="embeddings/oleObject142.bin"/><Relationship Id="rId22" Type="http://schemas.openxmlformats.org/officeDocument/2006/relationships/oleObject" Target="embeddings/oleObject5.bin"/><Relationship Id="rId43" Type="http://schemas.openxmlformats.org/officeDocument/2006/relationships/oleObject" Target="embeddings/oleObject16.bin"/><Relationship Id="rId64" Type="http://schemas.openxmlformats.org/officeDocument/2006/relationships/image" Target="media/image26.wmf"/><Relationship Id="rId118" Type="http://schemas.openxmlformats.org/officeDocument/2006/relationships/oleObject" Target="embeddings/oleObject54.bin"/><Relationship Id="rId139" Type="http://schemas.openxmlformats.org/officeDocument/2006/relationships/oleObject" Target="embeddings/oleObject65.bin"/><Relationship Id="rId290" Type="http://schemas.openxmlformats.org/officeDocument/2006/relationships/image" Target="media/image130.wmf"/><Relationship Id="rId304" Type="http://schemas.openxmlformats.org/officeDocument/2006/relationships/image" Target="media/image137.wmf"/><Relationship Id="rId325" Type="http://schemas.openxmlformats.org/officeDocument/2006/relationships/oleObject" Target="embeddings/oleObject168.bin"/><Relationship Id="rId346" Type="http://schemas.openxmlformats.org/officeDocument/2006/relationships/oleObject" Target="embeddings/oleObject181.bin"/><Relationship Id="rId85" Type="http://schemas.openxmlformats.org/officeDocument/2006/relationships/image" Target="media/image36.wmf"/><Relationship Id="rId150" Type="http://schemas.openxmlformats.org/officeDocument/2006/relationships/image" Target="media/image68.wmf"/><Relationship Id="rId171" Type="http://schemas.openxmlformats.org/officeDocument/2006/relationships/oleObject" Target="embeddings/oleObject81.bin"/><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04.wmf"/><Relationship Id="rId248" Type="http://schemas.openxmlformats.org/officeDocument/2006/relationships/oleObject" Target="embeddings/oleObject123.bin"/><Relationship Id="rId269" Type="http://schemas.openxmlformats.org/officeDocument/2006/relationships/image" Target="media/image121.wmf"/><Relationship Id="rId12" Type="http://schemas.openxmlformats.org/officeDocument/2006/relationships/footer" Target="footer2.xml"/><Relationship Id="rId33" Type="http://schemas.openxmlformats.org/officeDocument/2006/relationships/oleObject" Target="embeddings/oleObject11.bin"/><Relationship Id="rId108" Type="http://schemas.openxmlformats.org/officeDocument/2006/relationships/oleObject" Target="embeddings/oleObject49.bin"/><Relationship Id="rId129" Type="http://schemas.openxmlformats.org/officeDocument/2006/relationships/oleObject" Target="embeddings/oleObject60.bin"/><Relationship Id="rId280" Type="http://schemas.openxmlformats.org/officeDocument/2006/relationships/oleObject" Target="embeddings/oleObject143.bin"/><Relationship Id="rId315" Type="http://schemas.openxmlformats.org/officeDocument/2006/relationships/oleObject" Target="embeddings/oleObject162.bin"/><Relationship Id="rId336" Type="http://schemas.openxmlformats.org/officeDocument/2006/relationships/image" Target="media/image151.wmf"/><Relationship Id="rId357" Type="http://schemas.openxmlformats.org/officeDocument/2006/relationships/theme" Target="theme/theme1.xml"/><Relationship Id="rId54" Type="http://schemas.openxmlformats.org/officeDocument/2006/relationships/image" Target="media/image21.wmf"/><Relationship Id="rId75" Type="http://schemas.openxmlformats.org/officeDocument/2006/relationships/image" Target="media/image31.wmf"/><Relationship Id="rId96" Type="http://schemas.openxmlformats.org/officeDocument/2006/relationships/oleObject" Target="embeddings/oleObject43.bin"/><Relationship Id="rId140" Type="http://schemas.openxmlformats.org/officeDocument/2006/relationships/image" Target="media/image63.wmf"/><Relationship Id="rId161" Type="http://schemas.openxmlformats.org/officeDocument/2006/relationships/oleObject" Target="embeddings/oleObject76.bin"/><Relationship Id="rId182" Type="http://schemas.openxmlformats.org/officeDocument/2006/relationships/image" Target="media/image84.wmf"/><Relationship Id="rId217" Type="http://schemas.openxmlformats.org/officeDocument/2006/relationships/image" Target="media/image100.wmf"/><Relationship Id="rId6" Type="http://schemas.openxmlformats.org/officeDocument/2006/relationships/endnotes" Target="endnotes.xml"/><Relationship Id="rId238" Type="http://schemas.openxmlformats.org/officeDocument/2006/relationships/oleObject" Target="embeddings/oleObject118.bin"/><Relationship Id="rId259" Type="http://schemas.openxmlformats.org/officeDocument/2006/relationships/image" Target="media/image118.wmf"/><Relationship Id="rId23" Type="http://schemas.openxmlformats.org/officeDocument/2006/relationships/image" Target="media/image7.wmf"/><Relationship Id="rId119" Type="http://schemas.openxmlformats.org/officeDocument/2006/relationships/image" Target="media/image53.wmf"/><Relationship Id="rId270" Type="http://schemas.openxmlformats.org/officeDocument/2006/relationships/oleObject" Target="embeddings/oleObject137.bin"/><Relationship Id="rId291" Type="http://schemas.openxmlformats.org/officeDocument/2006/relationships/oleObject" Target="embeddings/oleObject149.bin"/><Relationship Id="rId305" Type="http://schemas.openxmlformats.org/officeDocument/2006/relationships/oleObject" Target="embeddings/oleObject156.bin"/><Relationship Id="rId326" Type="http://schemas.openxmlformats.org/officeDocument/2006/relationships/image" Target="media/image146.wmf"/><Relationship Id="rId347" Type="http://schemas.openxmlformats.org/officeDocument/2006/relationships/oleObject" Target="embeddings/oleObject182.bin"/><Relationship Id="rId44" Type="http://schemas.openxmlformats.org/officeDocument/2006/relationships/image" Target="media/image16.wmf"/><Relationship Id="rId65" Type="http://schemas.openxmlformats.org/officeDocument/2006/relationships/oleObject" Target="embeddings/oleObject27.bin"/><Relationship Id="rId86" Type="http://schemas.openxmlformats.org/officeDocument/2006/relationships/oleObject" Target="embeddings/oleObject38.bin"/><Relationship Id="rId130" Type="http://schemas.openxmlformats.org/officeDocument/2006/relationships/image" Target="media/image58.wmf"/><Relationship Id="rId151" Type="http://schemas.openxmlformats.org/officeDocument/2006/relationships/oleObject" Target="embeddings/oleObject71.bin"/><Relationship Id="rId172" Type="http://schemas.openxmlformats.org/officeDocument/2006/relationships/image" Target="media/image79.wmf"/><Relationship Id="rId193" Type="http://schemas.openxmlformats.org/officeDocument/2006/relationships/image" Target="media/image88.wmf"/><Relationship Id="rId207" Type="http://schemas.openxmlformats.org/officeDocument/2006/relationships/image" Target="media/image95.wmf"/><Relationship Id="rId228" Type="http://schemas.openxmlformats.org/officeDocument/2006/relationships/oleObject" Target="embeddings/oleObject112.bin"/><Relationship Id="rId249" Type="http://schemas.openxmlformats.org/officeDocument/2006/relationships/image" Target="media/image114.wmf"/><Relationship Id="rId13" Type="http://schemas.openxmlformats.org/officeDocument/2006/relationships/image" Target="media/image2.wmf"/><Relationship Id="rId109" Type="http://schemas.openxmlformats.org/officeDocument/2006/relationships/image" Target="media/image48.wmf"/><Relationship Id="rId260" Type="http://schemas.openxmlformats.org/officeDocument/2006/relationships/oleObject" Target="embeddings/oleObject130.bin"/><Relationship Id="rId281" Type="http://schemas.openxmlformats.org/officeDocument/2006/relationships/oleObject" Target="embeddings/oleObject144.bin"/><Relationship Id="rId316" Type="http://schemas.openxmlformats.org/officeDocument/2006/relationships/image" Target="media/image142.wmf"/><Relationship Id="rId337" Type="http://schemas.openxmlformats.org/officeDocument/2006/relationships/oleObject" Target="embeddings/oleObject174.bin"/><Relationship Id="rId34" Type="http://schemas.openxmlformats.org/officeDocument/2006/relationships/oleObject" Target="embeddings/oleObject12.bin"/><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image" Target="media/image42.wmf"/><Relationship Id="rId120" Type="http://schemas.openxmlformats.org/officeDocument/2006/relationships/oleObject" Target="embeddings/oleObject55.bin"/><Relationship Id="rId141" Type="http://schemas.openxmlformats.org/officeDocument/2006/relationships/oleObject" Target="embeddings/oleObject66.bin"/><Relationship Id="rId7" Type="http://schemas.openxmlformats.org/officeDocument/2006/relationships/hyperlink" Target="mailto:mohammadhoseinbeheshti@yahoo.com" TargetMode="External"/><Relationship Id="rId162" Type="http://schemas.openxmlformats.org/officeDocument/2006/relationships/image" Target="media/image74.wmf"/><Relationship Id="rId183" Type="http://schemas.openxmlformats.org/officeDocument/2006/relationships/oleObject" Target="embeddings/oleObject87.bin"/><Relationship Id="rId218" Type="http://schemas.openxmlformats.org/officeDocument/2006/relationships/oleObject" Target="embeddings/oleObject106.bin"/><Relationship Id="rId239" Type="http://schemas.openxmlformats.org/officeDocument/2006/relationships/image" Target="media/image109.wmf"/><Relationship Id="rId250" Type="http://schemas.openxmlformats.org/officeDocument/2006/relationships/oleObject" Target="embeddings/oleObject124.bin"/><Relationship Id="rId271" Type="http://schemas.openxmlformats.org/officeDocument/2006/relationships/image" Target="media/image122.wmf"/><Relationship Id="rId292" Type="http://schemas.openxmlformats.org/officeDocument/2006/relationships/image" Target="media/image131.wmf"/><Relationship Id="rId306" Type="http://schemas.openxmlformats.org/officeDocument/2006/relationships/image" Target="media/image138.wmf"/><Relationship Id="rId24" Type="http://schemas.openxmlformats.org/officeDocument/2006/relationships/oleObject" Target="embeddings/oleObject6.bin"/><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image" Target="media/image37.wmf"/><Relationship Id="rId110" Type="http://schemas.openxmlformats.org/officeDocument/2006/relationships/oleObject" Target="embeddings/oleObject50.bin"/><Relationship Id="rId131" Type="http://schemas.openxmlformats.org/officeDocument/2006/relationships/oleObject" Target="embeddings/oleObject61.bin"/><Relationship Id="rId327" Type="http://schemas.openxmlformats.org/officeDocument/2006/relationships/oleObject" Target="embeddings/oleObject169.bin"/><Relationship Id="rId348" Type="http://schemas.openxmlformats.org/officeDocument/2006/relationships/oleObject" Target="embeddings/oleObject183.bin"/><Relationship Id="rId152" Type="http://schemas.openxmlformats.org/officeDocument/2006/relationships/image" Target="media/image69.wmf"/><Relationship Id="rId173" Type="http://schemas.openxmlformats.org/officeDocument/2006/relationships/oleObject" Target="embeddings/oleObject82.bin"/><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oleObject" Target="embeddings/oleObject113.bin"/><Relationship Id="rId240" Type="http://schemas.openxmlformats.org/officeDocument/2006/relationships/oleObject" Target="embeddings/oleObject119.bin"/><Relationship Id="rId261" Type="http://schemas.openxmlformats.org/officeDocument/2006/relationships/image" Target="media/image119.wmf"/><Relationship Id="rId14" Type="http://schemas.openxmlformats.org/officeDocument/2006/relationships/oleObject" Target="embeddings/oleObject1.bin"/><Relationship Id="rId35" Type="http://schemas.openxmlformats.org/officeDocument/2006/relationships/header" Target="header2.xml"/><Relationship Id="rId56" Type="http://schemas.openxmlformats.org/officeDocument/2006/relationships/image" Target="media/image22.wmf"/><Relationship Id="rId77" Type="http://schemas.openxmlformats.org/officeDocument/2006/relationships/image" Target="media/image32.wmf"/><Relationship Id="rId100" Type="http://schemas.openxmlformats.org/officeDocument/2006/relationships/oleObject" Target="embeddings/oleObject45.bin"/><Relationship Id="rId282" Type="http://schemas.openxmlformats.org/officeDocument/2006/relationships/image" Target="media/image126.wmf"/><Relationship Id="rId317" Type="http://schemas.openxmlformats.org/officeDocument/2006/relationships/oleObject" Target="embeddings/oleObject163.bin"/><Relationship Id="rId338" Type="http://schemas.openxmlformats.org/officeDocument/2006/relationships/image" Target="media/image152.wmf"/><Relationship Id="rId8" Type="http://schemas.openxmlformats.org/officeDocument/2006/relationships/hyperlink" Target="http://www.sciencepub.net/newyork" TargetMode="External"/><Relationship Id="rId98" Type="http://schemas.openxmlformats.org/officeDocument/2006/relationships/oleObject" Target="embeddings/oleObject44.bin"/><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oleObject" Target="embeddings/oleObject77.bin"/><Relationship Id="rId184" Type="http://schemas.openxmlformats.org/officeDocument/2006/relationships/image" Target="media/image85.wmf"/><Relationship Id="rId219" Type="http://schemas.openxmlformats.org/officeDocument/2006/relationships/image" Target="media/image101.wmf"/><Relationship Id="rId230" Type="http://schemas.openxmlformats.org/officeDocument/2006/relationships/image" Target="media/image105.wmf"/><Relationship Id="rId251" Type="http://schemas.openxmlformats.org/officeDocument/2006/relationships/image" Target="media/image115.wmf"/><Relationship Id="rId25" Type="http://schemas.openxmlformats.org/officeDocument/2006/relationships/oleObject" Target="embeddings/oleObject7.bin"/><Relationship Id="rId46" Type="http://schemas.openxmlformats.org/officeDocument/2006/relationships/image" Target="media/image17.wmf"/><Relationship Id="rId67" Type="http://schemas.openxmlformats.org/officeDocument/2006/relationships/image" Target="media/image27.wmf"/><Relationship Id="rId272" Type="http://schemas.openxmlformats.org/officeDocument/2006/relationships/oleObject" Target="embeddings/oleObject138.bin"/><Relationship Id="rId293" Type="http://schemas.openxmlformats.org/officeDocument/2006/relationships/oleObject" Target="embeddings/oleObject150.bin"/><Relationship Id="rId307" Type="http://schemas.openxmlformats.org/officeDocument/2006/relationships/oleObject" Target="embeddings/oleObject157.bin"/><Relationship Id="rId328" Type="http://schemas.openxmlformats.org/officeDocument/2006/relationships/image" Target="media/image147.wmf"/><Relationship Id="rId349" Type="http://schemas.openxmlformats.org/officeDocument/2006/relationships/image" Target="media/image154.wmf"/><Relationship Id="rId88" Type="http://schemas.openxmlformats.org/officeDocument/2006/relationships/oleObject" Target="embeddings/oleObject39.bin"/><Relationship Id="rId111" Type="http://schemas.openxmlformats.org/officeDocument/2006/relationships/image" Target="media/image49.wmf"/><Relationship Id="rId132" Type="http://schemas.openxmlformats.org/officeDocument/2006/relationships/image" Target="media/image59.wmf"/><Relationship Id="rId153" Type="http://schemas.openxmlformats.org/officeDocument/2006/relationships/oleObject" Target="embeddings/oleObject72.bin"/><Relationship Id="rId174" Type="http://schemas.openxmlformats.org/officeDocument/2006/relationships/image" Target="media/image80.wmf"/><Relationship Id="rId195" Type="http://schemas.openxmlformats.org/officeDocument/2006/relationships/image" Target="media/image89.wmf"/><Relationship Id="rId209" Type="http://schemas.openxmlformats.org/officeDocument/2006/relationships/image" Target="media/image96.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03.wmf"/><Relationship Id="rId241" Type="http://schemas.openxmlformats.org/officeDocument/2006/relationships/image" Target="media/image110.wmf"/><Relationship Id="rId246" Type="http://schemas.openxmlformats.org/officeDocument/2006/relationships/oleObject" Target="embeddings/oleObject122.bin"/><Relationship Id="rId267" Type="http://schemas.openxmlformats.org/officeDocument/2006/relationships/image" Target="media/image120.wmf"/><Relationship Id="rId288" Type="http://schemas.openxmlformats.org/officeDocument/2006/relationships/image" Target="media/image129.wmf"/><Relationship Id="rId15" Type="http://schemas.openxmlformats.org/officeDocument/2006/relationships/image" Target="media/image3.wmf"/><Relationship Id="rId36" Type="http://schemas.openxmlformats.org/officeDocument/2006/relationships/image" Target="media/image12.wmf"/><Relationship Id="rId57" Type="http://schemas.openxmlformats.org/officeDocument/2006/relationships/oleObject" Target="embeddings/oleObject23.bin"/><Relationship Id="rId106" Type="http://schemas.openxmlformats.org/officeDocument/2006/relationships/oleObject" Target="embeddings/oleObject48.bin"/><Relationship Id="rId127" Type="http://schemas.openxmlformats.org/officeDocument/2006/relationships/oleObject" Target="embeddings/oleObject59.bin"/><Relationship Id="rId262" Type="http://schemas.openxmlformats.org/officeDocument/2006/relationships/oleObject" Target="embeddings/oleObject131.bin"/><Relationship Id="rId283" Type="http://schemas.openxmlformats.org/officeDocument/2006/relationships/oleObject" Target="embeddings/oleObject145.bin"/><Relationship Id="rId313" Type="http://schemas.openxmlformats.org/officeDocument/2006/relationships/oleObject" Target="embeddings/oleObject161.bin"/><Relationship Id="rId318" Type="http://schemas.openxmlformats.org/officeDocument/2006/relationships/image" Target="media/image143.wmf"/><Relationship Id="rId339" Type="http://schemas.openxmlformats.org/officeDocument/2006/relationships/oleObject" Target="embeddings/oleObject175.bin"/><Relationship Id="rId10" Type="http://schemas.openxmlformats.org/officeDocument/2006/relationships/header" Target="header1.xml"/><Relationship Id="rId31" Type="http://schemas.openxmlformats.org/officeDocument/2006/relationships/oleObject" Target="embeddings/oleObject10.bin"/><Relationship Id="rId52" Type="http://schemas.openxmlformats.org/officeDocument/2006/relationships/image" Target="media/image20.wmf"/><Relationship Id="rId73" Type="http://schemas.openxmlformats.org/officeDocument/2006/relationships/image" Target="media/image30.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56.bin"/><Relationship Id="rId143" Type="http://schemas.openxmlformats.org/officeDocument/2006/relationships/oleObject" Target="embeddings/oleObject67.bin"/><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oleObject" Target="embeddings/oleObject80.bin"/><Relationship Id="rId185" Type="http://schemas.openxmlformats.org/officeDocument/2006/relationships/oleObject" Target="embeddings/oleObject88.bin"/><Relationship Id="rId334" Type="http://schemas.openxmlformats.org/officeDocument/2006/relationships/image" Target="media/image150.wmf"/><Relationship Id="rId350" Type="http://schemas.openxmlformats.org/officeDocument/2006/relationships/oleObject" Target="embeddings/oleObject184.bin"/><Relationship Id="rId355" Type="http://schemas.openxmlformats.org/officeDocument/2006/relationships/hyperlink" Target="mailto:mohammadhoseinbeheshti@yahoo.com" TargetMode="External"/><Relationship Id="rId4" Type="http://schemas.openxmlformats.org/officeDocument/2006/relationships/webSettings" Target="webSettings.xml"/><Relationship Id="rId9" Type="http://schemas.openxmlformats.org/officeDocument/2006/relationships/hyperlink" Target="http://www.dx.doi.org/10.7537/marsnys130820.07" TargetMode="External"/><Relationship Id="rId180" Type="http://schemas.openxmlformats.org/officeDocument/2006/relationships/image" Target="media/image83.wmf"/><Relationship Id="rId210" Type="http://schemas.openxmlformats.org/officeDocument/2006/relationships/oleObject" Target="embeddings/oleObject102.bin"/><Relationship Id="rId215" Type="http://schemas.openxmlformats.org/officeDocument/2006/relationships/image" Target="media/image99.wmf"/><Relationship Id="rId236" Type="http://schemas.openxmlformats.org/officeDocument/2006/relationships/oleObject" Target="embeddings/oleObject117.bin"/><Relationship Id="rId257" Type="http://schemas.openxmlformats.org/officeDocument/2006/relationships/oleObject" Target="embeddings/oleObject128.bin"/><Relationship Id="rId278" Type="http://schemas.openxmlformats.org/officeDocument/2006/relationships/oleObject" Target="embeddings/oleObject141.bin"/><Relationship Id="rId26" Type="http://schemas.openxmlformats.org/officeDocument/2006/relationships/image" Target="media/image8.wmf"/><Relationship Id="rId231" Type="http://schemas.openxmlformats.org/officeDocument/2006/relationships/oleObject" Target="embeddings/oleObject114.bin"/><Relationship Id="rId252" Type="http://schemas.openxmlformats.org/officeDocument/2006/relationships/oleObject" Target="embeddings/oleObject125.bin"/><Relationship Id="rId273" Type="http://schemas.openxmlformats.org/officeDocument/2006/relationships/image" Target="media/image123.wmf"/><Relationship Id="rId294" Type="http://schemas.openxmlformats.org/officeDocument/2006/relationships/image" Target="media/image132.wmf"/><Relationship Id="rId308" Type="http://schemas.openxmlformats.org/officeDocument/2006/relationships/image" Target="media/image139.wmf"/><Relationship Id="rId329" Type="http://schemas.openxmlformats.org/officeDocument/2006/relationships/oleObject" Target="embeddings/oleObject170.bin"/><Relationship Id="rId47" Type="http://schemas.openxmlformats.org/officeDocument/2006/relationships/oleObject" Target="embeddings/oleObject18.bin"/><Relationship Id="rId68" Type="http://schemas.openxmlformats.org/officeDocument/2006/relationships/oleObject" Target="embeddings/oleObject29.bin"/><Relationship Id="rId89" Type="http://schemas.openxmlformats.org/officeDocument/2006/relationships/image" Target="media/image38.wmf"/><Relationship Id="rId112" Type="http://schemas.openxmlformats.org/officeDocument/2006/relationships/oleObject" Target="embeddings/oleObject51.bin"/><Relationship Id="rId133" Type="http://schemas.openxmlformats.org/officeDocument/2006/relationships/oleObject" Target="embeddings/oleObject62.bin"/><Relationship Id="rId154" Type="http://schemas.openxmlformats.org/officeDocument/2006/relationships/image" Target="media/image70.wmf"/><Relationship Id="rId175" Type="http://schemas.openxmlformats.org/officeDocument/2006/relationships/oleObject" Target="embeddings/oleObject83.bin"/><Relationship Id="rId340" Type="http://schemas.openxmlformats.org/officeDocument/2006/relationships/image" Target="media/image153.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2.bin"/><Relationship Id="rId221" Type="http://schemas.openxmlformats.org/officeDocument/2006/relationships/oleObject" Target="embeddings/oleObject108.bin"/><Relationship Id="rId242" Type="http://schemas.openxmlformats.org/officeDocument/2006/relationships/oleObject" Target="embeddings/oleObject120.bin"/><Relationship Id="rId263" Type="http://schemas.openxmlformats.org/officeDocument/2006/relationships/oleObject" Target="embeddings/oleObject132.bin"/><Relationship Id="rId284" Type="http://schemas.openxmlformats.org/officeDocument/2006/relationships/image" Target="media/image127.wmf"/><Relationship Id="rId319" Type="http://schemas.openxmlformats.org/officeDocument/2006/relationships/oleObject" Target="embeddings/oleObject164.bin"/><Relationship Id="rId37" Type="http://schemas.openxmlformats.org/officeDocument/2006/relationships/oleObject" Target="embeddings/oleObject13.bin"/><Relationship Id="rId58" Type="http://schemas.openxmlformats.org/officeDocument/2006/relationships/image" Target="media/image23.wmf"/><Relationship Id="rId79" Type="http://schemas.openxmlformats.org/officeDocument/2006/relationships/image" Target="media/image33.wmf"/><Relationship Id="rId102" Type="http://schemas.openxmlformats.org/officeDocument/2006/relationships/oleObject" Target="embeddings/oleObject46.bin"/><Relationship Id="rId123" Type="http://schemas.openxmlformats.org/officeDocument/2006/relationships/oleObject" Target="embeddings/oleObject57.bin"/><Relationship Id="rId144" Type="http://schemas.openxmlformats.org/officeDocument/2006/relationships/image" Target="media/image65.wmf"/><Relationship Id="rId330" Type="http://schemas.openxmlformats.org/officeDocument/2006/relationships/image" Target="media/image148.wmf"/><Relationship Id="rId90" Type="http://schemas.openxmlformats.org/officeDocument/2006/relationships/oleObject" Target="embeddings/oleObject40.bin"/><Relationship Id="rId165" Type="http://schemas.openxmlformats.org/officeDocument/2006/relationships/oleObject" Target="embeddings/oleObject78.bin"/><Relationship Id="rId186" Type="http://schemas.openxmlformats.org/officeDocument/2006/relationships/image" Target="media/image86.wmf"/><Relationship Id="rId351" Type="http://schemas.openxmlformats.org/officeDocument/2006/relationships/image" Target="media/image155.wmf"/><Relationship Id="rId211" Type="http://schemas.openxmlformats.org/officeDocument/2006/relationships/image" Target="media/image97.wmf"/><Relationship Id="rId232" Type="http://schemas.openxmlformats.org/officeDocument/2006/relationships/oleObject" Target="embeddings/oleObject115.bin"/><Relationship Id="rId253" Type="http://schemas.openxmlformats.org/officeDocument/2006/relationships/image" Target="media/image116.wmf"/><Relationship Id="rId274" Type="http://schemas.openxmlformats.org/officeDocument/2006/relationships/oleObject" Target="embeddings/oleObject139.bin"/><Relationship Id="rId295" Type="http://schemas.openxmlformats.org/officeDocument/2006/relationships/oleObject" Target="embeddings/oleObject151.bin"/><Relationship Id="rId309" Type="http://schemas.openxmlformats.org/officeDocument/2006/relationships/oleObject" Target="embeddings/oleObject158.bin"/><Relationship Id="rId27" Type="http://schemas.openxmlformats.org/officeDocument/2006/relationships/oleObject" Target="embeddings/oleObject8.bin"/><Relationship Id="rId48" Type="http://schemas.openxmlformats.org/officeDocument/2006/relationships/image" Target="media/image18.wmf"/><Relationship Id="rId69" Type="http://schemas.openxmlformats.org/officeDocument/2006/relationships/image" Target="media/image28.wmf"/><Relationship Id="rId113" Type="http://schemas.openxmlformats.org/officeDocument/2006/relationships/image" Target="media/image50.wmf"/><Relationship Id="rId134" Type="http://schemas.openxmlformats.org/officeDocument/2006/relationships/image" Target="media/image60.wmf"/><Relationship Id="rId320" Type="http://schemas.openxmlformats.org/officeDocument/2006/relationships/image" Target="media/image144.wmf"/><Relationship Id="rId80" Type="http://schemas.openxmlformats.org/officeDocument/2006/relationships/oleObject" Target="embeddings/oleObject35.bin"/><Relationship Id="rId155" Type="http://schemas.openxmlformats.org/officeDocument/2006/relationships/oleObject" Target="embeddings/oleObject73.bin"/><Relationship Id="rId176" Type="http://schemas.openxmlformats.org/officeDocument/2006/relationships/image" Target="media/image81.wmf"/><Relationship Id="rId197" Type="http://schemas.openxmlformats.org/officeDocument/2006/relationships/image" Target="media/image90.wmf"/><Relationship Id="rId341" Type="http://schemas.openxmlformats.org/officeDocument/2006/relationships/oleObject" Target="embeddings/oleObject176.bin"/><Relationship Id="rId201" Type="http://schemas.openxmlformats.org/officeDocument/2006/relationships/image" Target="media/image92.wmf"/><Relationship Id="rId222" Type="http://schemas.openxmlformats.org/officeDocument/2006/relationships/oleObject" Target="embeddings/oleObject109.bin"/><Relationship Id="rId243" Type="http://schemas.openxmlformats.org/officeDocument/2006/relationships/image" Target="media/image111.wmf"/><Relationship Id="rId264" Type="http://schemas.openxmlformats.org/officeDocument/2006/relationships/oleObject" Target="embeddings/oleObject133.bin"/><Relationship Id="rId285" Type="http://schemas.openxmlformats.org/officeDocument/2006/relationships/oleObject" Target="embeddings/oleObject146.bin"/><Relationship Id="rId17" Type="http://schemas.openxmlformats.org/officeDocument/2006/relationships/image" Target="media/image4.wmf"/><Relationship Id="rId38" Type="http://schemas.openxmlformats.org/officeDocument/2006/relationships/image" Target="media/image13.wmf"/><Relationship Id="rId59" Type="http://schemas.openxmlformats.org/officeDocument/2006/relationships/oleObject" Target="embeddings/oleObject24.bin"/><Relationship Id="rId103" Type="http://schemas.openxmlformats.org/officeDocument/2006/relationships/image" Target="media/image45.wmf"/><Relationship Id="rId124" Type="http://schemas.openxmlformats.org/officeDocument/2006/relationships/image" Target="media/image55.wmf"/><Relationship Id="rId310" Type="http://schemas.openxmlformats.org/officeDocument/2006/relationships/image" Target="media/image140.wmf"/><Relationship Id="rId70" Type="http://schemas.openxmlformats.org/officeDocument/2006/relationships/oleObject" Target="embeddings/oleObject30.bin"/><Relationship Id="rId91" Type="http://schemas.openxmlformats.org/officeDocument/2006/relationships/image" Target="media/image39.wmf"/><Relationship Id="rId145" Type="http://schemas.openxmlformats.org/officeDocument/2006/relationships/oleObject" Target="embeddings/oleObject68.bin"/><Relationship Id="rId166" Type="http://schemas.openxmlformats.org/officeDocument/2006/relationships/image" Target="media/image76.wmf"/><Relationship Id="rId187" Type="http://schemas.openxmlformats.org/officeDocument/2006/relationships/oleObject" Target="embeddings/oleObject89.bin"/><Relationship Id="rId331" Type="http://schemas.openxmlformats.org/officeDocument/2006/relationships/oleObject" Target="embeddings/oleObject171.bin"/><Relationship Id="rId352" Type="http://schemas.openxmlformats.org/officeDocument/2006/relationships/oleObject" Target="embeddings/oleObject185.bin"/><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06.wmf"/><Relationship Id="rId254" Type="http://schemas.openxmlformats.org/officeDocument/2006/relationships/oleObject" Target="embeddings/oleObject126.bin"/><Relationship Id="rId28" Type="http://schemas.openxmlformats.org/officeDocument/2006/relationships/image" Target="media/image9.wmf"/><Relationship Id="rId49" Type="http://schemas.openxmlformats.org/officeDocument/2006/relationships/oleObject" Target="embeddings/oleObject19.bin"/><Relationship Id="rId114" Type="http://schemas.openxmlformats.org/officeDocument/2006/relationships/oleObject" Target="embeddings/oleObject52.bin"/><Relationship Id="rId275" Type="http://schemas.openxmlformats.org/officeDocument/2006/relationships/image" Target="media/image124.wmf"/><Relationship Id="rId296" Type="http://schemas.openxmlformats.org/officeDocument/2006/relationships/image" Target="media/image133.wmf"/><Relationship Id="rId300" Type="http://schemas.openxmlformats.org/officeDocument/2006/relationships/image" Target="media/image135.wmf"/><Relationship Id="rId60" Type="http://schemas.openxmlformats.org/officeDocument/2006/relationships/image" Target="media/image24.wmf"/><Relationship Id="rId81" Type="http://schemas.openxmlformats.org/officeDocument/2006/relationships/image" Target="media/image34.wmf"/><Relationship Id="rId135" Type="http://schemas.openxmlformats.org/officeDocument/2006/relationships/oleObject" Target="embeddings/oleObject63.bin"/><Relationship Id="rId156" Type="http://schemas.openxmlformats.org/officeDocument/2006/relationships/image" Target="media/image71.wmf"/><Relationship Id="rId177" Type="http://schemas.openxmlformats.org/officeDocument/2006/relationships/oleObject" Target="embeddings/oleObject84.bin"/><Relationship Id="rId198" Type="http://schemas.openxmlformats.org/officeDocument/2006/relationships/oleObject" Target="embeddings/oleObject96.bin"/><Relationship Id="rId321" Type="http://schemas.openxmlformats.org/officeDocument/2006/relationships/oleObject" Target="embeddings/oleObject165.bin"/><Relationship Id="rId342" Type="http://schemas.openxmlformats.org/officeDocument/2006/relationships/oleObject" Target="embeddings/oleObject177.bin"/><Relationship Id="rId202" Type="http://schemas.openxmlformats.org/officeDocument/2006/relationships/oleObject" Target="embeddings/oleObject98.bin"/><Relationship Id="rId223" Type="http://schemas.openxmlformats.org/officeDocument/2006/relationships/image" Target="media/image102.wmf"/><Relationship Id="rId244" Type="http://schemas.openxmlformats.org/officeDocument/2006/relationships/oleObject" Target="embeddings/oleObject121.bin"/><Relationship Id="rId18" Type="http://schemas.openxmlformats.org/officeDocument/2006/relationships/oleObject" Target="embeddings/oleObject3.bin"/><Relationship Id="rId39" Type="http://schemas.openxmlformats.org/officeDocument/2006/relationships/oleObject" Target="embeddings/oleObject14.bin"/><Relationship Id="rId265" Type="http://schemas.openxmlformats.org/officeDocument/2006/relationships/oleObject" Target="embeddings/oleObject134.bin"/><Relationship Id="rId286" Type="http://schemas.openxmlformats.org/officeDocument/2006/relationships/image" Target="media/image128.wmf"/><Relationship Id="rId50" Type="http://schemas.openxmlformats.org/officeDocument/2006/relationships/image" Target="media/image19.wmf"/><Relationship Id="rId104" Type="http://schemas.openxmlformats.org/officeDocument/2006/relationships/oleObject" Target="embeddings/oleObject47.bin"/><Relationship Id="rId125" Type="http://schemas.openxmlformats.org/officeDocument/2006/relationships/oleObject" Target="embeddings/oleObject58.bin"/><Relationship Id="rId146" Type="http://schemas.openxmlformats.org/officeDocument/2006/relationships/image" Target="media/image66.wmf"/><Relationship Id="rId167" Type="http://schemas.openxmlformats.org/officeDocument/2006/relationships/oleObject" Target="embeddings/oleObject79.bin"/><Relationship Id="rId188" Type="http://schemas.openxmlformats.org/officeDocument/2006/relationships/oleObject" Target="embeddings/oleObject90.bin"/><Relationship Id="rId311" Type="http://schemas.openxmlformats.org/officeDocument/2006/relationships/oleObject" Target="embeddings/oleObject159.bin"/><Relationship Id="rId332" Type="http://schemas.openxmlformats.org/officeDocument/2006/relationships/image" Target="media/image149.wmf"/><Relationship Id="rId353" Type="http://schemas.openxmlformats.org/officeDocument/2006/relationships/image" Target="media/image156.wmf"/><Relationship Id="rId71" Type="http://schemas.openxmlformats.org/officeDocument/2006/relationships/image" Target="media/image29.wmf"/><Relationship Id="rId92" Type="http://schemas.openxmlformats.org/officeDocument/2006/relationships/oleObject" Target="embeddings/oleObject41.bin"/><Relationship Id="rId213" Type="http://schemas.openxmlformats.org/officeDocument/2006/relationships/image" Target="media/image98.wmf"/><Relationship Id="rId234"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oleObject" Target="embeddings/oleObject9.bin"/><Relationship Id="rId255" Type="http://schemas.openxmlformats.org/officeDocument/2006/relationships/image" Target="media/image117.wmf"/><Relationship Id="rId276" Type="http://schemas.openxmlformats.org/officeDocument/2006/relationships/oleObject" Target="embeddings/oleObject140.bin"/><Relationship Id="rId297" Type="http://schemas.openxmlformats.org/officeDocument/2006/relationships/oleObject" Target="embeddings/oleObject152.bin"/><Relationship Id="rId40" Type="http://schemas.openxmlformats.org/officeDocument/2006/relationships/image" Target="media/image14.wmf"/><Relationship Id="rId115" Type="http://schemas.openxmlformats.org/officeDocument/2006/relationships/image" Target="media/image51.wmf"/><Relationship Id="rId136" Type="http://schemas.openxmlformats.org/officeDocument/2006/relationships/image" Target="media/image61.wmf"/><Relationship Id="rId157" Type="http://schemas.openxmlformats.org/officeDocument/2006/relationships/oleObject" Target="embeddings/oleObject74.bin"/><Relationship Id="rId178" Type="http://schemas.openxmlformats.org/officeDocument/2006/relationships/image" Target="media/image82.wmf"/><Relationship Id="rId301" Type="http://schemas.openxmlformats.org/officeDocument/2006/relationships/oleObject" Target="embeddings/oleObject154.bin"/><Relationship Id="rId322" Type="http://schemas.openxmlformats.org/officeDocument/2006/relationships/image" Target="media/image145.wmf"/><Relationship Id="rId343" Type="http://schemas.openxmlformats.org/officeDocument/2006/relationships/oleObject" Target="embeddings/oleObject178.bin"/><Relationship Id="rId61" Type="http://schemas.openxmlformats.org/officeDocument/2006/relationships/oleObject" Target="embeddings/oleObject25.bin"/><Relationship Id="rId82" Type="http://schemas.openxmlformats.org/officeDocument/2006/relationships/oleObject" Target="embeddings/oleObject36.bin"/><Relationship Id="rId199" Type="http://schemas.openxmlformats.org/officeDocument/2006/relationships/image" Target="media/image91.wmf"/><Relationship Id="rId203" Type="http://schemas.openxmlformats.org/officeDocument/2006/relationships/image" Target="media/image93.wmf"/><Relationship Id="rId19" Type="http://schemas.openxmlformats.org/officeDocument/2006/relationships/image" Target="media/image5.wmf"/><Relationship Id="rId224" Type="http://schemas.openxmlformats.org/officeDocument/2006/relationships/oleObject" Target="embeddings/oleObject110.bin"/><Relationship Id="rId245" Type="http://schemas.openxmlformats.org/officeDocument/2006/relationships/image" Target="media/image112.wmf"/><Relationship Id="rId266" Type="http://schemas.openxmlformats.org/officeDocument/2006/relationships/oleObject" Target="embeddings/oleObject135.bin"/><Relationship Id="rId287" Type="http://schemas.openxmlformats.org/officeDocument/2006/relationships/oleObject" Target="embeddings/oleObject147.bin"/><Relationship Id="rId30" Type="http://schemas.openxmlformats.org/officeDocument/2006/relationships/image" Target="media/image10.wmf"/><Relationship Id="rId105" Type="http://schemas.openxmlformats.org/officeDocument/2006/relationships/image" Target="media/image46.wmf"/><Relationship Id="rId126" Type="http://schemas.openxmlformats.org/officeDocument/2006/relationships/image" Target="media/image56.wmf"/><Relationship Id="rId147" Type="http://schemas.openxmlformats.org/officeDocument/2006/relationships/oleObject" Target="embeddings/oleObject69.bin"/><Relationship Id="rId168" Type="http://schemas.openxmlformats.org/officeDocument/2006/relationships/image" Target="media/image77.wmf"/><Relationship Id="rId312" Type="http://schemas.openxmlformats.org/officeDocument/2006/relationships/oleObject" Target="embeddings/oleObject160.bin"/><Relationship Id="rId333" Type="http://schemas.openxmlformats.org/officeDocument/2006/relationships/oleObject" Target="embeddings/oleObject172.bin"/><Relationship Id="rId354" Type="http://schemas.openxmlformats.org/officeDocument/2006/relationships/oleObject" Target="embeddings/oleObject186.bin"/><Relationship Id="rId51" Type="http://schemas.openxmlformats.org/officeDocument/2006/relationships/oleObject" Target="embeddings/oleObject20.bin"/><Relationship Id="rId72" Type="http://schemas.openxmlformats.org/officeDocument/2006/relationships/oleObject" Target="embeddings/oleObject31.bin"/><Relationship Id="rId93" Type="http://schemas.openxmlformats.org/officeDocument/2006/relationships/image" Target="media/image40.wmf"/><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07.wmf"/><Relationship Id="rId256" Type="http://schemas.openxmlformats.org/officeDocument/2006/relationships/oleObject" Target="embeddings/oleObject127.bin"/><Relationship Id="rId277" Type="http://schemas.openxmlformats.org/officeDocument/2006/relationships/image" Target="media/image125.wmf"/><Relationship Id="rId298" Type="http://schemas.openxmlformats.org/officeDocument/2006/relationships/image" Target="media/image134.wmf"/><Relationship Id="rId116" Type="http://schemas.openxmlformats.org/officeDocument/2006/relationships/oleObject" Target="embeddings/oleObject53.bin"/><Relationship Id="rId137" Type="http://schemas.openxmlformats.org/officeDocument/2006/relationships/oleObject" Target="embeddings/oleObject64.bin"/><Relationship Id="rId158" Type="http://schemas.openxmlformats.org/officeDocument/2006/relationships/image" Target="media/image72.wmf"/><Relationship Id="rId302" Type="http://schemas.openxmlformats.org/officeDocument/2006/relationships/image" Target="media/image136.wmf"/><Relationship Id="rId323" Type="http://schemas.openxmlformats.org/officeDocument/2006/relationships/oleObject" Target="embeddings/oleObject166.bin"/><Relationship Id="rId344" Type="http://schemas.openxmlformats.org/officeDocument/2006/relationships/oleObject" Target="embeddings/oleObject179.bin"/><Relationship Id="rId20" Type="http://schemas.openxmlformats.org/officeDocument/2006/relationships/oleObject" Target="embeddings/oleObject4.bin"/><Relationship Id="rId41" Type="http://schemas.openxmlformats.org/officeDocument/2006/relationships/oleObject" Target="embeddings/oleObject15.bin"/><Relationship Id="rId62" Type="http://schemas.openxmlformats.org/officeDocument/2006/relationships/image" Target="media/image25.wmf"/><Relationship Id="rId83" Type="http://schemas.openxmlformats.org/officeDocument/2006/relationships/image" Target="media/image35.wmf"/><Relationship Id="rId179" Type="http://schemas.openxmlformats.org/officeDocument/2006/relationships/oleObject" Target="embeddings/oleObject85.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3265</Words>
  <Characters>18612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21834</CharactersWithSpaces>
  <SharedDoc>false</SharedDoc>
  <HLinks>
    <vt:vector size="36" baseType="variant">
      <vt:variant>
        <vt:i4>852021</vt:i4>
      </vt:variant>
      <vt:variant>
        <vt:i4>12</vt:i4>
      </vt:variant>
      <vt:variant>
        <vt:i4>0</vt:i4>
      </vt:variant>
      <vt:variant>
        <vt:i4>5</vt:i4>
      </vt:variant>
      <vt:variant>
        <vt:lpwstr>mailto:geetakh@gmail.com</vt:lpwstr>
      </vt:variant>
      <vt:variant>
        <vt:lpwstr/>
      </vt:variant>
      <vt:variant>
        <vt:i4>3276927</vt:i4>
      </vt:variant>
      <vt:variant>
        <vt:i4>3</vt:i4>
      </vt:variant>
      <vt:variant>
        <vt:i4>0</vt:i4>
      </vt:variant>
      <vt:variant>
        <vt:i4>5</vt:i4>
      </vt:variant>
      <vt:variant>
        <vt:lpwstr>http://www.lifesciencesite.com/</vt:lpwstr>
      </vt:variant>
      <vt:variant>
        <vt:lpwstr/>
      </vt:variant>
      <vt:variant>
        <vt:i4>852021</vt:i4>
      </vt:variant>
      <vt:variant>
        <vt:i4>0</vt:i4>
      </vt:variant>
      <vt:variant>
        <vt:i4>0</vt:i4>
      </vt:variant>
      <vt:variant>
        <vt:i4>5</vt:i4>
      </vt:variant>
      <vt:variant>
        <vt:lpwstr>mailto:geetakh@gmail.com</vt:lpwstr>
      </vt:variant>
      <vt:variant>
        <vt:lpwstr/>
      </vt:variant>
      <vt:variant>
        <vt:i4>8126528</vt:i4>
      </vt:variant>
      <vt:variant>
        <vt:i4>11</vt:i4>
      </vt:variant>
      <vt:variant>
        <vt:i4>0</vt:i4>
      </vt:variant>
      <vt:variant>
        <vt:i4>5</vt:i4>
      </vt:variant>
      <vt:variant>
        <vt:lpwstr>mailto:lifesciencej@gmail.com</vt:lpwstr>
      </vt:variant>
      <vt:variant>
        <vt:lpwstr/>
      </vt:variant>
      <vt:variant>
        <vt:i4>3276927</vt:i4>
      </vt:variant>
      <vt:variant>
        <vt:i4>8</vt:i4>
      </vt:variant>
      <vt:variant>
        <vt:i4>0</vt:i4>
      </vt:variant>
      <vt:variant>
        <vt:i4>5</vt:i4>
      </vt:variant>
      <vt:variant>
        <vt:lpwstr>http://www.lifesciencesite.com/</vt:lpwstr>
      </vt:variant>
      <vt:variant>
        <vt:lpwstr/>
      </vt:variant>
      <vt:variant>
        <vt:i4>3276927</vt:i4>
      </vt:variant>
      <vt:variant>
        <vt:i4>0</vt:i4>
      </vt:variant>
      <vt:variant>
        <vt:i4>0</vt:i4>
      </vt:variant>
      <vt:variant>
        <vt:i4>5</vt:i4>
      </vt:variant>
      <vt:variant>
        <vt:lpwstr>http://www.lifesciencesite.com/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2008-06-25T00:16:00Z</cp:lastPrinted>
  <dcterms:created xsi:type="dcterms:W3CDTF">2020-08-29T14:37:00Z</dcterms:created>
  <dcterms:modified xsi:type="dcterms:W3CDTF">2020-08-30T02:34:00Z</dcterms:modified>
</cp:coreProperties>
</file>