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303B6" w:rsidRPr="00301E49" w:rsidRDefault="00A44F80" w:rsidP="00301E49">
      <w:pPr>
        <w:snapToGrid w:val="0"/>
        <w:jc w:val="center"/>
        <w:rPr>
          <w:rFonts w:ascii="Times New Roman" w:eastAsia="Times New Roman" w:hAnsi="Times New Roman" w:cs="Times New Roman"/>
          <w:b/>
        </w:rPr>
      </w:pPr>
      <w:r w:rsidRPr="00301E49">
        <w:rPr>
          <w:rFonts w:ascii="Times New Roman" w:eastAsia="Times New Roman" w:hAnsi="Times New Roman" w:cs="Times New Roman"/>
          <w:b/>
        </w:rPr>
        <w:t>Insulin like Growth Factor-1 in Children with Cerebral Palsy</w:t>
      </w:r>
    </w:p>
    <w:p w:rsidR="00E303B6" w:rsidRPr="00301E49" w:rsidRDefault="00E303B6" w:rsidP="00301E49">
      <w:pPr>
        <w:snapToGrid w:val="0"/>
        <w:jc w:val="center"/>
        <w:rPr>
          <w:rFonts w:ascii="Times New Roman" w:eastAsia="Times New Roman" w:hAnsi="Times New Roman" w:cs="Times New Roman"/>
          <w:b/>
        </w:rPr>
      </w:pPr>
    </w:p>
    <w:p w:rsidR="00E303B6" w:rsidRPr="00301E49" w:rsidRDefault="00A44F80" w:rsidP="00301E49">
      <w:pPr>
        <w:snapToGrid w:val="0"/>
        <w:jc w:val="center"/>
        <w:rPr>
          <w:rFonts w:ascii="Times New Roman" w:eastAsia="Times New Roman" w:hAnsi="Times New Roman" w:cs="Times New Roman"/>
          <w:bCs/>
          <w:vertAlign w:val="superscript"/>
        </w:rPr>
      </w:pPr>
      <w:proofErr w:type="spellStart"/>
      <w:r w:rsidRPr="00301E49">
        <w:rPr>
          <w:rFonts w:ascii="Times New Roman" w:eastAsia="Times New Roman" w:hAnsi="Times New Roman" w:cs="Times New Roman"/>
          <w:bCs/>
        </w:rPr>
        <w:t>Hadeer</w:t>
      </w:r>
      <w:proofErr w:type="spellEnd"/>
      <w:r w:rsidRPr="00301E49">
        <w:rPr>
          <w:rFonts w:ascii="Times New Roman" w:eastAsia="Times New Roman" w:hAnsi="Times New Roman" w:cs="Times New Roman"/>
          <w:bCs/>
        </w:rPr>
        <w:t xml:space="preserve"> M Abdel Ghaffar</w:t>
      </w:r>
      <w:r w:rsidRPr="00301E49">
        <w:rPr>
          <w:rFonts w:ascii="Times New Roman" w:eastAsia="Times New Roman" w:hAnsi="Times New Roman" w:cs="Times New Roman"/>
          <w:bCs/>
          <w:vertAlign w:val="superscript"/>
        </w:rPr>
        <w:t>1</w:t>
      </w:r>
      <w:r w:rsidRPr="00301E49">
        <w:rPr>
          <w:rFonts w:ascii="Times New Roman" w:eastAsia="Times New Roman" w:hAnsi="Times New Roman" w:cs="Times New Roman"/>
          <w:bCs/>
        </w:rPr>
        <w:t xml:space="preserve">, </w:t>
      </w:r>
      <w:proofErr w:type="spellStart"/>
      <w:r w:rsidRPr="00301E49">
        <w:rPr>
          <w:rFonts w:ascii="Times New Roman" w:eastAsia="Times New Roman" w:hAnsi="Times New Roman" w:cs="Times New Roman"/>
          <w:bCs/>
        </w:rPr>
        <w:t>Remon</w:t>
      </w:r>
      <w:proofErr w:type="spellEnd"/>
      <w:r w:rsidRPr="00301E49">
        <w:rPr>
          <w:rFonts w:ascii="Times New Roman" w:eastAsia="Times New Roman" w:hAnsi="Times New Roman" w:cs="Times New Roman"/>
          <w:bCs/>
        </w:rPr>
        <w:t xml:space="preserve"> M yousef</w:t>
      </w:r>
      <w:r w:rsidRPr="00301E49">
        <w:rPr>
          <w:rFonts w:ascii="Times New Roman" w:eastAsia="Times New Roman" w:hAnsi="Times New Roman" w:cs="Times New Roman"/>
          <w:bCs/>
          <w:vertAlign w:val="superscript"/>
        </w:rPr>
        <w:t>1</w:t>
      </w:r>
      <w:r w:rsidRPr="00301E49">
        <w:rPr>
          <w:rFonts w:ascii="Times New Roman" w:eastAsia="Times New Roman" w:hAnsi="Times New Roman" w:cs="Times New Roman"/>
          <w:bCs/>
        </w:rPr>
        <w:t>, Mohammed M Abbas</w:t>
      </w:r>
      <w:r w:rsidRPr="00301E49">
        <w:rPr>
          <w:rFonts w:ascii="Times New Roman" w:eastAsia="Times New Roman" w:hAnsi="Times New Roman" w:cs="Times New Roman"/>
          <w:bCs/>
          <w:vertAlign w:val="superscript"/>
        </w:rPr>
        <w:t>2</w:t>
      </w:r>
      <w:r w:rsidR="00804EBB" w:rsidRPr="00301E49">
        <w:rPr>
          <w:rFonts w:ascii="Times New Roman" w:eastAsia="Times New Roman" w:hAnsi="Times New Roman" w:cs="Times New Roman"/>
          <w:bCs/>
        </w:rPr>
        <w:t xml:space="preserve"> and </w:t>
      </w:r>
      <w:proofErr w:type="spellStart"/>
      <w:r w:rsidRPr="00301E49">
        <w:rPr>
          <w:rFonts w:ascii="Times New Roman" w:eastAsia="Times New Roman" w:hAnsi="Times New Roman" w:cs="Times New Roman"/>
          <w:bCs/>
        </w:rPr>
        <w:t>Doaa</w:t>
      </w:r>
      <w:proofErr w:type="spellEnd"/>
      <w:r w:rsidRPr="00301E49">
        <w:rPr>
          <w:rFonts w:ascii="Times New Roman" w:eastAsia="Times New Roman" w:hAnsi="Times New Roman" w:cs="Times New Roman"/>
          <w:bCs/>
        </w:rPr>
        <w:t xml:space="preserve"> M Mohamed</w:t>
      </w:r>
      <w:r w:rsidR="00804EBB" w:rsidRPr="00301E49">
        <w:rPr>
          <w:rFonts w:ascii="Times New Roman" w:eastAsia="Times New Roman" w:hAnsi="Times New Roman" w:cs="Times New Roman"/>
          <w:bCs/>
          <w:vertAlign w:val="superscript"/>
        </w:rPr>
        <w:t>1</w:t>
      </w:r>
    </w:p>
    <w:p w:rsidR="00E303B6" w:rsidRPr="00301E49" w:rsidRDefault="00E303B6" w:rsidP="00301E49">
      <w:pPr>
        <w:snapToGrid w:val="0"/>
        <w:jc w:val="center"/>
        <w:rPr>
          <w:rFonts w:ascii="Times New Roman" w:eastAsia="Times New Roman" w:hAnsi="Times New Roman" w:cs="Times New Roman"/>
          <w:bCs/>
          <w:vertAlign w:val="superscript"/>
        </w:rPr>
      </w:pPr>
    </w:p>
    <w:p w:rsidR="000C64EA" w:rsidRPr="00301E49" w:rsidRDefault="000C64EA" w:rsidP="00301E49">
      <w:pPr>
        <w:snapToGrid w:val="0"/>
        <w:jc w:val="center"/>
        <w:rPr>
          <w:rFonts w:ascii="Times New Roman" w:hAnsi="Times New Roman" w:cs="Times New Roman"/>
        </w:rPr>
      </w:pPr>
      <w:r w:rsidRPr="00301E49">
        <w:rPr>
          <w:rFonts w:ascii="Times New Roman" w:hAnsi="Times New Roman" w:cs="Times New Roman"/>
          <w:vertAlign w:val="superscript"/>
        </w:rPr>
        <w:t>1</w:t>
      </w:r>
      <w:r w:rsidRPr="00301E49">
        <w:rPr>
          <w:rFonts w:ascii="Times New Roman" w:hAnsi="Times New Roman" w:cs="Times New Roman"/>
        </w:rPr>
        <w:t xml:space="preserve">Pediatric Department, Faculty of Medicine, </w:t>
      </w:r>
      <w:proofErr w:type="spellStart"/>
      <w:r w:rsidRPr="00301E49">
        <w:rPr>
          <w:rFonts w:ascii="Times New Roman" w:hAnsi="Times New Roman" w:cs="Times New Roman"/>
        </w:rPr>
        <w:t>Fayoum</w:t>
      </w:r>
      <w:proofErr w:type="spellEnd"/>
      <w:r w:rsidRPr="00301E49">
        <w:rPr>
          <w:rFonts w:ascii="Times New Roman" w:hAnsi="Times New Roman" w:cs="Times New Roman"/>
        </w:rPr>
        <w:t xml:space="preserve"> University, Egypt</w:t>
      </w:r>
    </w:p>
    <w:p w:rsidR="00E303B6" w:rsidRPr="00301E49" w:rsidRDefault="000C64EA" w:rsidP="00301E49">
      <w:pPr>
        <w:snapToGrid w:val="0"/>
        <w:jc w:val="center"/>
        <w:rPr>
          <w:rFonts w:ascii="Times New Roman" w:hAnsi="Times New Roman" w:cs="Times New Roman"/>
        </w:rPr>
      </w:pPr>
      <w:r w:rsidRPr="00301E49">
        <w:rPr>
          <w:rFonts w:ascii="Times New Roman" w:hAnsi="Times New Roman" w:cs="Times New Roman"/>
          <w:vertAlign w:val="superscript"/>
        </w:rPr>
        <w:t>2</w:t>
      </w:r>
      <w:r w:rsidRPr="00301E49">
        <w:rPr>
          <w:rFonts w:ascii="Times New Roman" w:hAnsi="Times New Roman" w:cs="Times New Roman"/>
        </w:rPr>
        <w:t xml:space="preserve">Clinical Pathology Department, Faculty of Medicine, </w:t>
      </w:r>
      <w:proofErr w:type="spellStart"/>
      <w:r w:rsidRPr="00301E49">
        <w:rPr>
          <w:rFonts w:ascii="Times New Roman" w:hAnsi="Times New Roman" w:cs="Times New Roman"/>
        </w:rPr>
        <w:t>Fayoum</w:t>
      </w:r>
      <w:proofErr w:type="spellEnd"/>
      <w:r w:rsidRPr="00301E49">
        <w:rPr>
          <w:rFonts w:ascii="Times New Roman" w:hAnsi="Times New Roman" w:cs="Times New Roman"/>
        </w:rPr>
        <w:t xml:space="preserve"> University, Egypt</w:t>
      </w:r>
    </w:p>
    <w:p w:rsidR="00E303B6" w:rsidRPr="00301E49" w:rsidRDefault="00E303B6" w:rsidP="00301E49">
      <w:pPr>
        <w:snapToGrid w:val="0"/>
        <w:jc w:val="center"/>
        <w:rPr>
          <w:rFonts w:ascii="Times New Roman" w:hAnsi="Times New Roman" w:cs="Times New Roman"/>
        </w:rPr>
      </w:pPr>
    </w:p>
    <w:p w:rsidR="00A44F80" w:rsidRPr="00301E49" w:rsidRDefault="00A44F80" w:rsidP="00301E49">
      <w:pPr>
        <w:snapToGrid w:val="0"/>
        <w:jc w:val="both"/>
        <w:rPr>
          <w:rFonts w:ascii="Times New Roman" w:eastAsia="Times New Roman" w:hAnsi="Times New Roman" w:cs="Times New Roman"/>
        </w:rPr>
      </w:pPr>
      <w:r w:rsidRPr="00301E49">
        <w:rPr>
          <w:rFonts w:ascii="Times New Roman" w:eastAsia="Monotype Corsiva" w:hAnsi="Times New Roman" w:cs="Times New Roman"/>
          <w:b/>
        </w:rPr>
        <w:t>Abstract</w:t>
      </w:r>
      <w:r w:rsidR="00804EBB" w:rsidRPr="00301E49">
        <w:rPr>
          <w:rFonts w:ascii="Times New Roman" w:eastAsia="Monotype Corsiva" w:hAnsi="Times New Roman" w:cs="Times New Roman"/>
          <w:b/>
        </w:rPr>
        <w:t xml:space="preserve">: </w:t>
      </w:r>
      <w:r w:rsidRPr="00301E49">
        <w:rPr>
          <w:rFonts w:ascii="Times New Roman" w:eastAsia="Times New Roman" w:hAnsi="Times New Roman" w:cs="Times New Roman"/>
          <w:b/>
        </w:rPr>
        <w:t>Background</w:t>
      </w:r>
      <w:r w:rsidR="00EB0DCE" w:rsidRPr="00301E49">
        <w:rPr>
          <w:rFonts w:ascii="Times New Roman" w:eastAsia="Times New Roman" w:hAnsi="Times New Roman" w:cs="Times New Roman"/>
          <w:b/>
        </w:rPr>
        <w:t xml:space="preserve"> </w:t>
      </w:r>
      <w:r w:rsidRPr="00301E49">
        <w:rPr>
          <w:rFonts w:ascii="Times New Roman" w:eastAsia="Times New Roman" w:hAnsi="Times New Roman" w:cs="Times New Roman"/>
          <w:b/>
        </w:rPr>
        <w:t xml:space="preserve">/ Aim: </w:t>
      </w:r>
      <w:r w:rsidRPr="00301E49">
        <w:rPr>
          <w:rFonts w:ascii="Times New Roman" w:eastAsia="Times New Roman" w:hAnsi="Times New Roman" w:cs="Times New Roman"/>
        </w:rPr>
        <w:t>Children with CP are generally undernourished and growth retarded.</w:t>
      </w:r>
      <w:r w:rsidRPr="00301E49">
        <w:rPr>
          <w:rFonts w:ascii="Times New Roman" w:eastAsia="Times New Roman" w:hAnsi="Times New Roman" w:cs="Times New Roman"/>
          <w:b/>
        </w:rPr>
        <w:t xml:space="preserve"> </w:t>
      </w:r>
      <w:r w:rsidRPr="00301E49">
        <w:rPr>
          <w:rFonts w:ascii="Times New Roman" w:eastAsia="Times New Roman" w:hAnsi="Times New Roman" w:cs="Times New Roman"/>
        </w:rPr>
        <w:t>Measurement of insulin-like growth factor-1 is frequently asked in growth retarded children. The aim of the study is to assess insulin like growth factor-1 (IGF-1) as a possible non-nutritional factor for growth retardation in children with cerebral palsy (CP).</w:t>
      </w:r>
      <w:r w:rsidR="00D15114" w:rsidRPr="00301E49">
        <w:rPr>
          <w:rFonts w:ascii="Times New Roman" w:hAnsi="Times New Roman" w:cs="Times New Roman" w:hint="eastAsia"/>
          <w:lang w:eastAsia="zh-CN"/>
        </w:rPr>
        <w:t xml:space="preserve"> </w:t>
      </w:r>
      <w:r w:rsidRPr="00301E49">
        <w:rPr>
          <w:rFonts w:ascii="Times New Roman" w:eastAsia="Times New Roman" w:hAnsi="Times New Roman" w:cs="Times New Roman"/>
          <w:b/>
        </w:rPr>
        <w:t xml:space="preserve">Methods: </w:t>
      </w:r>
      <w:r w:rsidRPr="00301E49">
        <w:rPr>
          <w:rFonts w:ascii="Times New Roman" w:eastAsia="Times New Roman" w:hAnsi="Times New Roman" w:cs="Times New Roman"/>
        </w:rPr>
        <w:t>Forty children with cerebral palsy and forty age-matched controls were enrolled. For all,</w:t>
      </w:r>
      <w:r w:rsidRPr="00301E49">
        <w:rPr>
          <w:rFonts w:ascii="Times New Roman" w:eastAsia="Times New Roman" w:hAnsi="Times New Roman" w:cs="Times New Roman"/>
          <w:b/>
        </w:rPr>
        <w:t xml:space="preserve"> </w:t>
      </w:r>
      <w:r w:rsidRPr="00301E49">
        <w:rPr>
          <w:rFonts w:ascii="Times New Roman" w:eastAsia="Times New Roman" w:hAnsi="Times New Roman" w:cs="Times New Roman"/>
        </w:rPr>
        <w:t>serum IGF-1</w:t>
      </w:r>
      <w:r w:rsidR="00E303B6" w:rsidRPr="00301E49">
        <w:rPr>
          <w:rFonts w:ascii="Times New Roman" w:eastAsia="Times New Roman" w:hAnsi="Times New Roman" w:cs="Times New Roman"/>
        </w:rPr>
        <w:t xml:space="preserve"> &amp; </w:t>
      </w:r>
      <w:r w:rsidRPr="00301E49">
        <w:rPr>
          <w:rFonts w:ascii="Times New Roman" w:eastAsia="Times New Roman" w:hAnsi="Times New Roman" w:cs="Times New Roman"/>
        </w:rPr>
        <w:t>Ca level were measured by enzyme-linked immune sorbent assay (ELISA).</w:t>
      </w:r>
      <w:r w:rsidR="00D15114" w:rsidRPr="00301E49">
        <w:rPr>
          <w:rFonts w:ascii="Times New Roman" w:hAnsi="Times New Roman" w:cs="Times New Roman" w:hint="eastAsia"/>
          <w:lang w:eastAsia="zh-CN"/>
        </w:rPr>
        <w:t xml:space="preserve"> </w:t>
      </w:r>
      <w:r w:rsidRPr="00301E49">
        <w:rPr>
          <w:rFonts w:ascii="Times New Roman" w:eastAsia="Times New Roman" w:hAnsi="Times New Roman" w:cs="Times New Roman"/>
          <w:b/>
        </w:rPr>
        <w:t xml:space="preserve">Results: </w:t>
      </w:r>
      <w:r w:rsidRPr="00301E49">
        <w:rPr>
          <w:rFonts w:ascii="Times New Roman" w:eastAsia="Times New Roman" w:hAnsi="Times New Roman" w:cs="Times New Roman"/>
        </w:rPr>
        <w:t>There was a statistically significant difference between cases and controls regarding IGF-1 with p-value &lt;0.0001. Also, there was a significant difference in IGF-1 in relation to the height between stunted</w:t>
      </w:r>
      <w:r w:rsidR="00E303B6" w:rsidRPr="00301E49">
        <w:rPr>
          <w:rFonts w:ascii="Times New Roman" w:eastAsia="Times New Roman" w:hAnsi="Times New Roman" w:cs="Times New Roman"/>
        </w:rPr>
        <w:t xml:space="preserve"> &amp; </w:t>
      </w:r>
      <w:r w:rsidRPr="00301E49">
        <w:rPr>
          <w:rFonts w:ascii="Times New Roman" w:eastAsia="Times New Roman" w:hAnsi="Times New Roman" w:cs="Times New Roman"/>
        </w:rPr>
        <w:t>normal with p-value 0.031, but there was no significant difference between patients and control regarding blood calcium level.</w:t>
      </w:r>
      <w:r w:rsidR="00D15114" w:rsidRPr="00301E49">
        <w:rPr>
          <w:rFonts w:ascii="Times New Roman" w:hAnsi="Times New Roman" w:cs="Times New Roman" w:hint="eastAsia"/>
          <w:lang w:eastAsia="zh-CN"/>
        </w:rPr>
        <w:t xml:space="preserve"> </w:t>
      </w:r>
      <w:r w:rsidRPr="00301E49">
        <w:rPr>
          <w:rFonts w:ascii="Times New Roman" w:eastAsia="Times New Roman" w:hAnsi="Times New Roman" w:cs="Times New Roman"/>
          <w:b/>
        </w:rPr>
        <w:t xml:space="preserve">Conclusion: </w:t>
      </w:r>
      <w:r w:rsidRPr="00301E49">
        <w:rPr>
          <w:rFonts w:ascii="Times New Roman" w:eastAsia="Times New Roman" w:hAnsi="Times New Roman" w:cs="Times New Roman"/>
        </w:rPr>
        <w:t>Insulin like growth factor-1 deficiency is a possible non-nutritional factor for growth</w:t>
      </w:r>
      <w:r w:rsidRPr="00301E49">
        <w:rPr>
          <w:rFonts w:ascii="Times New Roman" w:eastAsia="Times New Roman" w:hAnsi="Times New Roman" w:cs="Times New Roman"/>
          <w:b/>
        </w:rPr>
        <w:t xml:space="preserve"> </w:t>
      </w:r>
      <w:r w:rsidRPr="00301E49">
        <w:rPr>
          <w:rFonts w:ascii="Times New Roman" w:eastAsia="Times New Roman" w:hAnsi="Times New Roman" w:cs="Times New Roman"/>
        </w:rPr>
        <w:t>retardation in children with cerebral palsy (CP) especially stunted children.</w:t>
      </w:r>
    </w:p>
    <w:p w:rsidR="00301E49" w:rsidRPr="00301E49" w:rsidRDefault="00301E49" w:rsidP="00025BE3">
      <w:pPr>
        <w:snapToGrid w:val="0"/>
        <w:jc w:val="both"/>
        <w:rPr>
          <w:rFonts w:ascii="Times New Roman" w:eastAsia="Times New Roman" w:hAnsi="Times New Roman" w:cs="Times New Roman"/>
          <w:b/>
        </w:rPr>
      </w:pPr>
      <w:r w:rsidRPr="00301E49">
        <w:rPr>
          <w:rFonts w:ascii="Times New Roman" w:hAnsi="Times New Roman" w:cs="Times New Roman"/>
          <w:bCs/>
        </w:rPr>
        <w:t>[</w:t>
      </w:r>
      <w:proofErr w:type="spellStart"/>
      <w:r w:rsidRPr="00301E49">
        <w:rPr>
          <w:rFonts w:ascii="Times New Roman" w:eastAsia="Times New Roman" w:hAnsi="Times New Roman" w:cs="Times New Roman"/>
          <w:bCs/>
        </w:rPr>
        <w:t>Hadeer</w:t>
      </w:r>
      <w:proofErr w:type="spellEnd"/>
      <w:r w:rsidRPr="00301E49">
        <w:rPr>
          <w:rFonts w:ascii="Times New Roman" w:eastAsia="Times New Roman" w:hAnsi="Times New Roman" w:cs="Times New Roman"/>
          <w:bCs/>
        </w:rPr>
        <w:t xml:space="preserve"> M Abdel </w:t>
      </w:r>
      <w:proofErr w:type="spellStart"/>
      <w:r w:rsidRPr="00301E49">
        <w:rPr>
          <w:rFonts w:ascii="Times New Roman" w:eastAsia="Times New Roman" w:hAnsi="Times New Roman" w:cs="Times New Roman"/>
          <w:bCs/>
        </w:rPr>
        <w:t>Ghaffar</w:t>
      </w:r>
      <w:proofErr w:type="spellEnd"/>
      <w:r w:rsidRPr="00301E49">
        <w:rPr>
          <w:rFonts w:ascii="Times New Roman" w:eastAsia="Times New Roman" w:hAnsi="Times New Roman" w:cs="Times New Roman"/>
          <w:bCs/>
        </w:rPr>
        <w:t xml:space="preserve">, </w:t>
      </w:r>
      <w:proofErr w:type="spellStart"/>
      <w:r w:rsidRPr="00301E49">
        <w:rPr>
          <w:rFonts w:ascii="Times New Roman" w:eastAsia="Times New Roman" w:hAnsi="Times New Roman" w:cs="Times New Roman"/>
          <w:bCs/>
        </w:rPr>
        <w:t>Remon</w:t>
      </w:r>
      <w:proofErr w:type="spellEnd"/>
      <w:r w:rsidRPr="00301E49">
        <w:rPr>
          <w:rFonts w:ascii="Times New Roman" w:eastAsia="Times New Roman" w:hAnsi="Times New Roman" w:cs="Times New Roman"/>
          <w:bCs/>
        </w:rPr>
        <w:t xml:space="preserve"> M </w:t>
      </w:r>
      <w:proofErr w:type="spellStart"/>
      <w:r w:rsidRPr="00301E49">
        <w:rPr>
          <w:rFonts w:ascii="Times New Roman" w:eastAsia="Times New Roman" w:hAnsi="Times New Roman" w:cs="Times New Roman"/>
          <w:bCs/>
        </w:rPr>
        <w:t>yousef</w:t>
      </w:r>
      <w:proofErr w:type="spellEnd"/>
      <w:r w:rsidRPr="00301E49">
        <w:rPr>
          <w:rFonts w:ascii="Times New Roman" w:eastAsia="Times New Roman" w:hAnsi="Times New Roman" w:cs="Times New Roman"/>
          <w:bCs/>
        </w:rPr>
        <w:t xml:space="preserve">, Mohammed M </w:t>
      </w:r>
      <w:proofErr w:type="spellStart"/>
      <w:r w:rsidRPr="00301E49">
        <w:rPr>
          <w:rFonts w:ascii="Times New Roman" w:eastAsia="Times New Roman" w:hAnsi="Times New Roman" w:cs="Times New Roman"/>
          <w:bCs/>
        </w:rPr>
        <w:t>Abbas</w:t>
      </w:r>
      <w:proofErr w:type="spellEnd"/>
      <w:r>
        <w:rPr>
          <w:rFonts w:ascii="Times New Roman" w:eastAsia="Times New Roman" w:hAnsi="Times New Roman" w:cs="Times New Roman"/>
          <w:bCs/>
          <w:vertAlign w:val="superscript"/>
        </w:rPr>
        <w:t xml:space="preserve"> </w:t>
      </w:r>
      <w:r w:rsidRPr="00301E49">
        <w:rPr>
          <w:rFonts w:ascii="Times New Roman" w:eastAsia="Times New Roman" w:hAnsi="Times New Roman" w:cs="Times New Roman"/>
          <w:bCs/>
        </w:rPr>
        <w:t xml:space="preserve">and </w:t>
      </w:r>
      <w:proofErr w:type="spellStart"/>
      <w:r w:rsidRPr="00301E49">
        <w:rPr>
          <w:rFonts w:ascii="Times New Roman" w:eastAsia="Times New Roman" w:hAnsi="Times New Roman" w:cs="Times New Roman"/>
          <w:bCs/>
        </w:rPr>
        <w:t>Doaa</w:t>
      </w:r>
      <w:proofErr w:type="spellEnd"/>
      <w:r w:rsidRPr="00301E49">
        <w:rPr>
          <w:rFonts w:ascii="Times New Roman" w:eastAsia="Times New Roman" w:hAnsi="Times New Roman" w:cs="Times New Roman"/>
          <w:bCs/>
        </w:rPr>
        <w:t xml:space="preserve"> M Mohamed</w:t>
      </w:r>
      <w:r w:rsidRPr="00301E49">
        <w:rPr>
          <w:rFonts w:ascii="Times New Roman" w:hAnsi="Times New Roman" w:cs="Times New Roman"/>
        </w:rPr>
        <w:t>.</w:t>
      </w:r>
      <w:r w:rsidRPr="00301E49">
        <w:rPr>
          <w:rFonts w:ascii="Times New Roman" w:eastAsiaTheme="minorEastAsia" w:hAnsi="Times New Roman" w:cs="Times New Roman" w:hint="eastAsia"/>
          <w:b/>
          <w:bCs/>
          <w:lang w:bidi="fa-IR"/>
        </w:rPr>
        <w:t xml:space="preserve"> </w:t>
      </w:r>
      <w:r w:rsidRPr="00301E49">
        <w:rPr>
          <w:rFonts w:ascii="Times New Roman" w:eastAsia="Times New Roman" w:hAnsi="Times New Roman" w:cs="Times New Roman"/>
          <w:b/>
        </w:rPr>
        <w:t>Insulin like Growth Factor-1 in Children with Cerebral Palsy</w:t>
      </w:r>
      <w:r w:rsidRPr="00301E49">
        <w:rPr>
          <w:rFonts w:ascii="Times New Roman" w:eastAsia="Times New Roman" w:hAnsi="Times New Roman" w:cs="Times New Roman"/>
          <w:b/>
          <w:bCs/>
          <w:lang w:bidi="fa-IR"/>
        </w:rPr>
        <w:t>.</w:t>
      </w:r>
      <w:r w:rsidRPr="00301E49">
        <w:rPr>
          <w:rFonts w:ascii="Times New Roman" w:hAnsi="Times New Roman" w:cs="Times New Roman"/>
          <w:bCs/>
          <w:i/>
        </w:rPr>
        <w:t xml:space="preserve"> N Y </w:t>
      </w:r>
      <w:proofErr w:type="spellStart"/>
      <w:r w:rsidRPr="00301E49">
        <w:rPr>
          <w:rFonts w:ascii="Times New Roman" w:hAnsi="Times New Roman" w:cs="Times New Roman"/>
          <w:bCs/>
          <w:i/>
        </w:rPr>
        <w:t>Sci</w:t>
      </w:r>
      <w:proofErr w:type="spellEnd"/>
      <w:r w:rsidRPr="00301E49">
        <w:rPr>
          <w:rFonts w:ascii="Times New Roman" w:hAnsi="Times New Roman" w:cs="Times New Roman"/>
          <w:bCs/>
          <w:i/>
        </w:rPr>
        <w:t xml:space="preserve"> J</w:t>
      </w:r>
      <w:r w:rsidRPr="00301E49">
        <w:rPr>
          <w:rFonts w:ascii="Times New Roman" w:hAnsi="Times New Roman" w:cs="Times New Roman"/>
          <w:bCs/>
        </w:rPr>
        <w:t xml:space="preserve"> </w:t>
      </w:r>
      <w:r w:rsidRPr="00301E49">
        <w:rPr>
          <w:rFonts w:ascii="Times New Roman" w:hAnsi="Times New Roman" w:cs="Times New Roman"/>
        </w:rPr>
        <w:t>201</w:t>
      </w:r>
      <w:r w:rsidRPr="00301E49">
        <w:rPr>
          <w:rFonts w:ascii="Times New Roman" w:hAnsi="Times New Roman" w:cs="Times New Roman" w:hint="eastAsia"/>
        </w:rPr>
        <w:t>8</w:t>
      </w:r>
      <w:r w:rsidRPr="00301E49">
        <w:rPr>
          <w:rFonts w:ascii="Times New Roman" w:hAnsi="Times New Roman" w:cs="Times New Roman"/>
        </w:rPr>
        <w:t>;</w:t>
      </w:r>
      <w:r w:rsidRPr="00301E49">
        <w:rPr>
          <w:rFonts w:ascii="Times New Roman" w:hAnsi="Times New Roman" w:cs="Times New Roman" w:hint="eastAsia"/>
        </w:rPr>
        <w:t>11</w:t>
      </w:r>
      <w:r w:rsidRPr="00301E49">
        <w:rPr>
          <w:rFonts w:ascii="Times New Roman" w:hAnsi="Times New Roman" w:cs="Times New Roman"/>
        </w:rPr>
        <w:t>(</w:t>
      </w:r>
      <w:r w:rsidRPr="00301E49">
        <w:rPr>
          <w:rFonts w:ascii="Times New Roman" w:hAnsi="Times New Roman" w:cs="Times New Roman" w:hint="eastAsia"/>
        </w:rPr>
        <w:t>8</w:t>
      </w:r>
      <w:r w:rsidRPr="00301E49">
        <w:rPr>
          <w:rFonts w:ascii="Times New Roman" w:hAnsi="Times New Roman" w:cs="Times New Roman"/>
        </w:rPr>
        <w:t>):</w:t>
      </w:r>
      <w:r w:rsidR="002F5892">
        <w:rPr>
          <w:rFonts w:ascii="Times New Roman" w:hAnsi="Times New Roman" w:cs="Times New Roman"/>
          <w:noProof/>
          <w:color w:val="000000"/>
        </w:rPr>
        <w:t>55-60</w:t>
      </w:r>
      <w:r w:rsidRPr="00301E49">
        <w:rPr>
          <w:rFonts w:ascii="Times New Roman" w:hAnsi="Times New Roman" w:cs="Times New Roman"/>
        </w:rPr>
        <w:t xml:space="preserve">]. </w:t>
      </w:r>
      <w:r w:rsidRPr="00301E49">
        <w:rPr>
          <w:rFonts w:ascii="Times New Roman" w:hAnsi="Times New Roman" w:cs="Times New Roman"/>
          <w:iCs/>
          <w:color w:val="000000"/>
        </w:rPr>
        <w:t>ISSN 1554-0200 (print); ISSN 2375-723X (online)</w:t>
      </w:r>
      <w:r w:rsidRPr="00301E49">
        <w:rPr>
          <w:rFonts w:ascii="Times New Roman" w:hAnsi="Times New Roman" w:cs="Times New Roman"/>
        </w:rPr>
        <w:t xml:space="preserve">. </w:t>
      </w:r>
      <w:hyperlink r:id="rId8" w:history="1">
        <w:r w:rsidRPr="00301E49">
          <w:rPr>
            <w:rStyle w:val="Hyperlink"/>
            <w:rFonts w:ascii="Times New Roman" w:hAnsi="Times New Roman" w:cs="Times New Roman"/>
          </w:rPr>
          <w:t>http://www.sciencepub.net/newyork</w:t>
        </w:r>
      </w:hyperlink>
      <w:r w:rsidRPr="00301E49">
        <w:rPr>
          <w:rFonts w:ascii="Times New Roman" w:hAnsi="Times New Roman" w:cs="Times New Roman"/>
        </w:rPr>
        <w:t xml:space="preserve">. </w:t>
      </w:r>
      <w:r w:rsidR="00025BE3">
        <w:rPr>
          <w:rFonts w:ascii="Times New Roman" w:hAnsi="Times New Roman" w:cs="Times New Roman" w:hint="eastAsia"/>
          <w:lang w:eastAsia="zh-CN"/>
        </w:rPr>
        <w:t>8</w:t>
      </w:r>
      <w:r w:rsidRPr="00301E49">
        <w:rPr>
          <w:rFonts w:ascii="Times New Roman" w:hAnsi="Times New Roman" w:cs="Times New Roman" w:hint="eastAsia"/>
        </w:rPr>
        <w:t xml:space="preserve">. </w:t>
      </w:r>
      <w:r w:rsidRPr="00301E49">
        <w:rPr>
          <w:rFonts w:ascii="Times New Roman" w:hAnsi="Times New Roman" w:cs="Times New Roman"/>
          <w:color w:val="000000"/>
          <w:shd w:val="clear" w:color="auto" w:fill="FFFFFF"/>
        </w:rPr>
        <w:t>doi:</w:t>
      </w:r>
      <w:hyperlink r:id="rId9" w:history="1">
        <w:r w:rsidRPr="00301E49">
          <w:rPr>
            <w:rStyle w:val="Hyperlink"/>
            <w:rFonts w:ascii="Times New Roman" w:hAnsi="Times New Roman" w:cs="Times New Roman"/>
            <w:shd w:val="clear" w:color="auto" w:fill="FFFFFF"/>
          </w:rPr>
          <w:t>10.7537/mars</w:t>
        </w:r>
        <w:r w:rsidRPr="00301E49">
          <w:rPr>
            <w:rStyle w:val="Hyperlink"/>
            <w:rFonts w:ascii="Times New Roman" w:hAnsi="Times New Roman" w:cs="Times New Roman" w:hint="eastAsia"/>
            <w:shd w:val="clear" w:color="auto" w:fill="FFFFFF"/>
          </w:rPr>
          <w:t>nys110818.</w:t>
        </w:r>
        <w:r w:rsidRPr="00301E49">
          <w:rPr>
            <w:rStyle w:val="Hyperlink"/>
            <w:rFonts w:ascii="Times New Roman" w:hAnsi="Times New Roman" w:cs="Times New Roman"/>
            <w:shd w:val="clear" w:color="auto" w:fill="FFFFFF"/>
          </w:rPr>
          <w:t>0</w:t>
        </w:r>
        <w:r w:rsidR="00025BE3">
          <w:rPr>
            <w:rStyle w:val="Hyperlink"/>
            <w:rFonts w:ascii="Times New Roman" w:hAnsi="Times New Roman" w:cs="Times New Roman" w:hint="eastAsia"/>
            <w:shd w:val="clear" w:color="auto" w:fill="FFFFFF"/>
            <w:lang w:eastAsia="zh-CN"/>
          </w:rPr>
          <w:t>8</w:t>
        </w:r>
      </w:hyperlink>
      <w:r w:rsidRPr="00301E49">
        <w:rPr>
          <w:rFonts w:ascii="Times New Roman" w:hAnsi="Times New Roman" w:cs="Times New Roman"/>
          <w:color w:val="000000"/>
          <w:shd w:val="clear" w:color="auto" w:fill="FFFFFF"/>
        </w:rPr>
        <w:t>.</w:t>
      </w:r>
    </w:p>
    <w:p w:rsidR="00743CBC" w:rsidRPr="00E303B6" w:rsidRDefault="00743CBC" w:rsidP="00301E49">
      <w:pPr>
        <w:snapToGrid w:val="0"/>
        <w:jc w:val="both"/>
        <w:rPr>
          <w:rFonts w:ascii="Times New Roman" w:eastAsia="Times New Roman" w:hAnsi="Times New Roman" w:cs="Times New Roman"/>
          <w:b/>
        </w:rPr>
      </w:pPr>
    </w:p>
    <w:p w:rsidR="00804EBB" w:rsidRPr="00E303B6" w:rsidRDefault="00A44F80" w:rsidP="00301E49">
      <w:pPr>
        <w:snapToGrid w:val="0"/>
        <w:jc w:val="both"/>
        <w:rPr>
          <w:rFonts w:ascii="Times New Roman" w:eastAsia="Monotype Corsiva" w:hAnsi="Times New Roman" w:cs="Times New Roman"/>
          <w:b/>
        </w:rPr>
      </w:pPr>
      <w:r w:rsidRPr="00E303B6">
        <w:rPr>
          <w:rFonts w:ascii="Times New Roman" w:eastAsia="Times New Roman" w:hAnsi="Times New Roman" w:cs="Times New Roman"/>
          <w:b/>
        </w:rPr>
        <w:t xml:space="preserve">Key words: </w:t>
      </w:r>
      <w:r w:rsidRPr="00E303B6">
        <w:rPr>
          <w:rFonts w:ascii="Times New Roman" w:eastAsia="Times New Roman" w:hAnsi="Times New Roman" w:cs="Times New Roman"/>
        </w:rPr>
        <w:t>IGF-1, CP, Growth retardation.</w:t>
      </w:r>
      <w:bookmarkStart w:id="0" w:name="page2"/>
      <w:bookmarkEnd w:id="0"/>
    </w:p>
    <w:p w:rsidR="00025BE3" w:rsidRDefault="00E303B6" w:rsidP="00301E49">
      <w:pPr>
        <w:snapToGrid w:val="0"/>
        <w:jc w:val="both"/>
        <w:rPr>
          <w:rFonts w:ascii="Times New Roman" w:eastAsia="Monotype Corsiva" w:hAnsi="Times New Roman" w:cs="Times New Roman"/>
          <w:b/>
        </w:rPr>
        <w:sectPr w:rsidR="00025BE3" w:rsidSect="002F5892">
          <w:headerReference w:type="default" r:id="rId10"/>
          <w:footerReference w:type="default" r:id="rId11"/>
          <w:type w:val="continuous"/>
          <w:pgSz w:w="12240" w:h="15840" w:code="1"/>
          <w:pgMar w:top="1440" w:right="1440" w:bottom="1440" w:left="1440" w:header="720" w:footer="720" w:gutter="0"/>
          <w:pgNumType w:start="55"/>
          <w:cols w:space="720"/>
          <w:docGrid w:linePitch="360"/>
        </w:sectPr>
      </w:pPr>
      <w:r>
        <w:rPr>
          <w:rFonts w:ascii="Times New Roman" w:eastAsia="Monotype Corsiva" w:hAnsi="Times New Roman" w:cs="Times New Roman"/>
          <w:b/>
        </w:rPr>
        <w:cr/>
      </w:r>
    </w:p>
    <w:p w:rsidR="00A44F80" w:rsidRPr="00E303B6" w:rsidRDefault="00743CBC" w:rsidP="00301E49">
      <w:pPr>
        <w:snapToGrid w:val="0"/>
        <w:jc w:val="both"/>
        <w:rPr>
          <w:rFonts w:ascii="Times New Roman" w:eastAsia="Monotype Corsiva" w:hAnsi="Times New Roman" w:cs="Times New Roman"/>
          <w:b/>
        </w:rPr>
      </w:pPr>
      <w:r w:rsidRPr="00E303B6">
        <w:rPr>
          <w:rFonts w:ascii="Times New Roman" w:eastAsia="Monotype Corsiva" w:hAnsi="Times New Roman" w:cs="Times New Roman"/>
          <w:b/>
        </w:rPr>
        <w:lastRenderedPageBreak/>
        <w:t xml:space="preserve">1. </w:t>
      </w:r>
      <w:r w:rsidR="00A44F80" w:rsidRPr="00E303B6">
        <w:rPr>
          <w:rFonts w:ascii="Times New Roman" w:eastAsia="Monotype Corsiva" w:hAnsi="Times New Roman" w:cs="Times New Roman"/>
          <w:b/>
        </w:rPr>
        <w:t>Introduction</w:t>
      </w:r>
    </w:p>
    <w:p w:rsidR="00A44F80" w:rsidRPr="00E303B6" w:rsidRDefault="00A44F80" w:rsidP="00301E49">
      <w:pPr>
        <w:snapToGrid w:val="0"/>
        <w:ind w:firstLine="425"/>
        <w:jc w:val="both"/>
        <w:rPr>
          <w:rFonts w:ascii="Times New Roman" w:eastAsia="Times New Roman" w:hAnsi="Times New Roman" w:cs="Times New Roman"/>
          <w:b/>
        </w:rPr>
      </w:pPr>
      <w:r w:rsidRPr="00E303B6">
        <w:rPr>
          <w:rFonts w:ascii="Times New Roman" w:eastAsia="Times New Roman" w:hAnsi="Times New Roman" w:cs="Times New Roman"/>
        </w:rPr>
        <w:t xml:space="preserve">Cerebral palsy (CP) is a catastrophic acquired disease, occurring during the development of the fetal or infant's brain. It mainly affects the motor control centers of the developing brain, but can also affect cognitive functions </w:t>
      </w:r>
      <w:r w:rsidRPr="00E303B6">
        <w:rPr>
          <w:rFonts w:ascii="Times New Roman" w:eastAsia="Times New Roman" w:hAnsi="Times New Roman" w:cs="Times New Roman"/>
          <w:b/>
        </w:rPr>
        <w:t>[</w:t>
      </w:r>
      <w:proofErr w:type="spellStart"/>
      <w:r w:rsidRPr="00E303B6">
        <w:rPr>
          <w:rFonts w:ascii="Times New Roman" w:eastAsia="Times New Roman" w:hAnsi="Times New Roman" w:cs="Times New Roman"/>
          <w:b/>
        </w:rPr>
        <w:t>Devesa</w:t>
      </w:r>
      <w:proofErr w:type="spellEnd"/>
      <w:r w:rsidRPr="00E303B6">
        <w:rPr>
          <w:rFonts w:ascii="Times New Roman" w:eastAsia="Times New Roman" w:hAnsi="Times New Roman" w:cs="Times New Roman"/>
          <w:b/>
        </w:rPr>
        <w:t xml:space="preserve"> et al., 2010].</w:t>
      </w:r>
    </w:p>
    <w:p w:rsidR="00A44F80" w:rsidRPr="00E303B6" w:rsidRDefault="00A44F80" w:rsidP="00301E49">
      <w:pPr>
        <w:snapToGrid w:val="0"/>
        <w:ind w:firstLine="425"/>
        <w:jc w:val="both"/>
        <w:rPr>
          <w:rFonts w:ascii="Times New Roman" w:eastAsia="Times New Roman" w:hAnsi="Times New Roman" w:cs="Times New Roman"/>
          <w:b/>
        </w:rPr>
      </w:pPr>
      <w:r w:rsidRPr="00E303B6">
        <w:rPr>
          <w:rFonts w:ascii="Times New Roman" w:eastAsia="Times New Roman" w:hAnsi="Times New Roman" w:cs="Times New Roman"/>
        </w:rPr>
        <w:t xml:space="preserve">Cerebral palsy occurs in 2.0 to 2.5 per 1000 live births, there is a consistent rise in the proportion of cerebral palsy associated with preterm and very preterm births </w:t>
      </w:r>
      <w:r w:rsidRPr="00E303B6">
        <w:rPr>
          <w:rFonts w:ascii="Times New Roman" w:eastAsia="Times New Roman" w:hAnsi="Times New Roman" w:cs="Times New Roman"/>
          <w:b/>
        </w:rPr>
        <w:t>[</w:t>
      </w:r>
      <w:proofErr w:type="spellStart"/>
      <w:r w:rsidRPr="00E303B6">
        <w:rPr>
          <w:rFonts w:ascii="Times New Roman" w:eastAsia="Times New Roman" w:hAnsi="Times New Roman" w:cs="Times New Roman"/>
          <w:b/>
        </w:rPr>
        <w:t>Reddihough</w:t>
      </w:r>
      <w:proofErr w:type="spellEnd"/>
      <w:r w:rsidRPr="00E303B6">
        <w:rPr>
          <w:rFonts w:ascii="Times New Roman" w:eastAsia="Times New Roman" w:hAnsi="Times New Roman" w:cs="Times New Roman"/>
          <w:b/>
        </w:rPr>
        <w:t xml:space="preserve"> et al., 2003].</w:t>
      </w:r>
    </w:p>
    <w:p w:rsidR="00A44F80" w:rsidRPr="00E303B6" w:rsidRDefault="00A44F80" w:rsidP="00301E49">
      <w:pPr>
        <w:snapToGrid w:val="0"/>
        <w:ind w:firstLine="425"/>
        <w:jc w:val="both"/>
        <w:rPr>
          <w:rFonts w:ascii="Times New Roman" w:eastAsia="Times New Roman" w:hAnsi="Times New Roman" w:cs="Times New Roman"/>
          <w:b/>
        </w:rPr>
      </w:pPr>
      <w:r w:rsidRPr="00E303B6">
        <w:rPr>
          <w:rFonts w:ascii="Times New Roman" w:eastAsia="Times New Roman" w:hAnsi="Times New Roman" w:cs="Times New Roman"/>
        </w:rPr>
        <w:t xml:space="preserve">The major risk factors identified were; home and assisted delivery, consanguinity, infections and lack of antenatal care </w:t>
      </w:r>
      <w:r w:rsidRPr="00E303B6">
        <w:rPr>
          <w:rFonts w:ascii="Times New Roman" w:eastAsia="Times New Roman" w:hAnsi="Times New Roman" w:cs="Times New Roman"/>
          <w:b/>
        </w:rPr>
        <w:t>[</w:t>
      </w:r>
      <w:proofErr w:type="spellStart"/>
      <w:r w:rsidRPr="00E303B6">
        <w:rPr>
          <w:rFonts w:ascii="Times New Roman" w:eastAsia="Times New Roman" w:hAnsi="Times New Roman" w:cs="Times New Roman"/>
          <w:b/>
        </w:rPr>
        <w:t>Bangash</w:t>
      </w:r>
      <w:proofErr w:type="spellEnd"/>
      <w:r w:rsidRPr="00E303B6">
        <w:rPr>
          <w:rFonts w:ascii="Times New Roman" w:eastAsia="Times New Roman" w:hAnsi="Times New Roman" w:cs="Times New Roman"/>
          <w:b/>
        </w:rPr>
        <w:t xml:space="preserve"> et al., 2014].</w:t>
      </w:r>
    </w:p>
    <w:p w:rsidR="00A44F80" w:rsidRPr="00E303B6" w:rsidRDefault="00A44F80" w:rsidP="00301E49">
      <w:pPr>
        <w:snapToGrid w:val="0"/>
        <w:ind w:firstLine="425"/>
        <w:jc w:val="both"/>
        <w:rPr>
          <w:rFonts w:ascii="Times New Roman" w:eastAsia="Times New Roman" w:hAnsi="Times New Roman" w:cs="Times New Roman"/>
        </w:rPr>
      </w:pPr>
      <w:r w:rsidRPr="00E303B6">
        <w:rPr>
          <w:rFonts w:ascii="Times New Roman" w:eastAsia="Times New Roman" w:hAnsi="Times New Roman" w:cs="Times New Roman"/>
        </w:rPr>
        <w:t>The goals of management of CP children should be to use appropriate combinations of interventions (e.g., developmental, physical, medical, surgical, chemical, and technical modalities), to promote function, to prevent secondary impairments and, to increase the child's developmental capabilities</w:t>
      </w:r>
      <w:r w:rsidR="002D551A" w:rsidRPr="00E303B6">
        <w:rPr>
          <w:rFonts w:ascii="Times New Roman" w:eastAsia="Times New Roman" w:hAnsi="Times New Roman" w:cs="Times New Roman"/>
        </w:rPr>
        <w:t xml:space="preserve"> </w:t>
      </w:r>
      <w:r w:rsidRPr="00E303B6">
        <w:rPr>
          <w:rFonts w:ascii="Times New Roman" w:eastAsia="Times New Roman" w:hAnsi="Times New Roman" w:cs="Times New Roman"/>
          <w:b/>
        </w:rPr>
        <w:t>[Rosenbaum, 2003].</w:t>
      </w:r>
    </w:p>
    <w:p w:rsidR="00A44F80" w:rsidRPr="00E303B6" w:rsidRDefault="00A44F80" w:rsidP="00301E49">
      <w:pPr>
        <w:snapToGrid w:val="0"/>
        <w:ind w:firstLine="425"/>
        <w:jc w:val="both"/>
        <w:rPr>
          <w:rFonts w:ascii="Times New Roman" w:eastAsia="Times New Roman" w:hAnsi="Times New Roman" w:cs="Times New Roman"/>
        </w:rPr>
      </w:pPr>
      <w:r w:rsidRPr="00E303B6">
        <w:rPr>
          <w:rFonts w:ascii="Times New Roman" w:eastAsia="Times New Roman" w:hAnsi="Times New Roman" w:cs="Times New Roman"/>
        </w:rPr>
        <w:t xml:space="preserve">Growth and nutrition disorders are common secondary health conditions in children with cerebral palsy (CP). The major causes of poor growth are malnutrition, </w:t>
      </w:r>
      <w:proofErr w:type="spellStart"/>
      <w:r w:rsidRPr="00E303B6">
        <w:rPr>
          <w:rFonts w:ascii="Times New Roman" w:eastAsia="Times New Roman" w:hAnsi="Times New Roman" w:cs="Times New Roman"/>
        </w:rPr>
        <w:t>endocrinological</w:t>
      </w:r>
      <w:proofErr w:type="spellEnd"/>
      <w:r w:rsidRPr="00E303B6">
        <w:rPr>
          <w:rFonts w:ascii="Times New Roman" w:eastAsia="Times New Roman" w:hAnsi="Times New Roman" w:cs="Times New Roman"/>
        </w:rPr>
        <w:t xml:space="preserve"> and environmental factors</w:t>
      </w:r>
      <w:r w:rsidR="00804EBB" w:rsidRPr="00E303B6">
        <w:rPr>
          <w:rFonts w:ascii="Times New Roman" w:eastAsia="Times New Roman" w:hAnsi="Times New Roman" w:cs="Times New Roman"/>
          <w:b/>
        </w:rPr>
        <w:t xml:space="preserve"> </w:t>
      </w:r>
      <w:r w:rsidRPr="00E303B6">
        <w:rPr>
          <w:rFonts w:ascii="Times New Roman" w:eastAsia="Times New Roman" w:hAnsi="Times New Roman" w:cs="Times New Roman"/>
          <w:b/>
        </w:rPr>
        <w:t>[</w:t>
      </w:r>
      <w:proofErr w:type="spellStart"/>
      <w:r w:rsidRPr="00E303B6">
        <w:rPr>
          <w:rFonts w:ascii="Times New Roman" w:eastAsia="Times New Roman" w:hAnsi="Times New Roman" w:cs="Times New Roman"/>
          <w:b/>
        </w:rPr>
        <w:t>Kuperminc</w:t>
      </w:r>
      <w:proofErr w:type="spellEnd"/>
      <w:r w:rsidRPr="00E303B6">
        <w:rPr>
          <w:rFonts w:ascii="Times New Roman" w:eastAsia="Times New Roman" w:hAnsi="Times New Roman" w:cs="Times New Roman"/>
          <w:b/>
        </w:rPr>
        <w:t xml:space="preserve"> et al., 2008].</w:t>
      </w:r>
    </w:p>
    <w:p w:rsidR="00A44F80" w:rsidRPr="00E303B6" w:rsidRDefault="00A44F80" w:rsidP="00301E49">
      <w:pPr>
        <w:snapToGrid w:val="0"/>
        <w:ind w:firstLine="425"/>
        <w:jc w:val="both"/>
        <w:rPr>
          <w:rFonts w:ascii="Times New Roman" w:eastAsia="Times New Roman" w:hAnsi="Times New Roman" w:cs="Times New Roman"/>
          <w:b/>
        </w:rPr>
      </w:pPr>
      <w:r w:rsidRPr="00E303B6">
        <w:rPr>
          <w:rFonts w:ascii="Times New Roman" w:eastAsia="Times New Roman" w:hAnsi="Times New Roman" w:cs="Times New Roman"/>
        </w:rPr>
        <w:t xml:space="preserve">Recently, some investigators demonstrated that children with CP show deficient GH secretion, by using provocative tests for GH and that their low IGF-1 and GH levels may explain their low height for age and short final height </w:t>
      </w:r>
      <w:r w:rsidRPr="00E303B6">
        <w:rPr>
          <w:rFonts w:ascii="Times New Roman" w:eastAsia="Times New Roman" w:hAnsi="Times New Roman" w:cs="Times New Roman"/>
          <w:b/>
        </w:rPr>
        <w:t>[Kruse et al</w:t>
      </w:r>
      <w:r w:rsidR="00E303B6" w:rsidRPr="00E303B6">
        <w:rPr>
          <w:rFonts w:ascii="Times New Roman" w:eastAsia="Times New Roman" w:hAnsi="Times New Roman" w:cs="Times New Roman"/>
          <w:b/>
        </w:rPr>
        <w:t>.</w:t>
      </w:r>
      <w:r w:rsidRPr="00E303B6">
        <w:rPr>
          <w:rFonts w:ascii="Times New Roman" w:eastAsia="Times New Roman" w:hAnsi="Times New Roman" w:cs="Times New Roman"/>
          <w:b/>
        </w:rPr>
        <w:t>, 2009].</w:t>
      </w:r>
    </w:p>
    <w:p w:rsidR="00A44F80" w:rsidRPr="00E303B6" w:rsidRDefault="00A44F80" w:rsidP="00301E49">
      <w:pPr>
        <w:snapToGrid w:val="0"/>
        <w:ind w:firstLine="425"/>
        <w:jc w:val="both"/>
        <w:rPr>
          <w:rFonts w:ascii="Times New Roman" w:eastAsia="Times New Roman" w:hAnsi="Times New Roman" w:cs="Times New Roman"/>
        </w:rPr>
      </w:pPr>
      <w:r w:rsidRPr="00E303B6">
        <w:rPr>
          <w:rFonts w:ascii="Times New Roman" w:eastAsia="Times New Roman" w:hAnsi="Times New Roman" w:cs="Times New Roman"/>
        </w:rPr>
        <w:t xml:space="preserve">Measurement of insulin-like growth factor 1 (IGF-1) levels is used during the assessment of a child for the presence of growth hormone (GH) deficiency </w:t>
      </w:r>
      <w:r w:rsidRPr="00E303B6">
        <w:rPr>
          <w:rFonts w:ascii="Times New Roman" w:eastAsia="Times New Roman" w:hAnsi="Times New Roman" w:cs="Times New Roman"/>
        </w:rPr>
        <w:lastRenderedPageBreak/>
        <w:t>and to monitor the efficacy of GH replacement therap</w:t>
      </w:r>
      <w:r w:rsidR="00E303B6" w:rsidRPr="00E303B6">
        <w:rPr>
          <w:rFonts w:ascii="Times New Roman" w:eastAsia="Times New Roman" w:hAnsi="Times New Roman" w:cs="Times New Roman"/>
        </w:rPr>
        <w:t xml:space="preserve">y </w:t>
      </w:r>
      <w:r w:rsidR="00E303B6" w:rsidRPr="00E303B6">
        <w:rPr>
          <w:rFonts w:ascii="Times New Roman" w:eastAsia="Times New Roman" w:hAnsi="Times New Roman" w:cs="Times New Roman"/>
          <w:b/>
        </w:rPr>
        <w:t>[</w:t>
      </w:r>
      <w:r w:rsidRPr="00E303B6">
        <w:rPr>
          <w:rFonts w:ascii="Times New Roman" w:eastAsia="Times New Roman" w:hAnsi="Times New Roman" w:cs="Times New Roman"/>
          <w:b/>
        </w:rPr>
        <w:t>Clayton et al</w:t>
      </w:r>
      <w:r w:rsidR="00E303B6" w:rsidRPr="00E303B6">
        <w:rPr>
          <w:rFonts w:ascii="Times New Roman" w:eastAsia="Times New Roman" w:hAnsi="Times New Roman" w:cs="Times New Roman"/>
          <w:b/>
        </w:rPr>
        <w:t>.</w:t>
      </w:r>
      <w:r w:rsidRPr="00E303B6">
        <w:rPr>
          <w:rFonts w:ascii="Times New Roman" w:eastAsia="Times New Roman" w:hAnsi="Times New Roman" w:cs="Times New Roman"/>
          <w:b/>
        </w:rPr>
        <w:t>,</w:t>
      </w:r>
      <w:r w:rsidR="004978B0" w:rsidRPr="00E303B6">
        <w:rPr>
          <w:rFonts w:ascii="Times New Roman" w:eastAsia="Times New Roman" w:hAnsi="Times New Roman" w:cs="Times New Roman"/>
          <w:b/>
        </w:rPr>
        <w:t xml:space="preserve"> </w:t>
      </w:r>
      <w:r w:rsidRPr="00E303B6">
        <w:rPr>
          <w:rFonts w:ascii="Times New Roman" w:eastAsia="Times New Roman" w:hAnsi="Times New Roman" w:cs="Times New Roman"/>
          <w:b/>
        </w:rPr>
        <w:t>2004].</w:t>
      </w:r>
    </w:p>
    <w:p w:rsidR="00A44F80" w:rsidRPr="00E303B6" w:rsidRDefault="00A44F80" w:rsidP="00301E49">
      <w:pPr>
        <w:snapToGrid w:val="0"/>
        <w:ind w:firstLine="425"/>
        <w:jc w:val="both"/>
        <w:rPr>
          <w:rFonts w:ascii="Times New Roman" w:eastAsia="Times New Roman" w:hAnsi="Times New Roman" w:cs="Times New Roman"/>
          <w:b/>
        </w:rPr>
      </w:pPr>
      <w:r w:rsidRPr="00E303B6">
        <w:rPr>
          <w:rFonts w:ascii="Times New Roman" w:eastAsia="Times New Roman" w:hAnsi="Times New Roman" w:cs="Times New Roman"/>
        </w:rPr>
        <w:t xml:space="preserve">Also in children with CP, </w:t>
      </w:r>
      <w:proofErr w:type="spellStart"/>
      <w:r w:rsidRPr="00E303B6">
        <w:rPr>
          <w:rFonts w:ascii="Times New Roman" w:eastAsia="Times New Roman" w:hAnsi="Times New Roman" w:cs="Times New Roman"/>
        </w:rPr>
        <w:t>Osteopenia</w:t>
      </w:r>
      <w:proofErr w:type="spellEnd"/>
      <w:r w:rsidRPr="00E303B6">
        <w:rPr>
          <w:rFonts w:ascii="Times New Roman" w:eastAsia="Times New Roman" w:hAnsi="Times New Roman" w:cs="Times New Roman"/>
        </w:rPr>
        <w:t xml:space="preserve"> is common which may be associated with lower IGF-1 level </w:t>
      </w:r>
      <w:r w:rsidRPr="00E303B6">
        <w:rPr>
          <w:rFonts w:ascii="Times New Roman" w:eastAsia="Times New Roman" w:hAnsi="Times New Roman" w:cs="Times New Roman"/>
          <w:b/>
        </w:rPr>
        <w:t>[Ali</w:t>
      </w:r>
      <w:r w:rsidR="00804EBB" w:rsidRPr="00E303B6">
        <w:rPr>
          <w:rFonts w:ascii="Times New Roman" w:eastAsia="Times New Roman" w:hAnsi="Times New Roman" w:cs="Times New Roman"/>
          <w:b/>
        </w:rPr>
        <w:t xml:space="preserve"> </w:t>
      </w:r>
      <w:r w:rsidRPr="00E303B6">
        <w:rPr>
          <w:rFonts w:ascii="Times New Roman" w:eastAsia="Times New Roman" w:hAnsi="Times New Roman" w:cs="Times New Roman"/>
          <w:b/>
        </w:rPr>
        <w:t>et al., 2007].</w:t>
      </w:r>
    </w:p>
    <w:p w:rsidR="00A44F80" w:rsidRPr="00E303B6" w:rsidRDefault="00A44F80" w:rsidP="00301E49">
      <w:pPr>
        <w:snapToGrid w:val="0"/>
        <w:ind w:firstLine="425"/>
        <w:jc w:val="both"/>
        <w:rPr>
          <w:rFonts w:ascii="Times New Roman" w:eastAsia="Times New Roman" w:hAnsi="Times New Roman" w:cs="Times New Roman"/>
          <w:b/>
        </w:rPr>
      </w:pPr>
      <w:r w:rsidRPr="00E303B6">
        <w:rPr>
          <w:rFonts w:ascii="Times New Roman" w:eastAsia="Times New Roman" w:hAnsi="Times New Roman" w:cs="Times New Roman"/>
        </w:rPr>
        <w:t xml:space="preserve">Insulin-like growth factor-1 is a naturally </w:t>
      </w:r>
      <w:proofErr w:type="spellStart"/>
      <w:r w:rsidRPr="00E303B6">
        <w:rPr>
          <w:rFonts w:ascii="Times New Roman" w:eastAsia="Times New Roman" w:hAnsi="Times New Roman" w:cs="Times New Roman"/>
        </w:rPr>
        <w:t>neurotrophic</w:t>
      </w:r>
      <w:proofErr w:type="spellEnd"/>
      <w:r w:rsidRPr="00E303B6">
        <w:rPr>
          <w:rFonts w:ascii="Times New Roman" w:eastAsia="Times New Roman" w:hAnsi="Times New Roman" w:cs="Times New Roman"/>
        </w:rPr>
        <w:t xml:space="preserve"> factor that plays an important role in promoting cell proliferation and differentiation during the normal brain development and maturation </w:t>
      </w:r>
      <w:r w:rsidRPr="00E303B6">
        <w:rPr>
          <w:rFonts w:ascii="Times New Roman" w:eastAsia="Times New Roman" w:hAnsi="Times New Roman" w:cs="Times New Roman"/>
          <w:b/>
        </w:rPr>
        <w:t>[</w:t>
      </w:r>
      <w:proofErr w:type="spellStart"/>
      <w:r w:rsidRPr="00E303B6">
        <w:rPr>
          <w:rFonts w:ascii="Times New Roman" w:eastAsia="Times New Roman" w:hAnsi="Times New Roman" w:cs="Times New Roman"/>
          <w:b/>
        </w:rPr>
        <w:t>Bennet</w:t>
      </w:r>
      <w:proofErr w:type="spellEnd"/>
      <w:r w:rsidRPr="00E303B6">
        <w:rPr>
          <w:rFonts w:ascii="Times New Roman" w:eastAsia="Times New Roman" w:hAnsi="Times New Roman" w:cs="Times New Roman"/>
          <w:b/>
        </w:rPr>
        <w:t xml:space="preserve"> et al.,</w:t>
      </w:r>
      <w:r w:rsidRPr="00E303B6">
        <w:rPr>
          <w:rFonts w:ascii="Times New Roman" w:eastAsia="Times New Roman" w:hAnsi="Times New Roman" w:cs="Times New Roman"/>
        </w:rPr>
        <w:t xml:space="preserve"> </w:t>
      </w:r>
      <w:r w:rsidRPr="00E303B6">
        <w:rPr>
          <w:rFonts w:ascii="Times New Roman" w:eastAsia="Times New Roman" w:hAnsi="Times New Roman" w:cs="Times New Roman"/>
          <w:b/>
        </w:rPr>
        <w:t xml:space="preserve">2003]. </w:t>
      </w:r>
      <w:r w:rsidRPr="00E303B6">
        <w:rPr>
          <w:rFonts w:ascii="Times New Roman" w:eastAsia="Times New Roman" w:hAnsi="Times New Roman" w:cs="Times New Roman"/>
        </w:rPr>
        <w:t>The major source of IGF-1 is the liver, but synthesis has been shown to take place in several other</w:t>
      </w:r>
      <w:r w:rsidRPr="00E303B6">
        <w:rPr>
          <w:rFonts w:ascii="Times New Roman" w:eastAsia="Times New Roman" w:hAnsi="Times New Roman" w:cs="Times New Roman"/>
          <w:b/>
        </w:rPr>
        <w:t xml:space="preserve"> </w:t>
      </w:r>
      <w:r w:rsidRPr="00E303B6">
        <w:rPr>
          <w:rFonts w:ascii="Times New Roman" w:eastAsia="Times New Roman" w:hAnsi="Times New Roman" w:cs="Times New Roman"/>
        </w:rPr>
        <w:t xml:space="preserve">organs </w:t>
      </w:r>
      <w:r w:rsidRPr="00E303B6">
        <w:rPr>
          <w:rFonts w:ascii="Times New Roman" w:eastAsia="Times New Roman" w:hAnsi="Times New Roman" w:cs="Times New Roman"/>
          <w:b/>
        </w:rPr>
        <w:t>[</w:t>
      </w:r>
      <w:proofErr w:type="spellStart"/>
      <w:r w:rsidRPr="00E303B6">
        <w:rPr>
          <w:rFonts w:ascii="Times New Roman" w:eastAsia="Times New Roman" w:hAnsi="Times New Roman" w:cs="Times New Roman"/>
          <w:b/>
        </w:rPr>
        <w:t>Bonefeld</w:t>
      </w:r>
      <w:proofErr w:type="spellEnd"/>
      <w:r w:rsidRPr="00E303B6">
        <w:rPr>
          <w:rFonts w:ascii="Times New Roman" w:eastAsia="Times New Roman" w:hAnsi="Times New Roman" w:cs="Times New Roman"/>
          <w:b/>
        </w:rPr>
        <w:t xml:space="preserve"> et al., 2011].</w:t>
      </w:r>
    </w:p>
    <w:p w:rsidR="00A44F80" w:rsidRPr="00E303B6" w:rsidRDefault="00A44F80" w:rsidP="00301E49">
      <w:pPr>
        <w:snapToGrid w:val="0"/>
        <w:ind w:firstLine="425"/>
        <w:jc w:val="both"/>
        <w:rPr>
          <w:rFonts w:ascii="Times New Roman" w:eastAsia="Times New Roman" w:hAnsi="Times New Roman" w:cs="Times New Roman"/>
          <w:b/>
        </w:rPr>
      </w:pPr>
      <w:r w:rsidRPr="00E303B6">
        <w:rPr>
          <w:rFonts w:ascii="Times New Roman" w:eastAsia="Times New Roman" w:hAnsi="Times New Roman" w:cs="Times New Roman"/>
        </w:rPr>
        <w:t xml:space="preserve">In a recent study, it was indicated that diminished circulating IGF-1 and GH concentrations may explain why children with CP are smaller than normally growing children </w:t>
      </w:r>
      <w:r w:rsidRPr="00E303B6">
        <w:rPr>
          <w:rFonts w:ascii="Times New Roman" w:eastAsia="Times New Roman" w:hAnsi="Times New Roman" w:cs="Times New Roman"/>
          <w:b/>
        </w:rPr>
        <w:t>[</w:t>
      </w:r>
      <w:proofErr w:type="spellStart"/>
      <w:r w:rsidRPr="00E303B6">
        <w:rPr>
          <w:rFonts w:ascii="Times New Roman" w:eastAsia="Times New Roman" w:hAnsi="Times New Roman" w:cs="Times New Roman"/>
          <w:b/>
        </w:rPr>
        <w:t>Kuperminc</w:t>
      </w:r>
      <w:proofErr w:type="spellEnd"/>
      <w:r w:rsidRPr="00E303B6">
        <w:rPr>
          <w:rFonts w:ascii="Times New Roman" w:eastAsia="Times New Roman" w:hAnsi="Times New Roman" w:cs="Times New Roman"/>
          <w:b/>
        </w:rPr>
        <w:t xml:space="preserve"> et al., 2009].</w:t>
      </w:r>
    </w:p>
    <w:p w:rsidR="00A44F80" w:rsidRPr="00E303B6" w:rsidRDefault="00A44F80" w:rsidP="00301E49">
      <w:pPr>
        <w:snapToGrid w:val="0"/>
        <w:ind w:firstLine="425"/>
        <w:jc w:val="both"/>
        <w:rPr>
          <w:rFonts w:ascii="Times New Roman" w:eastAsia="Times New Roman" w:hAnsi="Times New Roman" w:cs="Times New Roman"/>
          <w:b/>
        </w:rPr>
      </w:pPr>
      <w:r w:rsidRPr="00E303B6">
        <w:rPr>
          <w:rFonts w:ascii="Times New Roman" w:eastAsia="Times New Roman" w:hAnsi="Times New Roman" w:cs="Times New Roman"/>
        </w:rPr>
        <w:t xml:space="preserve">Thus, GH therapy could be beneficial in improving the growth velocity of GH-deficient CP children, thus improving their final height </w:t>
      </w:r>
      <w:r w:rsidRPr="00E303B6">
        <w:rPr>
          <w:rFonts w:ascii="Times New Roman" w:eastAsia="Times New Roman" w:hAnsi="Times New Roman" w:cs="Times New Roman"/>
          <w:b/>
        </w:rPr>
        <w:t>[</w:t>
      </w:r>
      <w:proofErr w:type="spellStart"/>
      <w:r w:rsidRPr="00E303B6">
        <w:rPr>
          <w:rFonts w:ascii="Times New Roman" w:eastAsia="Times New Roman" w:hAnsi="Times New Roman" w:cs="Times New Roman"/>
          <w:b/>
        </w:rPr>
        <w:t>Reimunde</w:t>
      </w:r>
      <w:proofErr w:type="spellEnd"/>
      <w:r w:rsidRPr="00E303B6">
        <w:rPr>
          <w:rFonts w:ascii="Times New Roman" w:eastAsia="Times New Roman" w:hAnsi="Times New Roman" w:cs="Times New Roman"/>
          <w:b/>
        </w:rPr>
        <w:t xml:space="preserve"> et al., 2010].</w:t>
      </w:r>
      <w:r w:rsidRPr="00E303B6">
        <w:rPr>
          <w:rFonts w:ascii="Times New Roman" w:eastAsia="Times New Roman" w:hAnsi="Times New Roman" w:cs="Times New Roman"/>
        </w:rPr>
        <w:t xml:space="preserve"> Especially that recombinant human GH is generally safe in treating children with short stature due to GHD or other causes </w:t>
      </w:r>
      <w:r w:rsidRPr="00E303B6">
        <w:rPr>
          <w:rFonts w:ascii="Times New Roman" w:eastAsia="Times New Roman" w:hAnsi="Times New Roman" w:cs="Times New Roman"/>
          <w:b/>
        </w:rPr>
        <w:t>[Chang et al., 2011].</w:t>
      </w:r>
    </w:p>
    <w:p w:rsidR="00743CBC" w:rsidRPr="00E303B6" w:rsidRDefault="00743CBC" w:rsidP="00301E49">
      <w:pPr>
        <w:snapToGrid w:val="0"/>
        <w:jc w:val="both"/>
        <w:rPr>
          <w:rFonts w:ascii="Times New Roman" w:eastAsia="Monotype Corsiva" w:hAnsi="Times New Roman" w:cs="Times New Roman"/>
          <w:b/>
        </w:rPr>
      </w:pPr>
      <w:bookmarkStart w:id="1" w:name="page3"/>
      <w:bookmarkEnd w:id="1"/>
    </w:p>
    <w:p w:rsidR="00A44F80" w:rsidRPr="00E303B6" w:rsidRDefault="00743CBC" w:rsidP="00301E49">
      <w:pPr>
        <w:snapToGrid w:val="0"/>
        <w:jc w:val="both"/>
        <w:rPr>
          <w:rFonts w:ascii="Times New Roman" w:eastAsia="Monotype Corsiva" w:hAnsi="Times New Roman" w:cs="Times New Roman"/>
          <w:b/>
        </w:rPr>
      </w:pPr>
      <w:r w:rsidRPr="00E303B6">
        <w:rPr>
          <w:rFonts w:ascii="Times New Roman" w:eastAsia="Monotype Corsiva" w:hAnsi="Times New Roman" w:cs="Times New Roman"/>
          <w:b/>
        </w:rPr>
        <w:t xml:space="preserve">2. </w:t>
      </w:r>
      <w:r w:rsidR="00A44F80" w:rsidRPr="00E303B6">
        <w:rPr>
          <w:rFonts w:ascii="Times New Roman" w:eastAsia="Monotype Corsiva" w:hAnsi="Times New Roman" w:cs="Times New Roman"/>
          <w:b/>
        </w:rPr>
        <w:t>Subjects and Methods</w:t>
      </w:r>
    </w:p>
    <w:p w:rsidR="00205375" w:rsidRPr="00E303B6" w:rsidRDefault="00A44F80" w:rsidP="00301E49">
      <w:pPr>
        <w:snapToGrid w:val="0"/>
        <w:jc w:val="both"/>
        <w:rPr>
          <w:rFonts w:ascii="Times New Roman" w:eastAsia="Times New Roman" w:hAnsi="Times New Roman" w:cs="Times New Roman"/>
        </w:rPr>
      </w:pPr>
      <w:r w:rsidRPr="00E303B6">
        <w:rPr>
          <w:rFonts w:ascii="Times New Roman" w:eastAsia="Times New Roman" w:hAnsi="Times New Roman" w:cs="Times New Roman"/>
          <w:b/>
        </w:rPr>
        <w:t>Study population:</w:t>
      </w:r>
      <w:r w:rsidR="00205375" w:rsidRPr="00E303B6">
        <w:rPr>
          <w:rFonts w:ascii="Times New Roman" w:eastAsia="Times New Roman" w:hAnsi="Times New Roman" w:cs="Times New Roman"/>
        </w:rPr>
        <w:t xml:space="preserve"> </w:t>
      </w:r>
    </w:p>
    <w:p w:rsidR="00A44F80" w:rsidRPr="00E303B6" w:rsidRDefault="00A44F80" w:rsidP="00301E49">
      <w:pPr>
        <w:snapToGrid w:val="0"/>
        <w:ind w:firstLine="425"/>
        <w:jc w:val="both"/>
        <w:rPr>
          <w:rFonts w:ascii="Times New Roman" w:eastAsia="Times New Roman" w:hAnsi="Times New Roman" w:cs="Times New Roman"/>
        </w:rPr>
      </w:pPr>
      <w:r w:rsidRPr="00E303B6">
        <w:rPr>
          <w:rFonts w:ascii="Times New Roman" w:eastAsia="Times New Roman" w:hAnsi="Times New Roman" w:cs="Times New Roman"/>
        </w:rPr>
        <w:t>The study was a case-control study which carried out on 40 children who had</w:t>
      </w:r>
      <w:r w:rsidR="00743CBC" w:rsidRPr="00E303B6">
        <w:rPr>
          <w:rFonts w:ascii="Times New Roman" w:eastAsia="Times New Roman" w:hAnsi="Times New Roman" w:cs="Times New Roman"/>
        </w:rPr>
        <w:t xml:space="preserve"> </w:t>
      </w:r>
      <w:r w:rsidRPr="00E303B6">
        <w:rPr>
          <w:rFonts w:ascii="Times New Roman" w:eastAsia="Times New Roman" w:hAnsi="Times New Roman" w:cs="Times New Roman"/>
        </w:rPr>
        <w:t>cerebral palsy (22 males</w:t>
      </w:r>
      <w:r w:rsidR="00E303B6" w:rsidRPr="00E303B6">
        <w:rPr>
          <w:rFonts w:ascii="Times New Roman" w:eastAsia="Times New Roman" w:hAnsi="Times New Roman" w:cs="Times New Roman"/>
        </w:rPr>
        <w:t xml:space="preserve"> &amp; </w:t>
      </w:r>
      <w:r w:rsidRPr="00E303B6">
        <w:rPr>
          <w:rFonts w:ascii="Times New Roman" w:eastAsia="Times New Roman" w:hAnsi="Times New Roman" w:cs="Times New Roman"/>
        </w:rPr>
        <w:t>18 females) whose ages ranged between 2.5y and 13y (mean age: 5.4 ±</w:t>
      </w:r>
      <w:r w:rsidR="00743CBC" w:rsidRPr="00E303B6">
        <w:rPr>
          <w:rFonts w:ascii="Times New Roman" w:eastAsia="Times New Roman" w:hAnsi="Times New Roman" w:cs="Times New Roman"/>
        </w:rPr>
        <w:t xml:space="preserve"> </w:t>
      </w:r>
      <w:r w:rsidRPr="00E303B6">
        <w:rPr>
          <w:rFonts w:ascii="Times New Roman" w:eastAsia="Times New Roman" w:hAnsi="Times New Roman" w:cs="Times New Roman"/>
        </w:rPr>
        <w:t xml:space="preserve">2.9 years). The etiology of CP was due to </w:t>
      </w:r>
      <w:proofErr w:type="spellStart"/>
      <w:r w:rsidRPr="00E303B6">
        <w:rPr>
          <w:rFonts w:ascii="Times New Roman" w:eastAsia="Times New Roman" w:hAnsi="Times New Roman" w:cs="Times New Roman"/>
        </w:rPr>
        <w:t>perinatal</w:t>
      </w:r>
      <w:proofErr w:type="spellEnd"/>
      <w:r w:rsidRPr="00E303B6">
        <w:rPr>
          <w:rFonts w:ascii="Times New Roman" w:eastAsia="Times New Roman" w:hAnsi="Times New Roman" w:cs="Times New Roman"/>
        </w:rPr>
        <w:t xml:space="preserve"> hypoxia in 21 patients (52.5%), prematurity in 12</w:t>
      </w:r>
      <w:r w:rsidR="00743CBC" w:rsidRPr="00E303B6">
        <w:rPr>
          <w:rFonts w:ascii="Times New Roman" w:eastAsia="Times New Roman" w:hAnsi="Times New Roman" w:cs="Times New Roman"/>
        </w:rPr>
        <w:t xml:space="preserve"> </w:t>
      </w:r>
      <w:r w:rsidRPr="00E303B6">
        <w:rPr>
          <w:rFonts w:ascii="Times New Roman" w:eastAsia="Times New Roman" w:hAnsi="Times New Roman" w:cs="Times New Roman"/>
        </w:rPr>
        <w:t>patients (30%), prenatal infections in 4 patients (10%), severe hypoglycemia in 1 patient (2.5%),</w:t>
      </w:r>
      <w:r w:rsidR="00743CBC" w:rsidRPr="00E303B6">
        <w:rPr>
          <w:rFonts w:ascii="Times New Roman" w:eastAsia="Times New Roman" w:hAnsi="Times New Roman" w:cs="Times New Roman"/>
        </w:rPr>
        <w:t xml:space="preserve"> </w:t>
      </w:r>
      <w:proofErr w:type="spellStart"/>
      <w:r w:rsidRPr="00E303B6">
        <w:rPr>
          <w:rFonts w:ascii="Times New Roman" w:eastAsia="Times New Roman" w:hAnsi="Times New Roman" w:cs="Times New Roman"/>
        </w:rPr>
        <w:t>kernicterus</w:t>
      </w:r>
      <w:proofErr w:type="spellEnd"/>
      <w:r w:rsidRPr="00E303B6">
        <w:rPr>
          <w:rFonts w:ascii="Times New Roman" w:eastAsia="Times New Roman" w:hAnsi="Times New Roman" w:cs="Times New Roman"/>
        </w:rPr>
        <w:t xml:space="preserve"> in 1 patients (2.5%) and post </w:t>
      </w:r>
      <w:r w:rsidRPr="00E303B6">
        <w:rPr>
          <w:rFonts w:ascii="Times New Roman" w:eastAsia="Times New Roman" w:hAnsi="Times New Roman" w:cs="Times New Roman"/>
        </w:rPr>
        <w:lastRenderedPageBreak/>
        <w:t>traumatic in 1 patients (2.5%). CP patients were studied in</w:t>
      </w:r>
      <w:r w:rsidR="00743CBC" w:rsidRPr="00E303B6">
        <w:rPr>
          <w:rFonts w:ascii="Times New Roman" w:eastAsia="Times New Roman" w:hAnsi="Times New Roman" w:cs="Times New Roman"/>
        </w:rPr>
        <w:t xml:space="preserve"> </w:t>
      </w:r>
      <w:r w:rsidRPr="00E303B6">
        <w:rPr>
          <w:rFonts w:ascii="Times New Roman" w:eastAsia="Times New Roman" w:hAnsi="Times New Roman" w:cs="Times New Roman"/>
        </w:rPr>
        <w:t>comparison to 40 children with normal mental</w:t>
      </w:r>
      <w:r w:rsidR="00E303B6" w:rsidRPr="00E303B6">
        <w:rPr>
          <w:rFonts w:ascii="Times New Roman" w:eastAsia="Times New Roman" w:hAnsi="Times New Roman" w:cs="Times New Roman"/>
        </w:rPr>
        <w:t xml:space="preserve"> &amp; </w:t>
      </w:r>
      <w:r w:rsidRPr="00E303B6">
        <w:rPr>
          <w:rFonts w:ascii="Times New Roman" w:eastAsia="Times New Roman" w:hAnsi="Times New Roman" w:cs="Times New Roman"/>
        </w:rPr>
        <w:t>motor development (20 males and 20 females)</w:t>
      </w:r>
      <w:r w:rsidR="00743CBC" w:rsidRPr="00E303B6">
        <w:rPr>
          <w:rFonts w:ascii="Times New Roman" w:eastAsia="Times New Roman" w:hAnsi="Times New Roman" w:cs="Times New Roman"/>
        </w:rPr>
        <w:t xml:space="preserve"> </w:t>
      </w:r>
      <w:r w:rsidRPr="00E303B6">
        <w:rPr>
          <w:rFonts w:ascii="Times New Roman" w:eastAsia="Times New Roman" w:hAnsi="Times New Roman" w:cs="Times New Roman"/>
        </w:rPr>
        <w:t>serving as controls. Their ages ranged between 2.5 and 11 years (mean age: 6.8±2.15 years). The latter</w:t>
      </w:r>
      <w:r w:rsidR="00743CBC" w:rsidRPr="00E303B6">
        <w:rPr>
          <w:rFonts w:ascii="Times New Roman" w:eastAsia="Times New Roman" w:hAnsi="Times New Roman" w:cs="Times New Roman"/>
        </w:rPr>
        <w:t xml:space="preserve"> </w:t>
      </w:r>
      <w:r w:rsidRPr="00E303B6">
        <w:rPr>
          <w:rFonts w:ascii="Times New Roman" w:eastAsia="Times New Roman" w:hAnsi="Times New Roman" w:cs="Times New Roman"/>
        </w:rPr>
        <w:t>were normally growing children having no clinical findings suggesting neither endocrine disorders</w:t>
      </w:r>
      <w:r w:rsidR="00743CBC" w:rsidRPr="00E303B6">
        <w:rPr>
          <w:rFonts w:ascii="Times New Roman" w:eastAsia="Times New Roman" w:hAnsi="Times New Roman" w:cs="Times New Roman"/>
        </w:rPr>
        <w:t xml:space="preserve"> </w:t>
      </w:r>
      <w:r w:rsidRPr="00E303B6">
        <w:rPr>
          <w:rFonts w:ascii="Times New Roman" w:eastAsia="Times New Roman" w:hAnsi="Times New Roman" w:cs="Times New Roman"/>
        </w:rPr>
        <w:t>nor metabolic disorders.</w:t>
      </w:r>
      <w:r w:rsidR="00743CBC" w:rsidRPr="00E303B6">
        <w:rPr>
          <w:rFonts w:ascii="Times New Roman" w:eastAsia="Times New Roman" w:hAnsi="Times New Roman" w:cs="Times New Roman"/>
        </w:rPr>
        <w:t xml:space="preserve"> </w:t>
      </w:r>
      <w:r w:rsidRPr="00E303B6">
        <w:rPr>
          <w:rFonts w:ascii="Times New Roman" w:eastAsia="Times New Roman" w:hAnsi="Times New Roman" w:cs="Times New Roman"/>
        </w:rPr>
        <w:t>Children with history of endocrine, metabolic, or protein energy malnutrition,</w:t>
      </w:r>
      <w:r w:rsidR="00743CBC" w:rsidRPr="00E303B6">
        <w:rPr>
          <w:rFonts w:ascii="Times New Roman" w:eastAsia="Times New Roman" w:hAnsi="Times New Roman" w:cs="Times New Roman"/>
        </w:rPr>
        <w:t xml:space="preserve"> </w:t>
      </w:r>
      <w:r w:rsidRPr="00E303B6">
        <w:rPr>
          <w:rFonts w:ascii="Times New Roman" w:eastAsia="Times New Roman" w:hAnsi="Times New Roman" w:cs="Times New Roman"/>
        </w:rPr>
        <w:t>or children with medical conditions affecting growth were excluded from the study. All</w:t>
      </w:r>
      <w:r w:rsidR="00550516">
        <w:rPr>
          <w:rFonts w:ascii="Times New Roman" w:eastAsiaTheme="minorEastAsia" w:hAnsi="Times New Roman" w:cs="Times New Roman" w:hint="eastAsia"/>
          <w:lang w:eastAsia="zh-CN"/>
        </w:rPr>
        <w:t xml:space="preserve"> </w:t>
      </w:r>
      <w:r w:rsidRPr="00E303B6">
        <w:rPr>
          <w:rFonts w:ascii="Times New Roman" w:eastAsia="Times New Roman" w:hAnsi="Times New Roman" w:cs="Times New Roman"/>
        </w:rPr>
        <w:t>subjects</w:t>
      </w:r>
      <w:r w:rsidR="00743CBC" w:rsidRPr="00E303B6">
        <w:rPr>
          <w:rFonts w:ascii="Times New Roman" w:eastAsia="Times New Roman" w:hAnsi="Times New Roman" w:cs="Times New Roman"/>
        </w:rPr>
        <w:t xml:space="preserve"> </w:t>
      </w:r>
      <w:r w:rsidRPr="00E303B6">
        <w:rPr>
          <w:rFonts w:ascii="Times New Roman" w:eastAsia="Times New Roman" w:hAnsi="Times New Roman" w:cs="Times New Roman"/>
        </w:rPr>
        <w:t xml:space="preserve">were recruited from the Pediatric Outpatient Clinic, Children's hospital, Faculty of Medicine, </w:t>
      </w:r>
      <w:proofErr w:type="spellStart"/>
      <w:r w:rsidRPr="00E303B6">
        <w:rPr>
          <w:rFonts w:ascii="Times New Roman" w:eastAsia="Times New Roman" w:hAnsi="Times New Roman" w:cs="Times New Roman"/>
        </w:rPr>
        <w:t>Fayoum</w:t>
      </w:r>
      <w:proofErr w:type="spellEnd"/>
      <w:r w:rsidR="00743CBC" w:rsidRPr="00E303B6">
        <w:rPr>
          <w:rFonts w:ascii="Times New Roman" w:eastAsia="Times New Roman" w:hAnsi="Times New Roman" w:cs="Times New Roman"/>
        </w:rPr>
        <w:t xml:space="preserve"> </w:t>
      </w:r>
      <w:r w:rsidRPr="00E303B6">
        <w:rPr>
          <w:rFonts w:ascii="Times New Roman" w:eastAsia="Times New Roman" w:hAnsi="Times New Roman" w:cs="Times New Roman"/>
        </w:rPr>
        <w:t>University, Cairo, Egypt.</w:t>
      </w:r>
    </w:p>
    <w:p w:rsidR="00A44F80" w:rsidRPr="00E303B6" w:rsidRDefault="00A44F80" w:rsidP="00301E49">
      <w:pPr>
        <w:snapToGrid w:val="0"/>
        <w:ind w:firstLine="425"/>
        <w:jc w:val="both"/>
        <w:rPr>
          <w:rFonts w:ascii="Times New Roman" w:eastAsia="Times New Roman" w:hAnsi="Times New Roman" w:cs="Times New Roman"/>
        </w:rPr>
      </w:pPr>
      <w:r w:rsidRPr="00E303B6">
        <w:rPr>
          <w:rFonts w:ascii="Times New Roman" w:eastAsia="Times New Roman" w:hAnsi="Times New Roman" w:cs="Times New Roman"/>
          <w:b/>
        </w:rPr>
        <w:t xml:space="preserve">Study measurements: </w:t>
      </w:r>
      <w:r w:rsidRPr="00E303B6">
        <w:rPr>
          <w:rFonts w:ascii="Times New Roman" w:eastAsia="Times New Roman" w:hAnsi="Times New Roman" w:cs="Times New Roman"/>
        </w:rPr>
        <w:t>All studied children were subjected to:</w:t>
      </w:r>
    </w:p>
    <w:p w:rsidR="005A0610" w:rsidRDefault="00A44F80" w:rsidP="00301E49">
      <w:pPr>
        <w:snapToGrid w:val="0"/>
        <w:ind w:firstLine="425"/>
        <w:jc w:val="both"/>
        <w:rPr>
          <w:rFonts w:ascii="Times New Roman" w:eastAsia="Times New Roman" w:hAnsi="Times New Roman" w:cs="Times New Roman"/>
        </w:rPr>
      </w:pPr>
      <w:r w:rsidRPr="00E303B6">
        <w:rPr>
          <w:rFonts w:ascii="Times New Roman" w:eastAsia="Times New Roman" w:hAnsi="Times New Roman" w:cs="Times New Roman"/>
        </w:rPr>
        <w:t xml:space="preserve">• Medical history: taken from the patients stress on </w:t>
      </w:r>
      <w:proofErr w:type="spellStart"/>
      <w:r w:rsidRPr="00E303B6">
        <w:rPr>
          <w:rFonts w:ascii="Times New Roman" w:eastAsia="Times New Roman" w:hAnsi="Times New Roman" w:cs="Times New Roman"/>
        </w:rPr>
        <w:t>neuro</w:t>
      </w:r>
      <w:proofErr w:type="spellEnd"/>
      <w:r w:rsidRPr="00E303B6">
        <w:rPr>
          <w:rFonts w:ascii="Times New Roman" w:eastAsia="Times New Roman" w:hAnsi="Times New Roman" w:cs="Times New Roman"/>
        </w:rPr>
        <w:t xml:space="preserve">-developmental, </w:t>
      </w:r>
      <w:proofErr w:type="spellStart"/>
      <w:r w:rsidRPr="00E303B6">
        <w:rPr>
          <w:rFonts w:ascii="Times New Roman" w:eastAsia="Times New Roman" w:hAnsi="Times New Roman" w:cs="Times New Roman"/>
        </w:rPr>
        <w:t>perinatal</w:t>
      </w:r>
      <w:proofErr w:type="spellEnd"/>
      <w:r w:rsidRPr="00E303B6">
        <w:rPr>
          <w:rFonts w:ascii="Times New Roman" w:eastAsia="Times New Roman" w:hAnsi="Times New Roman" w:cs="Times New Roman"/>
        </w:rPr>
        <w:t xml:space="preserve"> and nutritional histor</w:t>
      </w:r>
      <w:r w:rsidR="005A0610" w:rsidRPr="00E303B6">
        <w:rPr>
          <w:rFonts w:ascii="Times New Roman" w:eastAsia="Times New Roman" w:hAnsi="Times New Roman" w:cs="Times New Roman"/>
        </w:rPr>
        <w:t>y</w:t>
      </w:r>
      <w:r w:rsidR="005A0610">
        <w:rPr>
          <w:rFonts w:ascii="Times New Roman" w:eastAsia="Times New Roman" w:hAnsi="Times New Roman" w:cs="Times New Roman"/>
        </w:rPr>
        <w:t>.</w:t>
      </w:r>
    </w:p>
    <w:p w:rsidR="00A44F80" w:rsidRPr="00E303B6" w:rsidRDefault="00A44F80" w:rsidP="00301E49">
      <w:pPr>
        <w:numPr>
          <w:ilvl w:val="0"/>
          <w:numId w:val="1"/>
        </w:numPr>
        <w:tabs>
          <w:tab w:val="left" w:pos="184"/>
        </w:tabs>
        <w:snapToGrid w:val="0"/>
        <w:ind w:firstLine="425"/>
        <w:jc w:val="both"/>
        <w:rPr>
          <w:rFonts w:ascii="Times New Roman" w:eastAsia="Times New Roman" w:hAnsi="Times New Roman" w:cs="Times New Roman"/>
        </w:rPr>
      </w:pPr>
      <w:r w:rsidRPr="00E303B6">
        <w:rPr>
          <w:rFonts w:ascii="Times New Roman" w:eastAsia="Times New Roman" w:hAnsi="Times New Roman" w:cs="Times New Roman"/>
        </w:rPr>
        <w:t>Clinical assessment: Including full neurologi</w:t>
      </w:r>
      <w:r w:rsidR="00EB0DCE" w:rsidRPr="00E303B6">
        <w:rPr>
          <w:rFonts w:ascii="Times New Roman" w:eastAsia="Times New Roman" w:hAnsi="Times New Roman" w:cs="Times New Roman"/>
        </w:rPr>
        <w:t xml:space="preserve">cal </w:t>
      </w:r>
      <w:r w:rsidRPr="00E303B6">
        <w:rPr>
          <w:rFonts w:ascii="Times New Roman" w:eastAsia="Times New Roman" w:hAnsi="Times New Roman" w:cs="Times New Roman"/>
        </w:rPr>
        <w:t>examination including gait, muscle tone, reflexes, power and type of CP with special emphasis on assessment of associated problems, degree of disability and severity of CP.</w:t>
      </w:r>
    </w:p>
    <w:p w:rsidR="00A44F80" w:rsidRPr="00E303B6" w:rsidRDefault="00A44F80" w:rsidP="00301E49">
      <w:pPr>
        <w:numPr>
          <w:ilvl w:val="0"/>
          <w:numId w:val="1"/>
        </w:numPr>
        <w:tabs>
          <w:tab w:val="left" w:pos="200"/>
        </w:tabs>
        <w:snapToGrid w:val="0"/>
        <w:ind w:firstLine="425"/>
        <w:jc w:val="both"/>
        <w:rPr>
          <w:rFonts w:ascii="Times New Roman" w:eastAsia="Times New Roman" w:hAnsi="Times New Roman" w:cs="Times New Roman"/>
        </w:rPr>
      </w:pPr>
      <w:r w:rsidRPr="00E303B6">
        <w:rPr>
          <w:rFonts w:ascii="Times New Roman" w:eastAsia="Times New Roman" w:hAnsi="Times New Roman" w:cs="Times New Roman"/>
        </w:rPr>
        <w:t>Anthropometric measurements: Height, Weight, Head circumference and Mid Upper Arm</w:t>
      </w:r>
      <w:r w:rsidR="00EB0DCE" w:rsidRPr="00E303B6">
        <w:rPr>
          <w:rFonts w:ascii="Times New Roman" w:eastAsia="Times New Roman" w:hAnsi="Times New Roman" w:cs="Times New Roman"/>
        </w:rPr>
        <w:t xml:space="preserve"> </w:t>
      </w:r>
      <w:r w:rsidRPr="00E303B6">
        <w:rPr>
          <w:rFonts w:ascii="Times New Roman" w:eastAsia="Times New Roman" w:hAnsi="Times New Roman" w:cs="Times New Roman"/>
        </w:rPr>
        <w:t>Circumference of the patients were recorded for age and sex using Egyptian standard growth curves.</w:t>
      </w:r>
    </w:p>
    <w:p w:rsidR="00A44F80" w:rsidRPr="00E303B6" w:rsidRDefault="00A44F80" w:rsidP="00301E49">
      <w:pPr>
        <w:numPr>
          <w:ilvl w:val="0"/>
          <w:numId w:val="2"/>
        </w:numPr>
        <w:tabs>
          <w:tab w:val="left" w:pos="180"/>
        </w:tabs>
        <w:snapToGrid w:val="0"/>
        <w:ind w:firstLine="425"/>
        <w:jc w:val="both"/>
        <w:rPr>
          <w:rFonts w:ascii="Times New Roman" w:eastAsia="Times New Roman" w:hAnsi="Times New Roman" w:cs="Times New Roman"/>
        </w:rPr>
      </w:pPr>
      <w:r w:rsidRPr="00E303B6">
        <w:rPr>
          <w:rFonts w:ascii="Times New Roman" w:eastAsia="Times New Roman" w:hAnsi="Times New Roman" w:cs="Times New Roman"/>
        </w:rPr>
        <w:t>Laboratory assays: All blood samples were taken for measurement of the following:</w:t>
      </w:r>
    </w:p>
    <w:p w:rsidR="00A44F80" w:rsidRPr="00E303B6" w:rsidRDefault="00A44F80" w:rsidP="00301E49">
      <w:pPr>
        <w:numPr>
          <w:ilvl w:val="1"/>
          <w:numId w:val="2"/>
        </w:numPr>
        <w:tabs>
          <w:tab w:val="left" w:pos="680"/>
        </w:tabs>
        <w:snapToGrid w:val="0"/>
        <w:ind w:firstLine="425"/>
        <w:jc w:val="both"/>
        <w:rPr>
          <w:rFonts w:ascii="Times New Roman" w:eastAsia="Times New Roman" w:hAnsi="Times New Roman" w:cs="Times New Roman"/>
        </w:rPr>
      </w:pPr>
      <w:r w:rsidRPr="00E303B6">
        <w:rPr>
          <w:rFonts w:ascii="Times New Roman" w:eastAsia="Times New Roman" w:hAnsi="Times New Roman" w:cs="Times New Roman"/>
        </w:rPr>
        <w:t>Total</w:t>
      </w:r>
      <w:r w:rsidR="00E303B6" w:rsidRPr="00E303B6">
        <w:rPr>
          <w:rFonts w:ascii="Times New Roman" w:eastAsia="Times New Roman" w:hAnsi="Times New Roman" w:cs="Times New Roman"/>
        </w:rPr>
        <w:t xml:space="preserve"> &amp; </w:t>
      </w:r>
      <w:r w:rsidRPr="00E303B6">
        <w:rPr>
          <w:rFonts w:ascii="Times New Roman" w:eastAsia="Times New Roman" w:hAnsi="Times New Roman" w:cs="Times New Roman"/>
        </w:rPr>
        <w:t>Ionized Ca.</w:t>
      </w:r>
    </w:p>
    <w:p w:rsidR="00A44F80" w:rsidRPr="00E303B6" w:rsidRDefault="00A44F80" w:rsidP="00301E49">
      <w:pPr>
        <w:numPr>
          <w:ilvl w:val="1"/>
          <w:numId w:val="2"/>
        </w:numPr>
        <w:tabs>
          <w:tab w:val="left" w:pos="700"/>
        </w:tabs>
        <w:snapToGrid w:val="0"/>
        <w:ind w:firstLine="425"/>
        <w:jc w:val="both"/>
        <w:rPr>
          <w:rFonts w:ascii="Times New Roman" w:eastAsia="Times New Roman" w:hAnsi="Times New Roman" w:cs="Times New Roman"/>
        </w:rPr>
      </w:pPr>
      <w:r w:rsidRPr="00E303B6">
        <w:rPr>
          <w:rFonts w:ascii="Times New Roman" w:eastAsia="Times New Roman" w:hAnsi="Times New Roman" w:cs="Times New Roman"/>
        </w:rPr>
        <w:t>Insulin like growth factor-1.</w:t>
      </w:r>
    </w:p>
    <w:p w:rsidR="00A44F80" w:rsidRPr="00E303B6" w:rsidRDefault="00A44F80" w:rsidP="00301E49">
      <w:pPr>
        <w:snapToGrid w:val="0"/>
        <w:jc w:val="both"/>
        <w:rPr>
          <w:rFonts w:ascii="Times New Roman" w:eastAsia="Times New Roman" w:hAnsi="Times New Roman" w:cs="Times New Roman"/>
          <w:b/>
        </w:rPr>
      </w:pPr>
      <w:r w:rsidRPr="00E303B6">
        <w:rPr>
          <w:rFonts w:ascii="Times New Roman" w:eastAsia="Times New Roman" w:hAnsi="Times New Roman" w:cs="Times New Roman"/>
          <w:b/>
        </w:rPr>
        <w:t>Statistical analysis:</w:t>
      </w:r>
    </w:p>
    <w:p w:rsidR="00A44F80" w:rsidRPr="00E303B6" w:rsidRDefault="00A44F80" w:rsidP="00301E49">
      <w:pPr>
        <w:snapToGrid w:val="0"/>
        <w:ind w:firstLine="425"/>
        <w:jc w:val="both"/>
        <w:rPr>
          <w:rFonts w:ascii="Times New Roman" w:eastAsia="Times New Roman" w:hAnsi="Times New Roman" w:cs="Times New Roman"/>
        </w:rPr>
      </w:pPr>
      <w:r w:rsidRPr="00E303B6">
        <w:rPr>
          <w:rFonts w:ascii="Times New Roman" w:eastAsia="Times New Roman" w:hAnsi="Times New Roman" w:cs="Times New Roman"/>
        </w:rPr>
        <w:t xml:space="preserve">The collected data were organized, tabulated and statistically analyzed using SPSS software statistical computer package version 18 (SPSS Inc, USA). For quantitative data, the mean, median, standard deviation (SD), and range were calculated. </w:t>
      </w:r>
      <w:proofErr w:type="spellStart"/>
      <w:r w:rsidRPr="00E303B6">
        <w:rPr>
          <w:rFonts w:ascii="Times New Roman" w:eastAsia="Times New Roman" w:hAnsi="Times New Roman" w:cs="Times New Roman"/>
        </w:rPr>
        <w:t>Kolmogorov</w:t>
      </w:r>
      <w:proofErr w:type="spellEnd"/>
      <w:r w:rsidRPr="00E303B6">
        <w:rPr>
          <w:rFonts w:ascii="Times New Roman" w:eastAsia="Times New Roman" w:hAnsi="Times New Roman" w:cs="Times New Roman"/>
        </w:rPr>
        <w:t>-</w:t>
      </w:r>
      <w:r w:rsidRPr="00E303B6">
        <w:rPr>
          <w:rFonts w:ascii="Times New Roman" w:eastAsia="Times New Roman" w:hAnsi="Times New Roman" w:cs="Times New Roman"/>
        </w:rPr>
        <w:lastRenderedPageBreak/>
        <w:t xml:space="preserve">Smirnov test (KS) test was performed as a test of normality; if variables were normally distributed independent t-test was used in comparing between two groups. In not-normally distributed variables, Mann-Whitney-U test and </w:t>
      </w:r>
      <w:proofErr w:type="spellStart"/>
      <w:r w:rsidRPr="00E303B6">
        <w:rPr>
          <w:rFonts w:ascii="Times New Roman" w:eastAsia="Times New Roman" w:hAnsi="Times New Roman" w:cs="Times New Roman"/>
        </w:rPr>
        <w:t>Kruskal</w:t>
      </w:r>
      <w:proofErr w:type="spellEnd"/>
      <w:r w:rsidRPr="00E303B6">
        <w:rPr>
          <w:rFonts w:ascii="Times New Roman" w:eastAsia="Times New Roman" w:hAnsi="Times New Roman" w:cs="Times New Roman"/>
        </w:rPr>
        <w:t>-Wallis test were used as a test of significance to compare between two and three groups, respectively.</w:t>
      </w:r>
    </w:p>
    <w:p w:rsidR="00A44F80" w:rsidRPr="00E303B6" w:rsidRDefault="00A44F80" w:rsidP="00301E49">
      <w:pPr>
        <w:snapToGrid w:val="0"/>
        <w:ind w:firstLine="425"/>
        <w:jc w:val="both"/>
        <w:rPr>
          <w:rFonts w:ascii="Times New Roman" w:eastAsia="Times New Roman" w:hAnsi="Times New Roman" w:cs="Times New Roman"/>
        </w:rPr>
      </w:pPr>
      <w:bookmarkStart w:id="2" w:name="page4"/>
      <w:bookmarkEnd w:id="2"/>
    </w:p>
    <w:p w:rsidR="00A44F80" w:rsidRPr="00E303B6" w:rsidRDefault="00743CBC" w:rsidP="00301E49">
      <w:pPr>
        <w:snapToGrid w:val="0"/>
        <w:jc w:val="both"/>
        <w:rPr>
          <w:rFonts w:ascii="Times New Roman" w:eastAsia="Monotype Corsiva" w:hAnsi="Times New Roman" w:cs="Times New Roman"/>
          <w:b/>
        </w:rPr>
      </w:pPr>
      <w:r w:rsidRPr="00E303B6">
        <w:rPr>
          <w:rFonts w:ascii="Times New Roman" w:eastAsia="Monotype Corsiva" w:hAnsi="Times New Roman" w:cs="Times New Roman"/>
          <w:b/>
        </w:rPr>
        <w:t>3. Results</w:t>
      </w:r>
    </w:p>
    <w:p w:rsidR="00A44F80" w:rsidRPr="00E303B6" w:rsidRDefault="00A44F80" w:rsidP="00301E49">
      <w:pPr>
        <w:snapToGrid w:val="0"/>
        <w:ind w:firstLine="425"/>
        <w:jc w:val="both"/>
        <w:rPr>
          <w:rFonts w:ascii="Times New Roman" w:eastAsia="Times New Roman" w:hAnsi="Times New Roman" w:cs="Times New Roman"/>
        </w:rPr>
      </w:pPr>
      <w:r w:rsidRPr="00E303B6">
        <w:rPr>
          <w:rFonts w:ascii="Times New Roman" w:eastAsia="Times New Roman" w:hAnsi="Times New Roman" w:cs="Times New Roman"/>
        </w:rPr>
        <w:t>Of 40 studied patients, Motor disabilities were found in all cases [paraplegia in 13 cases (32.5%),</w:t>
      </w:r>
      <w:r w:rsidR="00743CBC" w:rsidRPr="00E303B6">
        <w:rPr>
          <w:rFonts w:ascii="Times New Roman" w:eastAsia="Times New Roman" w:hAnsi="Times New Roman" w:cs="Times New Roman"/>
        </w:rPr>
        <w:t xml:space="preserve"> </w:t>
      </w:r>
      <w:proofErr w:type="spellStart"/>
      <w:r w:rsidRPr="00E303B6">
        <w:rPr>
          <w:rFonts w:ascii="Times New Roman" w:eastAsia="Times New Roman" w:hAnsi="Times New Roman" w:cs="Times New Roman"/>
        </w:rPr>
        <w:t>diplegia</w:t>
      </w:r>
      <w:proofErr w:type="spellEnd"/>
      <w:r w:rsidRPr="00E303B6">
        <w:rPr>
          <w:rFonts w:ascii="Times New Roman" w:eastAsia="Times New Roman" w:hAnsi="Times New Roman" w:cs="Times New Roman"/>
        </w:rPr>
        <w:t xml:space="preserve"> in 10 cases (25%), quadriplegia in 9 cases (22.5%), hemiplegic in 7 cases (17.5%) and</w:t>
      </w:r>
      <w:r w:rsidR="00743CBC" w:rsidRPr="00E303B6">
        <w:rPr>
          <w:rFonts w:ascii="Times New Roman" w:eastAsia="Times New Roman" w:hAnsi="Times New Roman" w:cs="Times New Roman"/>
        </w:rPr>
        <w:t xml:space="preserve"> </w:t>
      </w:r>
      <w:proofErr w:type="spellStart"/>
      <w:r w:rsidRPr="00E303B6">
        <w:rPr>
          <w:rFonts w:ascii="Times New Roman" w:eastAsia="Times New Roman" w:hAnsi="Times New Roman" w:cs="Times New Roman"/>
        </w:rPr>
        <w:t>monoplegia</w:t>
      </w:r>
      <w:proofErr w:type="spellEnd"/>
      <w:r w:rsidRPr="00E303B6">
        <w:rPr>
          <w:rFonts w:ascii="Times New Roman" w:eastAsia="Times New Roman" w:hAnsi="Times New Roman" w:cs="Times New Roman"/>
        </w:rPr>
        <w:t xml:space="preserve"> in 1 case (2.5%)]. Regarding tone, there was </w:t>
      </w:r>
      <w:proofErr w:type="spellStart"/>
      <w:r w:rsidRPr="00E303B6">
        <w:rPr>
          <w:rFonts w:ascii="Times New Roman" w:eastAsia="Times New Roman" w:hAnsi="Times New Roman" w:cs="Times New Roman"/>
        </w:rPr>
        <w:t>hypertonia</w:t>
      </w:r>
      <w:proofErr w:type="spellEnd"/>
      <w:r w:rsidRPr="00E303B6">
        <w:rPr>
          <w:rFonts w:ascii="Times New Roman" w:eastAsia="Times New Roman" w:hAnsi="Times New Roman" w:cs="Times New Roman"/>
        </w:rPr>
        <w:t xml:space="preserve"> in </w:t>
      </w:r>
      <w:proofErr w:type="spellStart"/>
      <w:r w:rsidRPr="00E303B6">
        <w:rPr>
          <w:rFonts w:ascii="Times New Roman" w:eastAsia="Times New Roman" w:hAnsi="Times New Roman" w:cs="Times New Roman"/>
        </w:rPr>
        <w:t>in</w:t>
      </w:r>
      <w:proofErr w:type="spellEnd"/>
      <w:r w:rsidRPr="00E303B6">
        <w:rPr>
          <w:rFonts w:ascii="Times New Roman" w:eastAsia="Times New Roman" w:hAnsi="Times New Roman" w:cs="Times New Roman"/>
        </w:rPr>
        <w:t xml:space="preserve"> 32 cases (80%), </w:t>
      </w:r>
      <w:proofErr w:type="spellStart"/>
      <w:r w:rsidRPr="00E303B6">
        <w:rPr>
          <w:rFonts w:ascii="Times New Roman" w:eastAsia="Times New Roman" w:hAnsi="Times New Roman" w:cs="Times New Roman"/>
        </w:rPr>
        <w:t>hypotonia</w:t>
      </w:r>
      <w:proofErr w:type="spellEnd"/>
      <w:r w:rsidR="00743CBC" w:rsidRPr="00E303B6">
        <w:rPr>
          <w:rFonts w:ascii="Times New Roman" w:eastAsia="Times New Roman" w:hAnsi="Times New Roman" w:cs="Times New Roman"/>
        </w:rPr>
        <w:t xml:space="preserve"> </w:t>
      </w:r>
      <w:r w:rsidRPr="00E303B6">
        <w:rPr>
          <w:rFonts w:ascii="Times New Roman" w:eastAsia="Times New Roman" w:hAnsi="Times New Roman" w:cs="Times New Roman"/>
        </w:rPr>
        <w:t>in 5 cases (12.5%) and normal tone in 3 cases (7.5%). Regarding severity, there was 16 severe cases</w:t>
      </w:r>
      <w:r w:rsidR="00743CBC" w:rsidRPr="00E303B6">
        <w:rPr>
          <w:rFonts w:ascii="Times New Roman" w:eastAsia="Times New Roman" w:hAnsi="Times New Roman" w:cs="Times New Roman"/>
        </w:rPr>
        <w:t xml:space="preserve"> </w:t>
      </w:r>
      <w:r w:rsidRPr="00E303B6">
        <w:rPr>
          <w:rFonts w:ascii="Times New Roman" w:eastAsia="Times New Roman" w:hAnsi="Times New Roman" w:cs="Times New Roman"/>
        </w:rPr>
        <w:t>(40%), 13 cases with moderate severity (32.5) and 11 cases with mild severit</w:t>
      </w:r>
      <w:r w:rsidR="00E303B6" w:rsidRPr="00E303B6">
        <w:rPr>
          <w:rFonts w:ascii="Times New Roman" w:eastAsia="Times New Roman" w:hAnsi="Times New Roman" w:cs="Times New Roman"/>
        </w:rPr>
        <w:t>y (</w:t>
      </w:r>
      <w:r w:rsidRPr="00E303B6">
        <w:rPr>
          <w:rFonts w:ascii="Times New Roman" w:eastAsia="Times New Roman" w:hAnsi="Times New Roman" w:cs="Times New Roman"/>
        </w:rPr>
        <w:t>27.5%). there was</w:t>
      </w:r>
      <w:r w:rsidR="00743CBC" w:rsidRPr="00E303B6">
        <w:rPr>
          <w:rFonts w:ascii="Times New Roman" w:eastAsia="Times New Roman" w:hAnsi="Times New Roman" w:cs="Times New Roman"/>
        </w:rPr>
        <w:t xml:space="preserve"> </w:t>
      </w:r>
      <w:r w:rsidRPr="00E303B6">
        <w:rPr>
          <w:rFonts w:ascii="Times New Roman" w:eastAsia="Times New Roman" w:hAnsi="Times New Roman" w:cs="Times New Roman"/>
        </w:rPr>
        <w:t>Contracture in 31 cases (77.5%), Convulsion in 26 cases (65%), Chockin</w:t>
      </w:r>
      <w:r w:rsidR="00E303B6" w:rsidRPr="00E303B6">
        <w:rPr>
          <w:rFonts w:ascii="Times New Roman" w:eastAsia="Times New Roman" w:hAnsi="Times New Roman" w:cs="Times New Roman"/>
        </w:rPr>
        <w:t>g (</w:t>
      </w:r>
      <w:r w:rsidRPr="00E303B6">
        <w:rPr>
          <w:rFonts w:ascii="Times New Roman" w:eastAsia="Times New Roman" w:hAnsi="Times New Roman" w:cs="Times New Roman"/>
        </w:rPr>
        <w:t>9th</w:t>
      </w:r>
      <w:r w:rsidR="00E303B6" w:rsidRPr="00E303B6">
        <w:rPr>
          <w:rFonts w:ascii="Times New Roman" w:eastAsia="Times New Roman" w:hAnsi="Times New Roman" w:cs="Times New Roman"/>
        </w:rPr>
        <w:t xml:space="preserve"> &amp; </w:t>
      </w:r>
      <w:r w:rsidRPr="00E303B6">
        <w:rPr>
          <w:rFonts w:ascii="Times New Roman" w:eastAsia="Times New Roman" w:hAnsi="Times New Roman" w:cs="Times New Roman"/>
        </w:rPr>
        <w:t>10th CN) in 19 cases</w:t>
      </w:r>
      <w:r w:rsidR="00743CBC" w:rsidRPr="00E303B6">
        <w:rPr>
          <w:rFonts w:ascii="Times New Roman" w:eastAsia="Times New Roman" w:hAnsi="Times New Roman" w:cs="Times New Roman"/>
        </w:rPr>
        <w:t xml:space="preserve"> </w:t>
      </w:r>
      <w:r w:rsidRPr="00E303B6">
        <w:rPr>
          <w:rFonts w:ascii="Times New Roman" w:eastAsia="Times New Roman" w:hAnsi="Times New Roman" w:cs="Times New Roman"/>
        </w:rPr>
        <w:t>(47.5), Mental Retardation in 10 cases (25%), Hearing impairment (8th CN) in 2 cases (5%), Hydrocephalus in 1 case (2.5) and Squin</w:t>
      </w:r>
      <w:r w:rsidR="00E303B6" w:rsidRPr="00E303B6">
        <w:rPr>
          <w:rFonts w:ascii="Times New Roman" w:eastAsia="Times New Roman" w:hAnsi="Times New Roman" w:cs="Times New Roman"/>
        </w:rPr>
        <w:t>t (</w:t>
      </w:r>
      <w:r w:rsidRPr="00E303B6">
        <w:rPr>
          <w:rFonts w:ascii="Times New Roman" w:eastAsia="Times New Roman" w:hAnsi="Times New Roman" w:cs="Times New Roman"/>
        </w:rPr>
        <w:t>3rd CN) in 1 case (2.5%). Most of children presented with 2 or more of the mentioned disabilities. (Table 1).</w:t>
      </w:r>
    </w:p>
    <w:p w:rsidR="00A44F80" w:rsidRPr="00E303B6" w:rsidRDefault="00A44F80" w:rsidP="00301E49">
      <w:pPr>
        <w:snapToGrid w:val="0"/>
        <w:ind w:firstLine="425"/>
        <w:jc w:val="both"/>
        <w:rPr>
          <w:rFonts w:ascii="Times New Roman" w:eastAsia="Times New Roman" w:hAnsi="Times New Roman" w:cs="Times New Roman"/>
        </w:rPr>
      </w:pPr>
      <w:r w:rsidRPr="00E303B6">
        <w:rPr>
          <w:rFonts w:ascii="Times New Roman" w:eastAsia="Times New Roman" w:hAnsi="Times New Roman" w:cs="Times New Roman"/>
        </w:rPr>
        <w:t xml:space="preserve">All </w:t>
      </w:r>
      <w:proofErr w:type="spellStart"/>
      <w:r w:rsidRPr="00E303B6">
        <w:rPr>
          <w:rFonts w:ascii="Times New Roman" w:eastAsia="Times New Roman" w:hAnsi="Times New Roman" w:cs="Times New Roman"/>
        </w:rPr>
        <w:t>auxolgical</w:t>
      </w:r>
      <w:proofErr w:type="spellEnd"/>
      <w:r w:rsidRPr="00E303B6">
        <w:rPr>
          <w:rFonts w:ascii="Times New Roman" w:eastAsia="Times New Roman" w:hAnsi="Times New Roman" w:cs="Times New Roman"/>
        </w:rPr>
        <w:t xml:space="preserve"> and hormonal parameters were significantly lower among cases than controls where height mean ± SDS 97.98 ± 18.42 versus 110.75 ± 16.50, respectively, p = 0.002), Weight (14.94 ± 7.17 versus 19.86 ± 6.13, respectively, p = 0.001), IGF-1 (2.66 ± 1.30 </w:t>
      </w:r>
      <w:proofErr w:type="spellStart"/>
      <w:r w:rsidRPr="00E303B6">
        <w:rPr>
          <w:rFonts w:ascii="Times New Roman" w:eastAsia="Times New Roman" w:hAnsi="Times New Roman" w:cs="Times New Roman"/>
        </w:rPr>
        <w:t>ng</w:t>
      </w:r>
      <w:proofErr w:type="spellEnd"/>
      <w:r w:rsidRPr="00E303B6">
        <w:rPr>
          <w:rFonts w:ascii="Times New Roman" w:eastAsia="Times New Roman" w:hAnsi="Times New Roman" w:cs="Times New Roman"/>
        </w:rPr>
        <w:t xml:space="preserve">/ml versus 8.05 ± 8.66 </w:t>
      </w:r>
      <w:proofErr w:type="spellStart"/>
      <w:r w:rsidRPr="00E303B6">
        <w:rPr>
          <w:rFonts w:ascii="Times New Roman" w:eastAsia="Times New Roman" w:hAnsi="Times New Roman" w:cs="Times New Roman"/>
        </w:rPr>
        <w:t>ng</w:t>
      </w:r>
      <w:proofErr w:type="spellEnd"/>
      <w:r w:rsidRPr="00E303B6">
        <w:rPr>
          <w:rFonts w:ascii="Times New Roman" w:eastAsia="Times New Roman" w:hAnsi="Times New Roman" w:cs="Times New Roman"/>
        </w:rPr>
        <w:t>/ml, respectively, p &lt; 0.0001)</w:t>
      </w:r>
      <w:r w:rsidR="00E303B6" w:rsidRPr="00E303B6">
        <w:rPr>
          <w:rFonts w:ascii="Times New Roman" w:eastAsia="Times New Roman" w:hAnsi="Times New Roman" w:cs="Times New Roman"/>
        </w:rPr>
        <w:t>,</w:t>
      </w:r>
      <w:r w:rsidRPr="00E303B6">
        <w:rPr>
          <w:rFonts w:ascii="Times New Roman" w:eastAsia="Times New Roman" w:hAnsi="Times New Roman" w:cs="Times New Roman"/>
        </w:rPr>
        <w:t xml:space="preserve"> but Ca (T</w:t>
      </w:r>
      <w:r w:rsidR="00E303B6" w:rsidRPr="00E303B6">
        <w:rPr>
          <w:rFonts w:ascii="Times New Roman" w:eastAsia="Times New Roman" w:hAnsi="Times New Roman" w:cs="Times New Roman"/>
        </w:rPr>
        <w:t xml:space="preserve"> &amp; </w:t>
      </w:r>
      <w:r w:rsidRPr="00E303B6">
        <w:rPr>
          <w:rFonts w:ascii="Times New Roman" w:eastAsia="Times New Roman" w:hAnsi="Times New Roman" w:cs="Times New Roman"/>
        </w:rPr>
        <w:t>I) not showed any difference between cases and controls [Total Ca (10.37 ± 0.77 versus 10.29 ± 0.53 respectively, p = 0.586)</w:t>
      </w:r>
      <w:r w:rsidR="005A0610" w:rsidRPr="00E303B6">
        <w:rPr>
          <w:rFonts w:ascii="Times New Roman" w:eastAsia="Times New Roman" w:hAnsi="Times New Roman" w:cs="Times New Roman"/>
        </w:rPr>
        <w:t>.</w:t>
      </w:r>
      <w:r w:rsidR="005A0610">
        <w:rPr>
          <w:rFonts w:ascii="Times New Roman" w:eastAsia="Times New Roman" w:hAnsi="Times New Roman" w:cs="Times New Roman"/>
        </w:rPr>
        <w:t xml:space="preserve"> </w:t>
      </w:r>
      <w:r w:rsidR="005A0610" w:rsidRPr="00E303B6">
        <w:rPr>
          <w:rFonts w:ascii="Times New Roman" w:eastAsia="Times New Roman" w:hAnsi="Times New Roman" w:cs="Times New Roman"/>
        </w:rPr>
        <w:t>I</w:t>
      </w:r>
      <w:r w:rsidRPr="00E303B6">
        <w:rPr>
          <w:rFonts w:ascii="Times New Roman" w:eastAsia="Times New Roman" w:hAnsi="Times New Roman" w:cs="Times New Roman"/>
        </w:rPr>
        <w:t>onized Ca (1.17 ± 0.06 versus 1.16 ± 0.05 respectively, p =0.342 ). (Table 2).</w:t>
      </w:r>
    </w:p>
    <w:p w:rsidR="00025BE3" w:rsidRDefault="00025BE3" w:rsidP="00301E49">
      <w:pPr>
        <w:snapToGrid w:val="0"/>
        <w:jc w:val="center"/>
        <w:rPr>
          <w:rFonts w:ascii="Times New Roman" w:eastAsia="Times New Roman" w:hAnsi="Times New Roman" w:cs="Times New Roman"/>
        </w:rPr>
        <w:sectPr w:rsidR="00025BE3" w:rsidSect="00025BE3">
          <w:type w:val="continuous"/>
          <w:pgSz w:w="12240" w:h="15840" w:code="1"/>
          <w:pgMar w:top="1440" w:right="1440" w:bottom="1440" w:left="1440" w:header="720" w:footer="720" w:gutter="0"/>
          <w:cols w:num="2" w:space="500"/>
          <w:docGrid w:linePitch="360"/>
        </w:sectPr>
      </w:pPr>
      <w:bookmarkStart w:id="3" w:name="page5"/>
      <w:bookmarkEnd w:id="3"/>
    </w:p>
    <w:p w:rsidR="00A44F80" w:rsidRPr="00E303B6" w:rsidRDefault="00A44F80" w:rsidP="00301E49">
      <w:pPr>
        <w:snapToGrid w:val="0"/>
        <w:jc w:val="center"/>
        <w:rPr>
          <w:rFonts w:ascii="Times New Roman" w:eastAsia="Times New Roman" w:hAnsi="Times New Roman" w:cs="Times New Roman"/>
        </w:rPr>
      </w:pPr>
    </w:p>
    <w:p w:rsidR="00A44F80" w:rsidRPr="00E303B6" w:rsidRDefault="00A44F80" w:rsidP="00301E49">
      <w:pPr>
        <w:snapToGrid w:val="0"/>
        <w:jc w:val="center"/>
        <w:rPr>
          <w:rFonts w:ascii="Times New Roman" w:eastAsia="Times New Roman" w:hAnsi="Times New Roman" w:cs="Times New Roman"/>
          <w:szCs w:val="18"/>
        </w:rPr>
      </w:pPr>
      <w:r w:rsidRPr="00E303B6">
        <w:rPr>
          <w:rFonts w:ascii="Times New Roman" w:eastAsia="Times New Roman" w:hAnsi="Times New Roman" w:cs="Times New Roman"/>
          <w:szCs w:val="18"/>
        </w:rPr>
        <w:t>Table (1): Descriptive data of the CP patients group (N=40)</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000"/>
      </w:tblPr>
      <w:tblGrid>
        <w:gridCol w:w="3206"/>
        <w:gridCol w:w="4608"/>
        <w:gridCol w:w="671"/>
        <w:gridCol w:w="989"/>
      </w:tblGrid>
      <w:tr w:rsidR="00743CBC" w:rsidRPr="00E303B6" w:rsidTr="00E303B6">
        <w:trPr>
          <w:jc w:val="center"/>
        </w:trPr>
        <w:tc>
          <w:tcPr>
            <w:tcW w:w="1692" w:type="pct"/>
            <w:vAlign w:val="center"/>
          </w:tcPr>
          <w:p w:rsidR="00743CBC" w:rsidRPr="00E303B6" w:rsidRDefault="00743CBC" w:rsidP="00301E49">
            <w:pPr>
              <w:snapToGrid w:val="0"/>
              <w:jc w:val="both"/>
              <w:rPr>
                <w:rFonts w:ascii="Times New Roman" w:eastAsia="Times New Roman" w:hAnsi="Times New Roman" w:cs="Times New Roman"/>
                <w:szCs w:val="16"/>
              </w:rPr>
            </w:pPr>
          </w:p>
        </w:tc>
        <w:tc>
          <w:tcPr>
            <w:tcW w:w="2432" w:type="pct"/>
            <w:vAlign w:val="center"/>
          </w:tcPr>
          <w:p w:rsidR="00743CBC" w:rsidRPr="00E303B6" w:rsidRDefault="00743CBC" w:rsidP="00301E49">
            <w:pPr>
              <w:snapToGrid w:val="0"/>
              <w:jc w:val="both"/>
              <w:rPr>
                <w:rFonts w:ascii="Times New Roman" w:eastAsia="Times New Roman" w:hAnsi="Times New Roman" w:cs="Times New Roman"/>
                <w:szCs w:val="16"/>
              </w:rPr>
            </w:pPr>
            <w:r w:rsidRPr="00E303B6">
              <w:rPr>
                <w:rFonts w:ascii="Times New Roman" w:eastAsia="Times New Roman" w:hAnsi="Times New Roman" w:cs="Times New Roman"/>
                <w:szCs w:val="16"/>
              </w:rPr>
              <w:t>Variable</w:t>
            </w:r>
          </w:p>
        </w:tc>
        <w:tc>
          <w:tcPr>
            <w:tcW w:w="354" w:type="pct"/>
            <w:vAlign w:val="center"/>
          </w:tcPr>
          <w:p w:rsidR="00743CBC" w:rsidRPr="00E303B6" w:rsidRDefault="00743CBC" w:rsidP="00301E49">
            <w:pPr>
              <w:snapToGrid w:val="0"/>
              <w:jc w:val="both"/>
              <w:rPr>
                <w:rFonts w:ascii="Times New Roman" w:eastAsia="Times New Roman" w:hAnsi="Times New Roman" w:cs="Times New Roman"/>
                <w:szCs w:val="16"/>
              </w:rPr>
            </w:pPr>
            <w:r w:rsidRPr="00E303B6">
              <w:rPr>
                <w:rFonts w:ascii="Times New Roman" w:eastAsia="Times New Roman" w:hAnsi="Times New Roman" w:cs="Times New Roman"/>
                <w:szCs w:val="16"/>
              </w:rPr>
              <w:t>N</w:t>
            </w:r>
          </w:p>
        </w:tc>
        <w:tc>
          <w:tcPr>
            <w:tcW w:w="523" w:type="pct"/>
            <w:vAlign w:val="center"/>
          </w:tcPr>
          <w:p w:rsidR="00743CBC" w:rsidRPr="00E303B6" w:rsidRDefault="00743CBC" w:rsidP="00301E49">
            <w:pPr>
              <w:snapToGrid w:val="0"/>
              <w:jc w:val="both"/>
              <w:rPr>
                <w:rFonts w:ascii="Times New Roman" w:eastAsia="Times New Roman" w:hAnsi="Times New Roman" w:cs="Times New Roman"/>
                <w:szCs w:val="16"/>
              </w:rPr>
            </w:pPr>
            <w:r w:rsidRPr="00E303B6">
              <w:rPr>
                <w:rFonts w:ascii="Times New Roman" w:eastAsia="Times New Roman" w:hAnsi="Times New Roman" w:cs="Times New Roman"/>
                <w:szCs w:val="16"/>
              </w:rPr>
              <w:t>%</w:t>
            </w:r>
          </w:p>
        </w:tc>
      </w:tr>
      <w:tr w:rsidR="00D718B3" w:rsidRPr="00E303B6" w:rsidTr="00E303B6">
        <w:trPr>
          <w:jc w:val="center"/>
        </w:trPr>
        <w:tc>
          <w:tcPr>
            <w:tcW w:w="1692" w:type="pct"/>
            <w:vMerge w:val="restart"/>
            <w:vAlign w:val="center"/>
          </w:tcPr>
          <w:p w:rsidR="00D718B3" w:rsidRPr="00E303B6" w:rsidRDefault="00D718B3" w:rsidP="00301E49">
            <w:pPr>
              <w:snapToGrid w:val="0"/>
              <w:jc w:val="both"/>
              <w:rPr>
                <w:rFonts w:ascii="Times New Roman" w:eastAsia="Times New Roman" w:hAnsi="Times New Roman" w:cs="Times New Roman"/>
                <w:szCs w:val="16"/>
              </w:rPr>
            </w:pPr>
            <w:r w:rsidRPr="00E303B6">
              <w:rPr>
                <w:rFonts w:ascii="Times New Roman" w:eastAsia="Times New Roman" w:hAnsi="Times New Roman" w:cs="Times New Roman"/>
                <w:szCs w:val="16"/>
              </w:rPr>
              <w:t>Etiology of CP</w:t>
            </w:r>
          </w:p>
        </w:tc>
        <w:tc>
          <w:tcPr>
            <w:tcW w:w="2432" w:type="pct"/>
            <w:vAlign w:val="center"/>
          </w:tcPr>
          <w:p w:rsidR="00D718B3" w:rsidRPr="00E303B6" w:rsidRDefault="00D718B3" w:rsidP="00301E49">
            <w:pPr>
              <w:snapToGrid w:val="0"/>
              <w:jc w:val="both"/>
              <w:rPr>
                <w:rFonts w:ascii="Times New Roman" w:eastAsia="Times New Roman" w:hAnsi="Times New Roman" w:cs="Times New Roman"/>
                <w:szCs w:val="16"/>
              </w:rPr>
            </w:pPr>
            <w:r w:rsidRPr="00E303B6">
              <w:rPr>
                <w:rFonts w:ascii="Times New Roman" w:eastAsia="Times New Roman" w:hAnsi="Times New Roman" w:cs="Times New Roman"/>
                <w:szCs w:val="16"/>
              </w:rPr>
              <w:t>Post anoxic</w:t>
            </w:r>
          </w:p>
        </w:tc>
        <w:tc>
          <w:tcPr>
            <w:tcW w:w="354" w:type="pct"/>
            <w:vAlign w:val="center"/>
          </w:tcPr>
          <w:p w:rsidR="00D718B3" w:rsidRPr="00E303B6" w:rsidRDefault="00D718B3" w:rsidP="00301E49">
            <w:pPr>
              <w:snapToGrid w:val="0"/>
              <w:jc w:val="both"/>
              <w:rPr>
                <w:rFonts w:ascii="Times New Roman" w:eastAsia="Times New Roman" w:hAnsi="Times New Roman" w:cs="Times New Roman"/>
                <w:szCs w:val="16"/>
              </w:rPr>
            </w:pPr>
            <w:r w:rsidRPr="00E303B6">
              <w:rPr>
                <w:rFonts w:ascii="Times New Roman" w:eastAsia="Times New Roman" w:hAnsi="Times New Roman" w:cs="Times New Roman"/>
                <w:szCs w:val="16"/>
              </w:rPr>
              <w:t>21</w:t>
            </w:r>
          </w:p>
        </w:tc>
        <w:tc>
          <w:tcPr>
            <w:tcW w:w="523" w:type="pct"/>
            <w:vAlign w:val="center"/>
          </w:tcPr>
          <w:p w:rsidR="00D718B3" w:rsidRPr="00E303B6" w:rsidRDefault="00D718B3" w:rsidP="00301E49">
            <w:pPr>
              <w:snapToGrid w:val="0"/>
              <w:jc w:val="both"/>
              <w:rPr>
                <w:rFonts w:ascii="Times New Roman" w:eastAsia="Times New Roman" w:hAnsi="Times New Roman" w:cs="Times New Roman"/>
                <w:szCs w:val="16"/>
              </w:rPr>
            </w:pPr>
            <w:r w:rsidRPr="00E303B6">
              <w:rPr>
                <w:rFonts w:ascii="Times New Roman" w:eastAsia="Times New Roman" w:hAnsi="Times New Roman" w:cs="Times New Roman"/>
                <w:szCs w:val="16"/>
              </w:rPr>
              <w:t>52.5</w:t>
            </w:r>
          </w:p>
        </w:tc>
      </w:tr>
      <w:tr w:rsidR="00D718B3" w:rsidRPr="00E303B6" w:rsidTr="00E303B6">
        <w:trPr>
          <w:jc w:val="center"/>
        </w:trPr>
        <w:tc>
          <w:tcPr>
            <w:tcW w:w="1692" w:type="pct"/>
            <w:vMerge/>
            <w:vAlign w:val="center"/>
          </w:tcPr>
          <w:p w:rsidR="00D718B3" w:rsidRPr="00E303B6" w:rsidRDefault="00D718B3" w:rsidP="00301E49">
            <w:pPr>
              <w:snapToGrid w:val="0"/>
              <w:jc w:val="both"/>
              <w:rPr>
                <w:rFonts w:ascii="Times New Roman" w:eastAsia="Times New Roman" w:hAnsi="Times New Roman" w:cs="Times New Roman"/>
                <w:szCs w:val="16"/>
              </w:rPr>
            </w:pPr>
          </w:p>
        </w:tc>
        <w:tc>
          <w:tcPr>
            <w:tcW w:w="2432" w:type="pct"/>
            <w:vAlign w:val="center"/>
          </w:tcPr>
          <w:p w:rsidR="00D718B3" w:rsidRPr="00E303B6" w:rsidRDefault="00D718B3" w:rsidP="00301E49">
            <w:pPr>
              <w:snapToGrid w:val="0"/>
              <w:jc w:val="both"/>
              <w:rPr>
                <w:rFonts w:ascii="Times New Roman" w:eastAsia="Times New Roman" w:hAnsi="Times New Roman" w:cs="Times New Roman"/>
                <w:szCs w:val="16"/>
              </w:rPr>
            </w:pPr>
            <w:r w:rsidRPr="00E303B6">
              <w:rPr>
                <w:rFonts w:ascii="Times New Roman" w:eastAsia="Times New Roman" w:hAnsi="Times New Roman" w:cs="Times New Roman"/>
                <w:szCs w:val="16"/>
              </w:rPr>
              <w:t>Preterm</w:t>
            </w:r>
          </w:p>
        </w:tc>
        <w:tc>
          <w:tcPr>
            <w:tcW w:w="354" w:type="pct"/>
            <w:vAlign w:val="center"/>
          </w:tcPr>
          <w:p w:rsidR="00D718B3" w:rsidRPr="00E303B6" w:rsidRDefault="00D718B3" w:rsidP="00301E49">
            <w:pPr>
              <w:snapToGrid w:val="0"/>
              <w:jc w:val="both"/>
              <w:rPr>
                <w:rFonts w:ascii="Times New Roman" w:eastAsia="Times New Roman" w:hAnsi="Times New Roman" w:cs="Times New Roman"/>
                <w:szCs w:val="16"/>
              </w:rPr>
            </w:pPr>
            <w:r w:rsidRPr="00E303B6">
              <w:rPr>
                <w:rFonts w:ascii="Times New Roman" w:eastAsia="Times New Roman" w:hAnsi="Times New Roman" w:cs="Times New Roman"/>
                <w:szCs w:val="16"/>
              </w:rPr>
              <w:t>12</w:t>
            </w:r>
          </w:p>
        </w:tc>
        <w:tc>
          <w:tcPr>
            <w:tcW w:w="523" w:type="pct"/>
            <w:vAlign w:val="center"/>
          </w:tcPr>
          <w:p w:rsidR="00D718B3" w:rsidRPr="00E303B6" w:rsidRDefault="00D718B3" w:rsidP="00301E49">
            <w:pPr>
              <w:snapToGrid w:val="0"/>
              <w:jc w:val="both"/>
              <w:rPr>
                <w:rFonts w:ascii="Times New Roman" w:eastAsia="Times New Roman" w:hAnsi="Times New Roman" w:cs="Times New Roman"/>
                <w:szCs w:val="16"/>
              </w:rPr>
            </w:pPr>
            <w:r w:rsidRPr="00E303B6">
              <w:rPr>
                <w:rFonts w:ascii="Times New Roman" w:eastAsia="Times New Roman" w:hAnsi="Times New Roman" w:cs="Times New Roman"/>
                <w:szCs w:val="16"/>
              </w:rPr>
              <w:t>30.0</w:t>
            </w:r>
          </w:p>
        </w:tc>
      </w:tr>
      <w:tr w:rsidR="00D718B3" w:rsidRPr="00E303B6" w:rsidTr="00E303B6">
        <w:trPr>
          <w:jc w:val="center"/>
        </w:trPr>
        <w:tc>
          <w:tcPr>
            <w:tcW w:w="1692" w:type="pct"/>
            <w:vMerge/>
            <w:vAlign w:val="center"/>
          </w:tcPr>
          <w:p w:rsidR="00D718B3" w:rsidRPr="00E303B6" w:rsidRDefault="00D718B3" w:rsidP="00301E49">
            <w:pPr>
              <w:snapToGrid w:val="0"/>
              <w:jc w:val="both"/>
              <w:rPr>
                <w:rFonts w:ascii="Times New Roman" w:eastAsia="Times New Roman" w:hAnsi="Times New Roman" w:cs="Times New Roman"/>
                <w:szCs w:val="16"/>
              </w:rPr>
            </w:pPr>
          </w:p>
        </w:tc>
        <w:tc>
          <w:tcPr>
            <w:tcW w:w="2432" w:type="pct"/>
            <w:vAlign w:val="center"/>
          </w:tcPr>
          <w:p w:rsidR="00D718B3" w:rsidRPr="00E303B6" w:rsidRDefault="00D718B3" w:rsidP="00301E49">
            <w:pPr>
              <w:snapToGrid w:val="0"/>
              <w:jc w:val="both"/>
              <w:rPr>
                <w:rFonts w:ascii="Times New Roman" w:eastAsia="Times New Roman" w:hAnsi="Times New Roman" w:cs="Times New Roman"/>
                <w:szCs w:val="16"/>
              </w:rPr>
            </w:pPr>
            <w:r w:rsidRPr="00E303B6">
              <w:rPr>
                <w:rFonts w:ascii="Times New Roman" w:eastAsia="Times New Roman" w:hAnsi="Times New Roman" w:cs="Times New Roman"/>
                <w:szCs w:val="16"/>
              </w:rPr>
              <w:t xml:space="preserve">Post </w:t>
            </w:r>
            <w:proofErr w:type="spellStart"/>
            <w:r w:rsidRPr="00E303B6">
              <w:rPr>
                <w:rFonts w:ascii="Times New Roman" w:eastAsia="Times New Roman" w:hAnsi="Times New Roman" w:cs="Times New Roman"/>
                <w:szCs w:val="16"/>
              </w:rPr>
              <w:t>meningetic</w:t>
            </w:r>
            <w:proofErr w:type="spellEnd"/>
          </w:p>
        </w:tc>
        <w:tc>
          <w:tcPr>
            <w:tcW w:w="354" w:type="pct"/>
            <w:vAlign w:val="center"/>
          </w:tcPr>
          <w:p w:rsidR="00D718B3" w:rsidRPr="00E303B6" w:rsidRDefault="00D718B3" w:rsidP="00301E49">
            <w:pPr>
              <w:snapToGrid w:val="0"/>
              <w:jc w:val="both"/>
              <w:rPr>
                <w:rFonts w:ascii="Times New Roman" w:eastAsia="Times New Roman" w:hAnsi="Times New Roman" w:cs="Times New Roman"/>
                <w:szCs w:val="16"/>
              </w:rPr>
            </w:pPr>
            <w:r w:rsidRPr="00E303B6">
              <w:rPr>
                <w:rFonts w:ascii="Times New Roman" w:eastAsia="Times New Roman" w:hAnsi="Times New Roman" w:cs="Times New Roman"/>
                <w:szCs w:val="16"/>
              </w:rPr>
              <w:t>4</w:t>
            </w:r>
          </w:p>
        </w:tc>
        <w:tc>
          <w:tcPr>
            <w:tcW w:w="523" w:type="pct"/>
            <w:vAlign w:val="center"/>
          </w:tcPr>
          <w:p w:rsidR="00D718B3" w:rsidRPr="00E303B6" w:rsidRDefault="00D718B3" w:rsidP="00301E49">
            <w:pPr>
              <w:snapToGrid w:val="0"/>
              <w:jc w:val="both"/>
              <w:rPr>
                <w:rFonts w:ascii="Times New Roman" w:eastAsia="Times New Roman" w:hAnsi="Times New Roman" w:cs="Times New Roman"/>
                <w:szCs w:val="16"/>
              </w:rPr>
            </w:pPr>
            <w:r w:rsidRPr="00E303B6">
              <w:rPr>
                <w:rFonts w:ascii="Times New Roman" w:eastAsia="Times New Roman" w:hAnsi="Times New Roman" w:cs="Times New Roman"/>
                <w:szCs w:val="16"/>
              </w:rPr>
              <w:t>10.0</w:t>
            </w:r>
          </w:p>
        </w:tc>
      </w:tr>
      <w:tr w:rsidR="00D718B3" w:rsidRPr="00E303B6" w:rsidTr="00E303B6">
        <w:trPr>
          <w:jc w:val="center"/>
        </w:trPr>
        <w:tc>
          <w:tcPr>
            <w:tcW w:w="1692" w:type="pct"/>
            <w:vMerge/>
            <w:vAlign w:val="center"/>
          </w:tcPr>
          <w:p w:rsidR="00D718B3" w:rsidRPr="00E303B6" w:rsidRDefault="00D718B3" w:rsidP="00301E49">
            <w:pPr>
              <w:snapToGrid w:val="0"/>
              <w:jc w:val="both"/>
              <w:rPr>
                <w:rFonts w:ascii="Times New Roman" w:eastAsia="Times New Roman" w:hAnsi="Times New Roman" w:cs="Times New Roman"/>
                <w:szCs w:val="16"/>
              </w:rPr>
            </w:pPr>
          </w:p>
        </w:tc>
        <w:tc>
          <w:tcPr>
            <w:tcW w:w="2432" w:type="pct"/>
            <w:vAlign w:val="center"/>
          </w:tcPr>
          <w:p w:rsidR="00D718B3" w:rsidRPr="00E303B6" w:rsidRDefault="00D718B3" w:rsidP="00301E49">
            <w:pPr>
              <w:snapToGrid w:val="0"/>
              <w:jc w:val="both"/>
              <w:rPr>
                <w:rFonts w:ascii="Times New Roman" w:eastAsia="Times New Roman" w:hAnsi="Times New Roman" w:cs="Times New Roman"/>
                <w:szCs w:val="16"/>
              </w:rPr>
            </w:pPr>
            <w:r w:rsidRPr="00E303B6">
              <w:rPr>
                <w:rFonts w:ascii="Times New Roman" w:eastAsia="Times New Roman" w:hAnsi="Times New Roman" w:cs="Times New Roman"/>
                <w:szCs w:val="16"/>
              </w:rPr>
              <w:t>Severe hypoglycemia</w:t>
            </w:r>
          </w:p>
        </w:tc>
        <w:tc>
          <w:tcPr>
            <w:tcW w:w="354" w:type="pct"/>
            <w:vAlign w:val="center"/>
          </w:tcPr>
          <w:p w:rsidR="00D718B3" w:rsidRPr="00E303B6" w:rsidRDefault="00D718B3" w:rsidP="00301E49">
            <w:pPr>
              <w:snapToGrid w:val="0"/>
              <w:jc w:val="both"/>
              <w:rPr>
                <w:rFonts w:ascii="Times New Roman" w:eastAsia="Times New Roman" w:hAnsi="Times New Roman" w:cs="Times New Roman"/>
                <w:szCs w:val="16"/>
              </w:rPr>
            </w:pPr>
            <w:r w:rsidRPr="00E303B6">
              <w:rPr>
                <w:rFonts w:ascii="Times New Roman" w:eastAsia="Times New Roman" w:hAnsi="Times New Roman" w:cs="Times New Roman"/>
                <w:szCs w:val="16"/>
              </w:rPr>
              <w:t>1</w:t>
            </w:r>
          </w:p>
        </w:tc>
        <w:tc>
          <w:tcPr>
            <w:tcW w:w="523" w:type="pct"/>
            <w:vAlign w:val="center"/>
          </w:tcPr>
          <w:p w:rsidR="00D718B3" w:rsidRPr="00E303B6" w:rsidRDefault="00D718B3" w:rsidP="00301E49">
            <w:pPr>
              <w:snapToGrid w:val="0"/>
              <w:jc w:val="both"/>
              <w:rPr>
                <w:rFonts w:ascii="Times New Roman" w:eastAsia="Times New Roman" w:hAnsi="Times New Roman" w:cs="Times New Roman"/>
                <w:szCs w:val="16"/>
              </w:rPr>
            </w:pPr>
            <w:r w:rsidRPr="00E303B6">
              <w:rPr>
                <w:rFonts w:ascii="Times New Roman" w:eastAsia="Times New Roman" w:hAnsi="Times New Roman" w:cs="Times New Roman"/>
                <w:szCs w:val="16"/>
              </w:rPr>
              <w:t>2.5</w:t>
            </w:r>
          </w:p>
        </w:tc>
      </w:tr>
      <w:tr w:rsidR="00D718B3" w:rsidRPr="00E303B6" w:rsidTr="00E303B6">
        <w:trPr>
          <w:jc w:val="center"/>
        </w:trPr>
        <w:tc>
          <w:tcPr>
            <w:tcW w:w="1692" w:type="pct"/>
            <w:vMerge/>
            <w:vAlign w:val="center"/>
          </w:tcPr>
          <w:p w:rsidR="00D718B3" w:rsidRPr="00E303B6" w:rsidRDefault="00D718B3" w:rsidP="00301E49">
            <w:pPr>
              <w:snapToGrid w:val="0"/>
              <w:jc w:val="both"/>
              <w:rPr>
                <w:rFonts w:ascii="Times New Roman" w:eastAsia="Times New Roman" w:hAnsi="Times New Roman" w:cs="Times New Roman"/>
                <w:szCs w:val="16"/>
              </w:rPr>
            </w:pPr>
          </w:p>
        </w:tc>
        <w:tc>
          <w:tcPr>
            <w:tcW w:w="2432" w:type="pct"/>
            <w:vAlign w:val="center"/>
          </w:tcPr>
          <w:p w:rsidR="00D718B3" w:rsidRPr="00E303B6" w:rsidRDefault="00D718B3" w:rsidP="00301E49">
            <w:pPr>
              <w:snapToGrid w:val="0"/>
              <w:jc w:val="both"/>
              <w:rPr>
                <w:rFonts w:ascii="Times New Roman" w:eastAsia="Times New Roman" w:hAnsi="Times New Roman" w:cs="Times New Roman"/>
                <w:szCs w:val="16"/>
              </w:rPr>
            </w:pPr>
            <w:r w:rsidRPr="00E303B6">
              <w:rPr>
                <w:rFonts w:ascii="Times New Roman" w:eastAsia="Times New Roman" w:hAnsi="Times New Roman" w:cs="Times New Roman"/>
                <w:szCs w:val="16"/>
              </w:rPr>
              <w:t xml:space="preserve">Post </w:t>
            </w:r>
            <w:proofErr w:type="spellStart"/>
            <w:r w:rsidRPr="00E303B6">
              <w:rPr>
                <w:rFonts w:ascii="Times New Roman" w:eastAsia="Times New Roman" w:hAnsi="Times New Roman" w:cs="Times New Roman"/>
                <w:szCs w:val="16"/>
              </w:rPr>
              <w:t>kernectric</w:t>
            </w:r>
            <w:proofErr w:type="spellEnd"/>
          </w:p>
        </w:tc>
        <w:tc>
          <w:tcPr>
            <w:tcW w:w="354" w:type="pct"/>
            <w:vAlign w:val="center"/>
          </w:tcPr>
          <w:p w:rsidR="00D718B3" w:rsidRPr="00E303B6" w:rsidRDefault="00D718B3" w:rsidP="00301E49">
            <w:pPr>
              <w:snapToGrid w:val="0"/>
              <w:jc w:val="both"/>
              <w:rPr>
                <w:rFonts w:ascii="Times New Roman" w:eastAsia="Times New Roman" w:hAnsi="Times New Roman" w:cs="Times New Roman"/>
                <w:szCs w:val="16"/>
              </w:rPr>
            </w:pPr>
            <w:r w:rsidRPr="00E303B6">
              <w:rPr>
                <w:rFonts w:ascii="Times New Roman" w:eastAsia="Times New Roman" w:hAnsi="Times New Roman" w:cs="Times New Roman"/>
                <w:szCs w:val="16"/>
              </w:rPr>
              <w:t>1</w:t>
            </w:r>
          </w:p>
        </w:tc>
        <w:tc>
          <w:tcPr>
            <w:tcW w:w="523" w:type="pct"/>
            <w:vAlign w:val="center"/>
          </w:tcPr>
          <w:p w:rsidR="00D718B3" w:rsidRPr="00E303B6" w:rsidRDefault="00D718B3" w:rsidP="00301E49">
            <w:pPr>
              <w:snapToGrid w:val="0"/>
              <w:jc w:val="both"/>
              <w:rPr>
                <w:rFonts w:ascii="Times New Roman" w:eastAsia="Times New Roman" w:hAnsi="Times New Roman" w:cs="Times New Roman"/>
                <w:szCs w:val="16"/>
              </w:rPr>
            </w:pPr>
            <w:r w:rsidRPr="00E303B6">
              <w:rPr>
                <w:rFonts w:ascii="Times New Roman" w:eastAsia="Times New Roman" w:hAnsi="Times New Roman" w:cs="Times New Roman"/>
                <w:szCs w:val="16"/>
              </w:rPr>
              <w:t>2.5</w:t>
            </w:r>
          </w:p>
        </w:tc>
      </w:tr>
      <w:tr w:rsidR="00D718B3" w:rsidRPr="00E303B6" w:rsidTr="00E303B6">
        <w:trPr>
          <w:jc w:val="center"/>
        </w:trPr>
        <w:tc>
          <w:tcPr>
            <w:tcW w:w="1692" w:type="pct"/>
            <w:vMerge/>
            <w:vAlign w:val="center"/>
          </w:tcPr>
          <w:p w:rsidR="00D718B3" w:rsidRPr="00E303B6" w:rsidRDefault="00D718B3" w:rsidP="00301E49">
            <w:pPr>
              <w:snapToGrid w:val="0"/>
              <w:jc w:val="both"/>
              <w:rPr>
                <w:rFonts w:ascii="Times New Roman" w:eastAsia="Times New Roman" w:hAnsi="Times New Roman" w:cs="Times New Roman"/>
                <w:szCs w:val="16"/>
              </w:rPr>
            </w:pPr>
          </w:p>
        </w:tc>
        <w:tc>
          <w:tcPr>
            <w:tcW w:w="2432" w:type="pct"/>
            <w:vAlign w:val="center"/>
          </w:tcPr>
          <w:p w:rsidR="00D718B3" w:rsidRPr="00E303B6" w:rsidRDefault="00D718B3" w:rsidP="00301E49">
            <w:pPr>
              <w:snapToGrid w:val="0"/>
              <w:jc w:val="both"/>
              <w:rPr>
                <w:rFonts w:ascii="Times New Roman" w:eastAsia="Times New Roman" w:hAnsi="Times New Roman" w:cs="Times New Roman"/>
                <w:szCs w:val="16"/>
              </w:rPr>
            </w:pPr>
            <w:r w:rsidRPr="00E303B6">
              <w:rPr>
                <w:rFonts w:ascii="Times New Roman" w:eastAsia="Times New Roman" w:hAnsi="Times New Roman" w:cs="Times New Roman"/>
                <w:szCs w:val="16"/>
              </w:rPr>
              <w:t xml:space="preserve">Post </w:t>
            </w:r>
            <w:proofErr w:type="spellStart"/>
            <w:r w:rsidRPr="00E303B6">
              <w:rPr>
                <w:rFonts w:ascii="Times New Roman" w:eastAsia="Times New Roman" w:hAnsi="Times New Roman" w:cs="Times New Roman"/>
                <w:szCs w:val="16"/>
              </w:rPr>
              <w:t>trumatic</w:t>
            </w:r>
            <w:proofErr w:type="spellEnd"/>
          </w:p>
        </w:tc>
        <w:tc>
          <w:tcPr>
            <w:tcW w:w="354" w:type="pct"/>
            <w:vAlign w:val="center"/>
          </w:tcPr>
          <w:p w:rsidR="00D718B3" w:rsidRPr="00E303B6" w:rsidRDefault="00D718B3" w:rsidP="00301E49">
            <w:pPr>
              <w:snapToGrid w:val="0"/>
              <w:jc w:val="both"/>
              <w:rPr>
                <w:rFonts w:ascii="Times New Roman" w:eastAsia="Times New Roman" w:hAnsi="Times New Roman" w:cs="Times New Roman"/>
                <w:szCs w:val="16"/>
              </w:rPr>
            </w:pPr>
            <w:r w:rsidRPr="00E303B6">
              <w:rPr>
                <w:rFonts w:ascii="Times New Roman" w:eastAsia="Times New Roman" w:hAnsi="Times New Roman" w:cs="Times New Roman"/>
                <w:szCs w:val="16"/>
              </w:rPr>
              <w:t>1</w:t>
            </w:r>
          </w:p>
        </w:tc>
        <w:tc>
          <w:tcPr>
            <w:tcW w:w="523" w:type="pct"/>
            <w:vAlign w:val="center"/>
          </w:tcPr>
          <w:p w:rsidR="00D718B3" w:rsidRPr="00E303B6" w:rsidRDefault="00D718B3" w:rsidP="00301E49">
            <w:pPr>
              <w:snapToGrid w:val="0"/>
              <w:jc w:val="both"/>
              <w:rPr>
                <w:rFonts w:ascii="Times New Roman" w:eastAsia="Times New Roman" w:hAnsi="Times New Roman" w:cs="Times New Roman"/>
                <w:szCs w:val="16"/>
              </w:rPr>
            </w:pPr>
            <w:r w:rsidRPr="00E303B6">
              <w:rPr>
                <w:rFonts w:ascii="Times New Roman" w:eastAsia="Times New Roman" w:hAnsi="Times New Roman" w:cs="Times New Roman"/>
                <w:szCs w:val="16"/>
              </w:rPr>
              <w:t>2.5</w:t>
            </w:r>
          </w:p>
        </w:tc>
      </w:tr>
      <w:tr w:rsidR="00D718B3" w:rsidRPr="00E303B6" w:rsidTr="00E303B6">
        <w:trPr>
          <w:jc w:val="center"/>
        </w:trPr>
        <w:tc>
          <w:tcPr>
            <w:tcW w:w="1692" w:type="pct"/>
            <w:vMerge/>
            <w:vAlign w:val="center"/>
          </w:tcPr>
          <w:p w:rsidR="00D718B3" w:rsidRPr="00E303B6" w:rsidRDefault="00D718B3" w:rsidP="00301E49">
            <w:pPr>
              <w:snapToGrid w:val="0"/>
              <w:jc w:val="both"/>
              <w:rPr>
                <w:rFonts w:ascii="Times New Roman" w:eastAsia="Times New Roman" w:hAnsi="Times New Roman" w:cs="Times New Roman"/>
                <w:szCs w:val="16"/>
              </w:rPr>
            </w:pPr>
          </w:p>
        </w:tc>
        <w:tc>
          <w:tcPr>
            <w:tcW w:w="2432" w:type="pct"/>
            <w:vAlign w:val="center"/>
          </w:tcPr>
          <w:p w:rsidR="00D718B3" w:rsidRPr="00E303B6" w:rsidRDefault="00D718B3" w:rsidP="00301E49">
            <w:pPr>
              <w:snapToGrid w:val="0"/>
              <w:jc w:val="both"/>
              <w:rPr>
                <w:rFonts w:ascii="Times New Roman" w:eastAsia="Times New Roman" w:hAnsi="Times New Roman" w:cs="Times New Roman"/>
                <w:szCs w:val="16"/>
              </w:rPr>
            </w:pPr>
            <w:r w:rsidRPr="00E303B6">
              <w:rPr>
                <w:rFonts w:ascii="Times New Roman" w:eastAsia="Times New Roman" w:hAnsi="Times New Roman" w:cs="Times New Roman"/>
                <w:szCs w:val="16"/>
              </w:rPr>
              <w:t>Paraplegic</w:t>
            </w:r>
          </w:p>
        </w:tc>
        <w:tc>
          <w:tcPr>
            <w:tcW w:w="354" w:type="pct"/>
            <w:vAlign w:val="center"/>
          </w:tcPr>
          <w:p w:rsidR="00D718B3" w:rsidRPr="00E303B6" w:rsidRDefault="00D718B3" w:rsidP="00301E49">
            <w:pPr>
              <w:snapToGrid w:val="0"/>
              <w:jc w:val="both"/>
              <w:rPr>
                <w:rFonts w:ascii="Times New Roman" w:eastAsia="Times New Roman" w:hAnsi="Times New Roman" w:cs="Times New Roman"/>
                <w:szCs w:val="16"/>
              </w:rPr>
            </w:pPr>
            <w:r w:rsidRPr="00E303B6">
              <w:rPr>
                <w:rFonts w:ascii="Times New Roman" w:eastAsia="Times New Roman" w:hAnsi="Times New Roman" w:cs="Times New Roman"/>
                <w:szCs w:val="16"/>
              </w:rPr>
              <w:t>13</w:t>
            </w:r>
          </w:p>
        </w:tc>
        <w:tc>
          <w:tcPr>
            <w:tcW w:w="523" w:type="pct"/>
            <w:vAlign w:val="center"/>
          </w:tcPr>
          <w:p w:rsidR="00D718B3" w:rsidRPr="00E303B6" w:rsidRDefault="00D718B3" w:rsidP="00301E49">
            <w:pPr>
              <w:snapToGrid w:val="0"/>
              <w:jc w:val="both"/>
              <w:rPr>
                <w:rFonts w:ascii="Times New Roman" w:eastAsia="Times New Roman" w:hAnsi="Times New Roman" w:cs="Times New Roman"/>
                <w:szCs w:val="16"/>
              </w:rPr>
            </w:pPr>
            <w:r w:rsidRPr="00E303B6">
              <w:rPr>
                <w:rFonts w:ascii="Times New Roman" w:eastAsia="Times New Roman" w:hAnsi="Times New Roman" w:cs="Times New Roman"/>
                <w:szCs w:val="16"/>
              </w:rPr>
              <w:t>32.5</w:t>
            </w:r>
          </w:p>
        </w:tc>
      </w:tr>
      <w:tr w:rsidR="00D718B3" w:rsidRPr="00E303B6" w:rsidTr="00E303B6">
        <w:trPr>
          <w:jc w:val="center"/>
        </w:trPr>
        <w:tc>
          <w:tcPr>
            <w:tcW w:w="1692" w:type="pct"/>
            <w:vMerge/>
            <w:vAlign w:val="center"/>
          </w:tcPr>
          <w:p w:rsidR="00D718B3" w:rsidRPr="00E303B6" w:rsidRDefault="00D718B3" w:rsidP="00301E49">
            <w:pPr>
              <w:snapToGrid w:val="0"/>
              <w:jc w:val="both"/>
              <w:rPr>
                <w:rFonts w:ascii="Times New Roman" w:eastAsia="Times New Roman" w:hAnsi="Times New Roman" w:cs="Times New Roman"/>
                <w:szCs w:val="16"/>
              </w:rPr>
            </w:pPr>
          </w:p>
        </w:tc>
        <w:tc>
          <w:tcPr>
            <w:tcW w:w="2432" w:type="pct"/>
            <w:vAlign w:val="center"/>
          </w:tcPr>
          <w:p w:rsidR="00D718B3" w:rsidRPr="00E303B6" w:rsidRDefault="00D718B3" w:rsidP="00301E49">
            <w:pPr>
              <w:snapToGrid w:val="0"/>
              <w:jc w:val="both"/>
              <w:rPr>
                <w:rFonts w:ascii="Times New Roman" w:eastAsia="Times New Roman" w:hAnsi="Times New Roman" w:cs="Times New Roman"/>
                <w:szCs w:val="16"/>
              </w:rPr>
            </w:pPr>
            <w:proofErr w:type="spellStart"/>
            <w:r w:rsidRPr="00E303B6">
              <w:rPr>
                <w:rFonts w:ascii="Times New Roman" w:eastAsia="Times New Roman" w:hAnsi="Times New Roman" w:cs="Times New Roman"/>
                <w:szCs w:val="16"/>
              </w:rPr>
              <w:t>Diplegic</w:t>
            </w:r>
            <w:proofErr w:type="spellEnd"/>
          </w:p>
        </w:tc>
        <w:tc>
          <w:tcPr>
            <w:tcW w:w="354" w:type="pct"/>
            <w:vAlign w:val="center"/>
          </w:tcPr>
          <w:p w:rsidR="00D718B3" w:rsidRPr="00E303B6" w:rsidRDefault="00D718B3" w:rsidP="00301E49">
            <w:pPr>
              <w:snapToGrid w:val="0"/>
              <w:jc w:val="both"/>
              <w:rPr>
                <w:rFonts w:ascii="Times New Roman" w:eastAsia="Times New Roman" w:hAnsi="Times New Roman" w:cs="Times New Roman"/>
                <w:szCs w:val="16"/>
              </w:rPr>
            </w:pPr>
            <w:r w:rsidRPr="00E303B6">
              <w:rPr>
                <w:rFonts w:ascii="Times New Roman" w:eastAsia="Times New Roman" w:hAnsi="Times New Roman" w:cs="Times New Roman"/>
                <w:szCs w:val="16"/>
              </w:rPr>
              <w:t>10</w:t>
            </w:r>
          </w:p>
        </w:tc>
        <w:tc>
          <w:tcPr>
            <w:tcW w:w="523" w:type="pct"/>
            <w:vAlign w:val="center"/>
          </w:tcPr>
          <w:p w:rsidR="00D718B3" w:rsidRPr="00E303B6" w:rsidRDefault="00D718B3" w:rsidP="00301E49">
            <w:pPr>
              <w:snapToGrid w:val="0"/>
              <w:jc w:val="both"/>
              <w:rPr>
                <w:rFonts w:ascii="Times New Roman" w:eastAsia="Times New Roman" w:hAnsi="Times New Roman" w:cs="Times New Roman"/>
                <w:szCs w:val="16"/>
              </w:rPr>
            </w:pPr>
            <w:r w:rsidRPr="00E303B6">
              <w:rPr>
                <w:rFonts w:ascii="Times New Roman" w:eastAsia="Times New Roman" w:hAnsi="Times New Roman" w:cs="Times New Roman"/>
                <w:szCs w:val="16"/>
              </w:rPr>
              <w:t>25.0</w:t>
            </w:r>
          </w:p>
        </w:tc>
      </w:tr>
      <w:tr w:rsidR="008E2B24" w:rsidRPr="00E303B6" w:rsidTr="00E303B6">
        <w:trPr>
          <w:jc w:val="center"/>
        </w:trPr>
        <w:tc>
          <w:tcPr>
            <w:tcW w:w="1692" w:type="pct"/>
            <w:vMerge w:val="restart"/>
            <w:vAlign w:val="center"/>
          </w:tcPr>
          <w:p w:rsidR="008E2B24" w:rsidRPr="00E303B6" w:rsidRDefault="008E2B24" w:rsidP="00301E49">
            <w:pPr>
              <w:snapToGrid w:val="0"/>
              <w:jc w:val="both"/>
              <w:rPr>
                <w:rFonts w:ascii="Times New Roman" w:eastAsia="Times New Roman" w:hAnsi="Times New Roman" w:cs="Times New Roman"/>
                <w:szCs w:val="16"/>
              </w:rPr>
            </w:pPr>
            <w:r w:rsidRPr="00E303B6">
              <w:rPr>
                <w:rFonts w:ascii="Times New Roman" w:eastAsia="Times New Roman" w:hAnsi="Times New Roman" w:cs="Times New Roman"/>
                <w:szCs w:val="16"/>
              </w:rPr>
              <w:t>Distribution of CP</w:t>
            </w:r>
          </w:p>
        </w:tc>
        <w:tc>
          <w:tcPr>
            <w:tcW w:w="2432" w:type="pct"/>
            <w:vAlign w:val="center"/>
          </w:tcPr>
          <w:p w:rsidR="008E2B24" w:rsidRPr="00E303B6" w:rsidRDefault="008E2B24" w:rsidP="00301E49">
            <w:pPr>
              <w:snapToGrid w:val="0"/>
              <w:jc w:val="both"/>
              <w:rPr>
                <w:rFonts w:ascii="Times New Roman" w:eastAsia="Times New Roman" w:hAnsi="Times New Roman" w:cs="Times New Roman"/>
                <w:szCs w:val="16"/>
              </w:rPr>
            </w:pPr>
            <w:r w:rsidRPr="00E303B6">
              <w:rPr>
                <w:rFonts w:ascii="Times New Roman" w:eastAsia="Times New Roman" w:hAnsi="Times New Roman" w:cs="Times New Roman"/>
                <w:szCs w:val="16"/>
              </w:rPr>
              <w:t>Quadriplegic</w:t>
            </w:r>
          </w:p>
        </w:tc>
        <w:tc>
          <w:tcPr>
            <w:tcW w:w="354" w:type="pct"/>
            <w:vAlign w:val="center"/>
          </w:tcPr>
          <w:p w:rsidR="008E2B24" w:rsidRPr="00E303B6" w:rsidRDefault="008E2B24" w:rsidP="00301E49">
            <w:pPr>
              <w:snapToGrid w:val="0"/>
              <w:jc w:val="both"/>
              <w:rPr>
                <w:rFonts w:ascii="Times New Roman" w:eastAsia="Times New Roman" w:hAnsi="Times New Roman" w:cs="Times New Roman"/>
                <w:szCs w:val="16"/>
              </w:rPr>
            </w:pPr>
            <w:r w:rsidRPr="00E303B6">
              <w:rPr>
                <w:rFonts w:ascii="Times New Roman" w:eastAsia="Times New Roman" w:hAnsi="Times New Roman" w:cs="Times New Roman"/>
                <w:szCs w:val="16"/>
              </w:rPr>
              <w:t>9</w:t>
            </w:r>
          </w:p>
        </w:tc>
        <w:tc>
          <w:tcPr>
            <w:tcW w:w="523" w:type="pct"/>
            <w:vAlign w:val="center"/>
          </w:tcPr>
          <w:p w:rsidR="008E2B24" w:rsidRPr="00E303B6" w:rsidRDefault="008E2B24" w:rsidP="00301E49">
            <w:pPr>
              <w:snapToGrid w:val="0"/>
              <w:jc w:val="both"/>
              <w:rPr>
                <w:rFonts w:ascii="Times New Roman" w:eastAsia="Times New Roman" w:hAnsi="Times New Roman" w:cs="Times New Roman"/>
                <w:szCs w:val="16"/>
              </w:rPr>
            </w:pPr>
            <w:r w:rsidRPr="00E303B6">
              <w:rPr>
                <w:rFonts w:ascii="Times New Roman" w:eastAsia="Times New Roman" w:hAnsi="Times New Roman" w:cs="Times New Roman"/>
                <w:szCs w:val="16"/>
              </w:rPr>
              <w:t>22.5</w:t>
            </w:r>
          </w:p>
        </w:tc>
      </w:tr>
      <w:tr w:rsidR="008E2B24" w:rsidRPr="00E303B6" w:rsidTr="00E303B6">
        <w:trPr>
          <w:jc w:val="center"/>
        </w:trPr>
        <w:tc>
          <w:tcPr>
            <w:tcW w:w="1692" w:type="pct"/>
            <w:vMerge/>
            <w:vAlign w:val="center"/>
          </w:tcPr>
          <w:p w:rsidR="008E2B24" w:rsidRPr="00E303B6" w:rsidRDefault="008E2B24" w:rsidP="00301E49">
            <w:pPr>
              <w:snapToGrid w:val="0"/>
              <w:jc w:val="both"/>
              <w:rPr>
                <w:rFonts w:ascii="Times New Roman" w:eastAsia="Times New Roman" w:hAnsi="Times New Roman" w:cs="Times New Roman"/>
                <w:szCs w:val="16"/>
              </w:rPr>
            </w:pPr>
          </w:p>
        </w:tc>
        <w:tc>
          <w:tcPr>
            <w:tcW w:w="2432" w:type="pct"/>
            <w:vAlign w:val="center"/>
          </w:tcPr>
          <w:p w:rsidR="008E2B24" w:rsidRPr="00E303B6" w:rsidRDefault="008E2B24" w:rsidP="00301E49">
            <w:pPr>
              <w:snapToGrid w:val="0"/>
              <w:jc w:val="both"/>
              <w:rPr>
                <w:rFonts w:ascii="Times New Roman" w:eastAsia="Times New Roman" w:hAnsi="Times New Roman" w:cs="Times New Roman"/>
                <w:szCs w:val="16"/>
              </w:rPr>
            </w:pPr>
            <w:r w:rsidRPr="00E303B6">
              <w:rPr>
                <w:rFonts w:ascii="Times New Roman" w:eastAsia="Times New Roman" w:hAnsi="Times New Roman" w:cs="Times New Roman"/>
                <w:szCs w:val="16"/>
              </w:rPr>
              <w:t>Hemiplegic</w:t>
            </w:r>
          </w:p>
        </w:tc>
        <w:tc>
          <w:tcPr>
            <w:tcW w:w="354" w:type="pct"/>
            <w:vAlign w:val="center"/>
          </w:tcPr>
          <w:p w:rsidR="008E2B24" w:rsidRPr="00E303B6" w:rsidRDefault="008E2B24" w:rsidP="00301E49">
            <w:pPr>
              <w:snapToGrid w:val="0"/>
              <w:jc w:val="both"/>
              <w:rPr>
                <w:rFonts w:ascii="Times New Roman" w:eastAsia="Times New Roman" w:hAnsi="Times New Roman" w:cs="Times New Roman"/>
                <w:szCs w:val="16"/>
              </w:rPr>
            </w:pPr>
            <w:r w:rsidRPr="00E303B6">
              <w:rPr>
                <w:rFonts w:ascii="Times New Roman" w:eastAsia="Times New Roman" w:hAnsi="Times New Roman" w:cs="Times New Roman"/>
                <w:szCs w:val="16"/>
              </w:rPr>
              <w:t>7</w:t>
            </w:r>
          </w:p>
        </w:tc>
        <w:tc>
          <w:tcPr>
            <w:tcW w:w="523" w:type="pct"/>
            <w:vAlign w:val="center"/>
          </w:tcPr>
          <w:p w:rsidR="008E2B24" w:rsidRPr="00E303B6" w:rsidRDefault="008E2B24" w:rsidP="00301E49">
            <w:pPr>
              <w:snapToGrid w:val="0"/>
              <w:jc w:val="both"/>
              <w:rPr>
                <w:rFonts w:ascii="Times New Roman" w:eastAsia="Times New Roman" w:hAnsi="Times New Roman" w:cs="Times New Roman"/>
                <w:szCs w:val="16"/>
              </w:rPr>
            </w:pPr>
            <w:r w:rsidRPr="00E303B6">
              <w:rPr>
                <w:rFonts w:ascii="Times New Roman" w:eastAsia="Times New Roman" w:hAnsi="Times New Roman" w:cs="Times New Roman"/>
                <w:szCs w:val="16"/>
              </w:rPr>
              <w:t>17.5</w:t>
            </w:r>
          </w:p>
        </w:tc>
      </w:tr>
      <w:tr w:rsidR="008E2B24" w:rsidRPr="00E303B6" w:rsidTr="00E303B6">
        <w:trPr>
          <w:jc w:val="center"/>
        </w:trPr>
        <w:tc>
          <w:tcPr>
            <w:tcW w:w="1692" w:type="pct"/>
            <w:vMerge/>
            <w:vAlign w:val="center"/>
          </w:tcPr>
          <w:p w:rsidR="008E2B24" w:rsidRPr="00E303B6" w:rsidRDefault="008E2B24" w:rsidP="00301E49">
            <w:pPr>
              <w:snapToGrid w:val="0"/>
              <w:jc w:val="both"/>
              <w:rPr>
                <w:rFonts w:ascii="Times New Roman" w:eastAsia="Times New Roman" w:hAnsi="Times New Roman" w:cs="Times New Roman"/>
                <w:szCs w:val="16"/>
              </w:rPr>
            </w:pPr>
          </w:p>
        </w:tc>
        <w:tc>
          <w:tcPr>
            <w:tcW w:w="2432" w:type="pct"/>
            <w:vAlign w:val="center"/>
          </w:tcPr>
          <w:p w:rsidR="008E2B24" w:rsidRPr="00E303B6" w:rsidRDefault="008E2B24" w:rsidP="00301E49">
            <w:pPr>
              <w:snapToGrid w:val="0"/>
              <w:jc w:val="both"/>
              <w:rPr>
                <w:rFonts w:ascii="Times New Roman" w:eastAsia="Times New Roman" w:hAnsi="Times New Roman" w:cs="Times New Roman"/>
                <w:szCs w:val="16"/>
              </w:rPr>
            </w:pPr>
            <w:proofErr w:type="spellStart"/>
            <w:r w:rsidRPr="00E303B6">
              <w:rPr>
                <w:rFonts w:ascii="Times New Roman" w:eastAsia="Times New Roman" w:hAnsi="Times New Roman" w:cs="Times New Roman"/>
                <w:szCs w:val="16"/>
              </w:rPr>
              <w:t>Monoplegic</w:t>
            </w:r>
            <w:proofErr w:type="spellEnd"/>
          </w:p>
        </w:tc>
        <w:tc>
          <w:tcPr>
            <w:tcW w:w="354" w:type="pct"/>
            <w:vAlign w:val="center"/>
          </w:tcPr>
          <w:p w:rsidR="008E2B24" w:rsidRPr="00E303B6" w:rsidRDefault="008E2B24" w:rsidP="00301E49">
            <w:pPr>
              <w:snapToGrid w:val="0"/>
              <w:jc w:val="both"/>
              <w:rPr>
                <w:rFonts w:ascii="Times New Roman" w:eastAsia="Times New Roman" w:hAnsi="Times New Roman" w:cs="Times New Roman"/>
                <w:szCs w:val="16"/>
              </w:rPr>
            </w:pPr>
            <w:r w:rsidRPr="00E303B6">
              <w:rPr>
                <w:rFonts w:ascii="Times New Roman" w:eastAsia="Times New Roman" w:hAnsi="Times New Roman" w:cs="Times New Roman"/>
                <w:szCs w:val="16"/>
              </w:rPr>
              <w:t>1</w:t>
            </w:r>
          </w:p>
        </w:tc>
        <w:tc>
          <w:tcPr>
            <w:tcW w:w="523" w:type="pct"/>
            <w:vAlign w:val="center"/>
          </w:tcPr>
          <w:p w:rsidR="008E2B24" w:rsidRPr="00E303B6" w:rsidRDefault="008E2B24" w:rsidP="00301E49">
            <w:pPr>
              <w:snapToGrid w:val="0"/>
              <w:jc w:val="both"/>
              <w:rPr>
                <w:rFonts w:ascii="Times New Roman" w:eastAsia="Times New Roman" w:hAnsi="Times New Roman" w:cs="Times New Roman"/>
                <w:szCs w:val="16"/>
              </w:rPr>
            </w:pPr>
            <w:r w:rsidRPr="00E303B6">
              <w:rPr>
                <w:rFonts w:ascii="Times New Roman" w:eastAsia="Times New Roman" w:hAnsi="Times New Roman" w:cs="Times New Roman"/>
                <w:szCs w:val="16"/>
              </w:rPr>
              <w:t>2.5</w:t>
            </w:r>
          </w:p>
        </w:tc>
      </w:tr>
      <w:tr w:rsidR="008E2B24" w:rsidRPr="00E303B6" w:rsidTr="00E303B6">
        <w:trPr>
          <w:jc w:val="center"/>
        </w:trPr>
        <w:tc>
          <w:tcPr>
            <w:tcW w:w="1692" w:type="pct"/>
            <w:vMerge/>
            <w:vAlign w:val="center"/>
          </w:tcPr>
          <w:p w:rsidR="008E2B24" w:rsidRPr="00E303B6" w:rsidRDefault="008E2B24" w:rsidP="00301E49">
            <w:pPr>
              <w:snapToGrid w:val="0"/>
              <w:jc w:val="both"/>
              <w:rPr>
                <w:rFonts w:ascii="Times New Roman" w:eastAsia="Times New Roman" w:hAnsi="Times New Roman" w:cs="Times New Roman"/>
                <w:szCs w:val="16"/>
              </w:rPr>
            </w:pPr>
          </w:p>
        </w:tc>
        <w:tc>
          <w:tcPr>
            <w:tcW w:w="2432" w:type="pct"/>
            <w:vAlign w:val="center"/>
          </w:tcPr>
          <w:p w:rsidR="008E2B24" w:rsidRPr="00E303B6" w:rsidRDefault="008E2B24" w:rsidP="00301E49">
            <w:pPr>
              <w:snapToGrid w:val="0"/>
              <w:jc w:val="both"/>
              <w:rPr>
                <w:rFonts w:ascii="Times New Roman" w:eastAsia="Times New Roman" w:hAnsi="Times New Roman" w:cs="Times New Roman"/>
                <w:szCs w:val="16"/>
              </w:rPr>
            </w:pPr>
            <w:r w:rsidRPr="00E303B6">
              <w:rPr>
                <w:rFonts w:ascii="Times New Roman" w:eastAsia="Times New Roman" w:hAnsi="Times New Roman" w:cs="Times New Roman"/>
                <w:szCs w:val="16"/>
              </w:rPr>
              <w:t>Normal</w:t>
            </w:r>
          </w:p>
        </w:tc>
        <w:tc>
          <w:tcPr>
            <w:tcW w:w="354" w:type="pct"/>
            <w:vAlign w:val="center"/>
          </w:tcPr>
          <w:p w:rsidR="008E2B24" w:rsidRPr="00E303B6" w:rsidRDefault="008E2B24" w:rsidP="00301E49">
            <w:pPr>
              <w:snapToGrid w:val="0"/>
              <w:jc w:val="both"/>
              <w:rPr>
                <w:rFonts w:ascii="Times New Roman" w:eastAsia="Times New Roman" w:hAnsi="Times New Roman" w:cs="Times New Roman"/>
                <w:szCs w:val="16"/>
              </w:rPr>
            </w:pPr>
            <w:r w:rsidRPr="00E303B6">
              <w:rPr>
                <w:rFonts w:ascii="Times New Roman" w:eastAsia="Times New Roman" w:hAnsi="Times New Roman" w:cs="Times New Roman"/>
                <w:szCs w:val="16"/>
              </w:rPr>
              <w:t>3</w:t>
            </w:r>
          </w:p>
        </w:tc>
        <w:tc>
          <w:tcPr>
            <w:tcW w:w="523" w:type="pct"/>
            <w:vAlign w:val="center"/>
          </w:tcPr>
          <w:p w:rsidR="008E2B24" w:rsidRPr="00E303B6" w:rsidRDefault="008E2B24" w:rsidP="00301E49">
            <w:pPr>
              <w:snapToGrid w:val="0"/>
              <w:jc w:val="both"/>
              <w:rPr>
                <w:rFonts w:ascii="Times New Roman" w:eastAsia="Times New Roman" w:hAnsi="Times New Roman" w:cs="Times New Roman"/>
                <w:szCs w:val="16"/>
              </w:rPr>
            </w:pPr>
            <w:r w:rsidRPr="00E303B6">
              <w:rPr>
                <w:rFonts w:ascii="Times New Roman" w:eastAsia="Times New Roman" w:hAnsi="Times New Roman" w:cs="Times New Roman"/>
                <w:szCs w:val="16"/>
              </w:rPr>
              <w:t>7.5</w:t>
            </w:r>
          </w:p>
        </w:tc>
      </w:tr>
      <w:tr w:rsidR="008E2B24" w:rsidRPr="00E303B6" w:rsidTr="00E303B6">
        <w:trPr>
          <w:jc w:val="center"/>
        </w:trPr>
        <w:tc>
          <w:tcPr>
            <w:tcW w:w="1692" w:type="pct"/>
            <w:vMerge w:val="restart"/>
            <w:vAlign w:val="center"/>
          </w:tcPr>
          <w:p w:rsidR="008E2B24" w:rsidRPr="00E303B6" w:rsidRDefault="008E2B24" w:rsidP="00301E49">
            <w:pPr>
              <w:snapToGrid w:val="0"/>
              <w:jc w:val="both"/>
              <w:rPr>
                <w:rFonts w:ascii="Times New Roman" w:eastAsia="Times New Roman" w:hAnsi="Times New Roman" w:cs="Times New Roman"/>
                <w:szCs w:val="16"/>
              </w:rPr>
            </w:pPr>
            <w:r w:rsidRPr="00E303B6">
              <w:rPr>
                <w:rFonts w:ascii="Times New Roman" w:eastAsia="Times New Roman" w:hAnsi="Times New Roman" w:cs="Times New Roman"/>
                <w:szCs w:val="16"/>
              </w:rPr>
              <w:t>Tone</w:t>
            </w:r>
          </w:p>
        </w:tc>
        <w:tc>
          <w:tcPr>
            <w:tcW w:w="2432" w:type="pct"/>
            <w:vAlign w:val="center"/>
          </w:tcPr>
          <w:p w:rsidR="008E2B24" w:rsidRPr="00E303B6" w:rsidRDefault="008E2B24" w:rsidP="00301E49">
            <w:pPr>
              <w:snapToGrid w:val="0"/>
              <w:jc w:val="both"/>
              <w:rPr>
                <w:rFonts w:ascii="Times New Roman" w:eastAsia="Times New Roman" w:hAnsi="Times New Roman" w:cs="Times New Roman"/>
                <w:szCs w:val="16"/>
              </w:rPr>
            </w:pPr>
            <w:r w:rsidRPr="00E303B6">
              <w:rPr>
                <w:rFonts w:ascii="Times New Roman" w:eastAsia="Times New Roman" w:hAnsi="Times New Roman" w:cs="Times New Roman"/>
                <w:szCs w:val="16"/>
              </w:rPr>
              <w:t>Hypertonic</w:t>
            </w:r>
          </w:p>
        </w:tc>
        <w:tc>
          <w:tcPr>
            <w:tcW w:w="354" w:type="pct"/>
            <w:vAlign w:val="center"/>
          </w:tcPr>
          <w:p w:rsidR="008E2B24" w:rsidRPr="00E303B6" w:rsidRDefault="008E2B24" w:rsidP="00301E49">
            <w:pPr>
              <w:snapToGrid w:val="0"/>
              <w:jc w:val="both"/>
              <w:rPr>
                <w:rFonts w:ascii="Times New Roman" w:eastAsia="Times New Roman" w:hAnsi="Times New Roman" w:cs="Times New Roman"/>
                <w:szCs w:val="16"/>
              </w:rPr>
            </w:pPr>
            <w:r w:rsidRPr="00E303B6">
              <w:rPr>
                <w:rFonts w:ascii="Times New Roman" w:eastAsia="Times New Roman" w:hAnsi="Times New Roman" w:cs="Times New Roman"/>
                <w:szCs w:val="16"/>
              </w:rPr>
              <w:t>32</w:t>
            </w:r>
          </w:p>
        </w:tc>
        <w:tc>
          <w:tcPr>
            <w:tcW w:w="523" w:type="pct"/>
            <w:vAlign w:val="center"/>
          </w:tcPr>
          <w:p w:rsidR="008E2B24" w:rsidRPr="00E303B6" w:rsidRDefault="008E2B24" w:rsidP="00301E49">
            <w:pPr>
              <w:snapToGrid w:val="0"/>
              <w:jc w:val="both"/>
              <w:rPr>
                <w:rFonts w:ascii="Times New Roman" w:eastAsia="Times New Roman" w:hAnsi="Times New Roman" w:cs="Times New Roman"/>
                <w:szCs w:val="16"/>
              </w:rPr>
            </w:pPr>
            <w:r w:rsidRPr="00E303B6">
              <w:rPr>
                <w:rFonts w:ascii="Times New Roman" w:eastAsia="Times New Roman" w:hAnsi="Times New Roman" w:cs="Times New Roman"/>
                <w:szCs w:val="16"/>
              </w:rPr>
              <w:t>80.0</w:t>
            </w:r>
          </w:p>
        </w:tc>
      </w:tr>
      <w:tr w:rsidR="008E2B24" w:rsidRPr="00E303B6" w:rsidTr="00E303B6">
        <w:trPr>
          <w:jc w:val="center"/>
        </w:trPr>
        <w:tc>
          <w:tcPr>
            <w:tcW w:w="1692" w:type="pct"/>
            <w:vMerge/>
            <w:vAlign w:val="center"/>
          </w:tcPr>
          <w:p w:rsidR="008E2B24" w:rsidRPr="00E303B6" w:rsidRDefault="008E2B24" w:rsidP="00301E49">
            <w:pPr>
              <w:snapToGrid w:val="0"/>
              <w:jc w:val="both"/>
              <w:rPr>
                <w:rFonts w:ascii="Times New Roman" w:eastAsia="Times New Roman" w:hAnsi="Times New Roman" w:cs="Times New Roman"/>
                <w:szCs w:val="16"/>
              </w:rPr>
            </w:pPr>
          </w:p>
        </w:tc>
        <w:tc>
          <w:tcPr>
            <w:tcW w:w="2432" w:type="pct"/>
            <w:vAlign w:val="center"/>
          </w:tcPr>
          <w:p w:rsidR="008E2B24" w:rsidRPr="00E303B6" w:rsidRDefault="008E2B24" w:rsidP="00301E49">
            <w:pPr>
              <w:snapToGrid w:val="0"/>
              <w:jc w:val="both"/>
              <w:rPr>
                <w:rFonts w:ascii="Times New Roman" w:eastAsia="Times New Roman" w:hAnsi="Times New Roman" w:cs="Times New Roman"/>
                <w:szCs w:val="16"/>
              </w:rPr>
            </w:pPr>
            <w:r w:rsidRPr="00E303B6">
              <w:rPr>
                <w:rFonts w:ascii="Times New Roman" w:eastAsia="Times New Roman" w:hAnsi="Times New Roman" w:cs="Times New Roman"/>
                <w:szCs w:val="16"/>
              </w:rPr>
              <w:t>Hypotonic</w:t>
            </w:r>
          </w:p>
        </w:tc>
        <w:tc>
          <w:tcPr>
            <w:tcW w:w="354" w:type="pct"/>
            <w:vAlign w:val="center"/>
          </w:tcPr>
          <w:p w:rsidR="008E2B24" w:rsidRPr="00E303B6" w:rsidRDefault="008E2B24" w:rsidP="00301E49">
            <w:pPr>
              <w:snapToGrid w:val="0"/>
              <w:jc w:val="both"/>
              <w:rPr>
                <w:rFonts w:ascii="Times New Roman" w:eastAsia="Times New Roman" w:hAnsi="Times New Roman" w:cs="Times New Roman"/>
                <w:szCs w:val="16"/>
              </w:rPr>
            </w:pPr>
            <w:r w:rsidRPr="00E303B6">
              <w:rPr>
                <w:rFonts w:ascii="Times New Roman" w:eastAsia="Times New Roman" w:hAnsi="Times New Roman" w:cs="Times New Roman"/>
                <w:szCs w:val="16"/>
              </w:rPr>
              <w:t>5</w:t>
            </w:r>
          </w:p>
        </w:tc>
        <w:tc>
          <w:tcPr>
            <w:tcW w:w="523" w:type="pct"/>
            <w:vAlign w:val="center"/>
          </w:tcPr>
          <w:p w:rsidR="008E2B24" w:rsidRPr="00E303B6" w:rsidRDefault="008E2B24" w:rsidP="00301E49">
            <w:pPr>
              <w:snapToGrid w:val="0"/>
              <w:jc w:val="both"/>
              <w:rPr>
                <w:rFonts w:ascii="Times New Roman" w:eastAsia="Times New Roman" w:hAnsi="Times New Roman" w:cs="Times New Roman"/>
                <w:szCs w:val="16"/>
              </w:rPr>
            </w:pPr>
            <w:r w:rsidRPr="00E303B6">
              <w:rPr>
                <w:rFonts w:ascii="Times New Roman" w:eastAsia="Times New Roman" w:hAnsi="Times New Roman" w:cs="Times New Roman"/>
                <w:szCs w:val="16"/>
              </w:rPr>
              <w:t>12.5</w:t>
            </w:r>
          </w:p>
        </w:tc>
      </w:tr>
      <w:tr w:rsidR="008E2B24" w:rsidRPr="00E303B6" w:rsidTr="00E303B6">
        <w:trPr>
          <w:jc w:val="center"/>
        </w:trPr>
        <w:tc>
          <w:tcPr>
            <w:tcW w:w="1692" w:type="pct"/>
            <w:vMerge w:val="restart"/>
            <w:vAlign w:val="center"/>
          </w:tcPr>
          <w:p w:rsidR="008E2B24" w:rsidRPr="00E303B6" w:rsidRDefault="008E2B24" w:rsidP="00301E49">
            <w:pPr>
              <w:snapToGrid w:val="0"/>
              <w:jc w:val="both"/>
              <w:rPr>
                <w:rFonts w:ascii="Times New Roman" w:eastAsia="Times New Roman" w:hAnsi="Times New Roman" w:cs="Times New Roman"/>
                <w:szCs w:val="16"/>
              </w:rPr>
            </w:pPr>
            <w:r w:rsidRPr="00E303B6">
              <w:rPr>
                <w:rFonts w:ascii="Times New Roman" w:eastAsia="Times New Roman" w:hAnsi="Times New Roman" w:cs="Times New Roman"/>
                <w:szCs w:val="16"/>
              </w:rPr>
              <w:lastRenderedPageBreak/>
              <w:t>Reflexes</w:t>
            </w:r>
          </w:p>
        </w:tc>
        <w:tc>
          <w:tcPr>
            <w:tcW w:w="2432" w:type="pct"/>
            <w:vAlign w:val="center"/>
          </w:tcPr>
          <w:p w:rsidR="008E2B24" w:rsidRPr="00E303B6" w:rsidRDefault="008E2B24" w:rsidP="00301E49">
            <w:pPr>
              <w:snapToGrid w:val="0"/>
              <w:jc w:val="both"/>
              <w:rPr>
                <w:rFonts w:ascii="Times New Roman" w:eastAsia="Times New Roman" w:hAnsi="Times New Roman" w:cs="Times New Roman"/>
                <w:szCs w:val="16"/>
              </w:rPr>
            </w:pPr>
            <w:r w:rsidRPr="00E303B6">
              <w:rPr>
                <w:rFonts w:ascii="Times New Roman" w:eastAsia="Times New Roman" w:hAnsi="Times New Roman" w:cs="Times New Roman"/>
                <w:szCs w:val="16"/>
              </w:rPr>
              <w:t>Normal</w:t>
            </w:r>
          </w:p>
        </w:tc>
        <w:tc>
          <w:tcPr>
            <w:tcW w:w="354" w:type="pct"/>
            <w:vAlign w:val="center"/>
          </w:tcPr>
          <w:p w:rsidR="008E2B24" w:rsidRPr="00E303B6" w:rsidRDefault="008E2B24" w:rsidP="00301E49">
            <w:pPr>
              <w:snapToGrid w:val="0"/>
              <w:jc w:val="both"/>
              <w:rPr>
                <w:rFonts w:ascii="Times New Roman" w:eastAsia="Times New Roman" w:hAnsi="Times New Roman" w:cs="Times New Roman"/>
                <w:szCs w:val="16"/>
              </w:rPr>
            </w:pPr>
            <w:r w:rsidRPr="00E303B6">
              <w:rPr>
                <w:rFonts w:ascii="Times New Roman" w:eastAsia="Times New Roman" w:hAnsi="Times New Roman" w:cs="Times New Roman"/>
                <w:szCs w:val="16"/>
              </w:rPr>
              <w:t>4</w:t>
            </w:r>
          </w:p>
        </w:tc>
        <w:tc>
          <w:tcPr>
            <w:tcW w:w="523" w:type="pct"/>
            <w:vAlign w:val="center"/>
          </w:tcPr>
          <w:p w:rsidR="008E2B24" w:rsidRPr="00E303B6" w:rsidRDefault="008E2B24" w:rsidP="00301E49">
            <w:pPr>
              <w:snapToGrid w:val="0"/>
              <w:jc w:val="both"/>
              <w:rPr>
                <w:rFonts w:ascii="Times New Roman" w:eastAsia="Times New Roman" w:hAnsi="Times New Roman" w:cs="Times New Roman"/>
                <w:szCs w:val="16"/>
              </w:rPr>
            </w:pPr>
            <w:r w:rsidRPr="00E303B6">
              <w:rPr>
                <w:rFonts w:ascii="Times New Roman" w:eastAsia="Times New Roman" w:hAnsi="Times New Roman" w:cs="Times New Roman"/>
                <w:szCs w:val="16"/>
              </w:rPr>
              <w:t>10</w:t>
            </w:r>
          </w:p>
        </w:tc>
      </w:tr>
      <w:tr w:rsidR="008E2B24" w:rsidRPr="00E303B6" w:rsidTr="00E303B6">
        <w:trPr>
          <w:jc w:val="center"/>
        </w:trPr>
        <w:tc>
          <w:tcPr>
            <w:tcW w:w="1692" w:type="pct"/>
            <w:vMerge/>
            <w:tcBorders>
              <w:bottom w:val="single" w:sz="4" w:space="0" w:color="000000"/>
            </w:tcBorders>
            <w:vAlign w:val="center"/>
          </w:tcPr>
          <w:p w:rsidR="008E2B24" w:rsidRPr="00E303B6" w:rsidRDefault="008E2B24" w:rsidP="00301E49">
            <w:pPr>
              <w:snapToGrid w:val="0"/>
              <w:jc w:val="both"/>
              <w:rPr>
                <w:rFonts w:ascii="Times New Roman" w:eastAsia="Times New Roman" w:hAnsi="Times New Roman" w:cs="Times New Roman"/>
                <w:szCs w:val="16"/>
              </w:rPr>
            </w:pPr>
          </w:p>
        </w:tc>
        <w:tc>
          <w:tcPr>
            <w:tcW w:w="2432" w:type="pct"/>
            <w:tcBorders>
              <w:bottom w:val="single" w:sz="4" w:space="0" w:color="000000"/>
            </w:tcBorders>
            <w:vAlign w:val="center"/>
          </w:tcPr>
          <w:p w:rsidR="008E2B24" w:rsidRPr="00E303B6" w:rsidRDefault="008E2B24" w:rsidP="00301E49">
            <w:pPr>
              <w:snapToGrid w:val="0"/>
              <w:jc w:val="both"/>
              <w:rPr>
                <w:rFonts w:ascii="Times New Roman" w:eastAsia="Times New Roman" w:hAnsi="Times New Roman" w:cs="Times New Roman"/>
                <w:szCs w:val="16"/>
              </w:rPr>
            </w:pPr>
            <w:r w:rsidRPr="00E303B6">
              <w:rPr>
                <w:rFonts w:ascii="Times New Roman" w:eastAsia="Times New Roman" w:hAnsi="Times New Roman" w:cs="Times New Roman"/>
                <w:szCs w:val="16"/>
              </w:rPr>
              <w:t>Exaggerated</w:t>
            </w:r>
          </w:p>
        </w:tc>
        <w:tc>
          <w:tcPr>
            <w:tcW w:w="354" w:type="pct"/>
            <w:tcBorders>
              <w:bottom w:val="single" w:sz="4" w:space="0" w:color="000000"/>
            </w:tcBorders>
            <w:vAlign w:val="center"/>
          </w:tcPr>
          <w:p w:rsidR="008E2B24" w:rsidRPr="00E303B6" w:rsidRDefault="008E2B24" w:rsidP="00301E49">
            <w:pPr>
              <w:snapToGrid w:val="0"/>
              <w:jc w:val="both"/>
              <w:rPr>
                <w:rFonts w:ascii="Times New Roman" w:eastAsia="Times New Roman" w:hAnsi="Times New Roman" w:cs="Times New Roman"/>
                <w:szCs w:val="16"/>
              </w:rPr>
            </w:pPr>
            <w:r w:rsidRPr="00E303B6">
              <w:rPr>
                <w:rFonts w:ascii="Times New Roman" w:eastAsia="Times New Roman" w:hAnsi="Times New Roman" w:cs="Times New Roman"/>
                <w:szCs w:val="16"/>
              </w:rPr>
              <w:t>36</w:t>
            </w:r>
          </w:p>
        </w:tc>
        <w:tc>
          <w:tcPr>
            <w:tcW w:w="523" w:type="pct"/>
            <w:tcBorders>
              <w:bottom w:val="single" w:sz="4" w:space="0" w:color="000000"/>
            </w:tcBorders>
            <w:vAlign w:val="center"/>
          </w:tcPr>
          <w:p w:rsidR="008E2B24" w:rsidRPr="00E303B6" w:rsidRDefault="008E2B24" w:rsidP="00301E49">
            <w:pPr>
              <w:snapToGrid w:val="0"/>
              <w:jc w:val="both"/>
              <w:rPr>
                <w:rFonts w:ascii="Times New Roman" w:eastAsia="Times New Roman" w:hAnsi="Times New Roman" w:cs="Times New Roman"/>
                <w:szCs w:val="16"/>
              </w:rPr>
            </w:pPr>
            <w:r w:rsidRPr="00E303B6">
              <w:rPr>
                <w:rFonts w:ascii="Times New Roman" w:eastAsia="Times New Roman" w:hAnsi="Times New Roman" w:cs="Times New Roman"/>
                <w:szCs w:val="16"/>
              </w:rPr>
              <w:t>90.</w:t>
            </w:r>
            <w:r w:rsidR="002D551A" w:rsidRPr="00E303B6">
              <w:rPr>
                <w:rFonts w:ascii="Times New Roman" w:eastAsia="Times New Roman" w:hAnsi="Times New Roman" w:cs="Times New Roman"/>
                <w:szCs w:val="16"/>
              </w:rPr>
              <w:t>0</w:t>
            </w:r>
          </w:p>
        </w:tc>
      </w:tr>
      <w:tr w:rsidR="008E2B24" w:rsidRPr="00E303B6" w:rsidTr="00E303B6">
        <w:trPr>
          <w:jc w:val="center"/>
        </w:trPr>
        <w:tc>
          <w:tcPr>
            <w:tcW w:w="1692" w:type="pct"/>
            <w:vMerge/>
            <w:vAlign w:val="center"/>
          </w:tcPr>
          <w:p w:rsidR="008E2B24" w:rsidRPr="00E303B6" w:rsidRDefault="008E2B24" w:rsidP="00301E49">
            <w:pPr>
              <w:snapToGrid w:val="0"/>
              <w:jc w:val="both"/>
              <w:rPr>
                <w:rFonts w:ascii="Times New Roman" w:eastAsia="Times New Roman" w:hAnsi="Times New Roman" w:cs="Times New Roman"/>
                <w:szCs w:val="16"/>
              </w:rPr>
            </w:pPr>
          </w:p>
        </w:tc>
        <w:tc>
          <w:tcPr>
            <w:tcW w:w="2432" w:type="pct"/>
            <w:vAlign w:val="center"/>
          </w:tcPr>
          <w:p w:rsidR="008E2B24" w:rsidRPr="00E303B6" w:rsidRDefault="008E2B24" w:rsidP="00301E49">
            <w:pPr>
              <w:snapToGrid w:val="0"/>
              <w:jc w:val="both"/>
              <w:rPr>
                <w:rFonts w:ascii="Times New Roman" w:eastAsia="Times New Roman" w:hAnsi="Times New Roman" w:cs="Times New Roman"/>
                <w:szCs w:val="16"/>
              </w:rPr>
            </w:pPr>
            <w:r w:rsidRPr="00E303B6">
              <w:rPr>
                <w:rFonts w:ascii="Times New Roman" w:eastAsia="Times New Roman" w:hAnsi="Times New Roman" w:cs="Times New Roman"/>
                <w:szCs w:val="16"/>
              </w:rPr>
              <w:t>Mild</w:t>
            </w:r>
          </w:p>
        </w:tc>
        <w:tc>
          <w:tcPr>
            <w:tcW w:w="354" w:type="pct"/>
            <w:vAlign w:val="center"/>
          </w:tcPr>
          <w:p w:rsidR="008E2B24" w:rsidRPr="00E303B6" w:rsidRDefault="008E2B24" w:rsidP="00301E49">
            <w:pPr>
              <w:snapToGrid w:val="0"/>
              <w:jc w:val="both"/>
              <w:rPr>
                <w:rFonts w:ascii="Times New Roman" w:eastAsia="Times New Roman" w:hAnsi="Times New Roman" w:cs="Times New Roman"/>
                <w:szCs w:val="16"/>
              </w:rPr>
            </w:pPr>
            <w:r w:rsidRPr="00E303B6">
              <w:rPr>
                <w:rFonts w:ascii="Times New Roman" w:eastAsia="Times New Roman" w:hAnsi="Times New Roman" w:cs="Times New Roman"/>
                <w:szCs w:val="16"/>
              </w:rPr>
              <w:t>11</w:t>
            </w:r>
          </w:p>
        </w:tc>
        <w:tc>
          <w:tcPr>
            <w:tcW w:w="523" w:type="pct"/>
            <w:vAlign w:val="center"/>
          </w:tcPr>
          <w:p w:rsidR="008E2B24" w:rsidRPr="00E303B6" w:rsidRDefault="008E2B24" w:rsidP="00301E49">
            <w:pPr>
              <w:snapToGrid w:val="0"/>
              <w:jc w:val="both"/>
              <w:rPr>
                <w:rFonts w:ascii="Times New Roman" w:eastAsia="Times New Roman" w:hAnsi="Times New Roman" w:cs="Times New Roman"/>
                <w:szCs w:val="16"/>
              </w:rPr>
            </w:pPr>
            <w:r w:rsidRPr="00E303B6">
              <w:rPr>
                <w:rFonts w:ascii="Times New Roman" w:eastAsia="Times New Roman" w:hAnsi="Times New Roman" w:cs="Times New Roman"/>
                <w:szCs w:val="16"/>
              </w:rPr>
              <w:t>27.5</w:t>
            </w:r>
          </w:p>
        </w:tc>
      </w:tr>
      <w:tr w:rsidR="008E2B24" w:rsidRPr="00E303B6" w:rsidTr="00E303B6">
        <w:trPr>
          <w:jc w:val="center"/>
        </w:trPr>
        <w:tc>
          <w:tcPr>
            <w:tcW w:w="1692" w:type="pct"/>
            <w:vMerge w:val="restart"/>
            <w:vAlign w:val="center"/>
          </w:tcPr>
          <w:p w:rsidR="008E2B24" w:rsidRPr="00E303B6" w:rsidRDefault="008E2B24" w:rsidP="00301E49">
            <w:pPr>
              <w:snapToGrid w:val="0"/>
              <w:jc w:val="both"/>
              <w:rPr>
                <w:rFonts w:ascii="Times New Roman" w:eastAsia="Times New Roman" w:hAnsi="Times New Roman" w:cs="Times New Roman"/>
                <w:szCs w:val="16"/>
              </w:rPr>
            </w:pPr>
            <w:r w:rsidRPr="00E303B6">
              <w:rPr>
                <w:rFonts w:ascii="Times New Roman" w:eastAsia="Times New Roman" w:hAnsi="Times New Roman" w:cs="Times New Roman"/>
                <w:szCs w:val="16"/>
              </w:rPr>
              <w:t>Severity</w:t>
            </w:r>
          </w:p>
        </w:tc>
        <w:tc>
          <w:tcPr>
            <w:tcW w:w="2432" w:type="pct"/>
            <w:vAlign w:val="center"/>
          </w:tcPr>
          <w:p w:rsidR="008E2B24" w:rsidRPr="00E303B6" w:rsidRDefault="008E2B24" w:rsidP="00301E49">
            <w:pPr>
              <w:snapToGrid w:val="0"/>
              <w:jc w:val="both"/>
              <w:rPr>
                <w:rFonts w:ascii="Times New Roman" w:eastAsia="Times New Roman" w:hAnsi="Times New Roman" w:cs="Times New Roman"/>
                <w:szCs w:val="16"/>
              </w:rPr>
            </w:pPr>
            <w:r w:rsidRPr="00E303B6">
              <w:rPr>
                <w:rFonts w:ascii="Times New Roman" w:eastAsia="Times New Roman" w:hAnsi="Times New Roman" w:cs="Times New Roman"/>
                <w:szCs w:val="16"/>
              </w:rPr>
              <w:t>Moderate</w:t>
            </w:r>
          </w:p>
        </w:tc>
        <w:tc>
          <w:tcPr>
            <w:tcW w:w="354" w:type="pct"/>
            <w:vAlign w:val="center"/>
          </w:tcPr>
          <w:p w:rsidR="008E2B24" w:rsidRPr="00E303B6" w:rsidRDefault="008E2B24" w:rsidP="00301E49">
            <w:pPr>
              <w:snapToGrid w:val="0"/>
              <w:jc w:val="both"/>
              <w:rPr>
                <w:rFonts w:ascii="Times New Roman" w:eastAsia="Times New Roman" w:hAnsi="Times New Roman" w:cs="Times New Roman"/>
                <w:szCs w:val="16"/>
              </w:rPr>
            </w:pPr>
            <w:r w:rsidRPr="00E303B6">
              <w:rPr>
                <w:rFonts w:ascii="Times New Roman" w:eastAsia="Times New Roman" w:hAnsi="Times New Roman" w:cs="Times New Roman"/>
                <w:szCs w:val="16"/>
              </w:rPr>
              <w:t>13</w:t>
            </w:r>
          </w:p>
        </w:tc>
        <w:tc>
          <w:tcPr>
            <w:tcW w:w="523" w:type="pct"/>
            <w:vAlign w:val="center"/>
          </w:tcPr>
          <w:p w:rsidR="008E2B24" w:rsidRPr="00E303B6" w:rsidRDefault="008E2B24" w:rsidP="00301E49">
            <w:pPr>
              <w:snapToGrid w:val="0"/>
              <w:jc w:val="both"/>
              <w:rPr>
                <w:rFonts w:ascii="Times New Roman" w:eastAsia="Times New Roman" w:hAnsi="Times New Roman" w:cs="Times New Roman"/>
                <w:szCs w:val="16"/>
              </w:rPr>
            </w:pPr>
            <w:r w:rsidRPr="00E303B6">
              <w:rPr>
                <w:rFonts w:ascii="Times New Roman" w:eastAsia="Times New Roman" w:hAnsi="Times New Roman" w:cs="Times New Roman"/>
                <w:szCs w:val="16"/>
              </w:rPr>
              <w:t>32.5</w:t>
            </w:r>
          </w:p>
        </w:tc>
      </w:tr>
      <w:tr w:rsidR="008E2B24" w:rsidRPr="00E303B6" w:rsidTr="00E303B6">
        <w:trPr>
          <w:jc w:val="center"/>
        </w:trPr>
        <w:tc>
          <w:tcPr>
            <w:tcW w:w="1692" w:type="pct"/>
            <w:vMerge/>
            <w:vAlign w:val="center"/>
          </w:tcPr>
          <w:p w:rsidR="008E2B24" w:rsidRPr="00E303B6" w:rsidRDefault="008E2B24" w:rsidP="00301E49">
            <w:pPr>
              <w:snapToGrid w:val="0"/>
              <w:jc w:val="both"/>
              <w:rPr>
                <w:rFonts w:ascii="Times New Roman" w:eastAsia="Times New Roman" w:hAnsi="Times New Roman" w:cs="Times New Roman"/>
                <w:szCs w:val="16"/>
              </w:rPr>
            </w:pPr>
          </w:p>
        </w:tc>
        <w:tc>
          <w:tcPr>
            <w:tcW w:w="2432" w:type="pct"/>
            <w:vAlign w:val="center"/>
          </w:tcPr>
          <w:p w:rsidR="008E2B24" w:rsidRPr="00E303B6" w:rsidRDefault="008E2B24" w:rsidP="00301E49">
            <w:pPr>
              <w:snapToGrid w:val="0"/>
              <w:jc w:val="both"/>
              <w:rPr>
                <w:rFonts w:ascii="Times New Roman" w:eastAsia="Times New Roman" w:hAnsi="Times New Roman" w:cs="Times New Roman"/>
                <w:szCs w:val="16"/>
              </w:rPr>
            </w:pPr>
            <w:r w:rsidRPr="00E303B6">
              <w:rPr>
                <w:rFonts w:ascii="Times New Roman" w:eastAsia="Times New Roman" w:hAnsi="Times New Roman" w:cs="Times New Roman"/>
                <w:szCs w:val="16"/>
              </w:rPr>
              <w:t>Severe</w:t>
            </w:r>
          </w:p>
        </w:tc>
        <w:tc>
          <w:tcPr>
            <w:tcW w:w="354" w:type="pct"/>
            <w:vAlign w:val="center"/>
          </w:tcPr>
          <w:p w:rsidR="008E2B24" w:rsidRPr="00E303B6" w:rsidRDefault="008E2B24" w:rsidP="00301E49">
            <w:pPr>
              <w:snapToGrid w:val="0"/>
              <w:jc w:val="both"/>
              <w:rPr>
                <w:rFonts w:ascii="Times New Roman" w:eastAsia="Times New Roman" w:hAnsi="Times New Roman" w:cs="Times New Roman"/>
                <w:szCs w:val="16"/>
              </w:rPr>
            </w:pPr>
            <w:r w:rsidRPr="00E303B6">
              <w:rPr>
                <w:rFonts w:ascii="Times New Roman" w:eastAsia="Times New Roman" w:hAnsi="Times New Roman" w:cs="Times New Roman"/>
                <w:szCs w:val="16"/>
              </w:rPr>
              <w:t>16</w:t>
            </w:r>
          </w:p>
        </w:tc>
        <w:tc>
          <w:tcPr>
            <w:tcW w:w="523" w:type="pct"/>
            <w:vAlign w:val="center"/>
          </w:tcPr>
          <w:p w:rsidR="008E2B24" w:rsidRPr="00E303B6" w:rsidRDefault="008E2B24" w:rsidP="00301E49">
            <w:pPr>
              <w:snapToGrid w:val="0"/>
              <w:jc w:val="both"/>
              <w:rPr>
                <w:rFonts w:ascii="Times New Roman" w:eastAsia="Times New Roman" w:hAnsi="Times New Roman" w:cs="Times New Roman"/>
                <w:szCs w:val="16"/>
              </w:rPr>
            </w:pPr>
            <w:r w:rsidRPr="00E303B6">
              <w:rPr>
                <w:rFonts w:ascii="Times New Roman" w:eastAsia="Times New Roman" w:hAnsi="Times New Roman" w:cs="Times New Roman"/>
                <w:szCs w:val="16"/>
              </w:rPr>
              <w:t>40.0</w:t>
            </w:r>
          </w:p>
        </w:tc>
      </w:tr>
      <w:tr w:rsidR="008E2B24" w:rsidRPr="00E303B6" w:rsidTr="00E303B6">
        <w:trPr>
          <w:jc w:val="center"/>
        </w:trPr>
        <w:tc>
          <w:tcPr>
            <w:tcW w:w="1692" w:type="pct"/>
            <w:vMerge w:val="restart"/>
            <w:vAlign w:val="center"/>
          </w:tcPr>
          <w:p w:rsidR="008E2B24" w:rsidRPr="00E303B6" w:rsidRDefault="008E2B24" w:rsidP="00301E49">
            <w:pPr>
              <w:snapToGrid w:val="0"/>
              <w:jc w:val="both"/>
              <w:rPr>
                <w:rFonts w:ascii="Times New Roman" w:eastAsia="Times New Roman" w:hAnsi="Times New Roman" w:cs="Times New Roman"/>
                <w:szCs w:val="16"/>
              </w:rPr>
            </w:pPr>
            <w:r w:rsidRPr="00E303B6">
              <w:rPr>
                <w:rFonts w:ascii="Times New Roman" w:eastAsia="Times New Roman" w:hAnsi="Times New Roman" w:cs="Times New Roman"/>
                <w:szCs w:val="16"/>
              </w:rPr>
              <w:t>Complications</w:t>
            </w:r>
            <w:r w:rsidR="00E303B6" w:rsidRPr="00E303B6">
              <w:rPr>
                <w:rFonts w:ascii="Times New Roman" w:eastAsia="Times New Roman" w:hAnsi="Times New Roman" w:cs="Times New Roman"/>
                <w:szCs w:val="16"/>
              </w:rPr>
              <w:t xml:space="preserve"> &amp; </w:t>
            </w:r>
          </w:p>
          <w:p w:rsidR="008E2B24" w:rsidRPr="00E303B6" w:rsidRDefault="008E2B24" w:rsidP="00301E49">
            <w:pPr>
              <w:snapToGrid w:val="0"/>
              <w:jc w:val="both"/>
              <w:rPr>
                <w:rFonts w:ascii="Times New Roman" w:eastAsia="Times New Roman" w:hAnsi="Times New Roman" w:cs="Times New Roman"/>
                <w:szCs w:val="16"/>
              </w:rPr>
            </w:pPr>
            <w:r w:rsidRPr="00E303B6">
              <w:rPr>
                <w:rFonts w:ascii="Times New Roman" w:eastAsia="Times New Roman" w:hAnsi="Times New Roman" w:cs="Times New Roman"/>
                <w:szCs w:val="16"/>
              </w:rPr>
              <w:t>Cranial nerve</w:t>
            </w:r>
          </w:p>
          <w:p w:rsidR="008E2B24" w:rsidRPr="00E303B6" w:rsidRDefault="008E2B24" w:rsidP="00301E49">
            <w:pPr>
              <w:snapToGrid w:val="0"/>
              <w:jc w:val="both"/>
              <w:rPr>
                <w:rFonts w:ascii="Times New Roman" w:eastAsia="Times New Roman" w:hAnsi="Times New Roman" w:cs="Times New Roman"/>
                <w:szCs w:val="16"/>
              </w:rPr>
            </w:pPr>
            <w:r w:rsidRPr="00E303B6">
              <w:rPr>
                <w:rFonts w:ascii="Times New Roman" w:eastAsia="Times New Roman" w:hAnsi="Times New Roman" w:cs="Times New Roman"/>
                <w:szCs w:val="16"/>
              </w:rPr>
              <w:t>affection</w:t>
            </w:r>
          </w:p>
        </w:tc>
        <w:tc>
          <w:tcPr>
            <w:tcW w:w="2432" w:type="pct"/>
            <w:vAlign w:val="center"/>
          </w:tcPr>
          <w:p w:rsidR="008E2B24" w:rsidRPr="00E303B6" w:rsidRDefault="008E2B24" w:rsidP="00301E49">
            <w:pPr>
              <w:snapToGrid w:val="0"/>
              <w:jc w:val="both"/>
              <w:rPr>
                <w:rFonts w:ascii="Times New Roman" w:eastAsia="Times New Roman" w:hAnsi="Times New Roman" w:cs="Times New Roman"/>
                <w:szCs w:val="16"/>
              </w:rPr>
            </w:pPr>
            <w:r w:rsidRPr="00E303B6">
              <w:rPr>
                <w:rFonts w:ascii="Times New Roman" w:eastAsia="Times New Roman" w:hAnsi="Times New Roman" w:cs="Times New Roman"/>
                <w:szCs w:val="16"/>
              </w:rPr>
              <w:t>Contracture</w:t>
            </w:r>
          </w:p>
        </w:tc>
        <w:tc>
          <w:tcPr>
            <w:tcW w:w="354" w:type="pct"/>
            <w:vAlign w:val="center"/>
          </w:tcPr>
          <w:p w:rsidR="008E2B24" w:rsidRPr="00E303B6" w:rsidRDefault="008E2B24" w:rsidP="00301E49">
            <w:pPr>
              <w:snapToGrid w:val="0"/>
              <w:jc w:val="both"/>
              <w:rPr>
                <w:rFonts w:ascii="Times New Roman" w:eastAsia="Times New Roman" w:hAnsi="Times New Roman" w:cs="Times New Roman"/>
                <w:szCs w:val="16"/>
              </w:rPr>
            </w:pPr>
            <w:r w:rsidRPr="00E303B6">
              <w:rPr>
                <w:rFonts w:ascii="Times New Roman" w:eastAsia="Times New Roman" w:hAnsi="Times New Roman" w:cs="Times New Roman"/>
                <w:szCs w:val="16"/>
              </w:rPr>
              <w:t>31</w:t>
            </w:r>
          </w:p>
        </w:tc>
        <w:tc>
          <w:tcPr>
            <w:tcW w:w="523" w:type="pct"/>
            <w:vAlign w:val="center"/>
          </w:tcPr>
          <w:p w:rsidR="008E2B24" w:rsidRPr="00E303B6" w:rsidRDefault="008E2B24" w:rsidP="00301E49">
            <w:pPr>
              <w:snapToGrid w:val="0"/>
              <w:jc w:val="both"/>
              <w:rPr>
                <w:rFonts w:ascii="Times New Roman" w:eastAsia="Times New Roman" w:hAnsi="Times New Roman" w:cs="Times New Roman"/>
                <w:szCs w:val="16"/>
              </w:rPr>
            </w:pPr>
            <w:r w:rsidRPr="00E303B6">
              <w:rPr>
                <w:rFonts w:ascii="Times New Roman" w:eastAsia="Times New Roman" w:hAnsi="Times New Roman" w:cs="Times New Roman"/>
                <w:szCs w:val="16"/>
              </w:rPr>
              <w:t>77,5</w:t>
            </w:r>
          </w:p>
        </w:tc>
      </w:tr>
      <w:tr w:rsidR="008E2B24" w:rsidRPr="00E303B6" w:rsidTr="00E303B6">
        <w:trPr>
          <w:jc w:val="center"/>
        </w:trPr>
        <w:tc>
          <w:tcPr>
            <w:tcW w:w="1692" w:type="pct"/>
            <w:vMerge/>
            <w:vAlign w:val="center"/>
          </w:tcPr>
          <w:p w:rsidR="008E2B24" w:rsidRPr="00E303B6" w:rsidRDefault="008E2B24" w:rsidP="00301E49">
            <w:pPr>
              <w:snapToGrid w:val="0"/>
              <w:jc w:val="both"/>
              <w:rPr>
                <w:rFonts w:ascii="Times New Roman" w:eastAsia="Times New Roman" w:hAnsi="Times New Roman" w:cs="Times New Roman"/>
                <w:szCs w:val="16"/>
              </w:rPr>
            </w:pPr>
          </w:p>
        </w:tc>
        <w:tc>
          <w:tcPr>
            <w:tcW w:w="2432" w:type="pct"/>
            <w:vAlign w:val="center"/>
          </w:tcPr>
          <w:p w:rsidR="008E2B24" w:rsidRPr="00E303B6" w:rsidRDefault="008E2B24" w:rsidP="00301E49">
            <w:pPr>
              <w:snapToGrid w:val="0"/>
              <w:jc w:val="both"/>
              <w:rPr>
                <w:rFonts w:ascii="Times New Roman" w:eastAsia="Times New Roman" w:hAnsi="Times New Roman" w:cs="Times New Roman"/>
                <w:szCs w:val="16"/>
              </w:rPr>
            </w:pPr>
            <w:r w:rsidRPr="00E303B6">
              <w:rPr>
                <w:rFonts w:ascii="Times New Roman" w:eastAsia="Times New Roman" w:hAnsi="Times New Roman" w:cs="Times New Roman"/>
                <w:szCs w:val="16"/>
              </w:rPr>
              <w:t>Convulsion</w:t>
            </w:r>
          </w:p>
        </w:tc>
        <w:tc>
          <w:tcPr>
            <w:tcW w:w="354" w:type="pct"/>
            <w:tcBorders>
              <w:bottom w:val="single" w:sz="4" w:space="0" w:color="000000"/>
            </w:tcBorders>
            <w:vAlign w:val="center"/>
          </w:tcPr>
          <w:p w:rsidR="008E2B24" w:rsidRPr="00E303B6" w:rsidRDefault="008E2B24" w:rsidP="00301E49">
            <w:pPr>
              <w:snapToGrid w:val="0"/>
              <w:jc w:val="both"/>
              <w:rPr>
                <w:rFonts w:ascii="Times New Roman" w:eastAsia="Times New Roman" w:hAnsi="Times New Roman" w:cs="Times New Roman"/>
                <w:szCs w:val="16"/>
              </w:rPr>
            </w:pPr>
            <w:r w:rsidRPr="00E303B6">
              <w:rPr>
                <w:rFonts w:ascii="Times New Roman" w:eastAsia="Times New Roman" w:hAnsi="Times New Roman" w:cs="Times New Roman"/>
                <w:szCs w:val="16"/>
              </w:rPr>
              <w:t>26</w:t>
            </w:r>
          </w:p>
        </w:tc>
        <w:tc>
          <w:tcPr>
            <w:tcW w:w="523" w:type="pct"/>
            <w:tcBorders>
              <w:bottom w:val="single" w:sz="4" w:space="0" w:color="000000"/>
            </w:tcBorders>
            <w:vAlign w:val="center"/>
          </w:tcPr>
          <w:p w:rsidR="008E2B24" w:rsidRPr="00E303B6" w:rsidRDefault="008E2B24" w:rsidP="00301E49">
            <w:pPr>
              <w:snapToGrid w:val="0"/>
              <w:jc w:val="both"/>
              <w:rPr>
                <w:rFonts w:ascii="Times New Roman" w:eastAsia="Times New Roman" w:hAnsi="Times New Roman" w:cs="Times New Roman"/>
                <w:szCs w:val="16"/>
              </w:rPr>
            </w:pPr>
            <w:r w:rsidRPr="00E303B6">
              <w:rPr>
                <w:rFonts w:ascii="Times New Roman" w:eastAsia="Times New Roman" w:hAnsi="Times New Roman" w:cs="Times New Roman"/>
                <w:szCs w:val="16"/>
              </w:rPr>
              <w:t>65.0</w:t>
            </w:r>
          </w:p>
        </w:tc>
      </w:tr>
      <w:tr w:rsidR="008E2B24" w:rsidRPr="00E303B6" w:rsidTr="00E303B6">
        <w:trPr>
          <w:jc w:val="center"/>
        </w:trPr>
        <w:tc>
          <w:tcPr>
            <w:tcW w:w="1692" w:type="pct"/>
            <w:vMerge/>
            <w:vAlign w:val="center"/>
          </w:tcPr>
          <w:p w:rsidR="008E2B24" w:rsidRPr="00E303B6" w:rsidRDefault="008E2B24" w:rsidP="00301E49">
            <w:pPr>
              <w:snapToGrid w:val="0"/>
              <w:jc w:val="both"/>
              <w:rPr>
                <w:rFonts w:ascii="Times New Roman" w:eastAsia="Times New Roman" w:hAnsi="Times New Roman" w:cs="Times New Roman"/>
                <w:szCs w:val="16"/>
              </w:rPr>
            </w:pPr>
          </w:p>
        </w:tc>
        <w:tc>
          <w:tcPr>
            <w:tcW w:w="2432" w:type="pct"/>
            <w:vAlign w:val="center"/>
          </w:tcPr>
          <w:p w:rsidR="008E2B24" w:rsidRPr="00E303B6" w:rsidRDefault="008E2B24" w:rsidP="00301E49">
            <w:pPr>
              <w:snapToGrid w:val="0"/>
              <w:jc w:val="both"/>
              <w:rPr>
                <w:rFonts w:ascii="Times New Roman" w:eastAsia="Times New Roman" w:hAnsi="Times New Roman" w:cs="Times New Roman"/>
                <w:szCs w:val="16"/>
              </w:rPr>
            </w:pPr>
            <w:r w:rsidRPr="00E303B6">
              <w:rPr>
                <w:rFonts w:ascii="Times New Roman" w:eastAsia="Times New Roman" w:hAnsi="Times New Roman" w:cs="Times New Roman"/>
                <w:szCs w:val="16"/>
              </w:rPr>
              <w:t>Chockin</w:t>
            </w:r>
            <w:r w:rsidR="00E303B6" w:rsidRPr="00E303B6">
              <w:rPr>
                <w:rFonts w:ascii="Times New Roman" w:eastAsia="Times New Roman" w:hAnsi="Times New Roman" w:cs="Times New Roman"/>
                <w:szCs w:val="16"/>
              </w:rPr>
              <w:t>g (</w:t>
            </w:r>
            <w:r w:rsidRPr="00E303B6">
              <w:rPr>
                <w:rFonts w:ascii="Times New Roman" w:eastAsia="Times New Roman" w:hAnsi="Times New Roman" w:cs="Times New Roman"/>
                <w:szCs w:val="16"/>
              </w:rPr>
              <w:t>9th</w:t>
            </w:r>
            <w:r w:rsidR="00E303B6" w:rsidRPr="00E303B6">
              <w:rPr>
                <w:rFonts w:ascii="Times New Roman" w:eastAsia="Times New Roman" w:hAnsi="Times New Roman" w:cs="Times New Roman"/>
                <w:szCs w:val="16"/>
              </w:rPr>
              <w:t xml:space="preserve"> &amp; </w:t>
            </w:r>
            <w:r w:rsidRPr="00E303B6">
              <w:rPr>
                <w:rFonts w:ascii="Times New Roman" w:eastAsia="Times New Roman" w:hAnsi="Times New Roman" w:cs="Times New Roman"/>
                <w:szCs w:val="16"/>
              </w:rPr>
              <w:t>10th CN)</w:t>
            </w:r>
          </w:p>
        </w:tc>
        <w:tc>
          <w:tcPr>
            <w:tcW w:w="354" w:type="pct"/>
            <w:vAlign w:val="center"/>
          </w:tcPr>
          <w:p w:rsidR="008E2B24" w:rsidRPr="00E303B6" w:rsidRDefault="008E2B24" w:rsidP="00301E49">
            <w:pPr>
              <w:snapToGrid w:val="0"/>
              <w:jc w:val="both"/>
              <w:rPr>
                <w:rFonts w:ascii="Times New Roman" w:eastAsia="Times New Roman" w:hAnsi="Times New Roman" w:cs="Times New Roman"/>
                <w:szCs w:val="16"/>
              </w:rPr>
            </w:pPr>
            <w:r w:rsidRPr="00E303B6">
              <w:rPr>
                <w:rFonts w:ascii="Times New Roman" w:eastAsia="Times New Roman" w:hAnsi="Times New Roman" w:cs="Times New Roman"/>
                <w:szCs w:val="16"/>
              </w:rPr>
              <w:t>19</w:t>
            </w:r>
          </w:p>
        </w:tc>
        <w:tc>
          <w:tcPr>
            <w:tcW w:w="523" w:type="pct"/>
            <w:vAlign w:val="center"/>
          </w:tcPr>
          <w:p w:rsidR="008E2B24" w:rsidRPr="00E303B6" w:rsidRDefault="008E2B24" w:rsidP="00301E49">
            <w:pPr>
              <w:snapToGrid w:val="0"/>
              <w:jc w:val="both"/>
              <w:rPr>
                <w:rFonts w:ascii="Times New Roman" w:eastAsia="Times New Roman" w:hAnsi="Times New Roman" w:cs="Times New Roman"/>
                <w:szCs w:val="16"/>
              </w:rPr>
            </w:pPr>
            <w:r w:rsidRPr="00E303B6">
              <w:rPr>
                <w:rFonts w:ascii="Times New Roman" w:eastAsia="Times New Roman" w:hAnsi="Times New Roman" w:cs="Times New Roman"/>
                <w:szCs w:val="16"/>
              </w:rPr>
              <w:t>47.5</w:t>
            </w:r>
          </w:p>
        </w:tc>
      </w:tr>
      <w:tr w:rsidR="008E2B24" w:rsidRPr="00E303B6" w:rsidTr="00E303B6">
        <w:trPr>
          <w:jc w:val="center"/>
        </w:trPr>
        <w:tc>
          <w:tcPr>
            <w:tcW w:w="1692" w:type="pct"/>
            <w:vMerge/>
            <w:vAlign w:val="center"/>
          </w:tcPr>
          <w:p w:rsidR="008E2B24" w:rsidRPr="00E303B6" w:rsidRDefault="008E2B24" w:rsidP="00301E49">
            <w:pPr>
              <w:snapToGrid w:val="0"/>
              <w:jc w:val="both"/>
              <w:rPr>
                <w:rFonts w:ascii="Times New Roman" w:eastAsia="Times New Roman" w:hAnsi="Times New Roman" w:cs="Times New Roman"/>
                <w:szCs w:val="16"/>
              </w:rPr>
            </w:pPr>
          </w:p>
        </w:tc>
        <w:tc>
          <w:tcPr>
            <w:tcW w:w="2432" w:type="pct"/>
            <w:vAlign w:val="center"/>
          </w:tcPr>
          <w:p w:rsidR="008E2B24" w:rsidRPr="00E303B6" w:rsidRDefault="008E2B24" w:rsidP="00301E49">
            <w:pPr>
              <w:snapToGrid w:val="0"/>
              <w:jc w:val="both"/>
              <w:rPr>
                <w:rFonts w:ascii="Times New Roman" w:eastAsia="Times New Roman" w:hAnsi="Times New Roman" w:cs="Times New Roman"/>
                <w:szCs w:val="16"/>
              </w:rPr>
            </w:pPr>
            <w:r w:rsidRPr="00E303B6">
              <w:rPr>
                <w:rFonts w:ascii="Times New Roman" w:eastAsia="Times New Roman" w:hAnsi="Times New Roman" w:cs="Times New Roman"/>
                <w:szCs w:val="16"/>
              </w:rPr>
              <w:t>Mental Retardation</w:t>
            </w:r>
          </w:p>
        </w:tc>
        <w:tc>
          <w:tcPr>
            <w:tcW w:w="354" w:type="pct"/>
            <w:vAlign w:val="center"/>
          </w:tcPr>
          <w:p w:rsidR="008E2B24" w:rsidRPr="00E303B6" w:rsidRDefault="008E2B24" w:rsidP="00301E49">
            <w:pPr>
              <w:snapToGrid w:val="0"/>
              <w:jc w:val="both"/>
              <w:rPr>
                <w:rFonts w:ascii="Times New Roman" w:eastAsia="Times New Roman" w:hAnsi="Times New Roman" w:cs="Times New Roman"/>
                <w:szCs w:val="16"/>
              </w:rPr>
            </w:pPr>
            <w:r w:rsidRPr="00E303B6">
              <w:rPr>
                <w:rFonts w:ascii="Times New Roman" w:eastAsia="Times New Roman" w:hAnsi="Times New Roman" w:cs="Times New Roman"/>
                <w:szCs w:val="16"/>
              </w:rPr>
              <w:t>10</w:t>
            </w:r>
          </w:p>
        </w:tc>
        <w:tc>
          <w:tcPr>
            <w:tcW w:w="523" w:type="pct"/>
            <w:vAlign w:val="center"/>
          </w:tcPr>
          <w:p w:rsidR="008E2B24" w:rsidRPr="00E303B6" w:rsidRDefault="008E2B24" w:rsidP="00301E49">
            <w:pPr>
              <w:snapToGrid w:val="0"/>
              <w:jc w:val="both"/>
              <w:rPr>
                <w:rFonts w:ascii="Times New Roman" w:eastAsia="Times New Roman" w:hAnsi="Times New Roman" w:cs="Times New Roman"/>
                <w:szCs w:val="16"/>
              </w:rPr>
            </w:pPr>
            <w:r w:rsidRPr="00E303B6">
              <w:rPr>
                <w:rFonts w:ascii="Times New Roman" w:eastAsia="Times New Roman" w:hAnsi="Times New Roman" w:cs="Times New Roman"/>
                <w:szCs w:val="16"/>
              </w:rPr>
              <w:t>25.0</w:t>
            </w:r>
          </w:p>
        </w:tc>
      </w:tr>
      <w:tr w:rsidR="008E2B24" w:rsidRPr="00E303B6" w:rsidTr="00E303B6">
        <w:trPr>
          <w:jc w:val="center"/>
        </w:trPr>
        <w:tc>
          <w:tcPr>
            <w:tcW w:w="1692" w:type="pct"/>
            <w:vMerge/>
            <w:tcBorders>
              <w:bottom w:val="single" w:sz="4" w:space="0" w:color="000000"/>
            </w:tcBorders>
            <w:vAlign w:val="center"/>
          </w:tcPr>
          <w:p w:rsidR="008E2B24" w:rsidRPr="00E303B6" w:rsidRDefault="008E2B24" w:rsidP="00301E49">
            <w:pPr>
              <w:snapToGrid w:val="0"/>
              <w:jc w:val="both"/>
              <w:rPr>
                <w:rFonts w:ascii="Times New Roman" w:eastAsia="Times New Roman" w:hAnsi="Times New Roman" w:cs="Times New Roman"/>
                <w:szCs w:val="16"/>
              </w:rPr>
            </w:pPr>
          </w:p>
        </w:tc>
        <w:tc>
          <w:tcPr>
            <w:tcW w:w="2432" w:type="pct"/>
            <w:vAlign w:val="center"/>
          </w:tcPr>
          <w:p w:rsidR="008E2B24" w:rsidRPr="00E303B6" w:rsidRDefault="008E2B24" w:rsidP="00301E49">
            <w:pPr>
              <w:snapToGrid w:val="0"/>
              <w:jc w:val="both"/>
              <w:rPr>
                <w:rFonts w:ascii="Times New Roman" w:eastAsia="Times New Roman" w:hAnsi="Times New Roman" w:cs="Times New Roman"/>
                <w:szCs w:val="16"/>
              </w:rPr>
            </w:pPr>
            <w:r w:rsidRPr="00E303B6">
              <w:rPr>
                <w:rFonts w:ascii="Times New Roman" w:eastAsia="Times New Roman" w:hAnsi="Times New Roman" w:cs="Times New Roman"/>
                <w:szCs w:val="16"/>
              </w:rPr>
              <w:t>Hearing impairment (8th CN)</w:t>
            </w:r>
          </w:p>
        </w:tc>
        <w:tc>
          <w:tcPr>
            <w:tcW w:w="354" w:type="pct"/>
            <w:vAlign w:val="center"/>
          </w:tcPr>
          <w:p w:rsidR="008E2B24" w:rsidRPr="00E303B6" w:rsidRDefault="008E2B24" w:rsidP="00301E49">
            <w:pPr>
              <w:snapToGrid w:val="0"/>
              <w:jc w:val="both"/>
              <w:rPr>
                <w:rFonts w:ascii="Times New Roman" w:eastAsia="Times New Roman" w:hAnsi="Times New Roman" w:cs="Times New Roman"/>
                <w:szCs w:val="16"/>
              </w:rPr>
            </w:pPr>
            <w:r w:rsidRPr="00E303B6">
              <w:rPr>
                <w:rFonts w:ascii="Times New Roman" w:eastAsia="Times New Roman" w:hAnsi="Times New Roman" w:cs="Times New Roman"/>
                <w:szCs w:val="16"/>
              </w:rPr>
              <w:t>2</w:t>
            </w:r>
          </w:p>
        </w:tc>
        <w:tc>
          <w:tcPr>
            <w:tcW w:w="523" w:type="pct"/>
            <w:vAlign w:val="center"/>
          </w:tcPr>
          <w:p w:rsidR="008E2B24" w:rsidRPr="00E303B6" w:rsidRDefault="008E2B24" w:rsidP="00301E49">
            <w:pPr>
              <w:snapToGrid w:val="0"/>
              <w:jc w:val="both"/>
              <w:rPr>
                <w:rFonts w:ascii="Times New Roman" w:eastAsia="Times New Roman" w:hAnsi="Times New Roman" w:cs="Times New Roman"/>
                <w:szCs w:val="16"/>
              </w:rPr>
            </w:pPr>
            <w:r w:rsidRPr="00E303B6">
              <w:rPr>
                <w:rFonts w:ascii="Times New Roman" w:eastAsia="Times New Roman" w:hAnsi="Times New Roman" w:cs="Times New Roman"/>
                <w:szCs w:val="16"/>
              </w:rPr>
              <w:t>5.0</w:t>
            </w:r>
          </w:p>
        </w:tc>
      </w:tr>
      <w:tr w:rsidR="008E2B24" w:rsidRPr="00E303B6" w:rsidTr="00E303B6">
        <w:trPr>
          <w:jc w:val="center"/>
        </w:trPr>
        <w:tc>
          <w:tcPr>
            <w:tcW w:w="1692" w:type="pct"/>
            <w:vMerge/>
            <w:vAlign w:val="center"/>
          </w:tcPr>
          <w:p w:rsidR="008E2B24" w:rsidRPr="00E303B6" w:rsidRDefault="008E2B24" w:rsidP="00301E49">
            <w:pPr>
              <w:snapToGrid w:val="0"/>
              <w:jc w:val="both"/>
              <w:rPr>
                <w:rFonts w:ascii="Times New Roman" w:eastAsia="Times New Roman" w:hAnsi="Times New Roman" w:cs="Times New Roman"/>
                <w:szCs w:val="16"/>
              </w:rPr>
            </w:pPr>
          </w:p>
        </w:tc>
        <w:tc>
          <w:tcPr>
            <w:tcW w:w="2432" w:type="pct"/>
            <w:vAlign w:val="center"/>
          </w:tcPr>
          <w:p w:rsidR="008E2B24" w:rsidRPr="00E303B6" w:rsidRDefault="008E2B24" w:rsidP="00301E49">
            <w:pPr>
              <w:snapToGrid w:val="0"/>
              <w:jc w:val="both"/>
              <w:rPr>
                <w:rFonts w:ascii="Times New Roman" w:eastAsia="Times New Roman" w:hAnsi="Times New Roman" w:cs="Times New Roman"/>
                <w:szCs w:val="16"/>
              </w:rPr>
            </w:pPr>
            <w:r w:rsidRPr="00E303B6">
              <w:rPr>
                <w:rFonts w:ascii="Times New Roman" w:eastAsia="Times New Roman" w:hAnsi="Times New Roman" w:cs="Times New Roman"/>
                <w:szCs w:val="16"/>
              </w:rPr>
              <w:t>Hydrocephalus</w:t>
            </w:r>
          </w:p>
        </w:tc>
        <w:tc>
          <w:tcPr>
            <w:tcW w:w="354" w:type="pct"/>
            <w:vAlign w:val="center"/>
          </w:tcPr>
          <w:p w:rsidR="008E2B24" w:rsidRPr="00E303B6" w:rsidRDefault="008E2B24" w:rsidP="00301E49">
            <w:pPr>
              <w:snapToGrid w:val="0"/>
              <w:jc w:val="both"/>
              <w:rPr>
                <w:rFonts w:ascii="Times New Roman" w:eastAsia="Times New Roman" w:hAnsi="Times New Roman" w:cs="Times New Roman"/>
                <w:szCs w:val="16"/>
              </w:rPr>
            </w:pPr>
            <w:r w:rsidRPr="00E303B6">
              <w:rPr>
                <w:rFonts w:ascii="Times New Roman" w:eastAsia="Times New Roman" w:hAnsi="Times New Roman" w:cs="Times New Roman"/>
                <w:szCs w:val="16"/>
              </w:rPr>
              <w:t>1</w:t>
            </w:r>
          </w:p>
        </w:tc>
        <w:tc>
          <w:tcPr>
            <w:tcW w:w="523" w:type="pct"/>
            <w:vAlign w:val="center"/>
          </w:tcPr>
          <w:p w:rsidR="008E2B24" w:rsidRPr="00E303B6" w:rsidRDefault="008E2B24" w:rsidP="00301E49">
            <w:pPr>
              <w:snapToGrid w:val="0"/>
              <w:jc w:val="both"/>
              <w:rPr>
                <w:rFonts w:ascii="Times New Roman" w:eastAsia="Times New Roman" w:hAnsi="Times New Roman" w:cs="Times New Roman"/>
                <w:szCs w:val="16"/>
              </w:rPr>
            </w:pPr>
            <w:r w:rsidRPr="00E303B6">
              <w:rPr>
                <w:rFonts w:ascii="Times New Roman" w:eastAsia="Times New Roman" w:hAnsi="Times New Roman" w:cs="Times New Roman"/>
                <w:szCs w:val="16"/>
              </w:rPr>
              <w:t>2.5</w:t>
            </w:r>
          </w:p>
        </w:tc>
      </w:tr>
      <w:tr w:rsidR="008E2B24" w:rsidRPr="00E303B6" w:rsidTr="00E303B6">
        <w:trPr>
          <w:jc w:val="center"/>
        </w:trPr>
        <w:tc>
          <w:tcPr>
            <w:tcW w:w="1692" w:type="pct"/>
            <w:vMerge/>
            <w:vAlign w:val="center"/>
          </w:tcPr>
          <w:p w:rsidR="008E2B24" w:rsidRPr="00E303B6" w:rsidRDefault="008E2B24" w:rsidP="00301E49">
            <w:pPr>
              <w:snapToGrid w:val="0"/>
              <w:jc w:val="both"/>
              <w:rPr>
                <w:rFonts w:ascii="Times New Roman" w:eastAsia="Times New Roman" w:hAnsi="Times New Roman" w:cs="Times New Roman"/>
                <w:szCs w:val="16"/>
              </w:rPr>
            </w:pPr>
          </w:p>
        </w:tc>
        <w:tc>
          <w:tcPr>
            <w:tcW w:w="2432" w:type="pct"/>
            <w:vAlign w:val="center"/>
          </w:tcPr>
          <w:p w:rsidR="008E2B24" w:rsidRPr="00E303B6" w:rsidRDefault="008E2B24" w:rsidP="00301E49">
            <w:pPr>
              <w:snapToGrid w:val="0"/>
              <w:jc w:val="both"/>
              <w:rPr>
                <w:rFonts w:ascii="Times New Roman" w:eastAsia="Times New Roman" w:hAnsi="Times New Roman" w:cs="Times New Roman"/>
                <w:szCs w:val="16"/>
              </w:rPr>
            </w:pPr>
            <w:r w:rsidRPr="00E303B6">
              <w:rPr>
                <w:rFonts w:ascii="Times New Roman" w:eastAsia="Times New Roman" w:hAnsi="Times New Roman" w:cs="Times New Roman"/>
                <w:szCs w:val="16"/>
              </w:rPr>
              <w:t>Squin</w:t>
            </w:r>
            <w:r w:rsidR="00E303B6" w:rsidRPr="00E303B6">
              <w:rPr>
                <w:rFonts w:ascii="Times New Roman" w:eastAsia="Times New Roman" w:hAnsi="Times New Roman" w:cs="Times New Roman"/>
                <w:szCs w:val="16"/>
              </w:rPr>
              <w:t>t (</w:t>
            </w:r>
            <w:r w:rsidRPr="00E303B6">
              <w:rPr>
                <w:rFonts w:ascii="Times New Roman" w:eastAsia="Times New Roman" w:hAnsi="Times New Roman" w:cs="Times New Roman"/>
                <w:szCs w:val="16"/>
              </w:rPr>
              <w:t>3rd CN)</w:t>
            </w:r>
          </w:p>
        </w:tc>
        <w:tc>
          <w:tcPr>
            <w:tcW w:w="354" w:type="pct"/>
            <w:vAlign w:val="center"/>
          </w:tcPr>
          <w:p w:rsidR="008E2B24" w:rsidRPr="00E303B6" w:rsidRDefault="008E2B24" w:rsidP="00301E49">
            <w:pPr>
              <w:snapToGrid w:val="0"/>
              <w:jc w:val="both"/>
              <w:rPr>
                <w:rFonts w:ascii="Times New Roman" w:eastAsia="Times New Roman" w:hAnsi="Times New Roman" w:cs="Times New Roman"/>
                <w:szCs w:val="16"/>
              </w:rPr>
            </w:pPr>
            <w:r w:rsidRPr="00E303B6">
              <w:rPr>
                <w:rFonts w:ascii="Times New Roman" w:eastAsia="Times New Roman" w:hAnsi="Times New Roman" w:cs="Times New Roman"/>
                <w:szCs w:val="16"/>
              </w:rPr>
              <w:t>1</w:t>
            </w:r>
          </w:p>
        </w:tc>
        <w:tc>
          <w:tcPr>
            <w:tcW w:w="523" w:type="pct"/>
            <w:vAlign w:val="center"/>
          </w:tcPr>
          <w:p w:rsidR="008E2B24" w:rsidRPr="00E303B6" w:rsidRDefault="008E2B24" w:rsidP="00301E49">
            <w:pPr>
              <w:snapToGrid w:val="0"/>
              <w:jc w:val="both"/>
              <w:rPr>
                <w:rFonts w:ascii="Times New Roman" w:eastAsia="Times New Roman" w:hAnsi="Times New Roman" w:cs="Times New Roman"/>
                <w:szCs w:val="16"/>
              </w:rPr>
            </w:pPr>
            <w:r w:rsidRPr="00E303B6">
              <w:rPr>
                <w:rFonts w:ascii="Times New Roman" w:eastAsia="Times New Roman" w:hAnsi="Times New Roman" w:cs="Times New Roman"/>
                <w:szCs w:val="16"/>
              </w:rPr>
              <w:t>2.5</w:t>
            </w:r>
          </w:p>
        </w:tc>
      </w:tr>
    </w:tbl>
    <w:p w:rsidR="00A44F80" w:rsidRPr="00E303B6" w:rsidRDefault="00E303B6" w:rsidP="00025BE3">
      <w:pPr>
        <w:snapToGrid w:val="0"/>
        <w:jc w:val="center"/>
        <w:rPr>
          <w:rFonts w:ascii="Times New Roman" w:eastAsia="Times New Roman" w:hAnsi="Times New Roman" w:cs="Times New Roman"/>
        </w:rPr>
      </w:pPr>
      <w:bookmarkStart w:id="4" w:name="page6"/>
      <w:bookmarkEnd w:id="4"/>
      <w:r>
        <w:rPr>
          <w:rFonts w:ascii="Times New Roman" w:eastAsia="Times New Roman" w:hAnsi="Times New Roman" w:cs="Times New Roman"/>
        </w:rPr>
        <w:cr/>
      </w:r>
      <w:r w:rsidR="00A44F80" w:rsidRPr="00E303B6">
        <w:rPr>
          <w:rFonts w:ascii="Times New Roman" w:eastAsia="Times New Roman" w:hAnsi="Times New Roman" w:cs="Times New Roman"/>
        </w:rPr>
        <w:t xml:space="preserve">Table 2: </w:t>
      </w:r>
      <w:proofErr w:type="spellStart"/>
      <w:r w:rsidR="00A44F80" w:rsidRPr="00E303B6">
        <w:rPr>
          <w:rFonts w:ascii="Times New Roman" w:eastAsia="Times New Roman" w:hAnsi="Times New Roman" w:cs="Times New Roman"/>
        </w:rPr>
        <w:t>Auxological</w:t>
      </w:r>
      <w:proofErr w:type="spellEnd"/>
      <w:r w:rsidR="00A44F80" w:rsidRPr="00E303B6">
        <w:rPr>
          <w:rFonts w:ascii="Times New Roman" w:eastAsia="Times New Roman" w:hAnsi="Times New Roman" w:cs="Times New Roman"/>
        </w:rPr>
        <w:t xml:space="preserve"> and laboratory data of studied cases and controls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000"/>
      </w:tblPr>
      <w:tblGrid>
        <w:gridCol w:w="2745"/>
        <w:gridCol w:w="2405"/>
        <w:gridCol w:w="2602"/>
        <w:gridCol w:w="1722"/>
      </w:tblGrid>
      <w:tr w:rsidR="0087636A" w:rsidRPr="00E303B6" w:rsidTr="00E303B6">
        <w:trPr>
          <w:jc w:val="center"/>
        </w:trPr>
        <w:tc>
          <w:tcPr>
            <w:tcW w:w="1449" w:type="pct"/>
            <w:vMerge w:val="restart"/>
            <w:vAlign w:val="center"/>
          </w:tcPr>
          <w:p w:rsidR="0087636A" w:rsidRPr="00E303B6" w:rsidRDefault="0087636A" w:rsidP="00301E49">
            <w:pPr>
              <w:snapToGrid w:val="0"/>
              <w:jc w:val="both"/>
              <w:rPr>
                <w:rFonts w:ascii="Times New Roman" w:eastAsia="Times New Roman" w:hAnsi="Times New Roman" w:cs="Times New Roman"/>
              </w:rPr>
            </w:pPr>
            <w:r w:rsidRPr="00E303B6">
              <w:rPr>
                <w:rFonts w:ascii="Times New Roman" w:eastAsia="Times New Roman" w:hAnsi="Times New Roman" w:cs="Times New Roman"/>
              </w:rPr>
              <w:t>Variable</w:t>
            </w:r>
          </w:p>
        </w:tc>
        <w:tc>
          <w:tcPr>
            <w:tcW w:w="1269" w:type="pct"/>
            <w:tcBorders>
              <w:bottom w:val="single" w:sz="4" w:space="0" w:color="000000"/>
            </w:tcBorders>
            <w:vAlign w:val="center"/>
          </w:tcPr>
          <w:p w:rsidR="0087636A" w:rsidRPr="00E303B6" w:rsidRDefault="0087636A" w:rsidP="00301E49">
            <w:pPr>
              <w:snapToGrid w:val="0"/>
              <w:jc w:val="both"/>
              <w:rPr>
                <w:rFonts w:ascii="Times New Roman" w:eastAsia="Times New Roman" w:hAnsi="Times New Roman" w:cs="Times New Roman"/>
              </w:rPr>
            </w:pPr>
            <w:r w:rsidRPr="00E303B6">
              <w:rPr>
                <w:rFonts w:ascii="Times New Roman" w:eastAsia="Times New Roman" w:hAnsi="Times New Roman" w:cs="Times New Roman"/>
              </w:rPr>
              <w:t>Cases (40)</w:t>
            </w:r>
          </w:p>
        </w:tc>
        <w:tc>
          <w:tcPr>
            <w:tcW w:w="1373" w:type="pct"/>
            <w:tcBorders>
              <w:bottom w:val="single" w:sz="4" w:space="0" w:color="000000"/>
            </w:tcBorders>
            <w:vAlign w:val="center"/>
          </w:tcPr>
          <w:p w:rsidR="0087636A" w:rsidRPr="00E303B6" w:rsidRDefault="0087636A" w:rsidP="00301E49">
            <w:pPr>
              <w:snapToGrid w:val="0"/>
              <w:jc w:val="both"/>
              <w:rPr>
                <w:rFonts w:ascii="Times New Roman" w:eastAsia="Times New Roman" w:hAnsi="Times New Roman" w:cs="Times New Roman"/>
              </w:rPr>
            </w:pPr>
            <w:r w:rsidRPr="00E303B6">
              <w:rPr>
                <w:rFonts w:ascii="Times New Roman" w:eastAsia="Times New Roman" w:hAnsi="Times New Roman" w:cs="Times New Roman"/>
              </w:rPr>
              <w:t>Controls (40)</w:t>
            </w:r>
          </w:p>
        </w:tc>
        <w:tc>
          <w:tcPr>
            <w:tcW w:w="909" w:type="pct"/>
            <w:vMerge w:val="restart"/>
            <w:tcBorders>
              <w:bottom w:val="single" w:sz="4" w:space="0" w:color="000000"/>
            </w:tcBorders>
            <w:vAlign w:val="center"/>
          </w:tcPr>
          <w:p w:rsidR="0087636A" w:rsidRPr="00E303B6" w:rsidRDefault="0087636A" w:rsidP="00301E49">
            <w:pPr>
              <w:snapToGrid w:val="0"/>
              <w:jc w:val="both"/>
              <w:rPr>
                <w:rFonts w:ascii="Times New Roman" w:eastAsia="Times New Roman" w:hAnsi="Times New Roman" w:cs="Times New Roman"/>
              </w:rPr>
            </w:pPr>
            <w:r w:rsidRPr="00E303B6">
              <w:rPr>
                <w:rFonts w:ascii="Times New Roman" w:eastAsia="Times New Roman" w:hAnsi="Times New Roman" w:cs="Times New Roman"/>
              </w:rPr>
              <w:t>P-value</w:t>
            </w:r>
          </w:p>
        </w:tc>
      </w:tr>
      <w:tr w:rsidR="0087636A" w:rsidRPr="00E303B6" w:rsidTr="00E303B6">
        <w:trPr>
          <w:jc w:val="center"/>
        </w:trPr>
        <w:tc>
          <w:tcPr>
            <w:tcW w:w="1449" w:type="pct"/>
            <w:vMerge/>
            <w:vAlign w:val="center"/>
          </w:tcPr>
          <w:p w:rsidR="0087636A" w:rsidRPr="00E303B6" w:rsidRDefault="0087636A" w:rsidP="00301E49">
            <w:pPr>
              <w:snapToGrid w:val="0"/>
              <w:jc w:val="both"/>
              <w:rPr>
                <w:rFonts w:ascii="Times New Roman" w:eastAsia="Times New Roman" w:hAnsi="Times New Roman" w:cs="Times New Roman"/>
              </w:rPr>
            </w:pPr>
          </w:p>
        </w:tc>
        <w:tc>
          <w:tcPr>
            <w:tcW w:w="2642" w:type="pct"/>
            <w:gridSpan w:val="2"/>
            <w:vAlign w:val="center"/>
          </w:tcPr>
          <w:p w:rsidR="0087636A" w:rsidRPr="00E303B6" w:rsidRDefault="0087636A" w:rsidP="00301E49">
            <w:pPr>
              <w:snapToGrid w:val="0"/>
              <w:jc w:val="both"/>
              <w:rPr>
                <w:rFonts w:ascii="Times New Roman" w:eastAsia="Times New Roman" w:hAnsi="Times New Roman" w:cs="Times New Roman"/>
              </w:rPr>
            </w:pPr>
            <w:r w:rsidRPr="00E303B6">
              <w:rPr>
                <w:rFonts w:ascii="Times New Roman" w:eastAsia="Times New Roman" w:hAnsi="Times New Roman" w:cs="Times New Roman"/>
              </w:rPr>
              <w:t>Mean ± SD</w:t>
            </w:r>
          </w:p>
        </w:tc>
        <w:tc>
          <w:tcPr>
            <w:tcW w:w="909" w:type="pct"/>
            <w:vMerge/>
            <w:vAlign w:val="center"/>
          </w:tcPr>
          <w:p w:rsidR="0087636A" w:rsidRPr="00E303B6" w:rsidRDefault="0087636A" w:rsidP="00301E49">
            <w:pPr>
              <w:snapToGrid w:val="0"/>
              <w:jc w:val="both"/>
              <w:rPr>
                <w:rFonts w:ascii="Times New Roman" w:eastAsia="Times New Roman" w:hAnsi="Times New Roman" w:cs="Times New Roman"/>
              </w:rPr>
            </w:pPr>
          </w:p>
        </w:tc>
      </w:tr>
      <w:tr w:rsidR="00205375" w:rsidRPr="00E303B6" w:rsidTr="00E303B6">
        <w:trPr>
          <w:jc w:val="center"/>
        </w:trPr>
        <w:tc>
          <w:tcPr>
            <w:tcW w:w="1449" w:type="pct"/>
            <w:vAlign w:val="center"/>
          </w:tcPr>
          <w:p w:rsidR="00205375" w:rsidRPr="00E303B6" w:rsidRDefault="00205375" w:rsidP="00301E49">
            <w:pPr>
              <w:snapToGrid w:val="0"/>
              <w:jc w:val="both"/>
              <w:rPr>
                <w:rFonts w:ascii="Times New Roman" w:eastAsia="Times New Roman" w:hAnsi="Times New Roman" w:cs="Times New Roman"/>
              </w:rPr>
            </w:pPr>
            <w:r w:rsidRPr="00E303B6">
              <w:rPr>
                <w:rFonts w:ascii="Times New Roman" w:eastAsia="Times New Roman" w:hAnsi="Times New Roman" w:cs="Times New Roman"/>
              </w:rPr>
              <w:t>Weight (Kg)</w:t>
            </w:r>
          </w:p>
        </w:tc>
        <w:tc>
          <w:tcPr>
            <w:tcW w:w="1269" w:type="pct"/>
            <w:vAlign w:val="center"/>
          </w:tcPr>
          <w:p w:rsidR="00205375" w:rsidRPr="00E303B6" w:rsidRDefault="00205375" w:rsidP="00301E49">
            <w:pPr>
              <w:snapToGrid w:val="0"/>
              <w:jc w:val="both"/>
              <w:rPr>
                <w:rFonts w:ascii="Times New Roman" w:eastAsia="Times New Roman" w:hAnsi="Times New Roman" w:cs="Times New Roman"/>
              </w:rPr>
            </w:pPr>
            <w:r w:rsidRPr="00E303B6">
              <w:rPr>
                <w:rFonts w:ascii="Times New Roman" w:eastAsia="Times New Roman" w:hAnsi="Times New Roman" w:cs="Times New Roman"/>
              </w:rPr>
              <w:t>14.94 ± 7.17</w:t>
            </w:r>
          </w:p>
        </w:tc>
        <w:tc>
          <w:tcPr>
            <w:tcW w:w="1373" w:type="pct"/>
            <w:vAlign w:val="center"/>
          </w:tcPr>
          <w:p w:rsidR="00205375" w:rsidRPr="00E303B6" w:rsidRDefault="00205375" w:rsidP="00301E49">
            <w:pPr>
              <w:snapToGrid w:val="0"/>
              <w:jc w:val="both"/>
              <w:rPr>
                <w:rFonts w:ascii="Times New Roman" w:eastAsia="Times New Roman" w:hAnsi="Times New Roman" w:cs="Times New Roman"/>
              </w:rPr>
            </w:pPr>
            <w:r w:rsidRPr="00E303B6">
              <w:rPr>
                <w:rFonts w:ascii="Times New Roman" w:eastAsia="Times New Roman" w:hAnsi="Times New Roman" w:cs="Times New Roman"/>
              </w:rPr>
              <w:t>19.86 ± 6.13</w:t>
            </w:r>
          </w:p>
        </w:tc>
        <w:tc>
          <w:tcPr>
            <w:tcW w:w="909" w:type="pct"/>
            <w:vAlign w:val="center"/>
          </w:tcPr>
          <w:p w:rsidR="00205375" w:rsidRPr="00E303B6" w:rsidRDefault="00205375" w:rsidP="00301E49">
            <w:pPr>
              <w:snapToGrid w:val="0"/>
              <w:jc w:val="both"/>
              <w:rPr>
                <w:rFonts w:ascii="Times New Roman" w:eastAsia="Times New Roman" w:hAnsi="Times New Roman" w:cs="Times New Roman"/>
              </w:rPr>
            </w:pPr>
            <w:r w:rsidRPr="00E303B6">
              <w:rPr>
                <w:rFonts w:ascii="Times New Roman" w:eastAsia="Times New Roman" w:hAnsi="Times New Roman" w:cs="Times New Roman"/>
              </w:rPr>
              <w:t>0.001*</w:t>
            </w:r>
          </w:p>
        </w:tc>
      </w:tr>
      <w:tr w:rsidR="00205375" w:rsidRPr="00E303B6" w:rsidTr="00E303B6">
        <w:trPr>
          <w:jc w:val="center"/>
        </w:trPr>
        <w:tc>
          <w:tcPr>
            <w:tcW w:w="1449" w:type="pct"/>
            <w:vAlign w:val="center"/>
          </w:tcPr>
          <w:p w:rsidR="00205375" w:rsidRPr="00E303B6" w:rsidRDefault="00205375" w:rsidP="00301E49">
            <w:pPr>
              <w:snapToGrid w:val="0"/>
              <w:jc w:val="both"/>
              <w:rPr>
                <w:rFonts w:ascii="Times New Roman" w:eastAsia="Times New Roman" w:hAnsi="Times New Roman" w:cs="Times New Roman"/>
              </w:rPr>
            </w:pPr>
            <w:r w:rsidRPr="00E303B6">
              <w:rPr>
                <w:rFonts w:ascii="Times New Roman" w:eastAsia="Times New Roman" w:hAnsi="Times New Roman" w:cs="Times New Roman"/>
              </w:rPr>
              <w:t>Height (Cm)</w:t>
            </w:r>
          </w:p>
        </w:tc>
        <w:tc>
          <w:tcPr>
            <w:tcW w:w="1269" w:type="pct"/>
            <w:vAlign w:val="center"/>
          </w:tcPr>
          <w:p w:rsidR="00205375" w:rsidRPr="00E303B6" w:rsidRDefault="00205375" w:rsidP="00301E49">
            <w:pPr>
              <w:snapToGrid w:val="0"/>
              <w:jc w:val="both"/>
              <w:rPr>
                <w:rFonts w:ascii="Times New Roman" w:eastAsia="Times New Roman" w:hAnsi="Times New Roman" w:cs="Times New Roman"/>
              </w:rPr>
            </w:pPr>
            <w:r w:rsidRPr="00E303B6">
              <w:rPr>
                <w:rFonts w:ascii="Times New Roman" w:eastAsia="Times New Roman" w:hAnsi="Times New Roman" w:cs="Times New Roman"/>
              </w:rPr>
              <w:t>97.98 ± 18.42</w:t>
            </w:r>
          </w:p>
        </w:tc>
        <w:tc>
          <w:tcPr>
            <w:tcW w:w="1373" w:type="pct"/>
            <w:vAlign w:val="center"/>
          </w:tcPr>
          <w:p w:rsidR="00205375" w:rsidRPr="00E303B6" w:rsidRDefault="00205375" w:rsidP="00301E49">
            <w:pPr>
              <w:snapToGrid w:val="0"/>
              <w:jc w:val="both"/>
              <w:rPr>
                <w:rFonts w:ascii="Times New Roman" w:eastAsia="Times New Roman" w:hAnsi="Times New Roman" w:cs="Times New Roman"/>
              </w:rPr>
            </w:pPr>
            <w:r w:rsidRPr="00E303B6">
              <w:rPr>
                <w:rFonts w:ascii="Times New Roman" w:eastAsia="Times New Roman" w:hAnsi="Times New Roman" w:cs="Times New Roman"/>
              </w:rPr>
              <w:t>110.75 ± 16.50</w:t>
            </w:r>
          </w:p>
        </w:tc>
        <w:tc>
          <w:tcPr>
            <w:tcW w:w="909" w:type="pct"/>
            <w:vAlign w:val="center"/>
          </w:tcPr>
          <w:p w:rsidR="00205375" w:rsidRPr="00E303B6" w:rsidRDefault="00205375" w:rsidP="00301E49">
            <w:pPr>
              <w:snapToGrid w:val="0"/>
              <w:jc w:val="both"/>
              <w:rPr>
                <w:rFonts w:ascii="Times New Roman" w:eastAsia="Times New Roman" w:hAnsi="Times New Roman" w:cs="Times New Roman"/>
              </w:rPr>
            </w:pPr>
            <w:r w:rsidRPr="00E303B6">
              <w:rPr>
                <w:rFonts w:ascii="Times New Roman" w:eastAsia="Times New Roman" w:hAnsi="Times New Roman" w:cs="Times New Roman"/>
              </w:rPr>
              <w:t>0.002*</w:t>
            </w:r>
          </w:p>
        </w:tc>
      </w:tr>
      <w:tr w:rsidR="00205375" w:rsidRPr="00E303B6" w:rsidTr="00E303B6">
        <w:trPr>
          <w:jc w:val="center"/>
        </w:trPr>
        <w:tc>
          <w:tcPr>
            <w:tcW w:w="1449" w:type="pct"/>
            <w:vAlign w:val="center"/>
          </w:tcPr>
          <w:p w:rsidR="00205375" w:rsidRPr="00E303B6" w:rsidRDefault="00205375" w:rsidP="00301E49">
            <w:pPr>
              <w:snapToGrid w:val="0"/>
              <w:jc w:val="both"/>
              <w:rPr>
                <w:rFonts w:ascii="Times New Roman" w:eastAsia="Times New Roman" w:hAnsi="Times New Roman" w:cs="Times New Roman"/>
              </w:rPr>
            </w:pPr>
            <w:r w:rsidRPr="00E303B6">
              <w:rPr>
                <w:rFonts w:ascii="Times New Roman" w:eastAsia="Times New Roman" w:hAnsi="Times New Roman" w:cs="Times New Roman"/>
              </w:rPr>
              <w:t>IGF-1</w:t>
            </w:r>
          </w:p>
        </w:tc>
        <w:tc>
          <w:tcPr>
            <w:tcW w:w="1269" w:type="pct"/>
            <w:vAlign w:val="center"/>
          </w:tcPr>
          <w:p w:rsidR="00205375" w:rsidRPr="00E303B6" w:rsidRDefault="00205375" w:rsidP="00301E49">
            <w:pPr>
              <w:snapToGrid w:val="0"/>
              <w:jc w:val="both"/>
              <w:rPr>
                <w:rFonts w:ascii="Times New Roman" w:eastAsia="Times New Roman" w:hAnsi="Times New Roman" w:cs="Times New Roman"/>
              </w:rPr>
            </w:pPr>
            <w:r w:rsidRPr="00E303B6">
              <w:rPr>
                <w:rFonts w:ascii="Times New Roman" w:eastAsia="Times New Roman" w:hAnsi="Times New Roman" w:cs="Times New Roman"/>
              </w:rPr>
              <w:t>2.66 ± 1.30</w:t>
            </w:r>
          </w:p>
        </w:tc>
        <w:tc>
          <w:tcPr>
            <w:tcW w:w="1373" w:type="pct"/>
            <w:vAlign w:val="center"/>
          </w:tcPr>
          <w:p w:rsidR="00205375" w:rsidRPr="00E303B6" w:rsidRDefault="00205375" w:rsidP="00301E49">
            <w:pPr>
              <w:snapToGrid w:val="0"/>
              <w:jc w:val="both"/>
              <w:rPr>
                <w:rFonts w:ascii="Times New Roman" w:eastAsia="Times New Roman" w:hAnsi="Times New Roman" w:cs="Times New Roman"/>
              </w:rPr>
            </w:pPr>
            <w:r w:rsidRPr="00E303B6">
              <w:rPr>
                <w:rFonts w:ascii="Times New Roman" w:eastAsia="Times New Roman" w:hAnsi="Times New Roman" w:cs="Times New Roman"/>
              </w:rPr>
              <w:t>8.05 ± 8.66</w:t>
            </w:r>
          </w:p>
        </w:tc>
        <w:tc>
          <w:tcPr>
            <w:tcW w:w="909" w:type="pct"/>
            <w:vAlign w:val="center"/>
          </w:tcPr>
          <w:p w:rsidR="00205375" w:rsidRPr="00E303B6" w:rsidRDefault="00205375" w:rsidP="00301E49">
            <w:pPr>
              <w:snapToGrid w:val="0"/>
              <w:jc w:val="both"/>
              <w:rPr>
                <w:rFonts w:ascii="Times New Roman" w:eastAsia="Times New Roman" w:hAnsi="Times New Roman" w:cs="Times New Roman"/>
              </w:rPr>
            </w:pPr>
            <w:r w:rsidRPr="00E303B6">
              <w:rPr>
                <w:rFonts w:ascii="Times New Roman" w:eastAsia="Times New Roman" w:hAnsi="Times New Roman" w:cs="Times New Roman"/>
              </w:rPr>
              <w:t>&lt;0.0001*</w:t>
            </w:r>
          </w:p>
        </w:tc>
      </w:tr>
      <w:tr w:rsidR="00205375" w:rsidRPr="00E303B6" w:rsidTr="00E303B6">
        <w:trPr>
          <w:jc w:val="center"/>
        </w:trPr>
        <w:tc>
          <w:tcPr>
            <w:tcW w:w="1449" w:type="pct"/>
            <w:vAlign w:val="center"/>
          </w:tcPr>
          <w:p w:rsidR="00205375" w:rsidRPr="00E303B6" w:rsidRDefault="00205375" w:rsidP="00301E49">
            <w:pPr>
              <w:snapToGrid w:val="0"/>
              <w:jc w:val="both"/>
              <w:rPr>
                <w:rFonts w:ascii="Times New Roman" w:eastAsia="Times New Roman" w:hAnsi="Times New Roman" w:cs="Times New Roman"/>
              </w:rPr>
            </w:pPr>
            <w:r w:rsidRPr="00E303B6">
              <w:rPr>
                <w:rFonts w:ascii="Times New Roman" w:eastAsia="Times New Roman" w:hAnsi="Times New Roman" w:cs="Times New Roman"/>
              </w:rPr>
              <w:t>Total calcium</w:t>
            </w:r>
          </w:p>
        </w:tc>
        <w:tc>
          <w:tcPr>
            <w:tcW w:w="1269" w:type="pct"/>
            <w:vAlign w:val="center"/>
          </w:tcPr>
          <w:p w:rsidR="00205375" w:rsidRPr="00E303B6" w:rsidRDefault="00205375" w:rsidP="00301E49">
            <w:pPr>
              <w:snapToGrid w:val="0"/>
              <w:jc w:val="both"/>
              <w:rPr>
                <w:rFonts w:ascii="Times New Roman" w:eastAsia="Times New Roman" w:hAnsi="Times New Roman" w:cs="Times New Roman"/>
              </w:rPr>
            </w:pPr>
            <w:r w:rsidRPr="00E303B6">
              <w:rPr>
                <w:rFonts w:ascii="Times New Roman" w:eastAsia="Times New Roman" w:hAnsi="Times New Roman" w:cs="Times New Roman"/>
              </w:rPr>
              <w:t>10.37 ± 0.77</w:t>
            </w:r>
          </w:p>
        </w:tc>
        <w:tc>
          <w:tcPr>
            <w:tcW w:w="1373" w:type="pct"/>
            <w:vAlign w:val="center"/>
          </w:tcPr>
          <w:p w:rsidR="00205375" w:rsidRPr="00E303B6" w:rsidRDefault="00205375" w:rsidP="00301E49">
            <w:pPr>
              <w:snapToGrid w:val="0"/>
              <w:jc w:val="both"/>
              <w:rPr>
                <w:rFonts w:ascii="Times New Roman" w:eastAsia="Times New Roman" w:hAnsi="Times New Roman" w:cs="Times New Roman"/>
              </w:rPr>
            </w:pPr>
            <w:r w:rsidRPr="00E303B6">
              <w:rPr>
                <w:rFonts w:ascii="Times New Roman" w:eastAsia="Times New Roman" w:hAnsi="Times New Roman" w:cs="Times New Roman"/>
              </w:rPr>
              <w:t>10.29 ± 0.53</w:t>
            </w:r>
          </w:p>
        </w:tc>
        <w:tc>
          <w:tcPr>
            <w:tcW w:w="909" w:type="pct"/>
            <w:vAlign w:val="center"/>
          </w:tcPr>
          <w:p w:rsidR="00205375" w:rsidRPr="00E303B6" w:rsidRDefault="00205375" w:rsidP="00301E49">
            <w:pPr>
              <w:snapToGrid w:val="0"/>
              <w:jc w:val="both"/>
              <w:rPr>
                <w:rFonts w:ascii="Times New Roman" w:eastAsia="Times New Roman" w:hAnsi="Times New Roman" w:cs="Times New Roman"/>
              </w:rPr>
            </w:pPr>
            <w:r w:rsidRPr="00E303B6">
              <w:rPr>
                <w:rFonts w:ascii="Times New Roman" w:eastAsia="Times New Roman" w:hAnsi="Times New Roman" w:cs="Times New Roman"/>
              </w:rPr>
              <w:t>0.586</w:t>
            </w:r>
          </w:p>
        </w:tc>
      </w:tr>
      <w:tr w:rsidR="00205375" w:rsidRPr="00E303B6" w:rsidTr="00E303B6">
        <w:trPr>
          <w:jc w:val="center"/>
        </w:trPr>
        <w:tc>
          <w:tcPr>
            <w:tcW w:w="1449" w:type="pct"/>
            <w:vAlign w:val="center"/>
          </w:tcPr>
          <w:p w:rsidR="00205375" w:rsidRPr="00E303B6" w:rsidRDefault="00205375" w:rsidP="00301E49">
            <w:pPr>
              <w:snapToGrid w:val="0"/>
              <w:jc w:val="both"/>
              <w:rPr>
                <w:rFonts w:ascii="Times New Roman" w:eastAsia="Times New Roman" w:hAnsi="Times New Roman" w:cs="Times New Roman"/>
              </w:rPr>
            </w:pPr>
            <w:r w:rsidRPr="00E303B6">
              <w:rPr>
                <w:rFonts w:ascii="Times New Roman" w:eastAsia="Times New Roman" w:hAnsi="Times New Roman" w:cs="Times New Roman"/>
              </w:rPr>
              <w:t>Ionized calcium</w:t>
            </w:r>
          </w:p>
        </w:tc>
        <w:tc>
          <w:tcPr>
            <w:tcW w:w="1269" w:type="pct"/>
            <w:vAlign w:val="center"/>
          </w:tcPr>
          <w:p w:rsidR="00205375" w:rsidRPr="00E303B6" w:rsidRDefault="00205375" w:rsidP="00301E49">
            <w:pPr>
              <w:snapToGrid w:val="0"/>
              <w:jc w:val="both"/>
              <w:rPr>
                <w:rFonts w:ascii="Times New Roman" w:eastAsia="Times New Roman" w:hAnsi="Times New Roman" w:cs="Times New Roman"/>
              </w:rPr>
            </w:pPr>
            <w:r w:rsidRPr="00E303B6">
              <w:rPr>
                <w:rFonts w:ascii="Times New Roman" w:eastAsia="Times New Roman" w:hAnsi="Times New Roman" w:cs="Times New Roman"/>
              </w:rPr>
              <w:t>1.17 ± 0.06</w:t>
            </w:r>
          </w:p>
        </w:tc>
        <w:tc>
          <w:tcPr>
            <w:tcW w:w="1373" w:type="pct"/>
            <w:vAlign w:val="center"/>
          </w:tcPr>
          <w:p w:rsidR="00205375" w:rsidRPr="00E303B6" w:rsidRDefault="00205375" w:rsidP="00301E49">
            <w:pPr>
              <w:snapToGrid w:val="0"/>
              <w:jc w:val="both"/>
              <w:rPr>
                <w:rFonts w:ascii="Times New Roman" w:eastAsia="Times New Roman" w:hAnsi="Times New Roman" w:cs="Times New Roman"/>
              </w:rPr>
            </w:pPr>
            <w:r w:rsidRPr="00E303B6">
              <w:rPr>
                <w:rFonts w:ascii="Times New Roman" w:eastAsia="Times New Roman" w:hAnsi="Times New Roman" w:cs="Times New Roman"/>
              </w:rPr>
              <w:t>1.16 ± 0.05</w:t>
            </w:r>
          </w:p>
        </w:tc>
        <w:tc>
          <w:tcPr>
            <w:tcW w:w="909" w:type="pct"/>
            <w:vAlign w:val="center"/>
          </w:tcPr>
          <w:p w:rsidR="00205375" w:rsidRPr="00E303B6" w:rsidRDefault="00205375" w:rsidP="00301E49">
            <w:pPr>
              <w:snapToGrid w:val="0"/>
              <w:jc w:val="both"/>
              <w:rPr>
                <w:rFonts w:ascii="Times New Roman" w:eastAsia="Times New Roman" w:hAnsi="Times New Roman" w:cs="Times New Roman"/>
              </w:rPr>
            </w:pPr>
            <w:r w:rsidRPr="00E303B6">
              <w:rPr>
                <w:rFonts w:ascii="Times New Roman" w:eastAsia="Times New Roman" w:hAnsi="Times New Roman" w:cs="Times New Roman"/>
              </w:rPr>
              <w:t>0.342</w:t>
            </w:r>
          </w:p>
        </w:tc>
      </w:tr>
    </w:tbl>
    <w:p w:rsidR="00A44F80" w:rsidRPr="00E303B6" w:rsidRDefault="00A44F80" w:rsidP="00301E49">
      <w:pPr>
        <w:snapToGrid w:val="0"/>
        <w:ind w:firstLine="425"/>
        <w:jc w:val="both"/>
        <w:rPr>
          <w:rFonts w:ascii="Times New Roman" w:eastAsia="Times New Roman" w:hAnsi="Times New Roman" w:cs="Times New Roman"/>
        </w:rPr>
      </w:pPr>
    </w:p>
    <w:p w:rsidR="00025BE3" w:rsidRDefault="00025BE3" w:rsidP="00301E49">
      <w:pPr>
        <w:snapToGrid w:val="0"/>
        <w:ind w:firstLine="425"/>
        <w:jc w:val="both"/>
        <w:rPr>
          <w:rFonts w:ascii="Times New Roman" w:eastAsia="Times New Roman" w:hAnsi="Times New Roman" w:cs="Times New Roman"/>
        </w:rPr>
        <w:sectPr w:rsidR="00025BE3" w:rsidSect="00E303B6">
          <w:type w:val="continuous"/>
          <w:pgSz w:w="12240" w:h="15840" w:code="1"/>
          <w:pgMar w:top="1440" w:right="1440" w:bottom="1440" w:left="1440" w:header="720" w:footer="720" w:gutter="0"/>
          <w:cols w:space="720"/>
          <w:docGrid w:linePitch="360"/>
        </w:sectPr>
      </w:pPr>
    </w:p>
    <w:p w:rsidR="0087636A" w:rsidRPr="00E303B6" w:rsidRDefault="00550516" w:rsidP="00301E49">
      <w:pPr>
        <w:snapToGrid w:val="0"/>
        <w:jc w:val="center"/>
        <w:rPr>
          <w:rFonts w:ascii="Times New Roman" w:eastAsia="Times New Roman" w:hAnsi="Times New Roman" w:cs="Times New Roman"/>
        </w:rPr>
      </w:pPr>
      <w:r w:rsidRPr="00CB4375">
        <w:rPr>
          <w:rFonts w:ascii="Times New Roman" w:eastAsia="Times New Roman" w:hAnsi="Times New Roman" w:cs="Times New Roman"/>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45pt;height:87.05pt">
            <v:imagedata r:id="rId12" o:title=""/>
          </v:shape>
        </w:pict>
      </w:r>
    </w:p>
    <w:p w:rsidR="00A44F80" w:rsidRPr="00E303B6" w:rsidRDefault="00A44F80" w:rsidP="00025BE3">
      <w:pPr>
        <w:snapToGrid w:val="0"/>
        <w:jc w:val="both"/>
        <w:rPr>
          <w:rFonts w:ascii="Times New Roman" w:eastAsia="Times New Roman" w:hAnsi="Times New Roman" w:cs="Times New Roman"/>
        </w:rPr>
      </w:pPr>
      <w:r w:rsidRPr="00E303B6">
        <w:rPr>
          <w:rFonts w:ascii="Times New Roman" w:eastAsia="Times New Roman" w:hAnsi="Times New Roman" w:cs="Times New Roman"/>
        </w:rPr>
        <w:t>Fig. (1): Comparison between patients and control regarding weight</w:t>
      </w:r>
    </w:p>
    <w:p w:rsidR="00A44F80" w:rsidRPr="00E303B6" w:rsidRDefault="00A44F80" w:rsidP="00301E49">
      <w:pPr>
        <w:snapToGrid w:val="0"/>
        <w:ind w:firstLine="425"/>
        <w:jc w:val="both"/>
        <w:rPr>
          <w:rFonts w:ascii="Times New Roman" w:eastAsia="Times New Roman" w:hAnsi="Times New Roman" w:cs="Times New Roman"/>
        </w:rPr>
      </w:pPr>
    </w:p>
    <w:p w:rsidR="002D551A" w:rsidRPr="00E303B6" w:rsidRDefault="00550516" w:rsidP="00301E49">
      <w:pPr>
        <w:snapToGrid w:val="0"/>
        <w:jc w:val="center"/>
        <w:rPr>
          <w:rFonts w:ascii="Times New Roman" w:eastAsia="Times New Roman" w:hAnsi="Times New Roman" w:cs="Times New Roman"/>
        </w:rPr>
      </w:pPr>
      <w:r w:rsidRPr="00CB4375">
        <w:rPr>
          <w:rFonts w:ascii="Times New Roman" w:eastAsia="Times New Roman" w:hAnsi="Times New Roman" w:cs="Times New Roman"/>
        </w:rPr>
        <w:pict>
          <v:shape id="_x0000_i1026" type="#_x0000_t75" style="width:198.45pt;height:90.8pt">
            <v:imagedata r:id="rId13" o:title=""/>
          </v:shape>
        </w:pict>
      </w:r>
    </w:p>
    <w:p w:rsidR="00A44F80" w:rsidRPr="00E303B6" w:rsidRDefault="00A44F80" w:rsidP="00025BE3">
      <w:pPr>
        <w:snapToGrid w:val="0"/>
        <w:jc w:val="both"/>
        <w:rPr>
          <w:rFonts w:ascii="Times New Roman" w:eastAsia="Times New Roman" w:hAnsi="Times New Roman" w:cs="Times New Roman"/>
        </w:rPr>
      </w:pPr>
      <w:r w:rsidRPr="00E303B6">
        <w:rPr>
          <w:rFonts w:ascii="Times New Roman" w:eastAsia="Times New Roman" w:hAnsi="Times New Roman" w:cs="Times New Roman"/>
        </w:rPr>
        <w:t>Fig. (2): Comparison between patients and control regarding height</w:t>
      </w:r>
    </w:p>
    <w:p w:rsidR="002D551A" w:rsidRPr="00E303B6" w:rsidRDefault="00550516" w:rsidP="00301E49">
      <w:pPr>
        <w:snapToGrid w:val="0"/>
        <w:jc w:val="center"/>
        <w:rPr>
          <w:rFonts w:ascii="Times New Roman" w:eastAsia="Times New Roman" w:hAnsi="Times New Roman" w:cs="Times New Roman"/>
        </w:rPr>
      </w:pPr>
      <w:bookmarkStart w:id="5" w:name="page7"/>
      <w:bookmarkEnd w:id="5"/>
      <w:r w:rsidRPr="00CB4375">
        <w:rPr>
          <w:rFonts w:ascii="Times New Roman" w:eastAsia="Times New Roman" w:hAnsi="Times New Roman" w:cs="Times New Roman"/>
        </w:rPr>
        <w:lastRenderedPageBreak/>
        <w:pict>
          <v:shape id="_x0000_i1027" type="#_x0000_t75" style="width:198.45pt;height:143.35pt">
            <v:imagedata r:id="rId14" o:title=""/>
          </v:shape>
        </w:pict>
      </w:r>
    </w:p>
    <w:p w:rsidR="00A44F80" w:rsidRPr="00E303B6" w:rsidRDefault="00A44F80" w:rsidP="00025BE3">
      <w:pPr>
        <w:snapToGrid w:val="0"/>
        <w:jc w:val="both"/>
        <w:rPr>
          <w:rFonts w:ascii="Times New Roman" w:eastAsia="Times New Roman" w:hAnsi="Times New Roman" w:cs="Times New Roman"/>
        </w:rPr>
      </w:pPr>
      <w:r w:rsidRPr="00E303B6">
        <w:rPr>
          <w:rFonts w:ascii="Times New Roman" w:eastAsia="Times New Roman" w:hAnsi="Times New Roman" w:cs="Times New Roman"/>
        </w:rPr>
        <w:t>Fig. (3): Comparison between the patients and control group regarding Insulin like growth factor-1</w:t>
      </w:r>
    </w:p>
    <w:p w:rsidR="00A44F80" w:rsidRPr="00E303B6" w:rsidRDefault="00A44F80" w:rsidP="00301E49">
      <w:pPr>
        <w:snapToGrid w:val="0"/>
        <w:ind w:firstLine="425"/>
        <w:jc w:val="both"/>
        <w:rPr>
          <w:rFonts w:ascii="Times New Roman" w:eastAsia="Times New Roman" w:hAnsi="Times New Roman" w:cs="Times New Roman"/>
        </w:rPr>
      </w:pPr>
    </w:p>
    <w:p w:rsidR="00A44F80" w:rsidRPr="00E303B6" w:rsidRDefault="00A44F80" w:rsidP="00301E49">
      <w:pPr>
        <w:snapToGrid w:val="0"/>
        <w:ind w:firstLine="425"/>
        <w:jc w:val="both"/>
        <w:rPr>
          <w:rFonts w:ascii="Times New Roman" w:eastAsia="Times New Roman" w:hAnsi="Times New Roman" w:cs="Times New Roman"/>
        </w:rPr>
      </w:pPr>
      <w:r w:rsidRPr="00E303B6">
        <w:rPr>
          <w:rFonts w:ascii="Times New Roman" w:eastAsia="Times New Roman" w:hAnsi="Times New Roman" w:cs="Times New Roman"/>
        </w:rPr>
        <w:t>A significant difference between cases with height ≤ third percentile and control (p=0.005) also, there was a significant difference between cases with height &gt; third percentile and control (p=0.022). On the other hand, difference between cases with height ≤ third percentile and &gt; third percentile was not significant (p=0.978).</w:t>
      </w:r>
    </w:p>
    <w:p w:rsidR="00025BE3" w:rsidRDefault="00025BE3" w:rsidP="00301E49">
      <w:pPr>
        <w:snapToGrid w:val="0"/>
        <w:jc w:val="center"/>
        <w:rPr>
          <w:rFonts w:ascii="Times New Roman" w:eastAsia="Times New Roman" w:hAnsi="Times New Roman" w:cs="Times New Roman"/>
        </w:rPr>
        <w:sectPr w:rsidR="00025BE3" w:rsidSect="00025BE3">
          <w:type w:val="continuous"/>
          <w:pgSz w:w="12240" w:h="15840" w:code="1"/>
          <w:pgMar w:top="1440" w:right="1440" w:bottom="1440" w:left="1440" w:header="720" w:footer="720" w:gutter="0"/>
          <w:cols w:num="2" w:space="500"/>
          <w:docGrid w:linePitch="360"/>
        </w:sectPr>
      </w:pPr>
    </w:p>
    <w:p w:rsidR="00A44F80" w:rsidRPr="00E303B6" w:rsidRDefault="00A44F80" w:rsidP="00301E49">
      <w:pPr>
        <w:snapToGrid w:val="0"/>
        <w:jc w:val="center"/>
        <w:rPr>
          <w:rFonts w:ascii="Times New Roman" w:eastAsia="Times New Roman" w:hAnsi="Times New Roman" w:cs="Times New Roman"/>
        </w:rPr>
      </w:pPr>
    </w:p>
    <w:p w:rsidR="006D630C" w:rsidRDefault="006D630C" w:rsidP="00301E49">
      <w:pPr>
        <w:snapToGrid w:val="0"/>
        <w:jc w:val="center"/>
        <w:rPr>
          <w:rFonts w:ascii="Times New Roman" w:eastAsiaTheme="minorEastAsia" w:hAnsi="Times New Roman" w:cs="Times New Roman" w:hint="eastAsia"/>
          <w:lang w:eastAsia="zh-CN"/>
        </w:rPr>
      </w:pPr>
    </w:p>
    <w:p w:rsidR="00A44F80" w:rsidRPr="00E303B6" w:rsidRDefault="00A44F80" w:rsidP="00301E49">
      <w:pPr>
        <w:snapToGrid w:val="0"/>
        <w:jc w:val="center"/>
        <w:rPr>
          <w:rFonts w:ascii="Times New Roman" w:eastAsia="Times New Roman" w:hAnsi="Times New Roman" w:cs="Times New Roman"/>
        </w:rPr>
      </w:pPr>
      <w:r w:rsidRPr="00E303B6">
        <w:rPr>
          <w:rFonts w:ascii="Times New Roman" w:eastAsia="Times New Roman" w:hAnsi="Times New Roman" w:cs="Times New Roman"/>
        </w:rPr>
        <w:t>Table (3): Difference in IGF-1 in relation to height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000"/>
      </w:tblPr>
      <w:tblGrid>
        <w:gridCol w:w="1713"/>
        <w:gridCol w:w="2353"/>
        <w:gridCol w:w="2276"/>
        <w:gridCol w:w="1684"/>
        <w:gridCol w:w="1448"/>
      </w:tblGrid>
      <w:tr w:rsidR="002D551A" w:rsidRPr="00E303B6" w:rsidTr="00E303B6">
        <w:trPr>
          <w:jc w:val="center"/>
        </w:trPr>
        <w:tc>
          <w:tcPr>
            <w:tcW w:w="904" w:type="pct"/>
            <w:vMerge w:val="restart"/>
            <w:vAlign w:val="center"/>
          </w:tcPr>
          <w:p w:rsidR="00205375" w:rsidRPr="00E303B6" w:rsidRDefault="00205375" w:rsidP="00301E49">
            <w:pPr>
              <w:snapToGrid w:val="0"/>
              <w:jc w:val="both"/>
              <w:rPr>
                <w:rFonts w:ascii="Times New Roman" w:eastAsia="Times New Roman" w:hAnsi="Times New Roman" w:cs="Times New Roman"/>
                <w:szCs w:val="16"/>
              </w:rPr>
            </w:pPr>
            <w:r w:rsidRPr="00E303B6">
              <w:rPr>
                <w:rFonts w:ascii="Times New Roman" w:eastAsia="Times New Roman" w:hAnsi="Times New Roman" w:cs="Times New Roman"/>
                <w:szCs w:val="16"/>
              </w:rPr>
              <w:t>Variable</w:t>
            </w:r>
          </w:p>
        </w:tc>
        <w:tc>
          <w:tcPr>
            <w:tcW w:w="2443" w:type="pct"/>
            <w:gridSpan w:val="2"/>
            <w:vAlign w:val="center"/>
          </w:tcPr>
          <w:p w:rsidR="00205375" w:rsidRPr="00E303B6" w:rsidRDefault="00205375" w:rsidP="00301E49">
            <w:pPr>
              <w:snapToGrid w:val="0"/>
              <w:jc w:val="both"/>
              <w:rPr>
                <w:rFonts w:ascii="Times New Roman" w:eastAsia="Times New Roman" w:hAnsi="Times New Roman" w:cs="Times New Roman"/>
                <w:szCs w:val="16"/>
              </w:rPr>
            </w:pPr>
            <w:r w:rsidRPr="00E303B6">
              <w:rPr>
                <w:rFonts w:ascii="Times New Roman" w:eastAsia="Times New Roman" w:hAnsi="Times New Roman" w:cs="Times New Roman"/>
                <w:szCs w:val="16"/>
              </w:rPr>
              <w:t>Case</w:t>
            </w:r>
          </w:p>
        </w:tc>
        <w:tc>
          <w:tcPr>
            <w:tcW w:w="889" w:type="pct"/>
            <w:vAlign w:val="center"/>
          </w:tcPr>
          <w:p w:rsidR="00205375" w:rsidRPr="00E303B6" w:rsidRDefault="00205375" w:rsidP="00301E49">
            <w:pPr>
              <w:snapToGrid w:val="0"/>
              <w:jc w:val="both"/>
              <w:rPr>
                <w:rFonts w:ascii="Times New Roman" w:eastAsia="Times New Roman" w:hAnsi="Times New Roman" w:cs="Times New Roman"/>
                <w:szCs w:val="16"/>
              </w:rPr>
            </w:pPr>
            <w:r w:rsidRPr="00E303B6">
              <w:rPr>
                <w:rFonts w:ascii="Times New Roman" w:eastAsia="Times New Roman" w:hAnsi="Times New Roman" w:cs="Times New Roman"/>
                <w:szCs w:val="16"/>
              </w:rPr>
              <w:t>Control</w:t>
            </w:r>
          </w:p>
        </w:tc>
        <w:tc>
          <w:tcPr>
            <w:tcW w:w="764" w:type="pct"/>
            <w:vMerge w:val="restart"/>
            <w:vAlign w:val="center"/>
          </w:tcPr>
          <w:p w:rsidR="00205375" w:rsidRPr="00E303B6" w:rsidRDefault="00205375" w:rsidP="00301E49">
            <w:pPr>
              <w:snapToGrid w:val="0"/>
              <w:jc w:val="both"/>
              <w:rPr>
                <w:rFonts w:ascii="Times New Roman" w:eastAsia="Times New Roman" w:hAnsi="Times New Roman" w:cs="Times New Roman"/>
                <w:szCs w:val="16"/>
              </w:rPr>
            </w:pPr>
            <w:r w:rsidRPr="00E303B6">
              <w:rPr>
                <w:rFonts w:ascii="Times New Roman" w:eastAsia="Times New Roman" w:hAnsi="Times New Roman" w:cs="Times New Roman"/>
                <w:szCs w:val="16"/>
              </w:rPr>
              <w:t>P-value</w:t>
            </w:r>
          </w:p>
        </w:tc>
      </w:tr>
      <w:tr w:rsidR="002D551A" w:rsidRPr="00E303B6" w:rsidTr="00E303B6">
        <w:trPr>
          <w:jc w:val="center"/>
        </w:trPr>
        <w:tc>
          <w:tcPr>
            <w:tcW w:w="904" w:type="pct"/>
            <w:vMerge/>
            <w:tcBorders>
              <w:bottom w:val="single" w:sz="4" w:space="0" w:color="000000"/>
            </w:tcBorders>
            <w:vAlign w:val="center"/>
          </w:tcPr>
          <w:p w:rsidR="00205375" w:rsidRPr="00E303B6" w:rsidRDefault="00205375" w:rsidP="00301E49">
            <w:pPr>
              <w:snapToGrid w:val="0"/>
              <w:jc w:val="both"/>
              <w:rPr>
                <w:rFonts w:ascii="Times New Roman" w:eastAsia="Times New Roman" w:hAnsi="Times New Roman" w:cs="Times New Roman"/>
                <w:szCs w:val="16"/>
              </w:rPr>
            </w:pPr>
          </w:p>
        </w:tc>
        <w:tc>
          <w:tcPr>
            <w:tcW w:w="1242" w:type="pct"/>
            <w:tcBorders>
              <w:bottom w:val="single" w:sz="4" w:space="0" w:color="000000"/>
            </w:tcBorders>
            <w:vAlign w:val="center"/>
          </w:tcPr>
          <w:p w:rsidR="00205375" w:rsidRPr="00E303B6" w:rsidRDefault="00205375" w:rsidP="00301E49">
            <w:pPr>
              <w:snapToGrid w:val="0"/>
              <w:jc w:val="both"/>
              <w:rPr>
                <w:rFonts w:ascii="Times New Roman" w:eastAsia="Times New Roman" w:hAnsi="Times New Roman" w:cs="Times New Roman"/>
                <w:szCs w:val="16"/>
              </w:rPr>
            </w:pPr>
            <w:r w:rsidRPr="00E303B6">
              <w:rPr>
                <w:rFonts w:ascii="Times New Roman" w:eastAsia="Times New Roman" w:hAnsi="Times New Roman" w:cs="Times New Roman"/>
                <w:szCs w:val="16"/>
              </w:rPr>
              <w:t>≤ 3rd percentile (25)</w:t>
            </w:r>
          </w:p>
        </w:tc>
        <w:tc>
          <w:tcPr>
            <w:tcW w:w="1201" w:type="pct"/>
            <w:tcBorders>
              <w:bottom w:val="single" w:sz="4" w:space="0" w:color="000000"/>
            </w:tcBorders>
            <w:vAlign w:val="center"/>
          </w:tcPr>
          <w:p w:rsidR="00205375" w:rsidRPr="00E303B6" w:rsidRDefault="00205375" w:rsidP="00301E49">
            <w:pPr>
              <w:snapToGrid w:val="0"/>
              <w:jc w:val="both"/>
              <w:rPr>
                <w:rFonts w:ascii="Times New Roman" w:eastAsia="Times New Roman" w:hAnsi="Times New Roman" w:cs="Times New Roman"/>
                <w:szCs w:val="16"/>
              </w:rPr>
            </w:pPr>
            <w:r w:rsidRPr="00E303B6">
              <w:rPr>
                <w:rFonts w:ascii="Times New Roman" w:eastAsia="Times New Roman" w:hAnsi="Times New Roman" w:cs="Times New Roman"/>
                <w:szCs w:val="16"/>
              </w:rPr>
              <w:t>&gt; 3rd percentile</w:t>
            </w:r>
          </w:p>
          <w:p w:rsidR="00205375" w:rsidRPr="00E303B6" w:rsidRDefault="00205375" w:rsidP="00301E49">
            <w:pPr>
              <w:snapToGrid w:val="0"/>
              <w:jc w:val="both"/>
              <w:rPr>
                <w:rFonts w:ascii="Times New Roman" w:eastAsia="Times New Roman" w:hAnsi="Times New Roman" w:cs="Times New Roman"/>
                <w:szCs w:val="16"/>
              </w:rPr>
            </w:pPr>
            <w:r w:rsidRPr="00E303B6">
              <w:rPr>
                <w:rFonts w:ascii="Times New Roman" w:eastAsia="Times New Roman" w:hAnsi="Times New Roman" w:cs="Times New Roman"/>
                <w:szCs w:val="16"/>
              </w:rPr>
              <w:t>(&lt;25th – 5th )</w:t>
            </w:r>
            <w:r w:rsidR="00E303B6" w:rsidRPr="00E303B6">
              <w:rPr>
                <w:rFonts w:ascii="Times New Roman" w:eastAsia="Times New Roman" w:hAnsi="Times New Roman" w:cs="Times New Roman"/>
                <w:szCs w:val="16"/>
              </w:rPr>
              <w:t xml:space="preserve"> </w:t>
            </w:r>
            <w:r w:rsidRPr="00E303B6">
              <w:rPr>
                <w:rFonts w:ascii="Times New Roman" w:eastAsia="Times New Roman" w:hAnsi="Times New Roman" w:cs="Times New Roman"/>
                <w:szCs w:val="16"/>
              </w:rPr>
              <w:t>(15)</w:t>
            </w:r>
          </w:p>
        </w:tc>
        <w:tc>
          <w:tcPr>
            <w:tcW w:w="889" w:type="pct"/>
            <w:tcBorders>
              <w:bottom w:val="single" w:sz="4" w:space="0" w:color="000000"/>
            </w:tcBorders>
            <w:vAlign w:val="center"/>
          </w:tcPr>
          <w:p w:rsidR="00205375" w:rsidRPr="00E303B6" w:rsidRDefault="00205375" w:rsidP="00301E49">
            <w:pPr>
              <w:snapToGrid w:val="0"/>
              <w:jc w:val="both"/>
              <w:rPr>
                <w:rFonts w:ascii="Times New Roman" w:eastAsia="Times New Roman" w:hAnsi="Times New Roman" w:cs="Times New Roman"/>
                <w:szCs w:val="16"/>
              </w:rPr>
            </w:pPr>
            <w:r w:rsidRPr="00E303B6">
              <w:rPr>
                <w:rFonts w:ascii="Times New Roman" w:eastAsia="Times New Roman" w:hAnsi="Times New Roman" w:cs="Times New Roman"/>
                <w:szCs w:val="16"/>
              </w:rPr>
              <w:t>(40)</w:t>
            </w:r>
          </w:p>
        </w:tc>
        <w:tc>
          <w:tcPr>
            <w:tcW w:w="764" w:type="pct"/>
            <w:vMerge/>
            <w:vAlign w:val="center"/>
          </w:tcPr>
          <w:p w:rsidR="00205375" w:rsidRPr="00E303B6" w:rsidRDefault="00205375" w:rsidP="00301E49">
            <w:pPr>
              <w:snapToGrid w:val="0"/>
              <w:jc w:val="both"/>
              <w:rPr>
                <w:rFonts w:ascii="Times New Roman" w:eastAsia="Times New Roman" w:hAnsi="Times New Roman" w:cs="Times New Roman"/>
                <w:szCs w:val="16"/>
              </w:rPr>
            </w:pPr>
          </w:p>
        </w:tc>
      </w:tr>
      <w:tr w:rsidR="00205375" w:rsidRPr="00E303B6" w:rsidTr="00E303B6">
        <w:trPr>
          <w:jc w:val="center"/>
        </w:trPr>
        <w:tc>
          <w:tcPr>
            <w:tcW w:w="904" w:type="pct"/>
            <w:vMerge/>
            <w:vAlign w:val="center"/>
          </w:tcPr>
          <w:p w:rsidR="00205375" w:rsidRPr="00E303B6" w:rsidRDefault="00205375" w:rsidP="00301E49">
            <w:pPr>
              <w:snapToGrid w:val="0"/>
              <w:jc w:val="both"/>
              <w:rPr>
                <w:rFonts w:ascii="Times New Roman" w:eastAsia="Times New Roman" w:hAnsi="Times New Roman" w:cs="Times New Roman"/>
                <w:szCs w:val="16"/>
              </w:rPr>
            </w:pPr>
          </w:p>
        </w:tc>
        <w:tc>
          <w:tcPr>
            <w:tcW w:w="3332" w:type="pct"/>
            <w:gridSpan w:val="3"/>
            <w:vAlign w:val="center"/>
          </w:tcPr>
          <w:p w:rsidR="00205375" w:rsidRPr="00E303B6" w:rsidRDefault="00205375" w:rsidP="00301E49">
            <w:pPr>
              <w:snapToGrid w:val="0"/>
              <w:jc w:val="both"/>
              <w:rPr>
                <w:rFonts w:ascii="Times New Roman" w:eastAsia="Times New Roman" w:hAnsi="Times New Roman" w:cs="Times New Roman"/>
                <w:szCs w:val="16"/>
              </w:rPr>
            </w:pPr>
            <w:r w:rsidRPr="00E303B6">
              <w:rPr>
                <w:rFonts w:ascii="Times New Roman" w:eastAsia="Times New Roman" w:hAnsi="Times New Roman" w:cs="Times New Roman"/>
                <w:szCs w:val="16"/>
              </w:rPr>
              <w:t>Median (range)</w:t>
            </w:r>
          </w:p>
        </w:tc>
        <w:tc>
          <w:tcPr>
            <w:tcW w:w="764" w:type="pct"/>
            <w:vMerge/>
            <w:vAlign w:val="center"/>
          </w:tcPr>
          <w:p w:rsidR="00205375" w:rsidRPr="00E303B6" w:rsidRDefault="00205375" w:rsidP="00301E49">
            <w:pPr>
              <w:snapToGrid w:val="0"/>
              <w:jc w:val="both"/>
              <w:rPr>
                <w:rFonts w:ascii="Times New Roman" w:eastAsia="Times New Roman" w:hAnsi="Times New Roman" w:cs="Times New Roman"/>
                <w:szCs w:val="16"/>
              </w:rPr>
            </w:pPr>
          </w:p>
        </w:tc>
      </w:tr>
      <w:tr w:rsidR="002D551A" w:rsidRPr="00E303B6" w:rsidTr="00E303B6">
        <w:trPr>
          <w:jc w:val="center"/>
        </w:trPr>
        <w:tc>
          <w:tcPr>
            <w:tcW w:w="904" w:type="pct"/>
            <w:vAlign w:val="center"/>
          </w:tcPr>
          <w:p w:rsidR="002D551A" w:rsidRPr="00E303B6" w:rsidRDefault="002D551A" w:rsidP="00301E49">
            <w:pPr>
              <w:snapToGrid w:val="0"/>
              <w:jc w:val="both"/>
              <w:rPr>
                <w:rFonts w:ascii="Times New Roman" w:eastAsia="Times New Roman" w:hAnsi="Times New Roman" w:cs="Times New Roman"/>
                <w:szCs w:val="16"/>
              </w:rPr>
            </w:pPr>
            <w:r w:rsidRPr="00E303B6">
              <w:rPr>
                <w:rFonts w:ascii="Times New Roman" w:eastAsia="Times New Roman" w:hAnsi="Times New Roman" w:cs="Times New Roman"/>
                <w:szCs w:val="16"/>
              </w:rPr>
              <w:t>IGF-1</w:t>
            </w:r>
          </w:p>
        </w:tc>
        <w:tc>
          <w:tcPr>
            <w:tcW w:w="1242" w:type="pct"/>
            <w:vAlign w:val="center"/>
          </w:tcPr>
          <w:p w:rsidR="002D551A" w:rsidRPr="00E303B6" w:rsidRDefault="002D551A" w:rsidP="00301E49">
            <w:pPr>
              <w:snapToGrid w:val="0"/>
              <w:jc w:val="both"/>
              <w:rPr>
                <w:rFonts w:ascii="Times New Roman" w:eastAsia="Times New Roman" w:hAnsi="Times New Roman" w:cs="Times New Roman"/>
                <w:szCs w:val="16"/>
              </w:rPr>
            </w:pPr>
            <w:r w:rsidRPr="00E303B6">
              <w:rPr>
                <w:rFonts w:ascii="Times New Roman" w:eastAsia="Times New Roman" w:hAnsi="Times New Roman" w:cs="Times New Roman"/>
                <w:szCs w:val="16"/>
              </w:rPr>
              <w:t>1.97 (1.73-7.71)</w:t>
            </w:r>
          </w:p>
        </w:tc>
        <w:tc>
          <w:tcPr>
            <w:tcW w:w="1201" w:type="pct"/>
            <w:vAlign w:val="center"/>
          </w:tcPr>
          <w:p w:rsidR="002D551A" w:rsidRPr="00E303B6" w:rsidRDefault="002D551A" w:rsidP="00301E49">
            <w:pPr>
              <w:snapToGrid w:val="0"/>
              <w:jc w:val="both"/>
              <w:rPr>
                <w:rFonts w:ascii="Times New Roman" w:eastAsia="Times New Roman" w:hAnsi="Times New Roman" w:cs="Times New Roman"/>
                <w:szCs w:val="16"/>
              </w:rPr>
            </w:pPr>
            <w:r w:rsidRPr="00E303B6">
              <w:rPr>
                <w:rFonts w:ascii="Times New Roman" w:eastAsia="Times New Roman" w:hAnsi="Times New Roman" w:cs="Times New Roman"/>
                <w:szCs w:val="16"/>
              </w:rPr>
              <w:t>2.12 (1.77-3.40)</w:t>
            </w:r>
          </w:p>
        </w:tc>
        <w:tc>
          <w:tcPr>
            <w:tcW w:w="889" w:type="pct"/>
            <w:vAlign w:val="center"/>
          </w:tcPr>
          <w:p w:rsidR="002D551A" w:rsidRPr="00E303B6" w:rsidRDefault="002D551A" w:rsidP="00301E49">
            <w:pPr>
              <w:snapToGrid w:val="0"/>
              <w:jc w:val="both"/>
              <w:rPr>
                <w:rFonts w:ascii="Times New Roman" w:eastAsia="Times New Roman" w:hAnsi="Times New Roman" w:cs="Times New Roman"/>
                <w:szCs w:val="16"/>
              </w:rPr>
            </w:pPr>
            <w:r w:rsidRPr="00E303B6">
              <w:rPr>
                <w:rFonts w:ascii="Times New Roman" w:eastAsia="Times New Roman" w:hAnsi="Times New Roman" w:cs="Times New Roman"/>
                <w:szCs w:val="16"/>
              </w:rPr>
              <w:t>3.13 (1.78-</w:t>
            </w:r>
          </w:p>
        </w:tc>
        <w:tc>
          <w:tcPr>
            <w:tcW w:w="764" w:type="pct"/>
            <w:vAlign w:val="center"/>
          </w:tcPr>
          <w:p w:rsidR="002D551A" w:rsidRPr="00E303B6" w:rsidRDefault="002D551A" w:rsidP="00301E49">
            <w:pPr>
              <w:snapToGrid w:val="0"/>
              <w:jc w:val="both"/>
              <w:rPr>
                <w:rFonts w:ascii="Times New Roman" w:eastAsia="Times New Roman" w:hAnsi="Times New Roman" w:cs="Times New Roman"/>
                <w:szCs w:val="16"/>
              </w:rPr>
            </w:pPr>
            <w:r w:rsidRPr="00E303B6">
              <w:rPr>
                <w:rFonts w:ascii="Times New Roman" w:eastAsia="Times New Roman" w:hAnsi="Times New Roman" w:cs="Times New Roman"/>
                <w:szCs w:val="16"/>
              </w:rPr>
              <w:t>0.007*</w:t>
            </w:r>
          </w:p>
        </w:tc>
      </w:tr>
    </w:tbl>
    <w:p w:rsidR="00A44F80" w:rsidRDefault="00A44F80" w:rsidP="00301E49">
      <w:pPr>
        <w:snapToGrid w:val="0"/>
        <w:ind w:firstLine="425"/>
        <w:jc w:val="both"/>
        <w:rPr>
          <w:rFonts w:ascii="Times New Roman" w:eastAsiaTheme="minorEastAsia" w:hAnsi="Times New Roman" w:cs="Times New Roman" w:hint="eastAsia"/>
          <w:lang w:eastAsia="zh-CN"/>
        </w:rPr>
      </w:pPr>
      <w:bookmarkStart w:id="6" w:name="page8"/>
      <w:bookmarkEnd w:id="6"/>
    </w:p>
    <w:p w:rsidR="006D630C" w:rsidRPr="006D630C" w:rsidRDefault="006D630C" w:rsidP="00301E49">
      <w:pPr>
        <w:snapToGrid w:val="0"/>
        <w:ind w:firstLine="425"/>
        <w:jc w:val="both"/>
        <w:rPr>
          <w:rFonts w:ascii="Times New Roman" w:eastAsiaTheme="minorEastAsia" w:hAnsi="Times New Roman" w:cs="Times New Roman" w:hint="eastAsia"/>
          <w:lang w:eastAsia="zh-CN"/>
        </w:rPr>
      </w:pPr>
    </w:p>
    <w:p w:rsidR="00025BE3" w:rsidRDefault="00025BE3" w:rsidP="00301E49">
      <w:pPr>
        <w:snapToGrid w:val="0"/>
        <w:jc w:val="both"/>
        <w:rPr>
          <w:rFonts w:ascii="Times New Roman" w:eastAsia="Monotype Corsiva" w:hAnsi="Times New Roman" w:cs="Times New Roman"/>
          <w:b/>
        </w:rPr>
        <w:sectPr w:rsidR="00025BE3" w:rsidSect="00E303B6">
          <w:type w:val="continuous"/>
          <w:pgSz w:w="12240" w:h="15840" w:code="1"/>
          <w:pgMar w:top="1440" w:right="1440" w:bottom="1440" w:left="1440" w:header="720" w:footer="720" w:gutter="0"/>
          <w:cols w:space="720"/>
          <w:docGrid w:linePitch="360"/>
        </w:sectPr>
      </w:pPr>
    </w:p>
    <w:p w:rsidR="00743CBC" w:rsidRPr="00E303B6" w:rsidRDefault="002D551A" w:rsidP="00301E49">
      <w:pPr>
        <w:snapToGrid w:val="0"/>
        <w:jc w:val="both"/>
        <w:rPr>
          <w:rFonts w:ascii="Times New Roman" w:eastAsia="Monotype Corsiva" w:hAnsi="Times New Roman" w:cs="Times New Roman"/>
          <w:b/>
        </w:rPr>
      </w:pPr>
      <w:r w:rsidRPr="00E303B6">
        <w:rPr>
          <w:rFonts w:ascii="Times New Roman" w:eastAsia="Monotype Corsiva" w:hAnsi="Times New Roman" w:cs="Times New Roman"/>
          <w:b/>
        </w:rPr>
        <w:lastRenderedPageBreak/>
        <w:t>4. Discussion</w:t>
      </w:r>
    </w:p>
    <w:p w:rsidR="00A44F80" w:rsidRPr="00E303B6" w:rsidRDefault="00A44F80" w:rsidP="00301E49">
      <w:pPr>
        <w:snapToGrid w:val="0"/>
        <w:ind w:firstLine="425"/>
        <w:jc w:val="both"/>
        <w:rPr>
          <w:rFonts w:ascii="Times New Roman" w:eastAsia="Monotype Corsiva" w:hAnsi="Times New Roman" w:cs="Times New Roman"/>
          <w:b/>
        </w:rPr>
      </w:pPr>
      <w:r w:rsidRPr="00E303B6">
        <w:rPr>
          <w:rFonts w:ascii="Times New Roman" w:eastAsia="Times New Roman" w:hAnsi="Times New Roman" w:cs="Times New Roman"/>
        </w:rPr>
        <w:t xml:space="preserve">Cerebral palsy can be described as a non-progressive disorder characterized by motor and postural dysfunction </w:t>
      </w:r>
      <w:r w:rsidRPr="00E303B6">
        <w:rPr>
          <w:rFonts w:ascii="Times New Roman" w:eastAsia="Times New Roman" w:hAnsi="Times New Roman" w:cs="Times New Roman"/>
          <w:b/>
        </w:rPr>
        <w:t>(Miller, 2012)</w:t>
      </w:r>
      <w:r w:rsidR="005A0610" w:rsidRPr="00E303B6">
        <w:rPr>
          <w:rFonts w:ascii="Times New Roman" w:eastAsia="Times New Roman" w:hAnsi="Times New Roman" w:cs="Times New Roman"/>
          <w:b/>
        </w:rPr>
        <w:t>.</w:t>
      </w:r>
      <w:r w:rsidR="005A0610">
        <w:rPr>
          <w:rFonts w:ascii="Times New Roman" w:eastAsia="Times New Roman" w:hAnsi="Times New Roman" w:cs="Times New Roman"/>
          <w:b/>
        </w:rPr>
        <w:t xml:space="preserve"> </w:t>
      </w:r>
      <w:r w:rsidR="005A0610" w:rsidRPr="00E303B6">
        <w:rPr>
          <w:rFonts w:ascii="Times New Roman" w:eastAsia="Times New Roman" w:hAnsi="Times New Roman" w:cs="Times New Roman"/>
        </w:rPr>
        <w:t>I</w:t>
      </w:r>
      <w:r w:rsidRPr="00E303B6">
        <w:rPr>
          <w:rFonts w:ascii="Times New Roman" w:eastAsia="Times New Roman" w:hAnsi="Times New Roman" w:cs="Times New Roman"/>
        </w:rPr>
        <w:t xml:space="preserve">t is a severe disability associated with abnormal growth, physical activity as well as malnutrition </w:t>
      </w:r>
      <w:r w:rsidRPr="00E303B6">
        <w:rPr>
          <w:rFonts w:ascii="Times New Roman" w:eastAsia="Times New Roman" w:hAnsi="Times New Roman" w:cs="Times New Roman"/>
          <w:b/>
        </w:rPr>
        <w:t>(Henderson et al., 2007)</w:t>
      </w:r>
      <w:r w:rsidR="005A0610" w:rsidRPr="00E303B6">
        <w:rPr>
          <w:rFonts w:ascii="Times New Roman" w:eastAsia="Times New Roman" w:hAnsi="Times New Roman" w:cs="Times New Roman"/>
          <w:b/>
        </w:rPr>
        <w:t>.</w:t>
      </w:r>
      <w:r w:rsidR="005A0610">
        <w:rPr>
          <w:rFonts w:ascii="Times New Roman" w:eastAsia="Times New Roman" w:hAnsi="Times New Roman" w:cs="Times New Roman"/>
          <w:b/>
        </w:rPr>
        <w:t xml:space="preserve"> </w:t>
      </w:r>
      <w:r w:rsidR="005A0610" w:rsidRPr="00E303B6">
        <w:rPr>
          <w:rFonts w:ascii="Times New Roman" w:eastAsia="Times New Roman" w:hAnsi="Times New Roman" w:cs="Times New Roman"/>
        </w:rPr>
        <w:t>C</w:t>
      </w:r>
      <w:r w:rsidRPr="00E303B6">
        <w:rPr>
          <w:rFonts w:ascii="Times New Roman" w:eastAsia="Times New Roman" w:hAnsi="Times New Roman" w:cs="Times New Roman"/>
        </w:rPr>
        <w:t xml:space="preserve">hildren with CP are generally undernourished and growth retarded than normal children. Poor linear growth during childhood with a high incidence of short stature and growth failure, resulting in a diminished final adult height. The reasons for growth retardation are not only due to poor nutritional status, but also non nutritional factors including negative </w:t>
      </w:r>
      <w:proofErr w:type="spellStart"/>
      <w:r w:rsidRPr="00E303B6">
        <w:rPr>
          <w:rFonts w:ascii="Times New Roman" w:eastAsia="Times New Roman" w:hAnsi="Times New Roman" w:cs="Times New Roman"/>
        </w:rPr>
        <w:t>neurotropic</w:t>
      </w:r>
      <w:proofErr w:type="spellEnd"/>
      <w:r w:rsidRPr="00E303B6">
        <w:rPr>
          <w:rFonts w:ascii="Times New Roman" w:eastAsia="Times New Roman" w:hAnsi="Times New Roman" w:cs="Times New Roman"/>
        </w:rPr>
        <w:t xml:space="preserve"> effects such as depression, schizophrenia</w:t>
      </w:r>
      <w:r w:rsidR="00E303B6" w:rsidRPr="00E303B6">
        <w:rPr>
          <w:rFonts w:ascii="Times New Roman" w:eastAsia="Times New Roman" w:hAnsi="Times New Roman" w:cs="Times New Roman"/>
        </w:rPr>
        <w:t xml:space="preserve"> &amp; </w:t>
      </w:r>
      <w:r w:rsidRPr="00E303B6">
        <w:rPr>
          <w:rFonts w:ascii="Times New Roman" w:eastAsia="Times New Roman" w:hAnsi="Times New Roman" w:cs="Times New Roman"/>
        </w:rPr>
        <w:t>obsessive-compulsive disorder, and indirect factors such as immobility</w:t>
      </w:r>
      <w:r w:rsidR="00E303B6" w:rsidRPr="00E303B6">
        <w:rPr>
          <w:rFonts w:ascii="Times New Roman" w:eastAsia="Times New Roman" w:hAnsi="Times New Roman" w:cs="Times New Roman"/>
        </w:rPr>
        <w:t xml:space="preserve"> &amp; </w:t>
      </w:r>
      <w:proofErr w:type="spellStart"/>
      <w:r w:rsidRPr="00E303B6">
        <w:rPr>
          <w:rFonts w:ascii="Times New Roman" w:eastAsia="Times New Roman" w:hAnsi="Times New Roman" w:cs="Times New Roman"/>
        </w:rPr>
        <w:t>endocrinological</w:t>
      </w:r>
      <w:proofErr w:type="spellEnd"/>
      <w:r w:rsidRPr="00E303B6">
        <w:rPr>
          <w:rFonts w:ascii="Times New Roman" w:eastAsia="Times New Roman" w:hAnsi="Times New Roman" w:cs="Times New Roman"/>
        </w:rPr>
        <w:t xml:space="preserve"> abnormalities </w:t>
      </w:r>
      <w:r w:rsidRPr="00E303B6">
        <w:rPr>
          <w:rFonts w:ascii="Times New Roman" w:eastAsia="Times New Roman" w:hAnsi="Times New Roman" w:cs="Times New Roman"/>
          <w:b/>
        </w:rPr>
        <w:t>(Yakut et al., 2006)</w:t>
      </w:r>
      <w:r w:rsidR="005A0610" w:rsidRPr="00E303B6">
        <w:rPr>
          <w:rFonts w:ascii="Times New Roman" w:eastAsia="Times New Roman" w:hAnsi="Times New Roman" w:cs="Times New Roman"/>
          <w:b/>
        </w:rPr>
        <w:t>.</w:t>
      </w:r>
      <w:r w:rsidR="005A0610">
        <w:rPr>
          <w:rFonts w:ascii="Times New Roman" w:eastAsia="Times New Roman" w:hAnsi="Times New Roman" w:cs="Times New Roman"/>
          <w:b/>
        </w:rPr>
        <w:t xml:space="preserve"> </w:t>
      </w:r>
      <w:r w:rsidR="005A0610" w:rsidRPr="00E303B6">
        <w:rPr>
          <w:rFonts w:ascii="Times New Roman" w:eastAsia="Times New Roman" w:hAnsi="Times New Roman" w:cs="Times New Roman"/>
        </w:rPr>
        <w:t>O</w:t>
      </w:r>
      <w:r w:rsidRPr="00E303B6">
        <w:rPr>
          <w:rFonts w:ascii="Times New Roman" w:eastAsia="Times New Roman" w:hAnsi="Times New Roman" w:cs="Times New Roman"/>
        </w:rPr>
        <w:t xml:space="preserve">ther causes include psychosocial deprivation and nutritional status. Spasticity might also be responsible because of increased caloric expenditure due to the excessive and continuous muscle contraction in spastic CP children. So understanding of the causes and mechanisms of growth impairment in CP is essential as it could lead to its prevention or treatment in some of those children </w:t>
      </w:r>
      <w:r w:rsidRPr="00E303B6">
        <w:rPr>
          <w:rFonts w:ascii="Times New Roman" w:eastAsia="Times New Roman" w:hAnsi="Times New Roman" w:cs="Times New Roman"/>
          <w:b/>
        </w:rPr>
        <w:t>(shim et al., 2004).</w:t>
      </w:r>
      <w:r w:rsidRPr="00E303B6">
        <w:rPr>
          <w:rFonts w:ascii="Times New Roman" w:eastAsia="Times New Roman" w:hAnsi="Times New Roman" w:cs="Times New Roman"/>
        </w:rPr>
        <w:t xml:space="preserve">It has been shown that children with CP often have poor growth during childhood. Recently, some investigators demonstrated that children with CP show deficient GH secretion, by using provocative tests for GH and their low IGF-1and GH levels may explain their low height for age and final height </w:t>
      </w:r>
      <w:r w:rsidRPr="00E303B6">
        <w:rPr>
          <w:rFonts w:ascii="Times New Roman" w:eastAsia="Times New Roman" w:hAnsi="Times New Roman" w:cs="Times New Roman"/>
          <w:b/>
        </w:rPr>
        <w:t>(Kruse et al.,</w:t>
      </w:r>
      <w:r w:rsidRPr="00E303B6">
        <w:rPr>
          <w:rFonts w:ascii="Times New Roman" w:eastAsia="Times New Roman" w:hAnsi="Times New Roman" w:cs="Times New Roman"/>
        </w:rPr>
        <w:t xml:space="preserve"> </w:t>
      </w:r>
      <w:r w:rsidRPr="00E303B6">
        <w:rPr>
          <w:rFonts w:ascii="Times New Roman" w:eastAsia="Times New Roman" w:hAnsi="Times New Roman" w:cs="Times New Roman"/>
          <w:b/>
        </w:rPr>
        <w:t>2009)</w:t>
      </w:r>
      <w:r w:rsidR="005A0610" w:rsidRPr="00E303B6">
        <w:rPr>
          <w:rFonts w:ascii="Times New Roman" w:eastAsia="Times New Roman" w:hAnsi="Times New Roman" w:cs="Times New Roman"/>
          <w:b/>
        </w:rPr>
        <w:t>.</w:t>
      </w:r>
      <w:r w:rsidR="005A0610">
        <w:rPr>
          <w:rFonts w:ascii="Times New Roman" w:eastAsia="Times New Roman" w:hAnsi="Times New Roman" w:cs="Times New Roman"/>
          <w:b/>
        </w:rPr>
        <w:t xml:space="preserve"> </w:t>
      </w:r>
      <w:r w:rsidR="005A0610" w:rsidRPr="00E303B6">
        <w:rPr>
          <w:rFonts w:ascii="Times New Roman" w:eastAsia="Times New Roman" w:hAnsi="Times New Roman" w:cs="Times New Roman"/>
        </w:rPr>
        <w:t>G</w:t>
      </w:r>
      <w:r w:rsidRPr="00E303B6">
        <w:rPr>
          <w:rFonts w:ascii="Times New Roman" w:eastAsia="Times New Roman" w:hAnsi="Times New Roman" w:cs="Times New Roman"/>
        </w:rPr>
        <w:t xml:space="preserve">H stimulates the production of IGF-1 in the liver, anterior pituitary gland and IGF-1-producing tissues. In the liver cells, GH activation of GH receptors induces IGF-1 gene transcription, and subsequently the synthesis and release of IGF-1 to the plasma </w:t>
      </w:r>
      <w:r w:rsidRPr="00E303B6">
        <w:rPr>
          <w:rFonts w:ascii="Times New Roman" w:eastAsia="Times New Roman" w:hAnsi="Times New Roman" w:cs="Times New Roman"/>
          <w:b/>
        </w:rPr>
        <w:t>(</w:t>
      </w:r>
      <w:proofErr w:type="spellStart"/>
      <w:r w:rsidRPr="00E303B6">
        <w:rPr>
          <w:rFonts w:ascii="Times New Roman" w:eastAsia="Times New Roman" w:hAnsi="Times New Roman" w:cs="Times New Roman"/>
          <w:b/>
        </w:rPr>
        <w:t>Bonefeld</w:t>
      </w:r>
      <w:proofErr w:type="spellEnd"/>
      <w:r w:rsidRPr="00E303B6">
        <w:rPr>
          <w:rFonts w:ascii="Times New Roman" w:eastAsia="Times New Roman" w:hAnsi="Times New Roman" w:cs="Times New Roman"/>
          <w:b/>
        </w:rPr>
        <w:t xml:space="preserve"> et al., 2011).</w:t>
      </w:r>
    </w:p>
    <w:p w:rsidR="00A44F80" w:rsidRPr="00E303B6" w:rsidRDefault="00A44F80" w:rsidP="00301E49">
      <w:pPr>
        <w:snapToGrid w:val="0"/>
        <w:ind w:firstLine="425"/>
        <w:jc w:val="both"/>
        <w:rPr>
          <w:rFonts w:ascii="Times New Roman" w:eastAsia="Times New Roman" w:hAnsi="Times New Roman" w:cs="Times New Roman"/>
        </w:rPr>
      </w:pPr>
      <w:r w:rsidRPr="00E303B6">
        <w:rPr>
          <w:rFonts w:ascii="Times New Roman" w:eastAsia="Times New Roman" w:hAnsi="Times New Roman" w:cs="Times New Roman"/>
        </w:rPr>
        <w:t>The high inter-individual variability in subcutaneous GH absorption</w:t>
      </w:r>
      <w:r w:rsidR="00E303B6" w:rsidRPr="00E303B6">
        <w:rPr>
          <w:rFonts w:ascii="Times New Roman" w:eastAsia="Times New Roman" w:hAnsi="Times New Roman" w:cs="Times New Roman"/>
        </w:rPr>
        <w:t xml:space="preserve"> &amp; </w:t>
      </w:r>
      <w:r w:rsidRPr="00E303B6">
        <w:rPr>
          <w:rFonts w:ascii="Times New Roman" w:eastAsia="Times New Roman" w:hAnsi="Times New Roman" w:cs="Times New Roman"/>
        </w:rPr>
        <w:t xml:space="preserve">sensitivity to the drug, also the </w:t>
      </w:r>
      <w:proofErr w:type="spellStart"/>
      <w:r w:rsidRPr="00E303B6">
        <w:rPr>
          <w:rFonts w:ascii="Times New Roman" w:eastAsia="Times New Roman" w:hAnsi="Times New Roman" w:cs="Times New Roman"/>
        </w:rPr>
        <w:t>pulsatile</w:t>
      </w:r>
      <w:proofErr w:type="spellEnd"/>
      <w:r w:rsidRPr="00E303B6">
        <w:rPr>
          <w:rFonts w:ascii="Times New Roman" w:eastAsia="Times New Roman" w:hAnsi="Times New Roman" w:cs="Times New Roman"/>
        </w:rPr>
        <w:t xml:space="preserve"> secretion of GH don’t allow the direct assessment of circulating GH level. Insulin-like growth factor -1; a key marker of GH activity has been shown to be useful in monitoring of GH level </w:t>
      </w:r>
      <w:r w:rsidRPr="00E303B6">
        <w:rPr>
          <w:rFonts w:ascii="Times New Roman" w:eastAsia="Times New Roman" w:hAnsi="Times New Roman" w:cs="Times New Roman"/>
          <w:b/>
        </w:rPr>
        <w:t>(</w:t>
      </w:r>
      <w:proofErr w:type="spellStart"/>
      <w:r w:rsidRPr="00E303B6">
        <w:rPr>
          <w:rFonts w:ascii="Times New Roman" w:eastAsia="Times New Roman" w:hAnsi="Times New Roman" w:cs="Times New Roman"/>
          <w:b/>
        </w:rPr>
        <w:t>Pawlikowska-Haddal</w:t>
      </w:r>
      <w:proofErr w:type="spellEnd"/>
      <w:r w:rsidRPr="00E303B6">
        <w:rPr>
          <w:rFonts w:ascii="Times New Roman" w:eastAsia="Times New Roman" w:hAnsi="Times New Roman" w:cs="Times New Roman"/>
          <w:b/>
        </w:rPr>
        <w:t xml:space="preserve"> et al., 2012)</w:t>
      </w:r>
      <w:r w:rsidR="005A0610" w:rsidRPr="00E303B6">
        <w:rPr>
          <w:rFonts w:ascii="Times New Roman" w:eastAsia="Times New Roman" w:hAnsi="Times New Roman" w:cs="Times New Roman"/>
          <w:b/>
        </w:rPr>
        <w:t>.</w:t>
      </w:r>
      <w:r w:rsidR="005A0610">
        <w:rPr>
          <w:rFonts w:ascii="Times New Roman" w:eastAsia="Times New Roman" w:hAnsi="Times New Roman" w:cs="Times New Roman"/>
          <w:b/>
        </w:rPr>
        <w:t xml:space="preserve"> </w:t>
      </w:r>
      <w:r w:rsidR="005A0610" w:rsidRPr="00E303B6">
        <w:rPr>
          <w:rFonts w:ascii="Times New Roman" w:eastAsia="Times New Roman" w:hAnsi="Times New Roman" w:cs="Times New Roman"/>
        </w:rPr>
        <w:t>A</w:t>
      </w:r>
      <w:r w:rsidRPr="00E303B6">
        <w:rPr>
          <w:rFonts w:ascii="Times New Roman" w:eastAsia="Times New Roman" w:hAnsi="Times New Roman" w:cs="Times New Roman"/>
        </w:rPr>
        <w:t>lso, IGF-1 is responsible for most of the GH effects on</w:t>
      </w:r>
      <w:r w:rsidRPr="00E303B6">
        <w:rPr>
          <w:rFonts w:ascii="Times New Roman" w:eastAsia="Times New Roman" w:hAnsi="Times New Roman" w:cs="Times New Roman"/>
          <w:b/>
        </w:rPr>
        <w:t xml:space="preserve"> </w:t>
      </w:r>
      <w:r w:rsidRPr="00E303B6">
        <w:rPr>
          <w:rFonts w:ascii="Times New Roman" w:eastAsia="Times New Roman" w:hAnsi="Times New Roman" w:cs="Times New Roman"/>
        </w:rPr>
        <w:t xml:space="preserve">longitudinal growth. GH is released from the anterior pituitary soon after birth; however, it does not play a significant role in longitudinal growth during the first year of life. Nutritional status is the main factor for growing during this period of life by increasing hepatic IGF-1 synthesis and release </w:t>
      </w:r>
      <w:r w:rsidRPr="00E303B6">
        <w:rPr>
          <w:rFonts w:ascii="Times New Roman" w:eastAsia="Times New Roman" w:hAnsi="Times New Roman" w:cs="Times New Roman"/>
          <w:b/>
        </w:rPr>
        <w:t>(</w:t>
      </w:r>
      <w:proofErr w:type="spellStart"/>
      <w:r w:rsidRPr="00E303B6">
        <w:rPr>
          <w:rFonts w:ascii="Times New Roman" w:eastAsia="Times New Roman" w:hAnsi="Times New Roman" w:cs="Times New Roman"/>
          <w:b/>
        </w:rPr>
        <w:t>Saxena</w:t>
      </w:r>
      <w:proofErr w:type="spellEnd"/>
      <w:r w:rsidRPr="00E303B6">
        <w:rPr>
          <w:rFonts w:ascii="Times New Roman" w:eastAsia="Times New Roman" w:hAnsi="Times New Roman" w:cs="Times New Roman"/>
        </w:rPr>
        <w:t xml:space="preserve"> </w:t>
      </w:r>
      <w:r w:rsidRPr="00E303B6">
        <w:rPr>
          <w:rFonts w:ascii="Times New Roman" w:eastAsia="Times New Roman" w:hAnsi="Times New Roman" w:cs="Times New Roman"/>
          <w:b/>
        </w:rPr>
        <w:t xml:space="preserve">et al, 2007). </w:t>
      </w:r>
      <w:r w:rsidRPr="00E303B6">
        <w:rPr>
          <w:rFonts w:ascii="Times New Roman" w:eastAsia="Times New Roman" w:hAnsi="Times New Roman" w:cs="Times New Roman"/>
        </w:rPr>
        <w:t>Regarding the correlation between GH and IGF-1,</w:t>
      </w:r>
      <w:r w:rsidRPr="00E303B6">
        <w:rPr>
          <w:rFonts w:ascii="Times New Roman" w:eastAsia="Times New Roman" w:hAnsi="Times New Roman" w:cs="Times New Roman"/>
          <w:b/>
        </w:rPr>
        <w:t xml:space="preserve"> (</w:t>
      </w:r>
      <w:proofErr w:type="spellStart"/>
      <w:r w:rsidRPr="00E303B6">
        <w:rPr>
          <w:rFonts w:ascii="Times New Roman" w:eastAsia="Times New Roman" w:hAnsi="Times New Roman" w:cs="Times New Roman"/>
          <w:b/>
        </w:rPr>
        <w:t>Hegazi</w:t>
      </w:r>
      <w:proofErr w:type="spellEnd"/>
      <w:r w:rsidRPr="00E303B6">
        <w:rPr>
          <w:rFonts w:ascii="Times New Roman" w:eastAsia="Times New Roman" w:hAnsi="Times New Roman" w:cs="Times New Roman"/>
          <w:b/>
        </w:rPr>
        <w:t xml:space="preserve"> et al., 2012) </w:t>
      </w:r>
      <w:r w:rsidRPr="00E303B6">
        <w:rPr>
          <w:rFonts w:ascii="Times New Roman" w:eastAsia="Times New Roman" w:hAnsi="Times New Roman" w:cs="Times New Roman"/>
        </w:rPr>
        <w:t>studied GH level</w:t>
      </w:r>
      <w:r w:rsidRPr="00E303B6">
        <w:rPr>
          <w:rFonts w:ascii="Times New Roman" w:eastAsia="Times New Roman" w:hAnsi="Times New Roman" w:cs="Times New Roman"/>
          <w:b/>
        </w:rPr>
        <w:t xml:space="preserve"> </w:t>
      </w:r>
      <w:r w:rsidRPr="00E303B6">
        <w:rPr>
          <w:rFonts w:ascii="Times New Roman" w:eastAsia="Times New Roman" w:hAnsi="Times New Roman" w:cs="Times New Roman"/>
        </w:rPr>
        <w:t>after stimulation with insulin</w:t>
      </w:r>
      <w:r w:rsidR="00E303B6" w:rsidRPr="00E303B6">
        <w:rPr>
          <w:rFonts w:ascii="Times New Roman" w:eastAsia="Times New Roman" w:hAnsi="Times New Roman" w:cs="Times New Roman"/>
        </w:rPr>
        <w:t xml:space="preserve"> &amp; </w:t>
      </w:r>
      <w:r w:rsidRPr="00E303B6">
        <w:rPr>
          <w:rFonts w:ascii="Times New Roman" w:eastAsia="Times New Roman" w:hAnsi="Times New Roman" w:cs="Times New Roman"/>
        </w:rPr>
        <w:t xml:space="preserve">IGF-1 hormone in 30 children with cerebral palsy in comparison with 30 healthy children and found that there was a significant correlation between GH and IGF-1 in CP patients. This study showed significant </w:t>
      </w:r>
      <w:r w:rsidRPr="00E303B6">
        <w:rPr>
          <w:rFonts w:ascii="Times New Roman" w:eastAsia="Times New Roman" w:hAnsi="Times New Roman" w:cs="Times New Roman"/>
        </w:rPr>
        <w:lastRenderedPageBreak/>
        <w:t>reduction in body weight</w:t>
      </w:r>
      <w:r w:rsidR="00E303B6" w:rsidRPr="00E303B6">
        <w:rPr>
          <w:rFonts w:ascii="Times New Roman" w:eastAsia="Times New Roman" w:hAnsi="Times New Roman" w:cs="Times New Roman"/>
        </w:rPr>
        <w:t xml:space="preserve"> &amp; </w:t>
      </w:r>
      <w:r w:rsidRPr="00E303B6">
        <w:rPr>
          <w:rFonts w:ascii="Times New Roman" w:eastAsia="Times New Roman" w:hAnsi="Times New Roman" w:cs="Times New Roman"/>
        </w:rPr>
        <w:t>height in the cerebral palsy group</w:t>
      </w:r>
      <w:bookmarkStart w:id="7" w:name="page9"/>
      <w:bookmarkEnd w:id="7"/>
      <w:r w:rsidR="00743CBC" w:rsidRPr="00E303B6">
        <w:rPr>
          <w:rFonts w:ascii="Times New Roman" w:eastAsia="Times New Roman" w:hAnsi="Times New Roman" w:cs="Times New Roman"/>
        </w:rPr>
        <w:t xml:space="preserve"> </w:t>
      </w:r>
      <w:r w:rsidRPr="00E303B6">
        <w:rPr>
          <w:rFonts w:ascii="Times New Roman" w:eastAsia="Times New Roman" w:hAnsi="Times New Roman" w:cs="Times New Roman"/>
        </w:rPr>
        <w:t>compared to the matched group (In this study the weight was ranged from 6 kg to 38 kg in cases</w:t>
      </w:r>
      <w:r w:rsidR="00E303B6" w:rsidRPr="00E303B6">
        <w:rPr>
          <w:rFonts w:ascii="Times New Roman" w:eastAsia="Times New Roman" w:hAnsi="Times New Roman" w:cs="Times New Roman"/>
        </w:rPr>
        <w:t xml:space="preserve"> &amp; </w:t>
      </w:r>
      <w:r w:rsidRPr="00E303B6">
        <w:rPr>
          <w:rFonts w:ascii="Times New Roman" w:eastAsia="Times New Roman" w:hAnsi="Times New Roman" w:cs="Times New Roman"/>
        </w:rPr>
        <w:t>from 12 kg to 37 kg in control study group. The height was ranged from 81 cm to 149 cm in cases</w:t>
      </w:r>
      <w:r w:rsidR="00E303B6" w:rsidRPr="00E303B6">
        <w:rPr>
          <w:rFonts w:ascii="Times New Roman" w:eastAsia="Times New Roman" w:hAnsi="Times New Roman" w:cs="Times New Roman"/>
        </w:rPr>
        <w:t xml:space="preserve"> &amp; </w:t>
      </w:r>
      <w:r w:rsidRPr="00E303B6">
        <w:rPr>
          <w:rFonts w:ascii="Times New Roman" w:eastAsia="Times New Roman" w:hAnsi="Times New Roman" w:cs="Times New Roman"/>
        </w:rPr>
        <w:t>from 87 cm to 139 cm in control study group). NB: The maximum age of case is 13y</w:t>
      </w:r>
      <w:r w:rsidR="00E303B6" w:rsidRPr="00E303B6">
        <w:rPr>
          <w:rFonts w:ascii="Times New Roman" w:eastAsia="Times New Roman" w:hAnsi="Times New Roman" w:cs="Times New Roman"/>
        </w:rPr>
        <w:t xml:space="preserve"> &amp; </w:t>
      </w:r>
      <w:r w:rsidRPr="00E303B6">
        <w:rPr>
          <w:rFonts w:ascii="Times New Roman" w:eastAsia="Times New Roman" w:hAnsi="Times New Roman" w:cs="Times New Roman"/>
        </w:rPr>
        <w:t>control is 11y</w:t>
      </w:r>
      <w:r w:rsidR="005A0610" w:rsidRPr="00E303B6">
        <w:rPr>
          <w:rFonts w:ascii="Times New Roman" w:eastAsia="Times New Roman" w:hAnsi="Times New Roman" w:cs="Times New Roman"/>
        </w:rPr>
        <w:t>.</w:t>
      </w:r>
      <w:r w:rsidR="005A0610">
        <w:rPr>
          <w:rFonts w:ascii="Times New Roman" w:eastAsia="Times New Roman" w:hAnsi="Times New Roman" w:cs="Times New Roman"/>
        </w:rPr>
        <w:t xml:space="preserve"> </w:t>
      </w:r>
      <w:r w:rsidR="005A0610" w:rsidRPr="00E303B6">
        <w:rPr>
          <w:rFonts w:ascii="Times New Roman" w:eastAsia="Times New Roman" w:hAnsi="Times New Roman" w:cs="Times New Roman"/>
        </w:rPr>
        <w:t>T</w:t>
      </w:r>
      <w:r w:rsidRPr="00E303B6">
        <w:rPr>
          <w:rFonts w:ascii="Times New Roman" w:eastAsia="Times New Roman" w:hAnsi="Times New Roman" w:cs="Times New Roman"/>
        </w:rPr>
        <w:t xml:space="preserve">his study’s results agreed with </w:t>
      </w:r>
      <w:r w:rsidRPr="00E303B6">
        <w:rPr>
          <w:rFonts w:ascii="Times New Roman" w:eastAsia="Times New Roman" w:hAnsi="Times New Roman" w:cs="Times New Roman"/>
          <w:b/>
        </w:rPr>
        <w:t>(</w:t>
      </w:r>
      <w:proofErr w:type="spellStart"/>
      <w:r w:rsidRPr="00E303B6">
        <w:rPr>
          <w:rFonts w:ascii="Times New Roman" w:eastAsia="Times New Roman" w:hAnsi="Times New Roman" w:cs="Times New Roman"/>
          <w:b/>
        </w:rPr>
        <w:t>Devesa</w:t>
      </w:r>
      <w:proofErr w:type="spellEnd"/>
      <w:r w:rsidRPr="00E303B6">
        <w:rPr>
          <w:rFonts w:ascii="Times New Roman" w:eastAsia="Times New Roman" w:hAnsi="Times New Roman" w:cs="Times New Roman"/>
          <w:b/>
        </w:rPr>
        <w:t xml:space="preserve"> et al., 2010)</w:t>
      </w:r>
      <w:r w:rsidRPr="00E303B6">
        <w:rPr>
          <w:rFonts w:ascii="Times New Roman" w:eastAsia="Times New Roman" w:hAnsi="Times New Roman" w:cs="Times New Roman"/>
        </w:rPr>
        <w:t xml:space="preserve"> who studied growth in 46 CP children and found that they have diminished growth velocity (less than 5 cm per year) and low stature (under 3rd percentile) for their chronological age. This study’s results also agreed with </w:t>
      </w:r>
      <w:r w:rsidRPr="00E303B6">
        <w:rPr>
          <w:rFonts w:ascii="Times New Roman" w:eastAsia="Times New Roman" w:hAnsi="Times New Roman" w:cs="Times New Roman"/>
          <w:b/>
        </w:rPr>
        <w:t>(</w:t>
      </w:r>
      <w:proofErr w:type="spellStart"/>
      <w:r w:rsidRPr="00E303B6">
        <w:rPr>
          <w:rFonts w:ascii="Times New Roman" w:eastAsia="Times New Roman" w:hAnsi="Times New Roman" w:cs="Times New Roman"/>
          <w:b/>
        </w:rPr>
        <w:t>Hamaza</w:t>
      </w:r>
      <w:proofErr w:type="spellEnd"/>
      <w:r w:rsidRPr="00E303B6">
        <w:rPr>
          <w:rFonts w:ascii="Times New Roman" w:eastAsia="Times New Roman" w:hAnsi="Times New Roman" w:cs="Times New Roman"/>
          <w:b/>
        </w:rPr>
        <w:t xml:space="preserve"> et al., 2011)</w:t>
      </w:r>
      <w:r w:rsidRPr="00E303B6">
        <w:rPr>
          <w:rFonts w:ascii="Times New Roman" w:eastAsia="Times New Roman" w:hAnsi="Times New Roman" w:cs="Times New Roman"/>
        </w:rPr>
        <w:t xml:space="preserve"> who studied growth in 50 CP children in comparison with 50 healthy children and found that all </w:t>
      </w:r>
      <w:proofErr w:type="spellStart"/>
      <w:r w:rsidRPr="00E303B6">
        <w:rPr>
          <w:rFonts w:ascii="Times New Roman" w:eastAsia="Times New Roman" w:hAnsi="Times New Roman" w:cs="Times New Roman"/>
        </w:rPr>
        <w:t>auxological</w:t>
      </w:r>
      <w:proofErr w:type="spellEnd"/>
      <w:r w:rsidRPr="00E303B6">
        <w:rPr>
          <w:rFonts w:ascii="Times New Roman" w:eastAsia="Times New Roman" w:hAnsi="Times New Roman" w:cs="Times New Roman"/>
        </w:rPr>
        <w:t xml:space="preserve"> parameters were significantly lower among cases than controls.</w:t>
      </w:r>
      <w:r w:rsidR="00743CBC" w:rsidRPr="00E303B6">
        <w:rPr>
          <w:rFonts w:ascii="Times New Roman" w:eastAsia="Times New Roman" w:hAnsi="Times New Roman" w:cs="Times New Roman"/>
        </w:rPr>
        <w:t xml:space="preserve"> </w:t>
      </w:r>
      <w:r w:rsidRPr="00E303B6">
        <w:rPr>
          <w:rFonts w:ascii="Times New Roman" w:eastAsia="Times New Roman" w:hAnsi="Times New Roman" w:cs="Times New Roman"/>
        </w:rPr>
        <w:t xml:space="preserve">Similarly, </w:t>
      </w:r>
      <w:r w:rsidRPr="00E303B6">
        <w:rPr>
          <w:rFonts w:ascii="Times New Roman" w:eastAsia="Times New Roman" w:hAnsi="Times New Roman" w:cs="Times New Roman"/>
          <w:b/>
        </w:rPr>
        <w:t>(</w:t>
      </w:r>
      <w:proofErr w:type="spellStart"/>
      <w:r w:rsidRPr="00E303B6">
        <w:rPr>
          <w:rFonts w:ascii="Times New Roman" w:eastAsia="Times New Roman" w:hAnsi="Times New Roman" w:cs="Times New Roman"/>
          <w:b/>
        </w:rPr>
        <w:t>Richared</w:t>
      </w:r>
      <w:proofErr w:type="spellEnd"/>
      <w:r w:rsidRPr="00E303B6">
        <w:rPr>
          <w:rFonts w:ascii="Times New Roman" w:eastAsia="Times New Roman" w:hAnsi="Times New Roman" w:cs="Times New Roman"/>
          <w:b/>
        </w:rPr>
        <w:t xml:space="preserve"> et</w:t>
      </w:r>
      <w:r w:rsidRPr="00E303B6">
        <w:rPr>
          <w:rFonts w:ascii="Times New Roman" w:eastAsia="Times New Roman" w:hAnsi="Times New Roman" w:cs="Times New Roman"/>
        </w:rPr>
        <w:t xml:space="preserve"> </w:t>
      </w:r>
      <w:r w:rsidRPr="00E303B6">
        <w:rPr>
          <w:rFonts w:ascii="Times New Roman" w:eastAsia="Times New Roman" w:hAnsi="Times New Roman" w:cs="Times New Roman"/>
          <w:b/>
        </w:rPr>
        <w:t xml:space="preserve">al., 2007) </w:t>
      </w:r>
      <w:r w:rsidRPr="00E303B6">
        <w:rPr>
          <w:rFonts w:ascii="Times New Roman" w:eastAsia="Times New Roman" w:hAnsi="Times New Roman" w:cs="Times New Roman"/>
        </w:rPr>
        <w:t>reported growth parameters in 171 children with CP, and found that there is decreasing in</w:t>
      </w:r>
      <w:r w:rsidRPr="00E303B6">
        <w:rPr>
          <w:rFonts w:ascii="Times New Roman" w:eastAsia="Times New Roman" w:hAnsi="Times New Roman" w:cs="Times New Roman"/>
          <w:b/>
        </w:rPr>
        <w:t xml:space="preserve"> </w:t>
      </w:r>
      <w:r w:rsidRPr="00E303B6">
        <w:rPr>
          <w:rFonts w:ascii="Times New Roman" w:eastAsia="Times New Roman" w:hAnsi="Times New Roman" w:cs="Times New Roman"/>
        </w:rPr>
        <w:t xml:space="preserve">linear growth rate with age, independent of nutritional status. Additionally, </w:t>
      </w:r>
      <w:r w:rsidRPr="00E303B6">
        <w:rPr>
          <w:rFonts w:ascii="Times New Roman" w:eastAsia="Times New Roman" w:hAnsi="Times New Roman" w:cs="Times New Roman"/>
          <w:b/>
        </w:rPr>
        <w:t>(Ellen Fung et al., 2002)</w:t>
      </w:r>
      <w:r w:rsidRPr="00E303B6">
        <w:rPr>
          <w:rFonts w:ascii="Times New Roman" w:eastAsia="Times New Roman" w:hAnsi="Times New Roman" w:cs="Times New Roman"/>
        </w:rPr>
        <w:t xml:space="preserve"> who studied 230 children with moderate to severe cerebral palsy</w:t>
      </w:r>
      <w:r w:rsidR="00E303B6" w:rsidRPr="00E303B6">
        <w:rPr>
          <w:rFonts w:ascii="Times New Roman" w:eastAsia="Times New Roman" w:hAnsi="Times New Roman" w:cs="Times New Roman"/>
        </w:rPr>
        <w:t xml:space="preserve"> &amp; </w:t>
      </w:r>
      <w:r w:rsidRPr="00E303B6">
        <w:rPr>
          <w:rFonts w:ascii="Times New Roman" w:eastAsia="Times New Roman" w:hAnsi="Times New Roman" w:cs="Times New Roman"/>
        </w:rPr>
        <w:t>the results showed poor health and nutritional status regarding weight among children with moderate to severe feeding dysfunction. Similar results were observed for height.</w:t>
      </w:r>
      <w:r w:rsidR="00743CBC" w:rsidRPr="00E303B6">
        <w:rPr>
          <w:rFonts w:ascii="Times New Roman" w:eastAsia="Times New Roman" w:hAnsi="Times New Roman" w:cs="Times New Roman"/>
        </w:rPr>
        <w:t xml:space="preserve"> </w:t>
      </w:r>
      <w:r w:rsidRPr="00E303B6">
        <w:rPr>
          <w:rFonts w:ascii="Times New Roman" w:eastAsia="Times New Roman" w:hAnsi="Times New Roman" w:cs="Times New Roman"/>
        </w:rPr>
        <w:t xml:space="preserve">Moreover, </w:t>
      </w:r>
      <w:r w:rsidRPr="00E303B6">
        <w:rPr>
          <w:rFonts w:ascii="Times New Roman" w:eastAsia="Times New Roman" w:hAnsi="Times New Roman" w:cs="Times New Roman"/>
          <w:b/>
        </w:rPr>
        <w:t>(Morag et al., 2010)</w:t>
      </w:r>
      <w:r w:rsidRPr="00E303B6">
        <w:rPr>
          <w:rFonts w:ascii="Times New Roman" w:eastAsia="Times New Roman" w:hAnsi="Times New Roman" w:cs="Times New Roman"/>
        </w:rPr>
        <w:t xml:space="preserve"> reported that growth problems are relatively common in CP and are most common in children with severe motor impairment. This is due to both nutrition and non-nutrition factors.</w:t>
      </w:r>
      <w:r w:rsidR="00743CBC" w:rsidRPr="00E303B6">
        <w:rPr>
          <w:rFonts w:ascii="Times New Roman" w:eastAsia="Times New Roman" w:hAnsi="Times New Roman" w:cs="Times New Roman"/>
        </w:rPr>
        <w:t xml:space="preserve"> </w:t>
      </w:r>
      <w:r w:rsidRPr="00E303B6">
        <w:rPr>
          <w:rFonts w:ascii="Times New Roman" w:eastAsia="Times New Roman" w:hAnsi="Times New Roman" w:cs="Times New Roman"/>
        </w:rPr>
        <w:t xml:space="preserve">This study’s results revealed a statistically significant difference between cases and controls regarding IGF-1 which was lower among cases than controls. This study’s results agreed with </w:t>
      </w:r>
      <w:r w:rsidRPr="00E303B6">
        <w:rPr>
          <w:rFonts w:ascii="Times New Roman" w:eastAsia="Times New Roman" w:hAnsi="Times New Roman" w:cs="Times New Roman"/>
          <w:b/>
        </w:rPr>
        <w:t>(</w:t>
      </w:r>
      <w:proofErr w:type="spellStart"/>
      <w:r w:rsidRPr="00E303B6">
        <w:rPr>
          <w:rFonts w:ascii="Times New Roman" w:eastAsia="Times New Roman" w:hAnsi="Times New Roman" w:cs="Times New Roman"/>
          <w:b/>
        </w:rPr>
        <w:t>Hamaza</w:t>
      </w:r>
      <w:proofErr w:type="spellEnd"/>
      <w:r w:rsidRPr="00E303B6">
        <w:rPr>
          <w:rFonts w:ascii="Times New Roman" w:eastAsia="Times New Roman" w:hAnsi="Times New Roman" w:cs="Times New Roman"/>
          <w:b/>
        </w:rPr>
        <w:t xml:space="preserve"> et al, 2011)</w:t>
      </w:r>
      <w:r w:rsidRPr="00E303B6">
        <w:rPr>
          <w:rFonts w:ascii="Times New Roman" w:eastAsia="Times New Roman" w:hAnsi="Times New Roman" w:cs="Times New Roman"/>
        </w:rPr>
        <w:t xml:space="preserve"> who studied IGF-1 hormone in 50 CP children in comparison with 50 healthy children and found that IGF-1 significantly lower among cases than controls. This study’s results also agreed with </w:t>
      </w:r>
      <w:r w:rsidRPr="00E303B6">
        <w:rPr>
          <w:rFonts w:ascii="Times New Roman" w:eastAsia="Times New Roman" w:hAnsi="Times New Roman" w:cs="Times New Roman"/>
          <w:b/>
        </w:rPr>
        <w:t>(</w:t>
      </w:r>
      <w:proofErr w:type="spellStart"/>
      <w:r w:rsidRPr="00E303B6">
        <w:rPr>
          <w:rFonts w:ascii="Times New Roman" w:eastAsia="Times New Roman" w:hAnsi="Times New Roman" w:cs="Times New Roman"/>
          <w:b/>
        </w:rPr>
        <w:t>Devesa</w:t>
      </w:r>
      <w:proofErr w:type="spellEnd"/>
      <w:r w:rsidRPr="00E303B6">
        <w:rPr>
          <w:rFonts w:ascii="Times New Roman" w:eastAsia="Times New Roman" w:hAnsi="Times New Roman" w:cs="Times New Roman"/>
          <w:b/>
        </w:rPr>
        <w:t xml:space="preserve"> et al., 2010)</w:t>
      </w:r>
      <w:r w:rsidRPr="00E303B6">
        <w:rPr>
          <w:rFonts w:ascii="Times New Roman" w:eastAsia="Times New Roman" w:hAnsi="Times New Roman" w:cs="Times New Roman"/>
        </w:rPr>
        <w:t xml:space="preserve"> who studied IGF-1 hormone in 46 CP children (28 male, 18 females) aged 3 to 11 years old and stated that 31% of the patients showed low plasma IGF-1</w:t>
      </w:r>
      <w:r w:rsidR="005A0610" w:rsidRPr="00E303B6">
        <w:rPr>
          <w:rFonts w:ascii="Times New Roman" w:eastAsia="Times New Roman" w:hAnsi="Times New Roman" w:cs="Times New Roman"/>
        </w:rPr>
        <w:t>.</w:t>
      </w:r>
      <w:r w:rsidR="005A0610">
        <w:rPr>
          <w:rFonts w:ascii="Times New Roman" w:eastAsia="Times New Roman" w:hAnsi="Times New Roman" w:cs="Times New Roman"/>
        </w:rPr>
        <w:t xml:space="preserve"> </w:t>
      </w:r>
      <w:r w:rsidR="005A0610" w:rsidRPr="00E303B6">
        <w:rPr>
          <w:rFonts w:ascii="Times New Roman" w:eastAsia="Times New Roman" w:hAnsi="Times New Roman" w:cs="Times New Roman"/>
        </w:rPr>
        <w:t>F</w:t>
      </w:r>
      <w:r w:rsidRPr="00E303B6">
        <w:rPr>
          <w:rFonts w:ascii="Times New Roman" w:eastAsia="Times New Roman" w:hAnsi="Times New Roman" w:cs="Times New Roman"/>
        </w:rPr>
        <w:t xml:space="preserve">urthermore, the results agreed with </w:t>
      </w:r>
      <w:r w:rsidRPr="00E303B6">
        <w:rPr>
          <w:rFonts w:ascii="Times New Roman" w:eastAsia="Times New Roman" w:hAnsi="Times New Roman" w:cs="Times New Roman"/>
          <w:b/>
        </w:rPr>
        <w:t>(</w:t>
      </w:r>
      <w:proofErr w:type="spellStart"/>
      <w:r w:rsidRPr="00E303B6">
        <w:rPr>
          <w:rFonts w:ascii="Times New Roman" w:eastAsia="Times New Roman" w:hAnsi="Times New Roman" w:cs="Times New Roman"/>
          <w:b/>
        </w:rPr>
        <w:t>Nazif</w:t>
      </w:r>
      <w:proofErr w:type="spellEnd"/>
      <w:r w:rsidRPr="00E303B6">
        <w:rPr>
          <w:rFonts w:ascii="Times New Roman" w:eastAsia="Times New Roman" w:hAnsi="Times New Roman" w:cs="Times New Roman"/>
          <w:b/>
        </w:rPr>
        <w:t xml:space="preserve"> et</w:t>
      </w:r>
      <w:r w:rsidRPr="00E303B6">
        <w:rPr>
          <w:rFonts w:ascii="Times New Roman" w:eastAsia="Times New Roman" w:hAnsi="Times New Roman" w:cs="Times New Roman"/>
        </w:rPr>
        <w:t xml:space="preserve"> </w:t>
      </w:r>
      <w:r w:rsidRPr="00E303B6">
        <w:rPr>
          <w:rFonts w:ascii="Times New Roman" w:eastAsia="Times New Roman" w:hAnsi="Times New Roman" w:cs="Times New Roman"/>
          <w:b/>
        </w:rPr>
        <w:t>al.,</w:t>
      </w:r>
      <w:r w:rsidR="00550516">
        <w:rPr>
          <w:rFonts w:ascii="Times New Roman" w:eastAsiaTheme="minorEastAsia" w:hAnsi="Times New Roman" w:cs="Times New Roman" w:hint="eastAsia"/>
          <w:b/>
          <w:lang w:eastAsia="zh-CN"/>
        </w:rPr>
        <w:t xml:space="preserve"> </w:t>
      </w:r>
      <w:r w:rsidRPr="00E303B6">
        <w:rPr>
          <w:rFonts w:ascii="Times New Roman" w:eastAsia="Times New Roman" w:hAnsi="Times New Roman" w:cs="Times New Roman"/>
          <w:b/>
        </w:rPr>
        <w:t xml:space="preserve">2017) </w:t>
      </w:r>
      <w:r w:rsidRPr="00E303B6">
        <w:rPr>
          <w:rFonts w:ascii="Times New Roman" w:eastAsia="Times New Roman" w:hAnsi="Times New Roman" w:cs="Times New Roman"/>
        </w:rPr>
        <w:t>who studied IGF-1 hormone in 58 children suffering from spastic CP with the age range 4-12 years compared to 19 controls and found that IGF-1 were significantly low in children with spastic CP.</w:t>
      </w:r>
      <w:r w:rsidR="00EB0DCE" w:rsidRPr="00E303B6">
        <w:rPr>
          <w:rFonts w:ascii="Times New Roman" w:eastAsia="Times New Roman" w:hAnsi="Times New Roman" w:cs="Times New Roman"/>
        </w:rPr>
        <w:t xml:space="preserve"> </w:t>
      </w:r>
      <w:r w:rsidRPr="00E303B6">
        <w:rPr>
          <w:rFonts w:ascii="Times New Roman" w:eastAsia="Times New Roman" w:hAnsi="Times New Roman" w:cs="Times New Roman"/>
        </w:rPr>
        <w:t>This study’s result showed no significant differences in weight regarding chocking</w:t>
      </w:r>
      <w:r w:rsidR="00E303B6" w:rsidRPr="00E303B6">
        <w:rPr>
          <w:rFonts w:ascii="Times New Roman" w:eastAsia="Times New Roman" w:hAnsi="Times New Roman" w:cs="Times New Roman"/>
        </w:rPr>
        <w:t xml:space="preserve"> &amp; </w:t>
      </w:r>
      <w:r w:rsidRPr="00E303B6">
        <w:rPr>
          <w:rFonts w:ascii="Times New Roman" w:eastAsia="Times New Roman" w:hAnsi="Times New Roman" w:cs="Times New Roman"/>
        </w:rPr>
        <w:t>also no significant difference in IGF-1 in relation to chocking.</w:t>
      </w:r>
      <w:r w:rsidR="00EB0DCE" w:rsidRPr="00E303B6">
        <w:rPr>
          <w:rFonts w:ascii="Times New Roman" w:eastAsia="Times New Roman" w:hAnsi="Times New Roman" w:cs="Times New Roman"/>
        </w:rPr>
        <w:t xml:space="preserve"> </w:t>
      </w:r>
      <w:r w:rsidRPr="00E303B6">
        <w:rPr>
          <w:rFonts w:ascii="Times New Roman" w:eastAsia="Times New Roman" w:hAnsi="Times New Roman" w:cs="Times New Roman"/>
        </w:rPr>
        <w:t>In addition, this study’s result showed no significant differences in height regarding contracture and no significant difference in IGF-1 in relation to contracture.</w:t>
      </w:r>
      <w:r w:rsidR="00EB0DCE" w:rsidRPr="00E303B6">
        <w:rPr>
          <w:rFonts w:ascii="Times New Roman" w:eastAsia="Times New Roman" w:hAnsi="Times New Roman" w:cs="Times New Roman"/>
        </w:rPr>
        <w:t xml:space="preserve"> </w:t>
      </w:r>
      <w:r w:rsidRPr="00E303B6">
        <w:rPr>
          <w:rFonts w:ascii="Times New Roman" w:eastAsia="Times New Roman" w:hAnsi="Times New Roman" w:cs="Times New Roman"/>
        </w:rPr>
        <w:t>This study’s results showed no significant difference in IGF-1 either in relation to severity or in distribution of CP among cases.</w:t>
      </w:r>
      <w:r w:rsidR="00EB0DCE" w:rsidRPr="00E303B6">
        <w:rPr>
          <w:rFonts w:ascii="Times New Roman" w:eastAsia="Times New Roman" w:hAnsi="Times New Roman" w:cs="Times New Roman"/>
        </w:rPr>
        <w:t xml:space="preserve"> </w:t>
      </w:r>
      <w:r w:rsidRPr="00E303B6">
        <w:rPr>
          <w:rFonts w:ascii="Times New Roman" w:eastAsia="Times New Roman" w:hAnsi="Times New Roman" w:cs="Times New Roman"/>
        </w:rPr>
        <w:t>There is also no significant Correlation between IGF-1 and study variables (age, height, weight</w:t>
      </w:r>
      <w:r w:rsidR="00E303B6" w:rsidRPr="00E303B6">
        <w:rPr>
          <w:rFonts w:ascii="Times New Roman" w:eastAsia="Times New Roman" w:hAnsi="Times New Roman" w:cs="Times New Roman"/>
        </w:rPr>
        <w:t xml:space="preserve"> &amp; </w:t>
      </w:r>
      <w:r w:rsidRPr="00E303B6">
        <w:rPr>
          <w:rFonts w:ascii="Times New Roman" w:eastAsia="Times New Roman" w:hAnsi="Times New Roman" w:cs="Times New Roman"/>
        </w:rPr>
        <w:t>Ca level) among cases</w:t>
      </w:r>
      <w:r w:rsidR="00E303B6" w:rsidRPr="00E303B6">
        <w:rPr>
          <w:rFonts w:ascii="Times New Roman" w:eastAsia="Times New Roman" w:hAnsi="Times New Roman" w:cs="Times New Roman"/>
        </w:rPr>
        <w:t xml:space="preserve"> </w:t>
      </w:r>
      <w:r w:rsidR="00E303B6" w:rsidRPr="00E303B6">
        <w:rPr>
          <w:rFonts w:ascii="Times New Roman" w:eastAsia="Times New Roman" w:hAnsi="Times New Roman" w:cs="Times New Roman"/>
        </w:rPr>
        <w:lastRenderedPageBreak/>
        <w:t xml:space="preserve">&amp; </w:t>
      </w:r>
      <w:r w:rsidRPr="00E303B6">
        <w:rPr>
          <w:rFonts w:ascii="Times New Roman" w:eastAsia="Times New Roman" w:hAnsi="Times New Roman" w:cs="Times New Roman"/>
        </w:rPr>
        <w:t>controls in this study’s results. Also in This study’s results, there is a significant Difference in IGF-1 in relation to height between 25 stunted cases (height ≤ 3rd percentile)</w:t>
      </w:r>
      <w:r w:rsidR="00E303B6" w:rsidRPr="00E303B6">
        <w:rPr>
          <w:rFonts w:ascii="Times New Roman" w:eastAsia="Times New Roman" w:hAnsi="Times New Roman" w:cs="Times New Roman"/>
        </w:rPr>
        <w:t xml:space="preserve"> &amp; </w:t>
      </w:r>
      <w:r w:rsidRPr="00E303B6">
        <w:rPr>
          <w:rFonts w:ascii="Times New Roman" w:eastAsia="Times New Roman" w:hAnsi="Times New Roman" w:cs="Times New Roman"/>
        </w:rPr>
        <w:t>40 control group (height &gt; 3rd percentile). Also, there was a significant difference between cases with height &gt; third percentile (&lt;25th – 5th) and control group. On the other hand, difference between cases with height ≤ third percentile and &gt; third percentile</w:t>
      </w:r>
      <w:bookmarkStart w:id="8" w:name="page10"/>
      <w:bookmarkEnd w:id="8"/>
      <w:r w:rsidR="00743CBC" w:rsidRPr="00E303B6">
        <w:rPr>
          <w:rFonts w:ascii="Times New Roman" w:eastAsia="Times New Roman" w:hAnsi="Times New Roman" w:cs="Times New Roman"/>
        </w:rPr>
        <w:t xml:space="preserve"> </w:t>
      </w:r>
      <w:r w:rsidRPr="00E303B6">
        <w:rPr>
          <w:rFonts w:ascii="Times New Roman" w:eastAsia="Times New Roman" w:hAnsi="Times New Roman" w:cs="Times New Roman"/>
        </w:rPr>
        <w:t>was not significant (p=0.978)</w:t>
      </w:r>
      <w:r w:rsidR="005A0610" w:rsidRPr="00E303B6">
        <w:rPr>
          <w:rFonts w:ascii="Times New Roman" w:eastAsia="Times New Roman" w:hAnsi="Times New Roman" w:cs="Times New Roman"/>
        </w:rPr>
        <w:t>.</w:t>
      </w:r>
      <w:r w:rsidR="005A0610">
        <w:rPr>
          <w:rFonts w:ascii="Times New Roman" w:eastAsia="Times New Roman" w:hAnsi="Times New Roman" w:cs="Times New Roman"/>
        </w:rPr>
        <w:t xml:space="preserve"> </w:t>
      </w:r>
      <w:r w:rsidR="005A0610" w:rsidRPr="00E303B6">
        <w:rPr>
          <w:rFonts w:ascii="Times New Roman" w:eastAsia="Times New Roman" w:hAnsi="Times New Roman" w:cs="Times New Roman"/>
        </w:rPr>
        <w:t>T</w:t>
      </w:r>
      <w:r w:rsidRPr="00E303B6">
        <w:rPr>
          <w:rFonts w:ascii="Times New Roman" w:eastAsia="Times New Roman" w:hAnsi="Times New Roman" w:cs="Times New Roman"/>
        </w:rPr>
        <w:t xml:space="preserve">his study’s results agreed with the same previous study done by </w:t>
      </w:r>
      <w:r w:rsidRPr="00E303B6">
        <w:rPr>
          <w:rFonts w:ascii="Times New Roman" w:eastAsia="Times New Roman" w:hAnsi="Times New Roman" w:cs="Times New Roman"/>
          <w:b/>
        </w:rPr>
        <w:t>(</w:t>
      </w:r>
      <w:proofErr w:type="spellStart"/>
      <w:r w:rsidRPr="00E303B6">
        <w:rPr>
          <w:rFonts w:ascii="Times New Roman" w:eastAsia="Times New Roman" w:hAnsi="Times New Roman" w:cs="Times New Roman"/>
          <w:b/>
        </w:rPr>
        <w:t>Hegazi</w:t>
      </w:r>
      <w:proofErr w:type="spellEnd"/>
      <w:r w:rsidRPr="00E303B6">
        <w:rPr>
          <w:rFonts w:ascii="Times New Roman" w:eastAsia="Times New Roman" w:hAnsi="Times New Roman" w:cs="Times New Roman"/>
          <w:b/>
        </w:rPr>
        <w:t xml:space="preserve"> et al, 2012) </w:t>
      </w:r>
      <w:r w:rsidRPr="00E303B6">
        <w:rPr>
          <w:rFonts w:ascii="Times New Roman" w:eastAsia="Times New Roman" w:hAnsi="Times New Roman" w:cs="Times New Roman"/>
        </w:rPr>
        <w:t>who studied IGF-1 hormone in 30 children with cerebral palsy (7 children with</w:t>
      </w:r>
      <w:r w:rsidRPr="00E303B6">
        <w:rPr>
          <w:rFonts w:ascii="Times New Roman" w:eastAsia="Times New Roman" w:hAnsi="Times New Roman" w:cs="Times New Roman"/>
          <w:b/>
        </w:rPr>
        <w:t xml:space="preserve"> </w:t>
      </w:r>
      <w:r w:rsidRPr="00E303B6">
        <w:rPr>
          <w:rFonts w:ascii="Times New Roman" w:eastAsia="Times New Roman" w:hAnsi="Times New Roman" w:cs="Times New Roman"/>
        </w:rPr>
        <w:t>normal growth (CP-N)</w:t>
      </w:r>
      <w:r w:rsidR="00E303B6" w:rsidRPr="00E303B6">
        <w:rPr>
          <w:rFonts w:ascii="Times New Roman" w:eastAsia="Times New Roman" w:hAnsi="Times New Roman" w:cs="Times New Roman"/>
        </w:rPr>
        <w:t xml:space="preserve"> &amp; </w:t>
      </w:r>
      <w:r w:rsidRPr="00E303B6">
        <w:rPr>
          <w:rFonts w:ascii="Times New Roman" w:eastAsia="Times New Roman" w:hAnsi="Times New Roman" w:cs="Times New Roman"/>
        </w:rPr>
        <w:t>23 children with retarded growth (CP-R)) in comparison with 30 healthy children and stated that IGF-1 levels were lower in CP-R group compared to CP-N and healthy children.</w:t>
      </w:r>
      <w:r w:rsidR="00EB0DCE" w:rsidRPr="00E303B6">
        <w:rPr>
          <w:rFonts w:ascii="Times New Roman" w:eastAsia="Times New Roman" w:hAnsi="Times New Roman" w:cs="Times New Roman"/>
        </w:rPr>
        <w:t xml:space="preserve"> </w:t>
      </w:r>
      <w:r w:rsidRPr="00E303B6">
        <w:rPr>
          <w:rFonts w:ascii="Times New Roman" w:eastAsia="Times New Roman" w:hAnsi="Times New Roman" w:cs="Times New Roman"/>
        </w:rPr>
        <w:t xml:space="preserve">Regarding the correlation between growth and IGF-1 hormone level, this study’s results also agreed with </w:t>
      </w:r>
      <w:r w:rsidRPr="00E303B6">
        <w:rPr>
          <w:rFonts w:ascii="Times New Roman" w:eastAsia="Times New Roman" w:hAnsi="Times New Roman" w:cs="Times New Roman"/>
          <w:b/>
        </w:rPr>
        <w:t>(</w:t>
      </w:r>
      <w:proofErr w:type="spellStart"/>
      <w:r w:rsidRPr="00E303B6">
        <w:rPr>
          <w:rFonts w:ascii="Times New Roman" w:eastAsia="Times New Roman" w:hAnsi="Times New Roman" w:cs="Times New Roman"/>
          <w:b/>
        </w:rPr>
        <w:t>Martín-Estalet</w:t>
      </w:r>
      <w:proofErr w:type="spellEnd"/>
      <w:r w:rsidRPr="00E303B6">
        <w:rPr>
          <w:rFonts w:ascii="Times New Roman" w:eastAsia="Times New Roman" w:hAnsi="Times New Roman" w:cs="Times New Roman"/>
          <w:b/>
        </w:rPr>
        <w:t xml:space="preserve"> al., 2016)</w:t>
      </w:r>
      <w:r w:rsidRPr="00E303B6">
        <w:rPr>
          <w:rFonts w:ascii="Times New Roman" w:eastAsia="Times New Roman" w:hAnsi="Times New Roman" w:cs="Times New Roman"/>
        </w:rPr>
        <w:t xml:space="preserve"> who revealed that IUGR infants have placental dysfunction and low circulating levels of IGF-1. Such data suggest that IGF-1 deficiency in gestational state may be one of the major causes of fetal growth retardation.</w:t>
      </w:r>
    </w:p>
    <w:p w:rsidR="00A44F80" w:rsidRPr="00E303B6" w:rsidRDefault="00A44F80" w:rsidP="00301E49">
      <w:pPr>
        <w:snapToGrid w:val="0"/>
        <w:ind w:firstLine="425"/>
        <w:jc w:val="both"/>
        <w:rPr>
          <w:rFonts w:ascii="Times New Roman" w:eastAsia="Times New Roman" w:hAnsi="Times New Roman" w:cs="Times New Roman"/>
        </w:rPr>
      </w:pPr>
      <w:r w:rsidRPr="00E303B6">
        <w:rPr>
          <w:rFonts w:ascii="Times New Roman" w:eastAsia="Times New Roman" w:hAnsi="Times New Roman" w:cs="Times New Roman"/>
        </w:rPr>
        <w:t xml:space="preserve">In addition, </w:t>
      </w:r>
      <w:r w:rsidRPr="00E303B6">
        <w:rPr>
          <w:rFonts w:ascii="Times New Roman" w:eastAsia="Times New Roman" w:hAnsi="Times New Roman" w:cs="Times New Roman"/>
          <w:b/>
        </w:rPr>
        <w:t>(Wong et al., 2016)</w:t>
      </w:r>
      <w:r w:rsidRPr="00E303B6">
        <w:rPr>
          <w:rFonts w:ascii="Times New Roman" w:eastAsia="Times New Roman" w:hAnsi="Times New Roman" w:cs="Times New Roman"/>
        </w:rPr>
        <w:t xml:space="preserve"> who reviewed the growth abnormalities in children with chronic diseases</w:t>
      </w:r>
      <w:r w:rsidR="00E303B6" w:rsidRPr="00E303B6">
        <w:rPr>
          <w:rFonts w:ascii="Times New Roman" w:eastAsia="Times New Roman" w:hAnsi="Times New Roman" w:cs="Times New Roman"/>
        </w:rPr>
        <w:t xml:space="preserve"> &amp; </w:t>
      </w:r>
      <w:r w:rsidRPr="00E303B6">
        <w:rPr>
          <w:rFonts w:ascii="Times New Roman" w:eastAsia="Times New Roman" w:hAnsi="Times New Roman" w:cs="Times New Roman"/>
        </w:rPr>
        <w:t>its relation to systemic abnormalities of the GH-IGF-1 axis and the role of recombinant human IGF-1 in these conditions</w:t>
      </w:r>
      <w:r w:rsidR="005A0610" w:rsidRPr="00E303B6">
        <w:rPr>
          <w:rFonts w:ascii="Times New Roman" w:eastAsia="Times New Roman" w:hAnsi="Times New Roman" w:cs="Times New Roman"/>
        </w:rPr>
        <w:t>.</w:t>
      </w:r>
      <w:r w:rsidR="005A0610">
        <w:rPr>
          <w:rFonts w:ascii="Times New Roman" w:eastAsia="Times New Roman" w:hAnsi="Times New Roman" w:cs="Times New Roman"/>
        </w:rPr>
        <w:t xml:space="preserve"> </w:t>
      </w:r>
      <w:r w:rsidR="005A0610" w:rsidRPr="00E303B6">
        <w:rPr>
          <w:rFonts w:ascii="Times New Roman" w:eastAsia="Times New Roman" w:hAnsi="Times New Roman" w:cs="Times New Roman"/>
        </w:rPr>
        <w:t>R</w:t>
      </w:r>
      <w:r w:rsidRPr="00E303B6">
        <w:rPr>
          <w:rFonts w:ascii="Times New Roman" w:eastAsia="Times New Roman" w:hAnsi="Times New Roman" w:cs="Times New Roman"/>
        </w:rPr>
        <w:t>egarding total</w:t>
      </w:r>
      <w:r w:rsidR="00E303B6" w:rsidRPr="00E303B6">
        <w:rPr>
          <w:rFonts w:ascii="Times New Roman" w:eastAsia="Times New Roman" w:hAnsi="Times New Roman" w:cs="Times New Roman"/>
        </w:rPr>
        <w:t xml:space="preserve"> &amp; </w:t>
      </w:r>
      <w:r w:rsidRPr="00E303B6">
        <w:rPr>
          <w:rFonts w:ascii="Times New Roman" w:eastAsia="Times New Roman" w:hAnsi="Times New Roman" w:cs="Times New Roman"/>
        </w:rPr>
        <w:t>ionized calcium blood level this study’s results showed no significant difference between patients and control.</w:t>
      </w:r>
    </w:p>
    <w:p w:rsidR="00A44F80" w:rsidRPr="00E303B6" w:rsidRDefault="00A44F80" w:rsidP="00301E49">
      <w:pPr>
        <w:snapToGrid w:val="0"/>
        <w:ind w:firstLine="425"/>
        <w:jc w:val="both"/>
        <w:rPr>
          <w:rFonts w:ascii="Times New Roman" w:eastAsia="Times New Roman" w:hAnsi="Times New Roman" w:cs="Times New Roman"/>
        </w:rPr>
      </w:pPr>
      <w:r w:rsidRPr="00E303B6">
        <w:rPr>
          <w:rFonts w:ascii="Times New Roman" w:eastAsia="Times New Roman" w:hAnsi="Times New Roman" w:cs="Times New Roman"/>
        </w:rPr>
        <w:t xml:space="preserve">The last two results agreed with </w:t>
      </w:r>
      <w:r w:rsidRPr="00E303B6">
        <w:rPr>
          <w:rFonts w:ascii="Times New Roman" w:eastAsia="Times New Roman" w:hAnsi="Times New Roman" w:cs="Times New Roman"/>
          <w:b/>
        </w:rPr>
        <w:t>(Ali et al., 2007)</w:t>
      </w:r>
      <w:r w:rsidRPr="00E303B6">
        <w:rPr>
          <w:rFonts w:ascii="Times New Roman" w:eastAsia="Times New Roman" w:hAnsi="Times New Roman" w:cs="Times New Roman"/>
        </w:rPr>
        <w:t xml:space="preserve"> who studied 30 children (9 F and 21 M, ages 4.5–</w:t>
      </w:r>
      <w:r w:rsidR="00743CBC" w:rsidRPr="00E303B6">
        <w:rPr>
          <w:rFonts w:ascii="Times New Roman" w:eastAsia="Times New Roman" w:hAnsi="Times New Roman" w:cs="Times New Roman"/>
        </w:rPr>
        <w:t xml:space="preserve">15 </w:t>
      </w:r>
      <w:r w:rsidRPr="00E303B6">
        <w:rPr>
          <w:rFonts w:ascii="Times New Roman" w:eastAsia="Times New Roman" w:hAnsi="Times New Roman" w:cs="Times New Roman"/>
        </w:rPr>
        <w:t>with CP. Subjects underwent blood tests (IGF-1</w:t>
      </w:r>
      <w:r w:rsidR="00E303B6" w:rsidRPr="00E303B6">
        <w:rPr>
          <w:rFonts w:ascii="Times New Roman" w:eastAsia="Times New Roman" w:hAnsi="Times New Roman" w:cs="Times New Roman"/>
        </w:rPr>
        <w:t xml:space="preserve"> &amp; </w:t>
      </w:r>
      <w:r w:rsidRPr="00E303B6">
        <w:rPr>
          <w:rFonts w:ascii="Times New Roman" w:eastAsia="Times New Roman" w:hAnsi="Times New Roman" w:cs="Times New Roman"/>
        </w:rPr>
        <w:t>Ca). The results showed normal calcium level</w:t>
      </w:r>
      <w:r w:rsidR="00E303B6" w:rsidRPr="00E303B6">
        <w:rPr>
          <w:rFonts w:ascii="Times New Roman" w:eastAsia="Times New Roman" w:hAnsi="Times New Roman" w:cs="Times New Roman"/>
        </w:rPr>
        <w:t xml:space="preserve"> &amp; </w:t>
      </w:r>
      <w:r w:rsidRPr="00E303B6">
        <w:rPr>
          <w:rFonts w:ascii="Times New Roman" w:eastAsia="Times New Roman" w:hAnsi="Times New Roman" w:cs="Times New Roman"/>
        </w:rPr>
        <w:t>decreased IGF-1 level in CP children.</w:t>
      </w:r>
    </w:p>
    <w:p w:rsidR="00A44F80" w:rsidRPr="00E303B6" w:rsidRDefault="00A44F80" w:rsidP="00301E49">
      <w:pPr>
        <w:snapToGrid w:val="0"/>
        <w:ind w:firstLine="425"/>
        <w:jc w:val="both"/>
        <w:rPr>
          <w:rFonts w:ascii="Times New Roman" w:eastAsia="Times New Roman" w:hAnsi="Times New Roman" w:cs="Times New Roman"/>
        </w:rPr>
      </w:pPr>
    </w:p>
    <w:p w:rsidR="00E303B6" w:rsidRPr="00E303B6" w:rsidRDefault="00A44F80" w:rsidP="00301E49">
      <w:pPr>
        <w:snapToGrid w:val="0"/>
        <w:jc w:val="both"/>
        <w:rPr>
          <w:rFonts w:ascii="Times New Roman" w:eastAsia="Times New Roman" w:hAnsi="Times New Roman" w:cs="Times New Roman"/>
          <w:b/>
        </w:rPr>
      </w:pPr>
      <w:r w:rsidRPr="00E303B6">
        <w:rPr>
          <w:rFonts w:ascii="Times New Roman" w:eastAsia="Times New Roman" w:hAnsi="Times New Roman" w:cs="Times New Roman"/>
          <w:b/>
        </w:rPr>
        <w:t>In conclusion</w:t>
      </w:r>
      <w:r w:rsidR="002D551A" w:rsidRPr="00E303B6">
        <w:rPr>
          <w:rFonts w:ascii="Times New Roman" w:eastAsia="Times New Roman" w:hAnsi="Times New Roman" w:cs="Times New Roman"/>
          <w:b/>
        </w:rPr>
        <w:t>:</w:t>
      </w:r>
    </w:p>
    <w:p w:rsidR="00A44F80" w:rsidRPr="00E303B6" w:rsidRDefault="00E303B6" w:rsidP="00301E49">
      <w:pPr>
        <w:snapToGrid w:val="0"/>
        <w:ind w:firstLine="425"/>
        <w:jc w:val="both"/>
        <w:rPr>
          <w:rFonts w:ascii="Times New Roman" w:eastAsia="Times New Roman" w:hAnsi="Times New Roman" w:cs="Times New Roman"/>
        </w:rPr>
      </w:pPr>
      <w:r w:rsidRPr="00E303B6">
        <w:rPr>
          <w:rFonts w:ascii="Times New Roman" w:eastAsia="Times New Roman" w:hAnsi="Times New Roman" w:cs="Times New Roman"/>
        </w:rPr>
        <w:t>I</w:t>
      </w:r>
      <w:r w:rsidR="002D551A" w:rsidRPr="00E303B6">
        <w:rPr>
          <w:rFonts w:ascii="Times New Roman" w:eastAsia="Times New Roman" w:hAnsi="Times New Roman" w:cs="Times New Roman"/>
        </w:rPr>
        <w:t>nsulin-like</w:t>
      </w:r>
      <w:r w:rsidR="00A44F80" w:rsidRPr="00E303B6">
        <w:rPr>
          <w:rFonts w:ascii="Times New Roman" w:eastAsia="Times New Roman" w:hAnsi="Times New Roman" w:cs="Times New Roman"/>
        </w:rPr>
        <w:t xml:space="preserve"> growth factor-1 (A key marker of GH activity) showed significant level</w:t>
      </w:r>
      <w:r w:rsidR="00A44F80" w:rsidRPr="00E303B6">
        <w:rPr>
          <w:rFonts w:ascii="Times New Roman" w:eastAsia="Times New Roman" w:hAnsi="Times New Roman" w:cs="Times New Roman"/>
          <w:b/>
        </w:rPr>
        <w:t xml:space="preserve"> </w:t>
      </w:r>
      <w:r w:rsidR="00A44F80" w:rsidRPr="00E303B6">
        <w:rPr>
          <w:rFonts w:ascii="Times New Roman" w:eastAsia="Times New Roman" w:hAnsi="Times New Roman" w:cs="Times New Roman"/>
        </w:rPr>
        <w:t>reduction among children with cerebral palsy, especially in stunted growth children.</w:t>
      </w:r>
    </w:p>
    <w:p w:rsidR="00A44F80" w:rsidRPr="00E303B6" w:rsidRDefault="00A44F80" w:rsidP="00301E49">
      <w:pPr>
        <w:snapToGrid w:val="0"/>
        <w:ind w:firstLine="425"/>
        <w:jc w:val="both"/>
        <w:rPr>
          <w:rFonts w:ascii="Times New Roman" w:eastAsia="Times New Roman" w:hAnsi="Times New Roman" w:cs="Times New Roman"/>
        </w:rPr>
      </w:pPr>
    </w:p>
    <w:p w:rsidR="00A44F80" w:rsidRPr="00E303B6" w:rsidRDefault="00743CBC" w:rsidP="00301E49">
      <w:pPr>
        <w:snapToGrid w:val="0"/>
        <w:jc w:val="both"/>
        <w:rPr>
          <w:rFonts w:ascii="Times New Roman" w:eastAsia="Monotype Corsiva" w:hAnsi="Times New Roman" w:cs="Times New Roman"/>
          <w:b/>
        </w:rPr>
      </w:pPr>
      <w:r w:rsidRPr="00E303B6">
        <w:rPr>
          <w:rFonts w:ascii="Times New Roman" w:eastAsia="Monotype Corsiva" w:hAnsi="Times New Roman" w:cs="Times New Roman"/>
          <w:b/>
        </w:rPr>
        <w:t>Reference</w:t>
      </w:r>
    </w:p>
    <w:p w:rsidR="00A44F80" w:rsidRPr="00025BE3" w:rsidRDefault="00A44F80" w:rsidP="00025BE3">
      <w:pPr>
        <w:numPr>
          <w:ilvl w:val="0"/>
          <w:numId w:val="7"/>
        </w:numPr>
        <w:tabs>
          <w:tab w:val="left" w:pos="426"/>
        </w:tabs>
        <w:snapToGrid w:val="0"/>
        <w:jc w:val="both"/>
        <w:rPr>
          <w:rFonts w:ascii="Times New Roman" w:eastAsia="Wingdings" w:hAnsi="Times New Roman" w:cs="Times New Roman"/>
        </w:rPr>
      </w:pPr>
      <w:r w:rsidRPr="00025BE3">
        <w:rPr>
          <w:rFonts w:ascii="Times New Roman" w:eastAsia="Times New Roman" w:hAnsi="Times New Roman" w:cs="Times New Roman"/>
        </w:rPr>
        <w:t>Ali</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O,</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Shim</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M,</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Fowler</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E,</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Cohen</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P,</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Oppenheim</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W</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(2007):</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Spinal</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bone</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mineral</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density,</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IGF-1</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and</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IGFBP-3</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in</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children</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with</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cerebral</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palsy.</w:t>
      </w:r>
      <w:r w:rsidR="00E303B6" w:rsidRPr="00025BE3">
        <w:rPr>
          <w:rFonts w:ascii="Times New Roman" w:eastAsia="Times New Roman" w:hAnsi="Times New Roman" w:cs="Times New Roman"/>
        </w:rPr>
        <w:t xml:space="preserve"> </w:t>
      </w:r>
      <w:proofErr w:type="spellStart"/>
      <w:r w:rsidRPr="00025BE3">
        <w:rPr>
          <w:rFonts w:ascii="Times New Roman" w:eastAsia="Times New Roman" w:hAnsi="Times New Roman" w:cs="Times New Roman"/>
        </w:rPr>
        <w:t>Horm</w:t>
      </w:r>
      <w:proofErr w:type="spellEnd"/>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Res;</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68:316–320.</w:t>
      </w:r>
    </w:p>
    <w:p w:rsidR="00A44F80" w:rsidRPr="00025BE3" w:rsidRDefault="00A44F80" w:rsidP="00025BE3">
      <w:pPr>
        <w:numPr>
          <w:ilvl w:val="0"/>
          <w:numId w:val="7"/>
        </w:numPr>
        <w:tabs>
          <w:tab w:val="left" w:pos="426"/>
        </w:tabs>
        <w:snapToGrid w:val="0"/>
        <w:jc w:val="both"/>
        <w:rPr>
          <w:rFonts w:ascii="Times New Roman" w:eastAsia="Wingdings" w:hAnsi="Times New Roman" w:cs="Times New Roman"/>
        </w:rPr>
      </w:pPr>
      <w:proofErr w:type="spellStart"/>
      <w:r w:rsidRPr="00025BE3">
        <w:rPr>
          <w:rFonts w:ascii="Times New Roman" w:eastAsia="Times New Roman" w:hAnsi="Times New Roman" w:cs="Times New Roman"/>
        </w:rPr>
        <w:t>Bangash</w:t>
      </w:r>
      <w:proofErr w:type="spellEnd"/>
      <w:r w:rsidRPr="00025BE3">
        <w:rPr>
          <w:rFonts w:ascii="Times New Roman" w:eastAsia="Times New Roman" w:hAnsi="Times New Roman" w:cs="Times New Roman"/>
        </w:rPr>
        <w:t>,</w:t>
      </w:r>
      <w:r w:rsidR="00E303B6" w:rsidRPr="00025BE3">
        <w:rPr>
          <w:rFonts w:ascii="Times New Roman" w:eastAsia="Times New Roman" w:hAnsi="Times New Roman" w:cs="Times New Roman"/>
        </w:rPr>
        <w:t xml:space="preserve"> </w:t>
      </w:r>
      <w:proofErr w:type="spellStart"/>
      <w:r w:rsidRPr="00025BE3">
        <w:rPr>
          <w:rFonts w:ascii="Times New Roman" w:eastAsia="Times New Roman" w:hAnsi="Times New Roman" w:cs="Times New Roman"/>
        </w:rPr>
        <w:t>Areeb</w:t>
      </w:r>
      <w:proofErr w:type="spellEnd"/>
      <w:r w:rsidR="00E303B6" w:rsidRPr="00025BE3">
        <w:rPr>
          <w:rFonts w:ascii="Times New Roman" w:eastAsia="Times New Roman" w:hAnsi="Times New Roman" w:cs="Times New Roman"/>
        </w:rPr>
        <w:t xml:space="preserve"> </w:t>
      </w:r>
      <w:proofErr w:type="spellStart"/>
      <w:r w:rsidRPr="00025BE3">
        <w:rPr>
          <w:rFonts w:ascii="Times New Roman" w:eastAsia="Times New Roman" w:hAnsi="Times New Roman" w:cs="Times New Roman"/>
        </w:rPr>
        <w:t>Sohail</w:t>
      </w:r>
      <w:proofErr w:type="spellEnd"/>
      <w:r w:rsidRPr="00025BE3">
        <w:rPr>
          <w:rFonts w:ascii="Times New Roman" w:eastAsia="Times New Roman" w:hAnsi="Times New Roman" w:cs="Times New Roman"/>
        </w:rPr>
        <w:t>;</w:t>
      </w:r>
      <w:r w:rsidR="00E303B6" w:rsidRPr="00025BE3">
        <w:rPr>
          <w:rFonts w:ascii="Times New Roman" w:eastAsia="Times New Roman" w:hAnsi="Times New Roman" w:cs="Times New Roman"/>
        </w:rPr>
        <w:t xml:space="preserve"> </w:t>
      </w:r>
      <w:proofErr w:type="spellStart"/>
      <w:r w:rsidRPr="00025BE3">
        <w:rPr>
          <w:rFonts w:ascii="Times New Roman" w:eastAsia="Times New Roman" w:hAnsi="Times New Roman" w:cs="Times New Roman"/>
        </w:rPr>
        <w:t>Hanafi</w:t>
      </w:r>
      <w:proofErr w:type="spellEnd"/>
      <w:r w:rsidRPr="00025BE3">
        <w:rPr>
          <w:rFonts w:ascii="Times New Roman" w:eastAsia="Times New Roman" w:hAnsi="Times New Roman" w:cs="Times New Roman"/>
        </w:rPr>
        <w:t>,</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Muhammad</w:t>
      </w:r>
      <w:r w:rsidR="00E303B6" w:rsidRPr="00025BE3">
        <w:rPr>
          <w:rFonts w:ascii="Times New Roman" w:eastAsia="Times New Roman" w:hAnsi="Times New Roman" w:cs="Times New Roman"/>
        </w:rPr>
        <w:t xml:space="preserve"> </w:t>
      </w:r>
      <w:proofErr w:type="spellStart"/>
      <w:r w:rsidRPr="00025BE3">
        <w:rPr>
          <w:rFonts w:ascii="Times New Roman" w:eastAsia="Times New Roman" w:hAnsi="Times New Roman" w:cs="Times New Roman"/>
        </w:rPr>
        <w:t>Zaid</w:t>
      </w:r>
      <w:proofErr w:type="spellEnd"/>
      <w:r w:rsidRPr="00025BE3">
        <w:rPr>
          <w:rFonts w:ascii="Times New Roman" w:eastAsia="Times New Roman" w:hAnsi="Times New Roman" w:cs="Times New Roman"/>
        </w:rPr>
        <w:t>;</w:t>
      </w:r>
      <w:r w:rsidR="00E303B6" w:rsidRPr="00025BE3">
        <w:rPr>
          <w:rFonts w:ascii="Times New Roman" w:eastAsia="Times New Roman" w:hAnsi="Times New Roman" w:cs="Times New Roman"/>
        </w:rPr>
        <w:t xml:space="preserve"> </w:t>
      </w:r>
      <w:proofErr w:type="spellStart"/>
      <w:r w:rsidRPr="00025BE3">
        <w:rPr>
          <w:rFonts w:ascii="Times New Roman" w:eastAsia="Times New Roman" w:hAnsi="Times New Roman" w:cs="Times New Roman"/>
        </w:rPr>
        <w:t>Idrees</w:t>
      </w:r>
      <w:proofErr w:type="spellEnd"/>
      <w:r w:rsidRPr="00025BE3">
        <w:rPr>
          <w:rFonts w:ascii="Times New Roman" w:eastAsia="Times New Roman" w:hAnsi="Times New Roman" w:cs="Times New Roman"/>
        </w:rPr>
        <w:t>,</w:t>
      </w:r>
      <w:r w:rsidR="00E303B6" w:rsidRPr="00025BE3">
        <w:rPr>
          <w:rFonts w:ascii="Times New Roman" w:eastAsia="Times New Roman" w:hAnsi="Times New Roman" w:cs="Times New Roman"/>
        </w:rPr>
        <w:t xml:space="preserve"> </w:t>
      </w:r>
      <w:proofErr w:type="spellStart"/>
      <w:r w:rsidRPr="00025BE3">
        <w:rPr>
          <w:rFonts w:ascii="Times New Roman" w:eastAsia="Times New Roman" w:hAnsi="Times New Roman" w:cs="Times New Roman"/>
        </w:rPr>
        <w:t>Rabia</w:t>
      </w:r>
      <w:proofErr w:type="spellEnd"/>
      <w:r w:rsidRPr="00025BE3">
        <w:rPr>
          <w:rFonts w:ascii="Times New Roman" w:eastAsia="Times New Roman" w:hAnsi="Times New Roman" w:cs="Times New Roman"/>
        </w:rPr>
        <w:t>;</w:t>
      </w:r>
      <w:r w:rsidR="00E303B6" w:rsidRPr="00025BE3">
        <w:rPr>
          <w:rFonts w:ascii="Times New Roman" w:eastAsia="Times New Roman" w:hAnsi="Times New Roman" w:cs="Times New Roman"/>
        </w:rPr>
        <w:t xml:space="preserve"> </w:t>
      </w:r>
      <w:proofErr w:type="spellStart"/>
      <w:r w:rsidRPr="00025BE3">
        <w:rPr>
          <w:rFonts w:ascii="Times New Roman" w:eastAsia="Times New Roman" w:hAnsi="Times New Roman" w:cs="Times New Roman"/>
        </w:rPr>
        <w:t>Zehra</w:t>
      </w:r>
      <w:proofErr w:type="spellEnd"/>
      <w:r w:rsidRPr="00025BE3">
        <w:rPr>
          <w:rFonts w:ascii="Times New Roman" w:eastAsia="Times New Roman" w:hAnsi="Times New Roman" w:cs="Times New Roman"/>
        </w:rPr>
        <w:t>,</w:t>
      </w:r>
      <w:r w:rsidR="00E303B6" w:rsidRPr="00025BE3">
        <w:rPr>
          <w:rFonts w:ascii="Times New Roman" w:eastAsia="Times New Roman" w:hAnsi="Times New Roman" w:cs="Times New Roman"/>
        </w:rPr>
        <w:t xml:space="preserve"> </w:t>
      </w:r>
      <w:proofErr w:type="spellStart"/>
      <w:r w:rsidRPr="00025BE3">
        <w:rPr>
          <w:rFonts w:ascii="Times New Roman" w:eastAsia="Times New Roman" w:hAnsi="Times New Roman" w:cs="Times New Roman"/>
        </w:rPr>
        <w:t>Nosheen</w:t>
      </w:r>
      <w:proofErr w:type="spellEnd"/>
      <w:r w:rsidRPr="00025BE3">
        <w:rPr>
          <w:rFonts w:ascii="Times New Roman" w:eastAsia="Times New Roman" w:hAnsi="Times New Roman" w:cs="Times New Roman"/>
        </w:rPr>
        <w:t>.</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(2014):</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Risk</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factors</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and</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types</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of</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cerebral</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palsy.</w:t>
      </w:r>
      <w:r w:rsidR="00E303B6" w:rsidRPr="00025BE3">
        <w:rPr>
          <w:rFonts w:ascii="Times New Roman" w:eastAsia="Times New Roman" w:hAnsi="Times New Roman" w:cs="Times New Roman"/>
        </w:rPr>
        <w:t xml:space="preserve"> </w:t>
      </w:r>
      <w:proofErr w:type="spellStart"/>
      <w:r w:rsidRPr="00025BE3">
        <w:rPr>
          <w:rFonts w:ascii="Times New Roman" w:eastAsia="Times New Roman" w:hAnsi="Times New Roman" w:cs="Times New Roman"/>
        </w:rPr>
        <w:t>Asianet</w:t>
      </w:r>
      <w:proofErr w:type="spellEnd"/>
      <w:r w:rsidRPr="00025BE3">
        <w:rPr>
          <w:rFonts w:ascii="Times New Roman" w:eastAsia="Times New Roman" w:hAnsi="Times New Roman" w:cs="Times New Roman"/>
        </w:rPr>
        <w:t>-Pakistan;</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Volume</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64</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Issue</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1Page:103.</w:t>
      </w:r>
    </w:p>
    <w:p w:rsidR="00A44F80" w:rsidRPr="00025BE3" w:rsidRDefault="00A44F80" w:rsidP="00025BE3">
      <w:pPr>
        <w:numPr>
          <w:ilvl w:val="0"/>
          <w:numId w:val="7"/>
        </w:numPr>
        <w:tabs>
          <w:tab w:val="left" w:pos="426"/>
        </w:tabs>
        <w:snapToGrid w:val="0"/>
        <w:jc w:val="both"/>
        <w:rPr>
          <w:rFonts w:ascii="Times New Roman" w:eastAsia="Wingdings" w:hAnsi="Times New Roman" w:cs="Times New Roman"/>
        </w:rPr>
      </w:pPr>
      <w:proofErr w:type="spellStart"/>
      <w:r w:rsidRPr="00025BE3">
        <w:rPr>
          <w:rFonts w:ascii="Times New Roman" w:eastAsia="Times New Roman" w:hAnsi="Times New Roman" w:cs="Times New Roman"/>
        </w:rPr>
        <w:t>Bennet</w:t>
      </w:r>
      <w:proofErr w:type="spellEnd"/>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L,</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P</w:t>
      </w:r>
      <w:r w:rsidR="005A0610" w:rsidRPr="00025BE3">
        <w:rPr>
          <w:rFonts w:ascii="Times New Roman" w:eastAsia="Times New Roman" w:hAnsi="Times New Roman" w:cs="Times New Roman"/>
        </w:rPr>
        <w:t>.</w:t>
      </w:r>
      <w:r w:rsidR="005A0610">
        <w:rPr>
          <w:rFonts w:ascii="Times New Roman" w:eastAsia="Times New Roman" w:hAnsi="Times New Roman" w:cs="Times New Roman"/>
        </w:rPr>
        <w:t xml:space="preserve"> </w:t>
      </w:r>
      <w:r w:rsidR="005A0610" w:rsidRPr="00025BE3">
        <w:rPr>
          <w:rFonts w:ascii="Times New Roman" w:eastAsia="Times New Roman" w:hAnsi="Times New Roman" w:cs="Times New Roman"/>
        </w:rPr>
        <w:t>D</w:t>
      </w:r>
      <w:r w:rsidR="00E303B6" w:rsidRPr="00025BE3">
        <w:rPr>
          <w:rFonts w:ascii="Times New Roman" w:eastAsia="Times New Roman" w:hAnsi="Times New Roman" w:cs="Times New Roman"/>
        </w:rPr>
        <w:t xml:space="preserve"> </w:t>
      </w:r>
      <w:proofErr w:type="spellStart"/>
      <w:r w:rsidRPr="00025BE3">
        <w:rPr>
          <w:rFonts w:ascii="Times New Roman" w:eastAsia="Times New Roman" w:hAnsi="Times New Roman" w:cs="Times New Roman"/>
        </w:rPr>
        <w:t>Gluckman</w:t>
      </w:r>
      <w:proofErr w:type="spellEnd"/>
      <w:r w:rsidRPr="00025BE3">
        <w:rPr>
          <w:rFonts w:ascii="Times New Roman" w:eastAsia="Times New Roman" w:hAnsi="Times New Roman" w:cs="Times New Roman"/>
        </w:rPr>
        <w:t>,</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A</w:t>
      </w:r>
      <w:r w:rsidR="005A0610" w:rsidRPr="00025BE3">
        <w:rPr>
          <w:rFonts w:ascii="Times New Roman" w:eastAsia="Times New Roman" w:hAnsi="Times New Roman" w:cs="Times New Roman"/>
        </w:rPr>
        <w:t>.</w:t>
      </w:r>
      <w:r w:rsidR="005A0610">
        <w:rPr>
          <w:rFonts w:ascii="Times New Roman" w:eastAsia="Times New Roman" w:hAnsi="Times New Roman" w:cs="Times New Roman"/>
        </w:rPr>
        <w:t xml:space="preserve"> </w:t>
      </w:r>
      <w:r w:rsidR="005A0610" w:rsidRPr="00025BE3">
        <w:rPr>
          <w:rFonts w:ascii="Times New Roman" w:eastAsia="Times New Roman" w:hAnsi="Times New Roman" w:cs="Times New Roman"/>
        </w:rPr>
        <w:t>J</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Gunn</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(2003):</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Insulin-like</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growth</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factor-1</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and</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post-ischemic</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brain</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injury.</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Elsevier</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Ltd.</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All</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rights</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reserved.</w:t>
      </w:r>
    </w:p>
    <w:p w:rsidR="00A44F80" w:rsidRPr="00025BE3" w:rsidRDefault="00A44F80" w:rsidP="00025BE3">
      <w:pPr>
        <w:numPr>
          <w:ilvl w:val="0"/>
          <w:numId w:val="7"/>
        </w:numPr>
        <w:tabs>
          <w:tab w:val="left" w:pos="426"/>
          <w:tab w:val="left" w:pos="787"/>
        </w:tabs>
        <w:snapToGrid w:val="0"/>
        <w:jc w:val="both"/>
        <w:rPr>
          <w:rFonts w:ascii="Times New Roman" w:eastAsia="Wingdings" w:hAnsi="Times New Roman" w:cs="Times New Roman"/>
        </w:rPr>
      </w:pPr>
      <w:proofErr w:type="spellStart"/>
      <w:r w:rsidRPr="00025BE3">
        <w:rPr>
          <w:rFonts w:ascii="Times New Roman" w:eastAsia="Times New Roman" w:hAnsi="Times New Roman" w:cs="Times New Roman"/>
        </w:rPr>
        <w:lastRenderedPageBreak/>
        <w:t>Bonefeld</w:t>
      </w:r>
      <w:proofErr w:type="spellEnd"/>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K</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and</w:t>
      </w:r>
      <w:r w:rsidR="00E303B6" w:rsidRPr="00025BE3">
        <w:rPr>
          <w:rFonts w:ascii="Times New Roman" w:eastAsia="Times New Roman" w:hAnsi="Times New Roman" w:cs="Times New Roman"/>
        </w:rPr>
        <w:t xml:space="preserve"> </w:t>
      </w:r>
      <w:proofErr w:type="spellStart"/>
      <w:r w:rsidRPr="00025BE3">
        <w:rPr>
          <w:rFonts w:ascii="Times New Roman" w:eastAsia="Times New Roman" w:hAnsi="Times New Roman" w:cs="Times New Roman"/>
        </w:rPr>
        <w:t>Møller</w:t>
      </w:r>
      <w:proofErr w:type="spellEnd"/>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S</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(2011):</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Insulin-like</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growth</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factor-I</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and</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the</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liver.</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Liver</w:t>
      </w:r>
      <w:r w:rsidR="00E303B6" w:rsidRPr="00025BE3">
        <w:rPr>
          <w:rFonts w:ascii="Times New Roman" w:eastAsia="Times New Roman" w:hAnsi="Times New Roman" w:cs="Times New Roman"/>
        </w:rPr>
        <w:t xml:space="preserve"> </w:t>
      </w:r>
      <w:proofErr w:type="spellStart"/>
      <w:r w:rsidRPr="00025BE3">
        <w:rPr>
          <w:rFonts w:ascii="Times New Roman" w:eastAsia="Times New Roman" w:hAnsi="Times New Roman" w:cs="Times New Roman"/>
        </w:rPr>
        <w:t>Int</w:t>
      </w:r>
      <w:proofErr w:type="spellEnd"/>
      <w:r w:rsidRPr="00025BE3">
        <w:rPr>
          <w:rFonts w:ascii="Times New Roman" w:eastAsia="Times New Roman" w:hAnsi="Times New Roman" w:cs="Times New Roman"/>
        </w:rPr>
        <w:t>;</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31</w:t>
      </w:r>
      <w:r w:rsidR="00E303B6" w:rsidRPr="00025BE3">
        <w:rPr>
          <w:rFonts w:ascii="Times New Roman" w:eastAsia="Wingdings" w:hAnsi="Times New Roman" w:cs="Times New Roman"/>
        </w:rPr>
        <w:t xml:space="preserve"> </w:t>
      </w:r>
      <w:r w:rsidRPr="00025BE3">
        <w:rPr>
          <w:rFonts w:ascii="Times New Roman" w:eastAsia="Times New Roman" w:hAnsi="Times New Roman" w:cs="Times New Roman"/>
        </w:rPr>
        <w:t>(7):911-9.</w:t>
      </w:r>
    </w:p>
    <w:p w:rsidR="00A44F80" w:rsidRPr="00025BE3" w:rsidRDefault="00A44F80" w:rsidP="00025BE3">
      <w:pPr>
        <w:numPr>
          <w:ilvl w:val="0"/>
          <w:numId w:val="7"/>
        </w:numPr>
        <w:tabs>
          <w:tab w:val="left" w:pos="426"/>
        </w:tabs>
        <w:snapToGrid w:val="0"/>
        <w:jc w:val="both"/>
        <w:rPr>
          <w:rFonts w:ascii="Times New Roman" w:eastAsia="Wingdings" w:hAnsi="Times New Roman" w:cs="Times New Roman"/>
        </w:rPr>
      </w:pPr>
      <w:bookmarkStart w:id="9" w:name="page11"/>
      <w:bookmarkEnd w:id="9"/>
      <w:r w:rsidRPr="00025BE3">
        <w:rPr>
          <w:rFonts w:ascii="Times New Roman" w:eastAsia="Times New Roman" w:hAnsi="Times New Roman" w:cs="Times New Roman"/>
        </w:rPr>
        <w:t>Chang,</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S.</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and</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P.</w:t>
      </w:r>
      <w:r w:rsidR="00E303B6" w:rsidRPr="00025BE3">
        <w:rPr>
          <w:rFonts w:ascii="Times New Roman" w:eastAsia="Times New Roman" w:hAnsi="Times New Roman" w:cs="Times New Roman"/>
        </w:rPr>
        <w:t xml:space="preserve"> </w:t>
      </w:r>
      <w:proofErr w:type="spellStart"/>
      <w:r w:rsidRPr="00025BE3">
        <w:rPr>
          <w:rFonts w:ascii="Times New Roman" w:eastAsia="Times New Roman" w:hAnsi="Times New Roman" w:cs="Times New Roman"/>
        </w:rPr>
        <w:t>Hui</w:t>
      </w:r>
      <w:proofErr w:type="spellEnd"/>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(2011):</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Safety</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of</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recombinant</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human</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growth</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hormone</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in</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treating</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children</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with</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growth</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hormone</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deficiency</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and</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idiopathic</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short</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stature.</w:t>
      </w:r>
      <w:r w:rsidR="00E303B6" w:rsidRPr="00025BE3">
        <w:rPr>
          <w:rFonts w:ascii="Times New Roman" w:eastAsia="Times New Roman" w:hAnsi="Times New Roman" w:cs="Times New Roman"/>
        </w:rPr>
        <w:t xml:space="preserve"> </w:t>
      </w:r>
      <w:proofErr w:type="spellStart"/>
      <w:r w:rsidRPr="00025BE3">
        <w:rPr>
          <w:rFonts w:ascii="Times New Roman" w:eastAsia="Times New Roman" w:hAnsi="Times New Roman" w:cs="Times New Roman"/>
        </w:rPr>
        <w:t>Zhongguo</w:t>
      </w:r>
      <w:proofErr w:type="spellEnd"/>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Yi</w:t>
      </w:r>
      <w:r w:rsidR="00E303B6" w:rsidRPr="00025BE3">
        <w:rPr>
          <w:rFonts w:ascii="Times New Roman" w:eastAsia="Times New Roman" w:hAnsi="Times New Roman" w:cs="Times New Roman"/>
        </w:rPr>
        <w:t xml:space="preserve"> </w:t>
      </w:r>
      <w:proofErr w:type="spellStart"/>
      <w:r w:rsidRPr="00025BE3">
        <w:rPr>
          <w:rFonts w:ascii="Times New Roman" w:eastAsia="Times New Roman" w:hAnsi="Times New Roman" w:cs="Times New Roman"/>
        </w:rPr>
        <w:t>Xue</w:t>
      </w:r>
      <w:proofErr w:type="spellEnd"/>
      <w:r w:rsidR="00E303B6" w:rsidRPr="00025BE3">
        <w:rPr>
          <w:rFonts w:ascii="Times New Roman" w:eastAsia="Times New Roman" w:hAnsi="Times New Roman" w:cs="Times New Roman"/>
        </w:rPr>
        <w:t xml:space="preserve"> </w:t>
      </w:r>
      <w:proofErr w:type="spellStart"/>
      <w:r w:rsidRPr="00025BE3">
        <w:rPr>
          <w:rFonts w:ascii="Times New Roman" w:eastAsia="Times New Roman" w:hAnsi="Times New Roman" w:cs="Times New Roman"/>
        </w:rPr>
        <w:t>Ke</w:t>
      </w:r>
      <w:proofErr w:type="spellEnd"/>
      <w:r w:rsidR="00E303B6" w:rsidRPr="00025BE3">
        <w:rPr>
          <w:rFonts w:ascii="Times New Roman" w:eastAsia="Times New Roman" w:hAnsi="Times New Roman" w:cs="Times New Roman"/>
        </w:rPr>
        <w:t xml:space="preserve"> </w:t>
      </w:r>
      <w:proofErr w:type="spellStart"/>
      <w:r w:rsidRPr="00025BE3">
        <w:rPr>
          <w:rFonts w:ascii="Times New Roman" w:eastAsia="Times New Roman" w:hAnsi="Times New Roman" w:cs="Times New Roman"/>
        </w:rPr>
        <w:t>Xue</w:t>
      </w:r>
      <w:proofErr w:type="spellEnd"/>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Yuan</w:t>
      </w:r>
      <w:r w:rsidR="00E303B6" w:rsidRPr="00025BE3">
        <w:rPr>
          <w:rFonts w:ascii="Times New Roman" w:eastAsia="Times New Roman" w:hAnsi="Times New Roman" w:cs="Times New Roman"/>
        </w:rPr>
        <w:t xml:space="preserve"> </w:t>
      </w:r>
      <w:proofErr w:type="spellStart"/>
      <w:r w:rsidRPr="00025BE3">
        <w:rPr>
          <w:rFonts w:ascii="Times New Roman" w:eastAsia="Times New Roman" w:hAnsi="Times New Roman" w:cs="Times New Roman"/>
        </w:rPr>
        <w:t>Xue</w:t>
      </w:r>
      <w:proofErr w:type="spellEnd"/>
      <w:r w:rsidR="00E303B6" w:rsidRPr="00025BE3">
        <w:rPr>
          <w:rFonts w:ascii="Times New Roman" w:eastAsia="Times New Roman" w:hAnsi="Times New Roman" w:cs="Times New Roman"/>
        </w:rPr>
        <w:t xml:space="preserve"> </w:t>
      </w:r>
      <w:proofErr w:type="spellStart"/>
      <w:r w:rsidRPr="00025BE3">
        <w:rPr>
          <w:rFonts w:ascii="Times New Roman" w:eastAsia="Times New Roman" w:hAnsi="Times New Roman" w:cs="Times New Roman"/>
        </w:rPr>
        <w:t>Bao</w:t>
      </w:r>
      <w:proofErr w:type="spellEnd"/>
      <w:r w:rsidRPr="00025BE3">
        <w:rPr>
          <w:rFonts w:ascii="Times New Roman" w:eastAsia="Times New Roman" w:hAnsi="Times New Roman" w:cs="Times New Roman"/>
        </w:rPr>
        <w:t>,</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33:</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123-126.</w:t>
      </w:r>
    </w:p>
    <w:p w:rsidR="00A44F80" w:rsidRPr="00025BE3" w:rsidRDefault="00A44F80" w:rsidP="00025BE3">
      <w:pPr>
        <w:numPr>
          <w:ilvl w:val="0"/>
          <w:numId w:val="7"/>
        </w:numPr>
        <w:tabs>
          <w:tab w:val="left" w:pos="426"/>
        </w:tabs>
        <w:snapToGrid w:val="0"/>
        <w:jc w:val="both"/>
        <w:rPr>
          <w:rFonts w:ascii="Times New Roman" w:eastAsia="Wingdings" w:hAnsi="Times New Roman" w:cs="Times New Roman"/>
        </w:rPr>
      </w:pPr>
      <w:r w:rsidRPr="00025BE3">
        <w:rPr>
          <w:rFonts w:ascii="Times New Roman" w:eastAsia="Times New Roman" w:hAnsi="Times New Roman" w:cs="Times New Roman"/>
        </w:rPr>
        <w:t>Clayton</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PE,</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Hall</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CM</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(2004):</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Insulin-like</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growth</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factor</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I</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levels</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in</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healthy</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children.</w:t>
      </w:r>
      <w:r w:rsidR="00E303B6" w:rsidRPr="00025BE3">
        <w:rPr>
          <w:rFonts w:ascii="Times New Roman" w:eastAsia="Times New Roman" w:hAnsi="Times New Roman" w:cs="Times New Roman"/>
        </w:rPr>
        <w:t xml:space="preserve"> </w:t>
      </w:r>
      <w:proofErr w:type="spellStart"/>
      <w:r w:rsidRPr="00025BE3">
        <w:rPr>
          <w:rFonts w:ascii="Times New Roman" w:eastAsia="Times New Roman" w:hAnsi="Times New Roman" w:cs="Times New Roman"/>
        </w:rPr>
        <w:t>Horm</w:t>
      </w:r>
      <w:proofErr w:type="spellEnd"/>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Res;</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62:2-7.</w:t>
      </w:r>
    </w:p>
    <w:p w:rsidR="00A44F80" w:rsidRPr="00025BE3" w:rsidRDefault="00A44F80" w:rsidP="00025BE3">
      <w:pPr>
        <w:numPr>
          <w:ilvl w:val="0"/>
          <w:numId w:val="7"/>
        </w:numPr>
        <w:tabs>
          <w:tab w:val="left" w:pos="426"/>
        </w:tabs>
        <w:snapToGrid w:val="0"/>
        <w:jc w:val="both"/>
        <w:rPr>
          <w:rFonts w:ascii="Times New Roman" w:eastAsia="Wingdings" w:hAnsi="Times New Roman" w:cs="Times New Roman"/>
        </w:rPr>
      </w:pPr>
      <w:proofErr w:type="spellStart"/>
      <w:r w:rsidRPr="00025BE3">
        <w:rPr>
          <w:rFonts w:ascii="Times New Roman" w:eastAsia="Times New Roman" w:hAnsi="Times New Roman" w:cs="Times New Roman"/>
        </w:rPr>
        <w:t>Devesa</w:t>
      </w:r>
      <w:proofErr w:type="spellEnd"/>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J,</w:t>
      </w:r>
      <w:r w:rsidR="00E303B6" w:rsidRPr="00025BE3">
        <w:rPr>
          <w:rFonts w:ascii="Times New Roman" w:eastAsia="Times New Roman" w:hAnsi="Times New Roman" w:cs="Times New Roman"/>
        </w:rPr>
        <w:t xml:space="preserve"> </w:t>
      </w:r>
      <w:proofErr w:type="spellStart"/>
      <w:r w:rsidRPr="00025BE3">
        <w:rPr>
          <w:rFonts w:ascii="Times New Roman" w:eastAsia="Times New Roman" w:hAnsi="Times New Roman" w:cs="Times New Roman"/>
        </w:rPr>
        <w:t>Castelerio</w:t>
      </w:r>
      <w:proofErr w:type="spellEnd"/>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N,</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Lopez</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N</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(2010).</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Growth</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hormone</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deficiency</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and</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cerebral</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palsy</w:t>
      </w:r>
      <w:r w:rsidR="005A0610" w:rsidRPr="00025BE3">
        <w:rPr>
          <w:rFonts w:ascii="Times New Roman" w:eastAsia="Times New Roman" w:hAnsi="Times New Roman" w:cs="Times New Roman"/>
        </w:rPr>
        <w:t>.</w:t>
      </w:r>
      <w:r w:rsidR="005A0610">
        <w:rPr>
          <w:rFonts w:ascii="Times New Roman" w:eastAsia="Times New Roman" w:hAnsi="Times New Roman" w:cs="Times New Roman"/>
        </w:rPr>
        <w:t xml:space="preserve"> </w:t>
      </w:r>
      <w:r w:rsidR="005A0610" w:rsidRPr="00025BE3">
        <w:rPr>
          <w:rFonts w:ascii="Times New Roman" w:eastAsia="Times New Roman" w:hAnsi="Times New Roman" w:cs="Times New Roman"/>
        </w:rPr>
        <w:t>T</w:t>
      </w:r>
      <w:r w:rsidRPr="00025BE3">
        <w:rPr>
          <w:rFonts w:ascii="Times New Roman" w:eastAsia="Times New Roman" w:hAnsi="Times New Roman" w:cs="Times New Roman"/>
        </w:rPr>
        <w:t>herapeutic</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and</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Clinical</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Risk</w:t>
      </w:r>
      <w:r w:rsidR="00E303B6" w:rsidRPr="00025BE3">
        <w:rPr>
          <w:rFonts w:ascii="Times New Roman" w:eastAsia="Times New Roman" w:hAnsi="Times New Roman" w:cs="Times New Roman"/>
        </w:rPr>
        <w:t xml:space="preserve"> </w:t>
      </w:r>
      <w:proofErr w:type="spellStart"/>
      <w:r w:rsidRPr="00025BE3">
        <w:rPr>
          <w:rFonts w:ascii="Times New Roman" w:eastAsia="Times New Roman" w:hAnsi="Times New Roman" w:cs="Times New Roman"/>
        </w:rPr>
        <w:t>Managent</w:t>
      </w:r>
      <w:proofErr w:type="spellEnd"/>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6</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413-418.</w:t>
      </w:r>
    </w:p>
    <w:p w:rsidR="00A44F80" w:rsidRPr="00025BE3" w:rsidRDefault="00A44F80" w:rsidP="00025BE3">
      <w:pPr>
        <w:numPr>
          <w:ilvl w:val="0"/>
          <w:numId w:val="7"/>
        </w:numPr>
        <w:tabs>
          <w:tab w:val="left" w:pos="426"/>
        </w:tabs>
        <w:snapToGrid w:val="0"/>
        <w:jc w:val="both"/>
        <w:rPr>
          <w:rFonts w:ascii="Times New Roman" w:eastAsia="Wingdings" w:hAnsi="Times New Roman" w:cs="Times New Roman"/>
        </w:rPr>
      </w:pPr>
      <w:r w:rsidRPr="00025BE3">
        <w:rPr>
          <w:rFonts w:ascii="Times New Roman" w:eastAsia="Times New Roman" w:hAnsi="Times New Roman" w:cs="Times New Roman"/>
        </w:rPr>
        <w:t>ELLEN</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B</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FUNG,</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LISA</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SAMSON-FANG</w:t>
      </w:r>
      <w:r w:rsidR="005A0610" w:rsidRPr="00025BE3">
        <w:rPr>
          <w:rFonts w:ascii="Times New Roman" w:eastAsia="Times New Roman" w:hAnsi="Times New Roman" w:cs="Times New Roman"/>
        </w:rPr>
        <w:t>,</w:t>
      </w:r>
      <w:r w:rsidR="005A0610">
        <w:rPr>
          <w:rFonts w:ascii="Times New Roman" w:eastAsia="Times New Roman" w:hAnsi="Times New Roman" w:cs="Times New Roman"/>
        </w:rPr>
        <w:t xml:space="preserve"> </w:t>
      </w:r>
      <w:r w:rsidR="005A0610" w:rsidRPr="00025BE3">
        <w:rPr>
          <w:rFonts w:ascii="Times New Roman" w:eastAsia="Times New Roman" w:hAnsi="Times New Roman" w:cs="Times New Roman"/>
        </w:rPr>
        <w:t>V</w:t>
      </w:r>
      <w:r w:rsidRPr="00025BE3">
        <w:rPr>
          <w:rFonts w:ascii="Times New Roman" w:eastAsia="Times New Roman" w:hAnsi="Times New Roman" w:cs="Times New Roman"/>
        </w:rPr>
        <w:t>IRGINIA</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A</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STALLINGS,</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MARK</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CONAWAY,</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GREGORY</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LIPTAK</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et</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al</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(2002):</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Feeding</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Dysfunction</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is</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Associated</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with</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Poor</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Growth</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and</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Health</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Status</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in</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Children</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with</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Cerebral</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Palsy</w:t>
      </w:r>
      <w:r w:rsidR="005A0610" w:rsidRPr="00025BE3">
        <w:rPr>
          <w:rFonts w:ascii="Times New Roman" w:eastAsia="Times New Roman" w:hAnsi="Times New Roman" w:cs="Times New Roman"/>
        </w:rPr>
        <w:t>.</w:t>
      </w:r>
      <w:r w:rsidR="005A0610">
        <w:rPr>
          <w:rFonts w:ascii="Times New Roman" w:eastAsia="Times New Roman" w:hAnsi="Times New Roman" w:cs="Times New Roman"/>
        </w:rPr>
        <w:t xml:space="preserve"> </w:t>
      </w:r>
      <w:r w:rsidR="005A0610" w:rsidRPr="00025BE3">
        <w:rPr>
          <w:rFonts w:ascii="Times New Roman" w:eastAsia="Times New Roman" w:hAnsi="Times New Roman" w:cs="Times New Roman"/>
        </w:rPr>
        <w:t>V</w:t>
      </w:r>
      <w:r w:rsidRPr="00025BE3">
        <w:rPr>
          <w:rFonts w:ascii="Times New Roman" w:eastAsia="Times New Roman" w:hAnsi="Times New Roman" w:cs="Times New Roman"/>
        </w:rPr>
        <w:t>olume</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102,</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Issue</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3,</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Pages</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361–</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373.</w:t>
      </w:r>
    </w:p>
    <w:p w:rsidR="005A0610" w:rsidRDefault="00A44F80" w:rsidP="00025BE3">
      <w:pPr>
        <w:numPr>
          <w:ilvl w:val="0"/>
          <w:numId w:val="7"/>
        </w:numPr>
        <w:tabs>
          <w:tab w:val="left" w:pos="426"/>
        </w:tabs>
        <w:snapToGrid w:val="0"/>
        <w:jc w:val="both"/>
        <w:rPr>
          <w:rFonts w:ascii="Times New Roman" w:eastAsia="Times New Roman" w:hAnsi="Times New Roman" w:cs="Times New Roman"/>
        </w:rPr>
      </w:pPr>
      <w:proofErr w:type="spellStart"/>
      <w:r w:rsidRPr="00025BE3">
        <w:rPr>
          <w:rFonts w:ascii="Times New Roman" w:eastAsia="Times New Roman" w:hAnsi="Times New Roman" w:cs="Times New Roman"/>
        </w:rPr>
        <w:t>Hamaza</w:t>
      </w:r>
      <w:proofErr w:type="spellEnd"/>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T,</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Mona</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A</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and</w:t>
      </w:r>
      <w:r w:rsidR="00E303B6" w:rsidRPr="00025BE3">
        <w:rPr>
          <w:rFonts w:ascii="Times New Roman" w:eastAsia="Times New Roman" w:hAnsi="Times New Roman" w:cs="Times New Roman"/>
        </w:rPr>
        <w:t xml:space="preserve"> </w:t>
      </w:r>
      <w:proofErr w:type="spellStart"/>
      <w:r w:rsidRPr="00025BE3">
        <w:rPr>
          <w:rFonts w:ascii="Times New Roman" w:eastAsia="Times New Roman" w:hAnsi="Times New Roman" w:cs="Times New Roman"/>
        </w:rPr>
        <w:t>Amira</w:t>
      </w:r>
      <w:proofErr w:type="spellEnd"/>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I</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(2011):</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Growth</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hormone</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deficiency</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in</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children</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and</w:t>
      </w:r>
      <w:r w:rsidR="00E303B6" w:rsidRPr="00025BE3">
        <w:rPr>
          <w:rFonts w:ascii="Times New Roman" w:eastAsia="Wingdings" w:hAnsi="Times New Roman" w:cs="Times New Roman"/>
        </w:rPr>
        <w:t xml:space="preserve"> </w:t>
      </w:r>
      <w:r w:rsidRPr="00025BE3">
        <w:rPr>
          <w:rFonts w:ascii="Times New Roman" w:eastAsia="Times New Roman" w:hAnsi="Times New Roman" w:cs="Times New Roman"/>
        </w:rPr>
        <w:t>adolescents</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with</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cerebral</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palsy:</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Relation</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to</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gross</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motor</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function</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and</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degree</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of</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spasticity.</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Pakistan</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Journal</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of</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Biological</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Sciences;</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14</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(7):433-440,201</w:t>
      </w:r>
      <w:r w:rsidR="005A0610" w:rsidRPr="00025BE3">
        <w:rPr>
          <w:rFonts w:ascii="Times New Roman" w:eastAsia="Times New Roman" w:hAnsi="Times New Roman" w:cs="Times New Roman"/>
        </w:rPr>
        <w:t>1</w:t>
      </w:r>
      <w:r w:rsidR="005A0610">
        <w:rPr>
          <w:rFonts w:ascii="Times New Roman" w:eastAsia="Times New Roman" w:hAnsi="Times New Roman" w:cs="Times New Roman"/>
        </w:rPr>
        <w:t>.</w:t>
      </w:r>
    </w:p>
    <w:p w:rsidR="00A44F80" w:rsidRPr="00025BE3" w:rsidRDefault="00A44F80" w:rsidP="00025BE3">
      <w:pPr>
        <w:numPr>
          <w:ilvl w:val="0"/>
          <w:numId w:val="7"/>
        </w:numPr>
        <w:tabs>
          <w:tab w:val="left" w:pos="426"/>
        </w:tabs>
        <w:snapToGrid w:val="0"/>
        <w:jc w:val="both"/>
        <w:rPr>
          <w:rFonts w:ascii="Times New Roman" w:eastAsia="Wingdings" w:hAnsi="Times New Roman" w:cs="Times New Roman"/>
        </w:rPr>
      </w:pPr>
      <w:proofErr w:type="spellStart"/>
      <w:r w:rsidRPr="00025BE3">
        <w:rPr>
          <w:rFonts w:ascii="Times New Roman" w:eastAsia="Times New Roman" w:hAnsi="Times New Roman" w:cs="Times New Roman"/>
        </w:rPr>
        <w:t>Hegazi</w:t>
      </w:r>
      <w:proofErr w:type="spellEnd"/>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A</w:t>
      </w:r>
      <w:r w:rsidR="00E303B6" w:rsidRPr="00025BE3">
        <w:rPr>
          <w:rFonts w:ascii="Times New Roman" w:eastAsia="Times New Roman" w:hAnsi="Times New Roman" w:cs="Times New Roman"/>
        </w:rPr>
        <w:t xml:space="preserve"> </w:t>
      </w:r>
      <w:proofErr w:type="spellStart"/>
      <w:r w:rsidRPr="00025BE3">
        <w:rPr>
          <w:rFonts w:ascii="Times New Roman" w:eastAsia="Times New Roman" w:hAnsi="Times New Roman" w:cs="Times New Roman"/>
        </w:rPr>
        <w:t>Mostafa</w:t>
      </w:r>
      <w:proofErr w:type="spellEnd"/>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A.</w:t>
      </w:r>
      <w:r w:rsidR="005A0610" w:rsidRPr="00025BE3">
        <w:rPr>
          <w:rFonts w:ascii="Times New Roman" w:eastAsia="Times New Roman" w:hAnsi="Times New Roman" w:cs="Times New Roman"/>
        </w:rPr>
        <w:t>;</w:t>
      </w:r>
      <w:r w:rsidR="005A0610">
        <w:rPr>
          <w:rFonts w:ascii="Times New Roman" w:eastAsia="Times New Roman" w:hAnsi="Times New Roman" w:cs="Times New Roman"/>
        </w:rPr>
        <w:t xml:space="preserve"> </w:t>
      </w:r>
      <w:r w:rsidR="005A0610" w:rsidRPr="00025BE3">
        <w:rPr>
          <w:rFonts w:ascii="Times New Roman" w:eastAsia="Times New Roman" w:hAnsi="Times New Roman" w:cs="Times New Roman"/>
        </w:rPr>
        <w:t>O</w:t>
      </w:r>
      <w:r w:rsidRPr="00025BE3">
        <w:rPr>
          <w:rFonts w:ascii="Times New Roman" w:eastAsia="Times New Roman" w:hAnsi="Times New Roman" w:cs="Times New Roman"/>
        </w:rPr>
        <w:t>thman</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E</w:t>
      </w:r>
      <w:r w:rsidR="005A0610" w:rsidRPr="00025BE3">
        <w:rPr>
          <w:rFonts w:ascii="Times New Roman" w:eastAsia="Times New Roman" w:hAnsi="Times New Roman" w:cs="Times New Roman"/>
        </w:rPr>
        <w:t>.</w:t>
      </w:r>
      <w:r w:rsidR="005A0610">
        <w:rPr>
          <w:rFonts w:ascii="Times New Roman" w:eastAsia="Times New Roman" w:hAnsi="Times New Roman" w:cs="Times New Roman"/>
        </w:rPr>
        <w:t xml:space="preserve"> </w:t>
      </w:r>
      <w:proofErr w:type="spellStart"/>
      <w:r w:rsidR="005A0610" w:rsidRPr="00025BE3">
        <w:rPr>
          <w:rFonts w:ascii="Times New Roman" w:eastAsia="Times New Roman" w:hAnsi="Times New Roman" w:cs="Times New Roman"/>
        </w:rPr>
        <w:t>S</w:t>
      </w:r>
      <w:r w:rsidRPr="00025BE3">
        <w:rPr>
          <w:rFonts w:ascii="Times New Roman" w:eastAsia="Times New Roman" w:hAnsi="Times New Roman" w:cs="Times New Roman"/>
        </w:rPr>
        <w:t>oliman</w:t>
      </w:r>
      <w:proofErr w:type="spellEnd"/>
      <w:r w:rsidR="005A0610" w:rsidRPr="00025BE3">
        <w:rPr>
          <w:rFonts w:ascii="Times New Roman" w:eastAsia="Times New Roman" w:hAnsi="Times New Roman" w:cs="Times New Roman"/>
        </w:rPr>
        <w:t>;</w:t>
      </w:r>
      <w:r w:rsidR="005A0610">
        <w:rPr>
          <w:rFonts w:ascii="Times New Roman" w:eastAsia="Times New Roman" w:hAnsi="Times New Roman" w:cs="Times New Roman"/>
        </w:rPr>
        <w:t xml:space="preserve"> </w:t>
      </w:r>
      <w:proofErr w:type="spellStart"/>
      <w:r w:rsidR="005A0610" w:rsidRPr="00025BE3">
        <w:rPr>
          <w:rFonts w:ascii="Times New Roman" w:eastAsia="Times New Roman" w:hAnsi="Times New Roman" w:cs="Times New Roman"/>
        </w:rPr>
        <w:t>B</w:t>
      </w:r>
      <w:r w:rsidRPr="00025BE3">
        <w:rPr>
          <w:rFonts w:ascii="Times New Roman" w:eastAsia="Times New Roman" w:hAnsi="Times New Roman" w:cs="Times New Roman"/>
        </w:rPr>
        <w:t>othina</w:t>
      </w:r>
      <w:proofErr w:type="spellEnd"/>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M.</w:t>
      </w:r>
      <w:r w:rsidR="00E303B6" w:rsidRPr="00025BE3">
        <w:rPr>
          <w:rFonts w:ascii="Times New Roman" w:eastAsia="Times New Roman" w:hAnsi="Times New Roman" w:cs="Times New Roman"/>
        </w:rPr>
        <w:t xml:space="preserve"> </w:t>
      </w:r>
      <w:proofErr w:type="spellStart"/>
      <w:r w:rsidRPr="00025BE3">
        <w:rPr>
          <w:rFonts w:ascii="Times New Roman" w:eastAsia="Times New Roman" w:hAnsi="Times New Roman" w:cs="Times New Roman"/>
        </w:rPr>
        <w:t>Hansaneen</w:t>
      </w:r>
      <w:proofErr w:type="spellEnd"/>
      <w:r w:rsidR="005A0610" w:rsidRPr="00025BE3">
        <w:rPr>
          <w:rFonts w:ascii="Times New Roman" w:eastAsia="Times New Roman" w:hAnsi="Times New Roman" w:cs="Times New Roman"/>
        </w:rPr>
        <w:t>;</w:t>
      </w:r>
      <w:r w:rsidR="005A0610">
        <w:rPr>
          <w:rFonts w:ascii="Times New Roman" w:eastAsia="Times New Roman" w:hAnsi="Times New Roman" w:cs="Times New Roman"/>
        </w:rPr>
        <w:t xml:space="preserve"> </w:t>
      </w:r>
      <w:r w:rsidR="005A0610" w:rsidRPr="00025BE3">
        <w:rPr>
          <w:rFonts w:ascii="Times New Roman" w:eastAsia="Times New Roman" w:hAnsi="Times New Roman" w:cs="Times New Roman"/>
        </w:rPr>
        <w:t>M</w:t>
      </w:r>
      <w:r w:rsidRPr="00025BE3">
        <w:rPr>
          <w:rFonts w:ascii="Times New Roman" w:eastAsia="Times New Roman" w:hAnsi="Times New Roman" w:cs="Times New Roman"/>
        </w:rPr>
        <w:t>ohammed</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El-</w:t>
      </w:r>
      <w:proofErr w:type="spellStart"/>
      <w:r w:rsidRPr="00025BE3">
        <w:rPr>
          <w:rFonts w:ascii="Times New Roman" w:eastAsia="Times New Roman" w:hAnsi="Times New Roman" w:cs="Times New Roman"/>
        </w:rPr>
        <w:t>Arman</w:t>
      </w:r>
      <w:proofErr w:type="spellEnd"/>
      <w:r w:rsidR="005A0610" w:rsidRPr="00025BE3">
        <w:rPr>
          <w:rFonts w:ascii="Times New Roman" w:eastAsia="Times New Roman" w:hAnsi="Times New Roman" w:cs="Times New Roman"/>
        </w:rPr>
        <w:t>;</w:t>
      </w:r>
      <w:r w:rsidR="005A0610">
        <w:rPr>
          <w:rFonts w:ascii="Times New Roman" w:eastAsia="Times New Roman" w:hAnsi="Times New Roman" w:cs="Times New Roman"/>
        </w:rPr>
        <w:t xml:space="preserve"> </w:t>
      </w:r>
      <w:proofErr w:type="spellStart"/>
      <w:r w:rsidR="005A0610" w:rsidRPr="00025BE3">
        <w:rPr>
          <w:rFonts w:ascii="Times New Roman" w:eastAsia="Times New Roman" w:hAnsi="Times New Roman" w:cs="Times New Roman"/>
        </w:rPr>
        <w:t>N</w:t>
      </w:r>
      <w:r w:rsidRPr="00025BE3">
        <w:rPr>
          <w:rFonts w:ascii="Times New Roman" w:eastAsia="Times New Roman" w:hAnsi="Times New Roman" w:cs="Times New Roman"/>
        </w:rPr>
        <w:t>awal</w:t>
      </w:r>
      <w:proofErr w:type="spellEnd"/>
      <w:r w:rsidR="00E303B6" w:rsidRPr="00025BE3">
        <w:rPr>
          <w:rFonts w:ascii="Times New Roman" w:eastAsia="Times New Roman" w:hAnsi="Times New Roman" w:cs="Times New Roman"/>
        </w:rPr>
        <w:t xml:space="preserve"> </w:t>
      </w:r>
      <w:proofErr w:type="spellStart"/>
      <w:r w:rsidRPr="00025BE3">
        <w:rPr>
          <w:rFonts w:ascii="Times New Roman" w:eastAsia="Times New Roman" w:hAnsi="Times New Roman" w:cs="Times New Roman"/>
        </w:rPr>
        <w:t>Abd</w:t>
      </w:r>
      <w:proofErr w:type="spellEnd"/>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El-</w:t>
      </w:r>
      <w:proofErr w:type="spellStart"/>
      <w:r w:rsidRPr="00025BE3">
        <w:rPr>
          <w:rFonts w:ascii="Times New Roman" w:eastAsia="Times New Roman" w:hAnsi="Times New Roman" w:cs="Times New Roman"/>
        </w:rPr>
        <w:t>Galel</w:t>
      </w:r>
      <w:proofErr w:type="spellEnd"/>
      <w:r w:rsidR="005A0610" w:rsidRPr="00025BE3">
        <w:rPr>
          <w:rFonts w:ascii="Times New Roman" w:eastAsia="Times New Roman" w:hAnsi="Times New Roman" w:cs="Times New Roman"/>
        </w:rPr>
        <w:t>;</w:t>
      </w:r>
      <w:r w:rsidR="005A0610">
        <w:rPr>
          <w:rFonts w:ascii="Times New Roman" w:eastAsia="Times New Roman" w:hAnsi="Times New Roman" w:cs="Times New Roman"/>
        </w:rPr>
        <w:t xml:space="preserve"> </w:t>
      </w:r>
      <w:proofErr w:type="spellStart"/>
      <w:r w:rsidR="005A0610" w:rsidRPr="00025BE3">
        <w:rPr>
          <w:rFonts w:ascii="Times New Roman" w:eastAsia="Times New Roman" w:hAnsi="Times New Roman" w:cs="Times New Roman"/>
        </w:rPr>
        <w:t>B</w:t>
      </w:r>
      <w:r w:rsidRPr="00025BE3">
        <w:rPr>
          <w:rFonts w:ascii="Times New Roman" w:eastAsia="Times New Roman" w:hAnsi="Times New Roman" w:cs="Times New Roman"/>
        </w:rPr>
        <w:t>asem</w:t>
      </w:r>
      <w:proofErr w:type="spellEnd"/>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S</w:t>
      </w:r>
      <w:r w:rsidR="005A0610" w:rsidRPr="00025BE3">
        <w:rPr>
          <w:rFonts w:ascii="Times New Roman" w:eastAsia="Times New Roman" w:hAnsi="Times New Roman" w:cs="Times New Roman"/>
        </w:rPr>
        <w:t>.</w:t>
      </w:r>
      <w:r w:rsidR="005A0610">
        <w:rPr>
          <w:rFonts w:ascii="Times New Roman" w:eastAsia="Times New Roman" w:hAnsi="Times New Roman" w:cs="Times New Roman"/>
        </w:rPr>
        <w:t xml:space="preserve"> </w:t>
      </w:r>
      <w:r w:rsidR="005A0610" w:rsidRPr="00025BE3">
        <w:rPr>
          <w:rFonts w:ascii="Times New Roman" w:eastAsia="Times New Roman" w:hAnsi="Times New Roman" w:cs="Times New Roman"/>
        </w:rPr>
        <w:t>E</w:t>
      </w:r>
      <w:r w:rsidRPr="00025BE3">
        <w:rPr>
          <w:rFonts w:ascii="Times New Roman" w:eastAsia="Times New Roman" w:hAnsi="Times New Roman" w:cs="Times New Roman"/>
        </w:rPr>
        <w:t>l</w:t>
      </w:r>
      <w:r w:rsidR="00E303B6" w:rsidRPr="00025BE3">
        <w:rPr>
          <w:rFonts w:ascii="Times New Roman" w:eastAsia="Times New Roman" w:hAnsi="Times New Roman" w:cs="Times New Roman"/>
        </w:rPr>
        <w:t xml:space="preserve"> </w:t>
      </w:r>
      <w:proofErr w:type="spellStart"/>
      <w:r w:rsidRPr="00025BE3">
        <w:rPr>
          <w:rFonts w:ascii="Times New Roman" w:eastAsia="Times New Roman" w:hAnsi="Times New Roman" w:cs="Times New Roman"/>
        </w:rPr>
        <w:t>Dee</w:t>
      </w:r>
      <w:r w:rsidR="00E303B6" w:rsidRPr="00025BE3">
        <w:rPr>
          <w:rFonts w:ascii="Times New Roman" w:eastAsia="Times New Roman" w:hAnsi="Times New Roman" w:cs="Times New Roman"/>
        </w:rPr>
        <w:t>k</w:t>
      </w:r>
      <w:proofErr w:type="spellEnd"/>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2012):</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Growth</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hormone/insulin-like</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growth</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factor-1</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axis</w:t>
      </w:r>
      <w:r w:rsidR="005A0610" w:rsidRPr="00025BE3">
        <w:rPr>
          <w:rFonts w:ascii="Times New Roman" w:eastAsia="Times New Roman" w:hAnsi="Times New Roman" w:cs="Times New Roman"/>
        </w:rPr>
        <w:t>:</w:t>
      </w:r>
      <w:r w:rsidR="005A0610">
        <w:rPr>
          <w:rFonts w:ascii="Times New Roman" w:eastAsia="Times New Roman" w:hAnsi="Times New Roman" w:cs="Times New Roman"/>
        </w:rPr>
        <w:t xml:space="preserve"> </w:t>
      </w:r>
      <w:proofErr w:type="spellStart"/>
      <w:r w:rsidR="005A0610" w:rsidRPr="00025BE3">
        <w:rPr>
          <w:rFonts w:ascii="Times New Roman" w:eastAsia="Times New Roman" w:hAnsi="Times New Roman" w:cs="Times New Roman"/>
        </w:rPr>
        <w:t>a</w:t>
      </w:r>
      <w:r w:rsidRPr="00025BE3">
        <w:rPr>
          <w:rFonts w:ascii="Times New Roman" w:eastAsia="Times New Roman" w:hAnsi="Times New Roman" w:cs="Times New Roman"/>
        </w:rPr>
        <w:t>possible</w:t>
      </w:r>
      <w:proofErr w:type="spellEnd"/>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non-nutritional</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factor</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for</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growth</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retardation</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in</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children</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with</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cerebral</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palsy</w:t>
      </w:r>
      <w:r w:rsidR="005A0610" w:rsidRPr="00025BE3">
        <w:rPr>
          <w:rFonts w:ascii="Times New Roman" w:eastAsia="Times New Roman" w:hAnsi="Times New Roman" w:cs="Times New Roman"/>
        </w:rPr>
        <w:t>.</w:t>
      </w:r>
      <w:r w:rsidR="005A0610">
        <w:rPr>
          <w:rFonts w:ascii="Times New Roman" w:eastAsia="Times New Roman" w:hAnsi="Times New Roman" w:cs="Times New Roman"/>
        </w:rPr>
        <w:t xml:space="preserve"> </w:t>
      </w:r>
      <w:r w:rsidR="005A0610" w:rsidRPr="00025BE3">
        <w:rPr>
          <w:rFonts w:ascii="Times New Roman" w:eastAsia="Times New Roman" w:hAnsi="Times New Roman" w:cs="Times New Roman"/>
        </w:rPr>
        <w:t>J</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pediatr</w:t>
      </w:r>
      <w:r w:rsidR="00E303B6" w:rsidRPr="00025BE3">
        <w:rPr>
          <w:rFonts w:ascii="Times New Roman" w:eastAsia="Times New Roman" w:hAnsi="Times New Roman" w:cs="Times New Roman"/>
        </w:rPr>
        <w:t>;</w:t>
      </w:r>
      <w:r w:rsidRPr="00025BE3">
        <w:rPr>
          <w:rFonts w:ascii="Times New Roman" w:eastAsia="Times New Roman" w:hAnsi="Times New Roman" w:cs="Times New Roman"/>
        </w:rPr>
        <w:t>88(3):267-74.</w:t>
      </w:r>
    </w:p>
    <w:p w:rsidR="00A44F80" w:rsidRPr="00025BE3" w:rsidRDefault="00A44F80" w:rsidP="00025BE3">
      <w:pPr>
        <w:numPr>
          <w:ilvl w:val="0"/>
          <w:numId w:val="7"/>
        </w:numPr>
        <w:tabs>
          <w:tab w:val="left" w:pos="426"/>
        </w:tabs>
        <w:snapToGrid w:val="0"/>
        <w:jc w:val="both"/>
        <w:rPr>
          <w:rFonts w:ascii="Times New Roman" w:eastAsia="Wingdings" w:hAnsi="Times New Roman" w:cs="Times New Roman"/>
        </w:rPr>
      </w:pPr>
      <w:r w:rsidRPr="00025BE3">
        <w:rPr>
          <w:rFonts w:ascii="Times New Roman" w:eastAsia="Times New Roman" w:hAnsi="Times New Roman" w:cs="Times New Roman"/>
        </w:rPr>
        <w:t>Henderson</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RC,</w:t>
      </w:r>
      <w:r w:rsidR="00E303B6" w:rsidRPr="00025BE3">
        <w:rPr>
          <w:rFonts w:ascii="Times New Roman" w:eastAsia="Times New Roman" w:hAnsi="Times New Roman" w:cs="Times New Roman"/>
        </w:rPr>
        <w:t xml:space="preserve"> </w:t>
      </w:r>
      <w:proofErr w:type="spellStart"/>
      <w:r w:rsidRPr="00025BE3">
        <w:rPr>
          <w:rFonts w:ascii="Times New Roman" w:eastAsia="Times New Roman" w:hAnsi="Times New Roman" w:cs="Times New Roman"/>
        </w:rPr>
        <w:t>Grossberg</w:t>
      </w:r>
      <w:proofErr w:type="spellEnd"/>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RI,</w:t>
      </w:r>
      <w:r w:rsidR="00E303B6" w:rsidRPr="00025BE3">
        <w:rPr>
          <w:rFonts w:ascii="Times New Roman" w:eastAsia="Times New Roman" w:hAnsi="Times New Roman" w:cs="Times New Roman"/>
        </w:rPr>
        <w:t xml:space="preserve"> </w:t>
      </w:r>
      <w:proofErr w:type="spellStart"/>
      <w:r w:rsidRPr="00025BE3">
        <w:rPr>
          <w:rFonts w:ascii="Times New Roman" w:eastAsia="Times New Roman" w:hAnsi="Times New Roman" w:cs="Times New Roman"/>
        </w:rPr>
        <w:t>Matuszewski</w:t>
      </w:r>
      <w:proofErr w:type="spellEnd"/>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J,</w:t>
      </w:r>
      <w:r w:rsidR="00E303B6" w:rsidRPr="00025BE3">
        <w:rPr>
          <w:rFonts w:ascii="Times New Roman" w:eastAsia="Times New Roman" w:hAnsi="Times New Roman" w:cs="Times New Roman"/>
        </w:rPr>
        <w:t xml:space="preserve"> </w:t>
      </w:r>
      <w:proofErr w:type="spellStart"/>
      <w:r w:rsidRPr="00025BE3">
        <w:rPr>
          <w:rFonts w:ascii="Times New Roman" w:eastAsia="Times New Roman" w:hAnsi="Times New Roman" w:cs="Times New Roman"/>
        </w:rPr>
        <w:t>Menon</w:t>
      </w:r>
      <w:proofErr w:type="spellEnd"/>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N,</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Johnson</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J,</w:t>
      </w:r>
      <w:r w:rsidR="00E303B6" w:rsidRPr="00025BE3">
        <w:rPr>
          <w:rFonts w:ascii="Times New Roman" w:eastAsia="Times New Roman" w:hAnsi="Times New Roman" w:cs="Times New Roman"/>
        </w:rPr>
        <w:t xml:space="preserve"> </w:t>
      </w:r>
      <w:proofErr w:type="spellStart"/>
      <w:r w:rsidRPr="00025BE3">
        <w:rPr>
          <w:rFonts w:ascii="Times New Roman" w:eastAsia="Times New Roman" w:hAnsi="Times New Roman" w:cs="Times New Roman"/>
        </w:rPr>
        <w:t>Kecskemethy</w:t>
      </w:r>
      <w:proofErr w:type="spellEnd"/>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HH,</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Vogel</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L,</w:t>
      </w:r>
      <w:r w:rsidR="00E303B6" w:rsidRPr="00025BE3">
        <w:rPr>
          <w:rFonts w:ascii="Times New Roman" w:eastAsia="Times New Roman" w:hAnsi="Times New Roman" w:cs="Times New Roman"/>
        </w:rPr>
        <w:t xml:space="preserve"> </w:t>
      </w:r>
      <w:proofErr w:type="spellStart"/>
      <w:r w:rsidRPr="00025BE3">
        <w:rPr>
          <w:rFonts w:ascii="Times New Roman" w:eastAsia="Times New Roman" w:hAnsi="Times New Roman" w:cs="Times New Roman"/>
        </w:rPr>
        <w:t>Ravas</w:t>
      </w:r>
      <w:proofErr w:type="spellEnd"/>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R,</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Wyatt</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M,</w:t>
      </w:r>
      <w:r w:rsidR="00E303B6" w:rsidRPr="00025BE3">
        <w:rPr>
          <w:rFonts w:ascii="Times New Roman" w:eastAsia="Times New Roman" w:hAnsi="Times New Roman" w:cs="Times New Roman"/>
        </w:rPr>
        <w:t xml:space="preserve"> </w:t>
      </w:r>
      <w:proofErr w:type="spellStart"/>
      <w:r w:rsidRPr="00025BE3">
        <w:rPr>
          <w:rFonts w:ascii="Times New Roman" w:eastAsia="Times New Roman" w:hAnsi="Times New Roman" w:cs="Times New Roman"/>
        </w:rPr>
        <w:t>Bachrach</w:t>
      </w:r>
      <w:proofErr w:type="spellEnd"/>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SJ,</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Stevenson</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R</w:t>
      </w:r>
      <w:r w:rsidR="00E303B6" w:rsidRPr="00025BE3">
        <w:rPr>
          <w:rFonts w:ascii="Times New Roman" w:eastAsia="Times New Roman" w:hAnsi="Times New Roman" w:cs="Times New Roman"/>
        </w:rPr>
        <w:t>D (</w:t>
      </w:r>
      <w:r w:rsidRPr="00025BE3">
        <w:rPr>
          <w:rFonts w:ascii="Times New Roman" w:eastAsia="Times New Roman" w:hAnsi="Times New Roman" w:cs="Times New Roman"/>
        </w:rPr>
        <w:t>2007)</w:t>
      </w:r>
      <w:r w:rsidR="005A0610" w:rsidRPr="00025BE3">
        <w:rPr>
          <w:rFonts w:ascii="Times New Roman" w:eastAsia="Times New Roman" w:hAnsi="Times New Roman" w:cs="Times New Roman"/>
        </w:rPr>
        <w:t>:</w:t>
      </w:r>
      <w:r w:rsidR="005A0610">
        <w:rPr>
          <w:rFonts w:ascii="Times New Roman" w:eastAsia="Times New Roman" w:hAnsi="Times New Roman" w:cs="Times New Roman"/>
        </w:rPr>
        <w:t xml:space="preserve"> </w:t>
      </w:r>
      <w:r w:rsidR="005A0610" w:rsidRPr="00025BE3">
        <w:rPr>
          <w:rFonts w:ascii="Times New Roman" w:eastAsia="Times New Roman" w:hAnsi="Times New Roman" w:cs="Times New Roman"/>
        </w:rPr>
        <w:t>G</w:t>
      </w:r>
      <w:r w:rsidRPr="00025BE3">
        <w:rPr>
          <w:rFonts w:ascii="Times New Roman" w:eastAsia="Times New Roman" w:hAnsi="Times New Roman" w:cs="Times New Roman"/>
        </w:rPr>
        <w:t>rowth</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and</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nutritional</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status</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in</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residential</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center</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versus</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home-living</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children</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and</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adolescents</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with</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quadriplegic</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cerebral</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palsy</w:t>
      </w:r>
      <w:r w:rsidR="005A0610" w:rsidRPr="00025BE3">
        <w:rPr>
          <w:rFonts w:ascii="Times New Roman" w:eastAsia="Times New Roman" w:hAnsi="Times New Roman" w:cs="Times New Roman"/>
        </w:rPr>
        <w:t>.</w:t>
      </w:r>
      <w:r w:rsidR="005A0610">
        <w:rPr>
          <w:rFonts w:ascii="Times New Roman" w:eastAsia="Times New Roman" w:hAnsi="Times New Roman" w:cs="Times New Roman"/>
        </w:rPr>
        <w:t xml:space="preserve"> </w:t>
      </w:r>
      <w:r w:rsidR="005A0610" w:rsidRPr="00025BE3">
        <w:rPr>
          <w:rFonts w:ascii="Times New Roman" w:eastAsia="Times New Roman" w:hAnsi="Times New Roman" w:cs="Times New Roman"/>
        </w:rPr>
        <w:t>J</w:t>
      </w:r>
      <w:r w:rsidR="00E303B6" w:rsidRPr="00025BE3">
        <w:rPr>
          <w:rFonts w:ascii="Times New Roman" w:eastAsia="Times New Roman" w:hAnsi="Times New Roman" w:cs="Times New Roman"/>
        </w:rPr>
        <w:t xml:space="preserve"> </w:t>
      </w:r>
      <w:proofErr w:type="spellStart"/>
      <w:r w:rsidRPr="00025BE3">
        <w:rPr>
          <w:rFonts w:ascii="Times New Roman" w:eastAsia="Times New Roman" w:hAnsi="Times New Roman" w:cs="Times New Roman"/>
        </w:rPr>
        <w:t>Pediatr</w:t>
      </w:r>
      <w:proofErr w:type="spellEnd"/>
      <w:r w:rsidR="005A0610" w:rsidRPr="00025BE3">
        <w:rPr>
          <w:rFonts w:ascii="Times New Roman" w:eastAsia="Times New Roman" w:hAnsi="Times New Roman" w:cs="Times New Roman"/>
        </w:rPr>
        <w:t>;</w:t>
      </w:r>
      <w:r w:rsidR="005A0610">
        <w:rPr>
          <w:rFonts w:ascii="Times New Roman" w:eastAsia="Times New Roman" w:hAnsi="Times New Roman" w:cs="Times New Roman"/>
        </w:rPr>
        <w:t xml:space="preserve"> </w:t>
      </w:r>
      <w:r w:rsidR="005A0610" w:rsidRPr="00025BE3">
        <w:rPr>
          <w:rFonts w:ascii="Times New Roman" w:eastAsia="Times New Roman" w:hAnsi="Times New Roman" w:cs="Times New Roman"/>
        </w:rPr>
        <w:t>A</w:t>
      </w:r>
      <w:r w:rsidRPr="00025BE3">
        <w:rPr>
          <w:rFonts w:ascii="Times New Roman" w:eastAsia="Times New Roman" w:hAnsi="Times New Roman" w:cs="Times New Roman"/>
        </w:rPr>
        <w:t>ug</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151(2):161-6.</w:t>
      </w:r>
    </w:p>
    <w:p w:rsidR="00A44F80" w:rsidRPr="00025BE3" w:rsidRDefault="00A44F80" w:rsidP="00025BE3">
      <w:pPr>
        <w:numPr>
          <w:ilvl w:val="0"/>
          <w:numId w:val="7"/>
        </w:numPr>
        <w:tabs>
          <w:tab w:val="left" w:pos="426"/>
        </w:tabs>
        <w:snapToGrid w:val="0"/>
        <w:jc w:val="both"/>
        <w:rPr>
          <w:rFonts w:ascii="Times New Roman" w:eastAsia="Wingdings" w:hAnsi="Times New Roman" w:cs="Times New Roman"/>
        </w:rPr>
      </w:pPr>
      <w:r w:rsidRPr="00025BE3">
        <w:rPr>
          <w:rFonts w:ascii="Times New Roman" w:eastAsia="Times New Roman" w:hAnsi="Times New Roman" w:cs="Times New Roman"/>
        </w:rPr>
        <w:t>Kruse,</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M.,</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S</w:t>
      </w:r>
      <w:r w:rsidR="005A0610" w:rsidRPr="00025BE3">
        <w:rPr>
          <w:rFonts w:ascii="Times New Roman" w:eastAsia="Times New Roman" w:hAnsi="Times New Roman" w:cs="Times New Roman"/>
        </w:rPr>
        <w:t>.</w:t>
      </w:r>
      <w:r w:rsidR="005A0610">
        <w:rPr>
          <w:rFonts w:ascii="Times New Roman" w:eastAsia="Times New Roman" w:hAnsi="Times New Roman" w:cs="Times New Roman"/>
        </w:rPr>
        <w:t xml:space="preserve"> </w:t>
      </w:r>
      <w:r w:rsidR="005A0610" w:rsidRPr="00025BE3">
        <w:rPr>
          <w:rFonts w:ascii="Times New Roman" w:eastAsia="Times New Roman" w:hAnsi="Times New Roman" w:cs="Times New Roman"/>
        </w:rPr>
        <w:t>I</w:t>
      </w:r>
      <w:r w:rsidRPr="00025BE3">
        <w:rPr>
          <w:rFonts w:ascii="Times New Roman" w:eastAsia="Times New Roman" w:hAnsi="Times New Roman" w:cs="Times New Roman"/>
        </w:rPr>
        <w:t>.</w:t>
      </w:r>
      <w:r w:rsidR="00E303B6" w:rsidRPr="00025BE3">
        <w:rPr>
          <w:rFonts w:ascii="Times New Roman" w:eastAsia="Times New Roman" w:hAnsi="Times New Roman" w:cs="Times New Roman"/>
        </w:rPr>
        <w:t xml:space="preserve"> </w:t>
      </w:r>
      <w:proofErr w:type="spellStart"/>
      <w:r w:rsidRPr="00025BE3">
        <w:rPr>
          <w:rFonts w:ascii="Times New Roman" w:eastAsia="Times New Roman" w:hAnsi="Times New Roman" w:cs="Times New Roman"/>
        </w:rPr>
        <w:t>Michelsen</w:t>
      </w:r>
      <w:proofErr w:type="spellEnd"/>
      <w:r w:rsidRPr="00025BE3">
        <w:rPr>
          <w:rFonts w:ascii="Times New Roman" w:eastAsia="Times New Roman" w:hAnsi="Times New Roman" w:cs="Times New Roman"/>
        </w:rPr>
        <w:t>,</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E</w:t>
      </w:r>
      <w:r w:rsidR="005A0610" w:rsidRPr="00025BE3">
        <w:rPr>
          <w:rFonts w:ascii="Times New Roman" w:eastAsia="Times New Roman" w:hAnsi="Times New Roman" w:cs="Times New Roman"/>
        </w:rPr>
        <w:t>.</w:t>
      </w:r>
      <w:r w:rsidR="005A0610">
        <w:rPr>
          <w:rFonts w:ascii="Times New Roman" w:eastAsia="Times New Roman" w:hAnsi="Times New Roman" w:cs="Times New Roman"/>
        </w:rPr>
        <w:t xml:space="preserve"> </w:t>
      </w:r>
      <w:r w:rsidR="005A0610" w:rsidRPr="00025BE3">
        <w:rPr>
          <w:rFonts w:ascii="Times New Roman" w:eastAsia="Times New Roman" w:hAnsi="Times New Roman" w:cs="Times New Roman"/>
        </w:rPr>
        <w:t>M</w:t>
      </w:r>
      <w:r w:rsidRPr="00025BE3">
        <w:rPr>
          <w:rFonts w:ascii="Times New Roman" w:eastAsia="Times New Roman" w:hAnsi="Times New Roman" w:cs="Times New Roman"/>
        </w:rPr>
        <w:t>,</w:t>
      </w:r>
      <w:r w:rsidR="00E303B6" w:rsidRPr="00025BE3">
        <w:rPr>
          <w:rFonts w:ascii="Times New Roman" w:eastAsia="Times New Roman" w:hAnsi="Times New Roman" w:cs="Times New Roman"/>
        </w:rPr>
        <w:t xml:space="preserve"> </w:t>
      </w:r>
      <w:proofErr w:type="spellStart"/>
      <w:r w:rsidRPr="00025BE3">
        <w:rPr>
          <w:rFonts w:ascii="Times New Roman" w:eastAsia="Times New Roman" w:hAnsi="Times New Roman" w:cs="Times New Roman"/>
        </w:rPr>
        <w:t>Flachs</w:t>
      </w:r>
      <w:proofErr w:type="spellEnd"/>
      <w:r w:rsidRPr="00025BE3">
        <w:rPr>
          <w:rFonts w:ascii="Times New Roman" w:eastAsia="Times New Roman" w:hAnsi="Times New Roman" w:cs="Times New Roman"/>
        </w:rPr>
        <w:t>,</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H.</w:t>
      </w:r>
      <w:r w:rsidR="00E303B6" w:rsidRPr="00025BE3">
        <w:rPr>
          <w:rFonts w:ascii="Times New Roman" w:eastAsia="Times New Roman" w:hAnsi="Times New Roman" w:cs="Times New Roman"/>
        </w:rPr>
        <w:t xml:space="preserve"> </w:t>
      </w:r>
      <w:proofErr w:type="spellStart"/>
      <w:r w:rsidRPr="00025BE3">
        <w:rPr>
          <w:rFonts w:ascii="Times New Roman" w:eastAsia="Times New Roman" w:hAnsi="Times New Roman" w:cs="Times New Roman"/>
        </w:rPr>
        <w:t>bronnum</w:t>
      </w:r>
      <w:proofErr w:type="spellEnd"/>
      <w:r w:rsidRPr="00025BE3">
        <w:rPr>
          <w:rFonts w:ascii="Times New Roman" w:eastAsia="Times New Roman" w:hAnsi="Times New Roman" w:cs="Times New Roman"/>
        </w:rPr>
        <w:t>-</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Hansen,</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M.</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Madsen</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and</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P.</w:t>
      </w:r>
      <w:r w:rsidR="00E303B6" w:rsidRPr="00025BE3">
        <w:rPr>
          <w:rFonts w:ascii="Times New Roman" w:eastAsia="Times New Roman" w:hAnsi="Times New Roman" w:cs="Times New Roman"/>
        </w:rPr>
        <w:t xml:space="preserve"> </w:t>
      </w:r>
      <w:proofErr w:type="spellStart"/>
      <w:r w:rsidRPr="00025BE3">
        <w:rPr>
          <w:rFonts w:ascii="Times New Roman" w:eastAsia="Times New Roman" w:hAnsi="Times New Roman" w:cs="Times New Roman"/>
        </w:rPr>
        <w:t>UIdaIi</w:t>
      </w:r>
      <w:proofErr w:type="spellEnd"/>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(2009):</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Lifetime</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costs</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of</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cerebral</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palsy.</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Dev.</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Med.</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Child</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Neural;</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51</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(622-628).</w:t>
      </w:r>
    </w:p>
    <w:p w:rsidR="00A44F80" w:rsidRPr="00025BE3" w:rsidRDefault="00A44F80" w:rsidP="00025BE3">
      <w:pPr>
        <w:numPr>
          <w:ilvl w:val="0"/>
          <w:numId w:val="7"/>
        </w:numPr>
        <w:tabs>
          <w:tab w:val="left" w:pos="426"/>
        </w:tabs>
        <w:snapToGrid w:val="0"/>
        <w:jc w:val="both"/>
        <w:rPr>
          <w:rFonts w:ascii="Times New Roman" w:eastAsia="Wingdings" w:hAnsi="Times New Roman" w:cs="Times New Roman"/>
        </w:rPr>
      </w:pPr>
      <w:proofErr w:type="spellStart"/>
      <w:r w:rsidRPr="00025BE3">
        <w:rPr>
          <w:rFonts w:ascii="Times New Roman" w:eastAsia="Times New Roman" w:hAnsi="Times New Roman" w:cs="Times New Roman"/>
        </w:rPr>
        <w:t>Kuperminc</w:t>
      </w:r>
      <w:proofErr w:type="spellEnd"/>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MN,</w:t>
      </w:r>
      <w:r w:rsidR="00E303B6" w:rsidRPr="00025BE3">
        <w:rPr>
          <w:rFonts w:ascii="Times New Roman" w:eastAsia="Times New Roman" w:hAnsi="Times New Roman" w:cs="Times New Roman"/>
        </w:rPr>
        <w:t xml:space="preserve"> </w:t>
      </w:r>
      <w:proofErr w:type="spellStart"/>
      <w:r w:rsidRPr="00025BE3">
        <w:rPr>
          <w:rFonts w:ascii="Times New Roman" w:eastAsia="Times New Roman" w:hAnsi="Times New Roman" w:cs="Times New Roman"/>
        </w:rPr>
        <w:t>Gurka</w:t>
      </w:r>
      <w:proofErr w:type="spellEnd"/>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MJ,</w:t>
      </w:r>
      <w:r w:rsidR="00E303B6" w:rsidRPr="00025BE3">
        <w:rPr>
          <w:rFonts w:ascii="Times New Roman" w:eastAsia="Times New Roman" w:hAnsi="Times New Roman" w:cs="Times New Roman"/>
        </w:rPr>
        <w:t xml:space="preserve"> </w:t>
      </w:r>
      <w:proofErr w:type="spellStart"/>
      <w:r w:rsidRPr="00025BE3">
        <w:rPr>
          <w:rFonts w:ascii="Times New Roman" w:eastAsia="Times New Roman" w:hAnsi="Times New Roman" w:cs="Times New Roman"/>
        </w:rPr>
        <w:t>Houlihan</w:t>
      </w:r>
      <w:proofErr w:type="spellEnd"/>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CM,</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et</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al</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(2009):</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Puberty,</w:t>
      </w:r>
      <w:r w:rsidR="00E303B6" w:rsidRPr="00025BE3">
        <w:rPr>
          <w:rFonts w:ascii="Times New Roman" w:eastAsia="Times New Roman" w:hAnsi="Times New Roman" w:cs="Times New Roman"/>
        </w:rPr>
        <w:t xml:space="preserve"> </w:t>
      </w:r>
      <w:proofErr w:type="spellStart"/>
      <w:r w:rsidRPr="00025BE3">
        <w:rPr>
          <w:rFonts w:ascii="Times New Roman" w:eastAsia="Times New Roman" w:hAnsi="Times New Roman" w:cs="Times New Roman"/>
        </w:rPr>
        <w:t>statural</w:t>
      </w:r>
      <w:proofErr w:type="spellEnd"/>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growth,</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and</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growth</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hormone</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release</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in</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children</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with</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cerebral</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palsy.</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J</w:t>
      </w:r>
      <w:r w:rsidR="00E303B6" w:rsidRPr="00025BE3">
        <w:rPr>
          <w:rFonts w:ascii="Times New Roman" w:eastAsia="Times New Roman" w:hAnsi="Times New Roman" w:cs="Times New Roman"/>
        </w:rPr>
        <w:t xml:space="preserve"> </w:t>
      </w:r>
      <w:proofErr w:type="spellStart"/>
      <w:r w:rsidRPr="00025BE3">
        <w:rPr>
          <w:rFonts w:ascii="Times New Roman" w:eastAsia="Times New Roman" w:hAnsi="Times New Roman" w:cs="Times New Roman"/>
        </w:rPr>
        <w:t>Pediatr</w:t>
      </w:r>
      <w:proofErr w:type="spellEnd"/>
      <w:r w:rsidR="00E303B6" w:rsidRPr="00025BE3">
        <w:rPr>
          <w:rFonts w:ascii="Times New Roman" w:eastAsia="Times New Roman" w:hAnsi="Times New Roman" w:cs="Times New Roman"/>
        </w:rPr>
        <w:t xml:space="preserve"> </w:t>
      </w:r>
      <w:proofErr w:type="spellStart"/>
      <w:r w:rsidRPr="00025BE3">
        <w:rPr>
          <w:rFonts w:ascii="Times New Roman" w:eastAsia="Times New Roman" w:hAnsi="Times New Roman" w:cs="Times New Roman"/>
        </w:rPr>
        <w:t>Rehabil</w:t>
      </w:r>
      <w:proofErr w:type="spellEnd"/>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Med;</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2:131–141.</w:t>
      </w:r>
    </w:p>
    <w:p w:rsidR="00A44F80" w:rsidRPr="00025BE3" w:rsidRDefault="00A44F80" w:rsidP="00025BE3">
      <w:pPr>
        <w:numPr>
          <w:ilvl w:val="0"/>
          <w:numId w:val="7"/>
        </w:numPr>
        <w:tabs>
          <w:tab w:val="left" w:pos="426"/>
          <w:tab w:val="left" w:pos="482"/>
        </w:tabs>
        <w:snapToGrid w:val="0"/>
        <w:jc w:val="both"/>
        <w:rPr>
          <w:rFonts w:ascii="Times New Roman" w:eastAsia="Wingdings" w:hAnsi="Times New Roman" w:cs="Times New Roman"/>
        </w:rPr>
      </w:pPr>
      <w:proofErr w:type="spellStart"/>
      <w:r w:rsidRPr="00025BE3">
        <w:rPr>
          <w:rFonts w:ascii="Times New Roman" w:eastAsia="Times New Roman" w:hAnsi="Times New Roman" w:cs="Times New Roman"/>
        </w:rPr>
        <w:t>Kuperminc</w:t>
      </w:r>
      <w:proofErr w:type="spellEnd"/>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MN,</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Richard</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D.</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Stevenson</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(2008):</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Growth</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and</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Nutrition</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Disorders</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in</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Children</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with</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Cerebral</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Palsy;</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14(2):</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137–146.</w:t>
      </w:r>
    </w:p>
    <w:p w:rsidR="00A44F80" w:rsidRPr="00025BE3" w:rsidRDefault="00A44F80" w:rsidP="00025BE3">
      <w:pPr>
        <w:numPr>
          <w:ilvl w:val="0"/>
          <w:numId w:val="7"/>
        </w:numPr>
        <w:tabs>
          <w:tab w:val="left" w:pos="426"/>
        </w:tabs>
        <w:snapToGrid w:val="0"/>
        <w:jc w:val="both"/>
        <w:rPr>
          <w:rFonts w:ascii="Times New Roman" w:eastAsia="Wingdings" w:hAnsi="Times New Roman" w:cs="Times New Roman"/>
        </w:rPr>
      </w:pPr>
      <w:proofErr w:type="spellStart"/>
      <w:r w:rsidRPr="00025BE3">
        <w:rPr>
          <w:rFonts w:ascii="Times New Roman" w:eastAsia="Times New Roman" w:hAnsi="Times New Roman" w:cs="Times New Roman"/>
        </w:rPr>
        <w:t>Martín-Estal</w:t>
      </w:r>
      <w:proofErr w:type="spellEnd"/>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I1,</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de</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la</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Garza</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RG1,</w:t>
      </w:r>
      <w:r w:rsidR="00E303B6" w:rsidRPr="00025BE3">
        <w:rPr>
          <w:rFonts w:ascii="Times New Roman" w:eastAsia="Times New Roman" w:hAnsi="Times New Roman" w:cs="Times New Roman"/>
        </w:rPr>
        <w:t xml:space="preserve"> </w:t>
      </w:r>
      <w:proofErr w:type="spellStart"/>
      <w:r w:rsidRPr="00025BE3">
        <w:rPr>
          <w:rFonts w:ascii="Times New Roman" w:eastAsia="Times New Roman" w:hAnsi="Times New Roman" w:cs="Times New Roman"/>
        </w:rPr>
        <w:t>Castilla-Cortázar</w:t>
      </w:r>
      <w:proofErr w:type="spellEnd"/>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(2016):</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Intrauterine</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Growth</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Retardation</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(IUGR)</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as</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a</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Novel</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Condition</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of</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Insulin-Like</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lastRenderedPageBreak/>
        <w:t>Growth</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Factor-1</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(IGF-1)</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Deficiency.</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170:1-35.</w:t>
      </w:r>
      <w:r w:rsidR="00E303B6" w:rsidRPr="00025BE3">
        <w:rPr>
          <w:rFonts w:ascii="Times New Roman" w:eastAsia="Times New Roman" w:hAnsi="Times New Roman" w:cs="Times New Roman"/>
        </w:rPr>
        <w:t xml:space="preserve"> </w:t>
      </w:r>
      <w:proofErr w:type="spellStart"/>
      <w:r w:rsidRPr="00025BE3">
        <w:rPr>
          <w:rFonts w:ascii="Times New Roman" w:eastAsia="Times New Roman" w:hAnsi="Times New Roman" w:cs="Times New Roman"/>
        </w:rPr>
        <w:t>doi</w:t>
      </w:r>
      <w:proofErr w:type="spellEnd"/>
      <w:r w:rsidRPr="00025BE3">
        <w:rPr>
          <w:rFonts w:ascii="Times New Roman" w:eastAsia="Times New Roman" w:hAnsi="Times New Roman" w:cs="Times New Roman"/>
        </w:rPr>
        <w:t>:</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10.1007/112_5001.</w:t>
      </w:r>
    </w:p>
    <w:p w:rsidR="00A44F80" w:rsidRPr="00025BE3" w:rsidRDefault="00A44F80" w:rsidP="00025BE3">
      <w:pPr>
        <w:numPr>
          <w:ilvl w:val="0"/>
          <w:numId w:val="7"/>
        </w:numPr>
        <w:tabs>
          <w:tab w:val="left" w:pos="426"/>
        </w:tabs>
        <w:snapToGrid w:val="0"/>
        <w:jc w:val="both"/>
        <w:rPr>
          <w:rFonts w:ascii="Times New Roman" w:eastAsia="Wingdings" w:hAnsi="Times New Roman" w:cs="Times New Roman"/>
        </w:rPr>
      </w:pPr>
      <w:r w:rsidRPr="00025BE3">
        <w:rPr>
          <w:rFonts w:ascii="Times New Roman" w:eastAsia="Times New Roman" w:hAnsi="Times New Roman" w:cs="Times New Roman"/>
        </w:rPr>
        <w:t>Miller</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G</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(2012):</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Epidemiology</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and</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etiology</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of</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cerebral</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palsy</w:t>
      </w:r>
      <w:r w:rsidR="005A0610" w:rsidRPr="00025BE3">
        <w:rPr>
          <w:rFonts w:ascii="Times New Roman" w:eastAsia="Times New Roman" w:hAnsi="Times New Roman" w:cs="Times New Roman"/>
        </w:rPr>
        <w:t>.</w:t>
      </w:r>
      <w:r w:rsidR="005A0610">
        <w:rPr>
          <w:rFonts w:ascii="Times New Roman" w:eastAsia="Times New Roman" w:hAnsi="Times New Roman" w:cs="Times New Roman"/>
        </w:rPr>
        <w:t xml:space="preserve"> </w:t>
      </w:r>
      <w:r w:rsidR="005A0610" w:rsidRPr="00025BE3">
        <w:rPr>
          <w:rFonts w:ascii="Times New Roman" w:eastAsia="Times New Roman" w:hAnsi="Times New Roman" w:cs="Times New Roman"/>
        </w:rPr>
        <w:t>A</w:t>
      </w:r>
      <w:r w:rsidRPr="00025BE3">
        <w:rPr>
          <w:rFonts w:ascii="Times New Roman" w:eastAsia="Times New Roman" w:hAnsi="Times New Roman" w:cs="Times New Roman"/>
        </w:rPr>
        <w:t>ccessed</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March.</w:t>
      </w:r>
    </w:p>
    <w:p w:rsidR="00A44F80" w:rsidRPr="00025BE3" w:rsidRDefault="00A44F80" w:rsidP="00025BE3">
      <w:pPr>
        <w:numPr>
          <w:ilvl w:val="0"/>
          <w:numId w:val="7"/>
        </w:numPr>
        <w:tabs>
          <w:tab w:val="left" w:pos="426"/>
        </w:tabs>
        <w:snapToGrid w:val="0"/>
        <w:jc w:val="both"/>
        <w:rPr>
          <w:rFonts w:ascii="Times New Roman" w:eastAsia="Wingdings" w:hAnsi="Times New Roman" w:cs="Times New Roman"/>
        </w:rPr>
      </w:pPr>
      <w:bookmarkStart w:id="10" w:name="page12"/>
      <w:bookmarkEnd w:id="10"/>
      <w:r w:rsidRPr="00025BE3">
        <w:rPr>
          <w:rFonts w:ascii="Times New Roman" w:eastAsia="Times New Roman" w:hAnsi="Times New Roman" w:cs="Times New Roman"/>
        </w:rPr>
        <w:t>Morag</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J</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and</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Peter</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B</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(2010):</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Growth</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in</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Cerebral</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Palsy,</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Nutrition</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in</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Clinical</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Practice;</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Vol.</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25,</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No.</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4,</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August.</w:t>
      </w:r>
    </w:p>
    <w:p w:rsidR="00A44F80" w:rsidRPr="00025BE3" w:rsidRDefault="00A44F80" w:rsidP="00025BE3">
      <w:pPr>
        <w:numPr>
          <w:ilvl w:val="0"/>
          <w:numId w:val="7"/>
        </w:numPr>
        <w:tabs>
          <w:tab w:val="left" w:pos="426"/>
        </w:tabs>
        <w:snapToGrid w:val="0"/>
        <w:jc w:val="both"/>
        <w:rPr>
          <w:rFonts w:ascii="Times New Roman" w:eastAsia="Wingdings" w:hAnsi="Times New Roman" w:cs="Times New Roman"/>
        </w:rPr>
      </w:pPr>
      <w:proofErr w:type="spellStart"/>
      <w:r w:rsidRPr="00025BE3">
        <w:rPr>
          <w:rFonts w:ascii="Times New Roman" w:eastAsia="Times New Roman" w:hAnsi="Times New Roman" w:cs="Times New Roman"/>
        </w:rPr>
        <w:t>Nazif</w:t>
      </w:r>
      <w:proofErr w:type="spellEnd"/>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H,</w:t>
      </w:r>
      <w:r w:rsidR="00E303B6" w:rsidRPr="00025BE3">
        <w:rPr>
          <w:rFonts w:ascii="Times New Roman" w:eastAsia="Times New Roman" w:hAnsi="Times New Roman" w:cs="Times New Roman"/>
        </w:rPr>
        <w:t xml:space="preserve"> </w:t>
      </w:r>
      <w:proofErr w:type="spellStart"/>
      <w:r w:rsidRPr="00025BE3">
        <w:rPr>
          <w:rFonts w:ascii="Times New Roman" w:eastAsia="Times New Roman" w:hAnsi="Times New Roman" w:cs="Times New Roman"/>
        </w:rPr>
        <w:t>Shatla</w:t>
      </w:r>
      <w:proofErr w:type="spellEnd"/>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R,</w:t>
      </w:r>
      <w:r w:rsidR="00E303B6" w:rsidRPr="00025BE3">
        <w:rPr>
          <w:rFonts w:ascii="Times New Roman" w:eastAsia="Times New Roman" w:hAnsi="Times New Roman" w:cs="Times New Roman"/>
        </w:rPr>
        <w:t xml:space="preserve"> </w:t>
      </w:r>
      <w:proofErr w:type="spellStart"/>
      <w:r w:rsidRPr="00025BE3">
        <w:rPr>
          <w:rFonts w:ascii="Times New Roman" w:eastAsia="Times New Roman" w:hAnsi="Times New Roman" w:cs="Times New Roman"/>
        </w:rPr>
        <w:t>Elsayed</w:t>
      </w:r>
      <w:proofErr w:type="spellEnd"/>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R,</w:t>
      </w:r>
      <w:r w:rsidR="00E303B6" w:rsidRPr="00025BE3">
        <w:rPr>
          <w:rFonts w:ascii="Times New Roman" w:eastAsia="Times New Roman" w:hAnsi="Times New Roman" w:cs="Times New Roman"/>
        </w:rPr>
        <w:t xml:space="preserve"> </w:t>
      </w:r>
      <w:proofErr w:type="spellStart"/>
      <w:r w:rsidRPr="00025BE3">
        <w:rPr>
          <w:rFonts w:ascii="Times New Roman" w:eastAsia="Times New Roman" w:hAnsi="Times New Roman" w:cs="Times New Roman"/>
        </w:rPr>
        <w:t>Tawfik</w:t>
      </w:r>
      <w:proofErr w:type="spellEnd"/>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E,</w:t>
      </w:r>
      <w:r w:rsidR="00E303B6" w:rsidRPr="00025BE3">
        <w:rPr>
          <w:rFonts w:ascii="Times New Roman" w:eastAsia="Times New Roman" w:hAnsi="Times New Roman" w:cs="Times New Roman"/>
        </w:rPr>
        <w:t xml:space="preserve"> </w:t>
      </w:r>
      <w:proofErr w:type="spellStart"/>
      <w:r w:rsidRPr="00025BE3">
        <w:rPr>
          <w:rFonts w:ascii="Times New Roman" w:eastAsia="Times New Roman" w:hAnsi="Times New Roman" w:cs="Times New Roman"/>
        </w:rPr>
        <w:t>Osman</w:t>
      </w:r>
      <w:proofErr w:type="spellEnd"/>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N,</w:t>
      </w:r>
      <w:r w:rsidR="00E303B6" w:rsidRPr="00025BE3">
        <w:rPr>
          <w:rFonts w:ascii="Times New Roman" w:eastAsia="Times New Roman" w:hAnsi="Times New Roman" w:cs="Times New Roman"/>
        </w:rPr>
        <w:t xml:space="preserve"> </w:t>
      </w:r>
      <w:proofErr w:type="spellStart"/>
      <w:r w:rsidRPr="00025BE3">
        <w:rPr>
          <w:rFonts w:ascii="Times New Roman" w:eastAsia="Times New Roman" w:hAnsi="Times New Roman" w:cs="Times New Roman"/>
        </w:rPr>
        <w:t>Korra</w:t>
      </w:r>
      <w:proofErr w:type="spellEnd"/>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S,</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Ibrahim</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A</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(2017):</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Bone</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mineral</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density</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and</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insulin-like</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growth</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factor-1</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in</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children</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with</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spastic</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cerebral</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palsy.</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Feb</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24.</w:t>
      </w:r>
      <w:r w:rsidR="00E303B6" w:rsidRPr="00025BE3">
        <w:rPr>
          <w:rFonts w:ascii="Times New Roman" w:eastAsia="Times New Roman" w:hAnsi="Times New Roman" w:cs="Times New Roman"/>
        </w:rPr>
        <w:t xml:space="preserve"> </w:t>
      </w:r>
      <w:proofErr w:type="spellStart"/>
      <w:r w:rsidRPr="00025BE3">
        <w:rPr>
          <w:rFonts w:ascii="Times New Roman" w:eastAsia="Times New Roman" w:hAnsi="Times New Roman" w:cs="Times New Roman"/>
        </w:rPr>
        <w:t>doi</w:t>
      </w:r>
      <w:proofErr w:type="spellEnd"/>
      <w:r w:rsidRPr="00025BE3">
        <w:rPr>
          <w:rFonts w:ascii="Times New Roman" w:eastAsia="Times New Roman" w:hAnsi="Times New Roman" w:cs="Times New Roman"/>
        </w:rPr>
        <w:t>:</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10.1007/s00381-017-3346-9.</w:t>
      </w:r>
    </w:p>
    <w:p w:rsidR="00A44F80" w:rsidRPr="00025BE3" w:rsidRDefault="00A44F80" w:rsidP="00025BE3">
      <w:pPr>
        <w:numPr>
          <w:ilvl w:val="0"/>
          <w:numId w:val="7"/>
        </w:numPr>
        <w:tabs>
          <w:tab w:val="left" w:pos="426"/>
        </w:tabs>
        <w:snapToGrid w:val="0"/>
        <w:jc w:val="both"/>
        <w:rPr>
          <w:rFonts w:ascii="Times New Roman" w:eastAsia="Wingdings" w:hAnsi="Times New Roman" w:cs="Times New Roman"/>
        </w:rPr>
      </w:pPr>
      <w:proofErr w:type="spellStart"/>
      <w:r w:rsidRPr="00025BE3">
        <w:rPr>
          <w:rFonts w:ascii="Times New Roman" w:eastAsia="Times New Roman" w:hAnsi="Times New Roman" w:cs="Times New Roman"/>
        </w:rPr>
        <w:t>Pawlikowska-Haddal</w:t>
      </w:r>
      <w:proofErr w:type="spellEnd"/>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A,</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Cohen</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P,</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Cook</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DM</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(2012):</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How</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useful</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are</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serum</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IGF-I</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measurements</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for</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managing</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GH</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replacement</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therapy</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in</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adults</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and</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children?</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Pituitary;</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Jun</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15(2):126-34.</w:t>
      </w:r>
    </w:p>
    <w:p w:rsidR="00A44F80" w:rsidRPr="00025BE3" w:rsidRDefault="00A44F80" w:rsidP="00025BE3">
      <w:pPr>
        <w:numPr>
          <w:ilvl w:val="0"/>
          <w:numId w:val="7"/>
        </w:numPr>
        <w:tabs>
          <w:tab w:val="left" w:pos="426"/>
        </w:tabs>
        <w:snapToGrid w:val="0"/>
        <w:jc w:val="both"/>
        <w:rPr>
          <w:rFonts w:ascii="Times New Roman" w:eastAsia="Wingdings" w:hAnsi="Times New Roman" w:cs="Times New Roman"/>
        </w:rPr>
      </w:pPr>
      <w:proofErr w:type="spellStart"/>
      <w:r w:rsidRPr="00025BE3">
        <w:rPr>
          <w:rFonts w:ascii="Times New Roman" w:eastAsia="Times New Roman" w:hAnsi="Times New Roman" w:cs="Times New Roman"/>
        </w:rPr>
        <w:t>Reddihough</w:t>
      </w:r>
      <w:proofErr w:type="spellEnd"/>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DS</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and</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Collins</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KJ</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(2003):</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The</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epidemiology</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and</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causes</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of</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cerebral</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palsy.</w:t>
      </w:r>
      <w:r w:rsidR="00E303B6" w:rsidRPr="00025BE3">
        <w:rPr>
          <w:rFonts w:ascii="Times New Roman" w:eastAsia="Times New Roman" w:hAnsi="Times New Roman" w:cs="Times New Roman"/>
        </w:rPr>
        <w:t xml:space="preserve"> </w:t>
      </w:r>
      <w:proofErr w:type="spellStart"/>
      <w:r w:rsidRPr="00025BE3">
        <w:rPr>
          <w:rFonts w:ascii="Times New Roman" w:eastAsia="Times New Roman" w:hAnsi="Times New Roman" w:cs="Times New Roman"/>
        </w:rPr>
        <w:t>Aust</w:t>
      </w:r>
      <w:proofErr w:type="spellEnd"/>
      <w:r w:rsidR="00E303B6" w:rsidRPr="00025BE3">
        <w:rPr>
          <w:rFonts w:ascii="Times New Roman" w:eastAsia="Wingdings" w:hAnsi="Times New Roman" w:cs="Times New Roman"/>
        </w:rPr>
        <w:t xml:space="preserve"> </w:t>
      </w:r>
      <w:r w:rsidRPr="00025BE3">
        <w:rPr>
          <w:rFonts w:ascii="Times New Roman" w:eastAsia="Times New Roman" w:hAnsi="Times New Roman" w:cs="Times New Roman"/>
        </w:rPr>
        <w:t>J</w:t>
      </w:r>
      <w:r w:rsidR="00E303B6" w:rsidRPr="00025BE3">
        <w:rPr>
          <w:rFonts w:ascii="Times New Roman" w:eastAsia="Times New Roman" w:hAnsi="Times New Roman" w:cs="Times New Roman"/>
        </w:rPr>
        <w:t xml:space="preserve"> </w:t>
      </w:r>
      <w:proofErr w:type="spellStart"/>
      <w:r w:rsidRPr="00025BE3">
        <w:rPr>
          <w:rFonts w:ascii="Times New Roman" w:eastAsia="Times New Roman" w:hAnsi="Times New Roman" w:cs="Times New Roman"/>
        </w:rPr>
        <w:t>Physiother</w:t>
      </w:r>
      <w:proofErr w:type="spellEnd"/>
      <w:r w:rsidRPr="00025BE3">
        <w:rPr>
          <w:rFonts w:ascii="Times New Roman" w:eastAsia="Times New Roman" w:hAnsi="Times New Roman" w:cs="Times New Roman"/>
        </w:rPr>
        <w:t>;</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49(1):</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7-12.</w:t>
      </w:r>
    </w:p>
    <w:p w:rsidR="00A44F80" w:rsidRPr="00025BE3" w:rsidRDefault="00A44F80" w:rsidP="00025BE3">
      <w:pPr>
        <w:numPr>
          <w:ilvl w:val="0"/>
          <w:numId w:val="7"/>
        </w:numPr>
        <w:tabs>
          <w:tab w:val="left" w:pos="426"/>
        </w:tabs>
        <w:snapToGrid w:val="0"/>
        <w:jc w:val="both"/>
        <w:rPr>
          <w:rFonts w:ascii="Times New Roman" w:eastAsia="Wingdings" w:hAnsi="Times New Roman" w:cs="Times New Roman"/>
        </w:rPr>
      </w:pPr>
      <w:proofErr w:type="spellStart"/>
      <w:r w:rsidRPr="00025BE3">
        <w:rPr>
          <w:rFonts w:ascii="Times New Roman" w:eastAsia="Times New Roman" w:hAnsi="Times New Roman" w:cs="Times New Roman"/>
        </w:rPr>
        <w:t>Reimunde</w:t>
      </w:r>
      <w:proofErr w:type="spellEnd"/>
      <w:r w:rsidRPr="00025BE3">
        <w:rPr>
          <w:rFonts w:ascii="Times New Roman" w:eastAsia="Times New Roman" w:hAnsi="Times New Roman" w:cs="Times New Roman"/>
        </w:rPr>
        <w:t>,</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P.,</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C.</w:t>
      </w:r>
      <w:r w:rsidR="00E303B6" w:rsidRPr="00025BE3">
        <w:rPr>
          <w:rFonts w:ascii="Times New Roman" w:eastAsia="Times New Roman" w:hAnsi="Times New Roman" w:cs="Times New Roman"/>
        </w:rPr>
        <w:t xml:space="preserve"> </w:t>
      </w:r>
      <w:proofErr w:type="spellStart"/>
      <w:r w:rsidRPr="00025BE3">
        <w:rPr>
          <w:rFonts w:ascii="Times New Roman" w:eastAsia="Times New Roman" w:hAnsi="Times New Roman" w:cs="Times New Roman"/>
        </w:rPr>
        <w:t>Rodicio</w:t>
      </w:r>
      <w:proofErr w:type="spellEnd"/>
      <w:r w:rsidRPr="00025BE3">
        <w:rPr>
          <w:rFonts w:ascii="Times New Roman" w:eastAsia="Times New Roman" w:hAnsi="Times New Roman" w:cs="Times New Roman"/>
        </w:rPr>
        <w:t>,</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N.</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Lopez,</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A.</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Alonso,</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P.</w:t>
      </w:r>
      <w:r w:rsidR="00E303B6" w:rsidRPr="00025BE3">
        <w:rPr>
          <w:rFonts w:ascii="Times New Roman" w:eastAsia="Times New Roman" w:hAnsi="Times New Roman" w:cs="Times New Roman"/>
        </w:rPr>
        <w:t xml:space="preserve"> </w:t>
      </w:r>
      <w:proofErr w:type="spellStart"/>
      <w:r w:rsidRPr="00025BE3">
        <w:rPr>
          <w:rFonts w:ascii="Times New Roman" w:eastAsia="Times New Roman" w:hAnsi="Times New Roman" w:cs="Times New Roman"/>
        </w:rPr>
        <w:t>Devesa</w:t>
      </w:r>
      <w:proofErr w:type="spellEnd"/>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and</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J.</w:t>
      </w:r>
      <w:r w:rsidR="00E303B6" w:rsidRPr="00025BE3">
        <w:rPr>
          <w:rFonts w:ascii="Times New Roman" w:eastAsia="Times New Roman" w:hAnsi="Times New Roman" w:cs="Times New Roman"/>
        </w:rPr>
        <w:t xml:space="preserve"> </w:t>
      </w:r>
      <w:proofErr w:type="spellStart"/>
      <w:r w:rsidRPr="00025BE3">
        <w:rPr>
          <w:rFonts w:ascii="Times New Roman" w:eastAsia="Times New Roman" w:hAnsi="Times New Roman" w:cs="Times New Roman"/>
        </w:rPr>
        <w:t>Devesa</w:t>
      </w:r>
      <w:proofErr w:type="spellEnd"/>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(2010):</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Effects</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of</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recombinant</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growth</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hormone</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replacement</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and</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physical</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rehabilitation</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in</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recovery</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of</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gross</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motor</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fu</w:t>
      </w:r>
      <w:r w:rsidR="00E303B6" w:rsidRPr="00025BE3">
        <w:rPr>
          <w:rFonts w:ascii="Times New Roman" w:eastAsia="Times New Roman" w:hAnsi="Times New Roman" w:cs="Times New Roman"/>
        </w:rPr>
        <w:t xml:space="preserve"> </w:t>
      </w:r>
      <w:proofErr w:type="spellStart"/>
      <w:r w:rsidRPr="00025BE3">
        <w:rPr>
          <w:rFonts w:ascii="Times New Roman" w:eastAsia="Times New Roman" w:hAnsi="Times New Roman" w:cs="Times New Roman"/>
        </w:rPr>
        <w:t>ction</w:t>
      </w:r>
      <w:proofErr w:type="spellEnd"/>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in</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children</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with</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cerebral</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palsy.</w:t>
      </w:r>
      <w:r w:rsidR="00E303B6" w:rsidRPr="00025BE3">
        <w:rPr>
          <w:rFonts w:ascii="Times New Roman" w:eastAsia="Times New Roman" w:hAnsi="Times New Roman" w:cs="Times New Roman"/>
        </w:rPr>
        <w:t xml:space="preserve"> </w:t>
      </w:r>
      <w:proofErr w:type="spellStart"/>
      <w:r w:rsidRPr="00025BE3">
        <w:rPr>
          <w:rFonts w:ascii="Times New Roman" w:eastAsia="Times New Roman" w:hAnsi="Times New Roman" w:cs="Times New Roman"/>
        </w:rPr>
        <w:t>Ther</w:t>
      </w:r>
      <w:proofErr w:type="spellEnd"/>
      <w:r w:rsidRPr="00025BE3">
        <w:rPr>
          <w:rFonts w:ascii="Times New Roman" w:eastAsia="Times New Roman" w:hAnsi="Times New Roman" w:cs="Times New Roman"/>
        </w:rPr>
        <w:t>.</w:t>
      </w:r>
      <w:r w:rsidR="00E303B6" w:rsidRPr="00025BE3">
        <w:rPr>
          <w:rFonts w:ascii="Times New Roman" w:eastAsia="Times New Roman" w:hAnsi="Times New Roman" w:cs="Times New Roman"/>
        </w:rPr>
        <w:t xml:space="preserve"> </w:t>
      </w:r>
      <w:proofErr w:type="spellStart"/>
      <w:r w:rsidRPr="00025BE3">
        <w:rPr>
          <w:rFonts w:ascii="Times New Roman" w:eastAsia="Times New Roman" w:hAnsi="Times New Roman" w:cs="Times New Roman"/>
        </w:rPr>
        <w:t>Clin</w:t>
      </w:r>
      <w:proofErr w:type="spellEnd"/>
      <w:r w:rsidRPr="00025BE3">
        <w:rPr>
          <w:rFonts w:ascii="Times New Roman" w:eastAsia="Times New Roman" w:hAnsi="Times New Roman" w:cs="Times New Roman"/>
        </w:rPr>
        <w:t>.</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Risk</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Manage,</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6:</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585-592.</w:t>
      </w:r>
    </w:p>
    <w:p w:rsidR="005A0610" w:rsidRDefault="00A44F80" w:rsidP="00025BE3">
      <w:pPr>
        <w:numPr>
          <w:ilvl w:val="0"/>
          <w:numId w:val="7"/>
        </w:numPr>
        <w:tabs>
          <w:tab w:val="left" w:pos="426"/>
        </w:tabs>
        <w:snapToGrid w:val="0"/>
        <w:jc w:val="both"/>
        <w:rPr>
          <w:rFonts w:ascii="Times New Roman" w:eastAsia="Times New Roman" w:hAnsi="Times New Roman" w:cs="Times New Roman"/>
        </w:rPr>
      </w:pPr>
      <w:proofErr w:type="spellStart"/>
      <w:r w:rsidRPr="00025BE3">
        <w:rPr>
          <w:rFonts w:ascii="Times New Roman" w:eastAsia="Times New Roman" w:hAnsi="Times New Roman" w:cs="Times New Roman"/>
        </w:rPr>
        <w:lastRenderedPageBreak/>
        <w:t>Richared</w:t>
      </w:r>
      <w:proofErr w:type="spellEnd"/>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D</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Stevenson</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and</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Mark</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Conaway</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(2007):</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Growth</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assessment</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of</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children</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with</w:t>
      </w:r>
      <w:r w:rsidR="00E303B6" w:rsidRPr="00025BE3">
        <w:rPr>
          <w:rFonts w:ascii="Times New Roman" w:eastAsia="Wingdings" w:hAnsi="Times New Roman" w:cs="Times New Roman"/>
        </w:rPr>
        <w:t xml:space="preserve"> </w:t>
      </w:r>
      <w:r w:rsidRPr="00025BE3">
        <w:rPr>
          <w:rFonts w:ascii="Times New Roman" w:eastAsia="Times New Roman" w:hAnsi="Times New Roman" w:cs="Times New Roman"/>
        </w:rPr>
        <w:t>cerebral</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palsy:</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the</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clinician</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conundrum</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Dev</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Med</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Child</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Neurol</w:t>
      </w:r>
      <w:r w:rsidR="00E303B6" w:rsidRPr="00025BE3">
        <w:rPr>
          <w:rFonts w:ascii="Times New Roman" w:eastAsia="Times New Roman" w:hAnsi="Times New Roman" w:cs="Times New Roman"/>
        </w:rPr>
        <w:t>;</w:t>
      </w:r>
      <w:r w:rsidRPr="00025BE3">
        <w:rPr>
          <w:rFonts w:ascii="Times New Roman" w:eastAsia="Times New Roman" w:hAnsi="Times New Roman" w:cs="Times New Roman"/>
        </w:rPr>
        <w:t>49:164-16</w:t>
      </w:r>
      <w:r w:rsidR="005A0610" w:rsidRPr="00025BE3">
        <w:rPr>
          <w:rFonts w:ascii="Times New Roman" w:eastAsia="Times New Roman" w:hAnsi="Times New Roman" w:cs="Times New Roman"/>
        </w:rPr>
        <w:t>9</w:t>
      </w:r>
      <w:r w:rsidR="005A0610">
        <w:rPr>
          <w:rFonts w:ascii="Times New Roman" w:eastAsia="Times New Roman" w:hAnsi="Times New Roman" w:cs="Times New Roman"/>
        </w:rPr>
        <w:t>.</w:t>
      </w:r>
    </w:p>
    <w:p w:rsidR="00A44F80" w:rsidRPr="00025BE3" w:rsidRDefault="00A44F80" w:rsidP="00025BE3">
      <w:pPr>
        <w:numPr>
          <w:ilvl w:val="0"/>
          <w:numId w:val="7"/>
        </w:numPr>
        <w:tabs>
          <w:tab w:val="left" w:pos="426"/>
          <w:tab w:val="left" w:pos="482"/>
        </w:tabs>
        <w:snapToGrid w:val="0"/>
        <w:jc w:val="both"/>
        <w:rPr>
          <w:rFonts w:ascii="Times New Roman" w:eastAsia="Wingdings" w:hAnsi="Times New Roman" w:cs="Times New Roman"/>
        </w:rPr>
      </w:pPr>
      <w:r w:rsidRPr="00025BE3">
        <w:rPr>
          <w:rFonts w:ascii="Times New Roman" w:eastAsia="Times New Roman" w:hAnsi="Times New Roman" w:cs="Times New Roman"/>
        </w:rPr>
        <w:t>Rosenbaum</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P.</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(2003):</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Cerebral</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palsy:</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what</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parents</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and</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doctors</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want</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to</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know?</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BMJ;</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326:</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970-974.</w:t>
      </w:r>
    </w:p>
    <w:p w:rsidR="00A44F80" w:rsidRPr="00025BE3" w:rsidRDefault="00A44F80" w:rsidP="00025BE3">
      <w:pPr>
        <w:numPr>
          <w:ilvl w:val="0"/>
          <w:numId w:val="7"/>
        </w:numPr>
        <w:tabs>
          <w:tab w:val="left" w:pos="426"/>
        </w:tabs>
        <w:snapToGrid w:val="0"/>
        <w:jc w:val="both"/>
        <w:rPr>
          <w:rFonts w:ascii="Times New Roman" w:eastAsia="Wingdings" w:hAnsi="Times New Roman" w:cs="Times New Roman"/>
        </w:rPr>
      </w:pPr>
      <w:proofErr w:type="spellStart"/>
      <w:r w:rsidRPr="00025BE3">
        <w:rPr>
          <w:rFonts w:ascii="Times New Roman" w:eastAsia="Times New Roman" w:hAnsi="Times New Roman" w:cs="Times New Roman"/>
        </w:rPr>
        <w:t>Saxena</w:t>
      </w:r>
      <w:proofErr w:type="spellEnd"/>
      <w:r w:rsidRPr="00025BE3">
        <w:rPr>
          <w:rFonts w:ascii="Times New Roman" w:eastAsia="Times New Roman" w:hAnsi="Times New Roman" w:cs="Times New Roman"/>
        </w:rPr>
        <w:t>,</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V.</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and</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N</w:t>
      </w:r>
      <w:r w:rsidR="005A0610" w:rsidRPr="00025BE3">
        <w:rPr>
          <w:rFonts w:ascii="Times New Roman" w:eastAsia="Times New Roman" w:hAnsi="Times New Roman" w:cs="Times New Roman"/>
        </w:rPr>
        <w:t>.</w:t>
      </w:r>
      <w:r w:rsidR="005A0610">
        <w:rPr>
          <w:rFonts w:ascii="Times New Roman" w:eastAsia="Times New Roman" w:hAnsi="Times New Roman" w:cs="Times New Roman"/>
        </w:rPr>
        <w:t xml:space="preserve"> </w:t>
      </w:r>
      <w:r w:rsidR="005A0610" w:rsidRPr="00025BE3">
        <w:rPr>
          <w:rFonts w:ascii="Times New Roman" w:eastAsia="Times New Roman" w:hAnsi="Times New Roman" w:cs="Times New Roman"/>
        </w:rPr>
        <w:t>S.</w:t>
      </w:r>
      <w:r w:rsidR="005A0610">
        <w:rPr>
          <w:rFonts w:ascii="Times New Roman" w:eastAsia="Times New Roman" w:hAnsi="Times New Roman" w:cs="Times New Roman"/>
        </w:rPr>
        <w:t xml:space="preserve"> </w:t>
      </w:r>
      <w:r w:rsidR="005A0610" w:rsidRPr="00025BE3">
        <w:rPr>
          <w:rFonts w:ascii="Times New Roman" w:eastAsia="Times New Roman" w:hAnsi="Times New Roman" w:cs="Times New Roman"/>
        </w:rPr>
        <w:t>H.</w:t>
      </w:r>
      <w:r w:rsidR="005A0610">
        <w:rPr>
          <w:rFonts w:ascii="Times New Roman" w:eastAsia="Times New Roman" w:hAnsi="Times New Roman" w:cs="Times New Roman"/>
        </w:rPr>
        <w:t xml:space="preserve"> </w:t>
      </w:r>
      <w:r w:rsidR="005A0610" w:rsidRPr="00025BE3">
        <w:rPr>
          <w:rFonts w:ascii="Times New Roman" w:eastAsia="Times New Roman" w:hAnsi="Times New Roman" w:cs="Times New Roman"/>
        </w:rPr>
        <w:t>N</w:t>
      </w:r>
      <w:r w:rsidRPr="00025BE3">
        <w:rPr>
          <w:rFonts w:ascii="Times New Roman" w:eastAsia="Times New Roman" w:hAnsi="Times New Roman" w:cs="Times New Roman"/>
        </w:rPr>
        <w:t>.</w:t>
      </w:r>
      <w:r w:rsidR="00E303B6" w:rsidRPr="00025BE3">
        <w:rPr>
          <w:rFonts w:ascii="Times New Roman" w:eastAsia="Times New Roman" w:hAnsi="Times New Roman" w:cs="Times New Roman"/>
        </w:rPr>
        <w:t xml:space="preserve"> </w:t>
      </w:r>
      <w:proofErr w:type="spellStart"/>
      <w:r w:rsidRPr="00025BE3">
        <w:rPr>
          <w:rFonts w:ascii="Times New Roman" w:eastAsia="Times New Roman" w:hAnsi="Times New Roman" w:cs="Times New Roman"/>
        </w:rPr>
        <w:t>Moorthy</w:t>
      </w:r>
      <w:proofErr w:type="spellEnd"/>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(2007):</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Insulin</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like</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growth</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factor-1</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receptor:</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An</w:t>
      </w:r>
      <w:r w:rsidR="00E303B6" w:rsidRPr="00025BE3">
        <w:rPr>
          <w:rFonts w:ascii="Times New Roman" w:eastAsia="Wingdings" w:hAnsi="Times New Roman" w:cs="Times New Roman"/>
        </w:rPr>
        <w:t xml:space="preserve"> </w:t>
      </w:r>
      <w:r w:rsidRPr="00025BE3">
        <w:rPr>
          <w:rFonts w:ascii="Times New Roman" w:eastAsia="Times New Roman" w:hAnsi="Times New Roman" w:cs="Times New Roman"/>
        </w:rPr>
        <w:t>anticancer</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target</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waiting</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for</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hit.</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Int.</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J.</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Cancer</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Res;</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3:</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54-73.</w:t>
      </w:r>
    </w:p>
    <w:p w:rsidR="00A44F80" w:rsidRPr="00025BE3" w:rsidRDefault="00A44F80" w:rsidP="00025BE3">
      <w:pPr>
        <w:numPr>
          <w:ilvl w:val="0"/>
          <w:numId w:val="7"/>
        </w:numPr>
        <w:tabs>
          <w:tab w:val="left" w:pos="426"/>
        </w:tabs>
        <w:snapToGrid w:val="0"/>
        <w:jc w:val="both"/>
        <w:rPr>
          <w:rFonts w:ascii="Times New Roman" w:eastAsia="Wingdings" w:hAnsi="Times New Roman" w:cs="Times New Roman"/>
        </w:rPr>
      </w:pPr>
      <w:r w:rsidRPr="00025BE3">
        <w:rPr>
          <w:rFonts w:ascii="Times New Roman" w:eastAsia="Times New Roman" w:hAnsi="Times New Roman" w:cs="Times New Roman"/>
        </w:rPr>
        <w:t>Shim</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ML,</w:t>
      </w:r>
      <w:r w:rsidR="00E303B6" w:rsidRPr="00025BE3">
        <w:rPr>
          <w:rFonts w:ascii="Times New Roman" w:eastAsia="Times New Roman" w:hAnsi="Times New Roman" w:cs="Times New Roman"/>
        </w:rPr>
        <w:t xml:space="preserve"> </w:t>
      </w:r>
      <w:proofErr w:type="spellStart"/>
      <w:r w:rsidRPr="00025BE3">
        <w:rPr>
          <w:rFonts w:ascii="Times New Roman" w:eastAsia="Times New Roman" w:hAnsi="Times New Roman" w:cs="Times New Roman"/>
        </w:rPr>
        <w:t>Moshang</w:t>
      </w:r>
      <w:proofErr w:type="spellEnd"/>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T,</w:t>
      </w:r>
      <w:r w:rsidR="00E303B6" w:rsidRPr="00025BE3">
        <w:rPr>
          <w:rFonts w:ascii="Times New Roman" w:eastAsia="Times New Roman" w:hAnsi="Times New Roman" w:cs="Times New Roman"/>
        </w:rPr>
        <w:t xml:space="preserve"> </w:t>
      </w:r>
      <w:proofErr w:type="spellStart"/>
      <w:r w:rsidRPr="00025BE3">
        <w:rPr>
          <w:rFonts w:ascii="Times New Roman" w:eastAsia="Times New Roman" w:hAnsi="Times New Roman" w:cs="Times New Roman"/>
        </w:rPr>
        <w:t>Jr</w:t>
      </w:r>
      <w:proofErr w:type="spellEnd"/>
      <w:r w:rsidRPr="00025BE3">
        <w:rPr>
          <w:rFonts w:ascii="Times New Roman" w:eastAsia="Times New Roman" w:hAnsi="Times New Roman" w:cs="Times New Roman"/>
        </w:rPr>
        <w:t>,</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Oppenheim</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WL,</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Cohen</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P</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(2004):</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Is</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treatment</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with</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growth</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hormone</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effective</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in</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children</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with</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cerebral</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palsy.</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Dev</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Med</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Child</w:t>
      </w:r>
      <w:r w:rsidR="00E303B6" w:rsidRPr="00025BE3">
        <w:rPr>
          <w:rFonts w:ascii="Times New Roman" w:eastAsia="Times New Roman" w:hAnsi="Times New Roman" w:cs="Times New Roman"/>
        </w:rPr>
        <w:t xml:space="preserve"> </w:t>
      </w:r>
      <w:proofErr w:type="spellStart"/>
      <w:r w:rsidRPr="00025BE3">
        <w:rPr>
          <w:rFonts w:ascii="Times New Roman" w:eastAsia="Times New Roman" w:hAnsi="Times New Roman" w:cs="Times New Roman"/>
        </w:rPr>
        <w:t>Neurol</w:t>
      </w:r>
      <w:proofErr w:type="spellEnd"/>
      <w:r w:rsidRPr="00025BE3">
        <w:rPr>
          <w:rFonts w:ascii="Times New Roman" w:eastAsia="Times New Roman" w:hAnsi="Times New Roman" w:cs="Times New Roman"/>
        </w:rPr>
        <w:t>;</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46:569–571.</w:t>
      </w:r>
    </w:p>
    <w:p w:rsidR="00A44F80" w:rsidRPr="00025BE3" w:rsidRDefault="00A44F80" w:rsidP="00025BE3">
      <w:pPr>
        <w:numPr>
          <w:ilvl w:val="0"/>
          <w:numId w:val="7"/>
        </w:numPr>
        <w:tabs>
          <w:tab w:val="left" w:pos="426"/>
        </w:tabs>
        <w:snapToGrid w:val="0"/>
        <w:jc w:val="both"/>
        <w:rPr>
          <w:rFonts w:ascii="Times New Roman" w:eastAsia="Wingdings" w:hAnsi="Times New Roman" w:cs="Times New Roman"/>
        </w:rPr>
      </w:pPr>
      <w:r w:rsidRPr="00025BE3">
        <w:rPr>
          <w:rFonts w:ascii="Times New Roman" w:eastAsia="Times New Roman" w:hAnsi="Times New Roman" w:cs="Times New Roman"/>
        </w:rPr>
        <w:t>Wong</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S</w:t>
      </w:r>
      <w:r w:rsidR="005A0610" w:rsidRPr="00025BE3">
        <w:rPr>
          <w:rFonts w:ascii="Times New Roman" w:eastAsia="Times New Roman" w:hAnsi="Times New Roman" w:cs="Times New Roman"/>
        </w:rPr>
        <w:t>.</w:t>
      </w:r>
      <w:r w:rsidR="005A0610">
        <w:rPr>
          <w:rFonts w:ascii="Times New Roman" w:eastAsia="Times New Roman" w:hAnsi="Times New Roman" w:cs="Times New Roman"/>
        </w:rPr>
        <w:t xml:space="preserve"> </w:t>
      </w:r>
      <w:r w:rsidR="005A0610" w:rsidRPr="00025BE3">
        <w:rPr>
          <w:rFonts w:ascii="Times New Roman" w:eastAsia="Times New Roman" w:hAnsi="Times New Roman" w:cs="Times New Roman"/>
        </w:rPr>
        <w:t>C</w:t>
      </w:r>
      <w:r w:rsidRPr="00025BE3">
        <w:rPr>
          <w:rFonts w:ascii="Times New Roman" w:eastAsia="Times New Roman" w:hAnsi="Times New Roman" w:cs="Times New Roman"/>
        </w:rPr>
        <w:t>,</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R.</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Dobie</w:t>
      </w:r>
      <w:r w:rsidR="005A0610" w:rsidRPr="00025BE3">
        <w:rPr>
          <w:rFonts w:ascii="Times New Roman" w:eastAsia="Times New Roman" w:hAnsi="Times New Roman" w:cs="Times New Roman"/>
        </w:rPr>
        <w:t>,</w:t>
      </w:r>
      <w:r w:rsidR="005A0610">
        <w:rPr>
          <w:rFonts w:ascii="Times New Roman" w:eastAsia="Times New Roman" w:hAnsi="Times New Roman" w:cs="Times New Roman"/>
        </w:rPr>
        <w:t xml:space="preserve"> </w:t>
      </w:r>
      <w:r w:rsidR="005A0610" w:rsidRPr="00025BE3">
        <w:rPr>
          <w:rFonts w:ascii="Times New Roman" w:eastAsia="Times New Roman" w:hAnsi="Times New Roman" w:cs="Times New Roman"/>
        </w:rPr>
        <w:t>M</w:t>
      </w:r>
      <w:r w:rsidRPr="00025BE3">
        <w:rPr>
          <w:rFonts w:ascii="Times New Roman" w:eastAsia="Times New Roman" w:hAnsi="Times New Roman" w:cs="Times New Roman"/>
        </w:rPr>
        <w:t>.</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A.</w:t>
      </w:r>
      <w:r w:rsidR="00E303B6" w:rsidRPr="00025BE3">
        <w:rPr>
          <w:rFonts w:ascii="Times New Roman" w:eastAsia="Times New Roman" w:hAnsi="Times New Roman" w:cs="Times New Roman"/>
        </w:rPr>
        <w:t xml:space="preserve"> </w:t>
      </w:r>
      <w:proofErr w:type="spellStart"/>
      <w:r w:rsidRPr="00025BE3">
        <w:rPr>
          <w:rFonts w:ascii="Times New Roman" w:eastAsia="Times New Roman" w:hAnsi="Times New Roman" w:cs="Times New Roman"/>
        </w:rPr>
        <w:t>Altowati</w:t>
      </w:r>
      <w:proofErr w:type="spellEnd"/>
      <w:r w:rsidRPr="00025BE3">
        <w:rPr>
          <w:rFonts w:ascii="Times New Roman" w:eastAsia="Times New Roman" w:hAnsi="Times New Roman" w:cs="Times New Roman"/>
        </w:rPr>
        <w:t>,</w:t>
      </w:r>
      <w:r w:rsidR="00E303B6" w:rsidRPr="00025BE3">
        <w:rPr>
          <w:rFonts w:ascii="Times New Roman" w:hAnsi="Times New Roman" w:cs="Times New Roman" w:hint="eastAsia"/>
          <w:lang w:eastAsia="zh-CN"/>
        </w:rPr>
        <w:t xml:space="preserve"> </w:t>
      </w:r>
      <w:r w:rsidRPr="00025BE3">
        <w:rPr>
          <w:rFonts w:ascii="Times New Roman" w:eastAsia="Times New Roman" w:hAnsi="Times New Roman" w:cs="Times New Roman"/>
        </w:rPr>
        <w:t>G.</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A.</w:t>
      </w:r>
      <w:r w:rsidR="00E303B6" w:rsidRPr="00025BE3">
        <w:rPr>
          <w:rFonts w:ascii="Times New Roman" w:eastAsia="Times New Roman" w:hAnsi="Times New Roman" w:cs="Times New Roman"/>
        </w:rPr>
        <w:t xml:space="preserve"> </w:t>
      </w:r>
      <w:proofErr w:type="spellStart"/>
      <w:r w:rsidRPr="00025BE3">
        <w:rPr>
          <w:rFonts w:ascii="Times New Roman" w:eastAsia="Times New Roman" w:hAnsi="Times New Roman" w:cs="Times New Roman"/>
        </w:rPr>
        <w:t>Werther</w:t>
      </w:r>
      <w:proofErr w:type="spellEnd"/>
      <w:r w:rsidR="005A0610">
        <w:rPr>
          <w:rFonts w:ascii="Times New Roman" w:eastAsiaTheme="minorEastAsia" w:hAnsi="Times New Roman" w:cs="Times New Roman" w:hint="eastAsia"/>
          <w:lang w:eastAsia="zh-CN"/>
        </w:rPr>
        <w:t xml:space="preserve"> </w:t>
      </w:r>
      <w:r w:rsidRPr="00025BE3">
        <w:rPr>
          <w:rFonts w:ascii="Times New Roman" w:eastAsia="Times New Roman" w:hAnsi="Times New Roman" w:cs="Times New Roman"/>
        </w:rPr>
        <w:t>C.</w:t>
      </w:r>
      <w:r w:rsidR="00E303B6" w:rsidRPr="00025BE3">
        <w:rPr>
          <w:rFonts w:ascii="Times New Roman" w:eastAsia="Times New Roman" w:hAnsi="Times New Roman" w:cs="Times New Roman"/>
        </w:rPr>
        <w:t xml:space="preserve"> </w:t>
      </w:r>
      <w:proofErr w:type="spellStart"/>
      <w:r w:rsidRPr="00025BE3">
        <w:rPr>
          <w:rFonts w:ascii="Times New Roman" w:eastAsia="Times New Roman" w:hAnsi="Times New Roman" w:cs="Times New Roman"/>
        </w:rPr>
        <w:t>Farquharson</w:t>
      </w:r>
      <w:proofErr w:type="spellEnd"/>
      <w:r w:rsidR="005A0610" w:rsidRPr="00025BE3">
        <w:rPr>
          <w:rFonts w:ascii="Times New Roman" w:eastAsia="Times New Roman" w:hAnsi="Times New Roman" w:cs="Times New Roman"/>
        </w:rPr>
        <w:t>,</w:t>
      </w:r>
      <w:r w:rsidR="005A0610">
        <w:rPr>
          <w:rFonts w:ascii="Times New Roman" w:eastAsia="Times New Roman" w:hAnsi="Times New Roman" w:cs="Times New Roman"/>
        </w:rPr>
        <w:t xml:space="preserve"> </w:t>
      </w:r>
      <w:r w:rsidR="005A0610" w:rsidRPr="00025BE3">
        <w:rPr>
          <w:rFonts w:ascii="Times New Roman" w:eastAsia="Times New Roman" w:hAnsi="Times New Roman" w:cs="Times New Roman"/>
        </w:rPr>
        <w:t>S</w:t>
      </w:r>
      <w:r w:rsidRPr="00025BE3">
        <w:rPr>
          <w:rFonts w:ascii="Times New Roman" w:eastAsia="Times New Roman" w:hAnsi="Times New Roman" w:cs="Times New Roman"/>
        </w:rPr>
        <w:t>.</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F.</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Ahmed</w:t>
      </w:r>
      <w:r w:rsidR="00E303B6" w:rsidRPr="00025BE3">
        <w:rPr>
          <w:rFonts w:ascii="Times New Roman" w:hAnsi="Times New Roman" w:cs="Times New Roman" w:hint="eastAsia"/>
          <w:lang w:eastAsia="zh-CN"/>
        </w:rPr>
        <w:t xml:space="preserve"> </w:t>
      </w:r>
      <w:r w:rsidRPr="00025BE3">
        <w:rPr>
          <w:rFonts w:ascii="Times New Roman" w:eastAsia="Times New Roman" w:hAnsi="Times New Roman" w:cs="Times New Roman"/>
        </w:rPr>
        <w:t>(2016):</w:t>
      </w:r>
      <w:r w:rsidR="00E303B6" w:rsidRPr="00025BE3">
        <w:rPr>
          <w:rFonts w:ascii="Times New Roman" w:hAnsi="Times New Roman" w:cs="Times New Roman" w:hint="eastAsia"/>
          <w:lang w:eastAsia="zh-CN"/>
        </w:rPr>
        <w:t xml:space="preserve"> </w:t>
      </w:r>
      <w:r w:rsidRPr="00025BE3">
        <w:rPr>
          <w:rFonts w:ascii="Times New Roman" w:eastAsia="Times New Roman" w:hAnsi="Times New Roman" w:cs="Times New Roman"/>
        </w:rPr>
        <w:t>Growth</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and</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the</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Growth</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Hormone-Insulin</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Like</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Growth</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Factor</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1</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Axis</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in</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Children</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With</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Chronic</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Inflammation.</w:t>
      </w:r>
      <w:r w:rsidR="00E303B6" w:rsidRPr="00025BE3">
        <w:rPr>
          <w:rFonts w:ascii="Times New Roman" w:eastAsia="Times New Roman" w:hAnsi="Times New Roman" w:cs="Times New Roman"/>
        </w:rPr>
        <w:t xml:space="preserve"> </w:t>
      </w:r>
      <w:proofErr w:type="spellStart"/>
      <w:r w:rsidRPr="00025BE3">
        <w:rPr>
          <w:rFonts w:ascii="Times New Roman" w:eastAsia="Times New Roman" w:hAnsi="Times New Roman" w:cs="Times New Roman"/>
        </w:rPr>
        <w:t>Endocr</w:t>
      </w:r>
      <w:proofErr w:type="spellEnd"/>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Rev;</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37</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(1):</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62-110.</w:t>
      </w:r>
    </w:p>
    <w:p w:rsidR="00A44F80" w:rsidRPr="00025BE3" w:rsidRDefault="00A44F80" w:rsidP="00025BE3">
      <w:pPr>
        <w:numPr>
          <w:ilvl w:val="0"/>
          <w:numId w:val="7"/>
        </w:numPr>
        <w:tabs>
          <w:tab w:val="left" w:pos="426"/>
        </w:tabs>
        <w:snapToGrid w:val="0"/>
        <w:jc w:val="both"/>
        <w:rPr>
          <w:rFonts w:ascii="Times New Roman" w:eastAsia="Wingdings" w:hAnsi="Times New Roman" w:cs="Times New Roman"/>
        </w:rPr>
      </w:pPr>
      <w:r w:rsidRPr="00025BE3">
        <w:rPr>
          <w:rFonts w:ascii="Times New Roman" w:eastAsia="Times New Roman" w:hAnsi="Times New Roman" w:cs="Times New Roman"/>
        </w:rPr>
        <w:t>Yakut</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A,</w:t>
      </w:r>
      <w:r w:rsidR="00E303B6" w:rsidRPr="00025BE3">
        <w:rPr>
          <w:rFonts w:ascii="Times New Roman" w:eastAsia="Times New Roman" w:hAnsi="Times New Roman" w:cs="Times New Roman"/>
        </w:rPr>
        <w:t xml:space="preserve"> </w:t>
      </w:r>
      <w:proofErr w:type="spellStart"/>
      <w:r w:rsidRPr="00025BE3">
        <w:rPr>
          <w:rFonts w:ascii="Times New Roman" w:eastAsia="Times New Roman" w:hAnsi="Times New Roman" w:cs="Times New Roman"/>
        </w:rPr>
        <w:t>Dinleyici</w:t>
      </w:r>
      <w:proofErr w:type="spellEnd"/>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EC,</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Idem</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S,</w:t>
      </w:r>
      <w:r w:rsidR="00E303B6" w:rsidRPr="00025BE3">
        <w:rPr>
          <w:rFonts w:ascii="Times New Roman" w:eastAsia="Times New Roman" w:hAnsi="Times New Roman" w:cs="Times New Roman"/>
        </w:rPr>
        <w:t xml:space="preserve"> </w:t>
      </w:r>
      <w:proofErr w:type="spellStart"/>
      <w:r w:rsidRPr="00025BE3">
        <w:rPr>
          <w:rFonts w:ascii="Times New Roman" w:eastAsia="Times New Roman" w:hAnsi="Times New Roman" w:cs="Times New Roman"/>
        </w:rPr>
        <w:t>Yarar</w:t>
      </w:r>
      <w:proofErr w:type="spellEnd"/>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C,</w:t>
      </w:r>
      <w:r w:rsidR="00E303B6" w:rsidRPr="00025BE3">
        <w:rPr>
          <w:rFonts w:ascii="Times New Roman" w:eastAsia="Times New Roman" w:hAnsi="Times New Roman" w:cs="Times New Roman"/>
        </w:rPr>
        <w:t xml:space="preserve"> </w:t>
      </w:r>
      <w:proofErr w:type="spellStart"/>
      <w:r w:rsidRPr="00025BE3">
        <w:rPr>
          <w:rFonts w:ascii="Times New Roman" w:eastAsia="Times New Roman" w:hAnsi="Times New Roman" w:cs="Times New Roman"/>
        </w:rPr>
        <w:t>Dogruel</w:t>
      </w:r>
      <w:proofErr w:type="spellEnd"/>
      <w:r w:rsidR="00E303B6" w:rsidRPr="00025BE3">
        <w:rPr>
          <w:rFonts w:ascii="Times New Roman" w:hAnsi="Times New Roman" w:cs="Times New Roman" w:hint="eastAsia"/>
          <w:lang w:eastAsia="zh-CN"/>
        </w:rPr>
        <w:t xml:space="preserve"> </w:t>
      </w:r>
      <w:r w:rsidRPr="00025BE3">
        <w:rPr>
          <w:rFonts w:ascii="Times New Roman" w:eastAsia="Times New Roman" w:hAnsi="Times New Roman" w:cs="Times New Roman"/>
        </w:rPr>
        <w:t>N,</w:t>
      </w:r>
      <w:r w:rsidR="00E303B6" w:rsidRPr="00025BE3">
        <w:rPr>
          <w:rFonts w:ascii="Times New Roman" w:eastAsia="Times New Roman" w:hAnsi="Times New Roman" w:cs="Times New Roman"/>
        </w:rPr>
        <w:t xml:space="preserve"> </w:t>
      </w:r>
      <w:proofErr w:type="spellStart"/>
      <w:r w:rsidRPr="00025BE3">
        <w:rPr>
          <w:rFonts w:ascii="Times New Roman" w:eastAsia="Times New Roman" w:hAnsi="Times New Roman" w:cs="Times New Roman"/>
        </w:rPr>
        <w:t>Colak</w:t>
      </w:r>
      <w:proofErr w:type="spellEnd"/>
      <w:r w:rsidR="00E303B6" w:rsidRPr="00025BE3">
        <w:rPr>
          <w:rFonts w:ascii="Times New Roman" w:eastAsia="Times New Roman" w:hAnsi="Times New Roman" w:cs="Times New Roman"/>
        </w:rPr>
        <w:t xml:space="preserve"> o (</w:t>
      </w:r>
      <w:r w:rsidRPr="00025BE3">
        <w:rPr>
          <w:rFonts w:ascii="Times New Roman" w:eastAsia="Times New Roman" w:hAnsi="Times New Roman" w:cs="Times New Roman"/>
        </w:rPr>
        <w:t>2006)</w:t>
      </w:r>
      <w:r w:rsidR="005A0610" w:rsidRPr="00025BE3">
        <w:rPr>
          <w:rFonts w:ascii="Times New Roman" w:eastAsia="Times New Roman" w:hAnsi="Times New Roman" w:cs="Times New Roman"/>
        </w:rPr>
        <w:t>:</w:t>
      </w:r>
      <w:r w:rsidR="005A0610">
        <w:rPr>
          <w:rFonts w:ascii="Times New Roman" w:eastAsia="Times New Roman" w:hAnsi="Times New Roman" w:cs="Times New Roman"/>
        </w:rPr>
        <w:t xml:space="preserve"> </w:t>
      </w:r>
      <w:r w:rsidR="005A0610" w:rsidRPr="00025BE3">
        <w:rPr>
          <w:rFonts w:ascii="Times New Roman" w:eastAsia="Times New Roman" w:hAnsi="Times New Roman" w:cs="Times New Roman"/>
        </w:rPr>
        <w:t>S</w:t>
      </w:r>
      <w:r w:rsidRPr="00025BE3">
        <w:rPr>
          <w:rFonts w:ascii="Times New Roman" w:eastAsia="Times New Roman" w:hAnsi="Times New Roman" w:cs="Times New Roman"/>
        </w:rPr>
        <w:t>erum</w:t>
      </w:r>
      <w:r w:rsidR="00E303B6" w:rsidRPr="00025BE3">
        <w:rPr>
          <w:rFonts w:ascii="Times New Roman" w:eastAsia="Times New Roman" w:hAnsi="Times New Roman" w:cs="Times New Roman"/>
        </w:rPr>
        <w:t xml:space="preserve"> </w:t>
      </w:r>
      <w:proofErr w:type="spellStart"/>
      <w:r w:rsidRPr="00025BE3">
        <w:rPr>
          <w:rFonts w:ascii="Times New Roman" w:eastAsia="Times New Roman" w:hAnsi="Times New Roman" w:cs="Times New Roman"/>
        </w:rPr>
        <w:t>leptin</w:t>
      </w:r>
      <w:proofErr w:type="spellEnd"/>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levels</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in</w:t>
      </w:r>
      <w:r w:rsidR="00E303B6" w:rsidRPr="00025BE3">
        <w:rPr>
          <w:rFonts w:ascii="Times New Roman" w:eastAsia="Wingdings" w:hAnsi="Times New Roman" w:cs="Times New Roman"/>
        </w:rPr>
        <w:t xml:space="preserve"> </w:t>
      </w:r>
      <w:r w:rsidRPr="00025BE3">
        <w:rPr>
          <w:rFonts w:ascii="Times New Roman" w:eastAsia="Times New Roman" w:hAnsi="Times New Roman" w:cs="Times New Roman"/>
        </w:rPr>
        <w:t>children</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with</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cerebral</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palsy:</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relationship</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with</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growth</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and</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nutritional</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status.</w:t>
      </w:r>
      <w:r w:rsidR="00E303B6" w:rsidRPr="00025BE3">
        <w:rPr>
          <w:rFonts w:ascii="Times New Roman" w:eastAsia="Times New Roman" w:hAnsi="Times New Roman" w:cs="Times New Roman"/>
        </w:rPr>
        <w:t xml:space="preserve"> </w:t>
      </w:r>
      <w:proofErr w:type="spellStart"/>
      <w:r w:rsidRPr="00025BE3">
        <w:rPr>
          <w:rFonts w:ascii="Times New Roman" w:eastAsia="Times New Roman" w:hAnsi="Times New Roman" w:cs="Times New Roman"/>
        </w:rPr>
        <w:t>Neuro</w:t>
      </w:r>
      <w:proofErr w:type="spellEnd"/>
      <w:r w:rsidR="00E303B6" w:rsidRPr="00025BE3">
        <w:rPr>
          <w:rFonts w:ascii="Times New Roman" w:eastAsia="Times New Roman" w:hAnsi="Times New Roman" w:cs="Times New Roman"/>
        </w:rPr>
        <w:t xml:space="preserve"> </w:t>
      </w:r>
      <w:proofErr w:type="spellStart"/>
      <w:r w:rsidRPr="00025BE3">
        <w:rPr>
          <w:rFonts w:ascii="Times New Roman" w:eastAsia="Times New Roman" w:hAnsi="Times New Roman" w:cs="Times New Roman"/>
        </w:rPr>
        <w:t>Endocrinol</w:t>
      </w:r>
      <w:proofErr w:type="spellEnd"/>
      <w:r w:rsidR="00E303B6" w:rsidRPr="00025BE3">
        <w:rPr>
          <w:rFonts w:ascii="Times New Roman" w:eastAsia="Times New Roman" w:hAnsi="Times New Roman" w:cs="Times New Roman"/>
        </w:rPr>
        <w:t xml:space="preserve"> </w:t>
      </w:r>
      <w:proofErr w:type="spellStart"/>
      <w:r w:rsidRPr="00025BE3">
        <w:rPr>
          <w:rFonts w:ascii="Times New Roman" w:eastAsia="Times New Roman" w:hAnsi="Times New Roman" w:cs="Times New Roman"/>
        </w:rPr>
        <w:t>Lett</w:t>
      </w:r>
      <w:proofErr w:type="spellEnd"/>
      <w:r w:rsidRPr="00025BE3">
        <w:rPr>
          <w:rFonts w:ascii="Times New Roman" w:eastAsia="Times New Roman" w:hAnsi="Times New Roman" w:cs="Times New Roman"/>
        </w:rPr>
        <w:t>;</w:t>
      </w:r>
      <w:r w:rsidR="00E303B6" w:rsidRPr="00025BE3">
        <w:rPr>
          <w:rFonts w:ascii="Times New Roman" w:eastAsia="Times New Roman" w:hAnsi="Times New Roman" w:cs="Times New Roman"/>
        </w:rPr>
        <w:t xml:space="preserve"> </w:t>
      </w:r>
      <w:r w:rsidRPr="00025BE3">
        <w:rPr>
          <w:rFonts w:ascii="Times New Roman" w:eastAsia="Times New Roman" w:hAnsi="Times New Roman" w:cs="Times New Roman"/>
        </w:rPr>
        <w:t>27(4):507-512.</w:t>
      </w:r>
    </w:p>
    <w:p w:rsidR="00E303B6" w:rsidRPr="00E303B6" w:rsidRDefault="00E303B6" w:rsidP="00301E49">
      <w:pPr>
        <w:tabs>
          <w:tab w:val="left" w:pos="426"/>
        </w:tabs>
        <w:snapToGrid w:val="0"/>
        <w:ind w:left="425" w:hanging="425"/>
        <w:jc w:val="both"/>
        <w:rPr>
          <w:rFonts w:ascii="Times New Roman" w:eastAsia="Wingdings" w:hAnsi="Times New Roman" w:cs="Times New Roman"/>
        </w:rPr>
      </w:pPr>
    </w:p>
    <w:p w:rsidR="00025BE3" w:rsidRDefault="00E303B6" w:rsidP="00301E49">
      <w:pPr>
        <w:tabs>
          <w:tab w:val="left" w:pos="426"/>
        </w:tabs>
        <w:snapToGrid w:val="0"/>
        <w:ind w:firstLine="425"/>
        <w:jc w:val="both"/>
        <w:rPr>
          <w:rFonts w:ascii="Times New Roman" w:eastAsia="Wingdings" w:hAnsi="Times New Roman" w:cs="Times New Roman"/>
        </w:rPr>
        <w:sectPr w:rsidR="00025BE3" w:rsidSect="00025BE3">
          <w:type w:val="continuous"/>
          <w:pgSz w:w="12240" w:h="15840" w:code="1"/>
          <w:pgMar w:top="1440" w:right="1440" w:bottom="1440" w:left="1440" w:header="720" w:footer="720" w:gutter="0"/>
          <w:cols w:num="2" w:space="500"/>
          <w:docGrid w:linePitch="360"/>
        </w:sectPr>
      </w:pPr>
      <w:r>
        <w:rPr>
          <w:rFonts w:ascii="Times New Roman" w:eastAsia="Wingdings" w:hAnsi="Times New Roman" w:cs="Times New Roman"/>
        </w:rPr>
        <w:cr/>
      </w:r>
    </w:p>
    <w:p w:rsidR="00025BE3" w:rsidRDefault="00E303B6" w:rsidP="00025BE3">
      <w:pPr>
        <w:tabs>
          <w:tab w:val="left" w:pos="426"/>
        </w:tabs>
        <w:snapToGrid w:val="0"/>
        <w:ind w:firstLine="425"/>
        <w:jc w:val="both"/>
        <w:rPr>
          <w:rFonts w:ascii="Times New Roman" w:eastAsia="Wingdings" w:hAnsi="Times New Roman" w:cs="Times New Roman"/>
          <w:lang w:eastAsia="zh-CN"/>
        </w:rPr>
      </w:pPr>
      <w:r>
        <w:rPr>
          <w:rFonts w:ascii="Times New Roman" w:eastAsia="Wingdings" w:hAnsi="Times New Roman" w:cs="Times New Roman"/>
        </w:rPr>
        <w:lastRenderedPageBreak/>
        <w:t xml:space="preserve"> </w:t>
      </w:r>
      <w:r>
        <w:rPr>
          <w:rFonts w:ascii="Times New Roman" w:eastAsia="Wingdings" w:hAnsi="Times New Roman" w:cs="Times New Roman"/>
        </w:rPr>
        <w:cr/>
      </w:r>
    </w:p>
    <w:p w:rsidR="00025BE3" w:rsidRDefault="00025BE3" w:rsidP="00025BE3">
      <w:pPr>
        <w:tabs>
          <w:tab w:val="left" w:pos="426"/>
        </w:tabs>
        <w:snapToGrid w:val="0"/>
        <w:ind w:firstLine="425"/>
        <w:jc w:val="both"/>
        <w:rPr>
          <w:rFonts w:ascii="Times New Roman" w:eastAsia="Wingdings" w:hAnsi="Times New Roman" w:cs="Times New Roman"/>
          <w:lang w:eastAsia="zh-CN"/>
        </w:rPr>
      </w:pPr>
    </w:p>
    <w:p w:rsidR="00EB0DCE" w:rsidRPr="00E303B6" w:rsidRDefault="00E303B6" w:rsidP="00025BE3">
      <w:pPr>
        <w:tabs>
          <w:tab w:val="left" w:pos="426"/>
        </w:tabs>
        <w:snapToGrid w:val="0"/>
        <w:jc w:val="both"/>
        <w:rPr>
          <w:rFonts w:ascii="Times New Roman" w:eastAsia="Wingdings" w:hAnsi="Times New Roman" w:cs="Times New Roman"/>
        </w:rPr>
      </w:pPr>
      <w:r w:rsidRPr="00E303B6">
        <w:rPr>
          <w:rFonts w:ascii="Times New Roman" w:eastAsia="Wingdings" w:hAnsi="Times New Roman" w:cs="Times New Roman"/>
        </w:rPr>
        <w:t>8/2</w:t>
      </w:r>
      <w:r w:rsidR="006D3FDF">
        <w:rPr>
          <w:rFonts w:ascii="Times New Roman" w:eastAsia="Wingdings" w:hAnsi="Times New Roman" w:cs="Times New Roman" w:hint="eastAsia"/>
          <w:lang w:eastAsia="zh-CN"/>
        </w:rPr>
        <w:t>5</w:t>
      </w:r>
      <w:r w:rsidRPr="00E303B6">
        <w:rPr>
          <w:rFonts w:ascii="Times New Roman" w:eastAsia="Wingdings" w:hAnsi="Times New Roman" w:cs="Times New Roman"/>
        </w:rPr>
        <w:t>/2018</w:t>
      </w:r>
    </w:p>
    <w:sectPr w:rsidR="00EB0DCE" w:rsidRPr="00E303B6" w:rsidSect="00E303B6">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269C" w:rsidRDefault="006D269C" w:rsidP="004978B0">
      <w:r>
        <w:separator/>
      </w:r>
    </w:p>
  </w:endnote>
  <w:endnote w:type="continuationSeparator" w:id="0">
    <w:p w:rsidR="006D269C" w:rsidRDefault="006D269C" w:rsidP="004978B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onotype Corsiva">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E49" w:rsidRPr="00644C44" w:rsidRDefault="00CB4375" w:rsidP="00644C44">
    <w:pPr>
      <w:jc w:val="center"/>
      <w:rPr>
        <w:rFonts w:ascii="Times New Roman" w:hAnsi="Times New Roman" w:cs="Times New Roman"/>
      </w:rPr>
    </w:pPr>
    <w:r w:rsidRPr="00644C44">
      <w:rPr>
        <w:rFonts w:ascii="Times New Roman" w:hAnsi="Times New Roman" w:cs="Times New Roman"/>
      </w:rPr>
      <w:fldChar w:fldCharType="begin"/>
    </w:r>
    <w:r w:rsidR="00644C44" w:rsidRPr="00644C44">
      <w:rPr>
        <w:rFonts w:ascii="Times New Roman" w:hAnsi="Times New Roman" w:cs="Times New Roman"/>
      </w:rPr>
      <w:instrText xml:space="preserve"> page </w:instrText>
    </w:r>
    <w:r w:rsidRPr="00644C44">
      <w:rPr>
        <w:rFonts w:ascii="Times New Roman" w:hAnsi="Times New Roman" w:cs="Times New Roman"/>
      </w:rPr>
      <w:fldChar w:fldCharType="separate"/>
    </w:r>
    <w:r w:rsidR="006D630C">
      <w:rPr>
        <w:rFonts w:ascii="Times New Roman" w:hAnsi="Times New Roman" w:cs="Times New Roman"/>
        <w:noProof/>
      </w:rPr>
      <w:t>60</w:t>
    </w:r>
    <w:r w:rsidRPr="00644C44">
      <w:rPr>
        <w:rFonts w:ascii="Times New Roman" w:hAnsi="Times New Roman" w:cs="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269C" w:rsidRDefault="006D269C" w:rsidP="004978B0">
      <w:r>
        <w:separator/>
      </w:r>
    </w:p>
  </w:footnote>
  <w:footnote w:type="continuationSeparator" w:id="0">
    <w:p w:rsidR="006D269C" w:rsidRDefault="006D269C" w:rsidP="004978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C44" w:rsidRPr="00644C44" w:rsidRDefault="00644C44" w:rsidP="00644C44">
    <w:pPr>
      <w:pBdr>
        <w:bottom w:val="thinThickMediumGap" w:sz="12" w:space="1" w:color="auto"/>
      </w:pBdr>
      <w:tabs>
        <w:tab w:val="left" w:pos="851"/>
        <w:tab w:val="right" w:pos="8364"/>
      </w:tabs>
      <w:adjustRightInd w:val="0"/>
      <w:snapToGrid w:val="0"/>
      <w:jc w:val="both"/>
      <w:rPr>
        <w:rFonts w:ascii="Times New Roman" w:hAnsi="Times New Roman" w:cs="Times New Roman"/>
        <w:iCs/>
      </w:rPr>
    </w:pPr>
    <w:r w:rsidRPr="00644C44">
      <w:rPr>
        <w:rFonts w:ascii="Times New Roman" w:hAnsi="Times New Roman" w:cs="Times New Roman" w:hint="eastAsia"/>
      </w:rPr>
      <w:tab/>
    </w:r>
    <w:r w:rsidRPr="00644C44">
      <w:rPr>
        <w:rFonts w:ascii="Times New Roman" w:hAnsi="Times New Roman" w:cs="Times New Roman"/>
      </w:rPr>
      <w:t>New York Science Journal 201</w:t>
    </w:r>
    <w:r w:rsidRPr="00644C44">
      <w:rPr>
        <w:rFonts w:ascii="Times New Roman" w:hAnsi="Times New Roman" w:cs="Times New Roman" w:hint="eastAsia"/>
      </w:rPr>
      <w:t>8</w:t>
    </w:r>
    <w:r w:rsidRPr="00644C44">
      <w:rPr>
        <w:rFonts w:ascii="Times New Roman" w:hAnsi="Times New Roman" w:cs="Times New Roman"/>
      </w:rPr>
      <w:t>;</w:t>
    </w:r>
    <w:r w:rsidRPr="00644C44">
      <w:rPr>
        <w:rFonts w:ascii="Times New Roman" w:hAnsi="Times New Roman" w:cs="Times New Roman" w:hint="eastAsia"/>
      </w:rPr>
      <w:t>11</w:t>
    </w:r>
    <w:r w:rsidRPr="00644C44">
      <w:rPr>
        <w:rFonts w:ascii="Times New Roman" w:hAnsi="Times New Roman" w:cs="Times New Roman"/>
      </w:rPr>
      <w:t>(</w:t>
    </w:r>
    <w:r w:rsidRPr="00644C44">
      <w:rPr>
        <w:rFonts w:ascii="Times New Roman" w:hAnsi="Times New Roman" w:cs="Times New Roman" w:hint="eastAsia"/>
      </w:rPr>
      <w:t>8</w:t>
    </w:r>
    <w:r w:rsidRPr="00644C44">
      <w:rPr>
        <w:rFonts w:ascii="Times New Roman" w:hAnsi="Times New Roman" w:cs="Times New Roman"/>
      </w:rPr>
      <w:t>)</w:t>
    </w:r>
    <w:r w:rsidRPr="00644C44">
      <w:rPr>
        <w:rFonts w:ascii="Times New Roman" w:hAnsi="Times New Roman" w:cs="Times New Roman"/>
        <w:iCs/>
      </w:rPr>
      <w:t xml:space="preserve">     </w:t>
    </w:r>
    <w:r w:rsidRPr="00644C44">
      <w:rPr>
        <w:rFonts w:ascii="Times New Roman" w:hAnsi="Times New Roman" w:cs="Times New Roman" w:hint="eastAsia"/>
        <w:iCs/>
      </w:rPr>
      <w:tab/>
    </w:r>
    <w:r w:rsidRPr="00644C44">
      <w:rPr>
        <w:rFonts w:ascii="Times New Roman" w:hAnsi="Times New Roman" w:cs="Times New Roman"/>
        <w:iCs/>
      </w:rPr>
      <w:t xml:space="preserve"> </w:t>
    </w:r>
    <w:r w:rsidRPr="00644C44">
      <w:rPr>
        <w:rFonts w:ascii="Times New Roman" w:hAnsi="Times New Roman" w:cs="Times New Roman" w:hint="eastAsia"/>
        <w:iCs/>
      </w:rPr>
      <w:t xml:space="preserve"> </w:t>
    </w:r>
    <w:r w:rsidRPr="00644C44">
      <w:rPr>
        <w:rFonts w:ascii="Times New Roman" w:hAnsi="Times New Roman" w:cs="Times New Roman"/>
        <w:iCs/>
      </w:rPr>
      <w:t xml:space="preserve">   </w:t>
    </w:r>
    <w:hyperlink r:id="rId1" w:history="1">
      <w:r w:rsidRPr="00644C44">
        <w:rPr>
          <w:rStyle w:val="Hyperlink"/>
          <w:rFonts w:ascii="Times New Roman" w:hAnsi="Times New Roman" w:cs="Times New Roman"/>
        </w:rPr>
        <w:t>http://www.sciencepub.net/newyork</w:t>
      </w:r>
    </w:hyperlink>
  </w:p>
  <w:p w:rsidR="00644C44" w:rsidRPr="00644C44" w:rsidRDefault="00644C44" w:rsidP="00644C44">
    <w:pPr>
      <w:tabs>
        <w:tab w:val="left" w:pos="851"/>
        <w:tab w:val="left" w:pos="7200"/>
        <w:tab w:val="right" w:pos="8364"/>
      </w:tabs>
      <w:adjustRightInd w:val="0"/>
      <w:snapToGrid w:val="0"/>
      <w:jc w:val="both"/>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2AE8944A"/>
    <w:lvl w:ilvl="0" w:tplc="44A84E7E">
      <w:start w:val="1"/>
      <w:numFmt w:val="bullet"/>
      <w:lvlText w:val="•"/>
      <w:lvlJc w:val="left"/>
    </w:lvl>
    <w:lvl w:ilvl="1" w:tplc="9DDA1AB0">
      <w:start w:val="1"/>
      <w:numFmt w:val="bullet"/>
      <w:lvlText w:val=""/>
      <w:lvlJc w:val="left"/>
    </w:lvl>
    <w:lvl w:ilvl="2" w:tplc="1FFA1700">
      <w:start w:val="1"/>
      <w:numFmt w:val="bullet"/>
      <w:lvlText w:val=""/>
      <w:lvlJc w:val="left"/>
    </w:lvl>
    <w:lvl w:ilvl="3" w:tplc="9D4E353A">
      <w:start w:val="1"/>
      <w:numFmt w:val="bullet"/>
      <w:lvlText w:val=""/>
      <w:lvlJc w:val="left"/>
    </w:lvl>
    <w:lvl w:ilvl="4" w:tplc="5B0C56AC">
      <w:start w:val="1"/>
      <w:numFmt w:val="bullet"/>
      <w:lvlText w:val=""/>
      <w:lvlJc w:val="left"/>
    </w:lvl>
    <w:lvl w:ilvl="5" w:tplc="74126AC8">
      <w:start w:val="1"/>
      <w:numFmt w:val="bullet"/>
      <w:lvlText w:val=""/>
      <w:lvlJc w:val="left"/>
    </w:lvl>
    <w:lvl w:ilvl="6" w:tplc="EA068464">
      <w:start w:val="1"/>
      <w:numFmt w:val="bullet"/>
      <w:lvlText w:val=""/>
      <w:lvlJc w:val="left"/>
    </w:lvl>
    <w:lvl w:ilvl="7" w:tplc="57EC67AE">
      <w:start w:val="1"/>
      <w:numFmt w:val="bullet"/>
      <w:lvlText w:val=""/>
      <w:lvlJc w:val="left"/>
    </w:lvl>
    <w:lvl w:ilvl="8" w:tplc="E676D438">
      <w:start w:val="1"/>
      <w:numFmt w:val="bullet"/>
      <w:lvlText w:val=""/>
      <w:lvlJc w:val="left"/>
    </w:lvl>
  </w:abstractNum>
  <w:abstractNum w:abstractNumId="1">
    <w:nsid w:val="00000002"/>
    <w:multiLevelType w:val="hybridMultilevel"/>
    <w:tmpl w:val="625558EC"/>
    <w:lvl w:ilvl="0" w:tplc="987E8C8A">
      <w:start w:val="1"/>
      <w:numFmt w:val="bullet"/>
      <w:lvlText w:val="•"/>
      <w:lvlJc w:val="left"/>
    </w:lvl>
    <w:lvl w:ilvl="1" w:tplc="F1225126">
      <w:start w:val="1"/>
      <w:numFmt w:val="lowerLetter"/>
      <w:lvlText w:val="(%2)"/>
      <w:lvlJc w:val="left"/>
    </w:lvl>
    <w:lvl w:ilvl="2" w:tplc="783C0B22">
      <w:start w:val="1"/>
      <w:numFmt w:val="bullet"/>
      <w:lvlText w:val=""/>
      <w:lvlJc w:val="left"/>
    </w:lvl>
    <w:lvl w:ilvl="3" w:tplc="5FD4AD8E">
      <w:start w:val="1"/>
      <w:numFmt w:val="bullet"/>
      <w:lvlText w:val=""/>
      <w:lvlJc w:val="left"/>
    </w:lvl>
    <w:lvl w:ilvl="4" w:tplc="9094227C">
      <w:start w:val="1"/>
      <w:numFmt w:val="bullet"/>
      <w:lvlText w:val=""/>
      <w:lvlJc w:val="left"/>
    </w:lvl>
    <w:lvl w:ilvl="5" w:tplc="71CC06C2">
      <w:start w:val="1"/>
      <w:numFmt w:val="bullet"/>
      <w:lvlText w:val=""/>
      <w:lvlJc w:val="left"/>
    </w:lvl>
    <w:lvl w:ilvl="6" w:tplc="C3EA9016">
      <w:start w:val="1"/>
      <w:numFmt w:val="bullet"/>
      <w:lvlText w:val=""/>
      <w:lvlJc w:val="left"/>
    </w:lvl>
    <w:lvl w:ilvl="7" w:tplc="3F1EF716">
      <w:start w:val="1"/>
      <w:numFmt w:val="bullet"/>
      <w:lvlText w:val=""/>
      <w:lvlJc w:val="left"/>
    </w:lvl>
    <w:lvl w:ilvl="8" w:tplc="D3620128">
      <w:start w:val="1"/>
      <w:numFmt w:val="bullet"/>
      <w:lvlText w:val=""/>
      <w:lvlJc w:val="left"/>
    </w:lvl>
  </w:abstractNum>
  <w:abstractNum w:abstractNumId="2">
    <w:nsid w:val="00000003"/>
    <w:multiLevelType w:val="hybridMultilevel"/>
    <w:tmpl w:val="238E1F28"/>
    <w:lvl w:ilvl="0" w:tplc="29340F34">
      <w:start w:val="15"/>
      <w:numFmt w:val="decimal"/>
      <w:lvlText w:val="%1)"/>
      <w:lvlJc w:val="left"/>
    </w:lvl>
    <w:lvl w:ilvl="1" w:tplc="C1E28660">
      <w:start w:val="1"/>
      <w:numFmt w:val="bullet"/>
      <w:lvlText w:val=""/>
      <w:lvlJc w:val="left"/>
    </w:lvl>
    <w:lvl w:ilvl="2" w:tplc="BBDA0E44">
      <w:start w:val="1"/>
      <w:numFmt w:val="bullet"/>
      <w:lvlText w:val=""/>
      <w:lvlJc w:val="left"/>
    </w:lvl>
    <w:lvl w:ilvl="3" w:tplc="82DA7BB8">
      <w:start w:val="1"/>
      <w:numFmt w:val="bullet"/>
      <w:lvlText w:val=""/>
      <w:lvlJc w:val="left"/>
    </w:lvl>
    <w:lvl w:ilvl="4" w:tplc="C672BED2">
      <w:start w:val="1"/>
      <w:numFmt w:val="bullet"/>
      <w:lvlText w:val=""/>
      <w:lvlJc w:val="left"/>
    </w:lvl>
    <w:lvl w:ilvl="5" w:tplc="05F2975A">
      <w:start w:val="1"/>
      <w:numFmt w:val="bullet"/>
      <w:lvlText w:val=""/>
      <w:lvlJc w:val="left"/>
    </w:lvl>
    <w:lvl w:ilvl="6" w:tplc="EC309006">
      <w:start w:val="1"/>
      <w:numFmt w:val="bullet"/>
      <w:lvlText w:val=""/>
      <w:lvlJc w:val="left"/>
    </w:lvl>
    <w:lvl w:ilvl="7" w:tplc="E22C716A">
      <w:start w:val="1"/>
      <w:numFmt w:val="bullet"/>
      <w:lvlText w:val=""/>
      <w:lvlJc w:val="left"/>
    </w:lvl>
    <w:lvl w:ilvl="8" w:tplc="5F78F90E">
      <w:start w:val="1"/>
      <w:numFmt w:val="bullet"/>
      <w:lvlText w:val=""/>
      <w:lvlJc w:val="left"/>
    </w:lvl>
  </w:abstractNum>
  <w:abstractNum w:abstractNumId="3">
    <w:nsid w:val="00000004"/>
    <w:multiLevelType w:val="hybridMultilevel"/>
    <w:tmpl w:val="46E87CCC"/>
    <w:lvl w:ilvl="0" w:tplc="856C0792">
      <w:start w:val="1"/>
      <w:numFmt w:val="bullet"/>
      <w:lvlText w:val=""/>
      <w:lvlJc w:val="left"/>
    </w:lvl>
    <w:lvl w:ilvl="1" w:tplc="BA3639A2">
      <w:start w:val="1"/>
      <w:numFmt w:val="bullet"/>
      <w:lvlText w:val=""/>
      <w:lvlJc w:val="left"/>
    </w:lvl>
    <w:lvl w:ilvl="2" w:tplc="52726DE0">
      <w:start w:val="1"/>
      <w:numFmt w:val="bullet"/>
      <w:lvlText w:val=""/>
      <w:lvlJc w:val="left"/>
    </w:lvl>
    <w:lvl w:ilvl="3" w:tplc="8D660C2E">
      <w:start w:val="1"/>
      <w:numFmt w:val="bullet"/>
      <w:lvlText w:val=""/>
      <w:lvlJc w:val="left"/>
    </w:lvl>
    <w:lvl w:ilvl="4" w:tplc="938CEF2A">
      <w:start w:val="1"/>
      <w:numFmt w:val="bullet"/>
      <w:lvlText w:val=""/>
      <w:lvlJc w:val="left"/>
    </w:lvl>
    <w:lvl w:ilvl="5" w:tplc="B944D7E2">
      <w:start w:val="1"/>
      <w:numFmt w:val="bullet"/>
      <w:lvlText w:val=""/>
      <w:lvlJc w:val="left"/>
    </w:lvl>
    <w:lvl w:ilvl="6" w:tplc="76A86F46">
      <w:start w:val="1"/>
      <w:numFmt w:val="bullet"/>
      <w:lvlText w:val=""/>
      <w:lvlJc w:val="left"/>
    </w:lvl>
    <w:lvl w:ilvl="7" w:tplc="3FDC3EA8">
      <w:start w:val="1"/>
      <w:numFmt w:val="bullet"/>
      <w:lvlText w:val=""/>
      <w:lvlJc w:val="left"/>
    </w:lvl>
    <w:lvl w:ilvl="8" w:tplc="2AEE3CF4">
      <w:start w:val="1"/>
      <w:numFmt w:val="bullet"/>
      <w:lvlText w:val=""/>
      <w:lvlJc w:val="left"/>
    </w:lvl>
  </w:abstractNum>
  <w:abstractNum w:abstractNumId="4">
    <w:nsid w:val="00000005"/>
    <w:multiLevelType w:val="hybridMultilevel"/>
    <w:tmpl w:val="3D1B58BA"/>
    <w:lvl w:ilvl="0" w:tplc="88CC95B8">
      <w:start w:val="1"/>
      <w:numFmt w:val="bullet"/>
      <w:lvlText w:val=""/>
      <w:lvlJc w:val="left"/>
    </w:lvl>
    <w:lvl w:ilvl="1" w:tplc="3C64139C">
      <w:start w:val="1"/>
      <w:numFmt w:val="bullet"/>
      <w:lvlText w:val=""/>
      <w:lvlJc w:val="left"/>
    </w:lvl>
    <w:lvl w:ilvl="2" w:tplc="8DB611BC">
      <w:start w:val="1"/>
      <w:numFmt w:val="bullet"/>
      <w:lvlText w:val=""/>
      <w:lvlJc w:val="left"/>
    </w:lvl>
    <w:lvl w:ilvl="3" w:tplc="C9066A8A">
      <w:start w:val="1"/>
      <w:numFmt w:val="bullet"/>
      <w:lvlText w:val=""/>
      <w:lvlJc w:val="left"/>
    </w:lvl>
    <w:lvl w:ilvl="4" w:tplc="B4BE518C">
      <w:start w:val="1"/>
      <w:numFmt w:val="bullet"/>
      <w:lvlText w:val=""/>
      <w:lvlJc w:val="left"/>
    </w:lvl>
    <w:lvl w:ilvl="5" w:tplc="BF12C1CE">
      <w:start w:val="1"/>
      <w:numFmt w:val="bullet"/>
      <w:lvlText w:val=""/>
      <w:lvlJc w:val="left"/>
    </w:lvl>
    <w:lvl w:ilvl="6" w:tplc="B3509240">
      <w:start w:val="1"/>
      <w:numFmt w:val="bullet"/>
      <w:lvlText w:val=""/>
      <w:lvlJc w:val="left"/>
    </w:lvl>
    <w:lvl w:ilvl="7" w:tplc="42AACE6A">
      <w:start w:val="1"/>
      <w:numFmt w:val="bullet"/>
      <w:lvlText w:val=""/>
      <w:lvlJc w:val="left"/>
    </w:lvl>
    <w:lvl w:ilvl="8" w:tplc="63202D40">
      <w:start w:val="1"/>
      <w:numFmt w:val="bullet"/>
      <w:lvlText w:val=""/>
      <w:lvlJc w:val="left"/>
    </w:lvl>
  </w:abstractNum>
  <w:abstractNum w:abstractNumId="5">
    <w:nsid w:val="00000006"/>
    <w:multiLevelType w:val="hybridMultilevel"/>
    <w:tmpl w:val="507ED7AA"/>
    <w:lvl w:ilvl="0" w:tplc="8FFC1F4A">
      <w:start w:val="1"/>
      <w:numFmt w:val="bullet"/>
      <w:lvlText w:val=""/>
      <w:lvlJc w:val="left"/>
    </w:lvl>
    <w:lvl w:ilvl="1" w:tplc="DA326FB8">
      <w:start w:val="1"/>
      <w:numFmt w:val="bullet"/>
      <w:lvlText w:val=""/>
      <w:lvlJc w:val="left"/>
    </w:lvl>
    <w:lvl w:ilvl="2" w:tplc="4F0E3FB2">
      <w:start w:val="1"/>
      <w:numFmt w:val="bullet"/>
      <w:lvlText w:val=""/>
      <w:lvlJc w:val="left"/>
    </w:lvl>
    <w:lvl w:ilvl="3" w:tplc="00AC0838">
      <w:start w:val="1"/>
      <w:numFmt w:val="bullet"/>
      <w:lvlText w:val=""/>
      <w:lvlJc w:val="left"/>
    </w:lvl>
    <w:lvl w:ilvl="4" w:tplc="89D8980A">
      <w:start w:val="1"/>
      <w:numFmt w:val="bullet"/>
      <w:lvlText w:val=""/>
      <w:lvlJc w:val="left"/>
    </w:lvl>
    <w:lvl w:ilvl="5" w:tplc="4D54118E">
      <w:start w:val="1"/>
      <w:numFmt w:val="bullet"/>
      <w:lvlText w:val=""/>
      <w:lvlJc w:val="left"/>
    </w:lvl>
    <w:lvl w:ilvl="6" w:tplc="F7762340">
      <w:start w:val="1"/>
      <w:numFmt w:val="bullet"/>
      <w:lvlText w:val=""/>
      <w:lvlJc w:val="left"/>
    </w:lvl>
    <w:lvl w:ilvl="7" w:tplc="A53A4B1C">
      <w:start w:val="1"/>
      <w:numFmt w:val="bullet"/>
      <w:lvlText w:val=""/>
      <w:lvlJc w:val="left"/>
    </w:lvl>
    <w:lvl w:ilvl="8" w:tplc="E3CA7B4A">
      <w:start w:val="1"/>
      <w:numFmt w:val="bullet"/>
      <w:lvlText w:val=""/>
      <w:lvlJc w:val="left"/>
    </w:lvl>
  </w:abstractNum>
  <w:abstractNum w:abstractNumId="6">
    <w:nsid w:val="6D1D3983"/>
    <w:multiLevelType w:val="hybridMultilevel"/>
    <w:tmpl w:val="470E460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NotTrackMoves/>
  <w:documentProtection w:edit="readOnly" w:enforcement="0"/>
  <w:defaultTabStop w:val="720"/>
  <w:drawingGridHorizontalSpacing w:val="100"/>
  <w:displayHorizontalDrawingGridEvery w:val="2"/>
  <w:characterSpacingControl w:val="doNotCompress"/>
  <w:hdrShapeDefaults>
    <o:shapedefaults v:ext="edit" spidmax="10242"/>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15011"/>
    <w:rsid w:val="00025BE3"/>
    <w:rsid w:val="000C64EA"/>
    <w:rsid w:val="00205375"/>
    <w:rsid w:val="002D551A"/>
    <w:rsid w:val="002F02D0"/>
    <w:rsid w:val="002F5892"/>
    <w:rsid w:val="00301E49"/>
    <w:rsid w:val="00315011"/>
    <w:rsid w:val="00361C9F"/>
    <w:rsid w:val="004978B0"/>
    <w:rsid w:val="00550516"/>
    <w:rsid w:val="005A0610"/>
    <w:rsid w:val="00644C44"/>
    <w:rsid w:val="006D269C"/>
    <w:rsid w:val="006D3FDF"/>
    <w:rsid w:val="006D630C"/>
    <w:rsid w:val="00743CBC"/>
    <w:rsid w:val="007857C8"/>
    <w:rsid w:val="00804EBB"/>
    <w:rsid w:val="0087636A"/>
    <w:rsid w:val="008E2B24"/>
    <w:rsid w:val="0091632B"/>
    <w:rsid w:val="0094231D"/>
    <w:rsid w:val="00963A3E"/>
    <w:rsid w:val="00A44F80"/>
    <w:rsid w:val="00CB4375"/>
    <w:rsid w:val="00D15114"/>
    <w:rsid w:val="00D50B5B"/>
    <w:rsid w:val="00D718B3"/>
    <w:rsid w:val="00DB51EF"/>
    <w:rsid w:val="00E303B6"/>
    <w:rsid w:val="00EB0DCE"/>
    <w:rsid w:val="00ED36C0"/>
    <w:rsid w:val="00F6396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Aria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32B"/>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3CB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paragraph" w:styleId="Header">
    <w:name w:val="header"/>
    <w:basedOn w:val="Normal"/>
    <w:link w:val="HeaderChar"/>
    <w:uiPriority w:val="99"/>
    <w:semiHidden/>
    <w:unhideWhenUsed/>
    <w:rsid w:val="004978B0"/>
    <w:pPr>
      <w:tabs>
        <w:tab w:val="center" w:pos="4153"/>
        <w:tab w:val="right" w:pos="8306"/>
      </w:tabs>
    </w:pPr>
  </w:style>
  <w:style w:type="character" w:customStyle="1" w:styleId="HeaderChar">
    <w:name w:val="Header Char"/>
    <w:basedOn w:val="DefaultParagraphFont"/>
    <w:link w:val="Header"/>
    <w:uiPriority w:val="99"/>
    <w:semiHidden/>
    <w:rsid w:val="004978B0"/>
  </w:style>
  <w:style w:type="paragraph" w:styleId="Footer">
    <w:name w:val="footer"/>
    <w:basedOn w:val="Normal"/>
    <w:link w:val="FooterChar"/>
    <w:uiPriority w:val="99"/>
    <w:semiHidden/>
    <w:unhideWhenUsed/>
    <w:rsid w:val="004978B0"/>
    <w:pPr>
      <w:tabs>
        <w:tab w:val="center" w:pos="4153"/>
        <w:tab w:val="right" w:pos="8306"/>
      </w:tabs>
    </w:pPr>
  </w:style>
  <w:style w:type="character" w:customStyle="1" w:styleId="FooterChar">
    <w:name w:val="Footer Char"/>
    <w:basedOn w:val="DefaultParagraphFont"/>
    <w:link w:val="Footer"/>
    <w:uiPriority w:val="99"/>
    <w:semiHidden/>
    <w:rsid w:val="004978B0"/>
  </w:style>
  <w:style w:type="character" w:styleId="Hyperlink">
    <w:name w:val="Hyperlink"/>
    <w:uiPriority w:val="99"/>
    <w:unhideWhenUsed/>
    <w:rsid w:val="004978B0"/>
    <w:rPr>
      <w:color w:val="0000FF"/>
      <w:u w:val="single"/>
    </w:rPr>
  </w:style>
</w:styles>
</file>

<file path=word/webSettings.xml><?xml version="1.0" encoding="utf-8"?>
<w:webSettings xmlns:r="http://schemas.openxmlformats.org/officeDocument/2006/relationships" xmlns:w="http://schemas.openxmlformats.org/wordprocessingml/2006/main">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x.doi.org/10.7537/marsnys110818.08" TargetMode="External"/><Relationship Id="rId14"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B4683-4FFA-4408-A7D5-FE5DC27C6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3365</Words>
  <Characters>19182</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22502</CharactersWithSpaces>
  <SharedDoc>false</SharedDoc>
  <HLinks>
    <vt:vector size="12" baseType="variant">
      <vt:variant>
        <vt:i4>4522059</vt:i4>
      </vt:variant>
      <vt:variant>
        <vt:i4>0</vt:i4>
      </vt:variant>
      <vt:variant>
        <vt:i4>0</vt:i4>
      </vt:variant>
      <vt:variant>
        <vt:i4>5</vt:i4>
      </vt:variant>
      <vt:variant>
        <vt:lpwstr>http://www.sciencepub.net/newyork</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drmonazaki</dc:creator>
  <cp:lastModifiedBy>Administrator</cp:lastModifiedBy>
  <cp:revision>4</cp:revision>
  <dcterms:created xsi:type="dcterms:W3CDTF">2018-09-02T10:23:00Z</dcterms:created>
  <dcterms:modified xsi:type="dcterms:W3CDTF">2018-09-02T11:41:00Z</dcterms:modified>
</cp:coreProperties>
</file>