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4A" w:rsidRPr="006B0D15" w:rsidRDefault="0012476E" w:rsidP="00563A81">
      <w:pPr>
        <w:suppressAutoHyphens w:val="0"/>
        <w:snapToGrid w:val="0"/>
        <w:ind w:firstLine="0"/>
        <w:jc w:val="center"/>
        <w:rPr>
          <w:b/>
          <w:bCs/>
          <w:sz w:val="20"/>
          <w:szCs w:val="20"/>
        </w:rPr>
      </w:pPr>
      <w:r w:rsidRPr="006B0D15">
        <w:rPr>
          <w:b/>
          <w:bCs/>
          <w:sz w:val="20"/>
          <w:szCs w:val="20"/>
        </w:rPr>
        <w:t>Analysis of Linear and Nonlinear Aggregations between Meteorological Parameters and Soil Temperature at Different Depths (Case Study; Synoptic Station of Shiraz)</w:t>
      </w:r>
    </w:p>
    <w:p w:rsidR="00A35A4A" w:rsidRPr="006B0D15" w:rsidRDefault="00A35A4A" w:rsidP="00563A81">
      <w:pPr>
        <w:suppressAutoHyphens w:val="0"/>
        <w:snapToGrid w:val="0"/>
        <w:ind w:firstLine="0"/>
        <w:jc w:val="center"/>
        <w:rPr>
          <w:b/>
          <w:bCs/>
          <w:sz w:val="20"/>
          <w:szCs w:val="20"/>
        </w:rPr>
      </w:pPr>
    </w:p>
    <w:p w:rsidR="00A35A4A" w:rsidRPr="006B0D15" w:rsidRDefault="0012476E" w:rsidP="00563A81">
      <w:pPr>
        <w:suppressAutoHyphens w:val="0"/>
        <w:snapToGrid w:val="0"/>
        <w:ind w:firstLine="0"/>
        <w:jc w:val="center"/>
        <w:rPr>
          <w:sz w:val="20"/>
          <w:szCs w:val="20"/>
          <w:lang w:eastAsia="zh-CN"/>
        </w:rPr>
      </w:pPr>
      <w:r w:rsidRPr="006B0D15">
        <w:rPr>
          <w:sz w:val="20"/>
          <w:szCs w:val="20"/>
        </w:rPr>
        <w:t xml:space="preserve">Reza </w:t>
      </w:r>
      <w:proofErr w:type="spellStart"/>
      <w:r w:rsidRPr="006B0D15">
        <w:rPr>
          <w:sz w:val="20"/>
          <w:szCs w:val="20"/>
        </w:rPr>
        <w:t>Sad</w:t>
      </w:r>
      <w:r w:rsidR="006D07F0" w:rsidRPr="006B0D15">
        <w:rPr>
          <w:sz w:val="20"/>
          <w:szCs w:val="20"/>
        </w:rPr>
        <w:t>egh</w:t>
      </w:r>
      <w:proofErr w:type="spellEnd"/>
      <w:r w:rsidR="006D07F0" w:rsidRPr="006B0D15">
        <w:rPr>
          <w:sz w:val="20"/>
          <w:szCs w:val="20"/>
        </w:rPr>
        <w:t xml:space="preserve"> </w:t>
      </w:r>
      <w:proofErr w:type="spellStart"/>
      <w:r w:rsidR="006D07F0" w:rsidRPr="006B0D15">
        <w:rPr>
          <w:sz w:val="20"/>
          <w:szCs w:val="20"/>
        </w:rPr>
        <w:t>Mansouri</w:t>
      </w:r>
      <w:proofErr w:type="spellEnd"/>
      <w:r w:rsidR="00827C75" w:rsidRPr="006B0D15">
        <w:rPr>
          <w:sz w:val="20"/>
          <w:szCs w:val="20"/>
          <w:lang w:eastAsia="zh-CN"/>
        </w:rPr>
        <w:t xml:space="preserve"> </w:t>
      </w:r>
      <w:r w:rsidR="00827C75" w:rsidRPr="006B0D15">
        <w:rPr>
          <w:sz w:val="20"/>
          <w:szCs w:val="20"/>
          <w:vertAlign w:val="superscript"/>
        </w:rPr>
        <w:t>1</w:t>
      </w:r>
      <w:r w:rsidR="006D07F0" w:rsidRPr="006B0D15">
        <w:rPr>
          <w:sz w:val="20"/>
          <w:szCs w:val="20"/>
        </w:rPr>
        <w:t xml:space="preserve">, Ali </w:t>
      </w:r>
      <w:proofErr w:type="spellStart"/>
      <w:r w:rsidR="006D07F0" w:rsidRPr="006B0D15">
        <w:rPr>
          <w:sz w:val="20"/>
          <w:szCs w:val="20"/>
        </w:rPr>
        <w:t>Heidari</w:t>
      </w:r>
      <w:proofErr w:type="spellEnd"/>
      <w:r w:rsidR="00827C75" w:rsidRPr="006B0D15">
        <w:rPr>
          <w:sz w:val="20"/>
          <w:szCs w:val="20"/>
          <w:lang w:eastAsia="zh-CN"/>
        </w:rPr>
        <w:t xml:space="preserve"> </w:t>
      </w:r>
      <w:r w:rsidR="00827C75" w:rsidRPr="006B0D15">
        <w:rPr>
          <w:sz w:val="20"/>
          <w:szCs w:val="20"/>
          <w:vertAlign w:val="superscript"/>
          <w:lang w:eastAsia="zh-CN"/>
        </w:rPr>
        <w:t>2</w:t>
      </w:r>
      <w:r w:rsidR="006D07F0" w:rsidRPr="006B0D15">
        <w:rPr>
          <w:sz w:val="20"/>
          <w:szCs w:val="20"/>
        </w:rPr>
        <w:t xml:space="preserve"> and Mo</w:t>
      </w:r>
      <w:r w:rsidRPr="006B0D15">
        <w:rPr>
          <w:sz w:val="20"/>
          <w:szCs w:val="20"/>
        </w:rPr>
        <w:t xml:space="preserve">na </w:t>
      </w:r>
      <w:proofErr w:type="spellStart"/>
      <w:r w:rsidRPr="006B0D15">
        <w:rPr>
          <w:sz w:val="20"/>
          <w:szCs w:val="20"/>
        </w:rPr>
        <w:t>Golabi</w:t>
      </w:r>
      <w:proofErr w:type="spellEnd"/>
      <w:r w:rsidR="00827C75" w:rsidRPr="006B0D15">
        <w:rPr>
          <w:sz w:val="20"/>
          <w:szCs w:val="20"/>
          <w:lang w:eastAsia="zh-CN"/>
        </w:rPr>
        <w:t xml:space="preserve"> </w:t>
      </w:r>
      <w:r w:rsidR="00827C75" w:rsidRPr="006B0D15">
        <w:rPr>
          <w:sz w:val="20"/>
          <w:szCs w:val="20"/>
          <w:vertAlign w:val="superscript"/>
          <w:lang w:eastAsia="zh-CN"/>
        </w:rPr>
        <w:t>3</w:t>
      </w:r>
    </w:p>
    <w:p w:rsidR="00A35A4A" w:rsidRPr="006B0D15" w:rsidRDefault="00A35A4A" w:rsidP="00563A81">
      <w:pPr>
        <w:suppressAutoHyphens w:val="0"/>
        <w:snapToGrid w:val="0"/>
        <w:ind w:firstLine="0"/>
        <w:jc w:val="center"/>
        <w:rPr>
          <w:sz w:val="20"/>
          <w:szCs w:val="20"/>
          <w:lang w:eastAsia="zh-CN"/>
        </w:rPr>
      </w:pPr>
    </w:p>
    <w:p w:rsidR="0012476E" w:rsidRPr="006B0D15" w:rsidRDefault="009B74B4" w:rsidP="00563A81">
      <w:pPr>
        <w:suppressAutoHyphens w:val="0"/>
        <w:snapToGrid w:val="0"/>
        <w:ind w:firstLine="0"/>
        <w:jc w:val="center"/>
        <w:rPr>
          <w:sz w:val="20"/>
          <w:szCs w:val="20"/>
        </w:rPr>
      </w:pPr>
      <w:r w:rsidRPr="006B0D15">
        <w:rPr>
          <w:sz w:val="20"/>
          <w:szCs w:val="20"/>
          <w:vertAlign w:val="superscript"/>
        </w:rPr>
        <w:t>.1</w:t>
      </w:r>
      <w:r w:rsidRPr="006B0D15">
        <w:rPr>
          <w:sz w:val="20"/>
          <w:szCs w:val="20"/>
        </w:rPr>
        <w:t xml:space="preserve"> </w:t>
      </w:r>
      <w:r w:rsidR="00E83F21" w:rsidRPr="006B0D15">
        <w:rPr>
          <w:sz w:val="20"/>
          <w:szCs w:val="20"/>
        </w:rPr>
        <w:t>Irrigation and Drainage Master Student</w:t>
      </w:r>
      <w:r w:rsidR="0012476E" w:rsidRPr="006B0D15">
        <w:rPr>
          <w:sz w:val="20"/>
          <w:szCs w:val="20"/>
        </w:rPr>
        <w:t xml:space="preserve">, Faculty of Water Engineering, </w:t>
      </w:r>
      <w:proofErr w:type="spellStart"/>
      <w:r w:rsidR="0012476E" w:rsidRPr="006B0D15">
        <w:rPr>
          <w:sz w:val="20"/>
          <w:szCs w:val="20"/>
        </w:rPr>
        <w:t>Shahid</w:t>
      </w:r>
      <w:proofErr w:type="spellEnd"/>
      <w:r w:rsidR="0012476E" w:rsidRPr="006B0D15">
        <w:rPr>
          <w:sz w:val="20"/>
          <w:szCs w:val="20"/>
        </w:rPr>
        <w:t xml:space="preserve"> </w:t>
      </w:r>
      <w:proofErr w:type="spellStart"/>
      <w:r w:rsidR="0012476E" w:rsidRPr="006B0D15">
        <w:rPr>
          <w:sz w:val="20"/>
          <w:szCs w:val="20"/>
        </w:rPr>
        <w:t>Chamran</w:t>
      </w:r>
      <w:proofErr w:type="spellEnd"/>
      <w:r w:rsidR="0012476E" w:rsidRPr="006B0D15">
        <w:rPr>
          <w:sz w:val="20"/>
          <w:szCs w:val="20"/>
        </w:rPr>
        <w:t xml:space="preserve"> University of Ahvaz, Iran</w:t>
      </w:r>
    </w:p>
    <w:p w:rsidR="00A35A4A" w:rsidRPr="006B0D15" w:rsidRDefault="005A29AC" w:rsidP="00563A81">
      <w:pPr>
        <w:tabs>
          <w:tab w:val="right" w:pos="1280"/>
        </w:tabs>
        <w:suppressAutoHyphens w:val="0"/>
        <w:snapToGrid w:val="0"/>
        <w:ind w:firstLine="0"/>
        <w:jc w:val="center"/>
        <w:rPr>
          <w:b/>
          <w:bCs/>
          <w:sz w:val="20"/>
          <w:szCs w:val="20"/>
        </w:rPr>
      </w:pPr>
      <w:hyperlink r:id="rId8" w:history="1">
        <w:r w:rsidR="0012476E" w:rsidRPr="006B0D15">
          <w:rPr>
            <w:rStyle w:val="Hyperlink"/>
            <w:sz w:val="20"/>
            <w:szCs w:val="20"/>
          </w:rPr>
          <w:t>mansoory947</w:t>
        </w:r>
        <w:r w:rsidR="0012476E" w:rsidRPr="006B0D15">
          <w:rPr>
            <w:rStyle w:val="Hyperlink"/>
            <w:b/>
            <w:bCs/>
            <w:sz w:val="20"/>
            <w:szCs w:val="20"/>
          </w:rPr>
          <w:t>@</w:t>
        </w:r>
        <w:r w:rsidR="0012476E" w:rsidRPr="006B0D15">
          <w:rPr>
            <w:rStyle w:val="Hyperlink"/>
            <w:sz w:val="20"/>
            <w:szCs w:val="20"/>
          </w:rPr>
          <w:t>yahoo</w:t>
        </w:r>
        <w:r w:rsidR="0012476E" w:rsidRPr="006B0D15">
          <w:rPr>
            <w:rStyle w:val="Hyperlink"/>
            <w:b/>
            <w:bCs/>
            <w:sz w:val="20"/>
            <w:szCs w:val="20"/>
          </w:rPr>
          <w:t>.</w:t>
        </w:r>
        <w:r w:rsidR="0012476E" w:rsidRPr="006B0D15">
          <w:rPr>
            <w:rStyle w:val="Hyperlink"/>
            <w:sz w:val="20"/>
            <w:szCs w:val="20"/>
          </w:rPr>
          <w:t>com</w:t>
        </w:r>
      </w:hyperlink>
    </w:p>
    <w:p w:rsidR="00471E57" w:rsidRPr="006B0D15" w:rsidRDefault="00EB51F4" w:rsidP="00563A81">
      <w:pPr>
        <w:suppressAutoHyphens w:val="0"/>
        <w:snapToGrid w:val="0"/>
        <w:ind w:firstLine="0"/>
        <w:jc w:val="center"/>
        <w:rPr>
          <w:sz w:val="20"/>
          <w:szCs w:val="20"/>
        </w:rPr>
      </w:pPr>
      <w:r w:rsidRPr="006B0D15">
        <w:rPr>
          <w:sz w:val="20"/>
          <w:szCs w:val="20"/>
          <w:vertAlign w:val="superscript"/>
        </w:rPr>
        <w:t>2</w:t>
      </w:r>
      <w:r w:rsidR="00593132" w:rsidRPr="006B0D15">
        <w:rPr>
          <w:sz w:val="20"/>
          <w:szCs w:val="20"/>
          <w:vertAlign w:val="superscript"/>
        </w:rPr>
        <w:t>.</w:t>
      </w:r>
      <w:r w:rsidR="006E6ACB" w:rsidRPr="006B0D15">
        <w:rPr>
          <w:sz w:val="20"/>
          <w:szCs w:val="20"/>
        </w:rPr>
        <w:t xml:space="preserve"> </w:t>
      </w:r>
      <w:r w:rsidR="0012476E" w:rsidRPr="006B0D15">
        <w:rPr>
          <w:sz w:val="20"/>
          <w:szCs w:val="20"/>
        </w:rPr>
        <w:t xml:space="preserve">Bachelor of Science, Faculty of Water Engineering, </w:t>
      </w:r>
      <w:proofErr w:type="spellStart"/>
      <w:r w:rsidR="0012476E" w:rsidRPr="006B0D15">
        <w:rPr>
          <w:sz w:val="20"/>
          <w:szCs w:val="20"/>
        </w:rPr>
        <w:t>Shahid</w:t>
      </w:r>
      <w:proofErr w:type="spellEnd"/>
      <w:r w:rsidR="0012476E" w:rsidRPr="006B0D15">
        <w:rPr>
          <w:sz w:val="20"/>
          <w:szCs w:val="20"/>
        </w:rPr>
        <w:t xml:space="preserve"> </w:t>
      </w:r>
      <w:proofErr w:type="spellStart"/>
      <w:r w:rsidR="0012476E" w:rsidRPr="006B0D15">
        <w:rPr>
          <w:sz w:val="20"/>
          <w:szCs w:val="20"/>
        </w:rPr>
        <w:t>Chamran</w:t>
      </w:r>
      <w:proofErr w:type="spellEnd"/>
      <w:r w:rsidR="0012476E" w:rsidRPr="006B0D15">
        <w:rPr>
          <w:sz w:val="20"/>
          <w:szCs w:val="20"/>
        </w:rPr>
        <w:t xml:space="preserve"> University of Ahvaz</w:t>
      </w:r>
      <w:r w:rsidR="00F12245" w:rsidRPr="006B0D15">
        <w:rPr>
          <w:sz w:val="20"/>
          <w:szCs w:val="20"/>
        </w:rPr>
        <w:t>, Iran</w:t>
      </w:r>
    </w:p>
    <w:p w:rsidR="00A35A4A" w:rsidRPr="006B0D15" w:rsidRDefault="00F12245" w:rsidP="00563A81">
      <w:pPr>
        <w:suppressAutoHyphens w:val="0"/>
        <w:snapToGrid w:val="0"/>
        <w:ind w:firstLine="0"/>
        <w:jc w:val="center"/>
        <w:rPr>
          <w:sz w:val="20"/>
          <w:szCs w:val="20"/>
        </w:rPr>
      </w:pPr>
      <w:r w:rsidRPr="006B0D15">
        <w:rPr>
          <w:sz w:val="20"/>
          <w:szCs w:val="20"/>
          <w:vertAlign w:val="superscript"/>
        </w:rPr>
        <w:t xml:space="preserve">3. </w:t>
      </w:r>
      <w:r w:rsidRPr="006B0D15">
        <w:rPr>
          <w:sz w:val="20"/>
          <w:szCs w:val="20"/>
        </w:rPr>
        <w:t xml:space="preserve">Assistant Professor of Irrigation and Drainage Department, Faculty of Water Engineering, </w:t>
      </w:r>
      <w:proofErr w:type="spellStart"/>
      <w:r w:rsidRPr="006B0D15">
        <w:rPr>
          <w:sz w:val="20"/>
          <w:szCs w:val="20"/>
        </w:rPr>
        <w:t>Shahid</w:t>
      </w:r>
      <w:proofErr w:type="spellEnd"/>
      <w:r w:rsidRPr="006B0D15">
        <w:rPr>
          <w:sz w:val="20"/>
          <w:szCs w:val="20"/>
        </w:rPr>
        <w:t xml:space="preserve"> </w:t>
      </w:r>
      <w:proofErr w:type="spellStart"/>
      <w:r w:rsidRPr="006B0D15">
        <w:rPr>
          <w:sz w:val="20"/>
          <w:szCs w:val="20"/>
        </w:rPr>
        <w:t>Chamran</w:t>
      </w:r>
      <w:proofErr w:type="spellEnd"/>
      <w:r w:rsidRPr="006B0D15">
        <w:rPr>
          <w:sz w:val="20"/>
          <w:szCs w:val="20"/>
        </w:rPr>
        <w:t xml:space="preserve"> University of Ahvaz, Iran</w:t>
      </w:r>
    </w:p>
    <w:p w:rsidR="00A35A4A" w:rsidRPr="006B0D15" w:rsidRDefault="00A35A4A" w:rsidP="00563A81">
      <w:pPr>
        <w:suppressAutoHyphens w:val="0"/>
        <w:snapToGrid w:val="0"/>
        <w:ind w:firstLine="0"/>
        <w:jc w:val="center"/>
        <w:rPr>
          <w:sz w:val="20"/>
          <w:szCs w:val="20"/>
        </w:rPr>
      </w:pPr>
    </w:p>
    <w:p w:rsidR="00A133BD" w:rsidRPr="006B0D15" w:rsidRDefault="00471E57" w:rsidP="00563A81">
      <w:pPr>
        <w:suppressAutoHyphens w:val="0"/>
        <w:snapToGrid w:val="0"/>
        <w:ind w:firstLine="0"/>
        <w:jc w:val="both"/>
        <w:rPr>
          <w:sz w:val="20"/>
          <w:szCs w:val="20"/>
        </w:rPr>
      </w:pPr>
      <w:r w:rsidRPr="006B0D15">
        <w:rPr>
          <w:b/>
          <w:sz w:val="20"/>
          <w:szCs w:val="20"/>
        </w:rPr>
        <w:t xml:space="preserve">Abstract: </w:t>
      </w:r>
      <w:r w:rsidR="00A133BD" w:rsidRPr="006B0D15">
        <w:rPr>
          <w:sz w:val="20"/>
          <w:szCs w:val="20"/>
        </w:rPr>
        <w:t xml:space="preserve">Soil temperature is one of the important variables in hydrological, meteorological, agricultural and </w:t>
      </w:r>
      <w:proofErr w:type="spellStart"/>
      <w:r w:rsidR="00A133BD" w:rsidRPr="006B0D15">
        <w:rPr>
          <w:sz w:val="20"/>
          <w:szCs w:val="20"/>
        </w:rPr>
        <w:t>climatological</w:t>
      </w:r>
      <w:proofErr w:type="spellEnd"/>
      <w:r w:rsidR="00A133BD" w:rsidRPr="006B0D15">
        <w:rPr>
          <w:sz w:val="20"/>
          <w:szCs w:val="20"/>
        </w:rPr>
        <w:t xml:space="preserve"> studies, which is necessary to be measured and estimated. Due to the fact that soil temperature is measured only at synoptic stations in the country, the lack of stations is a major challenge in many agricultural studies. In the present study linear and nonlinear regression relationships between meteorological parameters including air temperature, relative humidity, sunshine hours and temperature in the depths of soil (5,10,20,30,50,100 cm) at the Meteorological Station of Shiraz in a ten-years period (2005 to 2015) were studied. The data are measured on a daily basis at 3 </w:t>
      </w:r>
      <w:proofErr w:type="spellStart"/>
      <w:r w:rsidR="00A133BD" w:rsidRPr="006B0D15">
        <w:rPr>
          <w:sz w:val="20"/>
          <w:szCs w:val="20"/>
        </w:rPr>
        <w:t>a.m</w:t>
      </w:r>
      <w:proofErr w:type="spellEnd"/>
      <w:r w:rsidR="00A133BD" w:rsidRPr="006B0D15">
        <w:rPr>
          <w:sz w:val="20"/>
          <w:szCs w:val="20"/>
        </w:rPr>
        <w:t xml:space="preserve">, 9 </w:t>
      </w:r>
      <w:proofErr w:type="spellStart"/>
      <w:r w:rsidR="00A133BD" w:rsidRPr="006B0D15">
        <w:rPr>
          <w:sz w:val="20"/>
          <w:szCs w:val="20"/>
        </w:rPr>
        <w:t>a.m</w:t>
      </w:r>
      <w:proofErr w:type="spellEnd"/>
      <w:r w:rsidR="00A133BD" w:rsidRPr="006B0D15">
        <w:rPr>
          <w:sz w:val="20"/>
          <w:szCs w:val="20"/>
        </w:rPr>
        <w:t xml:space="preserve"> and 3 p.m. The results showed that the highest linear and nonlinear determination coefficient between mean air temperature and soil temperature at 3 </w:t>
      </w:r>
      <w:proofErr w:type="spellStart"/>
      <w:r w:rsidR="00A133BD" w:rsidRPr="006B0D15">
        <w:rPr>
          <w:sz w:val="20"/>
          <w:szCs w:val="20"/>
        </w:rPr>
        <w:t>a.m</w:t>
      </w:r>
      <w:proofErr w:type="spellEnd"/>
      <w:r w:rsidR="00A133BD" w:rsidRPr="006B0D15">
        <w:rPr>
          <w:sz w:val="20"/>
          <w:szCs w:val="20"/>
        </w:rPr>
        <w:t xml:space="preserve"> and in the 5 cm depth are R</w:t>
      </w:r>
      <w:r w:rsidR="00A133BD" w:rsidRPr="006B0D15">
        <w:rPr>
          <w:sz w:val="20"/>
          <w:szCs w:val="20"/>
          <w:vertAlign w:val="superscript"/>
        </w:rPr>
        <w:t>2</w:t>
      </w:r>
      <w:r w:rsidR="00A133BD" w:rsidRPr="006B0D15">
        <w:rPr>
          <w:sz w:val="20"/>
          <w:szCs w:val="20"/>
        </w:rPr>
        <w:t>= 94.19 and R</w:t>
      </w:r>
      <w:r w:rsidR="00A133BD" w:rsidRPr="006B0D15">
        <w:rPr>
          <w:sz w:val="20"/>
          <w:szCs w:val="20"/>
          <w:vertAlign w:val="superscript"/>
        </w:rPr>
        <w:t>2</w:t>
      </w:r>
      <w:r w:rsidR="00A133BD" w:rsidRPr="006B0D15">
        <w:rPr>
          <w:sz w:val="20"/>
          <w:szCs w:val="20"/>
        </w:rPr>
        <w:t xml:space="preserve"> = 94.28, respectively. The highest linear and nonlinear determination coefficient between relative humidity and soil temperature at 3 </w:t>
      </w:r>
      <w:proofErr w:type="spellStart"/>
      <w:r w:rsidR="00A133BD" w:rsidRPr="006B0D15">
        <w:rPr>
          <w:sz w:val="20"/>
          <w:szCs w:val="20"/>
        </w:rPr>
        <w:t>p.m</w:t>
      </w:r>
      <w:proofErr w:type="spellEnd"/>
      <w:r w:rsidR="00A133BD" w:rsidRPr="006B0D15">
        <w:rPr>
          <w:sz w:val="20"/>
          <w:szCs w:val="20"/>
        </w:rPr>
        <w:t xml:space="preserve"> and in the 10 cm depth are R</w:t>
      </w:r>
      <w:r w:rsidR="00A133BD" w:rsidRPr="006B0D15">
        <w:rPr>
          <w:sz w:val="20"/>
          <w:szCs w:val="20"/>
          <w:vertAlign w:val="superscript"/>
        </w:rPr>
        <w:t>2</w:t>
      </w:r>
      <w:r w:rsidR="00A133BD" w:rsidRPr="006B0D15">
        <w:rPr>
          <w:sz w:val="20"/>
          <w:szCs w:val="20"/>
        </w:rPr>
        <w:t xml:space="preserve"> = 64.38 and R</w:t>
      </w:r>
      <w:r w:rsidR="00A133BD" w:rsidRPr="006B0D15">
        <w:rPr>
          <w:sz w:val="20"/>
          <w:szCs w:val="20"/>
          <w:vertAlign w:val="superscript"/>
        </w:rPr>
        <w:t>2</w:t>
      </w:r>
      <w:r w:rsidR="00A133BD" w:rsidRPr="006B0D15">
        <w:rPr>
          <w:sz w:val="20"/>
          <w:szCs w:val="20"/>
        </w:rPr>
        <w:t xml:space="preserve"> = 0.033, respectively and The highest linear and nonlinear determination coefficient between sunshine hours and soil temperature at 3 </w:t>
      </w:r>
      <w:proofErr w:type="spellStart"/>
      <w:r w:rsidR="00A133BD" w:rsidRPr="006B0D15">
        <w:rPr>
          <w:sz w:val="20"/>
          <w:szCs w:val="20"/>
        </w:rPr>
        <w:t>p.m</w:t>
      </w:r>
      <w:proofErr w:type="spellEnd"/>
      <w:r w:rsidR="00A133BD" w:rsidRPr="006B0D15">
        <w:rPr>
          <w:sz w:val="20"/>
          <w:szCs w:val="20"/>
        </w:rPr>
        <w:t xml:space="preserve"> in the depth of 20 cm are R</w:t>
      </w:r>
      <w:r w:rsidR="00A133BD" w:rsidRPr="006B0D15">
        <w:rPr>
          <w:sz w:val="20"/>
          <w:szCs w:val="20"/>
          <w:vertAlign w:val="superscript"/>
        </w:rPr>
        <w:t>2</w:t>
      </w:r>
      <w:r w:rsidR="00A133BD" w:rsidRPr="006B0D15">
        <w:rPr>
          <w:sz w:val="20"/>
          <w:szCs w:val="20"/>
        </w:rPr>
        <w:t xml:space="preserve"> = 28.22 and R</w:t>
      </w:r>
      <w:r w:rsidR="00A133BD" w:rsidRPr="006B0D15">
        <w:rPr>
          <w:sz w:val="20"/>
          <w:szCs w:val="20"/>
          <w:vertAlign w:val="superscript"/>
        </w:rPr>
        <w:t>2</w:t>
      </w:r>
      <w:r w:rsidR="00A133BD" w:rsidRPr="006B0D15">
        <w:rPr>
          <w:sz w:val="20"/>
          <w:szCs w:val="20"/>
        </w:rPr>
        <w:t xml:space="preserve"> = 21.22, respectively. The air temperature was more correlated with the soil temperature over the other two parameters. Also, nonlinear regression coefficients were more than the linear regression. Finally, the most appropriate relationships for different hours and depths were selected and verified with using the data from 2016. Validation results showed that the presented relationships have acceptable accuracy and these relationships can be used to obtain soil temperature at different hours and depths.</w:t>
      </w:r>
    </w:p>
    <w:p w:rsidR="00563A81" w:rsidRPr="006B0D15" w:rsidRDefault="00563A81" w:rsidP="00563A81">
      <w:pPr>
        <w:suppressAutoHyphens w:val="0"/>
        <w:snapToGrid w:val="0"/>
        <w:ind w:firstLine="0"/>
        <w:jc w:val="both"/>
        <w:rPr>
          <w:sz w:val="20"/>
          <w:szCs w:val="20"/>
          <w:lang w:eastAsia="zh-CN"/>
        </w:rPr>
      </w:pPr>
      <w:r w:rsidRPr="006B0D15">
        <w:rPr>
          <w:bCs/>
          <w:sz w:val="20"/>
          <w:szCs w:val="20"/>
        </w:rPr>
        <w:t>[</w:t>
      </w:r>
      <w:r w:rsidRPr="006B0D15">
        <w:rPr>
          <w:sz w:val="20"/>
          <w:szCs w:val="20"/>
        </w:rPr>
        <w:t xml:space="preserve">Reza </w:t>
      </w:r>
      <w:proofErr w:type="spellStart"/>
      <w:r w:rsidRPr="006B0D15">
        <w:rPr>
          <w:sz w:val="20"/>
          <w:szCs w:val="20"/>
        </w:rPr>
        <w:t>Sadegh</w:t>
      </w:r>
      <w:proofErr w:type="spellEnd"/>
      <w:r w:rsidRPr="006B0D15">
        <w:rPr>
          <w:sz w:val="20"/>
          <w:szCs w:val="20"/>
        </w:rPr>
        <w:t xml:space="preserve"> </w:t>
      </w:r>
      <w:proofErr w:type="spellStart"/>
      <w:r w:rsidRPr="006B0D15">
        <w:rPr>
          <w:sz w:val="20"/>
          <w:szCs w:val="20"/>
        </w:rPr>
        <w:t>Mansouri</w:t>
      </w:r>
      <w:proofErr w:type="spellEnd"/>
      <w:r w:rsidRPr="006B0D15">
        <w:rPr>
          <w:sz w:val="20"/>
          <w:szCs w:val="20"/>
          <w:lang w:eastAsia="zh-CN"/>
        </w:rPr>
        <w:t>,</w:t>
      </w:r>
      <w:r w:rsidRPr="006B0D15">
        <w:rPr>
          <w:sz w:val="20"/>
          <w:szCs w:val="20"/>
        </w:rPr>
        <w:t xml:space="preserve"> Ali </w:t>
      </w:r>
      <w:proofErr w:type="spellStart"/>
      <w:r w:rsidRPr="006B0D15">
        <w:rPr>
          <w:sz w:val="20"/>
          <w:szCs w:val="20"/>
        </w:rPr>
        <w:t>Heidari</w:t>
      </w:r>
      <w:proofErr w:type="spellEnd"/>
      <w:r w:rsidRPr="006B0D15">
        <w:rPr>
          <w:sz w:val="20"/>
          <w:szCs w:val="20"/>
          <w:lang w:eastAsia="zh-CN"/>
        </w:rPr>
        <w:t xml:space="preserve"> </w:t>
      </w:r>
      <w:r w:rsidRPr="006B0D15">
        <w:rPr>
          <w:sz w:val="20"/>
          <w:szCs w:val="20"/>
        </w:rPr>
        <w:t xml:space="preserve">and Mona </w:t>
      </w:r>
      <w:proofErr w:type="spellStart"/>
      <w:r w:rsidRPr="006B0D15">
        <w:rPr>
          <w:sz w:val="20"/>
          <w:szCs w:val="20"/>
        </w:rPr>
        <w:t>Golabi</w:t>
      </w:r>
      <w:proofErr w:type="spellEnd"/>
      <w:r w:rsidRPr="006B0D15">
        <w:rPr>
          <w:sz w:val="20"/>
          <w:szCs w:val="20"/>
        </w:rPr>
        <w:t>.</w:t>
      </w:r>
      <w:r w:rsidRPr="006B0D15">
        <w:rPr>
          <w:rFonts w:eastAsiaTheme="minorEastAsia" w:hint="eastAsia"/>
          <w:b/>
          <w:bCs/>
          <w:sz w:val="20"/>
          <w:szCs w:val="20"/>
          <w:lang w:bidi="fa-IR"/>
        </w:rPr>
        <w:t xml:space="preserve"> </w:t>
      </w:r>
      <w:r w:rsidRPr="006B0D15">
        <w:rPr>
          <w:b/>
          <w:bCs/>
          <w:sz w:val="20"/>
          <w:szCs w:val="20"/>
        </w:rPr>
        <w:t>Analysis of Linear and Nonlinear Aggregations between Meteorological Parameters and Soil Temperature at Different Depths (Case Study; Synoptic Station of Shiraz)</w:t>
      </w:r>
      <w:r w:rsidRPr="006B0D15">
        <w:rPr>
          <w:rFonts w:eastAsia="Times New Roman"/>
          <w:b/>
          <w:bCs/>
          <w:sz w:val="20"/>
          <w:szCs w:val="20"/>
          <w:lang w:bidi="fa-IR"/>
        </w:rPr>
        <w:t>.</w:t>
      </w:r>
      <w:r w:rsidRPr="006B0D15">
        <w:rPr>
          <w:bCs/>
          <w:i/>
          <w:sz w:val="20"/>
          <w:szCs w:val="20"/>
        </w:rPr>
        <w:t xml:space="preserve"> N Y </w:t>
      </w:r>
      <w:proofErr w:type="spellStart"/>
      <w:r w:rsidRPr="006B0D15">
        <w:rPr>
          <w:bCs/>
          <w:i/>
          <w:sz w:val="20"/>
          <w:szCs w:val="20"/>
        </w:rPr>
        <w:t>Sci</w:t>
      </w:r>
      <w:proofErr w:type="spellEnd"/>
      <w:r w:rsidRPr="006B0D15">
        <w:rPr>
          <w:bCs/>
          <w:i/>
          <w:sz w:val="20"/>
          <w:szCs w:val="20"/>
        </w:rPr>
        <w:t xml:space="preserve"> J</w:t>
      </w:r>
      <w:r w:rsidRPr="006B0D15">
        <w:rPr>
          <w:bCs/>
          <w:sz w:val="20"/>
          <w:szCs w:val="20"/>
        </w:rPr>
        <w:t xml:space="preserve"> </w:t>
      </w:r>
      <w:r w:rsidRPr="006B0D15">
        <w:rPr>
          <w:sz w:val="20"/>
          <w:szCs w:val="20"/>
        </w:rPr>
        <w:t>201</w:t>
      </w:r>
      <w:r w:rsidRPr="006B0D15">
        <w:rPr>
          <w:rFonts w:hint="eastAsia"/>
          <w:sz w:val="20"/>
          <w:szCs w:val="20"/>
        </w:rPr>
        <w:t>8</w:t>
      </w:r>
      <w:r w:rsidRPr="006B0D15">
        <w:rPr>
          <w:sz w:val="20"/>
          <w:szCs w:val="20"/>
        </w:rPr>
        <w:t>;</w:t>
      </w:r>
      <w:r w:rsidRPr="006B0D15">
        <w:rPr>
          <w:rFonts w:hint="eastAsia"/>
          <w:sz w:val="20"/>
          <w:szCs w:val="20"/>
        </w:rPr>
        <w:t>11</w:t>
      </w:r>
      <w:r w:rsidRPr="006B0D15">
        <w:rPr>
          <w:sz w:val="20"/>
          <w:szCs w:val="20"/>
        </w:rPr>
        <w:t>(</w:t>
      </w:r>
      <w:r w:rsidRPr="006B0D15">
        <w:rPr>
          <w:rFonts w:hint="eastAsia"/>
          <w:sz w:val="20"/>
          <w:szCs w:val="20"/>
        </w:rPr>
        <w:t>6</w:t>
      </w:r>
      <w:r w:rsidRPr="006B0D15">
        <w:rPr>
          <w:sz w:val="20"/>
          <w:szCs w:val="20"/>
        </w:rPr>
        <w:t>):</w:t>
      </w:r>
      <w:r w:rsidR="006B0D15" w:rsidRPr="006B0D15">
        <w:rPr>
          <w:noProof/>
          <w:color w:val="000000"/>
          <w:sz w:val="20"/>
          <w:szCs w:val="20"/>
        </w:rPr>
        <w:t>6</w:t>
      </w:r>
      <w:r w:rsidR="006B0D15" w:rsidRPr="006B0D15">
        <w:rPr>
          <w:rFonts w:hint="eastAsia"/>
          <w:noProof/>
          <w:color w:val="000000"/>
          <w:sz w:val="20"/>
          <w:szCs w:val="20"/>
          <w:lang w:eastAsia="zh-CN"/>
        </w:rPr>
        <w:t>9</w:t>
      </w:r>
      <w:r w:rsidR="006B6481" w:rsidRPr="006B0D15">
        <w:rPr>
          <w:noProof/>
          <w:color w:val="000000"/>
          <w:sz w:val="20"/>
          <w:szCs w:val="20"/>
        </w:rPr>
        <w:t>-7</w:t>
      </w:r>
      <w:r w:rsidR="006B0D15">
        <w:rPr>
          <w:rFonts w:hint="eastAsia"/>
          <w:noProof/>
          <w:color w:val="000000"/>
          <w:sz w:val="20"/>
          <w:szCs w:val="20"/>
          <w:lang w:eastAsia="zh-CN"/>
        </w:rPr>
        <w:t>9</w:t>
      </w:r>
      <w:r w:rsidRPr="006B0D15">
        <w:rPr>
          <w:sz w:val="20"/>
          <w:szCs w:val="20"/>
        </w:rPr>
        <w:t xml:space="preserve">]. </w:t>
      </w:r>
      <w:r w:rsidRPr="006B0D15">
        <w:rPr>
          <w:iCs/>
          <w:color w:val="000000"/>
          <w:sz w:val="20"/>
          <w:szCs w:val="20"/>
        </w:rPr>
        <w:t>ISSN 1554-0200 (print); ISSN 2375-723X (online)</w:t>
      </w:r>
      <w:r w:rsidRPr="006B0D15">
        <w:rPr>
          <w:sz w:val="20"/>
          <w:szCs w:val="20"/>
        </w:rPr>
        <w:t xml:space="preserve">. </w:t>
      </w:r>
      <w:hyperlink r:id="rId9" w:history="1">
        <w:r w:rsidRPr="006B0D15">
          <w:rPr>
            <w:rStyle w:val="Hyperlink"/>
            <w:sz w:val="20"/>
            <w:szCs w:val="20"/>
          </w:rPr>
          <w:t>http://www.sciencepub.net/newyork</w:t>
        </w:r>
      </w:hyperlink>
      <w:r w:rsidRPr="006B0D15">
        <w:rPr>
          <w:sz w:val="20"/>
          <w:szCs w:val="20"/>
        </w:rPr>
        <w:t xml:space="preserve">. </w:t>
      </w:r>
      <w:r w:rsidRPr="006B0D15">
        <w:rPr>
          <w:rFonts w:hint="eastAsia"/>
          <w:sz w:val="20"/>
          <w:szCs w:val="20"/>
          <w:lang w:eastAsia="zh-CN"/>
        </w:rPr>
        <w:t>11</w:t>
      </w:r>
      <w:r w:rsidRPr="006B0D15">
        <w:rPr>
          <w:rFonts w:hint="eastAsia"/>
          <w:sz w:val="20"/>
          <w:szCs w:val="20"/>
        </w:rPr>
        <w:t xml:space="preserve">. </w:t>
      </w:r>
      <w:r w:rsidRPr="006B0D15">
        <w:rPr>
          <w:color w:val="000000"/>
          <w:sz w:val="20"/>
          <w:szCs w:val="20"/>
          <w:shd w:val="clear" w:color="auto" w:fill="FFFFFF"/>
        </w:rPr>
        <w:t>doi:</w:t>
      </w:r>
      <w:hyperlink r:id="rId10" w:history="1">
        <w:r w:rsidRPr="006B0D15">
          <w:rPr>
            <w:rStyle w:val="Hyperlink"/>
            <w:sz w:val="20"/>
            <w:szCs w:val="20"/>
            <w:shd w:val="clear" w:color="auto" w:fill="FFFFFF"/>
          </w:rPr>
          <w:t>10.7537/mars</w:t>
        </w:r>
        <w:r w:rsidRPr="006B0D15">
          <w:rPr>
            <w:rStyle w:val="Hyperlink"/>
            <w:rFonts w:hint="eastAsia"/>
            <w:sz w:val="20"/>
            <w:szCs w:val="20"/>
            <w:shd w:val="clear" w:color="auto" w:fill="FFFFFF"/>
          </w:rPr>
          <w:t>nys110618.</w:t>
        </w:r>
        <w:r w:rsidRPr="006B0D15">
          <w:rPr>
            <w:rStyle w:val="Hyperlink"/>
            <w:rFonts w:hint="eastAsia"/>
            <w:sz w:val="20"/>
            <w:szCs w:val="20"/>
            <w:shd w:val="clear" w:color="auto" w:fill="FFFFFF"/>
            <w:lang w:eastAsia="zh-CN"/>
          </w:rPr>
          <w:t>11</w:t>
        </w:r>
      </w:hyperlink>
      <w:r w:rsidRPr="006B0D15">
        <w:rPr>
          <w:color w:val="000000"/>
          <w:sz w:val="20"/>
          <w:szCs w:val="20"/>
          <w:shd w:val="clear" w:color="auto" w:fill="FFFFFF"/>
        </w:rPr>
        <w:t>.</w:t>
      </w:r>
    </w:p>
    <w:p w:rsidR="008F0778" w:rsidRPr="006B0D15" w:rsidRDefault="008F0778" w:rsidP="00563A81">
      <w:pPr>
        <w:suppressAutoHyphens w:val="0"/>
        <w:snapToGrid w:val="0"/>
        <w:ind w:firstLine="0"/>
        <w:jc w:val="both"/>
        <w:rPr>
          <w:b/>
          <w:sz w:val="20"/>
          <w:szCs w:val="20"/>
          <w:lang w:eastAsia="zh-CN"/>
        </w:rPr>
      </w:pPr>
    </w:p>
    <w:p w:rsidR="001817C7" w:rsidRPr="006B0D15" w:rsidRDefault="001817C7" w:rsidP="00563A81">
      <w:pPr>
        <w:suppressAutoHyphens w:val="0"/>
        <w:snapToGrid w:val="0"/>
        <w:ind w:firstLine="0"/>
        <w:jc w:val="both"/>
        <w:rPr>
          <w:sz w:val="20"/>
          <w:szCs w:val="20"/>
        </w:rPr>
      </w:pPr>
      <w:r w:rsidRPr="006B0D15">
        <w:rPr>
          <w:b/>
          <w:sz w:val="20"/>
          <w:szCs w:val="20"/>
        </w:rPr>
        <w:t xml:space="preserve">Keywords: </w:t>
      </w:r>
      <w:r w:rsidR="004672DF" w:rsidRPr="006B0D15">
        <w:rPr>
          <w:sz w:val="20"/>
          <w:szCs w:val="20"/>
        </w:rPr>
        <w:t>Soil temperature, Meteorological parameters, Validation, Regression, Weather station, Shiraz</w:t>
      </w:r>
    </w:p>
    <w:p w:rsidR="002F20CD" w:rsidRPr="006B0D15" w:rsidRDefault="002F20CD" w:rsidP="00563A81">
      <w:pPr>
        <w:suppressAutoHyphens w:val="0"/>
        <w:snapToGrid w:val="0"/>
        <w:ind w:firstLine="0"/>
        <w:jc w:val="both"/>
        <w:rPr>
          <w:b/>
          <w:sz w:val="20"/>
          <w:szCs w:val="20"/>
        </w:rPr>
      </w:pPr>
    </w:p>
    <w:p w:rsidR="00563A81" w:rsidRPr="006B0D15" w:rsidRDefault="00563A81" w:rsidP="00563A81">
      <w:pPr>
        <w:suppressAutoHyphens w:val="0"/>
        <w:snapToGrid w:val="0"/>
        <w:ind w:firstLine="0"/>
        <w:jc w:val="both"/>
        <w:rPr>
          <w:b/>
          <w:sz w:val="20"/>
          <w:szCs w:val="20"/>
        </w:rPr>
        <w:sectPr w:rsidR="00563A81" w:rsidRPr="006B0D15" w:rsidSect="006B0D15">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69"/>
          <w:cols w:space="720"/>
          <w:docGrid w:linePitch="360"/>
        </w:sectPr>
      </w:pPr>
    </w:p>
    <w:p w:rsidR="00471E57" w:rsidRPr="006B0D15" w:rsidRDefault="00471E57" w:rsidP="00563A81">
      <w:pPr>
        <w:suppressAutoHyphens w:val="0"/>
        <w:snapToGrid w:val="0"/>
        <w:ind w:firstLine="0"/>
        <w:jc w:val="both"/>
        <w:rPr>
          <w:b/>
          <w:sz w:val="20"/>
          <w:szCs w:val="20"/>
        </w:rPr>
      </w:pPr>
      <w:r w:rsidRPr="006B0D15">
        <w:rPr>
          <w:b/>
          <w:sz w:val="20"/>
          <w:szCs w:val="20"/>
        </w:rPr>
        <w:lastRenderedPageBreak/>
        <w:t>1. Introduction</w:t>
      </w:r>
    </w:p>
    <w:p w:rsidR="004672DF" w:rsidRPr="006B0D15" w:rsidRDefault="004672DF" w:rsidP="00563A81">
      <w:pPr>
        <w:suppressAutoHyphens w:val="0"/>
        <w:snapToGrid w:val="0"/>
        <w:ind w:firstLine="425"/>
        <w:jc w:val="both"/>
        <w:rPr>
          <w:sz w:val="20"/>
          <w:szCs w:val="20"/>
        </w:rPr>
      </w:pPr>
      <w:r w:rsidRPr="006B0D15">
        <w:rPr>
          <w:sz w:val="20"/>
          <w:szCs w:val="20"/>
        </w:rPr>
        <w:t>The temperature is one of the main characteristics of soil, so that the growth and development of plant and the development of soil processes depends on its changes. In this regard, surface temperature and depth of soil are not measured continuously, therefore, we often encounter with the lack of Soil data, while meteorological parameters are measured continuously. Soil temperature is one of the important variables in the hydrological studies, agriculture meteorology and climatology (</w:t>
      </w:r>
      <w:proofErr w:type="spellStart"/>
      <w:r w:rsidRPr="006B0D15">
        <w:rPr>
          <w:sz w:val="20"/>
          <w:szCs w:val="20"/>
        </w:rPr>
        <w:t>Béhaegel</w:t>
      </w:r>
      <w:proofErr w:type="spellEnd"/>
      <w:r w:rsidRPr="006B0D15">
        <w:rPr>
          <w:sz w:val="20"/>
          <w:szCs w:val="20"/>
        </w:rPr>
        <w:t xml:space="preserve"> et al., 2007). On the other hand, heat behavior in the soil has a significant effect on the activity of microorganisms in the soil, the absorption of important elements such as phosphorus and potassium and other biological activities within the soil. Soil temperature at different depths has different temporal and spatial behaviors. According to studies, thermal flow inside the soil is affected by various variables such as air temperature, solar radiation, wind speed, season and physical properties of soi</w:t>
      </w:r>
      <w:r w:rsidR="00A35A4A" w:rsidRPr="006B0D15">
        <w:rPr>
          <w:sz w:val="20"/>
          <w:szCs w:val="20"/>
        </w:rPr>
        <w:t>l (</w:t>
      </w:r>
      <w:proofErr w:type="spellStart"/>
      <w:r w:rsidRPr="006B0D15">
        <w:rPr>
          <w:sz w:val="20"/>
          <w:szCs w:val="20"/>
        </w:rPr>
        <w:t>Najafi</w:t>
      </w:r>
      <w:proofErr w:type="spellEnd"/>
      <w:r w:rsidRPr="006B0D15">
        <w:rPr>
          <w:sz w:val="20"/>
          <w:szCs w:val="20"/>
        </w:rPr>
        <w:t xml:space="preserve"> et al., 2008). Due to this, estimation of </w:t>
      </w:r>
      <w:r w:rsidRPr="006B0D15">
        <w:rPr>
          <w:sz w:val="20"/>
          <w:szCs w:val="20"/>
        </w:rPr>
        <w:lastRenderedPageBreak/>
        <w:t>the soil temperature, especially near the surface of the earth, which is more volatile, is somewhat problematic (</w:t>
      </w:r>
      <w:proofErr w:type="spellStart"/>
      <w:r w:rsidRPr="006B0D15">
        <w:rPr>
          <w:sz w:val="20"/>
          <w:szCs w:val="20"/>
        </w:rPr>
        <w:t>Mihalakakou</w:t>
      </w:r>
      <w:proofErr w:type="spellEnd"/>
      <w:r w:rsidRPr="006B0D15">
        <w:rPr>
          <w:sz w:val="20"/>
          <w:szCs w:val="20"/>
        </w:rPr>
        <w:t>, 2002). The soil temperature is measured in synoptic stations with different types of sensors or conventional thermometers. Soil temperature measurement with a sensor is costly and requires skilled labors and continuous monitoring. Several different sensors or thermometers are needed to determine the spatial variations of soil temperature at different depths (</w:t>
      </w:r>
      <w:proofErr w:type="spellStart"/>
      <w:r w:rsidRPr="006B0D15">
        <w:rPr>
          <w:sz w:val="20"/>
          <w:szCs w:val="20"/>
        </w:rPr>
        <w:t>Sabziparvar</w:t>
      </w:r>
      <w:proofErr w:type="spellEnd"/>
      <w:r w:rsidRPr="006B0D15">
        <w:rPr>
          <w:sz w:val="20"/>
          <w:szCs w:val="20"/>
        </w:rPr>
        <w:t xml:space="preserve"> and </w:t>
      </w:r>
      <w:proofErr w:type="spellStart"/>
      <w:r w:rsidRPr="006B0D15">
        <w:rPr>
          <w:sz w:val="20"/>
          <w:szCs w:val="20"/>
        </w:rPr>
        <w:t>Tabari</w:t>
      </w:r>
      <w:proofErr w:type="spellEnd"/>
      <w:r w:rsidRPr="006B0D15">
        <w:rPr>
          <w:sz w:val="20"/>
          <w:szCs w:val="20"/>
        </w:rPr>
        <w:t>, 2010). Therefore, providing statistical and empirical methods that are able to provide acceptable results in soil temperature estimation can be a suitable solution for estimating this variable at unplanned points (</w:t>
      </w:r>
      <w:proofErr w:type="spellStart"/>
      <w:r w:rsidRPr="006B0D15">
        <w:rPr>
          <w:sz w:val="20"/>
          <w:szCs w:val="20"/>
        </w:rPr>
        <w:t>Pelauborg</w:t>
      </w:r>
      <w:proofErr w:type="spellEnd"/>
      <w:r w:rsidRPr="006B0D15">
        <w:rPr>
          <w:sz w:val="20"/>
          <w:szCs w:val="20"/>
        </w:rPr>
        <w:t>, 2002). Due to the effect of soil temperature on soil reactions and microorganisms, so far many studies have been carried out on soil temperature estimation.</w:t>
      </w:r>
    </w:p>
    <w:p w:rsidR="004672DF" w:rsidRPr="006B0D15" w:rsidRDefault="004672DF" w:rsidP="00563A81">
      <w:pPr>
        <w:suppressAutoHyphens w:val="0"/>
        <w:snapToGrid w:val="0"/>
        <w:ind w:firstLine="425"/>
        <w:jc w:val="both"/>
        <w:rPr>
          <w:sz w:val="20"/>
          <w:szCs w:val="20"/>
        </w:rPr>
      </w:pPr>
      <w:proofErr w:type="spellStart"/>
      <w:r w:rsidRPr="006B0D15">
        <w:rPr>
          <w:sz w:val="20"/>
          <w:szCs w:val="20"/>
        </w:rPr>
        <w:t>Ghuman</w:t>
      </w:r>
      <w:proofErr w:type="spellEnd"/>
      <w:r w:rsidRPr="006B0D15">
        <w:rPr>
          <w:sz w:val="20"/>
          <w:szCs w:val="20"/>
        </w:rPr>
        <w:t xml:space="preserve"> and Lay (1982) evaluated the temperature of the equator regions using Fourier analysis and compared the results with the observed temperature. Their results indicate a high accuracy of </w:t>
      </w:r>
      <w:r w:rsidRPr="006B0D15">
        <w:rPr>
          <w:sz w:val="20"/>
          <w:szCs w:val="20"/>
        </w:rPr>
        <w:lastRenderedPageBreak/>
        <w:t xml:space="preserve">Fourier analysis in this field. </w:t>
      </w:r>
      <w:proofErr w:type="spellStart"/>
      <w:r w:rsidRPr="006B0D15">
        <w:rPr>
          <w:sz w:val="20"/>
          <w:szCs w:val="20"/>
        </w:rPr>
        <w:t>Zheng</w:t>
      </w:r>
      <w:proofErr w:type="spellEnd"/>
      <w:r w:rsidRPr="006B0D15">
        <w:rPr>
          <w:sz w:val="20"/>
          <w:szCs w:val="20"/>
        </w:rPr>
        <w:t xml:space="preserve"> et al (1993) estimated the soil temperature at 10 centimeter depth in 6 climatic samples in the United States using air temperature and linear regression. </w:t>
      </w:r>
      <w:proofErr w:type="spellStart"/>
      <w:r w:rsidRPr="006B0D15">
        <w:rPr>
          <w:sz w:val="20"/>
          <w:szCs w:val="20"/>
        </w:rPr>
        <w:t>Usowicz</w:t>
      </w:r>
      <w:proofErr w:type="spellEnd"/>
      <w:r w:rsidRPr="006B0D15">
        <w:rPr>
          <w:sz w:val="20"/>
          <w:szCs w:val="20"/>
        </w:rPr>
        <w:t xml:space="preserve"> and </w:t>
      </w:r>
      <w:proofErr w:type="spellStart"/>
      <w:r w:rsidRPr="006B0D15">
        <w:rPr>
          <w:sz w:val="20"/>
          <w:szCs w:val="20"/>
        </w:rPr>
        <w:t>walczak</w:t>
      </w:r>
      <w:proofErr w:type="spellEnd"/>
      <w:r w:rsidRPr="006B0D15">
        <w:rPr>
          <w:sz w:val="20"/>
          <w:szCs w:val="20"/>
        </w:rPr>
        <w:t xml:space="preserve"> (1994) presented a mathematical model of heat flow in soil for predicting soil temperature. This model includes an equation and a physical-statistical model for evaluating thermal properties as a function of moisture and volume density, which uses a finite-difference differential equation to solve the heat transfer equation. Their results showed that the estimated values ​​of soil temperature in the proposed model have acceptable accuracy. </w:t>
      </w:r>
      <w:proofErr w:type="spellStart"/>
      <w:r w:rsidRPr="006B0D15">
        <w:rPr>
          <w:sz w:val="20"/>
          <w:szCs w:val="20"/>
        </w:rPr>
        <w:t>Heusinkveld</w:t>
      </w:r>
      <w:proofErr w:type="spellEnd"/>
      <w:r w:rsidRPr="006B0D15">
        <w:rPr>
          <w:sz w:val="20"/>
          <w:szCs w:val="20"/>
        </w:rPr>
        <w:t xml:space="preserve"> et al (2004) estimated the temperature of soil in a sandy soil in a desert region in northern Israel using harmonic analysis and soil heat conductivity studies. </w:t>
      </w:r>
      <w:proofErr w:type="spellStart"/>
      <w:r w:rsidRPr="006B0D15">
        <w:rPr>
          <w:sz w:val="20"/>
          <w:szCs w:val="20"/>
        </w:rPr>
        <w:t>Pelauborg</w:t>
      </w:r>
      <w:proofErr w:type="spellEnd"/>
      <w:r w:rsidRPr="006B0D15">
        <w:rPr>
          <w:sz w:val="20"/>
          <w:szCs w:val="20"/>
        </w:rPr>
        <w:t xml:space="preserve"> (2002) conducted a study to provide simple and empirical relationships for estimating soil temperature at a depth of 10 cm in Denmark. </w:t>
      </w:r>
      <w:proofErr w:type="spellStart"/>
      <w:r w:rsidRPr="006B0D15">
        <w:rPr>
          <w:sz w:val="20"/>
          <w:szCs w:val="20"/>
        </w:rPr>
        <w:t>Meyhalakako</w:t>
      </w:r>
      <w:proofErr w:type="spellEnd"/>
      <w:r w:rsidRPr="006B0D15">
        <w:rPr>
          <w:sz w:val="20"/>
          <w:szCs w:val="20"/>
        </w:rPr>
        <w:t xml:space="preserve"> (2002) used in Athens and Dublin to estimate the temperature of the soil from the diagnostic function and artificial neural network with air temperature, relative humidity and solar radiation as input variables. </w:t>
      </w:r>
      <w:proofErr w:type="spellStart"/>
      <w:r w:rsidRPr="006B0D15">
        <w:rPr>
          <w:sz w:val="20"/>
          <w:szCs w:val="20"/>
        </w:rPr>
        <w:t>Veronez</w:t>
      </w:r>
      <w:proofErr w:type="spellEnd"/>
      <w:r w:rsidRPr="006B0D15">
        <w:rPr>
          <w:sz w:val="20"/>
          <w:szCs w:val="20"/>
        </w:rPr>
        <w:t xml:space="preserve"> et al (2006) estimated the surface temperature in a city in Brazil using latitude and longitude and the use of artificial neural networks. </w:t>
      </w:r>
      <w:proofErr w:type="spellStart"/>
      <w:r w:rsidRPr="006B0D15">
        <w:rPr>
          <w:sz w:val="20"/>
          <w:szCs w:val="20"/>
        </w:rPr>
        <w:t>Najafi</w:t>
      </w:r>
      <w:proofErr w:type="spellEnd"/>
      <w:r w:rsidRPr="006B0D15">
        <w:rPr>
          <w:sz w:val="20"/>
          <w:szCs w:val="20"/>
        </w:rPr>
        <w:t xml:space="preserve"> Mood and et al (2008) studied the relationship between temperature and depth of soil in </w:t>
      </w:r>
      <w:proofErr w:type="spellStart"/>
      <w:r w:rsidRPr="006B0D15">
        <w:rPr>
          <w:sz w:val="20"/>
          <w:szCs w:val="20"/>
        </w:rPr>
        <w:t>Khorasan</w:t>
      </w:r>
      <w:proofErr w:type="spellEnd"/>
      <w:r w:rsidRPr="006B0D15">
        <w:rPr>
          <w:sz w:val="20"/>
          <w:szCs w:val="20"/>
        </w:rPr>
        <w:t xml:space="preserve"> </w:t>
      </w:r>
      <w:proofErr w:type="spellStart"/>
      <w:r w:rsidRPr="006B0D15">
        <w:rPr>
          <w:sz w:val="20"/>
          <w:szCs w:val="20"/>
        </w:rPr>
        <w:t>Razavi</w:t>
      </w:r>
      <w:proofErr w:type="spellEnd"/>
      <w:r w:rsidRPr="006B0D15">
        <w:rPr>
          <w:sz w:val="20"/>
          <w:szCs w:val="20"/>
        </w:rPr>
        <w:t xml:space="preserve"> province. The results indicated that a second order regression equation was suitable for each depth of soil. </w:t>
      </w:r>
      <w:proofErr w:type="spellStart"/>
      <w:r w:rsidRPr="006B0D15">
        <w:rPr>
          <w:sz w:val="20"/>
          <w:szCs w:val="20"/>
        </w:rPr>
        <w:t>Tabari</w:t>
      </w:r>
      <w:proofErr w:type="spellEnd"/>
      <w:r w:rsidRPr="006B0D15">
        <w:rPr>
          <w:sz w:val="20"/>
          <w:szCs w:val="20"/>
        </w:rPr>
        <w:t xml:space="preserve"> et al (2011) compared the performance of multi-layer </w:t>
      </w:r>
      <w:proofErr w:type="spellStart"/>
      <w:r w:rsidRPr="006B0D15">
        <w:rPr>
          <w:sz w:val="20"/>
          <w:szCs w:val="20"/>
        </w:rPr>
        <w:t>perceptron</w:t>
      </w:r>
      <w:proofErr w:type="spellEnd"/>
      <w:r w:rsidRPr="006B0D15">
        <w:rPr>
          <w:sz w:val="20"/>
          <w:szCs w:val="20"/>
        </w:rPr>
        <w:t xml:space="preserve"> artificial neural network with multivariable linear regression method for estimating daily soil temperature at 5, 10, 30, 50 and 100 cm depths in dry area of ​​Iran. For entering the two models of the neural network and multiple linear regressions, the daily average of meteorological parameters including temperature, solar radiation and relative humidity were used. The results of the comparison between these two models showed that the artificial neural network has a higher accuracy in estimating the daily temperature of the soil in the study area. In another study, </w:t>
      </w:r>
      <w:proofErr w:type="spellStart"/>
      <w:r w:rsidRPr="006B0D15">
        <w:rPr>
          <w:sz w:val="20"/>
          <w:szCs w:val="20"/>
        </w:rPr>
        <w:t>Chaychi</w:t>
      </w:r>
      <w:proofErr w:type="spellEnd"/>
      <w:r w:rsidRPr="006B0D15">
        <w:rPr>
          <w:sz w:val="20"/>
          <w:szCs w:val="20"/>
        </w:rPr>
        <w:t xml:space="preserve"> et al. (2008) estimated the soil surface temperature in a monthly scale in Tehran province using of NOAA satellite imagery. </w:t>
      </w:r>
      <w:proofErr w:type="spellStart"/>
      <w:r w:rsidRPr="006B0D15">
        <w:rPr>
          <w:sz w:val="20"/>
          <w:szCs w:val="20"/>
        </w:rPr>
        <w:t>Ghaeminia</w:t>
      </w:r>
      <w:proofErr w:type="spellEnd"/>
      <w:r w:rsidRPr="006B0D15">
        <w:rPr>
          <w:sz w:val="20"/>
          <w:szCs w:val="20"/>
        </w:rPr>
        <w:t xml:space="preserve"> et al (2009) simulated the depth of soil using a sinusoidal pattern and investigated the affecting atmospheric factors in Yazd and concluded that sinusoidal equations have the capability and efficiency to predict the temperature variations of different depths of the soil. </w:t>
      </w:r>
      <w:proofErr w:type="spellStart"/>
      <w:r w:rsidRPr="006B0D15">
        <w:rPr>
          <w:sz w:val="20"/>
          <w:szCs w:val="20"/>
        </w:rPr>
        <w:t>Parsafar</w:t>
      </w:r>
      <w:proofErr w:type="spellEnd"/>
      <w:r w:rsidRPr="006B0D15">
        <w:rPr>
          <w:sz w:val="20"/>
          <w:szCs w:val="20"/>
        </w:rPr>
        <w:t xml:space="preserve"> and </w:t>
      </w:r>
      <w:proofErr w:type="spellStart"/>
      <w:r w:rsidRPr="006B0D15">
        <w:rPr>
          <w:sz w:val="20"/>
          <w:szCs w:val="20"/>
        </w:rPr>
        <w:t>Maroofi</w:t>
      </w:r>
      <w:proofErr w:type="spellEnd"/>
      <w:r w:rsidRPr="006B0D15">
        <w:rPr>
          <w:sz w:val="20"/>
          <w:szCs w:val="20"/>
        </w:rPr>
        <w:t xml:space="preserve"> (2010) have extracted regression relationships between soil temperature at different depths and meteorological parameters. The results showed that the maximum linear correlation coefficient between air temperature and soil temperature was at 3 o'clock </w:t>
      </w:r>
      <w:r w:rsidRPr="006B0D15">
        <w:rPr>
          <w:sz w:val="20"/>
          <w:szCs w:val="20"/>
        </w:rPr>
        <w:lastRenderedPageBreak/>
        <w:t xml:space="preserve">and 20 cm depth, and the highest non-linear coefficient of determination between air temperature and soil temperature was at 3 o'clock and 10 cm depth. The maximum linear correlation coefficient between sunshine hours and relative humidity and soil temperature was observed at 3 o'clock afternoon and 10 cm depth. The results also showed that there was a lower coefficient of explanation between meteorological parameters and soil temperature at a depth of 100 cm. Air temperature was more correlated with soil temperature compared with the other two parameters. Also, the nonlinear regression coefficients were more than linear regression. </w:t>
      </w:r>
      <w:proofErr w:type="spellStart"/>
      <w:r w:rsidRPr="006B0D15">
        <w:rPr>
          <w:sz w:val="20"/>
          <w:szCs w:val="20"/>
        </w:rPr>
        <w:t>Yazdani</w:t>
      </w:r>
      <w:proofErr w:type="spellEnd"/>
      <w:r w:rsidRPr="006B0D15">
        <w:rPr>
          <w:sz w:val="20"/>
          <w:szCs w:val="20"/>
        </w:rPr>
        <w:t xml:space="preserve"> et al (2011) performed soil temperature modeling with the help of meteorological parameters. Investigations showed that the air temperature, </w:t>
      </w:r>
      <w:proofErr w:type="spellStart"/>
      <w:r w:rsidRPr="006B0D15">
        <w:rPr>
          <w:sz w:val="20"/>
          <w:szCs w:val="20"/>
        </w:rPr>
        <w:t>evapotranspiration</w:t>
      </w:r>
      <w:proofErr w:type="spellEnd"/>
      <w:r w:rsidRPr="006B0D15">
        <w:rPr>
          <w:sz w:val="20"/>
          <w:szCs w:val="20"/>
        </w:rPr>
        <w:t xml:space="preserve"> and evaporation respectively had the highest correlation with soil temperature at 5 cm depth.</w:t>
      </w:r>
    </w:p>
    <w:p w:rsidR="004672DF" w:rsidRPr="006B0D15" w:rsidRDefault="004672DF" w:rsidP="00563A81">
      <w:pPr>
        <w:suppressAutoHyphens w:val="0"/>
        <w:snapToGrid w:val="0"/>
        <w:ind w:firstLine="425"/>
        <w:jc w:val="both"/>
        <w:rPr>
          <w:sz w:val="20"/>
          <w:szCs w:val="20"/>
          <w:lang w:bidi="fa-IR"/>
        </w:rPr>
      </w:pPr>
      <w:r w:rsidRPr="006B0D15">
        <w:rPr>
          <w:sz w:val="20"/>
          <w:szCs w:val="20"/>
        </w:rPr>
        <w:t>Unfortunately, despite the importance of access to soil temperature data, little studies have been done to estimate soil temperatures in the country. Due to this, soil temperature is measured only in synoptic stations of the country and in some cases it also has statistical gaps, it is important to determine the temperature in places without a station in a great number of studies. In this research, on the basis of daily data in a synoptic station in Shiraz, during a ten-years period (2005 to 2015), experimental relationships have been represented to estimate the daily temperature of soil at depths of 5, 10, 20, 30, 50 and 100 centimeters with using of meteorological parameters.</w:t>
      </w:r>
    </w:p>
    <w:p w:rsidR="00401BFD" w:rsidRPr="006B0D15" w:rsidRDefault="00401BFD" w:rsidP="00563A81">
      <w:pPr>
        <w:suppressAutoHyphens w:val="0"/>
        <w:snapToGrid w:val="0"/>
        <w:ind w:firstLine="0"/>
        <w:jc w:val="both"/>
        <w:rPr>
          <w:b/>
          <w:sz w:val="20"/>
          <w:szCs w:val="20"/>
        </w:rPr>
      </w:pPr>
    </w:p>
    <w:p w:rsidR="00471E57" w:rsidRPr="006B0D15" w:rsidRDefault="00471E57" w:rsidP="00563A81">
      <w:pPr>
        <w:suppressAutoHyphens w:val="0"/>
        <w:snapToGrid w:val="0"/>
        <w:ind w:firstLine="0"/>
        <w:jc w:val="both"/>
        <w:rPr>
          <w:b/>
          <w:sz w:val="20"/>
          <w:szCs w:val="20"/>
        </w:rPr>
      </w:pPr>
      <w:r w:rsidRPr="006B0D15">
        <w:rPr>
          <w:b/>
          <w:sz w:val="20"/>
          <w:szCs w:val="20"/>
        </w:rPr>
        <w:t xml:space="preserve">2. Material and Methods </w:t>
      </w:r>
    </w:p>
    <w:p w:rsidR="003710FA" w:rsidRPr="006B0D15" w:rsidRDefault="003710FA" w:rsidP="00563A81">
      <w:pPr>
        <w:suppressAutoHyphens w:val="0"/>
        <w:snapToGrid w:val="0"/>
        <w:ind w:firstLine="425"/>
        <w:jc w:val="both"/>
        <w:rPr>
          <w:sz w:val="20"/>
          <w:szCs w:val="20"/>
          <w:lang w:bidi="fa-IR"/>
        </w:rPr>
      </w:pPr>
      <w:r w:rsidRPr="006B0D15">
        <w:rPr>
          <w:sz w:val="20"/>
          <w:szCs w:val="20"/>
        </w:rPr>
        <w:t>Shiraz is located in the central part of Fars province, in the Zagros Mountains (Figure 1) and has temperate climates. Shiraz is located between 29</w:t>
      </w:r>
      <w:r w:rsidRPr="006B0D15">
        <w:rPr>
          <w:sz w:val="20"/>
          <w:szCs w:val="20"/>
          <w:vertAlign w:val="superscript"/>
        </w:rPr>
        <w:t>0</w:t>
      </w:r>
      <w:r w:rsidRPr="006B0D15">
        <w:rPr>
          <w:sz w:val="20"/>
          <w:szCs w:val="20"/>
        </w:rPr>
        <w:t>36</w:t>
      </w:r>
      <w:r w:rsidRPr="006B0D15">
        <w:rPr>
          <w:sz w:val="20"/>
          <w:szCs w:val="20"/>
        </w:rPr>
        <w:t> N latitude and 52</w:t>
      </w:r>
      <w:r w:rsidRPr="006B0D15">
        <w:rPr>
          <w:sz w:val="20"/>
          <w:szCs w:val="20"/>
          <w:vertAlign w:val="superscript"/>
        </w:rPr>
        <w:t>0</w:t>
      </w:r>
      <w:r w:rsidRPr="006B0D15">
        <w:rPr>
          <w:sz w:val="20"/>
          <w:szCs w:val="20"/>
        </w:rPr>
        <w:t>32</w:t>
      </w:r>
      <w:r w:rsidRPr="006B0D15">
        <w:rPr>
          <w:sz w:val="20"/>
          <w:szCs w:val="20"/>
        </w:rPr>
        <w:t> E longitude and its elevation from the sea level varies from 1480 to 1670 meters in different parts of the city. Fars province has two dry and semi-arid climates. The city of Shiraz is located in the southwest of the country and its climate is Mediterranean. The average temperature in July (the warmest month) is 30 ° C, in January, the coldest month, 5 ° C, in April is 17 ° C, and in October is 20 ° C, and the average annual temperature is 18 ° C. Annual mean rainfall in Shiraz is 337.8 mm. "The geographical position of Shiraz is shown in figure (1)."</w:t>
      </w:r>
    </w:p>
    <w:p w:rsidR="00401BFD" w:rsidRPr="006B0D15" w:rsidRDefault="003D11BB" w:rsidP="00563A81">
      <w:pPr>
        <w:suppressAutoHyphens w:val="0"/>
        <w:snapToGrid w:val="0"/>
        <w:ind w:firstLine="425"/>
        <w:jc w:val="both"/>
        <w:rPr>
          <w:sz w:val="20"/>
          <w:szCs w:val="20"/>
        </w:rPr>
      </w:pPr>
      <w:r w:rsidRPr="006B0D15">
        <w:rPr>
          <w:sz w:val="20"/>
          <w:szCs w:val="20"/>
        </w:rPr>
        <w:t xml:space="preserve">This study was carried out by using the daily and hourly data recorded in the Meteorological Station of Shiraz during a ten-years period (2005 to 2015). Information was obtained from Fars province meteorological organization. The used Meteorological data included air temperature, relative humidity, sunshine hours on a daily scale, and soil temperature </w:t>
      </w:r>
      <w:r w:rsidRPr="006B0D15">
        <w:rPr>
          <w:sz w:val="20"/>
          <w:szCs w:val="20"/>
        </w:rPr>
        <w:lastRenderedPageBreak/>
        <w:t>at depths of 5, 10, 20, 50 and 100 cm At 3a</w:t>
      </w:r>
      <w:r w:rsidRPr="006B0D15">
        <w:rPr>
          <w:sz w:val="20"/>
          <w:szCs w:val="20"/>
          <w:lang w:bidi="fa-IR"/>
        </w:rPr>
        <w:t>.</w:t>
      </w:r>
      <w:r w:rsidRPr="006B0D15">
        <w:rPr>
          <w:sz w:val="20"/>
          <w:szCs w:val="20"/>
        </w:rPr>
        <w:t>m, 9a</w:t>
      </w:r>
      <w:r w:rsidRPr="006B0D15">
        <w:rPr>
          <w:sz w:val="20"/>
          <w:szCs w:val="20"/>
          <w:lang w:bidi="fa-IR"/>
        </w:rPr>
        <w:t>.</w:t>
      </w:r>
      <w:r w:rsidRPr="006B0D15">
        <w:rPr>
          <w:sz w:val="20"/>
          <w:szCs w:val="20"/>
        </w:rPr>
        <w:t>m and 3p</w:t>
      </w:r>
      <w:r w:rsidRPr="006B0D15">
        <w:rPr>
          <w:sz w:val="20"/>
          <w:szCs w:val="20"/>
          <w:lang w:bidi="fa-IR"/>
        </w:rPr>
        <w:t>.</w:t>
      </w:r>
      <w:r w:rsidRPr="006B0D15">
        <w:rPr>
          <w:sz w:val="20"/>
          <w:szCs w:val="20"/>
        </w:rPr>
        <w:t>m. Using the available data, the best linear and nonlinear relationships were derived based on the accuracy of the determination of R</w:t>
      </w:r>
      <w:r w:rsidRPr="006B0D15">
        <w:rPr>
          <w:sz w:val="20"/>
          <w:szCs w:val="20"/>
          <w:vertAlign w:val="superscript"/>
        </w:rPr>
        <w:t>2</w:t>
      </w:r>
      <w:r w:rsidRPr="006B0D15">
        <w:rPr>
          <w:sz w:val="20"/>
          <w:szCs w:val="20"/>
        </w:rPr>
        <w:t xml:space="preserve">. After determining the best equation for time and depth by using the data of </w:t>
      </w:r>
      <w:r w:rsidRPr="006B0D15">
        <w:rPr>
          <w:sz w:val="20"/>
          <w:szCs w:val="20"/>
          <w:lang w:bidi="fa-IR"/>
        </w:rPr>
        <w:t>2016</w:t>
      </w:r>
      <w:r w:rsidRPr="006B0D15">
        <w:rPr>
          <w:sz w:val="20"/>
          <w:szCs w:val="20"/>
        </w:rPr>
        <w:t>, the extracted equations were verified. In other words, the measured and computed amounts were compared using the coefficient of determination of R</w:t>
      </w:r>
      <w:r w:rsidRPr="006B0D15">
        <w:rPr>
          <w:sz w:val="20"/>
          <w:szCs w:val="20"/>
          <w:vertAlign w:val="superscript"/>
        </w:rPr>
        <w:t>2</w:t>
      </w:r>
      <w:r w:rsidRPr="006B0D15">
        <w:rPr>
          <w:sz w:val="20"/>
          <w:szCs w:val="20"/>
        </w:rPr>
        <w:t xml:space="preserve"> and then analyzed.</w:t>
      </w:r>
    </w:p>
    <w:p w:rsidR="00401BFD" w:rsidRPr="006B0D15" w:rsidRDefault="00401BFD" w:rsidP="00563A81">
      <w:pPr>
        <w:suppressAutoHyphens w:val="0"/>
        <w:snapToGrid w:val="0"/>
        <w:ind w:firstLine="425"/>
        <w:jc w:val="both"/>
        <w:rPr>
          <w:sz w:val="20"/>
          <w:szCs w:val="20"/>
        </w:rPr>
      </w:pPr>
    </w:p>
    <w:p w:rsidR="00401BFD" w:rsidRPr="006B0D15" w:rsidRDefault="006B0D15" w:rsidP="00563A81">
      <w:pPr>
        <w:suppressAutoHyphens w:val="0"/>
        <w:snapToGrid w:val="0"/>
        <w:ind w:firstLine="0"/>
        <w:jc w:val="center"/>
        <w:rPr>
          <w:sz w:val="20"/>
          <w:szCs w:val="20"/>
        </w:rPr>
      </w:pPr>
      <w:r w:rsidRPr="006B0D15">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0.4pt;height:164.05pt;visibility:visible;mso-wrap-style:square">
            <v:imagedata r:id="rId14" o:title="10" cropbottom="5056f" cropright="36969f"/>
          </v:shape>
        </w:pict>
      </w:r>
    </w:p>
    <w:p w:rsidR="00401BFD" w:rsidRPr="006B0D15" w:rsidRDefault="00401BFD" w:rsidP="00563A81">
      <w:pPr>
        <w:suppressAutoHyphens w:val="0"/>
        <w:snapToGrid w:val="0"/>
        <w:ind w:firstLine="0"/>
        <w:jc w:val="both"/>
        <w:rPr>
          <w:b/>
          <w:bCs/>
          <w:sz w:val="20"/>
          <w:szCs w:val="20"/>
        </w:rPr>
      </w:pPr>
      <w:r w:rsidRPr="006B0D15">
        <w:rPr>
          <w:b/>
          <w:bCs/>
          <w:sz w:val="20"/>
          <w:szCs w:val="20"/>
        </w:rPr>
        <w:t>Fig. 1- Geographic location of the study station</w:t>
      </w:r>
    </w:p>
    <w:p w:rsidR="00A35A4A" w:rsidRPr="006B0D15" w:rsidRDefault="00A35A4A" w:rsidP="00563A81">
      <w:pPr>
        <w:suppressAutoHyphens w:val="0"/>
        <w:snapToGrid w:val="0"/>
        <w:ind w:firstLine="425"/>
        <w:jc w:val="both"/>
        <w:rPr>
          <w:sz w:val="20"/>
          <w:szCs w:val="20"/>
        </w:rPr>
      </w:pPr>
    </w:p>
    <w:p w:rsidR="003D11BB" w:rsidRPr="006B0D15" w:rsidRDefault="00A35A4A" w:rsidP="00563A81">
      <w:pPr>
        <w:suppressAutoHyphens w:val="0"/>
        <w:snapToGrid w:val="0"/>
        <w:ind w:firstLine="425"/>
        <w:jc w:val="both"/>
        <w:rPr>
          <w:sz w:val="20"/>
          <w:szCs w:val="20"/>
          <w:lang w:bidi="fa-IR"/>
        </w:rPr>
      </w:pPr>
      <w:r w:rsidRPr="006B0D15">
        <w:rPr>
          <w:sz w:val="20"/>
          <w:szCs w:val="20"/>
        </w:rPr>
        <w:t>T</w:t>
      </w:r>
      <w:r w:rsidR="003D11BB" w:rsidRPr="006B0D15">
        <w:rPr>
          <w:sz w:val="20"/>
          <w:szCs w:val="20"/>
        </w:rPr>
        <w:t>he coefficient of determination (R</w:t>
      </w:r>
      <w:r w:rsidR="003D11BB" w:rsidRPr="006B0D15">
        <w:rPr>
          <w:sz w:val="20"/>
          <w:szCs w:val="20"/>
          <w:vertAlign w:val="superscript"/>
        </w:rPr>
        <w:t>2</w:t>
      </w:r>
      <w:r w:rsidR="003D11BB" w:rsidRPr="006B0D15">
        <w:rPr>
          <w:sz w:val="20"/>
          <w:szCs w:val="20"/>
        </w:rPr>
        <w:t>) is the ratio of the defined variations (variables) to the total variations (variables). This measurement allows us to determine how much a prediction of a model or chart could be insurable. The value of this coefficient is in the range 0</w:t>
      </w:r>
      <w:r w:rsidR="006B0D15" w:rsidRPr="006B0D15">
        <w:rPr>
          <w:sz w:val="20"/>
          <w:szCs w:val="20"/>
        </w:rPr>
        <w:pict>
          <v:shape id="_x0000_i1026" type="#_x0000_t75" style="width:7.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proofState w:grammar=&quot;clean&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12476E&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710FA&quot;/&gt;&lt;wsp:rsid wsp:val=&quot;00394B65&quot;/&gt;&lt;wsp:rsid wsp:val=&quot;003A785E&quot;/&gt;&lt;wsp:rsid wsp:val=&quot;003B55FF&quot;/&gt;&lt;wsp:rsid wsp:val=&quot;003B651F&quot;/&gt;&lt;wsp:rsid wsp:val=&quot;003C0116&quot;/&gt;&lt;wsp:rsid wsp:val=&quot;003C4C28&quot;/&gt;&lt;wsp:rsid wsp:val=&quot;003D11BB&quot;/&gt;&lt;wsp:rsid wsp:val=&quot;0043645D&quot;/&gt;&lt;wsp:rsid wsp:val=&quot;00454A59&quot;/&gt;&lt;wsp:rsid wsp:val=&quot;00456753&quot;/&gt;&lt;wsp:rsid wsp:val=&quot;004672DF&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9B74B4&quot;/&gt;&lt;wsp:rsid wsp:val=&quot;00A133BD&quot;/&gt;&lt;wsp:rsid wsp:val=&quot;00A1557F&quot;/&gt;&lt;wsp:rsid wsp:val=&quot;00A3476D&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0DA3&quot;/&gt;&lt;wsp:rsid wsp:val=&quot;00ED4441&quot;/&gt;&lt;wsp:rsid wsp:val=&quot;00ED4A29&quot;/&gt;&lt;wsp:rsid wsp:val=&quot;00ED4ED9&quot;/&gt;&lt;wsp:rsid wsp:val=&quot;00EE1CEE&quot;/&gt;&lt;wsp:rsid wsp:val=&quot;00EE1F4B&quot;/&gt;&lt;wsp:rsid wsp:val=&quot;00F03305&quot;/&gt;&lt;wsp:rsid wsp:val=&quot;00F1224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ED0DA3&quot; wsp:rsidP=&quot;00ED0DA3&quot;&gt;&lt;m:oMathPara&gt;&lt;m:oMath&gt;&lt;m:r&gt;&lt;w:rPr&gt;&lt;w:rFonts w:ascii=&quot;Cambria Math&quot; w:fareast=&quot;Times New Roman&quot; w:h-ansi=&quot;Cambria Math&quot; w:cs=&quot;Times New Roman&quot;/&gt;&lt;wx:font wx:val=&quot;Cambria Math&quot;/&gt;&lt;w:i/&gt;&lt;w:sz w:val=&quot;21&quot;/&gt;&lt;w:sz-cs w:val=&quot;21&quot;/&gt;&lt;w:lang w:fareast=&quot;EN-US&quot; w:bidi=&quot;FA&quot;/&gt;&lt;/w:rPr&gt;&lt;m:t&gt;鈮?/m:t&gt;&lt;/m:r&gt;&lt;/m:oMath&gt;&lt;/m:oMathPara&gt;&lt;/w:p&gt;&lt;w:sectPr wsp:rsidR=&quot;00000000&quot;&gt;&lt;w:pgSz w:w=&quot;12240&quot; w:h=&quot;15840&quot;/&gt;&lt;w:pgMar w:top=&quot;1440&quot; w:right=&quot;1440&quot; w:bottom=&quot;144&gt;&lt;&lt;&lt;&lt;&lt;&lt;&lt;&lt;0&quot; w:left=&quot;1440&quot; w:header=&quot;720&quot; w:footer=&quot;720&quot; w:gutter=&quot;0&quot;/&gt;&lt;w:cols w:space=&quot;720&quot;/&gt;&lt;/w:sectPr&gt;&lt;/wx:sect&gt;&lt;/w:body&gt;&lt;/w:wordDocument&gt;">
            <v:imagedata r:id="rId15" o:title="" chromakey="white"/>
          </v:shape>
        </w:pict>
      </w:r>
      <w:r w:rsidR="003D11BB" w:rsidRPr="006B0D15">
        <w:rPr>
          <w:sz w:val="20"/>
          <w:szCs w:val="20"/>
        </w:rPr>
        <w:t xml:space="preserve"> R </w:t>
      </w:r>
      <w:r w:rsidR="003D11BB" w:rsidRPr="006B0D15">
        <w:rPr>
          <w:sz w:val="20"/>
          <w:szCs w:val="20"/>
          <w:vertAlign w:val="superscript"/>
        </w:rPr>
        <w:t>2</w:t>
      </w:r>
      <w:r w:rsidR="003D11BB" w:rsidRPr="006B0D15">
        <w:rPr>
          <w:sz w:val="20"/>
          <w:szCs w:val="20"/>
        </w:rPr>
        <w:t xml:space="preserve"> </w:t>
      </w:r>
      <w:r w:rsidR="006B0D15" w:rsidRPr="006B0D15">
        <w:rPr>
          <w:sz w:val="20"/>
          <w:szCs w:val="20"/>
        </w:rPr>
        <w:pict>
          <v:shape id="_x0000_i1027" type="#_x0000_t75" style="width:7.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proofState w:grammar=&quot;clean&quot;/&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pos w:val=&quot;beneath-text&quot;/&gt;&lt;/w:footnotePr&gt;&lt;w:compat&gt;&lt;w:dontAllowFieldEndSelect/&gt;&lt;w:useWord2002TableStyleRules/&gt;&lt;w:useFELayout/&gt;&lt;/w:compat&gt;&lt;wsp:rsids&gt;&lt;wsp:rsidRoot wsp:val=&quot;009459B3&quot;/&gt;&lt;wsp:rsid wsp:val=&quot;00000358&quot;/&gt;&lt;wsp:rsid wsp:val=&quot;00005C8E&quot;/&gt;&lt;wsp:rsid wsp:val=&quot;000075A2&quot;/&gt;&lt;wsp:rsid wsp:val=&quot;00012408&quot;/&gt;&lt;wsp:rsid wsp:val=&quot;0006091F&quot;/&gt;&lt;wsp:rsid wsp:val=&quot;00080CE9&quot;/&gt;&lt;wsp:rsid wsp:val=&quot;000827B7&quot;/&gt;&lt;wsp:rsid wsp:val=&quot;000844D7&quot;/&gt;&lt;wsp:rsid wsp:val=&quot;00086790&quot;/&gt;&lt;wsp:rsid wsp:val=&quot;00090A06&quot;/&gt;&lt;wsp:rsid wsp:val=&quot;000A0250&quot;/&gt;&lt;wsp:rsid wsp:val=&quot;000A3F90&quot;/&gt;&lt;wsp:rsid wsp:val=&quot;00113939&quot;/&gt;&lt;wsp:rsid wsp:val=&quot;0012476E&quot;/&gt;&lt;wsp:rsid wsp:val=&quot;001817C7&quot;/&gt;&lt;wsp:rsid wsp:val=&quot;00183764&quot;/&gt;&lt;wsp:rsid wsp:val=&quot;001964D0&quot;/&gt;&lt;wsp:rsid wsp:val=&quot;001B41B8&quot;/&gt;&lt;wsp:rsid wsp:val=&quot;001B650D&quot;/&gt;&lt;wsp:rsid wsp:val=&quot;001C3D42&quot;/&gt;&lt;wsp:rsid wsp:val=&quot;00205E97&quot;/&gt;&lt;wsp:rsid wsp:val=&quot;00245C21&quot;/&gt;&lt;wsp:rsid wsp:val=&quot;002721F1&quot;/&gt;&lt;wsp:rsid wsp:val=&quot;00282FA1&quot;/&gt;&lt;wsp:rsid wsp:val=&quot;002B5613&quot;/&gt;&lt;wsp:rsid wsp:val=&quot;002D3558&quot;/&gt;&lt;wsp:rsid wsp:val=&quot;002D589A&quot;/&gt;&lt;wsp:rsid wsp:val=&quot;002F20CD&quot;/&gt;&lt;wsp:rsid wsp:val=&quot;002F49EF&quot;/&gt;&lt;wsp:rsid wsp:val=&quot;00301F95&quot;/&gt;&lt;wsp:rsid wsp:val=&quot;00314F95&quot;/&gt;&lt;wsp:rsid wsp:val=&quot;00322FAB&quot;/&gt;&lt;wsp:rsid wsp:val=&quot;003246A8&quot;/&gt;&lt;wsp:rsid wsp:val=&quot;00345581&quot;/&gt;&lt;wsp:rsid wsp:val=&quot;0034702D&quot;/&gt;&lt;wsp:rsid wsp:val=&quot;003679A0&quot;/&gt;&lt;wsp:rsid wsp:val=&quot;003710FA&quot;/&gt;&lt;wsp:rsid wsp:val=&quot;00394B65&quot;/&gt;&lt;wsp:rsid wsp:val=&quot;003A785E&quot;/&gt;&lt;wsp:rsid wsp:val=&quot;003B55FF&quot;/&gt;&lt;wsp:rsid wsp:val=&quot;003B651F&quot;/&gt;&lt;wsp:rsid wsp:val=&quot;003C0116&quot;/&gt;&lt;wsp:rsid wsp:val=&quot;003C4C28&quot;/&gt;&lt;wsp:rsid wsp:val=&quot;003D11BB&quot;/&gt;&lt;wsp:rsid wsp:val=&quot;0043645D&quot;/&gt;&lt;wsp:rsid wsp:val=&quot;00454A59&quot;/&gt;&lt;wsp:rsid wsp:val=&quot;00456753&quot;/&gt;&lt;wsp:rsid wsp:val=&quot;004672DF&quot;/&gt;&lt;wsp:rsid wsp:val=&quot;00471E57&quot;/&gt;&lt;wsp:rsid wsp:val=&quot;00480715&quot;/&gt;&lt;wsp:rsid wsp:val=&quot;0049143E&quot;/&gt;&lt;wsp:rsid wsp:val=&quot;004C7E2A&quot;/&gt;&lt;wsp:rsid wsp:val=&quot;004D01D3&quot;/&gt;&lt;wsp:rsid wsp:val=&quot;004D0467&quot;/&gt;&lt;wsp:rsid wsp:val=&quot;004F4AFB&quot;/&gt;&lt;wsp:rsid wsp:val=&quot;00520D1A&quot;/&gt;&lt;wsp:rsid wsp:val=&quot;0052512B&quot;/&gt;&lt;wsp:rsid wsp:val=&quot;00553F9B&quot;/&gt;&lt;wsp:rsid wsp:val=&quot;00593132&quot;/&gt;&lt;wsp:rsid wsp:val=&quot;005A21B0&quot;/&gt;&lt;wsp:rsid wsp:val=&quot;005A5E42&quot;/&gt;&lt;wsp:rsid wsp:val=&quot;005C2F35&quot;/&gt;&lt;wsp:rsid wsp:val=&quot;005D1DA6&quot;/&gt;&lt;wsp:rsid wsp:val=&quot;005F5E04&quot;/&gt;&lt;wsp:rsid wsp:val=&quot;0065209A&quot;/&gt;&lt;wsp:rsid wsp:val=&quot;00657995&quot;/&gt;&lt;wsp:rsid wsp:val=&quot;006B5399&quot;/&gt;&lt;wsp:rsid wsp:val=&quot;006D5C2E&quot;/&gt;&lt;wsp:rsid wsp:val=&quot;006E6ACB&quot;/&gt;&lt;wsp:rsid wsp:val=&quot;006E7156&quot;/&gt;&lt;wsp:rsid wsp:val=&quot;006F1706&quot;/&gt;&lt;wsp:rsid wsp:val=&quot;00744442&quot;/&gt;&lt;wsp:rsid wsp:val=&quot;007725E7&quot;/&gt;&lt;wsp:rsid wsp:val=&quot;0078507E&quot;/&gt;&lt;wsp:rsid wsp:val=&quot;007D3D09&quot;/&gt;&lt;wsp:rsid wsp:val=&quot;007D746F&quot;/&gt;&lt;wsp:rsid wsp:val=&quot;007F763B&quot;/&gt;&lt;wsp:rsid wsp:val=&quot;008131CF&quot;/&gt;&lt;wsp:rsid wsp:val=&quot;00814FA7&quot;/&gt;&lt;wsp:rsid wsp:val=&quot;008233D0&quot;/&gt;&lt;wsp:rsid wsp:val=&quot;0085007D&quot;/&gt;&lt;wsp:rsid wsp:val=&quot;00875C08&quot;/&gt;&lt;wsp:rsid wsp:val=&quot;008A20AC&quot;/&gt;&lt;wsp:rsid wsp:val=&quot;008A67B6&quot;/&gt;&lt;wsp:rsid wsp:val=&quot;0091208A&quot;/&gt;&lt;wsp:rsid wsp:val=&quot;00914558&quot;/&gt;&lt;wsp:rsid wsp:val=&quot;00935CF7&quot;/&gt;&lt;wsp:rsid wsp:val=&quot;0094140D&quot;/&gt;&lt;wsp:rsid wsp:val=&quot;009459B3&quot;/&gt;&lt;wsp:rsid wsp:val=&quot;00952EB8&quot;/&gt;&lt;wsp:rsid wsp:val=&quot;00997A8E&quot;/&gt;&lt;wsp:rsid wsp:val=&quot;009A3681&quot;/&gt;&lt;wsp:rsid wsp:val=&quot;009B74B4&quot;/&gt;&lt;wsp:rsid wsp:val=&quot;00A133BD&quot;/&gt;&lt;wsp:rsid wsp:val=&quot;00A1557F&quot;/&gt;&lt;wsp:rsid wsp:val=&quot;00A3476D&quot;/&gt;&lt;wsp:rsid wsp:val=&quot;00B3167C&quot;/&gt;&lt;wsp:rsid wsp:val=&quot;00B36B45&quot;/&gt;&lt;wsp:rsid wsp:val=&quot;00B60543&quot;/&gt;&lt;wsp:rsid wsp:val=&quot;00B60E8D&quot;/&gt;&lt;wsp:rsid wsp:val=&quot;00B80C0E&quot;/&gt;&lt;wsp:rsid wsp:val=&quot;00B918AE&quot;/&gt;&lt;wsp:rsid wsp:val=&quot;00B94E19&quot;/&gt;&lt;wsp:rsid wsp:val=&quot;00BD2A8D&quot;/&gt;&lt;wsp:rsid wsp:val=&quot;00BD4FCC&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3147&quot;/&gt;&lt;wsp:rsid wsp:val=&quot;00D26F2E&quot;/&gt;&lt;wsp:rsid wsp:val=&quot;00D3777A&quot;/&gt;&lt;wsp:rsid wsp:val=&quot;00D56002&quot;/&gt;&lt;wsp:rsid wsp:val=&quot;00D778C9&quot;/&gt;&lt;wsp:rsid wsp:val=&quot;00DF6507&quot;/&gt;&lt;wsp:rsid wsp:val=&quot;00DF7353&quot;/&gt;&lt;wsp:rsid wsp:val=&quot;00E015B9&quot;/&gt;&lt;wsp:rsid wsp:val=&quot;00E34501&quot;/&gt;&lt;wsp:rsid wsp:val=&quot;00E34DBD&quot;/&gt;&lt;wsp:rsid wsp:val=&quot;00E52EA0&quot;/&gt;&lt;wsp:rsid wsp:val=&quot;00E57761&quot;/&gt;&lt;wsp:rsid wsp:val=&quot;00E617EB&quot;/&gt;&lt;wsp:rsid wsp:val=&quot;00E73E1D&quot;/&gt;&lt;wsp:rsid wsp:val=&quot;00EB51F4&quot;/&gt;&lt;wsp:rsid wsp:val=&quot;00EC565A&quot;/&gt;&lt;wsp:rsid wsp:val=&quot;00EC5C53&quot;/&gt;&lt;wsp:rsid wsp:val=&quot;00ED4441&quot;/&gt;&lt;wsp:rsid wsp:val=&quot;00ED4A29&quot;/&gt;&lt;wsp:rsid wsp:val=&quot;00ED4ED9&quot;/&gt;&lt;wsp:rsid wsp:val=&quot;00EE1CEE&quot;/&gt;&lt;wsp:rsid wsp:val=&quot;00EE1F4B&quot;/&gt;&lt;wsp:rsid wsp:val=&quot;00F03305&quot;/&gt;&lt;wsp:rsid wsp:val=&quot;00F12245&quot;/&gt;&lt;wsp:rsid wsp:val=&quot;00F2228B&quot;/&gt;&lt;wsp:rsid wsp:val=&quot;00F62573&quot;/&gt;&lt;wsp:rsid wsp:val=&quot;00F83A62&quot;/&gt;&lt;wsp:rsid wsp:val=&quot;00FA6D77&quot;/&gt;&lt;wsp:rsid wsp:val=&quot;00FB5B6A&quot;/&gt;&lt;wsp:rsid wsp:val=&quot;00FC4906&quot;/&gt;&lt;wsp:rsid wsp:val=&quot;00FF7666&quot;/&gt;&lt;/wsp:rsids&gt;&lt;/w:docPr&gt;&lt;w:body&gt;&lt;wx:sect&gt;&lt;w:p wsp:rsidR=&quot;00000000&quot; wsp:rsidRDefault=&quot;00113939&quot; wsp:rsidP=&quot;00113939&quot;&gt;&lt;m:oMathPara&gt;&lt;m:oMath&gt;&lt;m:r&gt;&lt;w:rPr&gt;&lt;w:rFonts w:ascii=&quot;Cambria Math&quot; w:fareast=&quot;Times New Roman&quot; w:h-ansi=&quot;Cambria Math&quot; w:cs=&quot;Times New Roman&quot;/&gt;&lt;wx:font wx:val=&quot;Cambria Math&quot;/&gt;&lt;w:i/&gt;&lt;w:sz w:val=&quot;21&quot;/&gt;&lt;w:sz-cs w:val=&quot;21&quot;/&gt;&lt;w:lang w:fareast=&quot;EN-US&quot; w:bidi=&quot;FA&quot;/&gt;&lt;/w:rPr&gt;&lt;m:t&gt;鈮?/m:t&gt;&lt;/m:r&gt;&lt;/m:oMath&gt;&lt;/m:oMathPara&gt;&lt;/w:p&gt;&lt;w:sectPr wsp:rsidR=&quot;00000000&quot;&gt;&lt;w:pgSz w:w=&quot;12240&quot; w:h=&quot;15840&quot;/&gt;&lt;w:pgMar w:top=&quot;1440&quot; w:right=&quot;1440&quot; w:bottom=&quot;144&gt;&lt;&lt;&lt;&lt;&lt;&lt;&lt;&lt;0&quot; w:left=&quot;1440&quot; w:header=&quot;720&quot; w:footer=&quot;720&quot; w:gutter=&quot;0&quot;/&gt;&lt;w:cols w:space=&quot;720&quot;/&gt;&lt;/w:sectPr&gt;&lt;/wx:sect&gt;&lt;/w:body&gt;&lt;/w:wordDocument&gt;">
            <v:imagedata r:id="rId15" o:title="" chromakey="white"/>
          </v:shape>
        </w:pict>
      </w:r>
      <w:r w:rsidR="003D11BB" w:rsidRPr="006B0D15">
        <w:rPr>
          <w:sz w:val="20"/>
          <w:szCs w:val="20"/>
        </w:rPr>
        <w:t>1 and represents the percentage of the readers closest to the regression line. For example, when R</w:t>
      </w:r>
      <w:r w:rsidR="003D11BB" w:rsidRPr="006B0D15">
        <w:rPr>
          <w:sz w:val="20"/>
          <w:szCs w:val="20"/>
          <w:vertAlign w:val="superscript"/>
        </w:rPr>
        <w:t>2</w:t>
      </w:r>
      <w:r w:rsidR="003D11BB" w:rsidRPr="006B0D15">
        <w:rPr>
          <w:sz w:val="20"/>
          <w:szCs w:val="20"/>
        </w:rPr>
        <w:t xml:space="preserve"> = 0.85, it means that 85% of the total variation of y can be defined through the linear relationship between x and y (through the regression equation), and 15% of the variables y remain undefined. The determination coefficient is a criterion for the regression line to represents how the readers have been defined. If the Regression line passes from all points, it can capture all the variables, and being more far from points, it has less capable. The coefficient of determination is shown by the following equation.</w:t>
      </w:r>
    </w:p>
    <w:p w:rsidR="00A35A4A" w:rsidRPr="006B0D15" w:rsidRDefault="00A35A4A" w:rsidP="00563A81">
      <w:pPr>
        <w:suppressAutoHyphens w:val="0"/>
        <w:snapToGrid w:val="0"/>
        <w:ind w:firstLine="425"/>
        <w:jc w:val="both"/>
        <w:rPr>
          <w:rFonts w:eastAsia="Times New Roman"/>
          <w:color w:val="000000"/>
          <w:sz w:val="20"/>
          <w:szCs w:val="20"/>
          <w:lang w:eastAsia="en-US" w:bidi="fa-IR"/>
        </w:rPr>
      </w:pPr>
      <w:r w:rsidRPr="006B0D15">
        <w:rPr>
          <w:rFonts w:eastAsia="Times New Roman"/>
          <w:color w:val="000000"/>
          <w:sz w:val="20"/>
          <w:szCs w:val="20"/>
          <w:lang w:eastAsia="en-US" w:bidi="fa-IR"/>
        </w:rPr>
        <w:t>R</w:t>
      </w:r>
      <w:r w:rsidR="003E08B2" w:rsidRPr="006B0D15">
        <w:rPr>
          <w:rFonts w:eastAsia="Times New Roman"/>
          <w:color w:val="000000"/>
          <w:sz w:val="20"/>
          <w:szCs w:val="20"/>
          <w:vertAlign w:val="superscript"/>
          <w:lang w:eastAsia="en-US" w:bidi="fa-IR"/>
        </w:rPr>
        <w:t>2</w:t>
      </w:r>
      <w:r w:rsidR="005A29AC" w:rsidRPr="006B0D15">
        <w:rPr>
          <w:rFonts w:eastAsia="Times New Roman"/>
          <w:color w:val="000000"/>
          <w:sz w:val="20"/>
          <w:szCs w:val="20"/>
          <w:lang w:eastAsia="en-US" w:bidi="fa-IR"/>
        </w:rPr>
        <w:fldChar w:fldCharType="begin"/>
      </w:r>
      <w:r w:rsidR="008F0778" w:rsidRPr="006B0D15">
        <w:rPr>
          <w:rFonts w:eastAsia="Times New Roman"/>
          <w:color w:val="000000"/>
          <w:sz w:val="20"/>
          <w:szCs w:val="20"/>
          <w:lang w:eastAsia="en-US" w:bidi="fa-IR"/>
        </w:rPr>
        <w:instrText xml:space="preserve"> QUOTE </w:instrText>
      </w:r>
      <w:r w:rsidR="006B0D15" w:rsidRPr="006B0D15">
        <w:rPr>
          <w:sz w:val="20"/>
          <w:szCs w:val="20"/>
        </w:rPr>
        <w:pict>
          <v:shape id="_x0000_i1028" type="#_x0000_t75" style="width:94.55pt;height:2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916BE&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A916BE&quot;&gt;&lt;m:oMathPara&gt;&lt;m:oMath&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f&gt;&lt;m:fPr&gt;&lt;m:ctrlPr&gt;&lt;w:rPr&gt;&lt;w:rFonts w:ascii=&quot;Cambria Math&quot; w:fareast=&quot;Times New Roman&quot;/&gt;&lt;wx:font wx:val=&quot;Cambria Math&quot;/&gt;&lt;w:color w:val=&quot;000000&quot;/&gt;&lt;w:sz w:val=&quot;21&quot;/&gt;&lt;w:sz-cs w:val=&quot;21&quot;/&gt;&lt;w:lang w:fareast=&quot;EN-US&quot; w:bidi=&quot;FA&quot;/&gt;&lt;/w:rPr&gt;&lt;/m:ctrlPr&gt;&lt;/m:fPr&gt;&lt;m:num&gt;&lt;m:nary&gt;&lt;m:naryPr&gt;&lt;m:chr m:val=&quot;鈭?/&gt;&lt;m:limLoc m:val=&quot;undOvr&quot;/&gt;&lt;m:grow m:val=&quot;on&quot;/&gt;&lt;m:ctrlPr&gt;&lt;w:rPr&gt;&lt;w:rFonts w:ascii=&quot;Cambria Math&quot; w:fareast=&quot;Times New Roman&quot;/&gt;&lt;wx:f-cccccont wx:val=&quot;Cambria Math&quot;/&gt;&lt;w:color w:val=&quot;000000&quot;/&gt;&lt;w:sz w:val=&quot;21&quot;/&gt;&lt;w:sz-cs w:val=&quot;21&quot;/&gt;&lt;w:lang w:fareast=&quot;EN-US&quot; w:bidi=&quot;FA&quot;/&gt;&lt;/w:rPr&gt;&lt;/m:ctrlPr&gt;&lt;/m:naryPr&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1&lt;/m:t&gt;&lt;/m:r&gt;&lt;/m:sub&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n&lt;/m:t&gt;&lt;/m:r&gt;&lt;/m:sup&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r w:val=&quot;000000&quot;/&gt;&lt;w:sz w:val=&quot;21&quot;/&gt;&lt;w:sz-cs w:val=&quot;21&quot;/&gt;&lt;w:lang w:fareast=&quot;EN-US&quot; w:bidi=&quot;FA&quot;/&gt;&lt;/w:rrP&gt;r&lt;&gt;m&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acc&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wr sw: va:l=a&quot;000000&quot;/&gt;&lt;w:sz w:val=&quot;21&quot;/&gt;&lt;w:sz-cs w:val=&quot;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acc&gt;&lt;/m:e&gt;&lt;/m:d&gt;&lt;/m:e&gt;&lt;/m:d&gt;&lt;/m:e&gt;&lt;/m:nary&gt;&lt;/m:num&gt;&lt;m:den&gt;&lt;m:nary&gt;&lt;m:naryPr&gt;&lt;m:chr m:val=&quot;鈭?/&gt;&lt;m:alim&quot;Locm m:iva Ml=&quot;undOvr&quot;/&gt;&lt;m:grow m:val=&quot;on&quot;/&gt;&lt;m:ctrlPr&gt;&lt;w:rPr&gt;&lt;w:rFonts w:ascii=&quot;Cambria Math&quot; w:fareast=&quot;Times New Roman&quot;/&gt;&lt;wx:font wx:val=&quot;Cambria Math&quot;/&gt;&lt;w:color w:val=&quot;000000&quot;/&gt;&lt;w:sz w:val=&quot;21&quot;/&gt;&lt;w:sz-cs w:val=&quot;21&quot;/&gt;&lt;w:lang w:fareast=&quot;EN-US&quot; w:bidi=&quot;FA&quot;/&gt;&lt;/w:rPr&gt;&lt;/m:ctrlPr&gt;&lt;/m:naryPr&gt;&lt;m:sub&gt;&lt;m:acc&gt;&lt;m:accPr&gt;&lt;m:chr m:val=&quot;虈&quot;/&gt;&lt;m:ctrlPr&gt;&lt;w:rPr&gt;&lt;w:rFonts w:ascii=&quot;Cambria Math&quot; w:fareast=&quot;Times New Roman&quot;/&gt;&lt;wx:font wx:val=&quot;Cambria Math&quot;/&gt;&lt;w:color w:val=&quot;000000&quot;/&gt;&lt;w:sz w:val=&quot;21&quot;/&gt;&lt;w:sz-cs w:val=&quot;21&quot;/&gt;&lt;iw:laAng w&lt;:farreast&l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lt;/m:t&gt;&lt;/m:r&gt;&lt;/m:e&gt;&lt;/m:acc&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1&lt;/m:t&gt;&lt;/m:r&gt;&lt;/m:sub&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n&lt;/m:t&gt;&lt;/m:r&gt;&lt;/m:sup&gt;&lt;m:e&gt;&lt;m:sSup&gt;&lt;m:sSupPr&gt;&lt;m:ctrlPr&gt;&lt;w:rPr&gt;&lt;w:rFonts w:ascii=&quot;Cambria Math&quot; w:fareast=&quot;Times New Roman&quot;/&gt;&lt;wx:font wx:val=&quot;Cambria Math&quot;/&gt;&lt;w:color w:val=&quot;000000&quot;/&gt;&lt;w:sz w:val=&quot;21&quot;/&gt;&lt;w:sz-cs w:val=&quot;21&quot;/&gt;&lt;w:lang w:fareast=&quot;EN-US&quot; w:bidi=&quot;FA&quot;/&gt;&lt;/w:rPr&gt;&lt;/m:ctrlPr&gt;&lt;/m:sSupPr&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mFonts  w:aslcii=&quot;/Cambr:ia Math&quot; w:fareast=&quot;Times New Roman&quot;/&gt;&lt;wx:font wx:val=&quot;Cambria Math&quot;/&gt;&lt;w:color w:val=&quot;000000&quot;/&gt;&lt;w:sz w:val=&quot;21&quot;/&gt;&lt;w:sz-cs w:val=&quot;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acc&gt;&lt;/m:e&gt;&lt;/m:d&gt;&lt;m:ctrlPr&gt;&lt;w:rPr&gt;&lt;w:rFonts w:ascii=&quot;Cambria Math&quot; w:fareast=&quot;Cambria Math&quot;/&gt;&lt;wx:font wx:val=&quot;Cambria Math&quot;/&gt;&lt;w:color w:val=&quot;000000&quot;/&gt;&lt;w:sz w:val=&quot;21&quot;/&gt;&lt;w:sz-cs w:val=&quot;21&quot;/&gt;&lt;w:lang w:fareast=&quot;EN-US&quot; w:bidi=&quot;FA&quot;/&gt;&lt;/w:rPr&gt;&lt;/m:ctrlPr&gt;&lt;/m:e&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2&lt;/m:t&gt;&lt;/m:r&gt;&lt;/m:sup&gt;&lt;/m:sSup&gt;&lt;m:sSup&gt;&lt;m:sSupPr&gt;&lt;m:ctrlPr&gt;&lt;w:rPr&gt;&lt;w:rFonts w:ascii=&quot;Cambria Math&quot; w:fareast=&quot;Times New Roman&quot;/&gt;&lt;wx:font wx:val=&quot;Cambria Math&quot;/&gt;&lt;w:color w:val=&quot;000000&quot;/&gt;&lt;w:sz w:val=&quot;21&quot;/&gt;&lt;w:sz-cs w:val=&quot;21&quot;/&gt;&lt;w:lang w:fareast=&quot;EN-US&quot; w:bidi=&quot;FA&quot;/&gt;&lt;/w:rPr&gt;&lt;/m:ctrlPr&gt;&lt;/m:sSupPr&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r w:val=&quot;000000&quot;/&gt;&lt;w:sz w:vavl=&quot;21&quot;1/&gt;&lt;w:s:z-cs ww:val=&quot;a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acc&gt;&lt;/m:e&gt;&lt;/m:d&gt;&lt;/m:e&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2&lt;/m:t&gt;&lt;/m:r&gt;&lt;/m:sup&gt;&lt;/m:sSup&gt;&lt;/m:e&gt;&lt;/m:nary&gt;&lt;/m:den&gt;&lt;/m:f&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008F0778" w:rsidRPr="006B0D15">
        <w:rPr>
          <w:rFonts w:eastAsia="Times New Roman"/>
          <w:color w:val="000000"/>
          <w:sz w:val="20"/>
          <w:szCs w:val="20"/>
          <w:lang w:eastAsia="en-US" w:bidi="fa-IR"/>
        </w:rPr>
        <w:instrText xml:space="preserve"> </w:instrText>
      </w:r>
      <w:r w:rsidR="005A29AC" w:rsidRPr="006B0D15">
        <w:rPr>
          <w:rFonts w:eastAsia="Times New Roman"/>
          <w:color w:val="000000"/>
          <w:sz w:val="20"/>
          <w:szCs w:val="20"/>
          <w:lang w:eastAsia="en-US" w:bidi="fa-IR"/>
        </w:rPr>
        <w:fldChar w:fldCharType="separate"/>
      </w:r>
      <w:r w:rsidR="006B0D15" w:rsidRPr="006B0D15">
        <w:rPr>
          <w:sz w:val="20"/>
          <w:szCs w:val="20"/>
        </w:rPr>
        <w:pict>
          <v:shape id="_x0000_i1029" type="#_x0000_t75" style="width:73.9pt;height:20.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916BE&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A916BE&quot;&gt;&lt;m:oMathPara&gt;&lt;m:oMath&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f&gt;&lt;m:fPr&gt;&lt;m:ctrlPr&gt;&lt;w:rPr&gt;&lt;w:rFonts w:ascii=&quot;Cambria Math&quot; w:fareast=&quot;Times New Roman&quot;/&gt;&lt;wx:font wx:val=&quot;Cambria Math&quot;/&gt;&lt;w:color w:val=&quot;000000&quot;/&gt;&lt;w:sz w:val=&quot;21&quot;/&gt;&lt;w:sz-cs w:val=&quot;21&quot;/&gt;&lt;w:lang w:fareast=&quot;EN-US&quot; w:bidi=&quot;FA&quot;/&gt;&lt;/w:rPr&gt;&lt;/m:ctrlPr&gt;&lt;/m:fPr&gt;&lt;m:num&gt;&lt;m:nary&gt;&lt;m:naryPr&gt;&lt;m:chr m:val=&quot;鈭?/&gt;&lt;m:limLoc m:val=&quot;undOvr&quot;/&gt;&lt;m:grow m:val=&quot;on&quot;/&gt;&lt;m:ctrlPr&gt;&lt;w:rPr&gt;&lt;w:rFonts w:ascii=&quot;Cambria Math&quot; w:fareast=&quot;Times New Roman&quot;/&gt;&lt;wx:f-cccccont wx:val=&quot;Cambria Math&quot;/&gt;&lt;w:color w:val=&quot;000000&quot;/&gt;&lt;w:sz w:val=&quot;21&quot;/&gt;&lt;w:sz-cs w:val=&quot;21&quot;/&gt;&lt;w:lang w:fareast=&quot;EN-US&quot; w:bidi=&quot;FA&quot;/&gt;&lt;/w:rPr&gt;&lt;/m:ctrlPr&gt;&lt;/m:naryPr&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1&lt;/m:t&gt;&lt;/m:r&gt;&lt;/m:sub&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n&lt;/m:t&gt;&lt;/m:r&gt;&lt;/m:sup&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r w:val=&quot;000000&quot;/&gt;&lt;w:sz w:val=&quot;21&quot;/&gt;&lt;w:sz-cs w:val=&quot;21&quot;/&gt;&lt;w:lang w:fareast=&quot;EN-US&quot; w:bidi=&quot;FA&quot;/&gt;&lt;/w:rrP&gt;r&lt;&gt;m&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acc&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wr sw: va:l=a&quot;000000&quot;/&gt;&lt;w:sz w:val=&quot;21&quot;/&gt;&lt;w:sz-cs w:val=&quot;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acc&gt;&lt;/m:e&gt;&lt;/m:d&gt;&lt;/m:e&gt;&lt;/m:d&gt;&lt;/m:e&gt;&lt;/m:nary&gt;&lt;/m:num&gt;&lt;m:den&gt;&lt;m:nary&gt;&lt;m:naryPr&gt;&lt;m:chr m:val=&quot;鈭?/&gt;&lt;m:alim&quot;Locm m:iva Ml=&quot;undOvr&quot;/&gt;&lt;m:grow m:val=&quot;on&quot;/&gt;&lt;m:ctrlPr&gt;&lt;w:rPr&gt;&lt;w:rFonts w:ascii=&quot;Cambria Math&quot; w:fareast=&quot;Times New Roman&quot;/&gt;&lt;wx:font wx:val=&quot;Cambria Math&quot;/&gt;&lt;w:color w:val=&quot;000000&quot;/&gt;&lt;w:sz w:val=&quot;21&quot;/&gt;&lt;w:sz-cs w:val=&quot;21&quot;/&gt;&lt;w:lang w:fareast=&quot;EN-US&quot; w:bidi=&quot;FA&quot;/&gt;&lt;/w:rPr&gt;&lt;/m:ctrlPr&gt;&lt;/m:naryPr&gt;&lt;m:sub&gt;&lt;m:acc&gt;&lt;m:accPr&gt;&lt;m:chr m:val=&quot;虈&quot;/&gt;&lt;m:ctrlPr&gt;&lt;w:rPr&gt;&lt;w:rFonts w:ascii=&quot;Cambria Math&quot; w:fareast=&quot;Times New Roman&quot;/&gt;&lt;wx:font wx:val=&quot;Cambria Math&quot;/&gt;&lt;w:color w:val=&quot;000000&quot;/&gt;&lt;w:sz w:val=&quot;21&quot;/&gt;&lt;w:sz-cs w:val=&quot;21&quot;/&gt;&lt;iw:laAng w&lt;:farreast&l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lt;/m:t&gt;&lt;/m:r&gt;&lt;/m:e&gt;&lt;/m:acc&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1&lt;/m:t&gt;&lt;/m:r&gt;&lt;/m:sub&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n&lt;/m:t&gt;&lt;/m:r&gt;&lt;/m:sup&gt;&lt;m:e&gt;&lt;m:sSup&gt;&lt;m:sSupPr&gt;&lt;m:ctrlPr&gt;&lt;w:rPr&gt;&lt;w:rFonts w:ascii=&quot;Cambria Math&quot; w:fareast=&quot;Times New Roman&quot;/&gt;&lt;wx:font wx:val=&quot;Cambria Math&quot;/&gt;&lt;w:color w:val=&quot;000000&quot;/&gt;&lt;w:sz w:val=&quot;21&quot;/&gt;&lt;w:sz-cs w:val=&quot;21&quot;/&gt;&lt;w:lang w:fareast=&quot;EN-US&quot; w:bidi=&quot;FA&quot;/&gt;&lt;/w:rPr&gt;&lt;/m:ctrlPr&gt;&lt;/m:sSupPr&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mFonts  w:aslcii=&quot;/Cambr:ia Math&quot; w:fareast=&quot;Times New Roman&quot;/&gt;&lt;wx:font wx:val=&quot;Cambria Math&quot;/&gt;&lt;w:color w:val=&quot;000000&quot;/&gt;&lt;w:sz w:val=&quot;21&quot;/&gt;&lt;w:sz-cs w:val=&quot;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X&lt;/m:t&gt;&lt;/m:r&gt;&lt;/m:e&gt;&lt;/m:acc&gt;&lt;/m:e&gt;&lt;/m:d&gt;&lt;m:ctrlPr&gt;&lt;w:rPr&gt;&lt;w:rFonts w:ascii=&quot;Cambria Math&quot; w:fareast=&quot;Cambria Math&quot;/&gt;&lt;wx:font wx:val=&quot;Cambria Math&quot;/&gt;&lt;w:color w:val=&quot;000000&quot;/&gt;&lt;w:sz w:val=&quot;21&quot;/&gt;&lt;w:sz-cs w:val=&quot;21&quot;/&gt;&lt;w:lang w:fareast=&quot;EN-US&quot; w:bidi=&quot;FA&quot;/&gt;&lt;/w:rPr&gt;&lt;/m:ctrlPr&gt;&lt;/m:e&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2&lt;/m:t&gt;&lt;/m:r&gt;&lt;/m:sup&gt;&lt;/m:sSup&gt;&lt;m:sSup&gt;&lt;m:sSupPr&gt;&lt;m:ctrlPr&gt;&lt;w:rPr&gt;&lt;w:rFonts w:ascii=&quot;Cambria Math&quot; w:fareast=&quot;Times New Roman&quot;/&gt;&lt;wx:font wx:val=&quot;Cambria Math&quot;/&gt;&lt;w:color w:val=&quot;000000&quot;/&gt;&lt;w:sz w:val=&quot;21&quot;/&gt;&lt;w:sz-cs w:val=&quot;21&quot;/&gt;&lt;w:lang w:fareast=&quot;EN-US&quot; w:bidi=&quot;FA&quot;/&gt;&lt;/w:rPr&gt;&lt;/m:ctrlPr&gt;&lt;/m:sSupPr&gt;&lt;m:e&gt;&lt;m:d&gt;&lt;m:dPr&gt;&lt;m:ctrlPr&gt;&lt;w:rPr&gt;&lt;w:rFonts w:ascii=&quot;Cambria Math&quot; w:fareast=&quot;Times New Roman&quot;/&gt;&lt;wx:font wx:val=&quot;Cambria Math&quot;/&gt;&lt;w:color w:val=&quot;000000&quot;/&gt;&lt;w:sz w:val=&quot;21&quot;/&gt;&lt;w:sz-cs w:val=&quot;21&quot;/&gt;&lt;w:lang w:fareast=&quot;EN-US&quot; w:bidi=&quot;FA&quot;/&gt;&lt;/w:rPr&gt;&lt;/m:ctrlPr&gt;&lt;/m:dPr&gt;&lt;m:e&gt;&lt;m:sSub&gt;&lt;m:sSubPr&gt;&lt;m:ctrlPr&gt;&lt;w:rPr&gt;&lt;w:rFonts w:ascii=&quot;Cambria Math&quot; w:fareast=&quot;Times New Roman&quot;/&gt;&lt;wx:font wx:val=&quot;Cambria Math&quot;/&gt;&lt;w:color w:val=&quot;000000&quot;/&gt;&lt;w:sz w:val=&quot;21&quot;/&gt;&lt;w:sz-cs w:val=&quot;21&quot;/&gt;&lt;w:lang w:fareast=&quot;EN-US&quot; w:bidi=&quot;FA&quot;/&gt;&lt;/w:rPr&gt;&lt;/m:ctrlPr&gt;&lt;/m:sSub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sub&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i&lt;/m:t&gt;&lt;/m:r&gt;&lt;/m:sub&gt;&lt;/m:sSub&gt;&lt;m:r&gt;&lt;m:rPr&gt;&lt;m:sty m:val=&quot;p&quot;/&gt;&lt;/m:rPr&gt;&lt;w:rPr&gt;&lt;w:rFonts w:fareast=&quot;Times New Roman&quot;/&gt;&lt;w:color w:val=&quot;000000&quot;/&gt;&lt;w:sz w:val=&quot;21&quot;/&gt;&lt;w:sz-cs w:val=&quot;21&quot;/&gt;&lt;w:lang w:fareast=&quot;EN-US&quot; w:bidi=&quot;FA&quot;/&gt;&lt;/w:rPr&gt;&lt;m:t&gt;-&lt;/m:t&gt;&lt;/m:r&gt;&lt;m:acc&gt;&lt;m:accPr&gt;&lt;m:chr m:val=&quot;虆&quot;/&gt;&lt;m:ctrlPr&gt;&lt;w:rPr&gt;&lt;w:rFonts w:ascii=&quot;Cambria Math&quot; w:fareast=&quot;Times New Roman&quot;/&gt;&lt;wx:font wx:val=&quot;Cambria Math&quot;/&gt;&lt;w:color w:val=&quot;000000&quot;/&gt;&lt;w:sz w:vavl=&quot;21&quot;1/&gt;&lt;w:s:z-cs ww:val=&quot;a21&quot;/&gt;&lt;w:lang w:fareast=&quot;EN-US&quot; w:bidi=&quot;FA&quot;/&gt;&lt;/w:rPr&gt;&lt;/m:ctrlPr&gt;&lt;/m:accPr&gt;&lt;m:e&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y&lt;/m:t&gt;&lt;/m:r&gt;&lt;/m:e&gt;&lt;/m:acc&gt;&lt;/m:e&gt;&lt;/m:d&gt;&lt;/m:e&gt;&lt;m:sup&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2&lt;/m:t&gt;&lt;/m:r&gt;&lt;/m:sup&gt;&lt;/m:sSup&gt;&lt;/m:e&gt;&lt;/m:nary&gt;&lt;/m:den&gt;&lt;/m:f&gt;&lt;m:r&gt;&lt;m:rPr&gt;&lt;m:sty m:val=&quot;p&quot;/&gt;&lt;/m:rPr&gt;&lt;w:rPr&gt;&lt;w:rFonts w:ascii=&quot;Cambria Math&quot; w:fareast=&quot;Times New Roman&quot;/&gt;&lt;wx:font wx:val=&quot;Cambria Math&quot;/&gt;&lt;w:color w:val=&quot;000000&quot;/&gt;&lt;w:sz w:val=&quot;21&quot;/&gt;&lt;w:sz-cs w:val=&quot;21&quot;/&gt;&lt;w:lang w:fareast=&quot;EN-US&quot; w:bidi=&quot;FA&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005A29AC" w:rsidRPr="006B0D15">
        <w:rPr>
          <w:rFonts w:eastAsia="Times New Roman"/>
          <w:color w:val="000000"/>
          <w:sz w:val="20"/>
          <w:szCs w:val="20"/>
          <w:lang w:eastAsia="en-US" w:bidi="fa-IR"/>
        </w:rPr>
        <w:fldChar w:fldCharType="end"/>
      </w:r>
      <w:r w:rsidRPr="006B0D15">
        <w:rPr>
          <w:rFonts w:eastAsia="Times New Roman"/>
          <w:color w:val="000000"/>
          <w:sz w:val="20"/>
          <w:szCs w:val="20"/>
          <w:lang w:eastAsia="en-US" w:bidi="fa-IR"/>
        </w:rPr>
        <w:t xml:space="preserve"> </w:t>
      </w:r>
      <w:r w:rsidR="008F0778" w:rsidRPr="006B0D15">
        <w:rPr>
          <w:rFonts w:eastAsiaTheme="minorEastAsia"/>
          <w:color w:val="000000"/>
          <w:sz w:val="20"/>
          <w:szCs w:val="20"/>
          <w:lang w:eastAsia="zh-CN" w:bidi="fa-IR"/>
        </w:rPr>
        <w:tab/>
      </w:r>
      <w:r w:rsidRPr="006B0D15">
        <w:rPr>
          <w:rFonts w:eastAsia="Times New Roman"/>
          <w:color w:val="000000"/>
          <w:sz w:val="20"/>
          <w:szCs w:val="20"/>
          <w:lang w:eastAsia="en-US" w:bidi="fa-IR"/>
        </w:rPr>
        <w:t xml:space="preserve"> </w:t>
      </w:r>
      <w:r w:rsidR="003E08B2" w:rsidRPr="006B0D15">
        <w:rPr>
          <w:rFonts w:eastAsia="Times New Roman"/>
          <w:color w:val="000000"/>
          <w:sz w:val="20"/>
          <w:szCs w:val="20"/>
          <w:lang w:eastAsia="en-US" w:bidi="fa-IR"/>
        </w:rPr>
        <w:t>(1)</w:t>
      </w:r>
    </w:p>
    <w:p w:rsidR="004D2A36" w:rsidRPr="006B0D15" w:rsidRDefault="00A35A4A" w:rsidP="00563A81">
      <w:pPr>
        <w:suppressAutoHyphens w:val="0"/>
        <w:snapToGrid w:val="0"/>
        <w:ind w:firstLine="425"/>
        <w:jc w:val="both"/>
        <w:rPr>
          <w:sz w:val="20"/>
          <w:szCs w:val="20"/>
        </w:rPr>
      </w:pPr>
      <w:r w:rsidRPr="006B0D15">
        <w:rPr>
          <w:sz w:val="20"/>
          <w:szCs w:val="20"/>
        </w:rPr>
        <w:t>I</w:t>
      </w:r>
      <w:r w:rsidR="004D2A36" w:rsidRPr="006B0D15">
        <w:rPr>
          <w:sz w:val="20"/>
          <w:szCs w:val="20"/>
        </w:rPr>
        <w:t xml:space="preserve">n (1), Yi and Xi are the real and estimated data, </w:t>
      </w:r>
      <w:r w:rsidR="005A29AC" w:rsidRPr="006B0D15">
        <w:rPr>
          <w:sz w:val="20"/>
          <w:szCs w:val="20"/>
        </w:rPr>
        <w:fldChar w:fldCharType="begin"/>
      </w:r>
      <w:r w:rsidR="008F0778" w:rsidRPr="006B0D15">
        <w:rPr>
          <w:sz w:val="20"/>
          <w:szCs w:val="20"/>
        </w:rPr>
        <w:instrText xml:space="preserve"> QUOTE </w:instrText>
      </w:r>
      <w:r w:rsidR="006B0D15" w:rsidRPr="006B0D15">
        <w:rPr>
          <w:sz w:val="20"/>
          <w:szCs w:val="20"/>
        </w:rPr>
        <w:pict>
          <v:shape id="_x0000_i1030" type="#_x0000_t75" style="width:6.9pt;height: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3F4462&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3F4462&quot;&gt;&lt;m:oMathPara&gt;&lt;m:oMath&gt;&lt;m:acc&gt;&lt;m:accPr&gt;&lt;m:chr m:val=&quot;虆&quot;/&gt;&lt;m:ctrlPr&gt;&lt;w:rPr&gt;&lt;w:rFonts w:ascii=&quot;Cambria Math&quot; w:fareast=&quot;Times New Roman&quot;/&gt;&lt;wx:font wx:val=&quot;Cambria Math&quot;/&gt;&lt;w:i/&gt;&lt;w:color w:val=&quot;000000&quot;/&gt;&lt;w:sz w:vapppppl=&quot;21&quot;/&gt;&lt;w:sz-cs w:val=&quot;21&quot;/&gt;&lt;w:lang w:fareast=&quot;EN-US&quot; w:bidi=&quot;FA&quot;/&gt;&lt;/w:rPr&gt;&lt;/m:ctrlPr&gt;&lt;/m:accPr&gt;&lt;m:e&gt;&lt;m:r&gt;&lt;w:rPr&gt;&lt;w:rFonts w:ascii=&quot;Cambria Math&quot; w:fareast=&quot;Times New Roman&quot; w:h-ansi=&quot;Cambria Math&quot;/&gt;&lt;wx:font wx:val=&quot;Cambria Math&quot;/&gt;&lt;w:i/&gt;&lt;w:color w:val=&quot;000000&quot;/&gt;&lt;w:sz w:val=&quot;21&quot;/&gt;&lt;w:sz-cs w:val=&quot;21&quot;/&gt;&lt;w:lang w:fareast=&quot;EN-US&quot; w:bidi=&quot;FA&quot;/&gt;&lt;/w:rPr&gt;&lt;m:t&gt;X&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8F0778" w:rsidRPr="006B0D15">
        <w:rPr>
          <w:sz w:val="20"/>
          <w:szCs w:val="20"/>
        </w:rPr>
        <w:instrText xml:space="preserve"> </w:instrText>
      </w:r>
      <w:r w:rsidR="005A29AC" w:rsidRPr="006B0D15">
        <w:rPr>
          <w:sz w:val="20"/>
          <w:szCs w:val="20"/>
        </w:rPr>
        <w:fldChar w:fldCharType="separate"/>
      </w:r>
      <w:r w:rsidR="006B0D15" w:rsidRPr="006B0D15">
        <w:rPr>
          <w:sz w:val="20"/>
          <w:szCs w:val="20"/>
        </w:rPr>
        <w:pict>
          <v:shape id="_x0000_i1031" type="#_x0000_t75" style="width:6.9pt;height: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3F4462&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3F4462&quot;&gt;&lt;m:oMathPara&gt;&lt;m:oMath&gt;&lt;m:acc&gt;&lt;m:accPr&gt;&lt;m:chr m:val=&quot;虆&quot;/&gt;&lt;m:ctrlPr&gt;&lt;w:rPr&gt;&lt;w:rFonts w:ascii=&quot;Cambria Math&quot; w:fareast=&quot;Times New Roman&quot;/&gt;&lt;wx:font wx:val=&quot;Cambria Math&quot;/&gt;&lt;w:i/&gt;&lt;w:color w:val=&quot;000000&quot;/&gt;&lt;w:sz w:vapppppl=&quot;21&quot;/&gt;&lt;w:sz-cs w:val=&quot;21&quot;/&gt;&lt;w:lang w:fareast=&quot;EN-US&quot; w:bidi=&quot;FA&quot;/&gt;&lt;/w:rPr&gt;&lt;/m:ctrlPr&gt;&lt;/m:accPr&gt;&lt;m:e&gt;&lt;m:r&gt;&lt;w:rPr&gt;&lt;w:rFonts w:ascii=&quot;Cambria Math&quot; w:fareast=&quot;Times New Roman&quot; w:h-ansi=&quot;Cambria Math&quot;/&gt;&lt;wx:font wx:val=&quot;Cambria Math&quot;/&gt;&lt;w:i/&gt;&lt;w:color w:val=&quot;000000&quot;/&gt;&lt;w:sz w:val=&quot;21&quot;/&gt;&lt;w:sz-cs w:val=&quot;21&quot;/&gt;&lt;w:lang w:fareast=&quot;EN-US&quot; w:bidi=&quot;FA&quot;/&gt;&lt;/w:rPr&gt;&lt;m:t&gt;X&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5A29AC" w:rsidRPr="006B0D15">
        <w:rPr>
          <w:sz w:val="20"/>
          <w:szCs w:val="20"/>
        </w:rPr>
        <w:fldChar w:fldCharType="end"/>
      </w:r>
      <w:r w:rsidR="005A29AC" w:rsidRPr="006B0D15">
        <w:rPr>
          <w:sz w:val="20"/>
          <w:szCs w:val="20"/>
        </w:rPr>
        <w:fldChar w:fldCharType="begin"/>
      </w:r>
      <w:r w:rsidR="004D2A36" w:rsidRPr="006B0D15">
        <w:rPr>
          <w:sz w:val="20"/>
          <w:szCs w:val="20"/>
        </w:rPr>
        <w:instrText xml:space="preserve"> QUOTE </w:instrText>
      </w:r>
      <w:r w:rsidR="005A29AC" w:rsidRPr="006B0D15">
        <w:rPr>
          <w:sz w:val="20"/>
          <w:szCs w:val="20"/>
        </w:rPr>
        <w:fldChar w:fldCharType="begin"/>
      </w:r>
      <w:r w:rsidR="008F0778" w:rsidRPr="006B0D15">
        <w:rPr>
          <w:sz w:val="20"/>
          <w:szCs w:val="20"/>
        </w:rPr>
        <w:instrText xml:space="preserve"> QUOTE </w:instrText>
      </w:r>
      <w:r w:rsidR="006B0D15" w:rsidRPr="006B0D15">
        <w:rPr>
          <w:sz w:val="20"/>
          <w:szCs w:val="20"/>
        </w:rPr>
        <w:pict>
          <v:shape id="_x0000_i1032" type="#_x0000_t75" style="width:6.9pt;height: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B4361&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7B4361&quot;&gt;&lt;m:oMathPara&gt;&lt;m:oMath&gt;&lt;m:acc&gt;&lt;m:accPr&gt;&lt;m:chr m:val=&quot;虆&quot;/&gt;&lt;m:ctrlPr&gt;&lt;w:rPr&gt;&lt;w:rFonts w:ascii=&quot;Cambria Math&quot; w:fareast=&quot;Times New Roman&quot;/&gt;&lt;wx:font wx:val=&quot;Cambria Math&quot;/&gt;&lt;w:i/&gt;&lt;w:color w:val=&quot;000000&quot;/&gt;&lt;w:sz w:vapppppl=&quot;21&quot;/&gt;&lt;w:sz-cs w:val=&quot;21&quot;/&gt;&lt;w:lang w:fareast=&quot;EN-US&quot; w:bidi=&quot;FA&quot;/&gt;&lt;/w:rPr&gt;&lt;/m:ctrlPr&gt;&lt;/m:accPr&gt;&lt;m:e&gt;&lt;m:r&gt;&lt;w:rPr&gt;&lt;w:rFonts w:ascii=&quot;Cambria Math&quot; w:fareast=&quot;Times New Roman&quot; w:h-ansi=&quot;Cambria Math&quot;/&gt;&lt;wx:font wx:val=&quot;Cambria Math&quot;/&gt;&lt;w:i/&gt;&lt;w:color w:val=&quot;000000&quot;/&gt;&lt;w:sz w:val=&quot;21&quot;/&gt;&lt;w:sz-cs w:val=&quot;21&quot;/&gt;&lt;w:lang w:fareast=&quot;EN-US&quot; w:bidi=&quot;FA&quot;/&gt;&lt;/w:rPr&gt;&lt;m:t&gt;X&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8F0778" w:rsidRPr="006B0D15">
        <w:rPr>
          <w:sz w:val="20"/>
          <w:szCs w:val="20"/>
        </w:rPr>
        <w:instrText xml:space="preserve"> </w:instrText>
      </w:r>
      <w:r w:rsidR="005A29AC" w:rsidRPr="006B0D15">
        <w:rPr>
          <w:sz w:val="20"/>
          <w:szCs w:val="20"/>
        </w:rPr>
        <w:fldChar w:fldCharType="separate"/>
      </w:r>
      <w:r w:rsidR="006B0D15" w:rsidRPr="006B0D15">
        <w:rPr>
          <w:sz w:val="20"/>
          <w:szCs w:val="20"/>
        </w:rPr>
        <w:pict>
          <v:shape id="_x0000_i1033" type="#_x0000_t75" style="width:6.9pt;height: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bordersDontSurroundHeader/&gt;&lt;w:bordersDontSurroundFooter/&gt;&lt;w:stylePaneFormatFilter w:val=&quot;3F01&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dontGrowAutofit/&gt;&lt;w:useFELayout/&gt;&lt;/w:compat&gt;&lt;wsp:rsids&gt;&lt;wsp:rsidRoot wsp:val=&quot;009459B3&quot;/&gt;&lt;wsp:rsid wsp:val=&quot;00000358&quot;/&gt;&lt;wsp:rsid wsp:val=&quot;000039DB&quot;/&gt;&lt;wsp:rsid wsp:val=&quot;000048E0&quot;/&gt;&lt;wsp:rsid wsp:val=&quot;00005C8E&quot;/&gt;&lt;wsp:rsid wsp:val=&quot;000075A2&quot;/&gt;&lt;wsp:rsid wsp:val=&quot;00012408&quot;/&gt;&lt;wsp:rsid wsp:val=&quot;0006091F&quot;/&gt;&lt;wsp:rsid wsp:val=&quot;00073A2E&quot;/&gt;&lt;wsp:rsid wsp:val=&quot;00080CE9&quot;/&gt;&lt;wsp:rsid wsp:val=&quot;000827B7&quot;/&gt;&lt;wsp:rsid wsp:val=&quot;000844D7&quot;/&gt;&lt;wsp:rsid wsp:val=&quot;00086790&quot;/&gt;&lt;wsp:rsid wsp:val=&quot;00090A06&quot;/&gt;&lt;wsp:rsid wsp:val=&quot;000A0250&quot;/&gt;&lt;wsp:rsid wsp:val=&quot;000A1585&quot;/&gt;&lt;wsp:rsid wsp:val=&quot;000A3F90&quot;/&gt;&lt;wsp:rsid wsp:val=&quot;000B79DD&quot;/&gt;&lt;wsp:rsid wsp:val=&quot;0010186D&quot;/&gt;&lt;wsp:rsid wsp:val=&quot;001028B7&quot;/&gt;&lt;wsp:rsid wsp:val=&quot;001179B2&quot;/&gt;&lt;wsp:rsid wsp:val=&quot;00121776&quot;/&gt;&lt;wsp:rsid wsp:val=&quot;0012476E&quot;/&gt;&lt;wsp:rsid wsp:val=&quot;00126CDA&quot;/&gt;&lt;wsp:rsid wsp:val=&quot;00133D2F&quot;/&gt;&lt;wsp:rsid wsp:val=&quot;00163497&quot;/&gt;&lt;wsp:rsid wsp:val=&quot;00164EFC&quot;/&gt;&lt;wsp:rsid wsp:val=&quot;001817C7&quot;/&gt;&lt;wsp:rsid wsp:val=&quot;00183764&quot;/&gt;&lt;wsp:rsid wsp:val=&quot;001964D0&quot;/&gt;&lt;wsp:rsid wsp:val=&quot;001B41B8&quot;/&gt;&lt;wsp:rsid wsp:val=&quot;001B650D&quot;/&gt;&lt;wsp:rsid wsp:val=&quot;001C3D42&quot;/&gt;&lt;wsp:rsid wsp:val=&quot;001E4726&quot;/&gt;&lt;wsp:rsid wsp:val=&quot;00205E97&quot;/&gt;&lt;wsp:rsid wsp:val=&quot;00245C21&quot;/&gt;&lt;wsp:rsid wsp:val=&quot;002721F1&quot;/&gt;&lt;wsp:rsid wsp:val=&quot;00282FA1&quot;/&gt;&lt;wsp:rsid wsp:val=&quot;002B5613&quot;/&gt;&lt;wsp:rsid wsp:val=&quot;002D1535&quot;/&gt;&lt;wsp:rsid wsp:val=&quot;002D3558&quot;/&gt;&lt;wsp:rsid wsp:val=&quot;002D589A&quot;/&gt;&lt;wsp:rsid wsp:val=&quot;002F20CD&quot;/&gt;&lt;wsp:rsid wsp:val=&quot;002F49EF&quot;/&gt;&lt;wsp:rsid wsp:val=&quot;00301F95&quot;/&gt;&lt;wsp:rsid wsp:val=&quot;00314F95&quot;/&gt;&lt;wsp:rsid wsp:val=&quot;00321DB0&quot;/&gt;&lt;wsp:rsid wsp:val=&quot;00322FAB&quot;/&gt;&lt;wsp:rsid wsp:val=&quot;003246A8&quot;/&gt;&lt;wsp:rsid wsp:val=&quot;00345581&quot;/&gt;&lt;wsp:rsid wsp:val=&quot;0034702D&quot;/&gt;&lt;wsp:rsid wsp:val=&quot;003679A0&quot;/&gt;&lt;wsp:rsid wsp:val=&quot;003710FA&quot;/&gt;&lt;wsp:rsid wsp:val=&quot;00394B65&quot;/&gt;&lt;wsp:rsid wsp:val=&quot;003A103E&quot;/&gt;&lt;wsp:rsid wsp:val=&quot;003A24A2&quot;/&gt;&lt;wsp:rsid wsp:val=&quot;003A785E&quot;/&gt;&lt;wsp:rsid wsp:val=&quot;003B3E32&quot;/&gt;&lt;wsp:rsid wsp:val=&quot;003B55FF&quot;/&gt;&lt;wsp:rsid wsp:val=&quot;003B651F&quot;/&gt;&lt;wsp:rsid wsp:val=&quot;003C007F&quot;/&gt;&lt;wsp:rsid wsp:val=&quot;003C0116&quot;/&gt;&lt;wsp:rsid wsp:val=&quot;003C4C28&quot;/&gt;&lt;wsp:rsid wsp:val=&quot;003D11BB&quot;/&gt;&lt;wsp:rsid wsp:val=&quot;003E08B2&quot;/&gt;&lt;wsp:rsid wsp:val=&quot;003E2D21&quot;/&gt;&lt;wsp:rsid wsp:val=&quot;003F2D23&quot;/&gt;&lt;wsp:rsid wsp:val=&quot;00400B7A&quot;/&gt;&lt;wsp:rsid wsp:val=&quot;00401BFD&quot;/&gt;&lt;wsp:rsid wsp:val=&quot;0043645D&quot;/&gt;&lt;wsp:rsid wsp:val=&quot;00450098&quot;/&gt;&lt;wsp:rsid wsp:val=&quot;00454A59&quot;/&gt;&lt;wsp:rsid wsp:val=&quot;00456753&quot;/&gt;&lt;wsp:rsid wsp:val=&quot;004672DF&quot;/&gt;&lt;wsp:rsid wsp:val=&quot;00471E57&quot;/&gt;&lt;wsp:rsid wsp:val=&quot;00480715&quot;/&gt;&lt;wsp:rsid wsp:val=&quot;0048674B&quot;/&gt;&lt;wsp:rsid wsp:val=&quot;0049143E&quot;/&gt;&lt;wsp:rsid wsp:val=&quot;004C5326&quot;/&gt;&lt;wsp:rsid wsp:val=&quot;004C57CA&quot;/&gt;&lt;wsp:rsid wsp:val=&quot;004C7E2A&quot;/&gt;&lt;wsp:rsid wsp:val=&quot;004D01D3&quot;/&gt;&lt;wsp:rsid wsp:val=&quot;004D0467&quot;/&gt;&lt;wsp:rsid wsp:val=&quot;004D2A36&quot;/&gt;&lt;wsp:rsid wsp:val=&quot;004D31CB&quot;/&gt;&lt;wsp:rsid wsp:val=&quot;004F4AFB&quot;/&gt;&lt;wsp:rsid wsp:val=&quot;004F7B56&quot;/&gt;&lt;wsp:rsid wsp:val=&quot;005004B1&quot;/&gt;&lt;wsp:rsid wsp:val=&quot;00520D1A&quot;/&gt;&lt;wsp:rsid wsp:val=&quot;0052512B&quot;/&gt;&lt;wsp:rsid wsp:val=&quot;00553F9B&quot;/&gt;&lt;wsp:rsid wsp:val=&quot;00554FBD&quot;/&gt;&lt;wsp:rsid wsp:val=&quot;00593132&quot;/&gt;&lt;wsp:rsid wsp:val=&quot;005A21B0&quot;/&gt;&lt;wsp:rsid wsp:val=&quot;005A5E42&quot;/&gt;&lt;wsp:rsid wsp:val=&quot;005B4B30&quot;/&gt;&lt;wsp:rsid wsp:val=&quot;005C2F35&quot;/&gt;&lt;wsp:rsid wsp:val=&quot;005D1DA6&quot;/&gt;&lt;wsp:rsid wsp:val=&quot;005F5E04&quot;/&gt;&lt;wsp:rsid wsp:val=&quot;00601892&quot;/&gt;&lt;wsp:rsid wsp:val=&quot;00601A72&quot;/&gt;&lt;wsp:rsid wsp:val=&quot;0065209A&quot;/&gt;&lt;wsp:rsid wsp:val=&quot;00657995&quot;/&gt;&lt;wsp:rsid wsp:val=&quot;00666275&quot;/&gt;&lt;wsp:rsid wsp:val=&quot;00681919&quot;/&gt;&lt;wsp:rsid wsp:val=&quot;006B5399&quot;/&gt;&lt;wsp:rsid wsp:val=&quot;006C4C60&quot;/&gt;&lt;wsp:rsid wsp:val=&quot;006D07F0&quot;/&gt;&lt;wsp:rsid wsp:val=&quot;006D544C&quot;/&gt;&lt;wsp:rsid wsp:val=&quot;006D5C2E&quot;/&gt;&lt;wsp:rsid wsp:val=&quot;006E6ACB&quot;/&gt;&lt;wsp:rsid wsp:val=&quot;006E7156&quot;/&gt;&lt;wsp:rsid wsp:val=&quot;006F1706&quot;/&gt;&lt;wsp:rsid wsp:val=&quot;0070768C&quot;/&gt;&lt;wsp:rsid wsp:val=&quot;00721BE5&quot;/&gt;&lt;wsp:rsid wsp:val=&quot;00731BA8&quot;/&gt;&lt;wsp:rsid wsp:val=&quot;00744442&quot;/&gt;&lt;wsp:rsid wsp:val=&quot;0075073B&quot;/&gt;&lt;wsp:rsid wsp:val=&quot;0076074B&quot;/&gt;&lt;wsp:rsid wsp:val=&quot;007725E7&quot;/&gt;&lt;wsp:rsid wsp:val=&quot;0078326D&quot;/&gt;&lt;wsp:rsid wsp:val=&quot;0078507E&quot;/&gt;&lt;wsp:rsid wsp:val=&quot;007B4361&quot;/&gt;&lt;wsp:rsid wsp:val=&quot;007C3A35&quot;/&gt;&lt;wsp:rsid wsp:val=&quot;007D3D09&quot;/&gt;&lt;wsp:rsid wsp:val=&quot;007D746F&quot;/&gt;&lt;wsp:rsid wsp:val=&quot;007E74E3&quot;/&gt;&lt;wsp:rsid wsp:val=&quot;007F1D99&quot;/&gt;&lt;wsp:rsid wsp:val=&quot;007F763B&quot;/&gt;&lt;wsp:rsid wsp:val=&quot;008131CF&quot;/&gt;&lt;wsp:rsid wsp:val=&quot;00814FA7&quot;/&gt;&lt;wsp:rsid wsp:val=&quot;008233D0&quot;/&gt;&lt;wsp:rsid wsp:val=&quot;00827C75&quot;/&gt;&lt;wsp:rsid wsp:val=&quot;0085007D&quot;/&gt;&lt;wsp:rsid wsp:val=&quot;00875C08&quot;/&gt;&lt;wsp:rsid wsp:val=&quot;008778BE&quot;/&gt;&lt;wsp:rsid wsp:val=&quot;008A20AC&quot;/&gt;&lt;wsp:rsid wsp:val=&quot;008A67B6&quot;/&gt;&lt;wsp:rsid wsp:val=&quot;008B0B0D&quot;/&gt;&lt;wsp:rsid wsp:val=&quot;008F0778&quot;/&gt;&lt;wsp:rsid wsp:val=&quot;00903716&quot;/&gt;&lt;wsp:rsid wsp:val=&quot;0091208A&quot;/&gt;&lt;wsp:rsid wsp:val=&quot;00914558&quot;/&gt;&lt;wsp:rsid wsp:val=&quot;00920B55&quot;/&gt;&lt;wsp:rsid wsp:val=&quot;00922979&quot;/&gt;&lt;wsp:rsid wsp:val=&quot;009312C8&quot;/&gt;&lt;wsp:rsid wsp:val=&quot;00935CF7&quot;/&gt;&lt;wsp:rsid wsp:val=&quot;0094140D&quot;/&gt;&lt;wsp:rsid wsp:val=&quot;009459B3&quot;/&gt;&lt;wsp:rsid wsp:val=&quot;00952EB8&quot;/&gt;&lt;wsp:rsid wsp:val=&quot;009636CC&quot;/&gt;&lt;wsp:rsid wsp:val=&quot;00982180&quot;/&gt;&lt;wsp:rsid wsp:val=&quot;009979D6&quot;/&gt;&lt;wsp:rsid wsp:val=&quot;00997A8E&quot;/&gt;&lt;wsp:rsid wsp:val=&quot;009A3681&quot;/&gt;&lt;wsp:rsid wsp:val=&quot;009B74B4&quot;/&gt;&lt;wsp:rsid wsp:val=&quot;009E18AF&quot;/&gt;&lt;wsp:rsid wsp:val=&quot;00A133BD&quot;/&gt;&lt;wsp:rsid wsp:val=&quot;00A1557F&quot;/&gt;&lt;wsp:rsid wsp:val=&quot;00A22807&quot;/&gt;&lt;wsp:rsid wsp:val=&quot;00A3476D&quot;/&gt;&lt;wsp:rsid wsp:val=&quot;00AA05B9&quot;/&gt;&lt;wsp:rsid wsp:val=&quot;00AC7291&quot;/&gt;&lt;wsp:rsid wsp:val=&quot;00AD1CB7&quot;/&gt;&lt;wsp:rsid wsp:val=&quot;00B1352E&quot;/&gt;&lt;wsp:rsid wsp:val=&quot;00B3167C&quot;/&gt;&lt;wsp:rsid wsp:val=&quot;00B35A8B&quot;/&gt;&lt;wsp:rsid wsp:val=&quot;00B36B45&quot;/&gt;&lt;wsp:rsid wsp:val=&quot;00B60543&quot;/&gt;&lt;wsp:rsid wsp:val=&quot;00B60E8D&quot;/&gt;&lt;wsp:rsid wsp:val=&quot;00B80C0E&quot;/&gt;&lt;wsp:rsid wsp:val=&quot;00B918AE&quot;/&gt;&lt;wsp:rsid wsp:val=&quot;00B94E19&quot;/&gt;&lt;wsp:rsid wsp:val=&quot;00B96895&quot;/&gt;&lt;wsp:rsid wsp:val=&quot;00B96EB0&quot;/&gt;&lt;wsp:rsid wsp:val=&quot;00BC5B6B&quot;/&gt;&lt;wsp:rsid wsp:val=&quot;00BD2A8D&quot;/&gt;&lt;wsp:rsid wsp:val=&quot;00BD4FCC&quot;/&gt;&lt;wsp:rsid wsp:val=&quot;00BF21B3&quot;/&gt;&lt;wsp:rsid wsp:val=&quot;00BF6579&quot;/&gt;&lt;wsp:rsid wsp:val=&quot;00C0761F&quot;/&gt;&lt;wsp:rsid wsp:val=&quot;00C101C9&quot;/&gt;&lt;wsp:rsid wsp:val=&quot;00C44596&quot;/&gt;&lt;wsp:rsid wsp:val=&quot;00C60D61&quot;/&gt;&lt;wsp:rsid wsp:val=&quot;00C92003&quot;/&gt;&lt;wsp:rsid wsp:val=&quot;00CC4387&quot;/&gt;&lt;wsp:rsid wsp:val=&quot;00CE7B2F&quot;/&gt;&lt;wsp:rsid wsp:val=&quot;00CF24FB&quot;/&gt;&lt;wsp:rsid wsp:val=&quot;00CF6616&quot;/&gt;&lt;wsp:rsid wsp:val=&quot;00D04C27&quot;/&gt;&lt;wsp:rsid wsp:val=&quot;00D11059&quot;/&gt;&lt;wsp:rsid wsp:val=&quot;00D13147&quot;/&gt;&lt;wsp:rsid wsp:val=&quot;00D161A2&quot;/&gt;&lt;wsp:rsid wsp:val=&quot;00D26F2E&quot;/&gt;&lt;wsp:rsid wsp:val=&quot;00D3777A&quot;/&gt;&lt;wsp:rsid wsp:val=&quot;00D54D9D&quot;/&gt;&lt;wsp:rsid wsp:val=&quot;00D56002&quot;/&gt;&lt;wsp:rsid wsp:val=&quot;00D623F8&quot;/&gt;&lt;wsp:rsid wsp:val=&quot;00D75B4A&quot;/&gt;&lt;wsp:rsid wsp:val=&quot;00D778C9&quot;/&gt;&lt;wsp:rsid wsp:val=&quot;00DB5A06&quot;/&gt;&lt;wsp:rsid wsp:val=&quot;00DC1C95&quot;/&gt;&lt;wsp:rsid wsp:val=&quot;00DC2F6A&quot;/&gt;&lt;wsp:rsid wsp:val=&quot;00DF6507&quot;/&gt;&lt;wsp:rsid wsp:val=&quot;00DF7353&quot;/&gt;&lt;wsp:rsid wsp:val=&quot;00E015B9&quot;/&gt;&lt;wsp:rsid wsp:val=&quot;00E03C73&quot;/&gt;&lt;wsp:rsid wsp:val=&quot;00E34501&quot;/&gt;&lt;wsp:rsid wsp:val=&quot;00E34DBD&quot;/&gt;&lt;wsp:rsid wsp:val=&quot;00E52BB0&quot;/&gt;&lt;wsp:rsid wsp:val=&quot;00E52EA0&quot;/&gt;&lt;wsp:rsid wsp:val=&quot;00E57761&quot;/&gt;&lt;wsp:rsid wsp:val=&quot;00E617EB&quot;/&gt;&lt;wsp:rsid wsp:val=&quot;00E73E1D&quot;/&gt;&lt;wsp:rsid wsp:val=&quot;00E822A1&quot;/&gt;&lt;wsp:rsid wsp:val=&quot;00E83F21&quot;/&gt;&lt;wsp:rsid wsp:val=&quot;00EB51F4&quot;/&gt;&lt;wsp:rsid wsp:val=&quot;00EC565A&quot;/&gt;&lt;wsp:rsid wsp:val=&quot;00EC5C53&quot;/&gt;&lt;wsp:rsid wsp:val=&quot;00ED0FB9&quot;/&gt;&lt;wsp:rsid wsp:val=&quot;00ED4441&quot;/&gt;&lt;wsp:rsid wsp:val=&quot;00ED4A29&quot;/&gt;&lt;wsp:rsid wsp:val=&quot;00ED4ED9&quot;/&gt;&lt;wsp:rsid wsp:val=&quot;00EE1CEE&quot;/&gt;&lt;wsp:rsid wsp:val=&quot;00EE1F4B&quot;/&gt;&lt;wsp:rsid wsp:val=&quot;00F03305&quot;/&gt;&lt;wsp:rsid wsp:val=&quot;00F12245&quot;/&gt;&lt;wsp:rsid wsp:val=&quot;00F218D6&quot;/&gt;&lt;wsp:rsid wsp:val=&quot;00F2228B&quot;/&gt;&lt;wsp:rsid wsp:val=&quot;00F357E0&quot;/&gt;&lt;wsp:rsid wsp:val=&quot;00F41431&quot;/&gt;&lt;wsp:rsid wsp:val=&quot;00F54012&quot;/&gt;&lt;wsp:rsid wsp:val=&quot;00F54CE4&quot;/&gt;&lt;wsp:rsid wsp:val=&quot;00F62573&quot;/&gt;&lt;wsp:rsid wsp:val=&quot;00F829EE&quot;/&gt;&lt;wsp:rsid wsp:val=&quot;00F83A62&quot;/&gt;&lt;wsp:rsid wsp:val=&quot;00FA6D77&quot;/&gt;&lt;wsp:rsid wsp:val=&quot;00FB5B6A&quot;/&gt;&lt;wsp:rsid wsp:val=&quot;00FB6646&quot;/&gt;&lt;wsp:rsid wsp:val=&quot;00FC4906&quot;/&gt;&lt;wsp:rsid wsp:val=&quot;00FF7666&quot;/&gt;&lt;/wsp:rsids&gt;&lt;/w:docPr&gt;&lt;w:body&gt;&lt;w:p wsp:rsidR=&quot;00000000&quot; wsp:rsidRDefault=&quot;007B4361&quot;&gt;&lt;m:oMathPara&gt;&lt;m:oMath&gt;&lt;m:acc&gt;&lt;m:accPr&gt;&lt;m:chr m:val=&quot;虆&quot;/&gt;&lt;m:ctrlPr&gt;&lt;w:rPr&gt;&lt;w:rFonts w:ascii=&quot;Cambria Math&quot; w:fareast=&quot;Times New Roman&quot;/&gt;&lt;wx:font wx:val=&quot;Cambria Math&quot;/&gt;&lt;w:i/&gt;&lt;w:color w:val=&quot;000000&quot;/&gt;&lt;w:sz w:vapppppl=&quot;21&quot;/&gt;&lt;w:sz-cs w:val=&quot;21&quot;/&gt;&lt;w:lang w:fareast=&quot;EN-US&quot; w:bidi=&quot;FA&quot;/&gt;&lt;/w:rPr&gt;&lt;/m:ctrlPr&gt;&lt;/m:accPr&gt;&lt;m:e&gt;&lt;m:r&gt;&lt;w:rPr&gt;&lt;w:rFonts w:ascii=&quot;Cambria Math&quot; w:fareast=&quot;Times New Roman&quot; w:h-ansi=&quot;Cambria Math&quot;/&gt;&lt;wx:font wx:val=&quot;Cambria Math&quot;/&gt;&lt;w:i/&gt;&lt;w:color w:val=&quot;000000&quot;/&gt;&lt;w:sz w:val=&quot;21&quot;/&gt;&lt;w:sz-cs w:val=&quot;21&quot;/&gt;&lt;w:lang w:fareast=&quot;EN-US&quot; w:bidi=&quot;FA&quot;/&gt;&lt;/w:rPr&gt;&lt;m:t&gt;X&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005A29AC" w:rsidRPr="006B0D15">
        <w:rPr>
          <w:sz w:val="20"/>
          <w:szCs w:val="20"/>
        </w:rPr>
        <w:fldChar w:fldCharType="end"/>
      </w:r>
      <w:r w:rsidR="004D2A36" w:rsidRPr="006B0D15">
        <w:rPr>
          <w:sz w:val="20"/>
          <w:szCs w:val="20"/>
        </w:rPr>
        <w:instrText xml:space="preserve"> </w:instrText>
      </w:r>
      <w:r w:rsidR="005A29AC" w:rsidRPr="006B0D15">
        <w:rPr>
          <w:sz w:val="20"/>
          <w:szCs w:val="20"/>
        </w:rPr>
        <w:fldChar w:fldCharType="end"/>
      </w:r>
      <w:r w:rsidR="004D2A36" w:rsidRPr="006B0D15">
        <w:rPr>
          <w:sz w:val="20"/>
          <w:szCs w:val="20"/>
        </w:rPr>
        <w:t xml:space="preserve"> and Ῡ are mean of Xi and Yi data and n is the number of evaluation samples.</w:t>
      </w:r>
    </w:p>
    <w:p w:rsidR="00C44596" w:rsidRPr="006B0D15" w:rsidRDefault="00C44596" w:rsidP="00563A81">
      <w:pPr>
        <w:suppressAutoHyphens w:val="0"/>
        <w:snapToGrid w:val="0"/>
        <w:ind w:firstLine="425"/>
        <w:jc w:val="both"/>
        <w:rPr>
          <w:sz w:val="20"/>
          <w:szCs w:val="20"/>
        </w:rPr>
      </w:pPr>
    </w:p>
    <w:p w:rsidR="00471E57" w:rsidRPr="006B0D15" w:rsidRDefault="00471E57" w:rsidP="00563A81">
      <w:pPr>
        <w:suppressAutoHyphens w:val="0"/>
        <w:snapToGrid w:val="0"/>
        <w:ind w:firstLine="0"/>
        <w:jc w:val="both"/>
        <w:rPr>
          <w:b/>
          <w:sz w:val="20"/>
          <w:szCs w:val="20"/>
        </w:rPr>
      </w:pPr>
      <w:r w:rsidRPr="006B0D15">
        <w:rPr>
          <w:b/>
          <w:sz w:val="20"/>
          <w:szCs w:val="20"/>
        </w:rPr>
        <w:t xml:space="preserve">3. Results </w:t>
      </w:r>
      <w:r w:rsidR="00400B7A" w:rsidRPr="006B0D15">
        <w:rPr>
          <w:b/>
          <w:bCs/>
          <w:sz w:val="20"/>
          <w:szCs w:val="20"/>
        </w:rPr>
        <w:t>and D</w:t>
      </w:r>
      <w:r w:rsidR="009E18AF" w:rsidRPr="006B0D15">
        <w:rPr>
          <w:b/>
          <w:bCs/>
          <w:sz w:val="20"/>
          <w:szCs w:val="20"/>
        </w:rPr>
        <w:t>iscussion</w:t>
      </w:r>
    </w:p>
    <w:p w:rsidR="000A1585" w:rsidRPr="006B0D15" w:rsidRDefault="000A1585" w:rsidP="00563A81">
      <w:pPr>
        <w:suppressAutoHyphens w:val="0"/>
        <w:snapToGrid w:val="0"/>
        <w:ind w:firstLine="0"/>
        <w:jc w:val="both"/>
        <w:rPr>
          <w:b/>
          <w:bCs/>
          <w:sz w:val="20"/>
          <w:szCs w:val="20"/>
        </w:rPr>
      </w:pPr>
      <w:r w:rsidRPr="006B0D15">
        <w:rPr>
          <w:b/>
          <w:bCs/>
          <w:sz w:val="20"/>
          <w:szCs w:val="20"/>
        </w:rPr>
        <w:t>Analysis of the results of linear and nonlinear regression between mean air temperature and soil temperature</w:t>
      </w:r>
    </w:p>
    <w:p w:rsidR="000A1585" w:rsidRPr="006B0D15" w:rsidRDefault="000A1585" w:rsidP="00563A81">
      <w:pPr>
        <w:suppressAutoHyphens w:val="0"/>
        <w:snapToGrid w:val="0"/>
        <w:ind w:firstLine="425"/>
        <w:jc w:val="both"/>
        <w:rPr>
          <w:sz w:val="20"/>
          <w:szCs w:val="20"/>
        </w:rPr>
      </w:pPr>
      <w:r w:rsidRPr="006B0D15">
        <w:rPr>
          <w:sz w:val="20"/>
          <w:szCs w:val="20"/>
        </w:rPr>
        <w:lastRenderedPageBreak/>
        <w:t xml:space="preserve">Linear regression relationships between average air temperature and soil temperature at depths of 5, 10, 20, 30, 50 and 100 cm are shown in Table (2). According to Table (2), it is found that the most suitable equation obtained at 5 and 10 cm depths at 3 </w:t>
      </w:r>
      <w:proofErr w:type="spellStart"/>
      <w:r w:rsidRPr="006B0D15">
        <w:rPr>
          <w:sz w:val="20"/>
          <w:szCs w:val="20"/>
        </w:rPr>
        <w:t>a.m</w:t>
      </w:r>
      <w:proofErr w:type="spellEnd"/>
      <w:r w:rsidRPr="006B0D15">
        <w:rPr>
          <w:sz w:val="20"/>
          <w:szCs w:val="20"/>
        </w:rPr>
        <w:t xml:space="preserve">, at 20 cm depth, at 9 </w:t>
      </w:r>
      <w:proofErr w:type="spellStart"/>
      <w:r w:rsidRPr="006B0D15">
        <w:rPr>
          <w:sz w:val="20"/>
          <w:szCs w:val="20"/>
        </w:rPr>
        <w:t>a.m</w:t>
      </w:r>
      <w:proofErr w:type="spellEnd"/>
      <w:r w:rsidRPr="006B0D15">
        <w:rPr>
          <w:sz w:val="20"/>
          <w:szCs w:val="20"/>
        </w:rPr>
        <w:t xml:space="preserve"> and at 30, 50 and 100 cm depths, Equations at 3 </w:t>
      </w:r>
      <w:proofErr w:type="spellStart"/>
      <w:r w:rsidRPr="006B0D15">
        <w:rPr>
          <w:sz w:val="20"/>
          <w:szCs w:val="20"/>
        </w:rPr>
        <w:t>p.m</w:t>
      </w:r>
      <w:proofErr w:type="spellEnd"/>
      <w:r w:rsidRPr="006B0D15">
        <w:rPr>
          <w:sz w:val="20"/>
          <w:szCs w:val="20"/>
        </w:rPr>
        <w:t xml:space="preserve"> have higher R</w:t>
      </w:r>
      <w:r w:rsidRPr="006B0D15">
        <w:rPr>
          <w:sz w:val="20"/>
          <w:szCs w:val="20"/>
          <w:vertAlign w:val="superscript"/>
        </w:rPr>
        <w:t>2</w:t>
      </w:r>
      <w:r w:rsidRPr="006B0D15">
        <w:rPr>
          <w:sz w:val="20"/>
          <w:szCs w:val="20"/>
        </w:rPr>
        <w:t xml:space="preserve"> values</w:t>
      </w:r>
      <w:r w:rsidRPr="006B0D15">
        <w:rPr>
          <w:sz w:val="20"/>
          <w:szCs w:val="20"/>
          <w:lang w:bidi="fa-IR"/>
        </w:rPr>
        <w:t>.</w:t>
      </w:r>
      <w:r w:rsidRPr="006B0D15">
        <w:rPr>
          <w:sz w:val="20"/>
          <w:szCs w:val="20"/>
        </w:rPr>
        <w:t xml:space="preserve"> The nonlinear regression relationships between the average temperature and soil temperature at different depths have been presented in Table (3). The results of this table show that, like linear regression, the maximum determination coefficients in 5 and 10 cm depths are at 3 </w:t>
      </w:r>
      <w:proofErr w:type="spellStart"/>
      <w:r w:rsidRPr="006B0D15">
        <w:rPr>
          <w:sz w:val="20"/>
          <w:szCs w:val="20"/>
        </w:rPr>
        <w:t>a.m</w:t>
      </w:r>
      <w:proofErr w:type="spellEnd"/>
      <w:r w:rsidRPr="006B0D15">
        <w:rPr>
          <w:sz w:val="20"/>
          <w:szCs w:val="20"/>
        </w:rPr>
        <w:t xml:space="preserve"> and then at 20, 30, 50 and 100 cm at 3 p.m. In general, due to the simplicity of the application of linear equations in practice, it is recommended to use linear equations to estimate the soil temperature using medium air temperature. The results showed that in the early hours of the day there is a greater correlation between soil temperature and air temperature in the surface depths, and with over time, the correlation between soil temperature and air temperature increases in lower depths.</w:t>
      </w:r>
    </w:p>
    <w:p w:rsidR="00133D2F" w:rsidRPr="006B0D15" w:rsidRDefault="00133D2F" w:rsidP="00563A81">
      <w:pPr>
        <w:pStyle w:val="Heading2"/>
        <w:keepNext w:val="0"/>
        <w:suppressAutoHyphens w:val="0"/>
        <w:snapToGrid w:val="0"/>
        <w:rPr>
          <w:sz w:val="20"/>
          <w:szCs w:val="20"/>
        </w:rPr>
      </w:pPr>
      <w:r w:rsidRPr="006B0D15">
        <w:rPr>
          <w:sz w:val="20"/>
          <w:szCs w:val="20"/>
        </w:rPr>
        <w:t>Analysis of the results of linear and nonlinear regression between relative humidity and soil temperature</w:t>
      </w:r>
    </w:p>
    <w:p w:rsidR="00133D2F" w:rsidRPr="006B0D15" w:rsidRDefault="00133D2F" w:rsidP="00563A81">
      <w:pPr>
        <w:pStyle w:val="ListParagraph"/>
        <w:numPr>
          <w:ilvl w:val="0"/>
          <w:numId w:val="1"/>
        </w:numPr>
        <w:bidi w:val="0"/>
        <w:snapToGrid w:val="0"/>
        <w:spacing w:after="0" w:line="240" w:lineRule="auto"/>
        <w:ind w:firstLine="425"/>
        <w:jc w:val="both"/>
        <w:rPr>
          <w:rFonts w:ascii="Times New Roman" w:hAnsi="Times New Roman" w:cs="Times New Roman"/>
          <w:color w:val="000000"/>
          <w:sz w:val="20"/>
          <w:szCs w:val="20"/>
        </w:rPr>
      </w:pPr>
      <w:r w:rsidRPr="006B0D15">
        <w:rPr>
          <w:rFonts w:ascii="Times New Roman" w:hAnsi="Times New Roman" w:cs="Times New Roman"/>
          <w:color w:val="000000"/>
          <w:sz w:val="20"/>
          <w:szCs w:val="20"/>
        </w:rPr>
        <w:t xml:space="preserve">Linear regression relationships between relative humidity and soil temperature at depths of 5, 10, 20, 30, 50 and 100 are shown in Table (3). According to the results of Table (3), it is seen that the highest coefficient of determination at all depths is at 3 p.m. The maximum linear determination coefficient is at 3 </w:t>
      </w:r>
      <w:proofErr w:type="spellStart"/>
      <w:r w:rsidRPr="006B0D15">
        <w:rPr>
          <w:rFonts w:ascii="Times New Roman" w:hAnsi="Times New Roman" w:cs="Times New Roman"/>
          <w:color w:val="000000"/>
          <w:sz w:val="20"/>
          <w:szCs w:val="20"/>
        </w:rPr>
        <w:t>p.m</w:t>
      </w:r>
      <w:proofErr w:type="spellEnd"/>
      <w:r w:rsidRPr="006B0D15">
        <w:rPr>
          <w:rFonts w:ascii="Times New Roman" w:hAnsi="Times New Roman" w:cs="Times New Roman"/>
          <w:color w:val="000000"/>
          <w:sz w:val="20"/>
          <w:szCs w:val="20"/>
        </w:rPr>
        <w:t xml:space="preserve"> at 5 cm depth and the lowest linear determination coefficient is at 3 </w:t>
      </w:r>
      <w:proofErr w:type="spellStart"/>
      <w:r w:rsidRPr="006B0D15">
        <w:rPr>
          <w:rFonts w:ascii="Times New Roman" w:hAnsi="Times New Roman" w:cs="Times New Roman"/>
          <w:color w:val="000000"/>
          <w:sz w:val="20"/>
          <w:szCs w:val="20"/>
        </w:rPr>
        <w:t>a.m</w:t>
      </w:r>
      <w:proofErr w:type="spellEnd"/>
      <w:r w:rsidRPr="006B0D15">
        <w:rPr>
          <w:rFonts w:ascii="Times New Roman" w:hAnsi="Times New Roman" w:cs="Times New Roman"/>
          <w:color w:val="000000"/>
          <w:sz w:val="20"/>
          <w:szCs w:val="20"/>
        </w:rPr>
        <w:t xml:space="preserve"> at a depth of 100 cm.</w:t>
      </w:r>
      <w:r w:rsidRPr="006B0D15">
        <w:rPr>
          <w:rFonts w:ascii="Times New Roman" w:hAnsi="Times New Roman" w:cs="Times New Roman"/>
          <w:sz w:val="20"/>
          <w:szCs w:val="20"/>
        </w:rPr>
        <w:t xml:space="preserve"> </w:t>
      </w:r>
      <w:r w:rsidRPr="006B0D15">
        <w:rPr>
          <w:rFonts w:ascii="Times New Roman" w:hAnsi="Times New Roman" w:cs="Times New Roman"/>
          <w:color w:val="000000"/>
          <w:sz w:val="20"/>
          <w:szCs w:val="20"/>
        </w:rPr>
        <w:t>In the following, the nonlinear regression relationships between temperature and soil temperature in different depths of soil are presented in Table (4). The results of Table 5 show that, like linear regression, the highest coefficient of determination of R</w:t>
      </w:r>
      <w:r w:rsidRPr="006B0D15">
        <w:rPr>
          <w:rFonts w:ascii="Times New Roman" w:hAnsi="Times New Roman" w:cs="Times New Roman"/>
          <w:color w:val="000000"/>
          <w:sz w:val="20"/>
          <w:szCs w:val="20"/>
          <w:vertAlign w:val="superscript"/>
        </w:rPr>
        <w:t>2</w:t>
      </w:r>
      <w:r w:rsidRPr="006B0D15">
        <w:rPr>
          <w:rFonts w:ascii="Times New Roman" w:hAnsi="Times New Roman" w:cs="Times New Roman"/>
          <w:color w:val="000000"/>
          <w:sz w:val="20"/>
          <w:szCs w:val="20"/>
        </w:rPr>
        <w:t xml:space="preserve"> at all depths is at 3 p.m. Also, the maximum linear determination coefficient is at 3 </w:t>
      </w:r>
      <w:proofErr w:type="spellStart"/>
      <w:r w:rsidRPr="006B0D15">
        <w:rPr>
          <w:rFonts w:ascii="Times New Roman" w:hAnsi="Times New Roman" w:cs="Times New Roman"/>
          <w:color w:val="000000"/>
          <w:sz w:val="20"/>
          <w:szCs w:val="20"/>
        </w:rPr>
        <w:t>p.m</w:t>
      </w:r>
      <w:proofErr w:type="spellEnd"/>
      <w:r w:rsidRPr="006B0D15">
        <w:rPr>
          <w:rFonts w:ascii="Times New Roman" w:hAnsi="Times New Roman" w:cs="Times New Roman"/>
          <w:color w:val="000000"/>
          <w:sz w:val="20"/>
          <w:szCs w:val="20"/>
        </w:rPr>
        <w:t xml:space="preserve"> at a depth of 5 cm and the lowest linear determination coefficient is at 3 </w:t>
      </w:r>
      <w:proofErr w:type="spellStart"/>
      <w:r w:rsidRPr="006B0D15">
        <w:rPr>
          <w:rFonts w:ascii="Times New Roman" w:hAnsi="Times New Roman" w:cs="Times New Roman"/>
          <w:color w:val="000000"/>
          <w:sz w:val="20"/>
          <w:szCs w:val="20"/>
        </w:rPr>
        <w:t>a.m</w:t>
      </w:r>
      <w:proofErr w:type="spellEnd"/>
      <w:r w:rsidRPr="006B0D15">
        <w:rPr>
          <w:rFonts w:ascii="Times New Roman" w:hAnsi="Times New Roman" w:cs="Times New Roman"/>
          <w:color w:val="000000"/>
          <w:sz w:val="20"/>
          <w:szCs w:val="20"/>
        </w:rPr>
        <w:t xml:space="preserve"> at a depth of 100 cm. According to the results of the above tables, it is shown that these determination coefficients are less than the coefficients of determination between air temperature and soil temperature.</w:t>
      </w:r>
    </w:p>
    <w:p w:rsidR="00F41431" w:rsidRPr="006B0D15" w:rsidRDefault="00133D2F" w:rsidP="00563A81">
      <w:pPr>
        <w:pStyle w:val="ListParagraph"/>
        <w:numPr>
          <w:ilvl w:val="0"/>
          <w:numId w:val="1"/>
        </w:numPr>
        <w:bidi w:val="0"/>
        <w:snapToGrid w:val="0"/>
        <w:spacing w:after="0" w:line="240" w:lineRule="auto"/>
        <w:ind w:firstLine="425"/>
        <w:jc w:val="both"/>
        <w:rPr>
          <w:rFonts w:ascii="Times New Roman" w:hAnsi="Times New Roman" w:cs="Times New Roman"/>
          <w:color w:val="000000"/>
          <w:sz w:val="20"/>
          <w:szCs w:val="20"/>
        </w:rPr>
      </w:pPr>
      <w:r w:rsidRPr="006B0D15">
        <w:rPr>
          <w:rFonts w:ascii="Times New Roman" w:hAnsi="Times New Roman" w:cs="Times New Roman"/>
          <w:color w:val="000000"/>
          <w:sz w:val="20"/>
          <w:szCs w:val="20"/>
        </w:rPr>
        <w:t>The results of the tables showed that the highest coefficient of determination in the linear and nonlinear regression relationships between the relative humidity and the air temperature at different depths was similar and was at 3 p.m. In both linear and nonlinear states, the coefficient of determination decreases with increasing depth. In general, linear regression relationships have a higher</w:t>
      </w:r>
      <w:r w:rsidRPr="006B0D15">
        <w:rPr>
          <w:rFonts w:ascii="Times New Roman" w:hAnsi="Times New Roman" w:cs="Times New Roman"/>
          <w:sz w:val="20"/>
          <w:szCs w:val="20"/>
        </w:rPr>
        <w:t xml:space="preserve"> </w:t>
      </w:r>
      <w:r w:rsidRPr="006B0D15">
        <w:rPr>
          <w:rFonts w:ascii="Times New Roman" w:hAnsi="Times New Roman" w:cs="Times New Roman"/>
          <w:color w:val="000000"/>
          <w:sz w:val="20"/>
          <w:szCs w:val="20"/>
        </w:rPr>
        <w:t xml:space="preserve">determination coefficient over linear regression relationships. Therefore, in practice, it is recommended that </w:t>
      </w:r>
      <w:r w:rsidRPr="006B0D15">
        <w:rPr>
          <w:rFonts w:ascii="Times New Roman" w:hAnsi="Times New Roman" w:cs="Times New Roman"/>
          <w:color w:val="000000"/>
          <w:sz w:val="20"/>
          <w:szCs w:val="20"/>
        </w:rPr>
        <w:lastRenderedPageBreak/>
        <w:t xml:space="preserve">nonlinear regression models must be used to estimate </w:t>
      </w:r>
      <w:r w:rsidRPr="006B0D15">
        <w:rPr>
          <w:rFonts w:ascii="Times New Roman" w:hAnsi="Times New Roman" w:cs="Times New Roman"/>
          <w:color w:val="000000"/>
          <w:sz w:val="20"/>
          <w:szCs w:val="20"/>
        </w:rPr>
        <w:lastRenderedPageBreak/>
        <w:t>the soil moisture by the relative humidity.</w:t>
      </w:r>
    </w:p>
    <w:p w:rsidR="00563A81" w:rsidRPr="006B0D15" w:rsidRDefault="00563A81" w:rsidP="00563A81">
      <w:pPr>
        <w:suppressAutoHyphens w:val="0"/>
        <w:snapToGrid w:val="0"/>
        <w:ind w:firstLine="425"/>
        <w:jc w:val="both"/>
        <w:rPr>
          <w:sz w:val="20"/>
          <w:szCs w:val="20"/>
          <w:lang w:bidi="fa-IR"/>
        </w:rPr>
        <w:sectPr w:rsidR="00563A81" w:rsidRPr="006B0D15" w:rsidSect="00563A81">
          <w:footnotePr>
            <w:pos w:val="beneathText"/>
          </w:footnotePr>
          <w:type w:val="continuous"/>
          <w:pgSz w:w="12240" w:h="15840" w:code="1"/>
          <w:pgMar w:top="1440" w:right="1440" w:bottom="1440" w:left="1440" w:header="720" w:footer="720" w:gutter="0"/>
          <w:cols w:num="2" w:space="600"/>
          <w:docGrid w:linePitch="360"/>
        </w:sectPr>
      </w:pPr>
    </w:p>
    <w:p w:rsidR="00F41431" w:rsidRPr="006B0D15" w:rsidRDefault="00F41431" w:rsidP="00563A81">
      <w:pPr>
        <w:suppressAutoHyphens w:val="0"/>
        <w:snapToGrid w:val="0"/>
        <w:ind w:firstLine="425"/>
        <w:jc w:val="both"/>
        <w:rPr>
          <w:sz w:val="20"/>
          <w:szCs w:val="20"/>
          <w:lang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F41431" w:rsidRPr="006B0D15" w:rsidRDefault="00F41431" w:rsidP="00563A81">
      <w:pPr>
        <w:suppressAutoHyphens w:val="0"/>
        <w:snapToGrid w:val="0"/>
        <w:ind w:firstLine="0"/>
        <w:contextualSpacing/>
        <w:jc w:val="both"/>
        <w:rPr>
          <w:rFonts w:eastAsia="Calibri"/>
          <w:sz w:val="20"/>
          <w:szCs w:val="20"/>
          <w:lang w:eastAsia="en-US" w:bidi="fa-IR"/>
        </w:rPr>
      </w:pPr>
      <w:r w:rsidRPr="006B0D15">
        <w:rPr>
          <w:rFonts w:eastAsia="Times New Roman"/>
          <w:b/>
          <w:bCs/>
          <w:color w:val="000000"/>
          <w:sz w:val="20"/>
          <w:szCs w:val="20"/>
          <w:lang w:eastAsia="en-US" w:bidi="fa-IR"/>
        </w:rPr>
        <w:t>Table 1. Linear Regression Relations Between Different Depth Temperatures and Average</w:t>
      </w:r>
      <w:r w:rsidR="00563A81" w:rsidRPr="006B0D15">
        <w:rPr>
          <w:rFonts w:eastAsiaTheme="minorEastAsia" w:hint="eastAsia"/>
          <w:b/>
          <w:bCs/>
          <w:color w:val="000000"/>
          <w:sz w:val="20"/>
          <w:szCs w:val="20"/>
          <w:lang w:eastAsia="zh-CN" w:bidi="fa-IR"/>
        </w:rPr>
        <w:t xml:space="preserve"> </w:t>
      </w:r>
      <w:r w:rsidRPr="006B0D15">
        <w:rPr>
          <w:rFonts w:eastAsia="Times New Roman"/>
          <w:b/>
          <w:bCs/>
          <w:color w:val="000000"/>
          <w:sz w:val="20"/>
          <w:szCs w:val="20"/>
          <w:lang w:eastAsia="en-US" w:bidi="fa-IR"/>
        </w:rPr>
        <w:t>Air Temperature in Hours Measured at Shiraz Station</w:t>
      </w:r>
    </w:p>
    <w:p w:rsidR="008F0778" w:rsidRPr="006B0D15" w:rsidRDefault="006B0D15" w:rsidP="00563A81">
      <w:pPr>
        <w:suppressAutoHyphens w:val="0"/>
        <w:snapToGrid w:val="0"/>
        <w:ind w:firstLine="0"/>
        <w:contextualSpacing/>
        <w:jc w:val="center"/>
        <w:rPr>
          <w:rFonts w:eastAsiaTheme="minorEastAsia"/>
          <w:b/>
          <w:bCs/>
          <w:color w:val="000000"/>
          <w:sz w:val="20"/>
          <w:szCs w:val="20"/>
          <w:lang w:eastAsia="zh-CN" w:bidi="fa-IR"/>
        </w:rPr>
      </w:pPr>
      <w:r w:rsidRPr="006B0D15">
        <w:rPr>
          <w:rFonts w:eastAsiaTheme="minorEastAsia"/>
          <w:b/>
          <w:noProof/>
          <w:color w:val="000000"/>
          <w:sz w:val="20"/>
          <w:szCs w:val="20"/>
          <w:lang w:eastAsia="zh-CN"/>
        </w:rPr>
        <w:pict>
          <v:shape id="图片 3" o:spid="_x0000_i1034" type="#_x0000_t75" style="width:468.3pt;height:257.95pt;visibility:visible;mso-wrap-style:square">
            <v:imagedata r:id="rId18" o:title=""/>
          </v:shape>
        </w:pict>
      </w:r>
    </w:p>
    <w:p w:rsidR="008F0778" w:rsidRDefault="008F0778" w:rsidP="00563A81">
      <w:pPr>
        <w:suppressAutoHyphens w:val="0"/>
        <w:snapToGrid w:val="0"/>
        <w:ind w:firstLine="0"/>
        <w:contextualSpacing/>
        <w:jc w:val="center"/>
        <w:rPr>
          <w:rFonts w:eastAsiaTheme="minorEastAsia" w:hint="eastAsia"/>
          <w:b/>
          <w:bCs/>
          <w:color w:val="000000"/>
          <w:sz w:val="20"/>
          <w:szCs w:val="20"/>
          <w:lang w:eastAsia="zh-CN" w:bidi="fa-IR"/>
        </w:rPr>
      </w:pPr>
    </w:p>
    <w:p w:rsidR="006B0D15" w:rsidRPr="006B0D15" w:rsidRDefault="006B0D15" w:rsidP="00563A81">
      <w:pPr>
        <w:suppressAutoHyphens w:val="0"/>
        <w:snapToGrid w:val="0"/>
        <w:ind w:firstLine="0"/>
        <w:contextualSpacing/>
        <w:jc w:val="center"/>
        <w:rPr>
          <w:rFonts w:eastAsiaTheme="minorEastAsia"/>
          <w:b/>
          <w:bCs/>
          <w:color w:val="000000"/>
          <w:sz w:val="20"/>
          <w:szCs w:val="20"/>
          <w:lang w:eastAsia="zh-CN" w:bidi="fa-IR"/>
        </w:rPr>
      </w:pPr>
    </w:p>
    <w:p w:rsidR="008B0B0D" w:rsidRPr="006B0D15" w:rsidRDefault="008B0B0D" w:rsidP="00563A81">
      <w:pPr>
        <w:suppressAutoHyphens w:val="0"/>
        <w:snapToGrid w:val="0"/>
        <w:ind w:firstLine="0"/>
        <w:contextualSpacing/>
        <w:jc w:val="both"/>
        <w:rPr>
          <w:rFonts w:eastAsia="Calibri"/>
          <w:sz w:val="20"/>
          <w:szCs w:val="20"/>
          <w:lang w:eastAsia="en-US" w:bidi="fa-IR"/>
        </w:rPr>
      </w:pPr>
      <w:r w:rsidRPr="006B0D15">
        <w:rPr>
          <w:rFonts w:eastAsia="Times New Roman"/>
          <w:b/>
          <w:bCs/>
          <w:color w:val="000000"/>
          <w:sz w:val="20"/>
          <w:szCs w:val="20"/>
          <w:lang w:eastAsia="en-US" w:bidi="fa-IR"/>
        </w:rPr>
        <w:t>Table 2. Non-linear regression relations between temperature of different depths of soil and average temperature of air in measured hours at Shiraz station</w:t>
      </w:r>
    </w:p>
    <w:p w:rsidR="005B4B30" w:rsidRPr="006B0D15" w:rsidRDefault="006B0D15" w:rsidP="00563A81">
      <w:pPr>
        <w:suppressAutoHyphens w:val="0"/>
        <w:snapToGrid w:val="0"/>
        <w:ind w:firstLine="0"/>
        <w:contextualSpacing/>
        <w:jc w:val="center"/>
        <w:rPr>
          <w:rFonts w:eastAsia="Times New Roman"/>
          <w:b/>
          <w:bCs/>
          <w:color w:val="000000"/>
          <w:sz w:val="20"/>
          <w:szCs w:val="20"/>
          <w:lang w:eastAsia="en-US" w:bidi="fa-IR"/>
        </w:rPr>
      </w:pPr>
      <w:r w:rsidRPr="006B0D15">
        <w:rPr>
          <w:rFonts w:eastAsia="Times New Roman"/>
          <w:b/>
          <w:noProof/>
          <w:color w:val="000000"/>
          <w:sz w:val="20"/>
          <w:szCs w:val="20"/>
          <w:lang w:eastAsia="zh-CN"/>
        </w:rPr>
        <w:pict>
          <v:shape id="图片 6" o:spid="_x0000_i1035" type="#_x0000_t75" style="width:467.7pt;height:221pt;visibility:visible;mso-wrap-style:square">
            <v:imagedata r:id="rId19" o:title=""/>
          </v:shape>
        </w:pict>
      </w:r>
    </w:p>
    <w:p w:rsidR="006B0D15" w:rsidRP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Default="006B0D15" w:rsidP="00563A81">
      <w:pPr>
        <w:suppressAutoHyphens w:val="0"/>
        <w:snapToGrid w:val="0"/>
        <w:ind w:firstLine="0"/>
        <w:contextualSpacing/>
        <w:jc w:val="both"/>
        <w:rPr>
          <w:rFonts w:eastAsiaTheme="minorEastAsia" w:hint="eastAsia"/>
          <w:b/>
          <w:bCs/>
          <w:color w:val="000000"/>
          <w:sz w:val="20"/>
          <w:szCs w:val="20"/>
          <w:lang w:eastAsia="zh-CN" w:bidi="fa-IR"/>
        </w:rPr>
      </w:pPr>
    </w:p>
    <w:p w:rsidR="00F41431" w:rsidRPr="006B0D15" w:rsidRDefault="00AD1CB7" w:rsidP="00563A81">
      <w:pPr>
        <w:suppressAutoHyphens w:val="0"/>
        <w:snapToGrid w:val="0"/>
        <w:ind w:firstLine="0"/>
        <w:contextualSpacing/>
        <w:jc w:val="both"/>
        <w:rPr>
          <w:sz w:val="20"/>
          <w:szCs w:val="20"/>
          <w:lang w:eastAsia="zh-CN"/>
        </w:rPr>
      </w:pPr>
      <w:r w:rsidRPr="006B0D15">
        <w:rPr>
          <w:rFonts w:eastAsia="Times New Roman"/>
          <w:b/>
          <w:bCs/>
          <w:color w:val="000000"/>
          <w:sz w:val="20"/>
          <w:szCs w:val="20"/>
          <w:lang w:eastAsia="en-US" w:bidi="fa-IR"/>
        </w:rPr>
        <w:t>Table 3. Linear regression relationships between soil temperature and relative humidity in measured hours at Shiraz station</w:t>
      </w:r>
    </w:p>
    <w:p w:rsidR="008F0778" w:rsidRPr="006B0D15" w:rsidRDefault="006B0D15" w:rsidP="00563A81">
      <w:pPr>
        <w:suppressAutoHyphens w:val="0"/>
        <w:snapToGrid w:val="0"/>
        <w:ind w:firstLine="0"/>
        <w:contextualSpacing/>
        <w:jc w:val="center"/>
        <w:rPr>
          <w:rFonts w:eastAsiaTheme="minorEastAsia"/>
          <w:b/>
          <w:bCs/>
          <w:color w:val="000000"/>
          <w:sz w:val="20"/>
          <w:szCs w:val="20"/>
          <w:lang w:eastAsia="zh-CN" w:bidi="fa-IR"/>
        </w:rPr>
      </w:pPr>
      <w:r w:rsidRPr="006B0D15">
        <w:rPr>
          <w:rFonts w:eastAsiaTheme="minorEastAsia"/>
          <w:b/>
          <w:noProof/>
          <w:color w:val="000000"/>
          <w:sz w:val="20"/>
          <w:szCs w:val="20"/>
          <w:lang w:eastAsia="zh-CN"/>
        </w:rPr>
        <w:pict>
          <v:shape id="图片 9" o:spid="_x0000_i1036" type="#_x0000_t75" style="width:468.3pt;height:206.6pt;visibility:visible;mso-wrap-style:square">
            <v:imagedata r:id="rId20" o:title=""/>
          </v:shape>
        </w:pict>
      </w:r>
    </w:p>
    <w:p w:rsidR="008F0778" w:rsidRDefault="008F0778" w:rsidP="00563A81">
      <w:pPr>
        <w:suppressAutoHyphens w:val="0"/>
        <w:snapToGrid w:val="0"/>
        <w:ind w:firstLine="0"/>
        <w:contextualSpacing/>
        <w:jc w:val="both"/>
        <w:rPr>
          <w:rFonts w:eastAsiaTheme="minorEastAsia" w:hint="eastAsia"/>
          <w:b/>
          <w:bCs/>
          <w:color w:val="000000"/>
          <w:sz w:val="20"/>
          <w:szCs w:val="20"/>
          <w:lang w:eastAsia="zh-CN" w:bidi="fa-IR"/>
        </w:rPr>
      </w:pPr>
    </w:p>
    <w:p w:rsidR="006B0D15" w:rsidRPr="006B0D15" w:rsidRDefault="006B0D15" w:rsidP="00563A81">
      <w:pPr>
        <w:suppressAutoHyphens w:val="0"/>
        <w:snapToGrid w:val="0"/>
        <w:ind w:firstLine="0"/>
        <w:contextualSpacing/>
        <w:jc w:val="both"/>
        <w:rPr>
          <w:rFonts w:eastAsiaTheme="minorEastAsia"/>
          <w:b/>
          <w:bCs/>
          <w:color w:val="000000"/>
          <w:sz w:val="20"/>
          <w:szCs w:val="20"/>
          <w:lang w:eastAsia="zh-CN" w:bidi="fa-IR"/>
        </w:rPr>
      </w:pPr>
    </w:p>
    <w:p w:rsidR="00471E57" w:rsidRPr="006B0D15" w:rsidRDefault="00450098" w:rsidP="00563A81">
      <w:pPr>
        <w:suppressAutoHyphens w:val="0"/>
        <w:snapToGrid w:val="0"/>
        <w:ind w:firstLine="0"/>
        <w:contextualSpacing/>
        <w:jc w:val="both"/>
        <w:rPr>
          <w:rFonts w:eastAsia="Calibri"/>
          <w:sz w:val="20"/>
          <w:szCs w:val="20"/>
          <w:lang w:eastAsia="en-US" w:bidi="fa-IR"/>
        </w:rPr>
      </w:pPr>
      <w:r w:rsidRPr="006B0D15">
        <w:rPr>
          <w:rFonts w:eastAsia="Times New Roman"/>
          <w:b/>
          <w:bCs/>
          <w:color w:val="000000"/>
          <w:sz w:val="20"/>
          <w:szCs w:val="20"/>
          <w:lang w:eastAsia="en-US" w:bidi="fa-IR"/>
        </w:rPr>
        <w:t>Table 4. Nonlinear regression relations between soil temperature and relative humidity in measured hours at Shiraz station</w:t>
      </w:r>
    </w:p>
    <w:p w:rsidR="008233D0" w:rsidRPr="006B0D15" w:rsidRDefault="006B0D15" w:rsidP="00563A81">
      <w:pPr>
        <w:suppressAutoHyphens w:val="0"/>
        <w:snapToGrid w:val="0"/>
        <w:ind w:firstLine="0"/>
        <w:jc w:val="center"/>
        <w:rPr>
          <w:sz w:val="20"/>
          <w:szCs w:val="20"/>
          <w:lang w:eastAsia="zh-CN"/>
        </w:rPr>
      </w:pPr>
      <w:r w:rsidRPr="006B0D15">
        <w:rPr>
          <w:noProof/>
          <w:sz w:val="20"/>
          <w:szCs w:val="20"/>
          <w:lang w:eastAsia="zh-CN"/>
        </w:rPr>
        <w:pict>
          <v:shape id="图片 12" o:spid="_x0000_i1037" type="#_x0000_t75" style="width:467.7pt;height:207.25pt;visibility:visible;mso-wrap-style:square">
            <v:imagedata r:id="rId21" o:title=""/>
          </v:shape>
        </w:pict>
      </w:r>
    </w:p>
    <w:p w:rsidR="008F0778" w:rsidRDefault="008F0778"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Pr="006B0D15" w:rsidRDefault="006B0D15" w:rsidP="00563A81">
      <w:pPr>
        <w:suppressAutoHyphens w:val="0"/>
        <w:snapToGrid w:val="0"/>
        <w:ind w:firstLine="425"/>
        <w:jc w:val="both"/>
        <w:rPr>
          <w:sz w:val="20"/>
          <w:szCs w:val="20"/>
          <w:lang w:eastAsia="zh-CN"/>
        </w:rPr>
      </w:pPr>
    </w:p>
    <w:p w:rsidR="00563A81" w:rsidRPr="006B0D15" w:rsidRDefault="00563A81" w:rsidP="00563A81">
      <w:pPr>
        <w:suppressAutoHyphens w:val="0"/>
        <w:snapToGrid w:val="0"/>
        <w:ind w:firstLine="0"/>
        <w:jc w:val="both"/>
        <w:rPr>
          <w:b/>
          <w:bCs/>
          <w:sz w:val="20"/>
          <w:szCs w:val="20"/>
        </w:rPr>
        <w:sectPr w:rsidR="00563A81" w:rsidRPr="006B0D15" w:rsidSect="00A35A4A">
          <w:footnotePr>
            <w:pos w:val="beneathText"/>
          </w:footnotePr>
          <w:type w:val="continuous"/>
          <w:pgSz w:w="12240" w:h="15840" w:code="1"/>
          <w:pgMar w:top="1440" w:right="1440" w:bottom="1440" w:left="1440" w:header="720" w:footer="720" w:gutter="0"/>
          <w:cols w:space="720"/>
          <w:docGrid w:linePitch="360"/>
        </w:sectPr>
      </w:pPr>
    </w:p>
    <w:p w:rsidR="00DC2F6A" w:rsidRPr="006B0D15" w:rsidRDefault="00DC2F6A" w:rsidP="00563A81">
      <w:pPr>
        <w:suppressAutoHyphens w:val="0"/>
        <w:snapToGrid w:val="0"/>
        <w:ind w:firstLine="0"/>
        <w:jc w:val="both"/>
        <w:rPr>
          <w:b/>
          <w:bCs/>
          <w:sz w:val="20"/>
          <w:szCs w:val="20"/>
        </w:rPr>
      </w:pPr>
      <w:r w:rsidRPr="006B0D15">
        <w:rPr>
          <w:b/>
          <w:bCs/>
          <w:sz w:val="20"/>
          <w:szCs w:val="20"/>
        </w:rPr>
        <w:lastRenderedPageBreak/>
        <w:t>Analysis of the results of linear and nonlinear regression between average air temperature and sunny hours</w:t>
      </w:r>
    </w:p>
    <w:p w:rsidR="00554FBD" w:rsidRPr="006B0D15" w:rsidRDefault="00554FBD" w:rsidP="00563A81">
      <w:pPr>
        <w:suppressAutoHyphens w:val="0"/>
        <w:snapToGrid w:val="0"/>
        <w:ind w:firstLine="425"/>
        <w:jc w:val="both"/>
        <w:rPr>
          <w:sz w:val="20"/>
          <w:szCs w:val="20"/>
        </w:rPr>
      </w:pPr>
      <w:r w:rsidRPr="006B0D15">
        <w:rPr>
          <w:sz w:val="20"/>
          <w:szCs w:val="20"/>
        </w:rPr>
        <w:t xml:space="preserve">The linear regression relationships between sunshine hours and soil temperature at different depths are shown in Table (5). According to table (5), the maximum correlation coefficient between sunshine hours and soil temperature is 3 </w:t>
      </w:r>
      <w:proofErr w:type="spellStart"/>
      <w:r w:rsidRPr="006B0D15">
        <w:rPr>
          <w:sz w:val="20"/>
          <w:szCs w:val="20"/>
        </w:rPr>
        <w:t>p.m</w:t>
      </w:r>
      <w:proofErr w:type="spellEnd"/>
      <w:r w:rsidRPr="006B0D15">
        <w:rPr>
          <w:sz w:val="20"/>
          <w:szCs w:val="20"/>
        </w:rPr>
        <w:t xml:space="preserve"> and at a depth of 20 cm. the lowest correlation coefficient between these two parameters is also at 3 </w:t>
      </w:r>
      <w:proofErr w:type="spellStart"/>
      <w:r w:rsidRPr="006B0D15">
        <w:rPr>
          <w:sz w:val="20"/>
          <w:szCs w:val="20"/>
        </w:rPr>
        <w:t>a.m</w:t>
      </w:r>
      <w:proofErr w:type="spellEnd"/>
      <w:r w:rsidRPr="006B0D15">
        <w:rPr>
          <w:sz w:val="20"/>
          <w:szCs w:val="20"/>
        </w:rPr>
        <w:t xml:space="preserve"> and at a </w:t>
      </w:r>
      <w:r w:rsidRPr="006B0D15">
        <w:rPr>
          <w:sz w:val="20"/>
          <w:szCs w:val="20"/>
        </w:rPr>
        <w:lastRenderedPageBreak/>
        <w:t xml:space="preserve">depth of 50 cm from the surface of the soil. The nonlinear regression relationships between sunshine hours and soil temperatures in different depths are presented in Table (6). The results of Table (6) also showed that the maximum explanation coefficient is at 3 </w:t>
      </w:r>
      <w:proofErr w:type="spellStart"/>
      <w:r w:rsidRPr="006B0D15">
        <w:rPr>
          <w:sz w:val="20"/>
          <w:szCs w:val="20"/>
        </w:rPr>
        <w:t>p.m</w:t>
      </w:r>
      <w:proofErr w:type="spellEnd"/>
      <w:r w:rsidRPr="006B0D15">
        <w:rPr>
          <w:sz w:val="20"/>
          <w:szCs w:val="20"/>
        </w:rPr>
        <w:t xml:space="preserve"> at 20 cm depth and the lowest coefficient of variation is at 9 </w:t>
      </w:r>
      <w:proofErr w:type="spellStart"/>
      <w:r w:rsidRPr="006B0D15">
        <w:rPr>
          <w:sz w:val="20"/>
          <w:szCs w:val="20"/>
        </w:rPr>
        <w:t>a.m</w:t>
      </w:r>
      <w:proofErr w:type="spellEnd"/>
      <w:r w:rsidRPr="006B0D15">
        <w:rPr>
          <w:sz w:val="20"/>
          <w:szCs w:val="20"/>
        </w:rPr>
        <w:t xml:space="preserve"> and at a depth of 30 cm from the soil surface. The results of the tables showed that the linear and nonlinear determination of the sunshine hours and soil temperature at different depths were </w:t>
      </w:r>
      <w:r w:rsidRPr="006B0D15">
        <w:rPr>
          <w:sz w:val="20"/>
          <w:szCs w:val="20"/>
        </w:rPr>
        <w:lastRenderedPageBreak/>
        <w:t xml:space="preserve">significantly lower than the soil moisture determination coefficients with the other two parameters of the air temperature and relative humidity. In general, the results of linear and nonlinear regression between sunshine hours and soil </w:t>
      </w:r>
      <w:r w:rsidRPr="006B0D15">
        <w:rPr>
          <w:sz w:val="20"/>
          <w:szCs w:val="20"/>
        </w:rPr>
        <w:lastRenderedPageBreak/>
        <w:t>temperature at different depths did not show a good correlation between the two parameters. So, there is no statistical and scientific justification for estimating the soil temperature.</w:t>
      </w:r>
    </w:p>
    <w:p w:rsidR="00563A81" w:rsidRPr="006B0D15" w:rsidRDefault="00563A81" w:rsidP="00563A81">
      <w:pPr>
        <w:suppressAutoHyphens w:val="0"/>
        <w:snapToGrid w:val="0"/>
        <w:ind w:firstLine="0"/>
        <w:jc w:val="both"/>
        <w:rPr>
          <w:rFonts w:eastAsia="Times New Roman"/>
          <w:b/>
          <w:bCs/>
          <w:sz w:val="20"/>
          <w:szCs w:val="20"/>
          <w:lang w:eastAsia="en-US" w:bidi="fa-IR"/>
        </w:rPr>
        <w:sectPr w:rsidR="00563A81" w:rsidRPr="006B0D15" w:rsidSect="00563A81">
          <w:footnotePr>
            <w:pos w:val="beneathText"/>
          </w:footnotePr>
          <w:type w:val="continuous"/>
          <w:pgSz w:w="12240" w:h="15840" w:code="1"/>
          <w:pgMar w:top="1440" w:right="1440" w:bottom="1440" w:left="1440" w:header="720" w:footer="720" w:gutter="0"/>
          <w:cols w:num="2" w:space="600"/>
          <w:docGrid w:linePitch="360"/>
        </w:sectPr>
      </w:pPr>
    </w:p>
    <w:p w:rsidR="00563A81" w:rsidRPr="006B0D15" w:rsidRDefault="00563A81" w:rsidP="00563A81">
      <w:pPr>
        <w:suppressAutoHyphens w:val="0"/>
        <w:snapToGrid w:val="0"/>
        <w:ind w:firstLine="0"/>
        <w:jc w:val="both"/>
        <w:rPr>
          <w:rFonts w:eastAsiaTheme="minorEastAsia"/>
          <w:b/>
          <w:bCs/>
          <w:sz w:val="20"/>
          <w:szCs w:val="20"/>
          <w:lang w:eastAsia="zh-CN" w:bidi="fa-IR"/>
        </w:rPr>
      </w:pPr>
    </w:p>
    <w:p w:rsidR="0064245C" w:rsidRPr="006B0D15" w:rsidRDefault="0064245C" w:rsidP="00563A81">
      <w:pPr>
        <w:suppressAutoHyphens w:val="0"/>
        <w:snapToGrid w:val="0"/>
        <w:ind w:firstLine="0"/>
        <w:jc w:val="both"/>
        <w:rPr>
          <w:rFonts w:eastAsiaTheme="minorEastAsia"/>
          <w:b/>
          <w:bCs/>
          <w:sz w:val="20"/>
          <w:szCs w:val="20"/>
          <w:lang w:eastAsia="zh-CN" w:bidi="fa-IR"/>
        </w:rPr>
      </w:pPr>
    </w:p>
    <w:p w:rsidR="004D31CB" w:rsidRPr="006B0D15" w:rsidRDefault="004D31CB" w:rsidP="00563A81">
      <w:pPr>
        <w:suppressAutoHyphens w:val="0"/>
        <w:snapToGrid w:val="0"/>
        <w:ind w:firstLine="0"/>
        <w:jc w:val="both"/>
        <w:rPr>
          <w:rFonts w:eastAsiaTheme="minorEastAsia"/>
          <w:sz w:val="20"/>
          <w:szCs w:val="20"/>
          <w:lang w:eastAsia="zh-CN" w:bidi="fa-IR"/>
        </w:rPr>
      </w:pPr>
      <w:r w:rsidRPr="006B0D15">
        <w:rPr>
          <w:rFonts w:eastAsia="Times New Roman"/>
          <w:b/>
          <w:bCs/>
          <w:sz w:val="20"/>
          <w:szCs w:val="20"/>
          <w:lang w:eastAsia="en-US" w:bidi="fa-IR"/>
        </w:rPr>
        <w:t>Table 5. Linear Regression Relations Between Different Depth Temperatures and Sunny Hours in Hours Measured at Shiraz Station</w:t>
      </w:r>
    </w:p>
    <w:p w:rsidR="008F0778" w:rsidRPr="006B0D15" w:rsidRDefault="006B0D15" w:rsidP="00563A81">
      <w:pPr>
        <w:tabs>
          <w:tab w:val="left" w:pos="2930"/>
          <w:tab w:val="left" w:pos="6899"/>
        </w:tabs>
        <w:suppressAutoHyphens w:val="0"/>
        <w:snapToGrid w:val="0"/>
        <w:ind w:firstLine="0"/>
        <w:jc w:val="center"/>
        <w:rPr>
          <w:rFonts w:eastAsiaTheme="minorEastAsia"/>
          <w:sz w:val="20"/>
          <w:szCs w:val="20"/>
          <w:lang w:eastAsia="zh-CN" w:bidi="fa-IR"/>
        </w:rPr>
      </w:pPr>
      <w:r w:rsidRPr="006B0D15">
        <w:rPr>
          <w:rFonts w:eastAsiaTheme="minorEastAsia"/>
          <w:noProof/>
          <w:sz w:val="20"/>
          <w:szCs w:val="20"/>
          <w:lang w:eastAsia="zh-CN"/>
        </w:rPr>
        <w:pict>
          <v:shape id="图片 15" o:spid="_x0000_i1038" type="#_x0000_t75" style="width:468.3pt;height:216.65pt;visibility:visible;mso-wrap-style:square">
            <v:imagedata r:id="rId22" o:title=""/>
          </v:shape>
        </w:pict>
      </w:r>
    </w:p>
    <w:p w:rsidR="008F0778" w:rsidRPr="006B0D15" w:rsidRDefault="008F0778" w:rsidP="00563A81">
      <w:pPr>
        <w:suppressAutoHyphens w:val="0"/>
        <w:snapToGrid w:val="0"/>
        <w:ind w:firstLine="0"/>
        <w:jc w:val="both"/>
        <w:rPr>
          <w:rFonts w:eastAsiaTheme="minorEastAsia"/>
          <w:b/>
          <w:bCs/>
          <w:sz w:val="20"/>
          <w:szCs w:val="20"/>
          <w:lang w:eastAsia="zh-CN" w:bidi="fa-IR"/>
        </w:rPr>
      </w:pPr>
    </w:p>
    <w:p w:rsidR="0064245C" w:rsidRPr="006B0D15" w:rsidRDefault="0064245C" w:rsidP="00563A81">
      <w:pPr>
        <w:suppressAutoHyphens w:val="0"/>
        <w:snapToGrid w:val="0"/>
        <w:ind w:firstLine="0"/>
        <w:jc w:val="both"/>
        <w:rPr>
          <w:rFonts w:eastAsiaTheme="minorEastAsia"/>
          <w:b/>
          <w:bCs/>
          <w:sz w:val="20"/>
          <w:szCs w:val="20"/>
          <w:lang w:eastAsia="zh-CN" w:bidi="fa-IR"/>
        </w:rPr>
      </w:pPr>
    </w:p>
    <w:p w:rsidR="008F0778" w:rsidRPr="006B0D15" w:rsidRDefault="0075073B" w:rsidP="00563A81">
      <w:pPr>
        <w:suppressAutoHyphens w:val="0"/>
        <w:snapToGrid w:val="0"/>
        <w:ind w:firstLine="0"/>
        <w:jc w:val="both"/>
        <w:rPr>
          <w:rFonts w:eastAsiaTheme="minorEastAsia"/>
          <w:b/>
          <w:bCs/>
          <w:sz w:val="20"/>
          <w:szCs w:val="20"/>
          <w:lang w:eastAsia="zh-CN" w:bidi="fa-IR"/>
        </w:rPr>
      </w:pPr>
      <w:r w:rsidRPr="006B0D15">
        <w:rPr>
          <w:rFonts w:eastAsia="Times New Roman"/>
          <w:b/>
          <w:bCs/>
          <w:sz w:val="20"/>
          <w:szCs w:val="20"/>
          <w:lang w:eastAsia="en-US" w:bidi="fa-IR"/>
        </w:rPr>
        <w:t>Table 6. Nonlinear regression relations between depth of soil and sunshine hours in measured hours at Shiraz station</w:t>
      </w:r>
    </w:p>
    <w:p w:rsidR="008F0778" w:rsidRPr="006B0D15" w:rsidRDefault="006B0D15" w:rsidP="00563A81">
      <w:pPr>
        <w:suppressAutoHyphens w:val="0"/>
        <w:snapToGrid w:val="0"/>
        <w:ind w:firstLine="0"/>
        <w:jc w:val="center"/>
        <w:rPr>
          <w:rFonts w:eastAsiaTheme="minorEastAsia"/>
          <w:b/>
          <w:bCs/>
          <w:sz w:val="20"/>
          <w:szCs w:val="20"/>
          <w:lang w:eastAsia="zh-CN" w:bidi="fa-IR"/>
        </w:rPr>
      </w:pPr>
      <w:r w:rsidRPr="006B0D15">
        <w:rPr>
          <w:rFonts w:eastAsiaTheme="minorEastAsia"/>
          <w:b/>
          <w:noProof/>
          <w:sz w:val="20"/>
          <w:szCs w:val="20"/>
          <w:lang w:eastAsia="zh-CN"/>
        </w:rPr>
        <w:pict>
          <v:shape id="图片 18" o:spid="_x0000_i1039" type="#_x0000_t75" style="width:468.3pt;height:227.25pt;visibility:visible;mso-wrap-style:square">
            <v:imagedata r:id="rId23" o:title=""/>
          </v:shape>
        </w:pict>
      </w:r>
    </w:p>
    <w:p w:rsidR="00471E57" w:rsidRDefault="00471E57"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Pr="006B0D15" w:rsidRDefault="006B0D15" w:rsidP="00563A81">
      <w:pPr>
        <w:suppressAutoHyphens w:val="0"/>
        <w:snapToGrid w:val="0"/>
        <w:ind w:firstLine="425"/>
        <w:jc w:val="both"/>
        <w:rPr>
          <w:sz w:val="20"/>
          <w:szCs w:val="20"/>
          <w:lang w:eastAsia="zh-CN"/>
        </w:rPr>
      </w:pPr>
    </w:p>
    <w:p w:rsidR="00563A81" w:rsidRPr="006B0D15" w:rsidRDefault="00563A81" w:rsidP="00563A81">
      <w:pPr>
        <w:suppressAutoHyphens w:val="0"/>
        <w:snapToGrid w:val="0"/>
        <w:ind w:firstLine="0"/>
        <w:jc w:val="both"/>
        <w:rPr>
          <w:b/>
          <w:bCs/>
          <w:sz w:val="20"/>
          <w:szCs w:val="20"/>
          <w:lang w:eastAsia="zh-CN"/>
        </w:rPr>
        <w:sectPr w:rsidR="00563A81" w:rsidRPr="006B0D15" w:rsidSect="00A35A4A">
          <w:footnotePr>
            <w:pos w:val="beneathText"/>
          </w:footnotePr>
          <w:type w:val="continuous"/>
          <w:pgSz w:w="12240" w:h="15840" w:code="1"/>
          <w:pgMar w:top="1440" w:right="1440" w:bottom="1440" w:left="1440" w:header="720" w:footer="720" w:gutter="0"/>
          <w:cols w:space="720"/>
          <w:docGrid w:linePitch="360"/>
        </w:sectPr>
      </w:pPr>
    </w:p>
    <w:p w:rsidR="00163497" w:rsidRPr="006B0D15" w:rsidRDefault="00163497" w:rsidP="00563A81">
      <w:pPr>
        <w:suppressAutoHyphens w:val="0"/>
        <w:snapToGrid w:val="0"/>
        <w:ind w:firstLine="0"/>
        <w:jc w:val="both"/>
        <w:rPr>
          <w:b/>
          <w:bCs/>
          <w:sz w:val="20"/>
          <w:szCs w:val="20"/>
          <w:lang w:eastAsia="zh-CN"/>
        </w:rPr>
      </w:pPr>
      <w:r w:rsidRPr="006B0D15">
        <w:rPr>
          <w:b/>
          <w:bCs/>
          <w:sz w:val="20"/>
          <w:szCs w:val="20"/>
          <w:lang w:eastAsia="zh-CN"/>
        </w:rPr>
        <w:lastRenderedPageBreak/>
        <w:t>Verifying the most appropriate linear and nonlinear regression relationships</w:t>
      </w:r>
    </w:p>
    <w:p w:rsidR="00163497" w:rsidRPr="006B0D15" w:rsidRDefault="00163497" w:rsidP="00563A81">
      <w:pPr>
        <w:suppressAutoHyphens w:val="0"/>
        <w:snapToGrid w:val="0"/>
        <w:ind w:firstLine="425"/>
        <w:jc w:val="both"/>
        <w:rPr>
          <w:sz w:val="20"/>
          <w:szCs w:val="20"/>
          <w:lang w:eastAsia="zh-CN"/>
        </w:rPr>
      </w:pPr>
      <w:r w:rsidRPr="006B0D15">
        <w:rPr>
          <w:sz w:val="20"/>
          <w:szCs w:val="20"/>
          <w:lang w:eastAsia="zh-CN"/>
        </w:rPr>
        <w:t xml:space="preserve">After analyzing the relationships, the most appropriate relationships for different hours and depths were selected and verified by using data from 1395. Regarding the linear and nonlinear regression </w:t>
      </w:r>
      <w:r w:rsidRPr="006B0D15">
        <w:rPr>
          <w:sz w:val="20"/>
          <w:szCs w:val="20"/>
          <w:lang w:eastAsia="zh-CN"/>
        </w:rPr>
        <w:lastRenderedPageBreak/>
        <w:t>relationships, the linear regression relationships of the mean air temperature and nonlinear relative humidity correlation relations with soil temperature were selected as the most appropriate relationships. Table (7) shows the most suitable relationships for soil temperature estimation.</w:t>
      </w:r>
    </w:p>
    <w:p w:rsidR="00563A81" w:rsidRPr="006B0D15" w:rsidRDefault="00563A81" w:rsidP="00563A81">
      <w:pPr>
        <w:suppressAutoHyphens w:val="0"/>
        <w:snapToGrid w:val="0"/>
        <w:ind w:firstLine="0"/>
        <w:jc w:val="both"/>
        <w:rPr>
          <w:rFonts w:eastAsia="Times New Roman"/>
          <w:b/>
          <w:bCs/>
          <w:sz w:val="20"/>
          <w:szCs w:val="20"/>
          <w:lang w:eastAsia="en-US" w:bidi="fa-IR"/>
        </w:rPr>
        <w:sectPr w:rsidR="00563A81" w:rsidRPr="006B0D15" w:rsidSect="00563A81">
          <w:footnotePr>
            <w:pos w:val="beneathText"/>
          </w:footnotePr>
          <w:type w:val="continuous"/>
          <w:pgSz w:w="12240" w:h="15840" w:code="1"/>
          <w:pgMar w:top="1440" w:right="1440" w:bottom="1440" w:left="1440" w:header="720" w:footer="720" w:gutter="0"/>
          <w:cols w:num="2" w:space="600"/>
          <w:docGrid w:linePitch="360"/>
        </w:sectPr>
      </w:pPr>
    </w:p>
    <w:p w:rsidR="006B0D15" w:rsidRDefault="006B0D15" w:rsidP="00563A81">
      <w:pPr>
        <w:suppressAutoHyphens w:val="0"/>
        <w:snapToGrid w:val="0"/>
        <w:ind w:firstLine="0"/>
        <w:jc w:val="both"/>
        <w:rPr>
          <w:rFonts w:eastAsiaTheme="minorEastAsia" w:hint="eastAsia"/>
          <w:b/>
          <w:bCs/>
          <w:sz w:val="20"/>
          <w:szCs w:val="20"/>
          <w:lang w:eastAsia="zh-CN" w:bidi="fa-IR"/>
        </w:rPr>
      </w:pPr>
    </w:p>
    <w:p w:rsidR="006B0D15" w:rsidRDefault="006B0D15" w:rsidP="00563A81">
      <w:pPr>
        <w:suppressAutoHyphens w:val="0"/>
        <w:snapToGrid w:val="0"/>
        <w:ind w:firstLine="0"/>
        <w:jc w:val="both"/>
        <w:rPr>
          <w:rFonts w:eastAsiaTheme="minorEastAsia" w:hint="eastAsia"/>
          <w:b/>
          <w:bCs/>
          <w:sz w:val="20"/>
          <w:szCs w:val="20"/>
          <w:lang w:eastAsia="zh-CN" w:bidi="fa-IR"/>
        </w:rPr>
      </w:pPr>
    </w:p>
    <w:p w:rsidR="006B0D15" w:rsidRDefault="006B0D15" w:rsidP="00563A81">
      <w:pPr>
        <w:suppressAutoHyphens w:val="0"/>
        <w:snapToGrid w:val="0"/>
        <w:ind w:firstLine="0"/>
        <w:jc w:val="both"/>
        <w:rPr>
          <w:rFonts w:eastAsiaTheme="minorEastAsia" w:hint="eastAsia"/>
          <w:b/>
          <w:bCs/>
          <w:sz w:val="20"/>
          <w:szCs w:val="20"/>
          <w:lang w:eastAsia="zh-CN" w:bidi="fa-IR"/>
        </w:rPr>
      </w:pPr>
    </w:p>
    <w:p w:rsidR="006B0D15" w:rsidRDefault="006B0D15" w:rsidP="00563A81">
      <w:pPr>
        <w:suppressAutoHyphens w:val="0"/>
        <w:snapToGrid w:val="0"/>
        <w:ind w:firstLine="0"/>
        <w:jc w:val="both"/>
        <w:rPr>
          <w:rFonts w:eastAsiaTheme="minorEastAsia" w:hint="eastAsia"/>
          <w:b/>
          <w:bCs/>
          <w:sz w:val="20"/>
          <w:szCs w:val="20"/>
          <w:lang w:eastAsia="zh-CN" w:bidi="fa-IR"/>
        </w:rPr>
      </w:pPr>
    </w:p>
    <w:p w:rsidR="00B96895" w:rsidRPr="006B0D15" w:rsidRDefault="00B96895" w:rsidP="00563A81">
      <w:pPr>
        <w:suppressAutoHyphens w:val="0"/>
        <w:snapToGrid w:val="0"/>
        <w:ind w:firstLine="0"/>
        <w:jc w:val="both"/>
        <w:rPr>
          <w:rFonts w:eastAsia="Times New Roman"/>
          <w:b/>
          <w:bCs/>
          <w:sz w:val="20"/>
          <w:szCs w:val="20"/>
          <w:lang w:eastAsia="en-US" w:bidi="fa-IR"/>
        </w:rPr>
      </w:pPr>
      <w:r w:rsidRPr="006B0D15">
        <w:rPr>
          <w:rFonts w:eastAsia="Times New Roman"/>
          <w:b/>
          <w:bCs/>
          <w:sz w:val="20"/>
          <w:szCs w:val="20"/>
          <w:lang w:eastAsia="en-US" w:bidi="fa-IR"/>
        </w:rPr>
        <w:t>Table 7. The most suitable relationships for estimating soil temperature in different hours and depths and the verification results of these relations at Shiraz station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408"/>
        <w:gridCol w:w="1588"/>
        <w:gridCol w:w="3018"/>
        <w:gridCol w:w="3460"/>
      </w:tblGrid>
      <w:tr w:rsidR="00B96895" w:rsidRPr="006B0D15" w:rsidTr="006B0D15">
        <w:trPr>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b/>
                <w:bCs/>
                <w:sz w:val="20"/>
                <w:szCs w:val="20"/>
                <w:lang w:eastAsia="en-US" w:bidi="fa-IR"/>
              </w:rPr>
            </w:pPr>
            <w:r w:rsidRPr="006B0D15">
              <w:rPr>
                <w:rFonts w:eastAsia="Calibri"/>
                <w:b/>
                <w:bCs/>
                <w:sz w:val="20"/>
                <w:szCs w:val="20"/>
                <w:lang w:eastAsia="en-US" w:bidi="fa-IR"/>
              </w:rPr>
              <w:t>The most suitable linear regression relationships between mean air temperature and soil temperature at different depths and hours</w:t>
            </w:r>
          </w:p>
        </w:tc>
      </w:tr>
      <w:tr w:rsidR="00B96895" w:rsidRPr="006B0D15" w:rsidTr="006B0D15">
        <w:tblPrEx>
          <w:tblLook w:val="04A0"/>
        </w:tblPrEx>
        <w:trPr>
          <w:jc w:val="center"/>
        </w:trPr>
        <w:tc>
          <w:tcPr>
            <w:tcW w:w="743"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b/>
                <w:bCs/>
                <w:sz w:val="20"/>
                <w:szCs w:val="20"/>
                <w:vertAlign w:val="superscript"/>
                <w:lang w:eastAsia="en-US" w:bidi="fa-IR"/>
              </w:rPr>
            </w:pPr>
            <w:r w:rsidRPr="006B0D15">
              <w:rPr>
                <w:rFonts w:eastAsia="Calibri"/>
                <w:b/>
                <w:bCs/>
                <w:sz w:val="20"/>
                <w:szCs w:val="20"/>
                <w:lang w:eastAsia="en-US" w:bidi="fa-IR"/>
              </w:rPr>
              <w:t>R</w:t>
            </w:r>
            <w:r w:rsidRPr="006B0D15">
              <w:rPr>
                <w:rFonts w:eastAsia="Calibri"/>
                <w:b/>
                <w:bCs/>
                <w:sz w:val="20"/>
                <w:szCs w:val="20"/>
                <w:vertAlign w:val="superscript"/>
                <w:lang w:eastAsia="en-US" w:bidi="fa-IR"/>
              </w:rPr>
              <w:t>2</w:t>
            </w:r>
          </w:p>
        </w:tc>
        <w:tc>
          <w:tcPr>
            <w:tcW w:w="838" w:type="pct"/>
            <w:tcBorders>
              <w:top w:val="single" w:sz="12" w:space="0" w:color="auto"/>
            </w:tcBorders>
            <w:shd w:val="clear" w:color="auto" w:fill="auto"/>
            <w:vAlign w:val="center"/>
          </w:tcPr>
          <w:p w:rsidR="00B35A8B" w:rsidRPr="006B0D15" w:rsidRDefault="00B35A8B" w:rsidP="00563A81">
            <w:pPr>
              <w:suppressAutoHyphens w:val="0"/>
              <w:snapToGrid w:val="0"/>
              <w:ind w:firstLine="0"/>
              <w:jc w:val="both"/>
              <w:rPr>
                <w:rFonts w:eastAsia="Calibri"/>
                <w:b/>
                <w:bCs/>
                <w:sz w:val="20"/>
                <w:szCs w:val="20"/>
                <w:lang w:eastAsia="en-US" w:bidi="fa-IR"/>
              </w:rPr>
            </w:pPr>
            <w:r w:rsidRPr="006B0D15">
              <w:rPr>
                <w:rFonts w:eastAsia="Calibri"/>
                <w:b/>
                <w:bCs/>
                <w:sz w:val="20"/>
                <w:szCs w:val="20"/>
                <w:lang w:eastAsia="en-US" w:bidi="fa-IR"/>
              </w:rPr>
              <w:t>Depth</w:t>
            </w:r>
            <w:r w:rsidR="00563A81" w:rsidRPr="006B0D15">
              <w:rPr>
                <w:rFonts w:eastAsiaTheme="minorEastAsia" w:hint="eastAsia"/>
                <w:b/>
                <w:bCs/>
                <w:sz w:val="20"/>
                <w:szCs w:val="20"/>
                <w:lang w:eastAsia="zh-CN" w:bidi="fa-IR"/>
              </w:rPr>
              <w:t xml:space="preserve"> </w:t>
            </w:r>
            <w:r w:rsidRPr="006B0D15">
              <w:rPr>
                <w:rFonts w:eastAsia="Calibri"/>
                <w:b/>
                <w:bCs/>
                <w:sz w:val="20"/>
                <w:szCs w:val="20"/>
                <w:lang w:eastAsia="en-US" w:bidi="fa-IR"/>
              </w:rPr>
              <w:t>(cm)</w:t>
            </w:r>
          </w:p>
        </w:tc>
        <w:tc>
          <w:tcPr>
            <w:tcW w:w="1593"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b/>
                <w:bCs/>
                <w:sz w:val="20"/>
                <w:szCs w:val="20"/>
                <w:lang w:eastAsia="en-US" w:bidi="fa-IR"/>
              </w:rPr>
            </w:pPr>
            <w:r w:rsidRPr="006B0D15">
              <w:rPr>
                <w:rFonts w:eastAsia="Calibri"/>
                <w:b/>
                <w:bCs/>
                <w:sz w:val="20"/>
                <w:szCs w:val="20"/>
                <w:lang w:eastAsia="en-US" w:bidi="fa-IR"/>
              </w:rPr>
              <w:t>Measurement clock</w:t>
            </w:r>
          </w:p>
        </w:tc>
        <w:tc>
          <w:tcPr>
            <w:tcW w:w="1826"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b/>
                <w:bCs/>
                <w:sz w:val="20"/>
                <w:szCs w:val="20"/>
                <w:lang w:eastAsia="en-US" w:bidi="fa-IR"/>
              </w:rPr>
            </w:pPr>
            <w:r w:rsidRPr="006B0D15">
              <w:rPr>
                <w:rFonts w:eastAsia="Times New Roman"/>
                <w:b/>
                <w:bCs/>
                <w:sz w:val="20"/>
                <w:szCs w:val="20"/>
                <w:lang w:eastAsia="en-US" w:bidi="fa-IR"/>
              </w:rPr>
              <w:t>Regression relation</w:t>
            </w:r>
            <w:r w:rsidR="00A35A4A" w:rsidRPr="006B0D15">
              <w:rPr>
                <w:rFonts w:eastAsia="Times New Roman"/>
                <w:b/>
                <w:bCs/>
                <w:sz w:val="20"/>
                <w:szCs w:val="20"/>
                <w:lang w:eastAsia="en-US" w:bidi="fa-IR"/>
              </w:rPr>
              <w:t xml:space="preserve"> </w:t>
            </w:r>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94.14</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5</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a.m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3.013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1.0363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93.47</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10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a.m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1.2599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1.0241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93.41</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20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9 </w:t>
            </w:r>
            <w:proofErr w:type="spellStart"/>
            <w:r w:rsidRPr="006B0D15">
              <w:rPr>
                <w:rFonts w:eastAsia="Calibri"/>
                <w:sz w:val="20"/>
                <w:szCs w:val="20"/>
                <w:lang w:eastAsia="en-US" w:bidi="fa-IR"/>
              </w:rPr>
              <w:t>a.m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2.0301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+ 0.9849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91.6</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30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3.4331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+ 0.9421=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87.09</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50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5.0699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+ 0.8562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tcBorders>
              <w:bottom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69.5</w:t>
            </w:r>
          </w:p>
        </w:tc>
        <w:tc>
          <w:tcPr>
            <w:tcW w:w="838" w:type="pct"/>
            <w:tcBorders>
              <w:bottom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100</w:t>
            </w:r>
          </w:p>
        </w:tc>
        <w:tc>
          <w:tcPr>
            <w:tcW w:w="1593" w:type="pct"/>
            <w:tcBorders>
              <w:bottom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tcBorders>
              <w:bottom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 xml:space="preserve">9.602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air</w:t>
            </w:r>
            <w:proofErr w:type="spellEnd"/>
            <w:r w:rsidRPr="006B0D15">
              <w:rPr>
                <w:rFonts w:eastAsia="Times New Roman"/>
                <w:sz w:val="20"/>
                <w:szCs w:val="20"/>
                <w:lang w:eastAsia="en-US" w:bidi="fa-IR"/>
              </w:rPr>
              <w:t xml:space="preserve"> + 0.6168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5000" w:type="pct"/>
            <w:gridSpan w:val="4"/>
            <w:tcBorders>
              <w:left w:val="single" w:sz="12" w:space="0" w:color="auto"/>
              <w:right w:val="single" w:sz="12" w:space="0" w:color="auto"/>
            </w:tcBorders>
            <w:shd w:val="clear" w:color="auto" w:fill="auto"/>
            <w:vAlign w:val="center"/>
          </w:tcPr>
          <w:p w:rsidR="006B0D15" w:rsidRDefault="006B0D15" w:rsidP="00563A81">
            <w:pPr>
              <w:suppressAutoHyphens w:val="0"/>
              <w:snapToGrid w:val="0"/>
              <w:ind w:firstLine="0"/>
              <w:jc w:val="both"/>
              <w:rPr>
                <w:rFonts w:eastAsiaTheme="minorEastAsia" w:hint="eastAsia"/>
                <w:b/>
                <w:bCs/>
                <w:sz w:val="20"/>
                <w:szCs w:val="20"/>
                <w:lang w:eastAsia="zh-CN" w:bidi="fa-IR"/>
              </w:rPr>
            </w:pPr>
          </w:p>
          <w:p w:rsidR="00B96895" w:rsidRPr="006B0D15" w:rsidRDefault="00B96895" w:rsidP="00563A81">
            <w:pPr>
              <w:suppressAutoHyphens w:val="0"/>
              <w:snapToGrid w:val="0"/>
              <w:ind w:firstLine="0"/>
              <w:jc w:val="both"/>
              <w:rPr>
                <w:rFonts w:eastAsia="Calibri"/>
                <w:b/>
                <w:bCs/>
                <w:sz w:val="20"/>
                <w:szCs w:val="20"/>
                <w:lang w:eastAsia="en-US" w:bidi="fa-IR"/>
              </w:rPr>
            </w:pPr>
            <w:r w:rsidRPr="006B0D15">
              <w:rPr>
                <w:rFonts w:eastAsia="Calibri"/>
                <w:b/>
                <w:bCs/>
                <w:sz w:val="20"/>
                <w:szCs w:val="20"/>
                <w:lang w:eastAsia="en-US" w:bidi="fa-IR"/>
              </w:rPr>
              <w:t>The most suitable nonlinear regression relationships between mean relative humidity and soil temperature at depths and hours</w:t>
            </w:r>
          </w:p>
        </w:tc>
      </w:tr>
      <w:tr w:rsidR="00B96895" w:rsidRPr="006B0D15" w:rsidTr="006B0D15">
        <w:tblPrEx>
          <w:tblLook w:val="04A0"/>
        </w:tblPrEx>
        <w:trPr>
          <w:jc w:val="center"/>
        </w:trPr>
        <w:tc>
          <w:tcPr>
            <w:tcW w:w="743"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77.03</w:t>
            </w:r>
          </w:p>
        </w:tc>
        <w:tc>
          <w:tcPr>
            <w:tcW w:w="838"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5</w:t>
            </w:r>
          </w:p>
        </w:tc>
        <w:tc>
          <w:tcPr>
            <w:tcW w:w="1593"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tcBorders>
              <w:top w:val="single" w:sz="12" w:space="0" w:color="auto"/>
            </w:tcBorders>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012/62+</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-1.2946 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0.0081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70.82</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10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+57.806</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-1.1807RH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0.0074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63.8</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20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+46.128</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-0.9691RH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0.0064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63.91</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30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+45.36</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-0.8986RH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0.0058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60.57</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50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+43.226</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-0.8204RH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0.0053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r w:rsidR="00B96895" w:rsidRPr="006B0D15" w:rsidTr="006B0D15">
        <w:tblPrEx>
          <w:tblLook w:val="04A0"/>
        </w:tblPrEx>
        <w:trPr>
          <w:jc w:val="center"/>
        </w:trPr>
        <w:tc>
          <w:tcPr>
            <w:tcW w:w="74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49.12</w:t>
            </w:r>
          </w:p>
        </w:tc>
        <w:tc>
          <w:tcPr>
            <w:tcW w:w="838"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10</w:t>
            </w:r>
          </w:p>
        </w:tc>
        <w:tc>
          <w:tcPr>
            <w:tcW w:w="1593"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Calibri"/>
                <w:sz w:val="20"/>
                <w:szCs w:val="20"/>
                <w:lang w:eastAsia="en-US" w:bidi="fa-IR"/>
              </w:rPr>
              <w:t xml:space="preserve">3 </w:t>
            </w:r>
            <w:proofErr w:type="spellStart"/>
            <w:r w:rsidRPr="006B0D15">
              <w:rPr>
                <w:rFonts w:eastAsia="Calibri"/>
                <w:sz w:val="20"/>
                <w:szCs w:val="20"/>
                <w:lang w:eastAsia="en-US" w:bidi="fa-IR"/>
              </w:rPr>
              <w:t>p.m</w:t>
            </w:r>
            <w:proofErr w:type="spellEnd"/>
          </w:p>
        </w:tc>
        <w:tc>
          <w:tcPr>
            <w:tcW w:w="1826" w:type="pct"/>
            <w:shd w:val="clear" w:color="auto" w:fill="auto"/>
            <w:vAlign w:val="center"/>
          </w:tcPr>
          <w:p w:rsidR="00B96895" w:rsidRPr="006B0D15" w:rsidRDefault="00B96895" w:rsidP="00563A81">
            <w:pPr>
              <w:suppressAutoHyphens w:val="0"/>
              <w:snapToGrid w:val="0"/>
              <w:ind w:firstLine="0"/>
              <w:jc w:val="both"/>
              <w:rPr>
                <w:rFonts w:eastAsia="Calibri"/>
                <w:sz w:val="20"/>
                <w:szCs w:val="20"/>
                <w:lang w:eastAsia="en-US" w:bidi="fa-IR"/>
              </w:rPr>
            </w:pPr>
            <w:r w:rsidRPr="006B0D15">
              <w:rPr>
                <w:rFonts w:eastAsia="Times New Roman"/>
                <w:sz w:val="20"/>
                <w:szCs w:val="20"/>
                <w:lang w:eastAsia="en-US" w:bidi="fa-IR"/>
              </w:rPr>
              <w:t>37.25+</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RH</w:t>
            </w:r>
            <w:r w:rsidRPr="006B0D15">
              <w:rPr>
                <w:rFonts w:eastAsia="Times New Roman"/>
                <w:sz w:val="20"/>
                <w:szCs w:val="20"/>
                <w:vertAlign w:val="superscript"/>
                <w:lang w:eastAsia="en-US" w:bidi="fa-IR"/>
              </w:rPr>
              <w:t>2</w:t>
            </w:r>
            <w:r w:rsidRPr="006B0D15">
              <w:rPr>
                <w:rFonts w:eastAsia="Times New Roman"/>
                <w:sz w:val="20"/>
                <w:szCs w:val="20"/>
                <w:lang w:eastAsia="en-US" w:bidi="fa-IR"/>
              </w:rPr>
              <w:t xml:space="preserve"> -0.5977RH</w:t>
            </w:r>
            <w:r w:rsidR="00A35A4A" w:rsidRPr="006B0D15">
              <w:rPr>
                <w:rFonts w:eastAsia="Times New Roman"/>
                <w:sz w:val="20"/>
                <w:szCs w:val="20"/>
                <w:lang w:eastAsia="en-US" w:bidi="fa-IR"/>
              </w:rPr>
              <w:t xml:space="preserve"> </w:t>
            </w:r>
            <w:r w:rsidRPr="006B0D15">
              <w:rPr>
                <w:rFonts w:eastAsia="Times New Roman"/>
                <w:sz w:val="20"/>
                <w:szCs w:val="20"/>
                <w:lang w:eastAsia="en-US" w:bidi="fa-IR"/>
              </w:rPr>
              <w:t xml:space="preserve">0.0039 = </w:t>
            </w:r>
            <w:proofErr w:type="spellStart"/>
            <w:r w:rsidRPr="006B0D15">
              <w:rPr>
                <w:rFonts w:eastAsia="Times New Roman"/>
                <w:sz w:val="20"/>
                <w:szCs w:val="20"/>
                <w:lang w:eastAsia="en-US" w:bidi="fa-IR"/>
              </w:rPr>
              <w:t>T</w:t>
            </w:r>
            <w:r w:rsidRPr="006B0D15">
              <w:rPr>
                <w:rFonts w:eastAsia="Times New Roman"/>
                <w:sz w:val="20"/>
                <w:szCs w:val="20"/>
                <w:vertAlign w:val="subscript"/>
                <w:lang w:eastAsia="en-US" w:bidi="fa-IR"/>
              </w:rPr>
              <w:t>soil</w:t>
            </w:r>
            <w:proofErr w:type="spellEnd"/>
          </w:p>
        </w:tc>
      </w:tr>
    </w:tbl>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Pr="006B0D15" w:rsidRDefault="006B0D15" w:rsidP="00563A81">
      <w:pPr>
        <w:suppressAutoHyphens w:val="0"/>
        <w:snapToGrid w:val="0"/>
        <w:ind w:firstLine="425"/>
        <w:jc w:val="both"/>
        <w:rPr>
          <w:rFonts w:hint="eastAsia"/>
          <w:sz w:val="20"/>
          <w:szCs w:val="20"/>
          <w:lang w:eastAsia="zh-CN"/>
        </w:rPr>
      </w:pPr>
    </w:p>
    <w:p w:rsidR="00563A81" w:rsidRPr="006B0D15" w:rsidRDefault="00563A81" w:rsidP="00563A81">
      <w:pPr>
        <w:suppressAutoHyphens w:val="0"/>
        <w:snapToGrid w:val="0"/>
        <w:ind w:firstLine="0"/>
        <w:jc w:val="both"/>
        <w:rPr>
          <w:b/>
          <w:bCs/>
          <w:sz w:val="20"/>
          <w:szCs w:val="20"/>
        </w:rPr>
        <w:sectPr w:rsidR="00563A81" w:rsidRPr="006B0D15" w:rsidSect="00A35A4A">
          <w:footnotePr>
            <w:pos w:val="beneathText"/>
          </w:footnotePr>
          <w:type w:val="continuous"/>
          <w:pgSz w:w="12240" w:h="15840" w:code="1"/>
          <w:pgMar w:top="1440" w:right="1440" w:bottom="1440" w:left="1440" w:header="720" w:footer="720" w:gutter="0"/>
          <w:cols w:space="720"/>
          <w:docGrid w:linePitch="360"/>
        </w:sectPr>
      </w:pPr>
    </w:p>
    <w:p w:rsidR="00F54012" w:rsidRPr="006B0D15" w:rsidRDefault="00F54012" w:rsidP="00563A81">
      <w:pPr>
        <w:suppressAutoHyphens w:val="0"/>
        <w:snapToGrid w:val="0"/>
        <w:ind w:firstLine="0"/>
        <w:jc w:val="both"/>
        <w:rPr>
          <w:b/>
          <w:bCs/>
          <w:sz w:val="20"/>
          <w:szCs w:val="20"/>
        </w:rPr>
      </w:pPr>
      <w:r w:rsidRPr="006B0D15">
        <w:rPr>
          <w:b/>
          <w:bCs/>
          <w:sz w:val="20"/>
          <w:szCs w:val="20"/>
        </w:rPr>
        <w:lastRenderedPageBreak/>
        <w:t>The results of validation are the most appropriate regression relations</w:t>
      </w:r>
    </w:p>
    <w:p w:rsidR="00F54012" w:rsidRPr="006B0D15" w:rsidRDefault="00F54012" w:rsidP="00563A81">
      <w:pPr>
        <w:suppressAutoHyphens w:val="0"/>
        <w:snapToGrid w:val="0"/>
        <w:ind w:firstLine="425"/>
        <w:jc w:val="both"/>
        <w:rPr>
          <w:sz w:val="20"/>
          <w:szCs w:val="20"/>
          <w:lang w:bidi="fa-IR"/>
        </w:rPr>
      </w:pPr>
      <w:r w:rsidRPr="006B0D15">
        <w:rPr>
          <w:sz w:val="20"/>
          <w:szCs w:val="20"/>
        </w:rPr>
        <w:t xml:space="preserve">In order to verify the regression relationships, first, soil temperature was calculated by using the Meteorological data of 2016 and then the soil temperature was compared with the measured data. </w:t>
      </w:r>
      <w:r w:rsidRPr="006B0D15">
        <w:rPr>
          <w:sz w:val="20"/>
          <w:szCs w:val="20"/>
        </w:rPr>
        <w:lastRenderedPageBreak/>
        <w:t xml:space="preserve">Figures (2) and (3), show the results of validation of the most suitable linear regression relationships of the air temperature and nonlinear regression relationships with the soil temperature at different depths and hours </w:t>
      </w:r>
      <w:r w:rsidR="005A29AC" w:rsidRPr="006B0D15">
        <w:rPr>
          <w:sz w:val="20"/>
          <w:szCs w:val="20"/>
        </w:rPr>
        <w:pict>
          <v:rect id="Rectangle 37" o:spid="_x0000_s1068" style="position:absolute;left:0;text-align:left;margin-left:35.5pt;margin-top:427.5pt;width:335.8pt;height:22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" fillcolor="window" stroked="f" strokeweight="2pt">
            <v:textbox>
              <w:txbxContent>
                <w:p w:rsidR="000039DB" w:rsidRPr="00FE552F" w:rsidRDefault="000039DB" w:rsidP="00F54012">
                  <w:pPr>
                    <w:jc w:val="center"/>
                    <w:rPr>
                      <w:rFonts w:cs="B Mitra"/>
                      <w:b/>
                      <w:bCs/>
                      <w:i/>
                      <w:sz w:val="20"/>
                      <w:szCs w:val="20"/>
                    </w:rPr>
                  </w:pPr>
                  <w:r w:rsidRPr="00FE552F">
                    <w:rPr>
                      <w:rFonts w:cs="B Mitra"/>
                      <w:b/>
                      <w:bCs/>
                      <w:sz w:val="20"/>
                      <w:szCs w:val="20"/>
                    </w:rPr>
                    <w:t>Calculated temperature using regression relations</w:t>
                  </w:r>
                  <w:r>
                    <w:rPr>
                      <w:rFonts w:cs="B Mitra"/>
                      <w:b/>
                      <w:bCs/>
                      <w:sz w:val="20"/>
                      <w:szCs w:val="20"/>
                    </w:rPr>
                    <w:t>(</w:t>
                  </w:r>
                  <w:r w:rsidRPr="00FE552F">
                    <w:rPr>
                      <w:rFonts w:ascii="Cambria Math" w:hAnsi="Cambria Math" w:cs="Cambria Math"/>
                      <w:b/>
                      <w:bCs/>
                      <w:sz w:val="20"/>
                      <w:szCs w:val="20"/>
                    </w:rPr>
                    <w:t>℃</w:t>
                  </w:r>
                  <w:r>
                    <w:rPr>
                      <w:rFonts w:ascii="Cambria Math" w:hAnsi="Cambria Math" w:cs="Cambria Math"/>
                      <w:b/>
                      <w:bCs/>
                      <w:sz w:val="20"/>
                      <w:szCs w:val="20"/>
                    </w:rPr>
                    <w:t>)</w:t>
                  </w:r>
                </w:p>
              </w:txbxContent>
            </v:textbox>
          </v:rect>
        </w:pict>
      </w:r>
      <w:r w:rsidRPr="006B0D15">
        <w:rPr>
          <w:sz w:val="20"/>
          <w:szCs w:val="20"/>
        </w:rPr>
        <w:t>using the weather data of 2016, respectively.</w:t>
      </w:r>
    </w:p>
    <w:p w:rsidR="00563A81" w:rsidRPr="006B0D15" w:rsidRDefault="00563A81" w:rsidP="00563A81">
      <w:pPr>
        <w:suppressAutoHyphens w:val="0"/>
        <w:snapToGrid w:val="0"/>
        <w:ind w:firstLine="425"/>
        <w:jc w:val="both"/>
        <w:rPr>
          <w:sz w:val="20"/>
          <w:szCs w:val="20"/>
        </w:rPr>
        <w:sectPr w:rsidR="00563A81" w:rsidRPr="006B0D15" w:rsidSect="00563A81">
          <w:footnotePr>
            <w:pos w:val="beneathText"/>
          </w:footnotePr>
          <w:type w:val="continuous"/>
          <w:pgSz w:w="12240" w:h="15840" w:code="1"/>
          <w:pgMar w:top="1440" w:right="1440" w:bottom="1440" w:left="1440" w:header="720" w:footer="720" w:gutter="0"/>
          <w:cols w:num="2" w:space="600"/>
          <w:docGrid w:linePitch="360"/>
        </w:sect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p w:rsidR="006B0D15" w:rsidRPr="006B0D15" w:rsidRDefault="006B0D15" w:rsidP="00563A81">
      <w:pPr>
        <w:suppressAutoHyphens w:val="0"/>
        <w:snapToGrid w:val="0"/>
        <w:ind w:firstLine="425"/>
        <w:jc w:val="both"/>
        <w:rPr>
          <w:rFonts w:eastAsiaTheme="minorEastAsia" w:hint="eastAsia"/>
          <w:color w:val="000000" w:themeColor="text1"/>
          <w:sz w:val="20"/>
          <w:szCs w:val="20"/>
          <w:lang w:eastAsia="zh-CN"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737"/>
        <w:gridCol w:w="4737"/>
      </w:tblGrid>
      <w:tr w:rsidR="000B79DD" w:rsidRPr="006B0D15" w:rsidTr="00A35A4A">
        <w:trPr>
          <w:jc w:val="center"/>
        </w:trPr>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103" o:spid="_x0000_i1040" type="#_x0000_t75" style="width:198.45pt;height:125.2pt;visibility:visible">
                  <v:imagedata r:id="rId24" o:title=""/>
                </v:shape>
              </w:pict>
            </w:r>
          </w:p>
        </w:tc>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102" o:spid="_x0000_i1041" type="#_x0000_t75" style="width:198.45pt;height:122.7pt;visibility:visible">
                  <v:imagedata r:id="rId25" o:title=""/>
                </v:shape>
              </w:pict>
            </w:r>
          </w:p>
        </w:tc>
      </w:tr>
      <w:tr w:rsidR="000B79DD" w:rsidRPr="006B0D15" w:rsidTr="00A35A4A">
        <w:trPr>
          <w:jc w:val="center"/>
        </w:trPr>
        <w:tc>
          <w:tcPr>
            <w:tcW w:w="2500" w:type="pct"/>
            <w:vAlign w:val="center"/>
          </w:tcPr>
          <w:p w:rsidR="000B79DD" w:rsidRPr="006B0D15" w:rsidRDefault="000B79DD" w:rsidP="00563A81">
            <w:pPr>
              <w:suppressAutoHyphens w:val="0"/>
              <w:snapToGrid w:val="0"/>
              <w:ind w:firstLine="0"/>
              <w:jc w:val="center"/>
              <w:rPr>
                <w:rFonts w:eastAsiaTheme="minorEastAsia"/>
                <w:sz w:val="20"/>
                <w:szCs w:val="20"/>
                <w:lang w:eastAsia="zh-CN" w:bidi="fa-IR"/>
              </w:rPr>
            </w:pPr>
            <w:r w:rsidRPr="006B0D15">
              <w:rPr>
                <w:rFonts w:eastAsia="Calibri"/>
                <w:sz w:val="20"/>
                <w:szCs w:val="20"/>
                <w:lang w:eastAsia="en-US" w:bidi="fa-IR"/>
              </w:rPr>
              <w:t xml:space="preserve">At 3 </w:t>
            </w:r>
            <w:proofErr w:type="spellStart"/>
            <w:r w:rsidRPr="006B0D15">
              <w:rPr>
                <w:rFonts w:eastAsia="Calibri"/>
                <w:sz w:val="20"/>
                <w:szCs w:val="20"/>
                <w:lang w:eastAsia="en-US" w:bidi="fa-IR"/>
              </w:rPr>
              <w:t>a.m</w:t>
            </w:r>
            <w:proofErr w:type="spellEnd"/>
            <w:r w:rsidRPr="006B0D15">
              <w:rPr>
                <w:rFonts w:eastAsia="Calibri"/>
                <w:sz w:val="20"/>
                <w:szCs w:val="20"/>
                <w:lang w:eastAsia="en-US" w:bidi="fa-IR"/>
              </w:rPr>
              <w:t>, the depth is 5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c>
          <w:tcPr>
            <w:tcW w:w="2500" w:type="pct"/>
            <w:vAlign w:val="center"/>
          </w:tcPr>
          <w:p w:rsidR="000B79DD" w:rsidRPr="006B0D15" w:rsidRDefault="000B79DD" w:rsidP="00563A81">
            <w:pPr>
              <w:suppressAutoHyphens w:val="0"/>
              <w:snapToGrid w:val="0"/>
              <w:ind w:firstLine="0"/>
              <w:jc w:val="center"/>
              <w:rPr>
                <w:rFonts w:eastAsiaTheme="minorEastAsia"/>
                <w:sz w:val="20"/>
                <w:szCs w:val="20"/>
                <w:lang w:eastAsia="zh-CN" w:bidi="fa-IR"/>
              </w:rPr>
            </w:pPr>
            <w:r w:rsidRPr="006B0D15">
              <w:rPr>
                <w:rFonts w:eastAsia="Calibri"/>
                <w:sz w:val="20"/>
                <w:szCs w:val="20"/>
                <w:lang w:eastAsia="en-US" w:bidi="fa-IR"/>
              </w:rPr>
              <w:t xml:space="preserve">At 3 </w:t>
            </w:r>
            <w:proofErr w:type="spellStart"/>
            <w:r w:rsidRPr="006B0D15">
              <w:rPr>
                <w:rFonts w:eastAsia="Calibri"/>
                <w:sz w:val="20"/>
                <w:szCs w:val="20"/>
                <w:lang w:eastAsia="en-US" w:bidi="fa-IR"/>
              </w:rPr>
              <w:t>a.m</w:t>
            </w:r>
            <w:proofErr w:type="spellEnd"/>
            <w:r w:rsidRPr="006B0D15">
              <w:rPr>
                <w:rFonts w:eastAsia="Calibri"/>
                <w:sz w:val="20"/>
                <w:szCs w:val="20"/>
                <w:lang w:eastAsia="en-US" w:bidi="fa-IR"/>
              </w:rPr>
              <w:t>, the depth is 10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r>
      <w:tr w:rsidR="000B79DD" w:rsidRPr="006B0D15" w:rsidTr="00A35A4A">
        <w:trPr>
          <w:jc w:val="center"/>
        </w:trPr>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101" o:spid="_x0000_i1042" type="#_x0000_t75" style="width:198.45pt;height:123.95pt;visibility:visible">
                  <v:imagedata r:id="rId26" o:title=""/>
                </v:shape>
              </w:pict>
            </w:r>
          </w:p>
        </w:tc>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100" o:spid="_x0000_i1043" type="#_x0000_t75" style="width:198.45pt;height:123.95pt;visibility:visible">
                  <v:imagedata r:id="rId27" o:title=""/>
                </v:shape>
              </w:pict>
            </w:r>
          </w:p>
        </w:tc>
      </w:tr>
      <w:tr w:rsidR="000B79DD" w:rsidRPr="006B0D15" w:rsidTr="00A35A4A">
        <w:trPr>
          <w:jc w:val="center"/>
        </w:trPr>
        <w:tc>
          <w:tcPr>
            <w:tcW w:w="2500" w:type="pct"/>
            <w:vAlign w:val="center"/>
          </w:tcPr>
          <w:p w:rsidR="000B79DD" w:rsidRPr="006B0D15" w:rsidRDefault="000B79DD" w:rsidP="00563A81">
            <w:pPr>
              <w:suppressAutoHyphens w:val="0"/>
              <w:snapToGrid w:val="0"/>
              <w:ind w:firstLine="0"/>
              <w:jc w:val="center"/>
              <w:rPr>
                <w:rFonts w:eastAsiaTheme="minorEastAsia"/>
                <w:sz w:val="20"/>
                <w:szCs w:val="20"/>
                <w:lang w:eastAsia="zh-CN" w:bidi="fa-IR"/>
              </w:rPr>
            </w:pPr>
            <w:r w:rsidRPr="006B0D15">
              <w:rPr>
                <w:rFonts w:eastAsia="Calibri"/>
                <w:sz w:val="20"/>
                <w:szCs w:val="20"/>
                <w:lang w:eastAsia="en-US" w:bidi="fa-IR"/>
              </w:rPr>
              <w:t xml:space="preserve">At 9 </w:t>
            </w:r>
            <w:proofErr w:type="spellStart"/>
            <w:r w:rsidRPr="006B0D15">
              <w:rPr>
                <w:rFonts w:eastAsia="Calibri"/>
                <w:sz w:val="20"/>
                <w:szCs w:val="20"/>
                <w:lang w:eastAsia="en-US" w:bidi="fa-IR"/>
              </w:rPr>
              <w:t>a.m</w:t>
            </w:r>
            <w:proofErr w:type="spellEnd"/>
            <w:r w:rsidRPr="006B0D15">
              <w:rPr>
                <w:rFonts w:eastAsia="Calibri"/>
                <w:sz w:val="20"/>
                <w:szCs w:val="20"/>
                <w:lang w:eastAsia="en-US" w:bidi="fa-IR"/>
              </w:rPr>
              <w:t>, the depth is 20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c>
          <w:tcPr>
            <w:tcW w:w="2500" w:type="pct"/>
            <w:vAlign w:val="center"/>
          </w:tcPr>
          <w:p w:rsidR="000B79DD" w:rsidRPr="006B0D15" w:rsidRDefault="000B79DD" w:rsidP="00563A81">
            <w:pPr>
              <w:suppressAutoHyphens w:val="0"/>
              <w:snapToGrid w:val="0"/>
              <w:ind w:firstLine="0"/>
              <w:jc w:val="center"/>
              <w:rPr>
                <w:rFonts w:eastAsiaTheme="minorEastAsia"/>
                <w:sz w:val="20"/>
                <w:szCs w:val="20"/>
                <w:lang w:eastAsia="zh-CN" w:bidi="fa-IR"/>
              </w:rPr>
            </w:pPr>
            <w:r w:rsidRPr="006B0D15">
              <w:rPr>
                <w:rFonts w:eastAsia="Calibri"/>
                <w:sz w:val="20"/>
                <w:szCs w:val="20"/>
                <w:lang w:eastAsia="en-US" w:bidi="fa-IR"/>
              </w:rPr>
              <w:t xml:space="preserve">At 3 </w:t>
            </w:r>
            <w:proofErr w:type="spellStart"/>
            <w:r w:rsidRPr="006B0D15">
              <w:rPr>
                <w:rFonts w:eastAsia="Calibri"/>
                <w:sz w:val="20"/>
                <w:szCs w:val="20"/>
                <w:lang w:eastAsia="en-US" w:bidi="fa-IR"/>
              </w:rPr>
              <w:t>p.m</w:t>
            </w:r>
            <w:proofErr w:type="spellEnd"/>
            <w:r w:rsidRPr="006B0D15">
              <w:rPr>
                <w:rFonts w:eastAsia="Calibri"/>
                <w:sz w:val="20"/>
                <w:szCs w:val="20"/>
                <w:lang w:eastAsia="en-US" w:bidi="fa-IR"/>
              </w:rPr>
              <w:t xml:space="preserve"> the depth is 30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r>
      <w:tr w:rsidR="000B79DD" w:rsidRPr="006B0D15" w:rsidTr="00A35A4A">
        <w:trPr>
          <w:jc w:val="center"/>
        </w:trPr>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99" o:spid="_x0000_i1044" type="#_x0000_t75" style="width:198.45pt;height:124.6pt;visibility:visible">
                  <v:imagedata r:id="rId28" o:title=""/>
                </v:shape>
              </w:pict>
            </w:r>
          </w:p>
        </w:tc>
        <w:tc>
          <w:tcPr>
            <w:tcW w:w="2500" w:type="pct"/>
            <w:vAlign w:val="center"/>
          </w:tcPr>
          <w:p w:rsidR="000B79DD" w:rsidRPr="006B0D15" w:rsidRDefault="006B0D15" w:rsidP="00563A81">
            <w:pPr>
              <w:suppressAutoHyphens w:val="0"/>
              <w:snapToGrid w:val="0"/>
              <w:ind w:firstLine="0"/>
              <w:jc w:val="center"/>
              <w:rPr>
                <w:rFonts w:eastAsia="Calibri"/>
                <w:sz w:val="20"/>
                <w:szCs w:val="20"/>
                <w:lang w:eastAsia="en-US" w:bidi="fa-IR"/>
              </w:rPr>
            </w:pPr>
            <w:r w:rsidRPr="006B0D15">
              <w:rPr>
                <w:rFonts w:eastAsia="Calibri"/>
                <w:noProof/>
                <w:sz w:val="20"/>
                <w:szCs w:val="20"/>
                <w:lang w:eastAsia="zh-CN"/>
              </w:rPr>
              <w:pict>
                <v:shape id="Chart 98" o:spid="_x0000_i1045" type="#_x0000_t75" style="width:198.45pt;height:120.85pt;visibility:visible">
                  <v:imagedata r:id="rId29" o:title="" cropbottom="-56f"/>
                </v:shape>
              </w:pict>
            </w:r>
          </w:p>
        </w:tc>
      </w:tr>
      <w:tr w:rsidR="000B79DD" w:rsidRPr="006B0D15" w:rsidTr="00A35A4A">
        <w:trPr>
          <w:jc w:val="center"/>
        </w:trPr>
        <w:tc>
          <w:tcPr>
            <w:tcW w:w="2500" w:type="pct"/>
            <w:vAlign w:val="center"/>
          </w:tcPr>
          <w:p w:rsidR="000B79DD" w:rsidRDefault="000B79DD" w:rsidP="00563A81">
            <w:pPr>
              <w:suppressAutoHyphens w:val="0"/>
              <w:snapToGrid w:val="0"/>
              <w:ind w:firstLine="0"/>
              <w:jc w:val="center"/>
              <w:rPr>
                <w:rFonts w:eastAsiaTheme="minorEastAsia" w:hint="eastAsia"/>
                <w:sz w:val="20"/>
                <w:szCs w:val="20"/>
                <w:lang w:eastAsia="zh-CN" w:bidi="fa-IR"/>
              </w:rPr>
            </w:pPr>
            <w:r w:rsidRPr="006B0D15">
              <w:rPr>
                <w:rFonts w:eastAsia="Calibri"/>
                <w:sz w:val="20"/>
                <w:szCs w:val="20"/>
                <w:lang w:eastAsia="en-US" w:bidi="fa-IR"/>
              </w:rPr>
              <w:t xml:space="preserve">At 3 </w:t>
            </w:r>
            <w:proofErr w:type="spellStart"/>
            <w:r w:rsidRPr="006B0D15">
              <w:rPr>
                <w:rFonts w:eastAsia="Calibri"/>
                <w:sz w:val="20"/>
                <w:szCs w:val="20"/>
                <w:lang w:eastAsia="en-US" w:bidi="fa-IR"/>
              </w:rPr>
              <w:t>p.m</w:t>
            </w:r>
            <w:proofErr w:type="spellEnd"/>
            <w:r w:rsidRPr="006B0D15">
              <w:rPr>
                <w:rFonts w:eastAsia="Calibri"/>
                <w:sz w:val="20"/>
                <w:szCs w:val="20"/>
                <w:lang w:eastAsia="en-US" w:bidi="fa-IR"/>
              </w:rPr>
              <w:t>, the depth is 50 cm</w:t>
            </w:r>
          </w:p>
          <w:p w:rsidR="006B0D15" w:rsidRPr="006B0D15" w:rsidRDefault="006B0D15" w:rsidP="00563A81">
            <w:pPr>
              <w:suppressAutoHyphens w:val="0"/>
              <w:snapToGrid w:val="0"/>
              <w:ind w:firstLine="0"/>
              <w:jc w:val="center"/>
              <w:rPr>
                <w:rFonts w:eastAsiaTheme="minorEastAsia" w:hint="eastAsia"/>
                <w:sz w:val="20"/>
                <w:szCs w:val="20"/>
                <w:lang w:eastAsia="zh-CN" w:bidi="fa-IR"/>
              </w:rPr>
            </w:pPr>
          </w:p>
        </w:tc>
        <w:tc>
          <w:tcPr>
            <w:tcW w:w="2500" w:type="pct"/>
            <w:vAlign w:val="center"/>
          </w:tcPr>
          <w:p w:rsidR="000B79DD" w:rsidRDefault="000B79DD" w:rsidP="00563A81">
            <w:pPr>
              <w:suppressAutoHyphens w:val="0"/>
              <w:snapToGrid w:val="0"/>
              <w:ind w:firstLine="0"/>
              <w:jc w:val="center"/>
              <w:rPr>
                <w:rFonts w:eastAsiaTheme="minorEastAsia" w:hint="eastAsia"/>
                <w:sz w:val="20"/>
                <w:szCs w:val="20"/>
                <w:lang w:eastAsia="zh-CN" w:bidi="fa-IR"/>
              </w:rPr>
            </w:pPr>
            <w:r w:rsidRPr="006B0D15">
              <w:rPr>
                <w:rFonts w:eastAsia="Calibri"/>
                <w:sz w:val="20"/>
                <w:szCs w:val="20"/>
                <w:lang w:eastAsia="en-US" w:bidi="fa-IR"/>
              </w:rPr>
              <w:t xml:space="preserve">At 3 </w:t>
            </w:r>
            <w:proofErr w:type="spellStart"/>
            <w:r w:rsidRPr="006B0D15">
              <w:rPr>
                <w:rFonts w:eastAsia="Calibri"/>
                <w:sz w:val="20"/>
                <w:szCs w:val="20"/>
                <w:lang w:eastAsia="en-US" w:bidi="fa-IR"/>
              </w:rPr>
              <w:t>p.m</w:t>
            </w:r>
            <w:proofErr w:type="spellEnd"/>
            <w:r w:rsidRPr="006B0D15">
              <w:rPr>
                <w:rFonts w:eastAsia="Calibri"/>
                <w:sz w:val="20"/>
                <w:szCs w:val="20"/>
                <w:lang w:eastAsia="en-US" w:bidi="fa-IR"/>
              </w:rPr>
              <w:t>, the depth is 100 cm</w:t>
            </w:r>
          </w:p>
          <w:p w:rsidR="006B0D15" w:rsidRPr="006B0D15" w:rsidRDefault="006B0D15" w:rsidP="00563A81">
            <w:pPr>
              <w:suppressAutoHyphens w:val="0"/>
              <w:snapToGrid w:val="0"/>
              <w:ind w:firstLine="0"/>
              <w:jc w:val="center"/>
              <w:rPr>
                <w:rFonts w:eastAsiaTheme="minorEastAsia" w:hint="eastAsia"/>
                <w:sz w:val="20"/>
                <w:szCs w:val="20"/>
                <w:lang w:eastAsia="zh-CN" w:bidi="fa-IR"/>
              </w:rPr>
            </w:pPr>
          </w:p>
        </w:tc>
      </w:tr>
    </w:tbl>
    <w:p w:rsidR="000B79DD" w:rsidRDefault="00563A81" w:rsidP="00563A81">
      <w:pPr>
        <w:suppressAutoHyphens w:val="0"/>
        <w:snapToGrid w:val="0"/>
        <w:ind w:firstLine="0"/>
        <w:jc w:val="both"/>
        <w:rPr>
          <w:rFonts w:eastAsiaTheme="minorEastAsia" w:hint="eastAsia"/>
          <w:b/>
          <w:bCs/>
          <w:color w:val="FF0000"/>
          <w:sz w:val="20"/>
          <w:szCs w:val="20"/>
          <w:lang w:eastAsia="zh-CN" w:bidi="fa-IR"/>
        </w:rPr>
      </w:pPr>
      <w:r w:rsidRPr="006B0D15">
        <w:rPr>
          <w:rFonts w:eastAsiaTheme="minorEastAsia" w:hint="eastAsia"/>
          <w:b/>
          <w:bCs/>
          <w:color w:val="000000"/>
          <w:sz w:val="20"/>
          <w:szCs w:val="20"/>
          <w:lang w:eastAsia="zh-CN" w:bidi="fa-IR"/>
        </w:rPr>
        <w:t>F</w:t>
      </w:r>
      <w:r w:rsidR="000B79DD" w:rsidRPr="006B0D15">
        <w:rPr>
          <w:rFonts w:eastAsia="Times New Roman"/>
          <w:b/>
          <w:bCs/>
          <w:color w:val="000000"/>
          <w:sz w:val="20"/>
          <w:szCs w:val="20"/>
          <w:lang w:eastAsia="en-US" w:bidi="fa-IR"/>
        </w:rPr>
        <w:t>igure 2. The results of validation are the most suitable linear regression relationships between mean air temperature and soil temperature at different hours and depths in Shiraz station</w:t>
      </w:r>
      <w:r w:rsidR="000B79DD" w:rsidRPr="006B0D15">
        <w:rPr>
          <w:rFonts w:eastAsia="Times New Roman"/>
          <w:b/>
          <w:bCs/>
          <w:color w:val="FF0000"/>
          <w:sz w:val="20"/>
          <w:szCs w:val="20"/>
          <w:lang w:eastAsia="en-US" w:bidi="fa-IR"/>
        </w:rPr>
        <w:t xml:space="preserve"> </w:t>
      </w:r>
    </w:p>
    <w:p w:rsidR="006B0D15" w:rsidRPr="006B0D15" w:rsidRDefault="006B0D15" w:rsidP="00563A81">
      <w:pPr>
        <w:suppressAutoHyphens w:val="0"/>
        <w:snapToGrid w:val="0"/>
        <w:ind w:firstLine="0"/>
        <w:jc w:val="both"/>
        <w:rPr>
          <w:rFonts w:eastAsiaTheme="minorEastAsia" w:hint="eastAsia"/>
          <w:b/>
          <w:bCs/>
          <w:color w:val="000000" w:themeColor="text1"/>
          <w:sz w:val="20"/>
          <w:szCs w:val="20"/>
          <w:lang w:eastAsia="zh-CN" w:bidi="fa-IR"/>
        </w:rPr>
      </w:pPr>
    </w:p>
    <w:p w:rsidR="006B0D15" w:rsidRPr="006B0D15" w:rsidRDefault="006B0D15" w:rsidP="00563A81">
      <w:pPr>
        <w:suppressAutoHyphens w:val="0"/>
        <w:snapToGrid w:val="0"/>
        <w:ind w:firstLine="0"/>
        <w:jc w:val="both"/>
        <w:rPr>
          <w:rFonts w:eastAsiaTheme="minorEastAsia" w:hint="eastAsia"/>
          <w:b/>
          <w:bCs/>
          <w:color w:val="000000" w:themeColor="text1"/>
          <w:sz w:val="20"/>
          <w:szCs w:val="20"/>
          <w:lang w:eastAsia="zh-CN" w:bidi="fa-IR"/>
        </w:rPr>
      </w:pPr>
    </w:p>
    <w:p w:rsidR="006B0D15" w:rsidRPr="006B0D15" w:rsidRDefault="006B0D15" w:rsidP="00563A81">
      <w:pPr>
        <w:suppressAutoHyphens w:val="0"/>
        <w:snapToGrid w:val="0"/>
        <w:ind w:firstLine="0"/>
        <w:jc w:val="both"/>
        <w:rPr>
          <w:rFonts w:eastAsiaTheme="minorEastAsia" w:hint="eastAsia"/>
          <w:b/>
          <w:bCs/>
          <w:color w:val="000000" w:themeColor="text1"/>
          <w:sz w:val="20"/>
          <w:szCs w:val="20"/>
          <w:lang w:eastAsia="zh-CN" w:bidi="fa-IR"/>
        </w:rPr>
      </w:pPr>
    </w:p>
    <w:p w:rsidR="006B0D15" w:rsidRPr="006B0D15" w:rsidRDefault="006B0D15" w:rsidP="00563A81">
      <w:pPr>
        <w:suppressAutoHyphens w:val="0"/>
        <w:snapToGrid w:val="0"/>
        <w:ind w:firstLine="0"/>
        <w:jc w:val="both"/>
        <w:rPr>
          <w:rFonts w:eastAsiaTheme="minorEastAsia" w:hint="eastAsia"/>
          <w:b/>
          <w:bCs/>
          <w:color w:val="000000" w:themeColor="text1"/>
          <w:sz w:val="20"/>
          <w:szCs w:val="20"/>
          <w:lang w:eastAsia="zh-CN" w:bidi="fa-IR"/>
        </w:rPr>
      </w:pPr>
    </w:p>
    <w:p w:rsidR="006B0D15" w:rsidRPr="006B0D15" w:rsidRDefault="006B0D15" w:rsidP="00563A81">
      <w:pPr>
        <w:suppressAutoHyphens w:val="0"/>
        <w:snapToGrid w:val="0"/>
        <w:ind w:firstLine="0"/>
        <w:jc w:val="both"/>
        <w:rPr>
          <w:rFonts w:eastAsiaTheme="minorEastAsia" w:hint="eastAsia"/>
          <w:b/>
          <w:bCs/>
          <w:color w:val="000000" w:themeColor="text1"/>
          <w:sz w:val="20"/>
          <w:szCs w:val="20"/>
          <w:lang w:eastAsia="zh-CN" w:bidi="fa-IR"/>
        </w:rPr>
      </w:pPr>
    </w:p>
    <w:p w:rsidR="000B79DD" w:rsidRDefault="000B79DD"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Default="006B0D15" w:rsidP="00563A81">
      <w:pPr>
        <w:suppressAutoHyphens w:val="0"/>
        <w:snapToGrid w:val="0"/>
        <w:ind w:firstLine="425"/>
        <w:jc w:val="both"/>
        <w:rPr>
          <w:rFonts w:hint="eastAsia"/>
          <w:sz w:val="20"/>
          <w:szCs w:val="20"/>
          <w:lang w:eastAsia="zh-CN"/>
        </w:rPr>
      </w:pPr>
    </w:p>
    <w:p w:rsidR="006B0D15" w:rsidRPr="006B0D15" w:rsidRDefault="006B0D15" w:rsidP="00563A81">
      <w:pPr>
        <w:suppressAutoHyphens w:val="0"/>
        <w:snapToGrid w:val="0"/>
        <w:ind w:firstLine="425"/>
        <w:jc w:val="both"/>
        <w:rPr>
          <w:rFonts w:hint="eastAsia"/>
          <w:sz w:val="20"/>
          <w:szCs w:val="20"/>
          <w:lang w:eastAsia="zh-CN"/>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894"/>
        <w:gridCol w:w="4580"/>
      </w:tblGrid>
      <w:tr w:rsidR="00B1352E" w:rsidRPr="006B0D15" w:rsidTr="00A35A4A">
        <w:trPr>
          <w:jc w:val="center"/>
        </w:trPr>
        <w:tc>
          <w:tcPr>
            <w:tcW w:w="2583"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5" o:spid="_x0000_i1046" type="#_x0000_t75" style="width:198.45pt;height:130.25pt;visibility:visible">
                  <v:imagedata r:id="rId30" o:title="" cropbottom="-91f"/>
                </v:shape>
              </w:pict>
            </w:r>
          </w:p>
        </w:tc>
        <w:tc>
          <w:tcPr>
            <w:tcW w:w="2417"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4" o:spid="_x0000_i1047" type="#_x0000_t75" style="width:198.45pt;height:134pt;visibility:visible">
                  <v:imagedata r:id="rId31" o:title="" cropbottom="-114f"/>
                </v:shape>
              </w:pict>
            </w:r>
          </w:p>
        </w:tc>
      </w:tr>
      <w:tr w:rsidR="00B1352E" w:rsidRPr="006B0D15" w:rsidTr="00A35A4A">
        <w:trPr>
          <w:jc w:val="center"/>
        </w:trPr>
        <w:tc>
          <w:tcPr>
            <w:tcW w:w="2583" w:type="pct"/>
            <w:vAlign w:val="center"/>
          </w:tcPr>
          <w:p w:rsidR="00B1352E" w:rsidRPr="006B0D15" w:rsidRDefault="00B1352E" w:rsidP="00563A81">
            <w:pPr>
              <w:suppressAutoHyphens w:val="0"/>
              <w:snapToGrid w:val="0"/>
              <w:ind w:firstLine="0"/>
              <w:jc w:val="center"/>
              <w:rPr>
                <w:rFonts w:eastAsiaTheme="minor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5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c>
          <w:tcPr>
            <w:tcW w:w="2417" w:type="pct"/>
            <w:vAlign w:val="center"/>
          </w:tcPr>
          <w:p w:rsidR="00B1352E" w:rsidRPr="006B0D15" w:rsidRDefault="00B1352E" w:rsidP="00563A81">
            <w:pPr>
              <w:suppressAutoHyphens w:val="0"/>
              <w:snapToGrid w:val="0"/>
              <w:ind w:firstLine="0"/>
              <w:jc w:val="center"/>
              <w:rPr>
                <w:rFonts w:eastAsiaTheme="minor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10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r>
      <w:tr w:rsidR="00B1352E" w:rsidRPr="006B0D15" w:rsidTr="00A35A4A">
        <w:trPr>
          <w:jc w:val="center"/>
        </w:trPr>
        <w:tc>
          <w:tcPr>
            <w:tcW w:w="2583"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3" o:spid="_x0000_i1048" type="#_x0000_t75" style="width:198.45pt;height:131.5pt;visibility:visible">
                  <v:imagedata r:id="rId32" o:title=""/>
                </v:shape>
              </w:pict>
            </w:r>
          </w:p>
        </w:tc>
        <w:tc>
          <w:tcPr>
            <w:tcW w:w="2417"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8" o:spid="_x0000_i1049" type="#_x0000_t75" style="width:198.45pt;height:134.6pt;visibility:visible">
                  <v:imagedata r:id="rId33" o:title="" cropbottom="-20f"/>
                </v:shape>
              </w:pict>
            </w:r>
          </w:p>
        </w:tc>
      </w:tr>
      <w:tr w:rsidR="00B1352E" w:rsidRPr="006B0D15" w:rsidTr="00A35A4A">
        <w:trPr>
          <w:jc w:val="center"/>
        </w:trPr>
        <w:tc>
          <w:tcPr>
            <w:tcW w:w="2583" w:type="pct"/>
            <w:vAlign w:val="center"/>
          </w:tcPr>
          <w:p w:rsidR="00B1352E" w:rsidRPr="006B0D15" w:rsidRDefault="00B1352E" w:rsidP="00563A81">
            <w:pPr>
              <w:suppressAutoHyphens w:val="0"/>
              <w:snapToGrid w:val="0"/>
              <w:ind w:firstLine="0"/>
              <w:jc w:val="center"/>
              <w:rPr>
                <w:rFonts w:eastAsiaTheme="minor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20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c>
          <w:tcPr>
            <w:tcW w:w="2417" w:type="pct"/>
            <w:vAlign w:val="center"/>
          </w:tcPr>
          <w:p w:rsidR="00B1352E" w:rsidRPr="006B0D15" w:rsidRDefault="00B1352E" w:rsidP="00563A81">
            <w:pPr>
              <w:suppressAutoHyphens w:val="0"/>
              <w:snapToGrid w:val="0"/>
              <w:ind w:firstLine="0"/>
              <w:jc w:val="center"/>
              <w:rPr>
                <w:rFonts w:eastAsiaTheme="minor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30 cm</w:t>
            </w:r>
          </w:p>
          <w:p w:rsidR="00563A81" w:rsidRPr="006B0D15" w:rsidRDefault="00563A81" w:rsidP="00563A81">
            <w:pPr>
              <w:suppressAutoHyphens w:val="0"/>
              <w:snapToGrid w:val="0"/>
              <w:ind w:firstLine="0"/>
              <w:jc w:val="center"/>
              <w:rPr>
                <w:rFonts w:eastAsiaTheme="minorEastAsia"/>
                <w:sz w:val="20"/>
                <w:szCs w:val="20"/>
                <w:lang w:eastAsia="zh-CN" w:bidi="fa-IR"/>
              </w:rPr>
            </w:pPr>
          </w:p>
        </w:tc>
      </w:tr>
      <w:tr w:rsidR="00B1352E" w:rsidRPr="006B0D15" w:rsidTr="00A35A4A">
        <w:trPr>
          <w:jc w:val="center"/>
        </w:trPr>
        <w:tc>
          <w:tcPr>
            <w:tcW w:w="2583"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1" o:spid="_x0000_i1050" type="#_x0000_t75" style="width:198.45pt;height:125.85pt;visibility:visible">
                  <v:imagedata r:id="rId34" o:title=""/>
                </v:shape>
              </w:pict>
            </w:r>
          </w:p>
        </w:tc>
        <w:tc>
          <w:tcPr>
            <w:tcW w:w="2417" w:type="pct"/>
            <w:vAlign w:val="center"/>
          </w:tcPr>
          <w:p w:rsidR="00B1352E" w:rsidRPr="006B0D15" w:rsidRDefault="006B0D15" w:rsidP="00563A81">
            <w:pPr>
              <w:suppressAutoHyphens w:val="0"/>
              <w:snapToGrid w:val="0"/>
              <w:ind w:firstLine="0"/>
              <w:jc w:val="center"/>
              <w:rPr>
                <w:rFonts w:eastAsia="Times New Roman"/>
                <w:sz w:val="20"/>
                <w:szCs w:val="20"/>
                <w:lang w:eastAsia="en-US" w:bidi="fa-IR"/>
              </w:rPr>
            </w:pPr>
            <w:r w:rsidRPr="006B0D15">
              <w:rPr>
                <w:rFonts w:eastAsia="Times New Roman"/>
                <w:noProof/>
                <w:sz w:val="20"/>
                <w:szCs w:val="20"/>
                <w:lang w:eastAsia="zh-CN"/>
              </w:rPr>
              <w:pict>
                <v:shape id="Chart 30" o:spid="_x0000_i1051" type="#_x0000_t75" style="width:198.45pt;height:124.6pt;visibility:visible">
                  <v:imagedata r:id="rId35" o:title=""/>
                </v:shape>
              </w:pict>
            </w:r>
          </w:p>
        </w:tc>
      </w:tr>
      <w:tr w:rsidR="00B1352E" w:rsidRPr="006B0D15" w:rsidTr="00A35A4A">
        <w:trPr>
          <w:jc w:val="center"/>
        </w:trPr>
        <w:tc>
          <w:tcPr>
            <w:tcW w:w="2583" w:type="pct"/>
            <w:vAlign w:val="center"/>
          </w:tcPr>
          <w:p w:rsidR="00B1352E" w:rsidRDefault="00B1352E" w:rsidP="00563A81">
            <w:pPr>
              <w:suppressAutoHyphens w:val="0"/>
              <w:snapToGrid w:val="0"/>
              <w:ind w:firstLine="0"/>
              <w:jc w:val="center"/>
              <w:rPr>
                <w:rFonts w:eastAsiaTheme="minorEastAsia" w:hint="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50 cm</w:t>
            </w:r>
          </w:p>
          <w:p w:rsidR="006B0D15" w:rsidRPr="006B0D15" w:rsidRDefault="006B0D15" w:rsidP="00563A81">
            <w:pPr>
              <w:suppressAutoHyphens w:val="0"/>
              <w:snapToGrid w:val="0"/>
              <w:ind w:firstLine="0"/>
              <w:jc w:val="center"/>
              <w:rPr>
                <w:rFonts w:eastAsiaTheme="minorEastAsia" w:hint="eastAsia"/>
                <w:sz w:val="20"/>
                <w:szCs w:val="20"/>
                <w:lang w:eastAsia="zh-CN" w:bidi="fa-IR"/>
              </w:rPr>
            </w:pPr>
          </w:p>
        </w:tc>
        <w:tc>
          <w:tcPr>
            <w:tcW w:w="2417" w:type="pct"/>
            <w:vAlign w:val="center"/>
          </w:tcPr>
          <w:p w:rsidR="00B1352E" w:rsidRDefault="00B1352E" w:rsidP="00563A81">
            <w:pPr>
              <w:suppressAutoHyphens w:val="0"/>
              <w:snapToGrid w:val="0"/>
              <w:ind w:firstLine="0"/>
              <w:jc w:val="center"/>
              <w:rPr>
                <w:rFonts w:eastAsiaTheme="minorEastAsia" w:hint="eastAsia"/>
                <w:sz w:val="20"/>
                <w:szCs w:val="20"/>
                <w:lang w:eastAsia="zh-CN" w:bidi="fa-IR"/>
              </w:rPr>
            </w:pPr>
            <w:r w:rsidRPr="006B0D15">
              <w:rPr>
                <w:rFonts w:eastAsia="Times New Roman"/>
                <w:sz w:val="20"/>
                <w:szCs w:val="20"/>
                <w:lang w:eastAsia="en-US" w:bidi="fa-IR"/>
              </w:rPr>
              <w:t xml:space="preserve">At 3 </w:t>
            </w:r>
            <w:proofErr w:type="spellStart"/>
            <w:r w:rsidRPr="006B0D15">
              <w:rPr>
                <w:rFonts w:eastAsia="Times New Roman"/>
                <w:sz w:val="20"/>
                <w:szCs w:val="20"/>
                <w:lang w:eastAsia="en-US" w:bidi="fa-IR"/>
              </w:rPr>
              <w:t>p.m</w:t>
            </w:r>
            <w:proofErr w:type="spellEnd"/>
            <w:r w:rsidRPr="006B0D15">
              <w:rPr>
                <w:rFonts w:eastAsia="Times New Roman"/>
                <w:sz w:val="20"/>
                <w:szCs w:val="20"/>
                <w:lang w:eastAsia="en-US" w:bidi="fa-IR"/>
              </w:rPr>
              <w:t xml:space="preserve"> the depth is 100 cm</w:t>
            </w:r>
          </w:p>
          <w:p w:rsidR="006B0D15" w:rsidRPr="006B0D15" w:rsidRDefault="006B0D15" w:rsidP="00563A81">
            <w:pPr>
              <w:suppressAutoHyphens w:val="0"/>
              <w:snapToGrid w:val="0"/>
              <w:ind w:firstLine="0"/>
              <w:jc w:val="center"/>
              <w:rPr>
                <w:rFonts w:eastAsiaTheme="minorEastAsia" w:hint="eastAsia"/>
                <w:sz w:val="20"/>
                <w:szCs w:val="20"/>
                <w:lang w:eastAsia="zh-CN" w:bidi="fa-IR"/>
              </w:rPr>
            </w:pPr>
          </w:p>
        </w:tc>
      </w:tr>
    </w:tbl>
    <w:p w:rsidR="000B79DD" w:rsidRPr="006B0D15" w:rsidRDefault="00B1352E" w:rsidP="00563A81">
      <w:pPr>
        <w:suppressAutoHyphens w:val="0"/>
        <w:snapToGrid w:val="0"/>
        <w:ind w:firstLine="0"/>
        <w:jc w:val="both"/>
        <w:rPr>
          <w:rFonts w:eastAsia="Times New Roman"/>
          <w:b/>
          <w:bCs/>
          <w:sz w:val="20"/>
          <w:szCs w:val="20"/>
          <w:lang w:eastAsia="en-US" w:bidi="fa-IR"/>
        </w:rPr>
      </w:pPr>
      <w:r w:rsidRPr="006B0D15">
        <w:rPr>
          <w:rFonts w:eastAsia="Times New Roman"/>
          <w:b/>
          <w:bCs/>
          <w:sz w:val="20"/>
          <w:szCs w:val="20"/>
          <w:lang w:eastAsia="en-US" w:bidi="fa-IR"/>
        </w:rPr>
        <w:t>Figure 3. The results of validation of the most suitable nonlinear regression relations between relative humidity and soil temperature at different hours and depths in Shiraz station</w:t>
      </w:r>
    </w:p>
    <w:p w:rsidR="00563A81" w:rsidRDefault="00563A81" w:rsidP="00563A81">
      <w:pPr>
        <w:suppressAutoHyphens w:val="0"/>
        <w:snapToGrid w:val="0"/>
        <w:ind w:firstLine="425"/>
        <w:jc w:val="both"/>
        <w:rPr>
          <w:rFonts w:hint="eastAsia"/>
          <w:sz w:val="20"/>
          <w:szCs w:val="20"/>
          <w:lang w:eastAsia="zh-CN"/>
        </w:rPr>
      </w:pPr>
    </w:p>
    <w:p w:rsidR="006B0D15" w:rsidRPr="006B0D15" w:rsidRDefault="006B0D15" w:rsidP="00563A81">
      <w:pPr>
        <w:suppressAutoHyphens w:val="0"/>
        <w:snapToGrid w:val="0"/>
        <w:ind w:firstLine="425"/>
        <w:jc w:val="both"/>
        <w:rPr>
          <w:sz w:val="20"/>
          <w:szCs w:val="20"/>
          <w:lang w:eastAsia="zh-CN"/>
        </w:rPr>
      </w:pPr>
    </w:p>
    <w:p w:rsidR="00563A81" w:rsidRPr="006B0D15" w:rsidRDefault="00563A81" w:rsidP="00563A81">
      <w:pPr>
        <w:suppressAutoHyphens w:val="0"/>
        <w:snapToGrid w:val="0"/>
        <w:ind w:firstLine="425"/>
        <w:jc w:val="both"/>
        <w:rPr>
          <w:sz w:val="20"/>
          <w:szCs w:val="20"/>
          <w:lang w:eastAsia="zh-CN"/>
        </w:rPr>
        <w:sectPr w:rsidR="00563A81" w:rsidRPr="006B0D15" w:rsidSect="00A35A4A">
          <w:footnotePr>
            <w:pos w:val="beneathText"/>
          </w:footnotePr>
          <w:type w:val="continuous"/>
          <w:pgSz w:w="12240" w:h="15840" w:code="1"/>
          <w:pgMar w:top="1440" w:right="1440" w:bottom="1440" w:left="1440" w:header="720" w:footer="720" w:gutter="0"/>
          <w:cols w:space="720"/>
          <w:docGrid w:linePitch="360"/>
        </w:sectPr>
      </w:pPr>
    </w:p>
    <w:p w:rsidR="00ED0FB9" w:rsidRPr="006B0D15" w:rsidRDefault="00ED0FB9" w:rsidP="00563A81">
      <w:pPr>
        <w:suppressAutoHyphens w:val="0"/>
        <w:snapToGrid w:val="0"/>
        <w:ind w:firstLine="425"/>
        <w:jc w:val="both"/>
        <w:rPr>
          <w:sz w:val="20"/>
          <w:szCs w:val="20"/>
          <w:lang w:bidi="fa-IR"/>
        </w:rPr>
      </w:pPr>
      <w:r w:rsidRPr="006B0D15">
        <w:rPr>
          <w:sz w:val="20"/>
          <w:szCs w:val="20"/>
        </w:rPr>
        <w:lastRenderedPageBreak/>
        <w:t xml:space="preserve">The results from the above tables confirm the accuracy of the regression relations obtained in this study. Also, the results of validation showed that linear regression relations between the average air temperature and soil temperature are more accurate than the nonlinear regression relations between relative humidity and soil temperature. In general, the results of the verification of the most important regression relations presented show that it is possible </w:t>
      </w:r>
      <w:r w:rsidRPr="006B0D15">
        <w:rPr>
          <w:sz w:val="20"/>
          <w:szCs w:val="20"/>
        </w:rPr>
        <w:lastRenderedPageBreak/>
        <w:t>to use the obtained regression equations to obtain the soil temperature at different hours and depths.</w:t>
      </w:r>
    </w:p>
    <w:p w:rsidR="00ED0FB9" w:rsidRPr="006B0D15" w:rsidRDefault="00ED0FB9" w:rsidP="00563A81">
      <w:pPr>
        <w:suppressAutoHyphens w:val="0"/>
        <w:snapToGrid w:val="0"/>
        <w:ind w:firstLine="425"/>
        <w:jc w:val="both"/>
        <w:rPr>
          <w:sz w:val="20"/>
          <w:szCs w:val="20"/>
        </w:rPr>
      </w:pPr>
      <w:r w:rsidRPr="006B0D15">
        <w:rPr>
          <w:sz w:val="20"/>
          <w:szCs w:val="20"/>
        </w:rPr>
        <w:t>The results of this study showed that the amount of determination coefficient (R</w:t>
      </w:r>
      <w:r w:rsidRPr="006B0D15">
        <w:rPr>
          <w:sz w:val="20"/>
          <w:szCs w:val="20"/>
          <w:vertAlign w:val="superscript"/>
        </w:rPr>
        <w:t>2</w:t>
      </w:r>
      <w:r w:rsidRPr="006B0D15">
        <w:rPr>
          <w:sz w:val="20"/>
          <w:szCs w:val="20"/>
        </w:rPr>
        <w:t xml:space="preserve">) between meteorological parameters and soil temperature at different depths for linear regression is lower than nonlinear regression (second order), which is consistent with the results of </w:t>
      </w:r>
      <w:proofErr w:type="spellStart"/>
      <w:r w:rsidRPr="006B0D15">
        <w:rPr>
          <w:sz w:val="20"/>
          <w:szCs w:val="20"/>
        </w:rPr>
        <w:t>Parsafar</w:t>
      </w:r>
      <w:proofErr w:type="spellEnd"/>
      <w:r w:rsidRPr="006B0D15">
        <w:rPr>
          <w:sz w:val="20"/>
          <w:szCs w:val="20"/>
        </w:rPr>
        <w:t xml:space="preserve"> and </w:t>
      </w:r>
      <w:proofErr w:type="spellStart"/>
      <w:r w:rsidRPr="006B0D15">
        <w:rPr>
          <w:sz w:val="20"/>
          <w:szCs w:val="20"/>
        </w:rPr>
        <w:t>Maroofi</w:t>
      </w:r>
      <w:proofErr w:type="spellEnd"/>
      <w:r w:rsidRPr="006B0D15">
        <w:rPr>
          <w:sz w:val="20"/>
          <w:szCs w:val="20"/>
        </w:rPr>
        <w:t xml:space="preserve"> (2010). The results of this study led to the presentation of a quadratic equation and a linear equation for each </w:t>
      </w:r>
      <w:r w:rsidRPr="006B0D15">
        <w:rPr>
          <w:sz w:val="20"/>
          <w:szCs w:val="20"/>
        </w:rPr>
        <w:lastRenderedPageBreak/>
        <w:t xml:space="preserve">depth of soil per hour. Also, the results showed that the amount of determination coefficient in different depths was at 3 </w:t>
      </w:r>
      <w:proofErr w:type="spellStart"/>
      <w:r w:rsidRPr="006B0D15">
        <w:rPr>
          <w:sz w:val="20"/>
          <w:szCs w:val="20"/>
        </w:rPr>
        <w:t>p.m</w:t>
      </w:r>
      <w:proofErr w:type="spellEnd"/>
      <w:r w:rsidRPr="006B0D15">
        <w:rPr>
          <w:sz w:val="20"/>
          <w:szCs w:val="20"/>
        </w:rPr>
        <w:t xml:space="preserve"> and this result indicated that the measurement time is effective in estimation</w:t>
      </w:r>
      <w:r w:rsidRPr="006B0D15">
        <w:rPr>
          <w:sz w:val="20"/>
          <w:szCs w:val="20"/>
          <w:lang w:bidi="fa-IR"/>
        </w:rPr>
        <w:t>.</w:t>
      </w:r>
      <w:r w:rsidRPr="006B0D15">
        <w:rPr>
          <w:sz w:val="20"/>
          <w:szCs w:val="20"/>
        </w:rPr>
        <w:t xml:space="preserve"> Regarding the regression relationships between air temperature and soil temperature, both equations for depths of 5 and 20 cm have more coefficients (R</w:t>
      </w:r>
      <w:r w:rsidRPr="006B0D15">
        <w:rPr>
          <w:sz w:val="20"/>
          <w:szCs w:val="20"/>
          <w:vertAlign w:val="superscript"/>
        </w:rPr>
        <w:t>2</w:t>
      </w:r>
      <w:r w:rsidRPr="006B0D15">
        <w:rPr>
          <w:sz w:val="20"/>
          <w:szCs w:val="20"/>
        </w:rPr>
        <w:t>) than the depths of 50 and 100 cm. The trend of decreasing the determination coefficient (R</w:t>
      </w:r>
      <w:r w:rsidRPr="006B0D15">
        <w:rPr>
          <w:sz w:val="20"/>
          <w:szCs w:val="20"/>
          <w:vertAlign w:val="superscript"/>
        </w:rPr>
        <w:t>2</w:t>
      </w:r>
      <w:r w:rsidRPr="006B0D15">
        <w:rPr>
          <w:sz w:val="20"/>
          <w:szCs w:val="20"/>
        </w:rPr>
        <w:t xml:space="preserve">) at lower depths is consistent with the results of </w:t>
      </w:r>
      <w:proofErr w:type="spellStart"/>
      <w:r w:rsidRPr="006B0D15">
        <w:rPr>
          <w:sz w:val="20"/>
          <w:szCs w:val="20"/>
        </w:rPr>
        <w:t>Parsafar</w:t>
      </w:r>
      <w:proofErr w:type="spellEnd"/>
      <w:r w:rsidRPr="006B0D15">
        <w:rPr>
          <w:sz w:val="20"/>
          <w:szCs w:val="20"/>
        </w:rPr>
        <w:t xml:space="preserve"> and </w:t>
      </w:r>
      <w:proofErr w:type="spellStart"/>
      <w:r w:rsidRPr="006B0D15">
        <w:rPr>
          <w:sz w:val="20"/>
          <w:szCs w:val="20"/>
        </w:rPr>
        <w:t>Maroofi</w:t>
      </w:r>
      <w:proofErr w:type="spellEnd"/>
      <w:r w:rsidRPr="006B0D15">
        <w:rPr>
          <w:sz w:val="20"/>
          <w:szCs w:val="20"/>
        </w:rPr>
        <w:t xml:space="preserve"> (2010), </w:t>
      </w:r>
      <w:proofErr w:type="spellStart"/>
      <w:r w:rsidRPr="006B0D15">
        <w:rPr>
          <w:sz w:val="20"/>
          <w:szCs w:val="20"/>
        </w:rPr>
        <w:t>Najafi</w:t>
      </w:r>
      <w:proofErr w:type="spellEnd"/>
      <w:r w:rsidRPr="006B0D15">
        <w:rPr>
          <w:sz w:val="20"/>
          <w:szCs w:val="20"/>
        </w:rPr>
        <w:t xml:space="preserve"> Mood et al (2008) and </w:t>
      </w:r>
      <w:proofErr w:type="spellStart"/>
      <w:r w:rsidRPr="006B0D15">
        <w:rPr>
          <w:sz w:val="20"/>
          <w:szCs w:val="20"/>
        </w:rPr>
        <w:t>Sabziparvar</w:t>
      </w:r>
      <w:proofErr w:type="spellEnd"/>
      <w:r w:rsidRPr="006B0D15">
        <w:rPr>
          <w:sz w:val="20"/>
          <w:szCs w:val="20"/>
        </w:rPr>
        <w:t xml:space="preserve"> et al (2010). Also, the results of </w:t>
      </w:r>
      <w:proofErr w:type="spellStart"/>
      <w:r w:rsidRPr="006B0D15">
        <w:rPr>
          <w:sz w:val="20"/>
          <w:szCs w:val="20"/>
        </w:rPr>
        <w:t>Jafari</w:t>
      </w:r>
      <w:proofErr w:type="spellEnd"/>
      <w:r w:rsidRPr="006B0D15">
        <w:rPr>
          <w:sz w:val="20"/>
          <w:szCs w:val="20"/>
        </w:rPr>
        <w:t xml:space="preserve"> </w:t>
      </w:r>
      <w:proofErr w:type="spellStart"/>
      <w:r w:rsidRPr="006B0D15">
        <w:rPr>
          <w:sz w:val="20"/>
          <w:szCs w:val="20"/>
        </w:rPr>
        <w:t>Golestani</w:t>
      </w:r>
      <w:proofErr w:type="spellEnd"/>
      <w:r w:rsidRPr="006B0D15">
        <w:rPr>
          <w:sz w:val="20"/>
          <w:szCs w:val="20"/>
        </w:rPr>
        <w:t xml:space="preserve"> et al. (2007), at Sari station for one year at depths of 7 and 20 cm, showed that at the depth of 20 cm (R</w:t>
      </w:r>
      <w:r w:rsidRPr="006B0D15">
        <w:rPr>
          <w:sz w:val="20"/>
          <w:szCs w:val="20"/>
          <w:vertAlign w:val="superscript"/>
        </w:rPr>
        <w:t>2</w:t>
      </w:r>
      <w:r w:rsidRPr="006B0D15">
        <w:rPr>
          <w:sz w:val="20"/>
          <w:szCs w:val="20"/>
        </w:rPr>
        <w:t xml:space="preserve">&gt; 90), which is consistent with the results of this study. The proposed determination coefficients by </w:t>
      </w:r>
      <w:proofErr w:type="spellStart"/>
      <w:r w:rsidRPr="006B0D15">
        <w:rPr>
          <w:sz w:val="20"/>
          <w:szCs w:val="20"/>
        </w:rPr>
        <w:t>Najafi</w:t>
      </w:r>
      <w:proofErr w:type="spellEnd"/>
      <w:r w:rsidRPr="006B0D15">
        <w:rPr>
          <w:sz w:val="20"/>
          <w:szCs w:val="20"/>
        </w:rPr>
        <w:t xml:space="preserve"> Mod et al (2008) for one-year period in semi-arid </w:t>
      </w:r>
      <w:proofErr w:type="spellStart"/>
      <w:r w:rsidRPr="006B0D15">
        <w:rPr>
          <w:sz w:val="20"/>
          <w:szCs w:val="20"/>
        </w:rPr>
        <w:t>Khorasan</w:t>
      </w:r>
      <w:proofErr w:type="spellEnd"/>
      <w:r w:rsidRPr="006B0D15">
        <w:rPr>
          <w:sz w:val="20"/>
          <w:szCs w:val="20"/>
        </w:rPr>
        <w:t xml:space="preserve"> </w:t>
      </w:r>
      <w:proofErr w:type="spellStart"/>
      <w:r w:rsidRPr="006B0D15">
        <w:rPr>
          <w:sz w:val="20"/>
          <w:szCs w:val="20"/>
        </w:rPr>
        <w:t>Razavi</w:t>
      </w:r>
      <w:proofErr w:type="spellEnd"/>
      <w:r w:rsidRPr="006B0D15">
        <w:rPr>
          <w:sz w:val="20"/>
          <w:szCs w:val="20"/>
        </w:rPr>
        <w:t xml:space="preserve"> cold stations are less than the determination coefficients in the present study because those are the average coefficient of determination of the relationships between the average temperature of the air and the depth of 20 cm soil was declared as 0.82. Also, in this study, soil temperature was more correlated with air temperature over the two other parameters. Among the factors used in all climates, the average daily air temperature has the highest correlation with soil temperature in all studied climates. Regarding the correlation between relative humidity and soil depths, the results showed that the lowest coefficient of determination (linear and nonlinear) is related to a depth of 100 cm. The results of correlation between relative humidity and soil depth indicated that the lowest coefficient of determination (linear and nonlinear) is related to the depth of 100 centimeters. Sunshine hours are less dependent on the other two parameters over the soil temperature, which is consistent with the results of </w:t>
      </w:r>
      <w:proofErr w:type="spellStart"/>
      <w:r w:rsidR="00721BE5" w:rsidRPr="006B0D15">
        <w:rPr>
          <w:sz w:val="20"/>
          <w:szCs w:val="20"/>
        </w:rPr>
        <w:t>Parsafar</w:t>
      </w:r>
      <w:proofErr w:type="spellEnd"/>
      <w:r w:rsidR="00721BE5" w:rsidRPr="006B0D15">
        <w:rPr>
          <w:sz w:val="20"/>
          <w:szCs w:val="20"/>
        </w:rPr>
        <w:t xml:space="preserve"> and </w:t>
      </w:r>
      <w:proofErr w:type="spellStart"/>
      <w:r w:rsidR="00721BE5" w:rsidRPr="006B0D15">
        <w:rPr>
          <w:sz w:val="20"/>
          <w:szCs w:val="20"/>
        </w:rPr>
        <w:t>Maroofi</w:t>
      </w:r>
      <w:proofErr w:type="spellEnd"/>
      <w:r w:rsidR="00721BE5" w:rsidRPr="006B0D15">
        <w:rPr>
          <w:sz w:val="20"/>
          <w:szCs w:val="20"/>
        </w:rPr>
        <w:t xml:space="preserve"> </w:t>
      </w:r>
      <w:r w:rsidRPr="006B0D15">
        <w:rPr>
          <w:sz w:val="20"/>
          <w:szCs w:val="20"/>
        </w:rPr>
        <w:t>(2010).</w:t>
      </w:r>
    </w:p>
    <w:p w:rsidR="007E74E3" w:rsidRPr="006B0D15" w:rsidRDefault="007E74E3" w:rsidP="00563A81">
      <w:pPr>
        <w:suppressAutoHyphens w:val="0"/>
        <w:snapToGrid w:val="0"/>
        <w:ind w:firstLine="425"/>
        <w:jc w:val="both"/>
        <w:rPr>
          <w:sz w:val="20"/>
          <w:szCs w:val="20"/>
        </w:rPr>
      </w:pPr>
    </w:p>
    <w:p w:rsidR="007E74E3" w:rsidRPr="006B0D15" w:rsidRDefault="007E74E3" w:rsidP="00563A81">
      <w:pPr>
        <w:suppressAutoHyphens w:val="0"/>
        <w:snapToGrid w:val="0"/>
        <w:ind w:firstLine="0"/>
        <w:jc w:val="both"/>
        <w:rPr>
          <w:b/>
          <w:bCs/>
          <w:sz w:val="20"/>
          <w:szCs w:val="20"/>
        </w:rPr>
      </w:pPr>
      <w:r w:rsidRPr="006B0D15">
        <w:rPr>
          <w:b/>
          <w:bCs/>
          <w:sz w:val="20"/>
          <w:szCs w:val="20"/>
        </w:rPr>
        <w:t>4. Conclusion</w:t>
      </w:r>
    </w:p>
    <w:p w:rsidR="007E74E3" w:rsidRPr="006B0D15" w:rsidRDefault="007E74E3" w:rsidP="00563A81">
      <w:pPr>
        <w:suppressAutoHyphens w:val="0"/>
        <w:snapToGrid w:val="0"/>
        <w:ind w:firstLine="425"/>
        <w:jc w:val="both"/>
        <w:rPr>
          <w:sz w:val="20"/>
          <w:szCs w:val="20"/>
          <w:lang w:bidi="fa-IR"/>
        </w:rPr>
      </w:pPr>
      <w:r w:rsidRPr="006B0D15">
        <w:rPr>
          <w:sz w:val="20"/>
          <w:szCs w:val="20"/>
          <w:lang w:bidi="fa-IR"/>
        </w:rPr>
        <w:t xml:space="preserve">Providing simple and acceptable mathematical relationships with the least necessary parameters and away from specific complexities is a common model that can be used and it is useful for a wide range of users, so that by measuring parameters Meteorology, the depth of the soil can be predicted. On the other hand, due to the fact that better and faster germination requires a favorable temperature, it is possible to determine the time or depth for the seed to provide this temperature. For farmers, the number of days needed to germinate after planting is important, and the very high and very low temperatures cause germination to be delayed. Also, due to the fact that root crop density of most crops is to 30 cm depth, for these reasons, these equations can be widely used to determining the date of cultivation of various </w:t>
      </w:r>
      <w:r w:rsidRPr="006B0D15">
        <w:rPr>
          <w:sz w:val="20"/>
          <w:szCs w:val="20"/>
          <w:lang w:bidi="fa-IR"/>
        </w:rPr>
        <w:lastRenderedPageBreak/>
        <w:t>agricultural products, and the amount of damage to the structure and drainage facilities and the water pipe network of cities. In this research, linear and nonlinear regression relationships between meteorological parameters including air temperature, relative humidity, sunshine hours and temperature in depth of soil (5,10,20,30,50,100 centimeters) at the Meteorological Station of Shiraz in a ten-years period (2005 to 2015) were investigated. The results of this research are as follows.</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 xml:space="preserve">The maximum linear and nonlinear determination coefficient between relative humidity and soil temperature was at 3 </w:t>
      </w:r>
      <w:proofErr w:type="spellStart"/>
      <w:r w:rsidRPr="006B0D15">
        <w:rPr>
          <w:sz w:val="20"/>
          <w:szCs w:val="20"/>
        </w:rPr>
        <w:t>p.m</w:t>
      </w:r>
      <w:proofErr w:type="spellEnd"/>
      <w:r w:rsidRPr="006B0D15">
        <w:rPr>
          <w:sz w:val="20"/>
          <w:szCs w:val="20"/>
        </w:rPr>
        <w:t xml:space="preserve"> at 10 cm. The maximum linear and nonlinear determination coefficient between sunshine hours and soil temperature was 3 </w:t>
      </w:r>
      <w:proofErr w:type="spellStart"/>
      <w:r w:rsidRPr="006B0D15">
        <w:rPr>
          <w:sz w:val="20"/>
          <w:szCs w:val="20"/>
        </w:rPr>
        <w:t>p.m</w:t>
      </w:r>
      <w:proofErr w:type="spellEnd"/>
      <w:r w:rsidRPr="006B0D15">
        <w:rPr>
          <w:sz w:val="20"/>
          <w:szCs w:val="20"/>
        </w:rPr>
        <w:t xml:space="preserve"> at 20 cm depth.</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 xml:space="preserve">The maximum linear and nonlinear determination coefficient between relative humidity and soil temperature was at 3 </w:t>
      </w:r>
      <w:proofErr w:type="spellStart"/>
      <w:r w:rsidRPr="006B0D15">
        <w:rPr>
          <w:sz w:val="20"/>
          <w:szCs w:val="20"/>
        </w:rPr>
        <w:t>p.m</w:t>
      </w:r>
      <w:proofErr w:type="spellEnd"/>
      <w:r w:rsidRPr="006B0D15">
        <w:rPr>
          <w:sz w:val="20"/>
          <w:szCs w:val="20"/>
        </w:rPr>
        <w:t xml:space="preserve"> at 10 cm. The maximum linear and nonlinear determination coefficient between sunshine hours and soil temperature was 3 </w:t>
      </w:r>
      <w:proofErr w:type="spellStart"/>
      <w:r w:rsidRPr="006B0D15">
        <w:rPr>
          <w:sz w:val="20"/>
          <w:szCs w:val="20"/>
        </w:rPr>
        <w:t>p.m</w:t>
      </w:r>
      <w:proofErr w:type="spellEnd"/>
      <w:r w:rsidRPr="006B0D15">
        <w:rPr>
          <w:sz w:val="20"/>
          <w:szCs w:val="20"/>
        </w:rPr>
        <w:t xml:space="preserve"> at 20 cm depth.</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The air temperature was more correlated with the soil temperature over the other two parameters. Also, nonlinear regression coefficients were more than linear regression.</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The results of linear and nonlinear regression between sunshine hours and soil temperature at different depths did not show a good correlation between the two parameters. So, there is no statistical and scientific justification for estimating soil temperature.</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Average linear regression relationships and nonlinear regression relationships of relative humidity with soil temperature were selected as the most appropriate relationships for estimating soil temperature in depths and hours.</w:t>
      </w:r>
    </w:p>
    <w:p w:rsidR="007E74E3" w:rsidRPr="006B0D15" w:rsidRDefault="007E74E3" w:rsidP="00563A81">
      <w:pPr>
        <w:numPr>
          <w:ilvl w:val="0"/>
          <w:numId w:val="12"/>
        </w:numPr>
        <w:suppressAutoHyphens w:val="0"/>
        <w:snapToGrid w:val="0"/>
        <w:ind w:left="0" w:firstLine="425"/>
        <w:jc w:val="both"/>
        <w:rPr>
          <w:sz w:val="20"/>
          <w:szCs w:val="20"/>
        </w:rPr>
      </w:pPr>
      <w:r w:rsidRPr="006B0D15">
        <w:rPr>
          <w:sz w:val="20"/>
          <w:szCs w:val="20"/>
        </w:rPr>
        <w:t>In general, the results showed that the amount of determination coefficient in different depths and times can be different, and this result showed that the depth and hour of measurement are effective in estimating these coefficients.</w:t>
      </w:r>
    </w:p>
    <w:p w:rsidR="00471E57" w:rsidRPr="006B0D15" w:rsidRDefault="00471E57" w:rsidP="00563A81">
      <w:pPr>
        <w:suppressAutoHyphens w:val="0"/>
        <w:snapToGrid w:val="0"/>
        <w:ind w:firstLine="425"/>
        <w:jc w:val="both"/>
        <w:rPr>
          <w:sz w:val="20"/>
          <w:szCs w:val="20"/>
        </w:rPr>
      </w:pPr>
    </w:p>
    <w:p w:rsidR="00471E57" w:rsidRPr="006B0D15" w:rsidRDefault="00471E57" w:rsidP="00563A81">
      <w:pPr>
        <w:suppressAutoHyphens w:val="0"/>
        <w:snapToGrid w:val="0"/>
        <w:ind w:firstLine="0"/>
        <w:jc w:val="both"/>
        <w:rPr>
          <w:b/>
          <w:sz w:val="20"/>
          <w:szCs w:val="20"/>
        </w:rPr>
      </w:pPr>
      <w:r w:rsidRPr="006B0D15">
        <w:rPr>
          <w:b/>
          <w:sz w:val="20"/>
          <w:szCs w:val="20"/>
        </w:rPr>
        <w:t>References</w:t>
      </w:r>
    </w:p>
    <w:p w:rsidR="00903716" w:rsidRPr="006B0D15" w:rsidRDefault="00903716" w:rsidP="00563A81">
      <w:pPr>
        <w:numPr>
          <w:ilvl w:val="0"/>
          <w:numId w:val="11"/>
        </w:numPr>
        <w:suppressAutoHyphens w:val="0"/>
        <w:snapToGrid w:val="0"/>
        <w:ind w:left="425" w:hanging="425"/>
        <w:jc w:val="both"/>
        <w:rPr>
          <w:bCs/>
          <w:sz w:val="20"/>
          <w:szCs w:val="20"/>
        </w:rPr>
      </w:pPr>
      <w:proofErr w:type="spellStart"/>
      <w:r w:rsidRPr="006B0D15">
        <w:rPr>
          <w:bCs/>
          <w:sz w:val="20"/>
          <w:szCs w:val="20"/>
        </w:rPr>
        <w:t>Béhaegel</w:t>
      </w:r>
      <w:proofErr w:type="spellEnd"/>
      <w:r w:rsidRPr="006B0D15">
        <w:rPr>
          <w:bCs/>
          <w:sz w:val="20"/>
          <w:szCs w:val="20"/>
        </w:rPr>
        <w:t>,</w:t>
      </w:r>
      <w:r w:rsidR="00A35A4A" w:rsidRPr="006B0D15">
        <w:rPr>
          <w:bCs/>
          <w:sz w:val="20"/>
          <w:szCs w:val="20"/>
        </w:rPr>
        <w:t xml:space="preserve"> </w:t>
      </w:r>
      <w:r w:rsidRPr="006B0D15">
        <w:rPr>
          <w:bCs/>
          <w:sz w:val="20"/>
          <w:szCs w:val="20"/>
        </w:rPr>
        <w:t>M.</w:t>
      </w:r>
      <w:r w:rsidR="00A35A4A" w:rsidRPr="006B0D15">
        <w:rPr>
          <w:bCs/>
          <w:sz w:val="20"/>
          <w:szCs w:val="20"/>
        </w:rPr>
        <w:t xml:space="preserve"> </w:t>
      </w:r>
      <w:proofErr w:type="spellStart"/>
      <w:r w:rsidRPr="006B0D15">
        <w:rPr>
          <w:bCs/>
          <w:sz w:val="20"/>
          <w:szCs w:val="20"/>
        </w:rPr>
        <w:t>Sailhac</w:t>
      </w:r>
      <w:proofErr w:type="spellEnd"/>
      <w:r w:rsidRPr="006B0D15">
        <w:rPr>
          <w:bCs/>
          <w:sz w:val="20"/>
          <w:szCs w:val="20"/>
        </w:rPr>
        <w:t>,</w:t>
      </w:r>
      <w:r w:rsidR="00A35A4A" w:rsidRPr="006B0D15">
        <w:rPr>
          <w:bCs/>
          <w:sz w:val="20"/>
          <w:szCs w:val="20"/>
        </w:rPr>
        <w:t xml:space="preserve"> </w:t>
      </w:r>
      <w:r w:rsidRPr="006B0D15">
        <w:rPr>
          <w:bCs/>
          <w:sz w:val="20"/>
          <w:szCs w:val="20"/>
        </w:rPr>
        <w:t>P.</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G.</w:t>
      </w:r>
      <w:r w:rsidR="00A35A4A" w:rsidRPr="006B0D15">
        <w:rPr>
          <w:bCs/>
          <w:sz w:val="20"/>
          <w:szCs w:val="20"/>
        </w:rPr>
        <w:t xml:space="preserve"> </w:t>
      </w:r>
      <w:r w:rsidRPr="006B0D15">
        <w:rPr>
          <w:bCs/>
          <w:sz w:val="20"/>
          <w:szCs w:val="20"/>
        </w:rPr>
        <w:t>Marquis.</w:t>
      </w:r>
      <w:r w:rsidR="00A35A4A" w:rsidRPr="006B0D15">
        <w:rPr>
          <w:bCs/>
          <w:sz w:val="20"/>
          <w:szCs w:val="20"/>
        </w:rPr>
        <w:t xml:space="preserve"> </w:t>
      </w:r>
      <w:r w:rsidRPr="006B0D15">
        <w:rPr>
          <w:bCs/>
          <w:sz w:val="20"/>
          <w:szCs w:val="20"/>
        </w:rPr>
        <w:t>2007.</w:t>
      </w:r>
      <w:r w:rsidR="00A35A4A" w:rsidRPr="006B0D15">
        <w:rPr>
          <w:bCs/>
          <w:sz w:val="20"/>
          <w:szCs w:val="20"/>
        </w:rPr>
        <w:t xml:space="preserve"> </w:t>
      </w:r>
      <w:r w:rsidRPr="006B0D15">
        <w:rPr>
          <w:bCs/>
          <w:sz w:val="20"/>
          <w:szCs w:val="20"/>
        </w:rPr>
        <w:t>On</w:t>
      </w:r>
      <w:r w:rsidR="00A35A4A" w:rsidRPr="006B0D15">
        <w:rPr>
          <w:bCs/>
          <w:sz w:val="20"/>
          <w:szCs w:val="20"/>
        </w:rPr>
        <w:t xml:space="preserve"> </w:t>
      </w:r>
      <w:r w:rsidRPr="006B0D15">
        <w:rPr>
          <w:bCs/>
          <w:sz w:val="20"/>
          <w:szCs w:val="20"/>
        </w:rPr>
        <w:t>the</w:t>
      </w:r>
      <w:r w:rsidR="00A35A4A" w:rsidRPr="006B0D15">
        <w:rPr>
          <w:bCs/>
          <w:sz w:val="20"/>
          <w:szCs w:val="20"/>
        </w:rPr>
        <w:t xml:space="preserve"> </w:t>
      </w:r>
      <w:r w:rsidRPr="006B0D15">
        <w:rPr>
          <w:bCs/>
          <w:sz w:val="20"/>
          <w:szCs w:val="20"/>
        </w:rPr>
        <w:t>use</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surface</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ground</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data</w:t>
      </w:r>
      <w:r w:rsidR="00A35A4A" w:rsidRPr="006B0D15">
        <w:rPr>
          <w:bCs/>
          <w:sz w:val="20"/>
          <w:szCs w:val="20"/>
        </w:rPr>
        <w:t xml:space="preserve"> </w:t>
      </w:r>
      <w:r w:rsidRPr="006B0D15">
        <w:rPr>
          <w:bCs/>
          <w:sz w:val="20"/>
          <w:szCs w:val="20"/>
        </w:rPr>
        <w:t>to</w:t>
      </w:r>
      <w:r w:rsidR="00A35A4A" w:rsidRPr="006B0D15">
        <w:rPr>
          <w:bCs/>
          <w:sz w:val="20"/>
          <w:szCs w:val="20"/>
        </w:rPr>
        <w:t xml:space="preserve"> </w:t>
      </w:r>
      <w:r w:rsidRPr="006B0D15">
        <w:rPr>
          <w:bCs/>
          <w:sz w:val="20"/>
          <w:szCs w:val="20"/>
        </w:rPr>
        <w:t>recover</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water</w:t>
      </w:r>
      <w:r w:rsidR="00A35A4A" w:rsidRPr="006B0D15">
        <w:rPr>
          <w:bCs/>
          <w:sz w:val="20"/>
          <w:szCs w:val="20"/>
        </w:rPr>
        <w:t xml:space="preserve"> </w:t>
      </w:r>
      <w:r w:rsidRPr="006B0D15">
        <w:rPr>
          <w:bCs/>
          <w:sz w:val="20"/>
          <w:szCs w:val="20"/>
        </w:rPr>
        <w:t>content</w:t>
      </w:r>
      <w:r w:rsidR="00A35A4A" w:rsidRPr="006B0D15">
        <w:rPr>
          <w:bCs/>
          <w:sz w:val="20"/>
          <w:szCs w:val="20"/>
        </w:rPr>
        <w:t xml:space="preserve"> </w:t>
      </w:r>
      <w:r w:rsidRPr="006B0D15">
        <w:rPr>
          <w:bCs/>
          <w:sz w:val="20"/>
          <w:szCs w:val="20"/>
        </w:rPr>
        <w:t>information.</w:t>
      </w:r>
      <w:r w:rsidR="00A35A4A" w:rsidRPr="006B0D15">
        <w:rPr>
          <w:bCs/>
          <w:sz w:val="20"/>
          <w:szCs w:val="20"/>
        </w:rPr>
        <w:t xml:space="preserve"> </w:t>
      </w:r>
      <w:r w:rsidRPr="006B0D15">
        <w:rPr>
          <w:bCs/>
          <w:sz w:val="20"/>
          <w:szCs w:val="20"/>
        </w:rPr>
        <w:t>J.</w:t>
      </w:r>
      <w:r w:rsidR="00A35A4A" w:rsidRPr="006B0D15">
        <w:rPr>
          <w:bCs/>
          <w:sz w:val="20"/>
          <w:szCs w:val="20"/>
        </w:rPr>
        <w:t xml:space="preserve"> </w:t>
      </w:r>
      <w:r w:rsidRPr="006B0D15">
        <w:rPr>
          <w:bCs/>
          <w:sz w:val="20"/>
          <w:szCs w:val="20"/>
        </w:rPr>
        <w:t>Appl.</w:t>
      </w:r>
      <w:r w:rsidR="00A35A4A" w:rsidRPr="006B0D15">
        <w:rPr>
          <w:bCs/>
          <w:sz w:val="20"/>
          <w:szCs w:val="20"/>
        </w:rPr>
        <w:t xml:space="preserve"> </w:t>
      </w:r>
      <w:proofErr w:type="spellStart"/>
      <w:r w:rsidRPr="006B0D15">
        <w:rPr>
          <w:bCs/>
          <w:sz w:val="20"/>
          <w:szCs w:val="20"/>
        </w:rPr>
        <w:t>Geophys</w:t>
      </w:r>
      <w:proofErr w:type="spellEnd"/>
      <w:r w:rsidRPr="006B0D15">
        <w:rPr>
          <w:bCs/>
          <w:sz w:val="20"/>
          <w:szCs w:val="20"/>
        </w:rPr>
        <w:t>.</w:t>
      </w:r>
      <w:r w:rsidR="00A35A4A" w:rsidRPr="006B0D15">
        <w:rPr>
          <w:bCs/>
          <w:sz w:val="20"/>
          <w:szCs w:val="20"/>
        </w:rPr>
        <w:t xml:space="preserve"> </w:t>
      </w:r>
      <w:r w:rsidRPr="006B0D15">
        <w:rPr>
          <w:bCs/>
          <w:sz w:val="20"/>
          <w:szCs w:val="20"/>
        </w:rPr>
        <w:t>62:</w:t>
      </w:r>
      <w:r w:rsidR="00A35A4A" w:rsidRPr="006B0D15">
        <w:rPr>
          <w:bCs/>
          <w:sz w:val="20"/>
          <w:szCs w:val="20"/>
        </w:rPr>
        <w:t xml:space="preserve"> </w:t>
      </w:r>
      <w:r w:rsidRPr="006B0D15">
        <w:rPr>
          <w:bCs/>
          <w:sz w:val="20"/>
          <w:szCs w:val="20"/>
        </w:rPr>
        <w:t>234–243</w:t>
      </w:r>
      <w:r w:rsidRPr="006B0D15">
        <w:rPr>
          <w:bCs/>
          <w:sz w:val="20"/>
          <w:szCs w:val="20"/>
          <w:lang w:bidi="fa-IR"/>
        </w:rPr>
        <w:t>.</w:t>
      </w:r>
    </w:p>
    <w:p w:rsidR="00E822A1" w:rsidRPr="006B0D15" w:rsidRDefault="00E822A1" w:rsidP="00563A81">
      <w:pPr>
        <w:numPr>
          <w:ilvl w:val="0"/>
          <w:numId w:val="11"/>
        </w:numPr>
        <w:suppressAutoHyphens w:val="0"/>
        <w:snapToGrid w:val="0"/>
        <w:ind w:left="425" w:hanging="425"/>
        <w:jc w:val="both"/>
        <w:rPr>
          <w:bCs/>
          <w:sz w:val="20"/>
          <w:szCs w:val="20"/>
        </w:rPr>
      </w:pPr>
      <w:proofErr w:type="spellStart"/>
      <w:r w:rsidRPr="006B0D15">
        <w:rPr>
          <w:bCs/>
          <w:sz w:val="20"/>
          <w:szCs w:val="20"/>
        </w:rPr>
        <w:t>Chaychi</w:t>
      </w:r>
      <w:proofErr w:type="spellEnd"/>
      <w:r w:rsidRPr="006B0D15">
        <w:rPr>
          <w:bCs/>
          <w:sz w:val="20"/>
          <w:szCs w:val="20"/>
        </w:rPr>
        <w:t>,</w:t>
      </w:r>
      <w:r w:rsidR="00A35A4A" w:rsidRPr="006B0D15">
        <w:rPr>
          <w:bCs/>
          <w:sz w:val="20"/>
          <w:szCs w:val="20"/>
        </w:rPr>
        <w:t xml:space="preserve"> </w:t>
      </w:r>
      <w:r w:rsidRPr="006B0D15">
        <w:rPr>
          <w:bCs/>
          <w:sz w:val="20"/>
          <w:szCs w:val="20"/>
        </w:rPr>
        <w:t>M.,</w:t>
      </w:r>
      <w:r w:rsidR="00A35A4A" w:rsidRPr="006B0D15">
        <w:rPr>
          <w:bCs/>
          <w:sz w:val="20"/>
          <w:szCs w:val="20"/>
        </w:rPr>
        <w:t xml:space="preserve"> </w:t>
      </w:r>
      <w:r w:rsidRPr="006B0D15">
        <w:rPr>
          <w:bCs/>
          <w:sz w:val="20"/>
          <w:szCs w:val="20"/>
        </w:rPr>
        <w:t>M.</w:t>
      </w:r>
      <w:r w:rsidR="00A35A4A" w:rsidRPr="006B0D15">
        <w:rPr>
          <w:bCs/>
          <w:sz w:val="20"/>
          <w:szCs w:val="20"/>
        </w:rPr>
        <w:t xml:space="preserve"> </w:t>
      </w:r>
      <w:proofErr w:type="spellStart"/>
      <w:r w:rsidRPr="006B0D15">
        <w:rPr>
          <w:bCs/>
          <w:sz w:val="20"/>
          <w:szCs w:val="20"/>
        </w:rPr>
        <w:t>Koochak</w:t>
      </w:r>
      <w:proofErr w:type="spellEnd"/>
      <w:r w:rsidR="00A35A4A" w:rsidRPr="006B0D15">
        <w:rPr>
          <w:bCs/>
          <w:sz w:val="20"/>
          <w:szCs w:val="20"/>
        </w:rPr>
        <w:t xml:space="preserve"> </w:t>
      </w:r>
      <w:proofErr w:type="spellStart"/>
      <w:r w:rsidRPr="006B0D15">
        <w:rPr>
          <w:bCs/>
          <w:sz w:val="20"/>
          <w:szCs w:val="20"/>
        </w:rPr>
        <w:t>Zadeh</w:t>
      </w:r>
      <w:proofErr w:type="spellEnd"/>
      <w:r w:rsidR="00563A81" w:rsidRPr="006B0D15">
        <w:rPr>
          <w:bCs/>
          <w:sz w:val="20"/>
          <w:szCs w:val="20"/>
        </w:rPr>
        <w:t>, M</w:t>
      </w:r>
      <w:r w:rsidRPr="006B0D15">
        <w:rPr>
          <w:bCs/>
          <w:sz w:val="20"/>
          <w:szCs w:val="20"/>
        </w:rPr>
        <w:t>,</w:t>
      </w:r>
      <w:r w:rsidR="00A35A4A" w:rsidRPr="006B0D15">
        <w:rPr>
          <w:bCs/>
          <w:sz w:val="20"/>
          <w:szCs w:val="20"/>
        </w:rPr>
        <w:t xml:space="preserve"> </w:t>
      </w:r>
      <w:r w:rsidRPr="006B0D15">
        <w:rPr>
          <w:bCs/>
          <w:sz w:val="20"/>
          <w:szCs w:val="20"/>
        </w:rPr>
        <w:t>Shahabifar.2008.</w:t>
      </w:r>
      <w:r w:rsidR="00A35A4A" w:rsidRPr="006B0D15">
        <w:rPr>
          <w:bCs/>
          <w:sz w:val="20"/>
          <w:szCs w:val="20"/>
        </w:rPr>
        <w:t xml:space="preserve"> </w:t>
      </w:r>
      <w:r w:rsidRPr="006B0D15">
        <w:rPr>
          <w:bCs/>
          <w:sz w:val="20"/>
          <w:szCs w:val="20"/>
        </w:rPr>
        <w:t>Comparison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Different</w:t>
      </w:r>
      <w:r w:rsidR="00A35A4A" w:rsidRPr="006B0D15">
        <w:rPr>
          <w:bCs/>
          <w:sz w:val="20"/>
          <w:szCs w:val="20"/>
        </w:rPr>
        <w:t xml:space="preserve"> </w:t>
      </w:r>
      <w:r w:rsidRPr="006B0D15">
        <w:rPr>
          <w:bCs/>
          <w:sz w:val="20"/>
          <w:szCs w:val="20"/>
        </w:rPr>
        <w:t>Daily</w:t>
      </w:r>
      <w:r w:rsidR="00A35A4A" w:rsidRPr="006B0D15">
        <w:rPr>
          <w:bCs/>
          <w:sz w:val="20"/>
          <w:szCs w:val="20"/>
        </w:rPr>
        <w:t xml:space="preserve"> </w:t>
      </w:r>
      <w:r w:rsidRPr="006B0D15">
        <w:rPr>
          <w:bCs/>
          <w:sz w:val="20"/>
          <w:szCs w:val="20"/>
        </w:rPr>
        <w:t>Algorithms</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Surface</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Estimation</w:t>
      </w:r>
      <w:r w:rsidR="00A35A4A" w:rsidRPr="006B0D15">
        <w:rPr>
          <w:bCs/>
          <w:sz w:val="20"/>
          <w:szCs w:val="20"/>
        </w:rPr>
        <w:t xml:space="preserve"> </w:t>
      </w:r>
      <w:r w:rsidRPr="006B0D15">
        <w:rPr>
          <w:bCs/>
          <w:sz w:val="20"/>
          <w:szCs w:val="20"/>
        </w:rPr>
        <w:t>Using</w:t>
      </w:r>
      <w:r w:rsidR="00A35A4A" w:rsidRPr="006B0D15">
        <w:rPr>
          <w:bCs/>
          <w:sz w:val="20"/>
          <w:szCs w:val="20"/>
        </w:rPr>
        <w:t xml:space="preserve"> </w:t>
      </w:r>
      <w:r w:rsidRPr="006B0D15">
        <w:rPr>
          <w:bCs/>
          <w:sz w:val="20"/>
          <w:szCs w:val="20"/>
        </w:rPr>
        <w:t>NOAA</w:t>
      </w:r>
      <w:r w:rsidR="00A35A4A" w:rsidRPr="006B0D15">
        <w:rPr>
          <w:bCs/>
          <w:sz w:val="20"/>
          <w:szCs w:val="20"/>
        </w:rPr>
        <w:t xml:space="preserve"> </w:t>
      </w:r>
      <w:r w:rsidRPr="006B0D15">
        <w:rPr>
          <w:bCs/>
          <w:sz w:val="20"/>
          <w:szCs w:val="20"/>
        </w:rPr>
        <w:t>Satellite</w:t>
      </w:r>
      <w:r w:rsidR="00A35A4A" w:rsidRPr="006B0D15">
        <w:rPr>
          <w:bCs/>
          <w:sz w:val="20"/>
          <w:szCs w:val="20"/>
        </w:rPr>
        <w:t xml:space="preserve"> </w:t>
      </w:r>
      <w:r w:rsidRPr="006B0D15">
        <w:rPr>
          <w:bCs/>
          <w:sz w:val="20"/>
          <w:szCs w:val="20"/>
        </w:rPr>
        <w:t>Images.</w:t>
      </w:r>
      <w:r w:rsidR="00A35A4A" w:rsidRPr="006B0D15">
        <w:rPr>
          <w:bCs/>
          <w:sz w:val="20"/>
          <w:szCs w:val="20"/>
        </w:rPr>
        <w:t xml:space="preserve"> </w:t>
      </w:r>
      <w:r w:rsidRPr="006B0D15">
        <w:rPr>
          <w:bCs/>
          <w:sz w:val="20"/>
          <w:szCs w:val="20"/>
        </w:rPr>
        <w:t>Second</w:t>
      </w:r>
      <w:r w:rsidR="00A35A4A" w:rsidRPr="006B0D15">
        <w:rPr>
          <w:bCs/>
          <w:sz w:val="20"/>
          <w:szCs w:val="20"/>
        </w:rPr>
        <w:t xml:space="preserve"> </w:t>
      </w:r>
      <w:r w:rsidRPr="006B0D15">
        <w:rPr>
          <w:bCs/>
          <w:sz w:val="20"/>
          <w:szCs w:val="20"/>
        </w:rPr>
        <w:t>National</w:t>
      </w:r>
      <w:r w:rsidR="00A35A4A" w:rsidRPr="006B0D15">
        <w:rPr>
          <w:bCs/>
          <w:sz w:val="20"/>
          <w:szCs w:val="20"/>
        </w:rPr>
        <w:t xml:space="preserve"> </w:t>
      </w:r>
      <w:r w:rsidRPr="006B0D15">
        <w:rPr>
          <w:bCs/>
          <w:sz w:val="20"/>
          <w:szCs w:val="20"/>
        </w:rPr>
        <w:t>Conference</w:t>
      </w:r>
      <w:r w:rsidR="00A35A4A" w:rsidRPr="006B0D15">
        <w:rPr>
          <w:bCs/>
          <w:sz w:val="20"/>
          <w:szCs w:val="20"/>
        </w:rPr>
        <w:t xml:space="preserve"> </w:t>
      </w:r>
      <w:r w:rsidRPr="006B0D15">
        <w:rPr>
          <w:bCs/>
          <w:sz w:val="20"/>
          <w:szCs w:val="20"/>
        </w:rPr>
        <w:t>on</w:t>
      </w:r>
      <w:r w:rsidR="00A35A4A" w:rsidRPr="006B0D15">
        <w:rPr>
          <w:bCs/>
          <w:sz w:val="20"/>
          <w:szCs w:val="20"/>
        </w:rPr>
        <w:t xml:space="preserve"> </w:t>
      </w:r>
      <w:r w:rsidRPr="006B0D15">
        <w:rPr>
          <w:bCs/>
          <w:sz w:val="20"/>
          <w:szCs w:val="20"/>
        </w:rPr>
        <w:t>Irrigation</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Drainage</w:t>
      </w:r>
      <w:r w:rsidR="00A35A4A" w:rsidRPr="006B0D15">
        <w:rPr>
          <w:bCs/>
          <w:sz w:val="20"/>
          <w:szCs w:val="20"/>
        </w:rPr>
        <w:t xml:space="preserve"> </w:t>
      </w:r>
      <w:r w:rsidRPr="006B0D15">
        <w:rPr>
          <w:bCs/>
          <w:sz w:val="20"/>
          <w:szCs w:val="20"/>
        </w:rPr>
        <w:t>Networks</w:t>
      </w:r>
      <w:r w:rsidR="00A35A4A" w:rsidRPr="006B0D15">
        <w:rPr>
          <w:bCs/>
          <w:sz w:val="20"/>
          <w:szCs w:val="20"/>
        </w:rPr>
        <w:t xml:space="preserve"> </w:t>
      </w:r>
      <w:r w:rsidRPr="006B0D15">
        <w:rPr>
          <w:bCs/>
          <w:sz w:val="20"/>
          <w:szCs w:val="20"/>
        </w:rPr>
        <w:t>Management,</w:t>
      </w:r>
      <w:r w:rsidR="00A35A4A" w:rsidRPr="006B0D15">
        <w:rPr>
          <w:bCs/>
          <w:sz w:val="20"/>
          <w:szCs w:val="20"/>
        </w:rPr>
        <w:t xml:space="preserve"> </w:t>
      </w:r>
      <w:r w:rsidRPr="006B0D15">
        <w:rPr>
          <w:bCs/>
          <w:sz w:val="20"/>
          <w:szCs w:val="20"/>
        </w:rPr>
        <w:t>Ahvaz.</w:t>
      </w:r>
    </w:p>
    <w:p w:rsidR="000048E0" w:rsidRPr="006B0D15" w:rsidRDefault="000048E0" w:rsidP="00563A81">
      <w:pPr>
        <w:numPr>
          <w:ilvl w:val="0"/>
          <w:numId w:val="11"/>
        </w:numPr>
        <w:suppressAutoHyphens w:val="0"/>
        <w:snapToGrid w:val="0"/>
        <w:ind w:left="425" w:hanging="425"/>
        <w:jc w:val="both"/>
        <w:rPr>
          <w:sz w:val="20"/>
          <w:szCs w:val="20"/>
          <w:lang w:bidi="fa-IR"/>
        </w:rPr>
      </w:pPr>
      <w:r w:rsidRPr="006B0D15">
        <w:rPr>
          <w:bCs/>
          <w:sz w:val="20"/>
          <w:szCs w:val="20"/>
        </w:rPr>
        <w:t>George,</w:t>
      </w:r>
      <w:r w:rsidR="00A35A4A" w:rsidRPr="006B0D15">
        <w:rPr>
          <w:bCs/>
          <w:sz w:val="20"/>
          <w:szCs w:val="20"/>
        </w:rPr>
        <w:t xml:space="preserve"> </w:t>
      </w:r>
      <w:r w:rsidRPr="006B0D15">
        <w:rPr>
          <w:bCs/>
          <w:sz w:val="20"/>
          <w:szCs w:val="20"/>
        </w:rPr>
        <w:t>R.</w:t>
      </w:r>
      <w:r w:rsidR="00A35A4A" w:rsidRPr="006B0D15">
        <w:rPr>
          <w:bCs/>
          <w:sz w:val="20"/>
          <w:szCs w:val="20"/>
        </w:rPr>
        <w:t xml:space="preserve"> </w:t>
      </w:r>
      <w:r w:rsidRPr="006B0D15">
        <w:rPr>
          <w:bCs/>
          <w:sz w:val="20"/>
          <w:szCs w:val="20"/>
        </w:rPr>
        <w:t>K.</w:t>
      </w:r>
      <w:r w:rsidR="00A35A4A" w:rsidRPr="006B0D15">
        <w:rPr>
          <w:bCs/>
          <w:sz w:val="20"/>
          <w:szCs w:val="20"/>
        </w:rPr>
        <w:t xml:space="preserve"> </w:t>
      </w:r>
      <w:r w:rsidRPr="006B0D15">
        <w:rPr>
          <w:bCs/>
          <w:sz w:val="20"/>
          <w:szCs w:val="20"/>
        </w:rPr>
        <w:t>2001.</w:t>
      </w:r>
      <w:r w:rsidR="00A35A4A" w:rsidRPr="006B0D15">
        <w:rPr>
          <w:bCs/>
          <w:sz w:val="20"/>
          <w:szCs w:val="20"/>
        </w:rPr>
        <w:t xml:space="preserve"> </w:t>
      </w:r>
      <w:r w:rsidRPr="006B0D15">
        <w:rPr>
          <w:bCs/>
          <w:sz w:val="20"/>
          <w:szCs w:val="20"/>
        </w:rPr>
        <w:t>Prediction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by</w:t>
      </w:r>
      <w:r w:rsidR="00A35A4A" w:rsidRPr="006B0D15">
        <w:rPr>
          <w:bCs/>
          <w:sz w:val="20"/>
          <w:szCs w:val="20"/>
        </w:rPr>
        <w:t xml:space="preserve"> </w:t>
      </w:r>
      <w:r w:rsidRPr="006B0D15">
        <w:rPr>
          <w:bCs/>
          <w:sz w:val="20"/>
          <w:szCs w:val="20"/>
        </w:rPr>
        <w:t>using</w:t>
      </w:r>
      <w:r w:rsidR="00A35A4A" w:rsidRPr="006B0D15">
        <w:rPr>
          <w:bCs/>
          <w:sz w:val="20"/>
          <w:szCs w:val="20"/>
        </w:rPr>
        <w:t xml:space="preserve"> </w:t>
      </w:r>
      <w:r w:rsidRPr="006B0D15">
        <w:rPr>
          <w:bCs/>
          <w:sz w:val="20"/>
          <w:szCs w:val="20"/>
        </w:rPr>
        <w:t>Artificial</w:t>
      </w:r>
      <w:r w:rsidR="00A35A4A" w:rsidRPr="006B0D15">
        <w:rPr>
          <w:bCs/>
          <w:sz w:val="20"/>
          <w:szCs w:val="20"/>
        </w:rPr>
        <w:t xml:space="preserve"> </w:t>
      </w:r>
      <w:r w:rsidRPr="006B0D15">
        <w:rPr>
          <w:bCs/>
          <w:sz w:val="20"/>
          <w:szCs w:val="20"/>
        </w:rPr>
        <w:t>Neural</w:t>
      </w:r>
      <w:r w:rsidR="00A35A4A" w:rsidRPr="006B0D15">
        <w:rPr>
          <w:bCs/>
          <w:sz w:val="20"/>
          <w:szCs w:val="20"/>
        </w:rPr>
        <w:t xml:space="preserve"> </w:t>
      </w:r>
      <w:r w:rsidRPr="006B0D15">
        <w:rPr>
          <w:bCs/>
          <w:sz w:val="20"/>
          <w:szCs w:val="20"/>
        </w:rPr>
        <w:lastRenderedPageBreak/>
        <w:t>Networks</w:t>
      </w:r>
      <w:r w:rsidR="00A35A4A" w:rsidRPr="006B0D15">
        <w:rPr>
          <w:bCs/>
          <w:sz w:val="20"/>
          <w:szCs w:val="20"/>
        </w:rPr>
        <w:t xml:space="preserve"> </w:t>
      </w:r>
      <w:r w:rsidRPr="006B0D15">
        <w:rPr>
          <w:bCs/>
          <w:sz w:val="20"/>
          <w:szCs w:val="20"/>
        </w:rPr>
        <w:t>Algorithms.</w:t>
      </w:r>
      <w:r w:rsidR="00A35A4A" w:rsidRPr="006B0D15">
        <w:rPr>
          <w:bCs/>
          <w:sz w:val="20"/>
          <w:szCs w:val="20"/>
        </w:rPr>
        <w:t xml:space="preserve"> </w:t>
      </w:r>
      <w:proofErr w:type="spellStart"/>
      <w:r w:rsidRPr="006B0D15">
        <w:rPr>
          <w:bCs/>
          <w:sz w:val="20"/>
          <w:szCs w:val="20"/>
        </w:rPr>
        <w:t>Nonlin</w:t>
      </w:r>
      <w:proofErr w:type="spellEnd"/>
      <w:r w:rsidRPr="006B0D15">
        <w:rPr>
          <w:bCs/>
          <w:sz w:val="20"/>
          <w:szCs w:val="20"/>
        </w:rPr>
        <w:t>.</w:t>
      </w:r>
      <w:r w:rsidR="00A35A4A" w:rsidRPr="006B0D15">
        <w:rPr>
          <w:bCs/>
          <w:sz w:val="20"/>
          <w:szCs w:val="20"/>
        </w:rPr>
        <w:t xml:space="preserve"> </w:t>
      </w:r>
      <w:r w:rsidRPr="006B0D15">
        <w:rPr>
          <w:bCs/>
          <w:sz w:val="20"/>
          <w:szCs w:val="20"/>
        </w:rPr>
        <w:t>Anal</w:t>
      </w:r>
      <w:r w:rsidRPr="006B0D15">
        <w:rPr>
          <w:bCs/>
          <w:sz w:val="20"/>
          <w:szCs w:val="20"/>
          <w:lang w:bidi="fa-IR"/>
        </w:rPr>
        <w:t>.</w:t>
      </w:r>
      <w:r w:rsidR="00A35A4A" w:rsidRPr="006B0D15">
        <w:rPr>
          <w:sz w:val="20"/>
          <w:szCs w:val="20"/>
          <w:lang w:bidi="fa-IR"/>
        </w:rPr>
        <w:t xml:space="preserve"> </w:t>
      </w:r>
      <w:r w:rsidRPr="006B0D15">
        <w:rPr>
          <w:sz w:val="20"/>
          <w:szCs w:val="20"/>
          <w:lang w:bidi="fa-IR"/>
        </w:rPr>
        <w:t>47:</w:t>
      </w:r>
      <w:r w:rsidR="00A35A4A" w:rsidRPr="006B0D15">
        <w:rPr>
          <w:sz w:val="20"/>
          <w:szCs w:val="20"/>
          <w:lang w:bidi="fa-IR"/>
        </w:rPr>
        <w:t xml:space="preserve"> </w:t>
      </w:r>
      <w:r w:rsidRPr="006B0D15">
        <w:rPr>
          <w:sz w:val="20"/>
          <w:szCs w:val="20"/>
          <w:lang w:bidi="fa-IR"/>
        </w:rPr>
        <w:t>1737-1748.</w:t>
      </w:r>
    </w:p>
    <w:p w:rsidR="000048E0" w:rsidRPr="006B0D15" w:rsidRDefault="000048E0" w:rsidP="00563A81">
      <w:pPr>
        <w:numPr>
          <w:ilvl w:val="0"/>
          <w:numId w:val="11"/>
        </w:numPr>
        <w:suppressAutoHyphens w:val="0"/>
        <w:snapToGrid w:val="0"/>
        <w:ind w:left="425" w:hanging="425"/>
        <w:jc w:val="both"/>
        <w:rPr>
          <w:bCs/>
          <w:sz w:val="20"/>
          <w:szCs w:val="20"/>
          <w:lang w:bidi="fa-IR"/>
        </w:rPr>
      </w:pPr>
      <w:proofErr w:type="spellStart"/>
      <w:r w:rsidRPr="006B0D15">
        <w:rPr>
          <w:bCs/>
          <w:sz w:val="20"/>
          <w:szCs w:val="20"/>
          <w:lang w:bidi="fa-IR"/>
        </w:rPr>
        <w:t>Ghaeminia</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A.M,</w:t>
      </w:r>
      <w:r w:rsidR="00A35A4A" w:rsidRPr="006B0D15">
        <w:rPr>
          <w:bCs/>
          <w:sz w:val="20"/>
          <w:szCs w:val="20"/>
          <w:lang w:bidi="fa-IR"/>
        </w:rPr>
        <w:t xml:space="preserve"> </w:t>
      </w:r>
      <w:r w:rsidRPr="006B0D15">
        <w:rPr>
          <w:bCs/>
          <w:sz w:val="20"/>
          <w:szCs w:val="20"/>
          <w:lang w:bidi="fa-IR"/>
        </w:rPr>
        <w:t>H.R.</w:t>
      </w:r>
      <w:r w:rsidR="00A35A4A" w:rsidRPr="006B0D15">
        <w:rPr>
          <w:bCs/>
          <w:sz w:val="20"/>
          <w:szCs w:val="20"/>
          <w:lang w:bidi="fa-IR"/>
        </w:rPr>
        <w:t xml:space="preserve"> </w:t>
      </w:r>
      <w:proofErr w:type="spellStart"/>
      <w:r w:rsidRPr="006B0D15">
        <w:rPr>
          <w:bCs/>
          <w:sz w:val="20"/>
          <w:szCs w:val="20"/>
          <w:lang w:bidi="fa-IR"/>
        </w:rPr>
        <w:t>Azimzadeh</w:t>
      </w:r>
      <w:proofErr w:type="spellEnd"/>
      <w:r w:rsidRPr="006B0D15">
        <w:rPr>
          <w:bCs/>
          <w:sz w:val="20"/>
          <w:szCs w:val="20"/>
          <w:lang w:bidi="fa-IR"/>
        </w:rPr>
        <w:t>,</w:t>
      </w:r>
      <w:r w:rsidR="00A35A4A" w:rsidRPr="006B0D15">
        <w:rPr>
          <w:bCs/>
          <w:sz w:val="20"/>
          <w:szCs w:val="20"/>
          <w:lang w:bidi="fa-IR"/>
        </w:rPr>
        <w:t xml:space="preserve"> </w:t>
      </w:r>
      <w:proofErr w:type="spellStart"/>
      <w:r w:rsidRPr="006B0D15">
        <w:rPr>
          <w:bCs/>
          <w:sz w:val="20"/>
          <w:szCs w:val="20"/>
          <w:lang w:bidi="fa-IR"/>
        </w:rPr>
        <w:t>M.H.Mobin</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2009.</w:t>
      </w:r>
      <w:r w:rsidR="00A35A4A" w:rsidRPr="006B0D15">
        <w:rPr>
          <w:bCs/>
          <w:sz w:val="20"/>
          <w:szCs w:val="20"/>
          <w:lang w:bidi="fa-IR"/>
        </w:rPr>
        <w:t xml:space="preserve"> </w:t>
      </w:r>
      <w:r w:rsidRPr="006B0D15">
        <w:rPr>
          <w:bCs/>
          <w:sz w:val="20"/>
          <w:szCs w:val="20"/>
          <w:lang w:bidi="fa-IR"/>
        </w:rPr>
        <w:t>Simulation</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depth</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depth</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investigation</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some</w:t>
      </w:r>
      <w:r w:rsidR="00A35A4A" w:rsidRPr="006B0D15">
        <w:rPr>
          <w:bCs/>
          <w:sz w:val="20"/>
          <w:szCs w:val="20"/>
          <w:lang w:bidi="fa-IR"/>
        </w:rPr>
        <w:t xml:space="preserve"> </w:t>
      </w:r>
      <w:r w:rsidRPr="006B0D15">
        <w:rPr>
          <w:bCs/>
          <w:sz w:val="20"/>
          <w:szCs w:val="20"/>
          <w:lang w:bidi="fa-IR"/>
        </w:rPr>
        <w:t>atmospheric</w:t>
      </w:r>
      <w:r w:rsidR="00A35A4A" w:rsidRPr="006B0D15">
        <w:rPr>
          <w:bCs/>
          <w:sz w:val="20"/>
          <w:szCs w:val="20"/>
          <w:lang w:bidi="fa-IR"/>
        </w:rPr>
        <w:t xml:space="preserve"> </w:t>
      </w:r>
      <w:r w:rsidRPr="006B0D15">
        <w:rPr>
          <w:bCs/>
          <w:sz w:val="20"/>
          <w:szCs w:val="20"/>
          <w:lang w:bidi="fa-IR"/>
        </w:rPr>
        <w:t>factors</w:t>
      </w:r>
      <w:r w:rsidR="00A35A4A" w:rsidRPr="006B0D15">
        <w:rPr>
          <w:bCs/>
          <w:sz w:val="20"/>
          <w:szCs w:val="20"/>
          <w:lang w:bidi="fa-IR"/>
        </w:rPr>
        <w:t xml:space="preserve"> </w:t>
      </w:r>
      <w:r w:rsidRPr="006B0D15">
        <w:rPr>
          <w:bCs/>
          <w:sz w:val="20"/>
          <w:szCs w:val="20"/>
          <w:lang w:bidi="fa-IR"/>
        </w:rPr>
        <w:t>affecting</w:t>
      </w:r>
      <w:r w:rsidR="00A35A4A" w:rsidRPr="006B0D15">
        <w:rPr>
          <w:bCs/>
          <w:sz w:val="20"/>
          <w:szCs w:val="20"/>
          <w:lang w:bidi="fa-IR"/>
        </w:rPr>
        <w:t xml:space="preserve"> </w:t>
      </w:r>
      <w:r w:rsidRPr="006B0D15">
        <w:rPr>
          <w:bCs/>
          <w:sz w:val="20"/>
          <w:szCs w:val="20"/>
          <w:lang w:bidi="fa-IR"/>
        </w:rPr>
        <w:t>it</w:t>
      </w:r>
      <w:r w:rsidR="00A35A4A" w:rsidRPr="006B0D15">
        <w:rPr>
          <w:bCs/>
          <w:sz w:val="20"/>
          <w:szCs w:val="20"/>
          <w:lang w:bidi="fa-IR"/>
        </w:rPr>
        <w:t xml:space="preserve"> </w:t>
      </w:r>
      <w:r w:rsidRPr="006B0D15">
        <w:rPr>
          <w:bCs/>
          <w:sz w:val="20"/>
          <w:szCs w:val="20"/>
          <w:lang w:bidi="fa-IR"/>
        </w:rPr>
        <w:t>(Case</w:t>
      </w:r>
      <w:r w:rsidR="00A35A4A" w:rsidRPr="006B0D15">
        <w:rPr>
          <w:bCs/>
          <w:sz w:val="20"/>
          <w:szCs w:val="20"/>
          <w:lang w:bidi="fa-IR"/>
        </w:rPr>
        <w:t xml:space="preserve"> </w:t>
      </w:r>
      <w:r w:rsidRPr="006B0D15">
        <w:rPr>
          <w:bCs/>
          <w:sz w:val="20"/>
          <w:szCs w:val="20"/>
          <w:lang w:bidi="fa-IR"/>
        </w:rPr>
        <w:t>study:</w:t>
      </w:r>
      <w:r w:rsidR="00A35A4A" w:rsidRPr="006B0D15">
        <w:rPr>
          <w:bCs/>
          <w:sz w:val="20"/>
          <w:szCs w:val="20"/>
          <w:lang w:bidi="fa-IR"/>
        </w:rPr>
        <w:t xml:space="preserve"> </w:t>
      </w:r>
      <w:r w:rsidRPr="006B0D15">
        <w:rPr>
          <w:bCs/>
          <w:sz w:val="20"/>
          <w:szCs w:val="20"/>
          <w:lang w:bidi="fa-IR"/>
        </w:rPr>
        <w:t>Synoptic</w:t>
      </w:r>
      <w:r w:rsidR="00A35A4A" w:rsidRPr="006B0D15">
        <w:rPr>
          <w:bCs/>
          <w:sz w:val="20"/>
          <w:szCs w:val="20"/>
          <w:lang w:bidi="fa-IR"/>
        </w:rPr>
        <w:t xml:space="preserve"> </w:t>
      </w:r>
      <w:r w:rsidRPr="006B0D15">
        <w:rPr>
          <w:bCs/>
          <w:sz w:val="20"/>
          <w:szCs w:val="20"/>
          <w:lang w:bidi="fa-IR"/>
        </w:rPr>
        <w:t>station</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Yazd).</w:t>
      </w:r>
      <w:r w:rsidR="00A35A4A" w:rsidRPr="006B0D15">
        <w:rPr>
          <w:bCs/>
          <w:sz w:val="20"/>
          <w:szCs w:val="20"/>
          <w:lang w:bidi="fa-IR"/>
        </w:rPr>
        <w:t xml:space="preserve"> </w:t>
      </w:r>
      <w:r w:rsidRPr="006B0D15">
        <w:rPr>
          <w:bCs/>
          <w:sz w:val="20"/>
          <w:szCs w:val="20"/>
          <w:lang w:bidi="fa-IR"/>
        </w:rPr>
        <w:t>Quarterly</w:t>
      </w:r>
      <w:r w:rsidR="00A35A4A" w:rsidRPr="006B0D15">
        <w:rPr>
          <w:bCs/>
          <w:sz w:val="20"/>
          <w:szCs w:val="20"/>
          <w:lang w:bidi="fa-IR"/>
        </w:rPr>
        <w:t xml:space="preserve"> </w:t>
      </w:r>
      <w:r w:rsidRPr="006B0D15">
        <w:rPr>
          <w:bCs/>
          <w:sz w:val="20"/>
          <w:szCs w:val="20"/>
          <w:lang w:bidi="fa-IR"/>
        </w:rPr>
        <w:t>Journal</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Research</w:t>
      </w:r>
      <w:r w:rsidR="00A35A4A" w:rsidRPr="006B0D15">
        <w:rPr>
          <w:bCs/>
          <w:sz w:val="20"/>
          <w:szCs w:val="20"/>
          <w:lang w:bidi="fa-IR"/>
        </w:rPr>
        <w:t xml:space="preserve"> </w:t>
      </w:r>
      <w:r w:rsidRPr="006B0D15">
        <w:rPr>
          <w:bCs/>
          <w:sz w:val="20"/>
          <w:szCs w:val="20"/>
          <w:lang w:bidi="fa-IR"/>
        </w:rPr>
        <w:t>on</w:t>
      </w:r>
      <w:r w:rsidR="00A35A4A" w:rsidRPr="006B0D15">
        <w:rPr>
          <w:bCs/>
          <w:sz w:val="20"/>
          <w:szCs w:val="20"/>
          <w:lang w:bidi="fa-IR"/>
        </w:rPr>
        <w:t xml:space="preserve"> </w:t>
      </w:r>
      <w:r w:rsidRPr="006B0D15">
        <w:rPr>
          <w:bCs/>
          <w:sz w:val="20"/>
          <w:szCs w:val="20"/>
          <w:lang w:bidi="fa-IR"/>
        </w:rPr>
        <w:t>Range</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Desert</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Iran.</w:t>
      </w:r>
      <w:r w:rsidR="00A35A4A" w:rsidRPr="006B0D15">
        <w:rPr>
          <w:bCs/>
          <w:sz w:val="20"/>
          <w:szCs w:val="20"/>
          <w:lang w:bidi="fa-IR"/>
        </w:rPr>
        <w:t xml:space="preserve"> </w:t>
      </w:r>
      <w:r w:rsidRPr="006B0D15">
        <w:rPr>
          <w:bCs/>
          <w:sz w:val="20"/>
          <w:szCs w:val="20"/>
          <w:lang w:bidi="fa-IR"/>
        </w:rPr>
        <w:t>18</w:t>
      </w:r>
      <w:r w:rsidR="00A35A4A" w:rsidRPr="006B0D15">
        <w:rPr>
          <w:bCs/>
          <w:sz w:val="20"/>
          <w:szCs w:val="20"/>
          <w:lang w:bidi="fa-IR"/>
        </w:rPr>
        <w:t xml:space="preserve"> </w:t>
      </w:r>
      <w:r w:rsidRPr="006B0D15">
        <w:rPr>
          <w:bCs/>
          <w:sz w:val="20"/>
          <w:szCs w:val="20"/>
          <w:lang w:bidi="fa-IR"/>
        </w:rPr>
        <w:t>(1):</w:t>
      </w:r>
      <w:r w:rsidR="00A35A4A" w:rsidRPr="006B0D15">
        <w:rPr>
          <w:bCs/>
          <w:sz w:val="20"/>
          <w:szCs w:val="20"/>
          <w:lang w:bidi="fa-IR"/>
        </w:rPr>
        <w:t xml:space="preserve"> </w:t>
      </w:r>
      <w:r w:rsidRPr="006B0D15">
        <w:rPr>
          <w:bCs/>
          <w:sz w:val="20"/>
          <w:szCs w:val="20"/>
          <w:lang w:bidi="fa-IR"/>
        </w:rPr>
        <w:t>42</w:t>
      </w:r>
      <w:r w:rsidR="00A35A4A" w:rsidRPr="006B0D15">
        <w:rPr>
          <w:bCs/>
          <w:sz w:val="20"/>
          <w:szCs w:val="20"/>
          <w:lang w:bidi="fa-IR"/>
        </w:rPr>
        <w:t xml:space="preserve"> </w:t>
      </w:r>
      <w:r w:rsidRPr="006B0D15">
        <w:rPr>
          <w:bCs/>
          <w:sz w:val="20"/>
          <w:szCs w:val="20"/>
          <w:lang w:bidi="fa-IR"/>
        </w:rPr>
        <w:t>-</w:t>
      </w:r>
      <w:r w:rsidR="00A35A4A" w:rsidRPr="006B0D15">
        <w:rPr>
          <w:bCs/>
          <w:sz w:val="20"/>
          <w:szCs w:val="20"/>
          <w:lang w:bidi="fa-IR"/>
        </w:rPr>
        <w:t xml:space="preserve"> </w:t>
      </w:r>
      <w:r w:rsidRPr="006B0D15">
        <w:rPr>
          <w:bCs/>
          <w:sz w:val="20"/>
          <w:szCs w:val="20"/>
          <w:lang w:bidi="fa-IR"/>
        </w:rPr>
        <w:t>57.</w:t>
      </w:r>
    </w:p>
    <w:p w:rsidR="00E822A1"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lang w:bidi="fa-IR"/>
        </w:rPr>
        <w:t>Ghuman</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B.</w:t>
      </w:r>
      <w:r w:rsidR="00A35A4A" w:rsidRPr="006B0D15">
        <w:rPr>
          <w:bCs/>
          <w:sz w:val="20"/>
          <w:szCs w:val="20"/>
          <w:lang w:bidi="fa-IR"/>
        </w:rPr>
        <w:t xml:space="preserve"> </w:t>
      </w:r>
      <w:r w:rsidRPr="006B0D15">
        <w:rPr>
          <w:bCs/>
          <w:sz w:val="20"/>
          <w:szCs w:val="20"/>
          <w:lang w:bidi="fa-IR"/>
        </w:rPr>
        <w:t>S.,</w:t>
      </w:r>
      <w:r w:rsidR="00A35A4A" w:rsidRPr="006B0D15">
        <w:rPr>
          <w:bCs/>
          <w:sz w:val="20"/>
          <w:szCs w:val="20"/>
          <w:lang w:bidi="fa-IR"/>
        </w:rPr>
        <w:t xml:space="preserve"> </w:t>
      </w:r>
      <w:proofErr w:type="spellStart"/>
      <w:r w:rsidRPr="006B0D15">
        <w:rPr>
          <w:bCs/>
          <w:sz w:val="20"/>
          <w:szCs w:val="20"/>
          <w:lang w:bidi="fa-IR"/>
        </w:rPr>
        <w:t>Lal</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R.</w:t>
      </w:r>
      <w:r w:rsidR="00A35A4A" w:rsidRPr="006B0D15">
        <w:rPr>
          <w:bCs/>
          <w:sz w:val="20"/>
          <w:szCs w:val="20"/>
          <w:lang w:bidi="fa-IR"/>
        </w:rPr>
        <w:t xml:space="preserve"> </w:t>
      </w:r>
      <w:r w:rsidRPr="006B0D15">
        <w:rPr>
          <w:bCs/>
          <w:sz w:val="20"/>
          <w:szCs w:val="20"/>
          <w:lang w:bidi="fa-IR"/>
        </w:rPr>
        <w:t>1982.</w:t>
      </w:r>
      <w:r w:rsidR="00A35A4A" w:rsidRPr="006B0D15">
        <w:rPr>
          <w:bCs/>
          <w:sz w:val="20"/>
          <w:szCs w:val="20"/>
          <w:lang w:bidi="fa-IR"/>
        </w:rPr>
        <w:t xml:space="preserve"> </w:t>
      </w:r>
      <w:r w:rsidRPr="006B0D15">
        <w:rPr>
          <w:bCs/>
          <w:sz w:val="20"/>
          <w:szCs w:val="20"/>
          <w:lang w:bidi="fa-IR"/>
        </w:rPr>
        <w:t>Temperature</w:t>
      </w:r>
      <w:r w:rsidR="00A35A4A" w:rsidRPr="006B0D15">
        <w:rPr>
          <w:bCs/>
          <w:sz w:val="20"/>
          <w:szCs w:val="20"/>
          <w:lang w:bidi="fa-IR"/>
        </w:rPr>
        <w:t xml:space="preserve"> </w:t>
      </w:r>
      <w:r w:rsidRPr="006B0D15">
        <w:rPr>
          <w:bCs/>
          <w:sz w:val="20"/>
          <w:szCs w:val="20"/>
          <w:lang w:bidi="fa-IR"/>
        </w:rPr>
        <w:t>regime</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a</w:t>
      </w:r>
      <w:r w:rsidR="00A35A4A" w:rsidRPr="006B0D15">
        <w:rPr>
          <w:bCs/>
          <w:sz w:val="20"/>
          <w:szCs w:val="20"/>
          <w:lang w:bidi="fa-IR"/>
        </w:rPr>
        <w:t xml:space="preserve"> </w:t>
      </w:r>
      <w:r w:rsidRPr="006B0D15">
        <w:rPr>
          <w:bCs/>
          <w:sz w:val="20"/>
          <w:szCs w:val="20"/>
          <w:lang w:bidi="fa-IR"/>
        </w:rPr>
        <w:t>tropical</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in</w:t>
      </w:r>
      <w:r w:rsidR="00A35A4A" w:rsidRPr="006B0D15">
        <w:rPr>
          <w:bCs/>
          <w:sz w:val="20"/>
          <w:szCs w:val="20"/>
          <w:lang w:bidi="fa-IR"/>
        </w:rPr>
        <w:t xml:space="preserve"> </w:t>
      </w:r>
      <w:r w:rsidRPr="006B0D15">
        <w:rPr>
          <w:bCs/>
          <w:sz w:val="20"/>
          <w:szCs w:val="20"/>
          <w:lang w:bidi="fa-IR"/>
        </w:rPr>
        <w:t>relation</w:t>
      </w:r>
      <w:r w:rsidR="00A35A4A" w:rsidRPr="006B0D15">
        <w:rPr>
          <w:bCs/>
          <w:sz w:val="20"/>
          <w:szCs w:val="20"/>
          <w:lang w:bidi="fa-IR"/>
        </w:rPr>
        <w:t xml:space="preserve"> </w:t>
      </w:r>
      <w:r w:rsidRPr="006B0D15">
        <w:rPr>
          <w:bCs/>
          <w:sz w:val="20"/>
          <w:szCs w:val="20"/>
          <w:lang w:bidi="fa-IR"/>
        </w:rPr>
        <w:t>to</w:t>
      </w:r>
      <w:r w:rsidR="00A35A4A" w:rsidRPr="006B0D15">
        <w:rPr>
          <w:bCs/>
          <w:sz w:val="20"/>
          <w:szCs w:val="20"/>
          <w:lang w:bidi="fa-IR"/>
        </w:rPr>
        <w:t xml:space="preserve"> </w:t>
      </w:r>
      <w:r w:rsidRPr="006B0D15">
        <w:rPr>
          <w:bCs/>
          <w:sz w:val="20"/>
          <w:szCs w:val="20"/>
          <w:lang w:bidi="fa-IR"/>
        </w:rPr>
        <w:t>surface</w:t>
      </w:r>
      <w:r w:rsidR="00A35A4A" w:rsidRPr="006B0D15">
        <w:rPr>
          <w:bCs/>
          <w:sz w:val="20"/>
          <w:szCs w:val="20"/>
          <w:lang w:bidi="fa-IR"/>
        </w:rPr>
        <w:t xml:space="preserve"> </w:t>
      </w:r>
      <w:r w:rsidRPr="006B0D15">
        <w:rPr>
          <w:bCs/>
          <w:sz w:val="20"/>
          <w:szCs w:val="20"/>
          <w:lang w:bidi="fa-IR"/>
        </w:rPr>
        <w:t>condition</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air</w:t>
      </w:r>
      <w:r w:rsidR="00A35A4A" w:rsidRPr="006B0D15">
        <w:rPr>
          <w:bCs/>
          <w:sz w:val="20"/>
          <w:szCs w:val="20"/>
          <w:lang w:bidi="fa-IR"/>
        </w:rPr>
        <w:t xml:space="preserve"> </w:t>
      </w:r>
      <w:r w:rsidRPr="006B0D15">
        <w:rPr>
          <w:bCs/>
          <w:sz w:val="20"/>
          <w:szCs w:val="20"/>
          <w:lang w:bidi="fa-IR"/>
        </w:rPr>
        <w:t>temperature</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its</w:t>
      </w:r>
      <w:r w:rsidR="00A35A4A" w:rsidRPr="006B0D15">
        <w:rPr>
          <w:bCs/>
          <w:sz w:val="20"/>
          <w:szCs w:val="20"/>
          <w:lang w:bidi="fa-IR"/>
        </w:rPr>
        <w:t xml:space="preserve"> </w:t>
      </w:r>
      <w:r w:rsidRPr="006B0D15">
        <w:rPr>
          <w:bCs/>
          <w:sz w:val="20"/>
          <w:szCs w:val="20"/>
          <w:lang w:bidi="fa-IR"/>
        </w:rPr>
        <w:t>Fourier</w:t>
      </w:r>
      <w:r w:rsidR="00A35A4A" w:rsidRPr="006B0D15">
        <w:rPr>
          <w:bCs/>
          <w:sz w:val="20"/>
          <w:szCs w:val="20"/>
          <w:lang w:bidi="fa-IR"/>
        </w:rPr>
        <w:t xml:space="preserve"> </w:t>
      </w:r>
      <w:r w:rsidRPr="006B0D15">
        <w:rPr>
          <w:bCs/>
          <w:sz w:val="20"/>
          <w:szCs w:val="20"/>
          <w:lang w:bidi="fa-IR"/>
        </w:rPr>
        <w:t>analysis.</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Sci.</w:t>
      </w:r>
      <w:r w:rsidR="00A35A4A" w:rsidRPr="006B0D15">
        <w:rPr>
          <w:bCs/>
          <w:sz w:val="20"/>
          <w:szCs w:val="20"/>
          <w:lang w:bidi="fa-IR"/>
        </w:rPr>
        <w:t xml:space="preserve"> </w:t>
      </w:r>
      <w:r w:rsidRPr="006B0D15">
        <w:rPr>
          <w:bCs/>
          <w:sz w:val="20"/>
          <w:szCs w:val="20"/>
          <w:lang w:bidi="fa-IR"/>
        </w:rPr>
        <w:t>134:</w:t>
      </w:r>
      <w:r w:rsidR="00A35A4A" w:rsidRPr="006B0D15">
        <w:rPr>
          <w:bCs/>
          <w:sz w:val="20"/>
          <w:szCs w:val="20"/>
          <w:lang w:bidi="fa-IR"/>
        </w:rPr>
        <w:t xml:space="preserve"> </w:t>
      </w:r>
      <w:r w:rsidRPr="006B0D15">
        <w:rPr>
          <w:bCs/>
          <w:sz w:val="20"/>
          <w:szCs w:val="20"/>
          <w:lang w:bidi="fa-IR"/>
        </w:rPr>
        <w:t>133-140.</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lang w:bidi="fa-IR"/>
        </w:rPr>
        <w:t>Heusinkveld</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B.</w:t>
      </w:r>
      <w:r w:rsidR="00A35A4A" w:rsidRPr="006B0D15">
        <w:rPr>
          <w:bCs/>
          <w:sz w:val="20"/>
          <w:szCs w:val="20"/>
          <w:lang w:bidi="fa-IR"/>
        </w:rPr>
        <w:t xml:space="preserve"> </w:t>
      </w:r>
      <w:r w:rsidRPr="006B0D15">
        <w:rPr>
          <w:bCs/>
          <w:sz w:val="20"/>
          <w:szCs w:val="20"/>
          <w:lang w:bidi="fa-IR"/>
        </w:rPr>
        <w:t>G.</w:t>
      </w:r>
      <w:r w:rsidR="00A35A4A" w:rsidRPr="006B0D15">
        <w:rPr>
          <w:bCs/>
          <w:sz w:val="20"/>
          <w:szCs w:val="20"/>
          <w:lang w:bidi="fa-IR"/>
        </w:rPr>
        <w:t xml:space="preserve"> </w:t>
      </w:r>
      <w:r w:rsidRPr="006B0D15">
        <w:rPr>
          <w:bCs/>
          <w:sz w:val="20"/>
          <w:szCs w:val="20"/>
          <w:lang w:bidi="fa-IR"/>
        </w:rPr>
        <w:t>Jacobs,</w:t>
      </w:r>
      <w:r w:rsidR="00A35A4A" w:rsidRPr="006B0D15">
        <w:rPr>
          <w:bCs/>
          <w:sz w:val="20"/>
          <w:szCs w:val="20"/>
          <w:lang w:bidi="fa-IR"/>
        </w:rPr>
        <w:t xml:space="preserve"> </w:t>
      </w:r>
      <w:r w:rsidRPr="006B0D15">
        <w:rPr>
          <w:bCs/>
          <w:sz w:val="20"/>
          <w:szCs w:val="20"/>
          <w:lang w:bidi="fa-IR"/>
        </w:rPr>
        <w:t>A.F.G.</w:t>
      </w:r>
      <w:r w:rsidR="00A35A4A" w:rsidRPr="006B0D15">
        <w:rPr>
          <w:bCs/>
          <w:sz w:val="20"/>
          <w:szCs w:val="20"/>
          <w:lang w:bidi="fa-IR"/>
        </w:rPr>
        <w:t xml:space="preserve"> </w:t>
      </w:r>
      <w:proofErr w:type="spellStart"/>
      <w:r w:rsidRPr="006B0D15">
        <w:rPr>
          <w:bCs/>
          <w:sz w:val="20"/>
          <w:szCs w:val="20"/>
          <w:lang w:bidi="fa-IR"/>
        </w:rPr>
        <w:t>Holtslag</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A.</w:t>
      </w:r>
      <w:r w:rsidR="00A35A4A" w:rsidRPr="006B0D15">
        <w:rPr>
          <w:bCs/>
          <w:sz w:val="20"/>
          <w:szCs w:val="20"/>
          <w:lang w:bidi="fa-IR"/>
        </w:rPr>
        <w:t xml:space="preserve"> </w:t>
      </w:r>
      <w:r w:rsidRPr="006B0D15">
        <w:rPr>
          <w:bCs/>
          <w:sz w:val="20"/>
          <w:szCs w:val="20"/>
          <w:lang w:bidi="fa-IR"/>
        </w:rPr>
        <w:t>A.</w:t>
      </w:r>
      <w:r w:rsidR="00A35A4A" w:rsidRPr="006B0D15">
        <w:rPr>
          <w:bCs/>
          <w:sz w:val="20"/>
          <w:szCs w:val="20"/>
          <w:lang w:bidi="fa-IR"/>
        </w:rPr>
        <w:t xml:space="preserve"> </w:t>
      </w:r>
      <w:r w:rsidRPr="006B0D15">
        <w:rPr>
          <w:bCs/>
          <w:sz w:val="20"/>
          <w:szCs w:val="20"/>
          <w:lang w:bidi="fa-IR"/>
        </w:rPr>
        <w:t>M.</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S.M.</w:t>
      </w:r>
      <w:r w:rsidR="00A35A4A" w:rsidRPr="006B0D15">
        <w:rPr>
          <w:bCs/>
          <w:sz w:val="20"/>
          <w:szCs w:val="20"/>
          <w:lang w:bidi="fa-IR"/>
        </w:rPr>
        <w:t xml:space="preserve"> </w:t>
      </w:r>
      <w:proofErr w:type="spellStart"/>
      <w:r w:rsidRPr="006B0D15">
        <w:rPr>
          <w:bCs/>
          <w:sz w:val="20"/>
          <w:szCs w:val="20"/>
          <w:lang w:bidi="fa-IR"/>
        </w:rPr>
        <w:t>Berkowicz</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2004.</w:t>
      </w:r>
      <w:r w:rsidR="00A35A4A" w:rsidRPr="006B0D15">
        <w:rPr>
          <w:bCs/>
          <w:sz w:val="20"/>
          <w:szCs w:val="20"/>
          <w:lang w:bidi="fa-IR"/>
        </w:rPr>
        <w:t xml:space="preserve"> </w:t>
      </w:r>
      <w:r w:rsidRPr="006B0D15">
        <w:rPr>
          <w:bCs/>
          <w:sz w:val="20"/>
          <w:szCs w:val="20"/>
          <w:lang w:bidi="fa-IR"/>
        </w:rPr>
        <w:t>Surface</w:t>
      </w:r>
      <w:r w:rsidR="00A35A4A" w:rsidRPr="006B0D15">
        <w:rPr>
          <w:bCs/>
          <w:sz w:val="20"/>
          <w:szCs w:val="20"/>
          <w:lang w:bidi="fa-IR"/>
        </w:rPr>
        <w:t xml:space="preserve"> </w:t>
      </w:r>
      <w:r w:rsidRPr="006B0D15">
        <w:rPr>
          <w:bCs/>
          <w:sz w:val="20"/>
          <w:szCs w:val="20"/>
          <w:lang w:bidi="fa-IR"/>
        </w:rPr>
        <w:t>energy</w:t>
      </w:r>
      <w:r w:rsidR="00A35A4A" w:rsidRPr="006B0D15">
        <w:rPr>
          <w:bCs/>
          <w:sz w:val="20"/>
          <w:szCs w:val="20"/>
          <w:lang w:bidi="fa-IR"/>
        </w:rPr>
        <w:t xml:space="preserve"> </w:t>
      </w:r>
      <w:r w:rsidRPr="006B0D15">
        <w:rPr>
          <w:bCs/>
          <w:sz w:val="20"/>
          <w:szCs w:val="20"/>
          <w:lang w:bidi="fa-IR"/>
        </w:rPr>
        <w:t>balance</w:t>
      </w:r>
      <w:r w:rsidR="00A35A4A" w:rsidRPr="006B0D15">
        <w:rPr>
          <w:bCs/>
          <w:sz w:val="20"/>
          <w:szCs w:val="20"/>
          <w:lang w:bidi="fa-IR"/>
        </w:rPr>
        <w:t xml:space="preserve"> </w:t>
      </w:r>
      <w:r w:rsidRPr="006B0D15">
        <w:rPr>
          <w:bCs/>
          <w:sz w:val="20"/>
          <w:szCs w:val="20"/>
          <w:lang w:bidi="fa-IR"/>
        </w:rPr>
        <w:t>closure</w:t>
      </w:r>
      <w:r w:rsidR="00A35A4A" w:rsidRPr="006B0D15">
        <w:rPr>
          <w:bCs/>
          <w:sz w:val="20"/>
          <w:szCs w:val="20"/>
          <w:lang w:bidi="fa-IR"/>
        </w:rPr>
        <w:t xml:space="preserve"> </w:t>
      </w:r>
      <w:r w:rsidRPr="006B0D15">
        <w:rPr>
          <w:bCs/>
          <w:sz w:val="20"/>
          <w:szCs w:val="20"/>
          <w:lang w:bidi="fa-IR"/>
        </w:rPr>
        <w:t>in</w:t>
      </w:r>
      <w:r w:rsidR="00A35A4A" w:rsidRPr="006B0D15">
        <w:rPr>
          <w:bCs/>
          <w:sz w:val="20"/>
          <w:szCs w:val="20"/>
          <w:lang w:bidi="fa-IR"/>
        </w:rPr>
        <w:t xml:space="preserve"> </w:t>
      </w:r>
      <w:r w:rsidRPr="006B0D15">
        <w:rPr>
          <w:bCs/>
          <w:sz w:val="20"/>
          <w:szCs w:val="20"/>
          <w:lang w:bidi="fa-IR"/>
        </w:rPr>
        <w:t>an</w:t>
      </w:r>
      <w:r w:rsidR="00A35A4A" w:rsidRPr="006B0D15">
        <w:rPr>
          <w:bCs/>
          <w:sz w:val="20"/>
          <w:szCs w:val="20"/>
          <w:lang w:bidi="fa-IR"/>
        </w:rPr>
        <w:t xml:space="preserve"> </w:t>
      </w:r>
      <w:r w:rsidRPr="006B0D15">
        <w:rPr>
          <w:bCs/>
          <w:sz w:val="20"/>
          <w:szCs w:val="20"/>
          <w:lang w:bidi="fa-IR"/>
        </w:rPr>
        <w:t>arid</w:t>
      </w:r>
      <w:r w:rsidR="00A35A4A" w:rsidRPr="006B0D15">
        <w:rPr>
          <w:bCs/>
          <w:sz w:val="20"/>
          <w:szCs w:val="20"/>
          <w:lang w:bidi="fa-IR"/>
        </w:rPr>
        <w:t xml:space="preserve"> </w:t>
      </w:r>
      <w:r w:rsidRPr="006B0D15">
        <w:rPr>
          <w:bCs/>
          <w:sz w:val="20"/>
          <w:szCs w:val="20"/>
          <w:lang w:bidi="fa-IR"/>
        </w:rPr>
        <w:t>region:</w:t>
      </w:r>
      <w:r w:rsidR="00A35A4A" w:rsidRPr="006B0D15">
        <w:rPr>
          <w:bCs/>
          <w:sz w:val="20"/>
          <w:szCs w:val="20"/>
          <w:lang w:bidi="fa-IR"/>
        </w:rPr>
        <w:t xml:space="preserve"> </w:t>
      </w:r>
      <w:r w:rsidRPr="006B0D15">
        <w:rPr>
          <w:bCs/>
          <w:sz w:val="20"/>
          <w:szCs w:val="20"/>
          <w:lang w:bidi="fa-IR"/>
        </w:rPr>
        <w:t>role</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heat</w:t>
      </w:r>
      <w:r w:rsidR="00A35A4A" w:rsidRPr="006B0D15">
        <w:rPr>
          <w:bCs/>
          <w:sz w:val="20"/>
          <w:szCs w:val="20"/>
          <w:lang w:bidi="fa-IR"/>
        </w:rPr>
        <w:t xml:space="preserve"> </w:t>
      </w:r>
      <w:r w:rsidRPr="006B0D15">
        <w:rPr>
          <w:bCs/>
          <w:sz w:val="20"/>
          <w:szCs w:val="20"/>
          <w:lang w:bidi="fa-IR"/>
        </w:rPr>
        <w:t>flux.</w:t>
      </w:r>
      <w:r w:rsidR="00A35A4A" w:rsidRPr="006B0D15">
        <w:rPr>
          <w:bCs/>
          <w:sz w:val="20"/>
          <w:szCs w:val="20"/>
          <w:lang w:bidi="fa-IR"/>
        </w:rPr>
        <w:t xml:space="preserve"> </w:t>
      </w:r>
      <w:r w:rsidRPr="006B0D15">
        <w:rPr>
          <w:bCs/>
          <w:sz w:val="20"/>
          <w:szCs w:val="20"/>
          <w:lang w:bidi="fa-IR"/>
        </w:rPr>
        <w:t>Agric.</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Forest</w:t>
      </w:r>
      <w:r w:rsidR="00A35A4A" w:rsidRPr="006B0D15">
        <w:rPr>
          <w:bCs/>
          <w:sz w:val="20"/>
          <w:szCs w:val="20"/>
          <w:lang w:bidi="fa-IR"/>
        </w:rPr>
        <w:t xml:space="preserve"> </w:t>
      </w:r>
      <w:proofErr w:type="spellStart"/>
      <w:r w:rsidRPr="006B0D15">
        <w:rPr>
          <w:bCs/>
          <w:sz w:val="20"/>
          <w:szCs w:val="20"/>
          <w:lang w:bidi="fa-IR"/>
        </w:rPr>
        <w:t>Meteorol</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122:</w:t>
      </w:r>
      <w:r w:rsidR="00A35A4A" w:rsidRPr="006B0D15">
        <w:rPr>
          <w:bCs/>
          <w:sz w:val="20"/>
          <w:szCs w:val="20"/>
          <w:lang w:bidi="fa-IR"/>
        </w:rPr>
        <w:t xml:space="preserve"> </w:t>
      </w:r>
      <w:r w:rsidRPr="006B0D15">
        <w:rPr>
          <w:bCs/>
          <w:sz w:val="20"/>
          <w:szCs w:val="20"/>
          <w:lang w:bidi="fa-IR"/>
        </w:rPr>
        <w:t>21–31.</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rPr>
        <w:t>Keryn</w:t>
      </w:r>
      <w:proofErr w:type="spellEnd"/>
      <w:r w:rsidRPr="006B0D15">
        <w:rPr>
          <w:bCs/>
          <w:sz w:val="20"/>
          <w:szCs w:val="20"/>
        </w:rPr>
        <w:t>,</w:t>
      </w:r>
      <w:r w:rsidR="00A35A4A" w:rsidRPr="006B0D15">
        <w:rPr>
          <w:bCs/>
          <w:sz w:val="20"/>
          <w:szCs w:val="20"/>
        </w:rPr>
        <w:t xml:space="preserve"> </w:t>
      </w:r>
      <w:r w:rsidRPr="006B0D15">
        <w:rPr>
          <w:bCs/>
          <w:sz w:val="20"/>
          <w:szCs w:val="20"/>
        </w:rPr>
        <w:t>I.</w:t>
      </w:r>
      <w:r w:rsidR="00A35A4A" w:rsidRPr="006B0D15">
        <w:rPr>
          <w:bCs/>
          <w:sz w:val="20"/>
          <w:szCs w:val="20"/>
        </w:rPr>
        <w:t xml:space="preserve"> </w:t>
      </w:r>
      <w:r w:rsidRPr="006B0D15">
        <w:rPr>
          <w:bCs/>
          <w:sz w:val="20"/>
          <w:szCs w:val="20"/>
        </w:rPr>
        <w:t>P.</w:t>
      </w:r>
      <w:r w:rsidR="00A35A4A" w:rsidRPr="006B0D15">
        <w:rPr>
          <w:bCs/>
          <w:sz w:val="20"/>
          <w:szCs w:val="20"/>
        </w:rPr>
        <w:t xml:space="preserve"> </w:t>
      </w:r>
      <w:proofErr w:type="spellStart"/>
      <w:r w:rsidRPr="006B0D15">
        <w:rPr>
          <w:bCs/>
          <w:sz w:val="20"/>
          <w:szCs w:val="20"/>
        </w:rPr>
        <w:t>Polglase</w:t>
      </w:r>
      <w:proofErr w:type="spellEnd"/>
      <w:r w:rsidRPr="006B0D15">
        <w:rPr>
          <w:bCs/>
          <w:sz w:val="20"/>
          <w:szCs w:val="20"/>
        </w:rPr>
        <w:t>,</w:t>
      </w:r>
      <w:r w:rsidR="00A35A4A" w:rsidRPr="006B0D15">
        <w:rPr>
          <w:bCs/>
          <w:sz w:val="20"/>
          <w:szCs w:val="20"/>
        </w:rPr>
        <w:t xml:space="preserve"> </w:t>
      </w:r>
      <w:r w:rsidRPr="006B0D15">
        <w:rPr>
          <w:bCs/>
          <w:sz w:val="20"/>
          <w:szCs w:val="20"/>
        </w:rPr>
        <w:t>P.J.</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P.J.</w:t>
      </w:r>
      <w:r w:rsidR="00A35A4A" w:rsidRPr="006B0D15">
        <w:rPr>
          <w:bCs/>
          <w:sz w:val="20"/>
          <w:szCs w:val="20"/>
        </w:rPr>
        <w:t xml:space="preserve"> </w:t>
      </w:r>
      <w:proofErr w:type="spellStart"/>
      <w:r w:rsidRPr="006B0D15">
        <w:rPr>
          <w:bCs/>
          <w:sz w:val="20"/>
          <w:szCs w:val="20"/>
        </w:rPr>
        <w:t>Smethurst</w:t>
      </w:r>
      <w:proofErr w:type="spellEnd"/>
      <w:r w:rsidRPr="006B0D15">
        <w:rPr>
          <w:bCs/>
          <w:sz w:val="20"/>
          <w:szCs w:val="20"/>
        </w:rPr>
        <w:t>.</w:t>
      </w:r>
      <w:r w:rsidR="00A35A4A" w:rsidRPr="006B0D15">
        <w:rPr>
          <w:bCs/>
          <w:sz w:val="20"/>
          <w:szCs w:val="20"/>
        </w:rPr>
        <w:t xml:space="preserve"> </w:t>
      </w:r>
      <w:r w:rsidRPr="006B0D15">
        <w:rPr>
          <w:bCs/>
          <w:sz w:val="20"/>
          <w:szCs w:val="20"/>
        </w:rPr>
        <w:t>2004.</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under</w:t>
      </w:r>
      <w:r w:rsidR="00A35A4A" w:rsidRPr="006B0D15">
        <w:rPr>
          <w:bCs/>
          <w:sz w:val="20"/>
          <w:szCs w:val="20"/>
        </w:rPr>
        <w:t xml:space="preserve"> </w:t>
      </w:r>
      <w:r w:rsidRPr="006B0D15">
        <w:rPr>
          <w:bCs/>
          <w:sz w:val="20"/>
          <w:szCs w:val="20"/>
        </w:rPr>
        <w:t>forests:</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simple</w:t>
      </w:r>
      <w:r w:rsidR="00A35A4A" w:rsidRPr="006B0D15">
        <w:rPr>
          <w:bCs/>
          <w:sz w:val="20"/>
          <w:szCs w:val="20"/>
        </w:rPr>
        <w:t xml:space="preserve"> </w:t>
      </w:r>
      <w:r w:rsidRPr="006B0D15">
        <w:rPr>
          <w:bCs/>
          <w:sz w:val="20"/>
          <w:szCs w:val="20"/>
        </w:rPr>
        <w:t>model</w:t>
      </w:r>
      <w:r w:rsidR="00A35A4A" w:rsidRPr="006B0D15">
        <w:rPr>
          <w:bCs/>
          <w:sz w:val="20"/>
          <w:szCs w:val="20"/>
        </w:rPr>
        <w:t xml:space="preserve"> </w:t>
      </w:r>
      <w:r w:rsidRPr="006B0D15">
        <w:rPr>
          <w:bCs/>
          <w:sz w:val="20"/>
          <w:szCs w:val="20"/>
        </w:rPr>
        <w:t>for</w:t>
      </w:r>
      <w:r w:rsidR="00A35A4A" w:rsidRPr="006B0D15">
        <w:rPr>
          <w:bCs/>
          <w:sz w:val="20"/>
          <w:szCs w:val="20"/>
        </w:rPr>
        <w:t xml:space="preserve"> </w:t>
      </w:r>
      <w:proofErr w:type="spellStart"/>
      <w:r w:rsidRPr="006B0D15">
        <w:rPr>
          <w:bCs/>
          <w:sz w:val="20"/>
          <w:szCs w:val="20"/>
        </w:rPr>
        <w:t>predictingsoil</w:t>
      </w:r>
      <w:proofErr w:type="spellEnd"/>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under</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range</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forest</w:t>
      </w:r>
      <w:r w:rsidR="00A35A4A" w:rsidRPr="006B0D15">
        <w:rPr>
          <w:bCs/>
          <w:sz w:val="20"/>
          <w:szCs w:val="20"/>
        </w:rPr>
        <w:t xml:space="preserve"> </w:t>
      </w:r>
      <w:r w:rsidRPr="006B0D15">
        <w:rPr>
          <w:bCs/>
          <w:sz w:val="20"/>
          <w:szCs w:val="20"/>
        </w:rPr>
        <w:t>types.</w:t>
      </w:r>
      <w:r w:rsidR="00A35A4A" w:rsidRPr="006B0D15">
        <w:rPr>
          <w:bCs/>
          <w:sz w:val="20"/>
          <w:szCs w:val="20"/>
        </w:rPr>
        <w:t xml:space="preserve"> </w:t>
      </w:r>
      <w:r w:rsidRPr="006B0D15">
        <w:rPr>
          <w:bCs/>
          <w:sz w:val="20"/>
          <w:szCs w:val="20"/>
        </w:rPr>
        <w:t>Agric.</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Forest</w:t>
      </w:r>
      <w:r w:rsidR="00A35A4A" w:rsidRPr="006B0D15">
        <w:rPr>
          <w:bCs/>
          <w:sz w:val="20"/>
          <w:szCs w:val="20"/>
        </w:rPr>
        <w:t xml:space="preserve"> </w:t>
      </w:r>
      <w:proofErr w:type="spellStart"/>
      <w:r w:rsidRPr="006B0D15">
        <w:rPr>
          <w:bCs/>
          <w:sz w:val="20"/>
          <w:szCs w:val="20"/>
        </w:rPr>
        <w:t>Meteorol</w:t>
      </w:r>
      <w:proofErr w:type="spellEnd"/>
      <w:r w:rsidRPr="006B0D15">
        <w:rPr>
          <w:bCs/>
          <w:sz w:val="20"/>
          <w:szCs w:val="20"/>
        </w:rPr>
        <w:t>.</w:t>
      </w:r>
      <w:r w:rsidR="00A35A4A" w:rsidRPr="006B0D15">
        <w:rPr>
          <w:bCs/>
          <w:sz w:val="20"/>
          <w:szCs w:val="20"/>
        </w:rPr>
        <w:t xml:space="preserve"> </w:t>
      </w:r>
      <w:r w:rsidRPr="006B0D15">
        <w:rPr>
          <w:bCs/>
          <w:sz w:val="20"/>
          <w:szCs w:val="20"/>
        </w:rPr>
        <w:t>121:</w:t>
      </w:r>
      <w:r w:rsidR="00A35A4A" w:rsidRPr="006B0D15">
        <w:rPr>
          <w:bCs/>
          <w:sz w:val="20"/>
          <w:szCs w:val="20"/>
        </w:rPr>
        <w:t xml:space="preserve"> </w:t>
      </w:r>
      <w:r w:rsidRPr="006B0D15">
        <w:rPr>
          <w:bCs/>
          <w:sz w:val="20"/>
          <w:szCs w:val="20"/>
        </w:rPr>
        <w:t>167–182.</w:t>
      </w:r>
    </w:p>
    <w:p w:rsidR="000048E0" w:rsidRPr="006B0D15" w:rsidRDefault="000048E0" w:rsidP="00563A81">
      <w:pPr>
        <w:numPr>
          <w:ilvl w:val="0"/>
          <w:numId w:val="11"/>
        </w:numPr>
        <w:suppressAutoHyphens w:val="0"/>
        <w:snapToGrid w:val="0"/>
        <w:ind w:left="425" w:hanging="425"/>
        <w:jc w:val="both"/>
        <w:rPr>
          <w:bCs/>
          <w:sz w:val="20"/>
          <w:szCs w:val="20"/>
        </w:rPr>
      </w:pPr>
      <w:r w:rsidRPr="006B0D15">
        <w:rPr>
          <w:bCs/>
          <w:sz w:val="20"/>
          <w:szCs w:val="20"/>
        </w:rPr>
        <w:t>Meteorological</w:t>
      </w:r>
      <w:r w:rsidR="00A35A4A" w:rsidRPr="006B0D15">
        <w:rPr>
          <w:bCs/>
          <w:sz w:val="20"/>
          <w:szCs w:val="20"/>
        </w:rPr>
        <w:t xml:space="preserve"> </w:t>
      </w:r>
      <w:r w:rsidRPr="006B0D15">
        <w:rPr>
          <w:bCs/>
          <w:sz w:val="20"/>
          <w:szCs w:val="20"/>
        </w:rPr>
        <w:t>Organization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Iran</w:t>
      </w:r>
      <w:r w:rsidR="00A35A4A" w:rsidRPr="006B0D15">
        <w:rPr>
          <w:bCs/>
          <w:sz w:val="20"/>
          <w:szCs w:val="20"/>
        </w:rPr>
        <w:t xml:space="preserve"> </w:t>
      </w:r>
      <w:r w:rsidRPr="006B0D15">
        <w:rPr>
          <w:bCs/>
          <w:sz w:val="20"/>
          <w:szCs w:val="20"/>
        </w:rPr>
        <w:t>2008.</w:t>
      </w:r>
      <w:r w:rsidR="00A35A4A" w:rsidRPr="006B0D15">
        <w:rPr>
          <w:bCs/>
          <w:sz w:val="20"/>
          <w:szCs w:val="20"/>
        </w:rPr>
        <w:t xml:space="preserve"> </w:t>
      </w:r>
      <w:r w:rsidRPr="006B0D15">
        <w:rPr>
          <w:bCs/>
          <w:sz w:val="20"/>
          <w:szCs w:val="20"/>
        </w:rPr>
        <w:t>Climatic</w:t>
      </w:r>
      <w:r w:rsidR="00A35A4A" w:rsidRPr="006B0D15">
        <w:rPr>
          <w:bCs/>
          <w:sz w:val="20"/>
          <w:szCs w:val="20"/>
        </w:rPr>
        <w:t xml:space="preserve"> </w:t>
      </w:r>
      <w:r w:rsidRPr="006B0D15">
        <w:rPr>
          <w:bCs/>
          <w:sz w:val="20"/>
          <w:szCs w:val="20"/>
        </w:rPr>
        <w:t>weather</w:t>
      </w:r>
      <w:r w:rsidR="00A35A4A" w:rsidRPr="006B0D15">
        <w:rPr>
          <w:bCs/>
          <w:sz w:val="20"/>
          <w:szCs w:val="20"/>
        </w:rPr>
        <w:t xml:space="preserve"> </w:t>
      </w:r>
      <w:r w:rsidRPr="006B0D15">
        <w:rPr>
          <w:bCs/>
          <w:sz w:val="20"/>
          <w:szCs w:val="20"/>
        </w:rPr>
        <w:t>data</w:t>
      </w:r>
      <w:r w:rsidR="00A35A4A" w:rsidRPr="006B0D15">
        <w:rPr>
          <w:bCs/>
          <w:sz w:val="20"/>
          <w:szCs w:val="20"/>
        </w:rPr>
        <w:t xml:space="preserve"> </w:t>
      </w:r>
      <w:r w:rsidRPr="006B0D15">
        <w:rPr>
          <w:bCs/>
          <w:sz w:val="20"/>
          <w:szCs w:val="20"/>
        </w:rPr>
        <w:t>1996-2005.</w:t>
      </w:r>
      <w:r w:rsidR="00A35A4A" w:rsidRPr="006B0D15">
        <w:rPr>
          <w:bCs/>
          <w:sz w:val="20"/>
          <w:szCs w:val="20"/>
        </w:rPr>
        <w:t xml:space="preserve"> </w:t>
      </w:r>
      <w:r w:rsidRPr="006B0D15">
        <w:rPr>
          <w:bCs/>
          <w:sz w:val="20"/>
          <w:szCs w:val="20"/>
        </w:rPr>
        <w:t>Information</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Statistics</w:t>
      </w:r>
      <w:r w:rsidR="00A35A4A" w:rsidRPr="006B0D15">
        <w:rPr>
          <w:bCs/>
          <w:sz w:val="20"/>
          <w:szCs w:val="20"/>
        </w:rPr>
        <w:t xml:space="preserve"> </w:t>
      </w:r>
      <w:r w:rsidRPr="006B0D15">
        <w:rPr>
          <w:bCs/>
          <w:sz w:val="20"/>
          <w:szCs w:val="20"/>
        </w:rPr>
        <w:t>Center,</w:t>
      </w:r>
      <w:r w:rsidR="00A35A4A" w:rsidRPr="006B0D15">
        <w:rPr>
          <w:bCs/>
          <w:sz w:val="20"/>
          <w:szCs w:val="20"/>
        </w:rPr>
        <w:t xml:space="preserve"> </w:t>
      </w:r>
      <w:r w:rsidRPr="006B0D15">
        <w:rPr>
          <w:bCs/>
          <w:sz w:val="20"/>
          <w:szCs w:val="20"/>
        </w:rPr>
        <w:t>Tehran.</w:t>
      </w:r>
    </w:p>
    <w:p w:rsidR="000048E0" w:rsidRPr="006B0D15" w:rsidRDefault="000048E0" w:rsidP="00563A81">
      <w:pPr>
        <w:numPr>
          <w:ilvl w:val="0"/>
          <w:numId w:val="11"/>
        </w:numPr>
        <w:suppressAutoHyphens w:val="0"/>
        <w:snapToGrid w:val="0"/>
        <w:ind w:left="425" w:hanging="425"/>
        <w:jc w:val="both"/>
        <w:rPr>
          <w:bCs/>
          <w:sz w:val="20"/>
          <w:szCs w:val="20"/>
          <w:lang w:bidi="fa-IR"/>
        </w:rPr>
      </w:pPr>
      <w:proofErr w:type="spellStart"/>
      <w:r w:rsidRPr="006B0D15">
        <w:rPr>
          <w:bCs/>
          <w:sz w:val="20"/>
          <w:szCs w:val="20"/>
        </w:rPr>
        <w:t>Mihalakakou</w:t>
      </w:r>
      <w:proofErr w:type="spellEnd"/>
      <w:r w:rsidRPr="006B0D15">
        <w:rPr>
          <w:bCs/>
          <w:sz w:val="20"/>
          <w:szCs w:val="20"/>
        </w:rPr>
        <w:t>,</w:t>
      </w:r>
      <w:r w:rsidR="00A35A4A" w:rsidRPr="006B0D15">
        <w:rPr>
          <w:bCs/>
          <w:sz w:val="20"/>
          <w:szCs w:val="20"/>
        </w:rPr>
        <w:t xml:space="preserve"> </w:t>
      </w:r>
      <w:r w:rsidRPr="006B0D15">
        <w:rPr>
          <w:bCs/>
          <w:sz w:val="20"/>
          <w:szCs w:val="20"/>
        </w:rPr>
        <w:t>G.</w:t>
      </w:r>
      <w:r w:rsidR="00A35A4A" w:rsidRPr="006B0D15">
        <w:rPr>
          <w:bCs/>
          <w:sz w:val="20"/>
          <w:szCs w:val="20"/>
        </w:rPr>
        <w:t xml:space="preserve"> </w:t>
      </w:r>
      <w:r w:rsidRPr="006B0D15">
        <w:rPr>
          <w:bCs/>
          <w:sz w:val="20"/>
          <w:szCs w:val="20"/>
        </w:rPr>
        <w:t>2002.</w:t>
      </w:r>
      <w:r w:rsidR="00A35A4A" w:rsidRPr="006B0D15">
        <w:rPr>
          <w:bCs/>
          <w:sz w:val="20"/>
          <w:szCs w:val="20"/>
        </w:rPr>
        <w:t xml:space="preserve"> </w:t>
      </w:r>
      <w:r w:rsidRPr="006B0D15">
        <w:rPr>
          <w:bCs/>
          <w:sz w:val="20"/>
          <w:szCs w:val="20"/>
        </w:rPr>
        <w:t>On</w:t>
      </w:r>
      <w:r w:rsidR="00A35A4A" w:rsidRPr="006B0D15">
        <w:rPr>
          <w:bCs/>
          <w:sz w:val="20"/>
          <w:szCs w:val="20"/>
        </w:rPr>
        <w:t xml:space="preserve"> </w:t>
      </w:r>
      <w:r w:rsidRPr="006B0D15">
        <w:rPr>
          <w:bCs/>
          <w:sz w:val="20"/>
          <w:szCs w:val="20"/>
        </w:rPr>
        <w:t>estimating</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surface</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profiles.</w:t>
      </w:r>
      <w:r w:rsidR="00A35A4A" w:rsidRPr="006B0D15">
        <w:rPr>
          <w:bCs/>
          <w:sz w:val="20"/>
          <w:szCs w:val="20"/>
        </w:rPr>
        <w:t xml:space="preserve"> </w:t>
      </w:r>
      <w:r w:rsidRPr="006B0D15">
        <w:rPr>
          <w:bCs/>
          <w:sz w:val="20"/>
          <w:szCs w:val="20"/>
        </w:rPr>
        <w:t>Energy</w:t>
      </w:r>
      <w:r w:rsidR="00A35A4A" w:rsidRPr="006B0D15">
        <w:rPr>
          <w:bCs/>
          <w:sz w:val="20"/>
          <w:szCs w:val="20"/>
        </w:rPr>
        <w:t xml:space="preserve"> </w:t>
      </w:r>
      <w:r w:rsidRPr="006B0D15">
        <w:rPr>
          <w:bCs/>
          <w:sz w:val="20"/>
          <w:szCs w:val="20"/>
        </w:rPr>
        <w:t>and</w:t>
      </w:r>
      <w:r w:rsidR="00A35A4A" w:rsidRPr="006B0D15">
        <w:rPr>
          <w:bCs/>
          <w:sz w:val="20"/>
          <w:szCs w:val="20"/>
        </w:rPr>
        <w:t xml:space="preserve"> </w:t>
      </w:r>
      <w:proofErr w:type="spellStart"/>
      <w:r w:rsidRPr="006B0D15">
        <w:rPr>
          <w:bCs/>
          <w:sz w:val="20"/>
          <w:szCs w:val="20"/>
        </w:rPr>
        <w:t>Buil</w:t>
      </w:r>
      <w:proofErr w:type="spellEnd"/>
      <w:r w:rsidRPr="006B0D15">
        <w:rPr>
          <w:bCs/>
          <w:sz w:val="20"/>
          <w:szCs w:val="20"/>
        </w:rPr>
        <w:t>.</w:t>
      </w:r>
      <w:r w:rsidR="00A35A4A" w:rsidRPr="006B0D15">
        <w:rPr>
          <w:bCs/>
          <w:sz w:val="20"/>
          <w:szCs w:val="20"/>
        </w:rPr>
        <w:t xml:space="preserve"> </w:t>
      </w:r>
      <w:r w:rsidRPr="006B0D15">
        <w:rPr>
          <w:bCs/>
          <w:sz w:val="20"/>
          <w:szCs w:val="20"/>
        </w:rPr>
        <w:t>34:</w:t>
      </w:r>
      <w:r w:rsidR="00A35A4A" w:rsidRPr="006B0D15">
        <w:rPr>
          <w:bCs/>
          <w:sz w:val="20"/>
          <w:szCs w:val="20"/>
        </w:rPr>
        <w:t xml:space="preserve"> </w:t>
      </w:r>
      <w:r w:rsidRPr="006B0D15">
        <w:rPr>
          <w:bCs/>
          <w:sz w:val="20"/>
          <w:szCs w:val="20"/>
        </w:rPr>
        <w:t>251-259</w:t>
      </w:r>
      <w:r w:rsidRPr="006B0D15">
        <w:rPr>
          <w:bCs/>
          <w:sz w:val="20"/>
          <w:szCs w:val="20"/>
          <w:lang w:bidi="fa-IR"/>
        </w:rPr>
        <w:t>.</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rPr>
        <w:t>Najafi</w:t>
      </w:r>
      <w:proofErr w:type="spellEnd"/>
      <w:r w:rsidRPr="006B0D15">
        <w:rPr>
          <w:bCs/>
          <w:sz w:val="20"/>
          <w:szCs w:val="20"/>
        </w:rPr>
        <w:t>-Mood,</w:t>
      </w:r>
      <w:r w:rsidR="00A35A4A" w:rsidRPr="006B0D15">
        <w:rPr>
          <w:bCs/>
          <w:sz w:val="20"/>
          <w:szCs w:val="20"/>
        </w:rPr>
        <w:t xml:space="preserve"> </w:t>
      </w:r>
      <w:r w:rsidRPr="006B0D15">
        <w:rPr>
          <w:bCs/>
          <w:sz w:val="20"/>
          <w:szCs w:val="20"/>
        </w:rPr>
        <w:t>M.H.,</w:t>
      </w:r>
      <w:r w:rsidR="00A35A4A" w:rsidRPr="006B0D15">
        <w:rPr>
          <w:bCs/>
          <w:sz w:val="20"/>
          <w:szCs w:val="20"/>
        </w:rPr>
        <w:t xml:space="preserve"> </w:t>
      </w:r>
      <w:proofErr w:type="spellStart"/>
      <w:r w:rsidRPr="006B0D15">
        <w:rPr>
          <w:bCs/>
          <w:sz w:val="20"/>
          <w:szCs w:val="20"/>
        </w:rPr>
        <w:t>Alizadeh</w:t>
      </w:r>
      <w:proofErr w:type="spellEnd"/>
      <w:r w:rsidRPr="006B0D15">
        <w:rPr>
          <w:bCs/>
          <w:sz w:val="20"/>
          <w:szCs w:val="20"/>
        </w:rPr>
        <w:t>,</w:t>
      </w:r>
      <w:r w:rsidR="00A35A4A" w:rsidRPr="006B0D15">
        <w:rPr>
          <w:bCs/>
          <w:sz w:val="20"/>
          <w:szCs w:val="20"/>
        </w:rPr>
        <w:t xml:space="preserve"> </w:t>
      </w:r>
      <w:r w:rsidRPr="006B0D15">
        <w:rPr>
          <w:bCs/>
          <w:sz w:val="20"/>
          <w:szCs w:val="20"/>
        </w:rPr>
        <w:t>A.,</w:t>
      </w:r>
      <w:r w:rsidR="00A35A4A" w:rsidRPr="006B0D15">
        <w:rPr>
          <w:bCs/>
          <w:sz w:val="20"/>
          <w:szCs w:val="20"/>
        </w:rPr>
        <w:t xml:space="preserve"> </w:t>
      </w:r>
      <w:proofErr w:type="spellStart"/>
      <w:r w:rsidRPr="006B0D15">
        <w:rPr>
          <w:bCs/>
          <w:sz w:val="20"/>
          <w:szCs w:val="20"/>
        </w:rPr>
        <w:t>Mohamadian</w:t>
      </w:r>
      <w:proofErr w:type="spellEnd"/>
      <w:r w:rsidRPr="006B0D15">
        <w:rPr>
          <w:bCs/>
          <w:sz w:val="20"/>
          <w:szCs w:val="20"/>
        </w:rPr>
        <w:t>,</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and</w:t>
      </w:r>
      <w:r w:rsidR="00A35A4A" w:rsidRPr="006B0D15">
        <w:rPr>
          <w:bCs/>
          <w:sz w:val="20"/>
          <w:szCs w:val="20"/>
        </w:rPr>
        <w:t xml:space="preserve"> </w:t>
      </w:r>
      <w:proofErr w:type="spellStart"/>
      <w:r w:rsidRPr="006B0D15">
        <w:rPr>
          <w:bCs/>
          <w:sz w:val="20"/>
          <w:szCs w:val="20"/>
        </w:rPr>
        <w:t>Mousavi</w:t>
      </w:r>
      <w:proofErr w:type="spellEnd"/>
      <w:r w:rsidRPr="006B0D15">
        <w:rPr>
          <w:bCs/>
          <w:sz w:val="20"/>
          <w:szCs w:val="20"/>
        </w:rPr>
        <w:t>,</w:t>
      </w:r>
      <w:r w:rsidR="00A35A4A" w:rsidRPr="006B0D15">
        <w:rPr>
          <w:bCs/>
          <w:sz w:val="20"/>
          <w:szCs w:val="20"/>
        </w:rPr>
        <w:t xml:space="preserve"> </w:t>
      </w:r>
      <w:r w:rsidRPr="006B0D15">
        <w:rPr>
          <w:bCs/>
          <w:sz w:val="20"/>
          <w:szCs w:val="20"/>
        </w:rPr>
        <w:t>J.</w:t>
      </w:r>
      <w:r w:rsidR="00A35A4A" w:rsidRPr="006B0D15">
        <w:rPr>
          <w:bCs/>
          <w:sz w:val="20"/>
          <w:szCs w:val="20"/>
        </w:rPr>
        <w:t xml:space="preserve"> </w:t>
      </w:r>
      <w:r w:rsidRPr="006B0D15">
        <w:rPr>
          <w:bCs/>
          <w:sz w:val="20"/>
          <w:szCs w:val="20"/>
        </w:rPr>
        <w:t>2008.</w:t>
      </w:r>
      <w:r w:rsidR="00A35A4A" w:rsidRPr="006B0D15">
        <w:rPr>
          <w:bCs/>
          <w:sz w:val="20"/>
          <w:szCs w:val="20"/>
        </w:rPr>
        <w:t xml:space="preserve"> </w:t>
      </w:r>
      <w:r w:rsidRPr="006B0D15">
        <w:rPr>
          <w:bCs/>
          <w:sz w:val="20"/>
          <w:szCs w:val="20"/>
        </w:rPr>
        <w:t>Investigation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relationship</w:t>
      </w:r>
      <w:r w:rsidR="00A35A4A" w:rsidRPr="006B0D15">
        <w:rPr>
          <w:bCs/>
          <w:sz w:val="20"/>
          <w:szCs w:val="20"/>
        </w:rPr>
        <w:t xml:space="preserve"> </w:t>
      </w:r>
      <w:r w:rsidRPr="006B0D15">
        <w:rPr>
          <w:bCs/>
          <w:sz w:val="20"/>
          <w:szCs w:val="20"/>
        </w:rPr>
        <w:t>between</w:t>
      </w:r>
      <w:r w:rsidR="00A35A4A" w:rsidRPr="006B0D15">
        <w:rPr>
          <w:bCs/>
          <w:sz w:val="20"/>
          <w:szCs w:val="20"/>
        </w:rPr>
        <w:t xml:space="preserve"> </w:t>
      </w:r>
      <w:r w:rsidRPr="006B0D15">
        <w:rPr>
          <w:bCs/>
          <w:sz w:val="20"/>
          <w:szCs w:val="20"/>
        </w:rPr>
        <w:t>air</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at</w:t>
      </w:r>
      <w:r w:rsidR="00A35A4A" w:rsidRPr="006B0D15">
        <w:rPr>
          <w:bCs/>
          <w:sz w:val="20"/>
          <w:szCs w:val="20"/>
        </w:rPr>
        <w:t xml:space="preserve"> </w:t>
      </w:r>
      <w:r w:rsidRPr="006B0D15">
        <w:rPr>
          <w:bCs/>
          <w:sz w:val="20"/>
          <w:szCs w:val="20"/>
        </w:rPr>
        <w:t>different</w:t>
      </w:r>
      <w:r w:rsidR="00A35A4A" w:rsidRPr="006B0D15">
        <w:rPr>
          <w:bCs/>
          <w:sz w:val="20"/>
          <w:szCs w:val="20"/>
        </w:rPr>
        <w:t xml:space="preserve"> </w:t>
      </w:r>
      <w:r w:rsidRPr="006B0D15">
        <w:rPr>
          <w:bCs/>
          <w:sz w:val="20"/>
          <w:szCs w:val="20"/>
        </w:rPr>
        <w:t>depths</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estimation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the</w:t>
      </w:r>
      <w:r w:rsidR="00A35A4A" w:rsidRPr="006B0D15">
        <w:rPr>
          <w:bCs/>
          <w:sz w:val="20"/>
          <w:szCs w:val="20"/>
        </w:rPr>
        <w:t xml:space="preserve"> </w:t>
      </w:r>
      <w:r w:rsidRPr="006B0D15">
        <w:rPr>
          <w:bCs/>
          <w:sz w:val="20"/>
          <w:szCs w:val="20"/>
        </w:rPr>
        <w:t>freezing</w:t>
      </w:r>
      <w:r w:rsidR="00A35A4A" w:rsidRPr="006B0D15">
        <w:rPr>
          <w:bCs/>
          <w:sz w:val="20"/>
          <w:szCs w:val="20"/>
        </w:rPr>
        <w:t xml:space="preserve"> </w:t>
      </w:r>
      <w:r w:rsidRPr="006B0D15">
        <w:rPr>
          <w:bCs/>
          <w:sz w:val="20"/>
          <w:szCs w:val="20"/>
        </w:rPr>
        <w:t>depth</w:t>
      </w:r>
      <w:r w:rsidR="00A35A4A" w:rsidRPr="006B0D15">
        <w:rPr>
          <w:bCs/>
          <w:sz w:val="20"/>
          <w:szCs w:val="20"/>
        </w:rPr>
        <w:t xml:space="preserve"> </w:t>
      </w:r>
      <w:r w:rsidRPr="006B0D15">
        <w:rPr>
          <w:bCs/>
          <w:sz w:val="20"/>
          <w:szCs w:val="20"/>
        </w:rPr>
        <w:t>(Case</w:t>
      </w:r>
      <w:r w:rsidR="00A35A4A" w:rsidRPr="006B0D15">
        <w:rPr>
          <w:bCs/>
          <w:sz w:val="20"/>
          <w:szCs w:val="20"/>
        </w:rPr>
        <w:t xml:space="preserve"> </w:t>
      </w:r>
      <w:r w:rsidRPr="006B0D15">
        <w:rPr>
          <w:bCs/>
          <w:sz w:val="20"/>
          <w:szCs w:val="20"/>
        </w:rPr>
        <w:t>study:</w:t>
      </w:r>
      <w:r w:rsidR="00A35A4A" w:rsidRPr="006B0D15">
        <w:rPr>
          <w:bCs/>
          <w:sz w:val="20"/>
          <w:szCs w:val="20"/>
        </w:rPr>
        <w:t xml:space="preserve"> </w:t>
      </w:r>
      <w:proofErr w:type="spellStart"/>
      <w:r w:rsidRPr="006B0D15">
        <w:rPr>
          <w:bCs/>
          <w:sz w:val="20"/>
          <w:szCs w:val="20"/>
        </w:rPr>
        <w:t>Khorasan</w:t>
      </w:r>
      <w:proofErr w:type="spellEnd"/>
      <w:r w:rsidR="00A35A4A" w:rsidRPr="006B0D15">
        <w:rPr>
          <w:bCs/>
          <w:sz w:val="20"/>
          <w:szCs w:val="20"/>
        </w:rPr>
        <w:t xml:space="preserve"> </w:t>
      </w:r>
      <w:proofErr w:type="spellStart"/>
      <w:r w:rsidRPr="006B0D15">
        <w:rPr>
          <w:bCs/>
          <w:sz w:val="20"/>
          <w:szCs w:val="20"/>
        </w:rPr>
        <w:t>Razavi</w:t>
      </w:r>
      <w:proofErr w:type="spellEnd"/>
      <w:r w:rsidRPr="006B0D15">
        <w:rPr>
          <w:bCs/>
          <w:sz w:val="20"/>
          <w:szCs w:val="20"/>
        </w:rPr>
        <w:t>),</w:t>
      </w:r>
      <w:r w:rsidR="00A35A4A" w:rsidRPr="006B0D15">
        <w:rPr>
          <w:bCs/>
          <w:sz w:val="20"/>
          <w:szCs w:val="20"/>
        </w:rPr>
        <w:t xml:space="preserve"> </w:t>
      </w:r>
      <w:r w:rsidRPr="006B0D15">
        <w:rPr>
          <w:bCs/>
          <w:sz w:val="20"/>
          <w:szCs w:val="20"/>
        </w:rPr>
        <w:t>J.</w:t>
      </w:r>
      <w:r w:rsidR="00A35A4A" w:rsidRPr="006B0D15">
        <w:rPr>
          <w:bCs/>
          <w:sz w:val="20"/>
          <w:szCs w:val="20"/>
        </w:rPr>
        <w:t xml:space="preserve"> </w:t>
      </w:r>
      <w:r w:rsidRPr="006B0D15">
        <w:rPr>
          <w:bCs/>
          <w:sz w:val="20"/>
          <w:szCs w:val="20"/>
        </w:rPr>
        <w:t>Water</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22:</w:t>
      </w:r>
      <w:r w:rsidR="00A35A4A" w:rsidRPr="006B0D15">
        <w:rPr>
          <w:bCs/>
          <w:sz w:val="20"/>
          <w:szCs w:val="20"/>
        </w:rPr>
        <w:t xml:space="preserve"> </w:t>
      </w:r>
      <w:r w:rsidRPr="006B0D15">
        <w:rPr>
          <w:bCs/>
          <w:sz w:val="20"/>
          <w:szCs w:val="20"/>
        </w:rPr>
        <w:t>2.</w:t>
      </w:r>
      <w:r w:rsidR="00A35A4A" w:rsidRPr="006B0D15">
        <w:rPr>
          <w:bCs/>
          <w:sz w:val="20"/>
          <w:szCs w:val="20"/>
        </w:rPr>
        <w:t xml:space="preserve"> </w:t>
      </w:r>
      <w:r w:rsidRPr="006B0D15">
        <w:rPr>
          <w:bCs/>
          <w:sz w:val="20"/>
          <w:szCs w:val="20"/>
        </w:rPr>
        <w:t>456-466.</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Persian).</w:t>
      </w:r>
    </w:p>
    <w:p w:rsidR="000048E0" w:rsidRPr="006B0D15" w:rsidRDefault="000048E0" w:rsidP="00563A81">
      <w:pPr>
        <w:numPr>
          <w:ilvl w:val="0"/>
          <w:numId w:val="11"/>
        </w:numPr>
        <w:suppressAutoHyphens w:val="0"/>
        <w:snapToGrid w:val="0"/>
        <w:ind w:left="425" w:hanging="425"/>
        <w:jc w:val="both"/>
        <w:rPr>
          <w:bCs/>
          <w:sz w:val="20"/>
          <w:szCs w:val="20"/>
        </w:rPr>
      </w:pPr>
      <w:r w:rsidRPr="006B0D15">
        <w:rPr>
          <w:bCs/>
          <w:sz w:val="20"/>
          <w:szCs w:val="20"/>
        </w:rPr>
        <w:t>.</w:t>
      </w:r>
      <w:r w:rsidR="00A35A4A" w:rsidRPr="006B0D15">
        <w:rPr>
          <w:rFonts w:eastAsia="Times New Roman"/>
          <w:sz w:val="20"/>
          <w:szCs w:val="20"/>
          <w:lang w:eastAsia="en-US" w:bidi="fa-IR"/>
        </w:rPr>
        <w:t xml:space="preserve"> </w:t>
      </w:r>
      <w:proofErr w:type="spellStart"/>
      <w:r w:rsidRPr="006B0D15">
        <w:rPr>
          <w:bCs/>
          <w:sz w:val="20"/>
          <w:szCs w:val="20"/>
        </w:rPr>
        <w:t>Parsafar</w:t>
      </w:r>
      <w:proofErr w:type="spellEnd"/>
      <w:r w:rsidRPr="006B0D15">
        <w:rPr>
          <w:bCs/>
          <w:sz w:val="20"/>
          <w:szCs w:val="20"/>
        </w:rPr>
        <w:t>,</w:t>
      </w:r>
      <w:r w:rsidR="00A35A4A" w:rsidRPr="006B0D15">
        <w:rPr>
          <w:bCs/>
          <w:sz w:val="20"/>
          <w:szCs w:val="20"/>
        </w:rPr>
        <w:t xml:space="preserve"> </w:t>
      </w:r>
      <w:r w:rsidRPr="006B0D15">
        <w:rPr>
          <w:bCs/>
          <w:sz w:val="20"/>
          <w:szCs w:val="20"/>
        </w:rPr>
        <w:t>N.</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p.</w:t>
      </w:r>
      <w:r w:rsidR="00A35A4A" w:rsidRPr="006B0D15">
        <w:rPr>
          <w:bCs/>
          <w:sz w:val="20"/>
          <w:szCs w:val="20"/>
        </w:rPr>
        <w:t xml:space="preserve"> </w:t>
      </w:r>
      <w:proofErr w:type="spellStart"/>
      <w:r w:rsidRPr="006B0D15">
        <w:rPr>
          <w:bCs/>
          <w:sz w:val="20"/>
          <w:szCs w:val="20"/>
        </w:rPr>
        <w:t>Maroofi</w:t>
      </w:r>
      <w:proofErr w:type="spellEnd"/>
      <w:r w:rsidR="00A35A4A" w:rsidRPr="006B0D15">
        <w:rPr>
          <w:bCs/>
          <w:sz w:val="20"/>
          <w:szCs w:val="20"/>
        </w:rPr>
        <w:t xml:space="preserve">. </w:t>
      </w:r>
      <w:r w:rsidRPr="006B0D15">
        <w:rPr>
          <w:bCs/>
          <w:sz w:val="20"/>
          <w:szCs w:val="20"/>
        </w:rPr>
        <w:t>2012.</w:t>
      </w:r>
      <w:r w:rsidR="00A35A4A" w:rsidRPr="006B0D15">
        <w:rPr>
          <w:bCs/>
          <w:sz w:val="20"/>
          <w:szCs w:val="20"/>
        </w:rPr>
        <w:t xml:space="preserve"> </w:t>
      </w:r>
      <w:r w:rsidRPr="006B0D15">
        <w:rPr>
          <w:bCs/>
          <w:sz w:val="20"/>
          <w:szCs w:val="20"/>
        </w:rPr>
        <w:t>Regression</w:t>
      </w:r>
      <w:r w:rsidR="00A35A4A" w:rsidRPr="006B0D15">
        <w:rPr>
          <w:bCs/>
          <w:sz w:val="20"/>
          <w:szCs w:val="20"/>
        </w:rPr>
        <w:t xml:space="preserve"> </w:t>
      </w:r>
      <w:r w:rsidRPr="006B0D15">
        <w:rPr>
          <w:bCs/>
          <w:sz w:val="20"/>
          <w:szCs w:val="20"/>
        </w:rPr>
        <w:t>equation</w:t>
      </w:r>
      <w:r w:rsidR="00A35A4A" w:rsidRPr="006B0D15">
        <w:rPr>
          <w:bCs/>
          <w:sz w:val="20"/>
          <w:szCs w:val="20"/>
        </w:rPr>
        <w:t xml:space="preserve"> </w:t>
      </w:r>
      <w:r w:rsidRPr="006B0D15">
        <w:rPr>
          <w:bCs/>
          <w:sz w:val="20"/>
          <w:szCs w:val="20"/>
        </w:rPr>
        <w:t>between</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at</w:t>
      </w:r>
      <w:r w:rsidR="00A35A4A" w:rsidRPr="006B0D15">
        <w:rPr>
          <w:bCs/>
          <w:sz w:val="20"/>
          <w:szCs w:val="20"/>
        </w:rPr>
        <w:t xml:space="preserve"> </w:t>
      </w:r>
      <w:r w:rsidRPr="006B0D15">
        <w:rPr>
          <w:bCs/>
          <w:sz w:val="20"/>
          <w:szCs w:val="20"/>
        </w:rPr>
        <w:t>different</w:t>
      </w:r>
      <w:r w:rsidR="00A35A4A" w:rsidRPr="006B0D15">
        <w:rPr>
          <w:bCs/>
          <w:sz w:val="20"/>
          <w:szCs w:val="20"/>
        </w:rPr>
        <w:t xml:space="preserve"> </w:t>
      </w:r>
      <w:r w:rsidRPr="006B0D15">
        <w:rPr>
          <w:bCs/>
          <w:sz w:val="20"/>
          <w:szCs w:val="20"/>
        </w:rPr>
        <w:t>depths</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meteorological</w:t>
      </w:r>
      <w:r w:rsidR="00A35A4A" w:rsidRPr="006B0D15">
        <w:rPr>
          <w:bCs/>
          <w:sz w:val="20"/>
          <w:szCs w:val="20"/>
        </w:rPr>
        <w:t xml:space="preserve"> </w:t>
      </w:r>
      <w:r w:rsidRPr="006B0D15">
        <w:rPr>
          <w:bCs/>
          <w:sz w:val="20"/>
          <w:szCs w:val="20"/>
        </w:rPr>
        <w:t>parameters</w:t>
      </w:r>
      <w:r w:rsidR="00A35A4A" w:rsidRPr="006B0D15">
        <w:rPr>
          <w:bCs/>
          <w:sz w:val="20"/>
          <w:szCs w:val="20"/>
        </w:rPr>
        <w:t xml:space="preserve"> </w:t>
      </w:r>
      <w:r w:rsidRPr="006B0D15">
        <w:rPr>
          <w:bCs/>
          <w:sz w:val="20"/>
          <w:szCs w:val="20"/>
        </w:rPr>
        <w:t>(Case</w:t>
      </w:r>
      <w:r w:rsidR="00A35A4A" w:rsidRPr="006B0D15">
        <w:rPr>
          <w:bCs/>
          <w:sz w:val="20"/>
          <w:szCs w:val="20"/>
        </w:rPr>
        <w:t xml:space="preserve"> </w:t>
      </w:r>
      <w:r w:rsidRPr="006B0D15">
        <w:rPr>
          <w:bCs/>
          <w:sz w:val="20"/>
          <w:szCs w:val="20"/>
        </w:rPr>
        <w:lastRenderedPageBreak/>
        <w:t>study:</w:t>
      </w:r>
      <w:r w:rsidR="00A35A4A" w:rsidRPr="006B0D15">
        <w:rPr>
          <w:bCs/>
          <w:sz w:val="20"/>
          <w:szCs w:val="20"/>
        </w:rPr>
        <w:t xml:space="preserve"> </w:t>
      </w:r>
      <w:r w:rsidRPr="006B0D15">
        <w:rPr>
          <w:bCs/>
          <w:sz w:val="20"/>
          <w:szCs w:val="20"/>
        </w:rPr>
        <w:t>Hamadan),</w:t>
      </w:r>
      <w:r w:rsidR="00A35A4A" w:rsidRPr="006B0D15">
        <w:rPr>
          <w:bCs/>
          <w:sz w:val="20"/>
          <w:szCs w:val="20"/>
        </w:rPr>
        <w:t xml:space="preserve"> </w:t>
      </w:r>
      <w:r w:rsidRPr="006B0D15">
        <w:rPr>
          <w:bCs/>
          <w:sz w:val="20"/>
          <w:szCs w:val="20"/>
        </w:rPr>
        <w:t>Journal</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Agricultural</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Natural</w:t>
      </w:r>
      <w:r w:rsidR="00A35A4A" w:rsidRPr="006B0D15">
        <w:rPr>
          <w:bCs/>
          <w:sz w:val="20"/>
          <w:szCs w:val="20"/>
        </w:rPr>
        <w:t xml:space="preserve"> </w:t>
      </w:r>
      <w:r w:rsidRPr="006B0D15">
        <w:rPr>
          <w:bCs/>
          <w:sz w:val="20"/>
          <w:szCs w:val="20"/>
        </w:rPr>
        <w:t>Resources,</w:t>
      </w:r>
      <w:r w:rsidR="00A35A4A" w:rsidRPr="006B0D15">
        <w:rPr>
          <w:bCs/>
          <w:sz w:val="20"/>
          <w:szCs w:val="20"/>
        </w:rPr>
        <w:t xml:space="preserve"> </w:t>
      </w:r>
      <w:r w:rsidRPr="006B0D15">
        <w:rPr>
          <w:bCs/>
          <w:sz w:val="20"/>
          <w:szCs w:val="20"/>
        </w:rPr>
        <w:t>Water</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Sciences,</w:t>
      </w:r>
      <w:r w:rsidR="00A35A4A" w:rsidRPr="006B0D15">
        <w:rPr>
          <w:bCs/>
          <w:sz w:val="20"/>
          <w:szCs w:val="20"/>
        </w:rPr>
        <w:t xml:space="preserve"> </w:t>
      </w:r>
      <w:r w:rsidRPr="006B0D15">
        <w:rPr>
          <w:bCs/>
          <w:sz w:val="20"/>
          <w:szCs w:val="20"/>
        </w:rPr>
        <w:t>62</w:t>
      </w:r>
      <w:r w:rsidR="00A35A4A" w:rsidRPr="006B0D15">
        <w:rPr>
          <w:bCs/>
          <w:sz w:val="20"/>
          <w:szCs w:val="20"/>
        </w:rPr>
        <w:t xml:space="preserve"> </w:t>
      </w:r>
      <w:r w:rsidRPr="006B0D15">
        <w:rPr>
          <w:bCs/>
          <w:sz w:val="20"/>
          <w:szCs w:val="20"/>
        </w:rPr>
        <w:t>(16).</w:t>
      </w:r>
    </w:p>
    <w:p w:rsidR="000048E0" w:rsidRPr="006B0D15" w:rsidRDefault="000048E0" w:rsidP="00563A81">
      <w:pPr>
        <w:numPr>
          <w:ilvl w:val="0"/>
          <w:numId w:val="11"/>
        </w:numPr>
        <w:suppressAutoHyphens w:val="0"/>
        <w:snapToGrid w:val="0"/>
        <w:ind w:left="425" w:hanging="425"/>
        <w:jc w:val="both"/>
        <w:rPr>
          <w:bCs/>
          <w:sz w:val="20"/>
          <w:szCs w:val="20"/>
        </w:rPr>
      </w:pPr>
      <w:r w:rsidRPr="006B0D15">
        <w:rPr>
          <w:bCs/>
          <w:sz w:val="20"/>
          <w:szCs w:val="20"/>
        </w:rPr>
        <w:t>.</w:t>
      </w:r>
      <w:r w:rsidR="00A35A4A" w:rsidRPr="006B0D15">
        <w:rPr>
          <w:rFonts w:eastAsia="Times New Roman"/>
          <w:sz w:val="20"/>
          <w:szCs w:val="20"/>
          <w:lang w:eastAsia="en-US" w:bidi="fa-IR"/>
        </w:rPr>
        <w:t xml:space="preserve"> </w:t>
      </w:r>
      <w:proofErr w:type="spellStart"/>
      <w:r w:rsidRPr="006B0D15">
        <w:rPr>
          <w:bCs/>
          <w:sz w:val="20"/>
          <w:szCs w:val="20"/>
        </w:rPr>
        <w:t>Plauborg</w:t>
      </w:r>
      <w:proofErr w:type="spellEnd"/>
      <w:r w:rsidRPr="006B0D15">
        <w:rPr>
          <w:bCs/>
          <w:sz w:val="20"/>
          <w:szCs w:val="20"/>
        </w:rPr>
        <w:t>,</w:t>
      </w:r>
      <w:r w:rsidR="00A35A4A" w:rsidRPr="006B0D15">
        <w:rPr>
          <w:bCs/>
          <w:sz w:val="20"/>
          <w:szCs w:val="20"/>
        </w:rPr>
        <w:t xml:space="preserve"> </w:t>
      </w:r>
      <w:r w:rsidRPr="006B0D15">
        <w:rPr>
          <w:bCs/>
          <w:sz w:val="20"/>
          <w:szCs w:val="20"/>
        </w:rPr>
        <w:t>F.</w:t>
      </w:r>
      <w:r w:rsidR="00A35A4A" w:rsidRPr="006B0D15">
        <w:rPr>
          <w:bCs/>
          <w:sz w:val="20"/>
          <w:szCs w:val="20"/>
        </w:rPr>
        <w:t xml:space="preserve"> </w:t>
      </w:r>
      <w:r w:rsidRPr="006B0D15">
        <w:rPr>
          <w:bCs/>
          <w:sz w:val="20"/>
          <w:szCs w:val="20"/>
        </w:rPr>
        <w:t>2002.</w:t>
      </w:r>
      <w:r w:rsidR="00A35A4A" w:rsidRPr="006B0D15">
        <w:rPr>
          <w:bCs/>
          <w:sz w:val="20"/>
          <w:szCs w:val="20"/>
        </w:rPr>
        <w:t xml:space="preserve"> </w:t>
      </w:r>
      <w:r w:rsidRPr="006B0D15">
        <w:rPr>
          <w:bCs/>
          <w:sz w:val="20"/>
          <w:szCs w:val="20"/>
        </w:rPr>
        <w:t>Simple</w:t>
      </w:r>
      <w:r w:rsidR="00A35A4A" w:rsidRPr="006B0D15">
        <w:rPr>
          <w:bCs/>
          <w:sz w:val="20"/>
          <w:szCs w:val="20"/>
        </w:rPr>
        <w:t xml:space="preserve"> </w:t>
      </w:r>
      <w:r w:rsidRPr="006B0D15">
        <w:rPr>
          <w:bCs/>
          <w:sz w:val="20"/>
          <w:szCs w:val="20"/>
        </w:rPr>
        <w:t>model</w:t>
      </w:r>
      <w:r w:rsidR="00A35A4A" w:rsidRPr="006B0D15">
        <w:rPr>
          <w:bCs/>
          <w:sz w:val="20"/>
          <w:szCs w:val="20"/>
        </w:rPr>
        <w:t xml:space="preserve"> </w:t>
      </w:r>
      <w:r w:rsidRPr="006B0D15">
        <w:rPr>
          <w:bCs/>
          <w:sz w:val="20"/>
          <w:szCs w:val="20"/>
        </w:rPr>
        <w:t>for</w:t>
      </w:r>
      <w:r w:rsidR="00A35A4A" w:rsidRPr="006B0D15">
        <w:rPr>
          <w:bCs/>
          <w:sz w:val="20"/>
          <w:szCs w:val="20"/>
        </w:rPr>
        <w:t xml:space="preserve"> </w:t>
      </w:r>
      <w:r w:rsidRPr="006B0D15">
        <w:rPr>
          <w:bCs/>
          <w:sz w:val="20"/>
          <w:szCs w:val="20"/>
        </w:rPr>
        <w:t>10</w:t>
      </w:r>
      <w:r w:rsidR="00A35A4A" w:rsidRPr="006B0D15">
        <w:rPr>
          <w:bCs/>
          <w:sz w:val="20"/>
          <w:szCs w:val="20"/>
        </w:rPr>
        <w:t xml:space="preserve"> </w:t>
      </w:r>
      <w:r w:rsidRPr="006B0D15">
        <w:rPr>
          <w:bCs/>
          <w:sz w:val="20"/>
          <w:szCs w:val="20"/>
        </w:rPr>
        <w:t>cm</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different</w:t>
      </w:r>
      <w:r w:rsidR="00A35A4A" w:rsidRPr="006B0D15">
        <w:rPr>
          <w:bCs/>
          <w:sz w:val="20"/>
          <w:szCs w:val="20"/>
        </w:rPr>
        <w:t xml:space="preserve"> </w:t>
      </w:r>
      <w:r w:rsidRPr="006B0D15">
        <w:rPr>
          <w:bCs/>
          <w:sz w:val="20"/>
          <w:szCs w:val="20"/>
        </w:rPr>
        <w:t>soils</w:t>
      </w:r>
      <w:r w:rsidR="00A35A4A" w:rsidRPr="006B0D15">
        <w:rPr>
          <w:bCs/>
          <w:sz w:val="20"/>
          <w:szCs w:val="20"/>
        </w:rPr>
        <w:t xml:space="preserve"> </w:t>
      </w:r>
      <w:r w:rsidRPr="006B0D15">
        <w:rPr>
          <w:bCs/>
          <w:sz w:val="20"/>
          <w:szCs w:val="20"/>
        </w:rPr>
        <w:t>with</w:t>
      </w:r>
      <w:r w:rsidR="00A35A4A" w:rsidRPr="006B0D15">
        <w:rPr>
          <w:bCs/>
          <w:sz w:val="20"/>
          <w:szCs w:val="20"/>
        </w:rPr>
        <w:t xml:space="preserve"> </w:t>
      </w:r>
      <w:r w:rsidRPr="006B0D15">
        <w:rPr>
          <w:bCs/>
          <w:sz w:val="20"/>
          <w:szCs w:val="20"/>
        </w:rPr>
        <w:t>short</w:t>
      </w:r>
      <w:r w:rsidR="00A35A4A" w:rsidRPr="006B0D15">
        <w:rPr>
          <w:bCs/>
          <w:sz w:val="20"/>
          <w:szCs w:val="20"/>
        </w:rPr>
        <w:t xml:space="preserve"> </w:t>
      </w:r>
      <w:r w:rsidRPr="006B0D15">
        <w:rPr>
          <w:bCs/>
          <w:sz w:val="20"/>
          <w:szCs w:val="20"/>
        </w:rPr>
        <w:t>grass.</w:t>
      </w:r>
      <w:r w:rsidR="00A35A4A" w:rsidRPr="006B0D15">
        <w:rPr>
          <w:bCs/>
          <w:sz w:val="20"/>
          <w:szCs w:val="20"/>
        </w:rPr>
        <w:t xml:space="preserve"> </w:t>
      </w:r>
      <w:r w:rsidRPr="006B0D15">
        <w:rPr>
          <w:bCs/>
          <w:sz w:val="20"/>
          <w:szCs w:val="20"/>
        </w:rPr>
        <w:t>Eur.</w:t>
      </w:r>
      <w:r w:rsidR="00A35A4A" w:rsidRPr="006B0D15">
        <w:rPr>
          <w:bCs/>
          <w:sz w:val="20"/>
          <w:szCs w:val="20"/>
        </w:rPr>
        <w:t xml:space="preserve"> </w:t>
      </w:r>
      <w:r w:rsidRPr="006B0D15">
        <w:rPr>
          <w:bCs/>
          <w:sz w:val="20"/>
          <w:szCs w:val="20"/>
        </w:rPr>
        <w:t>J.</w:t>
      </w:r>
      <w:r w:rsidR="00A35A4A" w:rsidRPr="006B0D15">
        <w:rPr>
          <w:bCs/>
          <w:sz w:val="20"/>
          <w:szCs w:val="20"/>
        </w:rPr>
        <w:t xml:space="preserve"> </w:t>
      </w:r>
      <w:proofErr w:type="spellStart"/>
      <w:r w:rsidRPr="006B0D15">
        <w:rPr>
          <w:bCs/>
          <w:sz w:val="20"/>
          <w:szCs w:val="20"/>
        </w:rPr>
        <w:t>Agron</w:t>
      </w:r>
      <w:proofErr w:type="spellEnd"/>
      <w:r w:rsidRPr="006B0D15">
        <w:rPr>
          <w:bCs/>
          <w:sz w:val="20"/>
          <w:szCs w:val="20"/>
          <w:lang w:bidi="fa-IR"/>
        </w:rPr>
        <w:t>.</w:t>
      </w:r>
      <w:r w:rsidR="00A35A4A" w:rsidRPr="006B0D15">
        <w:rPr>
          <w:bCs/>
          <w:sz w:val="20"/>
          <w:szCs w:val="20"/>
        </w:rPr>
        <w:t xml:space="preserve"> </w:t>
      </w:r>
      <w:r w:rsidRPr="006B0D15">
        <w:rPr>
          <w:bCs/>
          <w:sz w:val="20"/>
          <w:szCs w:val="20"/>
        </w:rPr>
        <w:t>17:</w:t>
      </w:r>
      <w:r w:rsidR="00A35A4A" w:rsidRPr="006B0D15">
        <w:rPr>
          <w:bCs/>
          <w:sz w:val="20"/>
          <w:szCs w:val="20"/>
        </w:rPr>
        <w:t xml:space="preserve"> </w:t>
      </w:r>
      <w:r w:rsidRPr="006B0D15">
        <w:rPr>
          <w:bCs/>
          <w:sz w:val="20"/>
          <w:szCs w:val="20"/>
        </w:rPr>
        <w:t>173</w:t>
      </w:r>
      <w:r w:rsidR="00A35A4A" w:rsidRPr="006B0D15">
        <w:rPr>
          <w:bCs/>
          <w:sz w:val="20"/>
          <w:szCs w:val="20"/>
        </w:rPr>
        <w:t xml:space="preserve"> </w:t>
      </w:r>
      <w:r w:rsidRPr="006B0D15">
        <w:rPr>
          <w:bCs/>
          <w:sz w:val="20"/>
          <w:szCs w:val="20"/>
        </w:rPr>
        <w:t>–</w:t>
      </w:r>
      <w:r w:rsidR="00A35A4A" w:rsidRPr="006B0D15">
        <w:rPr>
          <w:bCs/>
          <w:sz w:val="20"/>
          <w:szCs w:val="20"/>
        </w:rPr>
        <w:t xml:space="preserve"> </w:t>
      </w:r>
      <w:r w:rsidRPr="006B0D15">
        <w:rPr>
          <w:bCs/>
          <w:sz w:val="20"/>
          <w:szCs w:val="20"/>
        </w:rPr>
        <w:t>179.</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rPr>
        <w:t>Sabziparvar</w:t>
      </w:r>
      <w:proofErr w:type="spellEnd"/>
      <w:r w:rsidRPr="006B0D15">
        <w:rPr>
          <w:bCs/>
          <w:sz w:val="20"/>
          <w:szCs w:val="20"/>
        </w:rPr>
        <w:t>,</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And</w:t>
      </w:r>
      <w:r w:rsidR="00A35A4A" w:rsidRPr="006B0D15">
        <w:rPr>
          <w:bCs/>
          <w:sz w:val="20"/>
          <w:szCs w:val="20"/>
        </w:rPr>
        <w:t xml:space="preserve"> </w:t>
      </w:r>
      <w:proofErr w:type="spellStart"/>
      <w:r w:rsidRPr="006B0D15">
        <w:rPr>
          <w:bCs/>
          <w:sz w:val="20"/>
          <w:szCs w:val="20"/>
        </w:rPr>
        <w:t>Tabari</w:t>
      </w:r>
      <w:proofErr w:type="spellEnd"/>
      <w:r w:rsidRPr="006B0D15">
        <w:rPr>
          <w:bCs/>
          <w:sz w:val="20"/>
          <w:szCs w:val="20"/>
        </w:rPr>
        <w:t>,</w:t>
      </w:r>
      <w:r w:rsidR="00A35A4A" w:rsidRPr="006B0D15">
        <w:rPr>
          <w:bCs/>
          <w:sz w:val="20"/>
          <w:szCs w:val="20"/>
        </w:rPr>
        <w:t xml:space="preserve"> </w:t>
      </w:r>
      <w:r w:rsidRPr="006B0D15">
        <w:rPr>
          <w:bCs/>
          <w:sz w:val="20"/>
          <w:szCs w:val="20"/>
        </w:rPr>
        <w:t>H.</w:t>
      </w:r>
      <w:r w:rsidR="00A35A4A" w:rsidRPr="006B0D15">
        <w:rPr>
          <w:bCs/>
          <w:sz w:val="20"/>
          <w:szCs w:val="20"/>
        </w:rPr>
        <w:t xml:space="preserve"> </w:t>
      </w:r>
      <w:r w:rsidRPr="006B0D15">
        <w:rPr>
          <w:bCs/>
          <w:sz w:val="20"/>
          <w:szCs w:val="20"/>
        </w:rPr>
        <w:t>2010.</w:t>
      </w:r>
      <w:r w:rsidR="00A35A4A" w:rsidRPr="006B0D15">
        <w:rPr>
          <w:bCs/>
          <w:sz w:val="20"/>
          <w:szCs w:val="20"/>
        </w:rPr>
        <w:t xml:space="preserve"> </w:t>
      </w:r>
      <w:r w:rsidRPr="006B0D15">
        <w:rPr>
          <w:bCs/>
          <w:sz w:val="20"/>
          <w:szCs w:val="20"/>
        </w:rPr>
        <w:t>Estimation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daily</w:t>
      </w:r>
      <w:r w:rsidR="00A35A4A" w:rsidRPr="006B0D15">
        <w:rPr>
          <w:bCs/>
          <w:sz w:val="20"/>
          <w:szCs w:val="20"/>
        </w:rPr>
        <w:t xml:space="preserve"> </w:t>
      </w:r>
      <w:r w:rsidRPr="006B0D15">
        <w:rPr>
          <w:bCs/>
          <w:sz w:val="20"/>
          <w:szCs w:val="20"/>
        </w:rPr>
        <w:t>average</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some</w:t>
      </w:r>
      <w:r w:rsidR="00A35A4A" w:rsidRPr="006B0D15">
        <w:rPr>
          <w:bCs/>
          <w:sz w:val="20"/>
          <w:szCs w:val="20"/>
        </w:rPr>
        <w:t xml:space="preserve"> </w:t>
      </w:r>
      <w:r w:rsidRPr="006B0D15">
        <w:rPr>
          <w:bCs/>
          <w:sz w:val="20"/>
          <w:szCs w:val="20"/>
        </w:rPr>
        <w:t>climatic</w:t>
      </w:r>
      <w:r w:rsidR="00A35A4A" w:rsidRPr="006B0D15">
        <w:rPr>
          <w:bCs/>
          <w:sz w:val="20"/>
          <w:szCs w:val="20"/>
        </w:rPr>
        <w:t xml:space="preserve"> </w:t>
      </w:r>
      <w:r w:rsidRPr="006B0D15">
        <w:rPr>
          <w:bCs/>
          <w:sz w:val="20"/>
          <w:szCs w:val="20"/>
        </w:rPr>
        <w:t>samples</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Iran</w:t>
      </w:r>
      <w:r w:rsidR="00A35A4A" w:rsidRPr="006B0D15">
        <w:rPr>
          <w:bCs/>
          <w:sz w:val="20"/>
          <w:szCs w:val="20"/>
        </w:rPr>
        <w:t xml:space="preserve"> </w:t>
      </w:r>
      <w:r w:rsidRPr="006B0D15">
        <w:rPr>
          <w:bCs/>
          <w:sz w:val="20"/>
          <w:szCs w:val="20"/>
        </w:rPr>
        <w:t>using</w:t>
      </w:r>
      <w:r w:rsidR="00A35A4A" w:rsidRPr="006B0D15">
        <w:rPr>
          <w:bCs/>
          <w:sz w:val="20"/>
          <w:szCs w:val="20"/>
        </w:rPr>
        <w:t xml:space="preserve"> </w:t>
      </w:r>
      <w:r w:rsidRPr="006B0D15">
        <w:rPr>
          <w:bCs/>
          <w:sz w:val="20"/>
          <w:szCs w:val="20"/>
        </w:rPr>
        <w:t>meteorological</w:t>
      </w:r>
      <w:r w:rsidR="00A35A4A" w:rsidRPr="006B0D15">
        <w:rPr>
          <w:bCs/>
          <w:sz w:val="20"/>
          <w:szCs w:val="20"/>
        </w:rPr>
        <w:t xml:space="preserve"> </w:t>
      </w:r>
      <w:r w:rsidRPr="006B0D15">
        <w:rPr>
          <w:bCs/>
          <w:sz w:val="20"/>
          <w:szCs w:val="20"/>
        </w:rPr>
        <w:t>data.</w:t>
      </w:r>
      <w:r w:rsidR="00A35A4A" w:rsidRPr="006B0D15">
        <w:rPr>
          <w:bCs/>
          <w:sz w:val="20"/>
          <w:szCs w:val="20"/>
        </w:rPr>
        <w:t xml:space="preserve"> </w:t>
      </w:r>
      <w:r w:rsidRPr="006B0D15">
        <w:rPr>
          <w:bCs/>
          <w:sz w:val="20"/>
          <w:szCs w:val="20"/>
        </w:rPr>
        <w:t>Scientific</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Research</w:t>
      </w:r>
      <w:r w:rsidR="00A35A4A" w:rsidRPr="006B0D15">
        <w:rPr>
          <w:bCs/>
          <w:sz w:val="20"/>
          <w:szCs w:val="20"/>
        </w:rPr>
        <w:t xml:space="preserve"> </w:t>
      </w:r>
      <w:r w:rsidRPr="006B0D15">
        <w:rPr>
          <w:bCs/>
          <w:sz w:val="20"/>
          <w:szCs w:val="20"/>
        </w:rPr>
        <w:t>Journal</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Water</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Science</w:t>
      </w:r>
      <w:r w:rsidR="00A35A4A" w:rsidRPr="006B0D15">
        <w:rPr>
          <w:bCs/>
          <w:sz w:val="20"/>
          <w:szCs w:val="20"/>
        </w:rPr>
        <w:t xml:space="preserve"> </w:t>
      </w:r>
      <w:r w:rsidRPr="006B0D15">
        <w:rPr>
          <w:bCs/>
          <w:sz w:val="20"/>
          <w:szCs w:val="20"/>
        </w:rPr>
        <w:t>(Science</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Technology</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Agriculture</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Natural</w:t>
      </w:r>
      <w:r w:rsidR="00A35A4A" w:rsidRPr="006B0D15">
        <w:rPr>
          <w:bCs/>
          <w:sz w:val="20"/>
          <w:szCs w:val="20"/>
        </w:rPr>
        <w:t xml:space="preserve"> </w:t>
      </w:r>
      <w:r w:rsidRPr="006B0D15">
        <w:rPr>
          <w:bCs/>
          <w:sz w:val="20"/>
          <w:szCs w:val="20"/>
        </w:rPr>
        <w:t>Resources).</w:t>
      </w:r>
      <w:r w:rsidR="00A35A4A" w:rsidRPr="006B0D15">
        <w:rPr>
          <w:bCs/>
          <w:sz w:val="20"/>
          <w:szCs w:val="20"/>
        </w:rPr>
        <w:t xml:space="preserve"> </w:t>
      </w:r>
      <w:r w:rsidRPr="006B0D15">
        <w:rPr>
          <w:bCs/>
          <w:sz w:val="20"/>
          <w:szCs w:val="20"/>
        </w:rPr>
        <w:t>14</w:t>
      </w:r>
      <w:r w:rsidR="00A35A4A" w:rsidRPr="006B0D15">
        <w:rPr>
          <w:bCs/>
          <w:sz w:val="20"/>
          <w:szCs w:val="20"/>
        </w:rPr>
        <w:t xml:space="preserve"> </w:t>
      </w:r>
      <w:r w:rsidRPr="006B0D15">
        <w:rPr>
          <w:bCs/>
          <w:sz w:val="20"/>
          <w:szCs w:val="20"/>
        </w:rPr>
        <w:t>(52):</w:t>
      </w:r>
      <w:r w:rsidR="00A35A4A" w:rsidRPr="006B0D15">
        <w:rPr>
          <w:bCs/>
          <w:sz w:val="20"/>
          <w:szCs w:val="20"/>
        </w:rPr>
        <w:t xml:space="preserve"> </w:t>
      </w:r>
      <w:r w:rsidRPr="006B0D15">
        <w:rPr>
          <w:bCs/>
          <w:sz w:val="20"/>
          <w:szCs w:val="20"/>
        </w:rPr>
        <w:t>125</w:t>
      </w:r>
      <w:r w:rsidR="00A35A4A" w:rsidRPr="006B0D15">
        <w:rPr>
          <w:bCs/>
          <w:sz w:val="20"/>
          <w:szCs w:val="20"/>
        </w:rPr>
        <w:t xml:space="preserve"> </w:t>
      </w:r>
      <w:r w:rsidRPr="006B0D15">
        <w:rPr>
          <w:bCs/>
          <w:sz w:val="20"/>
          <w:szCs w:val="20"/>
        </w:rPr>
        <w:t>-</w:t>
      </w:r>
      <w:r w:rsidR="00A35A4A" w:rsidRPr="006B0D15">
        <w:rPr>
          <w:bCs/>
          <w:sz w:val="20"/>
          <w:szCs w:val="20"/>
        </w:rPr>
        <w:t xml:space="preserve"> </w:t>
      </w:r>
      <w:r w:rsidRPr="006B0D15">
        <w:rPr>
          <w:bCs/>
          <w:sz w:val="20"/>
          <w:szCs w:val="20"/>
        </w:rPr>
        <w:t>137.</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rPr>
        <w:t>Tabari</w:t>
      </w:r>
      <w:proofErr w:type="spellEnd"/>
      <w:r w:rsidRPr="006B0D15">
        <w:rPr>
          <w:bCs/>
          <w:sz w:val="20"/>
          <w:szCs w:val="20"/>
        </w:rPr>
        <w:t>,</w:t>
      </w:r>
      <w:r w:rsidR="00A35A4A" w:rsidRPr="006B0D15">
        <w:rPr>
          <w:bCs/>
          <w:sz w:val="20"/>
          <w:szCs w:val="20"/>
        </w:rPr>
        <w:t xml:space="preserve"> </w:t>
      </w:r>
      <w:r w:rsidRPr="006B0D15">
        <w:rPr>
          <w:bCs/>
          <w:sz w:val="20"/>
          <w:szCs w:val="20"/>
        </w:rPr>
        <w:t>H.,</w:t>
      </w:r>
      <w:r w:rsidR="00A35A4A" w:rsidRPr="006B0D15">
        <w:rPr>
          <w:bCs/>
          <w:sz w:val="20"/>
          <w:szCs w:val="20"/>
        </w:rPr>
        <w:t xml:space="preserve"> </w:t>
      </w:r>
      <w:proofErr w:type="spellStart"/>
      <w:r w:rsidRPr="006B0D15">
        <w:rPr>
          <w:bCs/>
          <w:sz w:val="20"/>
          <w:szCs w:val="20"/>
        </w:rPr>
        <w:t>Sabziparvar</w:t>
      </w:r>
      <w:proofErr w:type="spellEnd"/>
      <w:r w:rsidRPr="006B0D15">
        <w:rPr>
          <w:bCs/>
          <w:sz w:val="20"/>
          <w:szCs w:val="20"/>
        </w:rPr>
        <w:t>,</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and</w:t>
      </w:r>
      <w:r w:rsidR="00A35A4A" w:rsidRPr="006B0D15">
        <w:rPr>
          <w:bCs/>
          <w:sz w:val="20"/>
          <w:szCs w:val="20"/>
        </w:rPr>
        <w:t xml:space="preserve"> </w:t>
      </w:r>
      <w:proofErr w:type="spellStart"/>
      <w:r w:rsidRPr="006B0D15">
        <w:rPr>
          <w:bCs/>
          <w:sz w:val="20"/>
          <w:szCs w:val="20"/>
        </w:rPr>
        <w:t>Ahmadi</w:t>
      </w:r>
      <w:proofErr w:type="spellEnd"/>
      <w:r w:rsidRPr="006B0D15">
        <w:rPr>
          <w:bCs/>
          <w:sz w:val="20"/>
          <w:szCs w:val="20"/>
        </w:rPr>
        <w:t>,</w:t>
      </w:r>
      <w:r w:rsidR="00A35A4A" w:rsidRPr="006B0D15">
        <w:rPr>
          <w:bCs/>
          <w:sz w:val="20"/>
          <w:szCs w:val="20"/>
        </w:rPr>
        <w:t xml:space="preserve"> </w:t>
      </w:r>
      <w:r w:rsidRPr="006B0D15">
        <w:rPr>
          <w:bCs/>
          <w:sz w:val="20"/>
          <w:szCs w:val="20"/>
        </w:rPr>
        <w:t>M.</w:t>
      </w:r>
      <w:r w:rsidR="00A35A4A" w:rsidRPr="006B0D15">
        <w:rPr>
          <w:bCs/>
          <w:sz w:val="20"/>
          <w:szCs w:val="20"/>
        </w:rPr>
        <w:t xml:space="preserve"> </w:t>
      </w:r>
      <w:r w:rsidRPr="006B0D15">
        <w:rPr>
          <w:bCs/>
          <w:sz w:val="20"/>
          <w:szCs w:val="20"/>
        </w:rPr>
        <w:t>2011.</w:t>
      </w:r>
      <w:r w:rsidR="00A35A4A" w:rsidRPr="006B0D15">
        <w:rPr>
          <w:bCs/>
          <w:sz w:val="20"/>
          <w:szCs w:val="20"/>
        </w:rPr>
        <w:t xml:space="preserve"> </w:t>
      </w:r>
      <w:r w:rsidRPr="006B0D15">
        <w:rPr>
          <w:bCs/>
          <w:sz w:val="20"/>
          <w:szCs w:val="20"/>
        </w:rPr>
        <w:t>Comparison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artificial</w:t>
      </w:r>
      <w:r w:rsidR="00A35A4A" w:rsidRPr="006B0D15">
        <w:rPr>
          <w:bCs/>
          <w:sz w:val="20"/>
          <w:szCs w:val="20"/>
        </w:rPr>
        <w:t xml:space="preserve"> </w:t>
      </w:r>
      <w:r w:rsidRPr="006B0D15">
        <w:rPr>
          <w:bCs/>
          <w:sz w:val="20"/>
          <w:szCs w:val="20"/>
        </w:rPr>
        <w:t>neural</w:t>
      </w:r>
      <w:r w:rsidR="00A35A4A" w:rsidRPr="006B0D15">
        <w:rPr>
          <w:bCs/>
          <w:sz w:val="20"/>
          <w:szCs w:val="20"/>
        </w:rPr>
        <w:t xml:space="preserve"> </w:t>
      </w:r>
      <w:r w:rsidRPr="006B0D15">
        <w:rPr>
          <w:bCs/>
          <w:sz w:val="20"/>
          <w:szCs w:val="20"/>
        </w:rPr>
        <w:t>network</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multivariate</w:t>
      </w:r>
      <w:r w:rsidR="00A35A4A" w:rsidRPr="006B0D15">
        <w:rPr>
          <w:bCs/>
          <w:sz w:val="20"/>
          <w:szCs w:val="20"/>
        </w:rPr>
        <w:t xml:space="preserve"> </w:t>
      </w:r>
      <w:r w:rsidRPr="006B0D15">
        <w:rPr>
          <w:bCs/>
          <w:sz w:val="20"/>
          <w:szCs w:val="20"/>
        </w:rPr>
        <w:t>linear</w:t>
      </w:r>
      <w:r w:rsidR="00A35A4A" w:rsidRPr="006B0D15">
        <w:rPr>
          <w:bCs/>
          <w:sz w:val="20"/>
          <w:szCs w:val="20"/>
        </w:rPr>
        <w:t xml:space="preserve"> </w:t>
      </w:r>
      <w:r w:rsidRPr="006B0D15">
        <w:rPr>
          <w:bCs/>
          <w:sz w:val="20"/>
          <w:szCs w:val="20"/>
        </w:rPr>
        <w:t>regression</w:t>
      </w:r>
      <w:r w:rsidR="00A35A4A" w:rsidRPr="006B0D15">
        <w:rPr>
          <w:bCs/>
          <w:sz w:val="20"/>
          <w:szCs w:val="20"/>
        </w:rPr>
        <w:t xml:space="preserve"> </w:t>
      </w:r>
      <w:r w:rsidRPr="006B0D15">
        <w:rPr>
          <w:bCs/>
          <w:sz w:val="20"/>
          <w:szCs w:val="20"/>
        </w:rPr>
        <w:t>methods</w:t>
      </w:r>
      <w:r w:rsidR="00A35A4A" w:rsidRPr="006B0D15">
        <w:rPr>
          <w:bCs/>
          <w:sz w:val="20"/>
          <w:szCs w:val="20"/>
        </w:rPr>
        <w:t xml:space="preserve"> </w:t>
      </w:r>
      <w:r w:rsidRPr="006B0D15">
        <w:rPr>
          <w:bCs/>
          <w:sz w:val="20"/>
          <w:szCs w:val="20"/>
        </w:rPr>
        <w:t>for</w:t>
      </w:r>
      <w:r w:rsidR="00A35A4A" w:rsidRPr="006B0D15">
        <w:rPr>
          <w:bCs/>
          <w:sz w:val="20"/>
          <w:szCs w:val="20"/>
        </w:rPr>
        <w:t xml:space="preserve"> </w:t>
      </w:r>
      <w:r w:rsidRPr="006B0D15">
        <w:rPr>
          <w:bCs/>
          <w:sz w:val="20"/>
          <w:szCs w:val="20"/>
        </w:rPr>
        <w:t>estimation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daily</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an</w:t>
      </w:r>
      <w:r w:rsidR="00A35A4A" w:rsidRPr="006B0D15">
        <w:rPr>
          <w:bCs/>
          <w:sz w:val="20"/>
          <w:szCs w:val="20"/>
        </w:rPr>
        <w:t xml:space="preserve"> </w:t>
      </w:r>
      <w:r w:rsidRPr="006B0D15">
        <w:rPr>
          <w:bCs/>
          <w:sz w:val="20"/>
          <w:szCs w:val="20"/>
        </w:rPr>
        <w:t>arid</w:t>
      </w:r>
      <w:r w:rsidR="00A35A4A" w:rsidRPr="006B0D15">
        <w:rPr>
          <w:bCs/>
          <w:sz w:val="20"/>
          <w:szCs w:val="20"/>
        </w:rPr>
        <w:t xml:space="preserve"> </w:t>
      </w:r>
      <w:r w:rsidRPr="006B0D15">
        <w:rPr>
          <w:bCs/>
          <w:sz w:val="20"/>
          <w:szCs w:val="20"/>
        </w:rPr>
        <w:t>region.</w:t>
      </w:r>
      <w:r w:rsidR="00A35A4A" w:rsidRPr="006B0D15">
        <w:rPr>
          <w:bCs/>
          <w:sz w:val="20"/>
          <w:szCs w:val="20"/>
        </w:rPr>
        <w:t xml:space="preserve"> </w:t>
      </w:r>
      <w:r w:rsidRPr="006B0D15">
        <w:rPr>
          <w:bCs/>
          <w:sz w:val="20"/>
          <w:szCs w:val="20"/>
        </w:rPr>
        <w:t>Journal</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Meteorology</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Atmospheric</w:t>
      </w:r>
      <w:r w:rsidR="00A35A4A" w:rsidRPr="006B0D15">
        <w:rPr>
          <w:bCs/>
          <w:sz w:val="20"/>
          <w:szCs w:val="20"/>
        </w:rPr>
        <w:t xml:space="preserve"> </w:t>
      </w:r>
      <w:r w:rsidRPr="006B0D15">
        <w:rPr>
          <w:bCs/>
          <w:sz w:val="20"/>
          <w:szCs w:val="20"/>
        </w:rPr>
        <w:t>Physics,</w:t>
      </w:r>
      <w:r w:rsidR="00A35A4A" w:rsidRPr="006B0D15">
        <w:rPr>
          <w:bCs/>
          <w:sz w:val="20"/>
          <w:szCs w:val="20"/>
        </w:rPr>
        <w:t xml:space="preserve"> </w:t>
      </w:r>
      <w:r w:rsidRPr="006B0D15">
        <w:rPr>
          <w:bCs/>
          <w:sz w:val="20"/>
          <w:szCs w:val="20"/>
        </w:rPr>
        <w:t>110:</w:t>
      </w:r>
      <w:r w:rsidR="00A35A4A" w:rsidRPr="006B0D15">
        <w:rPr>
          <w:bCs/>
          <w:sz w:val="20"/>
          <w:szCs w:val="20"/>
        </w:rPr>
        <w:t xml:space="preserve"> </w:t>
      </w:r>
      <w:r w:rsidRPr="006B0D15">
        <w:rPr>
          <w:bCs/>
          <w:sz w:val="20"/>
          <w:szCs w:val="20"/>
        </w:rPr>
        <w:t>135-142.</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rPr>
        <w:t>Usowicz</w:t>
      </w:r>
      <w:proofErr w:type="spellEnd"/>
      <w:r w:rsidRPr="006B0D15">
        <w:rPr>
          <w:bCs/>
          <w:sz w:val="20"/>
          <w:szCs w:val="20"/>
        </w:rPr>
        <w:t>,</w:t>
      </w:r>
      <w:r w:rsidR="00A35A4A" w:rsidRPr="006B0D15">
        <w:rPr>
          <w:bCs/>
          <w:sz w:val="20"/>
          <w:szCs w:val="20"/>
        </w:rPr>
        <w:t xml:space="preserve"> </w:t>
      </w:r>
      <w:r w:rsidRPr="006B0D15">
        <w:rPr>
          <w:bCs/>
          <w:sz w:val="20"/>
          <w:szCs w:val="20"/>
        </w:rPr>
        <w:t>B.</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R.</w:t>
      </w:r>
      <w:r w:rsidR="00A35A4A" w:rsidRPr="006B0D15">
        <w:rPr>
          <w:bCs/>
          <w:sz w:val="20"/>
          <w:szCs w:val="20"/>
        </w:rPr>
        <w:t xml:space="preserve"> </w:t>
      </w:r>
      <w:proofErr w:type="spellStart"/>
      <w:r w:rsidRPr="006B0D15">
        <w:rPr>
          <w:bCs/>
          <w:sz w:val="20"/>
          <w:szCs w:val="20"/>
        </w:rPr>
        <w:t>Walczak</w:t>
      </w:r>
      <w:proofErr w:type="spellEnd"/>
      <w:r w:rsidRPr="006B0D15">
        <w:rPr>
          <w:bCs/>
          <w:sz w:val="20"/>
          <w:szCs w:val="20"/>
        </w:rPr>
        <w:t>.</w:t>
      </w:r>
      <w:r w:rsidR="00A35A4A" w:rsidRPr="006B0D15">
        <w:rPr>
          <w:bCs/>
          <w:sz w:val="20"/>
          <w:szCs w:val="20"/>
        </w:rPr>
        <w:t xml:space="preserve"> </w:t>
      </w:r>
      <w:r w:rsidRPr="006B0D15">
        <w:rPr>
          <w:bCs/>
          <w:sz w:val="20"/>
          <w:szCs w:val="20"/>
        </w:rPr>
        <w:t>1994.</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prediction</w:t>
      </w:r>
      <w:r w:rsidR="00A35A4A" w:rsidRPr="006B0D15">
        <w:rPr>
          <w:bCs/>
          <w:sz w:val="20"/>
          <w:szCs w:val="20"/>
        </w:rPr>
        <w:t xml:space="preserve"> </w:t>
      </w:r>
      <w:r w:rsidRPr="006B0D15">
        <w:rPr>
          <w:bCs/>
          <w:sz w:val="20"/>
          <w:szCs w:val="20"/>
        </w:rPr>
        <w:t>by</w:t>
      </w:r>
      <w:r w:rsidR="00A35A4A" w:rsidRPr="006B0D15">
        <w:rPr>
          <w:bCs/>
          <w:sz w:val="20"/>
          <w:szCs w:val="20"/>
        </w:rPr>
        <w:t xml:space="preserve"> </w:t>
      </w:r>
      <w:r w:rsidRPr="006B0D15">
        <w:rPr>
          <w:bCs/>
          <w:sz w:val="20"/>
          <w:szCs w:val="20"/>
        </w:rPr>
        <w:t>numerical</w:t>
      </w:r>
      <w:r w:rsidR="00A35A4A" w:rsidRPr="006B0D15">
        <w:rPr>
          <w:bCs/>
          <w:sz w:val="20"/>
          <w:szCs w:val="20"/>
        </w:rPr>
        <w:t xml:space="preserve"> </w:t>
      </w:r>
      <w:r w:rsidRPr="006B0D15">
        <w:rPr>
          <w:bCs/>
          <w:sz w:val="20"/>
          <w:szCs w:val="20"/>
        </w:rPr>
        <w:t>model.</w:t>
      </w:r>
      <w:r w:rsidR="00A35A4A" w:rsidRPr="006B0D15">
        <w:rPr>
          <w:bCs/>
          <w:sz w:val="20"/>
          <w:szCs w:val="20"/>
        </w:rPr>
        <w:t xml:space="preserve"> </w:t>
      </w:r>
      <w:r w:rsidRPr="006B0D15">
        <w:rPr>
          <w:bCs/>
          <w:sz w:val="20"/>
          <w:szCs w:val="20"/>
        </w:rPr>
        <w:t>Polish</w:t>
      </w:r>
      <w:r w:rsidR="00A35A4A" w:rsidRPr="006B0D15">
        <w:rPr>
          <w:bCs/>
          <w:sz w:val="20"/>
          <w:szCs w:val="20"/>
        </w:rPr>
        <w:t xml:space="preserve"> </w:t>
      </w:r>
      <w:r w:rsidRPr="006B0D15">
        <w:rPr>
          <w:bCs/>
          <w:sz w:val="20"/>
          <w:szCs w:val="20"/>
        </w:rPr>
        <w:t>J.</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Sci.</w:t>
      </w:r>
      <w:r w:rsidR="00A35A4A" w:rsidRPr="006B0D15">
        <w:rPr>
          <w:bCs/>
          <w:sz w:val="20"/>
          <w:szCs w:val="20"/>
        </w:rPr>
        <w:t xml:space="preserve"> </w:t>
      </w:r>
      <w:r w:rsidRPr="006B0D15">
        <w:rPr>
          <w:bCs/>
          <w:sz w:val="20"/>
          <w:szCs w:val="20"/>
        </w:rPr>
        <w:t>28(2):</w:t>
      </w:r>
      <w:r w:rsidR="00A35A4A" w:rsidRPr="006B0D15">
        <w:rPr>
          <w:bCs/>
          <w:sz w:val="20"/>
          <w:szCs w:val="20"/>
        </w:rPr>
        <w:t xml:space="preserve"> </w:t>
      </w:r>
      <w:r w:rsidRPr="006B0D15">
        <w:rPr>
          <w:bCs/>
          <w:sz w:val="20"/>
          <w:szCs w:val="20"/>
        </w:rPr>
        <w:t>87-94</w:t>
      </w:r>
      <w:r w:rsidRPr="006B0D15">
        <w:rPr>
          <w:bCs/>
          <w:sz w:val="20"/>
          <w:szCs w:val="20"/>
          <w:lang w:bidi="fa-IR"/>
        </w:rPr>
        <w:t>.</w:t>
      </w:r>
    </w:p>
    <w:p w:rsidR="000048E0" w:rsidRPr="006B0D15" w:rsidRDefault="000048E0" w:rsidP="00563A81">
      <w:pPr>
        <w:numPr>
          <w:ilvl w:val="0"/>
          <w:numId w:val="11"/>
        </w:numPr>
        <w:suppressAutoHyphens w:val="0"/>
        <w:snapToGrid w:val="0"/>
        <w:ind w:left="425" w:hanging="425"/>
        <w:jc w:val="both"/>
        <w:rPr>
          <w:bCs/>
          <w:sz w:val="20"/>
          <w:szCs w:val="20"/>
          <w:lang w:bidi="fa-IR"/>
        </w:rPr>
      </w:pPr>
      <w:proofErr w:type="spellStart"/>
      <w:r w:rsidRPr="006B0D15">
        <w:rPr>
          <w:bCs/>
          <w:sz w:val="20"/>
          <w:szCs w:val="20"/>
        </w:rPr>
        <w:t>Veronez</w:t>
      </w:r>
      <w:proofErr w:type="spellEnd"/>
      <w:r w:rsidRPr="006B0D15">
        <w:rPr>
          <w:bCs/>
          <w:sz w:val="20"/>
          <w:szCs w:val="20"/>
        </w:rPr>
        <w:t>,</w:t>
      </w:r>
      <w:r w:rsidR="00A35A4A" w:rsidRPr="006B0D15">
        <w:rPr>
          <w:bCs/>
          <w:sz w:val="20"/>
          <w:szCs w:val="20"/>
        </w:rPr>
        <w:t xml:space="preserve"> </w:t>
      </w:r>
      <w:r w:rsidRPr="006B0D15">
        <w:rPr>
          <w:bCs/>
          <w:sz w:val="20"/>
          <w:szCs w:val="20"/>
        </w:rPr>
        <w:t>M.</w:t>
      </w:r>
      <w:r w:rsidR="00A35A4A" w:rsidRPr="006B0D15">
        <w:rPr>
          <w:bCs/>
          <w:sz w:val="20"/>
          <w:szCs w:val="20"/>
        </w:rPr>
        <w:t xml:space="preserve"> </w:t>
      </w:r>
      <w:r w:rsidRPr="006B0D15">
        <w:rPr>
          <w:bCs/>
          <w:sz w:val="20"/>
          <w:szCs w:val="20"/>
        </w:rPr>
        <w:t>R.,</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B.</w:t>
      </w:r>
      <w:r w:rsidR="00A35A4A" w:rsidRPr="006B0D15">
        <w:rPr>
          <w:bCs/>
          <w:sz w:val="20"/>
          <w:szCs w:val="20"/>
        </w:rPr>
        <w:t xml:space="preserve"> </w:t>
      </w:r>
      <w:proofErr w:type="spellStart"/>
      <w:r w:rsidRPr="006B0D15">
        <w:rPr>
          <w:bCs/>
          <w:sz w:val="20"/>
          <w:szCs w:val="20"/>
        </w:rPr>
        <w:t>Thum</w:t>
      </w:r>
      <w:proofErr w:type="spellEnd"/>
      <w:r w:rsidRPr="006B0D15">
        <w:rPr>
          <w:bCs/>
          <w:sz w:val="20"/>
          <w:szCs w:val="20"/>
        </w:rPr>
        <w:t>,</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S.</w:t>
      </w:r>
      <w:r w:rsidR="00A35A4A" w:rsidRPr="006B0D15">
        <w:rPr>
          <w:bCs/>
          <w:sz w:val="20"/>
          <w:szCs w:val="20"/>
        </w:rPr>
        <w:t xml:space="preserve"> </w:t>
      </w:r>
      <w:r w:rsidRPr="006B0D15">
        <w:rPr>
          <w:bCs/>
          <w:sz w:val="20"/>
          <w:szCs w:val="20"/>
        </w:rPr>
        <w:t>Luz</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R.</w:t>
      </w:r>
      <w:r w:rsidR="00A35A4A" w:rsidRPr="006B0D15">
        <w:rPr>
          <w:bCs/>
          <w:sz w:val="20"/>
          <w:szCs w:val="20"/>
        </w:rPr>
        <w:t xml:space="preserve"> </w:t>
      </w:r>
      <w:proofErr w:type="spellStart"/>
      <w:r w:rsidRPr="006B0D15">
        <w:rPr>
          <w:bCs/>
          <w:sz w:val="20"/>
          <w:szCs w:val="20"/>
        </w:rPr>
        <w:t>Da</w:t>
      </w:r>
      <w:proofErr w:type="spellEnd"/>
      <w:r w:rsidR="00A35A4A" w:rsidRPr="006B0D15">
        <w:rPr>
          <w:bCs/>
          <w:sz w:val="20"/>
          <w:szCs w:val="20"/>
        </w:rPr>
        <w:t xml:space="preserve"> </w:t>
      </w:r>
      <w:r w:rsidRPr="006B0D15">
        <w:rPr>
          <w:bCs/>
          <w:sz w:val="20"/>
          <w:szCs w:val="20"/>
        </w:rPr>
        <w:t>Silva</w:t>
      </w:r>
      <w:r w:rsidR="00A35A4A" w:rsidRPr="006B0D15">
        <w:rPr>
          <w:bCs/>
          <w:sz w:val="20"/>
          <w:szCs w:val="20"/>
        </w:rPr>
        <w:t xml:space="preserve"> </w:t>
      </w:r>
      <w:r w:rsidRPr="006B0D15">
        <w:rPr>
          <w:bCs/>
          <w:sz w:val="20"/>
          <w:szCs w:val="20"/>
        </w:rPr>
        <w:t>2006.</w:t>
      </w:r>
      <w:r w:rsidR="00A35A4A" w:rsidRPr="006B0D15">
        <w:rPr>
          <w:bCs/>
          <w:sz w:val="20"/>
          <w:szCs w:val="20"/>
        </w:rPr>
        <w:t xml:space="preserve"> </w:t>
      </w:r>
      <w:r w:rsidRPr="006B0D15">
        <w:rPr>
          <w:bCs/>
          <w:sz w:val="20"/>
          <w:szCs w:val="20"/>
        </w:rPr>
        <w:t>Artificial</w:t>
      </w:r>
      <w:r w:rsidR="00A35A4A" w:rsidRPr="006B0D15">
        <w:rPr>
          <w:bCs/>
          <w:sz w:val="20"/>
          <w:szCs w:val="20"/>
        </w:rPr>
        <w:t xml:space="preserve"> </w:t>
      </w:r>
      <w:r w:rsidRPr="006B0D15">
        <w:rPr>
          <w:bCs/>
          <w:sz w:val="20"/>
          <w:szCs w:val="20"/>
        </w:rPr>
        <w:t>neural</w:t>
      </w:r>
      <w:r w:rsidR="00A35A4A" w:rsidRPr="006B0D15">
        <w:rPr>
          <w:bCs/>
          <w:sz w:val="20"/>
          <w:szCs w:val="20"/>
        </w:rPr>
        <w:t xml:space="preserve"> </w:t>
      </w:r>
      <w:r w:rsidRPr="006B0D15">
        <w:rPr>
          <w:bCs/>
          <w:sz w:val="20"/>
          <w:szCs w:val="20"/>
        </w:rPr>
        <w:t>networks</w:t>
      </w:r>
      <w:r w:rsidR="00A35A4A" w:rsidRPr="006B0D15">
        <w:rPr>
          <w:bCs/>
          <w:sz w:val="20"/>
          <w:szCs w:val="20"/>
        </w:rPr>
        <w:t xml:space="preserve"> </w:t>
      </w:r>
      <w:r w:rsidRPr="006B0D15">
        <w:rPr>
          <w:bCs/>
          <w:sz w:val="20"/>
          <w:szCs w:val="20"/>
        </w:rPr>
        <w:t>applied</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the</w:t>
      </w:r>
      <w:r w:rsidR="00A35A4A" w:rsidRPr="006B0D15">
        <w:rPr>
          <w:bCs/>
          <w:sz w:val="20"/>
          <w:szCs w:val="20"/>
        </w:rPr>
        <w:t xml:space="preserve"> </w:t>
      </w:r>
      <w:r w:rsidRPr="006B0D15">
        <w:rPr>
          <w:bCs/>
          <w:sz w:val="20"/>
          <w:szCs w:val="20"/>
        </w:rPr>
        <w:t>determination</w:t>
      </w:r>
      <w:r w:rsidR="00A35A4A" w:rsidRPr="006B0D15">
        <w:rPr>
          <w:bCs/>
          <w:sz w:val="20"/>
          <w:szCs w:val="20"/>
        </w:rPr>
        <w:t xml:space="preserve"> </w:t>
      </w:r>
      <w:r w:rsidRPr="006B0D15">
        <w:rPr>
          <w:bCs/>
          <w:sz w:val="20"/>
          <w:szCs w:val="20"/>
        </w:rPr>
        <w:t>of</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surface</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w:t>
      </w:r>
      <w:r w:rsidR="00A35A4A" w:rsidRPr="006B0D15">
        <w:rPr>
          <w:bCs/>
          <w:sz w:val="20"/>
          <w:szCs w:val="20"/>
        </w:rPr>
        <w:t xml:space="preserve"> </w:t>
      </w:r>
      <w:r w:rsidRPr="006B0D15">
        <w:rPr>
          <w:bCs/>
          <w:sz w:val="20"/>
          <w:szCs w:val="20"/>
        </w:rPr>
        <w:t>SST,</w:t>
      </w:r>
      <w:r w:rsidR="00A35A4A" w:rsidRPr="006B0D15">
        <w:rPr>
          <w:bCs/>
          <w:sz w:val="20"/>
          <w:szCs w:val="20"/>
        </w:rPr>
        <w:t xml:space="preserve"> </w:t>
      </w:r>
      <w:r w:rsidRPr="006B0D15">
        <w:rPr>
          <w:bCs/>
          <w:sz w:val="20"/>
          <w:szCs w:val="20"/>
        </w:rPr>
        <w:t>7th</w:t>
      </w:r>
      <w:r w:rsidR="00A35A4A" w:rsidRPr="006B0D15">
        <w:rPr>
          <w:bCs/>
          <w:sz w:val="20"/>
          <w:szCs w:val="20"/>
        </w:rPr>
        <w:t xml:space="preserve"> </w:t>
      </w:r>
      <w:r w:rsidRPr="006B0D15">
        <w:rPr>
          <w:bCs/>
          <w:sz w:val="20"/>
          <w:szCs w:val="20"/>
        </w:rPr>
        <w:t>International</w:t>
      </w:r>
      <w:r w:rsidR="00A35A4A" w:rsidRPr="006B0D15">
        <w:rPr>
          <w:bCs/>
          <w:sz w:val="20"/>
          <w:szCs w:val="20"/>
        </w:rPr>
        <w:t xml:space="preserve"> </w:t>
      </w:r>
      <w:r w:rsidRPr="006B0D15">
        <w:rPr>
          <w:bCs/>
          <w:sz w:val="20"/>
          <w:szCs w:val="20"/>
        </w:rPr>
        <w:t>Symposium</w:t>
      </w:r>
      <w:r w:rsidR="00A35A4A" w:rsidRPr="006B0D15">
        <w:rPr>
          <w:bCs/>
          <w:sz w:val="20"/>
          <w:szCs w:val="20"/>
        </w:rPr>
        <w:t xml:space="preserve"> </w:t>
      </w:r>
      <w:r w:rsidRPr="006B0D15">
        <w:rPr>
          <w:bCs/>
          <w:sz w:val="20"/>
          <w:szCs w:val="20"/>
        </w:rPr>
        <w:t>on</w:t>
      </w:r>
      <w:r w:rsidR="00A35A4A" w:rsidRPr="006B0D15">
        <w:rPr>
          <w:bCs/>
          <w:sz w:val="20"/>
          <w:szCs w:val="20"/>
        </w:rPr>
        <w:t xml:space="preserve"> </w:t>
      </w:r>
      <w:r w:rsidRPr="006B0D15">
        <w:rPr>
          <w:bCs/>
          <w:sz w:val="20"/>
          <w:szCs w:val="20"/>
        </w:rPr>
        <w:t>Spatial</w:t>
      </w:r>
      <w:r w:rsidR="00A35A4A" w:rsidRPr="006B0D15">
        <w:rPr>
          <w:bCs/>
          <w:sz w:val="20"/>
          <w:szCs w:val="20"/>
        </w:rPr>
        <w:t xml:space="preserve"> </w:t>
      </w:r>
      <w:r w:rsidRPr="006B0D15">
        <w:rPr>
          <w:bCs/>
          <w:sz w:val="20"/>
          <w:szCs w:val="20"/>
        </w:rPr>
        <w:t>Accuracy</w:t>
      </w:r>
      <w:r w:rsidR="00A35A4A" w:rsidRPr="006B0D15">
        <w:rPr>
          <w:bCs/>
          <w:sz w:val="20"/>
          <w:szCs w:val="20"/>
        </w:rPr>
        <w:t xml:space="preserve"> </w:t>
      </w:r>
      <w:r w:rsidRPr="006B0D15">
        <w:rPr>
          <w:bCs/>
          <w:sz w:val="20"/>
          <w:szCs w:val="20"/>
        </w:rPr>
        <w:t>Assessment</w:t>
      </w:r>
      <w:r w:rsidR="00A35A4A" w:rsidRPr="006B0D15">
        <w:rPr>
          <w:bCs/>
          <w:sz w:val="20"/>
          <w:szCs w:val="20"/>
        </w:rPr>
        <w:t xml:space="preserve"> </w:t>
      </w:r>
      <w:r w:rsidRPr="006B0D15">
        <w:rPr>
          <w:bCs/>
          <w:sz w:val="20"/>
          <w:szCs w:val="20"/>
        </w:rPr>
        <w:t>in</w:t>
      </w:r>
      <w:r w:rsidR="00A35A4A" w:rsidRPr="006B0D15">
        <w:rPr>
          <w:bCs/>
          <w:sz w:val="20"/>
          <w:szCs w:val="20"/>
        </w:rPr>
        <w:t xml:space="preserve"> </w:t>
      </w:r>
      <w:r w:rsidRPr="006B0D15">
        <w:rPr>
          <w:bCs/>
          <w:sz w:val="20"/>
          <w:szCs w:val="20"/>
        </w:rPr>
        <w:t>Natural</w:t>
      </w:r>
      <w:r w:rsidR="00A35A4A" w:rsidRPr="006B0D15">
        <w:rPr>
          <w:bCs/>
          <w:sz w:val="20"/>
          <w:szCs w:val="20"/>
        </w:rPr>
        <w:t xml:space="preserve"> </w:t>
      </w:r>
      <w:r w:rsidRPr="006B0D15">
        <w:rPr>
          <w:bCs/>
          <w:sz w:val="20"/>
          <w:szCs w:val="20"/>
        </w:rPr>
        <w:t>Resources</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Environmental</w:t>
      </w:r>
      <w:r w:rsidR="00A35A4A" w:rsidRPr="006B0D15">
        <w:rPr>
          <w:bCs/>
          <w:sz w:val="20"/>
          <w:szCs w:val="20"/>
        </w:rPr>
        <w:t xml:space="preserve"> </w:t>
      </w:r>
      <w:r w:rsidRPr="006B0D15">
        <w:rPr>
          <w:bCs/>
          <w:sz w:val="20"/>
          <w:szCs w:val="20"/>
        </w:rPr>
        <w:t>Sciences</w:t>
      </w:r>
      <w:r w:rsidRPr="006B0D15">
        <w:rPr>
          <w:bCs/>
          <w:sz w:val="20"/>
          <w:szCs w:val="20"/>
          <w:lang w:bidi="fa-IR"/>
        </w:rPr>
        <w:t>.</w:t>
      </w:r>
    </w:p>
    <w:p w:rsidR="000048E0" w:rsidRPr="006B0D15" w:rsidRDefault="000048E0" w:rsidP="00563A81">
      <w:pPr>
        <w:numPr>
          <w:ilvl w:val="0"/>
          <w:numId w:val="11"/>
        </w:numPr>
        <w:suppressAutoHyphens w:val="0"/>
        <w:snapToGrid w:val="0"/>
        <w:ind w:left="425" w:hanging="425"/>
        <w:jc w:val="both"/>
        <w:rPr>
          <w:bCs/>
          <w:sz w:val="20"/>
          <w:szCs w:val="20"/>
        </w:rPr>
      </w:pPr>
      <w:proofErr w:type="spellStart"/>
      <w:r w:rsidRPr="006B0D15">
        <w:rPr>
          <w:bCs/>
          <w:sz w:val="20"/>
          <w:szCs w:val="20"/>
          <w:lang w:bidi="fa-IR"/>
        </w:rPr>
        <w:t>Yazdani</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B.,</w:t>
      </w:r>
      <w:r w:rsidR="00A35A4A" w:rsidRPr="006B0D15">
        <w:rPr>
          <w:bCs/>
          <w:sz w:val="20"/>
          <w:szCs w:val="20"/>
          <w:lang w:bidi="fa-IR"/>
        </w:rPr>
        <w:t xml:space="preserve"> </w:t>
      </w:r>
      <w:r w:rsidRPr="006B0D15">
        <w:rPr>
          <w:bCs/>
          <w:sz w:val="20"/>
          <w:szCs w:val="20"/>
          <w:lang w:bidi="fa-IR"/>
        </w:rPr>
        <w:t>B.</w:t>
      </w:r>
      <w:r w:rsidR="00A35A4A" w:rsidRPr="006B0D15">
        <w:rPr>
          <w:bCs/>
          <w:sz w:val="20"/>
          <w:szCs w:val="20"/>
          <w:lang w:bidi="fa-IR"/>
        </w:rPr>
        <w:t xml:space="preserve"> </w:t>
      </w:r>
      <w:proofErr w:type="spellStart"/>
      <w:r w:rsidRPr="006B0D15">
        <w:rPr>
          <w:bCs/>
          <w:sz w:val="20"/>
          <w:szCs w:val="20"/>
          <w:lang w:bidi="fa-IR"/>
        </w:rPr>
        <w:t>Ghahra</w:t>
      </w:r>
      <w:r w:rsidR="00563A81" w:rsidRPr="006B0D15">
        <w:rPr>
          <w:bCs/>
          <w:sz w:val="20"/>
          <w:szCs w:val="20"/>
          <w:lang w:bidi="fa-IR"/>
        </w:rPr>
        <w:t>m</w:t>
      </w:r>
      <w:proofErr w:type="spellEnd"/>
      <w:r w:rsidR="00563A81" w:rsidRPr="006B0D15">
        <w:rPr>
          <w:bCs/>
          <w:sz w:val="20"/>
          <w:szCs w:val="20"/>
          <w:lang w:bidi="fa-IR"/>
        </w:rPr>
        <w:t xml:space="preserve"> N</w:t>
      </w:r>
      <w:r w:rsidRPr="006B0D15">
        <w:rPr>
          <w:bCs/>
          <w:sz w:val="20"/>
          <w:szCs w:val="20"/>
          <w:lang w:bidi="fa-IR"/>
        </w:rPr>
        <w:t>,</w:t>
      </w:r>
      <w:r w:rsidR="00A35A4A" w:rsidRPr="006B0D15">
        <w:rPr>
          <w:bCs/>
          <w:sz w:val="20"/>
          <w:szCs w:val="20"/>
          <w:lang w:bidi="fa-IR"/>
        </w:rPr>
        <w:t xml:space="preserve"> </w:t>
      </w:r>
      <w:r w:rsidRPr="006B0D15">
        <w:rPr>
          <w:bCs/>
          <w:sz w:val="20"/>
          <w:szCs w:val="20"/>
          <w:lang w:bidi="fa-IR"/>
        </w:rPr>
        <w:t>g.</w:t>
      </w:r>
      <w:r w:rsidR="00A35A4A" w:rsidRPr="006B0D15">
        <w:rPr>
          <w:bCs/>
          <w:sz w:val="20"/>
          <w:szCs w:val="20"/>
          <w:lang w:bidi="fa-IR"/>
        </w:rPr>
        <w:t xml:space="preserve"> </w:t>
      </w:r>
      <w:proofErr w:type="spellStart"/>
      <w:r w:rsidRPr="006B0D15">
        <w:rPr>
          <w:bCs/>
          <w:sz w:val="20"/>
          <w:szCs w:val="20"/>
          <w:lang w:bidi="fa-IR"/>
        </w:rPr>
        <w:t>Farahi</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H.</w:t>
      </w:r>
      <w:r w:rsidR="00A35A4A" w:rsidRPr="006B0D15">
        <w:rPr>
          <w:bCs/>
          <w:sz w:val="20"/>
          <w:szCs w:val="20"/>
          <w:lang w:bidi="fa-IR"/>
        </w:rPr>
        <w:t xml:space="preserve"> </w:t>
      </w:r>
      <w:proofErr w:type="spellStart"/>
      <w:r w:rsidRPr="006B0D15">
        <w:rPr>
          <w:bCs/>
          <w:sz w:val="20"/>
          <w:szCs w:val="20"/>
          <w:lang w:bidi="fa-IR"/>
        </w:rPr>
        <w:t>Noori</w:t>
      </w:r>
      <w:proofErr w:type="spellEnd"/>
      <w:r w:rsidRPr="006B0D15">
        <w:rPr>
          <w:bCs/>
          <w:sz w:val="20"/>
          <w:szCs w:val="20"/>
          <w:lang w:bidi="fa-IR"/>
        </w:rPr>
        <w:t>.</w:t>
      </w:r>
      <w:r w:rsidR="00A35A4A" w:rsidRPr="006B0D15">
        <w:rPr>
          <w:bCs/>
          <w:sz w:val="20"/>
          <w:szCs w:val="20"/>
          <w:lang w:bidi="fa-IR"/>
        </w:rPr>
        <w:t xml:space="preserve"> </w:t>
      </w:r>
      <w:r w:rsidRPr="006B0D15">
        <w:rPr>
          <w:bCs/>
          <w:sz w:val="20"/>
          <w:szCs w:val="20"/>
          <w:lang w:bidi="fa-IR"/>
        </w:rPr>
        <w:t>2010.</w:t>
      </w:r>
      <w:r w:rsidR="00A35A4A" w:rsidRPr="006B0D15">
        <w:rPr>
          <w:bCs/>
          <w:sz w:val="20"/>
          <w:szCs w:val="20"/>
          <w:lang w:bidi="fa-IR"/>
        </w:rPr>
        <w:t xml:space="preserve"> </w:t>
      </w:r>
      <w:r w:rsidRPr="006B0D15">
        <w:rPr>
          <w:bCs/>
          <w:sz w:val="20"/>
          <w:szCs w:val="20"/>
          <w:lang w:bidi="fa-IR"/>
        </w:rPr>
        <w:t>Modeling</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depth</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temperature</w:t>
      </w:r>
      <w:r w:rsidR="00A35A4A" w:rsidRPr="006B0D15">
        <w:rPr>
          <w:bCs/>
          <w:sz w:val="20"/>
          <w:szCs w:val="20"/>
          <w:lang w:bidi="fa-IR"/>
        </w:rPr>
        <w:t xml:space="preserve"> </w:t>
      </w:r>
      <w:r w:rsidRPr="006B0D15">
        <w:rPr>
          <w:bCs/>
          <w:sz w:val="20"/>
          <w:szCs w:val="20"/>
          <w:lang w:bidi="fa-IR"/>
        </w:rPr>
        <w:t>with</w:t>
      </w:r>
      <w:r w:rsidR="00A35A4A" w:rsidRPr="006B0D15">
        <w:rPr>
          <w:bCs/>
          <w:sz w:val="20"/>
          <w:szCs w:val="20"/>
          <w:lang w:bidi="fa-IR"/>
        </w:rPr>
        <w:t xml:space="preserve"> </w:t>
      </w:r>
      <w:r w:rsidRPr="006B0D15">
        <w:rPr>
          <w:bCs/>
          <w:sz w:val="20"/>
          <w:szCs w:val="20"/>
          <w:lang w:bidi="fa-IR"/>
        </w:rPr>
        <w:t>the</w:t>
      </w:r>
      <w:r w:rsidR="00A35A4A" w:rsidRPr="006B0D15">
        <w:rPr>
          <w:bCs/>
          <w:sz w:val="20"/>
          <w:szCs w:val="20"/>
          <w:lang w:bidi="fa-IR"/>
        </w:rPr>
        <w:t xml:space="preserve"> </w:t>
      </w:r>
      <w:r w:rsidRPr="006B0D15">
        <w:rPr>
          <w:bCs/>
          <w:sz w:val="20"/>
          <w:szCs w:val="20"/>
          <w:lang w:bidi="fa-IR"/>
        </w:rPr>
        <w:t>help</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meteorological</w:t>
      </w:r>
      <w:r w:rsidR="00A35A4A" w:rsidRPr="006B0D15">
        <w:rPr>
          <w:bCs/>
          <w:sz w:val="20"/>
          <w:szCs w:val="20"/>
          <w:lang w:bidi="fa-IR"/>
        </w:rPr>
        <w:t xml:space="preserve"> </w:t>
      </w:r>
      <w:r w:rsidRPr="006B0D15">
        <w:rPr>
          <w:bCs/>
          <w:sz w:val="20"/>
          <w:szCs w:val="20"/>
          <w:lang w:bidi="fa-IR"/>
        </w:rPr>
        <w:t>parameters.</w:t>
      </w:r>
      <w:r w:rsidR="00A35A4A" w:rsidRPr="006B0D15">
        <w:rPr>
          <w:bCs/>
          <w:sz w:val="20"/>
          <w:szCs w:val="20"/>
          <w:lang w:bidi="fa-IR"/>
        </w:rPr>
        <w:t xml:space="preserve"> </w:t>
      </w:r>
      <w:r w:rsidRPr="006B0D15">
        <w:rPr>
          <w:bCs/>
          <w:sz w:val="20"/>
          <w:szCs w:val="20"/>
          <w:lang w:bidi="fa-IR"/>
        </w:rPr>
        <w:t>Journal</w:t>
      </w:r>
      <w:r w:rsidR="00A35A4A" w:rsidRPr="006B0D15">
        <w:rPr>
          <w:bCs/>
          <w:sz w:val="20"/>
          <w:szCs w:val="20"/>
          <w:lang w:bidi="fa-IR"/>
        </w:rPr>
        <w:t xml:space="preserve"> </w:t>
      </w:r>
      <w:r w:rsidRPr="006B0D15">
        <w:rPr>
          <w:bCs/>
          <w:sz w:val="20"/>
          <w:szCs w:val="20"/>
          <w:lang w:bidi="fa-IR"/>
        </w:rPr>
        <w:t>of</w:t>
      </w:r>
      <w:r w:rsidR="00A35A4A" w:rsidRPr="006B0D15">
        <w:rPr>
          <w:bCs/>
          <w:sz w:val="20"/>
          <w:szCs w:val="20"/>
          <w:lang w:bidi="fa-IR"/>
        </w:rPr>
        <w:t xml:space="preserve"> </w:t>
      </w:r>
      <w:r w:rsidRPr="006B0D15">
        <w:rPr>
          <w:bCs/>
          <w:sz w:val="20"/>
          <w:szCs w:val="20"/>
          <w:lang w:bidi="fa-IR"/>
        </w:rPr>
        <w:t>Soil</w:t>
      </w:r>
      <w:r w:rsidR="00A35A4A" w:rsidRPr="006B0D15">
        <w:rPr>
          <w:bCs/>
          <w:sz w:val="20"/>
          <w:szCs w:val="20"/>
          <w:lang w:bidi="fa-IR"/>
        </w:rPr>
        <w:t xml:space="preserve"> </w:t>
      </w:r>
      <w:r w:rsidRPr="006B0D15">
        <w:rPr>
          <w:bCs/>
          <w:sz w:val="20"/>
          <w:szCs w:val="20"/>
          <w:lang w:bidi="fa-IR"/>
        </w:rPr>
        <w:t>and</w:t>
      </w:r>
      <w:r w:rsidR="00A35A4A" w:rsidRPr="006B0D15">
        <w:rPr>
          <w:bCs/>
          <w:sz w:val="20"/>
          <w:szCs w:val="20"/>
          <w:lang w:bidi="fa-IR"/>
        </w:rPr>
        <w:t xml:space="preserve"> </w:t>
      </w:r>
      <w:r w:rsidRPr="006B0D15">
        <w:rPr>
          <w:bCs/>
          <w:sz w:val="20"/>
          <w:szCs w:val="20"/>
          <w:lang w:bidi="fa-IR"/>
        </w:rPr>
        <w:t>Water</w:t>
      </w:r>
      <w:r w:rsidR="00A35A4A" w:rsidRPr="006B0D15">
        <w:rPr>
          <w:bCs/>
          <w:sz w:val="20"/>
          <w:szCs w:val="20"/>
          <w:lang w:bidi="fa-IR"/>
        </w:rPr>
        <w:t xml:space="preserve"> </w:t>
      </w:r>
      <w:r w:rsidRPr="006B0D15">
        <w:rPr>
          <w:bCs/>
          <w:sz w:val="20"/>
          <w:szCs w:val="20"/>
          <w:lang w:bidi="fa-IR"/>
        </w:rPr>
        <w:t>Conservation</w:t>
      </w:r>
      <w:r w:rsidR="00A35A4A" w:rsidRPr="006B0D15">
        <w:rPr>
          <w:bCs/>
          <w:sz w:val="20"/>
          <w:szCs w:val="20"/>
          <w:lang w:bidi="fa-IR"/>
        </w:rPr>
        <w:t xml:space="preserve"> </w:t>
      </w:r>
      <w:r w:rsidRPr="006B0D15">
        <w:rPr>
          <w:bCs/>
          <w:sz w:val="20"/>
          <w:szCs w:val="20"/>
          <w:lang w:bidi="fa-IR"/>
        </w:rPr>
        <w:t>Research.</w:t>
      </w:r>
      <w:r w:rsidR="00A35A4A" w:rsidRPr="006B0D15">
        <w:rPr>
          <w:bCs/>
          <w:sz w:val="20"/>
          <w:szCs w:val="20"/>
          <w:lang w:bidi="fa-IR"/>
        </w:rPr>
        <w:t xml:space="preserve"> </w:t>
      </w:r>
      <w:r w:rsidRPr="006B0D15">
        <w:rPr>
          <w:bCs/>
          <w:sz w:val="20"/>
          <w:szCs w:val="20"/>
          <w:lang w:bidi="fa-IR"/>
        </w:rPr>
        <w:t>19</w:t>
      </w:r>
      <w:r w:rsidR="00A35A4A" w:rsidRPr="006B0D15">
        <w:rPr>
          <w:bCs/>
          <w:sz w:val="20"/>
          <w:szCs w:val="20"/>
          <w:lang w:bidi="fa-IR"/>
        </w:rPr>
        <w:t xml:space="preserve"> </w:t>
      </w:r>
      <w:r w:rsidRPr="006B0D15">
        <w:rPr>
          <w:bCs/>
          <w:sz w:val="20"/>
          <w:szCs w:val="20"/>
          <w:lang w:bidi="fa-IR"/>
        </w:rPr>
        <w:t>(4).</w:t>
      </w:r>
    </w:p>
    <w:p w:rsidR="00563A81" w:rsidRPr="006B0D15" w:rsidRDefault="000048E0" w:rsidP="00563A81">
      <w:pPr>
        <w:numPr>
          <w:ilvl w:val="0"/>
          <w:numId w:val="11"/>
        </w:numPr>
        <w:suppressAutoHyphens w:val="0"/>
        <w:snapToGrid w:val="0"/>
        <w:ind w:left="425" w:hanging="425"/>
        <w:jc w:val="both"/>
        <w:rPr>
          <w:bCs/>
          <w:sz w:val="20"/>
          <w:szCs w:val="20"/>
          <w:lang w:bidi="fa-IR"/>
        </w:rPr>
        <w:sectPr w:rsidR="00563A81" w:rsidRPr="006B0D15" w:rsidSect="00563A81">
          <w:footnotePr>
            <w:pos w:val="beneathText"/>
          </w:footnotePr>
          <w:type w:val="continuous"/>
          <w:pgSz w:w="12240" w:h="15840" w:code="1"/>
          <w:pgMar w:top="1440" w:right="1440" w:bottom="1440" w:left="1440" w:header="720" w:footer="720" w:gutter="0"/>
          <w:cols w:num="2" w:space="600"/>
          <w:docGrid w:linePitch="360"/>
        </w:sectPr>
      </w:pPr>
      <w:proofErr w:type="spellStart"/>
      <w:r w:rsidRPr="006B0D15">
        <w:rPr>
          <w:bCs/>
          <w:sz w:val="20"/>
          <w:szCs w:val="20"/>
        </w:rPr>
        <w:t>Zheng</w:t>
      </w:r>
      <w:proofErr w:type="spellEnd"/>
      <w:r w:rsidRPr="006B0D15">
        <w:rPr>
          <w:bCs/>
          <w:sz w:val="20"/>
          <w:szCs w:val="20"/>
        </w:rPr>
        <w:t>,</w:t>
      </w:r>
      <w:r w:rsidR="00A35A4A" w:rsidRPr="006B0D15">
        <w:rPr>
          <w:bCs/>
          <w:sz w:val="20"/>
          <w:szCs w:val="20"/>
        </w:rPr>
        <w:t xml:space="preserve"> </w:t>
      </w:r>
      <w:r w:rsidRPr="006B0D15">
        <w:rPr>
          <w:bCs/>
          <w:sz w:val="20"/>
          <w:szCs w:val="20"/>
        </w:rPr>
        <w:t>D.</w:t>
      </w:r>
      <w:r w:rsidR="00A35A4A" w:rsidRPr="006B0D15">
        <w:rPr>
          <w:bCs/>
          <w:sz w:val="20"/>
          <w:szCs w:val="20"/>
        </w:rPr>
        <w:t xml:space="preserve"> </w:t>
      </w:r>
      <w:r w:rsidRPr="006B0D15">
        <w:rPr>
          <w:bCs/>
          <w:sz w:val="20"/>
          <w:szCs w:val="20"/>
        </w:rPr>
        <w:t>Raymond</w:t>
      </w:r>
      <w:r w:rsidR="00A35A4A" w:rsidRPr="006B0D15">
        <w:rPr>
          <w:bCs/>
          <w:sz w:val="20"/>
          <w:szCs w:val="20"/>
        </w:rPr>
        <w:t xml:space="preserve"> </w:t>
      </w:r>
      <w:r w:rsidRPr="006B0D15">
        <w:rPr>
          <w:bCs/>
          <w:sz w:val="20"/>
          <w:szCs w:val="20"/>
        </w:rPr>
        <w:t>Hunt</w:t>
      </w:r>
      <w:r w:rsidR="00A35A4A" w:rsidRPr="006B0D15">
        <w:rPr>
          <w:bCs/>
          <w:sz w:val="20"/>
          <w:szCs w:val="20"/>
        </w:rPr>
        <w:t xml:space="preserve"> </w:t>
      </w:r>
      <w:r w:rsidRPr="006B0D15">
        <w:rPr>
          <w:bCs/>
          <w:sz w:val="20"/>
          <w:szCs w:val="20"/>
        </w:rPr>
        <w:t>Jr.</w:t>
      </w:r>
      <w:r w:rsidR="00A35A4A" w:rsidRPr="006B0D15">
        <w:rPr>
          <w:bCs/>
          <w:sz w:val="20"/>
          <w:szCs w:val="20"/>
        </w:rPr>
        <w:t xml:space="preserve"> </w:t>
      </w:r>
      <w:r w:rsidRPr="006B0D15">
        <w:rPr>
          <w:bCs/>
          <w:sz w:val="20"/>
          <w:szCs w:val="20"/>
        </w:rPr>
        <w:t>E.</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S.W.</w:t>
      </w:r>
      <w:r w:rsidR="00A35A4A" w:rsidRPr="006B0D15">
        <w:rPr>
          <w:bCs/>
          <w:sz w:val="20"/>
          <w:szCs w:val="20"/>
        </w:rPr>
        <w:t xml:space="preserve"> </w:t>
      </w:r>
      <w:r w:rsidRPr="006B0D15">
        <w:rPr>
          <w:bCs/>
          <w:sz w:val="20"/>
          <w:szCs w:val="20"/>
        </w:rPr>
        <w:t>Running.</w:t>
      </w:r>
      <w:r w:rsidR="00A35A4A" w:rsidRPr="006B0D15">
        <w:rPr>
          <w:bCs/>
          <w:sz w:val="20"/>
          <w:szCs w:val="20"/>
        </w:rPr>
        <w:t xml:space="preserve"> </w:t>
      </w:r>
      <w:r w:rsidRPr="006B0D15">
        <w:rPr>
          <w:bCs/>
          <w:sz w:val="20"/>
          <w:szCs w:val="20"/>
        </w:rPr>
        <w:t>1993.</w:t>
      </w:r>
      <w:r w:rsidR="00A35A4A" w:rsidRPr="006B0D15">
        <w:rPr>
          <w:bCs/>
          <w:sz w:val="20"/>
          <w:szCs w:val="20"/>
        </w:rPr>
        <w:t xml:space="preserve"> </w:t>
      </w:r>
      <w:r w:rsidRPr="006B0D15">
        <w:rPr>
          <w:bCs/>
          <w:sz w:val="20"/>
          <w:szCs w:val="20"/>
        </w:rPr>
        <w:t>A</w:t>
      </w:r>
      <w:r w:rsidR="00A35A4A" w:rsidRPr="006B0D15">
        <w:rPr>
          <w:bCs/>
          <w:sz w:val="20"/>
          <w:szCs w:val="20"/>
        </w:rPr>
        <w:t xml:space="preserve"> </w:t>
      </w:r>
      <w:r w:rsidRPr="006B0D15">
        <w:rPr>
          <w:bCs/>
          <w:sz w:val="20"/>
          <w:szCs w:val="20"/>
        </w:rPr>
        <w:t>daily</w:t>
      </w:r>
      <w:r w:rsidR="00A35A4A" w:rsidRPr="006B0D15">
        <w:rPr>
          <w:bCs/>
          <w:sz w:val="20"/>
          <w:szCs w:val="20"/>
        </w:rPr>
        <w:t xml:space="preserve"> </w:t>
      </w:r>
      <w:r w:rsidRPr="006B0D15">
        <w:rPr>
          <w:bCs/>
          <w:sz w:val="20"/>
          <w:szCs w:val="20"/>
        </w:rPr>
        <w:t>soil</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model</w:t>
      </w:r>
      <w:r w:rsidR="00A35A4A" w:rsidRPr="006B0D15">
        <w:rPr>
          <w:bCs/>
          <w:sz w:val="20"/>
          <w:szCs w:val="20"/>
        </w:rPr>
        <w:t xml:space="preserve"> </w:t>
      </w:r>
      <w:r w:rsidRPr="006B0D15">
        <w:rPr>
          <w:bCs/>
          <w:sz w:val="20"/>
          <w:szCs w:val="20"/>
        </w:rPr>
        <w:t>based</w:t>
      </w:r>
      <w:r w:rsidR="00A35A4A" w:rsidRPr="006B0D15">
        <w:rPr>
          <w:bCs/>
          <w:sz w:val="20"/>
          <w:szCs w:val="20"/>
        </w:rPr>
        <w:t xml:space="preserve"> </w:t>
      </w:r>
      <w:r w:rsidRPr="006B0D15">
        <w:rPr>
          <w:bCs/>
          <w:sz w:val="20"/>
          <w:szCs w:val="20"/>
        </w:rPr>
        <w:t>on</w:t>
      </w:r>
      <w:r w:rsidR="00A35A4A" w:rsidRPr="006B0D15">
        <w:rPr>
          <w:bCs/>
          <w:sz w:val="20"/>
          <w:szCs w:val="20"/>
        </w:rPr>
        <w:t xml:space="preserve"> </w:t>
      </w:r>
      <w:r w:rsidRPr="006B0D15">
        <w:rPr>
          <w:bCs/>
          <w:sz w:val="20"/>
          <w:szCs w:val="20"/>
        </w:rPr>
        <w:t>air</w:t>
      </w:r>
      <w:r w:rsidR="00A35A4A" w:rsidRPr="006B0D15">
        <w:rPr>
          <w:bCs/>
          <w:sz w:val="20"/>
          <w:szCs w:val="20"/>
        </w:rPr>
        <w:t xml:space="preserve"> </w:t>
      </w:r>
      <w:r w:rsidRPr="006B0D15">
        <w:rPr>
          <w:bCs/>
          <w:sz w:val="20"/>
          <w:szCs w:val="20"/>
        </w:rPr>
        <w:t>temperature</w:t>
      </w:r>
      <w:r w:rsidR="00A35A4A" w:rsidRPr="006B0D15">
        <w:rPr>
          <w:bCs/>
          <w:sz w:val="20"/>
          <w:szCs w:val="20"/>
        </w:rPr>
        <w:t xml:space="preserve"> </w:t>
      </w:r>
      <w:r w:rsidRPr="006B0D15">
        <w:rPr>
          <w:bCs/>
          <w:sz w:val="20"/>
          <w:szCs w:val="20"/>
        </w:rPr>
        <w:t>and</w:t>
      </w:r>
      <w:r w:rsidR="00A35A4A" w:rsidRPr="006B0D15">
        <w:rPr>
          <w:bCs/>
          <w:sz w:val="20"/>
          <w:szCs w:val="20"/>
        </w:rPr>
        <w:t xml:space="preserve"> </w:t>
      </w:r>
      <w:r w:rsidRPr="006B0D15">
        <w:rPr>
          <w:bCs/>
          <w:sz w:val="20"/>
          <w:szCs w:val="20"/>
        </w:rPr>
        <w:t>precipitation</w:t>
      </w:r>
      <w:r w:rsidR="00A35A4A" w:rsidRPr="006B0D15">
        <w:rPr>
          <w:bCs/>
          <w:sz w:val="20"/>
          <w:szCs w:val="20"/>
        </w:rPr>
        <w:t xml:space="preserve"> </w:t>
      </w:r>
      <w:r w:rsidRPr="006B0D15">
        <w:rPr>
          <w:bCs/>
          <w:sz w:val="20"/>
          <w:szCs w:val="20"/>
        </w:rPr>
        <w:t>for</w:t>
      </w:r>
      <w:r w:rsidR="00A35A4A" w:rsidRPr="006B0D15">
        <w:rPr>
          <w:bCs/>
          <w:sz w:val="20"/>
          <w:szCs w:val="20"/>
        </w:rPr>
        <w:t xml:space="preserve"> </w:t>
      </w:r>
      <w:r w:rsidRPr="006B0D15">
        <w:rPr>
          <w:bCs/>
          <w:sz w:val="20"/>
          <w:szCs w:val="20"/>
        </w:rPr>
        <w:t>continental</w:t>
      </w:r>
      <w:r w:rsidR="00A35A4A" w:rsidRPr="006B0D15">
        <w:rPr>
          <w:bCs/>
          <w:sz w:val="20"/>
          <w:szCs w:val="20"/>
        </w:rPr>
        <w:t xml:space="preserve"> </w:t>
      </w:r>
      <w:r w:rsidRPr="006B0D15">
        <w:rPr>
          <w:bCs/>
          <w:sz w:val="20"/>
          <w:szCs w:val="20"/>
        </w:rPr>
        <w:t>applications.</w:t>
      </w:r>
      <w:r w:rsidR="00A35A4A" w:rsidRPr="006B0D15">
        <w:rPr>
          <w:bCs/>
          <w:sz w:val="20"/>
          <w:szCs w:val="20"/>
        </w:rPr>
        <w:t xml:space="preserve"> </w:t>
      </w:r>
      <w:proofErr w:type="spellStart"/>
      <w:r w:rsidRPr="006B0D15">
        <w:rPr>
          <w:bCs/>
          <w:sz w:val="20"/>
          <w:szCs w:val="20"/>
        </w:rPr>
        <w:t>Clim</w:t>
      </w:r>
      <w:proofErr w:type="spellEnd"/>
      <w:r w:rsidRPr="006B0D15">
        <w:rPr>
          <w:bCs/>
          <w:sz w:val="20"/>
          <w:szCs w:val="20"/>
        </w:rPr>
        <w:t>.</w:t>
      </w:r>
      <w:r w:rsidR="00A35A4A" w:rsidRPr="006B0D15">
        <w:rPr>
          <w:bCs/>
          <w:sz w:val="20"/>
          <w:szCs w:val="20"/>
        </w:rPr>
        <w:t xml:space="preserve"> </w:t>
      </w:r>
      <w:r w:rsidRPr="006B0D15">
        <w:rPr>
          <w:bCs/>
          <w:sz w:val="20"/>
          <w:szCs w:val="20"/>
        </w:rPr>
        <w:t>Res.</w:t>
      </w:r>
      <w:r w:rsidR="00A35A4A" w:rsidRPr="006B0D15">
        <w:rPr>
          <w:bCs/>
          <w:sz w:val="20"/>
          <w:szCs w:val="20"/>
        </w:rPr>
        <w:t xml:space="preserve"> </w:t>
      </w:r>
      <w:r w:rsidRPr="006B0D15">
        <w:rPr>
          <w:bCs/>
          <w:sz w:val="20"/>
          <w:szCs w:val="20"/>
        </w:rPr>
        <w:t>2:</w:t>
      </w:r>
      <w:r w:rsidR="00A35A4A" w:rsidRPr="006B0D15">
        <w:rPr>
          <w:bCs/>
          <w:sz w:val="20"/>
          <w:szCs w:val="20"/>
        </w:rPr>
        <w:t xml:space="preserve"> </w:t>
      </w:r>
      <w:r w:rsidRPr="006B0D15">
        <w:rPr>
          <w:bCs/>
          <w:sz w:val="20"/>
          <w:szCs w:val="20"/>
        </w:rPr>
        <w:t>183-191</w:t>
      </w:r>
      <w:r w:rsidRPr="006B0D15">
        <w:rPr>
          <w:bCs/>
          <w:sz w:val="20"/>
          <w:szCs w:val="20"/>
          <w:lang w:bidi="fa-IR"/>
        </w:rPr>
        <w:t>.</w:t>
      </w:r>
    </w:p>
    <w:p w:rsidR="000048E0" w:rsidRPr="006B0D15" w:rsidRDefault="000048E0" w:rsidP="00563A81">
      <w:pPr>
        <w:suppressAutoHyphens w:val="0"/>
        <w:snapToGrid w:val="0"/>
        <w:ind w:left="425" w:hanging="425"/>
        <w:jc w:val="both"/>
        <w:rPr>
          <w:bCs/>
          <w:sz w:val="20"/>
          <w:szCs w:val="20"/>
          <w:lang w:bidi="fa-IR"/>
        </w:rPr>
      </w:pPr>
    </w:p>
    <w:p w:rsidR="00A35A4A" w:rsidRPr="006B0D15" w:rsidRDefault="00A35A4A" w:rsidP="00563A81">
      <w:pPr>
        <w:suppressAutoHyphens w:val="0"/>
        <w:snapToGrid w:val="0"/>
        <w:ind w:left="425" w:hanging="425"/>
        <w:jc w:val="both"/>
        <w:rPr>
          <w:bCs/>
          <w:sz w:val="20"/>
          <w:szCs w:val="20"/>
        </w:rPr>
      </w:pPr>
      <w:r w:rsidRPr="006B0D15">
        <w:rPr>
          <w:bCs/>
          <w:sz w:val="20"/>
          <w:szCs w:val="20"/>
        </w:rPr>
        <w:cr/>
      </w:r>
    </w:p>
    <w:p w:rsidR="00666275" w:rsidRPr="006B0D15" w:rsidRDefault="00A35A4A" w:rsidP="00563A81">
      <w:pPr>
        <w:suppressAutoHyphens w:val="0"/>
        <w:snapToGrid w:val="0"/>
        <w:ind w:firstLine="0"/>
        <w:jc w:val="both"/>
        <w:rPr>
          <w:bCs/>
          <w:sz w:val="20"/>
          <w:szCs w:val="20"/>
        </w:rPr>
      </w:pPr>
      <w:r w:rsidRPr="006B0D15">
        <w:rPr>
          <w:bCs/>
          <w:sz w:val="20"/>
          <w:szCs w:val="20"/>
        </w:rPr>
        <w:t>6/22/2018</w:t>
      </w:r>
    </w:p>
    <w:sectPr w:rsidR="00666275" w:rsidRPr="006B0D15" w:rsidSect="00A35A4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13" w:rsidRDefault="00500C13">
      <w:r>
        <w:separator/>
      </w:r>
    </w:p>
  </w:endnote>
  <w:endnote w:type="continuationSeparator" w:id="0">
    <w:p w:rsidR="00500C13" w:rsidRDefault="00500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DB" w:rsidRDefault="005A29AC" w:rsidP="00B3167C">
    <w:pPr>
      <w:pStyle w:val="Footer"/>
      <w:framePr w:wrap="around" w:vAnchor="text" w:hAnchor="margin" w:xAlign="center" w:y="1"/>
      <w:rPr>
        <w:rStyle w:val="PageNumber"/>
      </w:rPr>
    </w:pPr>
    <w:r>
      <w:rPr>
        <w:rStyle w:val="PageNumber"/>
      </w:rPr>
      <w:fldChar w:fldCharType="begin"/>
    </w:r>
    <w:r w:rsidR="000039DB">
      <w:rPr>
        <w:rStyle w:val="PageNumber"/>
      </w:rPr>
      <w:instrText xml:space="preserve">PAGE  </w:instrText>
    </w:r>
    <w:r>
      <w:rPr>
        <w:rStyle w:val="PageNumber"/>
      </w:rPr>
      <w:fldChar w:fldCharType="end"/>
    </w:r>
  </w:p>
  <w:p w:rsidR="000039DB" w:rsidRDefault="000039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DB" w:rsidRPr="00465A14" w:rsidRDefault="005A29AC" w:rsidP="00465A14">
    <w:pPr>
      <w:jc w:val="center"/>
      <w:rPr>
        <w:sz w:val="20"/>
      </w:rPr>
    </w:pPr>
    <w:r w:rsidRPr="00465A14">
      <w:rPr>
        <w:sz w:val="20"/>
      </w:rPr>
      <w:fldChar w:fldCharType="begin"/>
    </w:r>
    <w:r w:rsidR="00465A14" w:rsidRPr="00465A14">
      <w:rPr>
        <w:sz w:val="20"/>
      </w:rPr>
      <w:instrText xml:space="preserve"> page </w:instrText>
    </w:r>
    <w:r w:rsidRPr="00465A14">
      <w:rPr>
        <w:sz w:val="20"/>
      </w:rPr>
      <w:fldChar w:fldCharType="separate"/>
    </w:r>
    <w:r w:rsidR="006B0D15">
      <w:rPr>
        <w:noProof/>
        <w:sz w:val="20"/>
      </w:rPr>
      <w:t>69</w:t>
    </w:r>
    <w:r w:rsidRPr="00465A1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13" w:rsidRDefault="00500C13">
      <w:r>
        <w:separator/>
      </w:r>
    </w:p>
  </w:footnote>
  <w:footnote w:type="continuationSeparator" w:id="0">
    <w:p w:rsidR="00500C13" w:rsidRDefault="00500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14" w:rsidRPr="00465A14" w:rsidRDefault="00465A14" w:rsidP="00465A14">
    <w:pPr>
      <w:pBdr>
        <w:bottom w:val="thinThickMediumGap" w:sz="12" w:space="1" w:color="auto"/>
      </w:pBdr>
      <w:tabs>
        <w:tab w:val="left" w:pos="851"/>
        <w:tab w:val="right" w:pos="8364"/>
      </w:tabs>
      <w:adjustRightInd w:val="0"/>
      <w:snapToGrid w:val="0"/>
      <w:jc w:val="both"/>
      <w:rPr>
        <w:iCs/>
        <w:sz w:val="20"/>
        <w:szCs w:val="20"/>
      </w:rPr>
    </w:pPr>
    <w:r w:rsidRPr="00465A14">
      <w:rPr>
        <w:rFonts w:hint="eastAsia"/>
        <w:sz w:val="20"/>
        <w:szCs w:val="20"/>
      </w:rPr>
      <w:tab/>
    </w:r>
    <w:r w:rsidRPr="00465A14">
      <w:rPr>
        <w:sz w:val="20"/>
        <w:szCs w:val="20"/>
      </w:rPr>
      <w:t>New York Science Journal 201</w:t>
    </w:r>
    <w:r w:rsidRPr="00465A14">
      <w:rPr>
        <w:rFonts w:hint="eastAsia"/>
        <w:sz w:val="20"/>
        <w:szCs w:val="20"/>
      </w:rPr>
      <w:t>8</w:t>
    </w:r>
    <w:r w:rsidRPr="00465A14">
      <w:rPr>
        <w:sz w:val="20"/>
        <w:szCs w:val="20"/>
      </w:rPr>
      <w:t>;</w:t>
    </w:r>
    <w:r w:rsidRPr="00465A14">
      <w:rPr>
        <w:rFonts w:hint="eastAsia"/>
        <w:sz w:val="20"/>
        <w:szCs w:val="20"/>
      </w:rPr>
      <w:t>11</w:t>
    </w:r>
    <w:r w:rsidRPr="00465A14">
      <w:rPr>
        <w:sz w:val="20"/>
        <w:szCs w:val="20"/>
      </w:rPr>
      <w:t>(</w:t>
    </w:r>
    <w:r w:rsidRPr="00465A14">
      <w:rPr>
        <w:rFonts w:hint="eastAsia"/>
        <w:sz w:val="20"/>
        <w:szCs w:val="20"/>
      </w:rPr>
      <w:t>6</w:t>
    </w:r>
    <w:r w:rsidRPr="00465A14">
      <w:rPr>
        <w:sz w:val="20"/>
        <w:szCs w:val="20"/>
      </w:rPr>
      <w:t>)</w:t>
    </w:r>
    <w:r w:rsidRPr="00465A14">
      <w:rPr>
        <w:iCs/>
        <w:sz w:val="20"/>
        <w:szCs w:val="20"/>
      </w:rPr>
      <w:t xml:space="preserve">     </w:t>
    </w:r>
    <w:r w:rsidRPr="00465A14">
      <w:rPr>
        <w:rFonts w:hint="eastAsia"/>
        <w:iCs/>
        <w:sz w:val="20"/>
        <w:szCs w:val="20"/>
      </w:rPr>
      <w:tab/>
    </w:r>
    <w:r w:rsidRPr="00465A14">
      <w:rPr>
        <w:iCs/>
        <w:sz w:val="20"/>
        <w:szCs w:val="20"/>
      </w:rPr>
      <w:t xml:space="preserve"> </w:t>
    </w:r>
    <w:r w:rsidRPr="00465A14">
      <w:rPr>
        <w:rFonts w:hint="eastAsia"/>
        <w:iCs/>
        <w:sz w:val="20"/>
        <w:szCs w:val="20"/>
      </w:rPr>
      <w:t xml:space="preserve"> </w:t>
    </w:r>
    <w:r w:rsidRPr="00465A14">
      <w:rPr>
        <w:iCs/>
        <w:sz w:val="20"/>
        <w:szCs w:val="20"/>
      </w:rPr>
      <w:t xml:space="preserve">   </w:t>
    </w:r>
    <w:hyperlink r:id="rId1" w:history="1">
      <w:r w:rsidRPr="00465A14">
        <w:rPr>
          <w:rStyle w:val="Hyperlink"/>
          <w:sz w:val="20"/>
          <w:szCs w:val="20"/>
        </w:rPr>
        <w:t>http://www.sciencepub.net/newyork</w:t>
      </w:r>
    </w:hyperlink>
  </w:p>
  <w:p w:rsidR="00465A14" w:rsidRPr="00465A14" w:rsidRDefault="00465A14" w:rsidP="00465A14">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C42F7"/>
    <w:multiLevelType w:val="hybridMultilevel"/>
    <w:tmpl w:val="EE0E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27A0"/>
    <w:multiLevelType w:val="hybridMultilevel"/>
    <w:tmpl w:val="C096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51629"/>
    <w:multiLevelType w:val="hybridMultilevel"/>
    <w:tmpl w:val="BE0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69B8"/>
    <w:multiLevelType w:val="hybridMultilevel"/>
    <w:tmpl w:val="1DEE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43903F98"/>
    <w:multiLevelType w:val="hybridMultilevel"/>
    <w:tmpl w:val="44481248"/>
    <w:lvl w:ilvl="0" w:tplc="A2A643AE">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D2D08C7"/>
    <w:multiLevelType w:val="hybridMultilevel"/>
    <w:tmpl w:val="D2CC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C7800"/>
    <w:multiLevelType w:val="hybridMultilevel"/>
    <w:tmpl w:val="EDA8C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D95F92"/>
    <w:multiLevelType w:val="hybridMultilevel"/>
    <w:tmpl w:val="2260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F5A1D"/>
    <w:multiLevelType w:val="hybridMultilevel"/>
    <w:tmpl w:val="AA00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7"/>
  </w:num>
  <w:num w:numId="6">
    <w:abstractNumId w:val="4"/>
  </w:num>
  <w:num w:numId="7">
    <w:abstractNumId w:val="2"/>
  </w:num>
  <w:num w:numId="8">
    <w:abstractNumId w:val="5"/>
  </w:num>
  <w:num w:numId="9">
    <w:abstractNumId w:val="8"/>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9DB"/>
    <w:rsid w:val="000048E0"/>
    <w:rsid w:val="00005C8E"/>
    <w:rsid w:val="000075A2"/>
    <w:rsid w:val="00012408"/>
    <w:rsid w:val="00055E42"/>
    <w:rsid w:val="0006091F"/>
    <w:rsid w:val="00073A2E"/>
    <w:rsid w:val="00080CE9"/>
    <w:rsid w:val="000827B7"/>
    <w:rsid w:val="000844D7"/>
    <w:rsid w:val="00086790"/>
    <w:rsid w:val="00090A06"/>
    <w:rsid w:val="000A0250"/>
    <w:rsid w:val="000A1585"/>
    <w:rsid w:val="000A3F90"/>
    <w:rsid w:val="000B79DD"/>
    <w:rsid w:val="0010186D"/>
    <w:rsid w:val="001028B7"/>
    <w:rsid w:val="001179B2"/>
    <w:rsid w:val="00121776"/>
    <w:rsid w:val="0012476E"/>
    <w:rsid w:val="00126CDA"/>
    <w:rsid w:val="00133D2F"/>
    <w:rsid w:val="00163497"/>
    <w:rsid w:val="00164EFC"/>
    <w:rsid w:val="001817C7"/>
    <w:rsid w:val="00183764"/>
    <w:rsid w:val="001964D0"/>
    <w:rsid w:val="001B41B8"/>
    <w:rsid w:val="001B650D"/>
    <w:rsid w:val="001C3D42"/>
    <w:rsid w:val="001E4726"/>
    <w:rsid w:val="00205E97"/>
    <w:rsid w:val="00245C21"/>
    <w:rsid w:val="002721F1"/>
    <w:rsid w:val="00282FA1"/>
    <w:rsid w:val="002B5613"/>
    <w:rsid w:val="002D1535"/>
    <w:rsid w:val="002D3558"/>
    <w:rsid w:val="002D589A"/>
    <w:rsid w:val="002F20CD"/>
    <w:rsid w:val="002F49EF"/>
    <w:rsid w:val="00301F95"/>
    <w:rsid w:val="00314F95"/>
    <w:rsid w:val="00321DB0"/>
    <w:rsid w:val="00322FAB"/>
    <w:rsid w:val="003246A8"/>
    <w:rsid w:val="00345581"/>
    <w:rsid w:val="0034702D"/>
    <w:rsid w:val="003679A0"/>
    <w:rsid w:val="003710FA"/>
    <w:rsid w:val="00394B65"/>
    <w:rsid w:val="003A103E"/>
    <w:rsid w:val="003A24A2"/>
    <w:rsid w:val="003A785E"/>
    <w:rsid w:val="003B3E32"/>
    <w:rsid w:val="003B55FF"/>
    <w:rsid w:val="003B651F"/>
    <w:rsid w:val="003C007F"/>
    <w:rsid w:val="003C0116"/>
    <w:rsid w:val="003C4C28"/>
    <w:rsid w:val="003D11BB"/>
    <w:rsid w:val="003E08B2"/>
    <w:rsid w:val="003E2D21"/>
    <w:rsid w:val="003F2D23"/>
    <w:rsid w:val="00400B7A"/>
    <w:rsid w:val="00401BFD"/>
    <w:rsid w:val="0043645D"/>
    <w:rsid w:val="00450098"/>
    <w:rsid w:val="00454A59"/>
    <w:rsid w:val="00456753"/>
    <w:rsid w:val="00465A14"/>
    <w:rsid w:val="004672DF"/>
    <w:rsid w:val="00471E57"/>
    <w:rsid w:val="00480715"/>
    <w:rsid w:val="0048674B"/>
    <w:rsid w:val="0049143E"/>
    <w:rsid w:val="004C5326"/>
    <w:rsid w:val="004C57CA"/>
    <w:rsid w:val="004C7E2A"/>
    <w:rsid w:val="004D01D3"/>
    <w:rsid w:val="004D0467"/>
    <w:rsid w:val="004D2A36"/>
    <w:rsid w:val="004D31CB"/>
    <w:rsid w:val="004F4AFB"/>
    <w:rsid w:val="004F5F9F"/>
    <w:rsid w:val="004F7B56"/>
    <w:rsid w:val="005004B1"/>
    <w:rsid w:val="00500C13"/>
    <w:rsid w:val="005138DE"/>
    <w:rsid w:val="00520D1A"/>
    <w:rsid w:val="0052512B"/>
    <w:rsid w:val="00553F9B"/>
    <w:rsid w:val="00554FBD"/>
    <w:rsid w:val="00563A81"/>
    <w:rsid w:val="00593132"/>
    <w:rsid w:val="005A21B0"/>
    <w:rsid w:val="005A29AC"/>
    <w:rsid w:val="005A5E42"/>
    <w:rsid w:val="005B4B30"/>
    <w:rsid w:val="005C2F35"/>
    <w:rsid w:val="005D1DA6"/>
    <w:rsid w:val="005F5E04"/>
    <w:rsid w:val="00601892"/>
    <w:rsid w:val="00601A72"/>
    <w:rsid w:val="0064245C"/>
    <w:rsid w:val="0065209A"/>
    <w:rsid w:val="00657995"/>
    <w:rsid w:val="00666275"/>
    <w:rsid w:val="00681919"/>
    <w:rsid w:val="006B0D15"/>
    <w:rsid w:val="006B5399"/>
    <w:rsid w:val="006B6481"/>
    <w:rsid w:val="006C4C60"/>
    <w:rsid w:val="006D07F0"/>
    <w:rsid w:val="006D544C"/>
    <w:rsid w:val="006D5C2E"/>
    <w:rsid w:val="006E6ACB"/>
    <w:rsid w:val="006E7156"/>
    <w:rsid w:val="006F1706"/>
    <w:rsid w:val="0070768C"/>
    <w:rsid w:val="00721BE5"/>
    <w:rsid w:val="00731BA8"/>
    <w:rsid w:val="00744442"/>
    <w:rsid w:val="0075073B"/>
    <w:rsid w:val="0076074B"/>
    <w:rsid w:val="007725E7"/>
    <w:rsid w:val="0078326D"/>
    <w:rsid w:val="0078507E"/>
    <w:rsid w:val="007C3A35"/>
    <w:rsid w:val="007D3D09"/>
    <w:rsid w:val="007D746F"/>
    <w:rsid w:val="007E74E3"/>
    <w:rsid w:val="007F1D99"/>
    <w:rsid w:val="007F763B"/>
    <w:rsid w:val="008131CF"/>
    <w:rsid w:val="00814FA7"/>
    <w:rsid w:val="008233D0"/>
    <w:rsid w:val="00827C75"/>
    <w:rsid w:val="0085007D"/>
    <w:rsid w:val="00875C08"/>
    <w:rsid w:val="008778BE"/>
    <w:rsid w:val="008A20AC"/>
    <w:rsid w:val="008A67B6"/>
    <w:rsid w:val="008B0B0D"/>
    <w:rsid w:val="008F0778"/>
    <w:rsid w:val="00903716"/>
    <w:rsid w:val="0091208A"/>
    <w:rsid w:val="00914558"/>
    <w:rsid w:val="00920B55"/>
    <w:rsid w:val="00922979"/>
    <w:rsid w:val="009312C8"/>
    <w:rsid w:val="00935CF7"/>
    <w:rsid w:val="0094140D"/>
    <w:rsid w:val="009459B3"/>
    <w:rsid w:val="00952EB8"/>
    <w:rsid w:val="009636CC"/>
    <w:rsid w:val="00982180"/>
    <w:rsid w:val="009979D6"/>
    <w:rsid w:val="00997A8E"/>
    <w:rsid w:val="009A3681"/>
    <w:rsid w:val="009B74B4"/>
    <w:rsid w:val="009E18AF"/>
    <w:rsid w:val="00A133BD"/>
    <w:rsid w:val="00A1557F"/>
    <w:rsid w:val="00A22807"/>
    <w:rsid w:val="00A3476D"/>
    <w:rsid w:val="00A35A4A"/>
    <w:rsid w:val="00AA05B9"/>
    <w:rsid w:val="00AC7291"/>
    <w:rsid w:val="00AD1CB7"/>
    <w:rsid w:val="00AE232B"/>
    <w:rsid w:val="00B1352E"/>
    <w:rsid w:val="00B3167C"/>
    <w:rsid w:val="00B35A8B"/>
    <w:rsid w:val="00B36B45"/>
    <w:rsid w:val="00B60543"/>
    <w:rsid w:val="00B60E8D"/>
    <w:rsid w:val="00B80C0E"/>
    <w:rsid w:val="00B918AE"/>
    <w:rsid w:val="00B94E19"/>
    <w:rsid w:val="00B96895"/>
    <w:rsid w:val="00B96EB0"/>
    <w:rsid w:val="00BC5B6B"/>
    <w:rsid w:val="00BD2A8D"/>
    <w:rsid w:val="00BD4FCC"/>
    <w:rsid w:val="00BF21B3"/>
    <w:rsid w:val="00BF6579"/>
    <w:rsid w:val="00C0761F"/>
    <w:rsid w:val="00C101C9"/>
    <w:rsid w:val="00C44596"/>
    <w:rsid w:val="00C60D61"/>
    <w:rsid w:val="00C92003"/>
    <w:rsid w:val="00CC4387"/>
    <w:rsid w:val="00CE7B2F"/>
    <w:rsid w:val="00CF24FB"/>
    <w:rsid w:val="00CF6616"/>
    <w:rsid w:val="00D04C27"/>
    <w:rsid w:val="00D11059"/>
    <w:rsid w:val="00D13147"/>
    <w:rsid w:val="00D161A2"/>
    <w:rsid w:val="00D26F2E"/>
    <w:rsid w:val="00D3777A"/>
    <w:rsid w:val="00D54D9D"/>
    <w:rsid w:val="00D56002"/>
    <w:rsid w:val="00D623F8"/>
    <w:rsid w:val="00D75B4A"/>
    <w:rsid w:val="00D778C9"/>
    <w:rsid w:val="00DB5A06"/>
    <w:rsid w:val="00DC1C95"/>
    <w:rsid w:val="00DC2F6A"/>
    <w:rsid w:val="00DF6507"/>
    <w:rsid w:val="00DF7353"/>
    <w:rsid w:val="00E015B9"/>
    <w:rsid w:val="00E03C73"/>
    <w:rsid w:val="00E34501"/>
    <w:rsid w:val="00E34DBD"/>
    <w:rsid w:val="00E52BB0"/>
    <w:rsid w:val="00E52EA0"/>
    <w:rsid w:val="00E57761"/>
    <w:rsid w:val="00E617EB"/>
    <w:rsid w:val="00E73E1D"/>
    <w:rsid w:val="00E822A1"/>
    <w:rsid w:val="00E83F21"/>
    <w:rsid w:val="00EB51F4"/>
    <w:rsid w:val="00EC565A"/>
    <w:rsid w:val="00EC5C53"/>
    <w:rsid w:val="00ED0FB9"/>
    <w:rsid w:val="00ED4441"/>
    <w:rsid w:val="00ED4A29"/>
    <w:rsid w:val="00ED4ED9"/>
    <w:rsid w:val="00EE1CEE"/>
    <w:rsid w:val="00EE1F4B"/>
    <w:rsid w:val="00F03305"/>
    <w:rsid w:val="00F12245"/>
    <w:rsid w:val="00F218D6"/>
    <w:rsid w:val="00F2228B"/>
    <w:rsid w:val="00F357E0"/>
    <w:rsid w:val="00F41431"/>
    <w:rsid w:val="00F54012"/>
    <w:rsid w:val="00F54CE4"/>
    <w:rsid w:val="00F62573"/>
    <w:rsid w:val="00F829EE"/>
    <w:rsid w:val="00F83A62"/>
    <w:rsid w:val="00FA6D77"/>
    <w:rsid w:val="00FB5B6A"/>
    <w:rsid w:val="00FB6646"/>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FD"/>
    <w:pPr>
      <w:suppressAutoHyphens/>
      <w:ind w:firstLine="720"/>
    </w:pPr>
    <w:rPr>
      <w:sz w:val="24"/>
      <w:szCs w:val="24"/>
      <w:lang w:eastAsia="ar-SA"/>
    </w:rPr>
  </w:style>
  <w:style w:type="paragraph" w:styleId="Heading1">
    <w:name w:val="heading 1"/>
    <w:basedOn w:val="Normal"/>
    <w:next w:val="Normal"/>
    <w:qFormat/>
    <w:rsid w:val="002D1535"/>
    <w:pPr>
      <w:keepNext/>
      <w:numPr>
        <w:numId w:val="1"/>
      </w:numPr>
      <w:outlineLvl w:val="0"/>
    </w:pPr>
    <w:rPr>
      <w:b/>
      <w:bCs/>
      <w:sz w:val="32"/>
    </w:rPr>
  </w:style>
  <w:style w:type="paragraph" w:styleId="Heading2">
    <w:name w:val="heading 2"/>
    <w:basedOn w:val="Normal"/>
    <w:next w:val="Normal"/>
    <w:qFormat/>
    <w:rsid w:val="002D1535"/>
    <w:pPr>
      <w:keepNext/>
      <w:numPr>
        <w:ilvl w:val="1"/>
        <w:numId w:val="1"/>
      </w:numPr>
      <w:jc w:val="both"/>
      <w:outlineLvl w:val="1"/>
    </w:pPr>
    <w:rPr>
      <w:b/>
      <w:sz w:val="28"/>
    </w:rPr>
  </w:style>
  <w:style w:type="paragraph" w:styleId="Heading3">
    <w:name w:val="heading 3"/>
    <w:basedOn w:val="Normal"/>
    <w:next w:val="Normal"/>
    <w:qFormat/>
    <w:rsid w:val="002D1535"/>
    <w:pPr>
      <w:keepNext/>
      <w:numPr>
        <w:ilvl w:val="2"/>
        <w:numId w:val="1"/>
      </w:numPr>
      <w:spacing w:line="360" w:lineRule="auto"/>
      <w:jc w:val="both"/>
      <w:outlineLvl w:val="2"/>
    </w:pPr>
    <w:rPr>
      <w:b/>
      <w:bCs/>
    </w:rPr>
  </w:style>
  <w:style w:type="paragraph" w:styleId="Heading6">
    <w:name w:val="heading 6"/>
    <w:basedOn w:val="Normal"/>
    <w:next w:val="Normal"/>
    <w:qFormat/>
    <w:rsid w:val="002D1535"/>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D1535"/>
  </w:style>
  <w:style w:type="character" w:customStyle="1" w:styleId="WW-Absatz-Standardschriftart">
    <w:name w:val="WW-Absatz-Standardschriftart"/>
    <w:rsid w:val="002D1535"/>
  </w:style>
  <w:style w:type="character" w:customStyle="1" w:styleId="WW-Absatz-Standardschriftart1">
    <w:name w:val="WW-Absatz-Standardschriftart1"/>
    <w:rsid w:val="002D1535"/>
  </w:style>
  <w:style w:type="character" w:customStyle="1" w:styleId="WW-Absatz-Standardschriftart11">
    <w:name w:val="WW-Absatz-Standardschriftart11"/>
    <w:rsid w:val="002D1535"/>
  </w:style>
  <w:style w:type="character" w:customStyle="1" w:styleId="WW-Absatz-Standardschriftart111">
    <w:name w:val="WW-Absatz-Standardschriftart111"/>
    <w:rsid w:val="002D1535"/>
  </w:style>
  <w:style w:type="character" w:customStyle="1" w:styleId="WW-Absatz-Standardschriftart1111">
    <w:name w:val="WW-Absatz-Standardschriftart1111"/>
    <w:rsid w:val="002D1535"/>
  </w:style>
  <w:style w:type="character" w:customStyle="1" w:styleId="WW-Absatz-Standardschriftart11111">
    <w:name w:val="WW-Absatz-Standardschriftart11111"/>
    <w:rsid w:val="002D1535"/>
  </w:style>
  <w:style w:type="character" w:customStyle="1" w:styleId="WW-Absatz-Standardschriftart111111">
    <w:name w:val="WW-Absatz-Standardschriftart111111"/>
    <w:rsid w:val="002D1535"/>
  </w:style>
  <w:style w:type="character" w:customStyle="1" w:styleId="WW-Absatz-Standardschriftart1111111">
    <w:name w:val="WW-Absatz-Standardschriftart1111111"/>
    <w:rsid w:val="002D1535"/>
  </w:style>
  <w:style w:type="character" w:customStyle="1" w:styleId="WW-Absatz-Standardschriftart11111111">
    <w:name w:val="WW-Absatz-Standardschriftart11111111"/>
    <w:rsid w:val="002D1535"/>
  </w:style>
  <w:style w:type="character" w:customStyle="1" w:styleId="WW-Absatz-Standardschriftart111111111">
    <w:name w:val="WW-Absatz-Standardschriftart111111111"/>
    <w:rsid w:val="002D1535"/>
  </w:style>
  <w:style w:type="character" w:customStyle="1" w:styleId="WW-Absatz-Standardschriftart1111111111">
    <w:name w:val="WW-Absatz-Standardschriftart1111111111"/>
    <w:rsid w:val="002D1535"/>
  </w:style>
  <w:style w:type="character" w:customStyle="1" w:styleId="WW-Absatz-Standardschriftart11111111111">
    <w:name w:val="WW-Absatz-Standardschriftart11111111111"/>
    <w:rsid w:val="002D1535"/>
  </w:style>
  <w:style w:type="character" w:customStyle="1" w:styleId="WW-Absatz-Standardschriftart111111111111">
    <w:name w:val="WW-Absatz-Standardschriftart111111111111"/>
    <w:rsid w:val="002D1535"/>
  </w:style>
  <w:style w:type="character" w:customStyle="1" w:styleId="WW-Absatz-Standardschriftart1111111111111">
    <w:name w:val="WW-Absatz-Standardschriftart1111111111111"/>
    <w:rsid w:val="002D1535"/>
  </w:style>
  <w:style w:type="character" w:customStyle="1" w:styleId="WW-Absatz-Standardschriftart11111111111111">
    <w:name w:val="WW-Absatz-Standardschriftart11111111111111"/>
    <w:rsid w:val="002D1535"/>
  </w:style>
  <w:style w:type="character" w:customStyle="1" w:styleId="WW-Absatz-Standardschriftart111111111111111">
    <w:name w:val="WW-Absatz-Standardschriftart111111111111111"/>
    <w:rsid w:val="002D1535"/>
  </w:style>
  <w:style w:type="character" w:customStyle="1" w:styleId="WW-Absatz-Standardschriftart1111111111111111">
    <w:name w:val="WW-Absatz-Standardschriftart1111111111111111"/>
    <w:rsid w:val="002D1535"/>
  </w:style>
  <w:style w:type="character" w:customStyle="1" w:styleId="WW8Num1z0">
    <w:name w:val="WW8Num1z0"/>
    <w:rsid w:val="002D1535"/>
    <w:rPr>
      <w:rFonts w:ascii="Symbol" w:eastAsia="Times New Roman" w:hAnsi="Symbol" w:cs="Times New Roman"/>
    </w:rPr>
  </w:style>
  <w:style w:type="character" w:customStyle="1" w:styleId="WW8Num1z1">
    <w:name w:val="WW8Num1z1"/>
    <w:rsid w:val="002D1535"/>
    <w:rPr>
      <w:rFonts w:ascii="Courier New" w:hAnsi="Courier New" w:cs="Courier New"/>
    </w:rPr>
  </w:style>
  <w:style w:type="character" w:customStyle="1" w:styleId="WW8Num1z2">
    <w:name w:val="WW8Num1z2"/>
    <w:rsid w:val="002D1535"/>
    <w:rPr>
      <w:rFonts w:ascii="Wingdings" w:hAnsi="Wingdings"/>
    </w:rPr>
  </w:style>
  <w:style w:type="character" w:customStyle="1" w:styleId="WW8Num1z3">
    <w:name w:val="WW8Num1z3"/>
    <w:rsid w:val="002D1535"/>
    <w:rPr>
      <w:rFonts w:ascii="Symbol" w:hAnsi="Symbol"/>
    </w:rPr>
  </w:style>
  <w:style w:type="character" w:styleId="PageNumber">
    <w:name w:val="page number"/>
    <w:basedOn w:val="DefaultParagraphFont"/>
    <w:rsid w:val="002D1535"/>
  </w:style>
  <w:style w:type="character" w:styleId="Hyperlink">
    <w:name w:val="Hyperlink"/>
    <w:uiPriority w:val="99"/>
    <w:rsid w:val="002D1535"/>
    <w:rPr>
      <w:color w:val="0000FF"/>
      <w:u w:val="single"/>
    </w:rPr>
  </w:style>
  <w:style w:type="character" w:styleId="FollowedHyperlink">
    <w:name w:val="FollowedHyperlink"/>
    <w:rsid w:val="002D1535"/>
    <w:rPr>
      <w:color w:val="800080"/>
      <w:u w:val="single"/>
    </w:rPr>
  </w:style>
  <w:style w:type="character" w:customStyle="1" w:styleId="NumberingSymbols">
    <w:name w:val="Numbering Symbols"/>
    <w:rsid w:val="002D1535"/>
  </w:style>
  <w:style w:type="paragraph" w:customStyle="1" w:styleId="Heading">
    <w:name w:val="Heading"/>
    <w:basedOn w:val="Normal"/>
    <w:next w:val="BodyText"/>
    <w:rsid w:val="002D1535"/>
    <w:pPr>
      <w:keepNext/>
      <w:spacing w:before="240" w:after="120"/>
    </w:pPr>
    <w:rPr>
      <w:rFonts w:ascii="Nimbus Sans L" w:eastAsia="DejaVu Sans" w:hAnsi="Nimbus Sans L" w:cs="DejaVu Sans"/>
      <w:sz w:val="28"/>
      <w:szCs w:val="28"/>
    </w:rPr>
  </w:style>
  <w:style w:type="paragraph" w:styleId="BodyText">
    <w:name w:val="Body Text"/>
    <w:basedOn w:val="Normal"/>
    <w:rsid w:val="002D1535"/>
    <w:pPr>
      <w:spacing w:line="360" w:lineRule="auto"/>
    </w:pPr>
  </w:style>
  <w:style w:type="paragraph" w:styleId="List">
    <w:name w:val="List"/>
    <w:basedOn w:val="BodyText"/>
    <w:rsid w:val="002D1535"/>
  </w:style>
  <w:style w:type="paragraph" w:styleId="Caption">
    <w:name w:val="caption"/>
    <w:basedOn w:val="Normal"/>
    <w:qFormat/>
    <w:rsid w:val="002D1535"/>
    <w:pPr>
      <w:suppressLineNumbers/>
      <w:spacing w:before="120" w:after="120"/>
    </w:pPr>
    <w:rPr>
      <w:i/>
      <w:iCs/>
    </w:rPr>
  </w:style>
  <w:style w:type="paragraph" w:customStyle="1" w:styleId="Index">
    <w:name w:val="Index"/>
    <w:basedOn w:val="Normal"/>
    <w:rsid w:val="002D1535"/>
    <w:pPr>
      <w:suppressLineNumbers/>
    </w:pPr>
  </w:style>
  <w:style w:type="paragraph" w:styleId="Header">
    <w:name w:val="header"/>
    <w:basedOn w:val="Normal"/>
    <w:next w:val="Heading1"/>
    <w:link w:val="HeaderChar"/>
    <w:rsid w:val="002D1535"/>
    <w:pPr>
      <w:tabs>
        <w:tab w:val="center" w:pos="4320"/>
        <w:tab w:val="right" w:pos="8640"/>
      </w:tabs>
    </w:pPr>
    <w:rPr>
      <w:lang/>
    </w:rPr>
  </w:style>
  <w:style w:type="paragraph" w:styleId="BodyTextIndent3">
    <w:name w:val="Body Text Indent 3"/>
    <w:basedOn w:val="Normal"/>
    <w:rsid w:val="002D1535"/>
    <w:pPr>
      <w:spacing w:line="360" w:lineRule="auto"/>
      <w:jc w:val="both"/>
    </w:pPr>
    <w:rPr>
      <w:b/>
      <w:bCs/>
    </w:rPr>
  </w:style>
  <w:style w:type="paragraph" w:styleId="BodyTextIndent">
    <w:name w:val="Body Text Indent"/>
    <w:basedOn w:val="Normal"/>
    <w:rsid w:val="002D1535"/>
    <w:pPr>
      <w:ind w:left="540" w:hanging="720"/>
      <w:jc w:val="both"/>
    </w:pPr>
  </w:style>
  <w:style w:type="paragraph" w:styleId="BodyTextIndent2">
    <w:name w:val="Body Text Indent 2"/>
    <w:basedOn w:val="Normal"/>
    <w:rsid w:val="002D1535"/>
    <w:pPr>
      <w:spacing w:line="360" w:lineRule="auto"/>
      <w:jc w:val="both"/>
    </w:pPr>
  </w:style>
  <w:style w:type="paragraph" w:styleId="BodyText2">
    <w:name w:val="Body Text 2"/>
    <w:basedOn w:val="Normal"/>
    <w:rsid w:val="002D1535"/>
    <w:pPr>
      <w:spacing w:line="360" w:lineRule="auto"/>
      <w:jc w:val="both"/>
    </w:pPr>
  </w:style>
  <w:style w:type="paragraph" w:styleId="Footer">
    <w:name w:val="footer"/>
    <w:basedOn w:val="Normal"/>
    <w:rsid w:val="002D1535"/>
    <w:pPr>
      <w:tabs>
        <w:tab w:val="center" w:pos="4320"/>
        <w:tab w:val="right" w:pos="8640"/>
      </w:tabs>
    </w:pPr>
    <w:rPr>
      <w:sz w:val="32"/>
    </w:rPr>
  </w:style>
  <w:style w:type="paragraph" w:customStyle="1" w:styleId="TableContents">
    <w:name w:val="Table Contents"/>
    <w:basedOn w:val="Normal"/>
    <w:rsid w:val="002D1535"/>
    <w:pPr>
      <w:suppressLineNumbers/>
    </w:pPr>
  </w:style>
  <w:style w:type="paragraph" w:customStyle="1" w:styleId="TableHeading">
    <w:name w:val="Table Heading"/>
    <w:basedOn w:val="TableContents"/>
    <w:rsid w:val="002D1535"/>
    <w:pPr>
      <w:jc w:val="center"/>
    </w:pPr>
    <w:rPr>
      <w:b/>
      <w:bCs/>
    </w:rPr>
  </w:style>
  <w:style w:type="paragraph" w:customStyle="1" w:styleId="Framecontents">
    <w:name w:val="Frame contents"/>
    <w:basedOn w:val="BodyText"/>
    <w:rsid w:val="002D1535"/>
  </w:style>
  <w:style w:type="paragraph" w:customStyle="1" w:styleId="Text">
    <w:name w:val="Text"/>
    <w:basedOn w:val="Normal"/>
    <w:rsid w:val="002D1535"/>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133D2F"/>
    <w:pPr>
      <w:suppressAutoHyphens w:val="0"/>
      <w:bidi/>
      <w:spacing w:after="200" w:line="288" w:lineRule="auto"/>
      <w:ind w:left="720"/>
      <w:contextualSpacing/>
    </w:pPr>
    <w:rPr>
      <w:rFonts w:ascii="Calibri" w:eastAsia="Times New Roman" w:hAnsi="Calibri" w:cs="Arial"/>
      <w:sz w:val="21"/>
      <w:szCs w:val="21"/>
      <w:lang w:eastAsia="en-US" w:bidi="fa-IR"/>
    </w:rPr>
  </w:style>
  <w:style w:type="table" w:customStyle="1" w:styleId="TableGrid1">
    <w:name w:val="Table Grid1"/>
    <w:basedOn w:val="TableNormal"/>
    <w:next w:val="TableGrid"/>
    <w:uiPriority w:val="59"/>
    <w:rsid w:val="00B96895"/>
    <w:rPr>
      <w:rFonts w:ascii="Calibri" w:eastAsia="Times New Roman" w:hAnsi="Calibri" w:cs="Arial"/>
      <w:sz w:val="21"/>
      <w:szCs w:val="21"/>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6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778"/>
    <w:rPr>
      <w:sz w:val="18"/>
      <w:szCs w:val="18"/>
    </w:rPr>
  </w:style>
  <w:style w:type="character" w:customStyle="1" w:styleId="BalloonTextChar">
    <w:name w:val="Balloon Text Char"/>
    <w:basedOn w:val="DefaultParagraphFont"/>
    <w:link w:val="BalloonText"/>
    <w:uiPriority w:val="99"/>
    <w:semiHidden/>
    <w:rsid w:val="008F0778"/>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soory947@yahoo.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yperlink" Target="http://www.dx.doi.org/10.7537/marsnys110618.11"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2832-CAB3-4126-BD36-F0255F61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29719</CharactersWithSpaces>
  <SharedDoc>false</SharedDoc>
  <HLinks>
    <vt:vector size="6" baseType="variant">
      <vt:variant>
        <vt:i4>131189</vt:i4>
      </vt:variant>
      <vt:variant>
        <vt:i4>0</vt:i4>
      </vt:variant>
      <vt:variant>
        <vt:i4>0</vt:i4>
      </vt:variant>
      <vt:variant>
        <vt:i4>5</vt:i4>
      </vt:variant>
      <vt:variant>
        <vt:lpwstr>mailto:mansoory947@yahoo.com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2018-05-19T19:45:00Z</cp:lastPrinted>
  <dcterms:created xsi:type="dcterms:W3CDTF">2018-06-25T14:09:00Z</dcterms:created>
  <dcterms:modified xsi:type="dcterms:W3CDTF">2018-06-26T03:59:00Z</dcterms:modified>
</cp:coreProperties>
</file>