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E2" w:rsidRPr="00377979" w:rsidRDefault="00A84F6A" w:rsidP="00377979">
      <w:pPr>
        <w:bidi w:val="0"/>
        <w:snapToGrid w:val="0"/>
        <w:spacing w:after="0" w:line="240" w:lineRule="auto"/>
        <w:jc w:val="center"/>
        <w:rPr>
          <w:rFonts w:ascii="Times New Roman" w:eastAsia="Times New Roman" w:hAnsi="Times New Roman" w:cs="Times New Roman"/>
          <w:b/>
          <w:bCs/>
          <w:sz w:val="20"/>
          <w:szCs w:val="20"/>
        </w:rPr>
      </w:pPr>
      <w:r w:rsidRPr="00377979">
        <w:rPr>
          <w:rFonts w:ascii="Times New Roman" w:eastAsia="Times New Roman" w:hAnsi="Times New Roman" w:cs="Times New Roman"/>
          <w:b/>
          <w:bCs/>
          <w:sz w:val="20"/>
          <w:szCs w:val="20"/>
        </w:rPr>
        <w:t>Effects of Inclined Treadmill Training on Gait and Balance in Stroke Patients</w:t>
      </w:r>
    </w:p>
    <w:p w:rsidR="007867E2" w:rsidRPr="00377979" w:rsidRDefault="007867E2" w:rsidP="00377979">
      <w:pPr>
        <w:bidi w:val="0"/>
        <w:snapToGrid w:val="0"/>
        <w:spacing w:after="0" w:line="240" w:lineRule="auto"/>
        <w:jc w:val="center"/>
        <w:rPr>
          <w:rFonts w:ascii="Times New Roman" w:eastAsia="Times New Roman" w:hAnsi="Times New Roman" w:cs="Times New Roman"/>
          <w:b/>
          <w:bCs/>
          <w:sz w:val="20"/>
          <w:szCs w:val="20"/>
        </w:rPr>
      </w:pPr>
    </w:p>
    <w:p w:rsidR="007867E2" w:rsidRPr="00377979" w:rsidRDefault="00FB61D0" w:rsidP="00377979">
      <w:pPr>
        <w:bidi w:val="0"/>
        <w:snapToGrid w:val="0"/>
        <w:spacing w:after="0" w:line="240" w:lineRule="auto"/>
        <w:jc w:val="center"/>
        <w:rPr>
          <w:rFonts w:ascii="Times New Roman" w:eastAsia="Times New Roman" w:hAnsi="Times New Roman" w:cs="Times New Roman"/>
          <w:sz w:val="20"/>
          <w:szCs w:val="20"/>
          <w:lang w:bidi="ar-EG"/>
        </w:rPr>
      </w:pPr>
      <w:proofErr w:type="spellStart"/>
      <w:r w:rsidRPr="00377979">
        <w:rPr>
          <w:rFonts w:ascii="Times New Roman" w:eastAsia="Times New Roman" w:hAnsi="Times New Roman" w:cs="Times New Roman"/>
          <w:sz w:val="20"/>
          <w:szCs w:val="20"/>
          <w:lang w:bidi="ar-EG"/>
        </w:rPr>
        <w:t>Gehan</w:t>
      </w:r>
      <w:proofErr w:type="spellEnd"/>
      <w:r w:rsidRPr="00377979">
        <w:rPr>
          <w:rFonts w:ascii="Times New Roman" w:eastAsia="Times New Roman" w:hAnsi="Times New Roman" w:cs="Times New Roman"/>
          <w:sz w:val="20"/>
          <w:szCs w:val="20"/>
          <w:lang w:bidi="ar-EG"/>
        </w:rPr>
        <w:t xml:space="preserve"> M. </w:t>
      </w:r>
      <w:r w:rsidR="00074617" w:rsidRPr="00377979">
        <w:rPr>
          <w:rFonts w:ascii="Times New Roman" w:eastAsia="Times New Roman" w:hAnsi="Times New Roman" w:cs="Times New Roman"/>
          <w:sz w:val="20"/>
          <w:szCs w:val="20"/>
          <w:lang w:bidi="ar-EG"/>
        </w:rPr>
        <w:t>Ahmed</w:t>
      </w:r>
      <w:r w:rsidR="00074617" w:rsidRPr="00377979">
        <w:rPr>
          <w:rFonts w:ascii="Times New Roman" w:eastAsia="Times New Roman" w:hAnsi="Times New Roman" w:cs="Times New Roman"/>
          <w:sz w:val="20"/>
          <w:szCs w:val="20"/>
          <w:vertAlign w:val="superscript"/>
          <w:lang w:bidi="ar-EG"/>
        </w:rPr>
        <w:t>1</w:t>
      </w:r>
      <w:r w:rsidR="00074617" w:rsidRPr="00377979">
        <w:rPr>
          <w:rFonts w:ascii="Times New Roman" w:eastAsia="Times New Roman" w:hAnsi="Times New Roman" w:cs="Times New Roman"/>
          <w:sz w:val="20"/>
          <w:szCs w:val="20"/>
          <w:lang w:bidi="ar-EG"/>
        </w:rPr>
        <w:t xml:space="preserve">, </w:t>
      </w:r>
      <w:proofErr w:type="spellStart"/>
      <w:r w:rsidR="00074617" w:rsidRPr="00377979">
        <w:rPr>
          <w:rFonts w:ascii="Times New Roman" w:eastAsia="Times New Roman" w:hAnsi="Times New Roman" w:cs="Times New Roman"/>
          <w:sz w:val="20"/>
          <w:szCs w:val="20"/>
          <w:lang w:bidi="ar-EG"/>
        </w:rPr>
        <w:t>Ebtesam</w:t>
      </w:r>
      <w:proofErr w:type="spellEnd"/>
      <w:r w:rsidR="00DD3C52" w:rsidRPr="00377979">
        <w:rPr>
          <w:rFonts w:ascii="Times New Roman" w:eastAsia="Times New Roman" w:hAnsi="Times New Roman" w:cs="Times New Roman"/>
          <w:sz w:val="20"/>
          <w:szCs w:val="20"/>
          <w:lang w:bidi="ar-EG"/>
        </w:rPr>
        <w:t xml:space="preserve"> M. </w:t>
      </w:r>
      <w:r w:rsidR="00074617" w:rsidRPr="00377979">
        <w:rPr>
          <w:rFonts w:ascii="Times New Roman" w:eastAsia="Times New Roman" w:hAnsi="Times New Roman" w:cs="Times New Roman"/>
          <w:sz w:val="20"/>
          <w:szCs w:val="20"/>
          <w:lang w:bidi="ar-EG"/>
        </w:rPr>
        <w:t>Fahmy</w:t>
      </w:r>
      <w:r w:rsidR="00074617" w:rsidRPr="00377979">
        <w:rPr>
          <w:rFonts w:ascii="Times New Roman" w:eastAsia="Times New Roman" w:hAnsi="Times New Roman" w:cs="Times New Roman"/>
          <w:sz w:val="20"/>
          <w:szCs w:val="20"/>
          <w:vertAlign w:val="superscript"/>
          <w:lang w:bidi="ar-EG"/>
        </w:rPr>
        <w:t>2</w:t>
      </w:r>
      <w:r w:rsidR="00A84F6A" w:rsidRPr="00377979">
        <w:rPr>
          <w:rFonts w:ascii="Times New Roman" w:eastAsia="Times New Roman" w:hAnsi="Times New Roman" w:cs="Times New Roman"/>
          <w:sz w:val="20"/>
          <w:szCs w:val="20"/>
          <w:lang w:bidi="ar-EG"/>
        </w:rPr>
        <w:t xml:space="preserve">, </w:t>
      </w:r>
      <w:proofErr w:type="spellStart"/>
      <w:r w:rsidR="00A84F6A" w:rsidRPr="00377979">
        <w:rPr>
          <w:rFonts w:ascii="Times New Roman" w:eastAsia="Times New Roman" w:hAnsi="Times New Roman" w:cs="Times New Roman"/>
          <w:sz w:val="20"/>
          <w:szCs w:val="20"/>
          <w:lang w:bidi="ar-EG"/>
        </w:rPr>
        <w:t>Abeer</w:t>
      </w:r>
      <w:proofErr w:type="spellEnd"/>
      <w:r w:rsidR="006B6EDA" w:rsidRPr="00377979">
        <w:rPr>
          <w:rFonts w:ascii="Times New Roman" w:eastAsia="Times New Roman" w:hAnsi="Times New Roman" w:cs="Times New Roman"/>
          <w:sz w:val="20"/>
          <w:szCs w:val="20"/>
          <w:lang w:bidi="ar-EG"/>
        </w:rPr>
        <w:t xml:space="preserve"> </w:t>
      </w:r>
      <w:proofErr w:type="spellStart"/>
      <w:r w:rsidR="006B6EDA" w:rsidRPr="00377979">
        <w:rPr>
          <w:rFonts w:ascii="Times New Roman" w:eastAsia="Times New Roman" w:hAnsi="Times New Roman" w:cs="Times New Roman"/>
          <w:sz w:val="20"/>
          <w:szCs w:val="20"/>
          <w:lang w:bidi="ar-EG"/>
        </w:rPr>
        <w:t>AboBaker</w:t>
      </w:r>
      <w:proofErr w:type="spellEnd"/>
      <w:r w:rsidR="006B6EDA" w:rsidRPr="00377979">
        <w:rPr>
          <w:rFonts w:ascii="Times New Roman" w:eastAsia="Times New Roman" w:hAnsi="Times New Roman" w:cs="Times New Roman"/>
          <w:sz w:val="20"/>
          <w:szCs w:val="20"/>
          <w:lang w:bidi="ar-EG"/>
        </w:rPr>
        <w:t xml:space="preserve"> Elwishy</w:t>
      </w:r>
      <w:r w:rsidR="006B6EDA" w:rsidRPr="00377979">
        <w:rPr>
          <w:rFonts w:ascii="Times New Roman" w:eastAsia="Times New Roman" w:hAnsi="Times New Roman" w:cs="Times New Roman"/>
          <w:sz w:val="20"/>
          <w:szCs w:val="20"/>
          <w:vertAlign w:val="superscript"/>
          <w:lang w:bidi="ar-EG"/>
        </w:rPr>
        <w:t>3</w:t>
      </w:r>
      <w:r w:rsidR="00204A10" w:rsidRPr="00377979">
        <w:rPr>
          <w:rFonts w:ascii="Times New Roman" w:eastAsia="Times New Roman" w:hAnsi="Times New Roman" w:cs="Times New Roman"/>
          <w:sz w:val="20"/>
          <w:szCs w:val="20"/>
          <w:lang w:bidi="ar-EG"/>
        </w:rPr>
        <w:t xml:space="preserve">, </w:t>
      </w:r>
      <w:proofErr w:type="spellStart"/>
      <w:r w:rsidR="00074617" w:rsidRPr="00377979">
        <w:rPr>
          <w:rFonts w:ascii="Times New Roman" w:eastAsia="Times New Roman" w:hAnsi="Times New Roman" w:cs="Times New Roman"/>
          <w:sz w:val="20"/>
          <w:szCs w:val="20"/>
          <w:lang w:bidi="ar-EG"/>
        </w:rPr>
        <w:t>Khaled</w:t>
      </w:r>
      <w:proofErr w:type="spellEnd"/>
      <w:r w:rsidR="006B6EDA" w:rsidRPr="00377979">
        <w:rPr>
          <w:rFonts w:ascii="Times New Roman" w:eastAsia="Times New Roman" w:hAnsi="Times New Roman" w:cs="Times New Roman"/>
          <w:sz w:val="20"/>
          <w:szCs w:val="20"/>
          <w:lang w:bidi="ar-EG"/>
        </w:rPr>
        <w:t xml:space="preserve"> M. Assem</w:t>
      </w:r>
      <w:r w:rsidR="006B6EDA" w:rsidRPr="00377979">
        <w:rPr>
          <w:rFonts w:ascii="Times New Roman" w:eastAsia="Times New Roman" w:hAnsi="Times New Roman" w:cs="Times New Roman"/>
          <w:sz w:val="20"/>
          <w:szCs w:val="20"/>
          <w:vertAlign w:val="superscript"/>
          <w:lang w:bidi="ar-EG"/>
        </w:rPr>
        <w:t>4</w:t>
      </w:r>
      <w:r w:rsidR="00DD3C52" w:rsidRPr="00377979">
        <w:rPr>
          <w:rFonts w:ascii="Times New Roman" w:eastAsia="Times New Roman" w:hAnsi="Times New Roman" w:cs="Times New Roman"/>
          <w:sz w:val="20"/>
          <w:szCs w:val="20"/>
          <w:lang w:bidi="ar-EG"/>
        </w:rPr>
        <w:t xml:space="preserve">, </w:t>
      </w:r>
      <w:proofErr w:type="spellStart"/>
      <w:r w:rsidR="00DD3C52" w:rsidRPr="00377979">
        <w:rPr>
          <w:rFonts w:ascii="Times New Roman" w:eastAsia="Times New Roman" w:hAnsi="Times New Roman" w:cs="Times New Roman"/>
          <w:sz w:val="20"/>
          <w:szCs w:val="20"/>
          <w:lang w:bidi="ar-EG"/>
        </w:rPr>
        <w:t>Fatma</w:t>
      </w:r>
      <w:proofErr w:type="spellEnd"/>
      <w:r w:rsidR="00DD3C52" w:rsidRPr="00377979">
        <w:rPr>
          <w:rFonts w:ascii="Times New Roman" w:eastAsia="Times New Roman" w:hAnsi="Times New Roman" w:cs="Times New Roman"/>
          <w:sz w:val="20"/>
          <w:szCs w:val="20"/>
          <w:lang w:bidi="ar-EG"/>
        </w:rPr>
        <w:t xml:space="preserve"> S. Zidan</w:t>
      </w:r>
      <w:r w:rsidR="006B6EDA" w:rsidRPr="00377979">
        <w:rPr>
          <w:rFonts w:ascii="Times New Roman" w:eastAsia="Times New Roman" w:hAnsi="Times New Roman" w:cs="Times New Roman"/>
          <w:sz w:val="20"/>
          <w:szCs w:val="20"/>
          <w:vertAlign w:val="superscript"/>
          <w:lang w:bidi="ar-EG"/>
        </w:rPr>
        <w:t>5</w:t>
      </w:r>
    </w:p>
    <w:p w:rsidR="007867E2" w:rsidRPr="00377979" w:rsidRDefault="007867E2" w:rsidP="00377979">
      <w:pPr>
        <w:bidi w:val="0"/>
        <w:snapToGrid w:val="0"/>
        <w:spacing w:after="0" w:line="240" w:lineRule="auto"/>
        <w:jc w:val="center"/>
        <w:rPr>
          <w:rFonts w:ascii="Times New Roman" w:eastAsia="Times New Roman" w:hAnsi="Times New Roman" w:cs="Times New Roman"/>
          <w:sz w:val="20"/>
          <w:szCs w:val="20"/>
          <w:lang w:bidi="ar-EG"/>
        </w:rPr>
      </w:pPr>
    </w:p>
    <w:p w:rsidR="008057EC" w:rsidRPr="00377979" w:rsidRDefault="00DD3C52" w:rsidP="00377979">
      <w:pPr>
        <w:bidi w:val="0"/>
        <w:snapToGrid w:val="0"/>
        <w:spacing w:after="0" w:line="240" w:lineRule="auto"/>
        <w:jc w:val="center"/>
        <w:rPr>
          <w:rFonts w:ascii="Times New Roman" w:eastAsia="Times New Roman" w:hAnsi="Times New Roman" w:cs="Times New Roman"/>
          <w:sz w:val="20"/>
          <w:szCs w:val="20"/>
          <w:lang w:bidi="ar-EG"/>
        </w:rPr>
      </w:pPr>
      <w:r w:rsidRPr="00377979">
        <w:rPr>
          <w:rFonts w:ascii="Times New Roman" w:eastAsia="Times New Roman" w:hAnsi="Times New Roman" w:cs="Times New Roman"/>
          <w:sz w:val="20"/>
          <w:szCs w:val="20"/>
          <w:vertAlign w:val="superscript"/>
          <w:lang w:bidi="ar-EG"/>
        </w:rPr>
        <w:t>1</w:t>
      </w:r>
      <w:r w:rsidRPr="00377979">
        <w:rPr>
          <w:rFonts w:ascii="Times New Roman" w:eastAsia="Times New Roman" w:hAnsi="Times New Roman" w:cs="Times New Roman"/>
          <w:sz w:val="20"/>
          <w:szCs w:val="20"/>
          <w:lang w:bidi="ar-EG"/>
        </w:rPr>
        <w:t>Professor of Physical Therapy for Neuromuscular Disorders</w:t>
      </w:r>
      <w:r w:rsidR="007867E2" w:rsidRPr="00377979">
        <w:rPr>
          <w:rFonts w:ascii="Times New Roman" w:eastAsia="Times New Roman" w:hAnsi="Times New Roman" w:cs="Times New Roman"/>
          <w:sz w:val="20"/>
          <w:szCs w:val="20"/>
          <w:lang w:bidi="ar-EG"/>
        </w:rPr>
        <w:t xml:space="preserve"> &amp; </w:t>
      </w:r>
      <w:r w:rsidRPr="00377979">
        <w:rPr>
          <w:rFonts w:ascii="Times New Roman" w:eastAsia="Times New Roman" w:hAnsi="Times New Roman" w:cs="Times New Roman"/>
          <w:sz w:val="20"/>
          <w:szCs w:val="20"/>
          <w:lang w:bidi="ar-EG"/>
        </w:rPr>
        <w:t>its Surgery, Faculty of Physical Therapy, Cairo University, Egypt</w:t>
      </w:r>
    </w:p>
    <w:p w:rsidR="008057EC" w:rsidRPr="00377979" w:rsidRDefault="00DD3C52" w:rsidP="00377979">
      <w:pPr>
        <w:bidi w:val="0"/>
        <w:snapToGrid w:val="0"/>
        <w:spacing w:after="0" w:line="240" w:lineRule="auto"/>
        <w:jc w:val="center"/>
        <w:rPr>
          <w:rFonts w:ascii="Times New Roman" w:eastAsia="Times New Roman" w:hAnsi="Times New Roman" w:cs="Times New Roman"/>
          <w:sz w:val="20"/>
          <w:szCs w:val="20"/>
          <w:lang w:bidi="ar-EG"/>
        </w:rPr>
      </w:pPr>
      <w:r w:rsidRPr="00377979">
        <w:rPr>
          <w:rFonts w:ascii="Times New Roman" w:eastAsia="Times New Roman" w:hAnsi="Times New Roman" w:cs="Times New Roman"/>
          <w:sz w:val="20"/>
          <w:szCs w:val="20"/>
          <w:vertAlign w:val="superscript"/>
          <w:lang w:bidi="ar-EG"/>
        </w:rPr>
        <w:t>2</w:t>
      </w:r>
      <w:r w:rsidRPr="00377979">
        <w:rPr>
          <w:rFonts w:ascii="Times New Roman" w:eastAsia="Times New Roman" w:hAnsi="Times New Roman" w:cs="Times New Roman"/>
          <w:sz w:val="20"/>
          <w:szCs w:val="20"/>
          <w:lang w:bidi="ar-EG"/>
        </w:rPr>
        <w:t xml:space="preserve"> Professor of </w:t>
      </w:r>
      <w:r w:rsidR="008057EC" w:rsidRPr="00377979">
        <w:rPr>
          <w:rFonts w:ascii="Times New Roman" w:eastAsia="Times New Roman" w:hAnsi="Times New Roman" w:cs="Times New Roman"/>
          <w:sz w:val="20"/>
          <w:szCs w:val="20"/>
          <w:lang w:bidi="ar-EG"/>
        </w:rPr>
        <w:t>Neuro</w:t>
      </w:r>
      <w:r w:rsidRPr="00377979">
        <w:rPr>
          <w:rFonts w:ascii="Times New Roman" w:eastAsia="Times New Roman" w:hAnsi="Times New Roman" w:cs="Times New Roman"/>
          <w:sz w:val="20"/>
          <w:szCs w:val="20"/>
          <w:lang w:bidi="ar-EG"/>
        </w:rPr>
        <w:t>logy, Faculty of Medicine, Cairo University, Egypt</w:t>
      </w:r>
    </w:p>
    <w:p w:rsidR="006B6EDA" w:rsidRPr="00377979" w:rsidRDefault="00DD3C52" w:rsidP="00377979">
      <w:pPr>
        <w:bidi w:val="0"/>
        <w:snapToGrid w:val="0"/>
        <w:spacing w:after="0" w:line="240" w:lineRule="auto"/>
        <w:jc w:val="center"/>
        <w:rPr>
          <w:rFonts w:ascii="Times New Roman" w:eastAsia="Times New Roman" w:hAnsi="Times New Roman" w:cs="Times New Roman"/>
          <w:sz w:val="20"/>
          <w:szCs w:val="20"/>
          <w:lang w:bidi="ar-EG"/>
        </w:rPr>
      </w:pPr>
      <w:r w:rsidRPr="00377979">
        <w:rPr>
          <w:rFonts w:ascii="Times New Roman" w:eastAsia="Times New Roman" w:hAnsi="Times New Roman" w:cs="Times New Roman"/>
          <w:sz w:val="20"/>
          <w:szCs w:val="20"/>
          <w:vertAlign w:val="superscript"/>
          <w:lang w:bidi="ar-EG"/>
        </w:rPr>
        <w:t>3</w:t>
      </w:r>
      <w:r w:rsidR="006B6EDA" w:rsidRPr="00377979">
        <w:rPr>
          <w:rFonts w:ascii="Times New Roman" w:eastAsia="Times New Roman" w:hAnsi="Times New Roman" w:cs="Times New Roman"/>
          <w:sz w:val="20"/>
          <w:szCs w:val="20"/>
          <w:lang w:bidi="ar-EG"/>
        </w:rPr>
        <w:t>Professor of Physical Therapy for Neuromuscular Disorders</w:t>
      </w:r>
      <w:r w:rsidR="007867E2" w:rsidRPr="00377979">
        <w:rPr>
          <w:rFonts w:ascii="Times New Roman" w:eastAsia="Times New Roman" w:hAnsi="Times New Roman" w:cs="Times New Roman"/>
          <w:sz w:val="20"/>
          <w:szCs w:val="20"/>
          <w:lang w:bidi="ar-EG"/>
        </w:rPr>
        <w:t xml:space="preserve"> &amp; </w:t>
      </w:r>
      <w:r w:rsidR="006B6EDA" w:rsidRPr="00377979">
        <w:rPr>
          <w:rFonts w:ascii="Times New Roman" w:eastAsia="Times New Roman" w:hAnsi="Times New Roman" w:cs="Times New Roman"/>
          <w:sz w:val="20"/>
          <w:szCs w:val="20"/>
          <w:lang w:bidi="ar-EG"/>
        </w:rPr>
        <w:t>its Surgery, Faculty of Physical Therapy, Cairo University, Egypt</w:t>
      </w:r>
    </w:p>
    <w:p w:rsidR="00DD3C52" w:rsidRPr="00377979" w:rsidRDefault="006B6EDA" w:rsidP="00377979">
      <w:pPr>
        <w:bidi w:val="0"/>
        <w:snapToGrid w:val="0"/>
        <w:spacing w:after="0" w:line="240" w:lineRule="auto"/>
        <w:jc w:val="center"/>
        <w:rPr>
          <w:rFonts w:ascii="Times New Roman" w:eastAsia="Times New Roman" w:hAnsi="Times New Roman" w:cs="Times New Roman"/>
          <w:sz w:val="20"/>
          <w:szCs w:val="20"/>
          <w:lang w:bidi="ar-EG"/>
        </w:rPr>
      </w:pPr>
      <w:r w:rsidRPr="00377979">
        <w:rPr>
          <w:rFonts w:ascii="Times New Roman" w:eastAsia="Times New Roman" w:hAnsi="Times New Roman" w:cs="Times New Roman"/>
          <w:sz w:val="20"/>
          <w:szCs w:val="20"/>
          <w:vertAlign w:val="superscript"/>
          <w:lang w:bidi="ar-EG"/>
        </w:rPr>
        <w:t>4</w:t>
      </w:r>
      <w:r w:rsidRPr="00377979">
        <w:rPr>
          <w:rFonts w:ascii="Times New Roman" w:eastAsia="Times New Roman" w:hAnsi="Times New Roman" w:cs="Times New Roman"/>
          <w:sz w:val="20"/>
          <w:szCs w:val="20"/>
          <w:lang w:bidi="ar-EG"/>
        </w:rPr>
        <w:t xml:space="preserve"> </w:t>
      </w:r>
      <w:r w:rsidR="00DD3C52" w:rsidRPr="00377979">
        <w:rPr>
          <w:rFonts w:ascii="Times New Roman" w:eastAsia="Times New Roman" w:hAnsi="Times New Roman" w:cs="Times New Roman"/>
          <w:sz w:val="20"/>
          <w:szCs w:val="20"/>
          <w:lang w:bidi="ar-EG"/>
        </w:rPr>
        <w:t xml:space="preserve">Lecturer of Physical </w:t>
      </w:r>
      <w:r w:rsidR="009906DD" w:rsidRPr="00377979">
        <w:rPr>
          <w:rFonts w:ascii="Times New Roman" w:eastAsia="Times New Roman" w:hAnsi="Times New Roman" w:cs="Times New Roman"/>
          <w:sz w:val="20"/>
          <w:szCs w:val="20"/>
          <w:lang w:bidi="ar-EG"/>
        </w:rPr>
        <w:t>Therapy,</w:t>
      </w:r>
      <w:r w:rsidR="00DD3C52" w:rsidRPr="00377979">
        <w:rPr>
          <w:rFonts w:ascii="Times New Roman" w:eastAsia="Times New Roman" w:hAnsi="Times New Roman" w:cs="Times New Roman"/>
          <w:sz w:val="20"/>
          <w:szCs w:val="20"/>
          <w:lang w:bidi="ar-EG"/>
        </w:rPr>
        <w:t xml:space="preserve"> Faculty of Physical Therapy</w:t>
      </w:r>
      <w:r w:rsidR="00AF1C41" w:rsidRPr="00377979">
        <w:rPr>
          <w:rFonts w:ascii="Times New Roman" w:eastAsia="Times New Roman" w:hAnsi="Times New Roman" w:cs="Times New Roman"/>
          <w:sz w:val="20"/>
          <w:szCs w:val="20"/>
          <w:lang w:bidi="ar-EG"/>
        </w:rPr>
        <w:t>, the</w:t>
      </w:r>
      <w:r w:rsidR="008057EC" w:rsidRPr="00377979">
        <w:rPr>
          <w:rFonts w:ascii="Times New Roman" w:eastAsia="Times New Roman" w:hAnsi="Times New Roman" w:cs="Times New Roman"/>
          <w:sz w:val="20"/>
          <w:szCs w:val="20"/>
          <w:lang w:bidi="ar-EG"/>
        </w:rPr>
        <w:t xml:space="preserve"> Egyptian Chinese</w:t>
      </w:r>
      <w:r w:rsidR="00DD3C52" w:rsidRPr="00377979">
        <w:rPr>
          <w:rFonts w:ascii="Times New Roman" w:eastAsia="Times New Roman" w:hAnsi="Times New Roman" w:cs="Times New Roman"/>
          <w:sz w:val="20"/>
          <w:szCs w:val="20"/>
          <w:lang w:bidi="ar-EG"/>
        </w:rPr>
        <w:t xml:space="preserve"> University, Egypt</w:t>
      </w:r>
    </w:p>
    <w:p w:rsidR="008057EC" w:rsidRPr="00377979" w:rsidRDefault="006B6EDA" w:rsidP="00377979">
      <w:pPr>
        <w:bidi w:val="0"/>
        <w:snapToGrid w:val="0"/>
        <w:spacing w:after="0" w:line="240" w:lineRule="auto"/>
        <w:jc w:val="center"/>
        <w:rPr>
          <w:rFonts w:ascii="Times New Roman" w:eastAsia="Times New Roman" w:hAnsi="Times New Roman" w:cs="Times New Roman"/>
          <w:sz w:val="20"/>
          <w:szCs w:val="20"/>
          <w:lang w:bidi="ar-EG"/>
        </w:rPr>
      </w:pPr>
      <w:r w:rsidRPr="00377979">
        <w:rPr>
          <w:rFonts w:ascii="Times New Roman" w:eastAsia="Times New Roman" w:hAnsi="Times New Roman" w:cs="Times New Roman"/>
          <w:sz w:val="20"/>
          <w:szCs w:val="20"/>
          <w:vertAlign w:val="superscript"/>
          <w:lang w:bidi="ar-EG"/>
        </w:rPr>
        <w:t>5</w:t>
      </w:r>
      <w:r w:rsidR="008057EC" w:rsidRPr="00377979">
        <w:rPr>
          <w:rFonts w:ascii="Times New Roman" w:eastAsia="Times New Roman" w:hAnsi="Times New Roman" w:cs="Times New Roman"/>
          <w:sz w:val="20"/>
          <w:szCs w:val="20"/>
          <w:lang w:bidi="ar-EG"/>
        </w:rPr>
        <w:t xml:space="preserve"> Demonstrator of Physical </w:t>
      </w:r>
      <w:r w:rsidR="009906DD" w:rsidRPr="00377979">
        <w:rPr>
          <w:rFonts w:ascii="Times New Roman" w:eastAsia="Times New Roman" w:hAnsi="Times New Roman" w:cs="Times New Roman"/>
          <w:sz w:val="20"/>
          <w:szCs w:val="20"/>
          <w:lang w:bidi="ar-EG"/>
        </w:rPr>
        <w:t>Therapy,</w:t>
      </w:r>
      <w:r w:rsidR="008057EC" w:rsidRPr="00377979">
        <w:rPr>
          <w:rFonts w:ascii="Times New Roman" w:eastAsia="Times New Roman" w:hAnsi="Times New Roman" w:cs="Times New Roman"/>
          <w:sz w:val="20"/>
          <w:szCs w:val="20"/>
          <w:lang w:bidi="ar-EG"/>
        </w:rPr>
        <w:t xml:space="preserve"> Faculty of Physical Therapy, </w:t>
      </w:r>
      <w:proofErr w:type="spellStart"/>
      <w:r w:rsidR="008057EC" w:rsidRPr="00377979">
        <w:rPr>
          <w:rFonts w:ascii="Times New Roman" w:eastAsia="Times New Roman" w:hAnsi="Times New Roman" w:cs="Times New Roman"/>
          <w:sz w:val="20"/>
          <w:szCs w:val="20"/>
          <w:lang w:bidi="ar-EG"/>
        </w:rPr>
        <w:t>Badr</w:t>
      </w:r>
      <w:proofErr w:type="spellEnd"/>
      <w:r w:rsidR="008057EC" w:rsidRPr="00377979">
        <w:rPr>
          <w:rFonts w:ascii="Times New Roman" w:eastAsia="Times New Roman" w:hAnsi="Times New Roman" w:cs="Times New Roman"/>
          <w:sz w:val="20"/>
          <w:szCs w:val="20"/>
          <w:lang w:bidi="ar-EG"/>
        </w:rPr>
        <w:t xml:space="preserve"> University in Cairo, Egypt</w:t>
      </w:r>
    </w:p>
    <w:p w:rsidR="007867E2" w:rsidRPr="00616F19" w:rsidRDefault="001D44C5" w:rsidP="00377979">
      <w:pPr>
        <w:bidi w:val="0"/>
        <w:snapToGrid w:val="0"/>
        <w:spacing w:after="0" w:line="240" w:lineRule="auto"/>
        <w:jc w:val="center"/>
        <w:rPr>
          <w:rFonts w:ascii="Times New Roman" w:eastAsia="Times New Roman" w:hAnsi="Times New Roman" w:cs="Times New Roman"/>
          <w:color w:val="0033CC"/>
          <w:sz w:val="20"/>
          <w:szCs w:val="20"/>
          <w:lang w:bidi="ar-EG"/>
        </w:rPr>
      </w:pPr>
      <w:bookmarkStart w:id="0" w:name="_GoBack"/>
      <w:r w:rsidRPr="00616F19">
        <w:rPr>
          <w:rFonts w:ascii="Times New Roman" w:eastAsia="Times New Roman" w:hAnsi="Times New Roman" w:cs="Times New Roman"/>
          <w:color w:val="0033CC"/>
          <w:sz w:val="20"/>
          <w:szCs w:val="20"/>
          <w:shd w:val="pct15" w:color="auto" w:fill="FFFFFF"/>
          <w:lang w:bidi="ar-EG"/>
        </w:rPr>
        <w:t>fatmasaid9977@gmail.com</w:t>
      </w:r>
      <w:bookmarkEnd w:id="0"/>
    </w:p>
    <w:p w:rsidR="007867E2" w:rsidRPr="00377979" w:rsidRDefault="007867E2" w:rsidP="00377979">
      <w:pPr>
        <w:bidi w:val="0"/>
        <w:snapToGrid w:val="0"/>
        <w:spacing w:after="0" w:line="240" w:lineRule="auto"/>
        <w:jc w:val="center"/>
        <w:rPr>
          <w:rFonts w:ascii="Times New Roman" w:eastAsia="Times New Roman" w:hAnsi="Times New Roman" w:cs="Times New Roman"/>
          <w:color w:val="000066"/>
          <w:sz w:val="20"/>
          <w:szCs w:val="20"/>
          <w:lang w:bidi="ar-EG"/>
        </w:rPr>
      </w:pPr>
    </w:p>
    <w:p w:rsidR="005A12D8" w:rsidRPr="00377979" w:rsidRDefault="00A84F6A" w:rsidP="00EC5392">
      <w:pPr>
        <w:bidi w:val="0"/>
        <w:snapToGrid w:val="0"/>
        <w:spacing w:after="0" w:line="240" w:lineRule="auto"/>
        <w:jc w:val="both"/>
        <w:rPr>
          <w:rFonts w:ascii="Times New Roman" w:eastAsia="Times New Roman" w:hAnsi="Times New Roman" w:cs="Times New Roman"/>
          <w:sz w:val="20"/>
          <w:szCs w:val="20"/>
          <w:lang w:bidi="ar-EG"/>
        </w:rPr>
      </w:pPr>
      <w:r w:rsidRPr="00377979">
        <w:rPr>
          <w:rFonts w:ascii="Times New Roman" w:eastAsia="Times New Roman" w:hAnsi="Times New Roman" w:cs="Times New Roman"/>
          <w:b/>
          <w:bCs/>
          <w:sz w:val="20"/>
          <w:szCs w:val="20"/>
          <w:lang w:bidi="ar-EG"/>
        </w:rPr>
        <w:t xml:space="preserve">Abstract: </w:t>
      </w:r>
      <w:r w:rsidR="008057EC" w:rsidRPr="00377979">
        <w:rPr>
          <w:rFonts w:ascii="Times New Roman" w:eastAsia="Times New Roman" w:hAnsi="Times New Roman" w:cs="Times New Roman"/>
          <w:b/>
          <w:bCs/>
          <w:sz w:val="20"/>
          <w:szCs w:val="20"/>
          <w:lang w:bidi="ar-EG"/>
        </w:rPr>
        <w:t>Background</w:t>
      </w:r>
      <w:r w:rsidRPr="00377979">
        <w:rPr>
          <w:rFonts w:ascii="Times New Roman" w:eastAsia="Times New Roman" w:hAnsi="Times New Roman" w:cs="Times New Roman"/>
          <w:b/>
          <w:bCs/>
          <w:sz w:val="20"/>
          <w:szCs w:val="20"/>
          <w:lang w:bidi="ar-EG"/>
        </w:rPr>
        <w:t>:</w:t>
      </w:r>
      <w:r w:rsidRPr="00377979">
        <w:rPr>
          <w:rFonts w:ascii="Times New Roman" w:eastAsia="Times New Roman" w:hAnsi="Times New Roman" w:cs="Times New Roman"/>
          <w:sz w:val="20"/>
          <w:szCs w:val="20"/>
          <w:lang w:bidi="ar-EG"/>
        </w:rPr>
        <w:t xml:space="preserve"> Stroke</w:t>
      </w:r>
      <w:r w:rsidR="000840A5" w:rsidRPr="00377979">
        <w:rPr>
          <w:rFonts w:ascii="Times New Roman" w:eastAsia="Times New Roman" w:hAnsi="Times New Roman" w:cs="Times New Roman"/>
          <w:sz w:val="20"/>
          <w:szCs w:val="20"/>
          <w:lang w:bidi="ar-EG"/>
        </w:rPr>
        <w:t xml:space="preserve"> is the most leading cause to functional disability and gait </w:t>
      </w:r>
      <w:proofErr w:type="spellStart"/>
      <w:r w:rsidR="000840A5" w:rsidRPr="00377979">
        <w:rPr>
          <w:rFonts w:ascii="Times New Roman" w:eastAsia="Times New Roman" w:hAnsi="Times New Roman" w:cs="Times New Roman"/>
          <w:sz w:val="20"/>
          <w:szCs w:val="20"/>
          <w:lang w:bidi="ar-EG"/>
        </w:rPr>
        <w:t>problems.</w:t>
      </w:r>
      <w:r w:rsidR="000840A5" w:rsidRPr="00377979">
        <w:rPr>
          <w:rFonts w:ascii="Times New Roman" w:eastAsia="Times New Roman" w:hAnsi="Times New Roman" w:cs="Times New Roman"/>
          <w:b/>
          <w:bCs/>
          <w:sz w:val="20"/>
          <w:szCs w:val="20"/>
          <w:lang w:bidi="ar-EG"/>
        </w:rPr>
        <w:t>Objectives</w:t>
      </w:r>
      <w:proofErr w:type="spellEnd"/>
      <w:r w:rsidR="000840A5" w:rsidRPr="00377979">
        <w:rPr>
          <w:rFonts w:ascii="Times New Roman" w:eastAsia="Times New Roman" w:hAnsi="Times New Roman" w:cs="Times New Roman"/>
          <w:b/>
          <w:bCs/>
          <w:sz w:val="20"/>
          <w:szCs w:val="20"/>
          <w:lang w:bidi="ar-EG"/>
        </w:rPr>
        <w:t xml:space="preserve">: </w:t>
      </w:r>
      <w:r w:rsidR="000840A5" w:rsidRPr="00377979">
        <w:rPr>
          <w:rFonts w:ascii="Times New Roman" w:eastAsia="Times New Roman" w:hAnsi="Times New Roman" w:cs="Times New Roman"/>
          <w:sz w:val="20"/>
          <w:szCs w:val="20"/>
          <w:lang w:bidi="ar-EG"/>
        </w:rPr>
        <w:t xml:space="preserve">The purpose of this study was to determine the effect of inclined treadmill training on balance and kinematic characteristics of gait in </w:t>
      </w:r>
      <w:r w:rsidR="00D0066D" w:rsidRPr="00377979">
        <w:rPr>
          <w:rFonts w:ascii="Times New Roman" w:eastAsia="Times New Roman" w:hAnsi="Times New Roman" w:cs="Times New Roman"/>
          <w:sz w:val="20"/>
          <w:szCs w:val="20"/>
          <w:lang w:bidi="ar-EG"/>
        </w:rPr>
        <w:t>st</w:t>
      </w:r>
      <w:r w:rsidR="00434856" w:rsidRPr="00377979">
        <w:rPr>
          <w:rFonts w:ascii="Times New Roman" w:eastAsia="Times New Roman" w:hAnsi="Times New Roman" w:cs="Times New Roman"/>
          <w:sz w:val="20"/>
          <w:szCs w:val="20"/>
          <w:lang w:bidi="ar-EG"/>
        </w:rPr>
        <w:t>r</w:t>
      </w:r>
      <w:r w:rsidR="00D0066D" w:rsidRPr="00377979">
        <w:rPr>
          <w:rFonts w:ascii="Times New Roman" w:eastAsia="Times New Roman" w:hAnsi="Times New Roman" w:cs="Times New Roman"/>
          <w:sz w:val="20"/>
          <w:szCs w:val="20"/>
          <w:lang w:bidi="ar-EG"/>
        </w:rPr>
        <w:t>oke</w:t>
      </w:r>
      <w:r w:rsidR="000840A5" w:rsidRPr="00377979">
        <w:rPr>
          <w:rFonts w:ascii="Times New Roman" w:eastAsia="Times New Roman" w:hAnsi="Times New Roman" w:cs="Times New Roman"/>
          <w:sz w:val="20"/>
          <w:szCs w:val="20"/>
          <w:lang w:bidi="ar-EG"/>
        </w:rPr>
        <w:t xml:space="preserve"> </w:t>
      </w:r>
      <w:proofErr w:type="spellStart"/>
      <w:r w:rsidR="000840A5" w:rsidRPr="00377979">
        <w:rPr>
          <w:rFonts w:ascii="Times New Roman" w:eastAsia="Times New Roman" w:hAnsi="Times New Roman" w:cs="Times New Roman"/>
          <w:sz w:val="20"/>
          <w:szCs w:val="20"/>
          <w:lang w:bidi="ar-EG"/>
        </w:rPr>
        <w:t>patients.</w:t>
      </w:r>
      <w:r w:rsidR="000840A5" w:rsidRPr="00377979">
        <w:rPr>
          <w:rFonts w:ascii="Times New Roman" w:eastAsia="Times New Roman" w:hAnsi="Times New Roman" w:cs="Times New Roman"/>
          <w:b/>
          <w:bCs/>
          <w:sz w:val="20"/>
          <w:szCs w:val="20"/>
          <w:lang w:bidi="ar-EG"/>
        </w:rPr>
        <w:t>Methods</w:t>
      </w:r>
      <w:proofErr w:type="spellEnd"/>
      <w:r w:rsidR="000840A5" w:rsidRPr="00377979">
        <w:rPr>
          <w:rFonts w:ascii="Times New Roman" w:eastAsia="Times New Roman" w:hAnsi="Times New Roman" w:cs="Times New Roman"/>
          <w:b/>
          <w:bCs/>
          <w:sz w:val="20"/>
          <w:szCs w:val="20"/>
          <w:lang w:bidi="ar-EG"/>
        </w:rPr>
        <w:t xml:space="preserve">: </w:t>
      </w:r>
      <w:r w:rsidR="000840A5" w:rsidRPr="00377979">
        <w:rPr>
          <w:rFonts w:ascii="Times New Roman" w:eastAsia="Times New Roman" w:hAnsi="Times New Roman" w:cs="Times New Roman"/>
          <w:sz w:val="20"/>
          <w:szCs w:val="20"/>
          <w:lang w:bidi="ar-EG"/>
        </w:rPr>
        <w:t xml:space="preserve">Thirty male stroke patients participated in this study. The patients were assigned randomly into two equal groups, (study and control). Patients in the study group </w:t>
      </w:r>
      <w:r w:rsidR="009906DD" w:rsidRPr="00377979">
        <w:rPr>
          <w:rFonts w:ascii="Times New Roman" w:eastAsia="Times New Roman" w:hAnsi="Times New Roman" w:cs="Times New Roman"/>
          <w:sz w:val="20"/>
          <w:szCs w:val="20"/>
          <w:lang w:bidi="ar-EG"/>
        </w:rPr>
        <w:t>received treadmill</w:t>
      </w:r>
      <w:r w:rsidR="000840A5" w:rsidRPr="00377979">
        <w:rPr>
          <w:rFonts w:ascii="Times New Roman" w:eastAsia="Times New Roman" w:hAnsi="Times New Roman" w:cs="Times New Roman"/>
          <w:sz w:val="20"/>
          <w:szCs w:val="20"/>
          <w:lang w:bidi="ar-EG"/>
        </w:rPr>
        <w:t xml:space="preserve"> training with 10% of inclination in addition to selected physical therapy program for Stroke patients. Patients in the control group received</w:t>
      </w:r>
      <w:r w:rsidR="007867E2" w:rsidRPr="00377979">
        <w:rPr>
          <w:rFonts w:ascii="Times New Roman" w:eastAsia="Times New Roman" w:hAnsi="Times New Roman" w:cs="Times New Roman"/>
          <w:sz w:val="20"/>
          <w:szCs w:val="20"/>
          <w:lang w:bidi="ar-EG"/>
        </w:rPr>
        <w:t xml:space="preserve"> </w:t>
      </w:r>
      <w:r w:rsidR="000840A5" w:rsidRPr="00377979">
        <w:rPr>
          <w:rFonts w:ascii="Times New Roman" w:eastAsia="Times New Roman" w:hAnsi="Times New Roman" w:cs="Times New Roman"/>
          <w:sz w:val="20"/>
          <w:szCs w:val="20"/>
          <w:lang w:bidi="ar-EG"/>
        </w:rPr>
        <w:t xml:space="preserve">treadmill training without inclination in addition to the selected physical therapy program </w:t>
      </w:r>
      <w:r w:rsidR="001E1B70" w:rsidRPr="00377979">
        <w:rPr>
          <w:rFonts w:ascii="Times New Roman" w:eastAsia="Times New Roman" w:hAnsi="Times New Roman" w:cs="Times New Roman"/>
          <w:sz w:val="20"/>
          <w:szCs w:val="20"/>
          <w:lang w:bidi="ar-EG"/>
        </w:rPr>
        <w:t>incl</w:t>
      </w:r>
      <w:r w:rsidR="004C73F7" w:rsidRPr="00377979">
        <w:rPr>
          <w:rFonts w:ascii="Times New Roman" w:eastAsia="Times New Roman" w:hAnsi="Times New Roman" w:cs="Times New Roman"/>
          <w:sz w:val="20"/>
          <w:szCs w:val="20"/>
          <w:lang w:bidi="ar-EG"/>
        </w:rPr>
        <w:t>uding: strengthening exercises</w:t>
      </w:r>
      <w:r w:rsidR="001E1B70" w:rsidRPr="00377979">
        <w:rPr>
          <w:rFonts w:ascii="Times New Roman" w:eastAsia="Times New Roman" w:hAnsi="Times New Roman" w:cs="Times New Roman"/>
          <w:sz w:val="20"/>
          <w:szCs w:val="20"/>
          <w:lang w:bidi="ar-EG"/>
        </w:rPr>
        <w:t xml:space="preserve">, PNF technique, stretching </w:t>
      </w:r>
      <w:proofErr w:type="spellStart"/>
      <w:r w:rsidR="001E1B70" w:rsidRPr="00377979">
        <w:rPr>
          <w:rFonts w:ascii="Times New Roman" w:eastAsia="Times New Roman" w:hAnsi="Times New Roman" w:cs="Times New Roman"/>
          <w:sz w:val="20"/>
          <w:szCs w:val="20"/>
          <w:lang w:bidi="ar-EG"/>
        </w:rPr>
        <w:t>exercises.</w:t>
      </w:r>
      <w:r w:rsidR="001E1B70" w:rsidRPr="00377979">
        <w:rPr>
          <w:rFonts w:ascii="Times New Roman" w:eastAsia="Times New Roman" w:hAnsi="Times New Roman" w:cs="Times New Roman"/>
          <w:b/>
          <w:bCs/>
          <w:sz w:val="20"/>
          <w:szCs w:val="20"/>
          <w:lang w:bidi="ar-EG"/>
        </w:rPr>
        <w:t>The</w:t>
      </w:r>
      <w:proofErr w:type="spellEnd"/>
      <w:r w:rsidR="001E1B70" w:rsidRPr="00377979">
        <w:rPr>
          <w:rFonts w:ascii="Times New Roman" w:eastAsia="Times New Roman" w:hAnsi="Times New Roman" w:cs="Times New Roman"/>
          <w:b/>
          <w:bCs/>
          <w:sz w:val="20"/>
          <w:szCs w:val="20"/>
          <w:lang w:bidi="ar-EG"/>
        </w:rPr>
        <w:t xml:space="preserve"> Outcome Measures: </w:t>
      </w:r>
      <w:proofErr w:type="spellStart"/>
      <w:r w:rsidR="001E1B70" w:rsidRPr="00377979">
        <w:rPr>
          <w:rFonts w:ascii="Times New Roman" w:eastAsia="Times New Roman" w:hAnsi="Times New Roman" w:cs="Times New Roman"/>
          <w:sz w:val="20"/>
          <w:szCs w:val="20"/>
          <w:lang w:bidi="ar-EG"/>
        </w:rPr>
        <w:t>Biodex</w:t>
      </w:r>
      <w:proofErr w:type="spellEnd"/>
      <w:r w:rsidR="001E1B70" w:rsidRPr="00377979">
        <w:rPr>
          <w:rFonts w:ascii="Times New Roman" w:eastAsia="Times New Roman" w:hAnsi="Times New Roman" w:cs="Times New Roman"/>
          <w:sz w:val="20"/>
          <w:szCs w:val="20"/>
          <w:lang w:bidi="ar-EG"/>
        </w:rPr>
        <w:t xml:space="preserve"> gait trainer 2 TM was used to assess selected gait kinematics (walking speed, </w:t>
      </w:r>
      <w:r w:rsidR="00D0066D" w:rsidRPr="00377979">
        <w:rPr>
          <w:rFonts w:ascii="Times New Roman" w:eastAsia="Times New Roman" w:hAnsi="Times New Roman" w:cs="Times New Roman"/>
          <w:sz w:val="20"/>
          <w:szCs w:val="20"/>
          <w:lang w:bidi="ar-EG"/>
        </w:rPr>
        <w:t xml:space="preserve">step length of </w:t>
      </w:r>
      <w:r w:rsidR="00CA1C51" w:rsidRPr="00377979">
        <w:rPr>
          <w:rFonts w:ascii="Times New Roman" w:eastAsia="Times New Roman" w:hAnsi="Times New Roman" w:cs="Times New Roman"/>
          <w:sz w:val="20"/>
          <w:szCs w:val="20"/>
          <w:lang w:bidi="ar-EG"/>
        </w:rPr>
        <w:t>paretic leg</w:t>
      </w:r>
      <w:r w:rsidR="001E1B70" w:rsidRPr="00377979">
        <w:rPr>
          <w:rFonts w:ascii="Times New Roman" w:eastAsia="Times New Roman" w:hAnsi="Times New Roman" w:cs="Times New Roman"/>
          <w:sz w:val="20"/>
          <w:szCs w:val="20"/>
          <w:lang w:bidi="ar-EG"/>
        </w:rPr>
        <w:t>,</w:t>
      </w:r>
      <w:r w:rsidR="00CA1C51" w:rsidRPr="00377979">
        <w:rPr>
          <w:rFonts w:ascii="Times New Roman" w:eastAsia="Times New Roman" w:hAnsi="Times New Roman" w:cs="Times New Roman"/>
          <w:sz w:val="20"/>
          <w:szCs w:val="20"/>
          <w:lang w:bidi="ar-EG"/>
        </w:rPr>
        <w:t xml:space="preserve"> step length of non-paretic leg,</w:t>
      </w:r>
      <w:r w:rsidR="001E1B70" w:rsidRPr="00377979">
        <w:rPr>
          <w:rFonts w:ascii="Times New Roman" w:eastAsia="Times New Roman" w:hAnsi="Times New Roman" w:cs="Times New Roman"/>
          <w:sz w:val="20"/>
          <w:szCs w:val="20"/>
          <w:lang w:bidi="ar-EG"/>
        </w:rPr>
        <w:t xml:space="preserve"> time on </w:t>
      </w:r>
      <w:r w:rsidR="00CA1C51" w:rsidRPr="00377979">
        <w:rPr>
          <w:rFonts w:ascii="Times New Roman" w:eastAsia="Times New Roman" w:hAnsi="Times New Roman" w:cs="Times New Roman"/>
          <w:sz w:val="20"/>
          <w:szCs w:val="20"/>
          <w:lang w:bidi="ar-EG"/>
        </w:rPr>
        <w:t>paretic</w:t>
      </w:r>
      <w:r w:rsidR="00D0066D" w:rsidRPr="00377979">
        <w:rPr>
          <w:rFonts w:ascii="Times New Roman" w:eastAsia="Times New Roman" w:hAnsi="Times New Roman" w:cs="Times New Roman"/>
          <w:sz w:val="20"/>
          <w:szCs w:val="20"/>
          <w:lang w:bidi="ar-EG"/>
        </w:rPr>
        <w:t xml:space="preserve"> f</w:t>
      </w:r>
      <w:r w:rsidR="00CA1C51" w:rsidRPr="00377979">
        <w:rPr>
          <w:rFonts w:ascii="Times New Roman" w:eastAsia="Times New Roman" w:hAnsi="Times New Roman" w:cs="Times New Roman"/>
          <w:sz w:val="20"/>
          <w:szCs w:val="20"/>
          <w:lang w:bidi="ar-EG"/>
        </w:rPr>
        <w:t>oo</w:t>
      </w:r>
      <w:r w:rsidR="00D0066D" w:rsidRPr="00377979">
        <w:rPr>
          <w:rFonts w:ascii="Times New Roman" w:eastAsia="Times New Roman" w:hAnsi="Times New Roman" w:cs="Times New Roman"/>
          <w:sz w:val="20"/>
          <w:szCs w:val="20"/>
          <w:lang w:bidi="ar-EG"/>
        </w:rPr>
        <w:t>t</w:t>
      </w:r>
      <w:r w:rsidR="00CA1C51" w:rsidRPr="00377979">
        <w:rPr>
          <w:rFonts w:ascii="Times New Roman" w:eastAsia="Times New Roman" w:hAnsi="Times New Roman" w:cs="Times New Roman"/>
          <w:sz w:val="20"/>
          <w:szCs w:val="20"/>
          <w:lang w:bidi="ar-EG"/>
        </w:rPr>
        <w:t xml:space="preserve"> and time on non-paretic foot</w:t>
      </w:r>
      <w:r w:rsidR="001E1B70" w:rsidRPr="00377979">
        <w:rPr>
          <w:rFonts w:ascii="Times New Roman" w:eastAsia="Times New Roman" w:hAnsi="Times New Roman" w:cs="Times New Roman"/>
          <w:sz w:val="20"/>
          <w:szCs w:val="20"/>
          <w:lang w:bidi="ar-EG"/>
        </w:rPr>
        <w:t xml:space="preserve">) before and after </w:t>
      </w:r>
      <w:r w:rsidR="0001013C" w:rsidRPr="00377979">
        <w:rPr>
          <w:rFonts w:ascii="Times New Roman" w:eastAsia="Times New Roman" w:hAnsi="Times New Roman" w:cs="Times New Roman"/>
          <w:sz w:val="20"/>
          <w:szCs w:val="20"/>
          <w:lang w:bidi="ar-EG"/>
        </w:rPr>
        <w:t xml:space="preserve">six </w:t>
      </w:r>
      <w:r w:rsidR="001E1B70" w:rsidRPr="00377979">
        <w:rPr>
          <w:rFonts w:ascii="Times New Roman" w:eastAsia="Times New Roman" w:hAnsi="Times New Roman" w:cs="Times New Roman"/>
          <w:sz w:val="20"/>
          <w:szCs w:val="20"/>
          <w:lang w:bidi="ar-EG"/>
        </w:rPr>
        <w:t xml:space="preserve">weeks training period (end of treatment) for both groups. </w:t>
      </w:r>
      <w:proofErr w:type="spellStart"/>
      <w:r w:rsidR="001E1B70" w:rsidRPr="00377979">
        <w:rPr>
          <w:rFonts w:ascii="Times New Roman" w:eastAsia="Times New Roman" w:hAnsi="Times New Roman" w:cs="Times New Roman"/>
          <w:sz w:val="20"/>
          <w:szCs w:val="20"/>
          <w:lang w:bidi="ar-EG"/>
        </w:rPr>
        <w:t>Biodex</w:t>
      </w:r>
      <w:proofErr w:type="spellEnd"/>
      <w:r w:rsidR="001E1B70" w:rsidRPr="00377979">
        <w:rPr>
          <w:rFonts w:ascii="Times New Roman" w:eastAsia="Times New Roman" w:hAnsi="Times New Roman" w:cs="Times New Roman"/>
          <w:sz w:val="20"/>
          <w:szCs w:val="20"/>
          <w:lang w:bidi="ar-EG"/>
        </w:rPr>
        <w:t xml:space="preserve"> Balance System SD was used to assess patients balance (Overall stability index). </w:t>
      </w:r>
      <w:r w:rsidR="001E1B70" w:rsidRPr="00377979">
        <w:rPr>
          <w:rFonts w:ascii="Times New Roman" w:eastAsia="Times New Roman" w:hAnsi="Times New Roman" w:cs="Times New Roman"/>
          <w:b/>
          <w:bCs/>
          <w:sz w:val="20"/>
          <w:szCs w:val="20"/>
          <w:lang w:bidi="ar-EG"/>
        </w:rPr>
        <w:t>Results</w:t>
      </w:r>
      <w:r w:rsidR="001E1B70" w:rsidRPr="00377979">
        <w:rPr>
          <w:rFonts w:ascii="Times New Roman" w:eastAsia="Times New Roman" w:hAnsi="Times New Roman" w:cs="Times New Roman"/>
          <w:sz w:val="20"/>
          <w:szCs w:val="20"/>
          <w:lang w:bidi="ar-EG"/>
        </w:rPr>
        <w:t>: There was a statistical significant</w:t>
      </w:r>
      <w:r w:rsidR="001D44C5" w:rsidRPr="00377979">
        <w:rPr>
          <w:rFonts w:ascii="Times New Roman" w:eastAsia="Times New Roman" w:hAnsi="Times New Roman" w:cs="Times New Roman"/>
          <w:sz w:val="20"/>
          <w:szCs w:val="20"/>
          <w:lang w:bidi="ar-EG"/>
        </w:rPr>
        <w:t xml:space="preserve"> </w:t>
      </w:r>
      <w:r w:rsidR="00FD7E63" w:rsidRPr="00377979">
        <w:rPr>
          <w:rFonts w:ascii="Times New Roman" w:eastAsia="Times New Roman" w:hAnsi="Times New Roman" w:cs="Times New Roman"/>
          <w:sz w:val="20"/>
          <w:szCs w:val="20"/>
          <w:lang w:bidi="ar-EG"/>
        </w:rPr>
        <w:t>improvement</w:t>
      </w:r>
      <w:r w:rsidR="0001013C" w:rsidRPr="00377979">
        <w:rPr>
          <w:rFonts w:ascii="Times New Roman" w:eastAsia="Times New Roman" w:hAnsi="Times New Roman" w:cs="Times New Roman"/>
          <w:sz w:val="20"/>
          <w:szCs w:val="20"/>
          <w:lang w:bidi="ar-EG"/>
        </w:rPr>
        <w:t xml:space="preserve"> in balance and gait speed post training </w:t>
      </w:r>
      <w:r w:rsidR="00AE4F80" w:rsidRPr="00377979">
        <w:rPr>
          <w:rFonts w:ascii="Times New Roman" w:eastAsia="Times New Roman" w:hAnsi="Times New Roman" w:cs="Times New Roman"/>
          <w:sz w:val="20"/>
          <w:szCs w:val="20"/>
          <w:lang w:bidi="ar-EG"/>
        </w:rPr>
        <w:t xml:space="preserve">in the study group. There was no statistical difference between both groups in </w:t>
      </w:r>
      <w:r w:rsidR="00894F94" w:rsidRPr="00377979">
        <w:rPr>
          <w:rFonts w:ascii="Times New Roman" w:eastAsia="Times New Roman" w:hAnsi="Times New Roman" w:cs="Times New Roman"/>
          <w:sz w:val="20"/>
          <w:szCs w:val="20"/>
          <w:lang w:bidi="ar-EG"/>
        </w:rPr>
        <w:t xml:space="preserve">step length of </w:t>
      </w:r>
      <w:r w:rsidR="00AE4F80" w:rsidRPr="00377979">
        <w:rPr>
          <w:rFonts w:ascii="Times New Roman" w:eastAsia="Times New Roman" w:hAnsi="Times New Roman" w:cs="Times New Roman"/>
          <w:sz w:val="20"/>
          <w:szCs w:val="20"/>
          <w:lang w:bidi="ar-EG"/>
        </w:rPr>
        <w:t xml:space="preserve">paretic, </w:t>
      </w:r>
      <w:r w:rsidR="001D44C5" w:rsidRPr="00377979">
        <w:rPr>
          <w:rFonts w:ascii="Times New Roman" w:eastAsia="Times New Roman" w:hAnsi="Times New Roman" w:cs="Times New Roman"/>
          <w:sz w:val="20"/>
          <w:szCs w:val="20"/>
          <w:lang w:bidi="ar-EG"/>
        </w:rPr>
        <w:t>non-paretic</w:t>
      </w:r>
      <w:r w:rsidR="00AE4F80" w:rsidRPr="00377979">
        <w:rPr>
          <w:rFonts w:ascii="Times New Roman" w:eastAsia="Times New Roman" w:hAnsi="Times New Roman" w:cs="Times New Roman"/>
          <w:sz w:val="20"/>
          <w:szCs w:val="20"/>
          <w:lang w:bidi="ar-EG"/>
        </w:rPr>
        <w:t xml:space="preserve"> </w:t>
      </w:r>
      <w:r w:rsidR="00894F94" w:rsidRPr="00377979">
        <w:rPr>
          <w:rFonts w:ascii="Times New Roman" w:eastAsia="Times New Roman" w:hAnsi="Times New Roman" w:cs="Times New Roman"/>
          <w:sz w:val="20"/>
          <w:szCs w:val="20"/>
          <w:lang w:bidi="ar-EG"/>
        </w:rPr>
        <w:t xml:space="preserve">legs </w:t>
      </w:r>
      <w:r w:rsidR="00AE4F80" w:rsidRPr="00377979">
        <w:rPr>
          <w:rFonts w:ascii="Times New Roman" w:eastAsia="Times New Roman" w:hAnsi="Times New Roman" w:cs="Times New Roman"/>
          <w:sz w:val="20"/>
          <w:szCs w:val="20"/>
          <w:lang w:bidi="ar-EG"/>
        </w:rPr>
        <w:t>and</w:t>
      </w:r>
      <w:r w:rsidR="00894F94" w:rsidRPr="00377979">
        <w:rPr>
          <w:rFonts w:ascii="Times New Roman" w:eastAsia="Times New Roman" w:hAnsi="Times New Roman" w:cs="Times New Roman"/>
          <w:sz w:val="20"/>
          <w:szCs w:val="20"/>
          <w:lang w:bidi="ar-EG"/>
        </w:rPr>
        <w:t xml:space="preserve"> time on paretic and </w:t>
      </w:r>
      <w:r w:rsidR="001D44C5" w:rsidRPr="00377979">
        <w:rPr>
          <w:rFonts w:ascii="Times New Roman" w:eastAsia="Times New Roman" w:hAnsi="Times New Roman" w:cs="Times New Roman"/>
          <w:sz w:val="20"/>
          <w:szCs w:val="20"/>
          <w:lang w:bidi="ar-EG"/>
        </w:rPr>
        <w:t>non-paretic</w:t>
      </w:r>
      <w:r w:rsidR="00894F94" w:rsidRPr="00377979">
        <w:rPr>
          <w:rFonts w:ascii="Times New Roman" w:eastAsia="Times New Roman" w:hAnsi="Times New Roman" w:cs="Times New Roman"/>
          <w:sz w:val="20"/>
          <w:szCs w:val="20"/>
          <w:lang w:bidi="ar-EG"/>
        </w:rPr>
        <w:t xml:space="preserve"> feet. There was </w:t>
      </w:r>
      <w:r w:rsidR="00FD7E63" w:rsidRPr="00377979">
        <w:rPr>
          <w:rFonts w:ascii="Times New Roman" w:eastAsia="Times New Roman" w:hAnsi="Times New Roman" w:cs="Times New Roman"/>
          <w:sz w:val="20"/>
          <w:szCs w:val="20"/>
          <w:lang w:bidi="ar-EG"/>
        </w:rPr>
        <w:t xml:space="preserve">a </w:t>
      </w:r>
      <w:r w:rsidR="00894F94" w:rsidRPr="00377979">
        <w:rPr>
          <w:rFonts w:ascii="Times New Roman" w:eastAsia="Times New Roman" w:hAnsi="Times New Roman" w:cs="Times New Roman"/>
          <w:sz w:val="20"/>
          <w:szCs w:val="20"/>
          <w:lang w:bidi="ar-EG"/>
        </w:rPr>
        <w:t>statistical significant inc</w:t>
      </w:r>
      <w:r w:rsidR="00FD7E63" w:rsidRPr="00377979">
        <w:rPr>
          <w:rFonts w:ascii="Times New Roman" w:eastAsia="Times New Roman" w:hAnsi="Times New Roman" w:cs="Times New Roman"/>
          <w:sz w:val="20"/>
          <w:szCs w:val="20"/>
          <w:lang w:bidi="ar-EG"/>
        </w:rPr>
        <w:t>rease in step length of paretic and</w:t>
      </w:r>
      <w:r w:rsidR="00894F94" w:rsidRPr="00377979">
        <w:rPr>
          <w:rFonts w:ascii="Times New Roman" w:eastAsia="Times New Roman" w:hAnsi="Times New Roman" w:cs="Times New Roman"/>
          <w:sz w:val="20"/>
          <w:szCs w:val="20"/>
          <w:lang w:bidi="ar-EG"/>
        </w:rPr>
        <w:t xml:space="preserve"> </w:t>
      </w:r>
      <w:r w:rsidR="001D44C5" w:rsidRPr="00377979">
        <w:rPr>
          <w:rFonts w:ascii="Times New Roman" w:eastAsia="Times New Roman" w:hAnsi="Times New Roman" w:cs="Times New Roman"/>
          <w:sz w:val="20"/>
          <w:szCs w:val="20"/>
          <w:lang w:bidi="ar-EG"/>
        </w:rPr>
        <w:t>non-paretic</w:t>
      </w:r>
      <w:r w:rsidR="00894F94" w:rsidRPr="00377979">
        <w:rPr>
          <w:rFonts w:ascii="Times New Roman" w:eastAsia="Times New Roman" w:hAnsi="Times New Roman" w:cs="Times New Roman"/>
          <w:sz w:val="20"/>
          <w:szCs w:val="20"/>
          <w:lang w:bidi="ar-EG"/>
        </w:rPr>
        <w:t xml:space="preserve"> </w:t>
      </w:r>
      <w:r w:rsidR="00FD7E63" w:rsidRPr="00377979">
        <w:rPr>
          <w:rFonts w:ascii="Times New Roman" w:eastAsia="Times New Roman" w:hAnsi="Times New Roman" w:cs="Times New Roman"/>
          <w:sz w:val="20"/>
          <w:szCs w:val="20"/>
          <w:lang w:bidi="ar-EG"/>
        </w:rPr>
        <w:t xml:space="preserve">leg </w:t>
      </w:r>
      <w:r w:rsidR="00894F94" w:rsidRPr="00377979">
        <w:rPr>
          <w:rFonts w:ascii="Times New Roman" w:eastAsia="Times New Roman" w:hAnsi="Times New Roman" w:cs="Times New Roman"/>
          <w:sz w:val="20"/>
          <w:szCs w:val="20"/>
          <w:lang w:bidi="ar-EG"/>
        </w:rPr>
        <w:t xml:space="preserve">in the study group. There was statistical significant increase in time on paretic leg and decrease time on </w:t>
      </w:r>
      <w:r w:rsidR="001D44C5" w:rsidRPr="00377979">
        <w:rPr>
          <w:rFonts w:ascii="Times New Roman" w:eastAsia="Times New Roman" w:hAnsi="Times New Roman" w:cs="Times New Roman"/>
          <w:sz w:val="20"/>
          <w:szCs w:val="20"/>
          <w:lang w:bidi="ar-EG"/>
        </w:rPr>
        <w:t>non-paretic</w:t>
      </w:r>
      <w:r w:rsidR="00894F94" w:rsidRPr="00377979">
        <w:rPr>
          <w:rFonts w:ascii="Times New Roman" w:eastAsia="Times New Roman" w:hAnsi="Times New Roman" w:cs="Times New Roman"/>
          <w:sz w:val="20"/>
          <w:szCs w:val="20"/>
          <w:lang w:bidi="ar-EG"/>
        </w:rPr>
        <w:t xml:space="preserve"> leg on both groups.</w:t>
      </w:r>
      <w:r w:rsidR="005A12D8" w:rsidRPr="00377979">
        <w:rPr>
          <w:rFonts w:ascii="Times New Roman" w:eastAsia="Times New Roman" w:hAnsi="Times New Roman" w:cs="Times New Roman"/>
          <w:b/>
          <w:bCs/>
          <w:sz w:val="20"/>
          <w:szCs w:val="20"/>
          <w:lang w:bidi="ar-EG"/>
        </w:rPr>
        <w:t>Conclusion</w:t>
      </w:r>
      <w:r w:rsidRPr="00377979">
        <w:rPr>
          <w:rFonts w:ascii="Times New Roman" w:eastAsia="Times New Roman" w:hAnsi="Times New Roman" w:cs="Times New Roman"/>
          <w:b/>
          <w:bCs/>
          <w:sz w:val="20"/>
          <w:szCs w:val="20"/>
          <w:lang w:bidi="ar-EG"/>
        </w:rPr>
        <w:t>:</w:t>
      </w:r>
      <w:r w:rsidRPr="00377979">
        <w:rPr>
          <w:rFonts w:ascii="Times New Roman" w:eastAsia="Times New Roman" w:hAnsi="Times New Roman" w:cs="Times New Roman"/>
          <w:sz w:val="20"/>
          <w:szCs w:val="20"/>
          <w:lang w:bidi="ar-EG"/>
        </w:rPr>
        <w:t xml:space="preserve"> Inclined</w:t>
      </w:r>
      <w:r w:rsidR="005A12D8" w:rsidRPr="00377979">
        <w:rPr>
          <w:rFonts w:ascii="Times New Roman" w:eastAsia="Times New Roman" w:hAnsi="Times New Roman" w:cs="Times New Roman"/>
          <w:sz w:val="20"/>
          <w:szCs w:val="20"/>
          <w:lang w:bidi="ar-EG"/>
        </w:rPr>
        <w:t xml:space="preserve"> treadmill training is effective in improving balance and selected gait kinematics in stroke patients when added to the selected physical therapy program. </w:t>
      </w:r>
    </w:p>
    <w:p w:rsidR="00377979" w:rsidRPr="00377979" w:rsidRDefault="00377979" w:rsidP="00DE76F4">
      <w:pPr>
        <w:bidi w:val="0"/>
        <w:snapToGrid w:val="0"/>
        <w:spacing w:after="0" w:line="240" w:lineRule="auto"/>
        <w:jc w:val="both"/>
        <w:rPr>
          <w:rFonts w:ascii="Times New Roman" w:eastAsia="Times New Roman" w:hAnsi="Times New Roman" w:cs="Times New Roman"/>
          <w:sz w:val="20"/>
          <w:szCs w:val="20"/>
          <w:lang w:bidi="ar-EG"/>
        </w:rPr>
      </w:pPr>
      <w:r w:rsidRPr="00377979">
        <w:rPr>
          <w:rFonts w:ascii="Times New Roman" w:hAnsi="Times New Roman" w:cs="Times New Roman"/>
          <w:bCs/>
          <w:sz w:val="20"/>
          <w:szCs w:val="20"/>
        </w:rPr>
        <w:t>[</w:t>
      </w:r>
      <w:proofErr w:type="spellStart"/>
      <w:r w:rsidRPr="00377979">
        <w:rPr>
          <w:rFonts w:ascii="Times New Roman" w:eastAsia="Times New Roman" w:hAnsi="Times New Roman" w:cs="Times New Roman"/>
          <w:sz w:val="20"/>
          <w:szCs w:val="20"/>
          <w:lang w:bidi="ar-EG"/>
        </w:rPr>
        <w:t>Gehan</w:t>
      </w:r>
      <w:proofErr w:type="spellEnd"/>
      <w:r w:rsidRPr="00377979">
        <w:rPr>
          <w:rFonts w:ascii="Times New Roman" w:eastAsia="Times New Roman" w:hAnsi="Times New Roman" w:cs="Times New Roman"/>
          <w:sz w:val="20"/>
          <w:szCs w:val="20"/>
          <w:lang w:bidi="ar-EG"/>
        </w:rPr>
        <w:t xml:space="preserve"> M. Ahmed, </w:t>
      </w:r>
      <w:proofErr w:type="spellStart"/>
      <w:r w:rsidRPr="00377979">
        <w:rPr>
          <w:rFonts w:ascii="Times New Roman" w:eastAsia="Times New Roman" w:hAnsi="Times New Roman" w:cs="Times New Roman"/>
          <w:sz w:val="20"/>
          <w:szCs w:val="20"/>
          <w:lang w:bidi="ar-EG"/>
        </w:rPr>
        <w:t>Ebtesam</w:t>
      </w:r>
      <w:proofErr w:type="spellEnd"/>
      <w:r w:rsidRPr="00377979">
        <w:rPr>
          <w:rFonts w:ascii="Times New Roman" w:eastAsia="Times New Roman" w:hAnsi="Times New Roman" w:cs="Times New Roman"/>
          <w:sz w:val="20"/>
          <w:szCs w:val="20"/>
          <w:lang w:bidi="ar-EG"/>
        </w:rPr>
        <w:t xml:space="preserve"> M. </w:t>
      </w:r>
      <w:proofErr w:type="spellStart"/>
      <w:r w:rsidRPr="00377979">
        <w:rPr>
          <w:rFonts w:ascii="Times New Roman" w:eastAsia="Times New Roman" w:hAnsi="Times New Roman" w:cs="Times New Roman"/>
          <w:sz w:val="20"/>
          <w:szCs w:val="20"/>
          <w:lang w:bidi="ar-EG"/>
        </w:rPr>
        <w:t>Fahmy</w:t>
      </w:r>
      <w:proofErr w:type="spellEnd"/>
      <w:r w:rsidRPr="00377979">
        <w:rPr>
          <w:rFonts w:ascii="Times New Roman" w:eastAsia="Times New Roman" w:hAnsi="Times New Roman" w:cs="Times New Roman"/>
          <w:sz w:val="20"/>
          <w:szCs w:val="20"/>
          <w:lang w:bidi="ar-EG"/>
        </w:rPr>
        <w:t xml:space="preserve">, </w:t>
      </w:r>
      <w:proofErr w:type="spellStart"/>
      <w:r w:rsidRPr="00377979">
        <w:rPr>
          <w:rFonts w:ascii="Times New Roman" w:eastAsia="Times New Roman" w:hAnsi="Times New Roman" w:cs="Times New Roman"/>
          <w:sz w:val="20"/>
          <w:szCs w:val="20"/>
          <w:lang w:bidi="ar-EG"/>
        </w:rPr>
        <w:t>Abeer</w:t>
      </w:r>
      <w:proofErr w:type="spellEnd"/>
      <w:r w:rsidRPr="00377979">
        <w:rPr>
          <w:rFonts w:ascii="Times New Roman" w:eastAsia="Times New Roman" w:hAnsi="Times New Roman" w:cs="Times New Roman"/>
          <w:sz w:val="20"/>
          <w:szCs w:val="20"/>
          <w:lang w:bidi="ar-EG"/>
        </w:rPr>
        <w:t xml:space="preserve"> </w:t>
      </w:r>
      <w:proofErr w:type="spellStart"/>
      <w:r w:rsidRPr="00377979">
        <w:rPr>
          <w:rFonts w:ascii="Times New Roman" w:eastAsia="Times New Roman" w:hAnsi="Times New Roman" w:cs="Times New Roman"/>
          <w:sz w:val="20"/>
          <w:szCs w:val="20"/>
          <w:lang w:bidi="ar-EG"/>
        </w:rPr>
        <w:t>AboBaker</w:t>
      </w:r>
      <w:proofErr w:type="spellEnd"/>
      <w:r w:rsidRPr="00377979">
        <w:rPr>
          <w:rFonts w:ascii="Times New Roman" w:eastAsia="Times New Roman" w:hAnsi="Times New Roman" w:cs="Times New Roman"/>
          <w:sz w:val="20"/>
          <w:szCs w:val="20"/>
          <w:lang w:bidi="ar-EG"/>
        </w:rPr>
        <w:t xml:space="preserve"> </w:t>
      </w:r>
      <w:proofErr w:type="spellStart"/>
      <w:r w:rsidRPr="00377979">
        <w:rPr>
          <w:rFonts w:ascii="Times New Roman" w:eastAsia="Times New Roman" w:hAnsi="Times New Roman" w:cs="Times New Roman"/>
          <w:sz w:val="20"/>
          <w:szCs w:val="20"/>
          <w:lang w:bidi="ar-EG"/>
        </w:rPr>
        <w:t>Elwishy</w:t>
      </w:r>
      <w:proofErr w:type="spellEnd"/>
      <w:r w:rsidRPr="00377979">
        <w:rPr>
          <w:rFonts w:ascii="Times New Roman" w:eastAsia="Times New Roman" w:hAnsi="Times New Roman" w:cs="Times New Roman"/>
          <w:sz w:val="20"/>
          <w:szCs w:val="20"/>
          <w:lang w:bidi="ar-EG"/>
        </w:rPr>
        <w:t xml:space="preserve">, </w:t>
      </w:r>
      <w:proofErr w:type="spellStart"/>
      <w:r w:rsidRPr="00377979">
        <w:rPr>
          <w:rFonts w:ascii="Times New Roman" w:eastAsia="Times New Roman" w:hAnsi="Times New Roman" w:cs="Times New Roman"/>
          <w:sz w:val="20"/>
          <w:szCs w:val="20"/>
          <w:lang w:bidi="ar-EG"/>
        </w:rPr>
        <w:t>Khaled</w:t>
      </w:r>
      <w:proofErr w:type="spellEnd"/>
      <w:r w:rsidRPr="00377979">
        <w:rPr>
          <w:rFonts w:ascii="Times New Roman" w:eastAsia="Times New Roman" w:hAnsi="Times New Roman" w:cs="Times New Roman"/>
          <w:sz w:val="20"/>
          <w:szCs w:val="20"/>
          <w:lang w:bidi="ar-EG"/>
        </w:rPr>
        <w:t xml:space="preserve"> M. </w:t>
      </w:r>
      <w:proofErr w:type="spellStart"/>
      <w:r w:rsidRPr="00377979">
        <w:rPr>
          <w:rFonts w:ascii="Times New Roman" w:eastAsia="Times New Roman" w:hAnsi="Times New Roman" w:cs="Times New Roman"/>
          <w:sz w:val="20"/>
          <w:szCs w:val="20"/>
          <w:lang w:bidi="ar-EG"/>
        </w:rPr>
        <w:t>Assem</w:t>
      </w:r>
      <w:proofErr w:type="spellEnd"/>
      <w:r w:rsidRPr="00377979">
        <w:rPr>
          <w:rFonts w:ascii="Times New Roman" w:eastAsia="Times New Roman" w:hAnsi="Times New Roman" w:cs="Times New Roman"/>
          <w:sz w:val="20"/>
          <w:szCs w:val="20"/>
          <w:lang w:bidi="ar-EG"/>
        </w:rPr>
        <w:t xml:space="preserve">, </w:t>
      </w:r>
      <w:proofErr w:type="spellStart"/>
      <w:r w:rsidRPr="00377979">
        <w:rPr>
          <w:rFonts w:ascii="Times New Roman" w:eastAsia="Times New Roman" w:hAnsi="Times New Roman" w:cs="Times New Roman"/>
          <w:sz w:val="20"/>
          <w:szCs w:val="20"/>
          <w:lang w:bidi="ar-EG"/>
        </w:rPr>
        <w:t>Fatma</w:t>
      </w:r>
      <w:proofErr w:type="spellEnd"/>
      <w:r w:rsidRPr="00377979">
        <w:rPr>
          <w:rFonts w:ascii="Times New Roman" w:eastAsia="Times New Roman" w:hAnsi="Times New Roman" w:cs="Times New Roman"/>
          <w:sz w:val="20"/>
          <w:szCs w:val="20"/>
          <w:lang w:bidi="ar-EG"/>
        </w:rPr>
        <w:t xml:space="preserve"> S. </w:t>
      </w:r>
      <w:proofErr w:type="spellStart"/>
      <w:r w:rsidRPr="00377979">
        <w:rPr>
          <w:rFonts w:ascii="Times New Roman" w:eastAsia="Times New Roman" w:hAnsi="Times New Roman" w:cs="Times New Roman"/>
          <w:sz w:val="20"/>
          <w:szCs w:val="20"/>
          <w:lang w:bidi="ar-EG"/>
        </w:rPr>
        <w:t>Zidan</w:t>
      </w:r>
      <w:proofErr w:type="spellEnd"/>
      <w:r w:rsidRPr="00377979">
        <w:rPr>
          <w:rFonts w:ascii="Times New Roman" w:hAnsi="Times New Roman" w:cs="Times New Roman"/>
          <w:sz w:val="20"/>
          <w:szCs w:val="20"/>
        </w:rPr>
        <w:t>.</w:t>
      </w:r>
      <w:r w:rsidRPr="00377979">
        <w:rPr>
          <w:rFonts w:ascii="Times New Roman" w:hAnsi="Times New Roman" w:cs="Times New Roman" w:hint="eastAsia"/>
          <w:b/>
          <w:bCs/>
          <w:sz w:val="20"/>
          <w:szCs w:val="20"/>
          <w:lang w:bidi="fa-IR"/>
        </w:rPr>
        <w:t xml:space="preserve"> </w:t>
      </w:r>
      <w:r w:rsidRPr="00377979">
        <w:rPr>
          <w:rFonts w:ascii="Times New Roman" w:eastAsia="Times New Roman" w:hAnsi="Times New Roman" w:cs="Times New Roman"/>
          <w:b/>
          <w:bCs/>
          <w:sz w:val="20"/>
          <w:szCs w:val="20"/>
        </w:rPr>
        <w:t>Effects of Inclined Treadmill Training on Gait and Balance in Stroke Patients</w:t>
      </w:r>
      <w:r w:rsidRPr="00377979">
        <w:rPr>
          <w:rFonts w:ascii="Times New Roman" w:eastAsia="Times New Roman" w:hAnsi="Times New Roman" w:cs="Times New Roman"/>
          <w:b/>
          <w:bCs/>
          <w:sz w:val="20"/>
          <w:szCs w:val="20"/>
          <w:lang w:bidi="fa-IR"/>
        </w:rPr>
        <w:t>.</w:t>
      </w:r>
      <w:r w:rsidRPr="00377979">
        <w:rPr>
          <w:rFonts w:ascii="Times New Roman" w:hAnsi="Times New Roman" w:cs="Times New Roman"/>
          <w:bCs/>
          <w:i/>
          <w:sz w:val="20"/>
          <w:szCs w:val="20"/>
        </w:rPr>
        <w:t xml:space="preserve"> N Y </w:t>
      </w:r>
      <w:proofErr w:type="spellStart"/>
      <w:r w:rsidRPr="00377979">
        <w:rPr>
          <w:rFonts w:ascii="Times New Roman" w:hAnsi="Times New Roman" w:cs="Times New Roman"/>
          <w:bCs/>
          <w:i/>
          <w:sz w:val="20"/>
          <w:szCs w:val="20"/>
        </w:rPr>
        <w:t>Sci</w:t>
      </w:r>
      <w:proofErr w:type="spellEnd"/>
      <w:r w:rsidRPr="00377979">
        <w:rPr>
          <w:rFonts w:ascii="Times New Roman" w:hAnsi="Times New Roman" w:cs="Times New Roman"/>
          <w:bCs/>
          <w:i/>
          <w:sz w:val="20"/>
          <w:szCs w:val="20"/>
        </w:rPr>
        <w:t xml:space="preserve"> J</w:t>
      </w:r>
      <w:r w:rsidRPr="00377979">
        <w:rPr>
          <w:rFonts w:ascii="Times New Roman" w:hAnsi="Times New Roman" w:cs="Times New Roman"/>
          <w:bCs/>
          <w:sz w:val="20"/>
          <w:szCs w:val="20"/>
        </w:rPr>
        <w:t xml:space="preserve"> </w:t>
      </w:r>
      <w:r w:rsidRPr="00377979">
        <w:rPr>
          <w:rFonts w:ascii="Times New Roman" w:hAnsi="Times New Roman" w:cs="Times New Roman"/>
          <w:sz w:val="20"/>
          <w:szCs w:val="20"/>
        </w:rPr>
        <w:t>201</w:t>
      </w:r>
      <w:r w:rsidRPr="00377979">
        <w:rPr>
          <w:rFonts w:ascii="Times New Roman" w:hAnsi="Times New Roman" w:cs="Times New Roman" w:hint="eastAsia"/>
          <w:sz w:val="20"/>
          <w:szCs w:val="20"/>
        </w:rPr>
        <w:t>8</w:t>
      </w:r>
      <w:r w:rsidRPr="00377979">
        <w:rPr>
          <w:rFonts w:ascii="Times New Roman" w:hAnsi="Times New Roman" w:cs="Times New Roman"/>
          <w:sz w:val="20"/>
          <w:szCs w:val="20"/>
        </w:rPr>
        <w:t>;</w:t>
      </w:r>
      <w:r w:rsidRPr="00377979">
        <w:rPr>
          <w:rFonts w:ascii="Times New Roman" w:hAnsi="Times New Roman" w:cs="Times New Roman" w:hint="eastAsia"/>
          <w:sz w:val="20"/>
          <w:szCs w:val="20"/>
        </w:rPr>
        <w:t>11</w:t>
      </w:r>
      <w:r w:rsidRPr="00377979">
        <w:rPr>
          <w:rFonts w:ascii="Times New Roman" w:hAnsi="Times New Roman" w:cs="Times New Roman"/>
          <w:sz w:val="20"/>
          <w:szCs w:val="20"/>
        </w:rPr>
        <w:t>(</w:t>
      </w:r>
      <w:r w:rsidRPr="00377979">
        <w:rPr>
          <w:rFonts w:ascii="Times New Roman" w:hAnsi="Times New Roman" w:cs="Times New Roman" w:hint="eastAsia"/>
          <w:sz w:val="20"/>
          <w:szCs w:val="20"/>
        </w:rPr>
        <w:t>4</w:t>
      </w:r>
      <w:r w:rsidRPr="00377979">
        <w:rPr>
          <w:rFonts w:ascii="Times New Roman" w:hAnsi="Times New Roman" w:cs="Times New Roman"/>
          <w:sz w:val="20"/>
          <w:szCs w:val="20"/>
        </w:rPr>
        <w:t>):</w:t>
      </w:r>
      <w:r w:rsidR="002B06CC">
        <w:rPr>
          <w:rFonts w:ascii="Times New Roman" w:hAnsi="Times New Roman" w:cs="Times New Roman"/>
          <w:noProof/>
          <w:color w:val="000000"/>
          <w:sz w:val="20"/>
          <w:szCs w:val="20"/>
        </w:rPr>
        <w:t>52-56</w:t>
      </w:r>
      <w:r w:rsidRPr="00377979">
        <w:rPr>
          <w:rFonts w:ascii="Times New Roman" w:hAnsi="Times New Roman" w:cs="Times New Roman"/>
          <w:sz w:val="20"/>
          <w:szCs w:val="20"/>
        </w:rPr>
        <w:t xml:space="preserve">]. </w:t>
      </w:r>
      <w:r w:rsidRPr="00377979">
        <w:rPr>
          <w:rFonts w:ascii="Times New Roman" w:hAnsi="Times New Roman" w:cs="Times New Roman"/>
          <w:iCs/>
          <w:color w:val="000000"/>
          <w:sz w:val="20"/>
          <w:szCs w:val="20"/>
        </w:rPr>
        <w:t>ISSN 1554-0200 (print); ISSN 2375-723X (online)</w:t>
      </w:r>
      <w:r w:rsidRPr="00377979">
        <w:rPr>
          <w:rFonts w:ascii="Times New Roman" w:hAnsi="Times New Roman" w:cs="Times New Roman"/>
          <w:sz w:val="20"/>
          <w:szCs w:val="20"/>
        </w:rPr>
        <w:t xml:space="preserve">. </w:t>
      </w:r>
      <w:hyperlink r:id="rId8" w:history="1">
        <w:r w:rsidRPr="00377979">
          <w:rPr>
            <w:rStyle w:val="Hyperlink"/>
            <w:rFonts w:ascii="Times New Roman" w:hAnsi="Times New Roman" w:cs="Times New Roman"/>
            <w:color w:val="0000FF"/>
            <w:sz w:val="20"/>
            <w:szCs w:val="20"/>
          </w:rPr>
          <w:t>http://www.sciencepub.net/newyork</w:t>
        </w:r>
      </w:hyperlink>
      <w:r w:rsidRPr="00377979">
        <w:rPr>
          <w:rFonts w:ascii="Times New Roman" w:hAnsi="Times New Roman" w:cs="Times New Roman"/>
          <w:sz w:val="20"/>
          <w:szCs w:val="20"/>
        </w:rPr>
        <w:t xml:space="preserve">. </w:t>
      </w:r>
      <w:r w:rsidR="00DE76F4">
        <w:rPr>
          <w:rFonts w:ascii="Times New Roman" w:hAnsi="Times New Roman" w:cs="Times New Roman" w:hint="eastAsia"/>
          <w:sz w:val="20"/>
          <w:szCs w:val="20"/>
          <w:lang w:eastAsia="zh-CN"/>
        </w:rPr>
        <w:t>7</w:t>
      </w:r>
      <w:r w:rsidRPr="00377979">
        <w:rPr>
          <w:rFonts w:ascii="Times New Roman" w:hAnsi="Times New Roman" w:cs="Times New Roman" w:hint="eastAsia"/>
          <w:sz w:val="20"/>
          <w:szCs w:val="20"/>
        </w:rPr>
        <w:t xml:space="preserve">. </w:t>
      </w:r>
      <w:r w:rsidRPr="00377979">
        <w:rPr>
          <w:rFonts w:ascii="Times New Roman" w:hAnsi="Times New Roman" w:cs="Times New Roman"/>
          <w:color w:val="000000"/>
          <w:sz w:val="20"/>
          <w:szCs w:val="20"/>
          <w:shd w:val="clear" w:color="auto" w:fill="FFFFFF"/>
        </w:rPr>
        <w:t>doi:</w:t>
      </w:r>
      <w:hyperlink r:id="rId9" w:history="1">
        <w:r w:rsidRPr="00377979">
          <w:rPr>
            <w:rStyle w:val="Hyperlink"/>
            <w:rFonts w:ascii="Times New Roman" w:hAnsi="Times New Roman" w:cs="Times New Roman"/>
            <w:color w:val="0000FF"/>
            <w:sz w:val="20"/>
            <w:szCs w:val="20"/>
            <w:shd w:val="clear" w:color="auto" w:fill="FFFFFF"/>
          </w:rPr>
          <w:t>10.7537/mars</w:t>
        </w:r>
        <w:r w:rsidRPr="00377979">
          <w:rPr>
            <w:rStyle w:val="Hyperlink"/>
            <w:rFonts w:ascii="Times New Roman" w:hAnsi="Times New Roman" w:cs="Times New Roman" w:hint="eastAsia"/>
            <w:color w:val="0000FF"/>
            <w:sz w:val="20"/>
            <w:szCs w:val="20"/>
            <w:shd w:val="clear" w:color="auto" w:fill="FFFFFF"/>
          </w:rPr>
          <w:t>nys110418.</w:t>
        </w:r>
        <w:r w:rsidRPr="00377979">
          <w:rPr>
            <w:rStyle w:val="Hyperlink"/>
            <w:rFonts w:ascii="Times New Roman" w:hAnsi="Times New Roman" w:cs="Times New Roman"/>
            <w:color w:val="0000FF"/>
            <w:sz w:val="20"/>
            <w:szCs w:val="20"/>
            <w:shd w:val="clear" w:color="auto" w:fill="FFFFFF"/>
          </w:rPr>
          <w:t>0</w:t>
        </w:r>
        <w:r w:rsidR="00DE76F4">
          <w:rPr>
            <w:rStyle w:val="Hyperlink"/>
            <w:rFonts w:ascii="Times New Roman" w:hAnsi="Times New Roman" w:cs="Times New Roman" w:hint="eastAsia"/>
            <w:color w:val="0000FF"/>
            <w:sz w:val="20"/>
            <w:szCs w:val="20"/>
            <w:shd w:val="clear" w:color="auto" w:fill="FFFFFF"/>
            <w:lang w:eastAsia="zh-CN"/>
          </w:rPr>
          <w:t>7</w:t>
        </w:r>
      </w:hyperlink>
      <w:r w:rsidRPr="00377979">
        <w:rPr>
          <w:rFonts w:ascii="Times New Roman" w:hAnsi="Times New Roman" w:cs="Times New Roman"/>
          <w:color w:val="000000"/>
          <w:sz w:val="20"/>
          <w:szCs w:val="20"/>
          <w:shd w:val="clear" w:color="auto" w:fill="FFFFFF"/>
        </w:rPr>
        <w:t>.</w:t>
      </w:r>
    </w:p>
    <w:p w:rsidR="00A84F6A" w:rsidRPr="007867E2" w:rsidRDefault="00A84F6A" w:rsidP="00377979">
      <w:pPr>
        <w:bidi w:val="0"/>
        <w:snapToGrid w:val="0"/>
        <w:spacing w:after="0" w:line="240" w:lineRule="auto"/>
        <w:jc w:val="both"/>
        <w:rPr>
          <w:rFonts w:ascii="Times New Roman" w:eastAsia="Times New Roman" w:hAnsi="Times New Roman" w:cs="Times New Roman"/>
          <w:b/>
          <w:bCs/>
          <w:sz w:val="20"/>
          <w:szCs w:val="20"/>
          <w:lang w:bidi="ar-EG"/>
        </w:rPr>
      </w:pPr>
    </w:p>
    <w:p w:rsidR="005A12D8" w:rsidRPr="007867E2" w:rsidRDefault="005A12D8" w:rsidP="00377979">
      <w:pPr>
        <w:bidi w:val="0"/>
        <w:snapToGrid w:val="0"/>
        <w:spacing w:after="0" w:line="240" w:lineRule="auto"/>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b/>
          <w:bCs/>
          <w:sz w:val="20"/>
          <w:szCs w:val="20"/>
          <w:lang w:bidi="ar-EG"/>
        </w:rPr>
        <w:t>Keywords:</w:t>
      </w:r>
      <w:r w:rsidRPr="007867E2">
        <w:rPr>
          <w:rFonts w:ascii="Times New Roman" w:eastAsia="Times New Roman" w:hAnsi="Times New Roman" w:cs="Times New Roman"/>
          <w:sz w:val="20"/>
          <w:szCs w:val="20"/>
          <w:lang w:bidi="ar-EG"/>
        </w:rPr>
        <w:t xml:space="preserve"> Stroke, Inclined treadmill</w:t>
      </w:r>
      <w:r w:rsidR="00D0066D" w:rsidRPr="007867E2">
        <w:rPr>
          <w:rFonts w:ascii="Times New Roman" w:eastAsia="Times New Roman" w:hAnsi="Times New Roman" w:cs="Times New Roman"/>
          <w:sz w:val="20"/>
          <w:szCs w:val="20"/>
          <w:lang w:bidi="ar-EG"/>
        </w:rPr>
        <w:t>, Gait-post stroke, Balance</w:t>
      </w:r>
      <w:r w:rsidRPr="007867E2">
        <w:rPr>
          <w:rFonts w:ascii="Times New Roman" w:eastAsia="Times New Roman" w:hAnsi="Times New Roman" w:cs="Times New Roman"/>
          <w:sz w:val="20"/>
          <w:szCs w:val="20"/>
          <w:lang w:bidi="ar-EG"/>
        </w:rPr>
        <w:t>.</w:t>
      </w:r>
    </w:p>
    <w:p w:rsidR="007867E2" w:rsidRPr="007867E2" w:rsidRDefault="007867E2" w:rsidP="00377979">
      <w:pPr>
        <w:bidi w:val="0"/>
        <w:snapToGrid w:val="0"/>
        <w:spacing w:after="0" w:line="240" w:lineRule="auto"/>
        <w:jc w:val="both"/>
        <w:rPr>
          <w:rFonts w:ascii="Times New Roman" w:eastAsia="Times New Roman" w:hAnsi="Times New Roman" w:cs="Times New Roman"/>
          <w:b/>
          <w:bCs/>
          <w:sz w:val="20"/>
          <w:szCs w:val="20"/>
          <w:lang w:bidi="ar-EG"/>
        </w:rPr>
      </w:pPr>
    </w:p>
    <w:p w:rsidR="007867E2" w:rsidRDefault="007867E2" w:rsidP="00377979">
      <w:pPr>
        <w:bidi w:val="0"/>
        <w:snapToGrid w:val="0"/>
        <w:spacing w:after="0" w:line="240" w:lineRule="auto"/>
        <w:jc w:val="both"/>
        <w:rPr>
          <w:rFonts w:ascii="Times New Roman" w:eastAsia="Times New Roman" w:hAnsi="Times New Roman" w:cs="Times New Roman"/>
          <w:b/>
          <w:bCs/>
          <w:sz w:val="20"/>
          <w:szCs w:val="20"/>
          <w:lang w:bidi="ar-EG"/>
        </w:rPr>
        <w:sectPr w:rsidR="007867E2" w:rsidSect="002B06CC">
          <w:headerReference w:type="default" r:id="rId10"/>
          <w:footerReference w:type="default" r:id="rId11"/>
          <w:type w:val="continuous"/>
          <w:pgSz w:w="12240" w:h="15840"/>
          <w:pgMar w:top="1440" w:right="1440" w:bottom="1440" w:left="1440" w:header="720" w:footer="720" w:gutter="0"/>
          <w:pgNumType w:start="52"/>
          <w:cols w:space="709"/>
          <w:rtlGutter/>
          <w:docGrid w:linePitch="360"/>
        </w:sectPr>
      </w:pPr>
    </w:p>
    <w:p w:rsidR="00F00309" w:rsidRPr="007867E2" w:rsidRDefault="00A84F6A"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lastRenderedPageBreak/>
        <w:t>1. Introduction</w:t>
      </w:r>
    </w:p>
    <w:p w:rsidR="0041605B" w:rsidRPr="007867E2" w:rsidRDefault="00F00309"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The World Health Organization (WHO) defined stroke as a clinical syndrome characterized by rapidly developing clinical symptoms and/ or signs of focal (or global) disturbance of cerebral function, with symptoms lasting 24 hours or longer or leading to death, with no apparent cause other than of vascular origi</w:t>
      </w:r>
      <w:r w:rsidR="007867E2" w:rsidRPr="007867E2">
        <w:rPr>
          <w:rFonts w:ascii="Times New Roman" w:eastAsia="Times New Roman" w:hAnsi="Times New Roman" w:cs="Times New Roman"/>
          <w:sz w:val="20"/>
          <w:szCs w:val="20"/>
          <w:lang w:bidi="ar-EG"/>
        </w:rPr>
        <w:t xml:space="preserve">n </w:t>
      </w:r>
      <w:r w:rsidR="007867E2" w:rsidRPr="007867E2">
        <w:rPr>
          <w:rFonts w:ascii="Times New Roman" w:hAnsi="Times New Roman" w:cs="Times New Roman"/>
          <w:sz w:val="20"/>
          <w:szCs w:val="20"/>
        </w:rPr>
        <w:t>(</w:t>
      </w:r>
      <w:r w:rsidR="0039173A" w:rsidRPr="007867E2">
        <w:rPr>
          <w:rFonts w:ascii="Times New Roman" w:hAnsi="Times New Roman" w:cs="Times New Roman"/>
          <w:sz w:val="20"/>
          <w:szCs w:val="20"/>
        </w:rPr>
        <w:t>1</w:t>
      </w:r>
      <w:r w:rsidR="00F472A2" w:rsidRPr="007867E2">
        <w:rPr>
          <w:rFonts w:ascii="Times New Roman" w:hAnsi="Times New Roman" w:cs="Times New Roman"/>
          <w:sz w:val="20"/>
          <w:szCs w:val="20"/>
        </w:rPr>
        <w:t>).</w:t>
      </w:r>
    </w:p>
    <w:p w:rsidR="0041605B" w:rsidRPr="007867E2" w:rsidRDefault="0041605B"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Stroke is a leading cause of disability world-wide. Common stroke-related impairments, such as loss of strength, sensation and coordination, lead to difficulties in walking, balance, and upper limb function. This can have a significant impact on an individual’s independence, safety and quality of life. Therefore, the implementation of effective interventions to optimize recovery is critical. Physical therapy has been shown to aid recovery after stroke. A recent systematic review and </w:t>
      </w:r>
      <w:proofErr w:type="spellStart"/>
      <w:r w:rsidRPr="007867E2">
        <w:rPr>
          <w:rFonts w:ascii="Times New Roman" w:eastAsia="Times New Roman" w:hAnsi="Times New Roman" w:cs="Times New Roman"/>
          <w:sz w:val="20"/>
          <w:szCs w:val="20"/>
          <w:lang w:bidi="ar-EG"/>
        </w:rPr>
        <w:t>metaanalysis</w:t>
      </w:r>
      <w:proofErr w:type="spellEnd"/>
      <w:r w:rsidRPr="007867E2">
        <w:rPr>
          <w:rFonts w:ascii="Times New Roman" w:eastAsia="Times New Roman" w:hAnsi="Times New Roman" w:cs="Times New Roman"/>
          <w:sz w:val="20"/>
          <w:szCs w:val="20"/>
          <w:lang w:bidi="ar-EG"/>
        </w:rPr>
        <w:t xml:space="preserve"> demonstrates strong evidence in favor of physical therapy interventions for gait training, balance, upper limb function, activities of daily living and physical </w:t>
      </w:r>
      <w:r w:rsidRPr="007867E2">
        <w:rPr>
          <w:rFonts w:ascii="Times New Roman" w:eastAsia="Times New Roman" w:hAnsi="Times New Roman" w:cs="Times New Roman"/>
          <w:sz w:val="20"/>
          <w:szCs w:val="20"/>
          <w:lang w:bidi="ar-EG"/>
        </w:rPr>
        <w:lastRenderedPageBreak/>
        <w:t>fitness. Although the optimal dosage and type of activity for improving outcomes after stroke remains unclear, research generally favors intensive and repetitive task specific training</w:t>
      </w:r>
      <w:r w:rsidR="0039173A" w:rsidRPr="007867E2">
        <w:rPr>
          <w:rFonts w:ascii="Times New Roman" w:eastAsia="Times New Roman" w:hAnsi="Times New Roman" w:cs="Times New Roman"/>
          <w:sz w:val="20"/>
          <w:szCs w:val="20"/>
          <w:lang w:bidi="ar-EG"/>
        </w:rPr>
        <w:t xml:space="preserve"> (2</w:t>
      </w:r>
      <w:r w:rsidR="00F472A2" w:rsidRPr="007867E2">
        <w:rPr>
          <w:rFonts w:ascii="Times New Roman" w:eastAsia="Times New Roman" w:hAnsi="Times New Roman" w:cs="Times New Roman"/>
          <w:sz w:val="20"/>
          <w:szCs w:val="20"/>
          <w:lang w:bidi="ar-EG"/>
        </w:rPr>
        <w:t>).</w:t>
      </w:r>
    </w:p>
    <w:p w:rsidR="0041605B" w:rsidRPr="007867E2" w:rsidRDefault="0041605B"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Gait in patients after stroke is characterized by reduced preferred walking speed, cadence, and stride length as well as reduced symmetry, prolonged stance duration on the non-paretic side and reduced step length on the paretic side</w:t>
      </w:r>
      <w:r w:rsidR="0039173A" w:rsidRPr="007867E2">
        <w:rPr>
          <w:rFonts w:ascii="Times New Roman" w:eastAsia="Times New Roman" w:hAnsi="Times New Roman" w:cs="Times New Roman"/>
          <w:sz w:val="20"/>
          <w:szCs w:val="20"/>
          <w:lang w:bidi="ar-EG"/>
        </w:rPr>
        <w:t xml:space="preserve"> (3</w:t>
      </w:r>
      <w:r w:rsidR="00292349" w:rsidRPr="007867E2">
        <w:rPr>
          <w:rFonts w:ascii="Times New Roman" w:eastAsia="Times New Roman" w:hAnsi="Times New Roman" w:cs="Times New Roman"/>
          <w:sz w:val="20"/>
          <w:szCs w:val="20"/>
          <w:lang w:bidi="ar-EG"/>
        </w:rPr>
        <w:t>).</w:t>
      </w:r>
    </w:p>
    <w:p w:rsidR="0041605B" w:rsidRPr="007867E2" w:rsidRDefault="0041605B"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Following stroke, patients lose functions of the motor, sensory and higher brain cognitive faculties to various degrees which lead to diminished balance. It has been documented that hemiplegic or </w:t>
      </w:r>
      <w:proofErr w:type="spellStart"/>
      <w:r w:rsidRPr="007867E2">
        <w:rPr>
          <w:rFonts w:ascii="Times New Roman" w:eastAsia="Times New Roman" w:hAnsi="Times New Roman" w:cs="Times New Roman"/>
          <w:sz w:val="20"/>
          <w:szCs w:val="20"/>
          <w:lang w:bidi="ar-EG"/>
        </w:rPr>
        <w:t>hemiparetic</w:t>
      </w:r>
      <w:proofErr w:type="spellEnd"/>
      <w:r w:rsidRPr="007867E2">
        <w:rPr>
          <w:rFonts w:ascii="Times New Roman" w:eastAsia="Times New Roman" w:hAnsi="Times New Roman" w:cs="Times New Roman"/>
          <w:sz w:val="20"/>
          <w:szCs w:val="20"/>
          <w:lang w:bidi="ar-EG"/>
        </w:rPr>
        <w:t xml:space="preserve"> stroke patients presented with more posture sway, asymmetric weight distribution, impaired weight-shifting ability and decreased stability capability</w:t>
      </w:r>
      <w:r w:rsidR="00292349" w:rsidRPr="007867E2">
        <w:rPr>
          <w:rFonts w:ascii="Times New Roman" w:eastAsia="Times New Roman" w:hAnsi="Times New Roman" w:cs="Times New Roman"/>
          <w:sz w:val="20"/>
          <w:szCs w:val="20"/>
          <w:lang w:bidi="ar-EG"/>
        </w:rPr>
        <w:t xml:space="preserve"> (4).</w:t>
      </w:r>
    </w:p>
    <w:p w:rsidR="0041605B" w:rsidRPr="007867E2" w:rsidRDefault="0041605B"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A treadmill is one of the most frequently used training devices for optimizing dynamic balance skills during locomotion.</w:t>
      </w:r>
      <w:r w:rsidR="007867E2" w:rsidRPr="007867E2">
        <w:rPr>
          <w:rFonts w:ascii="Times New Roman" w:eastAsia="Times New Roman" w:hAnsi="Times New Roman" w:cs="Times New Roman"/>
          <w:sz w:val="20"/>
          <w:szCs w:val="20"/>
          <w:lang w:bidi="ar-EG"/>
        </w:rPr>
        <w:t xml:space="preserve"> </w:t>
      </w:r>
      <w:r w:rsidRPr="007867E2">
        <w:rPr>
          <w:rFonts w:ascii="Times New Roman" w:eastAsia="Times New Roman" w:hAnsi="Times New Roman" w:cs="Times New Roman"/>
          <w:sz w:val="20"/>
          <w:szCs w:val="20"/>
          <w:lang w:bidi="ar-EG"/>
        </w:rPr>
        <w:t xml:space="preserve">A balance-training program incorporating a treadmill has been proven to be superior to traditional neuromuscular rehabilitation </w:t>
      </w:r>
      <w:r w:rsidRPr="007867E2">
        <w:rPr>
          <w:rFonts w:ascii="Times New Roman" w:eastAsia="Times New Roman" w:hAnsi="Times New Roman" w:cs="Times New Roman"/>
          <w:sz w:val="20"/>
          <w:szCs w:val="20"/>
          <w:lang w:bidi="ar-EG"/>
        </w:rPr>
        <w:lastRenderedPageBreak/>
        <w:t>methods in improving the balance skill of patients who had stroke</w:t>
      </w:r>
      <w:r w:rsidR="0039173A" w:rsidRPr="007867E2">
        <w:rPr>
          <w:rFonts w:ascii="Times New Roman" w:eastAsia="Times New Roman" w:hAnsi="Times New Roman" w:cs="Times New Roman"/>
          <w:sz w:val="20"/>
          <w:szCs w:val="20"/>
          <w:lang w:bidi="ar-EG"/>
        </w:rPr>
        <w:t xml:space="preserve"> (5</w:t>
      </w:r>
      <w:r w:rsidR="005057A7" w:rsidRPr="007867E2">
        <w:rPr>
          <w:rFonts w:ascii="Times New Roman" w:eastAsia="Times New Roman" w:hAnsi="Times New Roman" w:cs="Times New Roman"/>
          <w:sz w:val="20"/>
          <w:szCs w:val="20"/>
          <w:lang w:bidi="ar-EG"/>
        </w:rPr>
        <w:t>).</w:t>
      </w:r>
    </w:p>
    <w:p w:rsidR="00CA1C51" w:rsidRPr="007867E2" w:rsidRDefault="005057A7"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I</w:t>
      </w:r>
      <w:r w:rsidR="0041605B" w:rsidRPr="007867E2">
        <w:rPr>
          <w:rFonts w:ascii="Times New Roman" w:eastAsia="Times New Roman" w:hAnsi="Times New Roman" w:cs="Times New Roman"/>
          <w:sz w:val="20"/>
          <w:szCs w:val="20"/>
          <w:lang w:bidi="ar-EG"/>
        </w:rPr>
        <w:t xml:space="preserve">nclined surfaces poses significant challenges to the </w:t>
      </w:r>
      <w:proofErr w:type="spellStart"/>
      <w:r w:rsidR="0041605B" w:rsidRPr="007867E2">
        <w:rPr>
          <w:rFonts w:ascii="Times New Roman" w:eastAsia="Times New Roman" w:hAnsi="Times New Roman" w:cs="Times New Roman"/>
          <w:sz w:val="20"/>
          <w:szCs w:val="20"/>
          <w:lang w:bidi="ar-EG"/>
        </w:rPr>
        <w:t>locomotor</w:t>
      </w:r>
      <w:proofErr w:type="spellEnd"/>
      <w:r w:rsidR="0041605B" w:rsidRPr="007867E2">
        <w:rPr>
          <w:rFonts w:ascii="Times New Roman" w:eastAsia="Times New Roman" w:hAnsi="Times New Roman" w:cs="Times New Roman"/>
          <w:sz w:val="20"/>
          <w:szCs w:val="20"/>
          <w:lang w:bidi="ar-EG"/>
        </w:rPr>
        <w:t xml:space="preserve"> control system, in addition to resulting in substantial complications for subjects with pathologic gait caused by neurologic impairment. Thus, kinematic alterations and possible adjustments in limb trajectory may lead to a decrease in compensatory strategies and, in turn, to a decrease in energetic cost, greater access to certain environments, and reduced risk of falling</w:t>
      </w:r>
      <w:r w:rsidR="0039173A" w:rsidRPr="007867E2">
        <w:rPr>
          <w:rFonts w:ascii="Times New Roman" w:eastAsia="Times New Roman" w:hAnsi="Times New Roman" w:cs="Times New Roman"/>
          <w:sz w:val="20"/>
          <w:szCs w:val="20"/>
          <w:lang w:bidi="ar-EG"/>
        </w:rPr>
        <w:t xml:space="preserve"> (6</w:t>
      </w:r>
      <w:r w:rsidRPr="007867E2">
        <w:rPr>
          <w:rFonts w:ascii="Times New Roman" w:eastAsia="Times New Roman" w:hAnsi="Times New Roman" w:cs="Times New Roman"/>
          <w:sz w:val="20"/>
          <w:szCs w:val="20"/>
          <w:lang w:bidi="ar-EG"/>
        </w:rPr>
        <w:t>).</w:t>
      </w:r>
    </w:p>
    <w:p w:rsidR="00CA1C51" w:rsidRPr="007867E2" w:rsidRDefault="00CA1C51" w:rsidP="00377979">
      <w:pPr>
        <w:bidi w:val="0"/>
        <w:snapToGrid w:val="0"/>
        <w:spacing w:after="0" w:line="240" w:lineRule="auto"/>
        <w:ind w:firstLine="425"/>
        <w:jc w:val="both"/>
        <w:rPr>
          <w:rFonts w:ascii="Times New Roman" w:eastAsia="Times New Roman" w:hAnsi="Times New Roman" w:cs="Times New Roman"/>
          <w:sz w:val="20"/>
          <w:szCs w:val="20"/>
          <w:lang w:bidi="ar-EG"/>
        </w:rPr>
      </w:pPr>
    </w:p>
    <w:p w:rsidR="0041605B" w:rsidRPr="007867E2" w:rsidRDefault="00A84F6A"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2. Methodology</w:t>
      </w:r>
    </w:p>
    <w:p w:rsidR="00B71003" w:rsidRPr="007867E2" w:rsidRDefault="0041605B"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Thirty male stroke patients </w:t>
      </w:r>
      <w:r w:rsidR="00204A10" w:rsidRPr="007867E2">
        <w:rPr>
          <w:rFonts w:ascii="Times New Roman" w:eastAsia="Times New Roman" w:hAnsi="Times New Roman" w:cs="Times New Roman"/>
          <w:sz w:val="20"/>
          <w:szCs w:val="20"/>
          <w:lang w:bidi="ar-EG"/>
        </w:rPr>
        <w:t>participated</w:t>
      </w:r>
      <w:r w:rsidRPr="007867E2">
        <w:rPr>
          <w:rFonts w:ascii="Times New Roman" w:eastAsia="Times New Roman" w:hAnsi="Times New Roman" w:cs="Times New Roman"/>
          <w:sz w:val="20"/>
          <w:szCs w:val="20"/>
          <w:lang w:bidi="ar-EG"/>
        </w:rPr>
        <w:t xml:space="preserve"> in this study. The patients were selected from outpatient clinic of physical therapy of the faculty of </w:t>
      </w:r>
      <w:r w:rsidR="009906DD" w:rsidRPr="007867E2">
        <w:rPr>
          <w:rFonts w:ascii="Times New Roman" w:eastAsia="Times New Roman" w:hAnsi="Times New Roman" w:cs="Times New Roman"/>
          <w:sz w:val="20"/>
          <w:szCs w:val="20"/>
          <w:lang w:bidi="ar-EG"/>
        </w:rPr>
        <w:t>Physical Therapy Cairo University</w:t>
      </w:r>
      <w:r w:rsidRPr="007867E2">
        <w:rPr>
          <w:rFonts w:ascii="Times New Roman" w:eastAsia="Times New Roman" w:hAnsi="Times New Roman" w:cs="Times New Roman"/>
          <w:sz w:val="20"/>
          <w:szCs w:val="20"/>
          <w:lang w:bidi="ar-EG"/>
        </w:rPr>
        <w:t xml:space="preserve">. The patients were diagnosed as having </w:t>
      </w:r>
      <w:proofErr w:type="spellStart"/>
      <w:r w:rsidRPr="007867E2">
        <w:rPr>
          <w:rFonts w:ascii="Times New Roman" w:eastAsia="Times New Roman" w:hAnsi="Times New Roman" w:cs="Times New Roman"/>
          <w:sz w:val="20"/>
          <w:szCs w:val="20"/>
          <w:lang w:bidi="ar-EG"/>
        </w:rPr>
        <w:t>cerebrovascular</w:t>
      </w:r>
      <w:proofErr w:type="spellEnd"/>
      <w:r w:rsidRPr="007867E2">
        <w:rPr>
          <w:rFonts w:ascii="Times New Roman" w:eastAsia="Times New Roman" w:hAnsi="Times New Roman" w:cs="Times New Roman"/>
          <w:sz w:val="20"/>
          <w:szCs w:val="20"/>
          <w:lang w:bidi="ar-EG"/>
        </w:rPr>
        <w:t xml:space="preserve"> stroke </w:t>
      </w:r>
      <w:r w:rsidR="00204A10" w:rsidRPr="007867E2">
        <w:rPr>
          <w:rFonts w:ascii="Times New Roman" w:eastAsia="Times New Roman" w:hAnsi="Times New Roman" w:cs="Times New Roman"/>
          <w:sz w:val="20"/>
          <w:szCs w:val="20"/>
          <w:lang w:bidi="ar-EG"/>
        </w:rPr>
        <w:t xml:space="preserve">in the domain of </w:t>
      </w:r>
      <w:r w:rsidR="00316EC8" w:rsidRPr="007867E2">
        <w:rPr>
          <w:rFonts w:ascii="Times New Roman" w:eastAsia="Times New Roman" w:hAnsi="Times New Roman" w:cs="Times New Roman"/>
          <w:sz w:val="20"/>
          <w:szCs w:val="20"/>
          <w:lang w:bidi="ar-EG"/>
        </w:rPr>
        <w:t>carotid</w:t>
      </w:r>
      <w:r w:rsidR="00204A10" w:rsidRPr="007867E2">
        <w:rPr>
          <w:rFonts w:ascii="Times New Roman" w:eastAsia="Times New Roman" w:hAnsi="Times New Roman" w:cs="Times New Roman"/>
          <w:sz w:val="20"/>
          <w:szCs w:val="20"/>
          <w:lang w:bidi="ar-EG"/>
        </w:rPr>
        <w:t xml:space="preserve"> artery </w:t>
      </w:r>
      <w:r w:rsidRPr="007867E2">
        <w:rPr>
          <w:rFonts w:ascii="Times New Roman" w:eastAsia="Times New Roman" w:hAnsi="Times New Roman" w:cs="Times New Roman"/>
          <w:sz w:val="20"/>
          <w:szCs w:val="20"/>
          <w:lang w:bidi="ar-EG"/>
        </w:rPr>
        <w:t xml:space="preserve">based on neurological examination, radiological investigation as CT and MRI. The patients were divided </w:t>
      </w:r>
      <w:r w:rsidR="000E1FDB" w:rsidRPr="007867E2">
        <w:rPr>
          <w:rFonts w:ascii="Times New Roman" w:eastAsia="Times New Roman" w:hAnsi="Times New Roman" w:cs="Times New Roman"/>
          <w:sz w:val="20"/>
          <w:szCs w:val="20"/>
          <w:lang w:bidi="ar-EG"/>
        </w:rPr>
        <w:t xml:space="preserve">randomly </w:t>
      </w:r>
      <w:r w:rsidRPr="007867E2">
        <w:rPr>
          <w:rFonts w:ascii="Times New Roman" w:eastAsia="Times New Roman" w:hAnsi="Times New Roman" w:cs="Times New Roman"/>
          <w:sz w:val="20"/>
          <w:szCs w:val="20"/>
          <w:lang w:bidi="ar-EG"/>
        </w:rPr>
        <w:t xml:space="preserve">into two equal groups (Group A) was the study group that was treated by </w:t>
      </w:r>
      <w:r w:rsidR="00B71003" w:rsidRPr="007867E2">
        <w:rPr>
          <w:rFonts w:ascii="Times New Roman" w:eastAsia="Times New Roman" w:hAnsi="Times New Roman" w:cs="Times New Roman"/>
          <w:sz w:val="20"/>
          <w:szCs w:val="20"/>
          <w:lang w:bidi="ar-EG"/>
        </w:rPr>
        <w:t xml:space="preserve">inclined treadmill training in </w:t>
      </w:r>
      <w:r w:rsidRPr="007867E2">
        <w:rPr>
          <w:rFonts w:ascii="Times New Roman" w:eastAsia="Times New Roman" w:hAnsi="Times New Roman" w:cs="Times New Roman"/>
          <w:sz w:val="20"/>
          <w:szCs w:val="20"/>
          <w:lang w:bidi="ar-EG"/>
        </w:rPr>
        <w:t xml:space="preserve">addition to </w:t>
      </w:r>
      <w:r w:rsidR="00B71003" w:rsidRPr="007867E2">
        <w:rPr>
          <w:rFonts w:ascii="Times New Roman" w:eastAsia="Times New Roman" w:hAnsi="Times New Roman" w:cs="Times New Roman"/>
          <w:sz w:val="20"/>
          <w:szCs w:val="20"/>
          <w:lang w:bidi="ar-EG"/>
        </w:rPr>
        <w:t xml:space="preserve">selected </w:t>
      </w:r>
      <w:r w:rsidRPr="007867E2">
        <w:rPr>
          <w:rFonts w:ascii="Times New Roman" w:eastAsia="Times New Roman" w:hAnsi="Times New Roman" w:cs="Times New Roman"/>
          <w:sz w:val="20"/>
          <w:szCs w:val="20"/>
          <w:lang w:bidi="ar-EG"/>
        </w:rPr>
        <w:t>physical therapy</w:t>
      </w:r>
      <w:r w:rsidR="00B71003" w:rsidRPr="007867E2">
        <w:rPr>
          <w:rFonts w:ascii="Times New Roman" w:eastAsia="Times New Roman" w:hAnsi="Times New Roman" w:cs="Times New Roman"/>
          <w:sz w:val="20"/>
          <w:szCs w:val="20"/>
          <w:lang w:bidi="ar-EG"/>
        </w:rPr>
        <w:t xml:space="preserve"> program</w:t>
      </w:r>
      <w:r w:rsidRPr="007867E2">
        <w:rPr>
          <w:rFonts w:ascii="Times New Roman" w:eastAsia="Times New Roman" w:hAnsi="Times New Roman" w:cs="Times New Roman"/>
          <w:sz w:val="20"/>
          <w:szCs w:val="20"/>
          <w:lang w:bidi="ar-EG"/>
        </w:rPr>
        <w:t xml:space="preserve"> and (Group B) was the control group that was treated </w:t>
      </w:r>
      <w:r w:rsidR="000E1FDB" w:rsidRPr="007867E2">
        <w:rPr>
          <w:rFonts w:ascii="Times New Roman" w:eastAsia="Times New Roman" w:hAnsi="Times New Roman" w:cs="Times New Roman"/>
          <w:sz w:val="20"/>
          <w:szCs w:val="20"/>
          <w:lang w:bidi="ar-EG"/>
        </w:rPr>
        <w:t xml:space="preserve">by </w:t>
      </w:r>
      <w:r w:rsidR="00B71003" w:rsidRPr="007867E2">
        <w:rPr>
          <w:rFonts w:ascii="Times New Roman" w:eastAsia="Times New Roman" w:hAnsi="Times New Roman" w:cs="Times New Roman"/>
          <w:sz w:val="20"/>
          <w:szCs w:val="20"/>
          <w:lang w:bidi="ar-EG"/>
        </w:rPr>
        <w:t xml:space="preserve">treadmill training without inclination in addition to the </w:t>
      </w:r>
      <w:r w:rsidR="000E1FDB" w:rsidRPr="007867E2">
        <w:rPr>
          <w:rFonts w:ascii="Times New Roman" w:eastAsia="Times New Roman" w:hAnsi="Times New Roman" w:cs="Times New Roman"/>
          <w:sz w:val="20"/>
          <w:szCs w:val="20"/>
          <w:lang w:bidi="ar-EG"/>
        </w:rPr>
        <w:t xml:space="preserve">same </w:t>
      </w:r>
      <w:r w:rsidR="00B71003" w:rsidRPr="007867E2">
        <w:rPr>
          <w:rFonts w:ascii="Times New Roman" w:eastAsia="Times New Roman" w:hAnsi="Times New Roman" w:cs="Times New Roman"/>
          <w:sz w:val="20"/>
          <w:szCs w:val="20"/>
          <w:lang w:bidi="ar-EG"/>
        </w:rPr>
        <w:t>selected</w:t>
      </w:r>
      <w:r w:rsidR="007867E2" w:rsidRPr="007867E2">
        <w:rPr>
          <w:rFonts w:ascii="Times New Roman" w:eastAsia="Times New Roman" w:hAnsi="Times New Roman" w:cs="Times New Roman"/>
          <w:sz w:val="20"/>
          <w:szCs w:val="20"/>
          <w:lang w:bidi="ar-EG"/>
        </w:rPr>
        <w:t xml:space="preserve"> </w:t>
      </w:r>
      <w:r w:rsidRPr="007867E2">
        <w:rPr>
          <w:rFonts w:ascii="Times New Roman" w:eastAsia="Times New Roman" w:hAnsi="Times New Roman" w:cs="Times New Roman"/>
          <w:sz w:val="20"/>
          <w:szCs w:val="20"/>
          <w:lang w:bidi="ar-EG"/>
        </w:rPr>
        <w:t>physical therapy</w:t>
      </w:r>
      <w:r w:rsidR="00B71003" w:rsidRPr="007867E2">
        <w:rPr>
          <w:rFonts w:ascii="Times New Roman" w:eastAsia="Times New Roman" w:hAnsi="Times New Roman" w:cs="Times New Roman"/>
          <w:sz w:val="20"/>
          <w:szCs w:val="20"/>
          <w:lang w:bidi="ar-EG"/>
        </w:rPr>
        <w:t xml:space="preserve"> program.</w:t>
      </w:r>
    </w:p>
    <w:p w:rsidR="00B71003" w:rsidRPr="007867E2" w:rsidRDefault="00B71003"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The patients were chosen under the following criteria:</w:t>
      </w:r>
    </w:p>
    <w:p w:rsidR="00B71003"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Patient’s age ranges from 40-60 years.</w:t>
      </w:r>
    </w:p>
    <w:p w:rsidR="00B71003"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Duration of illness &gt; 6 months after stroke.</w:t>
      </w:r>
    </w:p>
    <w:p w:rsidR="002E1930"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Spasticity of lower limbs ranges from </w:t>
      </w:r>
      <w:r w:rsidR="009906DD" w:rsidRPr="007867E2">
        <w:rPr>
          <w:rFonts w:ascii="Times New Roman" w:eastAsia="Times New Roman" w:hAnsi="Times New Roman" w:cs="Times New Roman"/>
          <w:sz w:val="20"/>
          <w:szCs w:val="20"/>
          <w:lang w:bidi="ar-EG"/>
        </w:rPr>
        <w:t>(grade</w:t>
      </w:r>
      <w:r w:rsidRPr="007867E2">
        <w:rPr>
          <w:rFonts w:ascii="Times New Roman" w:eastAsia="Times New Roman" w:hAnsi="Times New Roman" w:cs="Times New Roman"/>
          <w:sz w:val="20"/>
          <w:szCs w:val="20"/>
          <w:lang w:bidi="ar-EG"/>
        </w:rPr>
        <w:t xml:space="preserve"> 1:1+) according to modified </w:t>
      </w:r>
      <w:proofErr w:type="spellStart"/>
      <w:r w:rsidRPr="007867E2">
        <w:rPr>
          <w:rFonts w:ascii="Times New Roman" w:eastAsia="Times New Roman" w:hAnsi="Times New Roman" w:cs="Times New Roman"/>
          <w:sz w:val="20"/>
          <w:szCs w:val="20"/>
          <w:lang w:bidi="ar-EG"/>
        </w:rPr>
        <w:t>Aschworth</w:t>
      </w:r>
      <w:proofErr w:type="spellEnd"/>
      <w:r w:rsidRPr="007867E2">
        <w:rPr>
          <w:rFonts w:ascii="Times New Roman" w:eastAsia="Times New Roman" w:hAnsi="Times New Roman" w:cs="Times New Roman"/>
          <w:sz w:val="20"/>
          <w:szCs w:val="20"/>
          <w:lang w:bidi="ar-EG"/>
        </w:rPr>
        <w:t xml:space="preserve"> scale. </w:t>
      </w:r>
    </w:p>
    <w:p w:rsidR="00B71003"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Muscle power of the affected lower limb not less than grade 3 according to manual muscle test.</w:t>
      </w:r>
    </w:p>
    <w:p w:rsidR="00B71003"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Body Mass Index ≤ 30.</w:t>
      </w:r>
    </w:p>
    <w:p w:rsidR="00316EC8" w:rsidRPr="007867E2"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Ability of the patient to walk without assistive device for at least 10 meters.</w:t>
      </w:r>
    </w:p>
    <w:p w:rsidR="00DE76F4" w:rsidRPr="00DE76F4" w:rsidRDefault="00B71003" w:rsidP="00377979">
      <w:pPr>
        <w:pStyle w:val="ListParagraph"/>
        <w:numPr>
          <w:ilvl w:val="0"/>
          <w:numId w:val="14"/>
        </w:numPr>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Patients with sufficient cognitive abilities that enable them to understand and follow instructions (Mini-Mental Scale &gt;24).</w:t>
      </w:r>
    </w:p>
    <w:p w:rsidR="002E1930" w:rsidRPr="00DE76F4" w:rsidRDefault="002E1930" w:rsidP="00377979">
      <w:pPr>
        <w:pStyle w:val="ListParagraph"/>
        <w:numPr>
          <w:ilvl w:val="0"/>
          <w:numId w:val="14"/>
        </w:numPr>
        <w:snapToGrid w:val="0"/>
        <w:spacing w:after="0" w:line="240" w:lineRule="auto"/>
        <w:ind w:left="0" w:firstLine="0"/>
        <w:jc w:val="both"/>
        <w:rPr>
          <w:rFonts w:ascii="Times New Roman" w:eastAsia="Times New Roman" w:hAnsi="Times New Roman" w:cs="Times New Roman"/>
          <w:sz w:val="20"/>
          <w:szCs w:val="20"/>
          <w:lang w:bidi="ar-EG"/>
        </w:rPr>
      </w:pPr>
      <w:r w:rsidRPr="00DE76F4">
        <w:rPr>
          <w:rFonts w:ascii="Times New Roman" w:eastAsia="Times New Roman" w:hAnsi="Times New Roman" w:cs="Times New Roman"/>
          <w:b/>
          <w:bCs/>
          <w:sz w:val="20"/>
          <w:szCs w:val="20"/>
          <w:lang w:bidi="ar-EG"/>
        </w:rPr>
        <w:t xml:space="preserve">The </w:t>
      </w:r>
      <w:r w:rsidR="00316EC8" w:rsidRPr="00DE76F4">
        <w:rPr>
          <w:rFonts w:ascii="Times New Roman" w:eastAsia="Times New Roman" w:hAnsi="Times New Roman" w:cs="Times New Roman"/>
          <w:b/>
          <w:bCs/>
          <w:sz w:val="20"/>
          <w:szCs w:val="20"/>
          <w:lang w:bidi="ar-EG"/>
        </w:rPr>
        <w:t>C</w:t>
      </w:r>
      <w:r w:rsidRPr="00DE76F4">
        <w:rPr>
          <w:rFonts w:ascii="Times New Roman" w:eastAsia="Times New Roman" w:hAnsi="Times New Roman" w:cs="Times New Roman"/>
          <w:b/>
          <w:bCs/>
          <w:sz w:val="20"/>
          <w:szCs w:val="20"/>
          <w:lang w:bidi="ar-EG"/>
        </w:rPr>
        <w:t>urrent study excluded patients who have:</w:t>
      </w:r>
    </w:p>
    <w:p w:rsidR="00650BA4" w:rsidRPr="007867E2" w:rsidRDefault="00650BA4" w:rsidP="00377979">
      <w:pPr>
        <w:numPr>
          <w:ilvl w:val="0"/>
          <w:numId w:val="1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Neurological diseases that affect gait other than stroke (</w:t>
      </w:r>
      <w:r w:rsidR="001D44C5" w:rsidRPr="007867E2">
        <w:rPr>
          <w:rFonts w:ascii="Times New Roman" w:eastAsia="Times New Roman" w:hAnsi="Times New Roman" w:cs="Times New Roman"/>
          <w:sz w:val="20"/>
          <w:szCs w:val="20"/>
          <w:lang w:bidi="ar-EG"/>
        </w:rPr>
        <w:t>e.g.</w:t>
      </w:r>
      <w:r w:rsidRPr="007867E2">
        <w:rPr>
          <w:rFonts w:ascii="Times New Roman" w:eastAsia="Times New Roman" w:hAnsi="Times New Roman" w:cs="Times New Roman"/>
          <w:sz w:val="20"/>
          <w:szCs w:val="20"/>
          <w:lang w:bidi="ar-EG"/>
        </w:rPr>
        <w:t>: Multiple sclerosis, Peripheral neuropathy, Parkinsonism…etc.).</w:t>
      </w:r>
    </w:p>
    <w:p w:rsidR="00650BA4" w:rsidRPr="007867E2" w:rsidRDefault="00650BA4" w:rsidP="00377979">
      <w:pPr>
        <w:numPr>
          <w:ilvl w:val="0"/>
          <w:numId w:val="1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Musculoskeletal disorders </w:t>
      </w:r>
      <w:r w:rsidR="009906DD" w:rsidRPr="007867E2">
        <w:rPr>
          <w:rFonts w:ascii="Times New Roman" w:eastAsia="Times New Roman" w:hAnsi="Times New Roman" w:cs="Times New Roman"/>
          <w:sz w:val="20"/>
          <w:szCs w:val="20"/>
          <w:lang w:bidi="ar-EG"/>
        </w:rPr>
        <w:t>(deformity</w:t>
      </w:r>
      <w:r w:rsidRPr="007867E2">
        <w:rPr>
          <w:rFonts w:ascii="Times New Roman" w:eastAsia="Times New Roman" w:hAnsi="Times New Roman" w:cs="Times New Roman"/>
          <w:sz w:val="20"/>
          <w:szCs w:val="20"/>
          <w:lang w:bidi="ar-EG"/>
        </w:rPr>
        <w:t xml:space="preserve"> or contracture) which may limit gait ability.</w:t>
      </w:r>
    </w:p>
    <w:p w:rsidR="00650BA4" w:rsidRPr="007867E2" w:rsidRDefault="00650BA4" w:rsidP="00377979">
      <w:pPr>
        <w:numPr>
          <w:ilvl w:val="0"/>
          <w:numId w:val="1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Cardiovascular problems (unstable angina, recent myocardial infarction within the last three months, congestive heart failure, significant heart valve dysfunction, or unstable hypertension) or pulmonary disorders.</w:t>
      </w:r>
    </w:p>
    <w:p w:rsidR="00650BA4" w:rsidRPr="007867E2" w:rsidRDefault="00650BA4" w:rsidP="00377979">
      <w:pPr>
        <w:numPr>
          <w:ilvl w:val="0"/>
          <w:numId w:val="1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Medically unstable or uncooperative patients.</w:t>
      </w:r>
    </w:p>
    <w:p w:rsidR="00650BA4" w:rsidRPr="007867E2" w:rsidRDefault="00650BA4" w:rsidP="00377979">
      <w:pPr>
        <w:numPr>
          <w:ilvl w:val="0"/>
          <w:numId w:val="11"/>
        </w:numPr>
        <w:bidi w:val="0"/>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lastRenderedPageBreak/>
        <w:t xml:space="preserve">Cognitive </w:t>
      </w:r>
      <w:r w:rsidR="001D44C5" w:rsidRPr="007867E2">
        <w:rPr>
          <w:rFonts w:ascii="Times New Roman" w:eastAsia="Times New Roman" w:hAnsi="Times New Roman" w:cs="Times New Roman"/>
          <w:sz w:val="20"/>
          <w:szCs w:val="20"/>
          <w:lang w:bidi="ar-EG"/>
        </w:rPr>
        <w:t>impairments (</w:t>
      </w:r>
      <w:r w:rsidRPr="007867E2">
        <w:rPr>
          <w:rFonts w:ascii="Times New Roman" w:eastAsia="Times New Roman" w:hAnsi="Times New Roman" w:cs="Times New Roman"/>
          <w:sz w:val="20"/>
          <w:szCs w:val="20"/>
          <w:lang w:bidi="ar-EG"/>
        </w:rPr>
        <w:t>Mini-Mental Scale &lt;24).</w:t>
      </w:r>
    </w:p>
    <w:p w:rsidR="002E1930" w:rsidRPr="007867E2" w:rsidRDefault="002E1930"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A verbal explanation about the important justification and main points of achievement of the study was explained to every patient.</w:t>
      </w:r>
    </w:p>
    <w:p w:rsidR="007867E2" w:rsidRPr="007867E2" w:rsidRDefault="002E1930"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The procedures of the current study were divided into two main categories:</w:t>
      </w:r>
    </w:p>
    <w:p w:rsidR="002E1930" w:rsidRPr="007867E2" w:rsidRDefault="007867E2"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M</w:t>
      </w:r>
      <w:r w:rsidR="002E1930" w:rsidRPr="007867E2">
        <w:rPr>
          <w:rFonts w:ascii="Times New Roman" w:eastAsia="Times New Roman" w:hAnsi="Times New Roman" w:cs="Times New Roman"/>
          <w:b/>
          <w:bCs/>
          <w:sz w:val="20"/>
          <w:szCs w:val="20"/>
          <w:lang w:bidi="ar-EG"/>
        </w:rPr>
        <w:t>easurement procedures:</w:t>
      </w:r>
    </w:p>
    <w:p w:rsidR="002E1930" w:rsidRPr="007867E2" w:rsidRDefault="002E1930" w:rsidP="00377979">
      <w:pPr>
        <w:pStyle w:val="ListParagraph"/>
        <w:numPr>
          <w:ilvl w:val="0"/>
          <w:numId w:val="15"/>
        </w:numPr>
        <w:snapToGrid w:val="0"/>
        <w:spacing w:after="0" w:line="240" w:lineRule="auto"/>
        <w:ind w:left="0" w:firstLine="0"/>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 xml:space="preserve">Initial evaluation procedures (initial phase) </w:t>
      </w:r>
    </w:p>
    <w:p w:rsidR="002E1930" w:rsidRPr="007867E2" w:rsidRDefault="002E1930" w:rsidP="00377979">
      <w:pPr>
        <w:pStyle w:val="ListParagraph"/>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sym w:font="Symbol" w:char="F0B7"/>
      </w:r>
      <w:r w:rsidRPr="007867E2">
        <w:rPr>
          <w:rFonts w:ascii="Times New Roman" w:eastAsia="Times New Roman" w:hAnsi="Times New Roman" w:cs="Times New Roman"/>
          <w:sz w:val="20"/>
          <w:szCs w:val="20"/>
          <w:lang w:bidi="ar-EG"/>
        </w:rPr>
        <w:t xml:space="preserve"> Each patient was examined medically in order to exclude any abnormal medical problems which previously mentioned. </w:t>
      </w:r>
    </w:p>
    <w:p w:rsidR="002E1930" w:rsidRPr="007867E2" w:rsidRDefault="002E1930" w:rsidP="00377979">
      <w:pPr>
        <w:pStyle w:val="ListParagraph"/>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sym w:font="Symbol" w:char="F0B7"/>
      </w:r>
      <w:r w:rsidRPr="007867E2">
        <w:rPr>
          <w:rFonts w:ascii="Times New Roman" w:eastAsia="Times New Roman" w:hAnsi="Times New Roman" w:cs="Times New Roman"/>
          <w:sz w:val="20"/>
          <w:szCs w:val="20"/>
          <w:lang w:bidi="ar-EG"/>
        </w:rPr>
        <w:t xml:space="preserve"> Each patient’s history was taken in previously prepared questionnaire to collect information about, name, age, BMI and determination about any functional, social, psychological problems. </w:t>
      </w:r>
    </w:p>
    <w:p w:rsidR="002E1930" w:rsidRPr="007867E2" w:rsidRDefault="002E1930" w:rsidP="00377979">
      <w:pPr>
        <w:pStyle w:val="ListParagraph"/>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sym w:font="Symbol" w:char="F0B7"/>
      </w:r>
      <w:r w:rsidRPr="007867E2">
        <w:rPr>
          <w:rFonts w:ascii="Times New Roman" w:eastAsia="Times New Roman" w:hAnsi="Times New Roman" w:cs="Times New Roman"/>
          <w:sz w:val="20"/>
          <w:szCs w:val="20"/>
          <w:lang w:bidi="ar-EG"/>
        </w:rPr>
        <w:t xml:space="preserve"> The purpose of evaluation procedures were explained in steps for each patient in each group. </w:t>
      </w:r>
    </w:p>
    <w:p w:rsidR="002E1930" w:rsidRPr="007867E2" w:rsidRDefault="002E1930" w:rsidP="00377979">
      <w:pPr>
        <w:pStyle w:val="ListParagraph"/>
        <w:numPr>
          <w:ilvl w:val="0"/>
          <w:numId w:val="15"/>
        </w:numPr>
        <w:snapToGrid w:val="0"/>
        <w:spacing w:after="0" w:line="240" w:lineRule="auto"/>
        <w:ind w:left="0" w:firstLine="0"/>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 xml:space="preserve">Technical measurements phases </w:t>
      </w:r>
    </w:p>
    <w:p w:rsidR="002E1930" w:rsidRPr="007867E2" w:rsidRDefault="000E1FDB" w:rsidP="00377979">
      <w:pPr>
        <w:pStyle w:val="ListParagraph"/>
        <w:snapToGrid w:val="0"/>
        <w:spacing w:after="0" w:line="240" w:lineRule="auto"/>
        <w:ind w:left="0"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The p</w:t>
      </w:r>
      <w:r w:rsidR="002E1930" w:rsidRPr="007867E2">
        <w:rPr>
          <w:rFonts w:ascii="Times New Roman" w:eastAsia="Times New Roman" w:hAnsi="Times New Roman" w:cs="Times New Roman"/>
          <w:sz w:val="20"/>
          <w:szCs w:val="20"/>
          <w:lang w:bidi="ar-EG"/>
        </w:rPr>
        <w:t xml:space="preserve">atients were assessed before and after the study using: </w:t>
      </w:r>
    </w:p>
    <w:p w:rsidR="002E1930" w:rsidRPr="007867E2" w:rsidRDefault="002E1930" w:rsidP="00377979">
      <w:pPr>
        <w:pStyle w:val="ListParagraph"/>
        <w:snapToGrid w:val="0"/>
        <w:spacing w:after="0" w:line="240" w:lineRule="auto"/>
        <w:ind w:left="0" w:firstLine="425"/>
        <w:jc w:val="both"/>
        <w:rPr>
          <w:rFonts w:ascii="Times New Roman" w:eastAsia="Times New Roman" w:hAnsi="Times New Roman" w:cs="Times New Roman"/>
          <w:sz w:val="20"/>
          <w:szCs w:val="20"/>
          <w:lang w:bidi="ar-EG"/>
        </w:rPr>
      </w:pPr>
      <w:proofErr w:type="spellStart"/>
      <w:r w:rsidRPr="007867E2">
        <w:rPr>
          <w:rFonts w:ascii="Times New Roman" w:eastAsia="Times New Roman" w:hAnsi="Times New Roman" w:cs="Times New Roman"/>
          <w:b/>
          <w:bCs/>
          <w:sz w:val="20"/>
          <w:szCs w:val="20"/>
          <w:lang w:bidi="ar-EG"/>
        </w:rPr>
        <w:t>Biodex</w:t>
      </w:r>
      <w:proofErr w:type="spellEnd"/>
      <w:r w:rsidRPr="007867E2">
        <w:rPr>
          <w:rFonts w:ascii="Times New Roman" w:eastAsia="Times New Roman" w:hAnsi="Times New Roman" w:cs="Times New Roman"/>
          <w:b/>
          <w:bCs/>
          <w:sz w:val="20"/>
          <w:szCs w:val="20"/>
          <w:lang w:bidi="ar-EG"/>
        </w:rPr>
        <w:t xml:space="preserve"> gait trainer 2 TM treadmill:</w:t>
      </w:r>
      <w:r w:rsidRPr="007867E2">
        <w:rPr>
          <w:rFonts w:ascii="Times New Roman" w:eastAsia="Times New Roman" w:hAnsi="Times New Roman" w:cs="Times New Roman"/>
          <w:sz w:val="20"/>
          <w:szCs w:val="20"/>
          <w:lang w:bidi="ar-EG"/>
        </w:rPr>
        <w:t xml:space="preserve"> was used for assessment of kinematic gait parameters inc</w:t>
      </w:r>
      <w:r w:rsidR="00CA1C51" w:rsidRPr="007867E2">
        <w:rPr>
          <w:rFonts w:ascii="Times New Roman" w:eastAsia="Times New Roman" w:hAnsi="Times New Roman" w:cs="Times New Roman"/>
          <w:sz w:val="20"/>
          <w:szCs w:val="20"/>
          <w:lang w:bidi="ar-EG"/>
        </w:rPr>
        <w:t>luding walking speed (m/sec)</w:t>
      </w:r>
      <w:r w:rsidR="001D44C5" w:rsidRPr="007867E2">
        <w:rPr>
          <w:rFonts w:ascii="Times New Roman" w:eastAsia="Times New Roman" w:hAnsi="Times New Roman" w:cs="Times New Roman"/>
          <w:sz w:val="20"/>
          <w:szCs w:val="20"/>
          <w:lang w:bidi="ar-EG"/>
        </w:rPr>
        <w:t>, step</w:t>
      </w:r>
      <w:r w:rsidR="00CA1C51" w:rsidRPr="007867E2">
        <w:rPr>
          <w:rFonts w:ascii="Times New Roman" w:eastAsia="Times New Roman" w:hAnsi="Times New Roman" w:cs="Times New Roman"/>
          <w:sz w:val="20"/>
          <w:szCs w:val="20"/>
          <w:lang w:bidi="ar-EG"/>
        </w:rPr>
        <w:t xml:space="preserve"> length of paretic leg (m), step length of non-paretic leg (m), time on paretic foot (</w:t>
      </w:r>
      <w:r w:rsidR="000617DD" w:rsidRPr="007867E2">
        <w:rPr>
          <w:rFonts w:ascii="Times New Roman" w:eastAsia="Times New Roman" w:hAnsi="Times New Roman" w:cs="Times New Roman"/>
          <w:sz w:val="20"/>
          <w:szCs w:val="20"/>
          <w:lang w:bidi="ar-EG"/>
        </w:rPr>
        <w:t>%</w:t>
      </w:r>
      <w:r w:rsidR="00CA1C51" w:rsidRPr="007867E2">
        <w:rPr>
          <w:rFonts w:ascii="Times New Roman" w:eastAsia="Times New Roman" w:hAnsi="Times New Roman" w:cs="Times New Roman"/>
          <w:sz w:val="20"/>
          <w:szCs w:val="20"/>
          <w:lang w:bidi="ar-EG"/>
        </w:rPr>
        <w:t>) and time on non-paretic foot (</w:t>
      </w:r>
      <w:r w:rsidR="000617DD" w:rsidRPr="007867E2">
        <w:rPr>
          <w:rFonts w:ascii="Times New Roman" w:eastAsia="Times New Roman" w:hAnsi="Times New Roman" w:cs="Times New Roman"/>
          <w:sz w:val="20"/>
          <w:szCs w:val="20"/>
          <w:lang w:bidi="ar-EG"/>
        </w:rPr>
        <w:t>%</w:t>
      </w:r>
      <w:r w:rsidR="00CA1C51" w:rsidRPr="007867E2">
        <w:rPr>
          <w:rFonts w:ascii="Times New Roman" w:eastAsia="Times New Roman" w:hAnsi="Times New Roman" w:cs="Times New Roman"/>
          <w:sz w:val="20"/>
          <w:szCs w:val="20"/>
          <w:lang w:bidi="ar-EG"/>
        </w:rPr>
        <w:t xml:space="preserve">). </w:t>
      </w:r>
      <w:r w:rsidRPr="007867E2">
        <w:rPr>
          <w:rFonts w:ascii="Times New Roman" w:eastAsia="Times New Roman" w:hAnsi="Times New Roman" w:cs="Times New Roman"/>
          <w:sz w:val="20"/>
          <w:szCs w:val="20"/>
          <w:lang w:bidi="ar-EG"/>
        </w:rPr>
        <w:t>Each patient was allowed to be familiar with the gait trainer before starting the recording by allowing him to walk over the tread belt of the device for continuous three to five minutes. To start the evaluation process, the tread belt will ramp up slowly to 0.3 m/hour (by default). Then the therapist increases the speed gradually to be comfortable for each patient and</w:t>
      </w:r>
      <w:r w:rsidR="001D44C5" w:rsidRPr="007867E2">
        <w:rPr>
          <w:rFonts w:ascii="Times New Roman" w:eastAsia="Times New Roman" w:hAnsi="Times New Roman" w:cs="Times New Roman"/>
          <w:sz w:val="20"/>
          <w:szCs w:val="20"/>
          <w:lang w:bidi="ar-EG"/>
        </w:rPr>
        <w:t xml:space="preserve"> </w:t>
      </w:r>
      <w:r w:rsidRPr="007867E2">
        <w:rPr>
          <w:rFonts w:ascii="Times New Roman" w:eastAsia="Times New Roman" w:hAnsi="Times New Roman" w:cs="Times New Roman"/>
          <w:sz w:val="20"/>
          <w:szCs w:val="20"/>
          <w:lang w:bidi="ar-EG"/>
        </w:rPr>
        <w:t>allow him to walk for continuous four minutes. The gait parameters values then can be displayed on the display. Each step of the evaluative procedure was practiced three times with a rest period in between and the average was taken.</w:t>
      </w:r>
    </w:p>
    <w:p w:rsidR="001917A7" w:rsidRPr="007867E2" w:rsidRDefault="001917A7" w:rsidP="00377979">
      <w:pPr>
        <w:bidi w:val="0"/>
        <w:snapToGrid w:val="0"/>
        <w:spacing w:after="0" w:line="240" w:lineRule="auto"/>
        <w:ind w:firstLine="425"/>
        <w:jc w:val="both"/>
        <w:rPr>
          <w:rFonts w:ascii="Times New Roman" w:eastAsia="Times New Roman" w:hAnsi="Times New Roman" w:cs="Times New Roman"/>
          <w:sz w:val="20"/>
          <w:szCs w:val="20"/>
          <w:lang w:bidi="ar-EG"/>
        </w:rPr>
      </w:pPr>
      <w:proofErr w:type="spellStart"/>
      <w:r w:rsidRPr="007867E2">
        <w:rPr>
          <w:rFonts w:ascii="Times New Roman" w:eastAsia="Times New Roman" w:hAnsi="Times New Roman" w:cs="Times New Roman"/>
          <w:b/>
          <w:bCs/>
          <w:sz w:val="20"/>
          <w:szCs w:val="20"/>
          <w:lang w:bidi="ar-EG"/>
        </w:rPr>
        <w:t>Biodex</w:t>
      </w:r>
      <w:proofErr w:type="spellEnd"/>
      <w:r w:rsidRPr="007867E2">
        <w:rPr>
          <w:rFonts w:ascii="Times New Roman" w:eastAsia="Times New Roman" w:hAnsi="Times New Roman" w:cs="Times New Roman"/>
          <w:b/>
          <w:bCs/>
          <w:sz w:val="20"/>
          <w:szCs w:val="20"/>
          <w:lang w:bidi="ar-EG"/>
        </w:rPr>
        <w:t xml:space="preserve"> Balance System SD:</w:t>
      </w:r>
      <w:r w:rsidRPr="007867E2">
        <w:rPr>
          <w:rFonts w:ascii="Times New Roman" w:eastAsia="Times New Roman" w:hAnsi="Times New Roman" w:cs="Times New Roman"/>
          <w:sz w:val="20"/>
          <w:szCs w:val="20"/>
          <w:lang w:bidi="ar-EG"/>
        </w:rPr>
        <w:t xml:space="preserve"> was used to assess balance pre and post treatment at the </w:t>
      </w:r>
      <w:proofErr w:type="spellStart"/>
      <w:r w:rsidRPr="007867E2">
        <w:rPr>
          <w:rFonts w:ascii="Times New Roman" w:eastAsia="Times New Roman" w:hAnsi="Times New Roman" w:cs="Times New Roman"/>
          <w:sz w:val="20"/>
          <w:szCs w:val="20"/>
          <w:lang w:bidi="ar-EG"/>
        </w:rPr>
        <w:t>Biodex</w:t>
      </w:r>
      <w:proofErr w:type="spellEnd"/>
      <w:r w:rsidRPr="007867E2">
        <w:rPr>
          <w:rFonts w:ascii="Times New Roman" w:eastAsia="Times New Roman" w:hAnsi="Times New Roman" w:cs="Times New Roman"/>
          <w:sz w:val="20"/>
          <w:szCs w:val="20"/>
          <w:lang w:bidi="ar-EG"/>
        </w:rPr>
        <w:t xml:space="preserve"> lab:</w:t>
      </w:r>
      <w:r w:rsidR="004C73F7" w:rsidRPr="007867E2">
        <w:rPr>
          <w:rFonts w:ascii="Times New Roman" w:eastAsia="Times New Roman" w:hAnsi="Times New Roman" w:cs="Times New Roman"/>
          <w:sz w:val="20"/>
          <w:szCs w:val="20"/>
          <w:lang w:bidi="ar-EG"/>
        </w:rPr>
        <w:t xml:space="preserve"> The Overall Stability Index</w:t>
      </w:r>
      <w:r w:rsidR="00316EC8" w:rsidRPr="007867E2">
        <w:rPr>
          <w:rFonts w:ascii="Times New Roman" w:eastAsia="Times New Roman" w:hAnsi="Times New Roman" w:cs="Times New Roman"/>
          <w:sz w:val="20"/>
          <w:szCs w:val="20"/>
          <w:lang w:bidi="ar-EG"/>
        </w:rPr>
        <w:t xml:space="preserve"> was measured. </w:t>
      </w:r>
      <w:r w:rsidR="004C73F7" w:rsidRPr="007867E2">
        <w:rPr>
          <w:rFonts w:ascii="Times New Roman" w:eastAsia="Times New Roman" w:hAnsi="Times New Roman" w:cs="Times New Roman"/>
          <w:sz w:val="20"/>
          <w:szCs w:val="20"/>
          <w:lang w:bidi="ar-EG"/>
        </w:rPr>
        <w:t>The protocol used is as follows: TEST DURATIO</w:t>
      </w:r>
      <w:r w:rsidR="009F0B9D" w:rsidRPr="007867E2">
        <w:rPr>
          <w:rFonts w:ascii="Times New Roman" w:eastAsia="Times New Roman" w:hAnsi="Times New Roman" w:cs="Times New Roman"/>
          <w:sz w:val="20"/>
          <w:szCs w:val="20"/>
          <w:lang w:bidi="ar-EG"/>
        </w:rPr>
        <w:t>N: 20 seconds LEVEL: 8 TRIALS: 5</w:t>
      </w:r>
      <w:r w:rsidR="004C73F7" w:rsidRPr="007867E2">
        <w:rPr>
          <w:rFonts w:ascii="Times New Roman" w:eastAsia="Times New Roman" w:hAnsi="Times New Roman" w:cs="Times New Roman"/>
          <w:sz w:val="20"/>
          <w:szCs w:val="20"/>
          <w:lang w:bidi="ar-EG"/>
        </w:rPr>
        <w:t>REST BET</w:t>
      </w:r>
      <w:r w:rsidR="000E1FDB" w:rsidRPr="007867E2">
        <w:rPr>
          <w:rFonts w:ascii="Times New Roman" w:eastAsia="Times New Roman" w:hAnsi="Times New Roman" w:cs="Times New Roman"/>
          <w:sz w:val="20"/>
          <w:szCs w:val="20"/>
          <w:lang w:bidi="ar-EG"/>
        </w:rPr>
        <w:t xml:space="preserve">WEEN TRIALS: 30 seconds STANCE. </w:t>
      </w:r>
    </w:p>
    <w:p w:rsidR="001917A7" w:rsidRPr="007867E2" w:rsidRDefault="001917A7" w:rsidP="00377979">
      <w:pPr>
        <w:bidi w:val="0"/>
        <w:snapToGrid w:val="0"/>
        <w:spacing w:after="0" w:line="240" w:lineRule="auto"/>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b/>
          <w:bCs/>
          <w:sz w:val="20"/>
          <w:szCs w:val="20"/>
          <w:lang w:bidi="ar-EG"/>
        </w:rPr>
        <w:t>Therapeutic Procedures:</w:t>
      </w:r>
    </w:p>
    <w:p w:rsidR="001917A7" w:rsidRPr="007867E2" w:rsidRDefault="001917A7" w:rsidP="00377979">
      <w:pPr>
        <w:bidi w:val="0"/>
        <w:snapToGrid w:val="0"/>
        <w:spacing w:after="0" w:line="240" w:lineRule="auto"/>
        <w:jc w:val="both"/>
        <w:rPr>
          <w:rFonts w:ascii="Times New Roman" w:eastAsia="Times New Roman" w:hAnsi="Times New Roman" w:cs="Times New Roman"/>
          <w:b/>
          <w:bCs/>
          <w:sz w:val="20"/>
          <w:szCs w:val="20"/>
          <w:lang w:bidi="ar-EG"/>
        </w:rPr>
      </w:pPr>
      <w:r w:rsidRPr="007867E2">
        <w:rPr>
          <w:rFonts w:ascii="Times New Roman" w:eastAsia="Times New Roman" w:hAnsi="Times New Roman" w:cs="Times New Roman"/>
          <w:b/>
          <w:bCs/>
          <w:sz w:val="20"/>
          <w:szCs w:val="20"/>
          <w:lang w:bidi="ar-EG"/>
        </w:rPr>
        <w:t>Group A</w:t>
      </w:r>
    </w:p>
    <w:p w:rsidR="001917A7" w:rsidRPr="007867E2" w:rsidRDefault="001917A7" w:rsidP="00377979">
      <w:pPr>
        <w:bidi w:val="0"/>
        <w:snapToGrid w:val="0"/>
        <w:spacing w:after="0" w:line="240" w:lineRule="auto"/>
        <w:ind w:firstLine="425"/>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sz w:val="20"/>
          <w:szCs w:val="20"/>
          <w:lang w:bidi="ar-EG"/>
        </w:rPr>
        <w:t xml:space="preserve">Patients in this group </w:t>
      </w:r>
      <w:r w:rsidR="000E1FDB" w:rsidRPr="007867E2">
        <w:rPr>
          <w:rFonts w:ascii="Times New Roman" w:eastAsia="Times New Roman" w:hAnsi="Times New Roman" w:cs="Times New Roman"/>
          <w:sz w:val="20"/>
          <w:szCs w:val="20"/>
          <w:lang w:bidi="ar-EG"/>
        </w:rPr>
        <w:t xml:space="preserve">received </w:t>
      </w:r>
      <w:r w:rsidRPr="007867E2">
        <w:rPr>
          <w:rFonts w:ascii="Times New Roman" w:eastAsia="Times New Roman" w:hAnsi="Times New Roman" w:cs="Times New Roman"/>
          <w:sz w:val="20"/>
          <w:szCs w:val="20"/>
          <w:lang w:bidi="ar-EG"/>
        </w:rPr>
        <w:t xml:space="preserve">selected physical therapy program in addition to treadmill gait training with 10% of inclination 20-min training sessions three times a week for </w:t>
      </w:r>
      <w:r w:rsidR="00CA1C51" w:rsidRPr="007867E2">
        <w:rPr>
          <w:rFonts w:ascii="Times New Roman" w:eastAsia="Times New Roman" w:hAnsi="Times New Roman" w:cs="Times New Roman"/>
          <w:sz w:val="20"/>
          <w:szCs w:val="20"/>
          <w:lang w:bidi="ar-EG"/>
        </w:rPr>
        <w:t>six weeks (18</w:t>
      </w:r>
      <w:r w:rsidRPr="007867E2">
        <w:rPr>
          <w:rFonts w:ascii="Times New Roman" w:eastAsia="Times New Roman" w:hAnsi="Times New Roman" w:cs="Times New Roman"/>
          <w:sz w:val="20"/>
          <w:szCs w:val="20"/>
          <w:lang w:bidi="ar-EG"/>
        </w:rPr>
        <w:t xml:space="preserve"> sessions in total), patients will be allowed to rest if necessary.</w:t>
      </w:r>
    </w:p>
    <w:p w:rsidR="001917A7" w:rsidRPr="007867E2" w:rsidRDefault="001917A7" w:rsidP="00377979">
      <w:pPr>
        <w:bidi w:val="0"/>
        <w:snapToGrid w:val="0"/>
        <w:spacing w:after="0" w:line="240" w:lineRule="auto"/>
        <w:jc w:val="both"/>
        <w:rPr>
          <w:rFonts w:ascii="Times New Roman" w:eastAsia="Times New Roman" w:hAnsi="Times New Roman" w:cs="Times New Roman"/>
          <w:sz w:val="20"/>
          <w:szCs w:val="20"/>
          <w:lang w:bidi="ar-EG"/>
        </w:rPr>
      </w:pPr>
      <w:r w:rsidRPr="007867E2">
        <w:rPr>
          <w:rFonts w:ascii="Times New Roman" w:eastAsia="Times New Roman" w:hAnsi="Times New Roman" w:cs="Times New Roman"/>
          <w:b/>
          <w:bCs/>
          <w:sz w:val="20"/>
          <w:szCs w:val="20"/>
          <w:lang w:bidi="ar-EG"/>
        </w:rPr>
        <w:t>Group</w:t>
      </w:r>
      <w:r w:rsidR="001D44C5" w:rsidRPr="007867E2">
        <w:rPr>
          <w:rFonts w:ascii="Times New Roman" w:eastAsia="Times New Roman" w:hAnsi="Times New Roman" w:cs="Times New Roman"/>
          <w:b/>
          <w:bCs/>
          <w:sz w:val="20"/>
          <w:szCs w:val="20"/>
          <w:lang w:bidi="ar-EG"/>
        </w:rPr>
        <w:t xml:space="preserve"> </w:t>
      </w:r>
      <w:r w:rsidRPr="007867E2">
        <w:rPr>
          <w:rFonts w:ascii="Times New Roman" w:eastAsia="Times New Roman" w:hAnsi="Times New Roman" w:cs="Times New Roman"/>
          <w:b/>
          <w:bCs/>
          <w:sz w:val="20"/>
          <w:szCs w:val="20"/>
          <w:lang w:bidi="ar-EG"/>
        </w:rPr>
        <w:t>B</w:t>
      </w:r>
    </w:p>
    <w:p w:rsidR="001917A7" w:rsidRPr="007867E2" w:rsidRDefault="00727004"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lang w:bidi="ar-EG"/>
        </w:rPr>
        <w:t>The p</w:t>
      </w:r>
      <w:r w:rsidR="001917A7" w:rsidRPr="007867E2">
        <w:rPr>
          <w:rFonts w:ascii="Times New Roman" w:eastAsia="Times New Roman" w:hAnsi="Times New Roman" w:cs="Times New Roman"/>
          <w:sz w:val="20"/>
          <w:szCs w:val="20"/>
          <w:lang w:bidi="ar-EG"/>
        </w:rPr>
        <w:t xml:space="preserve">atients in this group </w:t>
      </w:r>
      <w:r w:rsidRPr="007867E2">
        <w:rPr>
          <w:rFonts w:ascii="Times New Roman" w:eastAsia="Times New Roman" w:hAnsi="Times New Roman" w:cs="Times New Roman"/>
          <w:sz w:val="20"/>
          <w:szCs w:val="20"/>
          <w:lang w:bidi="ar-EG"/>
        </w:rPr>
        <w:t xml:space="preserve">received </w:t>
      </w:r>
      <w:r w:rsidR="001917A7" w:rsidRPr="007867E2">
        <w:rPr>
          <w:rFonts w:ascii="Times New Roman" w:eastAsia="Times New Roman" w:hAnsi="Times New Roman" w:cs="Times New Roman"/>
          <w:sz w:val="20"/>
          <w:szCs w:val="20"/>
          <w:lang w:bidi="ar-EG"/>
        </w:rPr>
        <w:t xml:space="preserve">the selected physical therapy program in addition to treadmill gait training without inclination 20-min training sessions </w:t>
      </w:r>
      <w:r w:rsidR="001917A7" w:rsidRPr="007867E2">
        <w:rPr>
          <w:rFonts w:ascii="Times New Roman" w:eastAsia="Times New Roman" w:hAnsi="Times New Roman" w:cs="Times New Roman"/>
          <w:sz w:val="20"/>
          <w:szCs w:val="20"/>
          <w:lang w:bidi="ar-EG"/>
        </w:rPr>
        <w:lastRenderedPageBreak/>
        <w:t xml:space="preserve">three times a week for </w:t>
      </w:r>
      <w:r w:rsidR="00CA1C51" w:rsidRPr="007867E2">
        <w:rPr>
          <w:rFonts w:ascii="Times New Roman" w:eastAsia="Times New Roman" w:hAnsi="Times New Roman" w:cs="Times New Roman"/>
          <w:sz w:val="20"/>
          <w:szCs w:val="20"/>
          <w:lang w:bidi="ar-EG"/>
        </w:rPr>
        <w:t>six</w:t>
      </w:r>
      <w:r w:rsidR="001D44C5" w:rsidRPr="007867E2">
        <w:rPr>
          <w:rFonts w:ascii="Times New Roman" w:eastAsia="Times New Roman" w:hAnsi="Times New Roman" w:cs="Times New Roman"/>
          <w:sz w:val="20"/>
          <w:szCs w:val="20"/>
          <w:lang w:bidi="ar-EG"/>
        </w:rPr>
        <w:t xml:space="preserve"> </w:t>
      </w:r>
      <w:r w:rsidR="00CA1C51" w:rsidRPr="007867E2">
        <w:rPr>
          <w:rFonts w:ascii="Times New Roman" w:eastAsia="Times New Roman" w:hAnsi="Times New Roman" w:cs="Times New Roman"/>
          <w:sz w:val="20"/>
          <w:szCs w:val="20"/>
          <w:lang w:bidi="ar-EG"/>
        </w:rPr>
        <w:t>weeks (18</w:t>
      </w:r>
      <w:r w:rsidR="001917A7" w:rsidRPr="007867E2">
        <w:rPr>
          <w:rFonts w:ascii="Times New Roman" w:eastAsia="Times New Roman" w:hAnsi="Times New Roman" w:cs="Times New Roman"/>
          <w:sz w:val="20"/>
          <w:szCs w:val="20"/>
          <w:lang w:bidi="ar-EG"/>
        </w:rPr>
        <w:t xml:space="preserve"> sessions in total); patients will be allowed to rest if necessary.</w:t>
      </w:r>
    </w:p>
    <w:p w:rsidR="004C73F7" w:rsidRPr="007867E2" w:rsidRDefault="004C73F7" w:rsidP="00377979">
      <w:pPr>
        <w:bidi w:val="0"/>
        <w:snapToGrid w:val="0"/>
        <w:spacing w:after="0" w:line="240" w:lineRule="auto"/>
        <w:jc w:val="both"/>
        <w:rPr>
          <w:rFonts w:ascii="Times New Roman" w:eastAsia="Times New Roman" w:hAnsi="Times New Roman" w:cs="Times New Roman"/>
          <w:sz w:val="20"/>
          <w:szCs w:val="20"/>
        </w:rPr>
      </w:pPr>
      <w:r w:rsidRPr="007867E2">
        <w:rPr>
          <w:rFonts w:ascii="Times New Roman" w:eastAsia="Times New Roman" w:hAnsi="Times New Roman" w:cs="Times New Roman"/>
          <w:b/>
          <w:bCs/>
          <w:sz w:val="20"/>
          <w:szCs w:val="20"/>
        </w:rPr>
        <w:t>Selected physical therapy program</w:t>
      </w:r>
    </w:p>
    <w:p w:rsidR="004C73F7" w:rsidRPr="007867E2" w:rsidRDefault="004C73F7" w:rsidP="00377979">
      <w:pPr>
        <w:pStyle w:val="ListParagraph"/>
        <w:numPr>
          <w:ilvl w:val="0"/>
          <w:numId w:val="11"/>
        </w:numPr>
        <w:snapToGrid w:val="0"/>
        <w:spacing w:after="0" w:line="240" w:lineRule="auto"/>
        <w:ind w:left="0"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Strengthening exercises for weak upper limb muscles mainly (shoulder flexors, elbow extensors and wrist extensors) </w:t>
      </w:r>
    </w:p>
    <w:p w:rsidR="004C73F7" w:rsidRPr="007867E2" w:rsidRDefault="004C73F7" w:rsidP="00377979">
      <w:pPr>
        <w:pStyle w:val="ListParagraph"/>
        <w:numPr>
          <w:ilvl w:val="0"/>
          <w:numId w:val="11"/>
        </w:numPr>
        <w:snapToGrid w:val="0"/>
        <w:spacing w:after="0" w:line="240" w:lineRule="auto"/>
        <w:ind w:left="0"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Strengthening exercises for weak lower limb muscles mainly (hip flexors</w:t>
      </w:r>
      <w:r w:rsidR="007867E2" w:rsidRPr="007867E2">
        <w:rPr>
          <w:rFonts w:ascii="Times New Roman" w:eastAsia="Times New Roman" w:hAnsi="Times New Roman" w:cs="Times New Roman"/>
          <w:sz w:val="20"/>
          <w:szCs w:val="20"/>
        </w:rPr>
        <w:t xml:space="preserve"> &amp; </w:t>
      </w:r>
      <w:r w:rsidRPr="007867E2">
        <w:rPr>
          <w:rFonts w:ascii="Times New Roman" w:eastAsia="Times New Roman" w:hAnsi="Times New Roman" w:cs="Times New Roman"/>
          <w:sz w:val="20"/>
          <w:szCs w:val="20"/>
        </w:rPr>
        <w:t>abductors, knee flexors</w:t>
      </w:r>
      <w:r w:rsidR="007867E2" w:rsidRPr="007867E2">
        <w:rPr>
          <w:rFonts w:ascii="Times New Roman" w:eastAsia="Times New Roman" w:hAnsi="Times New Roman" w:cs="Times New Roman"/>
          <w:sz w:val="20"/>
          <w:szCs w:val="20"/>
        </w:rPr>
        <w:t xml:space="preserve"> &amp; </w:t>
      </w:r>
      <w:r w:rsidRPr="007867E2">
        <w:rPr>
          <w:rFonts w:ascii="Times New Roman" w:eastAsia="Times New Roman" w:hAnsi="Times New Roman" w:cs="Times New Roman"/>
          <w:sz w:val="20"/>
          <w:szCs w:val="20"/>
        </w:rPr>
        <w:t>exte</w:t>
      </w:r>
      <w:r w:rsidR="005057A7" w:rsidRPr="007867E2">
        <w:rPr>
          <w:rFonts w:ascii="Times New Roman" w:eastAsia="Times New Roman" w:hAnsi="Times New Roman" w:cs="Times New Roman"/>
          <w:sz w:val="20"/>
          <w:szCs w:val="20"/>
        </w:rPr>
        <w:t xml:space="preserve">nsors and ankle </w:t>
      </w:r>
      <w:proofErr w:type="spellStart"/>
      <w:r w:rsidR="005057A7" w:rsidRPr="007867E2">
        <w:rPr>
          <w:rFonts w:ascii="Times New Roman" w:eastAsia="Times New Roman" w:hAnsi="Times New Roman" w:cs="Times New Roman"/>
          <w:sz w:val="20"/>
          <w:szCs w:val="20"/>
        </w:rPr>
        <w:t>dorsiflexors</w:t>
      </w:r>
      <w:proofErr w:type="spellEnd"/>
      <w:r w:rsidR="005057A7" w:rsidRPr="007867E2">
        <w:rPr>
          <w:rFonts w:ascii="Times New Roman" w:eastAsia="Times New Roman" w:hAnsi="Times New Roman" w:cs="Times New Roman"/>
          <w:sz w:val="20"/>
          <w:szCs w:val="20"/>
        </w:rPr>
        <w:t xml:space="preserve">). </w:t>
      </w:r>
    </w:p>
    <w:p w:rsidR="001917A7" w:rsidRPr="007867E2" w:rsidRDefault="004C73F7" w:rsidP="00377979">
      <w:pPr>
        <w:pStyle w:val="ListParagraph"/>
        <w:numPr>
          <w:ilvl w:val="0"/>
          <w:numId w:val="11"/>
        </w:numPr>
        <w:snapToGrid w:val="0"/>
        <w:spacing w:after="0" w:line="240" w:lineRule="auto"/>
        <w:ind w:left="0"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Stretching exercises for the affected lower limb muscles mainly (hip adductors, knee flexors and ankle planter flexors. Repetition of each exercise was ranged from three to five times according to each patient ability. </w:t>
      </w:r>
    </w:p>
    <w:p w:rsidR="004C73F7" w:rsidRPr="007867E2" w:rsidRDefault="004C73F7" w:rsidP="00377979">
      <w:pPr>
        <w:numPr>
          <w:ilvl w:val="0"/>
          <w:numId w:val="18"/>
        </w:numPr>
        <w:bidi w:val="0"/>
        <w:snapToGrid w:val="0"/>
        <w:spacing w:after="0" w:line="240" w:lineRule="auto"/>
        <w:ind w:left="0" w:firstLine="425"/>
        <w:jc w:val="both"/>
        <w:rPr>
          <w:rFonts w:ascii="Times New Roman" w:eastAsia="Times New Roman" w:hAnsi="Times New Roman" w:cs="Times New Roman"/>
          <w:sz w:val="20"/>
          <w:szCs w:val="20"/>
        </w:rPr>
      </w:pPr>
      <w:proofErr w:type="spellStart"/>
      <w:r w:rsidRPr="007867E2">
        <w:rPr>
          <w:rFonts w:ascii="Times New Roman" w:eastAsia="Times New Roman" w:hAnsi="Times New Roman" w:cs="Times New Roman"/>
          <w:sz w:val="20"/>
          <w:szCs w:val="20"/>
        </w:rPr>
        <w:t>Proprioceptive</w:t>
      </w:r>
      <w:proofErr w:type="spellEnd"/>
      <w:r w:rsidRPr="007867E2">
        <w:rPr>
          <w:rFonts w:ascii="Times New Roman" w:eastAsia="Times New Roman" w:hAnsi="Times New Roman" w:cs="Times New Roman"/>
          <w:sz w:val="20"/>
          <w:szCs w:val="20"/>
        </w:rPr>
        <w:t xml:space="preserve"> Neuromuscular Facilitation technique.</w:t>
      </w:r>
    </w:p>
    <w:p w:rsidR="00004EB3" w:rsidRPr="007867E2" w:rsidRDefault="00004EB3" w:rsidP="00377979">
      <w:pPr>
        <w:bidi w:val="0"/>
        <w:snapToGrid w:val="0"/>
        <w:spacing w:after="0" w:line="240" w:lineRule="auto"/>
        <w:jc w:val="both"/>
        <w:rPr>
          <w:rFonts w:ascii="Times New Roman" w:eastAsia="Times New Roman" w:hAnsi="Times New Roman" w:cs="Times New Roman"/>
          <w:b/>
          <w:bCs/>
          <w:sz w:val="20"/>
          <w:szCs w:val="20"/>
        </w:rPr>
      </w:pPr>
      <w:r w:rsidRPr="007867E2">
        <w:rPr>
          <w:rFonts w:ascii="Times New Roman" w:eastAsia="Times New Roman" w:hAnsi="Times New Roman" w:cs="Times New Roman"/>
          <w:b/>
          <w:bCs/>
          <w:sz w:val="20"/>
          <w:szCs w:val="20"/>
        </w:rPr>
        <w:lastRenderedPageBreak/>
        <w:t>Statistical Analysis</w:t>
      </w:r>
    </w:p>
    <w:p w:rsidR="00850FAD" w:rsidRPr="007867E2" w:rsidRDefault="00434856"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Statistical analysis was conducted by using </w:t>
      </w:r>
      <w:smartTag w:uri="urn:schemas-microsoft-com:office:smarttags" w:element="stockticker">
        <w:r w:rsidRPr="007867E2">
          <w:rPr>
            <w:rFonts w:ascii="Times New Roman" w:eastAsia="Times New Roman" w:hAnsi="Times New Roman" w:cs="Times New Roman"/>
            <w:sz w:val="20"/>
            <w:szCs w:val="20"/>
          </w:rPr>
          <w:t>SPSS</w:t>
        </w:r>
      </w:smartTag>
      <w:r w:rsidRPr="007867E2">
        <w:rPr>
          <w:rFonts w:ascii="Times New Roman" w:eastAsia="Times New Roman" w:hAnsi="Times New Roman" w:cs="Times New Roman"/>
          <w:sz w:val="20"/>
          <w:szCs w:val="20"/>
        </w:rPr>
        <w:t xml:space="preserve"> for windows, version 22 (</w:t>
      </w:r>
      <w:smartTag w:uri="urn:schemas-microsoft-com:office:smarttags" w:element="stockticker">
        <w:r w:rsidRPr="007867E2">
          <w:rPr>
            <w:rFonts w:ascii="Times New Roman" w:eastAsia="Times New Roman" w:hAnsi="Times New Roman" w:cs="Times New Roman"/>
            <w:sz w:val="20"/>
            <w:szCs w:val="20"/>
          </w:rPr>
          <w:t>SPSS</w:t>
        </w:r>
      </w:smartTag>
      <w:r w:rsidRPr="007867E2">
        <w:rPr>
          <w:rFonts w:ascii="Times New Roman" w:eastAsia="Times New Roman" w:hAnsi="Times New Roman" w:cs="Times New Roman"/>
          <w:sz w:val="20"/>
          <w:szCs w:val="20"/>
        </w:rPr>
        <w:t xml:space="preserve">, Inc., Chicago, IL). The current test involved two independent variables. </w:t>
      </w:r>
      <w:r w:rsidR="00727004" w:rsidRPr="007867E2">
        <w:rPr>
          <w:rFonts w:ascii="Times New Roman" w:eastAsia="Times New Roman" w:hAnsi="Times New Roman" w:cs="Times New Roman"/>
          <w:sz w:val="20"/>
          <w:szCs w:val="20"/>
        </w:rPr>
        <w:t>The</w:t>
      </w:r>
      <w:r w:rsidRPr="007867E2">
        <w:rPr>
          <w:rFonts w:ascii="Times New Roman" w:eastAsia="Times New Roman" w:hAnsi="Times New Roman" w:cs="Times New Roman"/>
          <w:sz w:val="20"/>
          <w:szCs w:val="20"/>
        </w:rPr>
        <w:t xml:space="preserve"> test involved six tested dependent variables (</w:t>
      </w:r>
      <w:r w:rsidRPr="007867E2">
        <w:rPr>
          <w:rFonts w:ascii="Times New Roman" w:eastAsia="Times New Roman" w:hAnsi="Times New Roman" w:cs="Times New Roman"/>
          <w:sz w:val="20"/>
          <w:szCs w:val="20"/>
          <w:lang w:val="en-GB"/>
        </w:rPr>
        <w:t>Overall stability index, Average walking speed, step length</w:t>
      </w:r>
      <w:r w:rsidR="00074617" w:rsidRPr="007867E2">
        <w:rPr>
          <w:rFonts w:ascii="Times New Roman" w:eastAsia="Times New Roman" w:hAnsi="Times New Roman" w:cs="Times New Roman"/>
          <w:sz w:val="20"/>
          <w:szCs w:val="20"/>
          <w:lang w:val="en-GB"/>
        </w:rPr>
        <w:t xml:space="preserve"> of paretic leg</w:t>
      </w:r>
      <w:r w:rsidRPr="007867E2">
        <w:rPr>
          <w:rFonts w:ascii="Times New Roman" w:eastAsia="Times New Roman" w:hAnsi="Times New Roman" w:cs="Times New Roman"/>
          <w:sz w:val="20"/>
          <w:szCs w:val="20"/>
          <w:lang w:val="en-GB"/>
        </w:rPr>
        <w:t>, step length</w:t>
      </w:r>
      <w:r w:rsidR="00074617" w:rsidRPr="007867E2">
        <w:rPr>
          <w:rFonts w:ascii="Times New Roman" w:eastAsia="Times New Roman" w:hAnsi="Times New Roman" w:cs="Times New Roman"/>
          <w:sz w:val="20"/>
          <w:szCs w:val="20"/>
          <w:lang w:val="en-GB"/>
        </w:rPr>
        <w:t xml:space="preserve"> of non-paretic</w:t>
      </w:r>
      <w:r w:rsidRPr="007867E2">
        <w:rPr>
          <w:rFonts w:ascii="Times New Roman" w:eastAsia="Times New Roman" w:hAnsi="Times New Roman" w:cs="Times New Roman"/>
          <w:sz w:val="20"/>
          <w:szCs w:val="20"/>
          <w:lang w:val="en-GB"/>
        </w:rPr>
        <w:t>, Time on right foot and Time on left foot</w:t>
      </w:r>
      <w:r w:rsidRPr="007867E2">
        <w:rPr>
          <w:rFonts w:ascii="Times New Roman" w:eastAsia="Times New Roman" w:hAnsi="Times New Roman" w:cs="Times New Roman"/>
          <w:sz w:val="20"/>
          <w:szCs w:val="20"/>
        </w:rPr>
        <w:t>). 2x2 mixed MANOVA test was used to compare the tested variables of interest at different measuring periods at both groups. With the initial alpha level set at 0.05.</w:t>
      </w:r>
    </w:p>
    <w:p w:rsidR="00316EC8" w:rsidRPr="007867E2" w:rsidRDefault="00316EC8" w:rsidP="00377979">
      <w:pPr>
        <w:bidi w:val="0"/>
        <w:snapToGrid w:val="0"/>
        <w:spacing w:after="0" w:line="240" w:lineRule="auto"/>
        <w:jc w:val="both"/>
        <w:rPr>
          <w:rFonts w:ascii="Times New Roman" w:eastAsia="Times New Roman" w:hAnsi="Times New Roman" w:cs="Times New Roman"/>
          <w:b/>
          <w:bCs/>
          <w:sz w:val="20"/>
          <w:szCs w:val="20"/>
        </w:rPr>
      </w:pPr>
    </w:p>
    <w:p w:rsidR="00F16825" w:rsidRPr="007867E2" w:rsidRDefault="00A84F6A" w:rsidP="00377979">
      <w:pPr>
        <w:bidi w:val="0"/>
        <w:snapToGrid w:val="0"/>
        <w:spacing w:after="0" w:line="240" w:lineRule="auto"/>
        <w:jc w:val="both"/>
        <w:rPr>
          <w:rFonts w:ascii="Times New Roman" w:eastAsia="Times New Roman" w:hAnsi="Times New Roman" w:cs="Times New Roman"/>
          <w:b/>
          <w:bCs/>
          <w:sz w:val="20"/>
          <w:szCs w:val="20"/>
          <w:lang w:val="en-GB"/>
        </w:rPr>
      </w:pPr>
      <w:r w:rsidRPr="007867E2">
        <w:rPr>
          <w:rFonts w:ascii="Times New Roman" w:eastAsia="Times New Roman" w:hAnsi="Times New Roman" w:cs="Times New Roman"/>
          <w:b/>
          <w:bCs/>
          <w:sz w:val="20"/>
          <w:szCs w:val="20"/>
        </w:rPr>
        <w:t xml:space="preserve">3. </w:t>
      </w:r>
      <w:r w:rsidR="00F16825" w:rsidRPr="007867E2">
        <w:rPr>
          <w:rFonts w:ascii="Times New Roman" w:eastAsia="Times New Roman" w:hAnsi="Times New Roman" w:cs="Times New Roman"/>
          <w:b/>
          <w:bCs/>
          <w:sz w:val="20"/>
          <w:szCs w:val="20"/>
        </w:rPr>
        <w:t>Results</w:t>
      </w:r>
    </w:p>
    <w:p w:rsidR="00B335D7" w:rsidRPr="007867E2" w:rsidRDefault="00B335D7"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No significant differences in demographical (age and gender) or clinical (duration of illness) variables at inclusion were detected between groups (Table 1).</w:t>
      </w:r>
    </w:p>
    <w:p w:rsidR="007867E2" w:rsidRDefault="007867E2" w:rsidP="00377979">
      <w:pPr>
        <w:bidi w:val="0"/>
        <w:snapToGrid w:val="0"/>
        <w:spacing w:after="0" w:line="240" w:lineRule="auto"/>
        <w:jc w:val="center"/>
        <w:rPr>
          <w:rFonts w:ascii="Times New Roman" w:eastAsia="SimSun" w:hAnsi="Times New Roman" w:cs="Times New Roman"/>
          <w:b/>
          <w:bCs/>
          <w:sz w:val="20"/>
          <w:szCs w:val="20"/>
          <w:lang w:val="en-GB" w:eastAsia="zh-CN" w:bidi="ar-EG"/>
        </w:rPr>
        <w:sectPr w:rsidR="007867E2" w:rsidSect="00377979">
          <w:type w:val="continuous"/>
          <w:pgSz w:w="12240" w:h="15840"/>
          <w:pgMar w:top="1440" w:right="1440" w:bottom="1440" w:left="1440" w:header="720" w:footer="720" w:gutter="0"/>
          <w:cols w:num="2" w:space="550"/>
          <w:rtlGutter/>
          <w:docGrid w:linePitch="360"/>
        </w:sectPr>
      </w:pPr>
    </w:p>
    <w:p w:rsidR="00DE76F4" w:rsidRPr="00DE76F4" w:rsidRDefault="00DE76F4" w:rsidP="00377979">
      <w:pPr>
        <w:bidi w:val="0"/>
        <w:snapToGrid w:val="0"/>
        <w:spacing w:after="0" w:line="240" w:lineRule="auto"/>
        <w:jc w:val="center"/>
        <w:rPr>
          <w:rFonts w:ascii="Times New Roman" w:hAnsi="Times New Roman" w:cs="Times New Roman"/>
          <w:b/>
          <w:bCs/>
          <w:sz w:val="18"/>
          <w:szCs w:val="18"/>
          <w:lang w:val="en-GB" w:eastAsia="zh-CN" w:bidi="ar-EG"/>
        </w:rPr>
      </w:pPr>
    </w:p>
    <w:p w:rsidR="00B335D7" w:rsidRPr="00DE76F4" w:rsidRDefault="00B335D7" w:rsidP="00DE76F4">
      <w:pPr>
        <w:bidi w:val="0"/>
        <w:snapToGrid w:val="0"/>
        <w:spacing w:after="0" w:line="240" w:lineRule="auto"/>
        <w:jc w:val="center"/>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xml:space="preserve">Table (1): </w:t>
      </w:r>
      <w:r w:rsidR="00727004" w:rsidRPr="00DE76F4">
        <w:rPr>
          <w:rFonts w:ascii="Times New Roman" w:eastAsia="SimSun" w:hAnsi="Times New Roman" w:cs="Times New Roman"/>
          <w:b/>
          <w:bCs/>
          <w:sz w:val="18"/>
          <w:szCs w:val="18"/>
          <w:lang w:val="en-GB" w:eastAsia="zh-CN" w:bidi="ar-EG"/>
        </w:rPr>
        <w:t>General</w:t>
      </w:r>
      <w:r w:rsidRPr="00DE76F4">
        <w:rPr>
          <w:rFonts w:ascii="Times New Roman" w:eastAsia="SimSun" w:hAnsi="Times New Roman" w:cs="Times New Roman"/>
          <w:b/>
          <w:bCs/>
          <w:sz w:val="18"/>
          <w:szCs w:val="18"/>
          <w:lang w:val="en-GB" w:eastAsia="zh-CN" w:bidi="ar-EG"/>
        </w:rPr>
        <w:t xml:space="preserve"> characteristics of both groups (A</w:t>
      </w:r>
      <w:r w:rsidR="007867E2" w:rsidRPr="00DE76F4">
        <w:rPr>
          <w:rFonts w:ascii="Times New Roman" w:eastAsia="SimSun" w:hAnsi="Times New Roman" w:cs="Times New Roman"/>
          <w:b/>
          <w:bCs/>
          <w:sz w:val="18"/>
          <w:szCs w:val="18"/>
          <w:lang w:val="en-GB" w:eastAsia="zh-CN" w:bidi="ar-EG"/>
        </w:rPr>
        <w:t xml:space="preserve"> &amp; </w:t>
      </w:r>
      <w:r w:rsidRPr="00DE76F4">
        <w:rPr>
          <w:rFonts w:ascii="Times New Roman" w:eastAsia="SimSun" w:hAnsi="Times New Roman" w:cs="Times New Roman"/>
          <w:b/>
          <w:bCs/>
          <w:sz w:val="18"/>
          <w:szCs w:val="18"/>
          <w:lang w:val="en-GB" w:eastAsia="zh-CN" w:bidi="ar-EG"/>
        </w:rPr>
        <w:t xml:space="preserve">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64"/>
        <w:gridCol w:w="1595"/>
        <w:gridCol w:w="1679"/>
        <w:gridCol w:w="1050"/>
        <w:gridCol w:w="1133"/>
        <w:gridCol w:w="553"/>
      </w:tblGrid>
      <w:tr w:rsidR="00B335D7" w:rsidRPr="00DE76F4" w:rsidTr="007867E2">
        <w:trPr>
          <w:jc w:val="center"/>
        </w:trPr>
        <w:tc>
          <w:tcPr>
            <w:tcW w:w="1828" w:type="pct"/>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Items</w:t>
            </w:r>
          </w:p>
        </w:tc>
        <w:tc>
          <w:tcPr>
            <w:tcW w:w="842" w:type="pct"/>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Group A</w:t>
            </w:r>
          </w:p>
        </w:tc>
        <w:tc>
          <w:tcPr>
            <w:tcW w:w="886" w:type="pct"/>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Group B</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Comparison</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S</w:t>
            </w:r>
          </w:p>
        </w:tc>
      </w:tr>
      <w:tr w:rsidR="007867E2" w:rsidRPr="00DE76F4" w:rsidTr="007867E2">
        <w:trPr>
          <w:jc w:val="center"/>
        </w:trPr>
        <w:tc>
          <w:tcPr>
            <w:tcW w:w="1828" w:type="pct"/>
            <w:vMerge/>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p>
        </w:tc>
        <w:tc>
          <w:tcPr>
            <w:tcW w:w="842" w:type="pct"/>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Mean ± SD</w:t>
            </w:r>
          </w:p>
        </w:tc>
        <w:tc>
          <w:tcPr>
            <w:tcW w:w="886" w:type="pct"/>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Mean ± SD</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t-value</w:t>
            </w:r>
          </w:p>
        </w:tc>
        <w:tc>
          <w:tcPr>
            <w:tcW w:w="598" w:type="pct"/>
            <w:tcBorders>
              <w:top w:val="single" w:sz="4" w:space="0" w:color="auto"/>
              <w:left w:val="single" w:sz="4" w:space="0" w:color="auto"/>
              <w:bottom w:val="single" w:sz="4" w:space="0" w:color="auto"/>
              <w:right w:val="single" w:sz="4" w:space="0" w:color="auto"/>
            </w:tcBorders>
            <w:shd w:val="clear" w:color="auto" w:fill="CCFFFF"/>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P-value</w:t>
            </w: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p>
        </w:tc>
      </w:tr>
      <w:tr w:rsidR="007867E2" w:rsidRPr="00DE76F4" w:rsidTr="007867E2">
        <w:trPr>
          <w:jc w:val="center"/>
        </w:trPr>
        <w:tc>
          <w:tcPr>
            <w:tcW w:w="1828" w:type="pct"/>
            <w:tcBorders>
              <w:top w:val="single" w:sz="4" w:space="0" w:color="auto"/>
              <w:left w:val="single" w:sz="4" w:space="0" w:color="auto"/>
              <w:bottom w:val="single" w:sz="4" w:space="0" w:color="auto"/>
              <w:right w:val="single" w:sz="4" w:space="0" w:color="auto"/>
            </w:tcBorders>
            <w:shd w:val="clear" w:color="auto" w:fill="FFFF99"/>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Age (years)</w:t>
            </w:r>
          </w:p>
        </w:tc>
        <w:tc>
          <w:tcPr>
            <w:tcW w:w="842"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55.66±3.51</w:t>
            </w:r>
          </w:p>
        </w:tc>
        <w:tc>
          <w:tcPr>
            <w:tcW w:w="886" w:type="pct"/>
            <w:tcBorders>
              <w:top w:val="single" w:sz="4" w:space="0" w:color="auto"/>
              <w:left w:val="single" w:sz="4" w:space="0" w:color="auto"/>
              <w:bottom w:val="single" w:sz="4" w:space="0" w:color="auto"/>
              <w:right w:val="single" w:sz="4" w:space="0" w:color="auto"/>
            </w:tcBorders>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rPr>
            </w:pPr>
            <w:r w:rsidRPr="00DE76F4">
              <w:rPr>
                <w:rFonts w:ascii="Times New Roman" w:eastAsia="SimSun" w:hAnsi="Times New Roman" w:cs="Times New Roman"/>
                <w:sz w:val="18"/>
                <w:szCs w:val="18"/>
                <w:lang w:val="en-GB" w:eastAsia="zh-CN"/>
              </w:rPr>
              <w:t>55.46±4.79</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35D7" w:rsidRPr="00DE76F4" w:rsidRDefault="00B335D7" w:rsidP="00377979">
            <w:pPr>
              <w:autoSpaceDE w:val="0"/>
              <w:autoSpaceDN w:val="0"/>
              <w:bidi w:val="0"/>
              <w:adjustRightInd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0.13</w:t>
            </w:r>
          </w:p>
        </w:tc>
        <w:tc>
          <w:tcPr>
            <w:tcW w:w="598" w:type="pct"/>
            <w:tcBorders>
              <w:top w:val="single" w:sz="4" w:space="0" w:color="auto"/>
              <w:left w:val="single" w:sz="4" w:space="0" w:color="auto"/>
              <w:bottom w:val="single" w:sz="4" w:space="0" w:color="auto"/>
              <w:right w:val="single" w:sz="4" w:space="0" w:color="auto"/>
            </w:tcBorders>
            <w:shd w:val="clear" w:color="auto" w:fill="CCFFFF"/>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0.897</w:t>
            </w:r>
          </w:p>
        </w:tc>
        <w:tc>
          <w:tcPr>
            <w:tcW w:w="292" w:type="pct"/>
            <w:tcBorders>
              <w:top w:val="single" w:sz="4" w:space="0" w:color="auto"/>
              <w:left w:val="single" w:sz="4" w:space="0" w:color="auto"/>
              <w:bottom w:val="single" w:sz="4" w:space="0" w:color="auto"/>
              <w:right w:val="single" w:sz="4" w:space="0" w:color="auto"/>
            </w:tcBorders>
            <w:shd w:val="clear" w:color="auto" w:fill="99CCFF"/>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NS</w:t>
            </w:r>
          </w:p>
        </w:tc>
      </w:tr>
      <w:tr w:rsidR="007867E2" w:rsidRPr="00DE76F4" w:rsidTr="007867E2">
        <w:trPr>
          <w:jc w:val="center"/>
        </w:trPr>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Body mass (Kg)</w:t>
            </w:r>
          </w:p>
        </w:tc>
        <w:tc>
          <w:tcPr>
            <w:tcW w:w="842"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71.66±6.65</w:t>
            </w:r>
          </w:p>
        </w:tc>
        <w:tc>
          <w:tcPr>
            <w:tcW w:w="886"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76.2±7.47</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eastAsia="zh-CN" w:bidi="ar-EG"/>
              </w:rPr>
            </w:pPr>
            <w:r w:rsidRPr="00DE76F4">
              <w:rPr>
                <w:rFonts w:ascii="Times New Roman" w:eastAsia="SimSun" w:hAnsi="Times New Roman" w:cs="Times New Roman"/>
                <w:sz w:val="18"/>
                <w:szCs w:val="18"/>
                <w:lang w:eastAsia="zh-CN" w:bidi="ar-EG"/>
              </w:rPr>
              <w:t>-1.755</w:t>
            </w:r>
          </w:p>
        </w:tc>
        <w:tc>
          <w:tcPr>
            <w:tcW w:w="598" w:type="pct"/>
            <w:tcBorders>
              <w:top w:val="single" w:sz="4" w:space="0" w:color="auto"/>
              <w:left w:val="single" w:sz="4" w:space="0" w:color="auto"/>
              <w:bottom w:val="single" w:sz="4" w:space="0" w:color="auto"/>
              <w:right w:val="single" w:sz="4" w:space="0" w:color="auto"/>
            </w:tcBorders>
            <w:shd w:val="clear" w:color="auto" w:fill="CC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0.09</w:t>
            </w:r>
          </w:p>
        </w:tc>
        <w:tc>
          <w:tcPr>
            <w:tcW w:w="292" w:type="pct"/>
            <w:tcBorders>
              <w:top w:val="single" w:sz="4" w:space="0" w:color="auto"/>
              <w:left w:val="single" w:sz="4" w:space="0" w:color="auto"/>
              <w:bottom w:val="single" w:sz="4" w:space="0" w:color="auto"/>
              <w:right w:val="single" w:sz="4" w:space="0" w:color="auto"/>
            </w:tcBorders>
            <w:shd w:val="clear" w:color="auto" w:fill="99CC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NS</w:t>
            </w:r>
          </w:p>
        </w:tc>
      </w:tr>
      <w:tr w:rsidR="007867E2" w:rsidRPr="00DE76F4" w:rsidTr="007867E2">
        <w:trPr>
          <w:jc w:val="center"/>
        </w:trPr>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Height (cm)</w:t>
            </w:r>
          </w:p>
        </w:tc>
        <w:tc>
          <w:tcPr>
            <w:tcW w:w="842"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163.6±4.4</w:t>
            </w:r>
          </w:p>
        </w:tc>
        <w:tc>
          <w:tcPr>
            <w:tcW w:w="886"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165.46±2.58</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eastAsia="zh-CN" w:bidi="ar-EG"/>
              </w:rPr>
              <w:t>-1.415</w:t>
            </w:r>
          </w:p>
        </w:tc>
        <w:tc>
          <w:tcPr>
            <w:tcW w:w="598" w:type="pct"/>
            <w:tcBorders>
              <w:top w:val="single" w:sz="4" w:space="0" w:color="auto"/>
              <w:left w:val="single" w:sz="4" w:space="0" w:color="auto"/>
              <w:bottom w:val="single" w:sz="4" w:space="0" w:color="auto"/>
              <w:right w:val="single" w:sz="4" w:space="0" w:color="auto"/>
            </w:tcBorders>
            <w:shd w:val="clear" w:color="auto" w:fill="CC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eastAsia="zh-CN" w:bidi="ar-EG"/>
              </w:rPr>
            </w:pPr>
            <w:r w:rsidRPr="00DE76F4">
              <w:rPr>
                <w:rFonts w:ascii="Times New Roman" w:eastAsia="SimSun" w:hAnsi="Times New Roman" w:cs="Times New Roman"/>
                <w:sz w:val="18"/>
                <w:szCs w:val="18"/>
                <w:lang w:eastAsia="zh-CN" w:bidi="ar-EG"/>
              </w:rPr>
              <w:t>0.168</w:t>
            </w:r>
          </w:p>
        </w:tc>
        <w:tc>
          <w:tcPr>
            <w:tcW w:w="292" w:type="pct"/>
            <w:tcBorders>
              <w:top w:val="single" w:sz="4" w:space="0" w:color="auto"/>
              <w:left w:val="single" w:sz="4" w:space="0" w:color="auto"/>
              <w:bottom w:val="single" w:sz="4" w:space="0" w:color="auto"/>
              <w:right w:val="single" w:sz="4" w:space="0" w:color="auto"/>
            </w:tcBorders>
            <w:shd w:val="clear" w:color="auto" w:fill="99CC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eastAsia="zh-CN" w:bidi="ar-EG"/>
              </w:rPr>
            </w:pPr>
            <w:r w:rsidRPr="00DE76F4">
              <w:rPr>
                <w:rFonts w:ascii="Times New Roman" w:eastAsia="SimSun" w:hAnsi="Times New Roman" w:cs="Times New Roman"/>
                <w:sz w:val="18"/>
                <w:szCs w:val="18"/>
                <w:lang w:eastAsia="zh-CN" w:bidi="ar-EG"/>
              </w:rPr>
              <w:t>NS</w:t>
            </w:r>
          </w:p>
        </w:tc>
      </w:tr>
      <w:tr w:rsidR="007867E2" w:rsidRPr="00DE76F4" w:rsidTr="007867E2">
        <w:trPr>
          <w:jc w:val="center"/>
        </w:trPr>
        <w:tc>
          <w:tcPr>
            <w:tcW w:w="1828" w:type="pct"/>
            <w:tcBorders>
              <w:top w:val="single" w:sz="4" w:space="0" w:color="auto"/>
              <w:left w:val="single" w:sz="4" w:space="0" w:color="auto"/>
              <w:bottom w:val="single" w:sz="4" w:space="0" w:color="auto"/>
              <w:right w:val="single" w:sz="4" w:space="0" w:color="auto"/>
            </w:tcBorders>
            <w:shd w:val="clear" w:color="auto" w:fill="FFFF99"/>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rPr>
            </w:pPr>
            <w:r w:rsidRPr="00DE76F4">
              <w:rPr>
                <w:rFonts w:ascii="Times New Roman" w:eastAsia="SimSun" w:hAnsi="Times New Roman" w:cs="Times New Roman"/>
                <w:b/>
                <w:bCs/>
                <w:sz w:val="18"/>
                <w:szCs w:val="18"/>
                <w:lang w:val="en-GB" w:eastAsia="zh-CN"/>
              </w:rPr>
              <w:t>Duration of illness (years)</w:t>
            </w:r>
          </w:p>
        </w:tc>
        <w:tc>
          <w:tcPr>
            <w:tcW w:w="842"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2.2±1.08</w:t>
            </w:r>
          </w:p>
        </w:tc>
        <w:tc>
          <w:tcPr>
            <w:tcW w:w="886" w:type="pct"/>
            <w:tcBorders>
              <w:top w:val="single" w:sz="4" w:space="0" w:color="auto"/>
              <w:left w:val="single" w:sz="4" w:space="0" w:color="auto"/>
              <w:bottom w:val="single" w:sz="4" w:space="0" w:color="auto"/>
              <w:right w:val="single" w:sz="4" w:space="0" w:color="auto"/>
            </w:tcBorders>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rPr>
              <w:t>2.2±0.86</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eastAsia="zh-CN" w:bidi="ar-EG"/>
              </w:rPr>
              <w:t>0.000</w:t>
            </w:r>
          </w:p>
        </w:tc>
        <w:tc>
          <w:tcPr>
            <w:tcW w:w="598" w:type="pct"/>
            <w:tcBorders>
              <w:top w:val="single" w:sz="4" w:space="0" w:color="auto"/>
              <w:left w:val="single" w:sz="4" w:space="0" w:color="auto"/>
              <w:bottom w:val="single" w:sz="4" w:space="0" w:color="auto"/>
              <w:right w:val="single" w:sz="4" w:space="0" w:color="auto"/>
            </w:tcBorders>
            <w:shd w:val="clear" w:color="auto" w:fill="CCFF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eastAsia="zh-CN" w:bidi="ar-EG"/>
              </w:rPr>
            </w:pPr>
            <w:r w:rsidRPr="00DE76F4">
              <w:rPr>
                <w:rFonts w:ascii="Times New Roman" w:eastAsia="SimSun" w:hAnsi="Times New Roman" w:cs="Times New Roman"/>
                <w:sz w:val="18"/>
                <w:szCs w:val="18"/>
                <w:lang w:eastAsia="zh-CN" w:bidi="ar-EG"/>
              </w:rPr>
              <w:t>0.999</w:t>
            </w:r>
          </w:p>
        </w:tc>
        <w:tc>
          <w:tcPr>
            <w:tcW w:w="292" w:type="pct"/>
            <w:tcBorders>
              <w:top w:val="single" w:sz="4" w:space="0" w:color="auto"/>
              <w:left w:val="single" w:sz="4" w:space="0" w:color="auto"/>
              <w:bottom w:val="single" w:sz="4" w:space="0" w:color="auto"/>
              <w:right w:val="single" w:sz="4" w:space="0" w:color="auto"/>
            </w:tcBorders>
            <w:shd w:val="clear" w:color="auto" w:fill="99CCFF"/>
            <w:vAlign w:val="center"/>
          </w:tcPr>
          <w:p w:rsidR="00B335D7" w:rsidRPr="00DE76F4" w:rsidRDefault="00B335D7" w:rsidP="00377979">
            <w:pPr>
              <w:bidi w:val="0"/>
              <w:snapToGrid w:val="0"/>
              <w:spacing w:after="0" w:line="240" w:lineRule="auto"/>
              <w:jc w:val="both"/>
              <w:rPr>
                <w:rFonts w:ascii="Times New Roman" w:eastAsia="SimSun" w:hAnsi="Times New Roman" w:cs="Times New Roman"/>
                <w:sz w:val="18"/>
                <w:szCs w:val="18"/>
                <w:lang w:eastAsia="zh-CN" w:bidi="ar-EG"/>
              </w:rPr>
            </w:pPr>
            <w:r w:rsidRPr="00DE76F4">
              <w:rPr>
                <w:rFonts w:ascii="Times New Roman" w:eastAsia="SimSun" w:hAnsi="Times New Roman" w:cs="Times New Roman"/>
                <w:sz w:val="18"/>
                <w:szCs w:val="18"/>
                <w:lang w:eastAsia="zh-CN" w:bidi="ar-EG"/>
              </w:rPr>
              <w:t>NS</w:t>
            </w:r>
          </w:p>
        </w:tc>
      </w:tr>
    </w:tbl>
    <w:p w:rsidR="00850FAD" w:rsidRPr="00DE76F4" w:rsidRDefault="00B335D7"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*SD: standard deviation, P: probability, S: significance, NS: non-significant.</w:t>
      </w:r>
    </w:p>
    <w:p w:rsidR="007867E2" w:rsidRPr="007867E2" w:rsidRDefault="007867E2" w:rsidP="00377979">
      <w:pPr>
        <w:bidi w:val="0"/>
        <w:snapToGrid w:val="0"/>
        <w:spacing w:after="0" w:line="240" w:lineRule="auto"/>
        <w:ind w:firstLine="425"/>
        <w:contextualSpacing/>
        <w:jc w:val="both"/>
        <w:rPr>
          <w:rFonts w:ascii="Times New Roman" w:eastAsia="Calibri" w:hAnsi="Times New Roman" w:cs="Times New Roman"/>
          <w:sz w:val="20"/>
          <w:szCs w:val="20"/>
          <w:lang w:val="en-GB"/>
        </w:rPr>
      </w:pPr>
    </w:p>
    <w:p w:rsidR="007867E2" w:rsidRDefault="007867E2" w:rsidP="00377979">
      <w:pPr>
        <w:bidi w:val="0"/>
        <w:snapToGrid w:val="0"/>
        <w:spacing w:after="0" w:line="240" w:lineRule="auto"/>
        <w:ind w:firstLine="425"/>
        <w:contextualSpacing/>
        <w:jc w:val="both"/>
        <w:rPr>
          <w:rFonts w:ascii="Times New Roman" w:eastAsia="Calibri" w:hAnsi="Times New Roman" w:cs="Times New Roman"/>
          <w:sz w:val="20"/>
          <w:szCs w:val="20"/>
          <w:lang w:val="en-GB"/>
        </w:rPr>
        <w:sectPr w:rsidR="007867E2" w:rsidSect="007867E2">
          <w:type w:val="continuous"/>
          <w:pgSz w:w="12240" w:h="15840"/>
          <w:pgMar w:top="1440" w:right="1440" w:bottom="1440" w:left="1440" w:header="720" w:footer="720" w:gutter="0"/>
          <w:cols w:space="709"/>
          <w:rtlGutter/>
          <w:docGrid w:linePitch="360"/>
        </w:sectPr>
      </w:pPr>
    </w:p>
    <w:p w:rsidR="00A84F6A" w:rsidRPr="007867E2" w:rsidRDefault="00870930" w:rsidP="00377979">
      <w:pPr>
        <w:bidi w:val="0"/>
        <w:snapToGrid w:val="0"/>
        <w:spacing w:after="0" w:line="240" w:lineRule="auto"/>
        <w:ind w:firstLine="425"/>
        <w:contextualSpacing/>
        <w:jc w:val="both"/>
        <w:rPr>
          <w:rFonts w:ascii="Times New Roman" w:eastAsia="Calibri" w:hAnsi="Times New Roman" w:cs="Times New Roman"/>
          <w:sz w:val="20"/>
          <w:szCs w:val="20"/>
          <w:lang w:val="en-GB"/>
        </w:rPr>
      </w:pPr>
      <w:r w:rsidRPr="007867E2">
        <w:rPr>
          <w:rFonts w:ascii="Times New Roman" w:eastAsia="Calibri" w:hAnsi="Times New Roman" w:cs="Times New Roman"/>
          <w:sz w:val="20"/>
          <w:szCs w:val="20"/>
          <w:lang w:val="en-GB"/>
        </w:rPr>
        <w:lastRenderedPageBreak/>
        <w:t>There was a statistical significant increase in overall stability index and gait speed post training in the study group (Table2</w:t>
      </w:r>
      <w:r w:rsidR="00074617" w:rsidRPr="007867E2">
        <w:rPr>
          <w:rFonts w:ascii="Times New Roman" w:eastAsia="Calibri" w:hAnsi="Times New Roman" w:cs="Times New Roman"/>
          <w:sz w:val="20"/>
          <w:szCs w:val="20"/>
          <w:lang w:val="en-GB"/>
        </w:rPr>
        <w:t>, 3</w:t>
      </w:r>
      <w:r w:rsidRPr="007867E2">
        <w:rPr>
          <w:rFonts w:ascii="Times New Roman" w:eastAsia="Calibri" w:hAnsi="Times New Roman" w:cs="Times New Roman"/>
          <w:sz w:val="20"/>
          <w:szCs w:val="20"/>
          <w:lang w:val="en-GB"/>
        </w:rPr>
        <w:t xml:space="preserve">). There was no statistical difference between both groups in step length of paretic, </w:t>
      </w:r>
      <w:r w:rsidR="001D44C5" w:rsidRPr="007867E2">
        <w:rPr>
          <w:rFonts w:ascii="Times New Roman" w:eastAsia="Calibri" w:hAnsi="Times New Roman" w:cs="Times New Roman"/>
          <w:sz w:val="20"/>
          <w:szCs w:val="20"/>
          <w:lang w:val="en-GB"/>
        </w:rPr>
        <w:t>non-paretic</w:t>
      </w:r>
      <w:r w:rsidRPr="007867E2">
        <w:rPr>
          <w:rFonts w:ascii="Times New Roman" w:eastAsia="Calibri" w:hAnsi="Times New Roman" w:cs="Times New Roman"/>
          <w:sz w:val="20"/>
          <w:szCs w:val="20"/>
          <w:lang w:val="en-GB"/>
        </w:rPr>
        <w:t xml:space="preserve"> legs and time on paretic and </w:t>
      </w:r>
      <w:r w:rsidR="001D44C5" w:rsidRPr="007867E2">
        <w:rPr>
          <w:rFonts w:ascii="Times New Roman" w:eastAsia="Calibri" w:hAnsi="Times New Roman" w:cs="Times New Roman"/>
          <w:sz w:val="20"/>
          <w:szCs w:val="20"/>
          <w:lang w:val="en-GB"/>
        </w:rPr>
        <w:t>non-paretic</w:t>
      </w:r>
      <w:r w:rsidRPr="007867E2">
        <w:rPr>
          <w:rFonts w:ascii="Times New Roman" w:eastAsia="Calibri" w:hAnsi="Times New Roman" w:cs="Times New Roman"/>
          <w:sz w:val="20"/>
          <w:szCs w:val="20"/>
          <w:lang w:val="en-GB"/>
        </w:rPr>
        <w:t xml:space="preserve"> feet</w:t>
      </w:r>
      <w:r w:rsidR="004703A8" w:rsidRPr="007867E2">
        <w:rPr>
          <w:rFonts w:ascii="Times New Roman" w:eastAsia="Calibri" w:hAnsi="Times New Roman" w:cs="Times New Roman"/>
          <w:sz w:val="20"/>
          <w:szCs w:val="20"/>
          <w:lang w:val="en-GB"/>
        </w:rPr>
        <w:t xml:space="preserve"> (Table 4</w:t>
      </w:r>
      <w:r w:rsidR="00074617" w:rsidRPr="007867E2">
        <w:rPr>
          <w:rFonts w:ascii="Times New Roman" w:eastAsia="Calibri" w:hAnsi="Times New Roman" w:cs="Times New Roman"/>
          <w:sz w:val="20"/>
          <w:szCs w:val="20"/>
          <w:lang w:val="en-GB"/>
        </w:rPr>
        <w:t>, 5, 6, 7</w:t>
      </w:r>
      <w:r w:rsidR="004703A8" w:rsidRPr="007867E2">
        <w:rPr>
          <w:rFonts w:ascii="Times New Roman" w:eastAsia="Calibri" w:hAnsi="Times New Roman" w:cs="Times New Roman"/>
          <w:sz w:val="20"/>
          <w:szCs w:val="20"/>
          <w:lang w:val="en-GB"/>
        </w:rPr>
        <w:t>)</w:t>
      </w:r>
      <w:r w:rsidRPr="007867E2">
        <w:rPr>
          <w:rFonts w:ascii="Times New Roman" w:eastAsia="Calibri" w:hAnsi="Times New Roman" w:cs="Times New Roman"/>
          <w:sz w:val="20"/>
          <w:szCs w:val="20"/>
          <w:lang w:val="en-GB"/>
        </w:rPr>
        <w:t xml:space="preserve">. There was statistical </w:t>
      </w:r>
      <w:r w:rsidRPr="007867E2">
        <w:rPr>
          <w:rFonts w:ascii="Times New Roman" w:eastAsia="Calibri" w:hAnsi="Times New Roman" w:cs="Times New Roman"/>
          <w:sz w:val="20"/>
          <w:szCs w:val="20"/>
          <w:lang w:val="en-GB"/>
        </w:rPr>
        <w:lastRenderedPageBreak/>
        <w:t xml:space="preserve">significant increase in step length of paretic, </w:t>
      </w:r>
      <w:r w:rsidR="001D44C5" w:rsidRPr="007867E2">
        <w:rPr>
          <w:rFonts w:ascii="Times New Roman" w:eastAsia="Calibri" w:hAnsi="Times New Roman" w:cs="Times New Roman"/>
          <w:sz w:val="20"/>
          <w:szCs w:val="20"/>
          <w:lang w:val="en-GB"/>
        </w:rPr>
        <w:t>non-paretic</w:t>
      </w:r>
      <w:r w:rsidRPr="007867E2">
        <w:rPr>
          <w:rFonts w:ascii="Times New Roman" w:eastAsia="Calibri" w:hAnsi="Times New Roman" w:cs="Times New Roman"/>
          <w:sz w:val="20"/>
          <w:szCs w:val="20"/>
          <w:lang w:val="en-GB"/>
        </w:rPr>
        <w:t xml:space="preserve"> in the study group</w:t>
      </w:r>
      <w:r w:rsidR="004703A8" w:rsidRPr="007867E2">
        <w:rPr>
          <w:rFonts w:ascii="Times New Roman" w:eastAsia="Calibri" w:hAnsi="Times New Roman" w:cs="Times New Roman"/>
          <w:sz w:val="20"/>
          <w:szCs w:val="20"/>
          <w:lang w:val="en-GB"/>
        </w:rPr>
        <w:t xml:space="preserve"> (Table 4</w:t>
      </w:r>
      <w:r w:rsidR="001D44C5" w:rsidRPr="007867E2">
        <w:rPr>
          <w:rFonts w:ascii="Times New Roman" w:eastAsia="Calibri" w:hAnsi="Times New Roman" w:cs="Times New Roman"/>
          <w:sz w:val="20"/>
          <w:szCs w:val="20"/>
          <w:lang w:val="en-GB"/>
        </w:rPr>
        <w:t>, 5</w:t>
      </w:r>
      <w:r w:rsidR="004703A8" w:rsidRPr="007867E2">
        <w:rPr>
          <w:rFonts w:ascii="Times New Roman" w:eastAsia="Calibri" w:hAnsi="Times New Roman" w:cs="Times New Roman"/>
          <w:sz w:val="20"/>
          <w:szCs w:val="20"/>
          <w:lang w:val="en-GB"/>
        </w:rPr>
        <w:t>)</w:t>
      </w:r>
      <w:r w:rsidRPr="007867E2">
        <w:rPr>
          <w:rFonts w:ascii="Times New Roman" w:eastAsia="Calibri" w:hAnsi="Times New Roman" w:cs="Times New Roman"/>
          <w:sz w:val="20"/>
          <w:szCs w:val="20"/>
          <w:lang w:val="en-GB"/>
        </w:rPr>
        <w:t xml:space="preserve">. There was statistical significant increase in time on paretic leg and decrease time on </w:t>
      </w:r>
      <w:r w:rsidR="001D44C5" w:rsidRPr="007867E2">
        <w:rPr>
          <w:rFonts w:ascii="Times New Roman" w:eastAsia="Calibri" w:hAnsi="Times New Roman" w:cs="Times New Roman"/>
          <w:sz w:val="20"/>
          <w:szCs w:val="20"/>
          <w:lang w:val="en-GB"/>
        </w:rPr>
        <w:t>non-paretic</w:t>
      </w:r>
      <w:r w:rsidRPr="007867E2">
        <w:rPr>
          <w:rFonts w:ascii="Times New Roman" w:eastAsia="Calibri" w:hAnsi="Times New Roman" w:cs="Times New Roman"/>
          <w:sz w:val="20"/>
          <w:szCs w:val="20"/>
          <w:lang w:val="en-GB"/>
        </w:rPr>
        <w:t xml:space="preserve"> leg on both groups</w:t>
      </w:r>
      <w:r w:rsidR="004703A8" w:rsidRPr="007867E2">
        <w:rPr>
          <w:rFonts w:ascii="Times New Roman" w:eastAsia="Calibri" w:hAnsi="Times New Roman" w:cs="Times New Roman"/>
          <w:sz w:val="20"/>
          <w:szCs w:val="20"/>
          <w:lang w:val="en-GB"/>
        </w:rPr>
        <w:t xml:space="preserve"> (Table 6</w:t>
      </w:r>
      <w:r w:rsidR="001D44C5" w:rsidRPr="007867E2">
        <w:rPr>
          <w:rFonts w:ascii="Times New Roman" w:eastAsia="Calibri" w:hAnsi="Times New Roman" w:cs="Times New Roman"/>
          <w:sz w:val="20"/>
          <w:szCs w:val="20"/>
          <w:lang w:val="en-GB"/>
        </w:rPr>
        <w:t>, 7</w:t>
      </w:r>
      <w:r w:rsidR="004703A8" w:rsidRPr="007867E2">
        <w:rPr>
          <w:rFonts w:ascii="Times New Roman" w:eastAsia="Calibri" w:hAnsi="Times New Roman" w:cs="Times New Roman"/>
          <w:sz w:val="20"/>
          <w:szCs w:val="20"/>
          <w:lang w:val="en-GB"/>
        </w:rPr>
        <w:t>)</w:t>
      </w:r>
      <w:r w:rsidRPr="007867E2">
        <w:rPr>
          <w:rFonts w:ascii="Times New Roman" w:eastAsia="Calibri" w:hAnsi="Times New Roman" w:cs="Times New Roman"/>
          <w:sz w:val="20"/>
          <w:szCs w:val="20"/>
          <w:lang w:val="en-GB"/>
        </w:rPr>
        <w:t>.</w:t>
      </w:r>
    </w:p>
    <w:p w:rsidR="007867E2" w:rsidRDefault="007867E2" w:rsidP="00377979">
      <w:pPr>
        <w:bidi w:val="0"/>
        <w:snapToGrid w:val="0"/>
        <w:spacing w:after="0" w:line="240" w:lineRule="auto"/>
        <w:contextualSpacing/>
        <w:jc w:val="center"/>
        <w:rPr>
          <w:rFonts w:ascii="Times New Roman" w:eastAsia="Calibri" w:hAnsi="Times New Roman" w:cs="Times New Roman"/>
          <w:sz w:val="20"/>
          <w:szCs w:val="20"/>
          <w:lang w:val="en-GB"/>
        </w:rPr>
        <w:sectPr w:rsidR="007867E2" w:rsidSect="00377979">
          <w:type w:val="continuous"/>
          <w:pgSz w:w="12240" w:h="15840"/>
          <w:pgMar w:top="1440" w:right="1440" w:bottom="1440" w:left="1440" w:header="720" w:footer="720" w:gutter="0"/>
          <w:cols w:num="2" w:space="550"/>
          <w:rtlGutter/>
          <w:docGrid w:linePitch="360"/>
        </w:sectPr>
      </w:pPr>
    </w:p>
    <w:p w:rsidR="000617DD" w:rsidRPr="007867E2" w:rsidRDefault="007867E2" w:rsidP="00377979">
      <w:pPr>
        <w:bidi w:val="0"/>
        <w:snapToGrid w:val="0"/>
        <w:spacing w:after="0" w:line="240" w:lineRule="auto"/>
        <w:contextualSpacing/>
        <w:jc w:val="center"/>
        <w:rPr>
          <w:rFonts w:ascii="Times New Roman" w:eastAsia="Calibri" w:hAnsi="Times New Roman" w:cs="Times New Roman"/>
          <w:sz w:val="20"/>
          <w:szCs w:val="20"/>
          <w:lang w:val="en-GB"/>
        </w:rPr>
      </w:pPr>
      <w:r w:rsidRPr="007867E2">
        <w:rPr>
          <w:rFonts w:ascii="Times New Roman" w:eastAsia="Calibri" w:hAnsi="Times New Roman" w:cs="Times New Roman"/>
          <w:sz w:val="20"/>
          <w:szCs w:val="20"/>
          <w:lang w:val="en-GB"/>
        </w:rPr>
        <w:lastRenderedPageBreak/>
        <w:t xml:space="preserve"> </w:t>
      </w:r>
    </w:p>
    <w:p w:rsidR="00B335D7" w:rsidRPr="00DE76F4" w:rsidRDefault="00B335D7"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t>Table (2): Mean ±SD and p values of Overall stability index 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2940"/>
        <w:gridCol w:w="1487"/>
        <w:gridCol w:w="1486"/>
        <w:gridCol w:w="676"/>
        <w:gridCol w:w="1722"/>
        <w:gridCol w:w="1163"/>
      </w:tblGrid>
      <w:tr w:rsidR="007867E2" w:rsidRPr="00DE76F4" w:rsidTr="00DE76F4">
        <w:trPr>
          <w:jc w:val="center"/>
        </w:trPr>
        <w:tc>
          <w:tcPr>
            <w:tcW w:w="1550" w:type="pct"/>
            <w:vMerge w:val="restar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Overall stability index</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357" w:type="pct"/>
            <w:vMerge w:val="restar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909" w:type="pct"/>
            <w:vMerge w:val="restar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614" w:type="pct"/>
            <w:vMerge w:val="restar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1550" w:type="pct"/>
            <w:vMerge/>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84" w:type="pct"/>
            <w:shd w:val="clear" w:color="auto" w:fill="FFFFFF" w:themeFill="background1"/>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784" w:type="pct"/>
            <w:shd w:val="clear" w:color="auto" w:fill="FFFFFF" w:themeFill="background1"/>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357" w:type="pct"/>
            <w:vMerge/>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909" w:type="pct"/>
            <w:vMerge/>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14" w:type="pct"/>
            <w:vMerge/>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550"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3.32±0.97</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2.18 ±0.77</w:t>
            </w:r>
          </w:p>
        </w:tc>
        <w:tc>
          <w:tcPr>
            <w:tcW w:w="357"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1.14</w:t>
            </w:r>
          </w:p>
        </w:tc>
        <w:tc>
          <w:tcPr>
            <w:tcW w:w="909"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34.33</w:t>
            </w:r>
          </w:p>
        </w:tc>
        <w:tc>
          <w:tcPr>
            <w:tcW w:w="61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550"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3.55 ±1.03</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3.44±0.81</w:t>
            </w:r>
          </w:p>
        </w:tc>
        <w:tc>
          <w:tcPr>
            <w:tcW w:w="357"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0.11</w:t>
            </w:r>
          </w:p>
        </w:tc>
        <w:tc>
          <w:tcPr>
            <w:tcW w:w="909"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3.09</w:t>
            </w:r>
          </w:p>
        </w:tc>
        <w:tc>
          <w:tcPr>
            <w:tcW w:w="61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0.46</w:t>
            </w:r>
          </w:p>
        </w:tc>
      </w:tr>
      <w:tr w:rsidR="007867E2" w:rsidRPr="00DE76F4" w:rsidTr="00DE76F4">
        <w:trPr>
          <w:jc w:val="center"/>
        </w:trPr>
        <w:tc>
          <w:tcPr>
            <w:tcW w:w="1550"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eastAsia="zh-CN" w:bidi="ar-EG"/>
              </w:rPr>
            </w:pPr>
            <w:r w:rsidRPr="00DE76F4">
              <w:rPr>
                <w:rFonts w:ascii="Times New Roman" w:eastAsia="SimSun" w:hAnsi="Times New Roman" w:cs="Times New Roman"/>
                <w:b/>
                <w:bCs/>
                <w:sz w:val="18"/>
                <w:szCs w:val="18"/>
                <w:lang w:eastAsia="zh-CN" w:bidi="ar-EG"/>
              </w:rPr>
              <w:t>-0.22</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-1.25</w:t>
            </w:r>
          </w:p>
        </w:tc>
        <w:tc>
          <w:tcPr>
            <w:tcW w:w="357"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909"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14"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550"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0.541</w:t>
            </w:r>
          </w:p>
        </w:tc>
        <w:tc>
          <w:tcPr>
            <w:tcW w:w="784" w:type="pct"/>
            <w:vAlign w:val="center"/>
            <w:hideMark/>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c>
          <w:tcPr>
            <w:tcW w:w="357"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909"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14" w:type="pct"/>
            <w:shd w:val="clear" w:color="auto" w:fill="A6A6A6" w:themeFill="background1" w:themeFillShade="A6"/>
            <w:vAlign w:val="center"/>
          </w:tcPr>
          <w:p w:rsidR="00B335D7" w:rsidRPr="00DE76F4" w:rsidRDefault="00B335D7"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B335D7"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CA1C51" w:rsidRP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B335D7"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00B335D7" w:rsidRPr="00DE76F4">
        <w:rPr>
          <w:rFonts w:ascii="Times New Roman" w:eastAsia="SimSun" w:hAnsi="Times New Roman" w:cs="Times New Roman"/>
          <w:sz w:val="18"/>
          <w:szCs w:val="18"/>
          <w:lang w:val="en-GB" w:eastAsia="zh-CN" w:bidi="ar-EG"/>
        </w:rPr>
        <w:t>p-value: probability value</w:t>
      </w:r>
    </w:p>
    <w:p w:rsidR="00A84F6A" w:rsidRPr="00DE76F4" w:rsidRDefault="00A84F6A" w:rsidP="00377979">
      <w:pPr>
        <w:bidi w:val="0"/>
        <w:snapToGrid w:val="0"/>
        <w:spacing w:after="0" w:line="240" w:lineRule="auto"/>
        <w:contextualSpacing/>
        <w:jc w:val="center"/>
        <w:rPr>
          <w:rFonts w:ascii="Times New Roman" w:eastAsia="Calibri" w:hAnsi="Times New Roman" w:cs="Times New Roman"/>
          <w:b/>
          <w:bCs/>
          <w:sz w:val="18"/>
          <w:szCs w:val="18"/>
          <w:lang w:val="en-GB"/>
        </w:rPr>
      </w:pPr>
    </w:p>
    <w:p w:rsidR="00870930" w:rsidRPr="00DE76F4" w:rsidRDefault="00870930"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t>Table (3): Mean ±SD and p values of Average walking speed 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3863"/>
        <w:gridCol w:w="1230"/>
        <w:gridCol w:w="1235"/>
        <w:gridCol w:w="762"/>
        <w:gridCol w:w="1425"/>
        <w:gridCol w:w="959"/>
      </w:tblGrid>
      <w:tr w:rsidR="007867E2" w:rsidRPr="00DE76F4" w:rsidTr="00DE76F4">
        <w:trPr>
          <w:jc w:val="center"/>
        </w:trPr>
        <w:tc>
          <w:tcPr>
            <w:tcW w:w="2039"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Average walking speed (</w:t>
            </w:r>
            <w:r w:rsidR="004703A8" w:rsidRPr="00DE76F4">
              <w:rPr>
                <w:rFonts w:ascii="Times New Roman" w:eastAsia="Calibri" w:hAnsi="Times New Roman" w:cs="Times New Roman"/>
                <w:b/>
                <w:bCs/>
                <w:sz w:val="18"/>
                <w:szCs w:val="18"/>
                <w:lang w:val="en-GB"/>
              </w:rPr>
              <w:t>meters/sec</w:t>
            </w:r>
            <w:r w:rsidRPr="00DE76F4">
              <w:rPr>
                <w:rFonts w:ascii="Times New Roman" w:eastAsia="Calibri" w:hAnsi="Times New Roman" w:cs="Times New Roman"/>
                <w:b/>
                <w:bCs/>
                <w:sz w:val="18"/>
                <w:szCs w:val="18"/>
                <w:lang w:val="en-GB"/>
              </w:rPr>
              <w:t xml:space="preserve"> )</w:t>
            </w:r>
          </w:p>
        </w:tc>
        <w:tc>
          <w:tcPr>
            <w:tcW w:w="6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6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402"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52"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508"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2039"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49"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652"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402"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52"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8"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203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6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0.39±0.04</w:t>
            </w:r>
          </w:p>
        </w:tc>
        <w:tc>
          <w:tcPr>
            <w:tcW w:w="6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0.46 ±0.05</w:t>
            </w:r>
          </w:p>
        </w:tc>
        <w:tc>
          <w:tcPr>
            <w:tcW w:w="40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-0.08</w:t>
            </w:r>
          </w:p>
        </w:tc>
        <w:tc>
          <w:tcPr>
            <w:tcW w:w="7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noProof/>
                <w:sz w:val="18"/>
                <w:szCs w:val="18"/>
                <w:lang w:val="en-GB" w:eastAsia="en-GB"/>
              </w:rPr>
              <w:t>20.51</w:t>
            </w:r>
          </w:p>
        </w:tc>
        <w:tc>
          <w:tcPr>
            <w:tcW w:w="50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203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6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 ±0.07</w:t>
            </w:r>
          </w:p>
        </w:tc>
        <w:tc>
          <w:tcPr>
            <w:tcW w:w="6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0.41±0.068</w:t>
            </w:r>
          </w:p>
        </w:tc>
        <w:tc>
          <w:tcPr>
            <w:tcW w:w="40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-0.001</w:t>
            </w:r>
          </w:p>
        </w:tc>
        <w:tc>
          <w:tcPr>
            <w:tcW w:w="7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0.25</w:t>
            </w:r>
          </w:p>
        </w:tc>
        <w:tc>
          <w:tcPr>
            <w:tcW w:w="50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0.247</w:t>
            </w:r>
          </w:p>
        </w:tc>
      </w:tr>
      <w:tr w:rsidR="007867E2" w:rsidRPr="00DE76F4" w:rsidTr="00DE76F4">
        <w:trPr>
          <w:jc w:val="center"/>
        </w:trPr>
        <w:tc>
          <w:tcPr>
            <w:tcW w:w="203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6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-0.011</w:t>
            </w:r>
          </w:p>
        </w:tc>
        <w:tc>
          <w:tcPr>
            <w:tcW w:w="6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0.06</w:t>
            </w:r>
          </w:p>
        </w:tc>
        <w:tc>
          <w:tcPr>
            <w:tcW w:w="402"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52"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8"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203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6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0.628</w:t>
            </w:r>
          </w:p>
        </w:tc>
        <w:tc>
          <w:tcPr>
            <w:tcW w:w="65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0.012*</w:t>
            </w:r>
          </w:p>
        </w:tc>
        <w:tc>
          <w:tcPr>
            <w:tcW w:w="402"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52"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8"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870930"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007867E2" w:rsidRPr="00DE76F4">
        <w:rPr>
          <w:rFonts w:ascii="Times New Roman" w:hAnsi="Times New Roman" w:cs="Times New Roman" w:hint="eastAsia"/>
          <w:sz w:val="18"/>
          <w:szCs w:val="18"/>
          <w:lang w:val="en-GB" w:eastAsia="zh-CN" w:bidi="ar-EG"/>
        </w:rPr>
        <w:tab/>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870930"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Pr="00DE76F4">
        <w:rPr>
          <w:rFonts w:ascii="Times New Roman" w:hAnsi="Times New Roman" w:cs="Times New Roman" w:hint="eastAsia"/>
          <w:sz w:val="18"/>
          <w:szCs w:val="18"/>
          <w:lang w:val="en-GB" w:eastAsia="zh-CN" w:bidi="ar-EG"/>
        </w:rPr>
        <w:tab/>
      </w:r>
      <w:r w:rsidRPr="00DE76F4">
        <w:rPr>
          <w:rFonts w:ascii="Times New Roman" w:eastAsia="SimSun" w:hAnsi="Times New Roman" w:cs="Times New Roman"/>
          <w:sz w:val="18"/>
          <w:szCs w:val="18"/>
          <w:lang w:val="en-GB" w:eastAsia="zh-CN" w:bidi="ar-EG"/>
        </w:rPr>
        <w:t xml:space="preserve"> </w:t>
      </w:r>
      <w:r w:rsidR="00870930" w:rsidRPr="00DE76F4">
        <w:rPr>
          <w:rFonts w:ascii="Times New Roman" w:eastAsia="SimSun" w:hAnsi="Times New Roman" w:cs="Times New Roman"/>
          <w:sz w:val="18"/>
          <w:szCs w:val="18"/>
          <w:lang w:val="en-GB" w:eastAsia="zh-CN" w:bidi="ar-EG"/>
        </w:rPr>
        <w:t>p-value: probability value</w:t>
      </w:r>
      <w:r w:rsidR="00DE76F4">
        <w:rPr>
          <w:rFonts w:ascii="Times New Roman" w:eastAsia="SimSun" w:hAnsi="Times New Roman" w:cs="Times New Roman"/>
          <w:sz w:val="18"/>
          <w:szCs w:val="18"/>
          <w:lang w:val="en-GB" w:eastAsia="zh-CN" w:bidi="ar-EG"/>
        </w:rPr>
        <w:br w:type="page"/>
      </w:r>
    </w:p>
    <w:p w:rsidR="00870930" w:rsidRPr="00DE76F4" w:rsidRDefault="00870930"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lastRenderedPageBreak/>
        <w:t>Table (4): Mean ±SD and p values of step length</w:t>
      </w:r>
      <w:r w:rsidR="004703A8" w:rsidRPr="00DE76F4">
        <w:rPr>
          <w:rFonts w:ascii="Times New Roman" w:eastAsia="Calibri" w:hAnsi="Times New Roman" w:cs="Times New Roman"/>
          <w:b/>
          <w:bCs/>
          <w:sz w:val="18"/>
          <w:szCs w:val="18"/>
          <w:lang w:val="en-GB"/>
        </w:rPr>
        <w:t xml:space="preserve"> of paretic leg</w:t>
      </w:r>
      <w:r w:rsidRPr="00DE76F4">
        <w:rPr>
          <w:rFonts w:ascii="Times New Roman" w:eastAsia="Calibri" w:hAnsi="Times New Roman" w:cs="Times New Roman"/>
          <w:b/>
          <w:bCs/>
          <w:sz w:val="18"/>
          <w:szCs w:val="18"/>
          <w:lang w:val="en-GB"/>
        </w:rPr>
        <w:t xml:space="preserve"> 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3739"/>
        <w:gridCol w:w="1286"/>
        <w:gridCol w:w="1285"/>
        <w:gridCol w:w="669"/>
        <w:gridCol w:w="1489"/>
        <w:gridCol w:w="1006"/>
      </w:tblGrid>
      <w:tr w:rsidR="007867E2" w:rsidRPr="00DE76F4" w:rsidTr="00DE76F4">
        <w:trPr>
          <w:jc w:val="center"/>
        </w:trPr>
        <w:tc>
          <w:tcPr>
            <w:tcW w:w="1973"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 xml:space="preserve">step length </w:t>
            </w:r>
            <w:r w:rsidR="004703A8" w:rsidRPr="00DE76F4">
              <w:rPr>
                <w:rFonts w:ascii="Times New Roman" w:eastAsia="Calibri" w:hAnsi="Times New Roman" w:cs="Times New Roman"/>
                <w:b/>
                <w:bCs/>
                <w:sz w:val="18"/>
                <w:szCs w:val="18"/>
                <w:lang w:val="en-GB"/>
              </w:rPr>
              <w:t>of paretic leg (meters</w:t>
            </w:r>
            <w:r w:rsidRPr="00DE76F4">
              <w:rPr>
                <w:rFonts w:ascii="Times New Roman" w:eastAsia="Calibri" w:hAnsi="Times New Roman" w:cs="Times New Roman"/>
                <w:b/>
                <w:bCs/>
                <w:sz w:val="18"/>
                <w:szCs w:val="18"/>
                <w:lang w:val="en-GB"/>
              </w:rPr>
              <w:t>)</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353"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86"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531"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1973"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78"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678"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353"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86"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31"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97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0.46±0.11</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0.56 ±0.08</w:t>
            </w:r>
          </w:p>
        </w:tc>
        <w:tc>
          <w:tcPr>
            <w:tcW w:w="35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-0.1</w:t>
            </w:r>
          </w:p>
        </w:tc>
        <w:tc>
          <w:tcPr>
            <w:tcW w:w="786"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21.73</w:t>
            </w:r>
          </w:p>
        </w:tc>
        <w:tc>
          <w:tcPr>
            <w:tcW w:w="531"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97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0.47±0.10</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0.51±0.09</w:t>
            </w:r>
          </w:p>
        </w:tc>
        <w:tc>
          <w:tcPr>
            <w:tcW w:w="35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-0.04</w:t>
            </w:r>
          </w:p>
        </w:tc>
        <w:tc>
          <w:tcPr>
            <w:tcW w:w="786"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8.51</w:t>
            </w:r>
          </w:p>
        </w:tc>
        <w:tc>
          <w:tcPr>
            <w:tcW w:w="531"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0.173</w:t>
            </w:r>
          </w:p>
        </w:tc>
      </w:tr>
      <w:tr w:rsidR="007867E2" w:rsidRPr="00DE76F4" w:rsidTr="00DE76F4">
        <w:trPr>
          <w:jc w:val="center"/>
        </w:trPr>
        <w:tc>
          <w:tcPr>
            <w:tcW w:w="197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-0.011</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0.057</w:t>
            </w:r>
          </w:p>
        </w:tc>
        <w:tc>
          <w:tcPr>
            <w:tcW w:w="35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86"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31"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97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0.779</w:t>
            </w:r>
          </w:p>
        </w:tc>
        <w:tc>
          <w:tcPr>
            <w:tcW w:w="67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0.083</w:t>
            </w:r>
          </w:p>
        </w:tc>
        <w:tc>
          <w:tcPr>
            <w:tcW w:w="35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86"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31"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870930"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007867E2" w:rsidRPr="00DE76F4">
        <w:rPr>
          <w:rFonts w:ascii="Times New Roman" w:hAnsi="Times New Roman" w:cs="Times New Roman" w:hint="eastAsia"/>
          <w:sz w:val="18"/>
          <w:szCs w:val="18"/>
          <w:lang w:val="en-GB" w:eastAsia="zh-CN" w:bidi="ar-EG"/>
        </w:rPr>
        <w:tab/>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850FAD" w:rsidRP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870930"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Pr="00DE76F4">
        <w:rPr>
          <w:rFonts w:ascii="Times New Roman" w:hAnsi="Times New Roman" w:cs="Times New Roman" w:hint="eastAsia"/>
          <w:sz w:val="18"/>
          <w:szCs w:val="18"/>
          <w:lang w:val="en-GB" w:eastAsia="zh-CN" w:bidi="ar-EG"/>
        </w:rPr>
        <w:tab/>
      </w:r>
      <w:r w:rsidRPr="00DE76F4">
        <w:rPr>
          <w:rFonts w:ascii="Times New Roman" w:eastAsia="SimSun" w:hAnsi="Times New Roman" w:cs="Times New Roman"/>
          <w:sz w:val="18"/>
          <w:szCs w:val="18"/>
          <w:lang w:val="en-GB" w:eastAsia="zh-CN" w:bidi="ar-EG"/>
        </w:rPr>
        <w:t xml:space="preserve"> </w:t>
      </w:r>
      <w:r w:rsidR="00870930" w:rsidRPr="00DE76F4">
        <w:rPr>
          <w:rFonts w:ascii="Times New Roman" w:eastAsia="SimSun" w:hAnsi="Times New Roman" w:cs="Times New Roman"/>
          <w:sz w:val="18"/>
          <w:szCs w:val="18"/>
          <w:lang w:val="en-GB" w:eastAsia="zh-CN" w:bidi="ar-EG"/>
        </w:rPr>
        <w:t>p-value: probability value</w:t>
      </w:r>
    </w:p>
    <w:p w:rsidR="00850FAD" w:rsidRPr="00DE76F4" w:rsidRDefault="00850FAD" w:rsidP="00377979">
      <w:pPr>
        <w:bidi w:val="0"/>
        <w:snapToGrid w:val="0"/>
        <w:spacing w:after="0" w:line="240" w:lineRule="auto"/>
        <w:contextualSpacing/>
        <w:jc w:val="center"/>
        <w:rPr>
          <w:rFonts w:ascii="Times New Roman" w:eastAsia="Calibri" w:hAnsi="Times New Roman" w:cs="Times New Roman"/>
          <w:b/>
          <w:bCs/>
          <w:sz w:val="18"/>
          <w:szCs w:val="18"/>
          <w:lang w:val="en-GB"/>
        </w:rPr>
      </w:pPr>
    </w:p>
    <w:p w:rsidR="00870930" w:rsidRPr="00DE76F4" w:rsidRDefault="00870930"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t xml:space="preserve">Table (5): Mean ±SD and p values of step length </w:t>
      </w:r>
      <w:r w:rsidR="004703A8" w:rsidRPr="00DE76F4">
        <w:rPr>
          <w:rFonts w:ascii="Times New Roman" w:eastAsia="Calibri" w:hAnsi="Times New Roman" w:cs="Times New Roman"/>
          <w:b/>
          <w:bCs/>
          <w:sz w:val="18"/>
          <w:szCs w:val="18"/>
          <w:lang w:val="en-GB"/>
        </w:rPr>
        <w:t xml:space="preserve">of Non-paretic leg </w:t>
      </w:r>
      <w:r w:rsidRPr="00DE76F4">
        <w:rPr>
          <w:rFonts w:ascii="Times New Roman" w:eastAsia="Calibri" w:hAnsi="Times New Roman" w:cs="Times New Roman"/>
          <w:b/>
          <w:bCs/>
          <w:sz w:val="18"/>
          <w:szCs w:val="18"/>
          <w:lang w:val="en-GB"/>
        </w:rPr>
        <w:t>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4021"/>
        <w:gridCol w:w="1222"/>
        <w:gridCol w:w="1222"/>
        <w:gridCol w:w="637"/>
        <w:gridCol w:w="1415"/>
        <w:gridCol w:w="957"/>
      </w:tblGrid>
      <w:tr w:rsidR="007867E2" w:rsidRPr="00DE76F4" w:rsidTr="00DE76F4">
        <w:trPr>
          <w:jc w:val="center"/>
        </w:trPr>
        <w:tc>
          <w:tcPr>
            <w:tcW w:w="2122"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step length</w:t>
            </w:r>
            <w:r w:rsidR="004703A8" w:rsidRPr="00DE76F4">
              <w:rPr>
                <w:rFonts w:ascii="Times New Roman" w:eastAsia="Calibri" w:hAnsi="Times New Roman" w:cs="Times New Roman"/>
                <w:b/>
                <w:bCs/>
                <w:sz w:val="18"/>
                <w:szCs w:val="18"/>
                <w:lang w:val="en-GB"/>
              </w:rPr>
              <w:t xml:space="preserve"> of non-paretic le</w:t>
            </w:r>
            <w:r w:rsidR="007867E2" w:rsidRPr="00DE76F4">
              <w:rPr>
                <w:rFonts w:ascii="Times New Roman" w:eastAsia="Calibri" w:hAnsi="Times New Roman" w:cs="Times New Roman"/>
                <w:b/>
                <w:bCs/>
                <w:sz w:val="18"/>
                <w:szCs w:val="18"/>
                <w:lang w:val="en-GB"/>
              </w:rPr>
              <w:t>g (</w:t>
            </w:r>
            <w:r w:rsidR="004703A8" w:rsidRPr="00DE76F4">
              <w:rPr>
                <w:rFonts w:ascii="Times New Roman" w:eastAsia="Calibri" w:hAnsi="Times New Roman" w:cs="Times New Roman"/>
                <w:b/>
                <w:bCs/>
                <w:sz w:val="18"/>
                <w:szCs w:val="18"/>
                <w:lang w:val="en-GB"/>
              </w:rPr>
              <w:t>meters)</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336"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47"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505"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2122"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645"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645"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336"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47"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5"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212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0.23±0.11</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0.32 ±0.08</w:t>
            </w:r>
          </w:p>
        </w:tc>
        <w:tc>
          <w:tcPr>
            <w:tcW w:w="336"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-0.09</w:t>
            </w:r>
          </w:p>
        </w:tc>
        <w:tc>
          <w:tcPr>
            <w:tcW w:w="747"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39.13</w:t>
            </w:r>
          </w:p>
        </w:tc>
        <w:tc>
          <w:tcPr>
            <w:tcW w:w="50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212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0.28 ±0.10</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0.31±0.09</w:t>
            </w:r>
          </w:p>
        </w:tc>
        <w:tc>
          <w:tcPr>
            <w:tcW w:w="336"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-0.03</w:t>
            </w:r>
          </w:p>
        </w:tc>
        <w:tc>
          <w:tcPr>
            <w:tcW w:w="747"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10.71</w:t>
            </w:r>
          </w:p>
        </w:tc>
        <w:tc>
          <w:tcPr>
            <w:tcW w:w="50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0.059</w:t>
            </w:r>
          </w:p>
        </w:tc>
      </w:tr>
      <w:tr w:rsidR="007867E2" w:rsidRPr="00DE76F4" w:rsidTr="00DE76F4">
        <w:trPr>
          <w:jc w:val="center"/>
        </w:trPr>
        <w:tc>
          <w:tcPr>
            <w:tcW w:w="212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-0.044</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0.012</w:t>
            </w:r>
          </w:p>
        </w:tc>
        <w:tc>
          <w:tcPr>
            <w:tcW w:w="336"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47"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5"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212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0.295</w:t>
            </w:r>
          </w:p>
        </w:tc>
        <w:tc>
          <w:tcPr>
            <w:tcW w:w="64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0.717</w:t>
            </w:r>
          </w:p>
        </w:tc>
        <w:tc>
          <w:tcPr>
            <w:tcW w:w="336"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47"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05"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870930"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007867E2" w:rsidRPr="00DE76F4">
        <w:rPr>
          <w:rFonts w:ascii="Times New Roman" w:hAnsi="Times New Roman" w:cs="Times New Roman" w:hint="eastAsia"/>
          <w:sz w:val="18"/>
          <w:szCs w:val="18"/>
          <w:lang w:val="en-GB" w:eastAsia="zh-CN" w:bidi="ar-EG"/>
        </w:rPr>
        <w:tab/>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870930" w:rsidRP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870930"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Pr="00DE76F4">
        <w:rPr>
          <w:rFonts w:ascii="Times New Roman" w:hAnsi="Times New Roman" w:cs="Times New Roman" w:hint="eastAsia"/>
          <w:sz w:val="18"/>
          <w:szCs w:val="18"/>
          <w:lang w:val="en-GB" w:eastAsia="zh-CN" w:bidi="ar-EG"/>
        </w:rPr>
        <w:tab/>
      </w:r>
      <w:r w:rsidRPr="00DE76F4">
        <w:rPr>
          <w:rFonts w:ascii="Times New Roman" w:eastAsia="SimSun" w:hAnsi="Times New Roman" w:cs="Times New Roman"/>
          <w:sz w:val="18"/>
          <w:szCs w:val="18"/>
          <w:lang w:val="en-GB" w:eastAsia="zh-CN" w:bidi="ar-EG"/>
        </w:rPr>
        <w:t xml:space="preserve"> </w:t>
      </w:r>
      <w:r w:rsidR="00870930" w:rsidRPr="00DE76F4">
        <w:rPr>
          <w:rFonts w:ascii="Times New Roman" w:eastAsia="SimSun" w:hAnsi="Times New Roman" w:cs="Times New Roman"/>
          <w:sz w:val="18"/>
          <w:szCs w:val="18"/>
          <w:lang w:val="en-GB" w:eastAsia="zh-CN" w:bidi="ar-EG"/>
        </w:rPr>
        <w:t>p-value: probability value</w:t>
      </w:r>
    </w:p>
    <w:p w:rsidR="00CA1C51" w:rsidRPr="00DE76F4" w:rsidRDefault="00CA1C51" w:rsidP="00377979">
      <w:pPr>
        <w:bidi w:val="0"/>
        <w:snapToGrid w:val="0"/>
        <w:spacing w:after="0" w:line="240" w:lineRule="auto"/>
        <w:contextualSpacing/>
        <w:jc w:val="center"/>
        <w:rPr>
          <w:rFonts w:ascii="Times New Roman" w:eastAsia="Calibri" w:hAnsi="Times New Roman" w:cs="Times New Roman"/>
          <w:b/>
          <w:bCs/>
          <w:sz w:val="18"/>
          <w:szCs w:val="18"/>
          <w:lang w:val="en-GB"/>
        </w:rPr>
      </w:pPr>
    </w:p>
    <w:p w:rsidR="00870930" w:rsidRPr="00DE76F4" w:rsidRDefault="00316EC8"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t>T</w:t>
      </w:r>
      <w:r w:rsidR="00870930" w:rsidRPr="00DE76F4">
        <w:rPr>
          <w:rFonts w:ascii="Times New Roman" w:eastAsia="Calibri" w:hAnsi="Times New Roman" w:cs="Times New Roman"/>
          <w:b/>
          <w:bCs/>
          <w:sz w:val="18"/>
          <w:szCs w:val="18"/>
          <w:lang w:val="en-GB"/>
        </w:rPr>
        <w:t xml:space="preserve">able (6): Mean ±SD and p values of Time on </w:t>
      </w:r>
      <w:r w:rsidR="004703A8" w:rsidRPr="00DE76F4">
        <w:rPr>
          <w:rFonts w:ascii="Times New Roman" w:eastAsia="Calibri" w:hAnsi="Times New Roman" w:cs="Times New Roman"/>
          <w:b/>
          <w:bCs/>
          <w:sz w:val="18"/>
          <w:szCs w:val="18"/>
          <w:lang w:val="en-GB"/>
        </w:rPr>
        <w:t>paretic</w:t>
      </w:r>
      <w:r w:rsidR="00870930" w:rsidRPr="00DE76F4">
        <w:rPr>
          <w:rFonts w:ascii="Times New Roman" w:eastAsia="Calibri" w:hAnsi="Times New Roman" w:cs="Times New Roman"/>
          <w:b/>
          <w:bCs/>
          <w:sz w:val="18"/>
          <w:szCs w:val="18"/>
          <w:lang w:val="en-GB"/>
        </w:rPr>
        <w:t xml:space="preserve"> foot 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3097"/>
        <w:gridCol w:w="1487"/>
        <w:gridCol w:w="1417"/>
        <w:gridCol w:w="735"/>
        <w:gridCol w:w="1635"/>
        <w:gridCol w:w="1103"/>
      </w:tblGrid>
      <w:tr w:rsidR="007867E2" w:rsidRPr="00DE76F4" w:rsidTr="00DE76F4">
        <w:trPr>
          <w:jc w:val="center"/>
        </w:trPr>
        <w:tc>
          <w:tcPr>
            <w:tcW w:w="1634"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 xml:space="preserve">Time on </w:t>
            </w:r>
            <w:r w:rsidR="004703A8" w:rsidRPr="00DE76F4">
              <w:rPr>
                <w:rFonts w:ascii="Times New Roman" w:eastAsia="Calibri" w:hAnsi="Times New Roman" w:cs="Times New Roman"/>
                <w:b/>
                <w:bCs/>
                <w:sz w:val="18"/>
                <w:szCs w:val="18"/>
                <w:lang w:val="en-GB"/>
              </w:rPr>
              <w:t>paretic</w:t>
            </w:r>
            <w:r w:rsidRPr="00DE76F4">
              <w:rPr>
                <w:rFonts w:ascii="Times New Roman" w:eastAsia="Calibri" w:hAnsi="Times New Roman" w:cs="Times New Roman"/>
                <w:b/>
                <w:bCs/>
                <w:sz w:val="18"/>
                <w:szCs w:val="18"/>
                <w:lang w:val="en-GB"/>
              </w:rPr>
              <w:t xml:space="preserve"> foot (</w:t>
            </w:r>
            <w:r w:rsidR="004703A8" w:rsidRPr="00DE76F4">
              <w:rPr>
                <w:rFonts w:ascii="Times New Roman" w:eastAsia="Calibri" w:hAnsi="Times New Roman" w:cs="Times New Roman"/>
                <w:b/>
                <w:bCs/>
                <w:sz w:val="18"/>
                <w:szCs w:val="18"/>
                <w:lang w:val="en-GB"/>
              </w:rPr>
              <w:t>%</w:t>
            </w:r>
            <w:r w:rsidRPr="00DE76F4">
              <w:rPr>
                <w:rFonts w:ascii="Times New Roman" w:eastAsia="Calibri" w:hAnsi="Times New Roman" w:cs="Times New Roman"/>
                <w:b/>
                <w:bCs/>
                <w:sz w:val="18"/>
                <w:szCs w:val="18"/>
                <w:lang w:val="en-GB"/>
              </w:rPr>
              <w:t>)</w:t>
            </w:r>
          </w:p>
        </w:tc>
        <w:tc>
          <w:tcPr>
            <w:tcW w:w="78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74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388"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863"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583"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1634"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85"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748"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388"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63"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83"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63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78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40.8±6.34</w:t>
            </w:r>
          </w:p>
        </w:tc>
        <w:tc>
          <w:tcPr>
            <w:tcW w:w="74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44.33±5.34</w:t>
            </w:r>
          </w:p>
        </w:tc>
        <w:tc>
          <w:tcPr>
            <w:tcW w:w="38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-3.53</w:t>
            </w:r>
          </w:p>
        </w:tc>
        <w:tc>
          <w:tcPr>
            <w:tcW w:w="86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8.65</w:t>
            </w:r>
          </w:p>
        </w:tc>
        <w:tc>
          <w:tcPr>
            <w:tcW w:w="58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63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78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39.06 ±8.17</w:t>
            </w:r>
          </w:p>
        </w:tc>
        <w:tc>
          <w:tcPr>
            <w:tcW w:w="74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41.86±6.93</w:t>
            </w:r>
          </w:p>
        </w:tc>
        <w:tc>
          <w:tcPr>
            <w:tcW w:w="38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-2.8</w:t>
            </w:r>
          </w:p>
        </w:tc>
        <w:tc>
          <w:tcPr>
            <w:tcW w:w="86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7.16</w:t>
            </w:r>
          </w:p>
        </w:tc>
        <w:tc>
          <w:tcPr>
            <w:tcW w:w="583"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63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8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1.73</w:t>
            </w:r>
          </w:p>
        </w:tc>
        <w:tc>
          <w:tcPr>
            <w:tcW w:w="74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2.47</w:t>
            </w:r>
          </w:p>
        </w:tc>
        <w:tc>
          <w:tcPr>
            <w:tcW w:w="388"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6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8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63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785"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0.522</w:t>
            </w:r>
          </w:p>
        </w:tc>
        <w:tc>
          <w:tcPr>
            <w:tcW w:w="748"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0.284</w:t>
            </w:r>
          </w:p>
        </w:tc>
        <w:tc>
          <w:tcPr>
            <w:tcW w:w="388"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6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83"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870930"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007867E2" w:rsidRPr="00DE76F4">
        <w:rPr>
          <w:rFonts w:ascii="Times New Roman" w:hAnsi="Times New Roman" w:cs="Times New Roman" w:hint="eastAsia"/>
          <w:sz w:val="18"/>
          <w:szCs w:val="18"/>
          <w:lang w:val="en-GB" w:eastAsia="zh-CN" w:bidi="ar-EG"/>
        </w:rPr>
        <w:tab/>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870930" w:rsidRP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870930"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Pr="00DE76F4">
        <w:rPr>
          <w:rFonts w:ascii="Times New Roman" w:hAnsi="Times New Roman" w:cs="Times New Roman" w:hint="eastAsia"/>
          <w:sz w:val="18"/>
          <w:szCs w:val="18"/>
          <w:lang w:val="en-GB" w:eastAsia="zh-CN" w:bidi="ar-EG"/>
        </w:rPr>
        <w:tab/>
      </w:r>
      <w:r w:rsidRPr="00DE76F4">
        <w:rPr>
          <w:rFonts w:ascii="Times New Roman" w:eastAsia="SimSun" w:hAnsi="Times New Roman" w:cs="Times New Roman"/>
          <w:sz w:val="18"/>
          <w:szCs w:val="18"/>
          <w:lang w:val="en-GB" w:eastAsia="zh-CN" w:bidi="ar-EG"/>
        </w:rPr>
        <w:t xml:space="preserve"> </w:t>
      </w:r>
      <w:r w:rsidR="00870930" w:rsidRPr="00DE76F4">
        <w:rPr>
          <w:rFonts w:ascii="Times New Roman" w:eastAsia="SimSun" w:hAnsi="Times New Roman" w:cs="Times New Roman"/>
          <w:sz w:val="18"/>
          <w:szCs w:val="18"/>
          <w:lang w:val="en-GB" w:eastAsia="zh-CN" w:bidi="ar-EG"/>
        </w:rPr>
        <w:t>p-value: probability value</w:t>
      </w:r>
    </w:p>
    <w:p w:rsidR="00870930" w:rsidRPr="00DE76F4" w:rsidRDefault="00870930" w:rsidP="00377979">
      <w:pPr>
        <w:bidi w:val="0"/>
        <w:snapToGrid w:val="0"/>
        <w:spacing w:after="0" w:line="240" w:lineRule="auto"/>
        <w:contextualSpacing/>
        <w:jc w:val="center"/>
        <w:rPr>
          <w:rFonts w:ascii="Times New Roman" w:eastAsia="Calibri" w:hAnsi="Times New Roman" w:cs="Times New Roman"/>
          <w:b/>
          <w:bCs/>
          <w:sz w:val="18"/>
          <w:szCs w:val="18"/>
          <w:lang w:val="en-GB"/>
        </w:rPr>
      </w:pPr>
    </w:p>
    <w:p w:rsidR="00870930" w:rsidRPr="00DE76F4" w:rsidRDefault="00870930" w:rsidP="00377979">
      <w:pPr>
        <w:bidi w:val="0"/>
        <w:snapToGrid w:val="0"/>
        <w:spacing w:after="0" w:line="240" w:lineRule="auto"/>
        <w:contextualSpacing/>
        <w:jc w:val="center"/>
        <w:rPr>
          <w:rFonts w:ascii="Times New Roman" w:eastAsia="Calibri" w:hAnsi="Times New Roman" w:cs="Times New Roman"/>
          <w:bCs/>
          <w:sz w:val="18"/>
          <w:szCs w:val="18"/>
          <w:lang w:val="en-GB"/>
        </w:rPr>
      </w:pPr>
      <w:r w:rsidRPr="00DE76F4">
        <w:rPr>
          <w:rFonts w:ascii="Times New Roman" w:eastAsia="Calibri" w:hAnsi="Times New Roman" w:cs="Times New Roman"/>
          <w:b/>
          <w:bCs/>
          <w:sz w:val="18"/>
          <w:szCs w:val="18"/>
          <w:lang w:val="en-GB"/>
        </w:rPr>
        <w:t>Table (7): Mean ±SD and p values of Time on non-</w:t>
      </w:r>
      <w:r w:rsidR="004703A8" w:rsidRPr="00DE76F4">
        <w:rPr>
          <w:rFonts w:ascii="Times New Roman" w:eastAsia="Calibri" w:hAnsi="Times New Roman" w:cs="Times New Roman"/>
          <w:b/>
          <w:bCs/>
          <w:sz w:val="18"/>
          <w:szCs w:val="18"/>
          <w:lang w:val="en-GB"/>
        </w:rPr>
        <w:t xml:space="preserve">paretic </w:t>
      </w:r>
      <w:r w:rsidRPr="00DE76F4">
        <w:rPr>
          <w:rFonts w:ascii="Times New Roman" w:eastAsia="Calibri" w:hAnsi="Times New Roman" w:cs="Times New Roman"/>
          <w:b/>
          <w:bCs/>
          <w:sz w:val="18"/>
          <w:szCs w:val="18"/>
          <w:lang w:val="en-GB"/>
        </w:rPr>
        <w:t>foot pre and post-test at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3472"/>
        <w:gridCol w:w="1353"/>
        <w:gridCol w:w="1419"/>
        <w:gridCol w:w="614"/>
        <w:gridCol w:w="1561"/>
        <w:gridCol w:w="1055"/>
      </w:tblGrid>
      <w:tr w:rsidR="007867E2" w:rsidRPr="00DE76F4" w:rsidTr="00DE76F4">
        <w:trPr>
          <w:jc w:val="center"/>
        </w:trPr>
        <w:tc>
          <w:tcPr>
            <w:tcW w:w="1832"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Calibri" w:hAnsi="Times New Roman" w:cs="Times New Roman"/>
                <w:b/>
                <w:bCs/>
                <w:sz w:val="18"/>
                <w:szCs w:val="18"/>
                <w:lang w:val="en-GB"/>
              </w:rPr>
              <w:t>Time on non-</w:t>
            </w:r>
            <w:r w:rsidR="004703A8" w:rsidRPr="00DE76F4">
              <w:rPr>
                <w:rFonts w:ascii="Times New Roman" w:eastAsia="Calibri" w:hAnsi="Times New Roman" w:cs="Times New Roman"/>
                <w:b/>
                <w:bCs/>
                <w:sz w:val="18"/>
                <w:szCs w:val="18"/>
                <w:lang w:val="en-GB"/>
              </w:rPr>
              <w:t>paretic</w:t>
            </w:r>
            <w:r w:rsidRPr="00DE76F4">
              <w:rPr>
                <w:rFonts w:ascii="Times New Roman" w:eastAsia="Calibri" w:hAnsi="Times New Roman" w:cs="Times New Roman"/>
                <w:b/>
                <w:bCs/>
                <w:sz w:val="18"/>
                <w:szCs w:val="18"/>
                <w:lang w:val="en-GB"/>
              </w:rPr>
              <w:t xml:space="preserve"> foot </w:t>
            </w:r>
            <w:r w:rsidR="00074617" w:rsidRPr="00DE76F4">
              <w:rPr>
                <w:rFonts w:ascii="Times New Roman" w:eastAsia="Calibri" w:hAnsi="Times New Roman" w:cs="Times New Roman"/>
                <w:b/>
                <w:bCs/>
                <w:sz w:val="18"/>
                <w:szCs w:val="18"/>
                <w:lang w:val="en-GB"/>
              </w:rPr>
              <w:t>(%</w:t>
            </w:r>
            <w:r w:rsidRPr="00DE76F4">
              <w:rPr>
                <w:rFonts w:ascii="Times New Roman" w:eastAsia="Calibri" w:hAnsi="Times New Roman" w:cs="Times New Roman"/>
                <w:b/>
                <w:bCs/>
                <w:sz w:val="18"/>
                <w:szCs w:val="18"/>
                <w:lang w:val="en-GB"/>
              </w:rPr>
              <w:t>)</w:t>
            </w:r>
          </w:p>
        </w:tc>
        <w:tc>
          <w:tcPr>
            <w:tcW w:w="71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Pre test</w:t>
            </w:r>
          </w:p>
        </w:tc>
        <w:tc>
          <w:tcPr>
            <w:tcW w:w="7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Post test</w:t>
            </w:r>
          </w:p>
        </w:tc>
        <w:tc>
          <w:tcPr>
            <w:tcW w:w="324"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824"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 of change</w:t>
            </w:r>
          </w:p>
        </w:tc>
        <w:tc>
          <w:tcPr>
            <w:tcW w:w="557" w:type="pct"/>
            <w:vMerge w:val="restar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r>
      <w:tr w:rsidR="007867E2" w:rsidRPr="00DE76F4" w:rsidTr="00DE76F4">
        <w:trPr>
          <w:jc w:val="center"/>
        </w:trPr>
        <w:tc>
          <w:tcPr>
            <w:tcW w:w="1832"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714"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749" w:type="pct"/>
            <w:shd w:val="clear" w:color="auto" w:fill="FFFFFF" w:themeFill="background1"/>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Mean± SD</w:t>
            </w:r>
          </w:p>
        </w:tc>
        <w:tc>
          <w:tcPr>
            <w:tcW w:w="324"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24"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57" w:type="pct"/>
            <w:vMerge/>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83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A</w:t>
            </w:r>
          </w:p>
        </w:tc>
        <w:tc>
          <w:tcPr>
            <w:tcW w:w="71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59.2±6.34</w:t>
            </w:r>
          </w:p>
        </w:tc>
        <w:tc>
          <w:tcPr>
            <w:tcW w:w="7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55.66 ±5.34</w:t>
            </w:r>
          </w:p>
        </w:tc>
        <w:tc>
          <w:tcPr>
            <w:tcW w:w="32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3.54</w:t>
            </w:r>
          </w:p>
        </w:tc>
        <w:tc>
          <w:tcPr>
            <w:tcW w:w="82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5.97</w:t>
            </w:r>
          </w:p>
        </w:tc>
        <w:tc>
          <w:tcPr>
            <w:tcW w:w="557"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83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Group B</w:t>
            </w:r>
          </w:p>
        </w:tc>
        <w:tc>
          <w:tcPr>
            <w:tcW w:w="71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60.93±8.17</w:t>
            </w:r>
          </w:p>
        </w:tc>
        <w:tc>
          <w:tcPr>
            <w:tcW w:w="7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58.13±6.93</w:t>
            </w:r>
          </w:p>
        </w:tc>
        <w:tc>
          <w:tcPr>
            <w:tcW w:w="32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2.8</w:t>
            </w:r>
          </w:p>
        </w:tc>
        <w:tc>
          <w:tcPr>
            <w:tcW w:w="82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4.59</w:t>
            </w:r>
          </w:p>
        </w:tc>
        <w:tc>
          <w:tcPr>
            <w:tcW w:w="557"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0.0001*</w:t>
            </w:r>
          </w:p>
        </w:tc>
      </w:tr>
      <w:tr w:rsidR="007867E2" w:rsidRPr="00DE76F4" w:rsidTr="00DE76F4">
        <w:trPr>
          <w:jc w:val="center"/>
        </w:trPr>
        <w:tc>
          <w:tcPr>
            <w:tcW w:w="183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MD</w:t>
            </w:r>
          </w:p>
        </w:tc>
        <w:tc>
          <w:tcPr>
            <w:tcW w:w="71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-1.7</w:t>
            </w:r>
          </w:p>
        </w:tc>
        <w:tc>
          <w:tcPr>
            <w:tcW w:w="7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-2.46</w:t>
            </w:r>
          </w:p>
        </w:tc>
        <w:tc>
          <w:tcPr>
            <w:tcW w:w="324"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24"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57"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r w:rsidR="007867E2" w:rsidRPr="00DE76F4" w:rsidTr="00DE76F4">
        <w:trPr>
          <w:jc w:val="center"/>
        </w:trPr>
        <w:tc>
          <w:tcPr>
            <w:tcW w:w="1832"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p- value</w:t>
            </w:r>
          </w:p>
        </w:tc>
        <w:tc>
          <w:tcPr>
            <w:tcW w:w="714"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0.552</w:t>
            </w:r>
          </w:p>
        </w:tc>
        <w:tc>
          <w:tcPr>
            <w:tcW w:w="749" w:type="pct"/>
            <w:vAlign w:val="center"/>
            <w:hideMark/>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r w:rsidRPr="00DE76F4">
              <w:rPr>
                <w:rFonts w:ascii="Times New Roman" w:eastAsia="SimSun" w:hAnsi="Times New Roman" w:cs="Times New Roman"/>
                <w:b/>
                <w:bCs/>
                <w:sz w:val="18"/>
                <w:szCs w:val="18"/>
                <w:lang w:val="en-GB" w:eastAsia="zh-CN" w:bidi="ar-EG"/>
              </w:rPr>
              <w:t>0.284</w:t>
            </w:r>
          </w:p>
        </w:tc>
        <w:tc>
          <w:tcPr>
            <w:tcW w:w="324"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824"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c>
          <w:tcPr>
            <w:tcW w:w="557" w:type="pct"/>
            <w:shd w:val="clear" w:color="auto" w:fill="A6A6A6" w:themeFill="background1" w:themeFillShade="A6"/>
            <w:vAlign w:val="center"/>
          </w:tcPr>
          <w:p w:rsidR="00870930" w:rsidRPr="00DE76F4" w:rsidRDefault="00870930" w:rsidP="00377979">
            <w:pPr>
              <w:bidi w:val="0"/>
              <w:snapToGrid w:val="0"/>
              <w:spacing w:after="0" w:line="240" w:lineRule="auto"/>
              <w:jc w:val="both"/>
              <w:rPr>
                <w:rFonts w:ascii="Times New Roman" w:eastAsia="SimSun" w:hAnsi="Times New Roman" w:cs="Times New Roman"/>
                <w:b/>
                <w:bCs/>
                <w:sz w:val="18"/>
                <w:szCs w:val="18"/>
                <w:lang w:val="en-GB" w:eastAsia="zh-CN" w:bidi="ar-EG"/>
              </w:rPr>
            </w:pPr>
          </w:p>
        </w:tc>
      </w:tr>
    </w:tbl>
    <w:p w:rsidR="007867E2" w:rsidRPr="00DE76F4" w:rsidRDefault="00870930"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*Significant level is set at alpha level &lt;0.05</w:t>
      </w:r>
      <w:r w:rsidR="007867E2" w:rsidRPr="00DE76F4">
        <w:rPr>
          <w:rFonts w:ascii="Times New Roman" w:eastAsia="SimSun" w:hAnsi="Times New Roman" w:cs="Times New Roman"/>
          <w:sz w:val="18"/>
          <w:szCs w:val="18"/>
          <w:lang w:val="en-GB" w:eastAsia="zh-CN" w:bidi="ar-EG"/>
        </w:rPr>
        <w:t xml:space="preserve"> </w:t>
      </w:r>
      <w:r w:rsidR="007867E2" w:rsidRPr="00DE76F4">
        <w:rPr>
          <w:rFonts w:ascii="Times New Roman" w:hAnsi="Times New Roman" w:cs="Times New Roman" w:hint="eastAsia"/>
          <w:sz w:val="18"/>
          <w:szCs w:val="18"/>
          <w:lang w:val="en-GB" w:eastAsia="zh-CN" w:bidi="ar-EG"/>
        </w:rPr>
        <w:tab/>
      </w:r>
      <w:r w:rsidR="007867E2" w:rsidRPr="00DE76F4">
        <w:rPr>
          <w:rFonts w:ascii="Times New Roman" w:eastAsia="SimSun" w:hAnsi="Times New Roman" w:cs="Times New Roman"/>
          <w:sz w:val="18"/>
          <w:szCs w:val="18"/>
          <w:lang w:val="en-GB" w:eastAsia="zh-CN" w:bidi="ar-EG"/>
        </w:rPr>
        <w:t xml:space="preserve"> </w:t>
      </w:r>
      <w:r w:rsidRPr="00DE76F4">
        <w:rPr>
          <w:rFonts w:ascii="Times New Roman" w:eastAsia="SimSun" w:hAnsi="Times New Roman" w:cs="Times New Roman"/>
          <w:sz w:val="18"/>
          <w:szCs w:val="18"/>
          <w:lang w:val="en-GB" w:eastAsia="zh-CN" w:bidi="ar-EG"/>
        </w:rPr>
        <w:t>SD: standard deviation</w:t>
      </w:r>
    </w:p>
    <w:p w:rsidR="000617DD" w:rsidRPr="00DE76F4" w:rsidRDefault="007867E2" w:rsidP="00DE76F4">
      <w:pPr>
        <w:bidi w:val="0"/>
        <w:snapToGrid w:val="0"/>
        <w:spacing w:after="0" w:line="240" w:lineRule="auto"/>
        <w:jc w:val="both"/>
        <w:rPr>
          <w:rFonts w:ascii="Times New Roman" w:eastAsia="SimSun" w:hAnsi="Times New Roman" w:cs="Times New Roman"/>
          <w:sz w:val="18"/>
          <w:szCs w:val="18"/>
          <w:lang w:val="en-GB" w:eastAsia="zh-CN" w:bidi="ar-EG"/>
        </w:rPr>
      </w:pPr>
      <w:r w:rsidRPr="00DE76F4">
        <w:rPr>
          <w:rFonts w:ascii="Times New Roman" w:eastAsia="SimSun" w:hAnsi="Times New Roman" w:cs="Times New Roman"/>
          <w:sz w:val="18"/>
          <w:szCs w:val="18"/>
          <w:lang w:val="en-GB" w:eastAsia="zh-CN" w:bidi="ar-EG"/>
        </w:rPr>
        <w:t>M</w:t>
      </w:r>
      <w:r w:rsidR="00870930" w:rsidRPr="00DE76F4">
        <w:rPr>
          <w:rFonts w:ascii="Times New Roman" w:eastAsia="SimSun" w:hAnsi="Times New Roman" w:cs="Times New Roman"/>
          <w:sz w:val="18"/>
          <w:szCs w:val="18"/>
          <w:lang w:val="en-GB" w:eastAsia="zh-CN" w:bidi="ar-EG"/>
        </w:rPr>
        <w:t>D: Mean difference</w:t>
      </w:r>
      <w:r w:rsidRPr="00DE76F4">
        <w:rPr>
          <w:rFonts w:ascii="Times New Roman" w:eastAsia="SimSun" w:hAnsi="Times New Roman" w:cs="Times New Roman"/>
          <w:sz w:val="18"/>
          <w:szCs w:val="18"/>
          <w:lang w:val="en-GB" w:eastAsia="zh-CN" w:bidi="ar-EG"/>
        </w:rPr>
        <w:t xml:space="preserve"> </w:t>
      </w:r>
      <w:r w:rsidRPr="00DE76F4">
        <w:rPr>
          <w:rFonts w:ascii="Times New Roman" w:hAnsi="Times New Roman" w:cs="Times New Roman" w:hint="eastAsia"/>
          <w:sz w:val="18"/>
          <w:szCs w:val="18"/>
          <w:lang w:val="en-GB" w:eastAsia="zh-CN" w:bidi="ar-EG"/>
        </w:rPr>
        <w:tab/>
      </w:r>
      <w:r w:rsidRPr="00DE76F4">
        <w:rPr>
          <w:rFonts w:ascii="Times New Roman" w:eastAsia="SimSun" w:hAnsi="Times New Roman" w:cs="Times New Roman"/>
          <w:sz w:val="18"/>
          <w:szCs w:val="18"/>
          <w:lang w:val="en-GB" w:eastAsia="zh-CN" w:bidi="ar-EG"/>
        </w:rPr>
        <w:t xml:space="preserve"> </w:t>
      </w:r>
      <w:r w:rsidR="00870930" w:rsidRPr="00DE76F4">
        <w:rPr>
          <w:rFonts w:ascii="Times New Roman" w:eastAsia="SimSun" w:hAnsi="Times New Roman" w:cs="Times New Roman"/>
          <w:sz w:val="18"/>
          <w:szCs w:val="18"/>
          <w:lang w:val="en-GB" w:eastAsia="zh-CN" w:bidi="ar-EG"/>
        </w:rPr>
        <w:t>p-value: probability value</w:t>
      </w:r>
    </w:p>
    <w:p w:rsidR="007867E2" w:rsidRPr="007867E2" w:rsidRDefault="007867E2" w:rsidP="00377979">
      <w:pPr>
        <w:bidi w:val="0"/>
        <w:snapToGrid w:val="0"/>
        <w:spacing w:after="0" w:line="240" w:lineRule="auto"/>
        <w:jc w:val="both"/>
        <w:rPr>
          <w:rFonts w:ascii="Times New Roman" w:eastAsia="Times New Roman" w:hAnsi="Times New Roman" w:cs="Times New Roman"/>
          <w:b/>
          <w:bCs/>
          <w:sz w:val="20"/>
          <w:szCs w:val="20"/>
        </w:rPr>
      </w:pPr>
    </w:p>
    <w:p w:rsidR="007867E2" w:rsidRDefault="007867E2" w:rsidP="00377979">
      <w:pPr>
        <w:bidi w:val="0"/>
        <w:snapToGrid w:val="0"/>
        <w:spacing w:after="0" w:line="240" w:lineRule="auto"/>
        <w:jc w:val="both"/>
        <w:rPr>
          <w:rFonts w:ascii="Times New Roman" w:eastAsia="Times New Roman" w:hAnsi="Times New Roman" w:cs="Times New Roman"/>
          <w:b/>
          <w:bCs/>
          <w:sz w:val="20"/>
          <w:szCs w:val="20"/>
        </w:rPr>
        <w:sectPr w:rsidR="007867E2" w:rsidSect="007867E2">
          <w:type w:val="continuous"/>
          <w:pgSz w:w="12240" w:h="15840"/>
          <w:pgMar w:top="1440" w:right="1440" w:bottom="1440" w:left="1440" w:header="720" w:footer="720" w:gutter="0"/>
          <w:cols w:space="709"/>
          <w:rtlGutter/>
          <w:docGrid w:linePitch="360"/>
        </w:sectPr>
      </w:pPr>
    </w:p>
    <w:p w:rsidR="00A91990" w:rsidRPr="007867E2" w:rsidRDefault="00A84F6A" w:rsidP="00377979">
      <w:pPr>
        <w:bidi w:val="0"/>
        <w:snapToGrid w:val="0"/>
        <w:spacing w:after="0" w:line="240" w:lineRule="auto"/>
        <w:jc w:val="both"/>
        <w:rPr>
          <w:rFonts w:ascii="Times New Roman" w:eastAsia="Times New Roman" w:hAnsi="Times New Roman" w:cs="Times New Roman"/>
          <w:b/>
          <w:bCs/>
          <w:sz w:val="20"/>
          <w:szCs w:val="20"/>
        </w:rPr>
      </w:pPr>
      <w:r w:rsidRPr="007867E2">
        <w:rPr>
          <w:rFonts w:ascii="Times New Roman" w:eastAsia="Times New Roman" w:hAnsi="Times New Roman" w:cs="Times New Roman"/>
          <w:b/>
          <w:bCs/>
          <w:sz w:val="20"/>
          <w:szCs w:val="20"/>
        </w:rPr>
        <w:lastRenderedPageBreak/>
        <w:t xml:space="preserve">4. </w:t>
      </w:r>
      <w:r w:rsidR="00A91990" w:rsidRPr="007867E2">
        <w:rPr>
          <w:rFonts w:ascii="Times New Roman" w:eastAsia="Times New Roman" w:hAnsi="Times New Roman" w:cs="Times New Roman"/>
          <w:b/>
          <w:bCs/>
          <w:sz w:val="20"/>
          <w:szCs w:val="20"/>
        </w:rPr>
        <w:t>Discussion</w:t>
      </w:r>
    </w:p>
    <w:p w:rsidR="004703A8" w:rsidRPr="007867E2" w:rsidRDefault="004703A8"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The present study was conducted to examine the effect of inclined treadmill training on improving balance and selected gait kinematics in stroke patients. Thirty male patients suffered from </w:t>
      </w:r>
      <w:proofErr w:type="spellStart"/>
      <w:r w:rsidRPr="007867E2">
        <w:rPr>
          <w:rFonts w:ascii="Times New Roman" w:eastAsia="Times New Roman" w:hAnsi="Times New Roman" w:cs="Times New Roman"/>
          <w:sz w:val="20"/>
          <w:szCs w:val="20"/>
        </w:rPr>
        <w:t>hemiparesis</w:t>
      </w:r>
      <w:proofErr w:type="spellEnd"/>
      <w:r w:rsidRPr="007867E2">
        <w:rPr>
          <w:rFonts w:ascii="Times New Roman" w:eastAsia="Times New Roman" w:hAnsi="Times New Roman" w:cs="Times New Roman"/>
          <w:sz w:val="20"/>
          <w:szCs w:val="20"/>
        </w:rPr>
        <w:t xml:space="preserve"> due to </w:t>
      </w:r>
      <w:proofErr w:type="spellStart"/>
      <w:r w:rsidRPr="007867E2">
        <w:rPr>
          <w:rFonts w:ascii="Times New Roman" w:eastAsia="Times New Roman" w:hAnsi="Times New Roman" w:cs="Times New Roman"/>
          <w:sz w:val="20"/>
          <w:szCs w:val="20"/>
        </w:rPr>
        <w:t>cerebrovascular</w:t>
      </w:r>
      <w:proofErr w:type="spellEnd"/>
      <w:r w:rsidRPr="007867E2">
        <w:rPr>
          <w:rFonts w:ascii="Times New Roman" w:eastAsia="Times New Roman" w:hAnsi="Times New Roman" w:cs="Times New Roman"/>
          <w:sz w:val="20"/>
          <w:szCs w:val="20"/>
        </w:rPr>
        <w:t xml:space="preserve"> stroke participated in this study. The patients were randomly assigned into two equal groups: the study group (group A) and the control group (group B). The study group was treated by treadmill training with 10% of inclination and the selected physical therapy program. The control group was treated by treadmill training without inclination in addition to the same selected physical therapy program.</w:t>
      </w:r>
    </w:p>
    <w:p w:rsidR="004703A8" w:rsidRPr="007867E2" w:rsidRDefault="004703A8" w:rsidP="00377979">
      <w:pPr>
        <w:bidi w:val="0"/>
        <w:snapToGrid w:val="0"/>
        <w:spacing w:after="0" w:line="240" w:lineRule="auto"/>
        <w:ind w:firstLine="425"/>
        <w:jc w:val="both"/>
        <w:rPr>
          <w:rFonts w:ascii="Times New Roman" w:eastAsia="Times New Roman" w:hAnsi="Times New Roman" w:cs="Times New Roman"/>
          <w:b/>
          <w:bCs/>
          <w:sz w:val="20"/>
          <w:szCs w:val="20"/>
        </w:rPr>
      </w:pPr>
      <w:r w:rsidRPr="007867E2">
        <w:rPr>
          <w:rFonts w:ascii="Times New Roman" w:eastAsia="Times New Roman" w:hAnsi="Times New Roman" w:cs="Times New Roman"/>
          <w:sz w:val="20"/>
          <w:szCs w:val="20"/>
        </w:rPr>
        <w:t xml:space="preserve">The results of the present study revealed significant difference in the </w:t>
      </w:r>
      <w:r w:rsidR="001D44C5" w:rsidRPr="007867E2">
        <w:rPr>
          <w:rFonts w:ascii="Times New Roman" w:eastAsia="Times New Roman" w:hAnsi="Times New Roman" w:cs="Times New Roman"/>
          <w:sz w:val="20"/>
          <w:szCs w:val="20"/>
        </w:rPr>
        <w:t>overall</w:t>
      </w:r>
      <w:r w:rsidRPr="007867E2">
        <w:rPr>
          <w:rFonts w:ascii="Times New Roman" w:eastAsia="Times New Roman" w:hAnsi="Times New Roman" w:cs="Times New Roman"/>
          <w:sz w:val="20"/>
          <w:szCs w:val="20"/>
        </w:rPr>
        <w:t xml:space="preserve"> stability index post treatment between both groups and the significant reduction was in favor to the study group (group A). The improvement of balance may be due to the fact </w:t>
      </w:r>
      <w:r w:rsidRPr="007867E2">
        <w:rPr>
          <w:rFonts w:ascii="Times New Roman" w:eastAsia="Times New Roman" w:hAnsi="Times New Roman" w:cs="Times New Roman"/>
          <w:sz w:val="20"/>
          <w:szCs w:val="20"/>
        </w:rPr>
        <w:lastRenderedPageBreak/>
        <w:t xml:space="preserve">that repetitive stepping on a treadmill is an example of task-specific training which allows for highly specific, repetitive practice in a controlled and a stable environment and assists the natural pattern of functional recovery, strengthens the lower paretic limb, restores balance and gait in agreement to that reported by </w:t>
      </w:r>
      <w:r w:rsidRPr="007867E2">
        <w:rPr>
          <w:rFonts w:ascii="Times New Roman" w:eastAsia="Times New Roman" w:hAnsi="Times New Roman" w:cs="Times New Roman"/>
          <w:b/>
          <w:bCs/>
          <w:sz w:val="20"/>
          <w:szCs w:val="20"/>
        </w:rPr>
        <w:t>Tally et al., (2017</w:t>
      </w:r>
      <w:r w:rsidR="007867E2" w:rsidRPr="007867E2">
        <w:rPr>
          <w:rFonts w:ascii="Times New Roman" w:eastAsia="Times New Roman" w:hAnsi="Times New Roman" w:cs="Times New Roman"/>
          <w:b/>
          <w:bCs/>
          <w:sz w:val="20"/>
          <w:szCs w:val="20"/>
        </w:rPr>
        <w:t xml:space="preserve">) </w:t>
      </w:r>
      <w:r w:rsidR="007867E2" w:rsidRPr="007867E2">
        <w:rPr>
          <w:rFonts w:ascii="Times New Roman" w:eastAsia="Times New Roman" w:hAnsi="Times New Roman" w:cs="Times New Roman"/>
          <w:sz w:val="20"/>
          <w:szCs w:val="20"/>
        </w:rPr>
        <w:t>(</w:t>
      </w:r>
      <w:r w:rsidR="0039173A" w:rsidRPr="007867E2">
        <w:rPr>
          <w:rFonts w:ascii="Times New Roman" w:eastAsia="Times New Roman" w:hAnsi="Times New Roman" w:cs="Times New Roman"/>
          <w:sz w:val="20"/>
          <w:szCs w:val="20"/>
        </w:rPr>
        <w:t>7</w:t>
      </w:r>
      <w:r w:rsidR="00074617" w:rsidRPr="007867E2">
        <w:rPr>
          <w:rFonts w:ascii="Times New Roman" w:eastAsia="Times New Roman" w:hAnsi="Times New Roman" w:cs="Times New Roman"/>
          <w:sz w:val="20"/>
          <w:szCs w:val="20"/>
        </w:rPr>
        <w:t>)</w:t>
      </w:r>
      <w:r w:rsidRPr="007867E2">
        <w:rPr>
          <w:rFonts w:ascii="Times New Roman" w:eastAsia="Times New Roman" w:hAnsi="Times New Roman" w:cs="Times New Roman"/>
          <w:b/>
          <w:bCs/>
          <w:sz w:val="20"/>
          <w:szCs w:val="20"/>
        </w:rPr>
        <w:t>.</w:t>
      </w:r>
    </w:p>
    <w:p w:rsidR="007867E2" w:rsidRPr="007867E2" w:rsidRDefault="00E752FF"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The results of the present study revealed significant difference in the average walking speed post treatment between both groups and the significant increase was in favor to the study group (group A) The increase in gait velocity may be due to increased step length and cadence in agreement to that reported by </w:t>
      </w:r>
      <w:r w:rsidRPr="007867E2">
        <w:rPr>
          <w:rFonts w:ascii="Times New Roman" w:eastAsia="Times New Roman" w:hAnsi="Times New Roman" w:cs="Times New Roman"/>
          <w:b/>
          <w:bCs/>
          <w:sz w:val="20"/>
          <w:szCs w:val="20"/>
        </w:rPr>
        <w:t>Kelvin and Margaret (2011</w:t>
      </w:r>
      <w:r w:rsidR="007867E2" w:rsidRPr="007867E2">
        <w:rPr>
          <w:rFonts w:ascii="Times New Roman" w:eastAsia="Times New Roman" w:hAnsi="Times New Roman" w:cs="Times New Roman"/>
          <w:b/>
          <w:bCs/>
          <w:sz w:val="20"/>
          <w:szCs w:val="20"/>
        </w:rPr>
        <w:t xml:space="preserve">) </w:t>
      </w:r>
      <w:r w:rsidR="007867E2" w:rsidRPr="007867E2">
        <w:rPr>
          <w:rFonts w:ascii="Times New Roman" w:eastAsia="Times New Roman" w:hAnsi="Times New Roman" w:cs="Times New Roman"/>
          <w:sz w:val="20"/>
          <w:szCs w:val="20"/>
        </w:rPr>
        <w:t>(</w:t>
      </w:r>
      <w:r w:rsidR="006F7AC4" w:rsidRPr="007867E2">
        <w:rPr>
          <w:rFonts w:ascii="Times New Roman" w:eastAsia="Times New Roman" w:hAnsi="Times New Roman" w:cs="Times New Roman"/>
          <w:sz w:val="20"/>
          <w:szCs w:val="20"/>
        </w:rPr>
        <w:t>8</w:t>
      </w:r>
      <w:r w:rsidR="00E233DC" w:rsidRPr="007867E2">
        <w:rPr>
          <w:rFonts w:ascii="Times New Roman" w:eastAsia="Times New Roman" w:hAnsi="Times New Roman" w:cs="Times New Roman"/>
          <w:sz w:val="20"/>
          <w:szCs w:val="20"/>
        </w:rPr>
        <w:t>)</w:t>
      </w:r>
      <w:r w:rsidRPr="007867E2">
        <w:rPr>
          <w:rFonts w:ascii="Times New Roman" w:eastAsia="Times New Roman" w:hAnsi="Times New Roman" w:cs="Times New Roman"/>
          <w:b/>
          <w:bCs/>
          <w:sz w:val="20"/>
          <w:szCs w:val="20"/>
        </w:rPr>
        <w:t>.</w:t>
      </w:r>
    </w:p>
    <w:p w:rsidR="004703A8" w:rsidRPr="007867E2" w:rsidRDefault="007867E2"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I</w:t>
      </w:r>
      <w:r w:rsidR="00E752FF" w:rsidRPr="007867E2">
        <w:rPr>
          <w:rFonts w:ascii="Times New Roman" w:eastAsia="Times New Roman" w:hAnsi="Times New Roman" w:cs="Times New Roman"/>
          <w:sz w:val="20"/>
          <w:szCs w:val="20"/>
        </w:rPr>
        <w:t xml:space="preserve">n stroke patients, shortened step length of the paretic side, may be attributed to impaired propulsion generating capacity, makes gait velocity slow and reduces gait ability </w:t>
      </w:r>
      <w:r w:rsidR="00E752FF" w:rsidRPr="007867E2">
        <w:rPr>
          <w:rFonts w:ascii="Times New Roman" w:eastAsia="Times New Roman" w:hAnsi="Times New Roman" w:cs="Times New Roman"/>
          <w:b/>
          <w:bCs/>
          <w:sz w:val="20"/>
          <w:szCs w:val="20"/>
        </w:rPr>
        <w:t>(</w:t>
      </w:r>
      <w:proofErr w:type="spellStart"/>
      <w:r w:rsidR="00E752FF" w:rsidRPr="007867E2">
        <w:rPr>
          <w:rFonts w:ascii="Times New Roman" w:eastAsia="Times New Roman" w:hAnsi="Times New Roman" w:cs="Times New Roman"/>
          <w:b/>
          <w:bCs/>
          <w:sz w:val="20"/>
          <w:szCs w:val="20"/>
        </w:rPr>
        <w:t>Balasubramanian</w:t>
      </w:r>
      <w:proofErr w:type="spellEnd"/>
      <w:r w:rsidR="00E752FF" w:rsidRPr="007867E2">
        <w:rPr>
          <w:rFonts w:ascii="Times New Roman" w:eastAsia="Times New Roman" w:hAnsi="Times New Roman" w:cs="Times New Roman"/>
          <w:b/>
          <w:bCs/>
          <w:sz w:val="20"/>
          <w:szCs w:val="20"/>
        </w:rPr>
        <w:t xml:space="preserve"> et al., 2007</w:t>
      </w:r>
      <w:r w:rsidRPr="007867E2">
        <w:rPr>
          <w:rFonts w:ascii="Times New Roman" w:eastAsia="Times New Roman" w:hAnsi="Times New Roman" w:cs="Times New Roman"/>
          <w:b/>
          <w:bCs/>
          <w:sz w:val="20"/>
          <w:szCs w:val="20"/>
        </w:rPr>
        <w:t xml:space="preserve">) </w:t>
      </w:r>
      <w:r w:rsidRPr="007867E2">
        <w:rPr>
          <w:rFonts w:ascii="Times New Roman" w:eastAsia="Times New Roman" w:hAnsi="Times New Roman" w:cs="Times New Roman"/>
          <w:sz w:val="20"/>
          <w:szCs w:val="20"/>
        </w:rPr>
        <w:t>(</w:t>
      </w:r>
      <w:r w:rsidR="0039173A" w:rsidRPr="007867E2">
        <w:rPr>
          <w:rFonts w:ascii="Times New Roman" w:eastAsia="Times New Roman" w:hAnsi="Times New Roman" w:cs="Times New Roman"/>
          <w:sz w:val="20"/>
          <w:szCs w:val="20"/>
        </w:rPr>
        <w:t>9</w:t>
      </w:r>
      <w:r w:rsidR="00D76D1C" w:rsidRPr="007867E2">
        <w:rPr>
          <w:rFonts w:ascii="Times New Roman" w:eastAsia="Times New Roman" w:hAnsi="Times New Roman" w:cs="Times New Roman"/>
          <w:sz w:val="20"/>
          <w:szCs w:val="20"/>
        </w:rPr>
        <w:t>)</w:t>
      </w:r>
      <w:r w:rsidR="00E752FF" w:rsidRPr="007867E2">
        <w:rPr>
          <w:rFonts w:ascii="Times New Roman" w:eastAsia="Times New Roman" w:hAnsi="Times New Roman" w:cs="Times New Roman"/>
          <w:sz w:val="20"/>
          <w:szCs w:val="20"/>
        </w:rPr>
        <w:t xml:space="preserve">. This impaired propulsion is caused by weakened </w:t>
      </w:r>
      <w:r w:rsidR="00E752FF" w:rsidRPr="007867E2">
        <w:rPr>
          <w:rFonts w:ascii="Times New Roman" w:eastAsia="Times New Roman" w:hAnsi="Times New Roman" w:cs="Times New Roman"/>
          <w:sz w:val="20"/>
          <w:szCs w:val="20"/>
        </w:rPr>
        <w:lastRenderedPageBreak/>
        <w:t xml:space="preserve">muscle strength of the triceps </w:t>
      </w:r>
      <w:proofErr w:type="spellStart"/>
      <w:r w:rsidR="00E752FF" w:rsidRPr="007867E2">
        <w:rPr>
          <w:rFonts w:ascii="Times New Roman" w:eastAsia="Times New Roman" w:hAnsi="Times New Roman" w:cs="Times New Roman"/>
          <w:sz w:val="20"/>
          <w:szCs w:val="20"/>
        </w:rPr>
        <w:t>surae</w:t>
      </w:r>
      <w:proofErr w:type="spellEnd"/>
      <w:r w:rsidR="00E752FF" w:rsidRPr="007867E2">
        <w:rPr>
          <w:rFonts w:ascii="Times New Roman" w:eastAsia="Times New Roman" w:hAnsi="Times New Roman" w:cs="Times New Roman"/>
          <w:sz w:val="20"/>
          <w:szCs w:val="20"/>
        </w:rPr>
        <w:t xml:space="preserve"> muscle and the loss of muscle contraction timing. Recovery of this function would improve gait ability </w:t>
      </w:r>
      <w:r w:rsidR="00E752FF" w:rsidRPr="007867E2">
        <w:rPr>
          <w:rFonts w:ascii="Times New Roman" w:eastAsia="Times New Roman" w:hAnsi="Times New Roman" w:cs="Times New Roman"/>
          <w:b/>
          <w:bCs/>
          <w:sz w:val="20"/>
          <w:szCs w:val="20"/>
        </w:rPr>
        <w:t>(Turns et al., 2007</w:t>
      </w:r>
      <w:r w:rsidRPr="007867E2">
        <w:rPr>
          <w:rFonts w:ascii="Times New Roman" w:eastAsia="Times New Roman" w:hAnsi="Times New Roman" w:cs="Times New Roman"/>
          <w:b/>
          <w:bCs/>
          <w:sz w:val="20"/>
          <w:szCs w:val="20"/>
        </w:rPr>
        <w:t xml:space="preserve">) </w:t>
      </w:r>
      <w:r w:rsidRPr="007867E2">
        <w:rPr>
          <w:rFonts w:ascii="Times New Roman" w:eastAsia="Times New Roman" w:hAnsi="Times New Roman" w:cs="Times New Roman"/>
          <w:sz w:val="20"/>
          <w:szCs w:val="20"/>
        </w:rPr>
        <w:t>(</w:t>
      </w:r>
      <w:r w:rsidR="0039173A" w:rsidRPr="007867E2">
        <w:rPr>
          <w:rFonts w:ascii="Times New Roman" w:eastAsia="Times New Roman" w:hAnsi="Times New Roman" w:cs="Times New Roman"/>
          <w:sz w:val="20"/>
          <w:szCs w:val="20"/>
        </w:rPr>
        <w:t>10</w:t>
      </w:r>
      <w:r w:rsidR="00D76D1C" w:rsidRPr="007867E2">
        <w:rPr>
          <w:rFonts w:ascii="Times New Roman" w:eastAsia="Times New Roman" w:hAnsi="Times New Roman" w:cs="Times New Roman"/>
          <w:sz w:val="20"/>
          <w:szCs w:val="20"/>
        </w:rPr>
        <w:t>)</w:t>
      </w:r>
      <w:r w:rsidR="00E752FF" w:rsidRPr="007867E2">
        <w:rPr>
          <w:rFonts w:ascii="Times New Roman" w:eastAsia="Times New Roman" w:hAnsi="Times New Roman" w:cs="Times New Roman"/>
          <w:sz w:val="20"/>
          <w:szCs w:val="20"/>
        </w:rPr>
        <w:t>.</w:t>
      </w:r>
    </w:p>
    <w:p w:rsidR="00E752FF" w:rsidRPr="007867E2" w:rsidRDefault="00E752FF"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The current study showed also a statistical significant increase in step length of the affected leg in the study group at post treatment </w:t>
      </w:r>
      <w:r w:rsidR="00E233DC" w:rsidRPr="007867E2">
        <w:rPr>
          <w:rFonts w:ascii="Times New Roman" w:eastAsia="Times New Roman" w:hAnsi="Times New Roman" w:cs="Times New Roman"/>
          <w:sz w:val="20"/>
          <w:szCs w:val="20"/>
        </w:rPr>
        <w:t>in compare</w:t>
      </w:r>
      <w:r w:rsidRPr="007867E2">
        <w:rPr>
          <w:rFonts w:ascii="Times New Roman" w:eastAsia="Times New Roman" w:hAnsi="Times New Roman" w:cs="Times New Roman"/>
          <w:sz w:val="20"/>
          <w:szCs w:val="20"/>
        </w:rPr>
        <w:t xml:space="preserve"> to </w:t>
      </w:r>
      <w:r w:rsidR="00D76D1C" w:rsidRPr="007867E2">
        <w:rPr>
          <w:rFonts w:ascii="Times New Roman" w:eastAsia="Times New Roman" w:hAnsi="Times New Roman" w:cs="Times New Roman"/>
          <w:sz w:val="20"/>
          <w:szCs w:val="20"/>
        </w:rPr>
        <w:t>pretreatment</w:t>
      </w:r>
      <w:r w:rsidRPr="007867E2">
        <w:rPr>
          <w:rFonts w:ascii="Times New Roman" w:eastAsia="Times New Roman" w:hAnsi="Times New Roman" w:cs="Times New Roman"/>
          <w:sz w:val="20"/>
          <w:szCs w:val="20"/>
        </w:rPr>
        <w:t>.</w:t>
      </w:r>
      <w:r w:rsidR="007867E2" w:rsidRPr="007867E2">
        <w:rPr>
          <w:rFonts w:ascii="Times New Roman" w:eastAsia="Times New Roman" w:hAnsi="Times New Roman" w:cs="Times New Roman"/>
          <w:sz w:val="20"/>
          <w:szCs w:val="20"/>
        </w:rPr>
        <w:t xml:space="preserve"> </w:t>
      </w:r>
      <w:r w:rsidRPr="007867E2">
        <w:rPr>
          <w:rFonts w:ascii="Times New Roman" w:eastAsia="Times New Roman" w:hAnsi="Times New Roman" w:cs="Times New Roman"/>
          <w:bCs/>
          <w:sz w:val="20"/>
          <w:szCs w:val="20"/>
          <w:lang w:val="en-GB"/>
        </w:rPr>
        <w:t xml:space="preserve">In spite of there was no statistical significant difference between group A and group B, there was clinical difference and high percept of improvement in favour to group A. </w:t>
      </w:r>
      <w:r w:rsidRPr="007867E2">
        <w:rPr>
          <w:rFonts w:ascii="Times New Roman" w:eastAsia="Times New Roman" w:hAnsi="Times New Roman" w:cs="Times New Roman"/>
          <w:sz w:val="20"/>
          <w:szCs w:val="20"/>
        </w:rPr>
        <w:t xml:space="preserve">This findings was in agreement with </w:t>
      </w:r>
      <w:r w:rsidRPr="007867E2">
        <w:rPr>
          <w:rFonts w:ascii="Times New Roman" w:eastAsia="Times New Roman" w:hAnsi="Times New Roman" w:cs="Times New Roman"/>
          <w:b/>
          <w:bCs/>
          <w:sz w:val="20"/>
          <w:szCs w:val="20"/>
        </w:rPr>
        <w:t>Gama et al (2015)</w:t>
      </w:r>
      <w:r w:rsidRPr="007867E2">
        <w:rPr>
          <w:rFonts w:ascii="Times New Roman" w:eastAsia="Times New Roman" w:hAnsi="Times New Roman" w:cs="Times New Roman"/>
          <w:sz w:val="20"/>
          <w:szCs w:val="20"/>
        </w:rPr>
        <w:t xml:space="preserve"> who reported that after gait training on an inclined treadmills stroke patients walked faster and took a longer paretic </w:t>
      </w:r>
      <w:r w:rsidR="00D76D1C" w:rsidRPr="007867E2">
        <w:rPr>
          <w:rFonts w:ascii="Times New Roman" w:eastAsia="Times New Roman" w:hAnsi="Times New Roman" w:cs="Times New Roman"/>
          <w:sz w:val="20"/>
          <w:szCs w:val="20"/>
        </w:rPr>
        <w:t>step, which</w:t>
      </w:r>
      <w:r w:rsidRPr="007867E2">
        <w:rPr>
          <w:rFonts w:ascii="Times New Roman" w:eastAsia="Times New Roman" w:hAnsi="Times New Roman" w:cs="Times New Roman"/>
          <w:sz w:val="20"/>
          <w:szCs w:val="20"/>
        </w:rPr>
        <w:t xml:space="preserve"> may be because of the reduced pass retract phenomenon and excessive hip </w:t>
      </w:r>
      <w:proofErr w:type="spellStart"/>
      <w:r w:rsidRPr="007867E2">
        <w:rPr>
          <w:rFonts w:ascii="Times New Roman" w:eastAsia="Times New Roman" w:hAnsi="Times New Roman" w:cs="Times New Roman"/>
          <w:sz w:val="20"/>
          <w:szCs w:val="20"/>
        </w:rPr>
        <w:t>ﬂexion</w:t>
      </w:r>
      <w:proofErr w:type="spellEnd"/>
      <w:r w:rsidRPr="007867E2">
        <w:rPr>
          <w:rFonts w:ascii="Times New Roman" w:eastAsia="Times New Roman" w:hAnsi="Times New Roman" w:cs="Times New Roman"/>
          <w:sz w:val="20"/>
          <w:szCs w:val="20"/>
        </w:rPr>
        <w:t xml:space="preserve"> during swing phase to provide toe </w:t>
      </w:r>
      <w:r w:rsidR="00D76D1C" w:rsidRPr="007867E2">
        <w:rPr>
          <w:rFonts w:ascii="Times New Roman" w:eastAsia="Times New Roman" w:hAnsi="Times New Roman" w:cs="Times New Roman"/>
          <w:sz w:val="20"/>
          <w:szCs w:val="20"/>
        </w:rPr>
        <w:t>clearance,</w:t>
      </w:r>
      <w:r w:rsidRPr="007867E2">
        <w:rPr>
          <w:rFonts w:ascii="Times New Roman" w:eastAsia="Times New Roman" w:hAnsi="Times New Roman" w:cs="Times New Roman"/>
          <w:sz w:val="20"/>
          <w:szCs w:val="20"/>
        </w:rPr>
        <w:t xml:space="preserve"> followed by fast high retract in terminal swing to passively extend the lower leg. When walking on an inclined surface stroke patients may hit the ground earlier, resulting in longer strides Thus, the reduced pass retract phenomenon performed while stroke patients walk on an inclined surface may be transferred to over ground walking after trainin</w:t>
      </w:r>
      <w:r w:rsidR="007867E2" w:rsidRPr="007867E2">
        <w:rPr>
          <w:rFonts w:ascii="Times New Roman" w:eastAsia="Times New Roman" w:hAnsi="Times New Roman" w:cs="Times New Roman"/>
          <w:sz w:val="20"/>
          <w:szCs w:val="20"/>
        </w:rPr>
        <w:t>g (</w:t>
      </w:r>
      <w:r w:rsidR="0039173A" w:rsidRPr="007867E2">
        <w:rPr>
          <w:rFonts w:ascii="Times New Roman" w:eastAsia="Times New Roman" w:hAnsi="Times New Roman" w:cs="Times New Roman"/>
          <w:sz w:val="20"/>
          <w:szCs w:val="20"/>
        </w:rPr>
        <w:t>11</w:t>
      </w:r>
      <w:r w:rsidR="00D76D1C" w:rsidRPr="007867E2">
        <w:rPr>
          <w:rFonts w:ascii="Times New Roman" w:eastAsia="Times New Roman" w:hAnsi="Times New Roman" w:cs="Times New Roman"/>
          <w:sz w:val="20"/>
          <w:szCs w:val="20"/>
        </w:rPr>
        <w:t>)</w:t>
      </w:r>
      <w:r w:rsidRPr="007867E2">
        <w:rPr>
          <w:rFonts w:ascii="Times New Roman" w:eastAsia="Times New Roman" w:hAnsi="Times New Roman" w:cs="Times New Roman"/>
          <w:sz w:val="20"/>
          <w:szCs w:val="20"/>
        </w:rPr>
        <w:t>.</w:t>
      </w:r>
    </w:p>
    <w:p w:rsidR="00E752FF" w:rsidRPr="007867E2" w:rsidRDefault="00E752FF"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The current study showed that there was no significant statistical difference in step length of the </w:t>
      </w:r>
      <w:r w:rsidR="001D44C5" w:rsidRPr="007867E2">
        <w:rPr>
          <w:rFonts w:ascii="Times New Roman" w:eastAsia="Times New Roman" w:hAnsi="Times New Roman" w:cs="Times New Roman"/>
          <w:sz w:val="20"/>
          <w:szCs w:val="20"/>
        </w:rPr>
        <w:t>non-affected</w:t>
      </w:r>
      <w:r w:rsidRPr="007867E2">
        <w:rPr>
          <w:rFonts w:ascii="Times New Roman" w:eastAsia="Times New Roman" w:hAnsi="Times New Roman" w:cs="Times New Roman"/>
          <w:sz w:val="20"/>
          <w:szCs w:val="20"/>
        </w:rPr>
        <w:t xml:space="preserve"> leg between both groups. This findings was in agreement with </w:t>
      </w:r>
      <w:r w:rsidRPr="007867E2">
        <w:rPr>
          <w:rFonts w:ascii="Times New Roman" w:eastAsia="Times New Roman" w:hAnsi="Times New Roman" w:cs="Times New Roman"/>
          <w:b/>
          <w:bCs/>
          <w:sz w:val="20"/>
          <w:szCs w:val="20"/>
        </w:rPr>
        <w:t>Moreno et al (2011</w:t>
      </w:r>
      <w:r w:rsidR="00DE76F4" w:rsidRPr="007867E2">
        <w:rPr>
          <w:rFonts w:ascii="Times New Roman" w:eastAsia="Times New Roman" w:hAnsi="Times New Roman" w:cs="Times New Roman"/>
          <w:b/>
          <w:bCs/>
          <w:sz w:val="20"/>
          <w:szCs w:val="20"/>
        </w:rPr>
        <w:t>)</w:t>
      </w:r>
      <w:r w:rsidR="00DE76F4">
        <w:rPr>
          <w:rFonts w:ascii="Times New Roman" w:eastAsia="Times New Roman" w:hAnsi="Times New Roman" w:cs="Times New Roman"/>
          <w:b/>
          <w:bCs/>
          <w:sz w:val="20"/>
          <w:szCs w:val="20"/>
        </w:rPr>
        <w:t xml:space="preserve"> </w:t>
      </w:r>
      <w:r w:rsidR="00DE76F4" w:rsidRPr="007867E2">
        <w:rPr>
          <w:rFonts w:ascii="Times New Roman" w:eastAsia="Times New Roman" w:hAnsi="Times New Roman" w:cs="Times New Roman"/>
          <w:sz w:val="20"/>
          <w:szCs w:val="20"/>
        </w:rPr>
        <w:t>w</w:t>
      </w:r>
      <w:r w:rsidRPr="007867E2">
        <w:rPr>
          <w:rFonts w:ascii="Times New Roman" w:eastAsia="Times New Roman" w:hAnsi="Times New Roman" w:cs="Times New Roman"/>
          <w:sz w:val="20"/>
          <w:szCs w:val="20"/>
        </w:rPr>
        <w:t>ho reported that spatial-</w:t>
      </w:r>
      <w:r w:rsidR="004F4E35" w:rsidRPr="007867E2">
        <w:rPr>
          <w:rFonts w:ascii="Times New Roman" w:eastAsia="Times New Roman" w:hAnsi="Times New Roman" w:cs="Times New Roman"/>
          <w:sz w:val="20"/>
          <w:szCs w:val="20"/>
        </w:rPr>
        <w:t>temporal</w:t>
      </w:r>
      <w:r w:rsidRPr="007867E2">
        <w:rPr>
          <w:rFonts w:ascii="Times New Roman" w:eastAsia="Times New Roman" w:hAnsi="Times New Roman" w:cs="Times New Roman"/>
          <w:sz w:val="20"/>
          <w:szCs w:val="20"/>
        </w:rPr>
        <w:t xml:space="preserve"> variables including step length, cycle time, step time and paretic limb swing time were minimally affected by inclined treadmill training and this may be caused by the constant speed and speed variability of individuals who walked at a comfortable, self-selected </w:t>
      </w:r>
      <w:r w:rsidR="00BD0C8A" w:rsidRPr="007867E2">
        <w:rPr>
          <w:rFonts w:ascii="Times New Roman" w:eastAsia="Times New Roman" w:hAnsi="Times New Roman" w:cs="Times New Roman"/>
          <w:sz w:val="20"/>
          <w:szCs w:val="20"/>
        </w:rPr>
        <w:t>speed (</w:t>
      </w:r>
      <w:r w:rsidR="0039173A" w:rsidRPr="007867E2">
        <w:rPr>
          <w:rFonts w:ascii="Times New Roman" w:eastAsia="Times New Roman" w:hAnsi="Times New Roman" w:cs="Times New Roman"/>
          <w:sz w:val="20"/>
          <w:szCs w:val="20"/>
        </w:rPr>
        <w:t>6</w:t>
      </w:r>
      <w:r w:rsidR="00D76D1C" w:rsidRPr="007867E2">
        <w:rPr>
          <w:rFonts w:ascii="Times New Roman" w:eastAsia="Times New Roman" w:hAnsi="Times New Roman" w:cs="Times New Roman"/>
          <w:sz w:val="20"/>
          <w:szCs w:val="20"/>
        </w:rPr>
        <w:t>)</w:t>
      </w:r>
      <w:r w:rsidRPr="007867E2">
        <w:rPr>
          <w:rFonts w:ascii="Times New Roman" w:eastAsia="Times New Roman" w:hAnsi="Times New Roman" w:cs="Times New Roman"/>
          <w:sz w:val="20"/>
          <w:szCs w:val="20"/>
        </w:rPr>
        <w:t xml:space="preserve">. </w:t>
      </w:r>
    </w:p>
    <w:p w:rsidR="004703A8" w:rsidRPr="007867E2" w:rsidRDefault="00E752FF"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The results of the present study revealed a statistical significant decrease in temporal asymmetry </w:t>
      </w:r>
      <w:r w:rsidR="00D76D1C" w:rsidRPr="007867E2">
        <w:rPr>
          <w:rFonts w:ascii="Times New Roman" w:eastAsia="Times New Roman" w:hAnsi="Times New Roman" w:cs="Times New Roman"/>
          <w:sz w:val="20"/>
          <w:szCs w:val="20"/>
        </w:rPr>
        <w:t>(increase</w:t>
      </w:r>
      <w:r w:rsidRPr="007867E2">
        <w:rPr>
          <w:rFonts w:ascii="Times New Roman" w:eastAsia="Times New Roman" w:hAnsi="Times New Roman" w:cs="Times New Roman"/>
          <w:sz w:val="20"/>
          <w:szCs w:val="20"/>
        </w:rPr>
        <w:t xml:space="preserve"> in percent of time on the foot of the paretic side post treatment) in both groups </w:t>
      </w:r>
      <w:r w:rsidR="00D76D1C" w:rsidRPr="007867E2">
        <w:rPr>
          <w:rFonts w:ascii="Times New Roman" w:eastAsia="Times New Roman" w:hAnsi="Times New Roman" w:cs="Times New Roman"/>
          <w:sz w:val="20"/>
          <w:szCs w:val="20"/>
        </w:rPr>
        <w:t>(A</w:t>
      </w:r>
      <w:r w:rsidRPr="007867E2">
        <w:rPr>
          <w:rFonts w:ascii="Times New Roman" w:eastAsia="Times New Roman" w:hAnsi="Times New Roman" w:cs="Times New Roman"/>
          <w:sz w:val="20"/>
          <w:szCs w:val="20"/>
        </w:rPr>
        <w:t xml:space="preserve"> and B). These results are in close agreement with </w:t>
      </w:r>
      <w:r w:rsidRPr="007867E2">
        <w:rPr>
          <w:rFonts w:ascii="Times New Roman" w:eastAsia="Times New Roman" w:hAnsi="Times New Roman" w:cs="Times New Roman"/>
          <w:b/>
          <w:bCs/>
          <w:sz w:val="20"/>
          <w:szCs w:val="20"/>
        </w:rPr>
        <w:t xml:space="preserve">Patterson et al., (2008) </w:t>
      </w:r>
      <w:r w:rsidRPr="007867E2">
        <w:rPr>
          <w:rFonts w:ascii="Times New Roman" w:eastAsia="Times New Roman" w:hAnsi="Times New Roman" w:cs="Times New Roman"/>
          <w:sz w:val="20"/>
          <w:szCs w:val="20"/>
        </w:rPr>
        <w:t xml:space="preserve">who found that in the paretic limb, significant differences were seen in relative stance, relative single time stance and stance/swing ratio. These variables decrease in the paretic limb during treadmill walking. </w:t>
      </w:r>
      <w:proofErr w:type="spellStart"/>
      <w:r w:rsidRPr="007867E2">
        <w:rPr>
          <w:rFonts w:ascii="Times New Roman" w:eastAsia="Times New Roman" w:hAnsi="Times New Roman" w:cs="Times New Roman"/>
          <w:sz w:val="20"/>
          <w:szCs w:val="20"/>
        </w:rPr>
        <w:t>Interlimb</w:t>
      </w:r>
      <w:proofErr w:type="spellEnd"/>
      <w:r w:rsidRPr="007867E2">
        <w:rPr>
          <w:rFonts w:ascii="Times New Roman" w:eastAsia="Times New Roman" w:hAnsi="Times New Roman" w:cs="Times New Roman"/>
          <w:sz w:val="20"/>
          <w:szCs w:val="20"/>
        </w:rPr>
        <w:t xml:space="preserve"> symmetry and relative temporal phasing are also importan</w:t>
      </w:r>
      <w:r w:rsidR="007867E2" w:rsidRPr="007867E2">
        <w:rPr>
          <w:rFonts w:ascii="Times New Roman" w:eastAsia="Times New Roman" w:hAnsi="Times New Roman" w:cs="Times New Roman"/>
          <w:sz w:val="20"/>
          <w:szCs w:val="20"/>
        </w:rPr>
        <w:t>t (</w:t>
      </w:r>
      <w:r w:rsidR="0039173A" w:rsidRPr="007867E2">
        <w:rPr>
          <w:rFonts w:ascii="Times New Roman" w:eastAsia="Times New Roman" w:hAnsi="Times New Roman" w:cs="Times New Roman"/>
          <w:sz w:val="20"/>
          <w:szCs w:val="20"/>
        </w:rPr>
        <w:t>12</w:t>
      </w:r>
      <w:r w:rsidR="00D76D1C" w:rsidRPr="007867E2">
        <w:rPr>
          <w:rFonts w:ascii="Times New Roman" w:eastAsia="Times New Roman" w:hAnsi="Times New Roman" w:cs="Times New Roman"/>
          <w:sz w:val="20"/>
          <w:szCs w:val="20"/>
        </w:rPr>
        <w:t>)</w:t>
      </w:r>
      <w:r w:rsidRPr="007867E2">
        <w:rPr>
          <w:rFonts w:ascii="Times New Roman" w:eastAsia="Times New Roman" w:hAnsi="Times New Roman" w:cs="Times New Roman"/>
          <w:sz w:val="20"/>
          <w:szCs w:val="20"/>
        </w:rPr>
        <w:t>.</w:t>
      </w:r>
    </w:p>
    <w:p w:rsidR="00A84F6A" w:rsidRPr="007867E2" w:rsidRDefault="00A84F6A" w:rsidP="00377979">
      <w:pPr>
        <w:bidi w:val="0"/>
        <w:snapToGrid w:val="0"/>
        <w:spacing w:after="0" w:line="240" w:lineRule="auto"/>
        <w:jc w:val="both"/>
        <w:rPr>
          <w:rFonts w:ascii="Times New Roman" w:eastAsia="Times New Roman" w:hAnsi="Times New Roman" w:cs="Times New Roman"/>
          <w:b/>
          <w:bCs/>
          <w:sz w:val="20"/>
          <w:szCs w:val="20"/>
        </w:rPr>
      </w:pPr>
    </w:p>
    <w:p w:rsidR="00FC6A95" w:rsidRPr="007867E2" w:rsidRDefault="00FC6A95" w:rsidP="00377979">
      <w:pPr>
        <w:bidi w:val="0"/>
        <w:snapToGrid w:val="0"/>
        <w:spacing w:after="0" w:line="240" w:lineRule="auto"/>
        <w:jc w:val="both"/>
        <w:rPr>
          <w:rFonts w:ascii="Times New Roman" w:eastAsia="Times New Roman" w:hAnsi="Times New Roman" w:cs="Times New Roman"/>
          <w:sz w:val="20"/>
          <w:szCs w:val="20"/>
        </w:rPr>
      </w:pPr>
      <w:r w:rsidRPr="007867E2">
        <w:rPr>
          <w:rFonts w:ascii="Times New Roman" w:eastAsia="Times New Roman" w:hAnsi="Times New Roman" w:cs="Times New Roman"/>
          <w:b/>
          <w:bCs/>
          <w:sz w:val="20"/>
          <w:szCs w:val="20"/>
        </w:rPr>
        <w:t xml:space="preserve">Conclusions </w:t>
      </w:r>
    </w:p>
    <w:p w:rsidR="00FC6A95" w:rsidRPr="007867E2" w:rsidRDefault="00FC6A95" w:rsidP="00377979">
      <w:pPr>
        <w:bidi w:val="0"/>
        <w:snapToGrid w:val="0"/>
        <w:spacing w:after="0" w:line="240" w:lineRule="auto"/>
        <w:ind w:firstLine="425"/>
        <w:jc w:val="both"/>
        <w:rPr>
          <w:rFonts w:ascii="Times New Roman" w:eastAsia="Times New Roman" w:hAnsi="Times New Roman" w:cs="Times New Roman"/>
          <w:sz w:val="20"/>
          <w:szCs w:val="20"/>
        </w:rPr>
      </w:pPr>
      <w:r w:rsidRPr="007867E2">
        <w:rPr>
          <w:rFonts w:ascii="Times New Roman" w:eastAsia="Times New Roman" w:hAnsi="Times New Roman" w:cs="Times New Roman"/>
          <w:sz w:val="20"/>
          <w:szCs w:val="20"/>
        </w:rPr>
        <w:t xml:space="preserve">In view of the results of this </w:t>
      </w:r>
      <w:r w:rsidR="00E233DC" w:rsidRPr="007867E2">
        <w:rPr>
          <w:rFonts w:ascii="Times New Roman" w:eastAsia="Times New Roman" w:hAnsi="Times New Roman" w:cs="Times New Roman"/>
          <w:sz w:val="20"/>
          <w:szCs w:val="20"/>
        </w:rPr>
        <w:t>study,</w:t>
      </w:r>
      <w:r w:rsidRPr="007867E2">
        <w:rPr>
          <w:rFonts w:ascii="Times New Roman" w:eastAsia="Times New Roman" w:hAnsi="Times New Roman" w:cs="Times New Roman"/>
          <w:sz w:val="20"/>
          <w:szCs w:val="20"/>
        </w:rPr>
        <w:t xml:space="preserve"> it can be concluded that inclined treadmill training </w:t>
      </w:r>
      <w:r w:rsidR="00BD0C8A" w:rsidRPr="007867E2">
        <w:rPr>
          <w:rFonts w:ascii="Times New Roman" w:eastAsia="Times New Roman" w:hAnsi="Times New Roman" w:cs="Times New Roman"/>
          <w:sz w:val="20"/>
          <w:szCs w:val="20"/>
        </w:rPr>
        <w:t xml:space="preserve">has </w:t>
      </w:r>
      <w:r w:rsidRPr="007867E2">
        <w:rPr>
          <w:rFonts w:ascii="Times New Roman" w:eastAsia="Times New Roman" w:hAnsi="Times New Roman" w:cs="Times New Roman"/>
          <w:sz w:val="20"/>
          <w:szCs w:val="20"/>
        </w:rPr>
        <w:t xml:space="preserve">a </w:t>
      </w:r>
      <w:r w:rsidR="00911834" w:rsidRPr="007867E2">
        <w:rPr>
          <w:rFonts w:ascii="Times New Roman" w:eastAsia="Times New Roman" w:hAnsi="Times New Roman" w:cs="Times New Roman"/>
          <w:sz w:val="20"/>
          <w:szCs w:val="20"/>
        </w:rPr>
        <w:t>beneficial</w:t>
      </w:r>
      <w:r w:rsidRPr="007867E2">
        <w:rPr>
          <w:rFonts w:ascii="Times New Roman" w:eastAsia="Times New Roman" w:hAnsi="Times New Roman" w:cs="Times New Roman"/>
          <w:sz w:val="20"/>
          <w:szCs w:val="20"/>
        </w:rPr>
        <w:t xml:space="preserve"> effect on selected gait kinematics and balance in stroke patients, so it is recommended to be </w:t>
      </w:r>
      <w:r w:rsidRPr="007867E2">
        <w:rPr>
          <w:rFonts w:ascii="Times New Roman" w:eastAsia="Times New Roman" w:hAnsi="Times New Roman" w:cs="Times New Roman"/>
          <w:sz w:val="20"/>
          <w:szCs w:val="20"/>
        </w:rPr>
        <w:lastRenderedPageBreak/>
        <w:t>added to the physical therapy program for stroke patients who had gait problems.</w:t>
      </w:r>
    </w:p>
    <w:p w:rsidR="00A84F6A" w:rsidRPr="007867E2" w:rsidRDefault="00A84F6A" w:rsidP="00377979">
      <w:pPr>
        <w:bidi w:val="0"/>
        <w:snapToGrid w:val="0"/>
        <w:spacing w:after="0" w:line="240" w:lineRule="auto"/>
        <w:jc w:val="both"/>
        <w:rPr>
          <w:rFonts w:ascii="Times New Roman" w:eastAsia="Times New Roman" w:hAnsi="Times New Roman" w:cs="Times New Roman"/>
          <w:b/>
          <w:bCs/>
          <w:sz w:val="20"/>
          <w:szCs w:val="20"/>
        </w:rPr>
      </w:pPr>
    </w:p>
    <w:p w:rsidR="00FC6A95" w:rsidRPr="00DE76F4" w:rsidRDefault="00FC6A95" w:rsidP="00377979">
      <w:pPr>
        <w:bidi w:val="0"/>
        <w:snapToGrid w:val="0"/>
        <w:spacing w:after="0" w:line="240" w:lineRule="auto"/>
        <w:jc w:val="both"/>
        <w:rPr>
          <w:rFonts w:ascii="Times New Roman" w:eastAsia="Times New Roman" w:hAnsi="Times New Roman" w:cs="Times New Roman"/>
          <w:b/>
          <w:bCs/>
          <w:sz w:val="17"/>
          <w:szCs w:val="17"/>
        </w:rPr>
      </w:pPr>
      <w:r w:rsidRPr="007867E2">
        <w:rPr>
          <w:rFonts w:ascii="Times New Roman" w:eastAsia="Times New Roman" w:hAnsi="Times New Roman" w:cs="Times New Roman"/>
          <w:b/>
          <w:bCs/>
          <w:sz w:val="20"/>
          <w:szCs w:val="20"/>
        </w:rPr>
        <w:t>References</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Cheung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RTF.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Systematic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Approach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to</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Definition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Austin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Cerebrovasc</w:t>
      </w:r>
      <w:proofErr w:type="spellEnd"/>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Dis</w:t>
      </w:r>
      <w:proofErr w:type="spellEnd"/>
      <w:r w:rsidR="007867E2" w:rsidRPr="00DE76F4">
        <w:rPr>
          <w:rFonts w:ascii="Times New Roman" w:eastAsia="Times New Roman" w:hAnsi="Times New Roman" w:cs="Times New Roman"/>
          <w:sz w:val="17"/>
          <w:szCs w:val="17"/>
        </w:rPr>
        <w:t xml:space="preserve"> &amp;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2014;</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1(5):</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1024.</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Bower,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Louie,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Landesrocha</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Seedy,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Gorelik</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&amp; </w:t>
      </w:r>
      <w:r w:rsidRPr="00DE76F4">
        <w:rPr>
          <w:rFonts w:ascii="Times New Roman" w:eastAsia="Times New Roman" w:hAnsi="Times New Roman" w:cs="Times New Roman"/>
          <w:sz w:val="17"/>
          <w:szCs w:val="17"/>
        </w:rPr>
        <w:t>Bernhardt,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(2015).</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Clinical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feasibility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interactive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motion-controlled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games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for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rehabilitation.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Journal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proofErr w:type="spellStart"/>
      <w:r w:rsidRPr="00DE76F4">
        <w:rPr>
          <w:rFonts w:ascii="Times New Roman" w:eastAsia="Times New Roman" w:hAnsi="Times New Roman" w:cs="Times New Roman"/>
          <w:i/>
          <w:iCs/>
          <w:sz w:val="17"/>
          <w:szCs w:val="17"/>
        </w:rPr>
        <w:t>neuroengineering</w:t>
      </w:r>
      <w:proofErr w:type="spellEnd"/>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and</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12</w:t>
      </w:r>
      <w:r w:rsidRPr="00DE76F4">
        <w:rPr>
          <w:rFonts w:ascii="Times New Roman" w:eastAsia="Times New Roman" w:hAnsi="Times New Roman" w:cs="Times New Roman"/>
          <w:sz w:val="17"/>
          <w:szCs w:val="17"/>
        </w:rPr>
        <w:t>(1),</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63.</w:t>
      </w:r>
    </w:p>
    <w:p w:rsid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proofErr w:type="spellStart"/>
      <w:r w:rsidRPr="00DE76F4">
        <w:rPr>
          <w:rFonts w:ascii="Times New Roman" w:eastAsia="Times New Roman" w:hAnsi="Times New Roman" w:cs="Times New Roman"/>
          <w:sz w:val="17"/>
          <w:szCs w:val="17"/>
        </w:rPr>
        <w:t>Lucarelli</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PR,</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Greve</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JM.</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(2006).</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Alteration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load-response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mechanism</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knee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joint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during</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hemipareticgait</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following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analyzed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3-dimen-sional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kinematic.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Clinic</w:t>
      </w:r>
      <w:r w:rsidR="007867E2" w:rsidRPr="00DE76F4">
        <w:rPr>
          <w:rFonts w:ascii="Times New Roman" w:eastAsia="Times New Roman" w:hAnsi="Times New Roman" w:cs="Times New Roman"/>
          <w:sz w:val="17"/>
          <w:szCs w:val="17"/>
        </w:rPr>
        <w:t>s (</w:t>
      </w:r>
      <w:r w:rsidRPr="00DE76F4">
        <w:rPr>
          <w:rFonts w:ascii="Times New Roman" w:eastAsia="Times New Roman" w:hAnsi="Times New Roman" w:cs="Times New Roman"/>
          <w:sz w:val="17"/>
          <w:szCs w:val="17"/>
        </w:rPr>
        <w:t>Sao</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Paulo);61(4):295-</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30</w:t>
      </w:r>
      <w:r w:rsidR="00DE76F4" w:rsidRPr="00DE76F4">
        <w:rPr>
          <w:rFonts w:ascii="Times New Roman" w:eastAsia="Times New Roman" w:hAnsi="Times New Roman" w:cs="Times New Roman"/>
          <w:sz w:val="17"/>
          <w:szCs w:val="17"/>
        </w:rPr>
        <w:t>0</w:t>
      </w:r>
      <w:r w:rsidR="00DE76F4">
        <w:rPr>
          <w:rFonts w:ascii="Times New Roman" w:eastAsia="Times New Roman" w:hAnsi="Times New Roman" w:cs="Times New Roman"/>
          <w:sz w:val="17"/>
          <w:szCs w:val="17"/>
        </w:rPr>
        <w:t>.</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Chen,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Cheng,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Chung,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Y.,</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Yeh</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(2002).</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Effects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balance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training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hemiplegic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patients.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Chang</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Gung</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Journal</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25</w:t>
      </w:r>
      <w:r w:rsidRPr="00DE76F4">
        <w:rPr>
          <w:rFonts w:ascii="Times New Roman" w:eastAsia="Times New Roman" w:hAnsi="Times New Roman" w:cs="Times New Roman"/>
          <w:sz w:val="17"/>
          <w:szCs w:val="17"/>
        </w:rPr>
        <w:t>(9),</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583-590.</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Yang,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Hwang,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Tsai,</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Liu,</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Hsieh,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Chern</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(2011).</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Improving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balance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skills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patients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who</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had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through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virtual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reality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training.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American</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journal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physical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007867E2" w:rsidRPr="00DE76F4">
        <w:rPr>
          <w:rFonts w:ascii="Times New Roman" w:eastAsia="Times New Roman" w:hAnsi="Times New Roman" w:cs="Times New Roman"/>
          <w:i/>
          <w:iCs/>
          <w:sz w:val="17"/>
          <w:szCs w:val="17"/>
        </w:rPr>
        <w:t xml:space="preserve"> &amp;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90</w:t>
      </w:r>
      <w:r w:rsidRPr="00DE76F4">
        <w:rPr>
          <w:rFonts w:ascii="Times New Roman" w:eastAsia="Times New Roman" w:hAnsi="Times New Roman" w:cs="Times New Roman"/>
          <w:sz w:val="17"/>
          <w:szCs w:val="17"/>
        </w:rPr>
        <w:t>(12),</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969-978.‏</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Moreno,</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Mendes,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&amp; </w:t>
      </w:r>
      <w:r w:rsidRPr="00DE76F4">
        <w:rPr>
          <w:rFonts w:ascii="Times New Roman" w:eastAsia="Times New Roman" w:hAnsi="Times New Roman" w:cs="Times New Roman"/>
          <w:sz w:val="17"/>
          <w:szCs w:val="17"/>
        </w:rPr>
        <w:t>Lindquist,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(2011).</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Effects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inclination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gait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individuals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with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chronic</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hemiparesis</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Archives</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physical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and</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92</w:t>
      </w:r>
      <w:r w:rsidRPr="00DE76F4">
        <w:rPr>
          <w:rFonts w:ascii="Times New Roman" w:eastAsia="Times New Roman" w:hAnsi="Times New Roman" w:cs="Times New Roman"/>
          <w:sz w:val="17"/>
          <w:szCs w:val="17"/>
        </w:rPr>
        <w:t>(10),</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1675-1680.‏</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Tally,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Z.,</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Boetefuer</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Kauk</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Perez,</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Schrand</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Hoder</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(2017).</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The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efficacy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training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balance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dysfunction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individuals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with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chronic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systematic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review.</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Topics</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in</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stroke</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24</w:t>
      </w:r>
      <w:r w:rsidRPr="00DE76F4">
        <w:rPr>
          <w:rFonts w:ascii="Times New Roman" w:eastAsia="Times New Roman" w:hAnsi="Times New Roman" w:cs="Times New Roman"/>
          <w:sz w:val="17"/>
          <w:szCs w:val="17"/>
        </w:rPr>
        <w:t>(7),</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539-546.‏</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Lau,</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Mak</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(2011).</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Speed-dependent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training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effective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to</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improve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gait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balance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performance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patients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with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sub-acute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Journal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43</w:t>
      </w:r>
      <w:r w:rsidRPr="00DE76F4">
        <w:rPr>
          <w:rFonts w:ascii="Times New Roman" w:eastAsia="Times New Roman" w:hAnsi="Times New Roman" w:cs="Times New Roman"/>
          <w:sz w:val="17"/>
          <w:szCs w:val="17"/>
        </w:rPr>
        <w:t>(8),</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709-713.‏</w:t>
      </w:r>
    </w:p>
    <w:p w:rsidR="00D76D1C" w:rsidRPr="00DE76F4" w:rsidRDefault="00D76D1C"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proofErr w:type="spellStart"/>
      <w:r w:rsidRPr="00DE76F4">
        <w:rPr>
          <w:rFonts w:ascii="Times New Roman" w:eastAsia="Times New Roman" w:hAnsi="Times New Roman" w:cs="Times New Roman"/>
          <w:sz w:val="17"/>
          <w:szCs w:val="17"/>
        </w:rPr>
        <w:t>Balasubramanian</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K.,</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Bowden,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Neptune,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Kautz</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(2007).</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Relationship</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between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step</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length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asymmetry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walking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performance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subjects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with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chronic</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hemiparesis</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Archives</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physical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and</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88</w:t>
      </w:r>
      <w:r w:rsidRPr="00DE76F4">
        <w:rPr>
          <w:rFonts w:ascii="Times New Roman" w:eastAsia="Times New Roman" w:hAnsi="Times New Roman" w:cs="Times New Roman"/>
          <w:sz w:val="17"/>
          <w:szCs w:val="17"/>
        </w:rPr>
        <w:t>(1),</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43-49.</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Turns,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J.,</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Neptune,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&amp; </w:t>
      </w:r>
      <w:proofErr w:type="spellStart"/>
      <w:r w:rsidRPr="00DE76F4">
        <w:rPr>
          <w:rFonts w:ascii="Times New Roman" w:eastAsia="Times New Roman" w:hAnsi="Times New Roman" w:cs="Times New Roman"/>
          <w:sz w:val="17"/>
          <w:szCs w:val="17"/>
        </w:rPr>
        <w:t>Kautz</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(2007).</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Relationships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between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muscle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activity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and</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anteroposterior</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ground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reaction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forces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hemiparetic</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walking.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Archives</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physical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and</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88</w:t>
      </w:r>
      <w:r w:rsidRPr="00DE76F4">
        <w:rPr>
          <w:rFonts w:ascii="Times New Roman" w:eastAsia="Times New Roman" w:hAnsi="Times New Roman" w:cs="Times New Roman"/>
          <w:sz w:val="17"/>
          <w:szCs w:val="17"/>
        </w:rPr>
        <w:t>(9),</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1127-1135.</w:t>
      </w:r>
    </w:p>
    <w:p w:rsidR="004F4E35" w:rsidRPr="00DE76F4" w:rsidRDefault="004F4E35"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Gama,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de</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Lucen</w:t>
      </w:r>
      <w:r w:rsidR="00DE76F4" w:rsidRPr="00DE76F4">
        <w:rPr>
          <w:rFonts w:ascii="Times New Roman" w:eastAsia="Times New Roman" w:hAnsi="Times New Roman" w:cs="Times New Roman"/>
          <w:sz w:val="17"/>
          <w:szCs w:val="17"/>
        </w:rPr>
        <w:t>a</w:t>
      </w:r>
      <w:proofErr w:type="spellEnd"/>
      <w:r w:rsidR="00DE76F4">
        <w:rPr>
          <w:rFonts w:ascii="Times New Roman" w:eastAsia="Times New Roman" w:hAnsi="Times New Roman" w:cs="Times New Roman"/>
          <w:sz w:val="17"/>
          <w:szCs w:val="17"/>
        </w:rPr>
        <w:t xml:space="preserve"> </w:t>
      </w:r>
      <w:proofErr w:type="spellStart"/>
      <w:r w:rsidR="00DE76F4" w:rsidRPr="00DE76F4">
        <w:rPr>
          <w:rFonts w:ascii="Times New Roman" w:eastAsia="Times New Roman" w:hAnsi="Times New Roman" w:cs="Times New Roman"/>
          <w:sz w:val="17"/>
          <w:szCs w:val="17"/>
        </w:rPr>
        <w:t>T</w:t>
      </w:r>
      <w:r w:rsidRPr="00DE76F4">
        <w:rPr>
          <w:rFonts w:ascii="Times New Roman" w:eastAsia="Times New Roman" w:hAnsi="Times New Roman" w:cs="Times New Roman"/>
          <w:sz w:val="17"/>
          <w:szCs w:val="17"/>
        </w:rPr>
        <w:t>rigueiro</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Simão</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de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Sousa,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V.</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Galvão</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É.</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V.</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w:t>
      </w:r>
      <w:r w:rsidR="007867E2" w:rsidRPr="00DE76F4">
        <w:rPr>
          <w:rFonts w:ascii="Times New Roman" w:eastAsia="Times New Roman" w:hAnsi="Times New Roman" w:cs="Times New Roman"/>
          <w:sz w:val="17"/>
          <w:szCs w:val="17"/>
        </w:rPr>
        <w:t xml:space="preserve"> &amp; </w:t>
      </w:r>
      <w:r w:rsidRPr="00DE76F4">
        <w:rPr>
          <w:rFonts w:ascii="Times New Roman" w:eastAsia="Times New Roman" w:hAnsi="Times New Roman" w:cs="Times New Roman"/>
          <w:sz w:val="17"/>
          <w:szCs w:val="17"/>
        </w:rPr>
        <w:t>Lindquist,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(2015).</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Effects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inclination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on</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hemiparetic</w:t>
      </w:r>
      <w:proofErr w:type="spellEnd"/>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gait: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controlled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randomized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clinical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trial.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American</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journal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physical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medicine</w:t>
      </w:r>
      <w:r w:rsidR="007867E2" w:rsidRPr="00DE76F4">
        <w:rPr>
          <w:rFonts w:ascii="Times New Roman" w:eastAsia="Times New Roman" w:hAnsi="Times New Roman" w:cs="Times New Roman"/>
          <w:i/>
          <w:iCs/>
          <w:sz w:val="17"/>
          <w:szCs w:val="17"/>
        </w:rPr>
        <w:t xml:space="preserve"> &amp; </w:t>
      </w:r>
      <w:r w:rsidRPr="00DE76F4">
        <w:rPr>
          <w:rFonts w:ascii="Times New Roman" w:eastAsia="Times New Roman" w:hAnsi="Times New Roman" w:cs="Times New Roman"/>
          <w:i/>
          <w:iCs/>
          <w:sz w:val="17"/>
          <w:szCs w:val="17"/>
        </w:rPr>
        <w:t>rehabilitation</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94</w:t>
      </w:r>
      <w:r w:rsidRPr="00DE76F4">
        <w:rPr>
          <w:rFonts w:ascii="Times New Roman" w:eastAsia="Times New Roman" w:hAnsi="Times New Roman" w:cs="Times New Roman"/>
          <w:sz w:val="17"/>
          <w:szCs w:val="17"/>
        </w:rPr>
        <w:t>(9),</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718-727.</w:t>
      </w:r>
    </w:p>
    <w:p w:rsidR="0039173A" w:rsidRPr="00DE76F4" w:rsidRDefault="0039173A" w:rsidP="00377979">
      <w:pPr>
        <w:pStyle w:val="ListParagraph"/>
        <w:numPr>
          <w:ilvl w:val="0"/>
          <w:numId w:val="19"/>
        </w:numPr>
        <w:snapToGrid w:val="0"/>
        <w:spacing w:after="0" w:line="240" w:lineRule="auto"/>
        <w:ind w:left="425" w:hanging="425"/>
        <w:jc w:val="both"/>
        <w:rPr>
          <w:rFonts w:ascii="Times New Roman" w:eastAsia="Times New Roman" w:hAnsi="Times New Roman" w:cs="Times New Roman"/>
          <w:sz w:val="17"/>
          <w:szCs w:val="17"/>
        </w:rPr>
      </w:pPr>
      <w:r w:rsidRPr="00DE76F4">
        <w:rPr>
          <w:rFonts w:ascii="Times New Roman" w:eastAsia="Times New Roman" w:hAnsi="Times New Roman" w:cs="Times New Roman"/>
          <w:sz w:val="17"/>
          <w:szCs w:val="17"/>
        </w:rPr>
        <w:t>Patterson,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Rodgers,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M.,</w:t>
      </w:r>
      <w:r w:rsidR="007867E2" w:rsidRPr="00DE76F4">
        <w:rPr>
          <w:rFonts w:ascii="Times New Roman" w:eastAsia="Times New Roman" w:hAnsi="Times New Roman" w:cs="Times New Roman"/>
          <w:sz w:val="17"/>
          <w:szCs w:val="17"/>
        </w:rPr>
        <w:t xml:space="preserve"> </w:t>
      </w:r>
      <w:proofErr w:type="spellStart"/>
      <w:r w:rsidRPr="00DE76F4">
        <w:rPr>
          <w:rFonts w:ascii="Times New Roman" w:eastAsia="Times New Roman" w:hAnsi="Times New Roman" w:cs="Times New Roman"/>
          <w:sz w:val="17"/>
          <w:szCs w:val="17"/>
        </w:rPr>
        <w:t>Macko</w:t>
      </w:r>
      <w:proofErr w:type="spellEnd"/>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F.,</w:t>
      </w:r>
      <w:r w:rsidR="007867E2" w:rsidRPr="00DE76F4">
        <w:rPr>
          <w:rFonts w:ascii="Times New Roman" w:eastAsia="Times New Roman" w:hAnsi="Times New Roman" w:cs="Times New Roman"/>
          <w:sz w:val="17"/>
          <w:szCs w:val="17"/>
        </w:rPr>
        <w:t xml:space="preserve"> &amp; </w:t>
      </w:r>
      <w:r w:rsidRPr="00DE76F4">
        <w:rPr>
          <w:rFonts w:ascii="Times New Roman" w:eastAsia="Times New Roman" w:hAnsi="Times New Roman" w:cs="Times New Roman"/>
          <w:sz w:val="17"/>
          <w:szCs w:val="17"/>
        </w:rPr>
        <w:t>Forrester,</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(2008).</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Effect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of</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treadmill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exercise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training</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on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spatial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and</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temporal</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gait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parameters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in</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subjects</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with</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chronic</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stroke:</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a</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preliminary</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report.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Journal</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of</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rehabilitation</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research</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and</w:t>
      </w:r>
      <w:r w:rsidR="007867E2" w:rsidRPr="00DE76F4">
        <w:rPr>
          <w:rFonts w:ascii="Times New Roman" w:eastAsia="Times New Roman" w:hAnsi="Times New Roman" w:cs="Times New Roman"/>
          <w:i/>
          <w:iCs/>
          <w:sz w:val="17"/>
          <w:szCs w:val="17"/>
        </w:rPr>
        <w:t xml:space="preserve"> </w:t>
      </w:r>
      <w:r w:rsidRPr="00DE76F4">
        <w:rPr>
          <w:rFonts w:ascii="Times New Roman" w:eastAsia="Times New Roman" w:hAnsi="Times New Roman" w:cs="Times New Roman"/>
          <w:i/>
          <w:iCs/>
          <w:sz w:val="17"/>
          <w:szCs w:val="17"/>
        </w:rPr>
        <w:t>development</w:t>
      </w:r>
      <w:r w:rsidRPr="00DE76F4">
        <w:rPr>
          <w:rFonts w:ascii="Times New Roman" w:eastAsia="Times New Roman" w:hAnsi="Times New Roman" w:cs="Times New Roman"/>
          <w:sz w:val="17"/>
          <w:szCs w:val="17"/>
        </w:rPr>
        <w:t>,</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i/>
          <w:iCs/>
          <w:sz w:val="17"/>
          <w:szCs w:val="17"/>
        </w:rPr>
        <w:t>45</w:t>
      </w:r>
      <w:r w:rsidRPr="00DE76F4">
        <w:rPr>
          <w:rFonts w:ascii="Times New Roman" w:eastAsia="Times New Roman" w:hAnsi="Times New Roman" w:cs="Times New Roman"/>
          <w:sz w:val="17"/>
          <w:szCs w:val="17"/>
        </w:rPr>
        <w:t>(2),</w:t>
      </w:r>
      <w:r w:rsidR="007867E2" w:rsidRPr="00DE76F4">
        <w:rPr>
          <w:rFonts w:ascii="Times New Roman" w:eastAsia="Times New Roman" w:hAnsi="Times New Roman" w:cs="Times New Roman"/>
          <w:sz w:val="17"/>
          <w:szCs w:val="17"/>
        </w:rPr>
        <w:t xml:space="preserve"> </w:t>
      </w:r>
      <w:r w:rsidRPr="00DE76F4">
        <w:rPr>
          <w:rFonts w:ascii="Times New Roman" w:eastAsia="Times New Roman" w:hAnsi="Times New Roman" w:cs="Times New Roman"/>
          <w:sz w:val="17"/>
          <w:szCs w:val="17"/>
        </w:rPr>
        <w:t>221.‏</w:t>
      </w:r>
    </w:p>
    <w:p w:rsidR="007867E2" w:rsidRDefault="007867E2" w:rsidP="00377979">
      <w:pPr>
        <w:pStyle w:val="ListParagraph"/>
        <w:snapToGrid w:val="0"/>
        <w:spacing w:after="0" w:line="240" w:lineRule="auto"/>
        <w:ind w:left="425" w:hanging="425"/>
        <w:jc w:val="both"/>
        <w:rPr>
          <w:rFonts w:ascii="Times New Roman" w:eastAsia="Times New Roman" w:hAnsi="Times New Roman" w:cs="Times New Roman"/>
          <w:sz w:val="20"/>
          <w:szCs w:val="20"/>
        </w:rPr>
        <w:sectPr w:rsidR="007867E2" w:rsidSect="00377979">
          <w:type w:val="continuous"/>
          <w:pgSz w:w="12240" w:h="15840"/>
          <w:pgMar w:top="1440" w:right="1440" w:bottom="1440" w:left="1440" w:header="720" w:footer="720" w:gutter="0"/>
          <w:cols w:num="2" w:space="550"/>
          <w:rtlGutter/>
          <w:docGrid w:linePitch="360"/>
        </w:sectPr>
      </w:pPr>
    </w:p>
    <w:p w:rsidR="00DE76F4" w:rsidRDefault="00DE76F4" w:rsidP="00DE76F4">
      <w:pPr>
        <w:pStyle w:val="ListParagraph"/>
        <w:snapToGrid w:val="0"/>
        <w:spacing w:after="0" w:line="240" w:lineRule="auto"/>
        <w:ind w:left="0"/>
        <w:jc w:val="both"/>
        <w:rPr>
          <w:rFonts w:ascii="Times New Roman" w:hAnsi="Times New Roman" w:cs="Times New Roman"/>
          <w:sz w:val="20"/>
          <w:szCs w:val="20"/>
          <w:lang w:eastAsia="zh-CN"/>
        </w:rPr>
      </w:pPr>
    </w:p>
    <w:p w:rsidR="00DE76F4" w:rsidRDefault="00DE76F4" w:rsidP="00DE76F4">
      <w:pPr>
        <w:pStyle w:val="ListParagraph"/>
        <w:snapToGrid w:val="0"/>
        <w:spacing w:after="0" w:line="240" w:lineRule="auto"/>
        <w:ind w:left="0"/>
        <w:jc w:val="both"/>
        <w:rPr>
          <w:rFonts w:ascii="Times New Roman" w:hAnsi="Times New Roman" w:cs="Times New Roman"/>
          <w:sz w:val="20"/>
          <w:szCs w:val="20"/>
          <w:lang w:eastAsia="zh-CN"/>
        </w:rPr>
      </w:pPr>
    </w:p>
    <w:p w:rsidR="00A84F6A" w:rsidRPr="007867E2" w:rsidRDefault="007867E2" w:rsidP="00DE76F4">
      <w:pPr>
        <w:pStyle w:val="ListParagraph"/>
        <w:snapToGrid w:val="0"/>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cr/>
      </w:r>
      <w:r w:rsidRPr="007867E2">
        <w:rPr>
          <w:rFonts w:ascii="Times New Roman" w:eastAsia="Times New Roman" w:hAnsi="Times New Roman" w:cs="Times New Roman"/>
          <w:sz w:val="20"/>
          <w:szCs w:val="20"/>
        </w:rPr>
        <w:t>4/17/2018</w:t>
      </w:r>
    </w:p>
    <w:sectPr w:rsidR="00A84F6A" w:rsidRPr="007867E2" w:rsidSect="007867E2">
      <w:type w:val="continuous"/>
      <w:pgSz w:w="12240" w:h="15840"/>
      <w:pgMar w:top="1440" w:right="1440" w:bottom="1440" w:left="1440" w:header="720" w:footer="720"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53C" w:rsidRDefault="007A353C" w:rsidP="00727004">
      <w:pPr>
        <w:spacing w:after="0" w:line="240" w:lineRule="auto"/>
      </w:pPr>
      <w:r>
        <w:separator/>
      </w:r>
    </w:p>
  </w:endnote>
  <w:endnote w:type="continuationSeparator" w:id="0">
    <w:p w:rsidR="007A353C" w:rsidRDefault="007A353C" w:rsidP="00727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04" w:rsidRPr="00377979" w:rsidRDefault="004E0733" w:rsidP="00377979">
    <w:pPr>
      <w:bidi w:val="0"/>
      <w:spacing w:after="0" w:line="240" w:lineRule="auto"/>
      <w:jc w:val="center"/>
      <w:rPr>
        <w:rFonts w:ascii="Times New Roman" w:hAnsi="Times New Roman" w:cs="Times New Roman"/>
        <w:sz w:val="20"/>
      </w:rPr>
    </w:pPr>
    <w:r w:rsidRPr="00377979">
      <w:rPr>
        <w:rFonts w:ascii="Times New Roman" w:hAnsi="Times New Roman" w:cs="Times New Roman"/>
        <w:sz w:val="20"/>
      </w:rPr>
      <w:fldChar w:fldCharType="begin"/>
    </w:r>
    <w:r w:rsidR="00377979" w:rsidRPr="00377979">
      <w:rPr>
        <w:rFonts w:ascii="Times New Roman" w:hAnsi="Times New Roman" w:cs="Times New Roman"/>
        <w:sz w:val="20"/>
      </w:rPr>
      <w:instrText xml:space="preserve"> page </w:instrText>
    </w:r>
    <w:r w:rsidRPr="00377979">
      <w:rPr>
        <w:rFonts w:ascii="Times New Roman" w:hAnsi="Times New Roman" w:cs="Times New Roman"/>
        <w:sz w:val="20"/>
      </w:rPr>
      <w:fldChar w:fldCharType="separate"/>
    </w:r>
    <w:r w:rsidR="00EC5392">
      <w:rPr>
        <w:rFonts w:ascii="Times New Roman" w:hAnsi="Times New Roman" w:cs="Times New Roman"/>
        <w:noProof/>
        <w:sz w:val="20"/>
      </w:rPr>
      <w:t>52</w:t>
    </w:r>
    <w:r w:rsidRPr="0037797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53C" w:rsidRDefault="007A353C" w:rsidP="00727004">
      <w:pPr>
        <w:spacing w:after="0" w:line="240" w:lineRule="auto"/>
      </w:pPr>
      <w:r>
        <w:separator/>
      </w:r>
    </w:p>
  </w:footnote>
  <w:footnote w:type="continuationSeparator" w:id="0">
    <w:p w:rsidR="007A353C" w:rsidRDefault="007A353C" w:rsidP="00727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79" w:rsidRPr="00377979" w:rsidRDefault="00377979" w:rsidP="0037797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77979">
      <w:rPr>
        <w:rFonts w:ascii="Times New Roman" w:hAnsi="Times New Roman" w:cs="Times New Roman" w:hint="eastAsia"/>
        <w:sz w:val="20"/>
        <w:szCs w:val="20"/>
      </w:rPr>
      <w:tab/>
    </w:r>
    <w:r w:rsidRPr="00377979">
      <w:rPr>
        <w:rFonts w:ascii="Times New Roman" w:hAnsi="Times New Roman" w:cs="Times New Roman"/>
        <w:sz w:val="20"/>
        <w:szCs w:val="20"/>
      </w:rPr>
      <w:t>New York Science Journal 201</w:t>
    </w:r>
    <w:r w:rsidRPr="00377979">
      <w:rPr>
        <w:rFonts w:ascii="Times New Roman" w:hAnsi="Times New Roman" w:cs="Times New Roman" w:hint="eastAsia"/>
        <w:sz w:val="20"/>
        <w:szCs w:val="20"/>
      </w:rPr>
      <w:t>8</w:t>
    </w:r>
    <w:r w:rsidRPr="00377979">
      <w:rPr>
        <w:rFonts w:ascii="Times New Roman" w:hAnsi="Times New Roman" w:cs="Times New Roman"/>
        <w:sz w:val="20"/>
        <w:szCs w:val="20"/>
      </w:rPr>
      <w:t>;</w:t>
    </w:r>
    <w:r w:rsidRPr="00377979">
      <w:rPr>
        <w:rFonts w:ascii="Times New Roman" w:hAnsi="Times New Roman" w:cs="Times New Roman" w:hint="eastAsia"/>
        <w:sz w:val="20"/>
        <w:szCs w:val="20"/>
      </w:rPr>
      <w:t>11</w:t>
    </w:r>
    <w:r w:rsidRPr="00377979">
      <w:rPr>
        <w:rFonts w:ascii="Times New Roman" w:hAnsi="Times New Roman" w:cs="Times New Roman"/>
        <w:sz w:val="20"/>
        <w:szCs w:val="20"/>
      </w:rPr>
      <w:t>(</w:t>
    </w:r>
    <w:r w:rsidRPr="00377979">
      <w:rPr>
        <w:rFonts w:ascii="Times New Roman" w:hAnsi="Times New Roman" w:cs="Times New Roman" w:hint="eastAsia"/>
        <w:sz w:val="20"/>
        <w:szCs w:val="20"/>
      </w:rPr>
      <w:t>4</w:t>
    </w:r>
    <w:r w:rsidRPr="00377979">
      <w:rPr>
        <w:rFonts w:ascii="Times New Roman" w:hAnsi="Times New Roman" w:cs="Times New Roman"/>
        <w:sz w:val="20"/>
        <w:szCs w:val="20"/>
      </w:rPr>
      <w:t>)</w:t>
    </w:r>
    <w:r w:rsidRPr="00377979">
      <w:rPr>
        <w:rFonts w:ascii="Times New Roman" w:hAnsi="Times New Roman" w:cs="Times New Roman"/>
        <w:iCs/>
        <w:sz w:val="20"/>
        <w:szCs w:val="20"/>
      </w:rPr>
      <w:t xml:space="preserve">     </w:t>
    </w:r>
    <w:r w:rsidRPr="00377979">
      <w:rPr>
        <w:rFonts w:ascii="Times New Roman" w:hAnsi="Times New Roman" w:cs="Times New Roman" w:hint="eastAsia"/>
        <w:iCs/>
        <w:sz w:val="20"/>
        <w:szCs w:val="20"/>
      </w:rPr>
      <w:tab/>
    </w:r>
    <w:r w:rsidRPr="00377979">
      <w:rPr>
        <w:rFonts w:ascii="Times New Roman" w:hAnsi="Times New Roman" w:cs="Times New Roman"/>
        <w:iCs/>
        <w:sz w:val="20"/>
        <w:szCs w:val="20"/>
      </w:rPr>
      <w:t xml:space="preserve"> </w:t>
    </w:r>
    <w:r w:rsidRPr="00377979">
      <w:rPr>
        <w:rFonts w:ascii="Times New Roman" w:hAnsi="Times New Roman" w:cs="Times New Roman" w:hint="eastAsia"/>
        <w:iCs/>
        <w:sz w:val="20"/>
        <w:szCs w:val="20"/>
      </w:rPr>
      <w:t xml:space="preserve"> </w:t>
    </w:r>
    <w:r w:rsidRPr="00377979">
      <w:rPr>
        <w:rFonts w:ascii="Times New Roman" w:hAnsi="Times New Roman" w:cs="Times New Roman"/>
        <w:iCs/>
        <w:sz w:val="20"/>
        <w:szCs w:val="20"/>
      </w:rPr>
      <w:t xml:space="preserve">   </w:t>
    </w:r>
    <w:hyperlink r:id="rId1" w:history="1">
      <w:r w:rsidRPr="00377979">
        <w:rPr>
          <w:rStyle w:val="Hyperlink"/>
          <w:rFonts w:ascii="Times New Roman" w:hAnsi="Times New Roman" w:cs="Times New Roman"/>
          <w:color w:val="0000FF"/>
          <w:sz w:val="20"/>
          <w:szCs w:val="20"/>
        </w:rPr>
        <w:t>http://www.sciencepub.net/newyork</w:t>
      </w:r>
    </w:hyperlink>
  </w:p>
  <w:p w:rsidR="00377979" w:rsidRPr="00377979" w:rsidRDefault="00377979" w:rsidP="0037797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49D"/>
    <w:multiLevelType w:val="hybridMultilevel"/>
    <w:tmpl w:val="8702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1353"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80A1F"/>
    <w:multiLevelType w:val="hybridMultilevel"/>
    <w:tmpl w:val="E8CE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617BC"/>
    <w:multiLevelType w:val="hybridMultilevel"/>
    <w:tmpl w:val="5724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40270"/>
    <w:multiLevelType w:val="hybridMultilevel"/>
    <w:tmpl w:val="55D4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1494"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159D3"/>
    <w:multiLevelType w:val="hybridMultilevel"/>
    <w:tmpl w:val="7AB88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6B71BA"/>
    <w:multiLevelType w:val="hybridMultilevel"/>
    <w:tmpl w:val="676C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A706E"/>
    <w:multiLevelType w:val="hybridMultilevel"/>
    <w:tmpl w:val="03A42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71509"/>
    <w:multiLevelType w:val="hybridMultilevel"/>
    <w:tmpl w:val="F09C5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F84B7E"/>
    <w:multiLevelType w:val="hybridMultilevel"/>
    <w:tmpl w:val="C64A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D16C9"/>
    <w:multiLevelType w:val="hybridMultilevel"/>
    <w:tmpl w:val="B96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91C28"/>
    <w:multiLevelType w:val="hybridMultilevel"/>
    <w:tmpl w:val="BA3A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7430E"/>
    <w:multiLevelType w:val="hybridMultilevel"/>
    <w:tmpl w:val="00E6DECA"/>
    <w:lvl w:ilvl="0" w:tplc="C97E6D2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F007AA2"/>
    <w:multiLevelType w:val="hybridMultilevel"/>
    <w:tmpl w:val="C90EB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22E92"/>
    <w:multiLevelType w:val="hybridMultilevel"/>
    <w:tmpl w:val="8370C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F4A0E"/>
    <w:multiLevelType w:val="hybridMultilevel"/>
    <w:tmpl w:val="8A14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60A38"/>
    <w:multiLevelType w:val="hybridMultilevel"/>
    <w:tmpl w:val="8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A1B6A"/>
    <w:multiLevelType w:val="hybridMultilevel"/>
    <w:tmpl w:val="EAEA8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2724F92"/>
    <w:multiLevelType w:val="hybridMultilevel"/>
    <w:tmpl w:val="8E2E2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A13426"/>
    <w:multiLevelType w:val="hybridMultilevel"/>
    <w:tmpl w:val="9AF63B8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4"/>
  </w:num>
  <w:num w:numId="3">
    <w:abstractNumId w:val="16"/>
  </w:num>
  <w:num w:numId="4">
    <w:abstractNumId w:val="1"/>
  </w:num>
  <w:num w:numId="5">
    <w:abstractNumId w:val="15"/>
  </w:num>
  <w:num w:numId="6">
    <w:abstractNumId w:val="14"/>
  </w:num>
  <w:num w:numId="7">
    <w:abstractNumId w:val="13"/>
  </w:num>
  <w:num w:numId="8">
    <w:abstractNumId w:val="0"/>
  </w:num>
  <w:num w:numId="9">
    <w:abstractNumId w:val="8"/>
  </w:num>
  <w:num w:numId="10">
    <w:abstractNumId w:val="3"/>
  </w:num>
  <w:num w:numId="11">
    <w:abstractNumId w:val="7"/>
  </w:num>
  <w:num w:numId="12">
    <w:abstractNumId w:val="10"/>
  </w:num>
  <w:num w:numId="13">
    <w:abstractNumId w:val="17"/>
  </w:num>
  <w:num w:numId="14">
    <w:abstractNumId w:val="5"/>
  </w:num>
  <w:num w:numId="15">
    <w:abstractNumId w:val="11"/>
  </w:num>
  <w:num w:numId="16">
    <w:abstractNumId w:val="12"/>
  </w:num>
  <w:num w:numId="17">
    <w:abstractNumId w:val="6"/>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FB61D0"/>
    <w:rsid w:val="00004EB3"/>
    <w:rsid w:val="0001013C"/>
    <w:rsid w:val="000617DD"/>
    <w:rsid w:val="00074617"/>
    <w:rsid w:val="000840A5"/>
    <w:rsid w:val="000C208A"/>
    <w:rsid w:val="000E1FDB"/>
    <w:rsid w:val="00102521"/>
    <w:rsid w:val="00184762"/>
    <w:rsid w:val="001917A7"/>
    <w:rsid w:val="001D44C5"/>
    <w:rsid w:val="001E1B70"/>
    <w:rsid w:val="001E2DDB"/>
    <w:rsid w:val="00204A10"/>
    <w:rsid w:val="00292349"/>
    <w:rsid w:val="002B06CC"/>
    <w:rsid w:val="002E1930"/>
    <w:rsid w:val="002F549C"/>
    <w:rsid w:val="00316EC8"/>
    <w:rsid w:val="00366CA3"/>
    <w:rsid w:val="00377979"/>
    <w:rsid w:val="0039173A"/>
    <w:rsid w:val="003A2E96"/>
    <w:rsid w:val="0041605B"/>
    <w:rsid w:val="00434856"/>
    <w:rsid w:val="004703A8"/>
    <w:rsid w:val="004B0030"/>
    <w:rsid w:val="004C73F7"/>
    <w:rsid w:val="004D016C"/>
    <w:rsid w:val="004D273A"/>
    <w:rsid w:val="004E0733"/>
    <w:rsid w:val="004F4E35"/>
    <w:rsid w:val="005057A7"/>
    <w:rsid w:val="005A12D8"/>
    <w:rsid w:val="005C539D"/>
    <w:rsid w:val="00616F19"/>
    <w:rsid w:val="00644369"/>
    <w:rsid w:val="00650BA4"/>
    <w:rsid w:val="00684673"/>
    <w:rsid w:val="006B3703"/>
    <w:rsid w:val="006B6EDA"/>
    <w:rsid w:val="006F7AC4"/>
    <w:rsid w:val="00711EC8"/>
    <w:rsid w:val="00721444"/>
    <w:rsid w:val="00727004"/>
    <w:rsid w:val="007454B7"/>
    <w:rsid w:val="00757685"/>
    <w:rsid w:val="00781087"/>
    <w:rsid w:val="007867E2"/>
    <w:rsid w:val="007A353C"/>
    <w:rsid w:val="008057EC"/>
    <w:rsid w:val="00822711"/>
    <w:rsid w:val="0084137A"/>
    <w:rsid w:val="00850FAD"/>
    <w:rsid w:val="00862F46"/>
    <w:rsid w:val="00870930"/>
    <w:rsid w:val="00894F94"/>
    <w:rsid w:val="00901942"/>
    <w:rsid w:val="00911834"/>
    <w:rsid w:val="009906DD"/>
    <w:rsid w:val="009F0B9D"/>
    <w:rsid w:val="00A84F6A"/>
    <w:rsid w:val="00A91990"/>
    <w:rsid w:val="00AA0182"/>
    <w:rsid w:val="00AE1D3A"/>
    <w:rsid w:val="00AE4F80"/>
    <w:rsid w:val="00AF1C41"/>
    <w:rsid w:val="00B335D7"/>
    <w:rsid w:val="00B671E8"/>
    <w:rsid w:val="00B71003"/>
    <w:rsid w:val="00BA0E85"/>
    <w:rsid w:val="00BD0C8A"/>
    <w:rsid w:val="00BE6AF2"/>
    <w:rsid w:val="00C27A60"/>
    <w:rsid w:val="00C837A4"/>
    <w:rsid w:val="00C86751"/>
    <w:rsid w:val="00CA1C51"/>
    <w:rsid w:val="00D0066D"/>
    <w:rsid w:val="00D00DA7"/>
    <w:rsid w:val="00D17C80"/>
    <w:rsid w:val="00D76D1C"/>
    <w:rsid w:val="00DD3C52"/>
    <w:rsid w:val="00DE3EDB"/>
    <w:rsid w:val="00DE76F4"/>
    <w:rsid w:val="00DF1ABB"/>
    <w:rsid w:val="00E03B1D"/>
    <w:rsid w:val="00E233DC"/>
    <w:rsid w:val="00E40898"/>
    <w:rsid w:val="00E544B9"/>
    <w:rsid w:val="00E752FF"/>
    <w:rsid w:val="00EC5392"/>
    <w:rsid w:val="00F00309"/>
    <w:rsid w:val="00F16825"/>
    <w:rsid w:val="00F472A2"/>
    <w:rsid w:val="00F64C28"/>
    <w:rsid w:val="00FA213F"/>
    <w:rsid w:val="00FB61D0"/>
    <w:rsid w:val="00FC6A95"/>
    <w:rsid w:val="00FD7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03"/>
    <w:pPr>
      <w:bidi w:val="0"/>
      <w:ind w:left="720"/>
      <w:contextualSpacing/>
    </w:pPr>
  </w:style>
  <w:style w:type="paragraph" w:styleId="Header">
    <w:name w:val="header"/>
    <w:basedOn w:val="Normal"/>
    <w:link w:val="HeaderChar"/>
    <w:uiPriority w:val="99"/>
    <w:unhideWhenUsed/>
    <w:rsid w:val="00727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004"/>
  </w:style>
  <w:style w:type="paragraph" w:styleId="Footer">
    <w:name w:val="footer"/>
    <w:basedOn w:val="Normal"/>
    <w:link w:val="FooterChar"/>
    <w:uiPriority w:val="99"/>
    <w:unhideWhenUsed/>
    <w:rsid w:val="00727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004"/>
  </w:style>
  <w:style w:type="character" w:styleId="Hyperlink">
    <w:name w:val="Hyperlink"/>
    <w:basedOn w:val="DefaultParagraphFont"/>
    <w:uiPriority w:val="99"/>
    <w:unhideWhenUsed/>
    <w:rsid w:val="00E5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03"/>
    <w:pPr>
      <w:bidi w:val="0"/>
      <w:ind w:left="720"/>
      <w:contextualSpacing/>
    </w:pPr>
  </w:style>
  <w:style w:type="paragraph" w:styleId="Header">
    <w:name w:val="header"/>
    <w:basedOn w:val="Normal"/>
    <w:link w:val="HeaderChar"/>
    <w:uiPriority w:val="99"/>
    <w:unhideWhenUsed/>
    <w:rsid w:val="00727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7004"/>
  </w:style>
  <w:style w:type="paragraph" w:styleId="Footer">
    <w:name w:val="footer"/>
    <w:basedOn w:val="Normal"/>
    <w:link w:val="FooterChar"/>
    <w:uiPriority w:val="99"/>
    <w:unhideWhenUsed/>
    <w:rsid w:val="00727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7004"/>
  </w:style>
  <w:style w:type="character" w:styleId="Hyperlink">
    <w:name w:val="Hyperlink"/>
    <w:basedOn w:val="DefaultParagraphFont"/>
    <w:uiPriority w:val="99"/>
    <w:unhideWhenUsed/>
    <w:rsid w:val="00E54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418.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0CAB-68ED-43E4-A20B-4BC2F980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3272</Words>
  <Characters>18654</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 Elfannan</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Fannan NewLook 6</dc:creator>
  <cp:lastModifiedBy>Administrator</cp:lastModifiedBy>
  <cp:revision>5</cp:revision>
  <dcterms:created xsi:type="dcterms:W3CDTF">2018-04-19T16:46:00Z</dcterms:created>
  <dcterms:modified xsi:type="dcterms:W3CDTF">2018-04-19T21:00:00Z</dcterms:modified>
</cp:coreProperties>
</file>